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300" w:lineRule="auto"/>
        <w:ind w:left="2233" w:hanging="2233" w:hangingChars="695"/>
      </w:pPr>
      <w:bookmarkStart w:id="0" w:name="_Hlk518993094"/>
      <w:bookmarkEnd w:id="0"/>
      <w:bookmarkStart w:id="1" w:name="_Hlk119584392"/>
      <w:r>
        <w:rPr>
          <w:rFonts w:eastAsia="黑体"/>
          <w:b/>
          <w:sz w:val="32"/>
        </w:rPr>
        <w:drawing>
          <wp:inline distT="0" distB="0" distL="0" distR="0">
            <wp:extent cx="1616075" cy="1105535"/>
            <wp:effectExtent l="0" t="0" r="0" b="0"/>
            <wp:docPr id="100" name="图片 100"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E:\BIM\P-BIM协会标准\P-BIM标准2016年工作\发布\更新\协会商标（黑白）.jpg"/>
                    <pic:cNvPicPr>
                      <a:picLocks noChangeAspect="1" noChangeArrowheads="1"/>
                    </pic:cNvPicPr>
                  </pic:nvPicPr>
                  <pic:blipFill>
                    <a:blip r:embed="rId13">
                      <a:extLst>
                        <a:ext uri="{28A0092B-C50C-407E-A947-70E740481C1C}">
                          <a14:useLocalDpi xmlns:a14="http://schemas.microsoft.com/office/drawing/2010/main" val="0"/>
                        </a:ext>
                      </a:extLst>
                    </a:blip>
                    <a:srcRect l="11160" t="15569" r="13821" b="18562"/>
                    <a:stretch>
                      <a:fillRect/>
                    </a:stretch>
                  </pic:blipFill>
                  <pic:spPr>
                    <a:xfrm>
                      <a:off x="0" y="0"/>
                      <a:ext cx="1616075" cy="1105535"/>
                    </a:xfrm>
                    <a:prstGeom prst="rect">
                      <a:avLst/>
                    </a:prstGeom>
                    <a:noFill/>
                    <a:ln>
                      <a:noFill/>
                    </a:ln>
                  </pic:spPr>
                </pic:pic>
              </a:graphicData>
            </a:graphic>
          </wp:inline>
        </w:drawing>
      </w:r>
    </w:p>
    <w:p>
      <w:pPr>
        <w:wordWrap w:val="0"/>
        <w:ind w:right="380" w:rightChars="181" w:firstLine="160" w:firstLineChars="67"/>
        <w:jc w:val="right"/>
      </w:pPr>
      <w:r>
        <w:rPr>
          <w:sz w:val="24"/>
        </w:rPr>
        <w:t>T/CECS XXX-202</w:t>
      </w:r>
      <w:r>
        <w:rPr>
          <w:rFonts w:hint="eastAsia"/>
          <w:sz w:val="24"/>
        </w:rPr>
        <w:t>4</w:t>
      </w:r>
    </w:p>
    <w:p>
      <w:pPr>
        <w:pStyle w:val="18"/>
        <w:spacing w:before="156" w:beforeLines="50"/>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4340" cy="0"/>
                <wp:effectExtent l="0" t="0" r="1016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Aq2fSAAAAAgEAAA8A&#10;AAAAAAAAAQAgAAAAIgAAAGRycy9kb3ducmV2LnhtbFBLAQIUABQAAAAIAIdO4kA24a6s5AEAAKoD&#10;AAAOAAAAAAAAAAEAIAAAACEBAABkcnMvZTJvRG9jLnhtbFBLBQYAAAAABgAGAFkBAAB3BQAAAAA=&#10;">
                <v:fill on="f" focussize="0,0"/>
                <v:stroke color="#000000" joinstyle="round"/>
                <v:imagedata o:title=""/>
                <o:lock v:ext="edit" aspectratio="f"/>
              </v:line>
            </w:pict>
          </mc:Fallback>
        </mc:AlternateContent>
      </w:r>
    </w:p>
    <w:p>
      <w:pPr>
        <w:jc w:val="center"/>
        <w:rPr>
          <w:sz w:val="28"/>
          <w:szCs w:val="28"/>
        </w:rPr>
      </w:pPr>
      <w:r>
        <w:rPr>
          <w:rFonts w:hint="eastAsia"/>
          <w:sz w:val="28"/>
          <w:szCs w:val="21"/>
        </w:rPr>
        <w:t>中国工程建设标准化协会标准</w:t>
      </w:r>
    </w:p>
    <w:p>
      <w:pPr>
        <w:pStyle w:val="18"/>
        <w:spacing w:before="156" w:beforeLines="50"/>
        <w:jc w:val="center"/>
        <w:rPr>
          <w:rFonts w:ascii="Times New Roman" w:hAnsi="Times New Roman" w:cs="Times New Roman"/>
          <w:sz w:val="28"/>
          <w:szCs w:val="28"/>
        </w:rPr>
      </w:pPr>
    </w:p>
    <w:p>
      <w:pPr>
        <w:pStyle w:val="18"/>
        <w:spacing w:line="360" w:lineRule="auto"/>
        <w:jc w:val="center"/>
        <w:rPr>
          <w:rFonts w:ascii="Times New Roman" w:hAnsi="Times New Roman" w:eastAsia="黑体" w:cs="Times New Roman"/>
          <w:kern w:val="0"/>
          <w:sz w:val="40"/>
          <w:szCs w:val="48"/>
        </w:rPr>
      </w:pPr>
      <w:r>
        <w:rPr>
          <w:rFonts w:hint="eastAsia" w:ascii="Times New Roman" w:hAnsi="Times New Roman" w:cs="Times New Roman"/>
          <w:sz w:val="40"/>
          <w:szCs w:val="32"/>
        </w:rPr>
        <w:t>建筑门窗防火应用技术规程</w:t>
      </w:r>
    </w:p>
    <w:p>
      <w:pPr>
        <w:pStyle w:val="18"/>
        <w:spacing w:line="360" w:lineRule="auto"/>
        <w:jc w:val="center"/>
        <w:rPr>
          <w:rFonts w:ascii="Times New Roman" w:hAnsi="Times New Roman" w:cs="Times New Roman"/>
          <w:sz w:val="40"/>
          <w:szCs w:val="32"/>
        </w:rPr>
      </w:pPr>
    </w:p>
    <w:p>
      <w:pPr>
        <w:pStyle w:val="79"/>
        <w:shd w:val="clear" w:color="auto" w:fill="FFFFFF"/>
        <w:jc w:val="center"/>
        <w:rPr>
          <w:rFonts w:ascii="Times New Roman" w:hAnsi="Times New Roman" w:cs="Times New Roman"/>
          <w:color w:val="auto"/>
          <w:sz w:val="36"/>
          <w:szCs w:val="36"/>
        </w:rPr>
      </w:pPr>
      <w:r>
        <w:rPr>
          <w:rFonts w:ascii="Times New Roman" w:hAnsi="Times New Roman" w:cs="Times New Roman"/>
          <w:color w:val="auto"/>
          <w:sz w:val="36"/>
          <w:szCs w:val="36"/>
        </w:rPr>
        <w:t xml:space="preserve">Technical specification for application of fire prevention </w:t>
      </w:r>
    </w:p>
    <w:p>
      <w:pPr>
        <w:pStyle w:val="79"/>
        <w:shd w:val="clear" w:color="auto" w:fill="FFFFFF"/>
        <w:jc w:val="center"/>
        <w:rPr>
          <w:rFonts w:ascii="Times New Roman" w:hAnsi="Times New Roman" w:cs="Times New Roman"/>
          <w:color w:val="auto"/>
          <w:sz w:val="36"/>
          <w:szCs w:val="36"/>
        </w:rPr>
      </w:pPr>
      <w:r>
        <w:rPr>
          <w:rFonts w:ascii="Times New Roman" w:hAnsi="Times New Roman" w:cs="Times New Roman"/>
          <w:color w:val="auto"/>
          <w:sz w:val="36"/>
          <w:szCs w:val="36"/>
        </w:rPr>
        <w:t>windows and doors in building</w:t>
      </w:r>
    </w:p>
    <w:p>
      <w:pPr>
        <w:pStyle w:val="79"/>
        <w:shd w:val="clear" w:color="auto" w:fill="FFFFFF"/>
        <w:jc w:val="center"/>
        <w:rPr>
          <w:rFonts w:ascii="Times New Roman" w:hAnsi="Times New Roman" w:cs="Times New Roman"/>
          <w:color w:val="auto"/>
          <w:sz w:val="36"/>
          <w:szCs w:val="36"/>
        </w:rPr>
      </w:pPr>
      <w:r>
        <w:rPr>
          <w:rFonts w:hint="eastAsia" w:ascii="Times New Roman" w:hAnsi="Times New Roman" w:cs="Times New Roman"/>
          <w:color w:val="auto"/>
          <w:sz w:val="36"/>
          <w:szCs w:val="36"/>
        </w:rPr>
        <w:t>（征求意见稿）</w:t>
      </w:r>
    </w:p>
    <w:p>
      <w:pPr>
        <w:pStyle w:val="18"/>
        <w:spacing w:before="156" w:beforeLines="50"/>
        <w:ind w:left="1751" w:leftChars="258" w:hanging="1209" w:hangingChars="576"/>
        <w:rPr>
          <w:rFonts w:ascii="Times New Roman" w:hAnsi="Times New Roman" w:cs="Times New Roman"/>
        </w:rPr>
      </w:pPr>
    </w:p>
    <w:p>
      <w:pPr>
        <w:pStyle w:val="18"/>
        <w:spacing w:before="156" w:beforeLines="50"/>
        <w:jc w:val="center"/>
        <w:rPr>
          <w:rFonts w:ascii="Times New Roman" w:hAnsi="Times New Roman" w:cs="Times New Roman"/>
        </w:rPr>
      </w:pPr>
    </w:p>
    <w:p>
      <w:pPr>
        <w:pStyle w:val="18"/>
        <w:spacing w:before="156" w:beforeLines="50"/>
        <w:jc w:val="center"/>
        <w:rPr>
          <w:rFonts w:ascii="Times New Roman" w:hAnsi="Times New Roman" w:cs="Times New Roman"/>
        </w:rPr>
      </w:pPr>
    </w:p>
    <w:p>
      <w:pPr>
        <w:pStyle w:val="18"/>
        <w:spacing w:before="156" w:beforeLines="50"/>
        <w:jc w:val="center"/>
        <w:rPr>
          <w:rFonts w:ascii="Times New Roman" w:hAnsi="Times New Roman" w:cs="Times New Roman"/>
        </w:rPr>
      </w:pPr>
    </w:p>
    <w:p>
      <w:pPr>
        <w:pStyle w:val="18"/>
        <w:spacing w:before="156" w:beforeLines="50"/>
        <w:rPr>
          <w:rFonts w:ascii="Times New Roman" w:hAnsi="Times New Roman" w:cs="Times New Roman"/>
        </w:rPr>
      </w:pPr>
    </w:p>
    <w:p>
      <w:pPr>
        <w:pStyle w:val="18"/>
        <w:spacing w:before="156" w:beforeLines="50"/>
        <w:rPr>
          <w:rFonts w:ascii="Times New Roman" w:hAnsi="Times New Roman" w:cs="Times New Roman"/>
        </w:rPr>
      </w:pPr>
    </w:p>
    <w:p>
      <w:pPr>
        <w:jc w:val="center"/>
        <w:rPr>
          <w:sz w:val="30"/>
          <w:szCs w:val="30"/>
        </w:rPr>
      </w:pPr>
    </w:p>
    <w:p>
      <w:pPr>
        <w:jc w:val="center"/>
        <w:rPr>
          <w:sz w:val="30"/>
          <w:szCs w:val="30"/>
        </w:rPr>
      </w:pPr>
      <w:r>
        <w:rPr>
          <w:sz w:val="30"/>
          <w:szCs w:val="30"/>
        </w:rPr>
        <w:t>***</w:t>
      </w:r>
      <w:r>
        <w:rPr>
          <w:rFonts w:hint="eastAsia"/>
          <w:sz w:val="30"/>
          <w:szCs w:val="30"/>
        </w:rPr>
        <w:t>出版社</w:t>
      </w:r>
    </w:p>
    <w:p>
      <w:pPr>
        <w:jc w:val="center"/>
        <w:rPr>
          <w:rStyle w:val="49"/>
          <w:b/>
          <w:bCs/>
          <w:color w:val="auto"/>
          <w:sz w:val="36"/>
        </w:rPr>
      </w:pPr>
    </w:p>
    <w:p>
      <w:pPr>
        <w:pStyle w:val="18"/>
        <w:spacing w:before="156" w:beforeLines="50"/>
        <w:jc w:val="center"/>
        <w:rPr>
          <w:rFonts w:ascii="Times New Roman" w:hAnsi="Times New Roman" w:eastAsia="黑体" w:cs="Times New Roman"/>
          <w:sz w:val="28"/>
          <w:szCs w:val="28"/>
        </w:rPr>
      </w:pPr>
    </w:p>
    <w:p>
      <w:pPr>
        <w:pStyle w:val="18"/>
        <w:spacing w:before="156" w:beforeLines="50"/>
        <w:jc w:val="center"/>
        <w:rPr>
          <w:rFonts w:ascii="Times New Roman" w:hAnsi="Times New Roman" w:eastAsia="黑体" w:cs="Times New Roman"/>
          <w:sz w:val="28"/>
          <w:szCs w:val="28"/>
        </w:rPr>
      </w:pPr>
    </w:p>
    <w:p>
      <w:pPr>
        <w:pStyle w:val="18"/>
        <w:spacing w:before="156" w:beforeLines="5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中国工程建设标准化协会标准</w:t>
      </w:r>
    </w:p>
    <w:p>
      <w:pPr>
        <w:pStyle w:val="18"/>
        <w:spacing w:before="156" w:beforeLines="50"/>
        <w:jc w:val="center"/>
        <w:rPr>
          <w:rFonts w:ascii="Times New Roman" w:hAnsi="Times New Roman" w:eastAsia="黑体" w:cs="Times New Roman"/>
          <w:sz w:val="28"/>
          <w:szCs w:val="28"/>
        </w:rPr>
      </w:pPr>
    </w:p>
    <w:p>
      <w:pPr>
        <w:widowControl/>
        <w:tabs>
          <w:tab w:val="center" w:pos="4201"/>
          <w:tab w:val="right" w:leader="dot" w:pos="9298"/>
        </w:tabs>
        <w:autoSpaceDE w:val="0"/>
        <w:autoSpaceDN w:val="0"/>
        <w:spacing w:before="156" w:beforeLines="50" w:line="360" w:lineRule="auto"/>
        <w:jc w:val="center"/>
        <w:rPr>
          <w:sz w:val="40"/>
          <w:szCs w:val="32"/>
        </w:rPr>
      </w:pPr>
      <w:r>
        <w:rPr>
          <w:rFonts w:hint="eastAsia" w:eastAsia="黑体"/>
          <w:kern w:val="0"/>
          <w:sz w:val="40"/>
          <w:szCs w:val="48"/>
        </w:rPr>
        <w:t>建筑门窗防火应用技术规程</w:t>
      </w:r>
    </w:p>
    <w:p>
      <w:pPr>
        <w:tabs>
          <w:tab w:val="left" w:pos="7920"/>
        </w:tabs>
        <w:adjustRightInd w:val="0"/>
        <w:snapToGrid w:val="0"/>
        <w:spacing w:line="360" w:lineRule="auto"/>
        <w:rPr>
          <w:sz w:val="28"/>
          <w:szCs w:val="28"/>
        </w:rPr>
      </w:pPr>
    </w:p>
    <w:p>
      <w:pPr>
        <w:jc w:val="center"/>
        <w:rPr>
          <w:sz w:val="28"/>
          <w:szCs w:val="28"/>
        </w:rPr>
      </w:pPr>
      <w:r>
        <w:rPr>
          <w:sz w:val="24"/>
          <w:szCs w:val="32"/>
        </w:rPr>
        <w:t>Technical specification for application of fire prevention windows and doors in building</w:t>
      </w:r>
    </w:p>
    <w:p>
      <w:pPr>
        <w:tabs>
          <w:tab w:val="left" w:pos="7920"/>
        </w:tabs>
        <w:adjustRightInd w:val="0"/>
        <w:snapToGrid w:val="0"/>
        <w:spacing w:line="300" w:lineRule="auto"/>
        <w:rPr>
          <w:sz w:val="28"/>
          <w:szCs w:val="28"/>
        </w:rPr>
      </w:pPr>
    </w:p>
    <w:p>
      <w:pPr>
        <w:ind w:right="380" w:rightChars="181" w:firstLine="160" w:firstLineChars="67"/>
        <w:jc w:val="center"/>
        <w:rPr>
          <w:sz w:val="24"/>
        </w:rPr>
      </w:pPr>
      <w:r>
        <w:rPr>
          <w:sz w:val="24"/>
        </w:rPr>
        <w:t>T/CECS XXX-202</w:t>
      </w:r>
      <w:r>
        <w:rPr>
          <w:rFonts w:hint="eastAsia"/>
          <w:sz w:val="24"/>
        </w:rPr>
        <w:t>4</w:t>
      </w:r>
    </w:p>
    <w:p>
      <w:pPr>
        <w:tabs>
          <w:tab w:val="left" w:pos="7920"/>
        </w:tabs>
        <w:adjustRightInd w:val="0"/>
        <w:snapToGrid w:val="0"/>
        <w:spacing w:line="300" w:lineRule="auto"/>
        <w:jc w:val="center"/>
        <w:rPr>
          <w:sz w:val="28"/>
          <w:szCs w:val="28"/>
        </w:rPr>
      </w:pPr>
    </w:p>
    <w:p>
      <w:pPr>
        <w:tabs>
          <w:tab w:val="left" w:pos="7920"/>
        </w:tabs>
        <w:adjustRightInd w:val="0"/>
        <w:snapToGrid w:val="0"/>
        <w:spacing w:line="300" w:lineRule="auto"/>
        <w:jc w:val="center"/>
        <w:rPr>
          <w:sz w:val="28"/>
          <w:szCs w:val="28"/>
        </w:rPr>
      </w:pPr>
    </w:p>
    <w:p>
      <w:pPr>
        <w:tabs>
          <w:tab w:val="left" w:pos="7920"/>
        </w:tabs>
        <w:adjustRightInd w:val="0"/>
        <w:snapToGrid w:val="0"/>
        <w:spacing w:line="300" w:lineRule="auto"/>
        <w:jc w:val="center"/>
        <w:rPr>
          <w:sz w:val="28"/>
          <w:szCs w:val="28"/>
        </w:rPr>
      </w:pPr>
    </w:p>
    <w:p>
      <w:pPr>
        <w:spacing w:line="360" w:lineRule="auto"/>
        <w:ind w:firstLine="1698" w:firstLineChars="772"/>
        <w:rPr>
          <w:sz w:val="22"/>
        </w:rPr>
      </w:pPr>
      <w:r>
        <w:rPr>
          <w:rFonts w:hint="eastAsia"/>
          <w:sz w:val="22"/>
        </w:rPr>
        <w:t>主编单位：</w:t>
      </w:r>
      <w:r>
        <w:rPr>
          <w:rFonts w:hint="eastAsia"/>
          <w:sz w:val="24"/>
        </w:rPr>
        <w:t>×××××××××</w:t>
      </w:r>
    </w:p>
    <w:p>
      <w:pPr>
        <w:spacing w:line="360" w:lineRule="auto"/>
        <w:ind w:firstLine="1698" w:firstLineChars="772"/>
        <w:rPr>
          <w:sz w:val="22"/>
        </w:rPr>
      </w:pPr>
      <w:r>
        <w:rPr>
          <w:rFonts w:hint="eastAsia"/>
          <w:sz w:val="22"/>
        </w:rPr>
        <w:t>批准单位：中国工程建设标准化协会</w:t>
      </w:r>
    </w:p>
    <w:p>
      <w:pPr>
        <w:spacing w:line="360" w:lineRule="auto"/>
        <w:ind w:firstLine="1698" w:firstLineChars="772"/>
        <w:rPr>
          <w:sz w:val="22"/>
        </w:rPr>
      </w:pPr>
      <w:r>
        <w:rPr>
          <w:rFonts w:hint="eastAsia"/>
          <w:sz w:val="22"/>
        </w:rPr>
        <w:t>施行日期：</w:t>
      </w:r>
      <w:r>
        <w:rPr>
          <w:sz w:val="24"/>
        </w:rPr>
        <w:t>20</w:t>
      </w:r>
      <w:r>
        <w:rPr>
          <w:rFonts w:hint="eastAsia"/>
          <w:sz w:val="24"/>
        </w:rPr>
        <w:t>24</w:t>
      </w:r>
      <w:r>
        <w:rPr>
          <w:rFonts w:hint="eastAsia"/>
          <w:sz w:val="22"/>
        </w:rPr>
        <w:t>年</w:t>
      </w:r>
      <w:r>
        <w:rPr>
          <w:sz w:val="24"/>
        </w:rPr>
        <w:t>X</w:t>
      </w:r>
      <w:r>
        <w:rPr>
          <w:rFonts w:hint="eastAsia"/>
          <w:sz w:val="22"/>
        </w:rPr>
        <w:t>月</w:t>
      </w:r>
      <w:r>
        <w:rPr>
          <w:sz w:val="24"/>
        </w:rPr>
        <w:t>X</w:t>
      </w:r>
      <w:r>
        <w:rPr>
          <w:rFonts w:hint="eastAsia"/>
          <w:sz w:val="22"/>
        </w:rPr>
        <w:t>日</w:t>
      </w:r>
    </w:p>
    <w:p>
      <w:pPr>
        <w:spacing w:line="360" w:lineRule="auto"/>
        <w:ind w:firstLine="3080" w:firstLineChars="1100"/>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jc w:val="center"/>
        <w:rPr>
          <w:rFonts w:eastAsia="仿宋"/>
          <w:sz w:val="24"/>
          <w:szCs w:val="21"/>
        </w:rPr>
      </w:pPr>
      <w:r>
        <w:rPr>
          <w:rFonts w:hint="eastAsia" w:eastAsia="仿宋"/>
          <w:sz w:val="24"/>
          <w:szCs w:val="21"/>
        </w:rPr>
        <w:t>×××出版社</w:t>
      </w:r>
    </w:p>
    <w:p>
      <w:pPr>
        <w:spacing w:before="156" w:beforeLines="50" w:line="360" w:lineRule="exact"/>
        <w:jc w:val="center"/>
        <w:rPr>
          <w:b/>
          <w:sz w:val="28"/>
          <w:szCs w:val="28"/>
        </w:rPr>
      </w:pPr>
      <w:r>
        <w:rPr>
          <w:sz w:val="24"/>
        </w:rPr>
        <w:t>202</w:t>
      </w:r>
      <w:r>
        <w:rPr>
          <w:rFonts w:hint="eastAsia"/>
          <w:sz w:val="24"/>
        </w:rPr>
        <w:t>4北京</w:t>
      </w:r>
      <w:bookmarkEnd w:id="1"/>
      <w:r>
        <w:rPr>
          <w:sz w:val="24"/>
        </w:rPr>
        <w:br w:type="page"/>
      </w:r>
      <w:bookmarkStart w:id="2" w:name="_Hlk119584508"/>
      <w:r>
        <w:rPr>
          <w:rFonts w:hint="eastAsia" w:eastAsia="黑体"/>
          <w:sz w:val="24"/>
        </w:rPr>
        <w:t>前 言</w:t>
      </w:r>
    </w:p>
    <w:p>
      <w:pPr>
        <w:spacing w:line="360" w:lineRule="auto"/>
        <w:ind w:firstLine="420" w:firstLineChars="200"/>
      </w:pPr>
    </w:p>
    <w:p>
      <w:pPr>
        <w:spacing w:line="360" w:lineRule="auto"/>
        <w:ind w:firstLine="420" w:firstLineChars="200"/>
      </w:pPr>
      <w:r>
        <w:rPr>
          <w:rFonts w:hint="eastAsia"/>
        </w:rPr>
        <w:t>根据中国工程建设标准化协会《关于印发</w:t>
      </w:r>
      <w:r>
        <w:rPr>
          <w:bCs/>
        </w:rPr>
        <w:t>&lt;</w:t>
      </w:r>
      <w:r>
        <w:t>2022</w:t>
      </w:r>
      <w:r>
        <w:rPr>
          <w:rFonts w:hint="eastAsia"/>
        </w:rPr>
        <w:t>年第一批协会标准制订、修订计划</w:t>
      </w:r>
      <w:r>
        <w:rPr>
          <w:bCs/>
        </w:rPr>
        <w:t>&gt;</w:t>
      </w:r>
      <w:r>
        <w:rPr>
          <w:rFonts w:hint="eastAsia"/>
        </w:rPr>
        <w:t>的通知》（建标协字</w:t>
      </w:r>
      <w:r>
        <w:rPr>
          <w:rFonts w:hint="eastAsia" w:eastAsia="等线"/>
        </w:rPr>
        <w:t>〔</w:t>
      </w:r>
      <w:r>
        <w:t>2022</w:t>
      </w:r>
      <w:r>
        <w:rPr>
          <w:rFonts w:hint="eastAsia" w:eastAsia="等线"/>
        </w:rPr>
        <w:t>〕</w:t>
      </w:r>
      <w:r>
        <w:rPr>
          <w:rFonts w:hint="eastAsia"/>
        </w:rPr>
        <w:t>第</w:t>
      </w:r>
      <w:r>
        <w:t>13</w:t>
      </w:r>
      <w:r>
        <w:rPr>
          <w:rFonts w:hint="eastAsia"/>
        </w:rPr>
        <w:t>号）的要求</w:t>
      </w:r>
      <w:r>
        <w:t>，</w:t>
      </w:r>
      <w:r>
        <w:rPr>
          <w:rFonts w:hint="eastAsia"/>
        </w:rPr>
        <w:t>编制组经深入调查研究</w:t>
      </w:r>
      <w:r>
        <w:t>，</w:t>
      </w:r>
      <w:r>
        <w:rPr>
          <w:rFonts w:hint="eastAsia"/>
        </w:rPr>
        <w:t>认真总结实践经验</w:t>
      </w:r>
      <w:r>
        <w:t>，</w:t>
      </w:r>
      <w:r>
        <w:rPr>
          <w:rFonts w:hint="eastAsia"/>
        </w:rPr>
        <w:t>参考国内外先进标准</w:t>
      </w:r>
      <w:r>
        <w:t>，</w:t>
      </w:r>
      <w:r>
        <w:rPr>
          <w:rFonts w:hint="eastAsia"/>
        </w:rPr>
        <w:t>并在广泛征求意见的基础上</w:t>
      </w:r>
      <w:r>
        <w:t>，</w:t>
      </w:r>
      <w:r>
        <w:rPr>
          <w:rFonts w:hint="eastAsia"/>
        </w:rPr>
        <w:t>制定本规程。</w:t>
      </w:r>
    </w:p>
    <w:p>
      <w:pPr>
        <w:spacing w:line="360" w:lineRule="auto"/>
        <w:ind w:firstLine="420" w:firstLineChars="200"/>
      </w:pPr>
      <w:r>
        <w:rPr>
          <w:rFonts w:hint="eastAsia"/>
        </w:rPr>
        <w:t>本规程共分</w:t>
      </w:r>
      <w:r>
        <w:t>9</w:t>
      </w:r>
      <w:r>
        <w:rPr>
          <w:rFonts w:hint="eastAsia"/>
        </w:rPr>
        <w:t>章和</w:t>
      </w:r>
      <w:r>
        <w:t>3</w:t>
      </w:r>
      <w:r>
        <w:rPr>
          <w:rFonts w:hint="eastAsia"/>
        </w:rPr>
        <w:t>个附录，主要内容包括：总则、术语、材料、建筑设计、构造设计、制作、安装、验收、保养、维护与维修等。</w:t>
      </w:r>
    </w:p>
    <w:p>
      <w:pPr>
        <w:spacing w:line="360" w:lineRule="auto"/>
        <w:ind w:firstLine="420" w:firstLineChars="200"/>
      </w:pPr>
      <w:r>
        <w:rPr>
          <w:rFonts w:hint="eastAsia"/>
        </w:rPr>
        <w:t>本规程的某些内容可能直接或间接涉及专利</w:t>
      </w:r>
      <w:r>
        <w:t>，</w:t>
      </w:r>
      <w:r>
        <w:rPr>
          <w:rFonts w:hint="eastAsia"/>
        </w:rPr>
        <w:t>本规程的发布机构不承担识别这些专利的责任。</w:t>
      </w:r>
    </w:p>
    <w:p>
      <w:pPr>
        <w:spacing w:line="360" w:lineRule="auto"/>
        <w:ind w:firstLine="420" w:firstLineChars="200"/>
        <w:rPr>
          <w:sz w:val="24"/>
        </w:rPr>
      </w:pPr>
      <w:r>
        <w:rPr>
          <w:rFonts w:hint="eastAsia"/>
        </w:rPr>
        <w:t>本文件由中国工程建设标准化协会建筑幕墙门窗专业委员会归口管理，由建科环能科技有限公司负责具体技术内容的解释。执行过程中</w:t>
      </w:r>
      <w:r>
        <w:t>，</w:t>
      </w:r>
      <w:r>
        <w:rPr>
          <w:rFonts w:hint="eastAsia"/>
        </w:rPr>
        <w:t>如有意见或建议</w:t>
      </w:r>
      <w:r>
        <w:t>，</w:t>
      </w:r>
      <w:r>
        <w:rPr>
          <w:rFonts w:hint="eastAsia"/>
        </w:rPr>
        <w:t>请寄送至建科环能科技有限公司（地址：北京市朝阳区北三环东路30号，邮政编码：100013，邮箱：cecs@cabr-bctc.com）。</w:t>
      </w:r>
    </w:p>
    <w:p>
      <w:pPr>
        <w:spacing w:line="360" w:lineRule="auto"/>
        <w:ind w:firstLine="480" w:firstLineChars="200"/>
        <w:rPr>
          <w:sz w:val="24"/>
        </w:rPr>
      </w:pPr>
    </w:p>
    <w:p>
      <w:pPr>
        <w:ind w:left="141" w:leftChars="67" w:right="92" w:rightChars="44" w:firstLine="500" w:firstLineChars="200"/>
      </w:pPr>
      <w:r>
        <w:rPr>
          <w:rFonts w:hint="eastAsia" w:eastAsia="黑体"/>
          <w:spacing w:val="20"/>
        </w:rPr>
        <w:t>主编单位</w:t>
      </w:r>
      <w:r>
        <w:t>：</w:t>
      </w:r>
      <w:r>
        <w:rPr>
          <w:rFonts w:hint="eastAsia"/>
        </w:rPr>
        <w:t>建科环能科技有限公司</w:t>
      </w:r>
    </w:p>
    <w:p>
      <w:pPr>
        <w:ind w:left="141" w:leftChars="67" w:right="92" w:rightChars="44" w:firstLine="500" w:firstLineChars="200"/>
      </w:pPr>
      <w:r>
        <w:rPr>
          <w:rFonts w:hint="eastAsia" w:eastAsia="黑体"/>
          <w:spacing w:val="20"/>
        </w:rPr>
        <w:t>参编单位</w:t>
      </w:r>
      <w:r>
        <w:t>：</w:t>
      </w:r>
      <w:r>
        <w:rPr>
          <w:rFonts w:hint="eastAsia"/>
        </w:rPr>
        <w:t>××××××××××××</w:t>
      </w:r>
    </w:p>
    <w:p>
      <w:pPr>
        <w:ind w:left="141" w:leftChars="67" w:right="92" w:rightChars="44" w:firstLine="1680" w:firstLineChars="800"/>
      </w:pPr>
      <w:r>
        <w:rPr>
          <w:rFonts w:hint="eastAsia"/>
        </w:rPr>
        <w:t>××××××××××××</w:t>
      </w:r>
    </w:p>
    <w:p>
      <w:pPr>
        <w:ind w:left="141" w:leftChars="67" w:right="92" w:rightChars="44" w:firstLine="1680" w:firstLineChars="800"/>
      </w:pPr>
      <w:r>
        <w:rPr>
          <w:rFonts w:hint="eastAsia"/>
        </w:rPr>
        <w:t>××××××××××××</w:t>
      </w:r>
    </w:p>
    <w:p>
      <w:pPr>
        <w:ind w:left="141" w:leftChars="67" w:right="92" w:rightChars="44" w:firstLine="1680" w:firstLineChars="800"/>
      </w:pPr>
      <w:r>
        <w:rPr>
          <w:rFonts w:hint="eastAsia"/>
        </w:rPr>
        <w:t>××××××××××××</w:t>
      </w:r>
    </w:p>
    <w:p>
      <w:pPr>
        <w:ind w:left="141" w:leftChars="67" w:right="92" w:rightChars="44" w:firstLine="1680" w:firstLineChars="800"/>
      </w:pPr>
      <w:r>
        <w:rPr>
          <w:rFonts w:hint="eastAsia"/>
        </w:rPr>
        <w:t>××××××××××××</w:t>
      </w:r>
    </w:p>
    <w:p>
      <w:pPr>
        <w:ind w:left="141" w:leftChars="67" w:right="92" w:rightChars="44" w:firstLine="420" w:firstLineChars="200"/>
      </w:pPr>
      <w:r>
        <w:rPr>
          <w:rFonts w:hint="eastAsia" w:eastAsia="黑体"/>
        </w:rPr>
        <w:t>主要起草人</w:t>
      </w:r>
      <w:r>
        <w:t>：</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p>
    <w:p>
      <w:pPr>
        <w:ind w:left="141" w:leftChars="67" w:right="92" w:rightChars="44" w:firstLine="1680" w:firstLineChars="800"/>
      </w:pP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p>
    <w:p>
      <w:pPr>
        <w:ind w:left="141" w:leftChars="67" w:right="92" w:rightChars="44" w:firstLine="1680" w:firstLineChars="800"/>
      </w:pPr>
      <w:r>
        <w:rPr>
          <w:rFonts w:hint="eastAsia"/>
        </w:rPr>
        <w:t>×××</w:t>
      </w:r>
      <w:r>
        <w:t xml:space="preserve"> </w:t>
      </w:r>
      <w:r>
        <w:rPr>
          <w:rFonts w:hint="eastAsia"/>
        </w:rPr>
        <w:t>×××</w:t>
      </w:r>
    </w:p>
    <w:p>
      <w:pPr>
        <w:ind w:left="141" w:leftChars="67" w:right="92" w:rightChars="44" w:firstLine="420" w:firstLineChars="200"/>
      </w:pPr>
      <w:r>
        <w:rPr>
          <w:rFonts w:hint="eastAsia" w:eastAsia="黑体"/>
        </w:rPr>
        <w:t>主要审查人</w:t>
      </w:r>
      <w:r>
        <w:t>：</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p>
    <w:p>
      <w:pPr>
        <w:snapToGrid w:val="0"/>
        <w:spacing w:line="360" w:lineRule="auto"/>
        <w:ind w:firstLine="1680" w:firstLineChars="800"/>
        <w:rPr>
          <w:sz w:val="24"/>
        </w:rPr>
      </w:pPr>
      <w:r>
        <w:rPr>
          <w:rFonts w:hint="eastAsia"/>
        </w:rPr>
        <w:t>×</w:t>
      </w:r>
      <w:r>
        <w:t xml:space="preserve"> </w:t>
      </w:r>
      <w:r>
        <w:rPr>
          <w:rFonts w:hint="eastAsia"/>
        </w:rPr>
        <w:t>××××</w:t>
      </w:r>
    </w:p>
    <w:p>
      <w:pPr>
        <w:spacing w:before="156" w:beforeLines="50" w:line="360" w:lineRule="exact"/>
        <w:rPr>
          <w:sz w:val="23"/>
          <w:szCs w:val="23"/>
        </w:rPr>
      </w:pPr>
    </w:p>
    <w:p>
      <w:pPr>
        <w:spacing w:before="156" w:beforeLines="50" w:line="360" w:lineRule="exact"/>
        <w:rPr>
          <w:sz w:val="23"/>
          <w:szCs w:val="23"/>
        </w:rPr>
      </w:pPr>
    </w:p>
    <w:p/>
    <w:bookmarkEnd w:id="2"/>
    <w:p>
      <w:pPr>
        <w:spacing w:before="156" w:beforeLines="50" w:line="360" w:lineRule="exact"/>
        <w:jc w:val="center"/>
        <w:rPr>
          <w:b/>
          <w:bCs/>
          <w:sz w:val="32"/>
          <w:szCs w:val="32"/>
        </w:rPr>
        <w:sectPr>
          <w:headerReference r:id="rId3" w:type="default"/>
          <w:headerReference r:id="rId4" w:type="even"/>
          <w:pgSz w:w="11906" w:h="16838"/>
          <w:pgMar w:top="1440" w:right="1797" w:bottom="1440" w:left="1797" w:header="851" w:footer="992" w:gutter="0"/>
          <w:pgNumType w:start="0"/>
          <w:cols w:space="720" w:num="1"/>
          <w:titlePg/>
          <w:docGrid w:type="lines" w:linePitch="312" w:charSpace="0"/>
        </w:sectPr>
      </w:pPr>
      <w:bookmarkStart w:id="3" w:name="_Toc22348"/>
    </w:p>
    <w:bookmarkEnd w:id="3"/>
    <w:p>
      <w:pPr>
        <w:pStyle w:val="24"/>
        <w:tabs>
          <w:tab w:val="right" w:leader="dot" w:pos="8302"/>
        </w:tabs>
        <w:jc w:val="center"/>
        <w:rPr>
          <w:rFonts w:ascii="Times New Roman" w:eastAsia="宋体"/>
          <w:b w:val="0"/>
          <w:bCs w:val="0"/>
          <w:caps w:val="0"/>
          <w:kern w:val="0"/>
          <w:sz w:val="36"/>
          <w:szCs w:val="36"/>
          <w:lang w:val="zh-CN"/>
        </w:rPr>
      </w:pPr>
      <w:r>
        <w:rPr>
          <w:rFonts w:hint="eastAsia" w:ascii="Times New Roman" w:eastAsia="宋体"/>
          <w:b w:val="0"/>
          <w:bCs w:val="0"/>
          <w:caps w:val="0"/>
          <w:kern w:val="0"/>
          <w:sz w:val="36"/>
          <w:szCs w:val="36"/>
          <w:lang w:val="zh-CN"/>
        </w:rPr>
        <w:t>目</w:t>
      </w:r>
      <w:r>
        <w:rPr>
          <w:rFonts w:ascii="Times New Roman" w:eastAsia="宋体"/>
          <w:b w:val="0"/>
          <w:bCs w:val="0"/>
          <w:caps w:val="0"/>
          <w:kern w:val="0"/>
          <w:sz w:val="36"/>
          <w:szCs w:val="36"/>
          <w:lang w:val="zh-CN"/>
        </w:rPr>
        <w:t xml:space="preserve"> </w:t>
      </w:r>
      <w:r>
        <w:rPr>
          <w:rFonts w:hint="eastAsia" w:ascii="Times New Roman" w:eastAsia="宋体"/>
          <w:b w:val="0"/>
          <w:bCs w:val="0"/>
          <w:caps w:val="0"/>
          <w:kern w:val="0"/>
          <w:sz w:val="36"/>
          <w:szCs w:val="36"/>
          <w:lang w:val="zh-CN"/>
        </w:rPr>
        <w:t>次</w:t>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bCs w:val="0"/>
          <w:caps w:val="0"/>
          <w:kern w:val="0"/>
          <w:sz w:val="24"/>
          <w:szCs w:val="24"/>
          <w:lang w:val="zh-CN"/>
        </w:rPr>
        <w:fldChar w:fldCharType="begin"/>
      </w:r>
      <w:r>
        <w:rPr>
          <w:rFonts w:ascii="Times New Roman" w:eastAsia="宋体"/>
          <w:b w:val="0"/>
          <w:bCs w:val="0"/>
          <w:caps w:val="0"/>
          <w:kern w:val="0"/>
          <w:sz w:val="24"/>
          <w:szCs w:val="24"/>
          <w:lang w:val="zh-CN"/>
        </w:rPr>
        <w:instrText xml:space="preserve"> TOC \o "1-2" \u </w:instrText>
      </w:r>
      <w:r>
        <w:rPr>
          <w:rFonts w:ascii="Times New Roman" w:eastAsia="宋体"/>
          <w:b w:val="0"/>
          <w:bCs w:val="0"/>
          <w:caps w:val="0"/>
          <w:kern w:val="0"/>
          <w:sz w:val="24"/>
          <w:szCs w:val="24"/>
          <w:lang w:val="zh-CN"/>
        </w:rPr>
        <w:fldChar w:fldCharType="separate"/>
      </w:r>
      <w:r>
        <w:rPr>
          <w:rFonts w:ascii="Times New Roman" w:eastAsia="宋体"/>
          <w:b w:val="0"/>
          <w:sz w:val="24"/>
          <w:szCs w:val="24"/>
        </w:rPr>
        <w:t>1 总 则</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_Toc162095355 \h </w:instrText>
      </w:r>
      <w:r>
        <w:rPr>
          <w:rFonts w:ascii="Times New Roman" w:eastAsia="宋体"/>
          <w:b w:val="0"/>
          <w:sz w:val="24"/>
          <w:szCs w:val="24"/>
        </w:rPr>
        <w:fldChar w:fldCharType="separate"/>
      </w:r>
      <w:r>
        <w:rPr>
          <w:rFonts w:ascii="Times New Roman" w:eastAsia="宋体"/>
          <w:b w:val="0"/>
          <w:sz w:val="24"/>
          <w:szCs w:val="24"/>
        </w:rPr>
        <w:t>1</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2 术 语</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_Toc162095356 \h </w:instrText>
      </w:r>
      <w:r>
        <w:rPr>
          <w:rFonts w:ascii="Times New Roman" w:eastAsia="宋体"/>
          <w:b w:val="0"/>
          <w:sz w:val="24"/>
          <w:szCs w:val="24"/>
        </w:rPr>
        <w:fldChar w:fldCharType="separate"/>
      </w:r>
      <w:r>
        <w:rPr>
          <w:rFonts w:ascii="Times New Roman" w:eastAsia="宋体"/>
          <w:b w:val="0"/>
          <w:sz w:val="24"/>
          <w:szCs w:val="24"/>
        </w:rPr>
        <w:t>2</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3 材 料</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_Toc162095357 \h </w:instrText>
      </w:r>
      <w:r>
        <w:rPr>
          <w:rFonts w:ascii="Times New Roman" w:eastAsia="宋体"/>
          <w:b w:val="0"/>
          <w:sz w:val="24"/>
          <w:szCs w:val="24"/>
        </w:rPr>
        <w:fldChar w:fldCharType="separate"/>
      </w:r>
      <w:r>
        <w:rPr>
          <w:rFonts w:ascii="Times New Roman" w:eastAsia="宋体"/>
          <w:b w:val="0"/>
          <w:sz w:val="24"/>
          <w:szCs w:val="24"/>
        </w:rPr>
        <w:t>3</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3.1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_Toc162095358 \h </w:instrText>
      </w:r>
      <w:r>
        <w:rPr>
          <w:rFonts w:ascii="Times New Roman" w:eastAsia="宋体"/>
          <w:sz w:val="24"/>
          <w:szCs w:val="24"/>
        </w:rPr>
        <w:fldChar w:fldCharType="separate"/>
      </w:r>
      <w:r>
        <w:rPr>
          <w:rFonts w:ascii="Times New Roman" w:eastAsia="宋体"/>
          <w:sz w:val="24"/>
          <w:szCs w:val="24"/>
        </w:rPr>
        <w:t>3</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3.2 具有防火功能的门用材料</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_Toc162095359 \h </w:instrText>
      </w:r>
      <w:r>
        <w:rPr>
          <w:rFonts w:ascii="Times New Roman" w:eastAsia="宋体"/>
          <w:sz w:val="24"/>
          <w:szCs w:val="24"/>
        </w:rPr>
        <w:fldChar w:fldCharType="separate"/>
      </w:r>
      <w:r>
        <w:rPr>
          <w:rFonts w:ascii="Times New Roman" w:eastAsia="宋体"/>
          <w:sz w:val="24"/>
          <w:szCs w:val="24"/>
        </w:rPr>
        <w:t>4</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3.3 具有防火功能的窗用材料</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_Toc162095360 \h </w:instrText>
      </w:r>
      <w:r>
        <w:rPr>
          <w:rFonts w:ascii="Times New Roman" w:eastAsia="宋体"/>
          <w:sz w:val="24"/>
          <w:szCs w:val="24"/>
        </w:rPr>
        <w:fldChar w:fldCharType="separate"/>
      </w:r>
      <w:r>
        <w:rPr>
          <w:rFonts w:ascii="Times New Roman" w:eastAsia="宋体"/>
          <w:sz w:val="24"/>
          <w:szCs w:val="24"/>
        </w:rPr>
        <w:t>6</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4 建筑设计</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_Toc162095361 \h </w:instrText>
      </w:r>
      <w:r>
        <w:rPr>
          <w:rFonts w:ascii="Times New Roman" w:eastAsia="宋体"/>
          <w:b w:val="0"/>
          <w:sz w:val="24"/>
          <w:szCs w:val="24"/>
        </w:rPr>
        <w:fldChar w:fldCharType="separate"/>
      </w:r>
      <w:r>
        <w:rPr>
          <w:rFonts w:ascii="Times New Roman" w:eastAsia="宋体"/>
          <w:b w:val="0"/>
          <w:sz w:val="24"/>
          <w:szCs w:val="24"/>
        </w:rPr>
        <w:t>7</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_Toc162095362 \h </w:instrText>
      </w:r>
      <w:r>
        <w:rPr>
          <w:rFonts w:ascii="Times New Roman" w:eastAsia="宋体"/>
          <w:sz w:val="24"/>
          <w:szCs w:val="24"/>
        </w:rPr>
        <w:fldChar w:fldCharType="separate"/>
      </w:r>
      <w:r>
        <w:rPr>
          <w:rFonts w:ascii="Times New Roman" w:eastAsia="宋体"/>
          <w:sz w:val="24"/>
          <w:szCs w:val="24"/>
        </w:rPr>
        <w:t>7</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4.2 分格设计</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_Toc162095363 \h </w:instrText>
      </w:r>
      <w:r>
        <w:rPr>
          <w:rFonts w:ascii="Times New Roman" w:eastAsia="宋体"/>
          <w:sz w:val="24"/>
          <w:szCs w:val="24"/>
        </w:rPr>
        <w:fldChar w:fldCharType="separate"/>
      </w:r>
      <w:r>
        <w:rPr>
          <w:rFonts w:ascii="Times New Roman" w:eastAsia="宋体"/>
          <w:sz w:val="24"/>
          <w:szCs w:val="24"/>
        </w:rPr>
        <w:t>8</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4.3 物理性能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_Toc162095364 \h </w:instrText>
      </w:r>
      <w:r>
        <w:rPr>
          <w:rFonts w:ascii="Times New Roman" w:eastAsia="宋体"/>
          <w:sz w:val="24"/>
          <w:szCs w:val="24"/>
        </w:rPr>
        <w:fldChar w:fldCharType="separate"/>
      </w:r>
      <w:r>
        <w:rPr>
          <w:rFonts w:ascii="Times New Roman" w:eastAsia="宋体"/>
          <w:sz w:val="24"/>
          <w:szCs w:val="24"/>
        </w:rPr>
        <w:t>8</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4.4 力学性能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_Toc162095365 \h </w:instrText>
      </w:r>
      <w:r>
        <w:rPr>
          <w:rFonts w:ascii="Times New Roman" w:eastAsia="宋体"/>
          <w:sz w:val="24"/>
          <w:szCs w:val="24"/>
        </w:rPr>
        <w:fldChar w:fldCharType="separate"/>
      </w:r>
      <w:r>
        <w:rPr>
          <w:rFonts w:ascii="Times New Roman" w:eastAsia="宋体"/>
          <w:sz w:val="24"/>
          <w:szCs w:val="24"/>
        </w:rPr>
        <w:t>9</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4.5 耐火性能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_Toc162095366 \h </w:instrText>
      </w:r>
      <w:r>
        <w:rPr>
          <w:rFonts w:ascii="Times New Roman" w:eastAsia="宋体"/>
          <w:sz w:val="24"/>
          <w:szCs w:val="24"/>
        </w:rPr>
        <w:fldChar w:fldCharType="separate"/>
      </w:r>
      <w:r>
        <w:rPr>
          <w:rFonts w:ascii="Times New Roman" w:eastAsia="宋体"/>
          <w:sz w:val="24"/>
          <w:szCs w:val="24"/>
        </w:rPr>
        <w:t>9</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4.6 防烟雾性能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_Toc162095367 \h </w:instrText>
      </w:r>
      <w:r>
        <w:rPr>
          <w:rFonts w:ascii="Times New Roman" w:eastAsia="宋体"/>
          <w:sz w:val="24"/>
          <w:szCs w:val="24"/>
        </w:rPr>
        <w:fldChar w:fldCharType="separate"/>
      </w:r>
      <w:r>
        <w:rPr>
          <w:rFonts w:ascii="Times New Roman" w:eastAsia="宋体"/>
          <w:sz w:val="24"/>
          <w:szCs w:val="24"/>
        </w:rPr>
        <w:t>11</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4.7 产烟性能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_Toc162095368 \h </w:instrText>
      </w:r>
      <w:r>
        <w:rPr>
          <w:rFonts w:ascii="Times New Roman" w:eastAsia="宋体"/>
          <w:sz w:val="24"/>
          <w:szCs w:val="24"/>
        </w:rPr>
        <w:fldChar w:fldCharType="separate"/>
      </w:r>
      <w:r>
        <w:rPr>
          <w:rFonts w:ascii="Times New Roman" w:eastAsia="宋体"/>
          <w:sz w:val="24"/>
          <w:szCs w:val="24"/>
        </w:rPr>
        <w:t>12</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5 构造设计</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_Toc162095369 \h </w:instrText>
      </w:r>
      <w:r>
        <w:rPr>
          <w:rFonts w:ascii="Times New Roman" w:eastAsia="宋体"/>
          <w:b w:val="0"/>
          <w:sz w:val="24"/>
          <w:szCs w:val="24"/>
        </w:rPr>
        <w:fldChar w:fldCharType="separate"/>
      </w:r>
      <w:r>
        <w:rPr>
          <w:rFonts w:ascii="Times New Roman" w:eastAsia="宋体"/>
          <w:b w:val="0"/>
          <w:sz w:val="24"/>
          <w:szCs w:val="24"/>
        </w:rPr>
        <w:t>12</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5.1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_Toc162095370 \h </w:instrText>
      </w:r>
      <w:r>
        <w:rPr>
          <w:rFonts w:ascii="Times New Roman" w:eastAsia="宋体"/>
          <w:sz w:val="24"/>
          <w:szCs w:val="24"/>
        </w:rPr>
        <w:fldChar w:fldCharType="separate"/>
      </w:r>
      <w:r>
        <w:rPr>
          <w:rFonts w:ascii="Times New Roman" w:eastAsia="宋体"/>
          <w:sz w:val="24"/>
          <w:szCs w:val="24"/>
        </w:rPr>
        <w:t>12</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5.2 具有防火功能的门构造设计</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_Toc162095371 \h </w:instrText>
      </w:r>
      <w:r>
        <w:rPr>
          <w:rFonts w:ascii="Times New Roman" w:eastAsia="宋体"/>
          <w:sz w:val="24"/>
          <w:szCs w:val="24"/>
        </w:rPr>
        <w:fldChar w:fldCharType="separate"/>
      </w:r>
      <w:r>
        <w:rPr>
          <w:rFonts w:ascii="Times New Roman" w:eastAsia="宋体"/>
          <w:sz w:val="24"/>
          <w:szCs w:val="24"/>
        </w:rPr>
        <w:t>14</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5.3 具有防火功能的窗构造设计</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_Toc162095372 \h </w:instrText>
      </w:r>
      <w:r>
        <w:rPr>
          <w:rFonts w:ascii="Times New Roman" w:eastAsia="宋体"/>
          <w:sz w:val="24"/>
          <w:szCs w:val="24"/>
        </w:rPr>
        <w:fldChar w:fldCharType="separate"/>
      </w:r>
      <w:r>
        <w:rPr>
          <w:rFonts w:ascii="Times New Roman" w:eastAsia="宋体"/>
          <w:sz w:val="24"/>
          <w:szCs w:val="24"/>
        </w:rPr>
        <w:t>15</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6 制 作</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_Toc162095373 \h </w:instrText>
      </w:r>
      <w:r>
        <w:rPr>
          <w:rFonts w:ascii="Times New Roman" w:eastAsia="宋体"/>
          <w:b w:val="0"/>
          <w:sz w:val="24"/>
          <w:szCs w:val="24"/>
        </w:rPr>
        <w:fldChar w:fldCharType="separate"/>
      </w:r>
      <w:r>
        <w:rPr>
          <w:rFonts w:ascii="Times New Roman" w:eastAsia="宋体"/>
          <w:b w:val="0"/>
          <w:sz w:val="24"/>
          <w:szCs w:val="24"/>
        </w:rPr>
        <w:t>16</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6.1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_Toc162095374 \h </w:instrText>
      </w:r>
      <w:r>
        <w:rPr>
          <w:rFonts w:ascii="Times New Roman" w:eastAsia="宋体"/>
          <w:sz w:val="24"/>
          <w:szCs w:val="24"/>
        </w:rPr>
        <w:fldChar w:fldCharType="separate"/>
      </w:r>
      <w:r>
        <w:rPr>
          <w:rFonts w:ascii="Times New Roman" w:eastAsia="宋体"/>
          <w:sz w:val="24"/>
          <w:szCs w:val="24"/>
        </w:rPr>
        <w:t>16</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6.2 具有防火功能的门制作</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_Toc162095375 \h </w:instrText>
      </w:r>
      <w:r>
        <w:rPr>
          <w:rFonts w:ascii="Times New Roman" w:eastAsia="宋体"/>
          <w:sz w:val="24"/>
          <w:szCs w:val="24"/>
        </w:rPr>
        <w:fldChar w:fldCharType="separate"/>
      </w:r>
      <w:r>
        <w:rPr>
          <w:rFonts w:ascii="Times New Roman" w:eastAsia="宋体"/>
          <w:sz w:val="24"/>
          <w:szCs w:val="24"/>
        </w:rPr>
        <w:t>17</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6.3 具有防火功能的窗制作</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_Toc162095376 \h </w:instrText>
      </w:r>
      <w:r>
        <w:rPr>
          <w:rFonts w:ascii="Times New Roman" w:eastAsia="宋体"/>
          <w:sz w:val="24"/>
          <w:szCs w:val="24"/>
        </w:rPr>
        <w:fldChar w:fldCharType="separate"/>
      </w:r>
      <w:r>
        <w:rPr>
          <w:rFonts w:ascii="Times New Roman" w:eastAsia="宋体"/>
          <w:sz w:val="24"/>
          <w:szCs w:val="24"/>
        </w:rPr>
        <w:t>19</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7 安 装</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_Toc162095377 \h </w:instrText>
      </w:r>
      <w:r>
        <w:rPr>
          <w:rFonts w:ascii="Times New Roman" w:eastAsia="宋体"/>
          <w:b w:val="0"/>
          <w:sz w:val="24"/>
          <w:szCs w:val="24"/>
        </w:rPr>
        <w:fldChar w:fldCharType="separate"/>
      </w:r>
      <w:r>
        <w:rPr>
          <w:rFonts w:ascii="Times New Roman" w:eastAsia="宋体"/>
          <w:b w:val="0"/>
          <w:sz w:val="24"/>
          <w:szCs w:val="24"/>
        </w:rPr>
        <w:t>21</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7.1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_Toc162095378 \h </w:instrText>
      </w:r>
      <w:r>
        <w:rPr>
          <w:rFonts w:ascii="Times New Roman" w:eastAsia="宋体"/>
          <w:sz w:val="24"/>
          <w:szCs w:val="24"/>
        </w:rPr>
        <w:fldChar w:fldCharType="separate"/>
      </w:r>
      <w:r>
        <w:rPr>
          <w:rFonts w:ascii="Times New Roman" w:eastAsia="宋体"/>
          <w:sz w:val="24"/>
          <w:szCs w:val="24"/>
        </w:rPr>
        <w:t>21</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7.2 施工准备</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_Toc162095379 \h </w:instrText>
      </w:r>
      <w:r>
        <w:rPr>
          <w:rFonts w:ascii="Times New Roman" w:eastAsia="宋体"/>
          <w:sz w:val="24"/>
          <w:szCs w:val="24"/>
        </w:rPr>
        <w:fldChar w:fldCharType="separate"/>
      </w:r>
      <w:r>
        <w:rPr>
          <w:rFonts w:ascii="Times New Roman" w:eastAsia="宋体"/>
          <w:sz w:val="24"/>
          <w:szCs w:val="24"/>
        </w:rPr>
        <w:t>21</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7.3 具有防火功能的门窗安装</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_Toc162095380 \h </w:instrText>
      </w:r>
      <w:r>
        <w:rPr>
          <w:rFonts w:ascii="Times New Roman" w:eastAsia="宋体"/>
          <w:sz w:val="24"/>
          <w:szCs w:val="24"/>
        </w:rPr>
        <w:fldChar w:fldCharType="separate"/>
      </w:r>
      <w:r>
        <w:rPr>
          <w:rFonts w:ascii="Times New Roman" w:eastAsia="宋体"/>
          <w:sz w:val="24"/>
          <w:szCs w:val="24"/>
        </w:rPr>
        <w:t>21</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8 验 收</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_Toc162095381 \h </w:instrText>
      </w:r>
      <w:r>
        <w:rPr>
          <w:rFonts w:ascii="Times New Roman" w:eastAsia="宋体"/>
          <w:b w:val="0"/>
          <w:sz w:val="24"/>
          <w:szCs w:val="24"/>
        </w:rPr>
        <w:fldChar w:fldCharType="separate"/>
      </w:r>
      <w:r>
        <w:rPr>
          <w:rFonts w:ascii="Times New Roman" w:eastAsia="宋体"/>
          <w:b w:val="0"/>
          <w:sz w:val="24"/>
          <w:szCs w:val="24"/>
        </w:rPr>
        <w:t>23</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8.1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_Toc162095382 \h </w:instrText>
      </w:r>
      <w:r>
        <w:rPr>
          <w:rFonts w:ascii="Times New Roman" w:eastAsia="宋体"/>
          <w:sz w:val="24"/>
          <w:szCs w:val="24"/>
        </w:rPr>
        <w:fldChar w:fldCharType="separate"/>
      </w:r>
      <w:r>
        <w:rPr>
          <w:rFonts w:ascii="Times New Roman" w:eastAsia="宋体"/>
          <w:sz w:val="24"/>
          <w:szCs w:val="24"/>
        </w:rPr>
        <w:t>23</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8.2 主控项目</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_Toc162095383 \h </w:instrText>
      </w:r>
      <w:r>
        <w:rPr>
          <w:rFonts w:ascii="Times New Roman" w:eastAsia="宋体"/>
          <w:sz w:val="24"/>
          <w:szCs w:val="24"/>
        </w:rPr>
        <w:fldChar w:fldCharType="separate"/>
      </w:r>
      <w:r>
        <w:rPr>
          <w:rFonts w:ascii="Times New Roman" w:eastAsia="宋体"/>
          <w:sz w:val="24"/>
          <w:szCs w:val="24"/>
        </w:rPr>
        <w:t>24</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8.3 —般项目</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_Toc162095384 \h </w:instrText>
      </w:r>
      <w:r>
        <w:rPr>
          <w:rFonts w:ascii="Times New Roman" w:eastAsia="宋体"/>
          <w:sz w:val="24"/>
          <w:szCs w:val="24"/>
        </w:rPr>
        <w:fldChar w:fldCharType="separate"/>
      </w:r>
      <w:r>
        <w:rPr>
          <w:rFonts w:ascii="Times New Roman" w:eastAsia="宋体"/>
          <w:sz w:val="24"/>
          <w:szCs w:val="24"/>
        </w:rPr>
        <w:t>25</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sz w:val="24"/>
          <w:szCs w:val="24"/>
        </w:rPr>
        <w:t>9 保养、维护与维修</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_Toc162095385 \h </w:instrText>
      </w:r>
      <w:r>
        <w:rPr>
          <w:rFonts w:ascii="Times New Roman" w:eastAsia="宋体"/>
          <w:b w:val="0"/>
          <w:sz w:val="24"/>
          <w:szCs w:val="24"/>
        </w:rPr>
        <w:fldChar w:fldCharType="separate"/>
      </w:r>
      <w:r>
        <w:rPr>
          <w:rFonts w:ascii="Times New Roman" w:eastAsia="宋体"/>
          <w:b w:val="0"/>
          <w:sz w:val="24"/>
          <w:szCs w:val="24"/>
        </w:rPr>
        <w:t>27</w:t>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9.1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_Toc162095386 \h </w:instrText>
      </w:r>
      <w:r>
        <w:rPr>
          <w:rFonts w:ascii="Times New Roman" w:eastAsia="宋体"/>
          <w:sz w:val="24"/>
          <w:szCs w:val="24"/>
        </w:rPr>
        <w:fldChar w:fldCharType="separate"/>
      </w:r>
      <w:r>
        <w:rPr>
          <w:rFonts w:ascii="Times New Roman" w:eastAsia="宋体"/>
          <w:sz w:val="24"/>
          <w:szCs w:val="24"/>
        </w:rPr>
        <w:t>27</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9.2 保养</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_Toc162095387 \h </w:instrText>
      </w:r>
      <w:r>
        <w:rPr>
          <w:rFonts w:ascii="Times New Roman" w:eastAsia="宋体"/>
          <w:sz w:val="24"/>
          <w:szCs w:val="24"/>
        </w:rPr>
        <w:fldChar w:fldCharType="separate"/>
      </w:r>
      <w:r>
        <w:rPr>
          <w:rFonts w:ascii="Times New Roman" w:eastAsia="宋体"/>
          <w:sz w:val="24"/>
          <w:szCs w:val="24"/>
        </w:rPr>
        <w:t>27</w:t>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eastAsia="宋体"/>
          <w:sz w:val="24"/>
          <w:szCs w:val="24"/>
        </w:rPr>
        <w:t>9.3 维护与维修</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_Toc162095388 \h </w:instrText>
      </w:r>
      <w:r>
        <w:rPr>
          <w:rFonts w:ascii="Times New Roman" w:eastAsia="宋体"/>
          <w:sz w:val="24"/>
          <w:szCs w:val="24"/>
        </w:rPr>
        <w:fldChar w:fldCharType="separate"/>
      </w:r>
      <w:r>
        <w:rPr>
          <w:rFonts w:ascii="Times New Roman" w:eastAsia="宋体"/>
          <w:sz w:val="24"/>
          <w:szCs w:val="24"/>
        </w:rPr>
        <w:t>27</w:t>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kern w:val="44"/>
          <w:sz w:val="24"/>
          <w:szCs w:val="24"/>
        </w:rPr>
        <w:t>附录A天窗耐火性能试验方法及分级</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_Toc162095389 \h </w:instrText>
      </w:r>
      <w:r>
        <w:rPr>
          <w:rFonts w:ascii="Times New Roman" w:eastAsia="宋体"/>
          <w:b w:val="0"/>
          <w:sz w:val="24"/>
          <w:szCs w:val="24"/>
        </w:rPr>
        <w:fldChar w:fldCharType="separate"/>
      </w:r>
      <w:r>
        <w:rPr>
          <w:rFonts w:ascii="Times New Roman" w:eastAsia="宋体"/>
          <w:b w:val="0"/>
          <w:sz w:val="24"/>
          <w:szCs w:val="24"/>
        </w:rPr>
        <w:t>29</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kern w:val="44"/>
          <w:sz w:val="24"/>
          <w:szCs w:val="24"/>
        </w:rPr>
        <w:t>附录B门窗耐火性能产烟量试验方法及分级</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_Toc162095390 \h </w:instrText>
      </w:r>
      <w:r>
        <w:rPr>
          <w:rFonts w:ascii="Times New Roman" w:eastAsia="宋体"/>
          <w:b w:val="0"/>
          <w:sz w:val="24"/>
          <w:szCs w:val="24"/>
        </w:rPr>
        <w:fldChar w:fldCharType="separate"/>
      </w:r>
      <w:r>
        <w:rPr>
          <w:rFonts w:ascii="Times New Roman" w:eastAsia="宋体"/>
          <w:b w:val="0"/>
          <w:sz w:val="24"/>
          <w:szCs w:val="24"/>
        </w:rPr>
        <w:t>32</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kern w:val="44"/>
          <w:sz w:val="24"/>
          <w:szCs w:val="24"/>
        </w:rPr>
        <w:t>附录C门扇的密封性试验方法</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_Toc162095391 \h </w:instrText>
      </w:r>
      <w:r>
        <w:rPr>
          <w:rFonts w:ascii="Times New Roman" w:eastAsia="宋体"/>
          <w:b w:val="0"/>
          <w:sz w:val="24"/>
          <w:szCs w:val="24"/>
        </w:rPr>
        <w:fldChar w:fldCharType="separate"/>
      </w:r>
      <w:r>
        <w:rPr>
          <w:rFonts w:ascii="Times New Roman" w:eastAsia="宋体"/>
          <w:b w:val="0"/>
          <w:sz w:val="24"/>
          <w:szCs w:val="24"/>
        </w:rPr>
        <w:t>34</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eastAsia="宋体"/>
          <w:b w:val="0"/>
          <w:kern w:val="44"/>
          <w:sz w:val="24"/>
          <w:szCs w:val="24"/>
        </w:rPr>
        <w:t>用词说明</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_Toc162095392 \h </w:instrText>
      </w:r>
      <w:r>
        <w:rPr>
          <w:rFonts w:ascii="Times New Roman" w:eastAsia="宋体"/>
          <w:b w:val="0"/>
          <w:sz w:val="24"/>
          <w:szCs w:val="24"/>
        </w:rPr>
        <w:fldChar w:fldCharType="separate"/>
      </w:r>
      <w:r>
        <w:rPr>
          <w:rFonts w:ascii="Times New Roman" w:eastAsia="宋体"/>
          <w:b w:val="0"/>
          <w:sz w:val="24"/>
          <w:szCs w:val="24"/>
        </w:rPr>
        <w:t>35</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sz w:val="24"/>
          <w:szCs w:val="24"/>
        </w:rPr>
      </w:pPr>
      <w:r>
        <w:rPr>
          <w:rFonts w:ascii="Times New Roman" w:eastAsia="宋体"/>
          <w:b w:val="0"/>
          <w:kern w:val="44"/>
          <w:sz w:val="24"/>
          <w:szCs w:val="24"/>
        </w:rPr>
        <w:t>引用标准名录</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_Toc162095393 \h </w:instrText>
      </w:r>
      <w:r>
        <w:rPr>
          <w:rFonts w:ascii="Times New Roman" w:eastAsia="宋体"/>
          <w:b w:val="0"/>
          <w:sz w:val="24"/>
          <w:szCs w:val="24"/>
        </w:rPr>
        <w:fldChar w:fldCharType="separate"/>
      </w:r>
      <w:r>
        <w:rPr>
          <w:rFonts w:ascii="Times New Roman" w:eastAsia="宋体"/>
          <w:b w:val="0"/>
          <w:sz w:val="24"/>
          <w:szCs w:val="24"/>
        </w:rPr>
        <w:t>36</w:t>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sz w:val="24"/>
          <w:szCs w:val="24"/>
        </w:rPr>
      </w:pPr>
      <w:r>
        <w:rPr>
          <w:rFonts w:hint="eastAsia" w:ascii="Times New Roman" w:eastAsia="宋体"/>
          <w:b w:val="0"/>
          <w:kern w:val="44"/>
          <w:sz w:val="24"/>
          <w:szCs w:val="24"/>
        </w:rPr>
        <w:t>附：条文说明</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_Toc162095393 \h </w:instrText>
      </w:r>
      <w:r>
        <w:rPr>
          <w:rFonts w:ascii="Times New Roman" w:eastAsia="宋体"/>
          <w:b w:val="0"/>
          <w:sz w:val="24"/>
          <w:szCs w:val="24"/>
        </w:rPr>
        <w:fldChar w:fldCharType="separate"/>
      </w:r>
      <w:r>
        <w:rPr>
          <w:rFonts w:ascii="Times New Roman" w:eastAsia="宋体"/>
          <w:b w:val="0"/>
          <w:sz w:val="24"/>
          <w:szCs w:val="24"/>
        </w:rPr>
        <w:t>3</w:t>
      </w:r>
      <w:r>
        <w:rPr>
          <w:rFonts w:hint="eastAsia" w:ascii="Times New Roman" w:eastAsia="宋体"/>
          <w:b w:val="0"/>
          <w:sz w:val="24"/>
          <w:szCs w:val="24"/>
        </w:rPr>
        <w:t>8</w:t>
      </w:r>
      <w:r>
        <w:rPr>
          <w:rFonts w:ascii="Times New Roman" w:eastAsia="宋体"/>
          <w:b w:val="0"/>
          <w:sz w:val="24"/>
          <w:szCs w:val="24"/>
        </w:rPr>
        <w:fldChar w:fldCharType="end"/>
      </w:r>
    </w:p>
    <w:p>
      <w:pPr>
        <w:pStyle w:val="24"/>
        <w:tabs>
          <w:tab w:val="left" w:pos="245"/>
        </w:tabs>
        <w:spacing w:before="0" w:after="0" w:line="360" w:lineRule="auto"/>
        <w:rPr>
          <w:rFonts w:ascii="Times New Roman" w:eastAsia="宋体"/>
          <w:b w:val="0"/>
          <w:bCs w:val="0"/>
          <w:caps w:val="0"/>
          <w:kern w:val="0"/>
          <w:sz w:val="24"/>
          <w:szCs w:val="24"/>
        </w:rPr>
        <w:sectPr>
          <w:footerReference r:id="rId6" w:type="first"/>
          <w:footerReference r:id="rId5" w:type="default"/>
          <w:pgSz w:w="11906" w:h="16838"/>
          <w:pgMar w:top="1440" w:right="1797" w:bottom="1440" w:left="1797" w:header="851" w:footer="992" w:gutter="0"/>
          <w:pgNumType w:start="0"/>
          <w:cols w:space="720" w:num="1"/>
          <w:docGrid w:type="lines" w:linePitch="312" w:charSpace="0"/>
        </w:sectPr>
      </w:pPr>
      <w:r>
        <w:rPr>
          <w:rFonts w:ascii="Times New Roman" w:eastAsia="宋体"/>
          <w:b w:val="0"/>
          <w:bCs w:val="0"/>
          <w:caps w:val="0"/>
          <w:kern w:val="0"/>
          <w:sz w:val="24"/>
          <w:szCs w:val="24"/>
          <w:lang w:val="zh-CN"/>
        </w:rPr>
        <w:fldChar w:fldCharType="end"/>
      </w:r>
    </w:p>
    <w:p>
      <w:pPr>
        <w:pStyle w:val="24"/>
        <w:tabs>
          <w:tab w:val="right" w:leader="dot" w:pos="9628"/>
        </w:tabs>
        <w:jc w:val="center"/>
        <w:rPr>
          <w:rFonts w:ascii="Times New Roman"/>
          <w:sz w:val="24"/>
          <w:szCs w:val="28"/>
        </w:rPr>
      </w:pPr>
      <w:r>
        <w:rPr>
          <w:rFonts w:ascii="Times New Roman"/>
          <w:sz w:val="24"/>
          <w:szCs w:val="28"/>
        </w:rPr>
        <w:t>Contents</w:t>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eastAsia="等线 Light"/>
          <w:b w:val="0"/>
          <w:bCs w:val="0"/>
          <w:caps w:val="0"/>
          <w:kern w:val="0"/>
          <w:sz w:val="32"/>
          <w:szCs w:val="32"/>
          <w:lang w:val="zh-CN"/>
        </w:rPr>
        <w:fldChar w:fldCharType="begin"/>
      </w:r>
      <w:r>
        <w:rPr>
          <w:rFonts w:ascii="Times New Roman" w:eastAsia="等线 Light"/>
          <w:b w:val="0"/>
          <w:bCs w:val="0"/>
          <w:caps w:val="0"/>
          <w:kern w:val="0"/>
          <w:sz w:val="32"/>
          <w:szCs w:val="32"/>
          <w:lang w:val="zh-CN"/>
        </w:rPr>
        <w:instrText xml:space="preserve"> TOC \o "1-2" \h \z \u </w:instrText>
      </w:r>
      <w:r>
        <w:rPr>
          <w:rFonts w:ascii="Times New Roman" w:eastAsia="等线 Light"/>
          <w:b w:val="0"/>
          <w:bCs w:val="0"/>
          <w:caps w:val="0"/>
          <w:kern w:val="0"/>
          <w:sz w:val="32"/>
          <w:szCs w:val="32"/>
          <w:lang w:val="zh-CN"/>
        </w:rPr>
        <w:fldChar w:fldCharType="separate"/>
      </w:r>
      <w:r>
        <w:rPr>
          <w:rFonts w:ascii="Times New Roman"/>
        </w:rPr>
        <w:fldChar w:fldCharType="begin"/>
      </w:r>
      <w:r>
        <w:rPr>
          <w:rFonts w:ascii="Times New Roman"/>
        </w:rPr>
        <w:instrText xml:space="preserve"> HYPERLINK \l "_Toc162278351" </w:instrText>
      </w:r>
      <w:r>
        <w:rPr>
          <w:rFonts w:ascii="Times New Roman"/>
        </w:rPr>
        <w:fldChar w:fldCharType="separate"/>
      </w:r>
      <w:r>
        <w:rPr>
          <w:rStyle w:val="41"/>
          <w:rFonts w:ascii="Times New Roman"/>
          <w:b w:val="0"/>
          <w:caps w:val="0"/>
          <w:sz w:val="24"/>
          <w:szCs w:val="24"/>
        </w:rPr>
        <w:t xml:space="preserve">1 </w:t>
      </w:r>
      <w:r>
        <w:rPr>
          <w:rFonts w:ascii="Times New Roman"/>
          <w:b w:val="0"/>
          <w:caps w:val="0"/>
          <w:sz w:val="24"/>
          <w:szCs w:val="24"/>
        </w:rPr>
        <w:t>General Provisions</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_Toc162278351 \h </w:instrText>
      </w:r>
      <w:r>
        <w:rPr>
          <w:rFonts w:ascii="Times New Roman"/>
          <w:b w:val="0"/>
          <w:caps w:val="0"/>
          <w:sz w:val="24"/>
          <w:szCs w:val="24"/>
        </w:rPr>
        <w:fldChar w:fldCharType="separate"/>
      </w:r>
      <w:r>
        <w:rPr>
          <w:rFonts w:ascii="Times New Roman"/>
          <w:b w:val="0"/>
          <w:caps w:val="0"/>
          <w:sz w:val="24"/>
          <w:szCs w:val="24"/>
        </w:rPr>
        <w:t>1</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"_Toc162278352" </w:instrText>
      </w:r>
      <w:r>
        <w:rPr>
          <w:rFonts w:ascii="Times New Roman"/>
        </w:rPr>
        <w:fldChar w:fldCharType="separate"/>
      </w:r>
      <w:r>
        <w:rPr>
          <w:rStyle w:val="41"/>
          <w:rFonts w:ascii="Times New Roman"/>
          <w:b w:val="0"/>
          <w:caps w:val="0"/>
          <w:sz w:val="24"/>
          <w:szCs w:val="24"/>
        </w:rPr>
        <w:t xml:space="preserve">2 </w:t>
      </w:r>
      <w:r>
        <w:rPr>
          <w:rFonts w:ascii="Times New Roman"/>
          <w:b w:val="0"/>
          <w:caps w:val="0"/>
          <w:sz w:val="24"/>
          <w:szCs w:val="24"/>
        </w:rPr>
        <w:t>Terms</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_Toc162278352 \h </w:instrText>
      </w:r>
      <w:r>
        <w:rPr>
          <w:rFonts w:ascii="Times New Roman"/>
          <w:b w:val="0"/>
          <w:caps w:val="0"/>
          <w:sz w:val="24"/>
          <w:szCs w:val="24"/>
        </w:rPr>
        <w:fldChar w:fldCharType="separate"/>
      </w:r>
      <w:r>
        <w:rPr>
          <w:rFonts w:ascii="Times New Roman"/>
          <w:b w:val="0"/>
          <w:caps w:val="0"/>
          <w:sz w:val="24"/>
          <w:szCs w:val="24"/>
        </w:rPr>
        <w:t>2</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"_Toc162278353" </w:instrText>
      </w:r>
      <w:r>
        <w:rPr>
          <w:rFonts w:ascii="Times New Roman"/>
        </w:rPr>
        <w:fldChar w:fldCharType="separate"/>
      </w:r>
      <w:r>
        <w:rPr>
          <w:rStyle w:val="41"/>
          <w:rFonts w:ascii="Times New Roman"/>
          <w:b w:val="0"/>
          <w:caps w:val="0"/>
          <w:sz w:val="24"/>
          <w:szCs w:val="24"/>
        </w:rPr>
        <w:t xml:space="preserve">3 </w:t>
      </w:r>
      <w:r>
        <w:rPr>
          <w:rFonts w:ascii="Times New Roman"/>
          <w:b w:val="0"/>
          <w:caps w:val="0"/>
          <w:sz w:val="24"/>
          <w:szCs w:val="24"/>
        </w:rPr>
        <w:t>Materials</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_Toc162278353 \h </w:instrText>
      </w:r>
      <w:r>
        <w:rPr>
          <w:rFonts w:ascii="Times New Roman"/>
          <w:b w:val="0"/>
          <w:caps w:val="0"/>
          <w:sz w:val="24"/>
          <w:szCs w:val="24"/>
        </w:rPr>
        <w:fldChar w:fldCharType="separate"/>
      </w:r>
      <w:r>
        <w:rPr>
          <w:rFonts w:ascii="Times New Roman"/>
          <w:b w:val="0"/>
          <w:caps w:val="0"/>
          <w:sz w:val="24"/>
          <w:szCs w:val="24"/>
        </w:rPr>
        <w:t>3</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"_Toc162278354" </w:instrText>
      </w:r>
      <w:r>
        <w:rPr>
          <w:rFonts w:ascii="Times New Roman"/>
        </w:rPr>
        <w:fldChar w:fldCharType="separate"/>
      </w:r>
      <w:r>
        <w:rPr>
          <w:rStyle w:val="41"/>
          <w:rFonts w:ascii="Times New Roman" w:eastAsia="黑体"/>
          <w:smallCaps w:val="0"/>
          <w:sz w:val="24"/>
          <w:szCs w:val="24"/>
        </w:rPr>
        <w:t xml:space="preserve">3.1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_Toc162278354 \h </w:instrText>
      </w:r>
      <w:r>
        <w:rPr>
          <w:rFonts w:ascii="Times New Roman"/>
          <w:smallCaps w:val="0"/>
          <w:sz w:val="24"/>
          <w:szCs w:val="24"/>
        </w:rPr>
        <w:fldChar w:fldCharType="separate"/>
      </w:r>
      <w:r>
        <w:rPr>
          <w:rFonts w:ascii="Times New Roman"/>
          <w:smallCaps w:val="0"/>
          <w:sz w:val="24"/>
          <w:szCs w:val="24"/>
        </w:rPr>
        <w:t>3</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"_Toc162278355" </w:instrText>
      </w:r>
      <w:r>
        <w:rPr>
          <w:rFonts w:ascii="Times New Roman"/>
        </w:rPr>
        <w:fldChar w:fldCharType="separate"/>
      </w:r>
      <w:r>
        <w:rPr>
          <w:rStyle w:val="41"/>
          <w:rFonts w:ascii="Times New Roman" w:eastAsia="黑体"/>
          <w:smallCaps w:val="0"/>
          <w:sz w:val="24"/>
          <w:szCs w:val="24"/>
        </w:rPr>
        <w:t xml:space="preserve">3.2 </w:t>
      </w:r>
      <w:r>
        <w:rPr>
          <w:rFonts w:ascii="Times New Roman"/>
          <w:smallCaps w:val="0"/>
          <w:color w:val="000000"/>
          <w:sz w:val="24"/>
          <w:szCs w:val="24"/>
          <w:shd w:val="clear" w:color="auto" w:fill="FFFFFF"/>
        </w:rPr>
        <w:t>Door Material With Fire Protection Function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_Toc162278355 \h </w:instrText>
      </w:r>
      <w:r>
        <w:rPr>
          <w:rFonts w:ascii="Times New Roman"/>
          <w:smallCaps w:val="0"/>
          <w:sz w:val="24"/>
          <w:szCs w:val="24"/>
        </w:rPr>
        <w:fldChar w:fldCharType="separate"/>
      </w:r>
      <w:r>
        <w:rPr>
          <w:rFonts w:ascii="Times New Roman"/>
          <w:smallCaps w:val="0"/>
          <w:sz w:val="24"/>
          <w:szCs w:val="24"/>
        </w:rPr>
        <w:t>4</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"_Toc162278356" </w:instrText>
      </w:r>
      <w:r>
        <w:rPr>
          <w:rFonts w:ascii="Times New Roman"/>
        </w:rPr>
        <w:fldChar w:fldCharType="separate"/>
      </w:r>
      <w:r>
        <w:rPr>
          <w:rStyle w:val="41"/>
          <w:rFonts w:ascii="Times New Roman" w:eastAsia="黑体"/>
          <w:smallCaps w:val="0"/>
          <w:sz w:val="24"/>
          <w:szCs w:val="24"/>
        </w:rPr>
        <w:t xml:space="preserve">3.3 </w:t>
      </w:r>
      <w:r>
        <w:rPr>
          <w:rFonts w:ascii="Times New Roman"/>
          <w:smallCaps w:val="0"/>
          <w:sz w:val="24"/>
          <w:szCs w:val="24"/>
        </w:rPr>
        <w:t>A Window Material With A Fire Protection Function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_Toc162278356 \h </w:instrText>
      </w:r>
      <w:r>
        <w:rPr>
          <w:rFonts w:ascii="Times New Roman"/>
          <w:smallCaps w:val="0"/>
          <w:sz w:val="24"/>
          <w:szCs w:val="24"/>
        </w:rPr>
        <w:fldChar w:fldCharType="separate"/>
      </w:r>
      <w:r>
        <w:rPr>
          <w:rFonts w:ascii="Times New Roman"/>
          <w:smallCaps w:val="0"/>
          <w:sz w:val="24"/>
          <w:szCs w:val="24"/>
        </w:rPr>
        <w:t>6</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"_Toc162278357" </w:instrText>
      </w:r>
      <w:r>
        <w:rPr>
          <w:rFonts w:ascii="Times New Roman"/>
        </w:rPr>
        <w:fldChar w:fldCharType="separate"/>
      </w:r>
      <w:r>
        <w:rPr>
          <w:rStyle w:val="41"/>
          <w:rFonts w:ascii="Times New Roman"/>
          <w:b w:val="0"/>
          <w:caps w:val="0"/>
          <w:sz w:val="24"/>
          <w:szCs w:val="24"/>
        </w:rPr>
        <w:t xml:space="preserve">4 </w:t>
      </w:r>
      <w:r>
        <w:rPr>
          <w:rFonts w:ascii="Times New Roman"/>
          <w:b w:val="0"/>
          <w:caps w:val="0"/>
          <w:sz w:val="24"/>
          <w:szCs w:val="24"/>
        </w:rPr>
        <w:t>Architectural Design</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_Toc162278357 \h </w:instrText>
      </w:r>
      <w:r>
        <w:rPr>
          <w:rFonts w:ascii="Times New Roman"/>
          <w:b w:val="0"/>
          <w:caps w:val="0"/>
          <w:sz w:val="24"/>
          <w:szCs w:val="24"/>
        </w:rPr>
        <w:fldChar w:fldCharType="separate"/>
      </w:r>
      <w:r>
        <w:rPr>
          <w:rFonts w:ascii="Times New Roman"/>
          <w:b w:val="0"/>
          <w:caps w:val="0"/>
          <w:sz w:val="24"/>
          <w:szCs w:val="24"/>
        </w:rPr>
        <w:t>7</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"_Toc162278358" </w:instrText>
      </w:r>
      <w:r>
        <w:rPr>
          <w:rFonts w:ascii="Times New Roman"/>
        </w:rPr>
        <w:fldChar w:fldCharType="separate"/>
      </w:r>
      <w:r>
        <w:rPr>
          <w:rStyle w:val="41"/>
          <w:rFonts w:ascii="Times New Roman" w:eastAsia="黑体"/>
          <w:smallCaps w:val="0"/>
          <w:sz w:val="24"/>
          <w:szCs w:val="24"/>
        </w:rPr>
        <w:t xml:space="preserve">4.1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_Toc162278358 \h </w:instrText>
      </w:r>
      <w:r>
        <w:rPr>
          <w:rFonts w:ascii="Times New Roman"/>
          <w:smallCaps w:val="0"/>
          <w:sz w:val="24"/>
          <w:szCs w:val="24"/>
        </w:rPr>
        <w:fldChar w:fldCharType="separate"/>
      </w:r>
      <w:r>
        <w:rPr>
          <w:rFonts w:ascii="Times New Roman"/>
          <w:smallCaps w:val="0"/>
          <w:sz w:val="24"/>
          <w:szCs w:val="24"/>
        </w:rPr>
        <w:t>7</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"_Toc162278359" </w:instrText>
      </w:r>
      <w:r>
        <w:rPr>
          <w:rFonts w:ascii="Times New Roman"/>
        </w:rPr>
        <w:fldChar w:fldCharType="separate"/>
      </w:r>
      <w:r>
        <w:rPr>
          <w:rStyle w:val="41"/>
          <w:rFonts w:ascii="Times New Roman" w:eastAsia="黑体"/>
          <w:smallCaps w:val="0"/>
          <w:sz w:val="24"/>
          <w:szCs w:val="24"/>
        </w:rPr>
        <w:t xml:space="preserve">4.2 </w:t>
      </w:r>
      <w:r>
        <w:rPr>
          <w:rFonts w:ascii="Times New Roman"/>
          <w:smallCaps w:val="0"/>
          <w:sz w:val="24"/>
          <w:szCs w:val="24"/>
        </w:rPr>
        <w:t>Divided Lattice Design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_Toc162278359 \h </w:instrText>
      </w:r>
      <w:r>
        <w:rPr>
          <w:rFonts w:ascii="Times New Roman"/>
          <w:smallCaps w:val="0"/>
          <w:sz w:val="24"/>
          <w:szCs w:val="24"/>
        </w:rPr>
        <w:fldChar w:fldCharType="separate"/>
      </w:r>
      <w:r>
        <w:rPr>
          <w:rFonts w:ascii="Times New Roman"/>
          <w:smallCaps w:val="0"/>
          <w:sz w:val="24"/>
          <w:szCs w:val="24"/>
        </w:rPr>
        <w:t>8</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"_Toc162278360" </w:instrText>
      </w:r>
      <w:r>
        <w:rPr>
          <w:rFonts w:ascii="Times New Roman"/>
        </w:rPr>
        <w:fldChar w:fldCharType="separate"/>
      </w:r>
      <w:r>
        <w:rPr>
          <w:rStyle w:val="41"/>
          <w:rFonts w:ascii="Times New Roman" w:eastAsia="黑体"/>
          <w:smallCaps w:val="0"/>
          <w:sz w:val="24"/>
          <w:szCs w:val="24"/>
        </w:rPr>
        <w:t xml:space="preserve">4.3 </w:t>
      </w:r>
      <w:r>
        <w:rPr>
          <w:rFonts w:ascii="Times New Roman"/>
          <w:smallCaps w:val="0"/>
          <w:sz w:val="24"/>
          <w:szCs w:val="24"/>
        </w:rPr>
        <w:t>Physical Properties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_Toc162278360 \h </w:instrText>
      </w:r>
      <w:r>
        <w:rPr>
          <w:rFonts w:ascii="Times New Roman"/>
          <w:smallCaps w:val="0"/>
          <w:sz w:val="24"/>
          <w:szCs w:val="24"/>
        </w:rPr>
        <w:fldChar w:fldCharType="separate"/>
      </w:r>
      <w:r>
        <w:rPr>
          <w:rFonts w:ascii="Times New Roman"/>
          <w:smallCaps w:val="0"/>
          <w:sz w:val="24"/>
          <w:szCs w:val="24"/>
        </w:rPr>
        <w:t>8</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"_Toc162278361" </w:instrText>
      </w:r>
      <w:r>
        <w:rPr>
          <w:rFonts w:ascii="Times New Roman"/>
        </w:rPr>
        <w:fldChar w:fldCharType="separate"/>
      </w:r>
      <w:r>
        <w:rPr>
          <w:rStyle w:val="41"/>
          <w:rFonts w:ascii="Times New Roman" w:eastAsia="黑体"/>
          <w:smallCaps w:val="0"/>
          <w:sz w:val="24"/>
          <w:szCs w:val="24"/>
        </w:rPr>
        <w:t xml:space="preserve">4.4 </w:t>
      </w:r>
      <w:r>
        <w:rPr>
          <w:rFonts w:ascii="Times New Roman"/>
          <w:smallCaps w:val="0"/>
          <w:sz w:val="24"/>
          <w:szCs w:val="24"/>
        </w:rPr>
        <w:t>Mechanical Properties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_Toc162278361 \h </w:instrText>
      </w:r>
      <w:r>
        <w:rPr>
          <w:rFonts w:ascii="Times New Roman"/>
          <w:smallCaps w:val="0"/>
          <w:sz w:val="24"/>
          <w:szCs w:val="24"/>
        </w:rPr>
        <w:fldChar w:fldCharType="separate"/>
      </w:r>
      <w:r>
        <w:rPr>
          <w:rFonts w:ascii="Times New Roman"/>
          <w:smallCaps w:val="0"/>
          <w:sz w:val="24"/>
          <w:szCs w:val="24"/>
        </w:rPr>
        <w:t>9</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"_Toc162278362" </w:instrText>
      </w:r>
      <w:r>
        <w:rPr>
          <w:rFonts w:ascii="Times New Roman"/>
        </w:rPr>
        <w:fldChar w:fldCharType="separate"/>
      </w:r>
      <w:r>
        <w:rPr>
          <w:rStyle w:val="41"/>
          <w:rFonts w:ascii="Times New Roman" w:eastAsia="黑体"/>
          <w:smallCaps w:val="0"/>
          <w:sz w:val="24"/>
          <w:szCs w:val="24"/>
        </w:rPr>
        <w:t xml:space="preserve">4.5 </w:t>
      </w:r>
      <w:r>
        <w:rPr>
          <w:rFonts w:ascii="Times New Roman"/>
          <w:smallCaps w:val="0"/>
          <w:sz w:val="24"/>
          <w:szCs w:val="24"/>
        </w:rPr>
        <w:t>Fire Resistance</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_Toc162278362 \h </w:instrText>
      </w:r>
      <w:r>
        <w:rPr>
          <w:rFonts w:ascii="Times New Roman"/>
          <w:smallCaps w:val="0"/>
          <w:sz w:val="24"/>
          <w:szCs w:val="24"/>
        </w:rPr>
        <w:fldChar w:fldCharType="separate"/>
      </w:r>
      <w:r>
        <w:rPr>
          <w:rFonts w:ascii="Times New Roman"/>
          <w:smallCaps w:val="0"/>
          <w:sz w:val="24"/>
          <w:szCs w:val="24"/>
        </w:rPr>
        <w:t>9</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"_Toc162278363" </w:instrText>
      </w:r>
      <w:r>
        <w:rPr>
          <w:rFonts w:ascii="Times New Roman"/>
        </w:rPr>
        <w:fldChar w:fldCharType="separate"/>
      </w:r>
      <w:r>
        <w:rPr>
          <w:rStyle w:val="41"/>
          <w:rFonts w:ascii="Times New Roman" w:eastAsia="黑体"/>
          <w:smallCaps w:val="0"/>
          <w:sz w:val="24"/>
          <w:szCs w:val="24"/>
        </w:rPr>
        <w:t xml:space="preserve">4.6 </w:t>
      </w:r>
      <w:r>
        <w:rPr>
          <w:rFonts w:ascii="Times New Roman"/>
          <w:smallCaps w:val="0"/>
          <w:sz w:val="24"/>
          <w:szCs w:val="24"/>
        </w:rPr>
        <w:t>Smoke Proof Performance</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_Toc162278363 \h </w:instrText>
      </w:r>
      <w:r>
        <w:rPr>
          <w:rFonts w:ascii="Times New Roman"/>
          <w:smallCaps w:val="0"/>
          <w:sz w:val="24"/>
          <w:szCs w:val="24"/>
        </w:rPr>
        <w:fldChar w:fldCharType="separate"/>
      </w:r>
      <w:r>
        <w:rPr>
          <w:rFonts w:ascii="Times New Roman"/>
          <w:smallCaps w:val="0"/>
          <w:sz w:val="24"/>
          <w:szCs w:val="24"/>
        </w:rPr>
        <w:t>11</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"_Toc162278364" </w:instrText>
      </w:r>
      <w:r>
        <w:rPr>
          <w:rFonts w:ascii="Times New Roman"/>
        </w:rPr>
        <w:fldChar w:fldCharType="separate"/>
      </w:r>
      <w:r>
        <w:rPr>
          <w:rStyle w:val="41"/>
          <w:rFonts w:ascii="Times New Roman" w:eastAsia="黑体"/>
          <w:smallCaps w:val="0"/>
          <w:sz w:val="24"/>
          <w:szCs w:val="24"/>
        </w:rPr>
        <w:t xml:space="preserve">4.7 </w:t>
      </w:r>
      <w:r>
        <w:rPr>
          <w:rFonts w:ascii="Times New Roman"/>
          <w:smallCaps w:val="0"/>
          <w:sz w:val="24"/>
          <w:szCs w:val="24"/>
        </w:rPr>
        <w:t>Low Smoke Production Performance</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_Toc162278364 \h </w:instrText>
      </w:r>
      <w:r>
        <w:rPr>
          <w:rFonts w:ascii="Times New Roman"/>
          <w:smallCaps w:val="0"/>
          <w:sz w:val="24"/>
          <w:szCs w:val="24"/>
        </w:rPr>
        <w:fldChar w:fldCharType="separate"/>
      </w:r>
      <w:r>
        <w:rPr>
          <w:rFonts w:ascii="Times New Roman"/>
          <w:smallCaps w:val="0"/>
          <w:sz w:val="24"/>
          <w:szCs w:val="24"/>
        </w:rPr>
        <w:t>12</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"_Toc162278365" </w:instrText>
      </w:r>
      <w:r>
        <w:rPr>
          <w:rFonts w:ascii="Times New Roman"/>
        </w:rPr>
        <w:fldChar w:fldCharType="separate"/>
      </w:r>
      <w:r>
        <w:rPr>
          <w:rStyle w:val="41"/>
          <w:rFonts w:ascii="Times New Roman"/>
          <w:b w:val="0"/>
          <w:caps w:val="0"/>
          <w:sz w:val="24"/>
          <w:szCs w:val="24"/>
        </w:rPr>
        <w:t xml:space="preserve">5 </w:t>
      </w:r>
      <w:r>
        <w:rPr>
          <w:rFonts w:ascii="Times New Roman"/>
          <w:b w:val="0"/>
          <w:caps w:val="0"/>
          <w:sz w:val="24"/>
          <w:szCs w:val="24"/>
        </w:rPr>
        <w:t>Construction Design</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_Toc162278365 \h </w:instrText>
      </w:r>
      <w:r>
        <w:rPr>
          <w:rFonts w:ascii="Times New Roman"/>
          <w:b w:val="0"/>
          <w:caps w:val="0"/>
          <w:sz w:val="24"/>
          <w:szCs w:val="24"/>
        </w:rPr>
        <w:fldChar w:fldCharType="separate"/>
      </w:r>
      <w:r>
        <w:rPr>
          <w:rFonts w:ascii="Times New Roman"/>
          <w:b w:val="0"/>
          <w:caps w:val="0"/>
          <w:sz w:val="24"/>
          <w:szCs w:val="24"/>
        </w:rPr>
        <w:t>12</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"_Toc162278366" </w:instrText>
      </w:r>
      <w:r>
        <w:rPr>
          <w:rFonts w:ascii="Times New Roman"/>
        </w:rPr>
        <w:fldChar w:fldCharType="separate"/>
      </w:r>
      <w:r>
        <w:rPr>
          <w:rStyle w:val="41"/>
          <w:rFonts w:ascii="Times New Roman" w:eastAsia="黑体"/>
          <w:smallCaps w:val="0"/>
          <w:sz w:val="24"/>
          <w:szCs w:val="24"/>
        </w:rPr>
        <w:t xml:space="preserve">5.1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_Toc162278366 \h </w:instrText>
      </w:r>
      <w:r>
        <w:rPr>
          <w:rFonts w:ascii="Times New Roman"/>
          <w:smallCaps w:val="0"/>
          <w:sz w:val="24"/>
          <w:szCs w:val="24"/>
        </w:rPr>
        <w:fldChar w:fldCharType="separate"/>
      </w:r>
      <w:r>
        <w:rPr>
          <w:rFonts w:ascii="Times New Roman"/>
          <w:smallCaps w:val="0"/>
          <w:sz w:val="24"/>
          <w:szCs w:val="24"/>
        </w:rPr>
        <w:t>12</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"_Toc162278367" </w:instrText>
      </w:r>
      <w:r>
        <w:rPr>
          <w:rFonts w:ascii="Times New Roman"/>
        </w:rPr>
        <w:fldChar w:fldCharType="separate"/>
      </w:r>
      <w:r>
        <w:rPr>
          <w:rStyle w:val="41"/>
          <w:rFonts w:ascii="Times New Roman" w:eastAsia="黑体"/>
          <w:smallCaps w:val="0"/>
          <w:sz w:val="24"/>
          <w:szCs w:val="24"/>
        </w:rPr>
        <w:t xml:space="preserve">5.2 </w:t>
      </w:r>
      <w:r>
        <w:rPr>
          <w:rFonts w:ascii="Times New Roman"/>
          <w:smallCaps w:val="0"/>
          <w:sz w:val="24"/>
          <w:szCs w:val="24"/>
        </w:rPr>
        <w:t>Design Of Door Structure With Fire Protection Function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_Toc162278367 \h </w:instrText>
      </w:r>
      <w:r>
        <w:rPr>
          <w:rFonts w:ascii="Times New Roman"/>
          <w:smallCaps w:val="0"/>
          <w:sz w:val="24"/>
          <w:szCs w:val="24"/>
        </w:rPr>
        <w:fldChar w:fldCharType="separate"/>
      </w:r>
      <w:r>
        <w:rPr>
          <w:rFonts w:ascii="Times New Roman"/>
          <w:smallCaps w:val="0"/>
          <w:sz w:val="24"/>
          <w:szCs w:val="24"/>
        </w:rPr>
        <w:t>14</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"_Toc162278368" </w:instrText>
      </w:r>
      <w:r>
        <w:rPr>
          <w:rFonts w:ascii="Times New Roman"/>
        </w:rPr>
        <w:fldChar w:fldCharType="separate"/>
      </w:r>
      <w:r>
        <w:rPr>
          <w:rStyle w:val="41"/>
          <w:rFonts w:ascii="Times New Roman" w:eastAsia="黑体"/>
          <w:smallCaps w:val="0"/>
          <w:sz w:val="24"/>
          <w:szCs w:val="24"/>
        </w:rPr>
        <w:t xml:space="preserve">5.3 </w:t>
      </w:r>
      <w:r>
        <w:rPr>
          <w:rFonts w:ascii="Times New Roman"/>
          <w:smallCaps w:val="0"/>
          <w:sz w:val="24"/>
          <w:szCs w:val="24"/>
        </w:rPr>
        <w:t>Design Of Window Structure With Fire Protection Function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_Toc162278368 \h </w:instrText>
      </w:r>
      <w:r>
        <w:rPr>
          <w:rFonts w:ascii="Times New Roman"/>
          <w:smallCaps w:val="0"/>
          <w:sz w:val="24"/>
          <w:szCs w:val="24"/>
        </w:rPr>
        <w:fldChar w:fldCharType="separate"/>
      </w:r>
      <w:r>
        <w:rPr>
          <w:rFonts w:ascii="Times New Roman"/>
          <w:smallCaps w:val="0"/>
          <w:sz w:val="24"/>
          <w:szCs w:val="24"/>
        </w:rPr>
        <w:t>15</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"_Toc162278369" </w:instrText>
      </w:r>
      <w:r>
        <w:rPr>
          <w:rFonts w:ascii="Times New Roman"/>
        </w:rPr>
        <w:fldChar w:fldCharType="separate"/>
      </w:r>
      <w:r>
        <w:rPr>
          <w:rStyle w:val="41"/>
          <w:rFonts w:ascii="Times New Roman"/>
          <w:b w:val="0"/>
          <w:caps w:val="0"/>
          <w:sz w:val="24"/>
          <w:szCs w:val="24"/>
        </w:rPr>
        <w:t xml:space="preserve">6 </w:t>
      </w:r>
      <w:r>
        <w:rPr>
          <w:rFonts w:ascii="Times New Roman"/>
          <w:b w:val="0"/>
          <w:caps w:val="0"/>
          <w:sz w:val="24"/>
          <w:szCs w:val="24"/>
        </w:rPr>
        <w:t>Production</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_Toc162278369 \h </w:instrText>
      </w:r>
      <w:r>
        <w:rPr>
          <w:rFonts w:ascii="Times New Roman"/>
          <w:b w:val="0"/>
          <w:caps w:val="0"/>
          <w:sz w:val="24"/>
          <w:szCs w:val="24"/>
        </w:rPr>
        <w:fldChar w:fldCharType="separate"/>
      </w:r>
      <w:r>
        <w:rPr>
          <w:rFonts w:ascii="Times New Roman"/>
          <w:b w:val="0"/>
          <w:caps w:val="0"/>
          <w:sz w:val="24"/>
          <w:szCs w:val="24"/>
        </w:rPr>
        <w:t>16</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"_Toc162278370" </w:instrText>
      </w:r>
      <w:r>
        <w:rPr>
          <w:rFonts w:ascii="Times New Roman"/>
        </w:rPr>
        <w:fldChar w:fldCharType="separate"/>
      </w:r>
      <w:r>
        <w:rPr>
          <w:rStyle w:val="41"/>
          <w:rFonts w:ascii="Times New Roman" w:eastAsia="黑体"/>
          <w:smallCaps w:val="0"/>
          <w:sz w:val="24"/>
          <w:szCs w:val="24"/>
        </w:rPr>
        <w:t xml:space="preserve">6.1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_Toc162278370 \h </w:instrText>
      </w:r>
      <w:r>
        <w:rPr>
          <w:rFonts w:ascii="Times New Roman"/>
          <w:smallCaps w:val="0"/>
          <w:sz w:val="24"/>
          <w:szCs w:val="24"/>
        </w:rPr>
        <w:fldChar w:fldCharType="separate"/>
      </w:r>
      <w:r>
        <w:rPr>
          <w:rFonts w:ascii="Times New Roman"/>
          <w:smallCaps w:val="0"/>
          <w:sz w:val="24"/>
          <w:szCs w:val="24"/>
        </w:rPr>
        <w:t>16</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"_Toc162278371" </w:instrText>
      </w:r>
      <w:r>
        <w:rPr>
          <w:rFonts w:ascii="Times New Roman"/>
        </w:rPr>
        <w:fldChar w:fldCharType="separate"/>
      </w:r>
      <w:r>
        <w:rPr>
          <w:rStyle w:val="41"/>
          <w:rFonts w:ascii="Times New Roman" w:eastAsia="黑体"/>
          <w:smallCaps w:val="0"/>
          <w:sz w:val="24"/>
          <w:szCs w:val="24"/>
        </w:rPr>
        <w:t xml:space="preserve">6.2 </w:t>
      </w:r>
      <w:r>
        <w:rPr>
          <w:rFonts w:ascii="Times New Roman"/>
          <w:smallCaps w:val="0"/>
          <w:sz w:val="24"/>
          <w:szCs w:val="24"/>
        </w:rPr>
        <w:t>Fire-Resistant Doors And Windows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_Toc162278371 \h </w:instrText>
      </w:r>
      <w:r>
        <w:rPr>
          <w:rFonts w:ascii="Times New Roman"/>
          <w:smallCaps w:val="0"/>
          <w:sz w:val="24"/>
          <w:szCs w:val="24"/>
        </w:rPr>
        <w:fldChar w:fldCharType="separate"/>
      </w:r>
      <w:r>
        <w:rPr>
          <w:rFonts w:ascii="Times New Roman"/>
          <w:smallCaps w:val="0"/>
          <w:sz w:val="24"/>
          <w:szCs w:val="24"/>
        </w:rPr>
        <w:t>17</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"_Toc162278372" </w:instrText>
      </w:r>
      <w:r>
        <w:rPr>
          <w:rFonts w:ascii="Times New Roman"/>
        </w:rPr>
        <w:fldChar w:fldCharType="separate"/>
      </w:r>
      <w:r>
        <w:rPr>
          <w:rStyle w:val="41"/>
          <w:rFonts w:ascii="Times New Roman" w:eastAsia="黑体"/>
          <w:smallCaps w:val="0"/>
          <w:sz w:val="24"/>
          <w:szCs w:val="24"/>
        </w:rPr>
        <w:t xml:space="preserve">6.3 </w:t>
      </w:r>
      <w:r>
        <w:rPr>
          <w:rFonts w:ascii="Times New Roman"/>
          <w:smallCaps w:val="0"/>
          <w:sz w:val="24"/>
          <w:szCs w:val="24"/>
        </w:rPr>
        <w:t>Production Of Fire Doors And Windows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_Toc162278372 \h </w:instrText>
      </w:r>
      <w:r>
        <w:rPr>
          <w:rFonts w:ascii="Times New Roman"/>
          <w:smallCaps w:val="0"/>
          <w:sz w:val="24"/>
          <w:szCs w:val="24"/>
        </w:rPr>
        <w:fldChar w:fldCharType="separate"/>
      </w:r>
      <w:r>
        <w:rPr>
          <w:rFonts w:ascii="Times New Roman"/>
          <w:smallCaps w:val="0"/>
          <w:sz w:val="24"/>
          <w:szCs w:val="24"/>
        </w:rPr>
        <w:t>19</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"_Toc162278373" </w:instrText>
      </w:r>
      <w:r>
        <w:rPr>
          <w:rFonts w:ascii="Times New Roman"/>
        </w:rPr>
        <w:fldChar w:fldCharType="separate"/>
      </w:r>
      <w:r>
        <w:rPr>
          <w:rStyle w:val="41"/>
          <w:rFonts w:ascii="Times New Roman"/>
          <w:b w:val="0"/>
          <w:caps w:val="0"/>
          <w:sz w:val="24"/>
          <w:szCs w:val="24"/>
        </w:rPr>
        <w:t xml:space="preserve">7 </w:t>
      </w:r>
      <w:r>
        <w:rPr>
          <w:rFonts w:ascii="Times New Roman"/>
          <w:b w:val="0"/>
          <w:caps w:val="0"/>
          <w:sz w:val="24"/>
          <w:szCs w:val="24"/>
        </w:rPr>
        <w:t>Installation</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_Toc162278373 \h </w:instrText>
      </w:r>
      <w:r>
        <w:rPr>
          <w:rFonts w:ascii="Times New Roman"/>
          <w:b w:val="0"/>
          <w:caps w:val="0"/>
          <w:sz w:val="24"/>
          <w:szCs w:val="24"/>
        </w:rPr>
        <w:fldChar w:fldCharType="separate"/>
      </w:r>
      <w:r>
        <w:rPr>
          <w:rFonts w:ascii="Times New Roman"/>
          <w:b w:val="0"/>
          <w:caps w:val="0"/>
          <w:sz w:val="24"/>
          <w:szCs w:val="24"/>
        </w:rPr>
        <w:t>21</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"_Toc162278374" </w:instrText>
      </w:r>
      <w:r>
        <w:rPr>
          <w:rFonts w:ascii="Times New Roman"/>
        </w:rPr>
        <w:fldChar w:fldCharType="separate"/>
      </w:r>
      <w:r>
        <w:rPr>
          <w:rStyle w:val="41"/>
          <w:rFonts w:ascii="Times New Roman" w:eastAsia="黑体"/>
          <w:smallCaps w:val="0"/>
          <w:sz w:val="24"/>
          <w:szCs w:val="24"/>
        </w:rPr>
        <w:t xml:space="preserve">7.1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_Toc162278374 \h </w:instrText>
      </w:r>
      <w:r>
        <w:rPr>
          <w:rFonts w:ascii="Times New Roman"/>
          <w:smallCaps w:val="0"/>
          <w:sz w:val="24"/>
          <w:szCs w:val="24"/>
        </w:rPr>
        <w:fldChar w:fldCharType="separate"/>
      </w:r>
      <w:r>
        <w:rPr>
          <w:rFonts w:ascii="Times New Roman"/>
          <w:smallCaps w:val="0"/>
          <w:sz w:val="24"/>
          <w:szCs w:val="24"/>
        </w:rPr>
        <w:t>21</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"_Toc162278375" </w:instrText>
      </w:r>
      <w:r>
        <w:rPr>
          <w:rFonts w:ascii="Times New Roman"/>
        </w:rPr>
        <w:fldChar w:fldCharType="separate"/>
      </w:r>
      <w:r>
        <w:rPr>
          <w:rStyle w:val="41"/>
          <w:rFonts w:ascii="Times New Roman" w:eastAsia="黑体"/>
          <w:smallCaps w:val="0"/>
          <w:sz w:val="24"/>
          <w:szCs w:val="24"/>
        </w:rPr>
        <w:t xml:space="preserve">7.2 </w:t>
      </w:r>
      <w:r>
        <w:rPr>
          <w:rFonts w:ascii="Times New Roman"/>
          <w:smallCaps w:val="0"/>
          <w:color w:val="000000"/>
          <w:sz w:val="24"/>
          <w:szCs w:val="24"/>
          <w:shd w:val="clear" w:color="auto" w:fill="FFFFFF"/>
        </w:rPr>
        <w:t>Door Installation With Fire Protection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_Toc162278375 \h </w:instrText>
      </w:r>
      <w:r>
        <w:rPr>
          <w:rFonts w:ascii="Times New Roman"/>
          <w:smallCaps w:val="0"/>
          <w:sz w:val="24"/>
          <w:szCs w:val="24"/>
        </w:rPr>
        <w:fldChar w:fldCharType="separate"/>
      </w:r>
      <w:r>
        <w:rPr>
          <w:rFonts w:ascii="Times New Roman"/>
          <w:smallCaps w:val="0"/>
          <w:sz w:val="24"/>
          <w:szCs w:val="24"/>
        </w:rPr>
        <w:t>21</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"_Toc162278376" </w:instrText>
      </w:r>
      <w:r>
        <w:rPr>
          <w:rFonts w:ascii="Times New Roman"/>
        </w:rPr>
        <w:fldChar w:fldCharType="separate"/>
      </w:r>
      <w:r>
        <w:rPr>
          <w:rStyle w:val="41"/>
          <w:rFonts w:ascii="Times New Roman" w:eastAsia="黑体"/>
          <w:smallCaps w:val="0"/>
          <w:sz w:val="24"/>
          <w:szCs w:val="24"/>
        </w:rPr>
        <w:t xml:space="preserve">7.3 </w:t>
      </w:r>
      <w:r>
        <w:rPr>
          <w:rFonts w:ascii="Times New Roman"/>
          <w:smallCaps w:val="0"/>
          <w:sz w:val="24"/>
          <w:szCs w:val="24"/>
        </w:rPr>
        <w:t>Window Installation With Fire Protection Function</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_Toc162278376 \h </w:instrText>
      </w:r>
      <w:r>
        <w:rPr>
          <w:rFonts w:ascii="Times New Roman"/>
          <w:smallCaps w:val="0"/>
          <w:sz w:val="24"/>
          <w:szCs w:val="24"/>
        </w:rPr>
        <w:fldChar w:fldCharType="separate"/>
      </w:r>
      <w:r>
        <w:rPr>
          <w:rFonts w:ascii="Times New Roman"/>
          <w:smallCaps w:val="0"/>
          <w:sz w:val="24"/>
          <w:szCs w:val="24"/>
        </w:rPr>
        <w:t>21</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"_Toc162278377" </w:instrText>
      </w:r>
      <w:r>
        <w:rPr>
          <w:rFonts w:ascii="Times New Roman"/>
        </w:rPr>
        <w:fldChar w:fldCharType="separate"/>
      </w:r>
      <w:r>
        <w:rPr>
          <w:rStyle w:val="41"/>
          <w:rFonts w:ascii="Times New Roman"/>
          <w:b w:val="0"/>
          <w:caps w:val="0"/>
          <w:sz w:val="24"/>
          <w:szCs w:val="24"/>
        </w:rPr>
        <w:t xml:space="preserve">8 </w:t>
      </w:r>
      <w:r>
        <w:rPr>
          <w:rFonts w:ascii="Times New Roman"/>
          <w:b w:val="0"/>
          <w:caps w:val="0"/>
          <w:sz w:val="24"/>
          <w:szCs w:val="24"/>
        </w:rPr>
        <w:t>Acceptance</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_Toc162278377 \h </w:instrText>
      </w:r>
      <w:r>
        <w:rPr>
          <w:rFonts w:ascii="Times New Roman"/>
          <w:b w:val="0"/>
          <w:caps w:val="0"/>
          <w:sz w:val="24"/>
          <w:szCs w:val="24"/>
        </w:rPr>
        <w:fldChar w:fldCharType="separate"/>
      </w:r>
      <w:r>
        <w:rPr>
          <w:rFonts w:ascii="Times New Roman"/>
          <w:b w:val="0"/>
          <w:caps w:val="0"/>
          <w:sz w:val="24"/>
          <w:szCs w:val="24"/>
        </w:rPr>
        <w:t>23</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"_Toc162278378" </w:instrText>
      </w:r>
      <w:r>
        <w:rPr>
          <w:rFonts w:ascii="Times New Roman"/>
        </w:rPr>
        <w:fldChar w:fldCharType="separate"/>
      </w:r>
      <w:r>
        <w:rPr>
          <w:rStyle w:val="41"/>
          <w:rFonts w:ascii="Times New Roman" w:eastAsia="黑体"/>
          <w:smallCaps w:val="0"/>
          <w:sz w:val="24"/>
          <w:szCs w:val="24"/>
        </w:rPr>
        <w:t xml:space="preserve">8.1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_Toc162278378 \h </w:instrText>
      </w:r>
      <w:r>
        <w:rPr>
          <w:rFonts w:ascii="Times New Roman"/>
          <w:smallCaps w:val="0"/>
          <w:sz w:val="24"/>
          <w:szCs w:val="24"/>
        </w:rPr>
        <w:fldChar w:fldCharType="separate"/>
      </w:r>
      <w:r>
        <w:rPr>
          <w:rFonts w:ascii="Times New Roman"/>
          <w:smallCaps w:val="0"/>
          <w:sz w:val="24"/>
          <w:szCs w:val="24"/>
        </w:rPr>
        <w:t>23</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"_Toc162278379" </w:instrText>
      </w:r>
      <w:r>
        <w:rPr>
          <w:rFonts w:ascii="Times New Roman"/>
        </w:rPr>
        <w:fldChar w:fldCharType="separate"/>
      </w:r>
      <w:r>
        <w:rPr>
          <w:rStyle w:val="41"/>
          <w:rFonts w:ascii="Times New Roman" w:eastAsia="黑体"/>
          <w:smallCaps w:val="0"/>
          <w:sz w:val="24"/>
          <w:szCs w:val="24"/>
        </w:rPr>
        <w:t xml:space="preserve">8.2 </w:t>
      </w:r>
      <w:r>
        <w:rPr>
          <w:rFonts w:ascii="Times New Roman"/>
          <w:smallCaps w:val="0"/>
          <w:sz w:val="24"/>
          <w:szCs w:val="24"/>
        </w:rPr>
        <w:t>Dominant Item</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_Toc162278379 \h </w:instrText>
      </w:r>
      <w:r>
        <w:rPr>
          <w:rFonts w:ascii="Times New Roman"/>
          <w:smallCaps w:val="0"/>
          <w:sz w:val="24"/>
          <w:szCs w:val="24"/>
        </w:rPr>
        <w:fldChar w:fldCharType="separate"/>
      </w:r>
      <w:r>
        <w:rPr>
          <w:rFonts w:ascii="Times New Roman"/>
          <w:smallCaps w:val="0"/>
          <w:sz w:val="24"/>
          <w:szCs w:val="24"/>
        </w:rPr>
        <w:t>24</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"_Toc162278380" </w:instrText>
      </w:r>
      <w:r>
        <w:rPr>
          <w:rFonts w:ascii="Times New Roman"/>
        </w:rPr>
        <w:fldChar w:fldCharType="separate"/>
      </w:r>
      <w:r>
        <w:rPr>
          <w:rStyle w:val="41"/>
          <w:rFonts w:ascii="Times New Roman" w:eastAsia="黑体"/>
          <w:smallCaps w:val="0"/>
          <w:sz w:val="24"/>
          <w:szCs w:val="24"/>
        </w:rPr>
        <w:t xml:space="preserve">8.3 </w:t>
      </w:r>
      <w:r>
        <w:rPr>
          <w:rFonts w:ascii="Times New Roman"/>
          <w:smallCaps w:val="0"/>
          <w:sz w:val="24"/>
          <w:szCs w:val="24"/>
        </w:rPr>
        <w:t>General Data</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_Toc162278380 \h </w:instrText>
      </w:r>
      <w:r>
        <w:rPr>
          <w:rFonts w:ascii="Times New Roman"/>
          <w:smallCaps w:val="0"/>
          <w:sz w:val="24"/>
          <w:szCs w:val="24"/>
        </w:rPr>
        <w:fldChar w:fldCharType="separate"/>
      </w:r>
      <w:r>
        <w:rPr>
          <w:rFonts w:ascii="Times New Roman"/>
          <w:smallCaps w:val="0"/>
          <w:sz w:val="24"/>
          <w:szCs w:val="24"/>
        </w:rPr>
        <w:t>25</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"_Toc162278381" </w:instrText>
      </w:r>
      <w:r>
        <w:rPr>
          <w:rFonts w:ascii="Times New Roman"/>
        </w:rPr>
        <w:fldChar w:fldCharType="separate"/>
      </w:r>
      <w:r>
        <w:rPr>
          <w:rStyle w:val="41"/>
          <w:rFonts w:ascii="Times New Roman"/>
          <w:b w:val="0"/>
          <w:caps w:val="0"/>
          <w:sz w:val="24"/>
          <w:szCs w:val="24"/>
        </w:rPr>
        <w:t xml:space="preserve">9 </w:t>
      </w:r>
      <w:r>
        <w:rPr>
          <w:rFonts w:ascii="Times New Roman"/>
          <w:b w:val="0"/>
          <w:caps w:val="0"/>
          <w:sz w:val="24"/>
          <w:szCs w:val="24"/>
        </w:rPr>
        <w:t>Maintenance,Maintenance And Repair</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_Toc162278381 \h </w:instrText>
      </w:r>
      <w:r>
        <w:rPr>
          <w:rFonts w:ascii="Times New Roman"/>
          <w:b w:val="0"/>
          <w:caps w:val="0"/>
          <w:sz w:val="24"/>
          <w:szCs w:val="24"/>
        </w:rPr>
        <w:fldChar w:fldCharType="separate"/>
      </w:r>
      <w:r>
        <w:rPr>
          <w:rFonts w:ascii="Times New Roman"/>
          <w:b w:val="0"/>
          <w:caps w:val="0"/>
          <w:sz w:val="24"/>
          <w:szCs w:val="24"/>
        </w:rPr>
        <w:t>27</w:t>
      </w:r>
      <w:r>
        <w:rPr>
          <w:rFonts w:ascii="Times New Roman"/>
          <w:b w:val="0"/>
          <w:caps w:val="0"/>
          <w:sz w:val="24"/>
          <w:szCs w:val="24"/>
        </w:rPr>
        <w:fldChar w:fldCharType="end"/>
      </w:r>
      <w:r>
        <w:rPr>
          <w:rFonts w:ascii="Times New Roman"/>
          <w:b w:val="0"/>
          <w: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"_Toc162278382" </w:instrText>
      </w:r>
      <w:r>
        <w:rPr>
          <w:rFonts w:ascii="Times New Roman"/>
        </w:rPr>
        <w:fldChar w:fldCharType="separate"/>
      </w:r>
      <w:r>
        <w:rPr>
          <w:rStyle w:val="41"/>
          <w:rFonts w:ascii="Times New Roman" w:eastAsia="黑体"/>
          <w:smallCaps w:val="0"/>
          <w:sz w:val="24"/>
          <w:szCs w:val="24"/>
        </w:rPr>
        <w:t xml:space="preserve">9.1 </w:t>
      </w:r>
      <w:r>
        <w:rPr>
          <w:rFonts w:ascii="Times New Roman"/>
          <w:smallCaps w:val="0"/>
          <w:sz w:val="24"/>
          <w:szCs w:val="24"/>
        </w:rPr>
        <w:t>General Provisions</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_Toc162278382 \h </w:instrText>
      </w:r>
      <w:r>
        <w:rPr>
          <w:rFonts w:ascii="Times New Roman"/>
          <w:smallCaps w:val="0"/>
          <w:sz w:val="24"/>
          <w:szCs w:val="24"/>
        </w:rPr>
        <w:fldChar w:fldCharType="separate"/>
      </w:r>
      <w:r>
        <w:rPr>
          <w:rFonts w:ascii="Times New Roman"/>
          <w:smallCaps w:val="0"/>
          <w:sz w:val="24"/>
          <w:szCs w:val="24"/>
        </w:rPr>
        <w:t>27</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"_Toc162278383" </w:instrText>
      </w:r>
      <w:r>
        <w:rPr>
          <w:rFonts w:ascii="Times New Roman"/>
        </w:rPr>
        <w:fldChar w:fldCharType="separate"/>
      </w:r>
      <w:r>
        <w:rPr>
          <w:rStyle w:val="41"/>
          <w:rFonts w:ascii="Times New Roman" w:eastAsia="黑体"/>
          <w:smallCaps w:val="0"/>
          <w:sz w:val="24"/>
          <w:szCs w:val="24"/>
        </w:rPr>
        <w:t xml:space="preserve">9.2 </w:t>
      </w:r>
      <w:r>
        <w:rPr>
          <w:rFonts w:ascii="Times New Roman"/>
          <w:smallCaps w:val="0"/>
          <w:sz w:val="24"/>
          <w:szCs w:val="24"/>
        </w:rPr>
        <w:t>Maintenance</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_Toc162278383 \h </w:instrText>
      </w:r>
      <w:r>
        <w:rPr>
          <w:rFonts w:ascii="Times New Roman"/>
          <w:smallCaps w:val="0"/>
          <w:sz w:val="24"/>
          <w:szCs w:val="24"/>
        </w:rPr>
        <w:fldChar w:fldCharType="separate"/>
      </w:r>
      <w:r>
        <w:rPr>
          <w:rFonts w:ascii="Times New Roman"/>
          <w:smallCaps w:val="0"/>
          <w:sz w:val="24"/>
          <w:szCs w:val="24"/>
        </w:rPr>
        <w:t>27</w:t>
      </w:r>
      <w:r>
        <w:rPr>
          <w:rFonts w:ascii="Times New Roman"/>
          <w:smallCaps w:val="0"/>
          <w:sz w:val="24"/>
          <w:szCs w:val="24"/>
        </w:rPr>
        <w:fldChar w:fldCharType="end"/>
      </w:r>
      <w:r>
        <w:rPr>
          <w:rFonts w:ascii="Times New Roman"/>
          <w:smallCaps w:val="0"/>
          <w:sz w:val="24"/>
          <w:szCs w:val="24"/>
        </w:rPr>
        <w:fldChar w:fldCharType="end"/>
      </w:r>
    </w:p>
    <w:p>
      <w:pPr>
        <w:pStyle w:val="27"/>
        <w:tabs>
          <w:tab w:val="right" w:leader="dot" w:pos="8302"/>
        </w:tabs>
        <w:spacing w:line="360" w:lineRule="auto"/>
        <w:rPr>
          <w:rFonts w:ascii="Times New Roman" w:eastAsiaTheme="minorEastAsia"/>
          <w:smallCaps w:val="0"/>
          <w:sz w:val="24"/>
          <w:szCs w:val="24"/>
        </w:rPr>
      </w:pPr>
      <w:r>
        <w:rPr>
          <w:rFonts w:ascii="Times New Roman"/>
        </w:rPr>
        <w:fldChar w:fldCharType="begin"/>
      </w:r>
      <w:r>
        <w:rPr>
          <w:rFonts w:ascii="Times New Roman"/>
        </w:rPr>
        <w:instrText xml:space="preserve"> HYPERLINK \l "_Toc162278384" </w:instrText>
      </w:r>
      <w:r>
        <w:rPr>
          <w:rFonts w:ascii="Times New Roman"/>
        </w:rPr>
        <w:fldChar w:fldCharType="separate"/>
      </w:r>
      <w:r>
        <w:rPr>
          <w:rStyle w:val="41"/>
          <w:rFonts w:ascii="Times New Roman" w:eastAsia="黑体"/>
          <w:smallCaps w:val="0"/>
          <w:sz w:val="24"/>
          <w:szCs w:val="24"/>
        </w:rPr>
        <w:t xml:space="preserve">9.3 </w:t>
      </w:r>
      <w:r>
        <w:rPr>
          <w:rFonts w:ascii="Times New Roman"/>
          <w:smallCaps w:val="0"/>
          <w:sz w:val="24"/>
          <w:szCs w:val="24"/>
        </w:rPr>
        <w:t>Repair</w:t>
      </w:r>
      <w:r>
        <w:rPr>
          <w:rFonts w:ascii="Times New Roman"/>
          <w:smallCaps w:val="0"/>
          <w:sz w:val="24"/>
          <w:szCs w:val="24"/>
        </w:rPr>
        <w:tab/>
      </w:r>
      <w:r>
        <w:rPr>
          <w:rFonts w:ascii="Times New Roman"/>
          <w:smallCaps w:val="0"/>
          <w:sz w:val="24"/>
          <w:szCs w:val="24"/>
        </w:rPr>
        <w:fldChar w:fldCharType="begin"/>
      </w:r>
      <w:r>
        <w:rPr>
          <w:rFonts w:ascii="Times New Roman"/>
          <w:smallCaps w:val="0"/>
          <w:sz w:val="24"/>
          <w:szCs w:val="24"/>
        </w:rPr>
        <w:instrText xml:space="preserve"> PAGEREF _Toc162278384 \h </w:instrText>
      </w:r>
      <w:r>
        <w:rPr>
          <w:rFonts w:ascii="Times New Roman"/>
          <w:smallCaps w:val="0"/>
          <w:sz w:val="24"/>
          <w:szCs w:val="24"/>
        </w:rPr>
        <w:fldChar w:fldCharType="separate"/>
      </w:r>
      <w:r>
        <w:rPr>
          <w:rFonts w:ascii="Times New Roman"/>
          <w:smallCaps w:val="0"/>
          <w:sz w:val="24"/>
          <w:szCs w:val="24"/>
        </w:rPr>
        <w:t>27</w:t>
      </w:r>
      <w:r>
        <w:rPr>
          <w:rFonts w:ascii="Times New Roman"/>
          <w:smallCaps w:val="0"/>
          <w:sz w:val="24"/>
          <w:szCs w:val="24"/>
        </w:rPr>
        <w:fldChar w:fldCharType="end"/>
      </w:r>
      <w:r>
        <w:rPr>
          <w:rFonts w:ascii="Times New Roman"/>
          <w:small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"_Toc162278385" </w:instrText>
      </w:r>
      <w:r>
        <w:rPr>
          <w:rFonts w:ascii="Times New Roman"/>
        </w:rPr>
        <w:fldChar w:fldCharType="separate"/>
      </w:r>
      <w:r>
        <w:rPr>
          <w:rFonts w:ascii="Times New Roman"/>
          <w:b w:val="0"/>
          <w:caps w:val="0"/>
          <w:sz w:val="24"/>
          <w:szCs w:val="24"/>
        </w:rPr>
        <w:t>Appendix A Test Method And Classification Of Skylight Fire Resistance</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_Toc162278385 \h </w:instrText>
      </w:r>
      <w:r>
        <w:rPr>
          <w:rFonts w:ascii="Times New Roman"/>
          <w:b w:val="0"/>
          <w:caps w:val="0"/>
          <w:sz w:val="24"/>
          <w:szCs w:val="24"/>
        </w:rPr>
        <w:fldChar w:fldCharType="separate"/>
      </w:r>
      <w:r>
        <w:rPr>
          <w:rFonts w:ascii="Times New Roman"/>
          <w:b w:val="0"/>
          <w:caps w:val="0"/>
          <w:sz w:val="24"/>
          <w:szCs w:val="24"/>
        </w:rPr>
        <w:t>29</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"_Toc162278386" </w:instrText>
      </w:r>
      <w:r>
        <w:rPr>
          <w:rFonts w:ascii="Times New Roman"/>
        </w:rPr>
        <w:fldChar w:fldCharType="separate"/>
      </w:r>
      <w:r>
        <w:rPr>
          <w:rFonts w:ascii="Times New Roman"/>
          <w:b w:val="0"/>
          <w:caps w:val="0"/>
          <w:sz w:val="24"/>
          <w:szCs w:val="24"/>
        </w:rPr>
        <w:t>Appendix B</w:t>
      </w:r>
      <w:r>
        <w:rPr>
          <w:rFonts w:hint="eastAsia" w:ascii="Times New Roman"/>
          <w:b w:val="0"/>
          <w:caps w:val="0"/>
          <w:sz w:val="24"/>
          <w:szCs w:val="24"/>
        </w:rPr>
        <w:t>：</w:t>
      </w:r>
      <w:r>
        <w:rPr>
          <w:rFonts w:ascii="Times New Roman"/>
          <w:b w:val="0"/>
          <w:caps w:val="0"/>
          <w:sz w:val="24"/>
          <w:szCs w:val="24"/>
        </w:rPr>
        <w:t>Fire Resistance Of Doors And Windows,Smoke Production Test Method And Classification</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_Toc162278386 \h </w:instrText>
      </w:r>
      <w:r>
        <w:rPr>
          <w:rFonts w:ascii="Times New Roman"/>
          <w:b w:val="0"/>
          <w:caps w:val="0"/>
          <w:sz w:val="24"/>
          <w:szCs w:val="24"/>
        </w:rPr>
        <w:fldChar w:fldCharType="separate"/>
      </w:r>
      <w:r>
        <w:rPr>
          <w:rFonts w:ascii="Times New Roman"/>
          <w:b w:val="0"/>
          <w:caps w:val="0"/>
          <w:sz w:val="24"/>
          <w:szCs w:val="24"/>
        </w:rPr>
        <w:t>32</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"_Toc162278387" </w:instrText>
      </w:r>
      <w:r>
        <w:rPr>
          <w:rFonts w:ascii="Times New Roman"/>
        </w:rPr>
        <w:fldChar w:fldCharType="separate"/>
      </w:r>
      <w:r>
        <w:rPr>
          <w:rFonts w:ascii="Times New Roman"/>
          <w:b w:val="0"/>
          <w:caps w:val="0"/>
          <w:sz w:val="24"/>
          <w:szCs w:val="24"/>
        </w:rPr>
        <w:t>Appendix C</w:t>
      </w:r>
      <w:r>
        <w:rPr>
          <w:rFonts w:hint="eastAsia" w:ascii="Times New Roman"/>
          <w:b w:val="0"/>
          <w:caps w:val="0"/>
          <w:sz w:val="24"/>
          <w:szCs w:val="24"/>
        </w:rPr>
        <w:t>：</w:t>
      </w:r>
      <w:r>
        <w:rPr>
          <w:rFonts w:ascii="Times New Roman"/>
          <w:b w:val="0"/>
          <w:caps w:val="0"/>
          <w:sz w:val="24"/>
          <w:szCs w:val="24"/>
        </w:rPr>
        <w:t>Test Method For Tightness Of Door Doors</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_Toc162278387 \h </w:instrText>
      </w:r>
      <w:r>
        <w:rPr>
          <w:rFonts w:ascii="Times New Roman"/>
          <w:b w:val="0"/>
          <w:caps w:val="0"/>
          <w:sz w:val="24"/>
          <w:szCs w:val="24"/>
        </w:rPr>
        <w:fldChar w:fldCharType="separate"/>
      </w:r>
      <w:r>
        <w:rPr>
          <w:rFonts w:ascii="Times New Roman"/>
          <w:b w:val="0"/>
          <w:caps w:val="0"/>
          <w:sz w:val="24"/>
          <w:szCs w:val="24"/>
        </w:rPr>
        <w:t>34</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eastAsiaTheme="minorEastAsia"/>
          <w:b w:val="0"/>
          <w:bCs w:val="0"/>
          <w:caps w:val="0"/>
          <w:sz w:val="24"/>
          <w:szCs w:val="24"/>
        </w:rPr>
      </w:pPr>
      <w:r>
        <w:rPr>
          <w:rFonts w:ascii="Times New Roman"/>
        </w:rPr>
        <w:fldChar w:fldCharType="begin"/>
      </w:r>
      <w:r>
        <w:rPr>
          <w:rFonts w:ascii="Times New Roman"/>
        </w:rPr>
        <w:instrText xml:space="preserve"> HYPERLINK \l "_Toc162278388" </w:instrText>
      </w:r>
      <w:r>
        <w:rPr>
          <w:rFonts w:ascii="Times New Roman"/>
        </w:rPr>
        <w:fldChar w:fldCharType="separate"/>
      </w:r>
      <w:r>
        <w:rPr>
          <w:rFonts w:ascii="Times New Roman"/>
          <w:b w:val="0"/>
          <w:caps w:val="0"/>
          <w:sz w:val="24"/>
          <w:szCs w:val="24"/>
        </w:rPr>
        <w:t>Word Description Of This Procedure</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_Toc162278388 \h </w:instrText>
      </w:r>
      <w:r>
        <w:rPr>
          <w:rFonts w:ascii="Times New Roman"/>
          <w:b w:val="0"/>
          <w:caps w:val="0"/>
          <w:sz w:val="24"/>
          <w:szCs w:val="24"/>
        </w:rPr>
        <w:fldChar w:fldCharType="separate"/>
      </w:r>
      <w:r>
        <w:rPr>
          <w:rFonts w:ascii="Times New Roman"/>
          <w:b w:val="0"/>
          <w:caps w:val="0"/>
          <w:sz w:val="24"/>
          <w:szCs w:val="24"/>
        </w:rPr>
        <w:t>35</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b w:val="0"/>
          <w:caps w:val="0"/>
          <w:sz w:val="24"/>
          <w:szCs w:val="24"/>
        </w:rPr>
      </w:pPr>
      <w:r>
        <w:rPr>
          <w:rFonts w:ascii="Times New Roman"/>
        </w:rPr>
        <w:fldChar w:fldCharType="begin"/>
      </w:r>
      <w:r>
        <w:rPr>
          <w:rFonts w:ascii="Times New Roman"/>
        </w:rPr>
        <w:instrText xml:space="preserve"> HYPERLINK \l "_Toc162278389" </w:instrText>
      </w:r>
      <w:r>
        <w:rPr>
          <w:rFonts w:ascii="Times New Roman"/>
        </w:rPr>
        <w:fldChar w:fldCharType="separate"/>
      </w:r>
      <w:r>
        <w:rPr>
          <w:rFonts w:ascii="Times New Roman"/>
          <w:b w:val="0"/>
          <w:caps w:val="0"/>
          <w:sz w:val="24"/>
          <w:szCs w:val="24"/>
        </w:rPr>
        <w:t>List Of Quoted Standards</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_Toc162278389 \h </w:instrText>
      </w:r>
      <w:r>
        <w:rPr>
          <w:rFonts w:ascii="Times New Roman"/>
          <w:b w:val="0"/>
          <w:caps w:val="0"/>
          <w:sz w:val="24"/>
          <w:szCs w:val="24"/>
        </w:rPr>
        <w:fldChar w:fldCharType="separate"/>
      </w:r>
      <w:r>
        <w:rPr>
          <w:rFonts w:ascii="Times New Roman"/>
          <w:b w:val="0"/>
          <w:caps w:val="0"/>
          <w:sz w:val="24"/>
          <w:szCs w:val="24"/>
        </w:rPr>
        <w:t>36</w:t>
      </w:r>
      <w:r>
        <w:rPr>
          <w:rFonts w:ascii="Times New Roman"/>
          <w:b w:val="0"/>
          <w:caps w:val="0"/>
          <w:sz w:val="24"/>
          <w:szCs w:val="24"/>
        </w:rPr>
        <w:fldChar w:fldCharType="end"/>
      </w:r>
      <w:r>
        <w:rPr>
          <w:rFonts w:ascii="Times New Roman"/>
          <w:b w:val="0"/>
          <w:caps w:val="0"/>
          <w:sz w:val="24"/>
          <w:szCs w:val="24"/>
        </w:rPr>
        <w:fldChar w:fldCharType="end"/>
      </w:r>
    </w:p>
    <w:p>
      <w:pPr>
        <w:pStyle w:val="24"/>
        <w:tabs>
          <w:tab w:val="right" w:leader="dot" w:pos="8302"/>
        </w:tabs>
        <w:spacing w:before="0" w:after="0" w:line="360" w:lineRule="auto"/>
        <w:rPr>
          <w:rFonts w:ascii="Times New Roman"/>
          <w:b w:val="0"/>
          <w:bCs w:val="0"/>
          <w:caps w:val="0"/>
          <w:sz w:val="24"/>
          <w:szCs w:val="24"/>
        </w:rPr>
      </w:pPr>
      <w:r>
        <w:rPr>
          <w:rFonts w:ascii="Times New Roman"/>
        </w:rPr>
        <w:fldChar w:fldCharType="begin"/>
      </w:r>
      <w:r>
        <w:rPr>
          <w:rFonts w:ascii="Times New Roman"/>
        </w:rPr>
        <w:instrText xml:space="preserve"> HYPERLINK \l "_Toc162278389" </w:instrText>
      </w:r>
      <w:r>
        <w:rPr>
          <w:rFonts w:ascii="Times New Roman"/>
        </w:rPr>
        <w:fldChar w:fldCharType="separate"/>
      </w:r>
      <w:r>
        <w:rPr>
          <w:rFonts w:hint="eastAsia" w:ascii="Times New Roman"/>
          <w:b w:val="0"/>
          <w:caps w:val="0"/>
          <w:sz w:val="24"/>
          <w:szCs w:val="24"/>
        </w:rPr>
        <w:t>Addition：Explanation of provisions</w:t>
      </w:r>
      <w:r>
        <w:rPr>
          <w:rFonts w:ascii="Times New Roman"/>
          <w:b w:val="0"/>
          <w:caps w:val="0"/>
          <w:sz w:val="24"/>
          <w:szCs w:val="24"/>
        </w:rPr>
        <w:tab/>
      </w:r>
      <w:r>
        <w:rPr>
          <w:rFonts w:ascii="Times New Roman"/>
          <w:b w:val="0"/>
          <w:caps w:val="0"/>
          <w:sz w:val="24"/>
          <w:szCs w:val="24"/>
        </w:rPr>
        <w:fldChar w:fldCharType="begin"/>
      </w:r>
      <w:r>
        <w:rPr>
          <w:rFonts w:ascii="Times New Roman"/>
          <w:b w:val="0"/>
          <w:caps w:val="0"/>
          <w:sz w:val="24"/>
          <w:szCs w:val="24"/>
        </w:rPr>
        <w:instrText xml:space="preserve"> PAGEREF _Toc162278389 \h </w:instrText>
      </w:r>
      <w:r>
        <w:rPr>
          <w:rFonts w:ascii="Times New Roman"/>
          <w:b w:val="0"/>
          <w:caps w:val="0"/>
          <w:sz w:val="24"/>
          <w:szCs w:val="24"/>
        </w:rPr>
        <w:fldChar w:fldCharType="separate"/>
      </w:r>
      <w:r>
        <w:rPr>
          <w:rFonts w:ascii="Times New Roman"/>
          <w:b w:val="0"/>
          <w:caps w:val="0"/>
          <w:sz w:val="24"/>
          <w:szCs w:val="24"/>
        </w:rPr>
        <w:t>3</w:t>
      </w:r>
      <w:r>
        <w:rPr>
          <w:rFonts w:ascii="Times New Roman"/>
          <w:b w:val="0"/>
          <w:caps w:val="0"/>
          <w:sz w:val="24"/>
          <w:szCs w:val="24"/>
        </w:rPr>
        <w:fldChar w:fldCharType="end"/>
      </w:r>
      <w:r>
        <w:rPr>
          <w:rFonts w:ascii="Times New Roman"/>
          <w:b w:val="0"/>
          <w:caps w:val="0"/>
          <w:sz w:val="24"/>
          <w:szCs w:val="24"/>
        </w:rPr>
        <w:fldChar w:fldCharType="end"/>
      </w:r>
      <w:r>
        <w:rPr>
          <w:rFonts w:hint="eastAsia" w:ascii="Times New Roman"/>
          <w:b w:val="0"/>
          <w:caps w:val="0"/>
          <w:sz w:val="24"/>
          <w:szCs w:val="24"/>
        </w:rPr>
        <w:t>8</w:t>
      </w:r>
    </w:p>
    <w:p/>
    <w:p>
      <w:pPr>
        <w:widowControl/>
        <w:jc w:val="left"/>
        <w:rPr>
          <w:rFonts w:eastAsia="等线 Light"/>
          <w:b/>
          <w:bCs/>
          <w:caps/>
          <w:kern w:val="0"/>
          <w:sz w:val="32"/>
          <w:szCs w:val="32"/>
          <w:lang w:val="zh-CN"/>
        </w:rPr>
        <w:sectPr>
          <w:footerReference r:id="rId9" w:type="first"/>
          <w:footerReference r:id="rId7" w:type="default"/>
          <w:footerReference r:id="rId8" w:type="even"/>
          <w:pgSz w:w="11906" w:h="16838"/>
          <w:pgMar w:top="1440" w:right="1797" w:bottom="1440" w:left="1797" w:header="851" w:footer="992" w:gutter="0"/>
          <w:pgNumType w:start="1"/>
          <w:cols w:space="720" w:num="1"/>
          <w:docGrid w:type="lines" w:linePitch="312" w:charSpace="0"/>
        </w:sectPr>
      </w:pPr>
      <w:r>
        <w:rPr>
          <w:rFonts w:eastAsia="等线 Light"/>
          <w:b/>
          <w:bCs/>
          <w:caps/>
          <w:kern w:val="0"/>
          <w:sz w:val="32"/>
          <w:szCs w:val="32"/>
          <w:lang w:val="zh-CN"/>
        </w:rPr>
        <w:fldChar w:fldCharType="end"/>
      </w:r>
    </w:p>
    <w:p>
      <w:pPr>
        <w:pStyle w:val="2"/>
        <w:ind w:left="142" w:firstLine="0"/>
        <w:rPr>
          <w:sz w:val="30"/>
          <w:szCs w:val="30"/>
        </w:rPr>
      </w:pPr>
      <w:bookmarkStart w:id="4" w:name="_Toc19502"/>
      <w:bookmarkStart w:id="5" w:name="_Toc7560"/>
      <w:bookmarkStart w:id="6" w:name="_Toc8961"/>
      <w:bookmarkStart w:id="7" w:name="_Toc119595836"/>
      <w:r>
        <w:rPr>
          <w:sz w:val="30"/>
          <w:szCs w:val="30"/>
        </w:rPr>
        <w:t xml:space="preserve"> </w:t>
      </w:r>
      <w:bookmarkStart w:id="8" w:name="_Toc162095443"/>
      <w:bookmarkStart w:id="9" w:name="_Toc162092973"/>
      <w:bookmarkStart w:id="10" w:name="_Toc162270212"/>
      <w:bookmarkStart w:id="11" w:name="_Toc162095355"/>
      <w:bookmarkStart w:id="12" w:name="_Toc162278351"/>
      <w:bookmarkStart w:id="13" w:name="_Toc162270444"/>
      <w:r>
        <w:rPr>
          <w:rFonts w:hint="eastAsia"/>
          <w:sz w:val="30"/>
          <w:szCs w:val="30"/>
        </w:rPr>
        <w:t>总 则</w:t>
      </w:r>
      <w:bookmarkEnd w:id="4"/>
      <w:bookmarkEnd w:id="5"/>
      <w:bookmarkEnd w:id="6"/>
      <w:bookmarkEnd w:id="7"/>
      <w:bookmarkEnd w:id="8"/>
      <w:bookmarkEnd w:id="9"/>
      <w:bookmarkEnd w:id="10"/>
      <w:bookmarkEnd w:id="11"/>
      <w:bookmarkEnd w:id="12"/>
      <w:bookmarkEnd w:id="13"/>
    </w:p>
    <w:p>
      <w:pPr>
        <w:keepNext/>
        <w:keepLines/>
        <w:spacing w:line="360" w:lineRule="auto"/>
        <w:jc w:val="left"/>
        <w:outlineLvl w:val="2"/>
        <w:rPr>
          <w:sz w:val="24"/>
        </w:rPr>
      </w:pPr>
      <w:bookmarkStart w:id="14" w:name="_Toc162270213"/>
      <w:r>
        <w:rPr>
          <w:rFonts w:hint="eastAsia"/>
          <w:sz w:val="24"/>
        </w:rPr>
        <w:t>1.0.1为保障门窗防火性能的可靠性</w:t>
      </w:r>
      <w:r>
        <w:rPr>
          <w:sz w:val="24"/>
        </w:rPr>
        <w:t>，</w:t>
      </w:r>
      <w:r>
        <w:rPr>
          <w:rFonts w:hint="eastAsia"/>
          <w:sz w:val="24"/>
        </w:rPr>
        <w:t>满足建筑门窗在工程应用中安全性、节能性、适用性、耐久性要求</w:t>
      </w:r>
      <w:r>
        <w:rPr>
          <w:sz w:val="24"/>
        </w:rPr>
        <w:t>，</w:t>
      </w:r>
      <w:r>
        <w:rPr>
          <w:rFonts w:hint="eastAsia"/>
          <w:sz w:val="24"/>
        </w:rPr>
        <w:t>达到技术先进、经济合理、环保节能及维护公共利益目的</w:t>
      </w:r>
      <w:r>
        <w:rPr>
          <w:sz w:val="24"/>
        </w:rPr>
        <w:t>，</w:t>
      </w:r>
      <w:r>
        <w:rPr>
          <w:rFonts w:hint="eastAsia"/>
          <w:sz w:val="24"/>
        </w:rPr>
        <w:t>制定本规程。</w:t>
      </w:r>
      <w:bookmarkEnd w:id="14"/>
    </w:p>
    <w:p>
      <w:pPr>
        <w:keepNext/>
        <w:keepLines/>
        <w:spacing w:line="360" w:lineRule="auto"/>
        <w:jc w:val="left"/>
        <w:outlineLvl w:val="2"/>
        <w:rPr>
          <w:sz w:val="24"/>
        </w:rPr>
      </w:pPr>
      <w:bookmarkStart w:id="15" w:name="_Toc162270214"/>
      <w:bookmarkStart w:id="16" w:name="_Hlk119584198"/>
      <w:r>
        <w:rPr>
          <w:rFonts w:hint="eastAsia"/>
          <w:sz w:val="24"/>
        </w:rPr>
        <w:t>1.0.2本规程适用于新建、改建、扩建和既有建筑改造的民用建筑门窗工程的设计、制作、安装施工、工程验收及维护和保养。</w:t>
      </w:r>
      <w:bookmarkEnd w:id="15"/>
      <w:bookmarkEnd w:id="16"/>
    </w:p>
    <w:p>
      <w:pPr>
        <w:keepNext/>
        <w:keepLines/>
        <w:spacing w:line="360" w:lineRule="auto"/>
        <w:jc w:val="left"/>
        <w:outlineLvl w:val="2"/>
        <w:rPr>
          <w:sz w:val="24"/>
          <w:highlight w:val="none"/>
        </w:rPr>
      </w:pPr>
      <w:bookmarkStart w:id="17" w:name="_Toc162270215"/>
      <w:r>
        <w:rPr>
          <w:rFonts w:hint="eastAsia"/>
          <w:sz w:val="24"/>
        </w:rPr>
        <w:t>1.0.3具有防火功能的门窗除应符合本规程规定外，尚应符合现行国家有关标准和中国工程建设标准化协会现行有关标准的规定。</w:t>
      </w:r>
      <w:bookmarkEnd w:id="17"/>
    </w:p>
    <w:p>
      <w:pPr>
        <w:widowControl/>
        <w:jc w:val="left"/>
      </w:pPr>
      <w:r>
        <w:br w:type="page"/>
      </w:r>
    </w:p>
    <w:p>
      <w:pPr>
        <w:pStyle w:val="2"/>
        <w:ind w:left="142" w:firstLine="0"/>
        <w:rPr>
          <w:sz w:val="30"/>
          <w:szCs w:val="30"/>
        </w:rPr>
      </w:pPr>
      <w:bookmarkStart w:id="18" w:name="_Hlk119584231"/>
      <w:bookmarkStart w:id="19" w:name="_Toc27046996"/>
      <w:bookmarkStart w:id="20" w:name="_Toc503821500"/>
      <w:bookmarkStart w:id="21" w:name="_Toc9868"/>
      <w:bookmarkStart w:id="22" w:name="_Toc82920860"/>
      <w:bookmarkStart w:id="23" w:name="_Toc76260976"/>
      <w:bookmarkStart w:id="24" w:name="_Toc112122455"/>
      <w:bookmarkStart w:id="25" w:name="_Toc79914791"/>
      <w:bookmarkStart w:id="26" w:name="_Toc77147766"/>
      <w:bookmarkStart w:id="27" w:name="_Toc76350981"/>
      <w:bookmarkStart w:id="28" w:name="_Toc84064631"/>
      <w:r>
        <w:rPr>
          <w:sz w:val="30"/>
          <w:szCs w:val="30"/>
        </w:rPr>
        <w:t xml:space="preserve"> </w:t>
      </w:r>
      <w:bookmarkStart w:id="29" w:name="_Toc162095444"/>
      <w:bookmarkStart w:id="30" w:name="_Toc162270445"/>
      <w:bookmarkStart w:id="31" w:name="_Toc162270216"/>
      <w:bookmarkStart w:id="32" w:name="_Toc119595837"/>
      <w:bookmarkStart w:id="33" w:name="_Toc162095356"/>
      <w:bookmarkStart w:id="34" w:name="_Toc162278352"/>
      <w:bookmarkStart w:id="35" w:name="_Toc162092974"/>
      <w:r>
        <w:rPr>
          <w:rFonts w:hint="eastAsia"/>
          <w:sz w:val="30"/>
          <w:szCs w:val="30"/>
        </w:rPr>
        <w:t>术 语</w:t>
      </w:r>
      <w:bookmarkEnd w:id="29"/>
      <w:bookmarkEnd w:id="30"/>
      <w:bookmarkEnd w:id="31"/>
      <w:bookmarkEnd w:id="32"/>
      <w:bookmarkEnd w:id="33"/>
      <w:bookmarkEnd w:id="34"/>
      <w:bookmarkEnd w:id="35"/>
    </w:p>
    <w:bookmarkEnd w:id="18"/>
    <w:p>
      <w:pPr>
        <w:keepNext/>
        <w:keepLines/>
        <w:spacing w:line="360" w:lineRule="auto"/>
        <w:jc w:val="left"/>
        <w:outlineLvl w:val="2"/>
        <w:rPr>
          <w:sz w:val="24"/>
        </w:rPr>
      </w:pPr>
      <w:bookmarkStart w:id="36" w:name="_Toc162270217"/>
      <w:bookmarkStart w:id="37" w:name="OLE_LINK1"/>
      <w:bookmarkStart w:id="38" w:name="OLE_LINK2"/>
      <w:bookmarkStart w:id="39" w:name="_Hlk119584260"/>
      <w:r>
        <w:rPr>
          <w:rFonts w:hint="eastAsia"/>
          <w:sz w:val="24"/>
        </w:rPr>
        <w:t>2.0.1</w:t>
      </w:r>
      <w:r>
        <w:rPr>
          <w:sz w:val="24"/>
        </w:rPr>
        <w:t>受</w:t>
      </w:r>
      <w:r>
        <w:rPr>
          <w:sz w:val="24"/>
          <w:lang w:val="zh-CN"/>
        </w:rPr>
        <w:t>冲击</w:t>
      </w:r>
      <w:r>
        <w:rPr>
          <w:sz w:val="24"/>
        </w:rPr>
        <w:t>完整性loadbearing capacity</w:t>
      </w:r>
      <w:bookmarkEnd w:id="36"/>
    </w:p>
    <w:p>
      <w:pPr>
        <w:spacing w:line="360" w:lineRule="auto"/>
        <w:ind w:firstLine="480" w:firstLineChars="200"/>
        <w:jc w:val="left"/>
        <w:rPr>
          <w:sz w:val="24"/>
        </w:rPr>
      </w:pPr>
      <w:r>
        <w:rPr>
          <w:sz w:val="24"/>
        </w:rPr>
        <w:t>在规定的试验条件下，门窗以及天窗在受到外力或重力作用后仍能保持结构完整的能力。</w:t>
      </w:r>
    </w:p>
    <w:p>
      <w:pPr>
        <w:keepNext/>
        <w:keepLines/>
        <w:spacing w:line="360" w:lineRule="auto"/>
        <w:jc w:val="left"/>
        <w:outlineLvl w:val="2"/>
        <w:rPr>
          <w:sz w:val="24"/>
        </w:rPr>
      </w:pPr>
      <w:bookmarkStart w:id="40" w:name="_Toc162270218"/>
      <w:r>
        <w:rPr>
          <w:sz w:val="24"/>
        </w:rPr>
        <w:t>2.0.2降辐射热性reduction of radiation</w:t>
      </w:r>
      <w:bookmarkEnd w:id="40"/>
    </w:p>
    <w:p>
      <w:pPr>
        <w:spacing w:line="360" w:lineRule="auto"/>
        <w:ind w:firstLine="480" w:firstLineChars="200"/>
        <w:jc w:val="left"/>
        <w:rPr>
          <w:sz w:val="24"/>
        </w:rPr>
      </w:pPr>
      <w:r>
        <w:rPr>
          <w:sz w:val="24"/>
        </w:rPr>
        <w:t>在标准试验条件下，建筑门窗防火构造阻止热辐射的能力。</w:t>
      </w:r>
    </w:p>
    <w:p>
      <w:pPr>
        <w:keepNext/>
        <w:keepLines/>
        <w:spacing w:line="360" w:lineRule="auto"/>
        <w:jc w:val="left"/>
        <w:outlineLvl w:val="2"/>
        <w:rPr>
          <w:sz w:val="24"/>
          <w:shd w:val="clear" w:color="auto" w:fill="FFFFFF"/>
        </w:rPr>
      </w:pPr>
      <w:bookmarkStart w:id="41" w:name="_Toc162270219"/>
      <w:r>
        <w:rPr>
          <w:sz w:val="24"/>
        </w:rPr>
        <w:t>2.0.3防水密封性</w:t>
      </w:r>
      <w:r>
        <w:rPr>
          <w:sz w:val="24"/>
          <w:shd w:val="clear" w:color="auto" w:fill="FFFFFF"/>
        </w:rPr>
        <w:t>waterproof sealing</w:t>
      </w:r>
      <w:bookmarkEnd w:id="41"/>
    </w:p>
    <w:p>
      <w:pPr>
        <w:spacing w:line="360" w:lineRule="auto"/>
        <w:ind w:firstLine="480" w:firstLineChars="200"/>
        <w:jc w:val="left"/>
        <w:rPr>
          <w:color w:val="1E1F24"/>
          <w:sz w:val="24"/>
          <w:shd w:val="clear" w:color="auto" w:fill="FFFFFF"/>
        </w:rPr>
      </w:pPr>
      <w:r>
        <w:rPr>
          <w:color w:val="1E1F24"/>
          <w:sz w:val="24"/>
          <w:shd w:val="clear" w:color="auto" w:fill="FFFFFF"/>
        </w:rPr>
        <w:t>门窗面板或型材腔体在遇到水时，能够有效地防止水分渗透到防火材料的能力。</w:t>
      </w:r>
    </w:p>
    <w:p>
      <w:pPr>
        <w:keepNext/>
        <w:keepLines/>
        <w:spacing w:line="360" w:lineRule="auto"/>
        <w:jc w:val="left"/>
        <w:outlineLvl w:val="2"/>
        <w:rPr>
          <w:sz w:val="24"/>
        </w:rPr>
      </w:pPr>
      <w:bookmarkStart w:id="42" w:name="_Toc162270220"/>
      <w:r>
        <w:rPr>
          <w:sz w:val="24"/>
        </w:rPr>
        <w:t>2.0.4漏烟量smoke leakage</w:t>
      </w:r>
      <w:bookmarkEnd w:id="42"/>
    </w:p>
    <w:p>
      <w:pPr>
        <w:spacing w:line="360" w:lineRule="auto"/>
        <w:ind w:firstLine="480" w:firstLineChars="200"/>
        <w:jc w:val="left"/>
        <w:rPr>
          <w:sz w:val="24"/>
        </w:rPr>
      </w:pPr>
      <w:r>
        <w:rPr>
          <w:sz w:val="24"/>
        </w:rPr>
        <w:t>处于关闭状态的门窗开启缝隙，在标准温度和压力状态下的烟气泄漏速率。</w:t>
      </w:r>
    </w:p>
    <w:p>
      <w:pPr>
        <w:keepNext/>
        <w:keepLines/>
        <w:spacing w:line="360" w:lineRule="auto"/>
        <w:jc w:val="left"/>
        <w:outlineLvl w:val="2"/>
        <w:rPr>
          <w:color w:val="000000" w:themeColor="text1"/>
          <w:sz w:val="24"/>
          <w14:textFill>
            <w14:solidFill>
              <w14:schemeClr w14:val="tx1"/>
            </w14:solidFill>
          </w14:textFill>
        </w:rPr>
      </w:pPr>
      <w:bookmarkStart w:id="43" w:name="_Toc162270221"/>
      <w:r>
        <w:rPr>
          <w:sz w:val="24"/>
        </w:rPr>
        <w:t>2.0.5</w:t>
      </w:r>
      <w:r>
        <w:rPr>
          <w:color w:val="000000" w:themeColor="text1"/>
          <w:sz w:val="24"/>
          <w14:textFill>
            <w14:solidFill>
              <w14:schemeClr w14:val="tx1"/>
            </w14:solidFill>
          </w14:textFill>
        </w:rPr>
        <w:t>产烟量flow of fire effluents</w:t>
      </w:r>
      <w:bookmarkEnd w:id="43"/>
    </w:p>
    <w:p>
      <w:pPr>
        <w:spacing w:line="360" w:lineRule="auto"/>
        <w:ind w:firstLine="480" w:firstLineChars="200"/>
        <w:jc w:val="left"/>
        <w:rPr>
          <w:color w:val="FF0000"/>
          <w:sz w:val="24"/>
        </w:rPr>
      </w:pPr>
      <w:r>
        <w:rPr>
          <w:sz w:val="24"/>
          <w:lang w:val="zh-CN"/>
        </w:rPr>
        <w:t>具有防火功能的门</w:t>
      </w:r>
      <w:r>
        <w:rPr>
          <w:color w:val="000000" w:themeColor="text1"/>
          <w:sz w:val="24"/>
          <w:lang w:val="zh-CN"/>
          <w14:textFill>
            <w14:solidFill>
              <w14:schemeClr w14:val="tx1"/>
            </w14:solidFill>
          </w14:textFill>
        </w:rPr>
        <w:t>窗</w:t>
      </w:r>
      <w:r>
        <w:rPr>
          <w:color w:val="000000" w:themeColor="text1"/>
          <w:sz w:val="24"/>
          <w14:textFill>
            <w14:solidFill>
              <w14:schemeClr w14:val="tx1"/>
            </w14:solidFill>
          </w14:textFill>
        </w:rPr>
        <w:t>在抵抗火灾时自身受热所产生的烟气量。</w:t>
      </w:r>
    </w:p>
    <w:p>
      <w:pPr>
        <w:keepNext/>
        <w:keepLines/>
        <w:spacing w:line="360" w:lineRule="auto"/>
        <w:jc w:val="left"/>
        <w:outlineLvl w:val="2"/>
        <w:rPr>
          <w:sz w:val="24"/>
        </w:rPr>
      </w:pPr>
      <w:bookmarkStart w:id="44" w:name="_Toc162270222"/>
      <w:r>
        <w:rPr>
          <w:sz w:val="24"/>
        </w:rPr>
        <w:t>2.0.6防火条板 fireproof board</w:t>
      </w:r>
      <w:bookmarkEnd w:id="44"/>
    </w:p>
    <w:p>
      <w:pPr>
        <w:pStyle w:val="81"/>
      </w:pPr>
      <w:r>
        <w:t>种由无机材料加压制成的，具有耐火、阻燃、质量轻、强度高、尺寸稳定、隔音、隔热等特点的建筑材料。</w:t>
      </w:r>
    </w:p>
    <w:p>
      <w:pPr>
        <w:keepNext/>
        <w:keepLines/>
        <w:spacing w:line="360" w:lineRule="auto"/>
        <w:jc w:val="left"/>
        <w:outlineLvl w:val="2"/>
        <w:rPr>
          <w:sz w:val="24"/>
        </w:rPr>
      </w:pPr>
      <w:bookmarkStart w:id="45" w:name="_Toc162270223"/>
      <w:r>
        <w:rPr>
          <w:sz w:val="24"/>
        </w:rPr>
        <w:t>2.0.7抽检样品</w:t>
      </w:r>
      <w:bookmarkEnd w:id="37"/>
      <w:bookmarkEnd w:id="38"/>
      <w:r>
        <w:rPr>
          <w:sz w:val="24"/>
        </w:rPr>
        <w:t xml:space="preserve"> test sample</w:t>
      </w:r>
      <w:bookmarkEnd w:id="45"/>
    </w:p>
    <w:p>
      <w:pPr>
        <w:spacing w:line="360" w:lineRule="auto"/>
        <w:ind w:firstLine="480" w:firstLineChars="200"/>
        <w:jc w:val="left"/>
        <w:rPr>
          <w:kern w:val="0"/>
          <w:sz w:val="24"/>
        </w:rPr>
      </w:pPr>
      <w:r>
        <w:rPr>
          <w:kern w:val="0"/>
          <w:sz w:val="24"/>
        </w:rPr>
        <w:t>工程验收时，检验批中抽取的、非拆解状态下用于检验的具有防火功能的门窗。</w:t>
      </w:r>
    </w:p>
    <w:p>
      <w:pPr>
        <w:keepNext/>
        <w:keepLines/>
        <w:spacing w:line="360" w:lineRule="auto"/>
        <w:jc w:val="left"/>
        <w:outlineLvl w:val="2"/>
        <w:rPr>
          <w:sz w:val="24"/>
        </w:rPr>
      </w:pPr>
      <w:bookmarkStart w:id="46" w:name="_Toc162270224"/>
      <w:r>
        <w:rPr>
          <w:sz w:val="24"/>
        </w:rPr>
        <w:t>2.0.8参照样品reference sample</w:t>
      </w:r>
      <w:bookmarkEnd w:id="46"/>
    </w:p>
    <w:p>
      <w:pPr>
        <w:spacing w:line="360" w:lineRule="auto"/>
        <w:ind w:firstLine="480" w:firstLineChars="200"/>
        <w:jc w:val="left"/>
        <w:rPr>
          <w:kern w:val="0"/>
          <w:sz w:val="24"/>
        </w:rPr>
      </w:pPr>
      <w:r>
        <w:rPr>
          <w:kern w:val="0"/>
          <w:sz w:val="24"/>
        </w:rPr>
        <w:t>工程验收时，检验批中抽取的、与抽检样品相同的、用于拆解检验的具有防火功能的门窗。</w:t>
      </w:r>
      <w:bookmarkEnd w:id="39"/>
      <w:bookmarkStart w:id="47" w:name="_Toc113"/>
      <w:bookmarkStart w:id="48" w:name="_Toc29676"/>
    </w:p>
    <w:p>
      <w:pPr>
        <w:widowControl/>
        <w:spacing w:line="360" w:lineRule="auto"/>
        <w:jc w:val="left"/>
        <w:rPr>
          <w:kern w:val="0"/>
          <w:szCs w:val="21"/>
        </w:rPr>
      </w:pPr>
      <w:r>
        <w:rPr>
          <w:kern w:val="0"/>
          <w:szCs w:val="21"/>
        </w:rPr>
        <w:br w:type="page"/>
      </w:r>
    </w:p>
    <w:p>
      <w:pPr>
        <w:pStyle w:val="2"/>
        <w:ind w:left="142" w:firstLine="0"/>
        <w:rPr>
          <w:sz w:val="30"/>
          <w:szCs w:val="30"/>
        </w:rPr>
      </w:pPr>
      <w:r>
        <w:rPr>
          <w:rFonts w:hint="eastAsia"/>
          <w:sz w:val="30"/>
          <w:szCs w:val="30"/>
        </w:rPr>
        <w:t xml:space="preserve"> </w:t>
      </w:r>
      <w:bookmarkEnd w:id="19"/>
      <w:bookmarkEnd w:id="20"/>
      <w:bookmarkEnd w:id="21"/>
      <w:bookmarkEnd w:id="47"/>
      <w:bookmarkEnd w:id="48"/>
      <w:bookmarkStart w:id="49" w:name="_Toc162095445"/>
      <w:bookmarkStart w:id="50" w:name="_Toc162270446"/>
      <w:bookmarkStart w:id="51" w:name="_Toc162092975"/>
      <w:bookmarkStart w:id="52" w:name="_Toc162278353"/>
      <w:bookmarkStart w:id="53" w:name="_Toc119595838"/>
      <w:bookmarkStart w:id="54" w:name="_Toc162095357"/>
      <w:bookmarkStart w:id="55" w:name="_Toc162270225"/>
      <w:r>
        <w:rPr>
          <w:rFonts w:hint="eastAsia"/>
          <w:sz w:val="30"/>
          <w:szCs w:val="30"/>
        </w:rPr>
        <w:t>材</w:t>
      </w:r>
      <w:r>
        <w:rPr>
          <w:sz w:val="30"/>
          <w:szCs w:val="30"/>
        </w:rPr>
        <w:t xml:space="preserve"> </w:t>
      </w:r>
      <w:r>
        <w:rPr>
          <w:rFonts w:hint="eastAsia"/>
          <w:sz w:val="30"/>
          <w:szCs w:val="30"/>
        </w:rPr>
        <w:t>料</w:t>
      </w:r>
      <w:bookmarkEnd w:id="49"/>
      <w:bookmarkEnd w:id="50"/>
      <w:bookmarkEnd w:id="51"/>
      <w:bookmarkEnd w:id="52"/>
      <w:bookmarkEnd w:id="53"/>
      <w:bookmarkEnd w:id="54"/>
      <w:bookmarkEnd w:id="55"/>
    </w:p>
    <w:p>
      <w:pPr>
        <w:pStyle w:val="3"/>
        <w:spacing w:before="0" w:after="0" w:line="360" w:lineRule="auto"/>
        <w:rPr>
          <w:rFonts w:ascii="Times New Roman" w:hAnsi="Times New Roman" w:eastAsia="黑体"/>
          <w:b/>
        </w:rPr>
      </w:pPr>
      <w:bookmarkStart w:id="56" w:name="_Toc162270447"/>
      <w:bookmarkStart w:id="57" w:name="_Toc162270226"/>
      <w:bookmarkStart w:id="58" w:name="_Toc162095358"/>
      <w:bookmarkStart w:id="59" w:name="_Toc162092976"/>
      <w:bookmarkStart w:id="60" w:name="_Toc162278354"/>
      <w:bookmarkStart w:id="61" w:name="_Toc162095446"/>
      <w:r>
        <w:rPr>
          <w:rFonts w:hint="eastAsia" w:ascii="Times New Roman" w:hAnsi="Times New Roman" w:eastAsia="黑体"/>
          <w:b/>
        </w:rPr>
        <w:t>一般规定</w:t>
      </w:r>
      <w:bookmarkEnd w:id="56"/>
      <w:bookmarkEnd w:id="57"/>
      <w:bookmarkEnd w:id="58"/>
      <w:bookmarkEnd w:id="59"/>
      <w:bookmarkEnd w:id="60"/>
      <w:bookmarkEnd w:id="61"/>
    </w:p>
    <w:p>
      <w:pPr>
        <w:keepNext/>
        <w:keepLines/>
        <w:numPr>
          <w:ilvl w:val="2"/>
          <w:numId w:val="1"/>
        </w:numPr>
        <w:spacing w:line="360" w:lineRule="auto"/>
        <w:jc w:val="left"/>
        <w:outlineLvl w:val="2"/>
        <w:rPr>
          <w:sz w:val="24"/>
          <w:lang w:val="zh-CN"/>
        </w:rPr>
      </w:pPr>
      <w:bookmarkStart w:id="62" w:name="_Toc162270227"/>
      <w:r>
        <w:rPr>
          <w:rFonts w:hint="eastAsia"/>
          <w:sz w:val="24"/>
          <w:lang w:val="zh-CN"/>
        </w:rPr>
        <w:t>具有防火功能的门窗用框架型材、面板、密封材料、填充材料、五金配件及其他安装材料</w:t>
      </w:r>
      <w:r>
        <w:rPr>
          <w:sz w:val="24"/>
          <w:lang w:val="zh-CN"/>
        </w:rPr>
        <w:t>，</w:t>
      </w:r>
      <w:r>
        <w:rPr>
          <w:rFonts w:hint="eastAsia"/>
          <w:sz w:val="24"/>
          <w:lang w:val="zh-CN"/>
        </w:rPr>
        <w:t>应符合国家现行标准的规定</w:t>
      </w:r>
      <w:r>
        <w:rPr>
          <w:sz w:val="24"/>
          <w:lang w:val="zh-CN"/>
        </w:rPr>
        <w:t>，</w:t>
      </w:r>
      <w:r>
        <w:rPr>
          <w:rFonts w:hint="eastAsia"/>
          <w:sz w:val="24"/>
          <w:lang w:val="zh-CN"/>
        </w:rPr>
        <w:t>并应具有出厂合格证、质量保证书及相关性能检测报告。</w:t>
      </w:r>
      <w:bookmarkEnd w:id="62"/>
    </w:p>
    <w:p>
      <w:pPr>
        <w:keepNext/>
        <w:keepLines/>
        <w:numPr>
          <w:ilvl w:val="2"/>
          <w:numId w:val="1"/>
        </w:numPr>
        <w:spacing w:line="360" w:lineRule="auto"/>
        <w:jc w:val="left"/>
        <w:outlineLvl w:val="2"/>
        <w:rPr>
          <w:sz w:val="24"/>
          <w:lang w:val="zh-CN"/>
        </w:rPr>
      </w:pPr>
      <w:bookmarkStart w:id="63" w:name="_Toc162270228"/>
      <w:r>
        <w:rPr>
          <w:rFonts w:hint="eastAsia"/>
          <w:sz w:val="24"/>
          <w:lang w:val="zh-CN"/>
        </w:rPr>
        <w:t>具有防火功能的门窗用进口材料应符合我国相应的质量标准，并持有商检部门签发的商检合格证书。</w:t>
      </w:r>
      <w:bookmarkEnd w:id="63"/>
    </w:p>
    <w:p>
      <w:pPr>
        <w:keepNext/>
        <w:keepLines/>
        <w:numPr>
          <w:ilvl w:val="2"/>
          <w:numId w:val="1"/>
        </w:numPr>
        <w:spacing w:line="360" w:lineRule="auto"/>
        <w:jc w:val="left"/>
        <w:outlineLvl w:val="2"/>
        <w:rPr>
          <w:sz w:val="24"/>
          <w:lang w:val="zh-CN"/>
        </w:rPr>
      </w:pPr>
      <w:bookmarkStart w:id="64" w:name="_Toc162270229"/>
      <w:r>
        <w:rPr>
          <w:rFonts w:hint="eastAsia"/>
          <w:sz w:val="24"/>
          <w:lang w:val="zh-CN"/>
        </w:rPr>
        <w:t>尚无相应标准的材料应符合设计要求</w:t>
      </w:r>
      <w:r>
        <w:rPr>
          <w:sz w:val="24"/>
          <w:lang w:val="zh-CN"/>
        </w:rPr>
        <w:t>，</w:t>
      </w:r>
      <w:r>
        <w:rPr>
          <w:rFonts w:hint="eastAsia"/>
          <w:sz w:val="24"/>
          <w:lang w:val="zh-CN"/>
        </w:rPr>
        <w:t>并经专项技术验证。</w:t>
      </w:r>
      <w:bookmarkEnd w:id="64"/>
    </w:p>
    <w:p>
      <w:pPr>
        <w:keepNext/>
        <w:keepLines/>
        <w:numPr>
          <w:ilvl w:val="2"/>
          <w:numId w:val="1"/>
        </w:numPr>
        <w:spacing w:line="360" w:lineRule="auto"/>
        <w:jc w:val="left"/>
        <w:outlineLvl w:val="2"/>
        <w:rPr>
          <w:sz w:val="24"/>
        </w:rPr>
      </w:pPr>
      <w:bookmarkStart w:id="65" w:name="_Toc162270230"/>
      <w:r>
        <w:rPr>
          <w:rFonts w:hint="eastAsia"/>
          <w:sz w:val="24"/>
          <w:lang w:val="zh-CN"/>
        </w:rPr>
        <w:t>具有防火功能的门窗</w:t>
      </w:r>
      <w:r>
        <w:rPr>
          <w:rFonts w:hint="eastAsia"/>
          <w:sz w:val="24"/>
        </w:rPr>
        <w:t>用防火膨胀密封件，除应符合现行国家标准《防火膨胀密封件》</w:t>
      </w:r>
      <w:r>
        <w:rPr>
          <w:sz w:val="24"/>
        </w:rPr>
        <w:t>GB 16807</w:t>
      </w:r>
      <w:r>
        <w:rPr>
          <w:rFonts w:hint="eastAsia"/>
          <w:sz w:val="24"/>
        </w:rPr>
        <w:t>的规定外，尚应符合下列规定：</w:t>
      </w:r>
      <w:bookmarkEnd w:id="65"/>
    </w:p>
    <w:p>
      <w:pPr>
        <w:pStyle w:val="81"/>
      </w:pPr>
      <w:r>
        <w:rPr>
          <w:rFonts w:hint="eastAsia"/>
        </w:rPr>
        <w:t>1采用不燃或难燃材料；</w:t>
      </w:r>
    </w:p>
    <w:p>
      <w:pPr>
        <w:pStyle w:val="81"/>
      </w:pPr>
      <w:r>
        <w:rPr>
          <w:rFonts w:hint="eastAsia"/>
        </w:rPr>
        <w:t>2自粘式防火膨胀密封件不应含有塑化剂；</w:t>
      </w:r>
    </w:p>
    <w:p>
      <w:pPr>
        <w:pStyle w:val="81"/>
      </w:pPr>
      <w:r>
        <w:rPr>
          <w:rFonts w:hint="eastAsia"/>
        </w:rPr>
        <w:t>3</w:t>
      </w:r>
      <w:r>
        <w:rPr>
          <w:rFonts w:hint="eastAsia"/>
          <w:lang w:val="zh-CN"/>
        </w:rPr>
        <w:t>防火膨胀密封件可视面标明防火膨胀倍率。</w:t>
      </w:r>
    </w:p>
    <w:p>
      <w:pPr>
        <w:keepNext/>
        <w:keepLines/>
        <w:numPr>
          <w:ilvl w:val="2"/>
          <w:numId w:val="1"/>
        </w:numPr>
        <w:spacing w:line="360" w:lineRule="auto"/>
        <w:jc w:val="left"/>
        <w:outlineLvl w:val="2"/>
        <w:rPr>
          <w:sz w:val="24"/>
          <w:lang w:val="zh-CN"/>
        </w:rPr>
      </w:pPr>
      <w:bookmarkStart w:id="66" w:name="_Toc162270231"/>
      <w:r>
        <w:rPr>
          <w:rFonts w:hint="eastAsia"/>
          <w:sz w:val="24"/>
          <w:lang w:val="zh-CN"/>
        </w:rPr>
        <w:t>钢型材壁厚应大于等于</w:t>
      </w:r>
      <w:r>
        <w:rPr>
          <w:sz w:val="24"/>
          <w:lang w:val="zh-CN"/>
        </w:rPr>
        <w:t>1.2mm</w:t>
      </w:r>
      <w:r>
        <w:rPr>
          <w:rFonts w:hint="eastAsia"/>
          <w:sz w:val="24"/>
          <w:lang w:val="zh-CN"/>
        </w:rPr>
        <w:t>，不锈钢型材应</w:t>
      </w:r>
      <w:r>
        <w:rPr>
          <w:rFonts w:hint="eastAsia"/>
          <w:sz w:val="24"/>
        </w:rPr>
        <w:t>符合现行行业标准</w:t>
      </w:r>
      <w:r>
        <w:rPr>
          <w:rFonts w:hint="eastAsia"/>
          <w:sz w:val="24"/>
          <w:lang w:val="zh-CN"/>
        </w:rPr>
        <w:t>《不锈钢建筑型材》</w:t>
      </w:r>
      <w:r>
        <w:rPr>
          <w:sz w:val="24"/>
          <w:lang w:val="zh-CN"/>
        </w:rPr>
        <w:t>JG/T 73</w:t>
      </w:r>
      <w:r>
        <w:rPr>
          <w:rFonts w:hint="eastAsia"/>
          <w:sz w:val="24"/>
          <w:lang w:val="zh-CN"/>
        </w:rPr>
        <w:t>的规定。</w:t>
      </w:r>
      <w:bookmarkEnd w:id="66"/>
    </w:p>
    <w:p>
      <w:pPr>
        <w:keepNext/>
        <w:keepLines/>
        <w:numPr>
          <w:ilvl w:val="2"/>
          <w:numId w:val="1"/>
        </w:numPr>
        <w:spacing w:line="360" w:lineRule="auto"/>
        <w:jc w:val="left"/>
        <w:outlineLvl w:val="2"/>
        <w:rPr>
          <w:sz w:val="24"/>
          <w:lang w:val="zh-CN"/>
        </w:rPr>
      </w:pPr>
      <w:bookmarkStart w:id="67" w:name="_Toc162270232"/>
      <w:r>
        <w:rPr>
          <w:rFonts w:hint="eastAsia"/>
          <w:sz w:val="24"/>
        </w:rPr>
        <w:t>木材应符合现行国家标准《木门窗》</w:t>
      </w:r>
      <w:r>
        <w:rPr>
          <w:sz w:val="24"/>
        </w:rPr>
        <w:t>GB/T 29498-2013</w:t>
      </w:r>
      <w:r>
        <w:rPr>
          <w:rFonts w:hint="eastAsia"/>
          <w:sz w:val="24"/>
        </w:rPr>
        <w:t>的规定。</w:t>
      </w:r>
      <w:bookmarkEnd w:id="67"/>
    </w:p>
    <w:p>
      <w:pPr>
        <w:keepNext/>
        <w:keepLines/>
        <w:numPr>
          <w:ilvl w:val="2"/>
          <w:numId w:val="1"/>
        </w:numPr>
        <w:spacing w:line="360" w:lineRule="auto"/>
        <w:jc w:val="left"/>
        <w:outlineLvl w:val="2"/>
        <w:rPr>
          <w:sz w:val="24"/>
          <w:lang w:val="zh-CN"/>
        </w:rPr>
      </w:pPr>
      <w:bookmarkStart w:id="68" w:name="_Toc162270233"/>
      <w:r>
        <w:rPr>
          <w:rFonts w:hint="eastAsia"/>
          <w:sz w:val="24"/>
          <w:lang w:val="zh-CN"/>
        </w:rPr>
        <w:t>木材甲醛释放量应符合</w:t>
      </w:r>
      <w:r>
        <w:rPr>
          <w:rFonts w:hint="eastAsia"/>
          <w:sz w:val="24"/>
        </w:rPr>
        <w:t>现行国家标准《室内装饰装修材料 人造板及其制品中甲醛释放限量》</w:t>
      </w:r>
      <w:r>
        <w:rPr>
          <w:sz w:val="24"/>
          <w:lang w:val="zh-CN"/>
        </w:rPr>
        <w:t>GB 18580</w:t>
      </w:r>
      <w:r>
        <w:rPr>
          <w:rFonts w:hint="eastAsia"/>
          <w:sz w:val="24"/>
          <w:lang w:val="zh-CN"/>
        </w:rPr>
        <w:t>中</w:t>
      </w:r>
      <w:r>
        <w:rPr>
          <w:sz w:val="24"/>
          <w:lang w:val="zh-CN"/>
        </w:rPr>
        <w:t>E0</w:t>
      </w:r>
      <w:r>
        <w:rPr>
          <w:rFonts w:hint="eastAsia"/>
          <w:sz w:val="24"/>
          <w:lang w:val="zh-CN"/>
        </w:rPr>
        <w:t>级的规定。</w:t>
      </w:r>
      <w:bookmarkEnd w:id="68"/>
    </w:p>
    <w:p>
      <w:pPr>
        <w:keepNext/>
        <w:keepLines/>
        <w:numPr>
          <w:ilvl w:val="2"/>
          <w:numId w:val="1"/>
        </w:numPr>
        <w:spacing w:line="360" w:lineRule="auto"/>
        <w:jc w:val="left"/>
        <w:outlineLvl w:val="2"/>
        <w:rPr>
          <w:sz w:val="24"/>
          <w:lang w:val="zh-CN"/>
        </w:rPr>
      </w:pPr>
      <w:bookmarkStart w:id="69" w:name="_Toc162270234"/>
      <w:r>
        <w:rPr>
          <w:rFonts w:hint="eastAsia"/>
          <w:sz w:val="24"/>
          <w:lang w:val="zh-CN"/>
        </w:rPr>
        <w:t>中性</w:t>
      </w:r>
      <w:r>
        <w:rPr>
          <w:rFonts w:hint="eastAsia"/>
          <w:sz w:val="24"/>
        </w:rPr>
        <w:t>硅酮防火密封胶应符合现行国家标准《防火封堵材料》</w:t>
      </w:r>
      <w:r>
        <w:rPr>
          <w:sz w:val="24"/>
        </w:rPr>
        <w:t>GB 23864</w:t>
      </w:r>
      <w:r>
        <w:rPr>
          <w:rFonts w:hint="eastAsia"/>
          <w:sz w:val="24"/>
        </w:rPr>
        <w:t>及《建筑阻燃密封胶》</w:t>
      </w:r>
      <w:r>
        <w:rPr>
          <w:sz w:val="24"/>
        </w:rPr>
        <w:t>GB 24267</w:t>
      </w:r>
      <w:r>
        <w:rPr>
          <w:rFonts w:hint="eastAsia"/>
          <w:sz w:val="24"/>
        </w:rPr>
        <w:t>的规定。</w:t>
      </w:r>
      <w:r>
        <w:rPr>
          <w:rFonts w:hint="eastAsia"/>
          <w:bCs/>
          <w:sz w:val="24"/>
        </w:rPr>
        <w:t>密封胶条应符合现行国家标准《建筑门窗、幕墙用密封胶条》</w:t>
      </w:r>
      <w:r>
        <w:rPr>
          <w:bCs/>
          <w:sz w:val="24"/>
        </w:rPr>
        <w:t>GB/T 24498</w:t>
      </w:r>
      <w:r>
        <w:rPr>
          <w:rFonts w:hint="eastAsia"/>
          <w:bCs/>
          <w:sz w:val="24"/>
        </w:rPr>
        <w:t>的规定。</w:t>
      </w:r>
      <w:bookmarkEnd w:id="69"/>
    </w:p>
    <w:p>
      <w:pPr>
        <w:keepNext/>
        <w:keepLines/>
        <w:numPr>
          <w:ilvl w:val="2"/>
          <w:numId w:val="1"/>
        </w:numPr>
        <w:spacing w:line="360" w:lineRule="auto"/>
        <w:jc w:val="left"/>
        <w:outlineLvl w:val="2"/>
        <w:rPr>
          <w:sz w:val="24"/>
          <w:lang w:val="zh-CN"/>
        </w:rPr>
      </w:pPr>
      <w:bookmarkStart w:id="70" w:name="_Toc162270235"/>
      <w:r>
        <w:rPr>
          <w:rFonts w:hint="eastAsia"/>
          <w:sz w:val="24"/>
          <w:lang w:val="zh-CN"/>
        </w:rPr>
        <w:t>具有防火功能的门窗使用</w:t>
      </w:r>
      <w:r>
        <w:rPr>
          <w:rFonts w:hint="eastAsia"/>
          <w:sz w:val="24"/>
        </w:rPr>
        <w:t>防火玻璃应符合现行国家标准</w:t>
      </w:r>
      <w:r>
        <w:rPr>
          <w:rFonts w:hint="eastAsia"/>
          <w:sz w:val="24"/>
          <w:lang w:val="zh-CN"/>
        </w:rPr>
        <w:t>《建筑用安全玻璃第</w:t>
      </w:r>
      <w:r>
        <w:rPr>
          <w:sz w:val="24"/>
          <w:lang w:val="zh-CN"/>
        </w:rPr>
        <w:t>1</w:t>
      </w:r>
      <w:r>
        <w:rPr>
          <w:rFonts w:hint="eastAsia"/>
          <w:sz w:val="24"/>
          <w:lang w:val="zh-CN"/>
        </w:rPr>
        <w:t>部分：防火玻璃》</w:t>
      </w:r>
      <w:r>
        <w:rPr>
          <w:sz w:val="24"/>
          <w:lang w:val="zh-CN"/>
        </w:rPr>
        <w:t>GB 15763.1</w:t>
      </w:r>
      <w:r>
        <w:rPr>
          <w:rFonts w:hint="eastAsia"/>
          <w:sz w:val="24"/>
        </w:rPr>
        <w:t>的规定。有节能要求时应符合现行国家标准</w:t>
      </w:r>
      <w:r>
        <w:rPr>
          <w:rFonts w:hint="eastAsia"/>
          <w:sz w:val="24"/>
          <w:lang w:val="zh-CN"/>
        </w:rPr>
        <w:t>《中空玻璃》</w:t>
      </w:r>
      <w:r>
        <w:rPr>
          <w:sz w:val="24"/>
          <w:lang w:val="zh-CN"/>
        </w:rPr>
        <w:t>GB/T 11944</w:t>
      </w:r>
      <w:r>
        <w:rPr>
          <w:rFonts w:hint="eastAsia"/>
          <w:sz w:val="24"/>
          <w:lang w:val="zh-CN"/>
        </w:rPr>
        <w:t>、《镀膜玻璃第</w:t>
      </w:r>
      <w:r>
        <w:rPr>
          <w:sz w:val="24"/>
          <w:lang w:val="zh-CN"/>
        </w:rPr>
        <w:t>2</w:t>
      </w:r>
      <w:r>
        <w:rPr>
          <w:rFonts w:hint="eastAsia"/>
          <w:sz w:val="24"/>
          <w:lang w:val="zh-CN"/>
        </w:rPr>
        <w:t>部分：低辐射镀膜玻璃》</w:t>
      </w:r>
      <w:r>
        <w:rPr>
          <w:sz w:val="24"/>
          <w:lang w:val="zh-CN"/>
        </w:rPr>
        <w:t>GB/T 18915.2</w:t>
      </w:r>
      <w:r>
        <w:rPr>
          <w:rFonts w:hint="eastAsia"/>
          <w:sz w:val="24"/>
          <w:lang w:val="zh-CN"/>
        </w:rPr>
        <w:t>的规定。</w:t>
      </w:r>
      <w:bookmarkEnd w:id="70"/>
    </w:p>
    <w:p>
      <w:pPr>
        <w:keepNext/>
        <w:keepLines/>
        <w:numPr>
          <w:ilvl w:val="2"/>
          <w:numId w:val="1"/>
        </w:numPr>
        <w:spacing w:line="360" w:lineRule="auto"/>
        <w:jc w:val="left"/>
        <w:outlineLvl w:val="2"/>
        <w:rPr>
          <w:sz w:val="24"/>
          <w:lang w:val="zh-CN"/>
        </w:rPr>
      </w:pPr>
      <w:bookmarkStart w:id="71" w:name="_Toc162270236"/>
      <w:r>
        <w:rPr>
          <w:rFonts w:hint="eastAsia"/>
          <w:bCs/>
          <w:sz w:val="24"/>
        </w:rPr>
        <w:t>门窗五金产品除应符合现行国家标准《建筑门窗五金件通用要求》</w:t>
      </w:r>
      <w:r>
        <w:rPr>
          <w:bCs/>
          <w:sz w:val="24"/>
        </w:rPr>
        <w:t>GB/T 32223</w:t>
      </w:r>
      <w:r>
        <w:rPr>
          <w:rFonts w:hint="eastAsia"/>
          <w:sz w:val="24"/>
        </w:rPr>
        <w:t>规定外，尚应符合下列规定：</w:t>
      </w:r>
      <w:bookmarkEnd w:id="71"/>
    </w:p>
    <w:p>
      <w:pPr>
        <w:spacing w:line="360" w:lineRule="auto"/>
        <w:ind w:firstLine="480" w:firstLineChars="200"/>
        <w:rPr>
          <w:sz w:val="24"/>
        </w:rPr>
      </w:pPr>
      <w:r>
        <w:rPr>
          <w:rFonts w:hint="eastAsia"/>
          <w:sz w:val="24"/>
        </w:rPr>
        <w:t>1五金件主体承载部位，采用不锈钢或钢质材料；</w:t>
      </w:r>
    </w:p>
    <w:p>
      <w:pPr>
        <w:widowControl/>
        <w:jc w:val="left"/>
        <w:rPr>
          <w:rFonts w:ascii="宋体" w:hAnsi="宋体"/>
          <w:sz w:val="24"/>
        </w:rPr>
      </w:pPr>
      <w:r>
        <w:br w:type="page"/>
      </w:r>
    </w:p>
    <w:p>
      <w:pPr>
        <w:spacing w:line="360" w:lineRule="auto"/>
        <w:ind w:firstLine="480" w:firstLineChars="200"/>
        <w:rPr>
          <w:sz w:val="24"/>
        </w:rPr>
      </w:pPr>
      <w:r>
        <w:rPr>
          <w:rFonts w:hint="eastAsia"/>
          <w:sz w:val="24"/>
        </w:rPr>
        <w:t>2五金件的紧固件，采用不锈钢材料</w:t>
      </w:r>
      <w:r>
        <w:rPr>
          <w:sz w:val="24"/>
        </w:rPr>
        <w:t>；</w:t>
      </w:r>
    </w:p>
    <w:p>
      <w:pPr>
        <w:spacing w:line="360" w:lineRule="auto"/>
        <w:ind w:firstLine="480" w:firstLineChars="200"/>
        <w:rPr>
          <w:sz w:val="24"/>
        </w:rPr>
      </w:pPr>
      <w:r>
        <w:rPr>
          <w:rFonts w:hint="eastAsia"/>
          <w:sz w:val="24"/>
        </w:rPr>
        <w:t>3合页、插销、执手等五金配件，其熔融温度不低于 950℃。</w:t>
      </w:r>
    </w:p>
    <w:p>
      <w:pPr>
        <w:keepLines/>
        <w:numPr>
          <w:ilvl w:val="2"/>
          <w:numId w:val="1"/>
        </w:numPr>
        <w:spacing w:line="360" w:lineRule="auto"/>
        <w:jc w:val="left"/>
        <w:outlineLvl w:val="2"/>
        <w:rPr>
          <w:sz w:val="24"/>
        </w:rPr>
      </w:pPr>
      <w:bookmarkStart w:id="72" w:name="_Toc162270237"/>
      <w:r>
        <w:rPr>
          <w:rFonts w:hint="eastAsia"/>
          <w:sz w:val="24"/>
        </w:rPr>
        <w:t>门窗与洞口之间填缝用抗裂、防渗砂浆应符合现行国家标准《聚合物水泥防水涂料》</w:t>
      </w:r>
      <w:r>
        <w:rPr>
          <w:sz w:val="24"/>
        </w:rPr>
        <w:t>GB/T 23445</w:t>
      </w:r>
      <w:r>
        <w:rPr>
          <w:rFonts w:hint="eastAsia"/>
          <w:sz w:val="24"/>
        </w:rPr>
        <w:t>的规定；用建筑密封胶应符合现行国家标准《防火封堵材料》</w:t>
      </w:r>
      <w:r>
        <w:rPr>
          <w:sz w:val="24"/>
        </w:rPr>
        <w:t>GB</w:t>
      </w:r>
      <w:r>
        <w:rPr>
          <w:rFonts w:hint="eastAsia"/>
          <w:sz w:val="24"/>
        </w:rPr>
        <w:t xml:space="preserve"> </w:t>
      </w:r>
      <w:r>
        <w:rPr>
          <w:sz w:val="24"/>
        </w:rPr>
        <w:t>23864</w:t>
      </w:r>
      <w:r>
        <w:rPr>
          <w:rFonts w:hint="eastAsia"/>
          <w:sz w:val="24"/>
        </w:rPr>
        <w:t>的规定</w:t>
      </w:r>
      <w:r>
        <w:rPr>
          <w:sz w:val="24"/>
        </w:rPr>
        <w:t>；</w:t>
      </w:r>
      <w:r>
        <w:rPr>
          <w:rFonts w:hint="eastAsia"/>
          <w:sz w:val="24"/>
        </w:rPr>
        <w:t>用硅酸铝材质的耐火纤维应符合现行国家标准《耐火纤维及制品》</w:t>
      </w:r>
      <w:r>
        <w:rPr>
          <w:sz w:val="24"/>
        </w:rPr>
        <w:t>GB/T 3003</w:t>
      </w:r>
      <w:r>
        <w:rPr>
          <w:rFonts w:hint="eastAsia"/>
          <w:sz w:val="24"/>
        </w:rPr>
        <w:t>的规定。</w:t>
      </w:r>
      <w:bookmarkEnd w:id="72"/>
    </w:p>
    <w:p>
      <w:pPr>
        <w:pStyle w:val="3"/>
        <w:keepNext w:val="0"/>
        <w:spacing w:before="0" w:after="0" w:line="360" w:lineRule="auto"/>
        <w:rPr>
          <w:rFonts w:ascii="Times New Roman" w:hAnsi="Times New Roman" w:eastAsia="黑体"/>
          <w:b/>
        </w:rPr>
      </w:pPr>
      <w:bookmarkStart w:id="73" w:name="_Toc162095447"/>
      <w:bookmarkStart w:id="74" w:name="_Toc162270238"/>
      <w:bookmarkStart w:id="75" w:name="_Toc162270448"/>
      <w:bookmarkStart w:id="76" w:name="_Toc162278355"/>
      <w:bookmarkStart w:id="77" w:name="_Toc162095359"/>
      <w:bookmarkStart w:id="78" w:name="_Toc162092977"/>
      <w:r>
        <w:rPr>
          <w:rFonts w:hint="eastAsia" w:ascii="Times New Roman" w:hAnsi="Times New Roman" w:eastAsia="黑体"/>
          <w:b/>
        </w:rPr>
        <w:t>具有防火功能的门用材料</w:t>
      </w:r>
      <w:bookmarkEnd w:id="73"/>
      <w:bookmarkEnd w:id="74"/>
      <w:bookmarkEnd w:id="75"/>
      <w:bookmarkEnd w:id="76"/>
      <w:bookmarkEnd w:id="77"/>
      <w:bookmarkEnd w:id="78"/>
    </w:p>
    <w:p>
      <w:pPr>
        <w:keepLines/>
        <w:numPr>
          <w:ilvl w:val="2"/>
          <w:numId w:val="1"/>
        </w:numPr>
        <w:spacing w:line="360" w:lineRule="auto"/>
        <w:jc w:val="left"/>
        <w:outlineLvl w:val="2"/>
        <w:rPr>
          <w:sz w:val="24"/>
        </w:rPr>
      </w:pPr>
      <w:bookmarkStart w:id="79" w:name="_Toc162270239"/>
      <w:r>
        <w:rPr>
          <w:rFonts w:hint="eastAsia"/>
          <w:sz w:val="24"/>
        </w:rPr>
        <w:t>钢质门面板中钢板厚度应大于等于</w:t>
      </w:r>
      <w:r>
        <w:rPr>
          <w:sz w:val="24"/>
        </w:rPr>
        <w:t>1.0mm</w:t>
      </w:r>
      <w:r>
        <w:rPr>
          <w:rFonts w:hint="eastAsia"/>
          <w:sz w:val="24"/>
        </w:rPr>
        <w:t>。</w:t>
      </w:r>
      <w:bookmarkEnd w:id="79"/>
    </w:p>
    <w:p>
      <w:pPr>
        <w:keepLines/>
        <w:numPr>
          <w:ilvl w:val="2"/>
          <w:numId w:val="1"/>
        </w:numPr>
        <w:spacing w:line="360" w:lineRule="auto"/>
        <w:jc w:val="left"/>
        <w:outlineLvl w:val="2"/>
        <w:rPr>
          <w:sz w:val="24"/>
        </w:rPr>
      </w:pPr>
      <w:bookmarkStart w:id="80" w:name="_Toc162270240"/>
      <w:r>
        <w:rPr>
          <w:rFonts w:hint="eastAsia"/>
          <w:sz w:val="24"/>
        </w:rPr>
        <w:t>面板表面材料可选用木皮基材胶合板、中密度板、实木板等。实木木皮饰面应使用</w:t>
      </w:r>
      <w:r>
        <w:rPr>
          <w:sz w:val="24"/>
        </w:rPr>
        <w:t>0.6mm</w:t>
      </w:r>
      <w:r>
        <w:rPr>
          <w:rFonts w:hint="eastAsia"/>
          <w:sz w:val="24"/>
        </w:rPr>
        <w:t>厚木皮，无死节，活节不大于</w:t>
      </w:r>
      <w:r>
        <w:rPr>
          <w:sz w:val="24"/>
        </w:rPr>
        <w:t>5mm，0.2m</w:t>
      </w:r>
      <w:r>
        <w:rPr>
          <w:sz w:val="24"/>
          <w:vertAlign w:val="superscript"/>
        </w:rPr>
        <w:t>2</w:t>
      </w:r>
      <w:r>
        <w:rPr>
          <w:rFonts w:hint="eastAsia"/>
          <w:sz w:val="24"/>
        </w:rPr>
        <w:t>内不应多于</w:t>
      </w:r>
      <w:r>
        <w:rPr>
          <w:sz w:val="24"/>
        </w:rPr>
        <w:t>2</w:t>
      </w:r>
      <w:r>
        <w:rPr>
          <w:rFonts w:hint="eastAsia"/>
          <w:sz w:val="24"/>
        </w:rPr>
        <w:t>个</w:t>
      </w:r>
      <w:r>
        <w:rPr>
          <w:sz w:val="24"/>
        </w:rPr>
        <w:t>；</w:t>
      </w:r>
      <w:r>
        <w:rPr>
          <w:rFonts w:hint="eastAsia"/>
          <w:sz w:val="24"/>
        </w:rPr>
        <w:t>无刀痕</w:t>
      </w:r>
      <w:r>
        <w:rPr>
          <w:sz w:val="24"/>
        </w:rPr>
        <w:t>，</w:t>
      </w:r>
      <w:r>
        <w:rPr>
          <w:rFonts w:hint="eastAsia"/>
          <w:sz w:val="24"/>
        </w:rPr>
        <w:t>无发黑</w:t>
      </w:r>
      <w:r>
        <w:rPr>
          <w:sz w:val="24"/>
        </w:rPr>
        <w:t>，</w:t>
      </w:r>
      <w:r>
        <w:rPr>
          <w:rFonts w:hint="eastAsia"/>
          <w:sz w:val="24"/>
        </w:rPr>
        <w:t>不得使用薄木皮加纸基材料。人造板及其制品甲醛释放量小于等于</w:t>
      </w:r>
      <w:r>
        <w:rPr>
          <w:sz w:val="24"/>
        </w:rPr>
        <w:t>0.05mg/m</w:t>
      </w:r>
      <w:r>
        <w:rPr>
          <w:rFonts w:hint="eastAsia"/>
          <w:sz w:val="24"/>
        </w:rPr>
        <w:t>³</w:t>
      </w:r>
      <w:r>
        <w:rPr>
          <w:sz w:val="24"/>
        </w:rPr>
        <w:t>，TVOC</w:t>
      </w:r>
      <w:r>
        <w:rPr>
          <w:rFonts w:hint="eastAsia"/>
          <w:sz w:val="24"/>
        </w:rPr>
        <w:t>含量小于等于</w:t>
      </w:r>
      <w:r>
        <w:rPr>
          <w:sz w:val="24"/>
        </w:rPr>
        <w:t>0.5mg/m</w:t>
      </w:r>
      <w:r>
        <w:rPr>
          <w:rFonts w:hint="eastAsia"/>
          <w:sz w:val="24"/>
        </w:rPr>
        <w:t>³。</w:t>
      </w:r>
      <w:bookmarkEnd w:id="80"/>
    </w:p>
    <w:p>
      <w:pPr>
        <w:keepLines/>
        <w:numPr>
          <w:ilvl w:val="2"/>
          <w:numId w:val="1"/>
        </w:numPr>
        <w:spacing w:line="360" w:lineRule="auto"/>
        <w:jc w:val="left"/>
        <w:outlineLvl w:val="2"/>
        <w:rPr>
          <w:sz w:val="24"/>
        </w:rPr>
      </w:pPr>
      <w:bookmarkStart w:id="81" w:name="_Toc162270241"/>
      <w:r>
        <w:rPr>
          <w:rFonts w:hint="eastAsia"/>
          <w:sz w:val="24"/>
        </w:rPr>
        <w:t>填充材料应符合现行国家标准《建筑材料及制品燃烧性能分级》</w:t>
      </w:r>
      <w:r>
        <w:rPr>
          <w:sz w:val="24"/>
        </w:rPr>
        <w:t>GB 8624</w:t>
      </w:r>
      <w:r>
        <w:rPr>
          <w:rFonts w:hint="eastAsia"/>
          <w:sz w:val="24"/>
        </w:rPr>
        <w:t>规定的燃烧性能</w:t>
      </w:r>
      <w:r>
        <w:rPr>
          <w:sz w:val="24"/>
        </w:rPr>
        <w:t>A1</w:t>
      </w:r>
      <w:r>
        <w:rPr>
          <w:rFonts w:hint="eastAsia"/>
          <w:sz w:val="24"/>
        </w:rPr>
        <w:t>级和《材料产烟毒性危险分级》</w:t>
      </w:r>
      <w:r>
        <w:rPr>
          <w:sz w:val="24"/>
        </w:rPr>
        <w:t xml:space="preserve">GB/T 20285 </w:t>
      </w:r>
      <w:r>
        <w:rPr>
          <w:rFonts w:hint="eastAsia"/>
          <w:sz w:val="24"/>
        </w:rPr>
        <w:t>规定产烟毒性危险分级</w:t>
      </w:r>
      <w:r>
        <w:rPr>
          <w:sz w:val="24"/>
        </w:rPr>
        <w:t>ZA2</w:t>
      </w:r>
      <w:r>
        <w:rPr>
          <w:rFonts w:hint="eastAsia"/>
          <w:sz w:val="24"/>
        </w:rPr>
        <w:t>级的规定。</w:t>
      </w:r>
      <w:bookmarkEnd w:id="81"/>
    </w:p>
    <w:p>
      <w:pPr>
        <w:keepLines/>
        <w:numPr>
          <w:ilvl w:val="2"/>
          <w:numId w:val="1"/>
        </w:numPr>
        <w:spacing w:line="360" w:lineRule="auto"/>
        <w:jc w:val="left"/>
        <w:outlineLvl w:val="2"/>
        <w:rPr>
          <w:sz w:val="24"/>
        </w:rPr>
      </w:pPr>
      <w:bookmarkStart w:id="82" w:name="_Toc162270242"/>
      <w:r>
        <w:rPr>
          <w:rFonts w:hint="eastAsia"/>
          <w:sz w:val="24"/>
        </w:rPr>
        <w:t>门芯材料使用的蛭石板、膨胀珍珠岩板、纤维水泥板、玻镁平板、硅酸钙板等材料详细技术指标见表</w:t>
      </w:r>
      <w:r>
        <w:rPr>
          <w:sz w:val="24"/>
        </w:rPr>
        <w:t>3.2.4</w:t>
      </w:r>
      <w:r>
        <w:rPr>
          <w:rFonts w:hint="eastAsia"/>
          <w:sz w:val="24"/>
        </w:rPr>
        <w:t>。</w:t>
      </w:r>
      <w:bookmarkEnd w:id="82"/>
    </w:p>
    <w:p>
      <w:pPr>
        <w:keepLines/>
        <w:numPr>
          <w:ilvl w:val="2"/>
          <w:numId w:val="1"/>
        </w:numPr>
        <w:spacing w:line="360" w:lineRule="auto"/>
        <w:jc w:val="left"/>
        <w:outlineLvl w:val="2"/>
        <w:rPr>
          <w:sz w:val="24"/>
        </w:rPr>
      </w:pPr>
      <w:bookmarkStart w:id="83" w:name="_Toc162270243"/>
      <w:r>
        <w:rPr>
          <w:rFonts w:hint="eastAsia"/>
          <w:sz w:val="24"/>
          <w:lang w:val="zh-CN"/>
        </w:rPr>
        <w:t>门框</w:t>
      </w:r>
      <w:r>
        <w:rPr>
          <w:rFonts w:hint="eastAsia"/>
          <w:sz w:val="24"/>
        </w:rPr>
        <w:t>或门套材料使用的中密度板、实木或指接木、</w:t>
      </w:r>
      <w:r>
        <w:rPr>
          <w:rFonts w:hint="eastAsia"/>
          <w:sz w:val="24"/>
          <w:shd w:val="clear" w:color="auto" w:fill="FFFFFF"/>
        </w:rPr>
        <w:t>定向结构板</w:t>
      </w:r>
      <w:r>
        <w:rPr>
          <w:rFonts w:hint="eastAsia"/>
          <w:sz w:val="24"/>
        </w:rPr>
        <w:t>、大芯板等材料详细技术指标见表</w:t>
      </w:r>
      <w:r>
        <w:rPr>
          <w:sz w:val="24"/>
        </w:rPr>
        <w:t>3.2.4</w:t>
      </w:r>
      <w:r>
        <w:rPr>
          <w:rFonts w:hint="eastAsia"/>
          <w:sz w:val="24"/>
        </w:rPr>
        <w:t>。</w:t>
      </w:r>
      <w:bookmarkEnd w:id="83"/>
    </w:p>
    <w:p>
      <w:pPr>
        <w:keepLines/>
        <w:numPr>
          <w:ilvl w:val="2"/>
          <w:numId w:val="1"/>
        </w:numPr>
        <w:spacing w:line="360" w:lineRule="auto"/>
        <w:jc w:val="left"/>
        <w:outlineLvl w:val="2"/>
        <w:rPr>
          <w:sz w:val="24"/>
        </w:rPr>
      </w:pPr>
      <w:bookmarkStart w:id="84" w:name="_Toc162270244"/>
      <w:r>
        <w:rPr>
          <w:rFonts w:hint="eastAsia"/>
          <w:sz w:val="24"/>
          <w:lang w:val="zh-CN"/>
        </w:rPr>
        <w:t>木材</w:t>
      </w:r>
      <w:r>
        <w:rPr>
          <w:rFonts w:hint="eastAsia"/>
          <w:sz w:val="24"/>
        </w:rPr>
        <w:t>应为阻燃材料木材或采用防火板包裹的木材</w:t>
      </w:r>
      <w:r>
        <w:rPr>
          <w:sz w:val="24"/>
        </w:rPr>
        <w:t>，</w:t>
      </w:r>
      <w:r>
        <w:rPr>
          <w:rFonts w:hint="eastAsia"/>
          <w:sz w:val="24"/>
        </w:rPr>
        <w:t>并达到难燃等级要求。</w:t>
      </w:r>
      <w:bookmarkEnd w:id="84"/>
    </w:p>
    <w:p>
      <w:pPr>
        <w:keepLines/>
        <w:numPr>
          <w:ilvl w:val="2"/>
          <w:numId w:val="1"/>
        </w:numPr>
        <w:spacing w:line="360" w:lineRule="auto"/>
        <w:jc w:val="left"/>
        <w:outlineLvl w:val="2"/>
        <w:rPr>
          <w:sz w:val="24"/>
        </w:rPr>
      </w:pPr>
      <w:bookmarkStart w:id="85" w:name="_Toc162270245"/>
      <w:r>
        <w:rPr>
          <w:rFonts w:hint="eastAsia"/>
          <w:sz w:val="24"/>
          <w:lang w:val="zh-CN"/>
        </w:rPr>
        <w:t>聚氨酯</w:t>
      </w:r>
      <w:r>
        <w:rPr>
          <w:rFonts w:hint="eastAsia"/>
          <w:sz w:val="24"/>
        </w:rPr>
        <w:t>密封胶总挥发性有机物</w:t>
      </w:r>
      <w:r>
        <w:rPr>
          <w:sz w:val="24"/>
        </w:rPr>
        <w:t>TVOC</w:t>
      </w:r>
      <w:r>
        <w:rPr>
          <w:rFonts w:hint="eastAsia"/>
          <w:sz w:val="24"/>
        </w:rPr>
        <w:t>含量不应大于</w:t>
      </w:r>
      <w:r>
        <w:rPr>
          <w:sz w:val="24"/>
        </w:rPr>
        <w:t>50g/kg</w:t>
      </w:r>
      <w:r>
        <w:rPr>
          <w:rFonts w:hint="eastAsia"/>
          <w:sz w:val="24"/>
        </w:rPr>
        <w:t>。</w:t>
      </w:r>
      <w:bookmarkEnd w:id="85"/>
    </w:p>
    <w:p>
      <w:pPr>
        <w:keepLines/>
        <w:numPr>
          <w:ilvl w:val="2"/>
          <w:numId w:val="1"/>
        </w:numPr>
        <w:spacing w:line="360" w:lineRule="auto"/>
        <w:jc w:val="left"/>
        <w:outlineLvl w:val="2"/>
        <w:rPr>
          <w:sz w:val="24"/>
        </w:rPr>
      </w:pPr>
      <w:bookmarkStart w:id="86" w:name="_Toc162270246"/>
      <w:r>
        <w:rPr>
          <w:rFonts w:hint="eastAsia"/>
          <w:sz w:val="24"/>
          <w:lang w:val="zh-CN"/>
        </w:rPr>
        <w:t>常温</w:t>
      </w:r>
      <w:r>
        <w:rPr>
          <w:rFonts w:hint="eastAsia"/>
          <w:sz w:val="24"/>
        </w:rPr>
        <w:t>下防火门闭门器使用时应运转平稳、灵活</w:t>
      </w:r>
      <w:r>
        <w:rPr>
          <w:sz w:val="24"/>
        </w:rPr>
        <w:t>，</w:t>
      </w:r>
      <w:r>
        <w:rPr>
          <w:rFonts w:hint="eastAsia"/>
          <w:sz w:val="24"/>
        </w:rPr>
        <w:t>其贮油部件不应有渗漏油现象。最大关闭时间不应小于</w:t>
      </w:r>
      <w:r>
        <w:rPr>
          <w:sz w:val="24"/>
        </w:rPr>
        <w:t>20s</w:t>
      </w:r>
      <w:r>
        <w:rPr>
          <w:rFonts w:hint="eastAsia"/>
          <w:sz w:val="24"/>
        </w:rPr>
        <w:t>；最小关闭时间不应大于</w:t>
      </w:r>
      <w:r>
        <w:rPr>
          <w:sz w:val="24"/>
        </w:rPr>
        <w:t>3s</w:t>
      </w:r>
      <w:r>
        <w:rPr>
          <w:rFonts w:hint="eastAsia"/>
          <w:sz w:val="24"/>
        </w:rPr>
        <w:t>；闭门复位偏差不应大于</w:t>
      </w:r>
      <w:r>
        <w:rPr>
          <w:sz w:val="24"/>
        </w:rPr>
        <w:t>15</w:t>
      </w:r>
      <w:r>
        <w:rPr>
          <w:rFonts w:hint="eastAsia"/>
          <w:sz w:val="24"/>
        </w:rPr>
        <w:t>°。高温下防火门闭门器应无破损和漏油，最大关闭时间不应小于</w:t>
      </w:r>
      <w:r>
        <w:rPr>
          <w:sz w:val="24"/>
        </w:rPr>
        <w:t>6s</w:t>
      </w:r>
      <w:r>
        <w:rPr>
          <w:rFonts w:hint="eastAsia"/>
          <w:sz w:val="24"/>
        </w:rPr>
        <w:t>，最小关闭时间不应大于</w:t>
      </w:r>
      <w:r>
        <w:rPr>
          <w:sz w:val="24"/>
        </w:rPr>
        <w:t>3s</w:t>
      </w:r>
      <w:r>
        <w:rPr>
          <w:rFonts w:hint="eastAsia"/>
          <w:sz w:val="24"/>
        </w:rPr>
        <w:t>；闭门复位偏差不应大于</w:t>
      </w:r>
      <w:r>
        <w:rPr>
          <w:sz w:val="24"/>
        </w:rPr>
        <w:t>0.15</w:t>
      </w:r>
      <w:r>
        <w:rPr>
          <w:rFonts w:hint="eastAsia"/>
          <w:sz w:val="24"/>
        </w:rPr>
        <w:t>°。</w:t>
      </w:r>
      <w:bookmarkEnd w:id="86"/>
    </w:p>
    <w:p>
      <w:pPr>
        <w:keepLines/>
        <w:numPr>
          <w:ilvl w:val="2"/>
          <w:numId w:val="1"/>
        </w:numPr>
        <w:spacing w:line="360" w:lineRule="auto"/>
        <w:jc w:val="left"/>
        <w:outlineLvl w:val="2"/>
        <w:rPr>
          <w:sz w:val="24"/>
        </w:rPr>
      </w:pPr>
      <w:bookmarkStart w:id="87" w:name="_Toc162270247"/>
      <w:r>
        <w:rPr>
          <w:rFonts w:hint="eastAsia"/>
          <w:sz w:val="24"/>
          <w:lang w:val="zh-CN"/>
        </w:rPr>
        <w:t>消防</w:t>
      </w:r>
      <w:r>
        <w:rPr>
          <w:rFonts w:hint="eastAsia"/>
          <w:sz w:val="24"/>
        </w:rPr>
        <w:t>联动闭门器应具有二级调速缓冲功能，在接收到火灾报警信号后应能自动关闭门扇</w:t>
      </w:r>
      <w:r>
        <w:rPr>
          <w:sz w:val="24"/>
        </w:rPr>
        <w:t>，</w:t>
      </w:r>
      <w:r>
        <w:rPr>
          <w:rFonts w:hint="eastAsia"/>
          <w:sz w:val="24"/>
        </w:rPr>
        <w:t>同时具备手控、电控等功能。</w:t>
      </w:r>
      <w:bookmarkEnd w:id="87"/>
    </w:p>
    <w:p>
      <w:pPr>
        <w:keepLines/>
        <w:numPr>
          <w:ilvl w:val="2"/>
          <w:numId w:val="1"/>
        </w:numPr>
        <w:spacing w:line="360" w:lineRule="auto"/>
        <w:jc w:val="left"/>
        <w:outlineLvl w:val="2"/>
        <w:rPr>
          <w:sz w:val="24"/>
        </w:rPr>
      </w:pPr>
      <w:bookmarkStart w:id="88" w:name="_Toc162270248"/>
      <w:r>
        <w:rPr>
          <w:rFonts w:hint="eastAsia"/>
          <w:sz w:val="24"/>
          <w:lang w:val="zh-CN"/>
        </w:rPr>
        <w:t>探测器</w:t>
      </w:r>
      <w:r>
        <w:rPr>
          <w:rFonts w:hint="eastAsia"/>
          <w:sz w:val="24"/>
        </w:rPr>
        <w:t>的热敏元件与探测器安装表面的距离应大于</w:t>
      </w:r>
      <w:r>
        <w:rPr>
          <w:sz w:val="24"/>
        </w:rPr>
        <w:t>15mm</w:t>
      </w:r>
      <w:r>
        <w:rPr>
          <w:rFonts w:hint="eastAsia"/>
          <w:sz w:val="24"/>
        </w:rPr>
        <w:t>。探测器响应时间的变化应不超过</w:t>
      </w:r>
      <w:r>
        <w:rPr>
          <w:sz w:val="24"/>
        </w:rPr>
        <w:t>15%</w:t>
      </w:r>
      <w:r>
        <w:rPr>
          <w:rFonts w:hint="eastAsia"/>
          <w:sz w:val="24"/>
        </w:rPr>
        <w:t>或</w:t>
      </w:r>
      <w:r>
        <w:rPr>
          <w:sz w:val="24"/>
        </w:rPr>
        <w:t>10s，</w:t>
      </w:r>
      <w:r>
        <w:rPr>
          <w:rFonts w:hint="eastAsia"/>
          <w:sz w:val="24"/>
        </w:rPr>
        <w:t>取大者。</w:t>
      </w:r>
      <w:bookmarkEnd w:id="88"/>
    </w:p>
    <w:p>
      <w:pPr>
        <w:keepLines/>
        <w:numPr>
          <w:ilvl w:val="2"/>
          <w:numId w:val="1"/>
        </w:numPr>
        <w:spacing w:line="360" w:lineRule="auto"/>
        <w:jc w:val="left"/>
        <w:outlineLvl w:val="2"/>
        <w:rPr>
          <w:sz w:val="24"/>
        </w:rPr>
      </w:pPr>
      <w:bookmarkStart w:id="89" w:name="_Toc162270249"/>
      <w:r>
        <w:rPr>
          <w:rFonts w:hint="eastAsia"/>
          <w:sz w:val="24"/>
        </w:rPr>
        <w:t>门锁应具有防火功能，应有执手或推杠机构，不允许以圆形或球形旋钮代替执手；合页（较链）板厚应不少于</w:t>
      </w:r>
      <w:r>
        <w:rPr>
          <w:sz w:val="24"/>
        </w:rPr>
        <w:t>3mm</w:t>
      </w:r>
      <w:r>
        <w:rPr>
          <w:rFonts w:hint="eastAsia"/>
          <w:sz w:val="24"/>
        </w:rPr>
        <w:t>。</w:t>
      </w:r>
      <w:bookmarkEnd w:id="89"/>
    </w:p>
    <w:p>
      <w:pPr>
        <w:jc w:val="center"/>
        <w:rPr>
          <w:b/>
        </w:rPr>
      </w:pPr>
      <w:r>
        <w:rPr>
          <w:rFonts w:hint="eastAsia"/>
          <w:b/>
        </w:rPr>
        <w:t>表</w:t>
      </w:r>
      <w:r>
        <w:rPr>
          <w:b/>
        </w:rPr>
        <w:t>3.2.4</w:t>
      </w:r>
      <w:r>
        <w:rPr>
          <w:rFonts w:hint="eastAsia"/>
          <w:b/>
        </w:rPr>
        <w:t>具有防火功能的门用材料指标要求</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840"/>
        <w:gridCol w:w="2703"/>
        <w:gridCol w:w="7"/>
        <w:gridCol w:w="2978"/>
        <w:tblGridChange w:id="2">
          <w:tblGrid>
            <w:gridCol w:w="2758"/>
            <w:gridCol w:w="2625"/>
            <w:gridCol w:w="7"/>
            <w:gridCol w:w="2892"/>
          </w:tblGrid>
        </w:tblGridChange>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blHeader/>
        </w:trPr>
        <w:tc>
          <w:tcPr>
            <w:tcW w:w="1665" w:type="pct"/>
            <w:shd w:val="clear" w:color="auto" w:fill="auto"/>
            <w:vAlign w:val="center"/>
          </w:tcPr>
          <w:p>
            <w:pPr>
              <w:jc w:val="center"/>
              <w:rPr>
                <w:szCs w:val="21"/>
                <w:lang w:val="zh-CN"/>
              </w:rPr>
            </w:pPr>
            <w:r>
              <w:rPr>
                <w:rFonts w:hint="eastAsia"/>
                <w:szCs w:val="21"/>
                <w:lang w:val="zh-CN"/>
              </w:rPr>
              <w:t>材料</w:t>
            </w:r>
          </w:p>
        </w:tc>
        <w:tc>
          <w:tcPr>
            <w:tcW w:w="1589" w:type="pct"/>
            <w:gridSpan w:val="2"/>
            <w:shd w:val="clear" w:color="auto" w:fill="auto"/>
            <w:vAlign w:val="center"/>
          </w:tcPr>
          <w:p>
            <w:pPr>
              <w:jc w:val="center"/>
              <w:rPr>
                <w:szCs w:val="21"/>
                <w:lang w:val="zh-CN"/>
              </w:rPr>
            </w:pPr>
            <w:r>
              <w:rPr>
                <w:rFonts w:hint="eastAsia"/>
                <w:szCs w:val="21"/>
                <w:lang w:val="zh-CN"/>
              </w:rPr>
              <w:t>项目</w:t>
            </w:r>
          </w:p>
        </w:tc>
        <w:tc>
          <w:tcPr>
            <w:tcW w:w="1746" w:type="pct"/>
            <w:shd w:val="clear" w:color="auto" w:fill="auto"/>
            <w:vAlign w:val="center"/>
          </w:tcPr>
          <w:p>
            <w:pPr>
              <w:jc w:val="center"/>
              <w:rPr>
                <w:szCs w:val="21"/>
                <w:lang w:val="zh-CN"/>
              </w:rPr>
            </w:pPr>
            <w:r>
              <w:rPr>
                <w:rFonts w:hint="eastAsia"/>
                <w:szCs w:val="21"/>
                <w:lang w:val="zh-CN"/>
              </w:rPr>
              <w:t>指标值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lang w:val="zh-CN"/>
              </w:rPr>
            </w:pPr>
            <w:r>
              <w:rPr>
                <w:rFonts w:hint="eastAsia"/>
                <w:szCs w:val="21"/>
              </w:rPr>
              <w:t>中密度板</w:t>
            </w:r>
          </w:p>
        </w:tc>
        <w:tc>
          <w:tcPr>
            <w:tcW w:w="1589" w:type="pct"/>
            <w:gridSpan w:val="2"/>
            <w:shd w:val="clear" w:color="auto" w:fill="auto"/>
            <w:vAlign w:val="center"/>
          </w:tcPr>
          <w:p>
            <w:pPr>
              <w:jc w:val="center"/>
              <w:rPr>
                <w:szCs w:val="21"/>
                <w:lang w:val="zh-CN"/>
              </w:rPr>
            </w:pPr>
            <w:r>
              <w:rPr>
                <w:rFonts w:hint="eastAsia"/>
                <w:szCs w:val="21"/>
              </w:rPr>
              <w:t>密度</w:t>
            </w:r>
          </w:p>
        </w:tc>
        <w:tc>
          <w:tcPr>
            <w:tcW w:w="1746" w:type="pct"/>
            <w:shd w:val="clear" w:color="auto" w:fill="auto"/>
            <w:vAlign w:val="center"/>
          </w:tcPr>
          <w:p>
            <w:pPr>
              <w:jc w:val="center"/>
              <w:rPr>
                <w:szCs w:val="21"/>
                <w:lang w:val="zh-CN"/>
              </w:rPr>
            </w:pPr>
            <w:r>
              <w:rPr>
                <w:szCs w:val="21"/>
              </w:rPr>
              <w:t>0.65~0.80 g/cm</w:t>
            </w:r>
            <w:r>
              <w:rPr>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9" w:type="pct"/>
            <w:gridSpan w:val="2"/>
            <w:shd w:val="clear" w:color="auto" w:fill="auto"/>
            <w:vAlign w:val="center"/>
          </w:tcPr>
          <w:p>
            <w:pPr>
              <w:jc w:val="center"/>
              <w:rPr>
                <w:szCs w:val="21"/>
                <w:lang w:val="zh-CN"/>
              </w:rPr>
            </w:pPr>
            <w:r>
              <w:rPr>
                <w:rFonts w:hint="eastAsia"/>
                <w:szCs w:val="21"/>
              </w:rPr>
              <w:t>含水率</w:t>
            </w:r>
          </w:p>
        </w:tc>
        <w:tc>
          <w:tcPr>
            <w:tcW w:w="1746" w:type="pct"/>
            <w:shd w:val="clear" w:color="auto" w:fill="auto"/>
            <w:vAlign w:val="center"/>
          </w:tcPr>
          <w:p>
            <w:pPr>
              <w:jc w:val="center"/>
              <w:rPr>
                <w:szCs w:val="21"/>
                <w:lang w:val="zh-CN"/>
              </w:rPr>
            </w:pPr>
            <w:r>
              <w:rPr>
                <w:szCs w:val="21"/>
              </w:rPr>
              <w:t>3.0~13.0%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9" w:type="pct"/>
            <w:gridSpan w:val="2"/>
            <w:shd w:val="clear" w:color="auto" w:fill="auto"/>
            <w:vAlign w:val="center"/>
          </w:tcPr>
          <w:p>
            <w:pPr>
              <w:jc w:val="center"/>
              <w:rPr>
                <w:szCs w:val="21"/>
                <w:lang w:val="zh-CN"/>
              </w:rPr>
            </w:pPr>
            <w:r>
              <w:rPr>
                <w:rFonts w:hint="eastAsia"/>
                <w:szCs w:val="21"/>
              </w:rPr>
              <w:t>静曲强度</w:t>
            </w:r>
          </w:p>
        </w:tc>
        <w:tc>
          <w:tcPr>
            <w:tcW w:w="1746" w:type="pct"/>
            <w:shd w:val="clear" w:color="auto" w:fill="auto"/>
            <w:vAlign w:val="center"/>
          </w:tcPr>
          <w:p>
            <w:pPr>
              <w:jc w:val="center"/>
              <w:rPr>
                <w:szCs w:val="21"/>
                <w:lang w:val="zh-CN"/>
              </w:rPr>
            </w:pPr>
            <w:r>
              <w:rPr>
                <w:szCs w:val="21"/>
              </w:rPr>
              <w:t>17.0~27.0Mpa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9" w:type="pct"/>
            <w:gridSpan w:val="2"/>
            <w:shd w:val="clear" w:color="auto" w:fill="auto"/>
            <w:vAlign w:val="center"/>
          </w:tcPr>
          <w:p>
            <w:pPr>
              <w:jc w:val="center"/>
              <w:rPr>
                <w:szCs w:val="21"/>
                <w:lang w:val="zh-CN"/>
              </w:rPr>
            </w:pPr>
            <w:r>
              <w:rPr>
                <w:rFonts w:hint="eastAsia"/>
                <w:szCs w:val="21"/>
              </w:rPr>
              <w:t>弹性模数</w:t>
            </w:r>
          </w:p>
        </w:tc>
        <w:tc>
          <w:tcPr>
            <w:tcW w:w="1746" w:type="pct"/>
            <w:shd w:val="clear" w:color="auto" w:fill="auto"/>
            <w:vAlign w:val="center"/>
          </w:tcPr>
          <w:p>
            <w:pPr>
              <w:jc w:val="center"/>
              <w:rPr>
                <w:szCs w:val="21"/>
                <w:lang w:val="zh-CN"/>
              </w:rPr>
            </w:pPr>
            <w:r>
              <w:rPr>
                <w:szCs w:val="21"/>
              </w:rPr>
              <w:t>1800~2700Mpa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9" w:type="pct"/>
            <w:gridSpan w:val="2"/>
            <w:shd w:val="clear" w:color="auto" w:fill="auto"/>
            <w:vAlign w:val="center"/>
          </w:tcPr>
          <w:p>
            <w:pPr>
              <w:jc w:val="center"/>
              <w:rPr>
                <w:szCs w:val="21"/>
                <w:lang w:val="zh-CN"/>
              </w:rPr>
            </w:pPr>
            <w:r>
              <w:rPr>
                <w:rFonts w:hint="eastAsia"/>
                <w:szCs w:val="21"/>
              </w:rPr>
              <w:t>吸水厚度膨胀率</w:t>
            </w:r>
          </w:p>
        </w:tc>
        <w:tc>
          <w:tcPr>
            <w:tcW w:w="1746" w:type="pct"/>
            <w:shd w:val="clear" w:color="auto" w:fill="auto"/>
            <w:vAlign w:val="center"/>
          </w:tcPr>
          <w:p>
            <w:pPr>
              <w:jc w:val="center"/>
              <w:rPr>
                <w:szCs w:val="21"/>
                <w:lang w:val="zh-CN"/>
              </w:rPr>
            </w:pPr>
            <w:r>
              <w:rPr>
                <w:szCs w:val="21"/>
              </w:rPr>
              <w:t>8.0%</w:t>
            </w:r>
            <w:r>
              <w:rPr>
                <w:rFonts w:hint="eastAsia"/>
                <w:szCs w:val="21"/>
              </w:rPr>
              <w:t>—</w:t>
            </w:r>
            <w:r>
              <w:rPr>
                <w:szCs w:val="21"/>
              </w:rPr>
              <w:t>45.0%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rPr>
            </w:pPr>
            <w:r>
              <w:rPr>
                <w:rFonts w:hint="eastAsia"/>
                <w:szCs w:val="21"/>
              </w:rPr>
              <w:t>蛭石板（防火门芯）</w:t>
            </w:r>
          </w:p>
        </w:tc>
        <w:tc>
          <w:tcPr>
            <w:tcW w:w="1589" w:type="pct"/>
            <w:gridSpan w:val="2"/>
            <w:shd w:val="clear" w:color="auto" w:fill="auto"/>
            <w:vAlign w:val="center"/>
          </w:tcPr>
          <w:p>
            <w:pPr>
              <w:jc w:val="center"/>
              <w:rPr>
                <w:szCs w:val="21"/>
              </w:rPr>
            </w:pPr>
            <w:r>
              <w:rPr>
                <w:rFonts w:hint="eastAsia"/>
                <w:szCs w:val="21"/>
              </w:rPr>
              <w:t>密度</w:t>
            </w:r>
          </w:p>
        </w:tc>
        <w:tc>
          <w:tcPr>
            <w:tcW w:w="1746" w:type="pct"/>
            <w:shd w:val="clear" w:color="auto" w:fill="auto"/>
            <w:vAlign w:val="center"/>
          </w:tcPr>
          <w:p>
            <w:pPr>
              <w:jc w:val="center"/>
              <w:rPr>
                <w:szCs w:val="21"/>
              </w:rPr>
            </w:pPr>
            <w:r>
              <w:rPr>
                <w:rFonts w:hint="eastAsia"/>
                <w:szCs w:val="21"/>
              </w:rPr>
              <w:t>≥400 kg/m</w:t>
            </w:r>
            <w:r>
              <w:rPr>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导热系数（25℃±2℃</w:t>
            </w:r>
            <w:r>
              <w:rPr>
                <w:szCs w:val="21"/>
              </w:rPr>
              <w:t>)</w:t>
            </w:r>
          </w:p>
        </w:tc>
        <w:tc>
          <w:tcPr>
            <w:tcW w:w="1746" w:type="pct"/>
            <w:shd w:val="clear" w:color="auto" w:fill="auto"/>
            <w:vAlign w:val="center"/>
          </w:tcPr>
          <w:p>
            <w:pPr>
              <w:jc w:val="center"/>
              <w:rPr>
                <w:szCs w:val="21"/>
              </w:rPr>
            </w:pPr>
            <w:r>
              <w:rPr>
                <w:rFonts w:hint="eastAsia"/>
                <w:szCs w:val="21"/>
              </w:rPr>
              <w:t>≤0.15W/m.k</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含水率</w:t>
            </w:r>
          </w:p>
        </w:tc>
        <w:tc>
          <w:tcPr>
            <w:tcW w:w="1746" w:type="pct"/>
            <w:shd w:val="clear" w:color="auto" w:fill="auto"/>
            <w:vAlign w:val="center"/>
          </w:tcPr>
          <w:p>
            <w:pPr>
              <w:jc w:val="center"/>
              <w:rPr>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抗压强度</w:t>
            </w:r>
          </w:p>
        </w:tc>
        <w:tc>
          <w:tcPr>
            <w:tcW w:w="1746" w:type="pct"/>
            <w:shd w:val="clear" w:color="auto" w:fill="auto"/>
            <w:vAlign w:val="center"/>
          </w:tcPr>
          <w:p>
            <w:pPr>
              <w:jc w:val="center"/>
              <w:rPr>
                <w:szCs w:val="21"/>
              </w:rPr>
            </w:pPr>
            <w:r>
              <w:rPr>
                <w:rFonts w:hint="eastAsia"/>
                <w:szCs w:val="21"/>
              </w:rPr>
              <w:t>≥0.4MPa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燃烧性能</w:t>
            </w:r>
          </w:p>
        </w:tc>
        <w:tc>
          <w:tcPr>
            <w:tcW w:w="1746" w:type="pct"/>
            <w:shd w:val="clear" w:color="auto" w:fill="auto"/>
            <w:vAlign w:val="center"/>
          </w:tcPr>
          <w:p>
            <w:pPr>
              <w:jc w:val="center"/>
              <w:rPr>
                <w:szCs w:val="21"/>
              </w:rPr>
            </w:pPr>
            <w:r>
              <w:rPr>
                <w:szCs w:val="21"/>
              </w:rPr>
              <w:t>A1</w:t>
            </w:r>
            <w:r>
              <w:rPr>
                <w:rFonts w:hint="eastAsia"/>
                <w:szCs w:val="21"/>
              </w:rPr>
              <w:t>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rPr>
            </w:pPr>
            <w:r>
              <w:rPr>
                <w:rFonts w:hint="eastAsia"/>
                <w:szCs w:val="21"/>
              </w:rPr>
              <w:t>膨胀珍珠岩板</w:t>
            </w:r>
          </w:p>
        </w:tc>
        <w:tc>
          <w:tcPr>
            <w:tcW w:w="1589" w:type="pct"/>
            <w:gridSpan w:val="2"/>
            <w:shd w:val="clear" w:color="auto" w:fill="auto"/>
            <w:vAlign w:val="center"/>
          </w:tcPr>
          <w:p>
            <w:pPr>
              <w:jc w:val="center"/>
              <w:rPr>
                <w:szCs w:val="21"/>
              </w:rPr>
            </w:pPr>
            <w:r>
              <w:rPr>
                <w:rFonts w:hint="eastAsia"/>
                <w:szCs w:val="21"/>
              </w:rPr>
              <w:t>密度</w:t>
            </w:r>
          </w:p>
        </w:tc>
        <w:tc>
          <w:tcPr>
            <w:tcW w:w="1746" w:type="pct"/>
            <w:shd w:val="clear" w:color="auto" w:fill="auto"/>
            <w:vAlign w:val="center"/>
          </w:tcPr>
          <w:p>
            <w:pPr>
              <w:jc w:val="center"/>
              <w:rPr>
                <w:szCs w:val="21"/>
              </w:rPr>
            </w:pPr>
            <w:r>
              <w:rPr>
                <w:rFonts w:hint="eastAsia"/>
                <w:szCs w:val="21"/>
              </w:rPr>
              <w:t>≤200-250 kg/m</w:t>
            </w:r>
            <w:r>
              <w:rPr>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导热系数（25℃±2℃</w:t>
            </w:r>
            <w:r>
              <w:rPr>
                <w:szCs w:val="21"/>
              </w:rPr>
              <w:t>)</w:t>
            </w:r>
          </w:p>
        </w:tc>
        <w:tc>
          <w:tcPr>
            <w:tcW w:w="1746" w:type="pct"/>
            <w:shd w:val="clear" w:color="auto" w:fill="auto"/>
            <w:vAlign w:val="center"/>
          </w:tcPr>
          <w:p>
            <w:pPr>
              <w:jc w:val="center"/>
              <w:rPr>
                <w:szCs w:val="21"/>
              </w:rPr>
            </w:pPr>
            <w:r>
              <w:rPr>
                <w:rFonts w:hint="eastAsia"/>
                <w:szCs w:val="21"/>
              </w:rPr>
              <w:t>≤0.065-0.070W/m.k</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含水率</w:t>
            </w:r>
          </w:p>
        </w:tc>
        <w:tc>
          <w:tcPr>
            <w:tcW w:w="1746" w:type="pct"/>
            <w:shd w:val="clear" w:color="auto" w:fill="auto"/>
            <w:vAlign w:val="center"/>
          </w:tcPr>
          <w:p>
            <w:pPr>
              <w:jc w:val="center"/>
              <w:rPr>
                <w:szCs w:val="21"/>
              </w:rPr>
            </w:pPr>
            <w:r>
              <w:rPr>
                <w:rFonts w:hint="eastAsia"/>
                <w:szCs w:val="21"/>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湿胀率</w:t>
            </w:r>
          </w:p>
        </w:tc>
        <w:tc>
          <w:tcPr>
            <w:tcW w:w="1746" w:type="pct"/>
            <w:shd w:val="clear" w:color="auto" w:fill="auto"/>
            <w:vAlign w:val="center"/>
          </w:tcPr>
          <w:p>
            <w:pPr>
              <w:jc w:val="center"/>
              <w:rPr>
                <w:szCs w:val="21"/>
              </w:rPr>
            </w:pPr>
            <w:r>
              <w:rPr>
                <w:rFonts w:hint="eastAsia"/>
                <w:szCs w:val="21"/>
              </w:rPr>
              <w:t>≤0.25%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抗压强度</w:t>
            </w:r>
          </w:p>
        </w:tc>
        <w:tc>
          <w:tcPr>
            <w:tcW w:w="1746" w:type="pct"/>
            <w:shd w:val="clear" w:color="auto" w:fill="auto"/>
            <w:vAlign w:val="center"/>
          </w:tcPr>
          <w:p>
            <w:pPr>
              <w:jc w:val="center"/>
              <w:rPr>
                <w:kern w:val="0"/>
                <w:szCs w:val="21"/>
              </w:rPr>
            </w:pPr>
            <w:r>
              <w:rPr>
                <w:szCs w:val="21"/>
              </w:rPr>
              <w:t>0.35-0.45(Mpa)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抗折强度</w:t>
            </w:r>
          </w:p>
        </w:tc>
        <w:tc>
          <w:tcPr>
            <w:tcW w:w="1746" w:type="pct"/>
            <w:shd w:val="clear" w:color="auto" w:fill="auto"/>
            <w:vAlign w:val="center"/>
          </w:tcPr>
          <w:p>
            <w:pPr>
              <w:jc w:val="center"/>
              <w:rPr>
                <w:szCs w:val="21"/>
              </w:rPr>
            </w:pPr>
            <w:r>
              <w:rPr>
                <w:rFonts w:hint="eastAsia"/>
                <w:szCs w:val="21"/>
              </w:rPr>
              <w:t>≥0.2-0.25MPa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耐燃温度</w:t>
            </w:r>
          </w:p>
        </w:tc>
        <w:tc>
          <w:tcPr>
            <w:tcW w:w="1746" w:type="pct"/>
            <w:shd w:val="clear" w:color="auto" w:fill="auto"/>
            <w:vAlign w:val="center"/>
          </w:tcPr>
          <w:p>
            <w:pPr>
              <w:jc w:val="center"/>
              <w:rPr>
                <w:szCs w:val="21"/>
              </w:rPr>
            </w:pPr>
            <w:r>
              <w:rPr>
                <w:rFonts w:hint="eastAsia"/>
                <w:szCs w:val="21"/>
              </w:rPr>
              <w:t>1300℃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9" w:type="pct"/>
            <w:gridSpan w:val="2"/>
            <w:shd w:val="clear" w:color="auto" w:fill="auto"/>
            <w:vAlign w:val="center"/>
          </w:tcPr>
          <w:p>
            <w:pPr>
              <w:jc w:val="center"/>
              <w:rPr>
                <w:szCs w:val="21"/>
              </w:rPr>
            </w:pPr>
            <w:r>
              <w:rPr>
                <w:rFonts w:hint="eastAsia"/>
                <w:szCs w:val="21"/>
              </w:rPr>
              <w:t>燃烧性能</w:t>
            </w:r>
          </w:p>
        </w:tc>
        <w:tc>
          <w:tcPr>
            <w:tcW w:w="1746" w:type="pct"/>
            <w:shd w:val="clear" w:color="auto" w:fill="auto"/>
            <w:vAlign w:val="center"/>
          </w:tcPr>
          <w:p>
            <w:pPr>
              <w:jc w:val="center"/>
              <w:rPr>
                <w:szCs w:val="21"/>
              </w:rPr>
            </w:pPr>
            <w:r>
              <w:rPr>
                <w:szCs w:val="21"/>
              </w:rPr>
              <w:t>A</w:t>
            </w:r>
            <w:r>
              <w:rPr>
                <w:rFonts w:hint="eastAsia"/>
                <w:szCs w:val="21"/>
              </w:rPr>
              <w:t>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rPr>
            </w:pPr>
            <w:r>
              <w:rPr>
                <w:rFonts w:hint="eastAsia"/>
                <w:szCs w:val="21"/>
              </w:rPr>
              <w:t>纤维水泥板</w:t>
            </w:r>
          </w:p>
        </w:tc>
        <w:tc>
          <w:tcPr>
            <w:tcW w:w="1589" w:type="pct"/>
            <w:gridSpan w:val="2"/>
            <w:shd w:val="clear" w:color="auto" w:fill="auto"/>
            <w:vAlign w:val="center"/>
          </w:tcPr>
          <w:p>
            <w:pPr>
              <w:jc w:val="center"/>
              <w:rPr>
                <w:szCs w:val="21"/>
              </w:rPr>
            </w:pPr>
            <w:r>
              <w:rPr>
                <w:rFonts w:hint="eastAsia"/>
                <w:szCs w:val="21"/>
              </w:rPr>
              <w:t>吸水率</w:t>
            </w:r>
          </w:p>
        </w:tc>
        <w:tc>
          <w:tcPr>
            <w:tcW w:w="1746" w:type="pct"/>
            <w:shd w:val="clear" w:color="auto" w:fill="auto"/>
            <w:vAlign w:val="center"/>
          </w:tcPr>
          <w:p>
            <w:pPr>
              <w:jc w:val="center"/>
              <w:rPr>
                <w:szCs w:val="21"/>
              </w:rPr>
            </w:pPr>
            <w:r>
              <w:rPr>
                <w:rFonts w:hint="eastAsia"/>
                <w:szCs w:val="21"/>
              </w:rPr>
              <w:t>≤28-40%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9" w:type="pct"/>
            <w:gridSpan w:val="2"/>
            <w:shd w:val="clear" w:color="auto" w:fill="auto"/>
            <w:vAlign w:val="center"/>
          </w:tcPr>
          <w:p>
            <w:pPr>
              <w:jc w:val="center"/>
              <w:rPr>
                <w:szCs w:val="21"/>
                <w:lang w:val="zh-CN"/>
              </w:rPr>
            </w:pPr>
            <w:r>
              <w:rPr>
                <w:rFonts w:hint="eastAsia"/>
                <w:szCs w:val="21"/>
              </w:rPr>
              <w:t>湿胀率</w:t>
            </w:r>
          </w:p>
        </w:tc>
        <w:tc>
          <w:tcPr>
            <w:tcW w:w="1746" w:type="pct"/>
            <w:shd w:val="clear" w:color="auto" w:fill="auto"/>
            <w:vAlign w:val="center"/>
          </w:tcPr>
          <w:p>
            <w:pPr>
              <w:jc w:val="center"/>
              <w:rPr>
                <w:szCs w:val="21"/>
                <w:lang w:val="zh-CN"/>
              </w:rPr>
            </w:pPr>
            <w:r>
              <w:rPr>
                <w:rFonts w:hint="eastAsia"/>
                <w:szCs w:val="21"/>
              </w:rPr>
              <w:t>≤0.25%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9" w:type="pct"/>
            <w:gridSpan w:val="2"/>
            <w:shd w:val="clear" w:color="auto" w:fill="auto"/>
            <w:vAlign w:val="center"/>
          </w:tcPr>
          <w:p>
            <w:pPr>
              <w:jc w:val="center"/>
              <w:rPr>
                <w:szCs w:val="21"/>
              </w:rPr>
            </w:pPr>
            <w:r>
              <w:rPr>
                <w:rFonts w:hint="eastAsia"/>
                <w:szCs w:val="21"/>
              </w:rPr>
              <w:t>燃烧性能</w:t>
            </w:r>
          </w:p>
        </w:tc>
        <w:tc>
          <w:tcPr>
            <w:tcW w:w="1746" w:type="pct"/>
            <w:shd w:val="clear" w:color="auto" w:fill="auto"/>
            <w:vAlign w:val="center"/>
          </w:tcPr>
          <w:p>
            <w:pPr>
              <w:jc w:val="center"/>
              <w:rPr>
                <w:szCs w:val="21"/>
              </w:rPr>
            </w:pPr>
            <w:r>
              <w:rPr>
                <w:szCs w:val="21"/>
              </w:rPr>
              <w:t>A</w:t>
            </w:r>
            <w:r>
              <w:rPr>
                <w:rFonts w:hint="eastAsia"/>
                <w:szCs w:val="21"/>
              </w:rPr>
              <w:t>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rPr>
            </w:pPr>
            <w:r>
              <w:rPr>
                <w:rFonts w:hint="eastAsia"/>
                <w:szCs w:val="21"/>
              </w:rPr>
              <w:t>硅酸钙板</w:t>
            </w:r>
          </w:p>
        </w:tc>
        <w:tc>
          <w:tcPr>
            <w:tcW w:w="1585" w:type="pct"/>
            <w:shd w:val="clear" w:color="auto" w:fill="auto"/>
            <w:vAlign w:val="center"/>
          </w:tcPr>
          <w:p>
            <w:pPr>
              <w:jc w:val="center"/>
              <w:rPr>
                <w:szCs w:val="21"/>
              </w:rPr>
            </w:pPr>
            <w:r>
              <w:rPr>
                <w:rFonts w:hint="eastAsia"/>
                <w:szCs w:val="21"/>
              </w:rPr>
              <w:t>导热系数</w:t>
            </w:r>
          </w:p>
        </w:tc>
        <w:tc>
          <w:tcPr>
            <w:tcW w:w="1751" w:type="pct"/>
            <w:gridSpan w:val="2"/>
            <w:shd w:val="clear" w:color="auto" w:fill="auto"/>
            <w:vAlign w:val="center"/>
          </w:tcPr>
          <w:p>
            <w:pPr>
              <w:jc w:val="center"/>
              <w:rPr>
                <w:szCs w:val="21"/>
              </w:rPr>
            </w:pPr>
            <w:r>
              <w:rPr>
                <w:rFonts w:hint="eastAsia"/>
                <w:szCs w:val="21"/>
              </w:rPr>
              <w:t>≤0.25-0.35 W/m.k</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5" w:type="pct"/>
            <w:shd w:val="clear" w:color="auto" w:fill="auto"/>
            <w:vAlign w:val="center"/>
          </w:tcPr>
          <w:p>
            <w:pPr>
              <w:jc w:val="center"/>
              <w:rPr>
                <w:szCs w:val="21"/>
              </w:rPr>
            </w:pPr>
            <w:r>
              <w:rPr>
                <w:rFonts w:hint="eastAsia"/>
                <w:szCs w:val="21"/>
              </w:rPr>
              <w:t>吸水率</w:t>
            </w:r>
          </w:p>
        </w:tc>
        <w:tc>
          <w:tcPr>
            <w:tcW w:w="1751" w:type="pct"/>
            <w:gridSpan w:val="2"/>
            <w:shd w:val="clear" w:color="auto" w:fill="auto"/>
            <w:vAlign w:val="center"/>
          </w:tcPr>
          <w:p>
            <w:pPr>
              <w:jc w:val="center"/>
              <w:rPr>
                <w:szCs w:val="21"/>
              </w:rPr>
            </w:pPr>
            <w:r>
              <w:rPr>
                <w:rFonts w:hint="eastAsia"/>
                <w:szCs w:val="21"/>
              </w:rPr>
              <w:t>≤30%—40%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5" w:type="pct"/>
            <w:shd w:val="clear" w:color="auto" w:fill="auto"/>
            <w:vAlign w:val="center"/>
          </w:tcPr>
          <w:p>
            <w:pPr>
              <w:jc w:val="center"/>
              <w:rPr>
                <w:szCs w:val="21"/>
              </w:rPr>
            </w:pPr>
            <w:r>
              <w:rPr>
                <w:rFonts w:hint="eastAsia"/>
                <w:szCs w:val="21"/>
              </w:rPr>
              <w:t>湿涨率</w:t>
            </w:r>
          </w:p>
        </w:tc>
        <w:tc>
          <w:tcPr>
            <w:tcW w:w="1751" w:type="pct"/>
            <w:gridSpan w:val="2"/>
            <w:shd w:val="clear" w:color="auto" w:fill="auto"/>
            <w:vAlign w:val="center"/>
          </w:tcPr>
          <w:p>
            <w:pPr>
              <w:jc w:val="center"/>
              <w:rPr>
                <w:szCs w:val="21"/>
              </w:rPr>
            </w:pPr>
            <w:r>
              <w:rPr>
                <w:rFonts w:hint="eastAsia"/>
                <w:szCs w:val="21"/>
              </w:rPr>
              <w:t>≤25%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rPr>
            </w:pPr>
          </w:p>
        </w:tc>
        <w:tc>
          <w:tcPr>
            <w:tcW w:w="1585" w:type="pct"/>
            <w:shd w:val="clear" w:color="auto" w:fill="auto"/>
            <w:vAlign w:val="center"/>
          </w:tcPr>
          <w:p>
            <w:pPr>
              <w:jc w:val="center"/>
              <w:rPr>
                <w:szCs w:val="21"/>
              </w:rPr>
            </w:pPr>
            <w:r>
              <w:rPr>
                <w:rFonts w:hint="eastAsia"/>
                <w:szCs w:val="21"/>
              </w:rPr>
              <w:t>燃烧性能</w:t>
            </w:r>
          </w:p>
        </w:tc>
        <w:tc>
          <w:tcPr>
            <w:tcW w:w="1751" w:type="pct"/>
            <w:gridSpan w:val="2"/>
            <w:shd w:val="clear" w:color="auto" w:fill="auto"/>
            <w:vAlign w:val="center"/>
          </w:tcPr>
          <w:p>
            <w:pPr>
              <w:jc w:val="center"/>
              <w:rPr>
                <w:szCs w:val="21"/>
              </w:rPr>
            </w:pPr>
            <w:r>
              <w:rPr>
                <w:szCs w:val="21"/>
              </w:rPr>
              <w:t>A</w:t>
            </w:r>
            <w:r>
              <w:rPr>
                <w:rFonts w:hint="eastAsia"/>
                <w:szCs w:val="21"/>
              </w:rPr>
              <w:t>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lang w:val="zh-CN"/>
              </w:rPr>
            </w:pPr>
            <w:r>
              <w:rPr>
                <w:rFonts w:hint="eastAsia"/>
                <w:szCs w:val="21"/>
              </w:rPr>
              <w:t>玻镁平板</w:t>
            </w:r>
          </w:p>
        </w:tc>
        <w:tc>
          <w:tcPr>
            <w:tcW w:w="1585" w:type="pct"/>
            <w:shd w:val="clear" w:color="auto" w:fill="auto"/>
            <w:vAlign w:val="center"/>
          </w:tcPr>
          <w:p>
            <w:pPr>
              <w:jc w:val="center"/>
              <w:rPr>
                <w:szCs w:val="21"/>
                <w:lang w:val="zh-CN"/>
              </w:rPr>
            </w:pPr>
            <w:r>
              <w:rPr>
                <w:rFonts w:hint="eastAsia"/>
                <w:szCs w:val="21"/>
              </w:rPr>
              <w:t>干缩率</w:t>
            </w:r>
          </w:p>
        </w:tc>
        <w:tc>
          <w:tcPr>
            <w:tcW w:w="1751" w:type="pct"/>
            <w:gridSpan w:val="2"/>
            <w:shd w:val="clear" w:color="auto" w:fill="auto"/>
            <w:vAlign w:val="center"/>
          </w:tcPr>
          <w:p>
            <w:pPr>
              <w:jc w:val="center"/>
              <w:rPr>
                <w:szCs w:val="21"/>
                <w:lang w:val="zh-CN"/>
              </w:rPr>
            </w:pPr>
            <w:r>
              <w:rPr>
                <w:rFonts w:hint="eastAsia"/>
                <w:szCs w:val="21"/>
              </w:rPr>
              <w:t>≤0.3%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lang w:val="zh-CN"/>
              </w:rPr>
            </w:pPr>
            <w:r>
              <w:rPr>
                <w:rFonts w:hint="eastAsia"/>
                <w:szCs w:val="21"/>
              </w:rPr>
              <w:t>湿涨率</w:t>
            </w:r>
          </w:p>
        </w:tc>
        <w:tc>
          <w:tcPr>
            <w:tcW w:w="1751" w:type="pct"/>
            <w:gridSpan w:val="2"/>
            <w:shd w:val="clear" w:color="auto" w:fill="auto"/>
            <w:vAlign w:val="center"/>
          </w:tcPr>
          <w:p>
            <w:pPr>
              <w:jc w:val="center"/>
              <w:rPr>
                <w:szCs w:val="21"/>
                <w:lang w:val="zh-CN"/>
              </w:rPr>
            </w:pPr>
            <w:r>
              <w:rPr>
                <w:rFonts w:hint="eastAsia"/>
                <w:szCs w:val="21"/>
              </w:rPr>
              <w:t>≤0.3%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甲醛释放量</w:t>
            </w:r>
          </w:p>
        </w:tc>
        <w:tc>
          <w:tcPr>
            <w:tcW w:w="1751" w:type="pct"/>
            <w:gridSpan w:val="2"/>
            <w:shd w:val="clear" w:color="auto" w:fill="auto"/>
            <w:vAlign w:val="center"/>
          </w:tcPr>
          <w:p>
            <w:pPr>
              <w:jc w:val="center"/>
              <w:rPr>
                <w:szCs w:val="21"/>
                <w:lang w:val="zh-CN"/>
              </w:rPr>
            </w:pPr>
            <w:r>
              <w:rPr>
                <w:rFonts w:hint="eastAsia"/>
                <w:szCs w:val="21"/>
              </w:rPr>
              <w:t>≤0.</w:t>
            </w:r>
            <w:r>
              <w:rPr>
                <w:szCs w:val="21"/>
              </w:rPr>
              <w:t>05mg/m</w:t>
            </w:r>
            <w:r>
              <w:rPr>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燃烧性能</w:t>
            </w:r>
          </w:p>
        </w:tc>
        <w:tc>
          <w:tcPr>
            <w:tcW w:w="1751" w:type="pct"/>
            <w:gridSpan w:val="2"/>
            <w:shd w:val="clear" w:color="auto" w:fill="auto"/>
            <w:vAlign w:val="center"/>
          </w:tcPr>
          <w:p>
            <w:pPr>
              <w:jc w:val="center"/>
              <w:rPr>
                <w:szCs w:val="21"/>
              </w:rPr>
            </w:pPr>
            <w:r>
              <w:rPr>
                <w:szCs w:val="21"/>
              </w:rPr>
              <w:t>A1</w:t>
            </w:r>
            <w:r>
              <w:rPr>
                <w:rFonts w:hint="eastAsia"/>
                <w:szCs w:val="21"/>
              </w:rPr>
              <w:t>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lang w:val="zh-CN"/>
              </w:rPr>
            </w:pPr>
            <w:r>
              <w:rPr>
                <w:rFonts w:hint="eastAsia"/>
                <w:szCs w:val="21"/>
              </w:rPr>
              <w:t>硅酸铝纤维板</w:t>
            </w:r>
          </w:p>
        </w:tc>
        <w:tc>
          <w:tcPr>
            <w:tcW w:w="1585" w:type="pct"/>
            <w:shd w:val="clear" w:color="auto" w:fill="auto"/>
            <w:vAlign w:val="center"/>
          </w:tcPr>
          <w:p>
            <w:pPr>
              <w:jc w:val="center"/>
              <w:rPr>
                <w:szCs w:val="21"/>
              </w:rPr>
            </w:pPr>
            <w:r>
              <w:rPr>
                <w:rFonts w:hint="eastAsia"/>
                <w:szCs w:val="21"/>
              </w:rPr>
              <w:t>导热系数</w:t>
            </w:r>
          </w:p>
        </w:tc>
        <w:tc>
          <w:tcPr>
            <w:tcW w:w="1751" w:type="pct"/>
            <w:gridSpan w:val="2"/>
            <w:shd w:val="clear" w:color="auto" w:fill="auto"/>
            <w:vAlign w:val="center"/>
          </w:tcPr>
          <w:p>
            <w:pPr>
              <w:jc w:val="center"/>
              <w:rPr>
                <w:szCs w:val="21"/>
              </w:rPr>
            </w:pPr>
            <w:r>
              <w:rPr>
                <w:rFonts w:hint="eastAsia"/>
                <w:szCs w:val="21"/>
              </w:rPr>
              <w:t>≤0.153—0.192W/m·</w:t>
            </w:r>
            <w:r>
              <w:rPr>
                <w:szCs w:val="21"/>
              </w:rPr>
              <w:t>k</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含水率</w:t>
            </w:r>
          </w:p>
        </w:tc>
        <w:tc>
          <w:tcPr>
            <w:tcW w:w="1751" w:type="pct"/>
            <w:gridSpan w:val="2"/>
            <w:shd w:val="clear" w:color="auto" w:fill="auto"/>
            <w:vAlign w:val="center"/>
          </w:tcPr>
          <w:p>
            <w:pPr>
              <w:jc w:val="center"/>
              <w:rPr>
                <w:szCs w:val="21"/>
              </w:rPr>
            </w:pPr>
            <w:r>
              <w:rPr>
                <w:rFonts w:hint="eastAsia"/>
                <w:szCs w:val="21"/>
              </w:rPr>
              <w:t>≤1.0%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吸湿率</w:t>
            </w:r>
          </w:p>
        </w:tc>
        <w:tc>
          <w:tcPr>
            <w:tcW w:w="1751" w:type="pct"/>
            <w:gridSpan w:val="2"/>
            <w:shd w:val="clear" w:color="auto" w:fill="auto"/>
            <w:vAlign w:val="center"/>
          </w:tcPr>
          <w:p>
            <w:pPr>
              <w:jc w:val="center"/>
              <w:rPr>
                <w:szCs w:val="21"/>
              </w:rPr>
            </w:pP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憎水率</w:t>
            </w:r>
          </w:p>
        </w:tc>
        <w:tc>
          <w:tcPr>
            <w:tcW w:w="1751" w:type="pct"/>
            <w:gridSpan w:val="2"/>
            <w:shd w:val="clear" w:color="auto" w:fill="auto"/>
            <w:vAlign w:val="center"/>
          </w:tcPr>
          <w:p>
            <w:pPr>
              <w:jc w:val="center"/>
              <w:rPr>
                <w:szCs w:val="21"/>
              </w:rPr>
            </w:pPr>
            <w:r>
              <w:rPr>
                <w:rFonts w:hint="eastAsia"/>
                <w:szCs w:val="21"/>
              </w:rPr>
              <w:t>≥98%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抗拉强度</w:t>
            </w:r>
          </w:p>
        </w:tc>
        <w:tc>
          <w:tcPr>
            <w:tcW w:w="1751" w:type="pct"/>
            <w:gridSpan w:val="2"/>
            <w:shd w:val="clear" w:color="auto" w:fill="auto"/>
            <w:vAlign w:val="center"/>
          </w:tcPr>
          <w:p>
            <w:pPr>
              <w:jc w:val="center"/>
              <w:rPr>
                <w:szCs w:val="21"/>
              </w:rPr>
            </w:pPr>
            <w:r>
              <w:rPr>
                <w:rFonts w:hint="eastAsia"/>
                <w:szCs w:val="21"/>
              </w:rPr>
              <w:t>≥7-35kPa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燃烧性能</w:t>
            </w:r>
          </w:p>
        </w:tc>
        <w:tc>
          <w:tcPr>
            <w:tcW w:w="1751" w:type="pct"/>
            <w:gridSpan w:val="2"/>
            <w:shd w:val="clear" w:color="auto" w:fill="auto"/>
            <w:vAlign w:val="center"/>
          </w:tcPr>
          <w:p>
            <w:pPr>
              <w:jc w:val="center"/>
              <w:rPr>
                <w:szCs w:val="21"/>
              </w:rPr>
            </w:pPr>
            <w:r>
              <w:rPr>
                <w:szCs w:val="21"/>
              </w:rPr>
              <w:t>A</w:t>
            </w:r>
            <w:r>
              <w:rPr>
                <w:rFonts w:hint="eastAsia"/>
                <w:szCs w:val="21"/>
              </w:rPr>
              <w:t>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restart"/>
            <w:shd w:val="clear" w:color="auto" w:fill="auto"/>
            <w:vAlign w:val="center"/>
          </w:tcPr>
          <w:p>
            <w:pPr>
              <w:jc w:val="center"/>
              <w:rPr>
                <w:szCs w:val="21"/>
                <w:lang w:val="zh-CN"/>
              </w:rPr>
            </w:pPr>
            <w:r>
              <w:rPr>
                <w:rFonts w:hint="eastAsia"/>
                <w:szCs w:val="21"/>
                <w:lang w:val="zh-CN"/>
              </w:rPr>
              <w:t>硅酸盐插条</w:t>
            </w:r>
          </w:p>
        </w:tc>
        <w:tc>
          <w:tcPr>
            <w:tcW w:w="1585" w:type="pct"/>
            <w:shd w:val="clear" w:color="auto" w:fill="auto"/>
            <w:vAlign w:val="center"/>
          </w:tcPr>
          <w:p>
            <w:pPr>
              <w:jc w:val="center"/>
              <w:rPr>
                <w:szCs w:val="21"/>
              </w:rPr>
            </w:pPr>
            <w:r>
              <w:rPr>
                <w:rFonts w:hint="eastAsia"/>
                <w:szCs w:val="21"/>
              </w:rPr>
              <w:t>膨胀温度点</w:t>
            </w:r>
          </w:p>
        </w:tc>
        <w:tc>
          <w:tcPr>
            <w:tcW w:w="1751" w:type="pct"/>
            <w:gridSpan w:val="2"/>
            <w:shd w:val="clear" w:color="auto" w:fill="auto"/>
            <w:vAlign w:val="center"/>
          </w:tcPr>
          <w:p>
            <w:pPr>
              <w:jc w:val="center"/>
              <w:rPr>
                <w:szCs w:val="21"/>
              </w:rPr>
            </w:pPr>
            <w:r>
              <w:rPr>
                <w:rFonts w:hint="eastAsia"/>
                <w:szCs w:val="21"/>
              </w:rPr>
              <w:t>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膨胀压力</w:t>
            </w:r>
          </w:p>
        </w:tc>
        <w:tc>
          <w:tcPr>
            <w:tcW w:w="1751" w:type="pct"/>
            <w:gridSpan w:val="2"/>
            <w:shd w:val="clear" w:color="auto" w:fill="auto"/>
            <w:vAlign w:val="center"/>
          </w:tcPr>
          <w:p>
            <w:pPr>
              <w:jc w:val="center"/>
              <w:rPr>
                <w:szCs w:val="21"/>
              </w:rPr>
            </w:pPr>
            <w:r>
              <w:rPr>
                <w:szCs w:val="21"/>
              </w:rPr>
              <w:t>1.5N/mm</w:t>
            </w:r>
            <w:r>
              <w:rPr>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665" w:type="pct"/>
            <w:vMerge w:val="continue"/>
            <w:shd w:val="clear" w:color="auto" w:fill="auto"/>
            <w:vAlign w:val="center"/>
          </w:tcPr>
          <w:p>
            <w:pPr>
              <w:jc w:val="center"/>
              <w:rPr>
                <w:szCs w:val="21"/>
                <w:lang w:val="zh-CN"/>
              </w:rPr>
            </w:pPr>
          </w:p>
        </w:tc>
        <w:tc>
          <w:tcPr>
            <w:tcW w:w="1585" w:type="pct"/>
            <w:shd w:val="clear" w:color="auto" w:fill="auto"/>
            <w:vAlign w:val="center"/>
          </w:tcPr>
          <w:p>
            <w:pPr>
              <w:jc w:val="center"/>
              <w:rPr>
                <w:szCs w:val="21"/>
              </w:rPr>
            </w:pPr>
            <w:r>
              <w:rPr>
                <w:rFonts w:hint="eastAsia"/>
                <w:szCs w:val="21"/>
              </w:rPr>
              <w:t>膨胀倍率</w:t>
            </w:r>
          </w:p>
        </w:tc>
        <w:tc>
          <w:tcPr>
            <w:tcW w:w="1751" w:type="pct"/>
            <w:gridSpan w:val="2"/>
            <w:shd w:val="clear" w:color="auto" w:fill="auto"/>
            <w:vAlign w:val="center"/>
          </w:tcPr>
          <w:p>
            <w:pPr>
              <w:jc w:val="center"/>
              <w:rPr>
                <w:szCs w:val="21"/>
              </w:rPr>
            </w:pPr>
            <w:r>
              <w:rPr>
                <w:szCs w:val="21"/>
              </w:rPr>
              <w:t>8-15</w:t>
            </w:r>
            <w:r>
              <w:rPr>
                <w:rFonts w:hint="eastAsia"/>
                <w:szCs w:val="21"/>
              </w:rPr>
              <w:t>倍</w:t>
            </w:r>
          </w:p>
        </w:tc>
      </w:tr>
    </w:tbl>
    <w:p>
      <w:pPr>
        <w:pStyle w:val="3"/>
        <w:spacing w:before="0" w:after="0" w:line="360" w:lineRule="auto"/>
        <w:rPr>
          <w:rFonts w:ascii="Times New Roman" w:hAnsi="Times New Roman" w:eastAsia="黑体"/>
          <w:b/>
        </w:rPr>
      </w:pPr>
      <w:bookmarkStart w:id="90" w:name="_Toc162278356"/>
      <w:bookmarkStart w:id="91" w:name="_Toc162095448"/>
      <w:bookmarkStart w:id="92" w:name="_Toc162270250"/>
      <w:bookmarkStart w:id="93" w:name="_Toc162095360"/>
      <w:bookmarkStart w:id="94" w:name="_Toc162270449"/>
      <w:bookmarkStart w:id="95" w:name="_Toc162092978"/>
      <w:r>
        <w:rPr>
          <w:rFonts w:hint="eastAsia" w:ascii="Times New Roman" w:hAnsi="Times New Roman" w:eastAsia="黑体"/>
          <w:b/>
        </w:rPr>
        <w:t>具有防火功能的窗用材料</w:t>
      </w:r>
      <w:bookmarkEnd w:id="90"/>
      <w:bookmarkEnd w:id="91"/>
      <w:bookmarkEnd w:id="92"/>
      <w:bookmarkEnd w:id="93"/>
      <w:bookmarkEnd w:id="94"/>
      <w:bookmarkEnd w:id="95"/>
    </w:p>
    <w:p>
      <w:pPr>
        <w:keepNext/>
        <w:keepLines/>
        <w:numPr>
          <w:ilvl w:val="2"/>
          <w:numId w:val="1"/>
        </w:numPr>
        <w:spacing w:line="360" w:lineRule="auto"/>
        <w:jc w:val="left"/>
        <w:outlineLvl w:val="2"/>
        <w:rPr>
          <w:color w:val="FF0000"/>
          <w:sz w:val="24"/>
        </w:rPr>
      </w:pPr>
      <w:bookmarkStart w:id="96" w:name="_Toc162270251"/>
      <w:r>
        <w:rPr>
          <w:rFonts w:hint="eastAsia"/>
          <w:bCs/>
          <w:sz w:val="24"/>
        </w:rPr>
        <w:t>玻璃</w:t>
      </w:r>
      <w:r>
        <w:rPr>
          <w:rFonts w:hint="eastAsia"/>
          <w:sz w:val="24"/>
        </w:rPr>
        <w:t>面板除应符合本规程</w:t>
      </w:r>
      <w:r>
        <w:rPr>
          <w:sz w:val="24"/>
        </w:rPr>
        <w:t>3.1.9</w:t>
      </w:r>
      <w:r>
        <w:rPr>
          <w:rFonts w:hint="eastAsia"/>
          <w:sz w:val="24"/>
        </w:rPr>
        <w:t>条的规定外，尚</w:t>
      </w:r>
      <w:r>
        <w:rPr>
          <w:rFonts w:hint="eastAsia"/>
          <w:sz w:val="24"/>
          <w:lang w:val="zh-CN"/>
        </w:rPr>
        <w:t>应符合</w:t>
      </w:r>
      <w:r>
        <w:rPr>
          <w:rFonts w:hint="eastAsia"/>
          <w:sz w:val="24"/>
        </w:rPr>
        <w:t>下列规定：</w:t>
      </w:r>
      <w:bookmarkEnd w:id="96"/>
      <w:r>
        <w:rPr>
          <w:color w:val="FF0000"/>
          <w:sz w:val="24"/>
        </w:rPr>
        <w:t xml:space="preserve"> </w:t>
      </w:r>
    </w:p>
    <w:p>
      <w:pPr>
        <w:spacing w:line="360" w:lineRule="auto"/>
        <w:ind w:firstLine="480" w:firstLineChars="200"/>
        <w:rPr>
          <w:sz w:val="24"/>
        </w:rPr>
      </w:pPr>
      <w:r>
        <w:rPr>
          <w:rFonts w:hint="eastAsia"/>
          <w:sz w:val="24"/>
        </w:rPr>
        <w:t>1单片防火玻璃的表面应力不小于</w:t>
      </w:r>
      <w:r>
        <w:rPr>
          <w:sz w:val="24"/>
        </w:rPr>
        <w:t>140MPa；</w:t>
      </w:r>
    </w:p>
    <w:p>
      <w:pPr>
        <w:spacing w:line="360" w:lineRule="auto"/>
        <w:ind w:firstLine="480" w:firstLineChars="200"/>
        <w:rPr>
          <w:sz w:val="24"/>
        </w:rPr>
      </w:pPr>
      <w:r>
        <w:rPr>
          <w:rFonts w:hint="eastAsia"/>
          <w:sz w:val="24"/>
        </w:rPr>
        <w:t>2不应使用丙基酰胺灌注防火玻璃；</w:t>
      </w:r>
    </w:p>
    <w:p>
      <w:pPr>
        <w:spacing w:line="360" w:lineRule="auto"/>
        <w:ind w:firstLine="480" w:firstLineChars="200"/>
        <w:rPr>
          <w:sz w:val="24"/>
        </w:rPr>
      </w:pPr>
      <w:r>
        <w:rPr>
          <w:rFonts w:hint="eastAsia"/>
          <w:sz w:val="24"/>
        </w:rPr>
        <w:t>3灌浆防火玻璃四周用黑色密封胶封装</w:t>
      </w:r>
      <w:r>
        <w:rPr>
          <w:sz w:val="24"/>
        </w:rPr>
        <w:t>，</w:t>
      </w:r>
      <w:r>
        <w:rPr>
          <w:rFonts w:hint="eastAsia"/>
          <w:sz w:val="24"/>
        </w:rPr>
        <w:t>不应直接拼接、钻孔、切割等</w:t>
      </w:r>
      <w:r>
        <w:rPr>
          <w:sz w:val="24"/>
        </w:rPr>
        <w:t>；</w:t>
      </w:r>
    </w:p>
    <w:p>
      <w:pPr>
        <w:spacing w:line="360" w:lineRule="auto"/>
        <w:ind w:firstLine="480" w:firstLineChars="200"/>
        <w:rPr>
          <w:sz w:val="24"/>
        </w:rPr>
      </w:pPr>
      <w:r>
        <w:rPr>
          <w:rFonts w:hint="eastAsia"/>
          <w:sz w:val="24"/>
        </w:rPr>
        <w:t>4防火玻璃可见光透射比不小于相同层数普通平板玻璃的</w:t>
      </w:r>
      <w:r>
        <w:rPr>
          <w:sz w:val="24"/>
        </w:rPr>
        <w:t>80%</w:t>
      </w:r>
      <w:r>
        <w:rPr>
          <w:rFonts w:hint="eastAsia"/>
          <w:sz w:val="24"/>
        </w:rPr>
        <w:t>。</w:t>
      </w:r>
    </w:p>
    <w:p>
      <w:pPr>
        <w:spacing w:line="360" w:lineRule="auto"/>
        <w:ind w:firstLine="480" w:firstLineChars="200"/>
        <w:rPr>
          <w:sz w:val="24"/>
        </w:rPr>
      </w:pPr>
      <w:r>
        <w:rPr>
          <w:rFonts w:hint="eastAsia"/>
          <w:sz w:val="24"/>
        </w:rPr>
        <w:t>5复合防火玻璃应使用钢化玻璃。</w:t>
      </w:r>
    </w:p>
    <w:p>
      <w:pPr>
        <w:keepNext/>
        <w:keepLines/>
        <w:numPr>
          <w:ilvl w:val="2"/>
          <w:numId w:val="1"/>
        </w:numPr>
        <w:spacing w:line="360" w:lineRule="auto"/>
        <w:jc w:val="left"/>
        <w:outlineLvl w:val="2"/>
        <w:rPr>
          <w:bCs/>
          <w:sz w:val="24"/>
        </w:rPr>
      </w:pPr>
      <w:bookmarkStart w:id="97" w:name="_Toc162270252"/>
      <w:r>
        <w:rPr>
          <w:rFonts w:hint="eastAsia"/>
          <w:bCs/>
          <w:sz w:val="24"/>
        </w:rPr>
        <w:t>温感闭窗器，除应符合本规程</w:t>
      </w:r>
      <w:r>
        <w:rPr>
          <w:bCs/>
          <w:sz w:val="24"/>
        </w:rPr>
        <w:t>3.1.10</w:t>
      </w:r>
      <w:r>
        <w:rPr>
          <w:rFonts w:hint="eastAsia"/>
          <w:bCs/>
          <w:sz w:val="24"/>
        </w:rPr>
        <w:t>条的规定外，尚应符合下列规定：</w:t>
      </w:r>
      <w:bookmarkEnd w:id="97"/>
    </w:p>
    <w:p>
      <w:pPr>
        <w:spacing w:line="360" w:lineRule="auto"/>
        <w:ind w:firstLine="480" w:firstLineChars="200"/>
        <w:rPr>
          <w:sz w:val="24"/>
        </w:rPr>
      </w:pPr>
      <w:r>
        <w:rPr>
          <w:rFonts w:hint="eastAsia"/>
          <w:sz w:val="24"/>
        </w:rPr>
        <w:t>1热敏感元件，采用温感玻璃球或易熔合金件；</w:t>
      </w:r>
    </w:p>
    <w:p>
      <w:pPr>
        <w:spacing w:line="360" w:lineRule="auto"/>
        <w:ind w:firstLine="480" w:firstLineChars="200"/>
        <w:rPr>
          <w:sz w:val="24"/>
        </w:rPr>
      </w:pPr>
      <w:r>
        <w:rPr>
          <w:rFonts w:hint="eastAsia"/>
          <w:sz w:val="24"/>
        </w:rPr>
        <w:t>2可多点或任意点定位，避免自动回弹</w:t>
      </w:r>
      <w:r>
        <w:rPr>
          <w:sz w:val="24"/>
        </w:rPr>
        <w:t>；</w:t>
      </w:r>
    </w:p>
    <w:p>
      <w:pPr>
        <w:spacing w:line="360" w:lineRule="auto"/>
        <w:ind w:firstLine="480" w:firstLineChars="200"/>
        <w:rPr>
          <w:sz w:val="24"/>
        </w:rPr>
      </w:pPr>
      <w:r>
        <w:rPr>
          <w:rFonts w:hint="eastAsia"/>
          <w:sz w:val="24"/>
        </w:rPr>
        <w:t>3窗扇遇火关闭后能够自动锁闭，且能够从室内侧再次开启。</w:t>
      </w:r>
      <w:r>
        <w:rPr>
          <w:sz w:val="24"/>
        </w:rPr>
        <w:t xml:space="preserve"> </w:t>
      </w:r>
    </w:p>
    <w:p>
      <w:pPr>
        <w:keepNext/>
        <w:keepLines/>
        <w:numPr>
          <w:ilvl w:val="2"/>
          <w:numId w:val="1"/>
        </w:numPr>
        <w:spacing w:line="360" w:lineRule="auto"/>
        <w:jc w:val="left"/>
        <w:outlineLvl w:val="2"/>
        <w:rPr>
          <w:sz w:val="24"/>
        </w:rPr>
      </w:pPr>
      <w:bookmarkStart w:id="98" w:name="_Toc162270253"/>
      <w:r>
        <w:rPr>
          <w:rFonts w:hint="eastAsia"/>
          <w:sz w:val="24"/>
        </w:rPr>
        <w:t>钢</w:t>
      </w:r>
      <w:r>
        <w:rPr>
          <w:rFonts w:hint="eastAsia"/>
          <w:sz w:val="24"/>
          <w:lang w:val="zh-CN"/>
        </w:rPr>
        <w:t>型材</w:t>
      </w:r>
      <w:r>
        <w:rPr>
          <w:rFonts w:hint="eastAsia"/>
          <w:sz w:val="24"/>
        </w:rPr>
        <w:t>壁厚应大于等于</w:t>
      </w:r>
      <w:r>
        <w:rPr>
          <w:sz w:val="24"/>
        </w:rPr>
        <w:t>1.2mm；</w:t>
      </w:r>
      <w:r>
        <w:rPr>
          <w:rFonts w:hint="eastAsia"/>
          <w:sz w:val="24"/>
        </w:rPr>
        <w:t>作为受力构件的铝合金型材壁厚应大于等于</w:t>
      </w:r>
      <w:r>
        <w:rPr>
          <w:sz w:val="24"/>
        </w:rPr>
        <w:t>1.8mm</w:t>
      </w:r>
      <w:r>
        <w:rPr>
          <w:rFonts w:hint="eastAsia"/>
          <w:sz w:val="24"/>
        </w:rPr>
        <w:t>。</w:t>
      </w:r>
      <w:bookmarkEnd w:id="98"/>
    </w:p>
    <w:p>
      <w:pPr>
        <w:keepNext/>
        <w:keepLines/>
        <w:numPr>
          <w:ilvl w:val="2"/>
          <w:numId w:val="1"/>
        </w:numPr>
        <w:spacing w:line="360" w:lineRule="auto"/>
        <w:jc w:val="left"/>
        <w:outlineLvl w:val="2"/>
        <w:rPr>
          <w:sz w:val="24"/>
        </w:rPr>
      </w:pPr>
      <w:bookmarkStart w:id="99" w:name="_Toc162270254"/>
      <w:r>
        <w:rPr>
          <w:rFonts w:hint="eastAsia"/>
          <w:sz w:val="24"/>
        </w:rPr>
        <w:t>塑料型材中穿插的钢衬壁厚应大于等于</w:t>
      </w:r>
      <w:r>
        <w:rPr>
          <w:sz w:val="24"/>
        </w:rPr>
        <w:t>2.0mm，</w:t>
      </w:r>
      <w:r>
        <w:rPr>
          <w:rFonts w:hint="eastAsia"/>
          <w:sz w:val="24"/>
        </w:rPr>
        <w:t>铝合金型材中穿插的钢衬壁厚应大于等于</w:t>
      </w:r>
      <w:r>
        <w:rPr>
          <w:sz w:val="24"/>
        </w:rPr>
        <w:t>1.2mm</w:t>
      </w:r>
      <w:r>
        <w:rPr>
          <w:rFonts w:hint="eastAsia"/>
          <w:sz w:val="24"/>
        </w:rPr>
        <w:t>，钢衬直线度不应大于</w:t>
      </w:r>
      <w:r>
        <w:rPr>
          <w:sz w:val="24"/>
        </w:rPr>
        <w:t>1.0 mm/m</w:t>
      </w:r>
      <w:r>
        <w:rPr>
          <w:rFonts w:hint="eastAsia"/>
          <w:sz w:val="24"/>
        </w:rPr>
        <w:t>，总弯曲度不应大于总长度的</w:t>
      </w:r>
      <w:r>
        <w:rPr>
          <w:sz w:val="24"/>
        </w:rPr>
        <w:t>0.15%</w:t>
      </w:r>
      <w:r>
        <w:rPr>
          <w:rFonts w:hint="eastAsia"/>
          <w:sz w:val="24"/>
        </w:rPr>
        <w:t>。</w:t>
      </w:r>
      <w:bookmarkEnd w:id="99"/>
    </w:p>
    <w:p>
      <w:pPr>
        <w:keepNext/>
        <w:keepLines/>
        <w:numPr>
          <w:ilvl w:val="2"/>
          <w:numId w:val="1"/>
        </w:numPr>
        <w:spacing w:line="360" w:lineRule="auto"/>
        <w:jc w:val="left"/>
        <w:outlineLvl w:val="2"/>
        <w:rPr>
          <w:sz w:val="24"/>
        </w:rPr>
      </w:pPr>
      <w:bookmarkStart w:id="100" w:name="_Toc162270255"/>
      <w:r>
        <w:rPr>
          <w:rFonts w:hint="eastAsia"/>
          <w:sz w:val="24"/>
          <w:lang w:val="zh-CN"/>
        </w:rPr>
        <w:t>玻璃纤维</w:t>
      </w:r>
      <w:r>
        <w:rPr>
          <w:rFonts w:hint="eastAsia"/>
          <w:sz w:val="24"/>
        </w:rPr>
        <w:t>增强聚氨酯隔热条应符合现行行业标准《门窗用玻璃纤维增强塑料拉挤型材》</w:t>
      </w:r>
      <w:r>
        <w:rPr>
          <w:sz w:val="24"/>
        </w:rPr>
        <w:t>JC/T</w:t>
      </w:r>
      <w:r>
        <w:rPr>
          <w:rFonts w:hint="eastAsia"/>
          <w:sz w:val="24"/>
        </w:rPr>
        <w:t xml:space="preserve"> </w:t>
      </w:r>
      <w:r>
        <w:rPr>
          <w:sz w:val="24"/>
        </w:rPr>
        <w:t>941</w:t>
      </w:r>
      <w:r>
        <w:rPr>
          <w:rFonts w:hint="eastAsia"/>
          <w:sz w:val="24"/>
        </w:rPr>
        <w:t>的要求。</w:t>
      </w:r>
      <w:bookmarkEnd w:id="100"/>
    </w:p>
    <w:p>
      <w:pPr>
        <w:keepNext/>
        <w:keepLines/>
        <w:numPr>
          <w:ilvl w:val="2"/>
          <w:numId w:val="1"/>
        </w:numPr>
        <w:spacing w:line="360" w:lineRule="auto"/>
        <w:jc w:val="left"/>
        <w:outlineLvl w:val="2"/>
        <w:rPr>
          <w:sz w:val="24"/>
        </w:rPr>
      </w:pPr>
      <w:bookmarkStart w:id="101" w:name="_Toc162270256"/>
      <w:r>
        <w:rPr>
          <w:rFonts w:hint="eastAsia"/>
          <w:sz w:val="24"/>
        </w:rPr>
        <w:t>防火灌注料应为干体积密度小于等于</w:t>
      </w:r>
      <w:r>
        <w:rPr>
          <w:sz w:val="24"/>
        </w:rPr>
        <w:t>400kg/m</w:t>
      </w:r>
      <w:r>
        <w:rPr>
          <w:sz w:val="24"/>
          <w:vertAlign w:val="superscript"/>
        </w:rPr>
        <w:t>3</w:t>
      </w:r>
      <w:r>
        <w:rPr>
          <w:rFonts w:hint="eastAsia"/>
          <w:sz w:val="24"/>
        </w:rPr>
        <w:t>的</w:t>
      </w:r>
      <w:r>
        <w:rPr>
          <w:sz w:val="24"/>
        </w:rPr>
        <w:t>A1</w:t>
      </w:r>
      <w:r>
        <w:rPr>
          <w:rFonts w:hint="eastAsia"/>
          <w:sz w:val="24"/>
        </w:rPr>
        <w:t>级不燃材料且不具有腐蚀性。</w:t>
      </w:r>
      <w:bookmarkEnd w:id="101"/>
    </w:p>
    <w:p>
      <w:pPr>
        <w:keepNext/>
        <w:keepLines/>
        <w:numPr>
          <w:ilvl w:val="2"/>
          <w:numId w:val="1"/>
        </w:numPr>
        <w:spacing w:line="360" w:lineRule="auto"/>
        <w:jc w:val="left"/>
        <w:outlineLvl w:val="2"/>
        <w:rPr>
          <w:sz w:val="24"/>
        </w:rPr>
      </w:pPr>
      <w:bookmarkStart w:id="102" w:name="_Toc162270257"/>
      <w:r>
        <w:rPr>
          <w:rFonts w:hint="eastAsia"/>
          <w:sz w:val="24"/>
        </w:rPr>
        <w:t>窗用附框型材应符合现行国家标准《建筑门窗附框技术要求》</w:t>
      </w:r>
      <w:r>
        <w:rPr>
          <w:sz w:val="24"/>
        </w:rPr>
        <w:t>GB/T 39866</w:t>
      </w:r>
      <w:r>
        <w:rPr>
          <w:rFonts w:hint="eastAsia"/>
          <w:sz w:val="24"/>
        </w:rPr>
        <w:t>的规定</w:t>
      </w:r>
      <w:r>
        <w:rPr>
          <w:sz w:val="24"/>
        </w:rPr>
        <w:t>，</w:t>
      </w:r>
      <w:r>
        <w:rPr>
          <w:rFonts w:hint="eastAsia"/>
          <w:sz w:val="24"/>
        </w:rPr>
        <w:t>并应采用不低于窗型材耐火极限的材料。</w:t>
      </w:r>
      <w:bookmarkEnd w:id="102"/>
    </w:p>
    <w:p>
      <w:pPr>
        <w:widowControl/>
        <w:jc w:val="left"/>
        <w:rPr>
          <w:sz w:val="24"/>
        </w:rPr>
      </w:pPr>
      <w:r>
        <w:rPr>
          <w:sz w:val="24"/>
        </w:rPr>
        <w:br w:type="page"/>
      </w:r>
    </w:p>
    <w:bookmarkEnd w:id="22"/>
    <w:bookmarkEnd w:id="23"/>
    <w:bookmarkEnd w:id="24"/>
    <w:bookmarkEnd w:id="25"/>
    <w:bookmarkEnd w:id="26"/>
    <w:bookmarkEnd w:id="27"/>
    <w:bookmarkEnd w:id="28"/>
    <w:p>
      <w:pPr>
        <w:pStyle w:val="2"/>
        <w:ind w:left="142" w:firstLine="0"/>
        <w:rPr>
          <w:sz w:val="30"/>
          <w:szCs w:val="30"/>
        </w:rPr>
      </w:pPr>
      <w:bookmarkStart w:id="103" w:name="_Toc119595839"/>
      <w:r>
        <w:t xml:space="preserve"> </w:t>
      </w:r>
      <w:bookmarkStart w:id="104" w:name="_Toc162270258"/>
      <w:bookmarkStart w:id="105" w:name="_Toc162278357"/>
      <w:bookmarkStart w:id="106" w:name="_Toc162270450"/>
      <w:bookmarkStart w:id="107" w:name="_Toc162092979"/>
      <w:bookmarkStart w:id="108" w:name="_Toc162095449"/>
      <w:bookmarkStart w:id="109" w:name="_Toc162095361"/>
      <w:r>
        <w:rPr>
          <w:rFonts w:hint="eastAsia"/>
          <w:sz w:val="30"/>
          <w:szCs w:val="30"/>
        </w:rPr>
        <w:t>建筑设计</w:t>
      </w:r>
      <w:bookmarkEnd w:id="103"/>
      <w:bookmarkEnd w:id="104"/>
      <w:bookmarkEnd w:id="105"/>
      <w:bookmarkEnd w:id="106"/>
      <w:bookmarkEnd w:id="107"/>
      <w:bookmarkEnd w:id="108"/>
      <w:bookmarkEnd w:id="109"/>
    </w:p>
    <w:p>
      <w:pPr>
        <w:pStyle w:val="3"/>
        <w:rPr>
          <w:rFonts w:ascii="Times New Roman" w:hAnsi="Times New Roman" w:eastAsia="黑体"/>
          <w:b/>
          <w:szCs w:val="28"/>
        </w:rPr>
      </w:pPr>
      <w:bookmarkStart w:id="110" w:name="_Toc1906"/>
      <w:bookmarkEnd w:id="110"/>
      <w:bookmarkStart w:id="111" w:name="_Toc28819"/>
      <w:bookmarkEnd w:id="111"/>
      <w:bookmarkStart w:id="112" w:name="_Toc162092980"/>
      <w:bookmarkStart w:id="113" w:name="_Toc162095450"/>
      <w:bookmarkStart w:id="114" w:name="_Toc162095362"/>
      <w:bookmarkStart w:id="115" w:name="_Toc162270259"/>
      <w:bookmarkStart w:id="116" w:name="_Toc119595840"/>
      <w:bookmarkStart w:id="117" w:name="_Toc162278358"/>
      <w:bookmarkStart w:id="118" w:name="_Toc162270451"/>
      <w:bookmarkStart w:id="119" w:name="_Toc27046998"/>
      <w:bookmarkStart w:id="120" w:name="_Toc11124"/>
      <w:bookmarkStart w:id="121" w:name="_Toc503821502"/>
      <w:r>
        <w:rPr>
          <w:rFonts w:hint="eastAsia" w:ascii="Times New Roman" w:hAnsi="Times New Roman" w:eastAsia="黑体"/>
          <w:b/>
          <w:szCs w:val="28"/>
        </w:rPr>
        <w:t>一般规定</w:t>
      </w:r>
      <w:bookmarkEnd w:id="112"/>
      <w:bookmarkEnd w:id="113"/>
      <w:bookmarkEnd w:id="114"/>
      <w:bookmarkEnd w:id="115"/>
      <w:bookmarkEnd w:id="116"/>
      <w:bookmarkEnd w:id="117"/>
      <w:bookmarkEnd w:id="118"/>
    </w:p>
    <w:bookmarkEnd w:id="119"/>
    <w:bookmarkEnd w:id="120"/>
    <w:bookmarkEnd w:id="121"/>
    <w:p>
      <w:pPr>
        <w:keepNext/>
        <w:keepLines/>
        <w:numPr>
          <w:ilvl w:val="2"/>
          <w:numId w:val="1"/>
        </w:numPr>
        <w:spacing w:line="360" w:lineRule="auto"/>
        <w:jc w:val="left"/>
        <w:outlineLvl w:val="2"/>
        <w:rPr>
          <w:sz w:val="24"/>
        </w:rPr>
      </w:pPr>
      <w:bookmarkStart w:id="122" w:name="_Toc162270260"/>
      <w:bookmarkStart w:id="123" w:name="_Toc14932"/>
      <w:bookmarkStart w:id="124" w:name="_Toc503821505"/>
      <w:bookmarkStart w:id="125" w:name="_Toc27047000"/>
      <w:r>
        <w:rPr>
          <w:rFonts w:hint="eastAsia"/>
          <w:sz w:val="24"/>
          <w:lang w:val="zh-CN"/>
        </w:rPr>
        <w:t>具有</w:t>
      </w:r>
      <w:r>
        <w:rPr>
          <w:rFonts w:hint="eastAsia"/>
          <w:sz w:val="24"/>
        </w:rPr>
        <w:t>防火功能的门窗应满足标准试验条件下的耐火完整性和隔热性要求，其他性能应满足建筑门窗相关标准规范及工程设计要求。</w:t>
      </w:r>
      <w:bookmarkEnd w:id="122"/>
    </w:p>
    <w:p>
      <w:pPr>
        <w:keepNext/>
        <w:keepLines/>
        <w:numPr>
          <w:ilvl w:val="2"/>
          <w:numId w:val="1"/>
        </w:numPr>
        <w:spacing w:line="360" w:lineRule="auto"/>
        <w:jc w:val="left"/>
        <w:outlineLvl w:val="2"/>
        <w:rPr>
          <w:sz w:val="24"/>
        </w:rPr>
      </w:pPr>
      <w:bookmarkStart w:id="126" w:name="_Toc162270261"/>
      <w:r>
        <w:rPr>
          <w:rFonts w:hint="eastAsia"/>
          <w:sz w:val="24"/>
          <w:lang w:val="zh-CN"/>
        </w:rPr>
        <w:t>具有</w:t>
      </w:r>
      <w:r>
        <w:rPr>
          <w:rFonts w:hint="eastAsia"/>
          <w:sz w:val="24"/>
        </w:rPr>
        <w:t>防火功能的门窗宜使用成品门窗。</w:t>
      </w:r>
      <w:bookmarkEnd w:id="126"/>
    </w:p>
    <w:p>
      <w:pPr>
        <w:keepNext/>
        <w:keepLines/>
        <w:numPr>
          <w:ilvl w:val="2"/>
          <w:numId w:val="1"/>
        </w:numPr>
        <w:spacing w:line="360" w:lineRule="auto"/>
        <w:jc w:val="left"/>
        <w:outlineLvl w:val="2"/>
        <w:rPr>
          <w:sz w:val="24"/>
        </w:rPr>
      </w:pPr>
      <w:bookmarkStart w:id="127" w:name="_Toc162270262"/>
      <w:r>
        <w:rPr>
          <w:rFonts w:hint="eastAsia"/>
          <w:sz w:val="24"/>
          <w:lang w:val="zh-CN"/>
        </w:rPr>
        <w:t>建筑</w:t>
      </w:r>
      <w:r>
        <w:rPr>
          <w:rFonts w:hint="eastAsia"/>
          <w:sz w:val="24"/>
        </w:rPr>
        <w:t>外门窗除有特殊规定外</w:t>
      </w:r>
      <w:r>
        <w:rPr>
          <w:sz w:val="24"/>
        </w:rPr>
        <w:t>，</w:t>
      </w:r>
      <w:r>
        <w:rPr>
          <w:rFonts w:hint="eastAsia"/>
          <w:sz w:val="24"/>
        </w:rPr>
        <w:t>宜优先选用具有耐火完整性的节能门窗。应用于避难功能房间的耐火型外窗</w:t>
      </w:r>
      <w:r>
        <w:rPr>
          <w:sz w:val="24"/>
        </w:rPr>
        <w:t>，</w:t>
      </w:r>
      <w:r>
        <w:rPr>
          <w:rFonts w:hint="eastAsia"/>
          <w:sz w:val="24"/>
        </w:rPr>
        <w:t>应具备相同耐火极限下的完整性和降辐射热性功能。</w:t>
      </w:r>
      <w:bookmarkEnd w:id="127"/>
    </w:p>
    <w:p>
      <w:pPr>
        <w:keepNext/>
        <w:keepLines/>
        <w:numPr>
          <w:ilvl w:val="2"/>
          <w:numId w:val="1"/>
        </w:numPr>
        <w:spacing w:line="360" w:lineRule="auto"/>
        <w:jc w:val="left"/>
        <w:outlineLvl w:val="2"/>
        <w:rPr>
          <w:sz w:val="24"/>
        </w:rPr>
      </w:pPr>
      <w:bookmarkStart w:id="128" w:name="_Toc162270263"/>
      <w:r>
        <w:rPr>
          <w:rFonts w:hint="eastAsia"/>
          <w:sz w:val="24"/>
        </w:rPr>
        <w:t>窗槛墙高度小于</w:t>
      </w:r>
      <w:r>
        <w:rPr>
          <w:sz w:val="24"/>
        </w:rPr>
        <w:t>1.2m</w:t>
      </w:r>
      <w:r>
        <w:rPr>
          <w:rFonts w:hint="eastAsia"/>
          <w:sz w:val="24"/>
        </w:rPr>
        <w:t>的既有建筑更换门窗</w:t>
      </w:r>
      <w:r>
        <w:rPr>
          <w:sz w:val="24"/>
        </w:rPr>
        <w:t>，</w:t>
      </w:r>
      <w:r>
        <w:rPr>
          <w:rFonts w:hint="eastAsia"/>
          <w:sz w:val="24"/>
        </w:rPr>
        <w:t>宜更换具备耐火完整性能的建筑外窗。</w:t>
      </w:r>
      <w:bookmarkEnd w:id="128"/>
    </w:p>
    <w:p>
      <w:pPr>
        <w:keepNext/>
        <w:keepLines/>
        <w:numPr>
          <w:ilvl w:val="2"/>
          <w:numId w:val="1"/>
        </w:numPr>
        <w:spacing w:line="360" w:lineRule="auto"/>
        <w:jc w:val="left"/>
        <w:outlineLvl w:val="2"/>
        <w:rPr>
          <w:sz w:val="24"/>
        </w:rPr>
      </w:pPr>
      <w:bookmarkStart w:id="129" w:name="_Toc162270264"/>
      <w:r>
        <w:rPr>
          <w:rFonts w:hint="eastAsia"/>
          <w:sz w:val="24"/>
          <w:lang w:val="zh-CN"/>
        </w:rPr>
        <w:t>具有</w:t>
      </w:r>
      <w:r>
        <w:rPr>
          <w:rFonts w:hint="eastAsia"/>
          <w:sz w:val="24"/>
        </w:rPr>
        <w:t>防火功能的门常开时应稳定定位，且火灾时能自动关闭</w:t>
      </w:r>
      <w:r>
        <w:rPr>
          <w:sz w:val="24"/>
        </w:rPr>
        <w:t>，</w:t>
      </w:r>
      <w:r>
        <w:rPr>
          <w:rFonts w:hint="eastAsia"/>
          <w:sz w:val="24"/>
        </w:rPr>
        <w:t>并具有防烟雾性能。</w:t>
      </w:r>
      <w:bookmarkEnd w:id="129"/>
    </w:p>
    <w:p>
      <w:pPr>
        <w:keepNext/>
        <w:keepLines/>
        <w:numPr>
          <w:ilvl w:val="2"/>
          <w:numId w:val="1"/>
        </w:numPr>
        <w:spacing w:line="360" w:lineRule="auto"/>
        <w:jc w:val="left"/>
        <w:outlineLvl w:val="2"/>
        <w:rPr>
          <w:sz w:val="24"/>
        </w:rPr>
      </w:pPr>
      <w:bookmarkStart w:id="130" w:name="_Toc162270265"/>
      <w:r>
        <w:rPr>
          <w:rFonts w:hint="eastAsia"/>
          <w:sz w:val="24"/>
          <w:lang w:val="zh-CN"/>
        </w:rPr>
        <w:t>具有</w:t>
      </w:r>
      <w:r>
        <w:rPr>
          <w:rFonts w:hint="eastAsia"/>
          <w:sz w:val="24"/>
        </w:rPr>
        <w:t>防火功能的门窗兼备消防救援门窗时</w:t>
      </w:r>
      <w:r>
        <w:rPr>
          <w:sz w:val="24"/>
        </w:rPr>
        <w:t>，</w:t>
      </w:r>
      <w:r>
        <w:rPr>
          <w:rFonts w:hint="eastAsia"/>
          <w:sz w:val="24"/>
        </w:rPr>
        <w:t>其玻璃面板组成中不应含有夹层安全玻璃。</w:t>
      </w:r>
      <w:bookmarkEnd w:id="130"/>
    </w:p>
    <w:p>
      <w:pPr>
        <w:keepNext/>
        <w:keepLines/>
        <w:numPr>
          <w:ilvl w:val="2"/>
          <w:numId w:val="1"/>
        </w:numPr>
        <w:spacing w:line="360" w:lineRule="auto"/>
        <w:jc w:val="left"/>
        <w:outlineLvl w:val="2"/>
        <w:rPr>
          <w:sz w:val="24"/>
        </w:rPr>
      </w:pPr>
      <w:bookmarkStart w:id="131" w:name="_Toc162270266"/>
      <w:r>
        <w:rPr>
          <w:rFonts w:hint="eastAsia"/>
          <w:sz w:val="24"/>
          <w:lang w:val="zh-CN"/>
        </w:rPr>
        <w:t>具有</w:t>
      </w:r>
      <w:r>
        <w:rPr>
          <w:rFonts w:hint="eastAsia"/>
          <w:sz w:val="24"/>
        </w:rPr>
        <w:t>防火功能的窗应具备自动关闭功能，在关闭后应自动上锁且具有防烟雾性能。</w:t>
      </w:r>
      <w:bookmarkEnd w:id="131"/>
    </w:p>
    <w:p>
      <w:pPr>
        <w:widowControl/>
        <w:jc w:val="left"/>
        <w:rPr>
          <w:sz w:val="24"/>
        </w:rPr>
      </w:pPr>
      <w:r>
        <w:rPr>
          <w:sz w:val="24"/>
        </w:rPr>
        <w:br w:type="page"/>
      </w:r>
    </w:p>
    <w:p>
      <w:pPr>
        <w:pStyle w:val="3"/>
        <w:rPr>
          <w:rFonts w:ascii="Times New Roman" w:hAnsi="Times New Roman" w:eastAsia="黑体"/>
          <w:b/>
          <w:szCs w:val="28"/>
        </w:rPr>
      </w:pPr>
      <w:bookmarkStart w:id="132" w:name="_Toc162092981"/>
      <w:bookmarkStart w:id="133" w:name="_Toc119595922"/>
      <w:bookmarkStart w:id="134" w:name="_Toc162270452"/>
      <w:bookmarkStart w:id="135" w:name="_Toc119595841"/>
      <w:bookmarkStart w:id="136" w:name="_Toc162278359"/>
      <w:bookmarkStart w:id="137" w:name="_Toc162095451"/>
      <w:bookmarkStart w:id="138" w:name="_Toc162095363"/>
      <w:bookmarkStart w:id="139" w:name="_Toc162270267"/>
      <w:r>
        <w:rPr>
          <w:rFonts w:hint="eastAsia" w:ascii="Times New Roman" w:hAnsi="Times New Roman" w:eastAsia="黑体"/>
          <w:b/>
          <w:szCs w:val="28"/>
        </w:rPr>
        <w:t>分格设计</w:t>
      </w:r>
      <w:bookmarkEnd w:id="132"/>
      <w:bookmarkEnd w:id="133"/>
      <w:bookmarkEnd w:id="134"/>
      <w:bookmarkEnd w:id="135"/>
      <w:bookmarkEnd w:id="136"/>
      <w:bookmarkEnd w:id="137"/>
      <w:bookmarkEnd w:id="138"/>
      <w:bookmarkEnd w:id="139"/>
    </w:p>
    <w:p>
      <w:pPr>
        <w:keepNext/>
        <w:keepLines/>
        <w:numPr>
          <w:ilvl w:val="2"/>
          <w:numId w:val="1"/>
        </w:numPr>
        <w:spacing w:line="360" w:lineRule="auto"/>
        <w:jc w:val="left"/>
        <w:outlineLvl w:val="2"/>
        <w:rPr>
          <w:sz w:val="24"/>
        </w:rPr>
      </w:pPr>
      <w:bookmarkStart w:id="140" w:name="_Toc162270268"/>
      <w:r>
        <w:rPr>
          <w:rFonts w:hint="eastAsia"/>
          <w:sz w:val="24"/>
        </w:rPr>
        <w:t>门窗的立面分格设计</w:t>
      </w:r>
      <w:r>
        <w:rPr>
          <w:sz w:val="24"/>
        </w:rPr>
        <w:t>，</w:t>
      </w:r>
      <w:r>
        <w:rPr>
          <w:rFonts w:hint="eastAsia"/>
          <w:sz w:val="24"/>
        </w:rPr>
        <w:t>应根据门窗的抗风压性能、建筑通风、采光要求的窗地面积比、建筑节能要求的窗墙面积比、开启扇允许最大宽度和高度、玻璃原片的规格尺寸、建筑物的整体效果要求等因素综合确定</w:t>
      </w:r>
      <w:r>
        <w:rPr>
          <w:sz w:val="24"/>
        </w:rPr>
        <w:t>，</w:t>
      </w:r>
      <w:r>
        <w:rPr>
          <w:rFonts w:hint="eastAsia"/>
          <w:sz w:val="24"/>
        </w:rPr>
        <w:t>且应便于使用、维护、更换。</w:t>
      </w:r>
      <w:bookmarkEnd w:id="140"/>
    </w:p>
    <w:p>
      <w:pPr>
        <w:keepNext/>
        <w:keepLines/>
        <w:numPr>
          <w:ilvl w:val="2"/>
          <w:numId w:val="1"/>
        </w:numPr>
        <w:spacing w:line="360" w:lineRule="auto"/>
        <w:jc w:val="left"/>
        <w:outlineLvl w:val="2"/>
        <w:rPr>
          <w:sz w:val="24"/>
        </w:rPr>
      </w:pPr>
      <w:bookmarkStart w:id="141" w:name="_Toc162270269"/>
      <w:r>
        <w:rPr>
          <w:rFonts w:hint="eastAsia"/>
          <w:color w:val="0D0D0D"/>
          <w:sz w:val="24"/>
          <w:shd w:val="clear" w:color="auto" w:fill="FFFFFF"/>
        </w:rPr>
        <w:t>分格设计应确保门窗整体结构的稳定性和强度</w:t>
      </w:r>
      <w:r>
        <w:rPr>
          <w:color w:val="0D0D0D"/>
          <w:sz w:val="24"/>
          <w:shd w:val="clear" w:color="auto" w:fill="FFFFFF"/>
        </w:rPr>
        <w:t>，</w:t>
      </w:r>
      <w:r>
        <w:rPr>
          <w:rFonts w:hint="eastAsia"/>
          <w:color w:val="0D0D0D"/>
          <w:sz w:val="24"/>
          <w:shd w:val="clear" w:color="auto" w:fill="FFFFFF"/>
        </w:rPr>
        <w:t>不影响防火性能。分格结构的加入不应削弱门窗的整体防火能力。</w:t>
      </w:r>
      <w:bookmarkEnd w:id="141"/>
    </w:p>
    <w:p>
      <w:pPr>
        <w:keepNext/>
        <w:keepLines/>
        <w:numPr>
          <w:ilvl w:val="2"/>
          <w:numId w:val="1"/>
        </w:numPr>
        <w:spacing w:line="360" w:lineRule="auto"/>
        <w:jc w:val="left"/>
        <w:outlineLvl w:val="2"/>
        <w:rPr>
          <w:sz w:val="24"/>
        </w:rPr>
      </w:pPr>
      <w:bookmarkStart w:id="142" w:name="_Toc162270270"/>
      <w:r>
        <w:rPr>
          <w:rFonts w:hint="eastAsia"/>
          <w:sz w:val="24"/>
        </w:rPr>
        <w:t>具有防火功能的门在需要视觉通透性的区域宜设置适当面积的玻璃面板。</w:t>
      </w:r>
      <w:bookmarkEnd w:id="142"/>
    </w:p>
    <w:p>
      <w:pPr>
        <w:keepNext/>
        <w:keepLines/>
        <w:numPr>
          <w:ilvl w:val="2"/>
          <w:numId w:val="1"/>
        </w:numPr>
        <w:spacing w:line="360" w:lineRule="auto"/>
        <w:jc w:val="left"/>
        <w:outlineLvl w:val="2"/>
        <w:rPr>
          <w:sz w:val="24"/>
        </w:rPr>
      </w:pPr>
      <w:bookmarkStart w:id="143" w:name="_Toc162270271"/>
      <w:r>
        <w:rPr>
          <w:rFonts w:hint="eastAsia"/>
          <w:sz w:val="24"/>
        </w:rPr>
        <w:t>具有防火功能的窗开启面积，应根据房间使用功能及特点确定，保证满足自然通风及消防排烟功能。</w:t>
      </w:r>
      <w:bookmarkEnd w:id="143"/>
    </w:p>
    <w:p>
      <w:pPr>
        <w:pStyle w:val="3"/>
        <w:rPr>
          <w:rFonts w:ascii="Times New Roman" w:hAnsi="Times New Roman" w:eastAsia="黑体"/>
          <w:b/>
        </w:rPr>
      </w:pPr>
      <w:bookmarkStart w:id="144" w:name="_Toc119595842"/>
      <w:bookmarkStart w:id="145" w:name="_Toc162270272"/>
      <w:bookmarkStart w:id="146" w:name="_Toc162092982"/>
      <w:bookmarkStart w:id="147" w:name="_Toc162095364"/>
      <w:bookmarkStart w:id="148" w:name="_Toc162095452"/>
      <w:bookmarkStart w:id="149" w:name="_Toc162278360"/>
      <w:bookmarkStart w:id="150" w:name="_Toc162270453"/>
      <w:r>
        <w:rPr>
          <w:rFonts w:hint="eastAsia" w:ascii="Times New Roman" w:hAnsi="Times New Roman" w:eastAsia="黑体"/>
          <w:b/>
        </w:rPr>
        <w:t>物理性能</w:t>
      </w:r>
      <w:bookmarkEnd w:id="144"/>
      <w:bookmarkEnd w:id="145"/>
      <w:bookmarkEnd w:id="146"/>
      <w:bookmarkEnd w:id="147"/>
      <w:bookmarkEnd w:id="148"/>
      <w:bookmarkEnd w:id="149"/>
      <w:bookmarkEnd w:id="150"/>
    </w:p>
    <w:p>
      <w:pPr>
        <w:keepNext/>
        <w:keepLines/>
        <w:numPr>
          <w:ilvl w:val="2"/>
          <w:numId w:val="1"/>
        </w:numPr>
        <w:spacing w:line="360" w:lineRule="auto"/>
        <w:jc w:val="left"/>
        <w:outlineLvl w:val="2"/>
        <w:rPr>
          <w:sz w:val="24"/>
        </w:rPr>
      </w:pPr>
      <w:bookmarkStart w:id="151" w:name="_Toc162270273"/>
      <w:r>
        <w:rPr>
          <w:rFonts w:hint="eastAsia"/>
          <w:sz w:val="24"/>
        </w:rPr>
        <w:t>具有防火功能的门窗应用于外围护结构时应具备防风雨、抵抗风荷载、自重荷载变形的能力</w:t>
      </w:r>
      <w:r>
        <w:rPr>
          <w:sz w:val="24"/>
        </w:rPr>
        <w:t>，</w:t>
      </w:r>
      <w:r>
        <w:rPr>
          <w:rFonts w:hint="eastAsia"/>
          <w:sz w:val="24"/>
        </w:rPr>
        <w:t>其气密性能、水密性能及抗风压性能指标应符合当地标准规范及工程设计要求。</w:t>
      </w:r>
      <w:bookmarkEnd w:id="151"/>
    </w:p>
    <w:p>
      <w:pPr>
        <w:keepNext/>
        <w:keepLines/>
        <w:numPr>
          <w:ilvl w:val="2"/>
          <w:numId w:val="1"/>
        </w:numPr>
        <w:spacing w:line="360" w:lineRule="auto"/>
        <w:jc w:val="left"/>
        <w:outlineLvl w:val="2"/>
        <w:rPr>
          <w:sz w:val="24"/>
        </w:rPr>
      </w:pPr>
      <w:bookmarkStart w:id="152" w:name="_Toc162270274"/>
      <w:r>
        <w:rPr>
          <w:rFonts w:hint="eastAsia"/>
          <w:sz w:val="24"/>
        </w:rPr>
        <w:t>具有防火功能的门窗保温性能应根据工程所在地区的节能要求进行设计</w:t>
      </w:r>
      <w:r>
        <w:rPr>
          <w:sz w:val="24"/>
        </w:rPr>
        <w:t>，</w:t>
      </w:r>
      <w:r>
        <w:rPr>
          <w:rFonts w:hint="eastAsia"/>
          <w:sz w:val="24"/>
        </w:rPr>
        <w:t>并符合当地标准规范及工程设计要求。</w:t>
      </w:r>
      <w:bookmarkEnd w:id="152"/>
    </w:p>
    <w:p>
      <w:pPr>
        <w:keepNext/>
        <w:keepLines/>
        <w:numPr>
          <w:ilvl w:val="2"/>
          <w:numId w:val="1"/>
        </w:numPr>
        <w:spacing w:line="360" w:lineRule="auto"/>
        <w:jc w:val="left"/>
        <w:outlineLvl w:val="2"/>
        <w:rPr>
          <w:sz w:val="24"/>
        </w:rPr>
      </w:pPr>
      <w:bookmarkStart w:id="153" w:name="_Toc162270275"/>
      <w:r>
        <w:rPr>
          <w:rFonts w:hint="eastAsia"/>
          <w:sz w:val="24"/>
        </w:rPr>
        <w:t>具有防火功能的门窗应用于临街、铁路、环境噪声较大或对声音有特殊要求的建筑</w:t>
      </w:r>
      <w:r>
        <w:rPr>
          <w:sz w:val="24"/>
        </w:rPr>
        <w:t>，</w:t>
      </w:r>
      <w:r>
        <w:rPr>
          <w:rFonts w:hint="eastAsia"/>
          <w:sz w:val="24"/>
        </w:rPr>
        <w:t>应具备空气声隔声功能</w:t>
      </w:r>
      <w:r>
        <w:rPr>
          <w:sz w:val="24"/>
        </w:rPr>
        <w:t>，</w:t>
      </w:r>
      <w:r>
        <w:rPr>
          <w:rFonts w:hint="eastAsia"/>
          <w:sz w:val="24"/>
        </w:rPr>
        <w:t>其空气声隔声性能指标应符合当地标准规范及工程设计要求。</w:t>
      </w:r>
      <w:bookmarkEnd w:id="153"/>
    </w:p>
    <w:p>
      <w:pPr>
        <w:keepNext/>
        <w:keepLines/>
        <w:numPr>
          <w:ilvl w:val="2"/>
          <w:numId w:val="1"/>
        </w:numPr>
        <w:spacing w:line="360" w:lineRule="auto"/>
        <w:jc w:val="left"/>
        <w:outlineLvl w:val="2"/>
        <w:rPr>
          <w:sz w:val="24"/>
        </w:rPr>
      </w:pPr>
      <w:bookmarkStart w:id="154" w:name="_Toc162270276"/>
      <w:r>
        <w:rPr>
          <w:rFonts w:hint="eastAsia"/>
          <w:sz w:val="24"/>
        </w:rPr>
        <w:t>具有防火功能的门窗应具有耐候性能，经《建筑门窗耐候性能试验方法》</w:t>
      </w:r>
      <w:r>
        <w:rPr>
          <w:sz w:val="24"/>
        </w:rPr>
        <w:t xml:space="preserve">GB/T 39524 </w:t>
      </w:r>
      <w:r>
        <w:rPr>
          <w:rFonts w:hint="eastAsia"/>
          <w:sz w:val="24"/>
        </w:rPr>
        <w:t>要求试验后</w:t>
      </w:r>
      <w:r>
        <w:rPr>
          <w:sz w:val="24"/>
        </w:rPr>
        <w:t>，</w:t>
      </w:r>
      <w:r>
        <w:rPr>
          <w:rFonts w:hint="eastAsia"/>
          <w:sz w:val="24"/>
        </w:rPr>
        <w:t>试件的水密性能、气密性能不应发生明显变化</w:t>
      </w:r>
      <w:r>
        <w:rPr>
          <w:sz w:val="24"/>
        </w:rPr>
        <w:t>，</w:t>
      </w:r>
      <w:r>
        <w:rPr>
          <w:rFonts w:hint="eastAsia"/>
          <w:sz w:val="24"/>
        </w:rPr>
        <w:t>试件应保持完整</w:t>
      </w:r>
      <w:r>
        <w:rPr>
          <w:sz w:val="24"/>
        </w:rPr>
        <w:t>，</w:t>
      </w:r>
      <w:r>
        <w:rPr>
          <w:rFonts w:hint="eastAsia"/>
          <w:sz w:val="24"/>
        </w:rPr>
        <w:t>不应发生结露</w:t>
      </w:r>
      <w:r>
        <w:rPr>
          <w:sz w:val="24"/>
        </w:rPr>
        <w:t>，</w:t>
      </w:r>
      <w:r>
        <w:rPr>
          <w:rFonts w:hint="eastAsia"/>
          <w:sz w:val="24"/>
        </w:rPr>
        <w:t>渗漏</w:t>
      </w:r>
      <w:r>
        <w:rPr>
          <w:sz w:val="24"/>
        </w:rPr>
        <w:t>，</w:t>
      </w:r>
      <w:r>
        <w:rPr>
          <w:rFonts w:hint="eastAsia"/>
          <w:sz w:val="24"/>
        </w:rPr>
        <w:t>防火玻璃试验前后太阳得热系数不应有明显变化</w:t>
      </w:r>
      <w:r>
        <w:rPr>
          <w:sz w:val="24"/>
        </w:rPr>
        <w:t>，</w:t>
      </w:r>
      <w:r>
        <w:rPr>
          <w:rFonts w:hint="eastAsia"/>
          <w:sz w:val="24"/>
        </w:rPr>
        <w:t>防火膨胀密封件不应脱落。</w:t>
      </w:r>
      <w:bookmarkEnd w:id="154"/>
    </w:p>
    <w:p>
      <w:pPr>
        <w:keepNext/>
        <w:keepLines/>
        <w:numPr>
          <w:ilvl w:val="2"/>
          <w:numId w:val="1"/>
        </w:numPr>
        <w:spacing w:line="360" w:lineRule="auto"/>
        <w:jc w:val="left"/>
        <w:outlineLvl w:val="2"/>
        <w:rPr>
          <w:sz w:val="24"/>
        </w:rPr>
      </w:pPr>
      <w:bookmarkStart w:id="155" w:name="_Toc162270277"/>
      <w:r>
        <w:rPr>
          <w:rFonts w:hint="eastAsia"/>
          <w:sz w:val="24"/>
        </w:rPr>
        <w:t>具有</w:t>
      </w:r>
      <w:r>
        <w:rPr>
          <w:rFonts w:hint="eastAsia"/>
          <w:sz w:val="24"/>
          <w:lang w:val="zh-CN"/>
        </w:rPr>
        <w:t>防火</w:t>
      </w:r>
      <w:r>
        <w:rPr>
          <w:rFonts w:hint="eastAsia"/>
          <w:sz w:val="24"/>
        </w:rPr>
        <w:t>功能的门应用于湿度大于等于</w:t>
      </w:r>
      <w:r>
        <w:rPr>
          <w:sz w:val="24"/>
        </w:rPr>
        <w:t>70%</w:t>
      </w:r>
      <w:r>
        <w:rPr>
          <w:rFonts w:hint="eastAsia"/>
          <w:sz w:val="24"/>
        </w:rPr>
        <w:t>的环境下，应具有防水密封性能</w:t>
      </w:r>
      <w:r>
        <w:rPr>
          <w:sz w:val="24"/>
        </w:rPr>
        <w:t>，</w:t>
      </w:r>
      <w:r>
        <w:rPr>
          <w:rFonts w:hint="eastAsia"/>
          <w:sz w:val="24"/>
        </w:rPr>
        <w:t>使用过程中防火材料不应粉化、脱落、失效。</w:t>
      </w:r>
      <w:bookmarkEnd w:id="155"/>
    </w:p>
    <w:p>
      <w:pPr>
        <w:keepNext/>
        <w:keepLines/>
        <w:numPr>
          <w:ilvl w:val="2"/>
          <w:numId w:val="1"/>
        </w:numPr>
        <w:spacing w:line="360" w:lineRule="auto"/>
        <w:jc w:val="left"/>
        <w:outlineLvl w:val="2"/>
        <w:rPr>
          <w:sz w:val="24"/>
        </w:rPr>
      </w:pPr>
      <w:bookmarkStart w:id="156" w:name="_Toc162270278"/>
      <w:r>
        <w:rPr>
          <w:rFonts w:hint="eastAsia"/>
          <w:sz w:val="24"/>
        </w:rPr>
        <w:t>具有防火功能的窗的采光性能</w:t>
      </w:r>
      <w:r>
        <w:rPr>
          <w:sz w:val="24"/>
        </w:rPr>
        <w:t>，</w:t>
      </w:r>
      <w:r>
        <w:rPr>
          <w:rFonts w:hint="eastAsia"/>
          <w:sz w:val="24"/>
        </w:rPr>
        <w:t>其透光折减系数及颜色透射指数性能指标应符合当地标准规范及工程设计要求。</w:t>
      </w:r>
      <w:bookmarkEnd w:id="156"/>
    </w:p>
    <w:p>
      <w:pPr>
        <w:pStyle w:val="3"/>
        <w:rPr>
          <w:rFonts w:ascii="Times New Roman" w:hAnsi="Times New Roman" w:eastAsia="黑体"/>
          <w:b/>
        </w:rPr>
      </w:pPr>
      <w:bookmarkStart w:id="157" w:name="_Toc162095453"/>
      <w:bookmarkStart w:id="158" w:name="_Toc162278361"/>
      <w:bookmarkStart w:id="159" w:name="_Toc162270454"/>
      <w:bookmarkStart w:id="160" w:name="_Toc119595843"/>
      <w:bookmarkStart w:id="161" w:name="_Toc162092983"/>
      <w:bookmarkStart w:id="162" w:name="_Toc162095365"/>
      <w:bookmarkStart w:id="163" w:name="_Toc162270279"/>
      <w:r>
        <w:rPr>
          <w:rFonts w:hint="eastAsia" w:ascii="Times New Roman" w:hAnsi="Times New Roman" w:eastAsia="黑体"/>
          <w:b/>
        </w:rPr>
        <w:t>力学性能</w:t>
      </w:r>
      <w:bookmarkEnd w:id="157"/>
      <w:bookmarkEnd w:id="158"/>
      <w:bookmarkEnd w:id="159"/>
      <w:bookmarkEnd w:id="160"/>
      <w:bookmarkEnd w:id="161"/>
      <w:bookmarkEnd w:id="162"/>
      <w:bookmarkEnd w:id="163"/>
    </w:p>
    <w:p>
      <w:pPr>
        <w:keepNext/>
        <w:keepLines/>
        <w:numPr>
          <w:ilvl w:val="2"/>
          <w:numId w:val="1"/>
        </w:numPr>
        <w:spacing w:line="360" w:lineRule="auto"/>
        <w:jc w:val="left"/>
        <w:outlineLvl w:val="2"/>
        <w:rPr>
          <w:sz w:val="24"/>
        </w:rPr>
      </w:pPr>
      <w:bookmarkStart w:id="164" w:name="_Toc162270280"/>
      <w:r>
        <w:rPr>
          <w:rFonts w:hint="eastAsia"/>
          <w:sz w:val="24"/>
        </w:rPr>
        <w:t>具有</w:t>
      </w:r>
      <w:r>
        <w:rPr>
          <w:rFonts w:hint="eastAsia"/>
          <w:sz w:val="24"/>
          <w:lang w:val="zh-CN"/>
        </w:rPr>
        <w:t>防火</w:t>
      </w:r>
      <w:r>
        <w:rPr>
          <w:rFonts w:hint="eastAsia"/>
          <w:sz w:val="24"/>
        </w:rPr>
        <w:t>功能的门装有闭门器时门扇应具备正常开启功能</w:t>
      </w:r>
      <w:r>
        <w:rPr>
          <w:sz w:val="24"/>
        </w:rPr>
        <w:t>，</w:t>
      </w:r>
      <w:r>
        <w:rPr>
          <w:rFonts w:hint="eastAsia"/>
          <w:sz w:val="24"/>
        </w:rPr>
        <w:t>应启闭灵活、无卡阻现象。其门扇启闭开启力不应大于</w:t>
      </w:r>
      <w:r>
        <w:rPr>
          <w:sz w:val="24"/>
        </w:rPr>
        <w:t>80N</w:t>
      </w:r>
      <w:r>
        <w:rPr>
          <w:rFonts w:hint="eastAsia"/>
          <w:sz w:val="24"/>
        </w:rPr>
        <w:t>。</w:t>
      </w:r>
      <w:bookmarkEnd w:id="164"/>
    </w:p>
    <w:p>
      <w:pPr>
        <w:keepNext/>
        <w:keepLines/>
        <w:numPr>
          <w:ilvl w:val="2"/>
          <w:numId w:val="1"/>
        </w:numPr>
        <w:spacing w:line="360" w:lineRule="auto"/>
        <w:jc w:val="left"/>
        <w:outlineLvl w:val="2"/>
        <w:rPr>
          <w:sz w:val="24"/>
        </w:rPr>
      </w:pPr>
      <w:bookmarkStart w:id="165" w:name="_Toc162270281"/>
      <w:r>
        <w:rPr>
          <w:rFonts w:hint="eastAsia"/>
          <w:sz w:val="24"/>
        </w:rPr>
        <w:t>具有</w:t>
      </w:r>
      <w:r>
        <w:rPr>
          <w:rFonts w:hint="eastAsia"/>
          <w:sz w:val="24"/>
          <w:lang w:val="zh-CN"/>
        </w:rPr>
        <w:t>防火</w:t>
      </w:r>
      <w:r>
        <w:rPr>
          <w:rFonts w:hint="eastAsia"/>
          <w:sz w:val="24"/>
        </w:rPr>
        <w:t>功能的平开门，其耐垂直荷载性能所承受的最大垂直荷载力不应低于</w:t>
      </w:r>
      <w:r>
        <w:rPr>
          <w:sz w:val="24"/>
        </w:rPr>
        <w:t>500N</w:t>
      </w:r>
      <w:r>
        <w:rPr>
          <w:rFonts w:hint="eastAsia"/>
          <w:sz w:val="24"/>
        </w:rPr>
        <w:t>、残余变形量不应大于</w:t>
      </w:r>
      <w:r>
        <w:rPr>
          <w:sz w:val="24"/>
        </w:rPr>
        <w:t>3mm</w:t>
      </w:r>
      <w:r>
        <w:rPr>
          <w:rFonts w:hint="eastAsia"/>
          <w:sz w:val="24"/>
        </w:rPr>
        <w:t>。</w:t>
      </w:r>
      <w:bookmarkEnd w:id="165"/>
    </w:p>
    <w:p>
      <w:pPr>
        <w:keepNext/>
        <w:keepLines/>
        <w:numPr>
          <w:ilvl w:val="2"/>
          <w:numId w:val="1"/>
        </w:numPr>
        <w:spacing w:line="360" w:lineRule="auto"/>
        <w:jc w:val="left"/>
        <w:outlineLvl w:val="2"/>
        <w:rPr>
          <w:sz w:val="24"/>
        </w:rPr>
      </w:pPr>
      <w:bookmarkStart w:id="166" w:name="_Toc162270282"/>
      <w:r>
        <w:rPr>
          <w:rFonts w:hint="eastAsia"/>
          <w:sz w:val="24"/>
        </w:rPr>
        <w:t>具有</w:t>
      </w:r>
      <w:r>
        <w:rPr>
          <w:rFonts w:hint="eastAsia"/>
          <w:sz w:val="24"/>
          <w:lang w:val="zh-CN"/>
        </w:rPr>
        <w:t>防火</w:t>
      </w:r>
      <w:r>
        <w:rPr>
          <w:rFonts w:hint="eastAsia"/>
          <w:sz w:val="24"/>
        </w:rPr>
        <w:t>功能的门开启频率较高时</w:t>
      </w:r>
      <w:r>
        <w:rPr>
          <w:sz w:val="24"/>
        </w:rPr>
        <w:t>，</w:t>
      </w:r>
      <w:r>
        <w:rPr>
          <w:rFonts w:hint="eastAsia"/>
          <w:sz w:val="24"/>
        </w:rPr>
        <w:t>应具有反复启闭耐久性，在进行</w:t>
      </w:r>
      <w:r>
        <w:rPr>
          <w:sz w:val="24"/>
        </w:rPr>
        <w:t>10</w:t>
      </w:r>
      <w:r>
        <w:rPr>
          <w:rFonts w:hint="eastAsia"/>
          <w:sz w:val="24"/>
        </w:rPr>
        <w:t>万次启闭试验后，门扇及闭门器不应有松动、脱落、严重变形和启闭卡阻现象。</w:t>
      </w:r>
      <w:bookmarkEnd w:id="166"/>
    </w:p>
    <w:p>
      <w:pPr>
        <w:keepNext/>
        <w:keepLines/>
        <w:numPr>
          <w:ilvl w:val="2"/>
          <w:numId w:val="1"/>
        </w:numPr>
        <w:spacing w:line="360" w:lineRule="auto"/>
        <w:jc w:val="left"/>
        <w:outlineLvl w:val="2"/>
        <w:rPr>
          <w:sz w:val="24"/>
        </w:rPr>
      </w:pPr>
      <w:bookmarkStart w:id="167" w:name="_Toc162270283"/>
      <w:r>
        <w:rPr>
          <w:rFonts w:hint="eastAsia"/>
          <w:sz w:val="24"/>
        </w:rPr>
        <w:t>具有</w:t>
      </w:r>
      <w:r>
        <w:rPr>
          <w:rFonts w:hint="eastAsia"/>
          <w:sz w:val="24"/>
          <w:lang w:val="zh-CN"/>
        </w:rPr>
        <w:t>防火</w:t>
      </w:r>
      <w:r>
        <w:rPr>
          <w:rFonts w:hint="eastAsia"/>
          <w:sz w:val="24"/>
        </w:rPr>
        <w:t>功能的窗开启扇应具备正常使用功能</w:t>
      </w:r>
      <w:r>
        <w:rPr>
          <w:sz w:val="24"/>
        </w:rPr>
        <w:t>，</w:t>
      </w:r>
      <w:r>
        <w:rPr>
          <w:rFonts w:hint="eastAsia"/>
          <w:sz w:val="24"/>
        </w:rPr>
        <w:t>应启闭灵活、无卡阻现象。其窗扇启闭开启力不应大于</w:t>
      </w:r>
      <w:r>
        <w:rPr>
          <w:sz w:val="24"/>
        </w:rPr>
        <w:t>75N</w:t>
      </w:r>
      <w:r>
        <w:rPr>
          <w:rFonts w:hint="eastAsia"/>
          <w:sz w:val="24"/>
        </w:rPr>
        <w:t>、锁闭装置操作力不应大于</w:t>
      </w:r>
      <w:r>
        <w:rPr>
          <w:sz w:val="24"/>
        </w:rPr>
        <w:t>75N</w:t>
      </w:r>
      <w:r>
        <w:rPr>
          <w:rFonts w:hint="eastAsia"/>
          <w:sz w:val="24"/>
        </w:rPr>
        <w:t>。当配置闭窗器时</w:t>
      </w:r>
      <w:r>
        <w:rPr>
          <w:sz w:val="24"/>
        </w:rPr>
        <w:t>，</w:t>
      </w:r>
      <w:r>
        <w:rPr>
          <w:rFonts w:hint="eastAsia"/>
          <w:sz w:val="24"/>
        </w:rPr>
        <w:t>窗扇启闭开启力指标值不应变化，不应影响日常启闭功能。</w:t>
      </w:r>
      <w:bookmarkEnd w:id="167"/>
    </w:p>
    <w:p>
      <w:pPr>
        <w:keepNext/>
        <w:keepLines/>
        <w:numPr>
          <w:ilvl w:val="2"/>
          <w:numId w:val="1"/>
        </w:numPr>
        <w:spacing w:line="360" w:lineRule="auto"/>
        <w:jc w:val="left"/>
        <w:outlineLvl w:val="2"/>
        <w:rPr>
          <w:sz w:val="24"/>
        </w:rPr>
      </w:pPr>
      <w:bookmarkStart w:id="168" w:name="_Toc162270284"/>
      <w:r>
        <w:rPr>
          <w:rFonts w:hint="eastAsia"/>
          <w:sz w:val="24"/>
        </w:rPr>
        <w:t>具有防火功能的平开窗</w:t>
      </w:r>
      <w:r>
        <w:rPr>
          <w:sz w:val="24"/>
        </w:rPr>
        <w:t>，</w:t>
      </w:r>
      <w:r>
        <w:rPr>
          <w:rFonts w:hint="eastAsia"/>
          <w:sz w:val="24"/>
        </w:rPr>
        <w:t>其耐垂直荷载性能所承受的最大垂直荷载力不应低于</w:t>
      </w:r>
      <w:r>
        <w:rPr>
          <w:sz w:val="24"/>
        </w:rPr>
        <w:t>500N</w:t>
      </w:r>
      <w:r>
        <w:rPr>
          <w:rFonts w:hint="eastAsia"/>
          <w:sz w:val="24"/>
        </w:rPr>
        <w:t>、残余变形量不大于</w:t>
      </w:r>
      <w:r>
        <w:rPr>
          <w:sz w:val="24"/>
        </w:rPr>
        <w:t>3mm</w:t>
      </w:r>
      <w:r>
        <w:rPr>
          <w:rFonts w:hint="eastAsia"/>
          <w:sz w:val="24"/>
        </w:rPr>
        <w:t>。</w:t>
      </w:r>
      <w:bookmarkEnd w:id="168"/>
    </w:p>
    <w:p>
      <w:pPr>
        <w:keepNext/>
        <w:keepLines/>
        <w:numPr>
          <w:ilvl w:val="2"/>
          <w:numId w:val="1"/>
        </w:numPr>
        <w:spacing w:line="360" w:lineRule="auto"/>
        <w:jc w:val="left"/>
        <w:outlineLvl w:val="2"/>
        <w:rPr>
          <w:sz w:val="24"/>
        </w:rPr>
      </w:pPr>
      <w:bookmarkStart w:id="169" w:name="_Toc162270285"/>
      <w:r>
        <w:rPr>
          <w:rFonts w:hint="eastAsia"/>
          <w:sz w:val="24"/>
          <w:lang w:val="zh-CN"/>
        </w:rPr>
        <w:t>具有</w:t>
      </w:r>
      <w:r>
        <w:rPr>
          <w:rFonts w:hint="eastAsia"/>
          <w:sz w:val="24"/>
        </w:rPr>
        <w:t>防火功能的窗应具有反复启闭耐久性，在进行</w:t>
      </w:r>
      <w:r>
        <w:rPr>
          <w:sz w:val="24"/>
        </w:rPr>
        <w:t>1</w:t>
      </w:r>
      <w:r>
        <w:rPr>
          <w:rFonts w:hint="eastAsia"/>
          <w:sz w:val="24"/>
        </w:rPr>
        <w:t>万次启闭试验后，窗扇及闭窗器不应有松动、脱落、严重变形和启闭卡阻现象。</w:t>
      </w:r>
      <w:bookmarkEnd w:id="169"/>
    </w:p>
    <w:p>
      <w:pPr>
        <w:pStyle w:val="3"/>
        <w:rPr>
          <w:rFonts w:ascii="Times New Roman" w:hAnsi="Times New Roman" w:eastAsia="黑体"/>
          <w:b/>
        </w:rPr>
      </w:pPr>
      <w:bookmarkStart w:id="170" w:name="_Toc162095454"/>
      <w:bookmarkStart w:id="171" w:name="_Toc162278362"/>
      <w:bookmarkStart w:id="172" w:name="_Toc119595844"/>
      <w:bookmarkStart w:id="173" w:name="_Toc162092984"/>
      <w:bookmarkStart w:id="174" w:name="_Toc162270455"/>
      <w:bookmarkStart w:id="175" w:name="_Toc162095366"/>
      <w:bookmarkStart w:id="176" w:name="_Toc162270286"/>
      <w:r>
        <w:rPr>
          <w:rFonts w:hint="eastAsia" w:ascii="Times New Roman" w:hAnsi="Times New Roman" w:eastAsia="黑体"/>
          <w:b/>
        </w:rPr>
        <w:t>耐火性能</w:t>
      </w:r>
      <w:bookmarkEnd w:id="170"/>
      <w:bookmarkEnd w:id="171"/>
      <w:bookmarkEnd w:id="172"/>
      <w:bookmarkEnd w:id="173"/>
      <w:bookmarkEnd w:id="174"/>
      <w:bookmarkEnd w:id="175"/>
      <w:bookmarkEnd w:id="176"/>
    </w:p>
    <w:p>
      <w:pPr>
        <w:keepNext/>
        <w:keepLines/>
        <w:numPr>
          <w:ilvl w:val="2"/>
          <w:numId w:val="1"/>
        </w:numPr>
        <w:spacing w:line="360" w:lineRule="auto"/>
        <w:jc w:val="left"/>
        <w:outlineLvl w:val="2"/>
        <w:rPr>
          <w:sz w:val="24"/>
        </w:rPr>
      </w:pPr>
      <w:bookmarkStart w:id="177" w:name="_Toc162270287"/>
      <w:r>
        <w:rPr>
          <w:rFonts w:hint="eastAsia"/>
          <w:sz w:val="24"/>
        </w:rPr>
        <w:t>具有防火功能的门应用于不同建筑或同一建筑的不同位置，除应符合使用需求及防火设计的规定外，还应符合下列规定：</w:t>
      </w:r>
      <w:bookmarkEnd w:id="177"/>
    </w:p>
    <w:p>
      <w:pPr>
        <w:spacing w:line="360" w:lineRule="auto"/>
        <w:ind w:firstLine="480" w:firstLineChars="200"/>
        <w:rPr>
          <w:sz w:val="24"/>
        </w:rPr>
      </w:pPr>
      <w:r>
        <w:rPr>
          <w:rFonts w:hint="eastAsia"/>
          <w:sz w:val="24"/>
        </w:rPr>
        <w:t>1应用于防火墙上的门、疏散走道在防火分区处设置的门、设置在耐火极限要求不低于</w:t>
      </w:r>
      <w:r>
        <w:rPr>
          <w:sz w:val="24"/>
        </w:rPr>
        <w:t>3.00h</w:t>
      </w:r>
      <w:r>
        <w:rPr>
          <w:rFonts w:hint="eastAsia"/>
          <w:sz w:val="24"/>
        </w:rPr>
        <w:t>的防火隔墙上的门、电梯间、疏散楼梯间与汽车车库连通的门、室内开向避难走道前室的门、避难间的疏散门、多层乙类仓库和地下、半地下及多、高层丙类仓库中从库房通向疏散走道或疏散楼梯间的门</w:t>
      </w:r>
      <w:r>
        <w:rPr>
          <w:sz w:val="24"/>
        </w:rPr>
        <w:t>，</w:t>
      </w:r>
      <w:r>
        <w:rPr>
          <w:rFonts w:hint="eastAsia"/>
          <w:sz w:val="24"/>
        </w:rPr>
        <w:t>其耐火完整性与耐火隔热性能不应低于</w:t>
      </w:r>
      <w:r>
        <w:rPr>
          <w:sz w:val="24"/>
        </w:rPr>
        <w:t>1.50h</w:t>
      </w:r>
      <w:r>
        <w:rPr>
          <w:rFonts w:hint="eastAsia"/>
          <w:sz w:val="24"/>
        </w:rPr>
        <w:t>。</w:t>
      </w:r>
    </w:p>
    <w:p>
      <w:pPr>
        <w:spacing w:line="360" w:lineRule="auto"/>
        <w:ind w:firstLine="480" w:firstLineChars="200"/>
        <w:rPr>
          <w:sz w:val="24"/>
        </w:rPr>
      </w:pPr>
      <w:r>
        <w:rPr>
          <w:rFonts w:hint="eastAsia"/>
          <w:sz w:val="24"/>
        </w:rPr>
        <w:t>2应用于甲、乙类厂房、多层丙类厂房、人员密集的公共建筑和其他高层工业与民用建筑中封闭楼梯间的门、防烟楼梯间及其前室的门、消防电梯前室或合用前室的门、前室开向避难走道的门、地下、半地下及多、高层丁类仓库中从库房通向疏散走道或疏散楼梯的门、歌舞娱乐放映游艺场所中的房间疏散门、从室内通向室外疏散楼梯的疏散门、设置在耐火极限要求不低于</w:t>
      </w:r>
      <w:r>
        <w:rPr>
          <w:sz w:val="24"/>
        </w:rPr>
        <w:t>2.0h</w:t>
      </w:r>
      <w:r>
        <w:rPr>
          <w:rFonts w:hint="eastAsia"/>
          <w:sz w:val="24"/>
        </w:rPr>
        <w:t>的防火隔墙上的门</w:t>
      </w:r>
      <w:r>
        <w:rPr>
          <w:sz w:val="24"/>
        </w:rPr>
        <w:t>，</w:t>
      </w:r>
      <w:r>
        <w:rPr>
          <w:rFonts w:hint="eastAsia"/>
          <w:sz w:val="24"/>
        </w:rPr>
        <w:t>其耐火完整性与耐火隔热性能不应低于</w:t>
      </w:r>
      <w:r>
        <w:rPr>
          <w:sz w:val="24"/>
        </w:rPr>
        <w:t>1.00h</w:t>
      </w:r>
      <w:r>
        <w:rPr>
          <w:rFonts w:hint="eastAsia"/>
          <w:sz w:val="24"/>
        </w:rPr>
        <w:t>。且建筑高度大于</w:t>
      </w:r>
      <w:r>
        <w:rPr>
          <w:sz w:val="24"/>
        </w:rPr>
        <w:t>100m</w:t>
      </w:r>
      <w:r>
        <w:rPr>
          <w:rFonts w:hint="eastAsia"/>
          <w:sz w:val="24"/>
        </w:rPr>
        <w:t>时，其耐火完整性与耐火隔热性能不应低于</w:t>
      </w:r>
      <w:r>
        <w:rPr>
          <w:sz w:val="24"/>
        </w:rPr>
        <w:t>1.50h</w:t>
      </w:r>
      <w:r>
        <w:rPr>
          <w:rFonts w:hint="eastAsia"/>
          <w:sz w:val="24"/>
        </w:rPr>
        <w:t>。</w:t>
      </w:r>
    </w:p>
    <w:p>
      <w:pPr>
        <w:spacing w:line="360" w:lineRule="auto"/>
        <w:ind w:firstLine="480" w:firstLineChars="200"/>
        <w:rPr>
          <w:sz w:val="24"/>
        </w:rPr>
      </w:pPr>
      <w:r>
        <w:rPr>
          <w:rFonts w:hint="eastAsia"/>
          <w:sz w:val="24"/>
        </w:rPr>
        <w:t>3应用于电气竖井、管道井、排烟道、排气道、垃圾道等竖井井壁上的检查门时</w:t>
      </w:r>
      <w:r>
        <w:rPr>
          <w:sz w:val="24"/>
        </w:rPr>
        <w:t>，</w:t>
      </w:r>
      <w:r>
        <w:rPr>
          <w:rFonts w:hint="eastAsia"/>
          <w:sz w:val="24"/>
        </w:rPr>
        <w:t>应分别符合下列规定</w:t>
      </w:r>
      <w:r>
        <w:rPr>
          <w:sz w:val="24"/>
        </w:rPr>
        <w:t>：</w:t>
      </w:r>
    </w:p>
    <w:p>
      <w:pPr>
        <w:keepNext/>
        <w:spacing w:line="360" w:lineRule="auto"/>
        <w:ind w:firstLine="480" w:firstLineChars="200"/>
        <w:jc w:val="left"/>
        <w:rPr>
          <w:bCs/>
          <w:sz w:val="24"/>
        </w:rPr>
      </w:pPr>
      <w:r>
        <w:rPr>
          <w:bCs/>
          <w:sz w:val="24"/>
        </w:rPr>
        <w:t>1</w:t>
      </w:r>
      <w:r>
        <w:rPr>
          <w:rFonts w:hint="eastAsia"/>
          <w:bCs/>
          <w:sz w:val="24"/>
        </w:rPr>
        <w:t>）对于埋深大于</w:t>
      </w:r>
      <w:r>
        <w:rPr>
          <w:bCs/>
          <w:sz w:val="24"/>
        </w:rPr>
        <w:t>10m</w:t>
      </w:r>
      <w:r>
        <w:rPr>
          <w:rFonts w:hint="eastAsia"/>
          <w:bCs/>
          <w:sz w:val="24"/>
        </w:rPr>
        <w:t>的地下建筑或地下工程，其耐火完整性与耐火隔热性能不应低于</w:t>
      </w:r>
      <w:r>
        <w:rPr>
          <w:bCs/>
          <w:sz w:val="24"/>
        </w:rPr>
        <w:t>1.50h；</w:t>
      </w:r>
    </w:p>
    <w:p>
      <w:pPr>
        <w:keepNext/>
        <w:spacing w:line="360" w:lineRule="auto"/>
        <w:ind w:firstLine="480" w:firstLineChars="200"/>
        <w:jc w:val="left"/>
        <w:rPr>
          <w:sz w:val="24"/>
        </w:rPr>
      </w:pPr>
      <w:r>
        <w:rPr>
          <w:sz w:val="24"/>
        </w:rPr>
        <w:t>2</w:t>
      </w:r>
      <w:r>
        <w:rPr>
          <w:rFonts w:hint="eastAsia"/>
          <w:sz w:val="24"/>
        </w:rPr>
        <w:t>）对于建筑高度大于</w:t>
      </w:r>
      <w:r>
        <w:rPr>
          <w:sz w:val="24"/>
        </w:rPr>
        <w:t>100m</w:t>
      </w:r>
      <w:r>
        <w:rPr>
          <w:rFonts w:hint="eastAsia"/>
          <w:sz w:val="24"/>
        </w:rPr>
        <w:t>的建筑，其耐火完整性与耐火隔热性能不应低于</w:t>
      </w:r>
      <w:r>
        <w:rPr>
          <w:sz w:val="24"/>
        </w:rPr>
        <w:t>1.50h；</w:t>
      </w:r>
    </w:p>
    <w:p>
      <w:pPr>
        <w:keepNext/>
        <w:spacing w:line="360" w:lineRule="auto"/>
        <w:ind w:firstLine="480" w:firstLineChars="200"/>
        <w:jc w:val="left"/>
        <w:rPr>
          <w:sz w:val="24"/>
        </w:rPr>
      </w:pPr>
      <w:r>
        <w:rPr>
          <w:sz w:val="24"/>
        </w:rPr>
        <w:t>3</w:t>
      </w:r>
      <w:r>
        <w:rPr>
          <w:rFonts w:hint="eastAsia"/>
          <w:sz w:val="24"/>
        </w:rPr>
        <w:t>）对于层间无防火分隔的竖井和住宅建筑的合用前室，其耐火完整性与耐火隔热性能不应低于</w:t>
      </w:r>
      <w:r>
        <w:rPr>
          <w:sz w:val="24"/>
        </w:rPr>
        <w:t>1.00h；</w:t>
      </w:r>
    </w:p>
    <w:p>
      <w:pPr>
        <w:keepNext/>
        <w:spacing w:line="360" w:lineRule="auto"/>
        <w:ind w:firstLine="480" w:firstLineChars="200"/>
        <w:jc w:val="left"/>
        <w:rPr>
          <w:sz w:val="24"/>
        </w:rPr>
      </w:pPr>
      <w:r>
        <w:rPr>
          <w:sz w:val="24"/>
        </w:rPr>
        <w:t>4</w:t>
      </w:r>
      <w:r>
        <w:rPr>
          <w:rFonts w:hint="eastAsia"/>
          <w:sz w:val="24"/>
        </w:rPr>
        <w:t>）对于其他建筑，其耐火完整性与耐火隔热性能不应低于</w:t>
      </w:r>
      <w:r>
        <w:rPr>
          <w:sz w:val="24"/>
        </w:rPr>
        <w:t>0.50h；</w:t>
      </w:r>
    </w:p>
    <w:p>
      <w:pPr>
        <w:keepNext/>
        <w:keepLines/>
        <w:spacing w:line="360" w:lineRule="auto"/>
        <w:ind w:firstLine="480" w:firstLineChars="200"/>
        <w:jc w:val="left"/>
        <w:rPr>
          <w:sz w:val="24"/>
        </w:rPr>
      </w:pPr>
      <w:r>
        <w:rPr>
          <w:sz w:val="24"/>
        </w:rPr>
        <w:t>5</w:t>
      </w:r>
      <w:r>
        <w:rPr>
          <w:rFonts w:hint="eastAsia"/>
          <w:sz w:val="24"/>
        </w:rPr>
        <w:t>）对于当竖井在楼层处无水平防火分隔时，其耐火完整性与耐火隔热性能不应低于</w:t>
      </w:r>
      <w:r>
        <w:rPr>
          <w:sz w:val="24"/>
        </w:rPr>
        <w:t>1.00h</w:t>
      </w:r>
      <w:r>
        <w:rPr>
          <w:rFonts w:hint="eastAsia"/>
          <w:sz w:val="24"/>
        </w:rPr>
        <w:t>。</w:t>
      </w:r>
    </w:p>
    <w:p>
      <w:pPr>
        <w:keepNext/>
        <w:keepLines/>
        <w:numPr>
          <w:ilvl w:val="2"/>
          <w:numId w:val="1"/>
        </w:numPr>
        <w:spacing w:line="360" w:lineRule="auto"/>
        <w:jc w:val="left"/>
        <w:outlineLvl w:val="2"/>
        <w:rPr>
          <w:sz w:val="24"/>
        </w:rPr>
      </w:pPr>
      <w:bookmarkStart w:id="178" w:name="_Toc162270288"/>
      <w:r>
        <w:rPr>
          <w:rFonts w:hint="eastAsia"/>
          <w:sz w:val="24"/>
        </w:rPr>
        <w:t>具有防火功能的窗应用于不同建筑或同一建筑的不同位置，除应符合使用需求及防火设计的规定外，还应符合下列规定：</w:t>
      </w:r>
      <w:bookmarkEnd w:id="178"/>
    </w:p>
    <w:p>
      <w:pPr>
        <w:spacing w:line="360" w:lineRule="auto"/>
        <w:ind w:firstLine="480" w:firstLineChars="200"/>
        <w:rPr>
          <w:sz w:val="24"/>
        </w:rPr>
      </w:pPr>
      <w:r>
        <w:rPr>
          <w:rFonts w:hint="eastAsia"/>
          <w:sz w:val="24"/>
        </w:rPr>
        <w:t>1应用于防火墙和要求耐火极限不低于</w:t>
      </w:r>
      <w:r>
        <w:rPr>
          <w:sz w:val="24"/>
        </w:rPr>
        <w:t>3.00h</w:t>
      </w:r>
      <w:r>
        <w:rPr>
          <w:rFonts w:hint="eastAsia"/>
          <w:sz w:val="24"/>
        </w:rPr>
        <w:t>的防火隔墙上，其耐火完整性与耐火隔热性能不应低于</w:t>
      </w:r>
      <w:r>
        <w:rPr>
          <w:sz w:val="24"/>
        </w:rPr>
        <w:t>1.50h</w:t>
      </w:r>
      <w:r>
        <w:rPr>
          <w:rFonts w:hint="eastAsia"/>
          <w:sz w:val="24"/>
        </w:rPr>
        <w:t>；</w:t>
      </w:r>
    </w:p>
    <w:p>
      <w:pPr>
        <w:spacing w:line="360" w:lineRule="auto"/>
        <w:ind w:firstLine="480" w:firstLineChars="200"/>
        <w:rPr>
          <w:sz w:val="24"/>
        </w:rPr>
      </w:pPr>
      <w:r>
        <w:rPr>
          <w:rFonts w:hint="eastAsia"/>
          <w:sz w:val="24"/>
        </w:rPr>
        <w:t>2应用于歌舞娱乐放映游艺场所中房间开向走道的窗、设置在避难间或避难层中避难区对应外墙上的窗、耐火极限不低于</w:t>
      </w:r>
      <w:r>
        <w:rPr>
          <w:sz w:val="24"/>
        </w:rPr>
        <w:t>2.00h</w:t>
      </w:r>
      <w:r>
        <w:rPr>
          <w:rFonts w:hint="eastAsia"/>
          <w:sz w:val="24"/>
        </w:rPr>
        <w:t>的防火隔墙上的窗、其耐火完整性与耐火隔热性能不应低于</w:t>
      </w:r>
      <w:r>
        <w:rPr>
          <w:sz w:val="24"/>
        </w:rPr>
        <w:t>1.00h</w:t>
      </w:r>
      <w:r>
        <w:rPr>
          <w:rFonts w:hint="eastAsia"/>
          <w:sz w:val="24"/>
        </w:rPr>
        <w:t>；</w:t>
      </w:r>
    </w:p>
    <w:p>
      <w:pPr>
        <w:spacing w:line="360" w:lineRule="auto"/>
        <w:ind w:firstLine="480" w:firstLineChars="200"/>
        <w:rPr>
          <w:sz w:val="24"/>
        </w:rPr>
      </w:pPr>
      <w:r>
        <w:rPr>
          <w:rFonts w:hint="eastAsia"/>
          <w:sz w:val="24"/>
        </w:rPr>
        <w:t>3应用于</w:t>
      </w:r>
      <w:r>
        <w:rPr>
          <w:sz w:val="24"/>
        </w:rPr>
        <w:t>54</w:t>
      </w:r>
      <w:r>
        <w:rPr>
          <w:rFonts w:hint="eastAsia"/>
          <w:sz w:val="24"/>
        </w:rPr>
        <w:t>米以上住宅建筑的外窗，其耐火完整性与耐火隔热性能不应低于</w:t>
      </w:r>
      <w:r>
        <w:rPr>
          <w:sz w:val="24"/>
        </w:rPr>
        <w:t>1.00h</w:t>
      </w:r>
      <w:r>
        <w:rPr>
          <w:rFonts w:hint="eastAsia"/>
          <w:sz w:val="24"/>
        </w:rPr>
        <w:t>；</w:t>
      </w:r>
    </w:p>
    <w:p>
      <w:pPr>
        <w:spacing w:line="360" w:lineRule="auto"/>
        <w:ind w:firstLine="480" w:firstLineChars="200"/>
        <w:rPr>
          <w:sz w:val="24"/>
        </w:rPr>
      </w:pPr>
      <w:r>
        <w:rPr>
          <w:rFonts w:hint="eastAsia"/>
          <w:sz w:val="24"/>
        </w:rPr>
        <w:t>4除采用</w:t>
      </w:r>
      <w:r>
        <w:rPr>
          <w:sz w:val="24"/>
        </w:rPr>
        <w:t>B1</w:t>
      </w:r>
      <w:r>
        <w:rPr>
          <w:rFonts w:hint="eastAsia"/>
          <w:sz w:val="24"/>
        </w:rPr>
        <w:t>级保温材料且建筑高度不大于</w:t>
      </w:r>
      <w:r>
        <w:rPr>
          <w:sz w:val="24"/>
        </w:rPr>
        <w:t>24m</w:t>
      </w:r>
      <w:r>
        <w:rPr>
          <w:rFonts w:hint="eastAsia"/>
          <w:sz w:val="24"/>
        </w:rPr>
        <w:t>的公共建筑或采用</w:t>
      </w:r>
      <w:r>
        <w:rPr>
          <w:sz w:val="24"/>
        </w:rPr>
        <w:t>B2</w:t>
      </w:r>
      <w:r>
        <w:rPr>
          <w:rFonts w:hint="eastAsia"/>
          <w:sz w:val="24"/>
        </w:rPr>
        <w:t>级保温材料且建筑高度不大于</w:t>
      </w:r>
      <w:r>
        <w:rPr>
          <w:sz w:val="24"/>
        </w:rPr>
        <w:t xml:space="preserve">27m </w:t>
      </w:r>
      <w:r>
        <w:rPr>
          <w:rFonts w:hint="eastAsia"/>
          <w:sz w:val="24"/>
        </w:rPr>
        <w:t>的住宅建筑外</w:t>
      </w:r>
      <w:r>
        <w:rPr>
          <w:sz w:val="24"/>
        </w:rPr>
        <w:t>，</w:t>
      </w:r>
      <w:r>
        <w:rPr>
          <w:rFonts w:hint="eastAsia"/>
          <w:sz w:val="24"/>
        </w:rPr>
        <w:t>建筑外墙上门、窗的耐火完整性不应低于</w:t>
      </w:r>
      <w:r>
        <w:rPr>
          <w:sz w:val="24"/>
        </w:rPr>
        <w:t>0.50h</w:t>
      </w:r>
      <w:r>
        <w:rPr>
          <w:rFonts w:hint="eastAsia"/>
          <w:sz w:val="24"/>
        </w:rPr>
        <w:t>。</w:t>
      </w:r>
    </w:p>
    <w:p>
      <w:pPr>
        <w:keepNext/>
        <w:keepLines/>
        <w:numPr>
          <w:ilvl w:val="2"/>
          <w:numId w:val="1"/>
        </w:numPr>
        <w:spacing w:line="360" w:lineRule="auto"/>
        <w:jc w:val="left"/>
        <w:outlineLvl w:val="2"/>
        <w:rPr>
          <w:sz w:val="24"/>
        </w:rPr>
      </w:pPr>
      <w:bookmarkStart w:id="179" w:name="_Toc162270289"/>
      <w:r>
        <w:rPr>
          <w:rFonts w:hint="eastAsia"/>
          <w:sz w:val="24"/>
        </w:rPr>
        <w:t>具有防火功能的门窗耐火性能的测试及等级判定，应根据设计要求符合现行国家标准《建筑门窗耐火完整性试验方法》</w:t>
      </w:r>
      <w:r>
        <w:rPr>
          <w:sz w:val="24"/>
        </w:rPr>
        <w:t>GB/T 38252</w:t>
      </w:r>
      <w:r>
        <w:rPr>
          <w:rFonts w:hint="eastAsia"/>
          <w:sz w:val="24"/>
        </w:rPr>
        <w:t>、《防火门》</w:t>
      </w:r>
      <w:r>
        <w:rPr>
          <w:sz w:val="24"/>
        </w:rPr>
        <w:t>GB</w:t>
      </w:r>
      <w:r>
        <w:rPr>
          <w:rFonts w:hint="eastAsia"/>
          <w:sz w:val="24"/>
        </w:rPr>
        <w:t xml:space="preserve"> </w:t>
      </w:r>
      <w:r>
        <w:rPr>
          <w:sz w:val="24"/>
        </w:rPr>
        <w:t>12955</w:t>
      </w:r>
      <w:r>
        <w:rPr>
          <w:rFonts w:hint="eastAsia"/>
          <w:sz w:val="24"/>
        </w:rPr>
        <w:t>、《防火窗》</w:t>
      </w:r>
      <w:r>
        <w:rPr>
          <w:sz w:val="24"/>
        </w:rPr>
        <w:t>GB</w:t>
      </w:r>
      <w:r>
        <w:rPr>
          <w:rFonts w:hint="eastAsia"/>
          <w:sz w:val="24"/>
        </w:rPr>
        <w:t xml:space="preserve"> </w:t>
      </w:r>
      <w:r>
        <w:rPr>
          <w:sz w:val="24"/>
        </w:rPr>
        <w:t>16809</w:t>
      </w:r>
      <w:r>
        <w:rPr>
          <w:rFonts w:hint="eastAsia"/>
          <w:sz w:val="24"/>
        </w:rPr>
        <w:t>的规定。</w:t>
      </w:r>
      <w:bookmarkEnd w:id="179"/>
    </w:p>
    <w:p>
      <w:pPr>
        <w:keepNext/>
        <w:keepLines/>
        <w:numPr>
          <w:ilvl w:val="2"/>
          <w:numId w:val="1"/>
        </w:numPr>
        <w:spacing w:line="360" w:lineRule="auto"/>
        <w:jc w:val="left"/>
        <w:outlineLvl w:val="2"/>
        <w:rPr>
          <w:sz w:val="24"/>
        </w:rPr>
      </w:pPr>
      <w:bookmarkStart w:id="180" w:name="_Toc162270290"/>
      <w:r>
        <w:rPr>
          <w:rFonts w:hint="eastAsia"/>
          <w:sz w:val="24"/>
        </w:rPr>
        <w:t>设计为防止室外火荷载的门窗，需要具备耐火隔热性能时，应采用《建筑门窗耐火完整性试验方法》</w:t>
      </w:r>
      <w:r>
        <w:rPr>
          <w:sz w:val="24"/>
        </w:rPr>
        <w:t>GB/T 38252</w:t>
      </w:r>
      <w:r>
        <w:rPr>
          <w:rFonts w:hint="eastAsia"/>
          <w:sz w:val="24"/>
        </w:rPr>
        <w:t>规定的室外火灾试验条件，并符合下列规定：</w:t>
      </w:r>
      <w:bookmarkEnd w:id="180"/>
    </w:p>
    <w:p>
      <w:pPr>
        <w:spacing w:line="360" w:lineRule="auto"/>
        <w:ind w:firstLine="480" w:firstLineChars="200"/>
        <w:rPr>
          <w:sz w:val="24"/>
        </w:rPr>
      </w:pPr>
      <w:r>
        <w:rPr>
          <w:rFonts w:hint="eastAsia"/>
          <w:sz w:val="24"/>
        </w:rPr>
        <w:t>1</w:t>
      </w:r>
      <w:r>
        <w:rPr>
          <w:sz w:val="24"/>
        </w:rPr>
        <w:t>试件背火面平均温度超过试件表面初始平均温度140℃时；</w:t>
      </w:r>
    </w:p>
    <w:p>
      <w:pPr>
        <w:spacing w:line="360" w:lineRule="auto"/>
        <w:ind w:firstLine="480" w:firstLineChars="200"/>
        <w:rPr>
          <w:sz w:val="24"/>
        </w:rPr>
      </w:pPr>
      <w:r>
        <w:rPr>
          <w:rFonts w:hint="eastAsia"/>
          <w:sz w:val="24"/>
        </w:rPr>
        <w:t>2试</w:t>
      </w:r>
      <w:r>
        <w:rPr>
          <w:sz w:val="24"/>
        </w:rPr>
        <w:t>件背火面任一点最高温度超过该点初始温度180℃时。</w:t>
      </w:r>
    </w:p>
    <w:p>
      <w:pPr>
        <w:keepNext/>
        <w:keepLines/>
        <w:numPr>
          <w:ilvl w:val="2"/>
          <w:numId w:val="1"/>
        </w:numPr>
        <w:spacing w:line="360" w:lineRule="auto"/>
        <w:jc w:val="left"/>
        <w:outlineLvl w:val="2"/>
        <w:rPr>
          <w:sz w:val="24"/>
        </w:rPr>
      </w:pPr>
      <w:bookmarkStart w:id="181" w:name="_Toc162270291"/>
      <w:r>
        <w:rPr>
          <w:rFonts w:hint="eastAsia"/>
          <w:sz w:val="24"/>
        </w:rPr>
        <w:t>具有防火功能的天窗耐火性能应根据使用情况进行设计，需要防止屋面火灾时，应根据《建筑门窗耐火完整性试验方法》</w:t>
      </w:r>
      <w:r>
        <w:rPr>
          <w:sz w:val="24"/>
        </w:rPr>
        <w:t>GB/T 38252</w:t>
      </w:r>
      <w:r>
        <w:rPr>
          <w:rFonts w:hint="eastAsia"/>
          <w:sz w:val="24"/>
        </w:rPr>
        <w:t>规定的室外火灾试验条件，按照附录</w:t>
      </w:r>
      <w:r>
        <w:rPr>
          <w:sz w:val="24"/>
        </w:rPr>
        <w:t>A</w:t>
      </w:r>
      <w:r>
        <w:rPr>
          <w:rFonts w:hint="eastAsia"/>
          <w:sz w:val="24"/>
        </w:rPr>
        <w:t>进行测试和判定。需要防止顶层火烧穿屋面时</w:t>
      </w:r>
      <w:r>
        <w:rPr>
          <w:sz w:val="24"/>
        </w:rPr>
        <w:t>，</w:t>
      </w:r>
      <w:r>
        <w:rPr>
          <w:rFonts w:hint="eastAsia"/>
          <w:sz w:val="24"/>
        </w:rPr>
        <w:t>应按照《镶玻璃构件耐火试验方法》</w:t>
      </w:r>
      <w:r>
        <w:rPr>
          <w:sz w:val="24"/>
        </w:rPr>
        <w:t>GB/T</w:t>
      </w:r>
      <w:r>
        <w:rPr>
          <w:rFonts w:hint="eastAsia"/>
          <w:sz w:val="24"/>
        </w:rPr>
        <w:t xml:space="preserve"> </w:t>
      </w:r>
      <w:r>
        <w:rPr>
          <w:sz w:val="24"/>
        </w:rPr>
        <w:t>12513</w:t>
      </w:r>
      <w:r>
        <w:rPr>
          <w:rFonts w:hint="eastAsia"/>
          <w:sz w:val="24"/>
        </w:rPr>
        <w:t>的规定进行测试和判定。</w:t>
      </w:r>
      <w:bookmarkEnd w:id="181"/>
    </w:p>
    <w:p>
      <w:pPr>
        <w:keepNext/>
        <w:keepLines/>
        <w:numPr>
          <w:ilvl w:val="2"/>
          <w:numId w:val="1"/>
        </w:numPr>
        <w:spacing w:line="360" w:lineRule="auto"/>
        <w:jc w:val="left"/>
        <w:outlineLvl w:val="2"/>
        <w:rPr>
          <w:sz w:val="24"/>
        </w:rPr>
      </w:pPr>
      <w:bookmarkStart w:id="182" w:name="_Toc162270292"/>
      <w:r>
        <w:rPr>
          <w:rFonts w:hint="eastAsia"/>
          <w:sz w:val="24"/>
          <w:lang w:val="zh-CN"/>
        </w:rPr>
        <w:t>外挂式</w:t>
      </w:r>
      <w:r>
        <w:rPr>
          <w:rFonts w:hint="eastAsia"/>
          <w:sz w:val="24"/>
        </w:rPr>
        <w:t>安装的具有防火功能的窗，应根据实际安装工艺按照《建筑门窗耐火完整性试验方法》</w:t>
      </w:r>
      <w:r>
        <w:rPr>
          <w:sz w:val="24"/>
        </w:rPr>
        <w:t>GB/T 38252</w:t>
      </w:r>
      <w:r>
        <w:rPr>
          <w:rFonts w:hint="eastAsia"/>
          <w:sz w:val="24"/>
        </w:rPr>
        <w:t>进行测试。</w:t>
      </w:r>
      <w:bookmarkEnd w:id="182"/>
    </w:p>
    <w:p>
      <w:pPr>
        <w:pStyle w:val="3"/>
        <w:rPr>
          <w:rFonts w:ascii="Times New Roman" w:hAnsi="Times New Roman" w:eastAsia="黑体"/>
          <w:b/>
        </w:rPr>
      </w:pPr>
      <w:bookmarkStart w:id="183" w:name="_Toc162092985"/>
      <w:bookmarkStart w:id="184" w:name="_Toc162095367"/>
      <w:bookmarkStart w:id="185" w:name="_Toc119595845"/>
      <w:bookmarkStart w:id="186" w:name="_Toc162270293"/>
      <w:bookmarkStart w:id="187" w:name="_Toc162095455"/>
      <w:bookmarkStart w:id="188" w:name="_Toc162278363"/>
      <w:bookmarkStart w:id="189" w:name="_Toc162270456"/>
      <w:r>
        <w:rPr>
          <w:rFonts w:hint="eastAsia" w:ascii="Times New Roman" w:hAnsi="Times New Roman" w:eastAsia="黑体"/>
          <w:b/>
        </w:rPr>
        <w:t>防烟雾性能</w:t>
      </w:r>
      <w:bookmarkEnd w:id="183"/>
      <w:bookmarkEnd w:id="184"/>
      <w:bookmarkEnd w:id="185"/>
      <w:bookmarkEnd w:id="186"/>
      <w:bookmarkEnd w:id="187"/>
      <w:bookmarkEnd w:id="188"/>
      <w:bookmarkEnd w:id="189"/>
    </w:p>
    <w:p>
      <w:pPr>
        <w:keepNext/>
        <w:keepLines/>
        <w:numPr>
          <w:ilvl w:val="2"/>
          <w:numId w:val="1"/>
        </w:numPr>
        <w:spacing w:line="360" w:lineRule="auto"/>
        <w:jc w:val="left"/>
        <w:outlineLvl w:val="2"/>
        <w:rPr>
          <w:sz w:val="24"/>
        </w:rPr>
      </w:pPr>
      <w:bookmarkStart w:id="190" w:name="_Toc162270294"/>
      <w:r>
        <w:rPr>
          <w:rFonts w:hint="eastAsia"/>
          <w:sz w:val="24"/>
        </w:rPr>
        <w:t>具有防火功能的门窗应具备防烟雾性能，防烟雾性能不低于表</w:t>
      </w:r>
      <w:r>
        <w:rPr>
          <w:sz w:val="24"/>
        </w:rPr>
        <w:t>4.6.1</w:t>
      </w:r>
      <w:r>
        <w:rPr>
          <w:rFonts w:hint="eastAsia"/>
          <w:sz w:val="24"/>
        </w:rPr>
        <w:t>中的</w:t>
      </w:r>
      <w:r>
        <w:rPr>
          <w:sz w:val="24"/>
        </w:rPr>
        <w:t>3</w:t>
      </w:r>
      <w:r>
        <w:rPr>
          <w:rFonts w:hint="eastAsia"/>
          <w:sz w:val="24"/>
        </w:rPr>
        <w:t>级。</w:t>
      </w:r>
      <w:bookmarkEnd w:id="190"/>
    </w:p>
    <w:p>
      <w:pPr>
        <w:jc w:val="center"/>
        <w:rPr>
          <w:b/>
        </w:rPr>
      </w:pPr>
      <w:r>
        <w:rPr>
          <w:rFonts w:hint="eastAsia"/>
          <w:b/>
        </w:rPr>
        <w:t>表</w:t>
      </w:r>
      <w:r>
        <w:rPr>
          <w:b/>
        </w:rPr>
        <w:t>4.6.1</w:t>
      </w:r>
      <w:r>
        <w:rPr>
          <w:rFonts w:hint="eastAsia"/>
          <w:b/>
        </w:rPr>
        <w:t>防烟雾性能分级表</w:t>
      </w:r>
    </w:p>
    <w:tbl>
      <w:tblPr>
        <w:tblStyle w:val="3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753"/>
        <w:gridCol w:w="1173"/>
        <w:gridCol w:w="1537"/>
        <w:gridCol w:w="1355"/>
        <w:gridCol w:w="1355"/>
        <w:gridCol w:w="13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28" w:type="pct"/>
          </w:tcPr>
          <w:p>
            <w:pPr>
              <w:jc w:val="center"/>
            </w:pPr>
            <w:r>
              <w:rPr>
                <w:rFonts w:hint="eastAsia"/>
              </w:rPr>
              <w:t>分级</w:t>
            </w:r>
          </w:p>
        </w:tc>
        <w:tc>
          <w:tcPr>
            <w:tcW w:w="688" w:type="pct"/>
          </w:tcPr>
          <w:p>
            <w:pPr>
              <w:jc w:val="center"/>
            </w:pPr>
            <w:r>
              <w:t>1</w:t>
            </w:r>
          </w:p>
        </w:tc>
        <w:tc>
          <w:tcPr>
            <w:tcW w:w="901" w:type="pct"/>
          </w:tcPr>
          <w:p>
            <w:pPr>
              <w:jc w:val="center"/>
            </w:pPr>
            <w:r>
              <w:t>2</w:t>
            </w:r>
          </w:p>
        </w:tc>
        <w:tc>
          <w:tcPr>
            <w:tcW w:w="794" w:type="pct"/>
          </w:tcPr>
          <w:p>
            <w:pPr>
              <w:jc w:val="center"/>
            </w:pPr>
            <w:r>
              <w:t>3</w:t>
            </w:r>
          </w:p>
        </w:tc>
        <w:tc>
          <w:tcPr>
            <w:tcW w:w="794" w:type="pct"/>
          </w:tcPr>
          <w:p>
            <w:pPr>
              <w:jc w:val="center"/>
            </w:pPr>
            <w:r>
              <w:t>4</w:t>
            </w:r>
          </w:p>
        </w:tc>
        <w:tc>
          <w:tcPr>
            <w:tcW w:w="794" w:type="pct"/>
          </w:tcPr>
          <w:p>
            <w:pPr>
              <w:jc w:val="center"/>
            </w:pPr>
            <w: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28" w:type="pct"/>
          </w:tcPr>
          <w:p>
            <w:pPr>
              <w:jc w:val="center"/>
            </w:pPr>
            <w:r>
              <w:rPr>
                <w:rFonts w:hint="eastAsia"/>
              </w:rPr>
              <w:t>漏烟量</w:t>
            </w:r>
            <w:r>
              <w:t>Q</w:t>
            </w:r>
            <w:r>
              <w:rPr>
                <w:vertAlign w:val="subscript"/>
              </w:rPr>
              <w:t>t</w:t>
            </w:r>
            <w:r>
              <w:t>(ppm)</w:t>
            </w:r>
          </w:p>
        </w:tc>
        <w:tc>
          <w:tcPr>
            <w:tcW w:w="688" w:type="pct"/>
          </w:tcPr>
          <w:p>
            <w:pPr>
              <w:jc w:val="center"/>
            </w:pPr>
            <w:r>
              <w:t>Q</w:t>
            </w:r>
            <w:r>
              <w:rPr>
                <w:vertAlign w:val="subscript"/>
              </w:rPr>
              <w:t>t</w:t>
            </w:r>
            <w:r>
              <w:t>&gt;100</w:t>
            </w:r>
          </w:p>
        </w:tc>
        <w:tc>
          <w:tcPr>
            <w:tcW w:w="901" w:type="pct"/>
          </w:tcPr>
          <w:p>
            <w:pPr>
              <w:jc w:val="center"/>
            </w:pPr>
            <w:r>
              <w:rPr>
                <w:rFonts w:hint="eastAsia"/>
              </w:rPr>
              <w:t>100≥Q</w:t>
            </w:r>
            <w:r>
              <w:rPr>
                <w:vertAlign w:val="subscript"/>
              </w:rPr>
              <w:t>t</w:t>
            </w:r>
            <w:r>
              <w:t>&gt;50</w:t>
            </w:r>
          </w:p>
        </w:tc>
        <w:tc>
          <w:tcPr>
            <w:tcW w:w="794" w:type="pct"/>
          </w:tcPr>
          <w:p>
            <w:pPr>
              <w:jc w:val="center"/>
            </w:pPr>
            <w:r>
              <w:rPr>
                <w:rFonts w:hint="eastAsia"/>
              </w:rPr>
              <w:t>50≥Q</w:t>
            </w:r>
            <w:r>
              <w:rPr>
                <w:vertAlign w:val="subscript"/>
              </w:rPr>
              <w:t>t</w:t>
            </w:r>
            <w:r>
              <w:t>&gt;25</w:t>
            </w:r>
          </w:p>
        </w:tc>
        <w:tc>
          <w:tcPr>
            <w:tcW w:w="794" w:type="pct"/>
          </w:tcPr>
          <w:p>
            <w:pPr>
              <w:jc w:val="center"/>
            </w:pPr>
            <w:r>
              <w:rPr>
                <w:rFonts w:hint="eastAsia"/>
              </w:rPr>
              <w:t>25≥Q</w:t>
            </w:r>
            <w:r>
              <w:rPr>
                <w:vertAlign w:val="subscript"/>
              </w:rPr>
              <w:t>t</w:t>
            </w:r>
            <w:r>
              <w:t>&gt;10</w:t>
            </w:r>
          </w:p>
        </w:tc>
        <w:tc>
          <w:tcPr>
            <w:tcW w:w="794" w:type="pct"/>
          </w:tcPr>
          <w:p>
            <w:pPr>
              <w:jc w:val="center"/>
            </w:pPr>
            <w:r>
              <w:t>Q</w:t>
            </w:r>
            <w:r>
              <w:rPr>
                <w:vertAlign w:val="subscript"/>
              </w:rPr>
              <w:t>t</w:t>
            </w:r>
            <w:r>
              <w:rPr>
                <w:rFonts w:hint="eastAsia"/>
              </w:rPr>
              <w:t>≤10</w:t>
            </w:r>
          </w:p>
        </w:tc>
      </w:tr>
    </w:tbl>
    <w:p>
      <w:pPr>
        <w:keepLines/>
        <w:numPr>
          <w:ilvl w:val="2"/>
          <w:numId w:val="1"/>
        </w:numPr>
        <w:spacing w:line="360" w:lineRule="auto"/>
        <w:jc w:val="left"/>
        <w:outlineLvl w:val="2"/>
        <w:rPr>
          <w:sz w:val="24"/>
          <w:lang w:val="zh-CN"/>
        </w:rPr>
      </w:pPr>
      <w:bookmarkStart w:id="191" w:name="_Toc162270295"/>
      <w:r>
        <w:rPr>
          <w:rFonts w:hint="eastAsia"/>
          <w:sz w:val="24"/>
        </w:rPr>
        <w:t>具有防火功能的门窗经产品标准规定的</w:t>
      </w:r>
      <w:r>
        <w:rPr>
          <w:rFonts w:hint="eastAsia"/>
          <w:sz w:val="24"/>
          <w:lang w:val="zh-CN"/>
        </w:rPr>
        <w:t>反复启闭耐久性能后，其防烟</w:t>
      </w:r>
      <w:r>
        <w:rPr>
          <w:rFonts w:hint="eastAsia"/>
          <w:sz w:val="24"/>
        </w:rPr>
        <w:t>雾</w:t>
      </w:r>
      <w:r>
        <w:rPr>
          <w:rFonts w:hint="eastAsia"/>
          <w:sz w:val="24"/>
          <w:lang w:val="zh-CN"/>
        </w:rPr>
        <w:t>性能等级不应发生变化。</w:t>
      </w:r>
      <w:bookmarkEnd w:id="191"/>
    </w:p>
    <w:p>
      <w:pPr>
        <w:keepLines/>
        <w:numPr>
          <w:ilvl w:val="2"/>
          <w:numId w:val="1"/>
        </w:numPr>
        <w:spacing w:line="360" w:lineRule="auto"/>
        <w:jc w:val="left"/>
        <w:outlineLvl w:val="2"/>
        <w:rPr>
          <w:sz w:val="24"/>
          <w:lang w:val="zh-CN"/>
        </w:rPr>
      </w:pPr>
      <w:bookmarkStart w:id="192" w:name="_Toc162270296"/>
      <w:r>
        <w:rPr>
          <w:rFonts w:hint="eastAsia"/>
          <w:sz w:val="24"/>
        </w:rPr>
        <w:t>具有防火功能的门窗经产品标准规定的</w:t>
      </w:r>
      <w:r>
        <w:rPr>
          <w:rFonts w:hint="eastAsia"/>
          <w:sz w:val="24"/>
          <w:lang w:val="zh-CN"/>
        </w:rPr>
        <w:t>抗风压性能后，其防烟</w:t>
      </w:r>
      <w:r>
        <w:rPr>
          <w:rFonts w:hint="eastAsia"/>
          <w:sz w:val="24"/>
        </w:rPr>
        <w:t>雾</w:t>
      </w:r>
      <w:r>
        <w:rPr>
          <w:rFonts w:hint="eastAsia"/>
          <w:sz w:val="24"/>
          <w:lang w:val="zh-CN"/>
        </w:rPr>
        <w:t>性能等级不应发生变化。</w:t>
      </w:r>
      <w:bookmarkEnd w:id="192"/>
    </w:p>
    <w:p>
      <w:pPr>
        <w:pStyle w:val="3"/>
        <w:rPr>
          <w:rFonts w:ascii="Times New Roman" w:hAnsi="Times New Roman" w:eastAsia="黑体"/>
          <w:b/>
        </w:rPr>
      </w:pPr>
      <w:bookmarkStart w:id="193" w:name="_Toc162278364"/>
      <w:bookmarkStart w:id="194" w:name="_Toc162095456"/>
      <w:bookmarkStart w:id="195" w:name="_Toc119595846"/>
      <w:bookmarkStart w:id="196" w:name="_Toc162092986"/>
      <w:bookmarkStart w:id="197" w:name="_Toc162095368"/>
      <w:bookmarkStart w:id="198" w:name="_Toc162270297"/>
      <w:bookmarkStart w:id="199" w:name="_Toc162270457"/>
      <w:r>
        <w:rPr>
          <w:rFonts w:hint="eastAsia" w:ascii="Times New Roman" w:hAnsi="Times New Roman" w:eastAsia="黑体"/>
          <w:b/>
        </w:rPr>
        <w:t>产烟性能</w:t>
      </w:r>
      <w:bookmarkEnd w:id="193"/>
      <w:bookmarkEnd w:id="194"/>
      <w:bookmarkEnd w:id="195"/>
      <w:bookmarkEnd w:id="196"/>
      <w:bookmarkEnd w:id="197"/>
      <w:bookmarkEnd w:id="198"/>
      <w:bookmarkEnd w:id="199"/>
    </w:p>
    <w:p>
      <w:pPr>
        <w:keepNext/>
        <w:keepLines/>
        <w:numPr>
          <w:ilvl w:val="2"/>
          <w:numId w:val="1"/>
        </w:numPr>
        <w:spacing w:line="360" w:lineRule="auto"/>
        <w:jc w:val="left"/>
        <w:outlineLvl w:val="2"/>
        <w:rPr>
          <w:sz w:val="24"/>
        </w:rPr>
      </w:pPr>
      <w:bookmarkStart w:id="200" w:name="_Toc162270298"/>
      <w:r>
        <w:rPr>
          <w:rFonts w:hint="eastAsia"/>
          <w:sz w:val="24"/>
        </w:rPr>
        <w:t>具有防火功能的门窗应具备低产烟性能，且不低于</w:t>
      </w:r>
      <w:r>
        <w:rPr>
          <w:sz w:val="24"/>
        </w:rPr>
        <w:t>SPR1</w:t>
      </w:r>
      <w:r>
        <w:rPr>
          <w:rFonts w:hint="eastAsia"/>
          <w:sz w:val="24"/>
        </w:rPr>
        <w:t>级，产烟量采用附录</w:t>
      </w:r>
      <w:r>
        <w:rPr>
          <w:sz w:val="24"/>
        </w:rPr>
        <w:t>B</w:t>
      </w:r>
      <w:r>
        <w:rPr>
          <w:rFonts w:hint="eastAsia"/>
          <w:sz w:val="24"/>
        </w:rPr>
        <w:t>方法进行测试。</w:t>
      </w:r>
      <w:bookmarkEnd w:id="200"/>
    </w:p>
    <w:p>
      <w:pPr>
        <w:keepNext/>
        <w:keepLines/>
        <w:numPr>
          <w:ilvl w:val="2"/>
          <w:numId w:val="1"/>
        </w:numPr>
        <w:spacing w:line="360" w:lineRule="auto"/>
        <w:jc w:val="left"/>
        <w:outlineLvl w:val="2"/>
        <w:rPr>
          <w:sz w:val="24"/>
          <w:lang w:val="zh-CN"/>
        </w:rPr>
      </w:pPr>
      <w:bookmarkStart w:id="201" w:name="_Toc162270299"/>
      <w:r>
        <w:rPr>
          <w:rFonts w:hint="eastAsia"/>
          <w:sz w:val="24"/>
        </w:rPr>
        <w:t>具有防火功能的门窗</w:t>
      </w:r>
      <w:r>
        <w:rPr>
          <w:rFonts w:hint="eastAsia"/>
          <w:sz w:val="24"/>
          <w:lang w:val="zh-CN"/>
        </w:rPr>
        <w:t>产烟量等级详见表</w:t>
      </w:r>
      <w:r>
        <w:rPr>
          <w:sz w:val="24"/>
          <w:lang w:val="zh-CN"/>
        </w:rPr>
        <w:t>4.7.2</w:t>
      </w:r>
      <w:r>
        <w:rPr>
          <w:rFonts w:hint="eastAsia"/>
          <w:sz w:val="24"/>
          <w:lang w:val="zh-CN"/>
        </w:rPr>
        <w:t>。</w:t>
      </w:r>
      <w:bookmarkEnd w:id="201"/>
    </w:p>
    <w:p>
      <w:pPr>
        <w:jc w:val="center"/>
      </w:pPr>
    </w:p>
    <w:p>
      <w:pPr>
        <w:jc w:val="center"/>
        <w:rPr>
          <w:b/>
          <w:lang w:val="zh-CN"/>
        </w:rPr>
      </w:pPr>
      <w:r>
        <w:rPr>
          <w:rFonts w:hint="eastAsia"/>
          <w:b/>
        </w:rPr>
        <w:t>表</w:t>
      </w:r>
      <w:r>
        <w:rPr>
          <w:b/>
        </w:rPr>
        <w:t>4.7.2</w:t>
      </w:r>
      <w:r>
        <w:rPr>
          <w:rFonts w:hint="eastAsia"/>
          <w:b/>
          <w:szCs w:val="21"/>
        </w:rPr>
        <w:t>具有防火功能的门窗</w:t>
      </w:r>
      <w:r>
        <w:rPr>
          <w:rFonts w:hint="eastAsia"/>
          <w:b/>
          <w:lang w:val="zh-CN"/>
        </w:rPr>
        <w:t>的产烟等级</w:t>
      </w:r>
    </w:p>
    <w:tbl>
      <w:tblPr>
        <w:tblStyle w:val="3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489"/>
        <w:gridCol w:w="40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2" w:type="pct"/>
          </w:tcPr>
          <w:p>
            <w:pPr>
              <w:jc w:val="center"/>
              <w:rPr>
                <w:lang w:val="zh-CN"/>
              </w:rPr>
            </w:pPr>
            <w:r>
              <w:rPr>
                <w:rFonts w:hint="eastAsia"/>
                <w:lang w:val="zh-CN"/>
              </w:rPr>
              <w:t>耐火完整性时间（</w:t>
            </w:r>
            <w:r>
              <w:rPr>
                <w:lang w:val="zh-CN"/>
              </w:rPr>
              <w:t>h</w:t>
            </w:r>
            <w:r>
              <w:rPr>
                <w:rFonts w:hint="eastAsia"/>
                <w:lang w:val="zh-CN"/>
              </w:rPr>
              <w:t>）</w:t>
            </w:r>
          </w:p>
        </w:tc>
        <w:tc>
          <w:tcPr>
            <w:tcW w:w="2368" w:type="pct"/>
          </w:tcPr>
          <w:p>
            <w:pPr>
              <w:jc w:val="center"/>
              <w:rPr>
                <w:lang w:val="zh-CN"/>
              </w:rPr>
            </w:pPr>
            <w:r>
              <w:rPr>
                <w:rFonts w:hint="eastAsia"/>
                <w:lang w:val="zh-CN"/>
              </w:rPr>
              <w:t>等级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2" w:type="pct"/>
          </w:tcPr>
          <w:p>
            <w:pPr>
              <w:jc w:val="center"/>
              <w:rPr>
                <w:lang w:val="zh-CN"/>
              </w:rPr>
            </w:pPr>
            <w:r>
              <w:rPr>
                <w:lang w:val="zh-CN"/>
              </w:rPr>
              <w:t>0.50</w:t>
            </w:r>
          </w:p>
        </w:tc>
        <w:tc>
          <w:tcPr>
            <w:tcW w:w="2368" w:type="pct"/>
          </w:tcPr>
          <w:p>
            <w:pPr>
              <w:jc w:val="center"/>
              <w:rPr>
                <w:lang w:val="zh-CN"/>
              </w:rPr>
            </w:pPr>
            <w:r>
              <w:rPr>
                <w:kern w:val="0"/>
                <w:szCs w:val="21"/>
              </w:rPr>
              <w:t>SPR1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2" w:type="pct"/>
          </w:tcPr>
          <w:p>
            <w:pPr>
              <w:jc w:val="center"/>
              <w:rPr>
                <w:lang w:val="zh-CN"/>
              </w:rPr>
            </w:pPr>
            <w:r>
              <w:rPr>
                <w:rFonts w:hint="eastAsia"/>
                <w:lang w:val="zh-CN"/>
              </w:rPr>
              <w:t>≥</w:t>
            </w:r>
            <w:r>
              <w:rPr>
                <w:lang w:val="zh-CN"/>
              </w:rPr>
              <w:t>1.00</w:t>
            </w:r>
          </w:p>
        </w:tc>
        <w:tc>
          <w:tcPr>
            <w:tcW w:w="2368" w:type="pct"/>
          </w:tcPr>
          <w:p>
            <w:pPr>
              <w:jc w:val="center"/>
              <w:rPr>
                <w:lang w:val="zh-CN"/>
              </w:rPr>
            </w:pPr>
            <w:r>
              <w:rPr>
                <w:kern w:val="0"/>
                <w:szCs w:val="21"/>
              </w:rPr>
              <w:t>SPR2</w:t>
            </w:r>
          </w:p>
        </w:tc>
      </w:tr>
      <w:bookmarkEnd w:id="123"/>
      <w:bookmarkEnd w:id="124"/>
      <w:bookmarkEnd w:id="125"/>
    </w:tbl>
    <w:p>
      <w:pPr>
        <w:pStyle w:val="2"/>
        <w:ind w:left="142" w:firstLine="0"/>
        <w:rPr>
          <w:sz w:val="30"/>
          <w:szCs w:val="30"/>
        </w:rPr>
      </w:pPr>
      <w:bookmarkStart w:id="202" w:name="_Toc119595847"/>
      <w:r>
        <w:t xml:space="preserve"> </w:t>
      </w:r>
      <w:bookmarkStart w:id="203" w:name="_Toc162270300"/>
      <w:bookmarkStart w:id="204" w:name="_Toc162095457"/>
      <w:bookmarkStart w:id="205" w:name="_Toc162092987"/>
      <w:bookmarkStart w:id="206" w:name="_Toc162095369"/>
      <w:bookmarkStart w:id="207" w:name="_Toc162278365"/>
      <w:bookmarkStart w:id="208" w:name="_Toc162270458"/>
      <w:r>
        <w:rPr>
          <w:rFonts w:hint="eastAsia"/>
          <w:sz w:val="30"/>
          <w:szCs w:val="30"/>
        </w:rPr>
        <w:t>构造设计</w:t>
      </w:r>
      <w:bookmarkEnd w:id="203"/>
      <w:bookmarkEnd w:id="204"/>
      <w:bookmarkEnd w:id="205"/>
      <w:bookmarkEnd w:id="206"/>
      <w:bookmarkEnd w:id="207"/>
      <w:bookmarkEnd w:id="208"/>
    </w:p>
    <w:bookmarkEnd w:id="202"/>
    <w:p>
      <w:pPr>
        <w:pStyle w:val="3"/>
        <w:rPr>
          <w:rFonts w:ascii="Times New Roman" w:hAnsi="Times New Roman" w:eastAsia="黑体"/>
          <w:b/>
        </w:rPr>
      </w:pPr>
      <w:bookmarkStart w:id="209" w:name="_Toc162270459"/>
      <w:bookmarkStart w:id="210" w:name="_Toc162270301"/>
      <w:bookmarkStart w:id="211" w:name="_Toc162278366"/>
      <w:bookmarkStart w:id="212" w:name="_Toc162092988"/>
      <w:bookmarkStart w:id="213" w:name="_Toc162095370"/>
      <w:bookmarkStart w:id="214" w:name="_Toc162095458"/>
      <w:r>
        <w:rPr>
          <w:rFonts w:hint="eastAsia" w:ascii="Times New Roman" w:hAnsi="Times New Roman" w:eastAsia="黑体"/>
          <w:b/>
        </w:rPr>
        <w:t>一般规定</w:t>
      </w:r>
      <w:bookmarkEnd w:id="209"/>
      <w:bookmarkEnd w:id="210"/>
      <w:bookmarkEnd w:id="211"/>
      <w:bookmarkEnd w:id="212"/>
      <w:bookmarkEnd w:id="213"/>
      <w:bookmarkEnd w:id="214"/>
    </w:p>
    <w:p>
      <w:pPr>
        <w:keepNext/>
        <w:keepLines/>
        <w:numPr>
          <w:ilvl w:val="2"/>
          <w:numId w:val="1"/>
        </w:numPr>
        <w:spacing w:line="360" w:lineRule="auto"/>
        <w:jc w:val="left"/>
        <w:outlineLvl w:val="2"/>
        <w:rPr>
          <w:sz w:val="24"/>
        </w:rPr>
      </w:pPr>
      <w:bookmarkStart w:id="215" w:name="_Toc281377132"/>
      <w:bookmarkEnd w:id="215"/>
      <w:bookmarkStart w:id="216" w:name="_Toc162270302"/>
      <w:r>
        <w:rPr>
          <w:rFonts w:hint="eastAsia"/>
          <w:sz w:val="24"/>
        </w:rPr>
        <w:t>型材腔体构造应符合下列规定：</w:t>
      </w:r>
      <w:bookmarkEnd w:id="216"/>
    </w:p>
    <w:p>
      <w:pPr>
        <w:spacing w:line="360" w:lineRule="auto"/>
        <w:ind w:firstLine="480" w:firstLineChars="200"/>
        <w:rPr>
          <w:rFonts w:hint="eastAsia"/>
          <w:sz w:val="24"/>
        </w:rPr>
      </w:pPr>
      <w:r>
        <w:rPr>
          <w:rFonts w:hint="eastAsia"/>
          <w:sz w:val="24"/>
        </w:rPr>
        <w:t>1</w:t>
      </w:r>
      <w:r>
        <w:rPr>
          <w:sz w:val="24"/>
        </w:rPr>
        <w:t>根据耐火极限等级要求以及型腔材质、断面尺寸配置合适的防火材料</w:t>
      </w:r>
      <w:r>
        <w:rPr>
          <w:rFonts w:hint="eastAsia"/>
          <w:sz w:val="24"/>
        </w:rPr>
        <w:t>；</w:t>
      </w:r>
    </w:p>
    <w:p>
      <w:pPr>
        <w:spacing w:line="360" w:lineRule="auto"/>
        <w:ind w:firstLine="480" w:firstLineChars="200"/>
        <w:rPr>
          <w:rFonts w:hint="eastAsia"/>
          <w:sz w:val="24"/>
        </w:rPr>
      </w:pPr>
      <w:r>
        <w:rPr>
          <w:rFonts w:hint="eastAsia"/>
          <w:sz w:val="24"/>
        </w:rPr>
        <w:t>2</w:t>
      </w:r>
      <w:r>
        <w:rPr>
          <w:sz w:val="24"/>
        </w:rPr>
        <w:t>型材中不同金属材料接触部位，应采取防电化学腐蚀措施</w:t>
      </w:r>
      <w:r>
        <w:rPr>
          <w:rFonts w:hint="eastAsia"/>
          <w:sz w:val="24"/>
        </w:rPr>
        <w:t>；</w:t>
      </w:r>
    </w:p>
    <w:p>
      <w:pPr>
        <w:spacing w:line="360" w:lineRule="auto"/>
        <w:ind w:firstLine="480" w:firstLineChars="200"/>
        <w:rPr>
          <w:rFonts w:hint="eastAsia"/>
          <w:sz w:val="24"/>
        </w:rPr>
      </w:pPr>
      <w:r>
        <w:rPr>
          <w:rFonts w:hint="eastAsia"/>
          <w:sz w:val="24"/>
        </w:rPr>
        <w:t>3</w:t>
      </w:r>
      <w:r>
        <w:rPr>
          <w:sz w:val="24"/>
        </w:rPr>
        <w:t>隔热铝合金型材在隔热条处和向火面一侧的型材腔体内应配置防火膨胀密封件或填充防火灌注料；当铝合金单根杆件长度大于2.0米时，向火面型材腔体内除配置防火材料外还应配置钢衬或防火板插条</w:t>
      </w:r>
      <w:r>
        <w:rPr>
          <w:rFonts w:hint="eastAsia"/>
          <w:sz w:val="24"/>
        </w:rPr>
        <w:t>；</w:t>
      </w:r>
    </w:p>
    <w:p>
      <w:pPr>
        <w:spacing w:line="360" w:lineRule="auto"/>
        <w:ind w:firstLine="480" w:firstLineChars="200"/>
        <w:rPr>
          <w:sz w:val="24"/>
        </w:rPr>
      </w:pPr>
      <w:r>
        <w:rPr>
          <w:rFonts w:hint="eastAsia"/>
          <w:sz w:val="24"/>
        </w:rPr>
        <w:t>4</w:t>
      </w:r>
      <w:r>
        <w:rPr>
          <w:sz w:val="24"/>
        </w:rPr>
        <w:t>塑料型材腔体内应填充防火灌注料或防火膨胀密封件。</w:t>
      </w:r>
    </w:p>
    <w:p>
      <w:pPr>
        <w:keepNext/>
        <w:keepLines/>
        <w:numPr>
          <w:ilvl w:val="2"/>
          <w:numId w:val="1"/>
        </w:numPr>
        <w:spacing w:line="360" w:lineRule="auto"/>
        <w:jc w:val="left"/>
        <w:outlineLvl w:val="2"/>
        <w:rPr>
          <w:sz w:val="24"/>
        </w:rPr>
      </w:pPr>
      <w:bookmarkStart w:id="217" w:name="_Toc162270303"/>
      <w:r>
        <w:rPr>
          <w:rFonts w:hint="eastAsia"/>
          <w:sz w:val="24"/>
        </w:rPr>
        <w:t>框扇密封构造应符合下列规定：</w:t>
      </w:r>
      <w:bookmarkEnd w:id="217"/>
    </w:p>
    <w:p>
      <w:pPr>
        <w:spacing w:line="360" w:lineRule="auto"/>
        <w:ind w:firstLine="480" w:firstLineChars="200"/>
        <w:rPr>
          <w:sz w:val="24"/>
        </w:rPr>
      </w:pPr>
      <w:r>
        <w:rPr>
          <w:rFonts w:hint="eastAsia"/>
          <w:sz w:val="24"/>
        </w:rPr>
        <w:t>1密封部位应采用压合均匀、四周连续的阻燃型橡胶密封条</w:t>
      </w:r>
      <w:r>
        <w:rPr>
          <w:sz w:val="24"/>
        </w:rPr>
        <w:t>，</w:t>
      </w:r>
      <w:r>
        <w:rPr>
          <w:rFonts w:hint="eastAsia"/>
          <w:sz w:val="24"/>
        </w:rPr>
        <w:t>且与型材槽口配合合理</w:t>
      </w:r>
      <w:r>
        <w:rPr>
          <w:sz w:val="24"/>
        </w:rPr>
        <w:t>，</w:t>
      </w:r>
      <w:r>
        <w:rPr>
          <w:rFonts w:hint="eastAsia"/>
          <w:sz w:val="24"/>
        </w:rPr>
        <w:t>安装牢固；</w:t>
      </w:r>
    </w:p>
    <w:p>
      <w:pPr>
        <w:spacing w:line="360" w:lineRule="auto"/>
        <w:ind w:firstLine="480" w:firstLineChars="200"/>
        <w:rPr>
          <w:sz w:val="24"/>
        </w:rPr>
      </w:pPr>
      <w:r>
        <w:rPr>
          <w:rFonts w:hint="eastAsia"/>
          <w:sz w:val="24"/>
        </w:rPr>
        <w:t>2框扇搭接部位型材上应合理配置防火膨胀密封件，膨胀系数应满足遇火膨胀后填塞满框扇搭接间隙；</w:t>
      </w:r>
    </w:p>
    <w:p>
      <w:pPr>
        <w:spacing w:line="360" w:lineRule="auto"/>
        <w:ind w:firstLine="480" w:firstLineChars="200"/>
        <w:rPr>
          <w:sz w:val="24"/>
        </w:rPr>
      </w:pPr>
      <w:r>
        <w:rPr>
          <w:rFonts w:hint="eastAsia"/>
          <w:sz w:val="24"/>
        </w:rPr>
        <w:t>3防火膨胀密封件宜采用卡槽式或卡接式安装</w:t>
      </w:r>
      <w:r>
        <w:rPr>
          <w:sz w:val="24"/>
        </w:rPr>
        <w:t>，</w:t>
      </w:r>
      <w:r>
        <w:rPr>
          <w:rFonts w:hint="eastAsia"/>
          <w:sz w:val="24"/>
        </w:rPr>
        <w:t>或与型材在线集成敷设。当采用自粘式安装时</w:t>
      </w:r>
      <w:r>
        <w:rPr>
          <w:sz w:val="24"/>
        </w:rPr>
        <w:t>，</w:t>
      </w:r>
      <w:r>
        <w:rPr>
          <w:rFonts w:hint="eastAsia"/>
          <w:sz w:val="24"/>
        </w:rPr>
        <w:t>应保证粘贴牢固持久。</w:t>
      </w:r>
    </w:p>
    <w:p>
      <w:pPr>
        <w:keepNext/>
        <w:keepLines/>
        <w:numPr>
          <w:ilvl w:val="2"/>
          <w:numId w:val="1"/>
        </w:numPr>
        <w:spacing w:line="360" w:lineRule="auto"/>
        <w:jc w:val="left"/>
        <w:outlineLvl w:val="2"/>
        <w:rPr>
          <w:sz w:val="24"/>
        </w:rPr>
      </w:pPr>
      <w:bookmarkStart w:id="218" w:name="_Toc162270304"/>
      <w:r>
        <w:rPr>
          <w:rFonts w:hint="eastAsia"/>
          <w:sz w:val="24"/>
        </w:rPr>
        <w:t>启闭五金件与型材连接构造应符合下列规定</w:t>
      </w:r>
      <w:r>
        <w:rPr>
          <w:sz w:val="24"/>
        </w:rPr>
        <w:t>：</w:t>
      </w:r>
      <w:bookmarkEnd w:id="218"/>
    </w:p>
    <w:p>
      <w:pPr>
        <w:spacing w:line="360" w:lineRule="auto"/>
        <w:ind w:firstLine="480" w:firstLineChars="200"/>
        <w:rPr>
          <w:sz w:val="24"/>
        </w:rPr>
      </w:pPr>
      <w:r>
        <w:rPr>
          <w:rFonts w:hint="eastAsia"/>
          <w:sz w:val="24"/>
        </w:rPr>
        <w:t>1型材内腔设置钢衬的，五金件宜与钢衬连接固定；</w:t>
      </w:r>
    </w:p>
    <w:p>
      <w:pPr>
        <w:spacing w:line="360" w:lineRule="auto"/>
        <w:ind w:firstLine="480" w:firstLineChars="200"/>
        <w:rPr>
          <w:sz w:val="24"/>
        </w:rPr>
      </w:pPr>
      <w:r>
        <w:rPr>
          <w:rFonts w:hint="eastAsia"/>
          <w:sz w:val="24"/>
        </w:rPr>
        <w:t>2起承重作用的五金件</w:t>
      </w:r>
      <w:r>
        <w:rPr>
          <w:sz w:val="24"/>
        </w:rPr>
        <w:t>，</w:t>
      </w:r>
      <w:r>
        <w:rPr>
          <w:rFonts w:hint="eastAsia"/>
          <w:sz w:val="24"/>
        </w:rPr>
        <w:t>应在安装槽口部位配置金属材质支撑件；</w:t>
      </w:r>
    </w:p>
    <w:p>
      <w:pPr>
        <w:spacing w:line="360" w:lineRule="auto"/>
        <w:ind w:firstLine="480" w:firstLineChars="200"/>
        <w:rPr>
          <w:sz w:val="24"/>
        </w:rPr>
      </w:pPr>
      <w:r>
        <w:rPr>
          <w:rFonts w:hint="eastAsia"/>
          <w:sz w:val="24"/>
        </w:rPr>
        <w:t>3传动锁闭器宜采用</w:t>
      </w:r>
      <w:r>
        <w:rPr>
          <w:sz w:val="24"/>
        </w:rPr>
        <w:t>T</w:t>
      </w:r>
      <w:r>
        <w:rPr>
          <w:rFonts w:hint="eastAsia"/>
          <w:sz w:val="24"/>
        </w:rPr>
        <w:t>型锁点锁闭构造。锁闭状态下</w:t>
      </w:r>
      <w:r>
        <w:rPr>
          <w:sz w:val="24"/>
        </w:rPr>
        <w:t>，</w:t>
      </w:r>
      <w:r>
        <w:rPr>
          <w:rFonts w:hint="eastAsia"/>
          <w:sz w:val="24"/>
        </w:rPr>
        <w:t>锁点中心位置与锁座起作用的行程中心位置应对正</w:t>
      </w:r>
      <w:r>
        <w:rPr>
          <w:sz w:val="24"/>
        </w:rPr>
        <w:t>，</w:t>
      </w:r>
      <w:r>
        <w:rPr>
          <w:rFonts w:hint="eastAsia"/>
          <w:sz w:val="24"/>
        </w:rPr>
        <w:t>偏差不应大于±</w:t>
      </w:r>
      <w:r>
        <w:rPr>
          <w:sz w:val="24"/>
        </w:rPr>
        <w:t>0.5 mm</w:t>
      </w:r>
      <w:r>
        <w:rPr>
          <w:rFonts w:hint="eastAsia"/>
          <w:sz w:val="24"/>
        </w:rPr>
        <w:t>；</w:t>
      </w:r>
    </w:p>
    <w:p>
      <w:pPr>
        <w:spacing w:line="360" w:lineRule="auto"/>
        <w:ind w:firstLine="480" w:firstLineChars="200"/>
        <w:rPr>
          <w:sz w:val="24"/>
        </w:rPr>
      </w:pPr>
      <w:r>
        <w:rPr>
          <w:rFonts w:hint="eastAsia"/>
          <w:sz w:val="24"/>
        </w:rPr>
        <w:t>4五金件与型材安装连接部位，不应与密封构造发生干涉；</w:t>
      </w:r>
    </w:p>
    <w:p>
      <w:pPr>
        <w:spacing w:line="360" w:lineRule="auto"/>
        <w:ind w:firstLine="480" w:firstLineChars="200"/>
        <w:rPr>
          <w:sz w:val="24"/>
        </w:rPr>
      </w:pPr>
      <w:r>
        <w:rPr>
          <w:rFonts w:hint="eastAsia"/>
          <w:sz w:val="24"/>
        </w:rPr>
        <w:t>5当窗配置温感闭窗器时，不应安装在型材可视面，且不应破坏型材腔体。</w:t>
      </w:r>
    </w:p>
    <w:p>
      <w:pPr>
        <w:keepNext/>
        <w:keepLines/>
        <w:numPr>
          <w:ilvl w:val="2"/>
          <w:numId w:val="1"/>
        </w:numPr>
        <w:spacing w:line="360" w:lineRule="auto"/>
        <w:jc w:val="left"/>
        <w:outlineLvl w:val="2"/>
        <w:rPr>
          <w:sz w:val="24"/>
        </w:rPr>
      </w:pPr>
      <w:bookmarkStart w:id="219" w:name="_Toc162270305"/>
      <w:r>
        <w:rPr>
          <w:rFonts w:hint="eastAsia"/>
          <w:sz w:val="24"/>
        </w:rPr>
        <w:t>防火玻璃安装构造</w:t>
      </w:r>
      <w:r>
        <w:rPr>
          <w:rFonts w:hint="eastAsia"/>
          <w:sz w:val="24"/>
          <w:lang w:val="zh-CN"/>
        </w:rPr>
        <w:t>应符合</w:t>
      </w:r>
      <w:r>
        <w:rPr>
          <w:rFonts w:hint="eastAsia"/>
          <w:sz w:val="24"/>
        </w:rPr>
        <w:t>下列规定</w:t>
      </w:r>
      <w:r>
        <w:rPr>
          <w:sz w:val="24"/>
        </w:rPr>
        <w:t>：</w:t>
      </w:r>
      <w:bookmarkEnd w:id="219"/>
    </w:p>
    <w:p>
      <w:pPr>
        <w:spacing w:line="360" w:lineRule="auto"/>
        <w:ind w:firstLine="480" w:firstLineChars="200"/>
        <w:rPr>
          <w:sz w:val="24"/>
        </w:rPr>
      </w:pPr>
      <w:r>
        <w:rPr>
          <w:rFonts w:hint="eastAsia"/>
          <w:sz w:val="24"/>
        </w:rPr>
        <w:t>1具有防火功能的门窗玻璃压线应安装在室内一侧。低于玻璃压条高度</w:t>
      </w:r>
      <w:r>
        <w:rPr>
          <w:sz w:val="24"/>
        </w:rPr>
        <w:t>3</w:t>
      </w:r>
      <w:r>
        <w:rPr>
          <w:rFonts w:hint="eastAsia"/>
          <w:sz w:val="24"/>
        </w:rPr>
        <w:t>～</w:t>
      </w:r>
      <w:r>
        <w:rPr>
          <w:sz w:val="24"/>
        </w:rPr>
        <w:t>5mm</w:t>
      </w:r>
      <w:r>
        <w:rPr>
          <w:rFonts w:hint="eastAsia"/>
          <w:sz w:val="24"/>
        </w:rPr>
        <w:t>部位</w:t>
      </w:r>
      <w:r>
        <w:rPr>
          <w:sz w:val="24"/>
        </w:rPr>
        <w:t>，</w:t>
      </w:r>
      <w:r>
        <w:rPr>
          <w:rFonts w:hint="eastAsia"/>
          <w:sz w:val="24"/>
        </w:rPr>
        <w:t>应设置防火棉条或其他柔性不燃或难燃材料；</w:t>
      </w:r>
    </w:p>
    <w:p>
      <w:pPr>
        <w:spacing w:line="360" w:lineRule="auto"/>
        <w:ind w:firstLine="480" w:firstLineChars="200"/>
        <w:rPr>
          <w:sz w:val="24"/>
        </w:rPr>
      </w:pPr>
      <w:r>
        <w:rPr>
          <w:rFonts w:hint="eastAsia"/>
          <w:sz w:val="24"/>
        </w:rPr>
        <w:t>2有防火节能要求的门窗，应采用中空防火玻璃，且背火面为防火玻璃。中空层间隔材料宜采用连续的不锈钢间隔条；</w:t>
      </w:r>
    </w:p>
    <w:p>
      <w:pPr>
        <w:spacing w:line="360" w:lineRule="auto"/>
        <w:ind w:firstLine="480" w:firstLineChars="200"/>
        <w:rPr>
          <w:sz w:val="24"/>
        </w:rPr>
      </w:pPr>
      <w:r>
        <w:rPr>
          <w:rFonts w:hint="eastAsia"/>
          <w:sz w:val="24"/>
        </w:rPr>
        <w:t>3要求耐火隔热性的门窗，玻璃面板中至少一片应采用隔热型复合防火玻璃；</w:t>
      </w:r>
    </w:p>
    <w:p>
      <w:pPr>
        <w:spacing w:line="360" w:lineRule="auto"/>
        <w:ind w:firstLine="480" w:firstLineChars="200"/>
        <w:rPr>
          <w:sz w:val="24"/>
        </w:rPr>
      </w:pPr>
      <w:r>
        <w:rPr>
          <w:rFonts w:hint="eastAsia"/>
          <w:sz w:val="24"/>
        </w:rPr>
        <w:t>4玻璃面板底部边缘应设置耐火玻璃垫片</w:t>
      </w:r>
      <w:r>
        <w:rPr>
          <w:sz w:val="24"/>
        </w:rPr>
        <w:t>，</w:t>
      </w:r>
      <w:r>
        <w:rPr>
          <w:rFonts w:hint="eastAsia"/>
          <w:sz w:val="24"/>
        </w:rPr>
        <w:t>四周边缘应设置防火膨胀密封件；</w:t>
      </w:r>
    </w:p>
    <w:p>
      <w:pPr>
        <w:spacing w:line="360" w:lineRule="auto"/>
        <w:ind w:firstLine="480" w:firstLineChars="200"/>
        <w:rPr>
          <w:sz w:val="24"/>
        </w:rPr>
      </w:pPr>
      <w:r>
        <w:rPr>
          <w:rFonts w:hint="eastAsia"/>
          <w:sz w:val="24"/>
        </w:rPr>
        <w:t>5门窗框、扇玻璃镶嵌装配尺寸应符合现行行业标准《建筑玻璃应用技术规程》</w:t>
      </w:r>
      <w:r>
        <w:rPr>
          <w:sz w:val="24"/>
        </w:rPr>
        <w:t>JGJ</w:t>
      </w:r>
      <w:r>
        <w:rPr>
          <w:rFonts w:hint="eastAsia"/>
          <w:sz w:val="24"/>
        </w:rPr>
        <w:t xml:space="preserve"> </w:t>
      </w:r>
      <w:r>
        <w:rPr>
          <w:sz w:val="24"/>
        </w:rPr>
        <w:t>113</w:t>
      </w:r>
      <w:r>
        <w:rPr>
          <w:rFonts w:hint="eastAsia"/>
          <w:sz w:val="24"/>
        </w:rPr>
        <w:t>规定的玻璃最小装配尺寸要求。多腔中空玻璃镶嵌装配尺寸应符合设计要求。</w:t>
      </w:r>
    </w:p>
    <w:p>
      <w:pPr>
        <w:keepNext/>
        <w:keepLines/>
        <w:numPr>
          <w:ilvl w:val="2"/>
          <w:numId w:val="1"/>
        </w:numPr>
        <w:spacing w:line="360" w:lineRule="auto"/>
        <w:jc w:val="left"/>
        <w:outlineLvl w:val="2"/>
        <w:rPr>
          <w:sz w:val="24"/>
        </w:rPr>
      </w:pPr>
      <w:bookmarkStart w:id="220" w:name="_Toc162270306"/>
      <w:r>
        <w:rPr>
          <w:rFonts w:hint="eastAsia"/>
          <w:sz w:val="24"/>
        </w:rPr>
        <w:t>玻璃卡件的安装构造应符合下列规定：</w:t>
      </w:r>
      <w:bookmarkEnd w:id="220"/>
    </w:p>
    <w:p>
      <w:pPr>
        <w:spacing w:line="360" w:lineRule="auto"/>
        <w:ind w:firstLine="480" w:firstLineChars="200"/>
        <w:rPr>
          <w:sz w:val="24"/>
        </w:rPr>
      </w:pPr>
      <w:r>
        <w:rPr>
          <w:rFonts w:hint="eastAsia"/>
          <w:sz w:val="24"/>
        </w:rPr>
        <w:t>1除钢质具有防火功能的门窗外</w:t>
      </w:r>
      <w:r>
        <w:rPr>
          <w:sz w:val="24"/>
        </w:rPr>
        <w:t>，</w:t>
      </w:r>
      <w:r>
        <w:rPr>
          <w:rFonts w:hint="eastAsia"/>
          <w:sz w:val="24"/>
        </w:rPr>
        <w:t>其他材质具有防火功能的门窗应设置玻璃卡件</w:t>
      </w:r>
      <w:r>
        <w:rPr>
          <w:sz w:val="24"/>
        </w:rPr>
        <w:t>，</w:t>
      </w:r>
      <w:r>
        <w:rPr>
          <w:rFonts w:hint="eastAsia"/>
          <w:sz w:val="24"/>
        </w:rPr>
        <w:t>且与背火面一侧型材连接固定；</w:t>
      </w:r>
    </w:p>
    <w:p>
      <w:pPr>
        <w:spacing w:line="360" w:lineRule="auto"/>
        <w:ind w:firstLine="480" w:firstLineChars="200"/>
        <w:rPr>
          <w:sz w:val="24"/>
        </w:rPr>
      </w:pPr>
      <w:r>
        <w:rPr>
          <w:rFonts w:hint="eastAsia"/>
          <w:sz w:val="24"/>
        </w:rPr>
        <w:t>2塑料门窗应在玻璃面板背火面一侧增设玻璃卡件。玻璃卡件应适应型材断面构造</w:t>
      </w:r>
      <w:r>
        <w:rPr>
          <w:sz w:val="24"/>
        </w:rPr>
        <w:t>，</w:t>
      </w:r>
      <w:r>
        <w:rPr>
          <w:rFonts w:hint="eastAsia"/>
          <w:sz w:val="24"/>
        </w:rPr>
        <w:t>不应裸露于门窗表面</w:t>
      </w:r>
      <w:r>
        <w:rPr>
          <w:sz w:val="24"/>
        </w:rPr>
        <w:t>，</w:t>
      </w:r>
      <w:r>
        <w:rPr>
          <w:rFonts w:hint="eastAsia"/>
          <w:sz w:val="24"/>
        </w:rPr>
        <w:t>且不应与排水构造及防火膨胀密封件产生干涉；</w:t>
      </w:r>
    </w:p>
    <w:p>
      <w:pPr>
        <w:spacing w:line="360" w:lineRule="auto"/>
        <w:ind w:firstLine="480" w:firstLineChars="200"/>
        <w:rPr>
          <w:sz w:val="24"/>
        </w:rPr>
      </w:pPr>
      <w:r>
        <w:rPr>
          <w:rFonts w:hint="eastAsia"/>
          <w:sz w:val="24"/>
        </w:rPr>
        <w:t>3玻璃面板每侧边均应对称配置至少</w:t>
      </w:r>
      <w:r>
        <w:rPr>
          <w:sz w:val="24"/>
        </w:rPr>
        <w:t>2</w:t>
      </w:r>
      <w:r>
        <w:rPr>
          <w:rFonts w:hint="eastAsia"/>
          <w:sz w:val="24"/>
        </w:rPr>
        <w:t>个、间距不大于</w:t>
      </w:r>
      <w:r>
        <w:rPr>
          <w:sz w:val="24"/>
        </w:rPr>
        <w:t>500 mm</w:t>
      </w:r>
      <w:r>
        <w:rPr>
          <w:rFonts w:hint="eastAsia"/>
          <w:sz w:val="24"/>
        </w:rPr>
        <w:t>、距玻璃面板角部不大于</w:t>
      </w:r>
      <w:r>
        <w:rPr>
          <w:sz w:val="24"/>
        </w:rPr>
        <w:t>150 mm</w:t>
      </w:r>
      <w:r>
        <w:rPr>
          <w:rFonts w:hint="eastAsia"/>
          <w:sz w:val="24"/>
        </w:rPr>
        <w:t>的玻璃卡件。当玻璃面板高度小于</w:t>
      </w:r>
      <w:r>
        <w:rPr>
          <w:sz w:val="24"/>
        </w:rPr>
        <w:t>500 mm</w:t>
      </w:r>
      <w:r>
        <w:rPr>
          <w:rFonts w:hint="eastAsia"/>
          <w:sz w:val="24"/>
        </w:rPr>
        <w:t>时</w:t>
      </w:r>
      <w:r>
        <w:rPr>
          <w:sz w:val="24"/>
        </w:rPr>
        <w:t>，</w:t>
      </w:r>
      <w:r>
        <w:rPr>
          <w:rFonts w:hint="eastAsia"/>
          <w:sz w:val="24"/>
        </w:rPr>
        <w:t>高度方向可不设置玻璃卡件；</w:t>
      </w:r>
    </w:p>
    <w:p>
      <w:pPr>
        <w:spacing w:line="360" w:lineRule="auto"/>
        <w:ind w:firstLine="480" w:firstLineChars="200"/>
        <w:rPr>
          <w:sz w:val="24"/>
        </w:rPr>
      </w:pPr>
      <w:r>
        <w:rPr>
          <w:rFonts w:hint="eastAsia"/>
          <w:sz w:val="24"/>
        </w:rPr>
        <w:t>4玻璃卡件厚度宜大于</w:t>
      </w:r>
      <w:r>
        <w:rPr>
          <w:sz w:val="24"/>
        </w:rPr>
        <w:t>1mm，</w:t>
      </w:r>
      <w:r>
        <w:rPr>
          <w:rFonts w:hint="eastAsia"/>
          <w:sz w:val="24"/>
        </w:rPr>
        <w:t>宽度宜小于</w:t>
      </w:r>
      <w:r>
        <w:rPr>
          <w:sz w:val="24"/>
        </w:rPr>
        <w:t>30mm</w:t>
      </w:r>
      <w:r>
        <w:rPr>
          <w:rFonts w:hint="eastAsia"/>
          <w:sz w:val="24"/>
        </w:rPr>
        <w:t>，与玻璃面板的搭接量不应小于</w:t>
      </w:r>
      <w:r>
        <w:rPr>
          <w:sz w:val="24"/>
        </w:rPr>
        <w:t>8mm</w:t>
      </w:r>
      <w:r>
        <w:rPr>
          <w:rFonts w:hint="eastAsia"/>
          <w:sz w:val="24"/>
        </w:rPr>
        <w:t>；</w:t>
      </w:r>
    </w:p>
    <w:p>
      <w:pPr>
        <w:spacing w:line="360" w:lineRule="auto"/>
        <w:ind w:firstLine="480" w:firstLineChars="200"/>
        <w:rPr>
          <w:sz w:val="24"/>
        </w:rPr>
      </w:pPr>
      <w:r>
        <w:rPr>
          <w:rFonts w:hint="eastAsia"/>
          <w:sz w:val="24"/>
        </w:rPr>
        <w:t>5玻璃面板与玻璃卡件之间的接触部位</w:t>
      </w:r>
      <w:r>
        <w:rPr>
          <w:sz w:val="24"/>
        </w:rPr>
        <w:t>，</w:t>
      </w:r>
      <w:r>
        <w:rPr>
          <w:rFonts w:hint="eastAsia"/>
          <w:sz w:val="24"/>
        </w:rPr>
        <w:t>应设置防火棉条、防火膨胀条或其他柔性不燃或难燃材料</w:t>
      </w:r>
      <w:r>
        <w:rPr>
          <w:sz w:val="24"/>
        </w:rPr>
        <w:t>，</w:t>
      </w:r>
      <w:r>
        <w:rPr>
          <w:rFonts w:hint="eastAsia"/>
          <w:sz w:val="24"/>
        </w:rPr>
        <w:t>安装好以后应对接触部位填充材料厚度予以确认</w:t>
      </w:r>
      <w:r>
        <w:rPr>
          <w:sz w:val="24"/>
        </w:rPr>
        <w:t>，</w:t>
      </w:r>
      <w:r>
        <w:rPr>
          <w:rFonts w:hint="eastAsia"/>
          <w:sz w:val="24"/>
        </w:rPr>
        <w:t>各个部位的填充应均匀一致。</w:t>
      </w:r>
    </w:p>
    <w:p>
      <w:pPr>
        <w:keepNext/>
        <w:keepLines/>
        <w:numPr>
          <w:ilvl w:val="2"/>
          <w:numId w:val="1"/>
        </w:numPr>
        <w:spacing w:line="360" w:lineRule="auto"/>
        <w:jc w:val="left"/>
        <w:outlineLvl w:val="2"/>
        <w:rPr>
          <w:sz w:val="24"/>
        </w:rPr>
      </w:pPr>
      <w:bookmarkStart w:id="221" w:name="_Toc162270307"/>
      <w:r>
        <w:rPr>
          <w:rFonts w:hint="eastAsia"/>
          <w:sz w:val="24"/>
        </w:rPr>
        <w:t>玻璃</w:t>
      </w:r>
      <w:r>
        <w:rPr>
          <w:rFonts w:hint="eastAsia"/>
          <w:sz w:val="24"/>
          <w:lang w:val="zh-CN"/>
        </w:rPr>
        <w:t>密封</w:t>
      </w:r>
      <w:r>
        <w:rPr>
          <w:rFonts w:hint="eastAsia"/>
          <w:sz w:val="24"/>
        </w:rPr>
        <w:t>的安装构造应符合下列规定：</w:t>
      </w:r>
      <w:bookmarkEnd w:id="221"/>
    </w:p>
    <w:p>
      <w:pPr>
        <w:spacing w:line="360" w:lineRule="auto"/>
        <w:ind w:firstLine="480" w:firstLineChars="200"/>
        <w:rPr>
          <w:sz w:val="24"/>
        </w:rPr>
      </w:pPr>
      <w:r>
        <w:rPr>
          <w:rFonts w:hint="eastAsia"/>
          <w:sz w:val="24"/>
        </w:rPr>
        <w:t>1湿法镶嵌时</w:t>
      </w:r>
      <w:r>
        <w:rPr>
          <w:sz w:val="24"/>
        </w:rPr>
        <w:t>，</w:t>
      </w:r>
      <w:r>
        <w:rPr>
          <w:rFonts w:hint="eastAsia"/>
          <w:sz w:val="24"/>
        </w:rPr>
        <w:t>应在背火面一侧施打不含有烷烃类增塑剂的中性硅酮防火密封胶；</w:t>
      </w:r>
    </w:p>
    <w:p>
      <w:pPr>
        <w:spacing w:line="360" w:lineRule="auto"/>
        <w:ind w:firstLine="480" w:firstLineChars="200"/>
        <w:rPr>
          <w:sz w:val="24"/>
        </w:rPr>
      </w:pPr>
      <w:r>
        <w:rPr>
          <w:rFonts w:hint="eastAsia"/>
          <w:sz w:val="24"/>
        </w:rPr>
        <w:t>2干法镶嵌时，应在背火面一侧安装具有遇火阻燃功能的</w:t>
      </w:r>
      <w:r>
        <w:rPr>
          <w:sz w:val="24"/>
        </w:rPr>
        <w:t>V-0</w:t>
      </w:r>
      <w:r>
        <w:rPr>
          <w:rFonts w:hint="eastAsia"/>
          <w:sz w:val="24"/>
        </w:rPr>
        <w:t>级三元乙丙阻燃密封胶条；</w:t>
      </w:r>
    </w:p>
    <w:p>
      <w:pPr>
        <w:spacing w:line="360" w:lineRule="auto"/>
        <w:ind w:firstLine="480" w:firstLineChars="200"/>
        <w:rPr>
          <w:sz w:val="24"/>
        </w:rPr>
      </w:pPr>
      <w:r>
        <w:rPr>
          <w:rFonts w:hint="eastAsia"/>
          <w:sz w:val="24"/>
        </w:rPr>
        <w:t>3玻璃面板镶嵌部位密封构造，背火面一侧应配置合适规格的阻燃型橡胶密封条，或注胶厚度不小于</w:t>
      </w:r>
      <w:r>
        <w:rPr>
          <w:sz w:val="24"/>
        </w:rPr>
        <w:t>3mm</w:t>
      </w:r>
      <w:r>
        <w:rPr>
          <w:rFonts w:hint="eastAsia"/>
          <w:sz w:val="24"/>
        </w:rPr>
        <w:t>，宽度不小于</w:t>
      </w:r>
      <w:r>
        <w:rPr>
          <w:sz w:val="24"/>
        </w:rPr>
        <w:t>5mm</w:t>
      </w:r>
      <w:r>
        <w:rPr>
          <w:rFonts w:hint="eastAsia"/>
          <w:sz w:val="24"/>
        </w:rPr>
        <w:t>的防火密封胶。</w:t>
      </w:r>
    </w:p>
    <w:p>
      <w:pPr>
        <w:keepNext/>
        <w:keepLines/>
        <w:numPr>
          <w:ilvl w:val="2"/>
          <w:numId w:val="1"/>
        </w:numPr>
        <w:spacing w:line="360" w:lineRule="auto"/>
        <w:jc w:val="left"/>
        <w:outlineLvl w:val="2"/>
        <w:rPr>
          <w:bCs/>
          <w:sz w:val="24"/>
        </w:rPr>
      </w:pPr>
      <w:bookmarkStart w:id="222" w:name="_Toc162270308"/>
      <w:r>
        <w:rPr>
          <w:rFonts w:hint="eastAsia"/>
          <w:bCs/>
          <w:sz w:val="24"/>
        </w:rPr>
        <w:t>框架</w:t>
      </w:r>
      <w:r>
        <w:rPr>
          <w:rFonts w:hint="eastAsia"/>
          <w:sz w:val="24"/>
          <w:lang w:val="zh-CN"/>
        </w:rPr>
        <w:t>型材</w:t>
      </w:r>
      <w:r>
        <w:rPr>
          <w:rFonts w:hint="eastAsia"/>
          <w:bCs/>
          <w:sz w:val="24"/>
        </w:rPr>
        <w:t>与附框或墙体连接构造应符合下列规定：</w:t>
      </w:r>
      <w:bookmarkEnd w:id="222"/>
    </w:p>
    <w:p>
      <w:pPr>
        <w:spacing w:line="360" w:lineRule="auto"/>
        <w:ind w:firstLine="480" w:firstLineChars="200"/>
        <w:rPr>
          <w:sz w:val="24"/>
        </w:rPr>
      </w:pPr>
      <w:r>
        <w:rPr>
          <w:rFonts w:hint="eastAsia"/>
          <w:sz w:val="24"/>
        </w:rPr>
        <w:t>1与墙体连接时应配置具有耐火性能的硬质垫块，且垫块间距不应大于</w:t>
      </w:r>
      <w:r>
        <w:rPr>
          <w:sz w:val="24"/>
        </w:rPr>
        <w:t>500mm</w:t>
      </w:r>
      <w:r>
        <w:rPr>
          <w:rFonts w:hint="eastAsia"/>
          <w:sz w:val="24"/>
        </w:rPr>
        <w:t>；</w:t>
      </w:r>
    </w:p>
    <w:p>
      <w:pPr>
        <w:spacing w:line="360" w:lineRule="auto"/>
        <w:ind w:firstLine="480" w:firstLineChars="200"/>
        <w:rPr>
          <w:sz w:val="24"/>
        </w:rPr>
      </w:pPr>
      <w:r>
        <w:rPr>
          <w:rFonts w:hint="eastAsia"/>
          <w:sz w:val="24"/>
        </w:rPr>
        <w:t>2外挂式安装具有防火功能的门窗</w:t>
      </w:r>
      <w:r>
        <w:rPr>
          <w:sz w:val="24"/>
        </w:rPr>
        <w:t>，</w:t>
      </w:r>
      <w:r>
        <w:rPr>
          <w:rFonts w:hint="eastAsia"/>
          <w:sz w:val="24"/>
        </w:rPr>
        <w:t>其钢质承重支架宜采用机械膨胀螺栓或预埋件焊接固定；</w:t>
      </w:r>
    </w:p>
    <w:p>
      <w:pPr>
        <w:spacing w:line="360" w:lineRule="auto"/>
        <w:ind w:firstLine="480" w:firstLineChars="200"/>
        <w:rPr>
          <w:sz w:val="24"/>
        </w:rPr>
      </w:pPr>
      <w:r>
        <w:rPr>
          <w:rFonts w:hint="eastAsia"/>
          <w:sz w:val="24"/>
        </w:rPr>
        <w:t>3边框或附框与墙体连接部位</w:t>
      </w:r>
      <w:r>
        <w:rPr>
          <w:sz w:val="24"/>
        </w:rPr>
        <w:t>，</w:t>
      </w:r>
      <w:r>
        <w:rPr>
          <w:rFonts w:hint="eastAsia"/>
          <w:sz w:val="24"/>
        </w:rPr>
        <w:t>当采用阻燃发泡材料填塞缝隙时</w:t>
      </w:r>
      <w:r>
        <w:rPr>
          <w:sz w:val="24"/>
        </w:rPr>
        <w:t>，</w:t>
      </w:r>
      <w:r>
        <w:rPr>
          <w:rFonts w:hint="eastAsia"/>
          <w:sz w:val="24"/>
        </w:rPr>
        <w:t>内外应采用抗裂砂浆收口抹平。当采用水泥砂浆填塞缝隙时</w:t>
      </w:r>
      <w:r>
        <w:rPr>
          <w:sz w:val="24"/>
        </w:rPr>
        <w:t>，</w:t>
      </w:r>
      <w:r>
        <w:rPr>
          <w:rFonts w:hint="eastAsia"/>
          <w:sz w:val="24"/>
        </w:rPr>
        <w:t>附框应采取防腐措施</w:t>
      </w:r>
      <w:r>
        <w:rPr>
          <w:sz w:val="24"/>
        </w:rPr>
        <w:t>；</w:t>
      </w:r>
      <w:r>
        <w:rPr>
          <w:rFonts w:hint="eastAsia"/>
          <w:sz w:val="24"/>
        </w:rPr>
        <w:t>当采用硅酮密封胶填塞缝隙时</w:t>
      </w:r>
      <w:r>
        <w:rPr>
          <w:sz w:val="24"/>
        </w:rPr>
        <w:t>，</w:t>
      </w:r>
      <w:r>
        <w:rPr>
          <w:rFonts w:hint="eastAsia"/>
          <w:sz w:val="24"/>
        </w:rPr>
        <w:t>在背火面一侧应采用中性硅酮防火密封胶。</w:t>
      </w:r>
    </w:p>
    <w:p>
      <w:pPr>
        <w:pStyle w:val="3"/>
        <w:rPr>
          <w:rFonts w:ascii="Times New Roman" w:hAnsi="Times New Roman" w:eastAsia="黑体"/>
          <w:b/>
        </w:rPr>
      </w:pPr>
      <w:bookmarkStart w:id="223" w:name="_Toc162278367"/>
      <w:bookmarkStart w:id="224" w:name="_Toc119595849"/>
      <w:bookmarkStart w:id="225" w:name="_Toc162270309"/>
      <w:bookmarkStart w:id="226" w:name="_Toc162095371"/>
      <w:bookmarkStart w:id="227" w:name="_Toc119562283"/>
      <w:bookmarkStart w:id="228" w:name="_Toc162092989"/>
      <w:bookmarkStart w:id="229" w:name="_Toc162270460"/>
      <w:bookmarkStart w:id="230" w:name="_Toc162095459"/>
      <w:bookmarkStart w:id="231" w:name="_Toc503821507"/>
      <w:bookmarkStart w:id="232" w:name="_Toc27047002"/>
      <w:r>
        <w:rPr>
          <w:rFonts w:hint="eastAsia" w:ascii="Times New Roman" w:hAnsi="Times New Roman" w:eastAsia="黑体"/>
          <w:b/>
        </w:rPr>
        <w:t>具有防火功能的门构造设计</w:t>
      </w:r>
      <w:bookmarkEnd w:id="223"/>
      <w:bookmarkEnd w:id="224"/>
      <w:bookmarkEnd w:id="225"/>
      <w:bookmarkEnd w:id="226"/>
      <w:bookmarkEnd w:id="227"/>
      <w:bookmarkEnd w:id="228"/>
      <w:bookmarkEnd w:id="229"/>
      <w:bookmarkEnd w:id="230"/>
    </w:p>
    <w:bookmarkEnd w:id="231"/>
    <w:bookmarkEnd w:id="232"/>
    <w:p>
      <w:pPr>
        <w:keepNext/>
        <w:keepLines/>
        <w:numPr>
          <w:ilvl w:val="2"/>
          <w:numId w:val="1"/>
        </w:numPr>
        <w:spacing w:line="360" w:lineRule="auto"/>
        <w:jc w:val="left"/>
        <w:outlineLvl w:val="2"/>
        <w:rPr>
          <w:bCs/>
          <w:sz w:val="24"/>
        </w:rPr>
      </w:pPr>
      <w:bookmarkStart w:id="233" w:name="_Toc162270310"/>
      <w:bookmarkStart w:id="234" w:name="_Toc18207"/>
      <w:bookmarkStart w:id="235" w:name="_Toc26822"/>
      <w:bookmarkStart w:id="236" w:name="_Toc27204"/>
      <w:r>
        <w:rPr>
          <w:rFonts w:hint="eastAsia"/>
          <w:bCs/>
          <w:sz w:val="24"/>
        </w:rPr>
        <w:t>具有防火功能的门应为向疏散方向开启的平开门</w:t>
      </w:r>
      <w:r>
        <w:rPr>
          <w:bCs/>
          <w:sz w:val="24"/>
        </w:rPr>
        <w:t>，</w:t>
      </w:r>
      <w:r>
        <w:rPr>
          <w:rFonts w:hint="eastAsia"/>
          <w:bCs/>
          <w:sz w:val="24"/>
        </w:rPr>
        <w:t>并在关闭后应能从其内外两侧手动开启。</w:t>
      </w:r>
      <w:bookmarkEnd w:id="233"/>
    </w:p>
    <w:p>
      <w:pPr>
        <w:keepNext/>
        <w:keepLines/>
        <w:numPr>
          <w:ilvl w:val="2"/>
          <w:numId w:val="1"/>
        </w:numPr>
        <w:spacing w:line="360" w:lineRule="auto"/>
        <w:jc w:val="left"/>
        <w:outlineLvl w:val="2"/>
        <w:rPr>
          <w:bCs/>
          <w:sz w:val="24"/>
        </w:rPr>
      </w:pPr>
      <w:bookmarkStart w:id="237" w:name="_Toc162270311"/>
      <w:r>
        <w:rPr>
          <w:rFonts w:hint="eastAsia"/>
          <w:bCs/>
          <w:sz w:val="24"/>
        </w:rPr>
        <w:t>具有防火功能的门用于疏散的走道、楼梯间和前室时</w:t>
      </w:r>
      <w:r>
        <w:rPr>
          <w:bCs/>
          <w:sz w:val="24"/>
        </w:rPr>
        <w:t>，</w:t>
      </w:r>
      <w:r>
        <w:rPr>
          <w:rFonts w:hint="eastAsia"/>
          <w:bCs/>
          <w:sz w:val="24"/>
        </w:rPr>
        <w:t>应具有自行关闭的功能。双扇门</w:t>
      </w:r>
      <w:r>
        <w:rPr>
          <w:bCs/>
          <w:sz w:val="24"/>
        </w:rPr>
        <w:t>，</w:t>
      </w:r>
      <w:r>
        <w:rPr>
          <w:rFonts w:hint="eastAsia"/>
          <w:bCs/>
          <w:sz w:val="24"/>
        </w:rPr>
        <w:t>还应具有按顺序关闭的功能。</w:t>
      </w:r>
      <w:bookmarkEnd w:id="237"/>
    </w:p>
    <w:p>
      <w:pPr>
        <w:keepNext/>
        <w:keepLines/>
        <w:numPr>
          <w:ilvl w:val="2"/>
          <w:numId w:val="1"/>
        </w:numPr>
        <w:spacing w:line="360" w:lineRule="auto"/>
        <w:jc w:val="left"/>
        <w:outlineLvl w:val="2"/>
        <w:rPr>
          <w:bCs/>
          <w:sz w:val="24"/>
        </w:rPr>
      </w:pPr>
      <w:bookmarkStart w:id="238" w:name="_Toc162270312"/>
      <w:r>
        <w:rPr>
          <w:rFonts w:hint="eastAsia"/>
          <w:bCs/>
          <w:sz w:val="24"/>
        </w:rPr>
        <w:t>门扇</w:t>
      </w:r>
      <w:r>
        <w:rPr>
          <w:rFonts w:hint="eastAsia"/>
          <w:sz w:val="24"/>
          <w:lang w:val="zh-CN"/>
        </w:rPr>
        <w:t>厚度</w:t>
      </w:r>
      <w:r>
        <w:rPr>
          <w:rFonts w:hint="eastAsia"/>
          <w:bCs/>
          <w:sz w:val="24"/>
        </w:rPr>
        <w:t>应符合下列规定：</w:t>
      </w:r>
      <w:bookmarkEnd w:id="238"/>
      <w:r>
        <w:rPr>
          <w:bCs/>
          <w:sz w:val="24"/>
        </w:rPr>
        <w:t xml:space="preserve"> </w:t>
      </w:r>
    </w:p>
    <w:p>
      <w:pPr>
        <w:spacing w:line="360" w:lineRule="auto"/>
        <w:ind w:firstLine="480" w:firstLineChars="200"/>
        <w:rPr>
          <w:sz w:val="24"/>
        </w:rPr>
      </w:pPr>
      <w:r>
        <w:rPr>
          <w:rFonts w:hint="eastAsia"/>
          <w:sz w:val="24"/>
        </w:rPr>
        <w:t>1耐火极限</w:t>
      </w:r>
      <w:r>
        <w:rPr>
          <w:sz w:val="24"/>
        </w:rPr>
        <w:t>0.5</w:t>
      </w:r>
      <w:r>
        <w:rPr>
          <w:rFonts w:hint="eastAsia"/>
          <w:sz w:val="24"/>
        </w:rPr>
        <w:t>小时的门扇厚度应大于等于</w:t>
      </w:r>
      <w:r>
        <w:rPr>
          <w:sz w:val="24"/>
        </w:rPr>
        <w:t>50mm；</w:t>
      </w:r>
    </w:p>
    <w:p>
      <w:pPr>
        <w:spacing w:line="360" w:lineRule="auto"/>
        <w:ind w:firstLine="480" w:firstLineChars="200"/>
        <w:rPr>
          <w:sz w:val="24"/>
        </w:rPr>
      </w:pPr>
      <w:r>
        <w:rPr>
          <w:rFonts w:hint="eastAsia"/>
          <w:sz w:val="24"/>
        </w:rPr>
        <w:t>2耐火极限</w:t>
      </w:r>
      <w:r>
        <w:rPr>
          <w:sz w:val="24"/>
        </w:rPr>
        <w:t>1.0</w:t>
      </w:r>
      <w:r>
        <w:rPr>
          <w:rFonts w:hint="eastAsia"/>
          <w:sz w:val="24"/>
        </w:rPr>
        <w:t>小时的门扇厚度应大于等于</w:t>
      </w:r>
      <w:r>
        <w:rPr>
          <w:sz w:val="24"/>
        </w:rPr>
        <w:t>60mm；</w:t>
      </w:r>
    </w:p>
    <w:p>
      <w:pPr>
        <w:spacing w:line="360" w:lineRule="auto"/>
        <w:ind w:firstLine="480" w:firstLineChars="200"/>
        <w:rPr>
          <w:sz w:val="24"/>
        </w:rPr>
      </w:pPr>
      <w:r>
        <w:rPr>
          <w:rFonts w:hint="eastAsia"/>
          <w:sz w:val="24"/>
        </w:rPr>
        <w:t>3耐火极限</w:t>
      </w:r>
      <w:r>
        <w:rPr>
          <w:sz w:val="24"/>
        </w:rPr>
        <w:t>1.5</w:t>
      </w:r>
      <w:r>
        <w:rPr>
          <w:rFonts w:hint="eastAsia"/>
          <w:sz w:val="24"/>
        </w:rPr>
        <w:t>小时及以上的门扇厚度应大于等于</w:t>
      </w:r>
      <w:r>
        <w:rPr>
          <w:sz w:val="24"/>
        </w:rPr>
        <w:t>70mm</w:t>
      </w:r>
      <w:r>
        <w:rPr>
          <w:rFonts w:hint="eastAsia"/>
          <w:sz w:val="24"/>
        </w:rPr>
        <w:t>。</w:t>
      </w:r>
    </w:p>
    <w:p>
      <w:pPr>
        <w:keepLines/>
        <w:numPr>
          <w:ilvl w:val="2"/>
          <w:numId w:val="1"/>
        </w:numPr>
        <w:spacing w:line="360" w:lineRule="auto"/>
        <w:jc w:val="left"/>
        <w:outlineLvl w:val="2"/>
        <w:rPr>
          <w:sz w:val="24"/>
        </w:rPr>
      </w:pPr>
      <w:bookmarkStart w:id="239" w:name="_Toc162270313"/>
      <w:r>
        <w:rPr>
          <w:rFonts w:hint="eastAsia"/>
          <w:sz w:val="24"/>
        </w:rPr>
        <w:t>当采用钢质防火插销时，应安装在双扇和多扇相对固定一侧的门扇上，且应符合防火插销的耐火性能要求。</w:t>
      </w:r>
      <w:bookmarkEnd w:id="239"/>
    </w:p>
    <w:p>
      <w:pPr>
        <w:keepLines/>
        <w:numPr>
          <w:ilvl w:val="2"/>
          <w:numId w:val="1"/>
        </w:numPr>
        <w:spacing w:line="360" w:lineRule="auto"/>
        <w:jc w:val="left"/>
        <w:outlineLvl w:val="2"/>
        <w:rPr>
          <w:sz w:val="24"/>
        </w:rPr>
      </w:pPr>
      <w:bookmarkStart w:id="240" w:name="_Toc162270314"/>
      <w:r>
        <w:rPr>
          <w:rFonts w:hint="eastAsia"/>
          <w:sz w:val="24"/>
        </w:rPr>
        <w:t>具有防火功能的门上使用玻璃应为防火玻璃，其耐火性能不应低于对应门的耐火性能；隔热和部分隔热的门安装使用非隔热防火玻璃的总透光面积不应大于</w:t>
      </w:r>
      <w:r>
        <w:rPr>
          <w:sz w:val="24"/>
        </w:rPr>
        <w:t xml:space="preserve"> 0.1 m</w:t>
      </w:r>
      <w:r>
        <w:rPr>
          <w:sz w:val="24"/>
          <w:vertAlign w:val="superscript"/>
        </w:rPr>
        <w:t>2</w:t>
      </w:r>
      <w:r>
        <w:rPr>
          <w:rFonts w:hint="eastAsia"/>
          <w:sz w:val="24"/>
        </w:rPr>
        <w:t>。</w:t>
      </w:r>
      <w:bookmarkEnd w:id="240"/>
    </w:p>
    <w:p>
      <w:pPr>
        <w:keepLines/>
        <w:numPr>
          <w:ilvl w:val="2"/>
          <w:numId w:val="1"/>
        </w:numPr>
        <w:spacing w:line="360" w:lineRule="auto"/>
        <w:jc w:val="left"/>
        <w:outlineLvl w:val="2"/>
        <w:rPr>
          <w:sz w:val="24"/>
        </w:rPr>
      </w:pPr>
      <w:bookmarkStart w:id="241" w:name="_Toc162270315"/>
      <w:r>
        <w:rPr>
          <w:rFonts w:hint="eastAsia"/>
          <w:sz w:val="24"/>
        </w:rPr>
        <w:t>钢质</w:t>
      </w:r>
      <w:r>
        <w:rPr>
          <w:rFonts w:hint="eastAsia"/>
          <w:sz w:val="24"/>
          <w:lang w:val="zh-CN"/>
        </w:rPr>
        <w:t>防火门</w:t>
      </w:r>
      <w:r>
        <w:rPr>
          <w:rFonts w:hint="eastAsia"/>
          <w:sz w:val="24"/>
        </w:rPr>
        <w:t>不应使用双向弹簧合页</w:t>
      </w:r>
      <w:r>
        <w:rPr>
          <w:sz w:val="24"/>
        </w:rPr>
        <w:t>，</w:t>
      </w:r>
      <w:r>
        <w:rPr>
          <w:rFonts w:hint="eastAsia"/>
          <w:sz w:val="24"/>
        </w:rPr>
        <w:t>单扇门应设防火闭门器</w:t>
      </w:r>
      <w:r>
        <w:rPr>
          <w:sz w:val="24"/>
        </w:rPr>
        <w:t>，</w:t>
      </w:r>
      <w:r>
        <w:rPr>
          <w:rFonts w:hint="eastAsia"/>
          <w:sz w:val="24"/>
        </w:rPr>
        <w:t>双扇门须带有盖缝板并应装设防火闭门器及防火顺序器。</w:t>
      </w:r>
      <w:bookmarkEnd w:id="241"/>
    </w:p>
    <w:p>
      <w:pPr>
        <w:keepLines/>
        <w:numPr>
          <w:ilvl w:val="2"/>
          <w:numId w:val="1"/>
        </w:numPr>
        <w:spacing w:line="360" w:lineRule="auto"/>
        <w:jc w:val="left"/>
        <w:outlineLvl w:val="2"/>
        <w:rPr>
          <w:sz w:val="24"/>
        </w:rPr>
      </w:pPr>
      <w:bookmarkStart w:id="242" w:name="_Toc162270316"/>
      <w:r>
        <w:rPr>
          <w:rFonts w:hint="eastAsia"/>
          <w:sz w:val="24"/>
        </w:rPr>
        <w:t>常开</w:t>
      </w:r>
      <w:r>
        <w:rPr>
          <w:rFonts w:hint="eastAsia"/>
          <w:sz w:val="24"/>
          <w:lang w:val="zh-CN"/>
        </w:rPr>
        <w:t>防火门</w:t>
      </w:r>
      <w:r>
        <w:rPr>
          <w:rFonts w:hint="eastAsia"/>
          <w:sz w:val="24"/>
        </w:rPr>
        <w:t>应安装火灾时能自动关闭门扇的控制、信号反馈装置和现场手动控制装置</w:t>
      </w:r>
      <w:r>
        <w:rPr>
          <w:sz w:val="24"/>
        </w:rPr>
        <w:t>；</w:t>
      </w:r>
      <w:r>
        <w:rPr>
          <w:rFonts w:hint="eastAsia"/>
          <w:sz w:val="24"/>
        </w:rPr>
        <w:t>常闭防火门宜安装有联动信号接收与反馈装置的</w:t>
      </w:r>
      <w:r>
        <w:rPr>
          <w:sz w:val="24"/>
        </w:rPr>
        <w:t>，</w:t>
      </w:r>
      <w:r>
        <w:rPr>
          <w:rFonts w:hint="eastAsia"/>
          <w:sz w:val="24"/>
        </w:rPr>
        <w:t>当门扇处于未完全关闭状态时</w:t>
      </w:r>
      <w:r>
        <w:rPr>
          <w:sz w:val="24"/>
        </w:rPr>
        <w:t>，</w:t>
      </w:r>
      <w:r>
        <w:rPr>
          <w:rFonts w:hint="eastAsia"/>
          <w:sz w:val="24"/>
        </w:rPr>
        <w:t>应能输出警示信号。</w:t>
      </w:r>
      <w:bookmarkEnd w:id="242"/>
    </w:p>
    <w:p>
      <w:pPr>
        <w:keepLines/>
        <w:numPr>
          <w:ilvl w:val="2"/>
          <w:numId w:val="1"/>
        </w:numPr>
        <w:spacing w:line="360" w:lineRule="auto"/>
        <w:jc w:val="left"/>
        <w:outlineLvl w:val="2"/>
        <w:rPr>
          <w:sz w:val="24"/>
        </w:rPr>
      </w:pPr>
      <w:bookmarkStart w:id="243" w:name="_Toc162270317"/>
      <w:r>
        <w:rPr>
          <w:rFonts w:hint="eastAsia"/>
          <w:sz w:val="24"/>
        </w:rPr>
        <w:t>防火门用合页（铰链）板厚应不小于</w:t>
      </w:r>
      <w:r>
        <w:rPr>
          <w:sz w:val="24"/>
        </w:rPr>
        <w:t>3 mm，</w:t>
      </w:r>
      <w:r>
        <w:rPr>
          <w:rFonts w:hint="eastAsia"/>
          <w:sz w:val="24"/>
        </w:rPr>
        <w:t>其耐火性能应符合整体耐火等级的规定。</w:t>
      </w:r>
      <w:bookmarkEnd w:id="243"/>
    </w:p>
    <w:p>
      <w:pPr>
        <w:keepLines/>
        <w:numPr>
          <w:ilvl w:val="2"/>
          <w:numId w:val="1"/>
        </w:numPr>
        <w:spacing w:line="360" w:lineRule="auto"/>
        <w:jc w:val="left"/>
        <w:outlineLvl w:val="2"/>
        <w:rPr>
          <w:sz w:val="24"/>
        </w:rPr>
      </w:pPr>
      <w:bookmarkStart w:id="244" w:name="_Toc162270318"/>
      <w:r>
        <w:rPr>
          <w:rFonts w:hint="eastAsia"/>
          <w:sz w:val="24"/>
        </w:rPr>
        <w:t>门板与</w:t>
      </w:r>
      <w:r>
        <w:rPr>
          <w:rFonts w:hint="eastAsia"/>
          <w:sz w:val="24"/>
          <w:lang w:val="zh-CN"/>
        </w:rPr>
        <w:t>门框</w:t>
      </w:r>
      <w:r>
        <w:rPr>
          <w:rFonts w:hint="eastAsia"/>
          <w:sz w:val="24"/>
        </w:rPr>
        <w:t>之间的最大间隙不大于</w:t>
      </w:r>
      <w:r>
        <w:rPr>
          <w:sz w:val="24"/>
        </w:rPr>
        <w:t>3 mm，</w:t>
      </w:r>
      <w:r>
        <w:rPr>
          <w:rFonts w:hint="eastAsia"/>
          <w:sz w:val="24"/>
        </w:rPr>
        <w:t>门扇与门扇之间的最大间隙不大于</w:t>
      </w:r>
      <w:r>
        <w:rPr>
          <w:sz w:val="24"/>
        </w:rPr>
        <w:t>4mm</w:t>
      </w:r>
      <w:r>
        <w:rPr>
          <w:rFonts w:hint="eastAsia"/>
          <w:sz w:val="24"/>
        </w:rPr>
        <w:t>，门扇与下框之间最大间隙不大于</w:t>
      </w:r>
      <w:r>
        <w:rPr>
          <w:sz w:val="24"/>
        </w:rPr>
        <w:t>5mm，</w:t>
      </w:r>
      <w:r>
        <w:rPr>
          <w:rFonts w:hint="eastAsia"/>
          <w:sz w:val="24"/>
        </w:rPr>
        <w:t>门板与地面之间的水平间隙不大于</w:t>
      </w:r>
      <w:r>
        <w:rPr>
          <w:sz w:val="24"/>
        </w:rPr>
        <w:t>9 mm</w:t>
      </w:r>
      <w:r>
        <w:rPr>
          <w:rFonts w:hint="eastAsia"/>
          <w:sz w:val="24"/>
        </w:rPr>
        <w:t>。</w:t>
      </w:r>
      <w:bookmarkEnd w:id="244"/>
    </w:p>
    <w:p>
      <w:pPr>
        <w:keepLines/>
        <w:numPr>
          <w:ilvl w:val="2"/>
          <w:numId w:val="1"/>
        </w:numPr>
        <w:spacing w:line="360" w:lineRule="auto"/>
        <w:jc w:val="left"/>
        <w:outlineLvl w:val="2"/>
        <w:rPr>
          <w:sz w:val="24"/>
        </w:rPr>
      </w:pPr>
      <w:bookmarkStart w:id="245" w:name="_Toc162270319"/>
      <w:r>
        <w:rPr>
          <w:rFonts w:hint="eastAsia"/>
          <w:sz w:val="24"/>
        </w:rPr>
        <w:t>防火门门扇与门框的搭接尺寸不应小于</w:t>
      </w:r>
      <w:r>
        <w:rPr>
          <w:sz w:val="24"/>
        </w:rPr>
        <w:t>12mm</w:t>
      </w:r>
      <w:r>
        <w:rPr>
          <w:rFonts w:hint="eastAsia"/>
          <w:sz w:val="24"/>
        </w:rPr>
        <w:t>。</w:t>
      </w:r>
      <w:bookmarkEnd w:id="245"/>
    </w:p>
    <w:p/>
    <w:bookmarkEnd w:id="234"/>
    <w:bookmarkEnd w:id="235"/>
    <w:bookmarkEnd w:id="236"/>
    <w:p>
      <w:pPr>
        <w:pStyle w:val="3"/>
        <w:rPr>
          <w:rFonts w:ascii="Times New Roman" w:hAnsi="Times New Roman" w:eastAsia="黑体"/>
          <w:b/>
        </w:rPr>
      </w:pPr>
      <w:bookmarkStart w:id="246" w:name="_Toc162270461"/>
      <w:bookmarkStart w:id="247" w:name="_Toc162095372"/>
      <w:bookmarkStart w:id="248" w:name="_Toc162092990"/>
      <w:bookmarkStart w:id="249" w:name="_Toc119595850"/>
      <w:bookmarkStart w:id="250" w:name="_Toc162095460"/>
      <w:bookmarkStart w:id="251" w:name="_Toc162270320"/>
      <w:bookmarkStart w:id="252" w:name="_Toc162278368"/>
      <w:r>
        <w:rPr>
          <w:rFonts w:hint="eastAsia" w:ascii="Times New Roman" w:hAnsi="Times New Roman" w:eastAsia="黑体"/>
          <w:b/>
        </w:rPr>
        <w:t>具有防火功能的窗构造设计</w:t>
      </w:r>
      <w:bookmarkEnd w:id="246"/>
      <w:bookmarkEnd w:id="247"/>
      <w:bookmarkEnd w:id="248"/>
      <w:bookmarkEnd w:id="249"/>
      <w:bookmarkEnd w:id="250"/>
      <w:bookmarkEnd w:id="251"/>
      <w:bookmarkEnd w:id="252"/>
    </w:p>
    <w:p>
      <w:pPr>
        <w:keepNext/>
        <w:keepLines/>
        <w:numPr>
          <w:ilvl w:val="2"/>
          <w:numId w:val="1"/>
        </w:numPr>
        <w:spacing w:line="360" w:lineRule="auto"/>
        <w:jc w:val="left"/>
        <w:outlineLvl w:val="2"/>
        <w:rPr>
          <w:sz w:val="24"/>
        </w:rPr>
      </w:pPr>
      <w:bookmarkStart w:id="253" w:name="_Toc162270321"/>
      <w:r>
        <w:rPr>
          <w:rFonts w:hint="eastAsia"/>
          <w:sz w:val="24"/>
        </w:rPr>
        <w:t>型材腔体应进行防排水构造设计，填充防火材料不应堵塞排水通道及排水孔，腔体内积水不应浸泡防火材料。</w:t>
      </w:r>
      <w:bookmarkEnd w:id="253"/>
    </w:p>
    <w:p>
      <w:pPr>
        <w:keepNext/>
        <w:keepLines/>
        <w:numPr>
          <w:ilvl w:val="2"/>
          <w:numId w:val="1"/>
        </w:numPr>
        <w:spacing w:line="360" w:lineRule="auto"/>
        <w:jc w:val="left"/>
        <w:outlineLvl w:val="2"/>
        <w:rPr>
          <w:sz w:val="24"/>
        </w:rPr>
      </w:pPr>
      <w:bookmarkStart w:id="254" w:name="_Toc162270322"/>
      <w:r>
        <w:rPr>
          <w:rFonts w:hint="eastAsia"/>
          <w:sz w:val="24"/>
        </w:rPr>
        <w:t>复合</w:t>
      </w:r>
      <w:r>
        <w:rPr>
          <w:rFonts w:hint="eastAsia"/>
          <w:sz w:val="24"/>
          <w:lang w:val="zh-CN"/>
        </w:rPr>
        <w:t>防火</w:t>
      </w:r>
      <w:r>
        <w:rPr>
          <w:rFonts w:hint="eastAsia"/>
          <w:sz w:val="24"/>
        </w:rPr>
        <w:t>玻璃与低辐射镀膜玻璃合成中空玻璃时</w:t>
      </w:r>
      <w:r>
        <w:rPr>
          <w:sz w:val="24"/>
        </w:rPr>
        <w:t>，</w:t>
      </w:r>
      <w:r>
        <w:rPr>
          <w:rFonts w:hint="eastAsia"/>
          <w:sz w:val="24"/>
        </w:rPr>
        <w:t>复合防火玻璃应位于室内侧。</w:t>
      </w:r>
      <w:bookmarkEnd w:id="254"/>
    </w:p>
    <w:p>
      <w:pPr>
        <w:keepNext/>
        <w:keepLines/>
        <w:numPr>
          <w:ilvl w:val="2"/>
          <w:numId w:val="1"/>
        </w:numPr>
        <w:spacing w:line="360" w:lineRule="auto"/>
        <w:jc w:val="left"/>
        <w:outlineLvl w:val="2"/>
        <w:rPr>
          <w:sz w:val="24"/>
        </w:rPr>
      </w:pPr>
      <w:bookmarkStart w:id="255" w:name="_Toc162270323"/>
      <w:r>
        <w:rPr>
          <w:rFonts w:hint="eastAsia"/>
          <w:sz w:val="24"/>
        </w:rPr>
        <w:t>为提高保温性能或隔声性能宜在型材腔体里填充燃烧性能等级为</w:t>
      </w:r>
      <w:r>
        <w:rPr>
          <w:sz w:val="24"/>
        </w:rPr>
        <w:t>B1</w:t>
      </w:r>
      <w:r>
        <w:rPr>
          <w:rFonts w:hint="eastAsia"/>
          <w:sz w:val="24"/>
        </w:rPr>
        <w:t>级及</w:t>
      </w:r>
      <w:r>
        <w:rPr>
          <w:sz w:val="24"/>
        </w:rPr>
        <w:t>A</w:t>
      </w:r>
      <w:r>
        <w:rPr>
          <w:rFonts w:hint="eastAsia"/>
          <w:sz w:val="24"/>
        </w:rPr>
        <w:t>级材料。</w:t>
      </w:r>
      <w:bookmarkEnd w:id="255"/>
    </w:p>
    <w:p>
      <w:pPr>
        <w:keepNext/>
        <w:keepLines/>
        <w:numPr>
          <w:ilvl w:val="2"/>
          <w:numId w:val="1"/>
        </w:numPr>
        <w:spacing w:line="360" w:lineRule="auto"/>
        <w:jc w:val="left"/>
        <w:outlineLvl w:val="2"/>
        <w:rPr>
          <w:sz w:val="24"/>
        </w:rPr>
      </w:pPr>
      <w:bookmarkStart w:id="256" w:name="_Toc162270324"/>
      <w:bookmarkStart w:id="257" w:name="_Toc27047003"/>
      <w:bookmarkStart w:id="258" w:name="_Toc503821508"/>
      <w:r>
        <w:rPr>
          <w:rFonts w:hint="eastAsia"/>
          <w:sz w:val="24"/>
        </w:rPr>
        <w:t>当要求</w:t>
      </w:r>
      <w:r>
        <w:rPr>
          <w:rFonts w:hint="eastAsia"/>
          <w:sz w:val="24"/>
          <w:lang w:val="zh-CN"/>
        </w:rPr>
        <w:t>气密性</w:t>
      </w:r>
      <w:r>
        <w:rPr>
          <w:rFonts w:hint="eastAsia"/>
          <w:sz w:val="24"/>
        </w:rPr>
        <w:t>不低于</w:t>
      </w:r>
      <w:r>
        <w:rPr>
          <w:sz w:val="24"/>
        </w:rPr>
        <w:t>7</w:t>
      </w:r>
      <w:r>
        <w:rPr>
          <w:rFonts w:hint="eastAsia"/>
          <w:sz w:val="24"/>
        </w:rPr>
        <w:t>级时，五金锁点数量不应少于</w:t>
      </w:r>
      <w:r>
        <w:rPr>
          <w:sz w:val="24"/>
        </w:rPr>
        <w:t>3</w:t>
      </w:r>
      <w:r>
        <w:rPr>
          <w:rFonts w:hint="eastAsia"/>
          <w:sz w:val="24"/>
        </w:rPr>
        <w:t>个，框扇搭接密封不宜少于</w:t>
      </w:r>
      <w:r>
        <w:rPr>
          <w:sz w:val="24"/>
        </w:rPr>
        <w:t>3</w:t>
      </w:r>
      <w:r>
        <w:rPr>
          <w:rFonts w:hint="eastAsia"/>
          <w:sz w:val="24"/>
        </w:rPr>
        <w:t>道。</w:t>
      </w:r>
      <w:bookmarkEnd w:id="256"/>
    </w:p>
    <w:p>
      <w:pPr>
        <w:keepNext/>
        <w:keepLines/>
        <w:numPr>
          <w:ilvl w:val="2"/>
          <w:numId w:val="1"/>
        </w:numPr>
        <w:spacing w:line="360" w:lineRule="auto"/>
        <w:jc w:val="left"/>
        <w:outlineLvl w:val="2"/>
        <w:rPr>
          <w:sz w:val="24"/>
        </w:rPr>
      </w:pPr>
      <w:bookmarkStart w:id="259" w:name="_Toc162270325"/>
      <w:r>
        <w:rPr>
          <w:rFonts w:hint="eastAsia"/>
          <w:sz w:val="24"/>
        </w:rPr>
        <w:t>窗扇自锁</w:t>
      </w:r>
      <w:r>
        <w:rPr>
          <w:rFonts w:hint="eastAsia"/>
          <w:sz w:val="24"/>
          <w:lang w:val="zh-CN"/>
        </w:rPr>
        <w:t>装置</w:t>
      </w:r>
      <w:r>
        <w:rPr>
          <w:rFonts w:hint="eastAsia"/>
          <w:sz w:val="24"/>
        </w:rPr>
        <w:t>应隐藏于框扇搭接腔体内</w:t>
      </w:r>
      <w:r>
        <w:rPr>
          <w:sz w:val="24"/>
        </w:rPr>
        <w:t>，</w:t>
      </w:r>
      <w:r>
        <w:rPr>
          <w:rFonts w:hint="eastAsia"/>
          <w:sz w:val="24"/>
        </w:rPr>
        <w:t>并能够通过执手反复开启和锁闭。</w:t>
      </w:r>
      <w:bookmarkEnd w:id="259"/>
    </w:p>
    <w:p>
      <w:pPr>
        <w:keepNext/>
        <w:keepLines/>
        <w:numPr>
          <w:ilvl w:val="2"/>
          <w:numId w:val="1"/>
        </w:numPr>
        <w:spacing w:line="360" w:lineRule="auto"/>
        <w:jc w:val="left"/>
        <w:outlineLvl w:val="2"/>
        <w:rPr>
          <w:sz w:val="24"/>
        </w:rPr>
      </w:pPr>
      <w:bookmarkStart w:id="260" w:name="_Toc162270326"/>
      <w:r>
        <w:rPr>
          <w:rFonts w:hint="eastAsia"/>
          <w:sz w:val="24"/>
        </w:rPr>
        <w:t>电动开关的窗扇应配备烟感或温感系统，火灾发生时能够</w:t>
      </w:r>
      <w:r>
        <w:rPr>
          <w:sz w:val="24"/>
        </w:rPr>
        <w:t>60</w:t>
      </w:r>
      <w:r>
        <w:rPr>
          <w:rFonts w:hint="eastAsia"/>
          <w:sz w:val="24"/>
        </w:rPr>
        <w:t>秒内自动关闭并锁紧窗扇。</w:t>
      </w:r>
      <w:bookmarkEnd w:id="260"/>
    </w:p>
    <w:p>
      <w:pPr>
        <w:keepNext/>
        <w:keepLines/>
        <w:numPr>
          <w:ilvl w:val="2"/>
          <w:numId w:val="1"/>
        </w:numPr>
        <w:spacing w:line="360" w:lineRule="auto"/>
        <w:jc w:val="left"/>
        <w:outlineLvl w:val="2"/>
        <w:rPr>
          <w:sz w:val="24"/>
        </w:rPr>
      </w:pPr>
      <w:bookmarkStart w:id="261" w:name="_Toc162270327"/>
      <w:r>
        <w:rPr>
          <w:rFonts w:hint="eastAsia"/>
          <w:sz w:val="24"/>
        </w:rPr>
        <w:t>窗扇安装有联动信号接收与反馈装置的</w:t>
      </w:r>
      <w:r>
        <w:rPr>
          <w:sz w:val="24"/>
        </w:rPr>
        <w:t>，</w:t>
      </w:r>
      <w:r>
        <w:rPr>
          <w:rFonts w:hint="eastAsia"/>
          <w:sz w:val="24"/>
        </w:rPr>
        <w:t>当窗扇处于未完全关闭状态时</w:t>
      </w:r>
      <w:r>
        <w:rPr>
          <w:sz w:val="24"/>
        </w:rPr>
        <w:t>，</w:t>
      </w:r>
      <w:r>
        <w:rPr>
          <w:rFonts w:hint="eastAsia"/>
          <w:sz w:val="24"/>
        </w:rPr>
        <w:t>应能输出警示信号。</w:t>
      </w:r>
      <w:bookmarkEnd w:id="261"/>
    </w:p>
    <w:p>
      <w:pPr>
        <w:widowControl/>
        <w:jc w:val="left"/>
        <w:rPr>
          <w:bCs/>
          <w:szCs w:val="32"/>
        </w:rPr>
      </w:pPr>
      <w:r>
        <w:br w:type="page"/>
      </w:r>
    </w:p>
    <w:bookmarkEnd w:id="257"/>
    <w:bookmarkEnd w:id="258"/>
    <w:p>
      <w:pPr>
        <w:pStyle w:val="2"/>
        <w:ind w:left="142" w:firstLine="0"/>
        <w:rPr>
          <w:sz w:val="30"/>
          <w:szCs w:val="30"/>
        </w:rPr>
      </w:pPr>
      <w:bookmarkStart w:id="262" w:name="_Toc119595851"/>
      <w:r>
        <w:t xml:space="preserve"> </w:t>
      </w:r>
      <w:bookmarkStart w:id="263" w:name="_Toc162270462"/>
      <w:bookmarkStart w:id="264" w:name="_Toc162092991"/>
      <w:bookmarkStart w:id="265" w:name="_Toc162278369"/>
      <w:bookmarkStart w:id="266" w:name="_Toc162095461"/>
      <w:bookmarkStart w:id="267" w:name="_Toc162095373"/>
      <w:bookmarkStart w:id="268" w:name="_Toc162270328"/>
      <w:r>
        <w:rPr>
          <w:rFonts w:hint="eastAsia"/>
          <w:sz w:val="30"/>
          <w:szCs w:val="30"/>
        </w:rPr>
        <w:t>制</w:t>
      </w:r>
      <w:r>
        <w:t xml:space="preserve"> </w:t>
      </w:r>
      <w:r>
        <w:rPr>
          <w:rFonts w:hint="eastAsia"/>
          <w:sz w:val="30"/>
          <w:szCs w:val="30"/>
        </w:rPr>
        <w:t>作</w:t>
      </w:r>
      <w:bookmarkEnd w:id="262"/>
      <w:bookmarkEnd w:id="263"/>
      <w:bookmarkEnd w:id="264"/>
      <w:bookmarkEnd w:id="265"/>
      <w:bookmarkEnd w:id="266"/>
      <w:bookmarkEnd w:id="267"/>
      <w:bookmarkEnd w:id="268"/>
    </w:p>
    <w:p>
      <w:pPr>
        <w:pStyle w:val="3"/>
        <w:rPr>
          <w:rFonts w:ascii="Times New Roman" w:hAnsi="Times New Roman" w:eastAsia="黑体"/>
          <w:b/>
        </w:rPr>
      </w:pPr>
      <w:bookmarkStart w:id="269" w:name="_Toc503821509"/>
      <w:bookmarkStart w:id="270" w:name="_Toc162095462"/>
      <w:bookmarkStart w:id="271" w:name="_Toc6712"/>
      <w:bookmarkStart w:id="272" w:name="_Toc21151"/>
      <w:bookmarkStart w:id="273" w:name="_Toc119595852"/>
      <w:bookmarkStart w:id="274" w:name="_Toc162270463"/>
      <w:bookmarkStart w:id="275" w:name="_Toc27047004"/>
      <w:bookmarkStart w:id="276" w:name="_Toc162095374"/>
      <w:bookmarkStart w:id="277" w:name="_Toc162092992"/>
      <w:bookmarkStart w:id="278" w:name="_Toc162278370"/>
      <w:bookmarkStart w:id="279" w:name="_Toc4867"/>
      <w:bookmarkStart w:id="280" w:name="_Toc162270329"/>
      <w:r>
        <w:rPr>
          <w:rFonts w:hint="eastAsia" w:ascii="Times New Roman" w:hAnsi="Times New Roman" w:eastAsia="黑体"/>
          <w:b/>
        </w:rPr>
        <w:t>一般规定</w:t>
      </w:r>
      <w:bookmarkEnd w:id="269"/>
      <w:bookmarkEnd w:id="270"/>
      <w:bookmarkEnd w:id="271"/>
      <w:bookmarkEnd w:id="272"/>
      <w:bookmarkEnd w:id="273"/>
      <w:bookmarkEnd w:id="274"/>
      <w:bookmarkEnd w:id="275"/>
      <w:bookmarkEnd w:id="276"/>
      <w:bookmarkEnd w:id="277"/>
      <w:bookmarkEnd w:id="278"/>
      <w:bookmarkEnd w:id="279"/>
      <w:bookmarkEnd w:id="280"/>
    </w:p>
    <w:p>
      <w:pPr>
        <w:keepNext/>
        <w:keepLines/>
        <w:numPr>
          <w:ilvl w:val="2"/>
          <w:numId w:val="1"/>
        </w:numPr>
        <w:spacing w:line="360" w:lineRule="auto"/>
        <w:jc w:val="left"/>
        <w:outlineLvl w:val="2"/>
        <w:rPr>
          <w:bCs/>
          <w:sz w:val="24"/>
        </w:rPr>
      </w:pPr>
      <w:bookmarkStart w:id="281" w:name="_Toc162270330"/>
      <w:bookmarkStart w:id="282" w:name="_Toc503821510"/>
      <w:r>
        <w:rPr>
          <w:rFonts w:hint="eastAsia"/>
          <w:bCs/>
          <w:sz w:val="24"/>
        </w:rPr>
        <w:t>应</w:t>
      </w:r>
      <w:r>
        <w:rPr>
          <w:rFonts w:hint="eastAsia"/>
          <w:sz w:val="24"/>
          <w:lang w:val="zh-CN"/>
        </w:rPr>
        <w:t>严格</w:t>
      </w:r>
      <w:r>
        <w:rPr>
          <w:rFonts w:hint="eastAsia"/>
          <w:bCs/>
          <w:sz w:val="24"/>
        </w:rPr>
        <w:t>控制加工制作精度，加工应按照设计加工图纸进行</w:t>
      </w:r>
      <w:r>
        <w:rPr>
          <w:bCs/>
          <w:sz w:val="24"/>
        </w:rPr>
        <w:t>，</w:t>
      </w:r>
      <w:r>
        <w:rPr>
          <w:rFonts w:hint="eastAsia"/>
          <w:bCs/>
          <w:sz w:val="24"/>
        </w:rPr>
        <w:t>且满足工艺文件的要求。</w:t>
      </w:r>
      <w:bookmarkEnd w:id="281"/>
    </w:p>
    <w:p>
      <w:pPr>
        <w:keepNext/>
        <w:keepLines/>
        <w:numPr>
          <w:ilvl w:val="2"/>
          <w:numId w:val="1"/>
        </w:numPr>
        <w:spacing w:line="360" w:lineRule="auto"/>
        <w:jc w:val="left"/>
        <w:outlineLvl w:val="2"/>
        <w:rPr>
          <w:bCs/>
          <w:sz w:val="24"/>
        </w:rPr>
      </w:pPr>
      <w:bookmarkStart w:id="283" w:name="_Toc162270331"/>
      <w:r>
        <w:rPr>
          <w:rFonts w:hint="eastAsia"/>
          <w:bCs/>
          <w:sz w:val="24"/>
        </w:rPr>
        <w:t>型材牌号、截面尺寸、五金件等应符合门窗的设计要求。</w:t>
      </w:r>
      <w:bookmarkEnd w:id="283"/>
    </w:p>
    <w:p>
      <w:pPr>
        <w:keepNext/>
        <w:keepLines/>
        <w:numPr>
          <w:ilvl w:val="2"/>
          <w:numId w:val="1"/>
        </w:numPr>
        <w:spacing w:line="360" w:lineRule="auto"/>
        <w:jc w:val="left"/>
        <w:outlineLvl w:val="2"/>
        <w:rPr>
          <w:bCs/>
          <w:sz w:val="24"/>
        </w:rPr>
      </w:pPr>
      <w:bookmarkStart w:id="284" w:name="_Toc162270332"/>
      <w:r>
        <w:rPr>
          <w:rFonts w:hint="eastAsia"/>
          <w:sz w:val="24"/>
          <w:lang w:val="zh-CN"/>
        </w:rPr>
        <w:t>具有</w:t>
      </w:r>
      <w:r>
        <w:rPr>
          <w:rFonts w:hint="eastAsia"/>
          <w:bCs/>
          <w:sz w:val="24"/>
        </w:rPr>
        <w:t>防火功能的门窗加工制作及组装，除符合现行行业标准《铝合金门窗工程技术规范》</w:t>
      </w:r>
      <w:r>
        <w:rPr>
          <w:bCs/>
          <w:sz w:val="24"/>
        </w:rPr>
        <w:t>JGJ 214</w:t>
      </w:r>
      <w:r>
        <w:rPr>
          <w:rFonts w:hint="eastAsia"/>
          <w:bCs/>
          <w:sz w:val="24"/>
        </w:rPr>
        <w:t>、《塑料门窗工程技术规范》</w:t>
      </w:r>
      <w:r>
        <w:rPr>
          <w:bCs/>
          <w:sz w:val="24"/>
        </w:rPr>
        <w:t>JGJ 103</w:t>
      </w:r>
      <w:r>
        <w:rPr>
          <w:rFonts w:hint="eastAsia"/>
          <w:bCs/>
          <w:sz w:val="24"/>
        </w:rPr>
        <w:t>、《塑料门窗设计及组装技术规程》</w:t>
      </w:r>
      <w:r>
        <w:rPr>
          <w:bCs/>
          <w:sz w:val="24"/>
        </w:rPr>
        <w:t>JGJ 362</w:t>
      </w:r>
      <w:r>
        <w:rPr>
          <w:rFonts w:hint="eastAsia"/>
          <w:bCs/>
          <w:sz w:val="24"/>
        </w:rPr>
        <w:t>的规定外</w:t>
      </w:r>
      <w:r>
        <w:rPr>
          <w:bCs/>
          <w:sz w:val="24"/>
        </w:rPr>
        <w:t>，</w:t>
      </w:r>
      <w:r>
        <w:rPr>
          <w:rFonts w:hint="eastAsia"/>
          <w:bCs/>
          <w:sz w:val="24"/>
        </w:rPr>
        <w:t>尚应符合本规程的规定。</w:t>
      </w:r>
      <w:bookmarkEnd w:id="284"/>
    </w:p>
    <w:p>
      <w:pPr>
        <w:keepNext/>
        <w:keepLines/>
        <w:numPr>
          <w:ilvl w:val="2"/>
          <w:numId w:val="1"/>
        </w:numPr>
        <w:spacing w:line="360" w:lineRule="auto"/>
        <w:jc w:val="left"/>
        <w:outlineLvl w:val="2"/>
        <w:rPr>
          <w:bCs/>
          <w:sz w:val="24"/>
        </w:rPr>
      </w:pPr>
      <w:bookmarkStart w:id="285" w:name="_Toc162270333"/>
      <w:r>
        <w:rPr>
          <w:rFonts w:hint="eastAsia"/>
          <w:sz w:val="24"/>
          <w:lang w:val="zh-CN"/>
        </w:rPr>
        <w:t>具有</w:t>
      </w:r>
      <w:r>
        <w:rPr>
          <w:rFonts w:hint="eastAsia"/>
          <w:bCs/>
          <w:sz w:val="24"/>
        </w:rPr>
        <w:t>防火功能的门窗的启闭五金件及开启扇玻璃面板</w:t>
      </w:r>
      <w:r>
        <w:rPr>
          <w:bCs/>
          <w:sz w:val="24"/>
        </w:rPr>
        <w:t>，</w:t>
      </w:r>
      <w:r>
        <w:rPr>
          <w:rFonts w:hint="eastAsia"/>
          <w:bCs/>
          <w:sz w:val="24"/>
        </w:rPr>
        <w:t>应在工厂内装配。固定部分玻璃面板可在现场装配。</w:t>
      </w:r>
      <w:bookmarkEnd w:id="285"/>
    </w:p>
    <w:p>
      <w:pPr>
        <w:keepNext/>
        <w:keepLines/>
        <w:numPr>
          <w:ilvl w:val="2"/>
          <w:numId w:val="1"/>
        </w:numPr>
        <w:spacing w:line="360" w:lineRule="auto"/>
        <w:jc w:val="left"/>
        <w:outlineLvl w:val="2"/>
        <w:rPr>
          <w:sz w:val="24"/>
        </w:rPr>
      </w:pPr>
      <w:bookmarkStart w:id="286" w:name="_Toc162270334"/>
      <w:r>
        <w:rPr>
          <w:rFonts w:hint="eastAsia"/>
          <w:sz w:val="24"/>
        </w:rPr>
        <w:t>构件的</w:t>
      </w:r>
      <w:r>
        <w:rPr>
          <w:rFonts w:hint="eastAsia"/>
          <w:sz w:val="24"/>
          <w:lang w:val="zh-CN"/>
        </w:rPr>
        <w:t>加工设备</w:t>
      </w:r>
      <w:r>
        <w:rPr>
          <w:rFonts w:hint="eastAsia"/>
          <w:sz w:val="24"/>
        </w:rPr>
        <w:t>、专用磨具和器具应满足加工精度要求</w:t>
      </w:r>
      <w:r>
        <w:rPr>
          <w:sz w:val="24"/>
        </w:rPr>
        <w:t>，</w:t>
      </w:r>
      <w:r>
        <w:rPr>
          <w:rFonts w:hint="eastAsia"/>
          <w:sz w:val="24"/>
        </w:rPr>
        <w:t>检验工具、量具应定期进行计量检测和校正。</w:t>
      </w:r>
      <w:bookmarkEnd w:id="286"/>
    </w:p>
    <w:p>
      <w:pPr>
        <w:keepNext/>
        <w:keepLines/>
        <w:numPr>
          <w:ilvl w:val="2"/>
          <w:numId w:val="1"/>
        </w:numPr>
        <w:spacing w:line="360" w:lineRule="auto"/>
        <w:jc w:val="left"/>
        <w:outlineLvl w:val="2"/>
        <w:rPr>
          <w:sz w:val="24"/>
        </w:rPr>
      </w:pPr>
      <w:bookmarkStart w:id="287" w:name="_Toc162270335"/>
      <w:r>
        <w:rPr>
          <w:rFonts w:hint="eastAsia"/>
          <w:sz w:val="24"/>
        </w:rPr>
        <w:t>具有防火功能的门窗型材加工制作流程，工艺流程如下：</w:t>
      </w:r>
      <w:bookmarkEnd w:id="287"/>
    </w:p>
    <w:p>
      <w:pPr>
        <w:spacing w:line="360" w:lineRule="auto"/>
        <w:ind w:firstLine="480" w:firstLineChars="200"/>
        <w:rPr>
          <w:sz w:val="24"/>
        </w:rPr>
      </w:pPr>
      <w:r>
        <w:rPr>
          <w:rFonts w:hint="eastAsia"/>
          <w:sz w:val="24"/>
        </w:rPr>
        <w:t>1选用符合耐火性能要求的型材；</w:t>
      </w:r>
    </w:p>
    <w:p>
      <w:pPr>
        <w:spacing w:line="360" w:lineRule="auto"/>
        <w:ind w:firstLine="480" w:firstLineChars="200"/>
        <w:rPr>
          <w:sz w:val="24"/>
        </w:rPr>
      </w:pPr>
      <w:r>
        <w:rPr>
          <w:rFonts w:hint="eastAsia"/>
          <w:sz w:val="24"/>
        </w:rPr>
        <w:t>2当需要时</w:t>
      </w:r>
      <w:r>
        <w:rPr>
          <w:sz w:val="24"/>
        </w:rPr>
        <w:t>，</w:t>
      </w:r>
      <w:r>
        <w:rPr>
          <w:rFonts w:hint="eastAsia"/>
          <w:sz w:val="24"/>
        </w:rPr>
        <w:t>处理型腔内部耐火构造措施</w:t>
      </w:r>
      <w:r>
        <w:rPr>
          <w:sz w:val="24"/>
        </w:rPr>
        <w:t>，</w:t>
      </w:r>
      <w:r>
        <w:rPr>
          <w:rFonts w:hint="eastAsia"/>
          <w:sz w:val="24"/>
        </w:rPr>
        <w:t>包括穿插耐火条板、置入或灌注防火填充材料。型腔填充材料为灌注料时应填充饱满、密封严密</w:t>
      </w:r>
      <w:r>
        <w:rPr>
          <w:sz w:val="24"/>
        </w:rPr>
        <w:t>；</w:t>
      </w:r>
      <w:r>
        <w:rPr>
          <w:rFonts w:hint="eastAsia"/>
          <w:sz w:val="24"/>
        </w:rPr>
        <w:t>为插条类材料时应填充完整</w:t>
      </w:r>
      <w:r>
        <w:rPr>
          <w:sz w:val="24"/>
        </w:rPr>
        <w:t>，</w:t>
      </w:r>
      <w:r>
        <w:rPr>
          <w:rFonts w:hint="eastAsia"/>
          <w:sz w:val="24"/>
        </w:rPr>
        <w:t>长度及截面尺寸应与型材腔体匹配</w:t>
      </w:r>
      <w:r>
        <w:rPr>
          <w:sz w:val="24"/>
        </w:rPr>
        <w:t>；</w:t>
      </w:r>
    </w:p>
    <w:p>
      <w:pPr>
        <w:spacing w:line="360" w:lineRule="auto"/>
        <w:ind w:firstLine="480" w:firstLineChars="200"/>
        <w:rPr>
          <w:sz w:val="24"/>
        </w:rPr>
      </w:pPr>
      <w:r>
        <w:rPr>
          <w:rFonts w:hint="eastAsia"/>
          <w:sz w:val="24"/>
        </w:rPr>
        <w:t>3当需要时，设置型材增强型钢，并连接成封闭框架；</w:t>
      </w:r>
    </w:p>
    <w:p>
      <w:pPr>
        <w:spacing w:line="360" w:lineRule="auto"/>
        <w:ind w:firstLine="480" w:firstLineChars="200"/>
        <w:rPr>
          <w:sz w:val="24"/>
        </w:rPr>
      </w:pPr>
      <w:r>
        <w:rPr>
          <w:rFonts w:hint="eastAsia"/>
          <w:sz w:val="24"/>
        </w:rPr>
        <w:t>4型材框架横框中梃等连接部位</w:t>
      </w:r>
      <w:r>
        <w:rPr>
          <w:sz w:val="24"/>
        </w:rPr>
        <w:t>，</w:t>
      </w:r>
      <w:r>
        <w:rPr>
          <w:rFonts w:hint="eastAsia"/>
          <w:sz w:val="24"/>
        </w:rPr>
        <w:t>设置型材增强连接件。</w:t>
      </w:r>
    </w:p>
    <w:p>
      <w:pPr>
        <w:spacing w:line="360" w:lineRule="auto"/>
        <w:ind w:firstLine="480" w:firstLineChars="200"/>
        <w:rPr>
          <w:sz w:val="24"/>
        </w:rPr>
      </w:pPr>
      <w:r>
        <w:rPr>
          <w:rFonts w:hint="eastAsia"/>
          <w:sz w:val="24"/>
        </w:rPr>
        <w:t>5型材腔体外侧玻璃压条部位</w:t>
      </w:r>
      <w:r>
        <w:rPr>
          <w:sz w:val="24"/>
        </w:rPr>
        <w:t>，</w:t>
      </w:r>
      <w:r>
        <w:rPr>
          <w:rFonts w:hint="eastAsia"/>
          <w:sz w:val="24"/>
        </w:rPr>
        <w:t>粘贴防火棉条或其他不燃或难燃材料。</w:t>
      </w:r>
    </w:p>
    <w:p>
      <w:pPr>
        <w:keepNext/>
        <w:keepLines/>
        <w:numPr>
          <w:ilvl w:val="2"/>
          <w:numId w:val="1"/>
        </w:numPr>
        <w:spacing w:line="360" w:lineRule="auto"/>
        <w:jc w:val="left"/>
        <w:outlineLvl w:val="2"/>
        <w:rPr>
          <w:sz w:val="24"/>
        </w:rPr>
      </w:pPr>
      <w:bookmarkStart w:id="288" w:name="_Toc162270336"/>
      <w:r>
        <w:rPr>
          <w:rFonts w:hint="eastAsia"/>
          <w:sz w:val="24"/>
          <w:lang w:val="zh-CN"/>
        </w:rPr>
        <w:t>具有</w:t>
      </w:r>
      <w:r>
        <w:rPr>
          <w:rFonts w:hint="eastAsia"/>
          <w:sz w:val="24"/>
        </w:rPr>
        <w:t>防火功能的门窗玻璃面板的组装，通常应增加下列规定：</w:t>
      </w:r>
      <w:bookmarkEnd w:id="288"/>
    </w:p>
    <w:p>
      <w:pPr>
        <w:spacing w:line="360" w:lineRule="auto"/>
        <w:ind w:firstLine="480" w:firstLineChars="200"/>
        <w:rPr>
          <w:sz w:val="24"/>
        </w:rPr>
      </w:pPr>
      <w:r>
        <w:rPr>
          <w:rFonts w:hint="eastAsia"/>
          <w:sz w:val="24"/>
        </w:rPr>
        <w:t>1玻璃面板的安装，应保证横平竖直，不应在垂直面板方向上产生倾斜；</w:t>
      </w:r>
    </w:p>
    <w:p>
      <w:pPr>
        <w:spacing w:line="360" w:lineRule="auto"/>
        <w:ind w:firstLine="480" w:firstLineChars="200"/>
        <w:rPr>
          <w:sz w:val="24"/>
        </w:rPr>
      </w:pPr>
      <w:r>
        <w:rPr>
          <w:rFonts w:hint="eastAsia"/>
          <w:sz w:val="24"/>
        </w:rPr>
        <w:t>2玻璃面板镶嵌部位密封胶，应保持宽窄一致，内外一致</w:t>
      </w:r>
      <w:r>
        <w:rPr>
          <w:sz w:val="24"/>
        </w:rPr>
        <w:t>，</w:t>
      </w:r>
      <w:r>
        <w:rPr>
          <w:rFonts w:hint="eastAsia"/>
          <w:sz w:val="24"/>
        </w:rPr>
        <w:t>上部应高于底部槽口</w:t>
      </w:r>
      <w:r>
        <w:rPr>
          <w:sz w:val="24"/>
        </w:rPr>
        <w:t>，</w:t>
      </w:r>
      <w:r>
        <w:rPr>
          <w:rFonts w:hint="eastAsia"/>
          <w:sz w:val="24"/>
        </w:rPr>
        <w:t>并形成斜面。</w:t>
      </w:r>
    </w:p>
    <w:p>
      <w:pPr>
        <w:spacing w:line="360" w:lineRule="auto"/>
        <w:ind w:firstLine="480" w:firstLineChars="200"/>
        <w:rPr>
          <w:sz w:val="24"/>
        </w:rPr>
      </w:pPr>
      <w:r>
        <w:rPr>
          <w:rFonts w:hint="eastAsia"/>
          <w:sz w:val="24"/>
        </w:rPr>
        <w:t>3玻璃面板周边防火垫块应安装牢固</w:t>
      </w:r>
      <w:r>
        <w:rPr>
          <w:sz w:val="24"/>
        </w:rPr>
        <w:t>，</w:t>
      </w:r>
      <w:r>
        <w:rPr>
          <w:rFonts w:hint="eastAsia"/>
          <w:sz w:val="24"/>
        </w:rPr>
        <w:t>避免玻璃晃动。</w:t>
      </w:r>
      <w:r>
        <w:rPr>
          <w:sz w:val="24"/>
        </w:rPr>
        <w:t xml:space="preserve"> </w:t>
      </w:r>
    </w:p>
    <w:p>
      <w:pPr>
        <w:keepNext/>
        <w:keepLines/>
        <w:numPr>
          <w:ilvl w:val="2"/>
          <w:numId w:val="1"/>
        </w:numPr>
        <w:spacing w:line="360" w:lineRule="auto"/>
        <w:jc w:val="left"/>
        <w:outlineLvl w:val="2"/>
        <w:rPr>
          <w:sz w:val="24"/>
        </w:rPr>
      </w:pPr>
      <w:bookmarkStart w:id="289" w:name="_Toc162270337"/>
      <w:r>
        <w:rPr>
          <w:rFonts w:hint="eastAsia"/>
          <w:sz w:val="24"/>
          <w:lang w:val="zh-CN"/>
        </w:rPr>
        <w:t>具有</w:t>
      </w:r>
      <w:r>
        <w:rPr>
          <w:rFonts w:hint="eastAsia"/>
          <w:sz w:val="24"/>
        </w:rPr>
        <w:t>防火功能的门窗用防火膨胀密封件的安装，应符合下列规定：</w:t>
      </w:r>
      <w:bookmarkEnd w:id="289"/>
    </w:p>
    <w:p>
      <w:pPr>
        <w:spacing w:line="360" w:lineRule="auto"/>
        <w:ind w:firstLine="480" w:firstLineChars="200"/>
        <w:rPr>
          <w:sz w:val="24"/>
        </w:rPr>
      </w:pPr>
      <w:r>
        <w:rPr>
          <w:rFonts w:hint="eastAsia"/>
          <w:sz w:val="24"/>
        </w:rPr>
        <w:t>1防火膨胀密封件安装前，应在图纸上进行开启扇运行轨迹模拟，避免防火膨胀密封件与等压密封胶条发生干涉；</w:t>
      </w:r>
    </w:p>
    <w:p>
      <w:pPr>
        <w:spacing w:line="360" w:lineRule="auto"/>
        <w:ind w:firstLine="480" w:firstLineChars="200"/>
        <w:rPr>
          <w:sz w:val="24"/>
        </w:rPr>
      </w:pPr>
      <w:r>
        <w:rPr>
          <w:rFonts w:hint="eastAsia"/>
          <w:sz w:val="24"/>
        </w:rPr>
        <w:t>2防火膨胀密封件采用自粘式安装时</w:t>
      </w:r>
      <w:r>
        <w:rPr>
          <w:sz w:val="24"/>
        </w:rPr>
        <w:t>，</w:t>
      </w:r>
      <w:r>
        <w:rPr>
          <w:rFonts w:hint="eastAsia"/>
          <w:sz w:val="24"/>
        </w:rPr>
        <w:t>粘贴前应清除粘贴面污渍</w:t>
      </w:r>
      <w:r>
        <w:rPr>
          <w:sz w:val="24"/>
        </w:rPr>
        <w:t>，</w:t>
      </w:r>
      <w:r>
        <w:rPr>
          <w:rFonts w:hint="eastAsia"/>
          <w:sz w:val="24"/>
        </w:rPr>
        <w:t>转角处应做斜面断开</w:t>
      </w:r>
      <w:r>
        <w:rPr>
          <w:sz w:val="24"/>
        </w:rPr>
        <w:t>，</w:t>
      </w:r>
      <w:r>
        <w:rPr>
          <w:rFonts w:hint="eastAsia"/>
          <w:sz w:val="24"/>
        </w:rPr>
        <w:t>粘贴后应平直无扭曲。粘贴完毕后</w:t>
      </w:r>
      <w:r>
        <w:rPr>
          <w:sz w:val="24"/>
        </w:rPr>
        <w:t>，</w:t>
      </w:r>
      <w:r>
        <w:rPr>
          <w:rFonts w:hint="eastAsia"/>
          <w:sz w:val="24"/>
        </w:rPr>
        <w:t>宜用滚轮在膨胀胶条上依次按压</w:t>
      </w:r>
      <w:r>
        <w:rPr>
          <w:sz w:val="24"/>
        </w:rPr>
        <w:t>，</w:t>
      </w:r>
      <w:r>
        <w:rPr>
          <w:rFonts w:hint="eastAsia"/>
          <w:sz w:val="24"/>
        </w:rPr>
        <w:t>使防火膨胀密封件完全贴合于型材表面；</w:t>
      </w:r>
    </w:p>
    <w:p>
      <w:pPr>
        <w:spacing w:line="360" w:lineRule="auto"/>
        <w:ind w:firstLine="480" w:firstLineChars="200"/>
        <w:rPr>
          <w:sz w:val="24"/>
        </w:rPr>
      </w:pPr>
      <w:r>
        <w:rPr>
          <w:rFonts w:hint="eastAsia"/>
          <w:sz w:val="24"/>
        </w:rPr>
        <w:t>3防火膨胀密封件采用卡槽式或卡接式安装时，应装卡牢固，平顺无扭曲、无翘曲</w:t>
      </w:r>
      <w:r>
        <w:rPr>
          <w:sz w:val="24"/>
        </w:rPr>
        <w:t>；</w:t>
      </w:r>
    </w:p>
    <w:p>
      <w:pPr>
        <w:spacing w:line="360" w:lineRule="auto"/>
        <w:ind w:firstLine="480" w:firstLineChars="200"/>
        <w:rPr>
          <w:sz w:val="24"/>
        </w:rPr>
      </w:pPr>
      <w:r>
        <w:rPr>
          <w:rFonts w:hint="eastAsia"/>
          <w:sz w:val="24"/>
        </w:rPr>
        <w:t>4在五金件安装、排水孔及转角部位</w:t>
      </w:r>
      <w:r>
        <w:rPr>
          <w:sz w:val="24"/>
        </w:rPr>
        <w:t>，</w:t>
      </w:r>
      <w:r>
        <w:rPr>
          <w:rFonts w:hint="eastAsia"/>
          <w:sz w:val="24"/>
        </w:rPr>
        <w:t>防火膨胀密封件的应用不应影响具有防火功能的门窗的正常使用功能。</w:t>
      </w:r>
    </w:p>
    <w:p>
      <w:pPr>
        <w:keepNext/>
        <w:keepLines/>
        <w:numPr>
          <w:ilvl w:val="2"/>
          <w:numId w:val="1"/>
        </w:numPr>
        <w:spacing w:line="360" w:lineRule="auto"/>
        <w:jc w:val="left"/>
        <w:outlineLvl w:val="2"/>
        <w:rPr>
          <w:bCs/>
          <w:sz w:val="24"/>
        </w:rPr>
      </w:pPr>
      <w:bookmarkStart w:id="290" w:name="_Toc162270338"/>
      <w:r>
        <w:rPr>
          <w:rFonts w:hint="eastAsia"/>
          <w:bCs/>
          <w:sz w:val="24"/>
        </w:rPr>
        <w:t>洞口</w:t>
      </w:r>
      <w:r>
        <w:rPr>
          <w:rFonts w:hint="eastAsia"/>
          <w:sz w:val="24"/>
          <w:lang w:val="zh-CN"/>
        </w:rPr>
        <w:t>安装</w:t>
      </w:r>
      <w:r>
        <w:rPr>
          <w:rFonts w:hint="eastAsia"/>
          <w:bCs/>
          <w:sz w:val="24"/>
        </w:rPr>
        <w:t>除符合《建筑装饰装修工程质量验收标准》</w:t>
      </w:r>
      <w:r>
        <w:rPr>
          <w:bCs/>
          <w:sz w:val="24"/>
        </w:rPr>
        <w:t>GB</w:t>
      </w:r>
      <w:r>
        <w:rPr>
          <w:rFonts w:hint="eastAsia"/>
          <w:bCs/>
          <w:sz w:val="24"/>
        </w:rPr>
        <w:t xml:space="preserve"> </w:t>
      </w:r>
      <w:r>
        <w:rPr>
          <w:bCs/>
          <w:sz w:val="24"/>
        </w:rPr>
        <w:t>50210</w:t>
      </w:r>
      <w:r>
        <w:rPr>
          <w:rFonts w:hint="eastAsia"/>
          <w:bCs/>
          <w:sz w:val="24"/>
        </w:rPr>
        <w:t>、《建筑工程施工质量验收统一标准》</w:t>
      </w:r>
      <w:r>
        <w:rPr>
          <w:bCs/>
          <w:sz w:val="24"/>
        </w:rPr>
        <w:t>GB</w:t>
      </w:r>
      <w:r>
        <w:rPr>
          <w:rFonts w:hint="eastAsia"/>
          <w:bCs/>
          <w:sz w:val="24"/>
        </w:rPr>
        <w:t xml:space="preserve"> </w:t>
      </w:r>
      <w:r>
        <w:rPr>
          <w:bCs/>
          <w:sz w:val="24"/>
        </w:rPr>
        <w:t>50300</w:t>
      </w:r>
      <w:r>
        <w:rPr>
          <w:rFonts w:hint="eastAsia"/>
          <w:bCs/>
          <w:sz w:val="24"/>
        </w:rPr>
        <w:t>的要求外，还应符合以下规定：</w:t>
      </w:r>
      <w:bookmarkEnd w:id="290"/>
    </w:p>
    <w:p>
      <w:pPr>
        <w:spacing w:line="360" w:lineRule="auto"/>
        <w:ind w:firstLine="480" w:firstLineChars="200"/>
        <w:rPr>
          <w:sz w:val="24"/>
        </w:rPr>
      </w:pPr>
      <w:r>
        <w:rPr>
          <w:rFonts w:hint="eastAsia"/>
          <w:sz w:val="24"/>
        </w:rPr>
        <w:t>1型材框架安装后，边框与洞口之间缝隙应做好防火防水处理；</w:t>
      </w:r>
    </w:p>
    <w:p>
      <w:pPr>
        <w:spacing w:line="360" w:lineRule="auto"/>
        <w:ind w:firstLine="480" w:firstLineChars="200"/>
        <w:rPr>
          <w:sz w:val="24"/>
        </w:rPr>
      </w:pPr>
      <w:r>
        <w:rPr>
          <w:rFonts w:hint="eastAsia"/>
          <w:sz w:val="24"/>
        </w:rPr>
        <w:t>2洞口缝隙打胶前应清洁粘接表面</w:t>
      </w:r>
      <w:r>
        <w:rPr>
          <w:sz w:val="24"/>
        </w:rPr>
        <w:t>，</w:t>
      </w:r>
      <w:r>
        <w:rPr>
          <w:rFonts w:hint="eastAsia"/>
          <w:sz w:val="24"/>
        </w:rPr>
        <w:t>去除灰尘、油污</w:t>
      </w:r>
      <w:r>
        <w:rPr>
          <w:sz w:val="24"/>
        </w:rPr>
        <w:t>，</w:t>
      </w:r>
      <w:r>
        <w:rPr>
          <w:rFonts w:hint="eastAsia"/>
          <w:sz w:val="24"/>
        </w:rPr>
        <w:t>粘接面应保持干燥</w:t>
      </w:r>
      <w:r>
        <w:rPr>
          <w:sz w:val="24"/>
        </w:rPr>
        <w:t>，</w:t>
      </w:r>
      <w:r>
        <w:rPr>
          <w:rFonts w:hint="eastAsia"/>
          <w:sz w:val="24"/>
        </w:rPr>
        <w:t>墙体面应平整洁净</w:t>
      </w:r>
      <w:r>
        <w:rPr>
          <w:sz w:val="24"/>
        </w:rPr>
        <w:t>；</w:t>
      </w:r>
    </w:p>
    <w:p>
      <w:pPr>
        <w:spacing w:line="360" w:lineRule="auto"/>
        <w:ind w:firstLine="480" w:firstLineChars="200"/>
        <w:rPr>
          <w:sz w:val="24"/>
        </w:rPr>
      </w:pPr>
      <w:r>
        <w:rPr>
          <w:rFonts w:hint="eastAsia"/>
          <w:sz w:val="24"/>
        </w:rPr>
        <w:t>3施打密封胶除应符合《</w:t>
      </w:r>
      <w:bookmarkStart w:id="291" w:name="OLE_LINK7"/>
      <w:bookmarkStart w:id="292" w:name="OLE_LINK8"/>
      <w:r>
        <w:rPr>
          <w:rFonts w:hint="eastAsia"/>
          <w:sz w:val="24"/>
        </w:rPr>
        <w:t>建筑接缝密封胶应用技术规程</w:t>
      </w:r>
      <w:bookmarkEnd w:id="291"/>
      <w:bookmarkEnd w:id="292"/>
      <w:r>
        <w:rPr>
          <w:rFonts w:hint="eastAsia"/>
          <w:sz w:val="24"/>
        </w:rPr>
        <w:t>》</w:t>
      </w:r>
      <w:r>
        <w:rPr>
          <w:sz w:val="24"/>
        </w:rPr>
        <w:t>T/CECS</w:t>
      </w:r>
      <w:r>
        <w:rPr>
          <w:rFonts w:hint="eastAsia"/>
          <w:sz w:val="24"/>
        </w:rPr>
        <w:t xml:space="preserve"> </w:t>
      </w:r>
      <w:r>
        <w:rPr>
          <w:sz w:val="24"/>
        </w:rPr>
        <w:t>581</w:t>
      </w:r>
      <w:r>
        <w:rPr>
          <w:rFonts w:hint="eastAsia"/>
          <w:sz w:val="24"/>
        </w:rPr>
        <w:t>的规定外，当采用矩形截面胶缝时，阻燃耐候胶有效厚度应大于</w:t>
      </w:r>
      <w:r>
        <w:rPr>
          <w:sz w:val="24"/>
        </w:rPr>
        <w:t>8mm</w:t>
      </w:r>
      <w:r>
        <w:rPr>
          <w:rFonts w:hint="eastAsia"/>
          <w:sz w:val="24"/>
        </w:rPr>
        <w:t>；采用三角形截面胶缝时，阻燃耐候胶有效宽度应大于</w:t>
      </w:r>
      <w:r>
        <w:rPr>
          <w:sz w:val="24"/>
        </w:rPr>
        <w:t>10mm；</w:t>
      </w:r>
    </w:p>
    <w:p>
      <w:pPr>
        <w:spacing w:line="360" w:lineRule="auto"/>
        <w:ind w:firstLine="480" w:firstLineChars="200"/>
        <w:rPr>
          <w:sz w:val="24"/>
        </w:rPr>
      </w:pPr>
      <w:r>
        <w:rPr>
          <w:rFonts w:hint="eastAsia"/>
          <w:sz w:val="24"/>
        </w:rPr>
        <w:t>4注胶应平整密实</w:t>
      </w:r>
      <w:r>
        <w:rPr>
          <w:sz w:val="24"/>
        </w:rPr>
        <w:t>，</w:t>
      </w:r>
      <w:r>
        <w:rPr>
          <w:rFonts w:hint="eastAsia"/>
          <w:sz w:val="24"/>
        </w:rPr>
        <w:t>胶缝宽度均匀、表面光滑、整洁美观。</w:t>
      </w:r>
    </w:p>
    <w:p>
      <w:pPr>
        <w:keepNext/>
        <w:keepLines/>
        <w:numPr>
          <w:ilvl w:val="2"/>
          <w:numId w:val="1"/>
        </w:numPr>
        <w:spacing w:line="360" w:lineRule="auto"/>
        <w:jc w:val="left"/>
        <w:outlineLvl w:val="2"/>
        <w:rPr>
          <w:sz w:val="24"/>
          <w:lang w:val="zh-CN"/>
        </w:rPr>
      </w:pPr>
      <w:bookmarkStart w:id="293" w:name="_Toc162270339"/>
      <w:r>
        <w:rPr>
          <w:rFonts w:hint="eastAsia"/>
          <w:sz w:val="24"/>
          <w:lang w:val="zh-CN"/>
        </w:rPr>
        <w:t>具有防火功能的门窗应根据产品特点及使用需求不同</w:t>
      </w:r>
      <w:r>
        <w:rPr>
          <w:sz w:val="24"/>
          <w:lang w:val="zh-CN"/>
        </w:rPr>
        <w:t>，</w:t>
      </w:r>
      <w:r>
        <w:rPr>
          <w:rFonts w:hint="eastAsia"/>
          <w:sz w:val="24"/>
          <w:lang w:val="zh-CN"/>
        </w:rPr>
        <w:t>安装配置相应的安全保障措施</w:t>
      </w:r>
      <w:r>
        <w:rPr>
          <w:sz w:val="24"/>
          <w:lang w:val="zh-CN"/>
        </w:rPr>
        <w:t>，</w:t>
      </w:r>
      <w:r>
        <w:rPr>
          <w:rFonts w:hint="eastAsia"/>
          <w:sz w:val="24"/>
          <w:lang w:val="zh-CN"/>
        </w:rPr>
        <w:t>保证在正常使用过程中避免发生安全事故。</w:t>
      </w:r>
      <w:bookmarkEnd w:id="293"/>
    </w:p>
    <w:p>
      <w:pPr>
        <w:keepNext/>
        <w:keepLines/>
        <w:numPr>
          <w:ilvl w:val="2"/>
          <w:numId w:val="1"/>
        </w:numPr>
        <w:spacing w:line="360" w:lineRule="auto"/>
        <w:jc w:val="left"/>
        <w:outlineLvl w:val="2"/>
        <w:rPr>
          <w:bCs/>
          <w:sz w:val="24"/>
          <w:lang w:val="zh-CN"/>
        </w:rPr>
      </w:pPr>
      <w:bookmarkStart w:id="294" w:name="_Toc162270340"/>
      <w:r>
        <w:rPr>
          <w:rFonts w:hint="eastAsia"/>
          <w:sz w:val="24"/>
          <w:lang w:val="zh-CN"/>
        </w:rPr>
        <w:t>具有</w:t>
      </w:r>
      <w:r>
        <w:rPr>
          <w:rFonts w:hint="eastAsia"/>
          <w:bCs/>
          <w:sz w:val="24"/>
          <w:lang w:val="zh-CN"/>
        </w:rPr>
        <w:t>防火功能的门窗产品在工厂组装完成后整体运往工程现场安装</w:t>
      </w:r>
      <w:r>
        <w:rPr>
          <w:bCs/>
          <w:sz w:val="24"/>
          <w:lang w:val="zh-CN"/>
        </w:rPr>
        <w:t>，</w:t>
      </w:r>
      <w:r>
        <w:rPr>
          <w:rFonts w:hint="eastAsia"/>
          <w:bCs/>
          <w:sz w:val="24"/>
          <w:lang w:val="zh-CN"/>
        </w:rPr>
        <w:t>不宜在工程现场组装。</w:t>
      </w:r>
      <w:bookmarkEnd w:id="294"/>
    </w:p>
    <w:p>
      <w:pPr>
        <w:keepNext/>
        <w:keepLines/>
        <w:numPr>
          <w:ilvl w:val="2"/>
          <w:numId w:val="1"/>
        </w:numPr>
        <w:spacing w:line="360" w:lineRule="auto"/>
        <w:jc w:val="left"/>
        <w:outlineLvl w:val="2"/>
        <w:rPr>
          <w:sz w:val="24"/>
          <w:lang w:val="zh-CN"/>
        </w:rPr>
      </w:pPr>
      <w:bookmarkStart w:id="295" w:name="_Toc162270341"/>
      <w:r>
        <w:rPr>
          <w:rFonts w:hint="eastAsia"/>
          <w:sz w:val="24"/>
          <w:lang w:val="zh-CN"/>
        </w:rPr>
        <w:t>具有防火功能的门窗框架型材与墙体接缝处的填充构造</w:t>
      </w:r>
      <w:r>
        <w:rPr>
          <w:sz w:val="24"/>
          <w:lang w:val="zh-CN"/>
        </w:rPr>
        <w:t>，</w:t>
      </w:r>
      <w:r>
        <w:rPr>
          <w:rFonts w:hint="eastAsia"/>
          <w:sz w:val="24"/>
          <w:lang w:val="zh-CN"/>
        </w:rPr>
        <w:t>应在作业面封闭前进行</w:t>
      </w:r>
      <w:r>
        <w:rPr>
          <w:sz w:val="24"/>
          <w:lang w:val="zh-CN"/>
        </w:rPr>
        <w:t>，</w:t>
      </w:r>
      <w:r>
        <w:rPr>
          <w:rFonts w:hint="eastAsia"/>
          <w:sz w:val="24"/>
          <w:lang w:val="zh-CN"/>
        </w:rPr>
        <w:t>并形成文件记录及必要的影像资料。</w:t>
      </w:r>
      <w:bookmarkEnd w:id="295"/>
    </w:p>
    <w:p>
      <w:pPr>
        <w:pStyle w:val="3"/>
        <w:rPr>
          <w:rFonts w:ascii="Times New Roman" w:hAnsi="Times New Roman" w:eastAsia="黑体"/>
          <w:b/>
        </w:rPr>
      </w:pPr>
      <w:bookmarkStart w:id="296" w:name="_Toc162092993"/>
      <w:bookmarkStart w:id="297" w:name="_Toc162270464"/>
      <w:bookmarkStart w:id="298" w:name="_Toc162095463"/>
      <w:bookmarkStart w:id="299" w:name="_Toc162095375"/>
      <w:bookmarkStart w:id="300" w:name="_Toc162270342"/>
      <w:bookmarkStart w:id="301" w:name="_Toc162278371"/>
      <w:r>
        <w:rPr>
          <w:rFonts w:hint="eastAsia" w:ascii="Times New Roman" w:hAnsi="Times New Roman" w:eastAsia="黑体"/>
          <w:b/>
        </w:rPr>
        <w:t>具有防火功能的门制作</w:t>
      </w:r>
      <w:bookmarkEnd w:id="296"/>
      <w:bookmarkEnd w:id="297"/>
      <w:bookmarkEnd w:id="298"/>
      <w:bookmarkEnd w:id="299"/>
      <w:bookmarkEnd w:id="300"/>
      <w:bookmarkEnd w:id="301"/>
    </w:p>
    <w:p>
      <w:pPr>
        <w:keepNext/>
        <w:keepLines/>
        <w:numPr>
          <w:ilvl w:val="2"/>
          <w:numId w:val="1"/>
        </w:numPr>
        <w:spacing w:line="360" w:lineRule="auto"/>
        <w:jc w:val="left"/>
        <w:outlineLvl w:val="2"/>
        <w:rPr>
          <w:sz w:val="24"/>
        </w:rPr>
      </w:pPr>
      <w:bookmarkStart w:id="302" w:name="_Toc162270343"/>
      <w:r>
        <w:rPr>
          <w:rFonts w:hint="eastAsia"/>
          <w:sz w:val="24"/>
          <w:lang w:val="zh-CN"/>
        </w:rPr>
        <w:t>具有</w:t>
      </w:r>
      <w:r>
        <w:rPr>
          <w:rFonts w:hint="eastAsia"/>
          <w:sz w:val="24"/>
        </w:rPr>
        <w:t>防火功能的门加工工艺流程包括：</w:t>
      </w:r>
      <w:bookmarkEnd w:id="302"/>
    </w:p>
    <w:p>
      <w:pPr>
        <w:spacing w:line="360" w:lineRule="auto"/>
        <w:ind w:firstLine="480" w:firstLineChars="200"/>
        <w:rPr>
          <w:sz w:val="24"/>
        </w:rPr>
      </w:pPr>
      <w:r>
        <w:rPr>
          <w:rFonts w:hint="eastAsia"/>
          <w:sz w:val="24"/>
        </w:rPr>
        <w:t>1门框工艺流程：</w:t>
      </w:r>
    </w:p>
    <w:p>
      <w:pPr>
        <w:spacing w:line="360" w:lineRule="auto"/>
        <w:ind w:firstLine="480" w:firstLineChars="200"/>
        <w:jc w:val="left"/>
        <w:rPr>
          <w:sz w:val="24"/>
        </w:rPr>
      </w:pPr>
      <w:r>
        <w:rPr>
          <w:sz w:val="24"/>
        </w:rPr>
        <w:t>1</w:t>
      </w:r>
      <w:r>
        <w:rPr>
          <w:rFonts w:hint="eastAsia"/>
          <w:sz w:val="24"/>
        </w:rPr>
        <w:t>）选材；</w:t>
      </w:r>
    </w:p>
    <w:p>
      <w:pPr>
        <w:spacing w:line="360" w:lineRule="auto"/>
        <w:ind w:firstLine="480" w:firstLineChars="200"/>
        <w:jc w:val="left"/>
        <w:rPr>
          <w:sz w:val="24"/>
        </w:rPr>
      </w:pPr>
      <w:r>
        <w:rPr>
          <w:sz w:val="24"/>
        </w:rPr>
        <w:t>2</w:t>
      </w:r>
      <w:r>
        <w:rPr>
          <w:rFonts w:hint="eastAsia"/>
          <w:sz w:val="24"/>
        </w:rPr>
        <w:t>）材料加工，包括剪切或切割、弯折（适用时）、冲孔、焊接或组装</w:t>
      </w:r>
      <w:r>
        <w:rPr>
          <w:sz w:val="24"/>
        </w:rPr>
        <w:t xml:space="preserve"> </w:t>
      </w:r>
      <w:r>
        <w:rPr>
          <w:rFonts w:hint="eastAsia"/>
          <w:sz w:val="24"/>
        </w:rPr>
        <w:t>、喷漆前处理、喷漆、组装铰链、填充防火材料等。</w:t>
      </w:r>
    </w:p>
    <w:p>
      <w:pPr>
        <w:spacing w:line="360" w:lineRule="auto"/>
        <w:ind w:firstLine="480" w:firstLineChars="200"/>
        <w:rPr>
          <w:sz w:val="24"/>
        </w:rPr>
      </w:pPr>
      <w:r>
        <w:rPr>
          <w:rFonts w:hint="eastAsia"/>
          <w:sz w:val="24"/>
        </w:rPr>
        <w:t>2门扇工艺流程：</w:t>
      </w:r>
    </w:p>
    <w:p>
      <w:pPr>
        <w:spacing w:line="360" w:lineRule="auto"/>
        <w:ind w:firstLine="480" w:firstLineChars="200"/>
        <w:jc w:val="left"/>
        <w:rPr>
          <w:sz w:val="24"/>
        </w:rPr>
      </w:pPr>
      <w:r>
        <w:rPr>
          <w:sz w:val="24"/>
        </w:rPr>
        <w:t>1</w:t>
      </w:r>
      <w:r>
        <w:rPr>
          <w:rFonts w:hint="eastAsia"/>
          <w:sz w:val="24"/>
        </w:rPr>
        <w:t>）选材；</w:t>
      </w:r>
    </w:p>
    <w:p>
      <w:pPr>
        <w:spacing w:line="360" w:lineRule="auto"/>
        <w:ind w:firstLine="480" w:firstLineChars="200"/>
        <w:jc w:val="left"/>
        <w:rPr>
          <w:sz w:val="24"/>
        </w:rPr>
      </w:pPr>
      <w:r>
        <w:rPr>
          <w:sz w:val="24"/>
        </w:rPr>
        <w:t>2</w:t>
      </w:r>
      <w:r>
        <w:rPr>
          <w:rFonts w:hint="eastAsia"/>
          <w:sz w:val="24"/>
        </w:rPr>
        <w:t>）材料加工，包括剪切或切割、弯折（适用时）、焊接或组装骨架、填压胶合（适用时）、焊边（适用时）、门扇组装等。</w:t>
      </w:r>
    </w:p>
    <w:p>
      <w:pPr>
        <w:spacing w:line="360" w:lineRule="auto"/>
        <w:ind w:firstLine="480" w:firstLineChars="200"/>
        <w:rPr>
          <w:sz w:val="24"/>
        </w:rPr>
      </w:pPr>
      <w:r>
        <w:rPr>
          <w:sz w:val="24"/>
        </w:rPr>
        <w:t>3门扇喷涂；</w:t>
      </w:r>
    </w:p>
    <w:p>
      <w:pPr>
        <w:spacing w:line="360" w:lineRule="auto"/>
        <w:ind w:firstLine="480" w:firstLineChars="200"/>
        <w:rPr>
          <w:sz w:val="24"/>
        </w:rPr>
      </w:pPr>
      <w:r>
        <w:rPr>
          <w:sz w:val="24"/>
        </w:rPr>
        <w:t>4门扇门框装配；</w:t>
      </w:r>
    </w:p>
    <w:p>
      <w:pPr>
        <w:spacing w:line="360" w:lineRule="auto"/>
        <w:ind w:firstLine="480" w:firstLineChars="200"/>
        <w:rPr>
          <w:sz w:val="24"/>
        </w:rPr>
      </w:pPr>
      <w:r>
        <w:rPr>
          <w:sz w:val="24"/>
        </w:rPr>
        <w:t>5检验；</w:t>
      </w:r>
    </w:p>
    <w:p>
      <w:pPr>
        <w:spacing w:line="360" w:lineRule="auto"/>
        <w:ind w:firstLine="480" w:firstLineChars="200"/>
        <w:rPr>
          <w:sz w:val="24"/>
        </w:rPr>
      </w:pPr>
      <w:r>
        <w:rPr>
          <w:sz w:val="24"/>
        </w:rPr>
        <w:t>6标识入库。</w:t>
      </w:r>
    </w:p>
    <w:p>
      <w:pPr>
        <w:keepNext/>
        <w:keepLines/>
        <w:numPr>
          <w:ilvl w:val="2"/>
          <w:numId w:val="1"/>
        </w:numPr>
        <w:spacing w:line="360" w:lineRule="auto"/>
        <w:jc w:val="left"/>
        <w:outlineLvl w:val="2"/>
        <w:rPr>
          <w:sz w:val="24"/>
          <w:lang w:val="zh-CN"/>
        </w:rPr>
      </w:pPr>
      <w:bookmarkStart w:id="303" w:name="_Toc162270344"/>
      <w:r>
        <w:rPr>
          <w:rFonts w:hint="eastAsia"/>
          <w:sz w:val="24"/>
          <w:lang w:val="zh-CN"/>
        </w:rPr>
        <w:t>型材直角截料长度尺寸允许偏差应为±</w:t>
      </w:r>
      <w:r>
        <w:rPr>
          <w:sz w:val="24"/>
          <w:lang w:val="zh-CN"/>
        </w:rPr>
        <w:t>0.5mm，</w:t>
      </w:r>
      <w:r>
        <w:rPr>
          <w:rFonts w:hint="eastAsia"/>
          <w:sz w:val="24"/>
          <w:lang w:val="zh-CN"/>
        </w:rPr>
        <w:t>斜角截料端头角度允许偏差应小于±15′</w:t>
      </w:r>
      <w:r>
        <w:rPr>
          <w:sz w:val="24"/>
          <w:lang w:val="zh-CN"/>
        </w:rPr>
        <w:t>；</w:t>
      </w:r>
      <w:r>
        <w:rPr>
          <w:rFonts w:hint="eastAsia"/>
          <w:sz w:val="24"/>
        </w:rPr>
        <w:t>冲孔位置尺寸允许偏差±</w:t>
      </w:r>
      <w:r>
        <w:rPr>
          <w:sz w:val="24"/>
        </w:rPr>
        <w:t>0.5mm</w:t>
      </w:r>
      <w:r>
        <w:rPr>
          <w:rFonts w:hint="eastAsia"/>
          <w:sz w:val="24"/>
        </w:rPr>
        <w:t>；折弯角度允许偏差±</w:t>
      </w:r>
      <w:r>
        <w:rPr>
          <w:sz w:val="24"/>
        </w:rPr>
        <w:t>1.5</w:t>
      </w:r>
      <w:r>
        <w:rPr>
          <w:rFonts w:hint="eastAsia"/>
          <w:sz w:val="24"/>
        </w:rPr>
        <w:t>°。</w:t>
      </w:r>
      <w:bookmarkEnd w:id="303"/>
    </w:p>
    <w:p>
      <w:pPr>
        <w:keepNext/>
        <w:keepLines/>
        <w:numPr>
          <w:ilvl w:val="2"/>
          <w:numId w:val="1"/>
        </w:numPr>
        <w:spacing w:line="360" w:lineRule="auto"/>
        <w:jc w:val="left"/>
        <w:outlineLvl w:val="2"/>
        <w:rPr>
          <w:sz w:val="24"/>
          <w:lang w:val="zh-CN"/>
        </w:rPr>
      </w:pPr>
      <w:bookmarkStart w:id="304" w:name="_Toc162270345"/>
      <w:r>
        <w:rPr>
          <w:rFonts w:hint="eastAsia"/>
          <w:sz w:val="24"/>
          <w:lang w:val="zh-CN"/>
        </w:rPr>
        <w:t>钢制门门框宜采用</w:t>
      </w:r>
      <w:r>
        <w:rPr>
          <w:sz w:val="24"/>
          <w:lang w:val="zh-CN"/>
        </w:rPr>
        <w:t>1.2</w:t>
      </w:r>
      <w:r>
        <w:rPr>
          <w:rFonts w:hint="eastAsia"/>
          <w:sz w:val="24"/>
          <w:lang w:val="zh-CN"/>
        </w:rPr>
        <w:t>～</w:t>
      </w:r>
      <w:r>
        <w:rPr>
          <w:sz w:val="24"/>
          <w:lang w:val="zh-CN"/>
        </w:rPr>
        <w:t>1.5mm</w:t>
      </w:r>
      <w:r>
        <w:rPr>
          <w:rFonts w:hint="eastAsia"/>
          <w:sz w:val="24"/>
          <w:lang w:val="zh-CN"/>
        </w:rPr>
        <w:t>厚钢板，门扇面板宜采用</w:t>
      </w:r>
      <w:r>
        <w:rPr>
          <w:sz w:val="24"/>
          <w:lang w:val="zh-CN"/>
        </w:rPr>
        <w:t>1.0</w:t>
      </w:r>
      <w:r>
        <w:rPr>
          <w:rFonts w:hint="eastAsia"/>
          <w:sz w:val="24"/>
          <w:lang w:val="zh-CN"/>
        </w:rPr>
        <w:t>～</w:t>
      </w:r>
      <w:r>
        <w:rPr>
          <w:sz w:val="24"/>
          <w:lang w:val="zh-CN"/>
        </w:rPr>
        <w:t>1.2mm</w:t>
      </w:r>
      <w:r>
        <w:rPr>
          <w:rFonts w:hint="eastAsia"/>
          <w:sz w:val="24"/>
          <w:lang w:val="zh-CN"/>
        </w:rPr>
        <w:t>厚钢板，加固件宜采用</w:t>
      </w:r>
      <w:r>
        <w:rPr>
          <w:sz w:val="24"/>
          <w:lang w:val="zh-CN"/>
        </w:rPr>
        <w:t>1.2</w:t>
      </w:r>
      <w:r>
        <w:rPr>
          <w:rFonts w:hint="eastAsia"/>
          <w:sz w:val="24"/>
          <w:lang w:val="zh-CN"/>
        </w:rPr>
        <w:t>～</w:t>
      </w:r>
      <w:r>
        <w:rPr>
          <w:sz w:val="24"/>
          <w:lang w:val="zh-CN"/>
        </w:rPr>
        <w:t>1.5mm</w:t>
      </w:r>
      <w:r>
        <w:rPr>
          <w:rFonts w:hint="eastAsia"/>
          <w:sz w:val="24"/>
          <w:lang w:val="zh-CN"/>
        </w:rPr>
        <w:t>厚钢板，加固件如设有螺孔，</w:t>
      </w:r>
      <w:r>
        <w:rPr>
          <w:sz w:val="24"/>
          <w:lang w:val="zh-CN"/>
        </w:rPr>
        <w:t xml:space="preserve"> </w:t>
      </w:r>
      <w:r>
        <w:rPr>
          <w:rFonts w:hint="eastAsia"/>
          <w:sz w:val="24"/>
          <w:lang w:val="zh-CN"/>
        </w:rPr>
        <w:t>钢板厚度应不低于</w:t>
      </w:r>
      <w:r>
        <w:rPr>
          <w:sz w:val="24"/>
          <w:lang w:val="zh-CN"/>
        </w:rPr>
        <w:t>3.0mm</w:t>
      </w:r>
      <w:r>
        <w:rPr>
          <w:rFonts w:hint="eastAsia"/>
          <w:sz w:val="24"/>
          <w:lang w:val="zh-CN"/>
        </w:rPr>
        <w:t>。</w:t>
      </w:r>
      <w:bookmarkEnd w:id="304"/>
    </w:p>
    <w:p>
      <w:pPr>
        <w:keepNext/>
        <w:keepLines/>
        <w:numPr>
          <w:ilvl w:val="2"/>
          <w:numId w:val="1"/>
        </w:numPr>
        <w:spacing w:line="360" w:lineRule="auto"/>
        <w:jc w:val="left"/>
        <w:outlineLvl w:val="2"/>
        <w:rPr>
          <w:color w:val="FF0000"/>
          <w:sz w:val="24"/>
        </w:rPr>
      </w:pPr>
      <w:bookmarkStart w:id="305" w:name="_Toc162270346"/>
      <w:r>
        <w:rPr>
          <w:rFonts w:hint="eastAsia"/>
          <w:sz w:val="24"/>
          <w:lang w:val="zh-CN"/>
        </w:rPr>
        <w:t>门扇</w:t>
      </w:r>
      <w:r>
        <w:rPr>
          <w:rFonts w:hint="eastAsia"/>
          <w:sz w:val="24"/>
        </w:rPr>
        <w:t>长度允许偏差±</w:t>
      </w:r>
      <w:r>
        <w:rPr>
          <w:sz w:val="24"/>
        </w:rPr>
        <w:t>1mm</w:t>
      </w:r>
      <w:r>
        <w:rPr>
          <w:rFonts w:hint="eastAsia"/>
          <w:sz w:val="24"/>
        </w:rPr>
        <w:t>，门扇宽度±</w:t>
      </w:r>
      <w:r>
        <w:rPr>
          <w:sz w:val="24"/>
        </w:rPr>
        <w:t>2mm</w:t>
      </w:r>
      <w:r>
        <w:rPr>
          <w:rFonts w:hint="eastAsia"/>
          <w:sz w:val="24"/>
        </w:rPr>
        <w:t>，两对角线允许相差≤1.5mm；门扇厚度允许偏差±</w:t>
      </w:r>
      <w:r>
        <w:rPr>
          <w:sz w:val="24"/>
        </w:rPr>
        <w:t>0.5mm</w:t>
      </w:r>
      <w:r>
        <w:rPr>
          <w:rFonts w:hint="eastAsia"/>
          <w:sz w:val="24"/>
        </w:rPr>
        <w:t>。门框面宽允许偏差±</w:t>
      </w:r>
      <w:r>
        <w:rPr>
          <w:sz w:val="24"/>
        </w:rPr>
        <w:t>1mm</w:t>
      </w:r>
      <w:r>
        <w:rPr>
          <w:rFonts w:hint="eastAsia"/>
          <w:sz w:val="24"/>
        </w:rPr>
        <w:t>，长度允许偏差±</w:t>
      </w:r>
      <w:r>
        <w:rPr>
          <w:sz w:val="24"/>
        </w:rPr>
        <w:t>1mm</w:t>
      </w:r>
      <w:r>
        <w:rPr>
          <w:rFonts w:hint="eastAsia"/>
          <w:sz w:val="24"/>
        </w:rPr>
        <w:t>。</w:t>
      </w:r>
      <w:bookmarkEnd w:id="305"/>
    </w:p>
    <w:p>
      <w:pPr>
        <w:keepNext/>
        <w:keepLines/>
        <w:numPr>
          <w:ilvl w:val="2"/>
          <w:numId w:val="1"/>
        </w:numPr>
        <w:spacing w:line="360" w:lineRule="auto"/>
        <w:jc w:val="left"/>
        <w:outlineLvl w:val="2"/>
        <w:rPr>
          <w:color w:val="FF0000"/>
          <w:sz w:val="24"/>
        </w:rPr>
      </w:pPr>
      <w:bookmarkStart w:id="306" w:name="_Toc162270347"/>
      <w:r>
        <w:rPr>
          <w:rFonts w:hint="eastAsia"/>
          <w:sz w:val="24"/>
          <w:lang w:val="zh-CN"/>
        </w:rPr>
        <w:t>焊点</w:t>
      </w:r>
      <w:r>
        <w:rPr>
          <w:rFonts w:hint="eastAsia"/>
          <w:sz w:val="24"/>
        </w:rPr>
        <w:t>对称、美观、牢固</w:t>
      </w:r>
      <w:r>
        <w:rPr>
          <w:sz w:val="24"/>
        </w:rPr>
        <w:t>，</w:t>
      </w:r>
      <w:r>
        <w:rPr>
          <w:rFonts w:hint="eastAsia"/>
          <w:sz w:val="24"/>
        </w:rPr>
        <w:t>无穿透、夹渣、假焊、虚焊、变形等缺陷</w:t>
      </w:r>
      <w:r>
        <w:rPr>
          <w:sz w:val="24"/>
        </w:rPr>
        <w:t>；</w:t>
      </w:r>
      <w:r>
        <w:rPr>
          <w:rFonts w:hint="eastAsia"/>
          <w:sz w:val="24"/>
        </w:rPr>
        <w:t>门框拼缝处、铰链盒应采用满焊</w:t>
      </w:r>
      <w:r>
        <w:rPr>
          <w:sz w:val="24"/>
        </w:rPr>
        <w:t>，</w:t>
      </w:r>
      <w:r>
        <w:rPr>
          <w:rFonts w:hint="eastAsia"/>
          <w:sz w:val="24"/>
        </w:rPr>
        <w:t>接头外正面焊接处应打磨平顺。</w:t>
      </w:r>
      <w:bookmarkEnd w:id="306"/>
    </w:p>
    <w:p>
      <w:pPr>
        <w:keepNext/>
        <w:keepLines/>
        <w:numPr>
          <w:ilvl w:val="2"/>
          <w:numId w:val="1"/>
        </w:numPr>
        <w:spacing w:line="360" w:lineRule="auto"/>
        <w:jc w:val="left"/>
        <w:outlineLvl w:val="2"/>
        <w:rPr>
          <w:sz w:val="24"/>
        </w:rPr>
      </w:pPr>
      <w:bookmarkStart w:id="307" w:name="_Toc162270348"/>
      <w:r>
        <w:rPr>
          <w:rFonts w:hint="eastAsia"/>
          <w:sz w:val="24"/>
        </w:rPr>
        <w:t>门芯板填充压合应符合下列规定：</w:t>
      </w:r>
      <w:bookmarkEnd w:id="307"/>
    </w:p>
    <w:p>
      <w:pPr>
        <w:spacing w:line="360" w:lineRule="auto"/>
        <w:ind w:firstLine="480" w:firstLineChars="200"/>
        <w:rPr>
          <w:sz w:val="24"/>
        </w:rPr>
      </w:pPr>
      <w:r>
        <w:rPr>
          <w:rFonts w:hint="eastAsia"/>
          <w:sz w:val="24"/>
        </w:rPr>
        <w:t>1在门扇后板上均匀地刷上防火门专用胶水，胶水用量不小于</w:t>
      </w:r>
      <w:r>
        <w:rPr>
          <w:sz w:val="24"/>
        </w:rPr>
        <w:t>0.4kg/m</w:t>
      </w:r>
      <w:r>
        <w:rPr>
          <w:rFonts w:hint="eastAsia"/>
          <w:sz w:val="24"/>
        </w:rPr>
        <w:t>²；</w:t>
      </w:r>
    </w:p>
    <w:p>
      <w:pPr>
        <w:spacing w:line="360" w:lineRule="auto"/>
        <w:ind w:firstLine="480" w:firstLineChars="200"/>
        <w:rPr>
          <w:sz w:val="24"/>
        </w:rPr>
      </w:pPr>
      <w:r>
        <w:rPr>
          <w:rFonts w:hint="eastAsia"/>
          <w:sz w:val="24"/>
        </w:rPr>
        <w:t>2把裁好的整块防火门芯板放入门扇后板</w:t>
      </w:r>
      <w:r>
        <w:rPr>
          <w:sz w:val="24"/>
        </w:rPr>
        <w:t>，</w:t>
      </w:r>
      <w:r>
        <w:rPr>
          <w:rFonts w:hint="eastAsia"/>
          <w:sz w:val="24"/>
        </w:rPr>
        <w:t>如门芯板上留有粉末灰尘，必须先清理干净；门扇四周留空隙不得超过</w:t>
      </w:r>
      <w:r>
        <w:rPr>
          <w:sz w:val="24"/>
        </w:rPr>
        <w:t>5mm，</w:t>
      </w:r>
      <w:r>
        <w:rPr>
          <w:rFonts w:hint="eastAsia"/>
          <w:sz w:val="24"/>
        </w:rPr>
        <w:t>如裁剪的门芯板尺寸过小</w:t>
      </w:r>
      <w:r>
        <w:rPr>
          <w:sz w:val="24"/>
        </w:rPr>
        <w:t>，</w:t>
      </w:r>
      <w:r>
        <w:rPr>
          <w:rFonts w:hint="eastAsia"/>
          <w:sz w:val="24"/>
        </w:rPr>
        <w:t>需用小块门芯板填实四周缝隙；</w:t>
      </w:r>
    </w:p>
    <w:p>
      <w:pPr>
        <w:spacing w:line="360" w:lineRule="auto"/>
        <w:ind w:firstLine="480" w:firstLineChars="200"/>
        <w:rPr>
          <w:sz w:val="24"/>
        </w:rPr>
      </w:pPr>
      <w:r>
        <w:rPr>
          <w:rFonts w:hint="eastAsia"/>
          <w:sz w:val="24"/>
        </w:rPr>
        <w:t>3在门扇前板上均匀地刷上防火门专用胶水，胶水用量不小于</w:t>
      </w:r>
      <w:r>
        <w:rPr>
          <w:sz w:val="24"/>
        </w:rPr>
        <w:t>0.4kg/m</w:t>
      </w:r>
      <w:r>
        <w:rPr>
          <w:rFonts w:hint="eastAsia"/>
          <w:sz w:val="24"/>
        </w:rPr>
        <w:t>²；</w:t>
      </w:r>
    </w:p>
    <w:p>
      <w:pPr>
        <w:spacing w:line="360" w:lineRule="auto"/>
        <w:ind w:firstLine="480" w:firstLineChars="200"/>
        <w:rPr>
          <w:sz w:val="24"/>
        </w:rPr>
      </w:pPr>
      <w:r>
        <w:rPr>
          <w:rFonts w:hint="eastAsia"/>
          <w:sz w:val="24"/>
        </w:rPr>
        <w:t>4把门扇前板翻转扣入后板上</w:t>
      </w:r>
      <w:r>
        <w:rPr>
          <w:sz w:val="24"/>
        </w:rPr>
        <w:t>，</w:t>
      </w:r>
      <w:r>
        <w:rPr>
          <w:rFonts w:hint="eastAsia"/>
          <w:sz w:val="24"/>
        </w:rPr>
        <w:t>然后翻转整个门扇</w:t>
      </w:r>
      <w:r>
        <w:rPr>
          <w:sz w:val="24"/>
        </w:rPr>
        <w:t>，</w:t>
      </w:r>
      <w:r>
        <w:rPr>
          <w:rFonts w:hint="eastAsia"/>
          <w:sz w:val="24"/>
        </w:rPr>
        <w:t>用手用力压紧前后板</w:t>
      </w:r>
      <w:r>
        <w:rPr>
          <w:sz w:val="24"/>
        </w:rPr>
        <w:t>，</w:t>
      </w:r>
      <w:r>
        <w:rPr>
          <w:rFonts w:hint="eastAsia"/>
          <w:sz w:val="24"/>
        </w:rPr>
        <w:t>然后在门扇两边的上下头及中间部位加焊以固定前后钢板的位置；</w:t>
      </w:r>
    </w:p>
    <w:p>
      <w:pPr>
        <w:spacing w:line="360" w:lineRule="auto"/>
        <w:ind w:firstLine="480" w:firstLineChars="200"/>
        <w:rPr>
          <w:sz w:val="24"/>
        </w:rPr>
      </w:pPr>
      <w:r>
        <w:rPr>
          <w:rFonts w:hint="eastAsia"/>
          <w:sz w:val="24"/>
        </w:rPr>
        <w:t>5把门扇放入冷压机</w:t>
      </w:r>
      <w:r>
        <w:rPr>
          <w:sz w:val="24"/>
        </w:rPr>
        <w:t>，</w:t>
      </w:r>
      <w:r>
        <w:rPr>
          <w:rFonts w:hint="eastAsia"/>
          <w:sz w:val="24"/>
        </w:rPr>
        <w:t>按工艺要求进行压合。用冷压机压合</w:t>
      </w:r>
      <w:r>
        <w:rPr>
          <w:sz w:val="24"/>
        </w:rPr>
        <w:t>，</w:t>
      </w:r>
      <w:r>
        <w:rPr>
          <w:rFonts w:hint="eastAsia"/>
          <w:sz w:val="24"/>
        </w:rPr>
        <w:t>压力</w:t>
      </w:r>
      <w:r>
        <w:rPr>
          <w:sz w:val="24"/>
        </w:rPr>
        <w:t>10~12Mpa</w:t>
      </w:r>
      <w:r>
        <w:rPr>
          <w:rFonts w:hint="eastAsia"/>
          <w:sz w:val="24"/>
        </w:rPr>
        <w:t>，压合时间</w:t>
      </w:r>
      <w:r>
        <w:rPr>
          <w:sz w:val="24"/>
        </w:rPr>
        <w:t>4</w:t>
      </w:r>
      <w:r>
        <w:rPr>
          <w:rFonts w:hint="eastAsia"/>
          <w:sz w:val="24"/>
        </w:rPr>
        <w:t>~</w:t>
      </w:r>
      <w:r>
        <w:rPr>
          <w:sz w:val="24"/>
        </w:rPr>
        <w:t>6</w:t>
      </w:r>
      <w:r>
        <w:rPr>
          <w:rFonts w:hint="eastAsia"/>
          <w:sz w:val="24"/>
        </w:rPr>
        <w:t>h；</w:t>
      </w:r>
    </w:p>
    <w:p>
      <w:pPr>
        <w:spacing w:line="360" w:lineRule="auto"/>
        <w:ind w:firstLine="480" w:firstLineChars="200"/>
        <w:rPr>
          <w:sz w:val="24"/>
        </w:rPr>
      </w:pPr>
      <w:r>
        <w:rPr>
          <w:rFonts w:hint="eastAsia"/>
          <w:sz w:val="24"/>
        </w:rPr>
        <w:t>6压合好后，从压机上取下门扇，进行加焊加固，加焊时每个焊点的距离不得大于</w:t>
      </w:r>
      <w:r>
        <w:rPr>
          <w:sz w:val="24"/>
        </w:rPr>
        <w:t>15</w:t>
      </w:r>
      <w:r>
        <w:rPr>
          <w:rFonts w:hint="eastAsia"/>
          <w:sz w:val="24"/>
        </w:rPr>
        <w:t>mm，如焊点太大，还需要用电磨机把焊点打小。</w:t>
      </w:r>
    </w:p>
    <w:p>
      <w:pPr>
        <w:keepNext/>
        <w:keepLines/>
        <w:numPr>
          <w:ilvl w:val="2"/>
          <w:numId w:val="1"/>
        </w:numPr>
        <w:spacing w:line="360" w:lineRule="auto"/>
        <w:jc w:val="left"/>
        <w:outlineLvl w:val="2"/>
        <w:rPr>
          <w:color w:val="FF0000"/>
          <w:sz w:val="24"/>
        </w:rPr>
      </w:pPr>
      <w:bookmarkStart w:id="308" w:name="_Toc162270349"/>
      <w:r>
        <w:rPr>
          <w:rFonts w:hint="eastAsia"/>
          <w:sz w:val="24"/>
        </w:rPr>
        <w:t>喷涂工件表面应打磨吹扫干净</w:t>
      </w:r>
      <w:r>
        <w:rPr>
          <w:sz w:val="24"/>
        </w:rPr>
        <w:t>，</w:t>
      </w:r>
      <w:r>
        <w:rPr>
          <w:rFonts w:hint="eastAsia"/>
          <w:sz w:val="24"/>
        </w:rPr>
        <w:t>无焊渣、毛刺、油污、无灰尘等。对凹坑、气孔要补灰、打平处理。涂膜厚薄均匀平滑</w:t>
      </w:r>
      <w:r>
        <w:rPr>
          <w:sz w:val="24"/>
        </w:rPr>
        <w:t>，</w:t>
      </w:r>
      <w:r>
        <w:rPr>
          <w:rFonts w:hint="eastAsia"/>
          <w:sz w:val="24"/>
        </w:rPr>
        <w:t>无气泡、针孔、麻点、起桔皮、流淌、堆漆等缺陷。颜色与样品一致</w:t>
      </w:r>
      <w:r>
        <w:rPr>
          <w:sz w:val="24"/>
        </w:rPr>
        <w:t>，</w:t>
      </w:r>
      <w:r>
        <w:rPr>
          <w:rFonts w:hint="eastAsia"/>
          <w:sz w:val="24"/>
        </w:rPr>
        <w:t>批次之间、同樘之间工件无色差、混色现象。</w:t>
      </w:r>
      <w:bookmarkEnd w:id="308"/>
    </w:p>
    <w:p>
      <w:pPr>
        <w:keepNext/>
        <w:keepLines/>
        <w:numPr>
          <w:ilvl w:val="2"/>
          <w:numId w:val="1"/>
        </w:numPr>
        <w:spacing w:line="360" w:lineRule="auto"/>
        <w:jc w:val="left"/>
        <w:outlineLvl w:val="2"/>
        <w:rPr>
          <w:bCs/>
          <w:sz w:val="24"/>
        </w:rPr>
      </w:pPr>
      <w:bookmarkStart w:id="309" w:name="_Toc162270350"/>
      <w:r>
        <w:rPr>
          <w:rFonts w:hint="eastAsia"/>
          <w:kern w:val="0"/>
          <w:sz w:val="24"/>
        </w:rPr>
        <w:t>木门的边框与上下框直角交接处</w:t>
      </w:r>
      <w:r>
        <w:rPr>
          <w:kern w:val="0"/>
          <w:sz w:val="24"/>
        </w:rPr>
        <w:t>，</w:t>
      </w:r>
      <w:r>
        <w:rPr>
          <w:rFonts w:hint="eastAsia"/>
          <w:kern w:val="0"/>
          <w:sz w:val="24"/>
        </w:rPr>
        <w:t>可采用直密隼或其他结构形式。门框边缘凡有线角者</w:t>
      </w:r>
      <w:r>
        <w:rPr>
          <w:kern w:val="0"/>
          <w:sz w:val="24"/>
        </w:rPr>
        <w:t>，</w:t>
      </w:r>
      <w:r>
        <w:rPr>
          <w:rFonts w:hint="eastAsia"/>
          <w:kern w:val="0"/>
          <w:sz w:val="24"/>
        </w:rPr>
        <w:t>其外露面结构一般为</w:t>
      </w:r>
      <w:r>
        <w:rPr>
          <w:kern w:val="0"/>
          <w:sz w:val="24"/>
        </w:rPr>
        <w:t>45</w:t>
      </w:r>
      <w:r>
        <w:rPr>
          <w:rFonts w:hint="eastAsia"/>
          <w:kern w:val="0"/>
          <w:sz w:val="24"/>
        </w:rPr>
        <w:t>°割角直密隼。硬木门的边</w:t>
      </w:r>
      <w:r>
        <w:rPr>
          <w:rFonts w:hint="eastAsia"/>
          <w:bCs/>
          <w:sz w:val="24"/>
          <w:lang w:val="zh-CN"/>
        </w:rPr>
        <w:t>角一般采用</w:t>
      </w:r>
      <w:r>
        <w:rPr>
          <w:bCs/>
          <w:sz w:val="24"/>
          <w:lang w:val="zh-CN"/>
        </w:rPr>
        <w:t>45</w:t>
      </w:r>
      <w:r>
        <w:rPr>
          <w:rFonts w:hint="eastAsia"/>
          <w:bCs/>
          <w:sz w:val="24"/>
          <w:lang w:val="zh-CN"/>
        </w:rPr>
        <w:t>°割角做法。</w:t>
      </w:r>
      <w:bookmarkEnd w:id="309"/>
    </w:p>
    <w:p>
      <w:pPr>
        <w:keepNext/>
        <w:keepLines/>
        <w:numPr>
          <w:ilvl w:val="2"/>
          <w:numId w:val="1"/>
        </w:numPr>
        <w:spacing w:line="360" w:lineRule="auto"/>
        <w:jc w:val="left"/>
        <w:outlineLvl w:val="2"/>
        <w:rPr>
          <w:bCs/>
          <w:sz w:val="24"/>
        </w:rPr>
      </w:pPr>
      <w:bookmarkStart w:id="310" w:name="_Toc162270351"/>
      <w:r>
        <w:rPr>
          <w:rFonts w:hint="eastAsia"/>
          <w:bCs/>
          <w:sz w:val="24"/>
          <w:lang w:val="zh-CN"/>
        </w:rPr>
        <w:t>具有</w:t>
      </w:r>
      <w:r>
        <w:rPr>
          <w:rFonts w:hint="eastAsia"/>
          <w:sz w:val="24"/>
          <w:lang w:val="zh-CN"/>
        </w:rPr>
        <w:t>防火</w:t>
      </w:r>
      <w:r>
        <w:rPr>
          <w:rFonts w:hint="eastAsia"/>
          <w:bCs/>
          <w:sz w:val="24"/>
          <w:lang w:val="zh-CN"/>
        </w:rPr>
        <w:t>功能的</w:t>
      </w:r>
      <w:r>
        <w:rPr>
          <w:rFonts w:hint="eastAsia"/>
          <w:bCs/>
          <w:sz w:val="24"/>
        </w:rPr>
        <w:t>每樘</w:t>
      </w:r>
      <w:r>
        <w:rPr>
          <w:rFonts w:hint="eastAsia"/>
          <w:bCs/>
          <w:sz w:val="24"/>
          <w:lang w:val="zh-CN"/>
        </w:rPr>
        <w:t>门</w:t>
      </w:r>
      <w:r>
        <w:rPr>
          <w:rFonts w:hint="eastAsia"/>
          <w:bCs/>
          <w:sz w:val="24"/>
        </w:rPr>
        <w:t>都应在明显位置固有永久性标牌，标牌应包括以下内容</w:t>
      </w:r>
      <w:r>
        <w:rPr>
          <w:bCs/>
          <w:sz w:val="24"/>
        </w:rPr>
        <w:t>：</w:t>
      </w:r>
      <w:bookmarkEnd w:id="310"/>
    </w:p>
    <w:p>
      <w:pPr>
        <w:spacing w:line="360" w:lineRule="auto"/>
        <w:ind w:firstLine="480" w:firstLineChars="200"/>
        <w:rPr>
          <w:sz w:val="24"/>
        </w:rPr>
      </w:pPr>
      <w:r>
        <w:rPr>
          <w:rFonts w:hint="eastAsia"/>
          <w:sz w:val="24"/>
        </w:rPr>
        <w:t>1产品名称、型号</w:t>
      </w:r>
      <w:r>
        <w:rPr>
          <w:sz w:val="24"/>
        </w:rPr>
        <w:t>；</w:t>
      </w:r>
    </w:p>
    <w:p>
      <w:pPr>
        <w:spacing w:line="360" w:lineRule="auto"/>
        <w:ind w:firstLine="480" w:firstLineChars="200"/>
        <w:rPr>
          <w:sz w:val="24"/>
        </w:rPr>
      </w:pPr>
      <w:r>
        <w:rPr>
          <w:rFonts w:hint="eastAsia"/>
          <w:sz w:val="24"/>
        </w:rPr>
        <w:t>2制造厂名称及商标（若有）和厂址。</w:t>
      </w:r>
    </w:p>
    <w:p>
      <w:pPr>
        <w:spacing w:line="360" w:lineRule="auto"/>
        <w:ind w:firstLine="480" w:firstLineChars="200"/>
        <w:rPr>
          <w:sz w:val="24"/>
        </w:rPr>
      </w:pPr>
      <w:r>
        <w:rPr>
          <w:rFonts w:hint="eastAsia"/>
          <w:sz w:val="24"/>
        </w:rPr>
        <w:t>3出厂日期及产品生产批号；</w:t>
      </w:r>
    </w:p>
    <w:p>
      <w:pPr>
        <w:spacing w:line="360" w:lineRule="auto"/>
        <w:ind w:firstLine="480" w:firstLineChars="200"/>
        <w:rPr>
          <w:sz w:val="24"/>
        </w:rPr>
      </w:pPr>
      <w:r>
        <w:rPr>
          <w:rFonts w:hint="eastAsia"/>
          <w:sz w:val="24"/>
        </w:rPr>
        <w:t>4执行标准。</w:t>
      </w:r>
    </w:p>
    <w:p>
      <w:pPr>
        <w:spacing w:line="360" w:lineRule="auto"/>
        <w:ind w:firstLine="480" w:firstLineChars="200"/>
        <w:rPr>
          <w:sz w:val="24"/>
        </w:rPr>
      </w:pPr>
      <w:r>
        <w:rPr>
          <w:rFonts w:hint="eastAsia"/>
          <w:sz w:val="24"/>
        </w:rPr>
        <w:t>5常闭防火门还应在门扇中部显著位置施加永久性提示标牌，文字内容为“常闭防火门应保持常闭”，常开防火门还应在门扇中部显著位置施加永久性提示标牌，文字内容为“严禁阻挡关闭”。</w:t>
      </w:r>
    </w:p>
    <w:p>
      <w:pPr>
        <w:pStyle w:val="3"/>
        <w:rPr>
          <w:rFonts w:ascii="Times New Roman" w:hAnsi="Times New Roman" w:eastAsia="黑体"/>
          <w:b/>
        </w:rPr>
      </w:pPr>
      <w:bookmarkStart w:id="311" w:name="_Toc162270465"/>
      <w:bookmarkStart w:id="312" w:name="_Toc162270352"/>
      <w:bookmarkStart w:id="313" w:name="_Toc162095464"/>
      <w:bookmarkStart w:id="314" w:name="_Toc162278372"/>
      <w:bookmarkStart w:id="315" w:name="_Toc162092994"/>
      <w:bookmarkStart w:id="316" w:name="_Toc162095376"/>
      <w:r>
        <w:rPr>
          <w:rFonts w:hint="eastAsia" w:ascii="Times New Roman" w:hAnsi="Times New Roman" w:eastAsia="黑体"/>
          <w:b/>
        </w:rPr>
        <w:t>具有防火功能的窗制作</w:t>
      </w:r>
      <w:bookmarkEnd w:id="311"/>
      <w:bookmarkEnd w:id="312"/>
      <w:bookmarkEnd w:id="313"/>
      <w:bookmarkEnd w:id="314"/>
      <w:bookmarkEnd w:id="315"/>
      <w:bookmarkEnd w:id="316"/>
    </w:p>
    <w:p>
      <w:pPr>
        <w:keepNext/>
        <w:keepLines/>
        <w:numPr>
          <w:ilvl w:val="2"/>
          <w:numId w:val="1"/>
        </w:numPr>
        <w:spacing w:line="360" w:lineRule="auto"/>
        <w:jc w:val="left"/>
        <w:outlineLvl w:val="2"/>
        <w:rPr>
          <w:bCs/>
          <w:sz w:val="24"/>
        </w:rPr>
      </w:pPr>
      <w:bookmarkStart w:id="317" w:name="_Toc162270353"/>
      <w:r>
        <w:rPr>
          <w:rFonts w:hint="eastAsia"/>
          <w:bCs/>
          <w:sz w:val="24"/>
        </w:rPr>
        <w:t>具有防火功能的窗加工工艺流程包括：</w:t>
      </w:r>
      <w:bookmarkEnd w:id="317"/>
    </w:p>
    <w:p>
      <w:pPr>
        <w:spacing w:line="360" w:lineRule="auto"/>
        <w:ind w:firstLine="480" w:firstLineChars="200"/>
        <w:rPr>
          <w:sz w:val="24"/>
        </w:rPr>
      </w:pPr>
      <w:r>
        <w:rPr>
          <w:rFonts w:hint="eastAsia"/>
          <w:sz w:val="24"/>
        </w:rPr>
        <w:t>1主型材下料；</w:t>
      </w:r>
    </w:p>
    <w:p>
      <w:pPr>
        <w:spacing w:line="360" w:lineRule="auto"/>
        <w:ind w:firstLine="480" w:firstLineChars="200"/>
        <w:rPr>
          <w:sz w:val="24"/>
        </w:rPr>
      </w:pPr>
      <w:r>
        <w:rPr>
          <w:rFonts w:hint="eastAsia"/>
          <w:sz w:val="24"/>
        </w:rPr>
        <w:t>2型材加工，包括弯折（适用时）、框扇铣口、铣锁孔槽、切玻璃压条等；</w:t>
      </w:r>
    </w:p>
    <w:p>
      <w:pPr>
        <w:spacing w:line="360" w:lineRule="auto"/>
        <w:ind w:firstLine="480" w:firstLineChars="200"/>
        <w:rPr>
          <w:sz w:val="24"/>
        </w:rPr>
      </w:pPr>
      <w:r>
        <w:rPr>
          <w:rFonts w:hint="eastAsia"/>
          <w:sz w:val="24"/>
        </w:rPr>
        <w:t>3框扇型材组装；</w:t>
      </w:r>
    </w:p>
    <w:p>
      <w:pPr>
        <w:spacing w:line="360" w:lineRule="auto"/>
        <w:ind w:firstLine="480" w:firstLineChars="200"/>
        <w:rPr>
          <w:sz w:val="24"/>
        </w:rPr>
      </w:pPr>
      <w:r>
        <w:rPr>
          <w:rFonts w:hint="eastAsia"/>
          <w:sz w:val="24"/>
        </w:rPr>
        <w:t>4贴防火密封件或填充防火灌注料；</w:t>
      </w:r>
    </w:p>
    <w:p>
      <w:pPr>
        <w:spacing w:line="360" w:lineRule="auto"/>
        <w:ind w:firstLine="480" w:firstLineChars="200"/>
        <w:rPr>
          <w:sz w:val="24"/>
        </w:rPr>
      </w:pPr>
      <w:r>
        <w:rPr>
          <w:rFonts w:hint="eastAsia"/>
          <w:sz w:val="24"/>
        </w:rPr>
        <w:t>5安装五金件；</w:t>
      </w:r>
    </w:p>
    <w:p>
      <w:pPr>
        <w:spacing w:line="360" w:lineRule="auto"/>
        <w:ind w:firstLine="480" w:firstLineChars="200"/>
        <w:rPr>
          <w:sz w:val="24"/>
        </w:rPr>
      </w:pPr>
      <w:r>
        <w:rPr>
          <w:rFonts w:hint="eastAsia"/>
          <w:sz w:val="24"/>
        </w:rPr>
        <w:t>6玻璃压条装配；</w:t>
      </w:r>
    </w:p>
    <w:p>
      <w:pPr>
        <w:spacing w:line="360" w:lineRule="auto"/>
        <w:ind w:firstLine="480" w:firstLineChars="200"/>
        <w:rPr>
          <w:sz w:val="24"/>
        </w:rPr>
      </w:pPr>
      <w:r>
        <w:rPr>
          <w:rFonts w:hint="eastAsia"/>
          <w:sz w:val="24"/>
        </w:rPr>
        <w:t>7检验；</w:t>
      </w:r>
    </w:p>
    <w:p>
      <w:pPr>
        <w:spacing w:line="360" w:lineRule="auto"/>
        <w:ind w:firstLine="480" w:firstLineChars="200"/>
        <w:rPr>
          <w:sz w:val="24"/>
        </w:rPr>
      </w:pPr>
      <w:r>
        <w:rPr>
          <w:rFonts w:hint="eastAsia"/>
          <w:sz w:val="24"/>
        </w:rPr>
        <w:t>8标识入库。</w:t>
      </w:r>
    </w:p>
    <w:p>
      <w:pPr>
        <w:keepNext/>
        <w:keepLines/>
        <w:numPr>
          <w:ilvl w:val="2"/>
          <w:numId w:val="1"/>
        </w:numPr>
        <w:spacing w:line="360" w:lineRule="auto"/>
        <w:jc w:val="left"/>
        <w:outlineLvl w:val="2"/>
        <w:rPr>
          <w:bCs/>
          <w:sz w:val="24"/>
        </w:rPr>
      </w:pPr>
      <w:bookmarkStart w:id="318" w:name="_Toc162270354"/>
      <w:r>
        <w:rPr>
          <w:rFonts w:hint="eastAsia"/>
          <w:bCs/>
          <w:sz w:val="24"/>
        </w:rPr>
        <w:t>制作前应核验型材，钢板，玻璃，五金及各种附件的规格尺寸是否正确。</w:t>
      </w:r>
      <w:bookmarkEnd w:id="318"/>
    </w:p>
    <w:p>
      <w:pPr>
        <w:keepNext/>
        <w:keepLines/>
        <w:numPr>
          <w:ilvl w:val="2"/>
          <w:numId w:val="1"/>
        </w:numPr>
        <w:spacing w:line="360" w:lineRule="auto"/>
        <w:jc w:val="left"/>
        <w:outlineLvl w:val="2"/>
        <w:rPr>
          <w:bCs/>
          <w:sz w:val="24"/>
        </w:rPr>
      </w:pPr>
      <w:bookmarkStart w:id="319" w:name="_Toc162270355"/>
      <w:r>
        <w:rPr>
          <w:rFonts w:hint="eastAsia"/>
          <w:sz w:val="24"/>
          <w:lang w:val="zh-CN"/>
        </w:rPr>
        <w:t>型材</w:t>
      </w:r>
      <w:r>
        <w:rPr>
          <w:rFonts w:hint="eastAsia"/>
          <w:bCs/>
          <w:sz w:val="24"/>
        </w:rPr>
        <w:t>的切割按照尺寸留出刀口或焊缝的距离。</w:t>
      </w:r>
      <w:bookmarkEnd w:id="319"/>
    </w:p>
    <w:p>
      <w:pPr>
        <w:keepNext/>
        <w:keepLines/>
        <w:numPr>
          <w:ilvl w:val="2"/>
          <w:numId w:val="1"/>
        </w:numPr>
        <w:spacing w:line="360" w:lineRule="auto"/>
        <w:jc w:val="left"/>
        <w:outlineLvl w:val="2"/>
        <w:rPr>
          <w:bCs/>
          <w:sz w:val="24"/>
        </w:rPr>
      </w:pPr>
      <w:bookmarkStart w:id="320" w:name="_Toc162270356"/>
      <w:r>
        <w:rPr>
          <w:rFonts w:hint="eastAsia"/>
          <w:sz w:val="24"/>
          <w:lang w:val="zh-CN"/>
        </w:rPr>
        <w:t>型材</w:t>
      </w:r>
      <w:r>
        <w:rPr>
          <w:rFonts w:hint="eastAsia"/>
          <w:bCs/>
          <w:sz w:val="24"/>
        </w:rPr>
        <w:t>填充材料称好分量或切好长度定量添加</w:t>
      </w:r>
      <w:r>
        <w:rPr>
          <w:bCs/>
          <w:sz w:val="24"/>
        </w:rPr>
        <w:t>，</w:t>
      </w:r>
      <w:r>
        <w:rPr>
          <w:rFonts w:hint="eastAsia"/>
          <w:bCs/>
          <w:sz w:val="24"/>
        </w:rPr>
        <w:t>钢、木框架内部的填充材料应采用不燃性材料。</w:t>
      </w:r>
      <w:bookmarkEnd w:id="320"/>
    </w:p>
    <w:p>
      <w:pPr>
        <w:keepNext/>
        <w:keepLines/>
        <w:numPr>
          <w:ilvl w:val="2"/>
          <w:numId w:val="1"/>
        </w:numPr>
        <w:spacing w:line="360" w:lineRule="auto"/>
        <w:jc w:val="left"/>
        <w:outlineLvl w:val="2"/>
        <w:rPr>
          <w:bCs/>
          <w:sz w:val="24"/>
        </w:rPr>
      </w:pPr>
      <w:bookmarkStart w:id="321" w:name="_Toc162270357"/>
      <w:r>
        <w:rPr>
          <w:rFonts w:hint="eastAsia"/>
          <w:bCs/>
          <w:sz w:val="24"/>
        </w:rPr>
        <w:t>组框应保证在同一平面严禁发生扭曲。</w:t>
      </w:r>
      <w:bookmarkEnd w:id="321"/>
    </w:p>
    <w:p>
      <w:pPr>
        <w:keepNext/>
        <w:keepLines/>
        <w:numPr>
          <w:ilvl w:val="2"/>
          <w:numId w:val="1"/>
        </w:numPr>
        <w:spacing w:line="360" w:lineRule="auto"/>
        <w:jc w:val="left"/>
        <w:outlineLvl w:val="2"/>
        <w:rPr>
          <w:bCs/>
          <w:sz w:val="24"/>
        </w:rPr>
      </w:pPr>
      <w:bookmarkStart w:id="322" w:name="_Toc162270358"/>
      <w:r>
        <w:rPr>
          <w:rFonts w:hint="eastAsia"/>
          <w:bCs/>
          <w:sz w:val="24"/>
        </w:rPr>
        <w:t>框架与防火玻璃间应采用难燃材料隔开，火灾时能起到防火隔烟的作用，且避免挤压。棉条应被中性耐火硅酮密封胶完全盖住</w:t>
      </w:r>
      <w:r>
        <w:rPr>
          <w:bCs/>
          <w:sz w:val="24"/>
        </w:rPr>
        <w:t>，</w:t>
      </w:r>
      <w:r>
        <w:rPr>
          <w:rFonts w:hint="eastAsia"/>
          <w:bCs/>
          <w:sz w:val="24"/>
        </w:rPr>
        <w:t>不应外漏。</w:t>
      </w:r>
      <w:bookmarkEnd w:id="322"/>
    </w:p>
    <w:p>
      <w:pPr>
        <w:keepNext/>
        <w:keepLines/>
        <w:numPr>
          <w:ilvl w:val="2"/>
          <w:numId w:val="1"/>
        </w:numPr>
        <w:spacing w:line="360" w:lineRule="auto"/>
        <w:jc w:val="left"/>
        <w:outlineLvl w:val="2"/>
        <w:rPr>
          <w:bCs/>
          <w:sz w:val="24"/>
        </w:rPr>
      </w:pPr>
      <w:bookmarkStart w:id="323" w:name="_Toc162270359"/>
      <w:r>
        <w:rPr>
          <w:rFonts w:hint="eastAsia"/>
          <w:sz w:val="24"/>
          <w:lang w:val="zh-CN"/>
        </w:rPr>
        <w:t>硅酮</w:t>
      </w:r>
      <w:r>
        <w:rPr>
          <w:rFonts w:hint="eastAsia"/>
          <w:bCs/>
          <w:sz w:val="24"/>
        </w:rPr>
        <w:t>密封胶应在洁净、通风的室内进行施打</w:t>
      </w:r>
      <w:r>
        <w:rPr>
          <w:bCs/>
          <w:sz w:val="24"/>
        </w:rPr>
        <w:t>，</w:t>
      </w:r>
      <w:r>
        <w:rPr>
          <w:rFonts w:hint="eastAsia"/>
          <w:bCs/>
          <w:sz w:val="24"/>
        </w:rPr>
        <w:t>且环境温度、湿度条件应符合结构胶产品的规定</w:t>
      </w:r>
      <w:r>
        <w:rPr>
          <w:bCs/>
          <w:sz w:val="24"/>
        </w:rPr>
        <w:t>，</w:t>
      </w:r>
      <w:r>
        <w:rPr>
          <w:rFonts w:hint="eastAsia"/>
          <w:bCs/>
          <w:sz w:val="24"/>
        </w:rPr>
        <w:t>浇注宽度和厚度应符合设计要求。</w:t>
      </w:r>
      <w:bookmarkEnd w:id="323"/>
    </w:p>
    <w:p>
      <w:pPr>
        <w:keepNext/>
        <w:keepLines/>
        <w:numPr>
          <w:ilvl w:val="2"/>
          <w:numId w:val="1"/>
        </w:numPr>
        <w:spacing w:line="360" w:lineRule="auto"/>
        <w:jc w:val="left"/>
        <w:outlineLvl w:val="2"/>
        <w:rPr>
          <w:bCs/>
          <w:sz w:val="24"/>
          <w:lang w:val="zh-CN"/>
        </w:rPr>
      </w:pPr>
      <w:bookmarkStart w:id="324" w:name="_Toc162270360"/>
      <w:r>
        <w:rPr>
          <w:rFonts w:hint="eastAsia"/>
          <w:bCs/>
          <w:sz w:val="24"/>
          <w:lang w:val="zh-CN"/>
        </w:rPr>
        <w:t>木窗的边框与上下框直角交接处</w:t>
      </w:r>
      <w:r>
        <w:rPr>
          <w:bCs/>
          <w:sz w:val="24"/>
          <w:lang w:val="zh-CN"/>
        </w:rPr>
        <w:t>，</w:t>
      </w:r>
      <w:r>
        <w:rPr>
          <w:rFonts w:hint="eastAsia"/>
          <w:bCs/>
          <w:sz w:val="24"/>
          <w:lang w:val="zh-CN"/>
        </w:rPr>
        <w:t>可采用直密隼或其他结构形式。窗框边缘凡有线角者</w:t>
      </w:r>
      <w:r>
        <w:rPr>
          <w:bCs/>
          <w:sz w:val="24"/>
          <w:lang w:val="zh-CN"/>
        </w:rPr>
        <w:t>，</w:t>
      </w:r>
      <w:r>
        <w:rPr>
          <w:rFonts w:hint="eastAsia"/>
          <w:bCs/>
          <w:sz w:val="24"/>
          <w:lang w:val="zh-CN"/>
        </w:rPr>
        <w:t>其外露面结构一般为</w:t>
      </w:r>
      <w:r>
        <w:rPr>
          <w:bCs/>
          <w:sz w:val="24"/>
          <w:lang w:val="zh-CN"/>
        </w:rPr>
        <w:t>45</w:t>
      </w:r>
      <w:r>
        <w:rPr>
          <w:rFonts w:hint="eastAsia"/>
          <w:bCs/>
          <w:sz w:val="24"/>
          <w:lang w:val="zh-CN"/>
        </w:rPr>
        <w:t>°割角直密隼。硬木窗的边角一般采用</w:t>
      </w:r>
      <w:r>
        <w:rPr>
          <w:bCs/>
          <w:sz w:val="24"/>
          <w:lang w:val="zh-CN"/>
        </w:rPr>
        <w:t>45</w:t>
      </w:r>
      <w:r>
        <w:rPr>
          <w:rFonts w:hint="eastAsia"/>
          <w:bCs/>
          <w:sz w:val="24"/>
          <w:lang w:val="zh-CN"/>
        </w:rPr>
        <w:t>°割角做法。</w:t>
      </w:r>
      <w:bookmarkEnd w:id="324"/>
    </w:p>
    <w:p>
      <w:pPr>
        <w:keepNext/>
        <w:keepLines/>
        <w:numPr>
          <w:ilvl w:val="2"/>
          <w:numId w:val="1"/>
        </w:numPr>
        <w:spacing w:line="360" w:lineRule="auto"/>
        <w:jc w:val="left"/>
        <w:outlineLvl w:val="2"/>
        <w:rPr>
          <w:bCs/>
          <w:sz w:val="24"/>
        </w:rPr>
      </w:pPr>
      <w:bookmarkStart w:id="325" w:name="_Toc162270361"/>
      <w:r>
        <w:rPr>
          <w:rFonts w:hint="eastAsia"/>
          <w:bCs/>
          <w:sz w:val="24"/>
        </w:rPr>
        <w:t>在产品明显部位应标明下列标志</w:t>
      </w:r>
      <w:r>
        <w:rPr>
          <w:bCs/>
          <w:sz w:val="24"/>
        </w:rPr>
        <w:t>：</w:t>
      </w:r>
      <w:bookmarkEnd w:id="325"/>
    </w:p>
    <w:p>
      <w:pPr>
        <w:spacing w:line="360" w:lineRule="auto"/>
        <w:ind w:firstLine="480" w:firstLineChars="200"/>
        <w:rPr>
          <w:sz w:val="24"/>
        </w:rPr>
      </w:pPr>
      <w:r>
        <w:rPr>
          <w:rFonts w:hint="eastAsia"/>
          <w:sz w:val="24"/>
        </w:rPr>
        <w:t>1制造厂名称与商标；</w:t>
      </w:r>
    </w:p>
    <w:p>
      <w:pPr>
        <w:spacing w:line="360" w:lineRule="auto"/>
        <w:ind w:firstLine="480" w:firstLineChars="200"/>
        <w:rPr>
          <w:sz w:val="24"/>
        </w:rPr>
      </w:pPr>
      <w:r>
        <w:rPr>
          <w:rFonts w:hint="eastAsia"/>
          <w:sz w:val="24"/>
        </w:rPr>
        <w:t>2产品名称、型号；</w:t>
      </w:r>
    </w:p>
    <w:p>
      <w:pPr>
        <w:spacing w:line="360" w:lineRule="auto"/>
        <w:ind w:firstLine="480" w:firstLineChars="200"/>
        <w:rPr>
          <w:sz w:val="24"/>
        </w:rPr>
      </w:pPr>
      <w:r>
        <w:rPr>
          <w:rFonts w:hint="eastAsia"/>
          <w:sz w:val="24"/>
        </w:rPr>
        <w:t>3产品生产日期或生产抵号、出厂日期。</w:t>
      </w:r>
    </w:p>
    <w:bookmarkEnd w:id="282"/>
    <w:p>
      <w:pPr>
        <w:widowControl/>
        <w:jc w:val="left"/>
        <w:rPr>
          <w:b/>
          <w:bCs/>
          <w:kern w:val="44"/>
          <w:sz w:val="32"/>
          <w:szCs w:val="44"/>
        </w:rPr>
      </w:pPr>
      <w:r>
        <w:br w:type="page"/>
      </w:r>
    </w:p>
    <w:p>
      <w:pPr>
        <w:pStyle w:val="2"/>
        <w:ind w:left="142" w:firstLine="0"/>
        <w:rPr>
          <w:sz w:val="30"/>
          <w:szCs w:val="30"/>
        </w:rPr>
      </w:pPr>
      <w:r>
        <w:t xml:space="preserve"> </w:t>
      </w:r>
      <w:bookmarkStart w:id="326" w:name="_Toc162095377"/>
      <w:bookmarkStart w:id="327" w:name="_Toc162270466"/>
      <w:bookmarkStart w:id="328" w:name="_Toc162278373"/>
      <w:bookmarkStart w:id="329" w:name="_Toc162095465"/>
      <w:bookmarkStart w:id="330" w:name="_Toc162270362"/>
      <w:bookmarkStart w:id="331" w:name="_Toc162092995"/>
      <w:r>
        <w:rPr>
          <w:rFonts w:hint="eastAsia"/>
          <w:sz w:val="30"/>
          <w:szCs w:val="30"/>
        </w:rPr>
        <w:t>安</w:t>
      </w:r>
      <w:r>
        <w:t xml:space="preserve"> </w:t>
      </w:r>
      <w:r>
        <w:rPr>
          <w:rFonts w:hint="eastAsia"/>
          <w:sz w:val="30"/>
          <w:szCs w:val="30"/>
        </w:rPr>
        <w:t>装</w:t>
      </w:r>
      <w:bookmarkEnd w:id="326"/>
      <w:bookmarkEnd w:id="327"/>
      <w:bookmarkEnd w:id="328"/>
      <w:bookmarkEnd w:id="329"/>
      <w:bookmarkEnd w:id="330"/>
      <w:bookmarkEnd w:id="331"/>
    </w:p>
    <w:p>
      <w:pPr>
        <w:pStyle w:val="3"/>
        <w:rPr>
          <w:rFonts w:ascii="Times New Roman" w:hAnsi="Times New Roman" w:eastAsia="黑体"/>
          <w:b/>
        </w:rPr>
      </w:pPr>
      <w:bookmarkStart w:id="332" w:name="_Toc162278374"/>
      <w:bookmarkStart w:id="333" w:name="_Toc162270467"/>
      <w:bookmarkStart w:id="334" w:name="_Toc162095466"/>
      <w:bookmarkStart w:id="335" w:name="_Toc162095378"/>
      <w:bookmarkStart w:id="336" w:name="_Toc162092996"/>
      <w:bookmarkStart w:id="337" w:name="_Toc162270363"/>
      <w:r>
        <w:rPr>
          <w:rFonts w:hint="eastAsia" w:ascii="Times New Roman" w:hAnsi="Times New Roman" w:eastAsia="黑体"/>
          <w:b/>
        </w:rPr>
        <w:t>一般规定</w:t>
      </w:r>
      <w:bookmarkEnd w:id="332"/>
      <w:bookmarkEnd w:id="333"/>
      <w:bookmarkEnd w:id="334"/>
      <w:bookmarkEnd w:id="335"/>
      <w:bookmarkEnd w:id="336"/>
      <w:bookmarkEnd w:id="337"/>
    </w:p>
    <w:p>
      <w:pPr>
        <w:keepNext/>
        <w:keepLines/>
        <w:numPr>
          <w:ilvl w:val="2"/>
          <w:numId w:val="1"/>
        </w:numPr>
        <w:spacing w:line="360" w:lineRule="auto"/>
        <w:jc w:val="left"/>
        <w:outlineLvl w:val="2"/>
        <w:rPr>
          <w:bCs/>
          <w:sz w:val="24"/>
        </w:rPr>
      </w:pPr>
      <w:bookmarkStart w:id="338" w:name="_Toc162270364"/>
      <w:r>
        <w:rPr>
          <w:rFonts w:hint="eastAsia"/>
          <w:sz w:val="24"/>
        </w:rPr>
        <w:t>严格</w:t>
      </w:r>
      <w:r>
        <w:rPr>
          <w:rFonts w:hint="eastAsia"/>
          <w:sz w:val="24"/>
          <w:lang w:val="zh-CN"/>
        </w:rPr>
        <w:t>遵循</w:t>
      </w:r>
      <w:r>
        <w:rPr>
          <w:rFonts w:hint="eastAsia"/>
          <w:sz w:val="24"/>
        </w:rPr>
        <w:t>国家和地方相关建筑规范、防火标准以及设计图纸的要求进行施工安装。</w:t>
      </w:r>
      <w:bookmarkEnd w:id="338"/>
    </w:p>
    <w:p>
      <w:pPr>
        <w:keepNext/>
        <w:keepLines/>
        <w:numPr>
          <w:ilvl w:val="2"/>
          <w:numId w:val="1"/>
        </w:numPr>
        <w:spacing w:line="360" w:lineRule="auto"/>
        <w:jc w:val="left"/>
        <w:outlineLvl w:val="2"/>
        <w:rPr>
          <w:sz w:val="24"/>
        </w:rPr>
      </w:pPr>
      <w:bookmarkStart w:id="339" w:name="_Toc162270365"/>
      <w:r>
        <w:rPr>
          <w:rFonts w:hint="eastAsia"/>
          <w:bCs/>
          <w:sz w:val="24"/>
        </w:rPr>
        <w:t>具</w:t>
      </w:r>
      <w:r>
        <w:rPr>
          <w:rFonts w:hint="eastAsia"/>
          <w:sz w:val="24"/>
          <w:lang w:val="zh-CN"/>
        </w:rPr>
        <w:t>有</w:t>
      </w:r>
      <w:r>
        <w:rPr>
          <w:rFonts w:hint="eastAsia"/>
          <w:bCs/>
          <w:sz w:val="24"/>
        </w:rPr>
        <w:t>防火功能的门窗施工安装，除符合现行行业标准《铝合金门窗工程技术规范》</w:t>
      </w:r>
      <w:r>
        <w:rPr>
          <w:bCs/>
          <w:sz w:val="24"/>
        </w:rPr>
        <w:t>JGJ 214</w:t>
      </w:r>
      <w:r>
        <w:rPr>
          <w:rFonts w:hint="eastAsia"/>
          <w:bCs/>
          <w:sz w:val="24"/>
        </w:rPr>
        <w:t>、《塑料门窗工程技术规范》</w:t>
      </w:r>
      <w:r>
        <w:rPr>
          <w:bCs/>
          <w:sz w:val="24"/>
        </w:rPr>
        <w:t>JGJ 103</w:t>
      </w:r>
      <w:r>
        <w:rPr>
          <w:rFonts w:hint="eastAsia"/>
          <w:bCs/>
          <w:sz w:val="24"/>
        </w:rPr>
        <w:t>、《塑料门窗设计及组装技术规程》</w:t>
      </w:r>
      <w:r>
        <w:rPr>
          <w:bCs/>
          <w:sz w:val="24"/>
        </w:rPr>
        <w:t>JGJ 362</w:t>
      </w:r>
      <w:r>
        <w:rPr>
          <w:rFonts w:hint="eastAsia"/>
          <w:bCs/>
          <w:sz w:val="24"/>
        </w:rPr>
        <w:t>的规定外</w:t>
      </w:r>
      <w:r>
        <w:rPr>
          <w:bCs/>
          <w:sz w:val="24"/>
        </w:rPr>
        <w:t>，</w:t>
      </w:r>
      <w:r>
        <w:rPr>
          <w:rFonts w:hint="eastAsia"/>
          <w:bCs/>
          <w:sz w:val="24"/>
        </w:rPr>
        <w:t>尚应符合本规程的规定。</w:t>
      </w:r>
      <w:bookmarkEnd w:id="339"/>
    </w:p>
    <w:p>
      <w:pPr>
        <w:keepNext/>
        <w:keepLines/>
        <w:numPr>
          <w:ilvl w:val="2"/>
          <w:numId w:val="1"/>
        </w:numPr>
        <w:spacing w:line="360" w:lineRule="auto"/>
        <w:jc w:val="left"/>
        <w:outlineLvl w:val="2"/>
        <w:rPr>
          <w:bCs/>
          <w:sz w:val="24"/>
        </w:rPr>
      </w:pPr>
      <w:bookmarkStart w:id="340" w:name="_Toc162270366"/>
      <w:r>
        <w:rPr>
          <w:rFonts w:hint="eastAsia"/>
          <w:sz w:val="24"/>
        </w:rPr>
        <w:t>安装前仔细检查门窗</w:t>
      </w:r>
      <w:r>
        <w:rPr>
          <w:sz w:val="24"/>
        </w:rPr>
        <w:t>，</w:t>
      </w:r>
      <w:r>
        <w:rPr>
          <w:rFonts w:hint="eastAsia"/>
          <w:sz w:val="24"/>
        </w:rPr>
        <w:t>确保产品质量符合标准</w:t>
      </w:r>
      <w:r>
        <w:rPr>
          <w:sz w:val="24"/>
        </w:rPr>
        <w:t>，</w:t>
      </w:r>
      <w:r>
        <w:rPr>
          <w:rFonts w:hint="eastAsia"/>
          <w:sz w:val="24"/>
        </w:rPr>
        <w:t>无明显缺陷和损坏。</w:t>
      </w:r>
      <w:bookmarkEnd w:id="340"/>
    </w:p>
    <w:p>
      <w:pPr>
        <w:keepNext/>
        <w:keepLines/>
        <w:numPr>
          <w:ilvl w:val="2"/>
          <w:numId w:val="1"/>
        </w:numPr>
        <w:spacing w:line="360" w:lineRule="auto"/>
        <w:jc w:val="left"/>
        <w:outlineLvl w:val="2"/>
        <w:rPr>
          <w:bCs/>
          <w:sz w:val="24"/>
        </w:rPr>
      </w:pPr>
      <w:bookmarkStart w:id="341" w:name="_Toc162270367"/>
      <w:r>
        <w:rPr>
          <w:rFonts w:hint="eastAsia"/>
          <w:sz w:val="24"/>
        </w:rPr>
        <w:t>由具备资质的施工团队进行安装</w:t>
      </w:r>
      <w:r>
        <w:rPr>
          <w:sz w:val="24"/>
        </w:rPr>
        <w:t>，</w:t>
      </w:r>
      <w:r>
        <w:rPr>
          <w:rFonts w:hint="eastAsia"/>
          <w:sz w:val="24"/>
        </w:rPr>
        <w:t>施工人员需经过培训。</w:t>
      </w:r>
      <w:bookmarkEnd w:id="341"/>
    </w:p>
    <w:p>
      <w:pPr>
        <w:pStyle w:val="3"/>
        <w:rPr>
          <w:rFonts w:ascii="Times New Roman" w:hAnsi="Times New Roman" w:eastAsia="黑体"/>
          <w:b/>
        </w:rPr>
      </w:pPr>
      <w:bookmarkStart w:id="342" w:name="_Toc162095379"/>
      <w:bookmarkStart w:id="343" w:name="_Toc162095467"/>
      <w:bookmarkStart w:id="344" w:name="_Toc162092997"/>
      <w:bookmarkStart w:id="345" w:name="_Toc162270468"/>
      <w:bookmarkStart w:id="346" w:name="_Toc162278375"/>
      <w:bookmarkStart w:id="347" w:name="_Toc162270368"/>
      <w:r>
        <w:rPr>
          <w:rFonts w:hint="eastAsia" w:ascii="Times New Roman" w:hAnsi="Times New Roman" w:eastAsia="黑体"/>
          <w:b/>
        </w:rPr>
        <w:t>施工准备</w:t>
      </w:r>
      <w:bookmarkEnd w:id="342"/>
      <w:bookmarkEnd w:id="343"/>
      <w:bookmarkEnd w:id="344"/>
      <w:bookmarkEnd w:id="345"/>
      <w:bookmarkEnd w:id="346"/>
      <w:bookmarkEnd w:id="347"/>
    </w:p>
    <w:p>
      <w:pPr>
        <w:keepNext/>
        <w:keepLines/>
        <w:numPr>
          <w:ilvl w:val="2"/>
          <w:numId w:val="1"/>
        </w:numPr>
        <w:spacing w:line="360" w:lineRule="auto"/>
        <w:jc w:val="left"/>
        <w:outlineLvl w:val="2"/>
        <w:rPr>
          <w:bCs/>
          <w:sz w:val="24"/>
        </w:rPr>
      </w:pPr>
      <w:bookmarkStart w:id="348" w:name="_Toc162270369"/>
      <w:r>
        <w:rPr>
          <w:rFonts w:hint="eastAsia"/>
          <w:sz w:val="24"/>
          <w:lang w:val="zh-CN"/>
        </w:rPr>
        <w:t>精确</w:t>
      </w:r>
      <w:r>
        <w:rPr>
          <w:rFonts w:hint="eastAsia"/>
          <w:sz w:val="24"/>
        </w:rPr>
        <w:t>测量门窗洞口的尺寸</w:t>
      </w:r>
      <w:r>
        <w:rPr>
          <w:sz w:val="24"/>
        </w:rPr>
        <w:t>，</w:t>
      </w:r>
      <w:r>
        <w:rPr>
          <w:rFonts w:hint="eastAsia"/>
          <w:sz w:val="24"/>
        </w:rPr>
        <w:t>包括高度、宽度、厚度，误差不超过±</w:t>
      </w:r>
      <w:r>
        <w:rPr>
          <w:sz w:val="24"/>
        </w:rPr>
        <w:t>5mm</w:t>
      </w:r>
      <w:r>
        <w:rPr>
          <w:rFonts w:hint="eastAsia"/>
          <w:sz w:val="24"/>
        </w:rPr>
        <w:t>。</w:t>
      </w:r>
      <w:bookmarkEnd w:id="348"/>
    </w:p>
    <w:p>
      <w:pPr>
        <w:keepNext/>
        <w:keepLines/>
        <w:numPr>
          <w:ilvl w:val="2"/>
          <w:numId w:val="1"/>
        </w:numPr>
        <w:spacing w:line="360" w:lineRule="auto"/>
        <w:jc w:val="left"/>
        <w:outlineLvl w:val="2"/>
        <w:rPr>
          <w:bCs/>
          <w:sz w:val="24"/>
        </w:rPr>
      </w:pPr>
      <w:bookmarkStart w:id="349" w:name="_Toc162270370"/>
      <w:r>
        <w:rPr>
          <w:rFonts w:hint="eastAsia"/>
          <w:sz w:val="24"/>
          <w:lang w:val="zh-CN"/>
        </w:rPr>
        <w:t>清理</w:t>
      </w:r>
      <w:r>
        <w:rPr>
          <w:rFonts w:hint="eastAsia"/>
          <w:sz w:val="24"/>
        </w:rPr>
        <w:t>洞口周围的杂物和障碍物</w:t>
      </w:r>
      <w:r>
        <w:rPr>
          <w:sz w:val="24"/>
        </w:rPr>
        <w:t>，</w:t>
      </w:r>
      <w:r>
        <w:rPr>
          <w:rFonts w:hint="eastAsia"/>
          <w:sz w:val="24"/>
        </w:rPr>
        <w:t>保证洞口基层平整、牢固</w:t>
      </w:r>
      <w:r>
        <w:rPr>
          <w:sz w:val="24"/>
        </w:rPr>
        <w:t>，</w:t>
      </w:r>
      <w:r>
        <w:rPr>
          <w:rFonts w:hint="eastAsia"/>
          <w:sz w:val="24"/>
        </w:rPr>
        <w:t>垂直度和水平度误差应小于</w:t>
      </w:r>
      <w:r>
        <w:rPr>
          <w:sz w:val="24"/>
        </w:rPr>
        <w:t>3mm</w:t>
      </w:r>
      <w:r>
        <w:rPr>
          <w:rFonts w:hint="eastAsia"/>
          <w:sz w:val="24"/>
        </w:rPr>
        <w:t>。</w:t>
      </w:r>
      <w:bookmarkEnd w:id="349"/>
    </w:p>
    <w:p>
      <w:pPr>
        <w:keepNext/>
        <w:keepLines/>
        <w:numPr>
          <w:ilvl w:val="2"/>
          <w:numId w:val="1"/>
        </w:numPr>
        <w:spacing w:line="360" w:lineRule="auto"/>
        <w:jc w:val="left"/>
        <w:outlineLvl w:val="2"/>
        <w:rPr>
          <w:bCs/>
          <w:sz w:val="24"/>
        </w:rPr>
      </w:pPr>
      <w:bookmarkStart w:id="350" w:name="_Toc162270371"/>
      <w:r>
        <w:rPr>
          <w:rFonts w:hint="eastAsia"/>
          <w:sz w:val="24"/>
        </w:rPr>
        <w:t>确认预留孔洞、预埋件的数量</w:t>
      </w:r>
      <w:r>
        <w:rPr>
          <w:sz w:val="24"/>
        </w:rPr>
        <w:t>，</w:t>
      </w:r>
      <w:r>
        <w:rPr>
          <w:rFonts w:hint="eastAsia"/>
          <w:sz w:val="24"/>
        </w:rPr>
        <w:t>位置偏差不超过±</w:t>
      </w:r>
      <w:r>
        <w:rPr>
          <w:sz w:val="24"/>
        </w:rPr>
        <w:t>5mm</w:t>
      </w:r>
      <w:r>
        <w:rPr>
          <w:rFonts w:hint="eastAsia"/>
          <w:sz w:val="24"/>
          <w:lang w:eastAsia="zh-CN"/>
        </w:rPr>
        <w:t>，</w:t>
      </w:r>
      <w:r>
        <w:rPr>
          <w:rFonts w:hint="eastAsia"/>
          <w:sz w:val="24"/>
        </w:rPr>
        <w:t>尺寸偏差不超过±</w:t>
      </w:r>
      <w:r>
        <w:rPr>
          <w:sz w:val="24"/>
        </w:rPr>
        <w:t>5%</w:t>
      </w:r>
      <w:r>
        <w:rPr>
          <w:rFonts w:hint="eastAsia"/>
          <w:sz w:val="24"/>
        </w:rPr>
        <w:t>。</w:t>
      </w:r>
      <w:bookmarkEnd w:id="350"/>
    </w:p>
    <w:p>
      <w:pPr>
        <w:keepNext/>
        <w:keepLines/>
        <w:numPr>
          <w:ilvl w:val="2"/>
          <w:numId w:val="1"/>
        </w:numPr>
        <w:spacing w:line="360" w:lineRule="auto"/>
        <w:jc w:val="left"/>
        <w:outlineLvl w:val="2"/>
        <w:rPr>
          <w:bCs/>
          <w:sz w:val="24"/>
        </w:rPr>
      </w:pPr>
      <w:bookmarkStart w:id="351" w:name="_Toc162270372"/>
      <w:r>
        <w:rPr>
          <w:rFonts w:hint="eastAsia"/>
          <w:sz w:val="24"/>
          <w:lang w:val="zh-CN"/>
        </w:rPr>
        <w:t>检查</w:t>
      </w:r>
      <w:r>
        <w:rPr>
          <w:rFonts w:hint="eastAsia"/>
          <w:sz w:val="24"/>
        </w:rPr>
        <w:t>建筑结构的强度和稳定性</w:t>
      </w:r>
      <w:r>
        <w:rPr>
          <w:sz w:val="24"/>
        </w:rPr>
        <w:t>，</w:t>
      </w:r>
      <w:r>
        <w:rPr>
          <w:rFonts w:hint="eastAsia"/>
          <w:sz w:val="24"/>
        </w:rPr>
        <w:t>确保能够承受防火门窗的重量。</w:t>
      </w:r>
      <w:bookmarkEnd w:id="351"/>
    </w:p>
    <w:p>
      <w:pPr>
        <w:keepNext/>
        <w:keepLines/>
        <w:numPr>
          <w:ilvl w:val="2"/>
          <w:numId w:val="1"/>
        </w:numPr>
        <w:spacing w:line="360" w:lineRule="auto"/>
        <w:jc w:val="left"/>
        <w:outlineLvl w:val="2"/>
        <w:rPr>
          <w:bCs/>
          <w:sz w:val="24"/>
        </w:rPr>
      </w:pPr>
      <w:bookmarkStart w:id="352" w:name="_Toc162270373"/>
      <w:r>
        <w:rPr>
          <w:rFonts w:hint="eastAsia"/>
          <w:sz w:val="24"/>
          <w:lang w:val="zh-CN"/>
        </w:rPr>
        <w:t>准备好</w:t>
      </w:r>
      <w:r>
        <w:rPr>
          <w:rFonts w:hint="eastAsia"/>
          <w:sz w:val="24"/>
        </w:rPr>
        <w:t>所需的安装工具和材料</w:t>
      </w:r>
      <w:r>
        <w:rPr>
          <w:sz w:val="24"/>
        </w:rPr>
        <w:t>，</w:t>
      </w:r>
      <w:r>
        <w:rPr>
          <w:rFonts w:hint="eastAsia"/>
          <w:sz w:val="24"/>
        </w:rPr>
        <w:t>如膨胀螺栓、密封材料等。</w:t>
      </w:r>
      <w:bookmarkEnd w:id="352"/>
    </w:p>
    <w:p>
      <w:pPr>
        <w:pStyle w:val="3"/>
        <w:rPr>
          <w:rFonts w:ascii="Times New Roman" w:hAnsi="Times New Roman" w:eastAsia="黑体"/>
          <w:b/>
        </w:rPr>
      </w:pPr>
      <w:bookmarkStart w:id="353" w:name="_Toc162270469"/>
      <w:bookmarkStart w:id="354" w:name="_Toc162095380"/>
      <w:bookmarkStart w:id="355" w:name="_Toc162270374"/>
      <w:bookmarkStart w:id="356" w:name="_Toc162095468"/>
      <w:bookmarkStart w:id="357" w:name="_Toc162092998"/>
      <w:bookmarkStart w:id="358" w:name="_Toc162278376"/>
      <w:r>
        <w:rPr>
          <w:rFonts w:hint="eastAsia" w:ascii="Times New Roman" w:hAnsi="Times New Roman" w:eastAsia="黑体"/>
          <w:b/>
        </w:rPr>
        <w:t>具有防火功能的门窗安装</w:t>
      </w:r>
      <w:bookmarkEnd w:id="353"/>
      <w:bookmarkEnd w:id="354"/>
      <w:bookmarkEnd w:id="355"/>
      <w:bookmarkEnd w:id="356"/>
      <w:bookmarkEnd w:id="357"/>
      <w:bookmarkEnd w:id="358"/>
    </w:p>
    <w:p>
      <w:pPr>
        <w:keepNext/>
        <w:keepLines/>
        <w:numPr>
          <w:ilvl w:val="2"/>
          <w:numId w:val="1"/>
        </w:numPr>
        <w:spacing w:line="360" w:lineRule="auto"/>
        <w:jc w:val="left"/>
        <w:outlineLvl w:val="2"/>
        <w:rPr>
          <w:sz w:val="24"/>
        </w:rPr>
      </w:pPr>
      <w:bookmarkStart w:id="359" w:name="_Toc162270375"/>
      <w:r>
        <w:rPr>
          <w:rFonts w:hint="eastAsia"/>
          <w:sz w:val="24"/>
        </w:rPr>
        <w:t>门框应采用膨胀螺栓或焊接等方式与洞口固定，固定点间距不大于</w:t>
      </w:r>
      <w:r>
        <w:rPr>
          <w:sz w:val="24"/>
        </w:rPr>
        <w:t>600mm</w:t>
      </w:r>
      <w:r>
        <w:rPr>
          <w:rFonts w:hint="eastAsia"/>
          <w:sz w:val="24"/>
        </w:rPr>
        <w:t>，每边不少于</w:t>
      </w:r>
      <w:r>
        <w:rPr>
          <w:sz w:val="24"/>
        </w:rPr>
        <w:t>3</w:t>
      </w:r>
      <w:r>
        <w:rPr>
          <w:rFonts w:hint="eastAsia"/>
          <w:sz w:val="24"/>
        </w:rPr>
        <w:t>个。窗框安装时，保证窗框与墙体的连接牢固，连接点间距不大于</w:t>
      </w:r>
      <w:r>
        <w:rPr>
          <w:sz w:val="24"/>
        </w:rPr>
        <w:t xml:space="preserve"> 500mm</w:t>
      </w:r>
      <w:r>
        <w:rPr>
          <w:rFonts w:hint="eastAsia"/>
          <w:sz w:val="24"/>
        </w:rPr>
        <w:t>。</w:t>
      </w:r>
      <w:bookmarkEnd w:id="359"/>
    </w:p>
    <w:p>
      <w:pPr>
        <w:keepNext/>
        <w:keepLines/>
        <w:numPr>
          <w:ilvl w:val="2"/>
          <w:numId w:val="1"/>
        </w:numPr>
        <w:spacing w:line="360" w:lineRule="auto"/>
        <w:jc w:val="left"/>
        <w:outlineLvl w:val="2"/>
        <w:rPr>
          <w:sz w:val="24"/>
        </w:rPr>
      </w:pPr>
      <w:bookmarkStart w:id="360" w:name="_Toc162270376"/>
      <w:r>
        <w:rPr>
          <w:rFonts w:hint="eastAsia"/>
          <w:sz w:val="24"/>
        </w:rPr>
        <w:t>门</w:t>
      </w:r>
      <w:r>
        <w:rPr>
          <w:rFonts w:hint="eastAsia"/>
          <w:sz w:val="24"/>
          <w:lang w:val="zh-CN"/>
        </w:rPr>
        <w:t>窗框</w:t>
      </w:r>
      <w:r>
        <w:rPr>
          <w:rFonts w:hint="eastAsia"/>
          <w:sz w:val="24"/>
        </w:rPr>
        <w:t>与墙体的连接应牢固，框与洞口之间的缝隙应在</w:t>
      </w:r>
      <w:r>
        <w:rPr>
          <w:sz w:val="24"/>
        </w:rPr>
        <w:t xml:space="preserve"> 10mm</w:t>
      </w:r>
      <w:r>
        <w:rPr>
          <w:rFonts w:hint="eastAsia"/>
          <w:sz w:val="24"/>
        </w:rPr>
        <w:t>—</w:t>
      </w:r>
      <w:r>
        <w:rPr>
          <w:sz w:val="24"/>
        </w:rPr>
        <w:t>15mm</w:t>
      </w:r>
      <w:r>
        <w:rPr>
          <w:rFonts w:hint="eastAsia"/>
          <w:sz w:val="24"/>
        </w:rPr>
        <w:t>范围内，缝隙应用防火密封材料填充密实，填充厚度不小于</w:t>
      </w:r>
      <w:r>
        <w:rPr>
          <w:sz w:val="24"/>
        </w:rPr>
        <w:t>50mm</w:t>
      </w:r>
      <w:r>
        <w:rPr>
          <w:rFonts w:hint="eastAsia"/>
          <w:sz w:val="24"/>
        </w:rPr>
        <w:t>。</w:t>
      </w:r>
      <w:bookmarkEnd w:id="360"/>
    </w:p>
    <w:p>
      <w:pPr>
        <w:keepNext/>
        <w:keepLines/>
        <w:numPr>
          <w:ilvl w:val="2"/>
          <w:numId w:val="1"/>
        </w:numPr>
        <w:spacing w:line="360" w:lineRule="auto"/>
        <w:jc w:val="left"/>
        <w:outlineLvl w:val="2"/>
        <w:rPr>
          <w:sz w:val="24"/>
        </w:rPr>
      </w:pPr>
      <w:bookmarkStart w:id="361" w:name="_Toc162270377"/>
      <w:r>
        <w:rPr>
          <w:rFonts w:hint="eastAsia"/>
          <w:sz w:val="24"/>
        </w:rPr>
        <w:t>门扇应垂直安装，垂直度误差不大于</w:t>
      </w:r>
      <w:r>
        <w:rPr>
          <w:sz w:val="24"/>
        </w:rPr>
        <w:t xml:space="preserve"> 2mm</w:t>
      </w:r>
      <w:r>
        <w:rPr>
          <w:rFonts w:hint="eastAsia"/>
          <w:sz w:val="24"/>
        </w:rPr>
        <w:t>。</w:t>
      </w:r>
      <w:bookmarkEnd w:id="361"/>
    </w:p>
    <w:p>
      <w:pPr>
        <w:keepNext/>
        <w:keepLines/>
        <w:numPr>
          <w:ilvl w:val="2"/>
          <w:numId w:val="1"/>
        </w:numPr>
        <w:spacing w:line="360" w:lineRule="auto"/>
        <w:jc w:val="left"/>
        <w:outlineLvl w:val="2"/>
        <w:rPr>
          <w:sz w:val="24"/>
        </w:rPr>
      </w:pPr>
      <w:bookmarkStart w:id="362" w:name="_Toc162270378"/>
      <w:r>
        <w:rPr>
          <w:rFonts w:hint="eastAsia"/>
          <w:sz w:val="24"/>
        </w:rPr>
        <w:t>安装</w:t>
      </w:r>
      <w:r>
        <w:rPr>
          <w:rFonts w:hint="eastAsia"/>
          <w:sz w:val="24"/>
          <w:lang w:val="zh-CN"/>
        </w:rPr>
        <w:t>防火</w:t>
      </w:r>
      <w:r>
        <w:rPr>
          <w:rFonts w:hint="eastAsia"/>
          <w:sz w:val="24"/>
        </w:rPr>
        <w:t>玻璃，玻璃与窗框之间应采用防火密封材料密封，密封材料的厚度不小于</w:t>
      </w:r>
      <w:r>
        <w:rPr>
          <w:sz w:val="24"/>
        </w:rPr>
        <w:t xml:space="preserve"> 5mm，</w:t>
      </w:r>
      <w:r>
        <w:rPr>
          <w:rFonts w:hint="eastAsia"/>
          <w:sz w:val="24"/>
        </w:rPr>
        <w:t>应注意保护玻璃</w:t>
      </w:r>
      <w:r>
        <w:rPr>
          <w:sz w:val="24"/>
        </w:rPr>
        <w:t>，</w:t>
      </w:r>
      <w:r>
        <w:rPr>
          <w:rFonts w:hint="eastAsia"/>
          <w:sz w:val="24"/>
        </w:rPr>
        <w:t>避免划伤和损坏。</w:t>
      </w:r>
      <w:bookmarkEnd w:id="362"/>
    </w:p>
    <w:p>
      <w:pPr>
        <w:keepNext/>
        <w:keepLines/>
        <w:numPr>
          <w:ilvl w:val="2"/>
          <w:numId w:val="1"/>
        </w:numPr>
        <w:spacing w:line="360" w:lineRule="auto"/>
        <w:jc w:val="left"/>
        <w:outlineLvl w:val="2"/>
        <w:rPr>
          <w:sz w:val="24"/>
        </w:rPr>
      </w:pPr>
      <w:bookmarkStart w:id="363" w:name="_Toc162270379"/>
      <w:r>
        <w:rPr>
          <w:rFonts w:hint="eastAsia"/>
          <w:sz w:val="24"/>
        </w:rPr>
        <w:t>五金配件应齐全完好，位置准确、安装牢固</w:t>
      </w:r>
      <w:r>
        <w:rPr>
          <w:sz w:val="24"/>
        </w:rPr>
        <w:t>，</w:t>
      </w:r>
      <w:r>
        <w:rPr>
          <w:rFonts w:hint="eastAsia"/>
          <w:sz w:val="24"/>
        </w:rPr>
        <w:t>启闭时应无噪音。铰链的安装应保证门扇开启角度不小于</w:t>
      </w:r>
      <w:r>
        <w:rPr>
          <w:sz w:val="24"/>
        </w:rPr>
        <w:t xml:space="preserve"> 90</w:t>
      </w:r>
      <w:r>
        <w:rPr>
          <w:rFonts w:hint="eastAsia"/>
          <w:sz w:val="24"/>
        </w:rPr>
        <w:t>°。</w:t>
      </w:r>
      <w:bookmarkEnd w:id="363"/>
    </w:p>
    <w:p>
      <w:pPr>
        <w:keepNext/>
        <w:keepLines/>
        <w:numPr>
          <w:ilvl w:val="2"/>
          <w:numId w:val="1"/>
        </w:numPr>
        <w:spacing w:line="360" w:lineRule="auto"/>
        <w:jc w:val="left"/>
        <w:outlineLvl w:val="2"/>
        <w:rPr>
          <w:sz w:val="24"/>
        </w:rPr>
      </w:pPr>
      <w:bookmarkStart w:id="364" w:name="_Toc162270380"/>
      <w:r>
        <w:rPr>
          <w:rFonts w:hint="eastAsia"/>
          <w:sz w:val="24"/>
          <w:lang w:val="zh-CN"/>
        </w:rPr>
        <w:t>安装</w:t>
      </w:r>
      <w:r>
        <w:rPr>
          <w:rFonts w:hint="eastAsia"/>
          <w:sz w:val="24"/>
        </w:rPr>
        <w:t>完毕后</w:t>
      </w:r>
      <w:r>
        <w:rPr>
          <w:sz w:val="24"/>
        </w:rPr>
        <w:t>，</w:t>
      </w:r>
      <w:r>
        <w:rPr>
          <w:rFonts w:hint="eastAsia"/>
          <w:sz w:val="24"/>
        </w:rPr>
        <w:t>进行门扇的开闭试验</w:t>
      </w:r>
      <w:r>
        <w:rPr>
          <w:sz w:val="24"/>
        </w:rPr>
        <w:t>，</w:t>
      </w:r>
      <w:r>
        <w:rPr>
          <w:rFonts w:hint="eastAsia"/>
          <w:sz w:val="24"/>
        </w:rPr>
        <w:t>检查是否顺畅。</w:t>
      </w:r>
      <w:bookmarkEnd w:id="364"/>
    </w:p>
    <w:p>
      <w:pPr>
        <w:keepNext/>
        <w:keepLines/>
        <w:numPr>
          <w:ilvl w:val="2"/>
          <w:numId w:val="1"/>
        </w:numPr>
        <w:spacing w:line="360" w:lineRule="auto"/>
        <w:jc w:val="left"/>
        <w:outlineLvl w:val="2"/>
        <w:rPr>
          <w:sz w:val="24"/>
        </w:rPr>
      </w:pPr>
      <w:bookmarkStart w:id="365" w:name="_Toc162270381"/>
      <w:r>
        <w:rPr>
          <w:rFonts w:hint="eastAsia"/>
          <w:sz w:val="24"/>
          <w:lang w:val="zh-CN"/>
        </w:rPr>
        <w:t>安装</w:t>
      </w:r>
      <w:r>
        <w:rPr>
          <w:rFonts w:hint="eastAsia"/>
          <w:sz w:val="24"/>
        </w:rPr>
        <w:t>施工的安全技术措施应包括：</w:t>
      </w:r>
      <w:bookmarkEnd w:id="365"/>
    </w:p>
    <w:p>
      <w:pPr>
        <w:spacing w:line="360" w:lineRule="auto"/>
        <w:ind w:firstLine="480" w:firstLineChars="200"/>
        <w:rPr>
          <w:sz w:val="24"/>
        </w:rPr>
      </w:pPr>
      <w:r>
        <w:rPr>
          <w:rFonts w:hint="eastAsia"/>
          <w:sz w:val="24"/>
        </w:rPr>
        <w:t>1安装人员需穿戴好个人防护用品</w:t>
      </w:r>
      <w:r>
        <w:rPr>
          <w:sz w:val="24"/>
        </w:rPr>
        <w:t>，</w:t>
      </w:r>
      <w:r>
        <w:rPr>
          <w:rFonts w:hint="eastAsia"/>
          <w:sz w:val="24"/>
        </w:rPr>
        <w:t>如安全帽、安全带等</w:t>
      </w:r>
      <w:r>
        <w:rPr>
          <w:sz w:val="24"/>
        </w:rPr>
        <w:t>；</w:t>
      </w:r>
    </w:p>
    <w:p>
      <w:pPr>
        <w:spacing w:line="360" w:lineRule="auto"/>
        <w:ind w:firstLine="480" w:firstLineChars="200"/>
        <w:rPr>
          <w:sz w:val="24"/>
        </w:rPr>
      </w:pPr>
      <w:r>
        <w:rPr>
          <w:rFonts w:hint="eastAsia"/>
          <w:sz w:val="24"/>
        </w:rPr>
        <w:t>2使用合适的工具和设备，严格遵守操作规程；</w:t>
      </w:r>
    </w:p>
    <w:p>
      <w:pPr>
        <w:spacing w:line="360" w:lineRule="auto"/>
        <w:ind w:firstLine="480" w:firstLineChars="200"/>
        <w:rPr>
          <w:sz w:val="24"/>
        </w:rPr>
      </w:pPr>
      <w:r>
        <w:rPr>
          <w:rFonts w:hint="eastAsia"/>
          <w:sz w:val="24"/>
        </w:rPr>
        <w:t>3高处作业时应设置可靠的脚手架或吊篮，确保作业安全；</w:t>
      </w:r>
    </w:p>
    <w:p>
      <w:pPr>
        <w:spacing w:line="360" w:lineRule="auto"/>
        <w:ind w:firstLine="480" w:firstLineChars="200"/>
        <w:rPr>
          <w:sz w:val="24"/>
        </w:rPr>
      </w:pPr>
      <w:r>
        <w:rPr>
          <w:rFonts w:hint="eastAsia"/>
          <w:sz w:val="24"/>
        </w:rPr>
        <w:t>4临时用电应符合安全要求，由专业人员进行接线和维护；</w:t>
      </w:r>
    </w:p>
    <w:p>
      <w:pPr>
        <w:spacing w:line="360" w:lineRule="auto"/>
        <w:ind w:firstLine="480" w:firstLineChars="200"/>
        <w:rPr>
          <w:sz w:val="24"/>
        </w:rPr>
      </w:pPr>
      <w:r>
        <w:rPr>
          <w:rFonts w:hint="eastAsia"/>
          <w:sz w:val="24"/>
        </w:rPr>
        <w:t>5如需进行焊接、切割等作业</w:t>
      </w:r>
      <w:r>
        <w:rPr>
          <w:sz w:val="24"/>
        </w:rPr>
        <w:t>，</w:t>
      </w:r>
      <w:r>
        <w:rPr>
          <w:rFonts w:hint="eastAsia"/>
          <w:sz w:val="24"/>
        </w:rPr>
        <w:t>应采取防火措施并办理相关手续</w:t>
      </w:r>
      <w:r>
        <w:rPr>
          <w:sz w:val="24"/>
        </w:rPr>
        <w:t>；</w:t>
      </w:r>
    </w:p>
    <w:p>
      <w:pPr>
        <w:spacing w:line="360" w:lineRule="auto"/>
        <w:ind w:firstLine="480" w:firstLineChars="200"/>
        <w:rPr>
          <w:sz w:val="24"/>
        </w:rPr>
      </w:pPr>
      <w:r>
        <w:rPr>
          <w:rFonts w:hint="eastAsia"/>
          <w:sz w:val="24"/>
        </w:rPr>
        <w:t>6制定应急预案，应对可能出现的安全事故；</w:t>
      </w:r>
    </w:p>
    <w:p>
      <w:pPr>
        <w:spacing w:line="360" w:lineRule="auto"/>
        <w:ind w:firstLine="480" w:firstLineChars="200"/>
        <w:rPr>
          <w:sz w:val="24"/>
        </w:rPr>
      </w:pPr>
      <w:r>
        <w:rPr>
          <w:rFonts w:hint="eastAsia"/>
          <w:sz w:val="24"/>
        </w:rPr>
        <w:t>7对施工人员进行安全教育培训</w:t>
      </w:r>
      <w:r>
        <w:rPr>
          <w:sz w:val="24"/>
        </w:rPr>
        <w:t>，</w:t>
      </w:r>
      <w:r>
        <w:rPr>
          <w:rFonts w:hint="eastAsia"/>
          <w:sz w:val="24"/>
        </w:rPr>
        <w:t>提高安全意识。</w:t>
      </w:r>
    </w:p>
    <w:p>
      <w:pPr>
        <w:widowControl/>
        <w:jc w:val="left"/>
      </w:pPr>
      <w:r>
        <w:br w:type="page"/>
      </w:r>
    </w:p>
    <w:p/>
    <w:p>
      <w:pPr>
        <w:pStyle w:val="2"/>
        <w:ind w:left="142" w:firstLine="0"/>
        <w:rPr>
          <w:sz w:val="30"/>
          <w:szCs w:val="30"/>
        </w:rPr>
      </w:pPr>
      <w:bookmarkStart w:id="366" w:name="_Toc119595856"/>
      <w:bookmarkStart w:id="367" w:name="_Toc112122456"/>
      <w:r>
        <w:t xml:space="preserve"> </w:t>
      </w:r>
      <w:bookmarkStart w:id="368" w:name="_Toc162095469"/>
      <w:bookmarkStart w:id="369" w:name="_Toc162092999"/>
      <w:bookmarkStart w:id="370" w:name="_Toc162270382"/>
      <w:bookmarkStart w:id="371" w:name="_Toc162270470"/>
      <w:bookmarkStart w:id="372" w:name="_Toc162095381"/>
      <w:bookmarkStart w:id="373" w:name="_Toc162278377"/>
      <w:r>
        <w:rPr>
          <w:rFonts w:hint="eastAsia"/>
          <w:sz w:val="30"/>
          <w:szCs w:val="30"/>
        </w:rPr>
        <w:t>验</w:t>
      </w:r>
      <w:r>
        <w:t xml:space="preserve"> </w:t>
      </w:r>
      <w:r>
        <w:rPr>
          <w:rFonts w:hint="eastAsia"/>
          <w:sz w:val="30"/>
          <w:szCs w:val="30"/>
        </w:rPr>
        <w:t>收</w:t>
      </w:r>
      <w:bookmarkEnd w:id="366"/>
      <w:bookmarkEnd w:id="368"/>
      <w:bookmarkEnd w:id="369"/>
      <w:bookmarkEnd w:id="370"/>
      <w:bookmarkEnd w:id="371"/>
      <w:bookmarkEnd w:id="372"/>
      <w:bookmarkEnd w:id="373"/>
    </w:p>
    <w:p>
      <w:pPr>
        <w:pStyle w:val="3"/>
        <w:rPr>
          <w:rFonts w:ascii="Times New Roman" w:hAnsi="Times New Roman" w:eastAsia="黑体"/>
          <w:b/>
        </w:rPr>
      </w:pPr>
      <w:bookmarkStart w:id="374" w:name="_Toc162278378"/>
      <w:bookmarkStart w:id="375" w:name="_Toc119595857"/>
      <w:bookmarkStart w:id="376" w:name="_Toc162095382"/>
      <w:bookmarkStart w:id="377" w:name="_Toc162270471"/>
      <w:bookmarkStart w:id="378" w:name="_Toc162095470"/>
      <w:bookmarkStart w:id="379" w:name="_Toc162270383"/>
      <w:bookmarkStart w:id="380" w:name="_Toc162093000"/>
      <w:r>
        <w:rPr>
          <w:rFonts w:hint="eastAsia" w:ascii="Times New Roman" w:hAnsi="Times New Roman" w:eastAsia="黑体"/>
          <w:b/>
        </w:rPr>
        <w:t>一般规定</w:t>
      </w:r>
      <w:bookmarkEnd w:id="374"/>
      <w:bookmarkEnd w:id="375"/>
      <w:bookmarkEnd w:id="376"/>
      <w:bookmarkEnd w:id="377"/>
      <w:bookmarkEnd w:id="378"/>
      <w:bookmarkEnd w:id="379"/>
      <w:bookmarkEnd w:id="380"/>
    </w:p>
    <w:p>
      <w:pPr>
        <w:keepNext/>
        <w:keepLines/>
        <w:numPr>
          <w:ilvl w:val="2"/>
          <w:numId w:val="1"/>
        </w:numPr>
        <w:spacing w:line="360" w:lineRule="auto"/>
        <w:jc w:val="left"/>
        <w:outlineLvl w:val="2"/>
        <w:rPr>
          <w:bCs/>
          <w:sz w:val="24"/>
          <w:lang w:val="zh-CN"/>
        </w:rPr>
      </w:pPr>
      <w:bookmarkStart w:id="381" w:name="_Toc162270384"/>
      <w:r>
        <w:rPr>
          <w:rFonts w:hint="eastAsia"/>
          <w:sz w:val="24"/>
          <w:lang w:val="zh-CN"/>
        </w:rPr>
        <w:t>具有</w:t>
      </w:r>
      <w:r>
        <w:rPr>
          <w:rFonts w:hint="eastAsia"/>
          <w:bCs/>
          <w:sz w:val="24"/>
          <w:lang w:val="zh-CN"/>
        </w:rPr>
        <w:t>防火功能的门窗验收</w:t>
      </w:r>
      <w:r>
        <w:rPr>
          <w:bCs/>
          <w:sz w:val="24"/>
          <w:lang w:val="zh-CN"/>
        </w:rPr>
        <w:t>，</w:t>
      </w:r>
      <w:r>
        <w:rPr>
          <w:rFonts w:hint="eastAsia"/>
          <w:bCs/>
          <w:sz w:val="24"/>
          <w:lang w:val="zh-CN"/>
        </w:rPr>
        <w:t>应包括进场验收和工程验收。</w:t>
      </w:r>
      <w:bookmarkEnd w:id="381"/>
    </w:p>
    <w:p>
      <w:pPr>
        <w:keepNext/>
        <w:keepLines/>
        <w:numPr>
          <w:ilvl w:val="2"/>
          <w:numId w:val="1"/>
        </w:numPr>
        <w:spacing w:line="360" w:lineRule="auto"/>
        <w:jc w:val="left"/>
        <w:outlineLvl w:val="2"/>
        <w:rPr>
          <w:bCs/>
          <w:sz w:val="24"/>
          <w:lang w:val="zh-CN"/>
        </w:rPr>
      </w:pPr>
      <w:bookmarkStart w:id="382" w:name="_Toc162270385"/>
      <w:r>
        <w:rPr>
          <w:rFonts w:hint="eastAsia"/>
          <w:sz w:val="24"/>
          <w:lang w:val="zh-CN"/>
        </w:rPr>
        <w:t>具有</w:t>
      </w:r>
      <w:r>
        <w:rPr>
          <w:rFonts w:hint="eastAsia"/>
          <w:bCs/>
          <w:sz w:val="24"/>
          <w:lang w:val="zh-CN"/>
        </w:rPr>
        <w:t>防火功能的门窗进场验收时，应检查下列文件和记录，并填写进场验收记录：</w:t>
      </w:r>
      <w:bookmarkEnd w:id="382"/>
    </w:p>
    <w:p>
      <w:pPr>
        <w:spacing w:line="360" w:lineRule="auto"/>
        <w:ind w:firstLine="480" w:firstLineChars="200"/>
        <w:rPr>
          <w:sz w:val="24"/>
        </w:rPr>
      </w:pPr>
      <w:r>
        <w:rPr>
          <w:rFonts w:hint="eastAsia"/>
          <w:sz w:val="24"/>
        </w:rPr>
        <w:t>1门窗外观、产品名称、规格型号</w:t>
      </w:r>
      <w:r>
        <w:rPr>
          <w:sz w:val="24"/>
        </w:rPr>
        <w:t>；</w:t>
      </w:r>
    </w:p>
    <w:p>
      <w:pPr>
        <w:spacing w:line="360" w:lineRule="auto"/>
        <w:ind w:firstLine="480" w:firstLineChars="200"/>
        <w:rPr>
          <w:sz w:val="24"/>
        </w:rPr>
      </w:pPr>
      <w:r>
        <w:rPr>
          <w:rFonts w:hint="eastAsia"/>
          <w:sz w:val="24"/>
        </w:rPr>
        <w:t>2生产单位名称、厂址、出厂日期、生产批号、执行标准</w:t>
      </w:r>
      <w:r>
        <w:rPr>
          <w:sz w:val="24"/>
        </w:rPr>
        <w:t>；</w:t>
      </w:r>
    </w:p>
    <w:p>
      <w:pPr>
        <w:spacing w:line="360" w:lineRule="auto"/>
        <w:ind w:firstLine="480" w:firstLineChars="200"/>
        <w:rPr>
          <w:sz w:val="24"/>
        </w:rPr>
      </w:pPr>
      <w:r>
        <w:rPr>
          <w:rFonts w:hint="eastAsia"/>
          <w:sz w:val="24"/>
        </w:rPr>
        <w:t>3门窗产品出厂合格证及耐火性能检验报告；</w:t>
      </w:r>
    </w:p>
    <w:p>
      <w:pPr>
        <w:spacing w:line="360" w:lineRule="auto"/>
        <w:ind w:firstLine="480" w:firstLineChars="200"/>
        <w:rPr>
          <w:sz w:val="24"/>
        </w:rPr>
      </w:pPr>
      <w:r>
        <w:rPr>
          <w:rFonts w:hint="eastAsia"/>
          <w:sz w:val="24"/>
        </w:rPr>
        <w:t>4阻燃密封材料、防火玻璃、防火膨胀密封件、闭窗器等耐火材料的质量合格证书及相关性能证明文件</w:t>
      </w:r>
      <w:r>
        <w:rPr>
          <w:sz w:val="24"/>
        </w:rPr>
        <w:t>；</w:t>
      </w:r>
    </w:p>
    <w:p>
      <w:pPr>
        <w:spacing w:line="360" w:lineRule="auto"/>
        <w:ind w:firstLine="480" w:firstLineChars="200"/>
        <w:rPr>
          <w:sz w:val="24"/>
        </w:rPr>
      </w:pPr>
      <w:r>
        <w:rPr>
          <w:rFonts w:hint="eastAsia"/>
          <w:sz w:val="24"/>
        </w:rPr>
        <w:t>5门窗构造与设计要求复核结果。</w:t>
      </w:r>
    </w:p>
    <w:p>
      <w:pPr>
        <w:keepNext/>
        <w:keepLines/>
        <w:numPr>
          <w:ilvl w:val="2"/>
          <w:numId w:val="1"/>
        </w:numPr>
        <w:spacing w:line="360" w:lineRule="auto"/>
        <w:jc w:val="left"/>
        <w:outlineLvl w:val="2"/>
        <w:rPr>
          <w:sz w:val="24"/>
          <w:lang w:val="zh-CN"/>
        </w:rPr>
      </w:pPr>
      <w:bookmarkStart w:id="383" w:name="_Toc162270386"/>
      <w:r>
        <w:rPr>
          <w:rFonts w:hint="eastAsia"/>
          <w:sz w:val="24"/>
          <w:lang w:val="zh-CN"/>
        </w:rPr>
        <w:t>具有防火功能的门窗工程验收时，应检查下列文件和记录，并填写工程验收记录：</w:t>
      </w:r>
      <w:bookmarkEnd w:id="383"/>
    </w:p>
    <w:p>
      <w:pPr>
        <w:spacing w:line="360" w:lineRule="auto"/>
        <w:ind w:firstLine="480" w:firstLineChars="200"/>
        <w:rPr>
          <w:sz w:val="24"/>
        </w:rPr>
      </w:pPr>
      <w:r>
        <w:rPr>
          <w:rFonts w:hint="eastAsia"/>
          <w:sz w:val="24"/>
        </w:rPr>
        <w:t>1门窗工程的施工图、设计说明及其他设计文件</w:t>
      </w:r>
      <w:r>
        <w:rPr>
          <w:sz w:val="24"/>
        </w:rPr>
        <w:t>；</w:t>
      </w:r>
    </w:p>
    <w:p>
      <w:pPr>
        <w:spacing w:line="360" w:lineRule="auto"/>
        <w:ind w:firstLine="480" w:firstLineChars="200"/>
        <w:rPr>
          <w:sz w:val="24"/>
        </w:rPr>
      </w:pPr>
      <w:r>
        <w:rPr>
          <w:rFonts w:hint="eastAsia"/>
          <w:sz w:val="24"/>
        </w:rPr>
        <w:t>2具有防火功能门窗的型号、规格数量及安装位置等应符合设计要求</w:t>
      </w:r>
      <w:r>
        <w:rPr>
          <w:sz w:val="24"/>
        </w:rPr>
        <w:t>；</w:t>
      </w:r>
    </w:p>
    <w:p>
      <w:pPr>
        <w:spacing w:line="360" w:lineRule="auto"/>
        <w:ind w:firstLine="480" w:firstLineChars="200"/>
        <w:rPr>
          <w:sz w:val="24"/>
        </w:rPr>
      </w:pPr>
      <w:r>
        <w:rPr>
          <w:rFonts w:hint="eastAsia"/>
          <w:sz w:val="24"/>
        </w:rPr>
        <w:t>3具有防火功能的门窗安装质量的验收应符合本规范第</w:t>
      </w:r>
      <w:r>
        <w:rPr>
          <w:sz w:val="24"/>
        </w:rPr>
        <w:t>7.3</w:t>
      </w:r>
      <w:r>
        <w:rPr>
          <w:rFonts w:hint="eastAsia"/>
          <w:sz w:val="24"/>
        </w:rPr>
        <w:t>的规定；</w:t>
      </w:r>
    </w:p>
    <w:p>
      <w:pPr>
        <w:spacing w:line="360" w:lineRule="auto"/>
        <w:ind w:firstLine="480" w:firstLineChars="200"/>
        <w:rPr>
          <w:sz w:val="24"/>
        </w:rPr>
      </w:pPr>
      <w:r>
        <w:rPr>
          <w:rFonts w:hint="eastAsia"/>
          <w:sz w:val="24"/>
        </w:rPr>
        <w:t>4型材、面板、五金件、密封材料、耐火填充材料等产品的质量合格证书及相关性能证明文件</w:t>
      </w:r>
      <w:r>
        <w:rPr>
          <w:sz w:val="24"/>
        </w:rPr>
        <w:t>；</w:t>
      </w:r>
    </w:p>
    <w:p>
      <w:pPr>
        <w:spacing w:line="360" w:lineRule="auto"/>
        <w:ind w:firstLine="480" w:firstLineChars="200"/>
        <w:rPr>
          <w:sz w:val="24"/>
        </w:rPr>
      </w:pPr>
      <w:r>
        <w:rPr>
          <w:rFonts w:hint="eastAsia"/>
          <w:sz w:val="24"/>
        </w:rPr>
        <w:t>5门窗构造与设计要求符合性证明文件；</w:t>
      </w:r>
    </w:p>
    <w:p>
      <w:pPr>
        <w:spacing w:line="360" w:lineRule="auto"/>
        <w:ind w:firstLine="480" w:firstLineChars="200"/>
        <w:rPr>
          <w:sz w:val="24"/>
        </w:rPr>
      </w:pPr>
      <w:r>
        <w:rPr>
          <w:rFonts w:hint="eastAsia"/>
          <w:sz w:val="24"/>
        </w:rPr>
        <w:t>6门窗与洞口墙体连接固定、防腐、缝隙填塞及密封处理、防雷连接等隐蔽工程验收记录</w:t>
      </w:r>
      <w:r>
        <w:rPr>
          <w:sz w:val="24"/>
        </w:rPr>
        <w:t>；</w:t>
      </w:r>
    </w:p>
    <w:p>
      <w:pPr>
        <w:spacing w:line="360" w:lineRule="auto"/>
        <w:ind w:firstLine="480" w:firstLineChars="200"/>
        <w:rPr>
          <w:sz w:val="24"/>
        </w:rPr>
      </w:pPr>
      <w:r>
        <w:rPr>
          <w:rFonts w:hint="eastAsia"/>
          <w:sz w:val="24"/>
        </w:rPr>
        <w:t>7门窗安装施工自检记录；</w:t>
      </w:r>
    </w:p>
    <w:p>
      <w:pPr>
        <w:spacing w:line="360" w:lineRule="auto"/>
        <w:ind w:firstLine="480" w:firstLineChars="200"/>
        <w:rPr>
          <w:sz w:val="24"/>
        </w:rPr>
      </w:pPr>
      <w:r>
        <w:rPr>
          <w:rFonts w:hint="eastAsia"/>
          <w:sz w:val="24"/>
        </w:rPr>
        <w:t>8进口商品应提供报关单和商检证明。</w:t>
      </w:r>
    </w:p>
    <w:p>
      <w:pPr>
        <w:keepNext/>
        <w:keepLines/>
        <w:numPr>
          <w:ilvl w:val="2"/>
          <w:numId w:val="1"/>
        </w:numPr>
        <w:spacing w:line="360" w:lineRule="auto"/>
        <w:jc w:val="left"/>
        <w:outlineLvl w:val="2"/>
        <w:rPr>
          <w:bCs/>
          <w:sz w:val="24"/>
          <w:lang w:val="zh-CN"/>
        </w:rPr>
      </w:pPr>
      <w:bookmarkStart w:id="384" w:name="_Toc162270387"/>
      <w:r>
        <w:rPr>
          <w:rFonts w:hint="eastAsia"/>
          <w:sz w:val="24"/>
          <w:lang w:val="zh-CN"/>
        </w:rPr>
        <w:t>现场安装前应取样复试，复试合格后方可安装</w:t>
      </w:r>
      <w:r>
        <w:rPr>
          <w:sz w:val="24"/>
          <w:lang w:val="zh-CN"/>
        </w:rPr>
        <w:t>，</w:t>
      </w:r>
      <w:r>
        <w:rPr>
          <w:rFonts w:hint="eastAsia"/>
          <w:sz w:val="24"/>
          <w:lang w:val="zh-CN"/>
        </w:rPr>
        <w:t>复试由甲方、监理、承包单位共同进行。</w:t>
      </w:r>
      <w:bookmarkEnd w:id="384"/>
    </w:p>
    <w:p>
      <w:pPr>
        <w:keepNext/>
        <w:keepLines/>
        <w:numPr>
          <w:ilvl w:val="2"/>
          <w:numId w:val="1"/>
        </w:numPr>
        <w:spacing w:line="360" w:lineRule="auto"/>
        <w:jc w:val="left"/>
        <w:outlineLvl w:val="2"/>
        <w:rPr>
          <w:bCs/>
          <w:sz w:val="24"/>
          <w:lang w:val="zh-CN"/>
        </w:rPr>
      </w:pPr>
      <w:bookmarkStart w:id="385" w:name="_Toc162270388"/>
      <w:r>
        <w:rPr>
          <w:rFonts w:hint="eastAsia"/>
          <w:sz w:val="24"/>
          <w:lang w:val="zh-CN"/>
        </w:rPr>
        <w:t>具有防火功能的门窗应</w:t>
      </w:r>
      <w:r>
        <w:rPr>
          <w:rFonts w:hint="eastAsia"/>
          <w:sz w:val="24"/>
        </w:rPr>
        <w:t>符合现行国家标准</w:t>
      </w:r>
      <w:r>
        <w:rPr>
          <w:rFonts w:hint="eastAsia"/>
          <w:sz w:val="24"/>
          <w:lang w:val="zh-CN"/>
        </w:rPr>
        <w:t>《建筑装饰装修工程质量验收标准》</w:t>
      </w:r>
      <w:r>
        <w:rPr>
          <w:sz w:val="24"/>
          <w:lang w:val="zh-CN"/>
        </w:rPr>
        <w:t>GB</w:t>
      </w:r>
      <w:r>
        <w:rPr>
          <w:rFonts w:hint="eastAsia"/>
          <w:sz w:val="24"/>
        </w:rPr>
        <w:t xml:space="preserve"> </w:t>
      </w:r>
      <w:r>
        <w:rPr>
          <w:sz w:val="24"/>
          <w:lang w:val="zh-CN"/>
        </w:rPr>
        <w:t>50210</w:t>
      </w:r>
      <w:r>
        <w:rPr>
          <w:rFonts w:hint="eastAsia"/>
          <w:sz w:val="24"/>
          <w:lang w:val="zh-CN"/>
        </w:rPr>
        <w:t>、《建筑工程施工质量验收统一标准》</w:t>
      </w:r>
      <w:r>
        <w:rPr>
          <w:sz w:val="24"/>
          <w:lang w:val="zh-CN"/>
        </w:rPr>
        <w:t>GB</w:t>
      </w:r>
      <w:r>
        <w:rPr>
          <w:rFonts w:hint="eastAsia"/>
          <w:sz w:val="24"/>
        </w:rPr>
        <w:t xml:space="preserve"> </w:t>
      </w:r>
      <w:r>
        <w:rPr>
          <w:sz w:val="24"/>
          <w:lang w:val="zh-CN"/>
        </w:rPr>
        <w:t>50300</w:t>
      </w:r>
      <w:r>
        <w:rPr>
          <w:rFonts w:hint="eastAsia"/>
          <w:sz w:val="24"/>
          <w:lang w:val="zh-CN"/>
        </w:rPr>
        <w:t>、《建筑节能工程施工质 量验收标准》</w:t>
      </w:r>
      <w:r>
        <w:rPr>
          <w:sz w:val="24"/>
          <w:lang w:val="zh-CN"/>
        </w:rPr>
        <w:t>GB 50411</w:t>
      </w:r>
      <w:r>
        <w:rPr>
          <w:rFonts w:hint="eastAsia"/>
          <w:sz w:val="24"/>
          <w:lang w:val="zh-CN"/>
        </w:rPr>
        <w:t>、《防火卷帘、防火门、防火窗施工及验收规范》GB</w:t>
      </w:r>
      <w:r>
        <w:rPr>
          <w:rFonts w:hint="eastAsia"/>
          <w:sz w:val="24"/>
        </w:rPr>
        <w:t xml:space="preserve"> </w:t>
      </w:r>
      <w:r>
        <w:rPr>
          <w:sz w:val="24"/>
          <w:lang w:val="zh-CN"/>
        </w:rPr>
        <w:t>50877</w:t>
      </w:r>
      <w:r>
        <w:rPr>
          <w:rFonts w:hint="eastAsia"/>
          <w:sz w:val="24"/>
          <w:lang w:val="zh-CN"/>
        </w:rPr>
        <w:t>的</w:t>
      </w:r>
      <w:r>
        <w:rPr>
          <w:rFonts w:hint="eastAsia"/>
          <w:sz w:val="24"/>
        </w:rPr>
        <w:t>规定</w:t>
      </w:r>
      <w:r>
        <w:rPr>
          <w:rFonts w:hint="eastAsia"/>
          <w:sz w:val="24"/>
          <w:lang w:val="zh-CN"/>
        </w:rPr>
        <w:t>，当以上标准中未规定检验批时，应以单项工程划分检验批</w:t>
      </w:r>
      <w:r>
        <w:rPr>
          <w:sz w:val="24"/>
          <w:lang w:val="zh-CN"/>
        </w:rPr>
        <w:t>，</w:t>
      </w:r>
      <w:r>
        <w:rPr>
          <w:rFonts w:hint="eastAsia"/>
          <w:sz w:val="24"/>
          <w:lang w:val="zh-CN"/>
        </w:rPr>
        <w:t>每个单项工程中同一厂家、相同配置的门窗划分为一个检验批；每个检验批抽样数量不少于</w:t>
      </w:r>
      <w:r>
        <w:rPr>
          <w:sz w:val="24"/>
          <w:lang w:val="zh-CN"/>
        </w:rPr>
        <w:t>1</w:t>
      </w:r>
      <w:r>
        <w:rPr>
          <w:rFonts w:hint="eastAsia"/>
          <w:sz w:val="24"/>
          <w:lang w:val="zh-CN"/>
        </w:rPr>
        <w:t>组；检验项目应包括气密、水密（适用时）、抗风压、耐火性能、保温性能、反复启闭性能、产烟性能、防烟雾性能。</w:t>
      </w:r>
      <w:bookmarkEnd w:id="385"/>
    </w:p>
    <w:p>
      <w:pPr>
        <w:pStyle w:val="3"/>
        <w:rPr>
          <w:rFonts w:ascii="Times New Roman" w:hAnsi="Times New Roman" w:eastAsia="黑体"/>
          <w:b/>
        </w:rPr>
      </w:pPr>
      <w:bookmarkStart w:id="386" w:name="_Toc162095471"/>
      <w:bookmarkStart w:id="387" w:name="_Toc119595858"/>
      <w:bookmarkStart w:id="388" w:name="_Toc162270472"/>
      <w:bookmarkStart w:id="389" w:name="_Toc119562292"/>
      <w:bookmarkStart w:id="390" w:name="_Toc162278379"/>
      <w:bookmarkStart w:id="391" w:name="_Toc162095383"/>
      <w:bookmarkStart w:id="392" w:name="_Toc162093001"/>
      <w:bookmarkStart w:id="393" w:name="_Toc162270389"/>
      <w:r>
        <w:rPr>
          <w:rFonts w:hint="eastAsia" w:ascii="Times New Roman" w:hAnsi="Times New Roman" w:eastAsia="黑体"/>
          <w:b/>
        </w:rPr>
        <w:t>主控项目</w:t>
      </w:r>
      <w:bookmarkEnd w:id="386"/>
      <w:bookmarkEnd w:id="387"/>
      <w:bookmarkEnd w:id="388"/>
      <w:bookmarkEnd w:id="389"/>
      <w:bookmarkEnd w:id="390"/>
      <w:bookmarkEnd w:id="391"/>
      <w:bookmarkEnd w:id="392"/>
      <w:bookmarkEnd w:id="393"/>
    </w:p>
    <w:p>
      <w:pPr>
        <w:keepNext/>
        <w:keepLines/>
        <w:numPr>
          <w:ilvl w:val="2"/>
          <w:numId w:val="1"/>
        </w:numPr>
        <w:spacing w:line="360" w:lineRule="auto"/>
        <w:jc w:val="left"/>
        <w:outlineLvl w:val="2"/>
        <w:rPr>
          <w:sz w:val="24"/>
          <w:lang w:val="zh-CN"/>
        </w:rPr>
      </w:pPr>
      <w:bookmarkStart w:id="394" w:name="_Toc162270390"/>
      <w:r>
        <w:rPr>
          <w:rFonts w:hint="eastAsia"/>
          <w:bCs/>
          <w:sz w:val="24"/>
          <w:lang w:val="zh-CN"/>
        </w:rPr>
        <w:t>具有防火功能的门窗</w:t>
      </w:r>
      <w:r>
        <w:rPr>
          <w:rFonts w:hint="eastAsia"/>
          <w:bCs/>
          <w:sz w:val="24"/>
        </w:rPr>
        <w:t>的产品名称、规格型号、防火构造等应符合设计要求和本规程的规定。</w:t>
      </w:r>
      <w:bookmarkEnd w:id="394"/>
    </w:p>
    <w:p>
      <w:pPr>
        <w:spacing w:line="360" w:lineRule="auto"/>
        <w:ind w:firstLine="480" w:firstLineChars="200"/>
        <w:rPr>
          <w:sz w:val="24"/>
        </w:rPr>
      </w:pPr>
      <w:r>
        <w:rPr>
          <w:sz w:val="24"/>
        </w:rPr>
        <w:t>1</w:t>
      </w:r>
      <w:r>
        <w:rPr>
          <w:rFonts w:hint="eastAsia"/>
          <w:sz w:val="24"/>
        </w:rPr>
        <w:t>进场检验方法：观察、测量、设计资料复核、参照样品检查；进场检验数量：每个检验批抽取</w:t>
      </w:r>
      <w:r>
        <w:rPr>
          <w:sz w:val="24"/>
        </w:rPr>
        <w:t>1</w:t>
      </w:r>
      <w:r>
        <w:rPr>
          <w:rFonts w:hint="eastAsia"/>
          <w:sz w:val="24"/>
        </w:rPr>
        <w:t>樘参照样品拆解检查防火构造的符合性；产品名称、规格型号项目全数以资料形式检查。</w:t>
      </w:r>
    </w:p>
    <w:p>
      <w:pPr>
        <w:spacing w:line="360" w:lineRule="auto"/>
        <w:ind w:firstLine="480" w:firstLineChars="200"/>
        <w:rPr>
          <w:sz w:val="24"/>
        </w:rPr>
      </w:pPr>
      <w:r>
        <w:rPr>
          <w:sz w:val="24"/>
        </w:rPr>
        <w:t>2</w:t>
      </w:r>
      <w:r>
        <w:rPr>
          <w:rFonts w:hint="eastAsia"/>
          <w:sz w:val="24"/>
        </w:rPr>
        <w:t>工程检验方法：观察、测量、设计资料复核、进场验收记录检查；工程检验数量：全数检验。</w:t>
      </w:r>
    </w:p>
    <w:p>
      <w:pPr>
        <w:keepNext/>
        <w:keepLines/>
        <w:numPr>
          <w:ilvl w:val="2"/>
          <w:numId w:val="1"/>
        </w:numPr>
        <w:spacing w:line="360" w:lineRule="auto"/>
        <w:jc w:val="left"/>
        <w:outlineLvl w:val="2"/>
        <w:rPr>
          <w:sz w:val="24"/>
          <w:lang w:val="zh-CN"/>
        </w:rPr>
      </w:pPr>
      <w:bookmarkStart w:id="395" w:name="_Toc162270391"/>
      <w:r>
        <w:rPr>
          <w:rFonts w:hint="eastAsia"/>
          <w:bCs/>
          <w:sz w:val="24"/>
          <w:lang w:val="zh-CN"/>
        </w:rPr>
        <w:t>具有防火功能的门窗</w:t>
      </w:r>
      <w:r>
        <w:rPr>
          <w:rFonts w:hint="eastAsia"/>
          <w:bCs/>
          <w:sz w:val="24"/>
        </w:rPr>
        <w:t>的阻燃密封材料、防火玻璃、防火膨胀密封件、温感闭窗器、承重五金件等材料的产品名称、规格型号、性能参数等应符合设计要求和本规程的规定。</w:t>
      </w:r>
      <w:bookmarkEnd w:id="395"/>
    </w:p>
    <w:p>
      <w:pPr>
        <w:spacing w:line="360" w:lineRule="auto"/>
        <w:ind w:firstLine="480" w:firstLineChars="200"/>
        <w:rPr>
          <w:sz w:val="24"/>
        </w:rPr>
      </w:pPr>
      <w:r>
        <w:rPr>
          <w:rFonts w:hint="eastAsia"/>
          <w:sz w:val="24"/>
        </w:rPr>
        <w:t>1进场检验方法</w:t>
      </w:r>
      <w:r>
        <w:rPr>
          <w:sz w:val="24"/>
        </w:rPr>
        <w:t>：</w:t>
      </w:r>
      <w:r>
        <w:rPr>
          <w:rFonts w:hint="eastAsia"/>
          <w:sz w:val="24"/>
        </w:rPr>
        <w:t>观察、设计资料复核、质量证明文件复核、参照样品检查；进场检验数量：每个检验批抽取</w:t>
      </w:r>
      <w:r>
        <w:rPr>
          <w:sz w:val="24"/>
        </w:rPr>
        <w:t>1</w:t>
      </w:r>
      <w:r>
        <w:rPr>
          <w:rFonts w:hint="eastAsia"/>
          <w:sz w:val="24"/>
        </w:rPr>
        <w:t>樘参照样品拆解检查材料产品名称及规格型号的符合性</w:t>
      </w:r>
      <w:r>
        <w:rPr>
          <w:sz w:val="24"/>
        </w:rPr>
        <w:t>；</w:t>
      </w:r>
      <w:r>
        <w:rPr>
          <w:rFonts w:hint="eastAsia"/>
          <w:sz w:val="24"/>
        </w:rPr>
        <w:t>性能参数全数以资料形式检查。</w:t>
      </w:r>
    </w:p>
    <w:p>
      <w:pPr>
        <w:spacing w:line="360" w:lineRule="auto"/>
        <w:ind w:firstLine="480" w:firstLineChars="200"/>
        <w:rPr>
          <w:sz w:val="24"/>
        </w:rPr>
      </w:pPr>
      <w:r>
        <w:rPr>
          <w:rFonts w:hint="eastAsia"/>
          <w:sz w:val="24"/>
        </w:rPr>
        <w:t>2工程检验方法：观察、设计资料复核、质量证明文件复核</w:t>
      </w:r>
      <w:r>
        <w:rPr>
          <w:sz w:val="24"/>
        </w:rPr>
        <w:t>，</w:t>
      </w:r>
      <w:r>
        <w:rPr>
          <w:rFonts w:hint="eastAsia"/>
          <w:sz w:val="24"/>
        </w:rPr>
        <w:t>进场验收记录检查</w:t>
      </w:r>
      <w:r>
        <w:rPr>
          <w:sz w:val="24"/>
        </w:rPr>
        <w:t>；</w:t>
      </w:r>
      <w:r>
        <w:rPr>
          <w:rFonts w:hint="eastAsia"/>
          <w:sz w:val="24"/>
        </w:rPr>
        <w:t>工程检验数量</w:t>
      </w:r>
      <w:r>
        <w:rPr>
          <w:sz w:val="24"/>
        </w:rPr>
        <w:t>：</w:t>
      </w:r>
      <w:r>
        <w:rPr>
          <w:rFonts w:hint="eastAsia"/>
          <w:sz w:val="24"/>
        </w:rPr>
        <w:t>全数检验。</w:t>
      </w:r>
    </w:p>
    <w:p>
      <w:pPr>
        <w:keepNext/>
        <w:keepLines/>
        <w:numPr>
          <w:ilvl w:val="2"/>
          <w:numId w:val="1"/>
        </w:numPr>
        <w:spacing w:line="360" w:lineRule="auto"/>
        <w:jc w:val="left"/>
        <w:outlineLvl w:val="2"/>
        <w:rPr>
          <w:sz w:val="24"/>
          <w:lang w:val="zh-CN"/>
        </w:rPr>
      </w:pPr>
      <w:bookmarkStart w:id="396" w:name="_Toc162270392"/>
      <w:r>
        <w:rPr>
          <w:rFonts w:hint="eastAsia"/>
          <w:bCs/>
          <w:sz w:val="24"/>
          <w:lang w:val="zh-CN"/>
        </w:rPr>
        <w:t>具有</w:t>
      </w:r>
      <w:r>
        <w:rPr>
          <w:rFonts w:hint="eastAsia"/>
          <w:sz w:val="24"/>
          <w:lang w:val="zh-CN"/>
        </w:rPr>
        <w:t>防火</w:t>
      </w:r>
      <w:r>
        <w:rPr>
          <w:rFonts w:hint="eastAsia"/>
          <w:bCs/>
          <w:sz w:val="24"/>
          <w:lang w:val="zh-CN"/>
        </w:rPr>
        <w:t>功能的门窗</w:t>
      </w:r>
      <w:r>
        <w:rPr>
          <w:rFonts w:hint="eastAsia"/>
          <w:bCs/>
          <w:sz w:val="24"/>
        </w:rPr>
        <w:t>的各项物理力学性能及耐火性能、防烟雾性能、产烟性能应符合设计要求和本规程的规定。</w:t>
      </w:r>
      <w:bookmarkEnd w:id="396"/>
    </w:p>
    <w:p>
      <w:pPr>
        <w:spacing w:line="360" w:lineRule="auto"/>
        <w:ind w:firstLine="480" w:firstLineChars="200"/>
        <w:jc w:val="left"/>
        <w:rPr>
          <w:sz w:val="24"/>
          <w:lang w:val="zh-TW" w:bidi="zh-TW"/>
        </w:rPr>
      </w:pPr>
      <w:r>
        <w:rPr>
          <w:rFonts w:hint="eastAsia"/>
          <w:sz w:val="24"/>
          <w:lang w:bidi="zh-TW"/>
        </w:rPr>
        <w:t>1</w:t>
      </w:r>
      <w:r>
        <w:rPr>
          <w:rFonts w:hint="eastAsia"/>
          <w:sz w:val="24"/>
          <w:lang w:val="zh-TW" w:bidi="zh-TW"/>
        </w:rPr>
        <w:t>进场</w:t>
      </w:r>
      <w:r>
        <w:rPr>
          <w:rFonts w:hint="eastAsia"/>
          <w:sz w:val="24"/>
          <w:lang w:val="zh-TW" w:eastAsia="zh-TW" w:bidi="zh-TW"/>
        </w:rPr>
        <w:t>检验方法</w:t>
      </w:r>
      <w:r>
        <w:rPr>
          <w:sz w:val="24"/>
          <w:lang w:val="zh-TW" w:eastAsia="zh-TW" w:bidi="zh-TW"/>
        </w:rPr>
        <w:t>：</w:t>
      </w:r>
      <w:r>
        <w:rPr>
          <w:rFonts w:hint="eastAsia"/>
          <w:sz w:val="24"/>
          <w:lang w:val="zh-TW" w:eastAsia="zh-TW" w:bidi="zh-TW"/>
        </w:rPr>
        <w:t>观察、</w:t>
      </w:r>
      <w:r>
        <w:rPr>
          <w:rFonts w:hint="eastAsia"/>
          <w:sz w:val="24"/>
          <w:lang w:val="zh-TW" w:bidi="zh-TW"/>
        </w:rPr>
        <w:t>检测报告复核、抽检样品检测</w:t>
      </w:r>
      <w:r>
        <w:rPr>
          <w:rFonts w:hint="eastAsia"/>
          <w:sz w:val="24"/>
          <w:lang w:val="zh-TW" w:eastAsia="zh-TW" w:bidi="zh-TW"/>
        </w:rPr>
        <w:t>。</w:t>
      </w:r>
      <w:r>
        <w:rPr>
          <w:rFonts w:hint="eastAsia"/>
          <w:sz w:val="24"/>
          <w:lang w:val="zh-TW" w:bidi="zh-TW"/>
        </w:rPr>
        <w:t>进场检验数量：每个检验批抽取</w:t>
      </w:r>
      <w:r>
        <w:rPr>
          <w:sz w:val="24"/>
          <w:lang w:val="zh-TW" w:eastAsia="zh-TW" w:bidi="zh-TW"/>
        </w:rPr>
        <w:t>2</w:t>
      </w:r>
      <w:r>
        <w:rPr>
          <w:rFonts w:hint="eastAsia"/>
          <w:sz w:val="24"/>
          <w:lang w:val="zh-TW" w:bidi="zh-TW"/>
        </w:rPr>
        <w:t>樘抽检样品测试耐火性能、防烟雾性能、产烟性能的符合性</w:t>
      </w:r>
      <w:r>
        <w:rPr>
          <w:sz w:val="24"/>
          <w:lang w:val="zh-TW" w:bidi="zh-TW"/>
        </w:rPr>
        <w:t>；</w:t>
      </w:r>
      <w:r>
        <w:rPr>
          <w:rFonts w:hint="eastAsia"/>
          <w:sz w:val="24"/>
          <w:lang w:val="zh-TW" w:bidi="zh-TW"/>
        </w:rPr>
        <w:t>物理力学性能全数以资料形式检查。</w:t>
      </w:r>
    </w:p>
    <w:p>
      <w:pPr>
        <w:spacing w:line="360" w:lineRule="auto"/>
        <w:ind w:firstLine="480" w:firstLineChars="200"/>
        <w:jc w:val="left"/>
        <w:rPr>
          <w:sz w:val="24"/>
          <w:lang w:val="zh-TW" w:bidi="zh-TW"/>
        </w:rPr>
      </w:pPr>
      <w:r>
        <w:rPr>
          <w:rFonts w:hint="eastAsia"/>
          <w:sz w:val="24"/>
          <w:lang w:bidi="zh-TW"/>
        </w:rPr>
        <w:t>2</w:t>
      </w:r>
      <w:r>
        <w:rPr>
          <w:rFonts w:hint="eastAsia"/>
          <w:sz w:val="24"/>
          <w:lang w:val="zh-TW" w:bidi="zh-TW"/>
        </w:rPr>
        <w:t>工程</w:t>
      </w:r>
      <w:r>
        <w:rPr>
          <w:rFonts w:hint="eastAsia"/>
          <w:sz w:val="24"/>
          <w:lang w:val="zh-TW" w:eastAsia="zh-TW" w:bidi="zh-TW"/>
        </w:rPr>
        <w:t>检验方法</w:t>
      </w:r>
      <w:r>
        <w:rPr>
          <w:sz w:val="24"/>
          <w:lang w:val="zh-TW" w:eastAsia="zh-TW" w:bidi="zh-TW"/>
        </w:rPr>
        <w:t>：</w:t>
      </w:r>
      <w:r>
        <w:rPr>
          <w:rFonts w:hint="eastAsia"/>
          <w:sz w:val="24"/>
          <w:lang w:val="zh-TW" w:eastAsia="zh-TW" w:bidi="zh-TW"/>
        </w:rPr>
        <w:t>观察、</w:t>
      </w:r>
      <w:r>
        <w:rPr>
          <w:rFonts w:hint="eastAsia"/>
          <w:sz w:val="24"/>
          <w:lang w:val="zh-TW" w:bidi="zh-TW"/>
        </w:rPr>
        <w:t>检验报告复核，进场验收记录检查</w:t>
      </w:r>
      <w:r>
        <w:rPr>
          <w:rFonts w:hint="eastAsia"/>
          <w:sz w:val="24"/>
          <w:lang w:val="zh-TW" w:eastAsia="zh-TW" w:bidi="zh-TW"/>
        </w:rPr>
        <w:t>。</w:t>
      </w:r>
      <w:r>
        <w:rPr>
          <w:rFonts w:hint="eastAsia"/>
          <w:sz w:val="24"/>
          <w:lang w:val="zh-TW" w:bidi="zh-TW"/>
        </w:rPr>
        <w:t>工程检验数量</w:t>
      </w:r>
      <w:r>
        <w:rPr>
          <w:sz w:val="24"/>
          <w:lang w:val="zh-TW" w:bidi="zh-TW"/>
        </w:rPr>
        <w:t>：</w:t>
      </w:r>
      <w:r>
        <w:rPr>
          <w:rFonts w:hint="eastAsia"/>
          <w:sz w:val="24"/>
          <w:lang w:val="zh-TW" w:bidi="zh-TW"/>
        </w:rPr>
        <w:t>全数检验。</w:t>
      </w:r>
    </w:p>
    <w:p>
      <w:pPr>
        <w:pStyle w:val="3"/>
        <w:rPr>
          <w:rFonts w:ascii="Times New Roman" w:hAnsi="Times New Roman" w:eastAsia="黑体"/>
          <w:b/>
        </w:rPr>
      </w:pPr>
      <w:bookmarkStart w:id="397" w:name="_Toc162278380"/>
      <w:bookmarkStart w:id="398" w:name="_Toc119562293"/>
      <w:bookmarkStart w:id="399" w:name="_Toc162270473"/>
      <w:bookmarkStart w:id="400" w:name="_Toc162095384"/>
      <w:bookmarkStart w:id="401" w:name="_Toc162093002"/>
      <w:bookmarkStart w:id="402" w:name="_Toc162270393"/>
      <w:bookmarkStart w:id="403" w:name="_Toc119595859"/>
      <w:bookmarkStart w:id="404" w:name="_Toc162095472"/>
      <w:r>
        <w:rPr>
          <w:rFonts w:hint="eastAsia" w:ascii="Times New Roman" w:hAnsi="Times New Roman" w:eastAsia="黑体"/>
          <w:b/>
        </w:rPr>
        <w:t>—般项目</w:t>
      </w:r>
      <w:bookmarkEnd w:id="397"/>
      <w:bookmarkEnd w:id="398"/>
      <w:bookmarkEnd w:id="399"/>
      <w:bookmarkEnd w:id="400"/>
      <w:bookmarkEnd w:id="401"/>
      <w:bookmarkEnd w:id="402"/>
      <w:bookmarkEnd w:id="403"/>
      <w:bookmarkEnd w:id="404"/>
    </w:p>
    <w:p>
      <w:pPr>
        <w:keepNext/>
        <w:keepLines/>
        <w:numPr>
          <w:ilvl w:val="2"/>
          <w:numId w:val="1"/>
        </w:numPr>
        <w:spacing w:line="360" w:lineRule="auto"/>
        <w:jc w:val="left"/>
        <w:outlineLvl w:val="2"/>
        <w:rPr>
          <w:sz w:val="24"/>
          <w:lang w:val="zh-CN"/>
        </w:rPr>
      </w:pPr>
      <w:bookmarkStart w:id="405" w:name="_Toc162270394"/>
      <w:r>
        <w:rPr>
          <w:rFonts w:hint="eastAsia"/>
          <w:bCs/>
          <w:sz w:val="24"/>
          <w:lang w:val="zh-CN"/>
        </w:rPr>
        <w:t>具有防火功能的门窗</w:t>
      </w:r>
      <w:r>
        <w:rPr>
          <w:rFonts w:hint="eastAsia"/>
          <w:bCs/>
          <w:sz w:val="24"/>
        </w:rPr>
        <w:t>主受力型材壁厚、膜厚应符合设计要求和本规程的规定</w:t>
      </w:r>
      <w:r>
        <w:rPr>
          <w:rFonts w:hint="eastAsia"/>
          <w:bCs/>
          <w:sz w:val="24"/>
          <w:lang w:val="zh-CN"/>
        </w:rPr>
        <w:t>。</w:t>
      </w:r>
      <w:bookmarkEnd w:id="405"/>
    </w:p>
    <w:p>
      <w:pPr>
        <w:spacing w:line="360" w:lineRule="auto"/>
        <w:ind w:firstLine="480" w:firstLineChars="200"/>
        <w:jc w:val="left"/>
        <w:rPr>
          <w:sz w:val="24"/>
          <w:lang w:val="zh-TW" w:bidi="zh-TW"/>
        </w:rPr>
      </w:pPr>
      <w:r>
        <w:rPr>
          <w:rFonts w:hint="eastAsia"/>
          <w:sz w:val="24"/>
          <w:lang w:bidi="zh-TW"/>
        </w:rPr>
        <w:t>1</w:t>
      </w:r>
      <w:r>
        <w:rPr>
          <w:rFonts w:hint="eastAsia"/>
          <w:sz w:val="24"/>
          <w:lang w:val="zh-TW" w:bidi="zh-TW"/>
        </w:rPr>
        <w:t>进场</w:t>
      </w:r>
      <w:r>
        <w:rPr>
          <w:rFonts w:hint="eastAsia"/>
          <w:sz w:val="24"/>
          <w:lang w:val="zh-TW" w:eastAsia="zh-TW" w:bidi="zh-TW"/>
        </w:rPr>
        <w:t>检验方法</w:t>
      </w:r>
      <w:r>
        <w:rPr>
          <w:sz w:val="24"/>
          <w:lang w:val="zh-TW" w:bidi="zh-TW"/>
        </w:rPr>
        <w:t>：</w:t>
      </w:r>
      <w:r>
        <w:rPr>
          <w:rFonts w:hint="eastAsia"/>
          <w:sz w:val="24"/>
          <w:lang w:val="zh-TW" w:eastAsia="zh-TW" w:bidi="zh-TW"/>
        </w:rPr>
        <w:t>观察、</w:t>
      </w:r>
      <w:r>
        <w:rPr>
          <w:rFonts w:hint="eastAsia"/>
          <w:sz w:val="24"/>
          <w:lang w:val="zh-TW" w:bidi="zh-TW"/>
        </w:rPr>
        <w:t>测量、</w:t>
      </w:r>
      <w:r>
        <w:rPr>
          <w:rFonts w:hint="eastAsia"/>
          <w:sz w:val="24"/>
          <w:lang w:val="zh-TW" w:eastAsia="zh-TW" w:bidi="zh-TW"/>
        </w:rPr>
        <w:t>产品质量合格证书</w:t>
      </w:r>
      <w:r>
        <w:rPr>
          <w:rFonts w:hint="eastAsia"/>
          <w:sz w:val="24"/>
          <w:lang w:val="zh-TW" w:bidi="zh-TW"/>
        </w:rPr>
        <w:t>核查</w:t>
      </w:r>
      <w:r>
        <w:rPr>
          <w:rFonts w:hint="eastAsia"/>
          <w:sz w:val="24"/>
          <w:lang w:val="zh-TW" w:eastAsia="zh-TW" w:bidi="zh-TW"/>
        </w:rPr>
        <w:t>。</w:t>
      </w:r>
      <w:r>
        <w:rPr>
          <w:rFonts w:hint="eastAsia"/>
          <w:sz w:val="24"/>
          <w:lang w:val="zh-TW" w:bidi="zh-TW"/>
        </w:rPr>
        <w:t>进场检验数量：每个检验批，抽取</w:t>
      </w:r>
      <w:r>
        <w:rPr>
          <w:sz w:val="24"/>
          <w:lang w:val="zh-TW" w:bidi="zh-TW"/>
        </w:rPr>
        <w:t>3</w:t>
      </w:r>
      <w:r>
        <w:rPr>
          <w:rFonts w:hint="eastAsia"/>
          <w:sz w:val="24"/>
          <w:lang w:val="zh-TW" w:bidi="zh-TW"/>
        </w:rPr>
        <w:t>樘抽检样品。少于</w:t>
      </w:r>
      <w:r>
        <w:rPr>
          <w:sz w:val="24"/>
          <w:lang w:val="zh-TW" w:bidi="zh-TW"/>
        </w:rPr>
        <w:t>3</w:t>
      </w:r>
      <w:r>
        <w:rPr>
          <w:rFonts w:hint="eastAsia"/>
          <w:sz w:val="24"/>
          <w:lang w:val="zh-TW" w:bidi="zh-TW"/>
        </w:rPr>
        <w:t>樘时</w:t>
      </w:r>
      <w:r>
        <w:rPr>
          <w:sz w:val="24"/>
          <w:lang w:val="zh-TW" w:bidi="zh-TW"/>
        </w:rPr>
        <w:t>，</w:t>
      </w:r>
      <w:r>
        <w:rPr>
          <w:rFonts w:hint="eastAsia"/>
          <w:sz w:val="24"/>
          <w:lang w:val="zh-TW" w:bidi="zh-TW"/>
        </w:rPr>
        <w:t>应全数检验。</w:t>
      </w:r>
    </w:p>
    <w:p>
      <w:pPr>
        <w:spacing w:line="360" w:lineRule="auto"/>
        <w:ind w:firstLine="480" w:firstLineChars="200"/>
        <w:jc w:val="left"/>
        <w:rPr>
          <w:sz w:val="24"/>
          <w:lang w:val="zh-TW" w:bidi="zh-TW"/>
        </w:rPr>
      </w:pPr>
      <w:r>
        <w:rPr>
          <w:rFonts w:hint="eastAsia"/>
          <w:sz w:val="24"/>
          <w:lang w:bidi="zh-TW"/>
        </w:rPr>
        <w:t>2</w:t>
      </w:r>
      <w:r>
        <w:rPr>
          <w:rFonts w:hint="eastAsia"/>
          <w:sz w:val="24"/>
          <w:lang w:val="zh-TW" w:bidi="zh-TW"/>
        </w:rPr>
        <w:t>工程</w:t>
      </w:r>
      <w:r>
        <w:rPr>
          <w:rFonts w:hint="eastAsia"/>
          <w:sz w:val="24"/>
          <w:lang w:val="zh-TW" w:eastAsia="zh-TW" w:bidi="zh-TW"/>
        </w:rPr>
        <w:t>检验方法</w:t>
      </w:r>
      <w:r>
        <w:rPr>
          <w:sz w:val="24"/>
          <w:lang w:val="zh-TW" w:bidi="zh-TW"/>
        </w:rPr>
        <w:t>：</w:t>
      </w:r>
      <w:r>
        <w:rPr>
          <w:rFonts w:hint="eastAsia"/>
          <w:sz w:val="24"/>
          <w:lang w:val="zh-TW" w:eastAsia="zh-TW" w:bidi="zh-TW"/>
        </w:rPr>
        <w:t>观察、</w:t>
      </w:r>
      <w:r>
        <w:rPr>
          <w:rFonts w:hint="eastAsia"/>
          <w:sz w:val="24"/>
          <w:lang w:val="zh-TW" w:bidi="zh-TW"/>
        </w:rPr>
        <w:t>测量、</w:t>
      </w:r>
      <w:r>
        <w:rPr>
          <w:rFonts w:hint="eastAsia"/>
          <w:sz w:val="24"/>
          <w:lang w:val="zh-TW" w:eastAsia="zh-TW" w:bidi="zh-TW"/>
        </w:rPr>
        <w:t>产品质量合格证书</w:t>
      </w:r>
      <w:r>
        <w:rPr>
          <w:rFonts w:hint="eastAsia"/>
          <w:sz w:val="24"/>
          <w:lang w:val="zh-TW" w:bidi="zh-TW"/>
        </w:rPr>
        <w:t>核查</w:t>
      </w:r>
      <w:r>
        <w:rPr>
          <w:rFonts w:hint="eastAsia"/>
          <w:sz w:val="24"/>
          <w:lang w:val="zh-TW" w:eastAsia="zh-TW" w:bidi="zh-TW"/>
        </w:rPr>
        <w:t>、进场验收记录</w:t>
      </w:r>
      <w:r>
        <w:rPr>
          <w:rFonts w:hint="eastAsia"/>
          <w:sz w:val="24"/>
          <w:lang w:val="zh-TW" w:bidi="zh-TW"/>
        </w:rPr>
        <w:t>检查</w:t>
      </w:r>
      <w:r>
        <w:rPr>
          <w:rFonts w:hint="eastAsia"/>
          <w:sz w:val="24"/>
          <w:lang w:val="zh-TW" w:eastAsia="zh-TW" w:bidi="zh-TW"/>
        </w:rPr>
        <w:t>。</w:t>
      </w:r>
      <w:r>
        <w:rPr>
          <w:rFonts w:hint="eastAsia"/>
          <w:sz w:val="24"/>
          <w:lang w:val="zh-TW" w:bidi="zh-TW"/>
        </w:rPr>
        <w:t>工程检验数量：每个检验批抽取</w:t>
      </w:r>
      <w:r>
        <w:rPr>
          <w:sz w:val="24"/>
          <w:lang w:val="zh-TW" w:bidi="zh-TW"/>
        </w:rPr>
        <w:t>10%</w:t>
      </w:r>
      <w:r>
        <w:rPr>
          <w:rFonts w:hint="eastAsia"/>
          <w:sz w:val="24"/>
          <w:lang w:val="zh-TW" w:bidi="zh-TW"/>
        </w:rPr>
        <w:t>，且不少于</w:t>
      </w:r>
      <w:r>
        <w:rPr>
          <w:sz w:val="24"/>
          <w:lang w:val="zh-TW" w:bidi="zh-TW"/>
        </w:rPr>
        <w:t>6</w:t>
      </w:r>
      <w:r>
        <w:rPr>
          <w:rFonts w:hint="eastAsia"/>
          <w:sz w:val="24"/>
          <w:lang w:val="zh-TW" w:bidi="zh-TW"/>
        </w:rPr>
        <w:t>樘。少于</w:t>
      </w:r>
      <w:r>
        <w:rPr>
          <w:sz w:val="24"/>
          <w:lang w:val="zh-TW" w:bidi="zh-TW"/>
        </w:rPr>
        <w:t>6</w:t>
      </w:r>
      <w:r>
        <w:rPr>
          <w:rFonts w:hint="eastAsia"/>
          <w:sz w:val="24"/>
          <w:lang w:val="zh-TW" w:bidi="zh-TW"/>
        </w:rPr>
        <w:t>樘时</w:t>
      </w:r>
      <w:r>
        <w:rPr>
          <w:sz w:val="24"/>
          <w:lang w:val="zh-TW" w:bidi="zh-TW"/>
        </w:rPr>
        <w:t>，</w:t>
      </w:r>
      <w:r>
        <w:rPr>
          <w:rFonts w:hint="eastAsia"/>
          <w:sz w:val="24"/>
          <w:lang w:val="zh-TW" w:bidi="zh-TW"/>
        </w:rPr>
        <w:t>应全数检验。</w:t>
      </w:r>
    </w:p>
    <w:p>
      <w:pPr>
        <w:keepNext/>
        <w:keepLines/>
        <w:numPr>
          <w:ilvl w:val="2"/>
          <w:numId w:val="1"/>
        </w:numPr>
        <w:spacing w:line="360" w:lineRule="auto"/>
        <w:jc w:val="left"/>
        <w:outlineLvl w:val="2"/>
        <w:rPr>
          <w:sz w:val="24"/>
          <w:lang w:val="zh-CN"/>
        </w:rPr>
      </w:pPr>
      <w:bookmarkStart w:id="406" w:name="_Toc162270395"/>
      <w:r>
        <w:rPr>
          <w:rFonts w:hint="eastAsia"/>
          <w:bCs/>
          <w:sz w:val="24"/>
          <w:lang w:val="zh-CN"/>
        </w:rPr>
        <w:t>具有防火功能的门窗开启扇密封条、</w:t>
      </w:r>
      <w:r>
        <w:rPr>
          <w:rFonts w:hint="eastAsia"/>
          <w:bCs/>
          <w:sz w:val="24"/>
        </w:rPr>
        <w:t>五金件等配件产品及其安装质量应符合设计要求和本规程的规定。</w:t>
      </w:r>
      <w:bookmarkEnd w:id="406"/>
    </w:p>
    <w:p>
      <w:pPr>
        <w:spacing w:line="360" w:lineRule="auto"/>
        <w:ind w:firstLine="480" w:firstLineChars="200"/>
        <w:jc w:val="left"/>
        <w:rPr>
          <w:sz w:val="24"/>
          <w:lang w:val="zh-TW" w:bidi="zh-TW"/>
        </w:rPr>
      </w:pPr>
      <w:r>
        <w:rPr>
          <w:rFonts w:hint="eastAsia"/>
          <w:sz w:val="24"/>
          <w:lang w:bidi="zh-TW"/>
        </w:rPr>
        <w:t>1</w:t>
      </w:r>
      <w:r>
        <w:rPr>
          <w:rFonts w:hint="eastAsia"/>
          <w:sz w:val="24"/>
          <w:lang w:val="zh-TW" w:bidi="zh-TW"/>
        </w:rPr>
        <w:t>进场</w:t>
      </w:r>
      <w:r>
        <w:rPr>
          <w:rFonts w:hint="eastAsia"/>
          <w:sz w:val="24"/>
          <w:lang w:val="zh-TW" w:eastAsia="zh-TW" w:bidi="zh-TW"/>
        </w:rPr>
        <w:t>检验方法</w:t>
      </w:r>
      <w:r>
        <w:rPr>
          <w:sz w:val="24"/>
          <w:lang w:val="zh-TW" w:eastAsia="zh-TW" w:bidi="zh-TW"/>
        </w:rPr>
        <w:t>：</w:t>
      </w:r>
      <w:r>
        <w:rPr>
          <w:rFonts w:hint="eastAsia"/>
          <w:sz w:val="24"/>
          <w:lang w:val="zh-TW" w:eastAsia="zh-TW" w:bidi="zh-TW"/>
        </w:rPr>
        <w:t>观察、</w:t>
      </w:r>
      <w:r>
        <w:rPr>
          <w:rFonts w:hint="eastAsia"/>
          <w:sz w:val="24"/>
          <w:lang w:val="zh-TW" w:bidi="zh-TW"/>
        </w:rPr>
        <w:t>测量、往复开关检查、产品质量合格证书核查。进场检验数量：每个检验批，抽取</w:t>
      </w:r>
      <w:r>
        <w:rPr>
          <w:sz w:val="24"/>
          <w:lang w:val="zh-TW" w:bidi="zh-TW"/>
        </w:rPr>
        <w:t>3</w:t>
      </w:r>
      <w:r>
        <w:rPr>
          <w:rFonts w:hint="eastAsia"/>
          <w:sz w:val="24"/>
          <w:lang w:val="zh-TW" w:bidi="zh-TW"/>
        </w:rPr>
        <w:t>樘抽检样品。少于</w:t>
      </w:r>
      <w:r>
        <w:rPr>
          <w:sz w:val="24"/>
          <w:lang w:val="zh-TW" w:bidi="zh-TW"/>
        </w:rPr>
        <w:t>3</w:t>
      </w:r>
      <w:r>
        <w:rPr>
          <w:rFonts w:hint="eastAsia"/>
          <w:sz w:val="24"/>
          <w:lang w:val="zh-TW" w:bidi="zh-TW"/>
        </w:rPr>
        <w:t>樘时</w:t>
      </w:r>
      <w:r>
        <w:rPr>
          <w:sz w:val="24"/>
          <w:lang w:val="zh-TW" w:bidi="zh-TW"/>
        </w:rPr>
        <w:t>，</w:t>
      </w:r>
      <w:r>
        <w:rPr>
          <w:rFonts w:hint="eastAsia"/>
          <w:sz w:val="24"/>
          <w:lang w:val="zh-TW" w:bidi="zh-TW"/>
        </w:rPr>
        <w:t>应全数检验。</w:t>
      </w:r>
    </w:p>
    <w:p>
      <w:pPr>
        <w:spacing w:line="360" w:lineRule="auto"/>
        <w:ind w:firstLine="480" w:firstLineChars="200"/>
        <w:jc w:val="left"/>
        <w:rPr>
          <w:sz w:val="24"/>
          <w:lang w:val="zh-TW" w:bidi="zh-TW"/>
        </w:rPr>
      </w:pPr>
      <w:r>
        <w:rPr>
          <w:rFonts w:hint="eastAsia"/>
          <w:sz w:val="24"/>
          <w:lang w:bidi="zh-TW"/>
        </w:rPr>
        <w:t>2</w:t>
      </w:r>
      <w:r>
        <w:rPr>
          <w:rFonts w:hint="eastAsia"/>
          <w:sz w:val="24"/>
          <w:lang w:val="zh-TW" w:bidi="zh-TW"/>
        </w:rPr>
        <w:t>工程</w:t>
      </w:r>
      <w:r>
        <w:rPr>
          <w:rFonts w:hint="eastAsia"/>
          <w:sz w:val="24"/>
          <w:lang w:val="zh-TW" w:eastAsia="zh-TW" w:bidi="zh-TW"/>
        </w:rPr>
        <w:t>检验方法</w:t>
      </w:r>
      <w:r>
        <w:rPr>
          <w:sz w:val="24"/>
          <w:lang w:val="zh-TW" w:eastAsia="zh-TW" w:bidi="zh-TW"/>
        </w:rPr>
        <w:t>：</w:t>
      </w:r>
      <w:r>
        <w:rPr>
          <w:rFonts w:hint="eastAsia"/>
          <w:sz w:val="24"/>
          <w:lang w:val="zh-TW" w:eastAsia="zh-TW" w:bidi="zh-TW"/>
        </w:rPr>
        <w:t>观察、</w:t>
      </w:r>
      <w:r>
        <w:rPr>
          <w:rFonts w:hint="eastAsia"/>
          <w:sz w:val="24"/>
          <w:lang w:val="zh-TW" w:bidi="zh-TW"/>
        </w:rPr>
        <w:t>测量、往复开关检查、产品质量合格证书核查</w:t>
      </w:r>
      <w:r>
        <w:rPr>
          <w:sz w:val="24"/>
          <w:lang w:val="zh-TW" w:bidi="zh-TW"/>
        </w:rPr>
        <w:t>，</w:t>
      </w:r>
      <w:r>
        <w:rPr>
          <w:rFonts w:hint="eastAsia"/>
          <w:sz w:val="24"/>
          <w:lang w:val="zh-TW" w:bidi="zh-TW"/>
        </w:rPr>
        <w:t>进场验收记录检查</w:t>
      </w:r>
      <w:r>
        <w:rPr>
          <w:rFonts w:hint="eastAsia"/>
          <w:sz w:val="24"/>
          <w:lang w:val="zh-TW" w:eastAsia="zh-TW" w:bidi="zh-TW"/>
        </w:rPr>
        <w:t>。</w:t>
      </w:r>
      <w:r>
        <w:rPr>
          <w:rFonts w:hint="eastAsia"/>
          <w:sz w:val="24"/>
          <w:lang w:val="zh-TW" w:bidi="zh-TW"/>
        </w:rPr>
        <w:t>工程检验数量：每个检验批抽取</w:t>
      </w:r>
      <w:r>
        <w:rPr>
          <w:sz w:val="24"/>
          <w:lang w:val="zh-TW" w:bidi="zh-TW"/>
        </w:rPr>
        <w:t>10%</w:t>
      </w:r>
      <w:r>
        <w:rPr>
          <w:rFonts w:hint="eastAsia"/>
          <w:sz w:val="24"/>
          <w:lang w:val="zh-TW" w:bidi="zh-TW"/>
        </w:rPr>
        <w:t>，且不少于</w:t>
      </w:r>
      <w:r>
        <w:rPr>
          <w:sz w:val="24"/>
          <w:lang w:val="zh-TW" w:bidi="zh-TW"/>
        </w:rPr>
        <w:t>6</w:t>
      </w:r>
      <w:r>
        <w:rPr>
          <w:rFonts w:hint="eastAsia"/>
          <w:sz w:val="24"/>
          <w:lang w:val="zh-TW" w:bidi="zh-TW"/>
        </w:rPr>
        <w:t>樘。少于</w:t>
      </w:r>
      <w:r>
        <w:rPr>
          <w:sz w:val="24"/>
          <w:lang w:val="zh-TW" w:bidi="zh-TW"/>
        </w:rPr>
        <w:t>6</w:t>
      </w:r>
      <w:r>
        <w:rPr>
          <w:rFonts w:hint="eastAsia"/>
          <w:sz w:val="24"/>
          <w:lang w:val="zh-TW" w:bidi="zh-TW"/>
        </w:rPr>
        <w:t>樘时</w:t>
      </w:r>
      <w:r>
        <w:rPr>
          <w:sz w:val="24"/>
          <w:lang w:val="zh-TW" w:bidi="zh-TW"/>
        </w:rPr>
        <w:t>，</w:t>
      </w:r>
      <w:r>
        <w:rPr>
          <w:rFonts w:hint="eastAsia"/>
          <w:sz w:val="24"/>
          <w:lang w:val="zh-TW" w:bidi="zh-TW"/>
        </w:rPr>
        <w:t>应全数检验。</w:t>
      </w:r>
    </w:p>
    <w:p>
      <w:pPr>
        <w:keepNext/>
        <w:keepLines/>
        <w:numPr>
          <w:ilvl w:val="2"/>
          <w:numId w:val="1"/>
        </w:numPr>
        <w:spacing w:line="360" w:lineRule="auto"/>
        <w:jc w:val="left"/>
        <w:outlineLvl w:val="2"/>
        <w:rPr>
          <w:bCs/>
          <w:sz w:val="24"/>
          <w:lang w:val="zh-CN"/>
        </w:rPr>
      </w:pPr>
      <w:bookmarkStart w:id="407" w:name="_Toc162270396"/>
      <w:r>
        <w:rPr>
          <w:rFonts w:hint="eastAsia"/>
          <w:bCs/>
          <w:sz w:val="24"/>
          <w:lang w:val="zh-CN"/>
        </w:rPr>
        <w:t>具有防火功能的门窗整体</w:t>
      </w:r>
      <w:r>
        <w:rPr>
          <w:rFonts w:hint="eastAsia"/>
          <w:bCs/>
          <w:sz w:val="24"/>
        </w:rPr>
        <w:t>外观质量应符合设计要求和本规程的规定。</w:t>
      </w:r>
      <w:bookmarkEnd w:id="407"/>
    </w:p>
    <w:p>
      <w:pPr>
        <w:spacing w:line="360" w:lineRule="auto"/>
        <w:ind w:firstLine="480" w:firstLineChars="200"/>
        <w:jc w:val="left"/>
        <w:rPr>
          <w:sz w:val="24"/>
          <w:lang w:val="zh-TW" w:bidi="zh-TW"/>
        </w:rPr>
      </w:pPr>
      <w:r>
        <w:rPr>
          <w:rFonts w:hint="eastAsia"/>
          <w:sz w:val="24"/>
          <w:lang w:bidi="zh-TW"/>
        </w:rPr>
        <w:t>1</w:t>
      </w:r>
      <w:r>
        <w:rPr>
          <w:rFonts w:hint="eastAsia"/>
          <w:sz w:val="24"/>
          <w:lang w:val="zh-TW" w:bidi="zh-TW"/>
        </w:rPr>
        <w:t>进场</w:t>
      </w:r>
      <w:r>
        <w:rPr>
          <w:rFonts w:hint="eastAsia"/>
          <w:sz w:val="24"/>
          <w:lang w:val="zh-TW" w:eastAsia="zh-TW" w:bidi="zh-TW"/>
        </w:rPr>
        <w:t>检验方法</w:t>
      </w:r>
      <w:r>
        <w:rPr>
          <w:sz w:val="24"/>
          <w:lang w:val="zh-TW" w:eastAsia="zh-TW" w:bidi="zh-TW"/>
        </w:rPr>
        <w:t>：</w:t>
      </w:r>
      <w:r>
        <w:rPr>
          <w:rFonts w:hint="eastAsia"/>
          <w:sz w:val="24"/>
          <w:lang w:val="zh-TW" w:eastAsia="zh-TW" w:bidi="zh-TW"/>
        </w:rPr>
        <w:t>目测检查。</w:t>
      </w:r>
      <w:r>
        <w:rPr>
          <w:rFonts w:hint="eastAsia"/>
          <w:sz w:val="24"/>
          <w:lang w:val="zh-TW" w:bidi="zh-TW"/>
        </w:rPr>
        <w:t>进场检验数量：每个检验批，抽取</w:t>
      </w:r>
      <w:r>
        <w:rPr>
          <w:sz w:val="24"/>
          <w:lang w:val="zh-TW" w:bidi="zh-TW"/>
        </w:rPr>
        <w:t>3</w:t>
      </w:r>
      <w:r>
        <w:rPr>
          <w:rFonts w:hint="eastAsia"/>
          <w:sz w:val="24"/>
          <w:lang w:val="zh-TW" w:bidi="zh-TW"/>
        </w:rPr>
        <w:t>樘抽检样品。少于</w:t>
      </w:r>
      <w:r>
        <w:rPr>
          <w:sz w:val="24"/>
          <w:lang w:val="zh-TW" w:bidi="zh-TW"/>
        </w:rPr>
        <w:t>3</w:t>
      </w:r>
      <w:r>
        <w:rPr>
          <w:rFonts w:hint="eastAsia"/>
          <w:sz w:val="24"/>
          <w:lang w:val="zh-TW" w:bidi="zh-TW"/>
        </w:rPr>
        <w:t>樘时，应全数检验。</w:t>
      </w:r>
    </w:p>
    <w:p>
      <w:pPr>
        <w:spacing w:line="360" w:lineRule="auto"/>
        <w:ind w:firstLine="480" w:firstLineChars="200"/>
        <w:jc w:val="left"/>
        <w:rPr>
          <w:sz w:val="24"/>
          <w:lang w:val="zh-TW" w:bidi="zh-TW"/>
        </w:rPr>
      </w:pPr>
      <w:r>
        <w:rPr>
          <w:rFonts w:hint="eastAsia"/>
          <w:sz w:val="24"/>
          <w:lang w:bidi="zh-TW"/>
        </w:rPr>
        <w:t>2</w:t>
      </w:r>
      <w:r>
        <w:rPr>
          <w:rFonts w:hint="eastAsia"/>
          <w:sz w:val="24"/>
          <w:lang w:val="zh-TW" w:bidi="zh-TW"/>
        </w:rPr>
        <w:t>工程</w:t>
      </w:r>
      <w:r>
        <w:rPr>
          <w:rFonts w:hint="eastAsia"/>
          <w:sz w:val="24"/>
          <w:lang w:val="zh-TW" w:eastAsia="zh-TW" w:bidi="zh-TW"/>
        </w:rPr>
        <w:t>检验方法：目测检查</w:t>
      </w:r>
      <w:r>
        <w:rPr>
          <w:rFonts w:hint="eastAsia"/>
          <w:sz w:val="24"/>
          <w:lang w:val="zh-TW" w:bidi="zh-TW"/>
        </w:rPr>
        <w:t>，进场验收记录检查</w:t>
      </w:r>
      <w:r>
        <w:rPr>
          <w:rFonts w:hint="eastAsia"/>
          <w:sz w:val="24"/>
          <w:lang w:val="zh-TW" w:eastAsia="zh-TW" w:bidi="zh-TW"/>
        </w:rPr>
        <w:t>。</w:t>
      </w:r>
      <w:r>
        <w:rPr>
          <w:rFonts w:hint="eastAsia"/>
          <w:sz w:val="24"/>
          <w:lang w:val="zh-TW" w:bidi="zh-TW"/>
        </w:rPr>
        <w:t>工程检验数量：每个检验批抽取</w:t>
      </w:r>
      <w:r>
        <w:rPr>
          <w:sz w:val="24"/>
          <w:lang w:val="zh-TW" w:bidi="zh-TW"/>
        </w:rPr>
        <w:t>10%</w:t>
      </w:r>
      <w:r>
        <w:rPr>
          <w:rFonts w:hint="eastAsia"/>
          <w:sz w:val="24"/>
          <w:lang w:val="zh-TW" w:bidi="zh-TW"/>
        </w:rPr>
        <w:t>，且不少于</w:t>
      </w:r>
      <w:r>
        <w:rPr>
          <w:sz w:val="24"/>
          <w:lang w:val="zh-TW" w:bidi="zh-TW"/>
        </w:rPr>
        <w:t>6</w:t>
      </w:r>
      <w:r>
        <w:rPr>
          <w:rFonts w:hint="eastAsia"/>
          <w:sz w:val="24"/>
          <w:lang w:val="zh-TW" w:bidi="zh-TW"/>
        </w:rPr>
        <w:t>樘。少于</w:t>
      </w:r>
      <w:r>
        <w:rPr>
          <w:sz w:val="24"/>
          <w:lang w:val="zh-TW" w:bidi="zh-TW"/>
        </w:rPr>
        <w:t>6</w:t>
      </w:r>
      <w:r>
        <w:rPr>
          <w:rFonts w:hint="eastAsia"/>
          <w:sz w:val="24"/>
          <w:lang w:val="zh-TW" w:bidi="zh-TW"/>
        </w:rPr>
        <w:t>樘时</w:t>
      </w:r>
      <w:r>
        <w:rPr>
          <w:sz w:val="24"/>
          <w:lang w:val="zh-TW" w:bidi="zh-TW"/>
        </w:rPr>
        <w:t>，</w:t>
      </w:r>
      <w:r>
        <w:rPr>
          <w:rFonts w:hint="eastAsia"/>
          <w:sz w:val="24"/>
          <w:lang w:val="zh-TW" w:bidi="zh-TW"/>
        </w:rPr>
        <w:t>应全数检验。</w:t>
      </w:r>
    </w:p>
    <w:p>
      <w:pPr>
        <w:keepNext/>
        <w:keepLines/>
        <w:numPr>
          <w:ilvl w:val="2"/>
          <w:numId w:val="1"/>
        </w:numPr>
        <w:spacing w:line="360" w:lineRule="auto"/>
        <w:jc w:val="left"/>
        <w:outlineLvl w:val="2"/>
        <w:rPr>
          <w:bCs/>
          <w:sz w:val="24"/>
        </w:rPr>
      </w:pPr>
      <w:bookmarkStart w:id="408" w:name="_Toc162270397"/>
      <w:r>
        <w:rPr>
          <w:rFonts w:hint="eastAsia"/>
          <w:bCs/>
          <w:sz w:val="24"/>
        </w:rPr>
        <w:t>具有</w:t>
      </w:r>
      <w:r>
        <w:rPr>
          <w:rFonts w:hint="eastAsia"/>
          <w:sz w:val="24"/>
          <w:lang w:val="zh-CN"/>
        </w:rPr>
        <w:t>防火</w:t>
      </w:r>
      <w:r>
        <w:rPr>
          <w:rFonts w:hint="eastAsia"/>
          <w:bCs/>
          <w:sz w:val="24"/>
        </w:rPr>
        <w:t>功能的门窗组装质量应符合设计要求和本规程的规定。</w:t>
      </w:r>
      <w:bookmarkEnd w:id="408"/>
    </w:p>
    <w:p>
      <w:pPr>
        <w:spacing w:line="360" w:lineRule="auto"/>
        <w:ind w:firstLine="420"/>
        <w:jc w:val="left"/>
        <w:rPr>
          <w:kern w:val="0"/>
          <w:sz w:val="24"/>
        </w:rPr>
      </w:pPr>
      <w:r>
        <w:rPr>
          <w:rFonts w:hint="eastAsia"/>
          <w:kern w:val="0"/>
          <w:sz w:val="24"/>
        </w:rPr>
        <w:t>1进场检验方法</w:t>
      </w:r>
      <w:r>
        <w:rPr>
          <w:kern w:val="0"/>
          <w:sz w:val="24"/>
        </w:rPr>
        <w:t>：</w:t>
      </w:r>
      <w:r>
        <w:rPr>
          <w:rFonts w:hint="eastAsia"/>
          <w:kern w:val="0"/>
          <w:sz w:val="24"/>
        </w:rPr>
        <w:t>观察、测量。进场检验数量：每个检验批，抽取</w:t>
      </w:r>
      <w:r>
        <w:rPr>
          <w:kern w:val="0"/>
          <w:sz w:val="24"/>
        </w:rPr>
        <w:t>3</w:t>
      </w:r>
      <w:r>
        <w:rPr>
          <w:rFonts w:hint="eastAsia"/>
          <w:kern w:val="0"/>
          <w:sz w:val="24"/>
        </w:rPr>
        <w:t>樘抽检样品。少于</w:t>
      </w:r>
      <w:r>
        <w:rPr>
          <w:kern w:val="0"/>
          <w:sz w:val="24"/>
        </w:rPr>
        <w:t>3</w:t>
      </w:r>
      <w:r>
        <w:rPr>
          <w:rFonts w:hint="eastAsia"/>
          <w:kern w:val="0"/>
          <w:sz w:val="24"/>
        </w:rPr>
        <w:t>樘时</w:t>
      </w:r>
      <w:r>
        <w:rPr>
          <w:kern w:val="0"/>
          <w:sz w:val="24"/>
        </w:rPr>
        <w:t>，</w:t>
      </w:r>
      <w:r>
        <w:rPr>
          <w:rFonts w:hint="eastAsia"/>
          <w:kern w:val="0"/>
          <w:sz w:val="24"/>
        </w:rPr>
        <w:t>应全数检验。</w:t>
      </w:r>
    </w:p>
    <w:p>
      <w:pPr>
        <w:spacing w:line="360" w:lineRule="auto"/>
        <w:ind w:firstLine="420"/>
        <w:jc w:val="left"/>
        <w:rPr>
          <w:kern w:val="0"/>
          <w:sz w:val="24"/>
        </w:rPr>
      </w:pPr>
      <w:r>
        <w:rPr>
          <w:rFonts w:hint="eastAsia"/>
          <w:kern w:val="0"/>
          <w:sz w:val="24"/>
        </w:rPr>
        <w:t>2工程检验方法</w:t>
      </w:r>
      <w:r>
        <w:rPr>
          <w:kern w:val="0"/>
          <w:sz w:val="24"/>
        </w:rPr>
        <w:t>：</w:t>
      </w:r>
      <w:r>
        <w:rPr>
          <w:rFonts w:hint="eastAsia"/>
          <w:kern w:val="0"/>
          <w:sz w:val="24"/>
        </w:rPr>
        <w:t>观察、测量</w:t>
      </w:r>
      <w:r>
        <w:rPr>
          <w:kern w:val="0"/>
          <w:sz w:val="24"/>
        </w:rPr>
        <w:t>，</w:t>
      </w:r>
      <w:r>
        <w:rPr>
          <w:rFonts w:hint="eastAsia"/>
          <w:kern w:val="0"/>
          <w:sz w:val="24"/>
        </w:rPr>
        <w:t>进场验收记录检查。工程检验数量：每个检验批抽取</w:t>
      </w:r>
      <w:r>
        <w:rPr>
          <w:kern w:val="0"/>
          <w:sz w:val="24"/>
        </w:rPr>
        <w:t>10%</w:t>
      </w:r>
      <w:r>
        <w:rPr>
          <w:rFonts w:hint="eastAsia"/>
          <w:kern w:val="0"/>
          <w:sz w:val="24"/>
        </w:rPr>
        <w:t>，且不少于</w:t>
      </w:r>
      <w:r>
        <w:rPr>
          <w:kern w:val="0"/>
          <w:sz w:val="24"/>
        </w:rPr>
        <w:t>6</w:t>
      </w:r>
      <w:r>
        <w:rPr>
          <w:rFonts w:hint="eastAsia"/>
          <w:kern w:val="0"/>
          <w:sz w:val="24"/>
        </w:rPr>
        <w:t>樘。少于</w:t>
      </w:r>
      <w:r>
        <w:rPr>
          <w:kern w:val="0"/>
          <w:sz w:val="24"/>
        </w:rPr>
        <w:t>6</w:t>
      </w:r>
      <w:r>
        <w:rPr>
          <w:rFonts w:hint="eastAsia"/>
          <w:kern w:val="0"/>
          <w:sz w:val="24"/>
        </w:rPr>
        <w:t>樘时</w:t>
      </w:r>
      <w:r>
        <w:rPr>
          <w:kern w:val="0"/>
          <w:sz w:val="24"/>
        </w:rPr>
        <w:t>，</w:t>
      </w:r>
      <w:r>
        <w:rPr>
          <w:rFonts w:hint="eastAsia"/>
          <w:kern w:val="0"/>
          <w:sz w:val="24"/>
        </w:rPr>
        <w:t>应全数检验。</w:t>
      </w:r>
    </w:p>
    <w:p>
      <w:pPr>
        <w:keepNext/>
        <w:keepLines/>
        <w:numPr>
          <w:ilvl w:val="2"/>
          <w:numId w:val="1"/>
        </w:numPr>
        <w:spacing w:line="360" w:lineRule="auto"/>
        <w:jc w:val="left"/>
        <w:outlineLvl w:val="2"/>
        <w:rPr>
          <w:bCs/>
          <w:sz w:val="24"/>
          <w:lang w:val="zh-CN"/>
        </w:rPr>
      </w:pPr>
      <w:bookmarkStart w:id="409" w:name="_Toc162270398"/>
      <w:r>
        <w:rPr>
          <w:rFonts w:hint="eastAsia"/>
          <w:bCs/>
          <w:sz w:val="24"/>
          <w:lang w:val="zh-CN"/>
        </w:rPr>
        <w:t>具有</w:t>
      </w:r>
      <w:r>
        <w:rPr>
          <w:rFonts w:hint="eastAsia"/>
          <w:sz w:val="24"/>
          <w:lang w:val="zh-CN"/>
        </w:rPr>
        <w:t>防火</w:t>
      </w:r>
      <w:r>
        <w:rPr>
          <w:rFonts w:hint="eastAsia"/>
          <w:bCs/>
          <w:sz w:val="24"/>
          <w:lang w:val="zh-CN"/>
        </w:rPr>
        <w:t>功能的门窗与墙体或附框的安装应符合设计要求和本规程的规定。</w:t>
      </w:r>
      <w:bookmarkEnd w:id="409"/>
    </w:p>
    <w:p>
      <w:pPr>
        <w:spacing w:line="360" w:lineRule="auto"/>
        <w:ind w:firstLine="480" w:firstLineChars="200"/>
        <w:jc w:val="left"/>
        <w:rPr>
          <w:sz w:val="24"/>
          <w:lang w:val="zh-TW" w:eastAsia="zh-TW" w:bidi="zh-TW"/>
        </w:rPr>
      </w:pPr>
      <w:r>
        <w:rPr>
          <w:rFonts w:hint="eastAsia"/>
          <w:sz w:val="24"/>
          <w:lang w:val="zh-TW" w:bidi="zh-TW"/>
        </w:rPr>
        <w:t>工程</w:t>
      </w:r>
      <w:r>
        <w:rPr>
          <w:rFonts w:hint="eastAsia"/>
          <w:sz w:val="24"/>
          <w:lang w:val="zh-TW" w:eastAsia="zh-TW" w:bidi="zh-TW"/>
        </w:rPr>
        <w:t>检验方法</w:t>
      </w:r>
      <w:r>
        <w:rPr>
          <w:sz w:val="24"/>
          <w:lang w:val="zh-TW" w:eastAsia="zh-TW" w:bidi="zh-TW"/>
        </w:rPr>
        <w:t>：</w:t>
      </w:r>
      <w:r>
        <w:rPr>
          <w:rFonts w:hint="eastAsia"/>
          <w:sz w:val="24"/>
          <w:lang w:val="zh-TW" w:eastAsia="zh-TW" w:bidi="zh-TW"/>
        </w:rPr>
        <w:t>观察、隐蔽工程验收记录</w:t>
      </w:r>
      <w:r>
        <w:rPr>
          <w:rFonts w:hint="eastAsia"/>
          <w:sz w:val="24"/>
          <w:lang w:val="zh-TW" w:bidi="zh-TW"/>
        </w:rPr>
        <w:t>核查</w:t>
      </w:r>
      <w:r>
        <w:rPr>
          <w:rFonts w:hint="eastAsia"/>
          <w:sz w:val="24"/>
          <w:lang w:val="zh-TW" w:eastAsia="zh-TW" w:bidi="zh-TW"/>
        </w:rPr>
        <w:t>。</w:t>
      </w:r>
      <w:r>
        <w:rPr>
          <w:rFonts w:hint="eastAsia"/>
          <w:sz w:val="24"/>
          <w:lang w:val="zh-TW" w:bidi="zh-TW"/>
        </w:rPr>
        <w:t>工程检验数量：每个检验批抽取</w:t>
      </w:r>
      <w:r>
        <w:rPr>
          <w:sz w:val="24"/>
          <w:lang w:val="zh-TW" w:bidi="zh-TW"/>
        </w:rPr>
        <w:t>10%</w:t>
      </w:r>
      <w:r>
        <w:rPr>
          <w:rFonts w:hint="eastAsia"/>
          <w:sz w:val="24"/>
          <w:lang w:val="zh-TW" w:bidi="zh-TW"/>
        </w:rPr>
        <w:t>，且不少于</w:t>
      </w:r>
      <w:r>
        <w:rPr>
          <w:sz w:val="24"/>
          <w:lang w:val="zh-TW" w:bidi="zh-TW"/>
        </w:rPr>
        <w:t>6</w:t>
      </w:r>
      <w:r>
        <w:rPr>
          <w:rFonts w:hint="eastAsia"/>
          <w:sz w:val="24"/>
          <w:lang w:val="zh-TW" w:bidi="zh-TW"/>
        </w:rPr>
        <w:t>樘。少于</w:t>
      </w:r>
      <w:r>
        <w:rPr>
          <w:sz w:val="24"/>
          <w:lang w:val="zh-TW" w:bidi="zh-TW"/>
        </w:rPr>
        <w:t>6</w:t>
      </w:r>
      <w:r>
        <w:rPr>
          <w:rFonts w:hint="eastAsia"/>
          <w:sz w:val="24"/>
          <w:lang w:val="zh-TW" w:bidi="zh-TW"/>
        </w:rPr>
        <w:t>樘时</w:t>
      </w:r>
      <w:r>
        <w:rPr>
          <w:sz w:val="24"/>
          <w:lang w:val="zh-TW" w:bidi="zh-TW"/>
        </w:rPr>
        <w:t>，</w:t>
      </w:r>
      <w:r>
        <w:rPr>
          <w:rFonts w:hint="eastAsia"/>
          <w:sz w:val="24"/>
          <w:lang w:val="zh-TW" w:bidi="zh-TW"/>
        </w:rPr>
        <w:t>应全数检验。</w:t>
      </w:r>
    </w:p>
    <w:p>
      <w:pPr>
        <w:pStyle w:val="2"/>
        <w:ind w:left="142" w:firstLine="0"/>
      </w:pPr>
      <w:r>
        <w:br w:type="page"/>
      </w:r>
      <w:bookmarkStart w:id="410" w:name="_Toc57109424"/>
      <w:bookmarkStart w:id="411" w:name="_Toc61206240"/>
      <w:bookmarkStart w:id="412" w:name="_Toc119562294"/>
      <w:r>
        <w:t xml:space="preserve"> </w:t>
      </w:r>
      <w:bookmarkStart w:id="413" w:name="_Toc162095473"/>
      <w:bookmarkStart w:id="414" w:name="_Toc162270474"/>
      <w:bookmarkStart w:id="415" w:name="_Toc162095385"/>
      <w:bookmarkStart w:id="416" w:name="_Toc119595860"/>
      <w:bookmarkStart w:id="417" w:name="_Toc162278381"/>
      <w:bookmarkStart w:id="418" w:name="_Toc162270399"/>
      <w:bookmarkStart w:id="419" w:name="_Toc162093003"/>
      <w:r>
        <w:rPr>
          <w:rFonts w:hint="eastAsia"/>
          <w:sz w:val="30"/>
          <w:szCs w:val="30"/>
        </w:rPr>
        <w:t>保养</w:t>
      </w:r>
      <w:bookmarkEnd w:id="410"/>
      <w:bookmarkEnd w:id="411"/>
      <w:r>
        <w:rPr>
          <w:rFonts w:hint="eastAsia"/>
          <w:sz w:val="30"/>
          <w:szCs w:val="30"/>
        </w:rPr>
        <w:t>、维护与维修</w:t>
      </w:r>
      <w:bookmarkEnd w:id="412"/>
      <w:bookmarkEnd w:id="413"/>
      <w:bookmarkEnd w:id="414"/>
      <w:bookmarkEnd w:id="415"/>
      <w:bookmarkEnd w:id="416"/>
      <w:bookmarkEnd w:id="417"/>
      <w:bookmarkEnd w:id="418"/>
      <w:bookmarkEnd w:id="419"/>
    </w:p>
    <w:p>
      <w:pPr>
        <w:pStyle w:val="3"/>
        <w:rPr>
          <w:rFonts w:ascii="Times New Roman" w:hAnsi="Times New Roman" w:eastAsia="黑体"/>
          <w:b/>
        </w:rPr>
      </w:pPr>
      <w:bookmarkStart w:id="420" w:name="_Toc119595861"/>
      <w:bookmarkStart w:id="421" w:name="_Toc162270475"/>
      <w:bookmarkStart w:id="422" w:name="_Toc119562295"/>
      <w:bookmarkStart w:id="423" w:name="_Toc162270400"/>
      <w:bookmarkStart w:id="424" w:name="_Toc162278382"/>
      <w:bookmarkStart w:id="425" w:name="_Toc162093004"/>
      <w:bookmarkStart w:id="426" w:name="_Toc162095474"/>
      <w:bookmarkStart w:id="427" w:name="_Toc162095386"/>
      <w:r>
        <w:rPr>
          <w:rFonts w:hint="eastAsia" w:ascii="Times New Roman" w:hAnsi="Times New Roman" w:eastAsia="黑体"/>
          <w:b/>
        </w:rPr>
        <w:t>一般规定</w:t>
      </w:r>
      <w:bookmarkEnd w:id="420"/>
      <w:bookmarkEnd w:id="421"/>
      <w:bookmarkEnd w:id="422"/>
      <w:bookmarkEnd w:id="423"/>
      <w:bookmarkEnd w:id="424"/>
      <w:bookmarkEnd w:id="425"/>
      <w:bookmarkEnd w:id="426"/>
      <w:bookmarkEnd w:id="427"/>
    </w:p>
    <w:p>
      <w:pPr>
        <w:keepNext/>
        <w:keepLines/>
        <w:numPr>
          <w:ilvl w:val="2"/>
          <w:numId w:val="1"/>
        </w:numPr>
        <w:spacing w:line="360" w:lineRule="auto"/>
        <w:jc w:val="left"/>
        <w:outlineLvl w:val="2"/>
        <w:rPr>
          <w:sz w:val="24"/>
          <w:lang w:val="zh-CN"/>
        </w:rPr>
      </w:pPr>
      <w:bookmarkStart w:id="428" w:name="_Toc162270401"/>
      <w:bookmarkStart w:id="429" w:name="_Toc119562296"/>
      <w:bookmarkStart w:id="430" w:name="_Toc119595862"/>
      <w:r>
        <w:rPr>
          <w:rFonts w:hint="eastAsia"/>
          <w:bCs/>
          <w:sz w:val="24"/>
        </w:rPr>
        <w:t>工程竣工验收时</w:t>
      </w:r>
      <w:r>
        <w:rPr>
          <w:bCs/>
          <w:sz w:val="24"/>
        </w:rPr>
        <w:t>，</w:t>
      </w:r>
      <w:r>
        <w:rPr>
          <w:rFonts w:hint="eastAsia"/>
          <w:bCs/>
          <w:sz w:val="24"/>
        </w:rPr>
        <w:t>应提供产品使用、维修、维护说明书</w:t>
      </w:r>
      <w:r>
        <w:rPr>
          <w:bCs/>
          <w:sz w:val="24"/>
        </w:rPr>
        <w:t>，</w:t>
      </w:r>
      <w:r>
        <w:rPr>
          <w:rFonts w:hint="eastAsia"/>
          <w:bCs/>
          <w:sz w:val="24"/>
        </w:rPr>
        <w:t>并应明确保修的责任范围。</w:t>
      </w:r>
      <w:bookmarkEnd w:id="428"/>
    </w:p>
    <w:p>
      <w:pPr>
        <w:keepNext/>
        <w:keepLines/>
        <w:numPr>
          <w:ilvl w:val="2"/>
          <w:numId w:val="1"/>
        </w:numPr>
        <w:spacing w:line="360" w:lineRule="auto"/>
        <w:jc w:val="left"/>
        <w:outlineLvl w:val="2"/>
        <w:rPr>
          <w:sz w:val="24"/>
          <w:lang w:val="zh-CN"/>
        </w:rPr>
      </w:pPr>
      <w:bookmarkStart w:id="431" w:name="_Toc162270402"/>
      <w:r>
        <w:rPr>
          <w:rFonts w:hint="eastAsia"/>
          <w:sz w:val="24"/>
          <w:lang w:val="zh-CN"/>
        </w:rPr>
        <w:t>工程验收</w:t>
      </w:r>
      <w:r>
        <w:rPr>
          <w:rFonts w:hint="eastAsia"/>
          <w:bCs/>
          <w:sz w:val="24"/>
        </w:rPr>
        <w:t>后</w:t>
      </w:r>
      <w:r>
        <w:rPr>
          <w:bCs/>
          <w:sz w:val="24"/>
        </w:rPr>
        <w:t>，</w:t>
      </w:r>
      <w:r>
        <w:rPr>
          <w:rFonts w:hint="eastAsia"/>
          <w:bCs/>
          <w:sz w:val="24"/>
        </w:rPr>
        <w:t>使用单位应及时制定门窗保养、维修计划。</w:t>
      </w:r>
      <w:bookmarkEnd w:id="431"/>
    </w:p>
    <w:p>
      <w:pPr>
        <w:keepNext/>
        <w:keepLines/>
        <w:numPr>
          <w:ilvl w:val="2"/>
          <w:numId w:val="1"/>
        </w:numPr>
        <w:spacing w:line="360" w:lineRule="auto"/>
        <w:jc w:val="left"/>
        <w:outlineLvl w:val="2"/>
        <w:rPr>
          <w:bCs/>
          <w:sz w:val="24"/>
        </w:rPr>
      </w:pPr>
      <w:bookmarkStart w:id="432" w:name="_Toc162270403"/>
      <w:r>
        <w:rPr>
          <w:rFonts w:hint="eastAsia"/>
          <w:bCs/>
          <w:sz w:val="24"/>
        </w:rPr>
        <w:t>具有防火功能的门窗维修人员应进行专业培训。</w:t>
      </w:r>
      <w:bookmarkEnd w:id="432"/>
    </w:p>
    <w:p>
      <w:pPr>
        <w:pStyle w:val="3"/>
        <w:rPr>
          <w:rFonts w:ascii="Times New Roman" w:hAnsi="Times New Roman" w:eastAsia="黑体"/>
          <w:b/>
        </w:rPr>
      </w:pPr>
      <w:bookmarkStart w:id="433" w:name="_Toc162095475"/>
      <w:bookmarkStart w:id="434" w:name="_Toc162270404"/>
      <w:bookmarkStart w:id="435" w:name="_Toc162270476"/>
      <w:bookmarkStart w:id="436" w:name="_Toc162278383"/>
      <w:bookmarkStart w:id="437" w:name="_Toc162093005"/>
      <w:bookmarkStart w:id="438" w:name="_Toc162095387"/>
      <w:r>
        <w:rPr>
          <w:rFonts w:hint="eastAsia" w:ascii="Times New Roman" w:hAnsi="Times New Roman" w:eastAsia="黑体"/>
          <w:b/>
        </w:rPr>
        <w:t>保养</w:t>
      </w:r>
      <w:bookmarkEnd w:id="429"/>
      <w:bookmarkEnd w:id="430"/>
      <w:bookmarkEnd w:id="433"/>
      <w:bookmarkEnd w:id="434"/>
      <w:bookmarkEnd w:id="435"/>
      <w:bookmarkEnd w:id="436"/>
      <w:bookmarkEnd w:id="437"/>
      <w:bookmarkEnd w:id="438"/>
    </w:p>
    <w:p>
      <w:pPr>
        <w:keepNext/>
        <w:keepLines/>
        <w:numPr>
          <w:ilvl w:val="2"/>
          <w:numId w:val="1"/>
        </w:numPr>
        <w:spacing w:line="360" w:lineRule="auto"/>
        <w:jc w:val="left"/>
        <w:outlineLvl w:val="2"/>
        <w:rPr>
          <w:bCs/>
          <w:sz w:val="24"/>
        </w:rPr>
      </w:pPr>
      <w:bookmarkStart w:id="439" w:name="_Toc162270405"/>
      <w:bookmarkStart w:id="440" w:name="_Toc119562297"/>
      <w:bookmarkStart w:id="441" w:name="_Toc119595863"/>
      <w:r>
        <w:rPr>
          <w:rFonts w:hint="eastAsia"/>
          <w:bCs/>
          <w:sz w:val="24"/>
        </w:rPr>
        <w:t>具有防火功能的门窗日常维护和保养，应符合下列规定：</w:t>
      </w:r>
      <w:bookmarkEnd w:id="439"/>
    </w:p>
    <w:p>
      <w:pPr>
        <w:spacing w:line="360" w:lineRule="auto"/>
        <w:ind w:firstLine="480" w:firstLineChars="200"/>
        <w:rPr>
          <w:sz w:val="24"/>
        </w:rPr>
      </w:pPr>
      <w:r>
        <w:rPr>
          <w:rFonts w:hint="eastAsia"/>
          <w:sz w:val="24"/>
          <w:lang w:val="en-US" w:eastAsia="zh-CN"/>
        </w:rPr>
        <w:t>1</w:t>
      </w:r>
      <w:r>
        <w:rPr>
          <w:rFonts w:hint="eastAsia"/>
          <w:sz w:val="24"/>
        </w:rPr>
        <w:t>应</w:t>
      </w:r>
      <w:bookmarkStart w:id="648" w:name="_GoBack"/>
      <w:bookmarkEnd w:id="648"/>
      <w:r>
        <w:rPr>
          <w:rFonts w:hint="eastAsia"/>
          <w:sz w:val="24"/>
        </w:rPr>
        <w:t>保持型材及玻璃面板表面整洁</w:t>
      </w:r>
      <w:r>
        <w:rPr>
          <w:sz w:val="24"/>
        </w:rPr>
        <w:t>，</w:t>
      </w:r>
      <w:r>
        <w:rPr>
          <w:rFonts w:hint="eastAsia"/>
          <w:sz w:val="24"/>
        </w:rPr>
        <w:t>不应与酸、碱、盐等有腐蚀性的物质接触</w:t>
      </w:r>
      <w:r>
        <w:rPr>
          <w:sz w:val="24"/>
        </w:rPr>
        <w:t>；</w:t>
      </w:r>
    </w:p>
    <w:p>
      <w:pPr>
        <w:spacing w:line="360" w:lineRule="auto"/>
        <w:ind w:firstLine="480" w:firstLineChars="200"/>
        <w:rPr>
          <w:sz w:val="24"/>
        </w:rPr>
      </w:pPr>
      <w:r>
        <w:rPr>
          <w:rFonts w:hint="eastAsia"/>
          <w:sz w:val="24"/>
          <w:lang w:val="en-US" w:eastAsia="zh-CN"/>
        </w:rPr>
        <w:t>2</w:t>
      </w:r>
      <w:r>
        <w:rPr>
          <w:rFonts w:hint="eastAsia"/>
          <w:sz w:val="24"/>
        </w:rPr>
        <w:t>应保持启闭五金件清洁</w:t>
      </w:r>
      <w:r>
        <w:rPr>
          <w:sz w:val="24"/>
        </w:rPr>
        <w:t>，</w:t>
      </w:r>
      <w:r>
        <w:rPr>
          <w:rFonts w:hint="eastAsia"/>
          <w:sz w:val="24"/>
        </w:rPr>
        <w:t>并定期进行检查和润滑。当五金件坏损时应及时更换</w:t>
      </w:r>
      <w:r>
        <w:rPr>
          <w:sz w:val="24"/>
        </w:rPr>
        <w:t>，</w:t>
      </w:r>
      <w:r>
        <w:rPr>
          <w:rFonts w:hint="eastAsia"/>
          <w:sz w:val="24"/>
        </w:rPr>
        <w:t>开启扇启闭不灵活时应及时检查维修；</w:t>
      </w:r>
    </w:p>
    <w:p>
      <w:pPr>
        <w:spacing w:line="360" w:lineRule="auto"/>
        <w:ind w:firstLine="480" w:firstLineChars="200"/>
        <w:rPr>
          <w:sz w:val="24"/>
        </w:rPr>
      </w:pPr>
      <w:r>
        <w:rPr>
          <w:rFonts w:hint="eastAsia"/>
          <w:sz w:val="24"/>
          <w:lang w:val="en-US" w:eastAsia="zh-CN"/>
        </w:rPr>
        <w:t>3</w:t>
      </w:r>
      <w:r>
        <w:rPr>
          <w:rFonts w:hint="eastAsia"/>
          <w:sz w:val="24"/>
        </w:rPr>
        <w:t>阻燃密封胶条和</w:t>
      </w:r>
      <w:r>
        <w:rPr>
          <w:sz w:val="24"/>
        </w:rPr>
        <w:t>/</w:t>
      </w:r>
      <w:r>
        <w:rPr>
          <w:rFonts w:hint="eastAsia"/>
          <w:sz w:val="24"/>
        </w:rPr>
        <w:t>或防火密封胶岀现破损、老化、开裂、缩短或脱落时</w:t>
      </w:r>
      <w:r>
        <w:rPr>
          <w:sz w:val="24"/>
        </w:rPr>
        <w:t>，</w:t>
      </w:r>
      <w:r>
        <w:rPr>
          <w:rFonts w:hint="eastAsia"/>
          <w:sz w:val="24"/>
        </w:rPr>
        <w:t>应及时进行修补或更换</w:t>
      </w:r>
      <w:r>
        <w:rPr>
          <w:sz w:val="24"/>
        </w:rPr>
        <w:t>；</w:t>
      </w:r>
    </w:p>
    <w:p>
      <w:pPr>
        <w:spacing w:line="360" w:lineRule="auto"/>
        <w:ind w:firstLine="480" w:firstLineChars="200"/>
        <w:rPr>
          <w:sz w:val="24"/>
        </w:rPr>
      </w:pPr>
      <w:r>
        <w:rPr>
          <w:rFonts w:hint="eastAsia"/>
          <w:sz w:val="24"/>
          <w:lang w:val="en-US" w:eastAsia="zh-CN"/>
        </w:rPr>
        <w:t>4</w:t>
      </w:r>
      <w:r>
        <w:rPr>
          <w:rFonts w:hint="eastAsia"/>
          <w:sz w:val="24"/>
        </w:rPr>
        <w:t>玻璃面板出现松动</w:t>
      </w:r>
      <w:r>
        <w:rPr>
          <w:sz w:val="24"/>
        </w:rPr>
        <w:t>，</w:t>
      </w:r>
      <w:r>
        <w:rPr>
          <w:rFonts w:hint="eastAsia"/>
          <w:sz w:val="24"/>
        </w:rPr>
        <w:t>或面板破裂、复合防火玻璃夹片或灌注料变色</w:t>
      </w:r>
      <w:r>
        <w:rPr>
          <w:sz w:val="24"/>
        </w:rPr>
        <w:t>，</w:t>
      </w:r>
      <w:r>
        <w:rPr>
          <w:rFonts w:hint="eastAsia"/>
          <w:sz w:val="24"/>
        </w:rPr>
        <w:t>或中空层、真空层失效时</w:t>
      </w:r>
      <w:r>
        <w:rPr>
          <w:sz w:val="24"/>
        </w:rPr>
        <w:t>，</w:t>
      </w:r>
      <w:r>
        <w:rPr>
          <w:rFonts w:hint="eastAsia"/>
          <w:sz w:val="24"/>
        </w:rPr>
        <w:t>应及时修复或更换。</w:t>
      </w:r>
    </w:p>
    <w:p>
      <w:pPr>
        <w:keepNext/>
        <w:keepLines/>
        <w:numPr>
          <w:ilvl w:val="2"/>
          <w:numId w:val="1"/>
        </w:numPr>
        <w:spacing w:line="360" w:lineRule="auto"/>
        <w:jc w:val="left"/>
        <w:outlineLvl w:val="2"/>
        <w:rPr>
          <w:sz w:val="24"/>
          <w:lang w:val="zh-TW" w:eastAsia="zh-TW" w:bidi="zh-TW"/>
        </w:rPr>
      </w:pPr>
      <w:bookmarkStart w:id="442" w:name="_Toc162270406"/>
      <w:r>
        <w:rPr>
          <w:rFonts w:hint="eastAsia"/>
          <w:sz w:val="24"/>
          <w:lang w:val="zh-CN"/>
        </w:rPr>
        <w:t>定期检查门窗的密封性</w:t>
      </w:r>
      <w:r>
        <w:rPr>
          <w:sz w:val="24"/>
          <w:lang w:val="zh-TW" w:eastAsia="zh-TW" w:bidi="zh-TW"/>
        </w:rPr>
        <w:t>，</w:t>
      </w:r>
      <w:r>
        <w:rPr>
          <w:rFonts w:hint="eastAsia"/>
          <w:sz w:val="24"/>
          <w:lang w:val="zh-TW" w:eastAsia="zh-TW" w:bidi="zh-TW"/>
        </w:rPr>
        <w:t>确保门窗框与门窗扇、门窗扇与门窗扇之间的密封良好。</w:t>
      </w:r>
      <w:bookmarkEnd w:id="442"/>
    </w:p>
    <w:p>
      <w:pPr>
        <w:keepNext/>
        <w:keepLines/>
        <w:numPr>
          <w:ilvl w:val="2"/>
          <w:numId w:val="1"/>
        </w:numPr>
        <w:spacing w:line="360" w:lineRule="auto"/>
        <w:jc w:val="left"/>
        <w:outlineLvl w:val="2"/>
        <w:rPr>
          <w:sz w:val="24"/>
          <w:lang w:val="zh-TW" w:eastAsia="zh-TW" w:bidi="zh-TW"/>
        </w:rPr>
      </w:pPr>
      <w:bookmarkStart w:id="443" w:name="_Toc162270407"/>
      <w:r>
        <w:rPr>
          <w:rFonts w:hint="eastAsia"/>
          <w:sz w:val="24"/>
          <w:lang w:val="zh-CN"/>
        </w:rPr>
        <w:t>对于常开式具有防火功能的门</w:t>
      </w:r>
      <w:r>
        <w:rPr>
          <w:sz w:val="24"/>
          <w:lang w:val="zh-TW" w:eastAsia="zh-TW" w:bidi="zh-TW"/>
        </w:rPr>
        <w:t>，</w:t>
      </w:r>
      <w:r>
        <w:rPr>
          <w:rFonts w:hint="eastAsia"/>
          <w:sz w:val="24"/>
          <w:lang w:val="zh-TW" w:eastAsia="zh-TW" w:bidi="zh-TW"/>
        </w:rPr>
        <w:t>要定期进行功能测试</w:t>
      </w:r>
      <w:r>
        <w:rPr>
          <w:sz w:val="24"/>
          <w:lang w:val="zh-TW" w:eastAsia="zh-TW" w:bidi="zh-TW"/>
        </w:rPr>
        <w:t>，</w:t>
      </w:r>
      <w:r>
        <w:rPr>
          <w:rFonts w:hint="eastAsia"/>
          <w:sz w:val="24"/>
          <w:lang w:val="zh-TW" w:eastAsia="zh-TW" w:bidi="zh-TW"/>
        </w:rPr>
        <w:t>确保其自动关闭和防火隔离功能正常。</w:t>
      </w:r>
      <w:bookmarkEnd w:id="443"/>
    </w:p>
    <w:p>
      <w:pPr>
        <w:pStyle w:val="3"/>
        <w:rPr>
          <w:rFonts w:ascii="Times New Roman" w:hAnsi="Times New Roman" w:eastAsia="黑体"/>
          <w:b/>
        </w:rPr>
      </w:pPr>
      <w:bookmarkStart w:id="444" w:name="_Toc162270408"/>
      <w:bookmarkStart w:id="445" w:name="_Toc162278384"/>
      <w:bookmarkStart w:id="446" w:name="_Toc162093006"/>
      <w:bookmarkStart w:id="447" w:name="_Toc162095388"/>
      <w:bookmarkStart w:id="448" w:name="_Toc162270477"/>
      <w:bookmarkStart w:id="449" w:name="_Toc162095476"/>
      <w:r>
        <w:rPr>
          <w:rFonts w:hint="eastAsia" w:ascii="Times New Roman" w:hAnsi="Times New Roman" w:eastAsia="黑体"/>
          <w:b/>
        </w:rPr>
        <w:t>维护与维修</w:t>
      </w:r>
      <w:bookmarkEnd w:id="440"/>
      <w:bookmarkEnd w:id="441"/>
      <w:bookmarkEnd w:id="444"/>
      <w:bookmarkEnd w:id="445"/>
      <w:bookmarkEnd w:id="446"/>
      <w:bookmarkEnd w:id="447"/>
      <w:bookmarkEnd w:id="448"/>
      <w:bookmarkEnd w:id="449"/>
    </w:p>
    <w:p>
      <w:pPr>
        <w:keepNext/>
        <w:keepLines/>
        <w:numPr>
          <w:ilvl w:val="2"/>
          <w:numId w:val="1"/>
        </w:numPr>
        <w:spacing w:line="360" w:lineRule="auto"/>
        <w:jc w:val="left"/>
        <w:outlineLvl w:val="2"/>
        <w:rPr>
          <w:sz w:val="24"/>
        </w:rPr>
      </w:pPr>
      <w:bookmarkStart w:id="450" w:name="_Toc162270409"/>
      <w:bookmarkStart w:id="451" w:name="_Toc119562298"/>
      <w:bookmarkStart w:id="452" w:name="_Toc119595864"/>
      <w:bookmarkStart w:id="453" w:name="_Toc14280"/>
      <w:bookmarkStart w:id="454" w:name="_Toc9810"/>
      <w:bookmarkStart w:id="455" w:name="_Toc23534"/>
      <w:bookmarkStart w:id="456" w:name="_Toc14803"/>
      <w:bookmarkStart w:id="457" w:name="_Toc6249"/>
      <w:bookmarkStart w:id="458" w:name="_Toc2034"/>
      <w:bookmarkStart w:id="459" w:name="_Toc31732"/>
      <w:bookmarkStart w:id="460" w:name="_Toc31239"/>
      <w:r>
        <w:rPr>
          <w:rFonts w:hint="eastAsia"/>
          <w:bCs/>
          <w:sz w:val="24"/>
        </w:rPr>
        <w:t>具有防火功能的门窗维修时，应符合下列规定：</w:t>
      </w:r>
      <w:bookmarkEnd w:id="450"/>
    </w:p>
    <w:p>
      <w:pPr>
        <w:spacing w:line="360" w:lineRule="auto"/>
        <w:ind w:firstLine="480" w:firstLineChars="200"/>
        <w:rPr>
          <w:sz w:val="24"/>
        </w:rPr>
      </w:pPr>
      <w:r>
        <w:rPr>
          <w:rFonts w:hint="eastAsia"/>
          <w:sz w:val="24"/>
        </w:rPr>
        <w:t>1对出现质量问题的部位进行维修更换时，应由厂家专业维保人员处理；</w:t>
      </w:r>
    </w:p>
    <w:p>
      <w:pPr>
        <w:spacing w:line="360" w:lineRule="auto"/>
        <w:ind w:firstLine="480" w:firstLineChars="200"/>
        <w:rPr>
          <w:sz w:val="24"/>
        </w:rPr>
      </w:pPr>
      <w:r>
        <w:rPr>
          <w:rFonts w:hint="eastAsia"/>
          <w:sz w:val="24"/>
        </w:rPr>
        <w:t>2工程竣工验收后一年内，应进行一次全面检査。其后每三年应进行一次全面检查；</w:t>
      </w:r>
    </w:p>
    <w:p>
      <w:pPr>
        <w:spacing w:line="360" w:lineRule="auto"/>
        <w:ind w:firstLine="480" w:firstLineChars="200"/>
        <w:rPr>
          <w:sz w:val="24"/>
        </w:rPr>
      </w:pPr>
      <w:r>
        <w:rPr>
          <w:rFonts w:hint="eastAsia"/>
          <w:sz w:val="24"/>
        </w:rPr>
        <w:t>3与消防系统联动时应遵循消防检查的相关要求。</w:t>
      </w:r>
    </w:p>
    <w:p>
      <w:pPr>
        <w:keepNext/>
        <w:keepLines/>
        <w:numPr>
          <w:ilvl w:val="2"/>
          <w:numId w:val="1"/>
        </w:numPr>
        <w:spacing w:line="360" w:lineRule="auto"/>
        <w:jc w:val="left"/>
        <w:outlineLvl w:val="2"/>
        <w:rPr>
          <w:sz w:val="24"/>
        </w:rPr>
      </w:pPr>
      <w:bookmarkStart w:id="461" w:name="_Toc162270410"/>
      <w:r>
        <w:rPr>
          <w:rFonts w:hint="eastAsia"/>
          <w:sz w:val="24"/>
        </w:rPr>
        <w:t>维修后应进行相关测试，确保</w:t>
      </w:r>
      <w:r>
        <w:rPr>
          <w:rFonts w:hint="eastAsia"/>
          <w:bCs/>
          <w:sz w:val="24"/>
        </w:rPr>
        <w:t>具有防火功能的门窗</w:t>
      </w:r>
      <w:r>
        <w:rPr>
          <w:rFonts w:hint="eastAsia"/>
          <w:sz w:val="24"/>
        </w:rPr>
        <w:t>防火性能和使用功能恢复正常。</w:t>
      </w:r>
      <w:bookmarkEnd w:id="461"/>
    </w:p>
    <w:p>
      <w:pPr>
        <w:keepNext/>
        <w:keepLines/>
        <w:numPr>
          <w:ilvl w:val="2"/>
          <w:numId w:val="1"/>
        </w:numPr>
        <w:spacing w:line="360" w:lineRule="auto"/>
        <w:jc w:val="left"/>
        <w:outlineLvl w:val="2"/>
        <w:rPr>
          <w:sz w:val="24"/>
        </w:rPr>
      </w:pPr>
      <w:bookmarkStart w:id="462" w:name="_Toc162270411"/>
      <w:r>
        <w:rPr>
          <w:rFonts w:hint="eastAsia"/>
          <w:sz w:val="24"/>
        </w:rPr>
        <w:t>建立维修记录档案</w:t>
      </w:r>
      <w:r>
        <w:rPr>
          <w:sz w:val="24"/>
        </w:rPr>
        <w:t>，</w:t>
      </w:r>
      <w:r>
        <w:rPr>
          <w:rFonts w:hint="eastAsia"/>
          <w:sz w:val="24"/>
        </w:rPr>
        <w:t>包括维修日期、维修内容、维修人员等信息</w:t>
      </w:r>
      <w:r>
        <w:rPr>
          <w:sz w:val="24"/>
        </w:rPr>
        <w:t>，</w:t>
      </w:r>
      <w:r>
        <w:rPr>
          <w:rFonts w:hint="eastAsia"/>
          <w:sz w:val="24"/>
        </w:rPr>
        <w:t>以便追溯和査询。</w:t>
      </w:r>
      <w:bookmarkEnd w:id="462"/>
    </w:p>
    <w:p>
      <w:pPr>
        <w:keepNext/>
        <w:keepLines/>
        <w:numPr>
          <w:ilvl w:val="2"/>
          <w:numId w:val="1"/>
        </w:numPr>
        <w:spacing w:line="360" w:lineRule="auto"/>
        <w:jc w:val="left"/>
        <w:outlineLvl w:val="2"/>
        <w:rPr>
          <w:sz w:val="24"/>
        </w:rPr>
      </w:pPr>
      <w:bookmarkStart w:id="463" w:name="_Toc162270412"/>
      <w:r>
        <w:rPr>
          <w:rFonts w:hint="eastAsia"/>
          <w:sz w:val="24"/>
        </w:rPr>
        <w:t>根据</w:t>
      </w:r>
      <w:r>
        <w:rPr>
          <w:rFonts w:hint="eastAsia"/>
          <w:bCs/>
          <w:sz w:val="24"/>
        </w:rPr>
        <w:t>门窗</w:t>
      </w:r>
      <w:r>
        <w:rPr>
          <w:rFonts w:hint="eastAsia"/>
          <w:sz w:val="24"/>
        </w:rPr>
        <w:t>的使用环境和频率</w:t>
      </w:r>
      <w:r>
        <w:rPr>
          <w:sz w:val="24"/>
        </w:rPr>
        <w:t>，</w:t>
      </w:r>
      <w:r>
        <w:rPr>
          <w:rFonts w:hint="eastAsia"/>
          <w:sz w:val="24"/>
        </w:rPr>
        <w:t>制定合理的维修计划</w:t>
      </w:r>
      <w:r>
        <w:rPr>
          <w:sz w:val="24"/>
        </w:rPr>
        <w:t>，</w:t>
      </w:r>
      <w:r>
        <w:rPr>
          <w:rFonts w:hint="eastAsia"/>
          <w:sz w:val="24"/>
        </w:rPr>
        <w:t>并严格执行。</w:t>
      </w:r>
      <w:bookmarkEnd w:id="463"/>
    </w:p>
    <w:p>
      <w:pPr>
        <w:widowControl/>
        <w:jc w:val="left"/>
        <w:rPr>
          <w:szCs w:val="21"/>
        </w:rPr>
      </w:pPr>
      <w:r>
        <w:rPr>
          <w:szCs w:val="21"/>
        </w:rPr>
        <w:br w:type="page"/>
      </w:r>
    </w:p>
    <w:p>
      <w:pPr>
        <w:spacing w:line="360" w:lineRule="auto"/>
        <w:ind w:firstLine="420" w:firstLineChars="200"/>
      </w:pPr>
    </w:p>
    <w:p>
      <w:pPr>
        <w:keepNext/>
        <w:keepLines/>
        <w:jc w:val="center"/>
        <w:outlineLvl w:val="0"/>
        <w:rPr>
          <w:rFonts w:ascii="Times New Roman" w:hAnsi="Times New Roman"/>
          <w:b/>
          <w:bCs/>
          <w:kern w:val="44"/>
          <w:sz w:val="30"/>
          <w:szCs w:val="30"/>
        </w:rPr>
      </w:pPr>
      <w:bookmarkStart w:id="464" w:name="_Toc162095477"/>
      <w:bookmarkStart w:id="465" w:name="_Toc162095389"/>
      <w:bookmarkStart w:id="466" w:name="_Toc162093007"/>
      <w:bookmarkStart w:id="467" w:name="_Toc162270413"/>
      <w:bookmarkStart w:id="468" w:name="_Toc162270478"/>
      <w:bookmarkStart w:id="469" w:name="_Toc162278385"/>
      <w:r>
        <w:rPr>
          <w:rFonts w:ascii="Times New Roman" w:hAnsi="Times New Roman"/>
          <w:b/>
          <w:bCs/>
          <w:kern w:val="44"/>
          <w:sz w:val="30"/>
          <w:szCs w:val="30"/>
        </w:rPr>
        <w:t>附录A 天窗耐火性能试验方法及分级</w:t>
      </w:r>
      <w:bookmarkEnd w:id="464"/>
      <w:bookmarkEnd w:id="465"/>
      <w:bookmarkEnd w:id="466"/>
      <w:bookmarkEnd w:id="467"/>
      <w:bookmarkEnd w:id="468"/>
      <w:bookmarkEnd w:id="469"/>
    </w:p>
    <w:p>
      <w:pPr>
        <w:keepNext/>
        <w:keepLines/>
        <w:spacing w:line="360" w:lineRule="auto"/>
        <w:jc w:val="left"/>
        <w:outlineLvl w:val="2"/>
        <w:rPr>
          <w:sz w:val="24"/>
        </w:rPr>
      </w:pPr>
      <w:bookmarkStart w:id="470" w:name="_Toc162270414"/>
      <w:r>
        <w:rPr>
          <w:rFonts w:hint="eastAsia"/>
          <w:sz w:val="24"/>
        </w:rPr>
        <w:t>A.0.1适用范围</w:t>
      </w:r>
      <w:r>
        <w:rPr>
          <w:sz w:val="24"/>
        </w:rPr>
        <w:t>：</w:t>
      </w:r>
      <w:r>
        <w:rPr>
          <w:rFonts w:hint="eastAsia"/>
          <w:sz w:val="24"/>
        </w:rPr>
        <w:t>适用于具有防火功能的天窗耐火极限性能测试。</w:t>
      </w:r>
      <w:bookmarkEnd w:id="470"/>
    </w:p>
    <w:p>
      <w:pPr>
        <w:keepNext/>
        <w:keepLines/>
        <w:spacing w:line="360" w:lineRule="auto"/>
        <w:jc w:val="left"/>
        <w:outlineLvl w:val="2"/>
        <w:rPr>
          <w:sz w:val="24"/>
        </w:rPr>
      </w:pPr>
      <w:bookmarkStart w:id="471" w:name="_Toc162270415"/>
      <w:r>
        <w:rPr>
          <w:rFonts w:hint="eastAsia"/>
          <w:sz w:val="24"/>
        </w:rPr>
        <w:t>A.0.2试验方法</w:t>
      </w:r>
      <w:bookmarkEnd w:id="471"/>
    </w:p>
    <w:p>
      <w:pPr>
        <w:spacing w:line="360" w:lineRule="auto"/>
        <w:ind w:firstLine="480" w:firstLineChars="200"/>
        <w:rPr>
          <w:sz w:val="24"/>
        </w:rPr>
      </w:pPr>
      <w:r>
        <w:rPr>
          <w:rFonts w:hint="eastAsia"/>
          <w:sz w:val="24"/>
        </w:rPr>
        <w:t>1</w:t>
      </w:r>
      <w:r>
        <w:rPr>
          <w:sz w:val="24"/>
        </w:rPr>
        <w:t>当受火面为室内面时，应采用室内标准温度曲线，天窗安装在水平炉顶部，</w:t>
      </w:r>
      <w:bookmarkStart w:id="472" w:name="_Hlk148969877"/>
      <w:r>
        <w:rPr>
          <w:sz w:val="24"/>
        </w:rPr>
        <w:t>依据现行国家标准《镶玻璃构件耐火试验方法》GB/T 12513、《建筑门窗耐火完整性试验方法》GB/T 38252的有关规定，进行耐火隔热性、耐火完整性测试；</w:t>
      </w:r>
    </w:p>
    <w:bookmarkEnd w:id="472"/>
    <w:p>
      <w:pPr>
        <w:spacing w:line="360" w:lineRule="auto"/>
        <w:ind w:firstLine="480" w:firstLineChars="200"/>
        <w:rPr>
          <w:sz w:val="24"/>
        </w:rPr>
      </w:pPr>
      <w:r>
        <w:rPr>
          <w:rFonts w:hint="eastAsia"/>
          <w:sz w:val="24"/>
        </w:rPr>
        <w:t>2</w:t>
      </w:r>
      <w:r>
        <w:rPr>
          <w:sz w:val="24"/>
        </w:rPr>
        <w:t>当受火面为室外面时，应采用室外标准升温曲线，有要求时可采用室内标准升温曲线，并在报告中明确指出；样品安装方法应采用本规程设计的两种方法：</w:t>
      </w:r>
    </w:p>
    <w:p>
      <w:pPr>
        <w:spacing w:line="360" w:lineRule="auto"/>
        <w:ind w:firstLine="480" w:firstLineChars="200"/>
        <w:jc w:val="left"/>
        <w:rPr>
          <w:sz w:val="24"/>
        </w:rPr>
      </w:pPr>
      <w:r>
        <w:rPr>
          <w:sz w:val="24"/>
        </w:rPr>
        <w:t>1）方法一，采用水平炉进行试验时，在水平炉内搭砌平台安装天窗，整个平台以斜面形式将试验炉分为上下两个部分阻挡热量的传播，试验炉仅开平台上半部分火焰，平台下部与炉外相通，见图A.0.1；</w:t>
      </w:r>
    </w:p>
    <w:p>
      <w:pPr>
        <w:spacing w:line="360" w:lineRule="auto"/>
        <w:ind w:firstLine="480" w:firstLineChars="200"/>
        <w:jc w:val="left"/>
        <w:rPr>
          <w:sz w:val="24"/>
        </w:rPr>
      </w:pPr>
      <w:r>
        <w:rPr>
          <w:sz w:val="24"/>
        </w:rPr>
        <w:t>2）方法二，采用垂直炉进行试验时，在特定框架上进行安装，框架在垂直炉洞口外罩钢板，内铺设防火岩棉隔热制成，示意图见图A.0.2，炉内热电偶应重新布局。</w:t>
      </w:r>
    </w:p>
    <w:p>
      <w:pPr>
        <w:spacing w:line="360" w:lineRule="auto"/>
        <w:ind w:firstLine="480" w:firstLineChars="200"/>
        <w:rPr>
          <w:sz w:val="24"/>
        </w:rPr>
      </w:pPr>
      <w:r>
        <w:rPr>
          <w:rFonts w:hint="eastAsia"/>
          <w:sz w:val="24"/>
        </w:rPr>
        <w:t>3</w:t>
      </w:r>
      <w:r>
        <w:rPr>
          <w:sz w:val="24"/>
        </w:rPr>
        <w:t>背火面测温点布置，独立面板的试件平均温度测温点不少于5个；多个面板的每个面板的上下1/4中点处作为测温点，每个面板不少于2个，杆件测温点的布置以每个杆件的中点作为测试点。</w:t>
      </w:r>
    </w:p>
    <w:p>
      <w:pPr>
        <w:keepNext/>
        <w:keepLines/>
        <w:spacing w:line="360" w:lineRule="auto"/>
        <w:jc w:val="left"/>
        <w:outlineLvl w:val="2"/>
        <w:rPr>
          <w:sz w:val="24"/>
        </w:rPr>
      </w:pPr>
      <w:bookmarkStart w:id="473" w:name="_Toc162270416"/>
      <w:r>
        <w:rPr>
          <w:rFonts w:hint="eastAsia"/>
          <w:sz w:val="24"/>
        </w:rPr>
        <w:t>A.0.3试验判定依据</w:t>
      </w:r>
      <w:bookmarkEnd w:id="473"/>
    </w:p>
    <w:p>
      <w:pPr>
        <w:spacing w:line="360" w:lineRule="auto"/>
        <w:ind w:right="174" w:rightChars="83" w:firstLine="480" w:firstLineChars="200"/>
        <w:jc w:val="left"/>
        <w:rPr>
          <w:sz w:val="24"/>
        </w:rPr>
      </w:pPr>
      <w:r>
        <w:rPr>
          <w:rFonts w:hint="eastAsia"/>
          <w:sz w:val="24"/>
        </w:rPr>
        <w:t>依据现行国家标准《镶玻璃构件耐火试验方法》</w:t>
      </w:r>
      <w:r>
        <w:rPr>
          <w:sz w:val="24"/>
        </w:rPr>
        <w:t>GB/T 12513</w:t>
      </w:r>
      <w:r>
        <w:rPr>
          <w:rFonts w:hint="eastAsia"/>
          <w:sz w:val="24"/>
        </w:rPr>
        <w:t>、《建筑门窗耐火完整性试验方法》</w:t>
      </w:r>
      <w:r>
        <w:rPr>
          <w:sz w:val="24"/>
        </w:rPr>
        <w:t>GB/T 38252</w:t>
      </w:r>
      <w:r>
        <w:rPr>
          <w:rFonts w:hint="eastAsia"/>
          <w:sz w:val="24"/>
        </w:rPr>
        <w:t>的有关规定</w:t>
      </w:r>
      <w:r>
        <w:rPr>
          <w:sz w:val="24"/>
        </w:rPr>
        <w:t>，</w:t>
      </w:r>
      <w:r>
        <w:rPr>
          <w:rFonts w:hint="eastAsia"/>
          <w:sz w:val="24"/>
        </w:rPr>
        <w:t>进行耐火隔热性、耐火完整性结果判定。</w:t>
      </w:r>
    </w:p>
    <w:p>
      <w:pPr>
        <w:pStyle w:val="81"/>
      </w:pPr>
      <w:r>
        <w:rPr>
          <w:rFonts w:hint="eastAsia"/>
        </w:rPr>
        <w:t>1完整性：</w:t>
      </w:r>
    </w:p>
    <w:p>
      <w:pPr>
        <w:spacing w:line="360" w:lineRule="auto"/>
        <w:ind w:firstLine="480" w:firstLineChars="200"/>
        <w:jc w:val="left"/>
        <w:rPr>
          <w:sz w:val="24"/>
        </w:rPr>
      </w:pPr>
      <w:r>
        <w:rPr>
          <w:sz w:val="24"/>
        </w:rPr>
        <w:t>a</w:t>
      </w:r>
      <w:r>
        <w:rPr>
          <w:rFonts w:hint="eastAsia"/>
          <w:sz w:val="24"/>
        </w:rPr>
        <w:t>）背火面出现火焰持续时间达</w:t>
      </w:r>
      <w:r>
        <w:rPr>
          <w:sz w:val="24"/>
        </w:rPr>
        <w:t>10s</w:t>
      </w:r>
      <w:r>
        <w:rPr>
          <w:rFonts w:hint="eastAsia"/>
          <w:sz w:val="24"/>
        </w:rPr>
        <w:t>以上；</w:t>
      </w:r>
    </w:p>
    <w:p>
      <w:pPr>
        <w:spacing w:line="360" w:lineRule="auto"/>
        <w:ind w:firstLine="480" w:firstLineChars="200"/>
        <w:jc w:val="left"/>
        <w:rPr>
          <w:sz w:val="24"/>
        </w:rPr>
      </w:pPr>
      <w:r>
        <w:rPr>
          <w:sz w:val="24"/>
        </w:rPr>
        <w:t>b</w:t>
      </w:r>
      <w:r>
        <w:rPr>
          <w:rFonts w:hint="eastAsia"/>
          <w:sz w:val="24"/>
        </w:rPr>
        <w:t>）试件背火面出现贯穿至试验炉内的缝隙，直径</w:t>
      </w:r>
      <w:r>
        <w:rPr>
          <w:sz w:val="24"/>
        </w:rPr>
        <w:t>6mm</w:t>
      </w:r>
      <w:r>
        <w:rPr>
          <w:rFonts w:hint="eastAsia"/>
          <w:sz w:val="24"/>
        </w:rPr>
        <w:t>±</w:t>
      </w:r>
      <w:r>
        <w:rPr>
          <w:sz w:val="24"/>
        </w:rPr>
        <w:t>0.1mm</w:t>
      </w:r>
      <w:r>
        <w:rPr>
          <w:rFonts w:hint="eastAsia"/>
          <w:sz w:val="24"/>
        </w:rPr>
        <w:t>探棒可穿过缝隙进入试验炉内且探棒可以沿缝隙长度方向移动不小于</w:t>
      </w:r>
      <w:r>
        <w:rPr>
          <w:sz w:val="24"/>
        </w:rPr>
        <w:t>150mm；</w:t>
      </w:r>
    </w:p>
    <w:p>
      <w:pPr>
        <w:spacing w:line="360" w:lineRule="auto"/>
        <w:ind w:firstLine="480" w:firstLineChars="200"/>
        <w:jc w:val="left"/>
        <w:rPr>
          <w:sz w:val="24"/>
        </w:rPr>
      </w:pPr>
      <w:r>
        <w:rPr>
          <w:sz w:val="24"/>
        </w:rPr>
        <w:t>c</w:t>
      </w:r>
      <w:r>
        <w:rPr>
          <w:rFonts w:hint="eastAsia"/>
          <w:sz w:val="24"/>
        </w:rPr>
        <w:t>）试件背火面出现贯穿至试验炉内的缝隙，直径</w:t>
      </w:r>
      <w:r>
        <w:rPr>
          <w:sz w:val="24"/>
        </w:rPr>
        <w:t>25mm</w:t>
      </w:r>
      <w:r>
        <w:rPr>
          <w:rFonts w:hint="eastAsia"/>
          <w:sz w:val="24"/>
        </w:rPr>
        <w:t>±</w:t>
      </w:r>
      <w:r>
        <w:rPr>
          <w:sz w:val="24"/>
        </w:rPr>
        <w:t>0.2mm</w:t>
      </w:r>
      <w:r>
        <w:rPr>
          <w:rFonts w:hint="eastAsia"/>
          <w:sz w:val="24"/>
        </w:rPr>
        <w:t>探棒可穿过缝隙进入试验炉内。</w:t>
      </w:r>
    </w:p>
    <w:p>
      <w:pPr>
        <w:pStyle w:val="81"/>
      </w:pPr>
      <w:r>
        <w:rPr>
          <w:rFonts w:hint="eastAsia"/>
        </w:rPr>
        <w:t>2隔热性：</w:t>
      </w:r>
    </w:p>
    <w:p>
      <w:pPr>
        <w:spacing w:line="360" w:lineRule="auto"/>
        <w:ind w:firstLine="480" w:firstLineChars="200"/>
        <w:jc w:val="left"/>
        <w:rPr>
          <w:sz w:val="24"/>
        </w:rPr>
      </w:pPr>
      <w:r>
        <w:rPr>
          <w:sz w:val="24"/>
        </w:rPr>
        <w:t>a</w:t>
      </w:r>
      <w:r>
        <w:rPr>
          <w:rFonts w:hint="eastAsia"/>
          <w:sz w:val="24"/>
        </w:rPr>
        <w:t>）试件背火面平均温度超过试件表面初始平均温度140℃时；</w:t>
      </w:r>
    </w:p>
    <w:p>
      <w:pPr>
        <w:spacing w:line="360" w:lineRule="auto"/>
        <w:ind w:firstLine="480" w:firstLineChars="200"/>
        <w:jc w:val="left"/>
        <w:rPr>
          <w:sz w:val="24"/>
        </w:rPr>
      </w:pPr>
      <w:r>
        <w:rPr>
          <w:rFonts w:hint="eastAsia"/>
          <w:sz w:val="24"/>
        </w:rPr>
        <w:t>b）试件背火面任一点最高温度超过该点初始温度180℃时。</w:t>
      </w:r>
    </w:p>
    <w:p>
      <w:pPr>
        <w:keepNext/>
        <w:keepLines/>
        <w:spacing w:line="360" w:lineRule="auto"/>
        <w:jc w:val="left"/>
        <w:outlineLvl w:val="2"/>
        <w:rPr>
          <w:sz w:val="24"/>
        </w:rPr>
      </w:pPr>
      <w:bookmarkStart w:id="474" w:name="_Toc162270417"/>
      <w:r>
        <w:rPr>
          <w:rFonts w:hint="eastAsia"/>
          <w:sz w:val="24"/>
        </w:rPr>
        <w:t>A.0.4分级</w:t>
      </w:r>
      <w:bookmarkEnd w:id="474"/>
    </w:p>
    <w:p>
      <w:pPr>
        <w:spacing w:line="360" w:lineRule="auto"/>
        <w:ind w:right="174" w:rightChars="83" w:firstLine="480" w:firstLineChars="200"/>
        <w:jc w:val="left"/>
        <w:rPr>
          <w:sz w:val="24"/>
        </w:rPr>
      </w:pPr>
      <w:r>
        <w:rPr>
          <w:rFonts w:hint="eastAsia"/>
          <w:sz w:val="24"/>
        </w:rPr>
        <w:t>以表A.4作为分级依据：</w:t>
      </w:r>
    </w:p>
    <w:p>
      <w:pPr>
        <w:spacing w:line="360" w:lineRule="auto"/>
        <w:ind w:firstLine="480" w:firstLineChars="200"/>
        <w:rPr>
          <w:sz w:val="24"/>
        </w:rPr>
      </w:pPr>
      <w:r>
        <w:rPr>
          <w:rFonts w:hint="eastAsia"/>
          <w:sz w:val="24"/>
        </w:rPr>
        <w:t>1当室外采用室内标准温度曲线时，应予以说明。</w:t>
      </w:r>
    </w:p>
    <w:p>
      <w:pPr>
        <w:spacing w:line="360" w:lineRule="auto"/>
        <w:ind w:firstLine="480" w:firstLineChars="200"/>
        <w:rPr>
          <w:sz w:val="24"/>
        </w:rPr>
      </w:pPr>
      <w:r>
        <w:rPr>
          <w:rFonts w:hint="eastAsia"/>
          <w:sz w:val="24"/>
        </w:rPr>
        <w:t>2门窗未失去耐火极限即认为其耐火性能符合相应等级，以相应等级代号表示。</w:t>
      </w:r>
    </w:p>
    <w:p>
      <w:pPr>
        <w:spacing w:line="0" w:lineRule="atLeast"/>
        <w:ind w:right="-981" w:rightChars="-467"/>
        <w:jc w:val="center"/>
        <w:rPr>
          <w:b/>
          <w:sz w:val="24"/>
        </w:rPr>
      </w:pPr>
      <w:bookmarkStart w:id="475" w:name="_Hlk148969523"/>
      <w:r>
        <w:rPr>
          <w:rFonts w:hint="eastAsia"/>
          <w:b/>
        </w:rPr>
        <w:t>表</w:t>
      </w:r>
      <w:r>
        <w:rPr>
          <w:b/>
        </w:rPr>
        <w:t>A.4</w:t>
      </w:r>
      <w:r>
        <w:rPr>
          <w:rFonts w:hint="eastAsia"/>
          <w:b/>
        </w:rPr>
        <w:t>门窗耐火极限分级表</w:t>
      </w:r>
      <w:bookmarkEnd w:id="475"/>
      <w:r>
        <w:rPr>
          <w:b/>
        </w:rPr>
        <w:t xml:space="preserve">   </w:t>
      </w:r>
    </w:p>
    <w:tbl>
      <w:tblPr>
        <w:tblStyle w:val="3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1"/>
        <w:gridCol w:w="1281"/>
        <w:gridCol w:w="1590"/>
        <w:gridCol w:w="2120"/>
        <w:gridCol w:w="1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9"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分级</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类型</w:t>
            </w: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受火面</w:t>
            </w:r>
          </w:p>
        </w:tc>
        <w:tc>
          <w:tcPr>
            <w:tcW w:w="2308" w:type="pct"/>
            <w:gridSpan w:val="2"/>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代号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9" w:type="pct"/>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门窗耐火极限</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非隔热型</w:t>
            </w: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室外面</w:t>
            </w:r>
          </w:p>
        </w:tc>
        <w:tc>
          <w:tcPr>
            <w:tcW w:w="1243" w:type="pct"/>
            <w:tcBorders>
              <w:top w:val="single" w:color="auto" w:sz="4" w:space="0"/>
              <w:left w:val="nil"/>
              <w:bottom w:val="single" w:color="auto" w:sz="4" w:space="0"/>
              <w:right w:val="single" w:color="auto" w:sz="4" w:space="0"/>
            </w:tcBorders>
            <w:vAlign w:val="center"/>
          </w:tcPr>
          <w:p>
            <w:pPr>
              <w:jc w:val="center"/>
              <w:rPr>
                <w:szCs w:val="21"/>
              </w:rPr>
            </w:pPr>
            <w:r>
              <w:rPr>
                <w:szCs w:val="21"/>
              </w:rPr>
              <w:t>E30(o)</w:t>
            </w:r>
          </w:p>
        </w:tc>
        <w:tc>
          <w:tcPr>
            <w:tcW w:w="1065" w:type="pct"/>
            <w:tcBorders>
              <w:top w:val="single" w:color="auto" w:sz="4" w:space="0"/>
              <w:left w:val="nil"/>
              <w:bottom w:val="single" w:color="auto" w:sz="4" w:space="0"/>
              <w:right w:val="single" w:color="auto" w:sz="4" w:space="0"/>
            </w:tcBorders>
            <w:vAlign w:val="center"/>
          </w:tcPr>
          <w:p>
            <w:pPr>
              <w:jc w:val="center"/>
              <w:rPr>
                <w:szCs w:val="21"/>
              </w:rPr>
            </w:pPr>
            <w:r>
              <w:rPr>
                <w:szCs w:val="21"/>
              </w:rPr>
              <w:t>E60(o)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9" w:type="pct"/>
            <w:vMerge w:val="continue"/>
            <w:tcBorders>
              <w:left w:val="single" w:color="auto" w:sz="4" w:space="0"/>
              <w:right w:val="single" w:color="auto" w:sz="4" w:space="0"/>
            </w:tcBorders>
            <w:vAlign w:val="center"/>
          </w:tcPr>
          <w:p>
            <w:pPr>
              <w:jc w:val="center"/>
              <w:rPr>
                <w:szCs w:val="21"/>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室内面</w:t>
            </w:r>
          </w:p>
        </w:tc>
        <w:tc>
          <w:tcPr>
            <w:tcW w:w="1243" w:type="pct"/>
            <w:tcBorders>
              <w:top w:val="single" w:color="auto" w:sz="4" w:space="0"/>
              <w:left w:val="nil"/>
              <w:bottom w:val="single" w:color="auto" w:sz="4" w:space="0"/>
              <w:right w:val="single" w:color="auto" w:sz="4" w:space="0"/>
            </w:tcBorders>
            <w:vAlign w:val="center"/>
          </w:tcPr>
          <w:p>
            <w:pPr>
              <w:jc w:val="center"/>
              <w:rPr>
                <w:szCs w:val="21"/>
              </w:rPr>
            </w:pPr>
            <w:r>
              <w:rPr>
                <w:szCs w:val="21"/>
              </w:rPr>
              <w:t>E30(i)</w:t>
            </w:r>
          </w:p>
        </w:tc>
        <w:tc>
          <w:tcPr>
            <w:tcW w:w="1065" w:type="pct"/>
            <w:tcBorders>
              <w:top w:val="single" w:color="auto" w:sz="4" w:space="0"/>
              <w:left w:val="nil"/>
              <w:bottom w:val="single" w:color="auto" w:sz="4" w:space="0"/>
              <w:right w:val="single" w:color="auto" w:sz="4" w:space="0"/>
            </w:tcBorders>
            <w:vAlign w:val="center"/>
          </w:tcPr>
          <w:p>
            <w:pPr>
              <w:jc w:val="center"/>
              <w:rPr>
                <w:szCs w:val="21"/>
              </w:rPr>
            </w:pPr>
            <w:r>
              <w:rPr>
                <w:szCs w:val="21"/>
              </w:rPr>
              <w:t>E60(i)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9" w:type="pct"/>
            <w:vMerge w:val="continue"/>
            <w:tcBorders>
              <w:left w:val="single" w:color="auto" w:sz="4" w:space="0"/>
              <w:right w:val="single" w:color="auto" w:sz="4" w:space="0"/>
            </w:tcBorders>
            <w:vAlign w:val="center"/>
          </w:tcPr>
          <w:p>
            <w:pPr>
              <w:jc w:val="center"/>
              <w:rPr>
                <w:szCs w:val="21"/>
              </w:rPr>
            </w:pPr>
          </w:p>
        </w:tc>
        <w:tc>
          <w:tcPr>
            <w:tcW w:w="751" w:type="pct"/>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隔热型</w:t>
            </w: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室外面</w:t>
            </w:r>
          </w:p>
        </w:tc>
        <w:tc>
          <w:tcPr>
            <w:tcW w:w="1243" w:type="pct"/>
            <w:tcBorders>
              <w:top w:val="single" w:color="auto" w:sz="4" w:space="0"/>
              <w:left w:val="nil"/>
              <w:bottom w:val="single" w:color="auto" w:sz="4" w:space="0"/>
              <w:right w:val="single" w:color="auto" w:sz="4" w:space="0"/>
            </w:tcBorders>
            <w:vAlign w:val="center"/>
          </w:tcPr>
          <w:p>
            <w:pPr>
              <w:jc w:val="center"/>
              <w:rPr>
                <w:szCs w:val="21"/>
              </w:rPr>
            </w:pPr>
            <w:r>
              <w:rPr>
                <w:szCs w:val="21"/>
              </w:rPr>
              <w:t>I30(o)</w:t>
            </w:r>
          </w:p>
        </w:tc>
        <w:tc>
          <w:tcPr>
            <w:tcW w:w="1065" w:type="pct"/>
            <w:tcBorders>
              <w:top w:val="single" w:color="auto" w:sz="4" w:space="0"/>
              <w:left w:val="nil"/>
              <w:bottom w:val="single" w:color="auto" w:sz="4" w:space="0"/>
              <w:right w:val="single" w:color="auto" w:sz="4" w:space="0"/>
            </w:tcBorders>
            <w:vAlign w:val="center"/>
          </w:tcPr>
          <w:p>
            <w:pPr>
              <w:jc w:val="center"/>
              <w:rPr>
                <w:szCs w:val="21"/>
              </w:rPr>
            </w:pPr>
            <w:r>
              <w:rPr>
                <w:szCs w:val="21"/>
              </w:rPr>
              <w:t>I60(o)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09" w:type="pct"/>
            <w:vMerge w:val="continue"/>
            <w:tcBorders>
              <w:left w:val="single" w:color="auto" w:sz="4" w:space="0"/>
              <w:bottom w:val="single" w:color="auto" w:sz="4" w:space="0"/>
              <w:right w:val="single" w:color="auto" w:sz="4" w:space="0"/>
            </w:tcBorders>
            <w:vAlign w:val="center"/>
          </w:tcPr>
          <w:p>
            <w:pPr>
              <w:jc w:val="center"/>
              <w:rPr>
                <w:szCs w:val="21"/>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室内面</w:t>
            </w:r>
          </w:p>
        </w:tc>
        <w:tc>
          <w:tcPr>
            <w:tcW w:w="1243" w:type="pct"/>
            <w:tcBorders>
              <w:top w:val="single" w:color="auto" w:sz="4" w:space="0"/>
              <w:left w:val="nil"/>
              <w:bottom w:val="single" w:color="auto" w:sz="4" w:space="0"/>
              <w:right w:val="single" w:color="auto" w:sz="4" w:space="0"/>
            </w:tcBorders>
            <w:vAlign w:val="center"/>
          </w:tcPr>
          <w:p>
            <w:pPr>
              <w:jc w:val="center"/>
              <w:rPr>
                <w:szCs w:val="21"/>
              </w:rPr>
            </w:pPr>
            <w:r>
              <w:rPr>
                <w:szCs w:val="21"/>
              </w:rPr>
              <w:t>I30(i)</w:t>
            </w:r>
          </w:p>
        </w:tc>
        <w:tc>
          <w:tcPr>
            <w:tcW w:w="1065" w:type="pct"/>
            <w:tcBorders>
              <w:top w:val="single" w:color="auto" w:sz="4" w:space="0"/>
              <w:left w:val="nil"/>
              <w:bottom w:val="single" w:color="auto" w:sz="4" w:space="0"/>
              <w:right w:val="single" w:color="auto" w:sz="4" w:space="0"/>
            </w:tcBorders>
            <w:vAlign w:val="center"/>
          </w:tcPr>
          <w:p>
            <w:pPr>
              <w:jc w:val="center"/>
              <w:rPr>
                <w:szCs w:val="21"/>
              </w:rPr>
            </w:pPr>
            <w:r>
              <w:rPr>
                <w:szCs w:val="21"/>
              </w:rPr>
              <w:t>I60(i)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692" w:type="pct"/>
            <w:gridSpan w:val="3"/>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r>
              <w:rPr>
                <w:rFonts w:hint="eastAsia"/>
                <w:szCs w:val="21"/>
              </w:rPr>
              <w:t>耐火时间（</w:t>
            </w:r>
            <w:r>
              <w:rPr>
                <w:i/>
                <w:szCs w:val="21"/>
              </w:rPr>
              <w:t>t</w:t>
            </w:r>
            <w:r>
              <w:rPr>
                <w:rFonts w:hint="eastAsia"/>
                <w:i/>
                <w:szCs w:val="21"/>
              </w:rPr>
              <w:t>）</w:t>
            </w:r>
            <w:r>
              <w:rPr>
                <w:szCs w:val="21"/>
              </w:rPr>
              <w:t>/min</w:t>
            </w:r>
          </w:p>
        </w:tc>
        <w:tc>
          <w:tcPr>
            <w:tcW w:w="1243" w:type="pct"/>
            <w:tcBorders>
              <w:top w:val="single" w:color="auto" w:sz="4" w:space="0"/>
              <w:left w:val="nil"/>
              <w:bottom w:val="single" w:color="auto" w:sz="4" w:space="0"/>
              <w:right w:val="single" w:color="auto" w:sz="4" w:space="0"/>
            </w:tcBorders>
            <w:vAlign w:val="center"/>
          </w:tcPr>
          <w:p>
            <w:pPr>
              <w:jc w:val="center"/>
              <w:rPr>
                <w:spacing w:val="20"/>
                <w:szCs w:val="21"/>
              </w:rPr>
            </w:pPr>
            <w:r>
              <w:rPr>
                <w:rFonts w:hint="eastAsia"/>
                <w:spacing w:val="20"/>
                <w:szCs w:val="21"/>
              </w:rPr>
              <w:t>30≤</w:t>
            </w:r>
            <w:r>
              <w:rPr>
                <w:i/>
                <w:spacing w:val="20"/>
                <w:szCs w:val="21"/>
              </w:rPr>
              <w:t>t</w:t>
            </w:r>
            <w:r>
              <w:rPr>
                <w:spacing w:val="20"/>
                <w:szCs w:val="21"/>
              </w:rPr>
              <w:t>&lt;60</w:t>
            </w:r>
          </w:p>
        </w:tc>
        <w:tc>
          <w:tcPr>
            <w:tcW w:w="1065" w:type="pct"/>
            <w:tcBorders>
              <w:top w:val="single" w:color="auto" w:sz="4" w:space="0"/>
              <w:left w:val="nil"/>
              <w:bottom w:val="single" w:color="auto" w:sz="4" w:space="0"/>
              <w:right w:val="single" w:color="auto" w:sz="4" w:space="0"/>
            </w:tcBorders>
            <w:vAlign w:val="center"/>
          </w:tcPr>
          <w:p>
            <w:pPr>
              <w:jc w:val="center"/>
              <w:rPr>
                <w:spacing w:val="20"/>
                <w:szCs w:val="21"/>
              </w:rPr>
            </w:pPr>
            <w:r>
              <w:rPr>
                <w:i/>
                <w:spacing w:val="20"/>
                <w:szCs w:val="21"/>
              </w:rPr>
              <w:t>t</w:t>
            </w:r>
            <w:r>
              <w:rPr>
                <w:rFonts w:hint="eastAsia"/>
                <w:spacing w:val="20"/>
                <w:szCs w:val="21"/>
              </w:rPr>
              <w:t>≥60</w:t>
            </w:r>
          </w:p>
        </w:tc>
      </w:tr>
    </w:tbl>
    <w:p>
      <w:r>
        <w:drawing>
          <wp:inline distT="0" distB="0" distL="0" distR="0">
            <wp:extent cx="5236210" cy="2438400"/>
            <wp:effectExtent l="0" t="0" r="2540" b="0"/>
            <wp:docPr id="6" name="图片 6" descr="C:\Users\S\AppData\Local\Temp\WeChat Files\140b029119ae248afd73a7e27afe9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S\AppData\Local\Temp\WeChat Files\140b029119ae248afd73a7e27afe90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2560" cy="2441236"/>
                    </a:xfrm>
                    <a:prstGeom prst="rect">
                      <a:avLst/>
                    </a:prstGeom>
                    <a:noFill/>
                    <a:ln>
                      <a:noFill/>
                    </a:ln>
                  </pic:spPr>
                </pic:pic>
              </a:graphicData>
            </a:graphic>
          </wp:inline>
        </w:drawing>
      </w:r>
    </w:p>
    <w:p>
      <w:pPr>
        <w:ind w:firstLine="422" w:firstLineChars="200"/>
        <w:jc w:val="center"/>
        <w:rPr>
          <w:b/>
        </w:rPr>
      </w:pPr>
      <w:r>
        <w:rPr>
          <w:rFonts w:hint="eastAsia"/>
          <w:b/>
        </w:rPr>
        <w:t>图</w:t>
      </w:r>
      <w:r>
        <w:rPr>
          <w:b/>
        </w:rPr>
        <w:t>A.</w:t>
      </w:r>
      <w:r>
        <w:rPr>
          <w:rFonts w:hint="eastAsia"/>
          <w:b/>
        </w:rPr>
        <w:t>0.1水平炉样品安装示意图</w:t>
      </w:r>
    </w:p>
    <w:p>
      <w:pPr>
        <w:ind w:right="-674" w:rightChars="-321"/>
        <w:jc w:val="left"/>
      </w:pPr>
      <w:r>
        <w:drawing>
          <wp:inline distT="0" distB="0" distL="0" distR="0">
            <wp:extent cx="5239385" cy="33953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39512" cy="3395978"/>
                    </a:xfrm>
                    <a:prstGeom prst="rect">
                      <a:avLst/>
                    </a:prstGeom>
                  </pic:spPr>
                </pic:pic>
              </a:graphicData>
            </a:graphic>
          </wp:inline>
        </w:drawing>
      </w:r>
    </w:p>
    <w:p>
      <w:pPr>
        <w:ind w:firstLine="422" w:firstLineChars="200"/>
        <w:jc w:val="center"/>
        <w:rPr>
          <w:b/>
        </w:rPr>
      </w:pPr>
      <w:r>
        <w:rPr>
          <w:rFonts w:hint="eastAsia"/>
          <w:b/>
        </w:rPr>
        <w:t>图</w:t>
      </w:r>
      <w:r>
        <w:rPr>
          <w:b/>
        </w:rPr>
        <w:t>A.</w:t>
      </w:r>
      <w:r>
        <w:rPr>
          <w:rFonts w:hint="eastAsia"/>
          <w:b/>
        </w:rPr>
        <w:t>0.</w:t>
      </w:r>
      <w:r>
        <w:rPr>
          <w:b/>
        </w:rPr>
        <w:t>2</w:t>
      </w:r>
      <w:r>
        <w:rPr>
          <w:rFonts w:hint="eastAsia"/>
          <w:b/>
        </w:rPr>
        <w:t>垂直炉样品安装示意图</w:t>
      </w:r>
    </w:p>
    <w:p>
      <w:pPr>
        <w:widowControl/>
        <w:jc w:val="left"/>
      </w:pPr>
      <w:r>
        <w:br w:type="page"/>
      </w:r>
    </w:p>
    <w:bookmarkEnd w:id="451"/>
    <w:bookmarkEnd w:id="452"/>
    <w:p>
      <w:pPr>
        <w:keepNext/>
        <w:keepLines/>
        <w:ind w:left="288"/>
        <w:jc w:val="center"/>
        <w:outlineLvl w:val="0"/>
        <w:rPr>
          <w:b/>
          <w:bCs/>
          <w:kern w:val="44"/>
          <w:sz w:val="30"/>
          <w:szCs w:val="30"/>
        </w:rPr>
      </w:pPr>
      <w:bookmarkStart w:id="476" w:name="_Toc162270418"/>
      <w:bookmarkStart w:id="477" w:name="_Toc162270479"/>
      <w:bookmarkStart w:id="478" w:name="_Toc162278386"/>
      <w:bookmarkStart w:id="479" w:name="_Toc162093008"/>
      <w:bookmarkStart w:id="480" w:name="_Toc119562299"/>
      <w:bookmarkStart w:id="481" w:name="_Toc119595865"/>
      <w:bookmarkStart w:id="482" w:name="_Toc162095478"/>
      <w:bookmarkStart w:id="483" w:name="_Toc162095390"/>
      <w:r>
        <w:rPr>
          <w:rFonts w:hint="eastAsia"/>
          <w:b/>
          <w:bCs/>
          <w:kern w:val="44"/>
          <w:sz w:val="30"/>
          <w:szCs w:val="30"/>
        </w:rPr>
        <w:t>附录</w:t>
      </w:r>
      <w:r>
        <w:rPr>
          <w:b/>
          <w:bCs/>
          <w:kern w:val="44"/>
          <w:sz w:val="30"/>
          <w:szCs w:val="30"/>
        </w:rPr>
        <w:t>B</w:t>
      </w:r>
      <w:r>
        <w:rPr>
          <w:rFonts w:hint="eastAsia"/>
          <w:b/>
          <w:bCs/>
          <w:kern w:val="44"/>
          <w:sz w:val="30"/>
          <w:szCs w:val="30"/>
        </w:rPr>
        <w:t>门窗耐火性能产烟量试验方法及分级</w:t>
      </w:r>
      <w:bookmarkEnd w:id="476"/>
      <w:bookmarkEnd w:id="477"/>
      <w:bookmarkEnd w:id="478"/>
      <w:bookmarkEnd w:id="479"/>
      <w:bookmarkEnd w:id="480"/>
      <w:bookmarkEnd w:id="481"/>
      <w:bookmarkEnd w:id="482"/>
      <w:bookmarkEnd w:id="483"/>
    </w:p>
    <w:p>
      <w:pPr>
        <w:pStyle w:val="6"/>
        <w:numPr>
          <w:ilvl w:val="4"/>
          <w:numId w:val="0"/>
        </w:numPr>
      </w:pPr>
      <w:r>
        <w:rPr>
          <w:rFonts w:hint="eastAsia"/>
        </w:rPr>
        <w:t xml:space="preserve">B.0.1 </w:t>
      </w:r>
      <w:r>
        <w:t>适用范围：适用于具有防火功能的门窗产烟量测试</w:t>
      </w:r>
      <w:r>
        <w:rPr>
          <w:rFonts w:hint="eastAsia"/>
        </w:rPr>
        <w:t>。</w:t>
      </w:r>
    </w:p>
    <w:p>
      <w:pPr>
        <w:pStyle w:val="6"/>
        <w:numPr>
          <w:ilvl w:val="4"/>
          <w:numId w:val="0"/>
        </w:numPr>
      </w:pPr>
      <w:r>
        <w:rPr>
          <w:rFonts w:hint="eastAsia"/>
        </w:rPr>
        <w:t xml:space="preserve">B.0.2 </w:t>
      </w:r>
      <w:r>
        <w:t>试验原理：具有防火功能的门窗在耐火完整性能试验时，</w:t>
      </w:r>
      <w:r>
        <w:rPr>
          <w:rFonts w:hint="eastAsia"/>
        </w:rPr>
        <w:t>对</w:t>
      </w:r>
      <w:r>
        <w:t>试验中所产生的烟气进行收集，通过综合测量装置测量收集箱中烟气气体浓度</w:t>
      </w:r>
      <w:r>
        <w:rPr>
          <w:rFonts w:hint="eastAsia"/>
        </w:rPr>
        <w:t>。</w:t>
      </w:r>
    </w:p>
    <w:p>
      <w:pPr>
        <w:pStyle w:val="6"/>
        <w:numPr>
          <w:ilvl w:val="4"/>
          <w:numId w:val="0"/>
        </w:numPr>
      </w:pPr>
      <w:r>
        <w:rPr>
          <w:rFonts w:hint="eastAsia"/>
        </w:rPr>
        <w:t xml:space="preserve">B.0.3 </w:t>
      </w:r>
      <w:r>
        <w:t>综合测量装置：</w:t>
      </w:r>
    </w:p>
    <w:p>
      <w:pPr>
        <w:spacing w:line="360" w:lineRule="auto"/>
        <w:ind w:firstLine="480" w:firstLineChars="200"/>
        <w:rPr>
          <w:sz w:val="24"/>
        </w:rPr>
      </w:pPr>
      <w:r>
        <w:rPr>
          <w:rFonts w:hint="eastAsia"/>
          <w:sz w:val="24"/>
        </w:rPr>
        <w:t>1温度测量设备：应采用不少于</w:t>
      </w:r>
      <w:r>
        <w:rPr>
          <w:sz w:val="24"/>
        </w:rPr>
        <w:t>3</w:t>
      </w:r>
      <w:r>
        <w:rPr>
          <w:rFonts w:hint="eastAsia"/>
          <w:sz w:val="24"/>
        </w:rPr>
        <w:t>支</w:t>
      </w:r>
      <w:r>
        <w:rPr>
          <w:sz w:val="24"/>
        </w:rPr>
        <w:t>K</w:t>
      </w:r>
      <w:r>
        <w:rPr>
          <w:rFonts w:hint="eastAsia"/>
          <w:sz w:val="24"/>
        </w:rPr>
        <w:t>型铠装热电偶进行烟气温度测量。热电偶采用外径不超过</w:t>
      </w:r>
      <w:r>
        <w:rPr>
          <w:sz w:val="24"/>
        </w:rPr>
        <w:t>1.0mm</w:t>
      </w:r>
      <w:r>
        <w:rPr>
          <w:rFonts w:hint="eastAsia"/>
          <w:sz w:val="24"/>
        </w:rPr>
        <w:t>的</w:t>
      </w:r>
      <w:r>
        <w:rPr>
          <w:sz w:val="24"/>
        </w:rPr>
        <w:t>K</w:t>
      </w:r>
      <w:r>
        <w:rPr>
          <w:rFonts w:hint="eastAsia"/>
          <w:sz w:val="24"/>
        </w:rPr>
        <w:t>型铠装热电偶。精度为±5℃。</w:t>
      </w:r>
    </w:p>
    <w:p>
      <w:pPr>
        <w:spacing w:line="360" w:lineRule="auto"/>
        <w:ind w:firstLine="480" w:firstLineChars="200"/>
        <w:rPr>
          <w:sz w:val="24"/>
        </w:rPr>
      </w:pPr>
      <w:r>
        <w:rPr>
          <w:rFonts w:hint="eastAsia"/>
          <w:sz w:val="24"/>
        </w:rPr>
        <w:t>2气体取样探头，与</w:t>
      </w:r>
      <w:r>
        <w:rPr>
          <w:sz w:val="24"/>
        </w:rPr>
        <w:t>CO</w:t>
      </w:r>
      <w:r>
        <w:rPr>
          <w:rFonts w:hint="eastAsia"/>
          <w:sz w:val="24"/>
        </w:rPr>
        <w:t>、</w:t>
      </w:r>
      <w:r>
        <w:rPr>
          <w:sz w:val="24"/>
        </w:rPr>
        <w:t>CO</w:t>
      </w:r>
      <w:r>
        <w:rPr>
          <w:sz w:val="24"/>
          <w:vertAlign w:val="subscript"/>
        </w:rPr>
        <w:t>2</w:t>
      </w:r>
      <w:r>
        <w:rPr>
          <w:rFonts w:hint="eastAsia"/>
          <w:sz w:val="24"/>
        </w:rPr>
        <w:t>气体分析仪相连。</w:t>
      </w:r>
    </w:p>
    <w:p>
      <w:pPr>
        <w:spacing w:line="360" w:lineRule="auto"/>
        <w:ind w:firstLine="480" w:firstLineChars="200"/>
        <w:jc w:val="left"/>
        <w:rPr>
          <w:sz w:val="24"/>
        </w:rPr>
      </w:pPr>
      <w:r>
        <w:rPr>
          <w:sz w:val="24"/>
        </w:rPr>
        <w:t>a)CO</w:t>
      </w:r>
      <w:r>
        <w:rPr>
          <w:rFonts w:hint="eastAsia"/>
          <w:sz w:val="24"/>
        </w:rPr>
        <w:t>气体分析仪</w:t>
      </w:r>
      <w:r>
        <w:rPr>
          <w:sz w:val="24"/>
        </w:rPr>
        <w:t>：</w:t>
      </w:r>
      <w:r>
        <w:rPr>
          <w:rFonts w:hint="eastAsia"/>
          <w:sz w:val="24"/>
        </w:rPr>
        <w:t>响应时间&lt;</w:t>
      </w:r>
      <w:r>
        <w:rPr>
          <w:sz w:val="24"/>
        </w:rPr>
        <w:t>30s</w:t>
      </w:r>
      <w:r>
        <w:rPr>
          <w:rFonts w:hint="eastAsia"/>
          <w:sz w:val="24"/>
        </w:rPr>
        <w:t>；测量范围</w:t>
      </w:r>
      <w:r>
        <w:rPr>
          <w:sz w:val="24"/>
        </w:rPr>
        <w:t>0-30000ppm</w:t>
      </w:r>
      <w:r>
        <w:rPr>
          <w:rFonts w:hint="eastAsia"/>
          <w:sz w:val="24"/>
        </w:rPr>
        <w:t>；分辨率：</w:t>
      </w:r>
      <w:r>
        <w:rPr>
          <w:sz w:val="24"/>
        </w:rPr>
        <w:t>0.1ppm</w:t>
      </w:r>
      <w:r>
        <w:rPr>
          <w:rFonts w:hint="eastAsia"/>
          <w:sz w:val="24"/>
        </w:rPr>
        <w:t>；精度：&lt;±</w:t>
      </w:r>
      <w:r>
        <w:rPr>
          <w:sz w:val="24"/>
        </w:rPr>
        <w:t>2.5%FS</w:t>
      </w:r>
      <w:r>
        <w:rPr>
          <w:rFonts w:hint="eastAsia"/>
          <w:sz w:val="24"/>
        </w:rPr>
        <w:t>。</w:t>
      </w:r>
    </w:p>
    <w:p>
      <w:pPr>
        <w:spacing w:line="360" w:lineRule="auto"/>
        <w:ind w:firstLine="480" w:firstLineChars="200"/>
        <w:jc w:val="left"/>
        <w:rPr>
          <w:sz w:val="24"/>
        </w:rPr>
      </w:pPr>
      <w:r>
        <w:rPr>
          <w:sz w:val="24"/>
        </w:rPr>
        <w:t>b)CO</w:t>
      </w:r>
      <w:r>
        <w:rPr>
          <w:sz w:val="24"/>
          <w:vertAlign w:val="subscript"/>
        </w:rPr>
        <w:t>2</w:t>
      </w:r>
      <w:r>
        <w:rPr>
          <w:rFonts w:hint="eastAsia"/>
          <w:sz w:val="24"/>
        </w:rPr>
        <w:t>气体分析仪：响应时间&lt;</w:t>
      </w:r>
      <w:r>
        <w:rPr>
          <w:sz w:val="24"/>
        </w:rPr>
        <w:t>30s</w:t>
      </w:r>
      <w:r>
        <w:rPr>
          <w:rFonts w:hint="eastAsia"/>
          <w:sz w:val="24"/>
        </w:rPr>
        <w:t>；测量范围</w:t>
      </w:r>
      <w:r>
        <w:rPr>
          <w:sz w:val="24"/>
        </w:rPr>
        <w:t>0-30000ppm</w:t>
      </w:r>
      <w:r>
        <w:rPr>
          <w:rFonts w:hint="eastAsia"/>
          <w:sz w:val="24"/>
        </w:rPr>
        <w:t>；分辨率：</w:t>
      </w:r>
      <w:r>
        <w:rPr>
          <w:sz w:val="24"/>
        </w:rPr>
        <w:t>0.1ppm</w:t>
      </w:r>
      <w:r>
        <w:rPr>
          <w:rFonts w:hint="eastAsia"/>
          <w:sz w:val="24"/>
        </w:rPr>
        <w:t>；精度：&lt;±</w:t>
      </w:r>
      <w:r>
        <w:rPr>
          <w:sz w:val="24"/>
        </w:rPr>
        <w:t>2.5%FS</w:t>
      </w:r>
      <w:r>
        <w:rPr>
          <w:rFonts w:hint="eastAsia"/>
          <w:sz w:val="24"/>
        </w:rPr>
        <w:t>。</w:t>
      </w:r>
    </w:p>
    <w:p>
      <w:pPr>
        <w:pStyle w:val="6"/>
        <w:numPr>
          <w:ilvl w:val="4"/>
          <w:numId w:val="0"/>
        </w:numPr>
      </w:pPr>
      <w:r>
        <w:rPr>
          <w:rFonts w:hint="eastAsia"/>
        </w:rPr>
        <w:t xml:space="preserve">B.0.4 </w:t>
      </w:r>
      <w:r>
        <w:t>烟气收集罩：</w:t>
      </w:r>
    </w:p>
    <w:p>
      <w:pPr>
        <w:spacing w:line="360" w:lineRule="auto"/>
        <w:ind w:firstLine="480" w:firstLineChars="200"/>
        <w:rPr>
          <w:sz w:val="24"/>
        </w:rPr>
      </w:pPr>
      <w:r>
        <w:rPr>
          <w:rFonts w:hint="eastAsia"/>
          <w:sz w:val="24"/>
        </w:rPr>
        <w:t>1烟气收集罩宽×高×深（</w:t>
      </w:r>
      <w:r>
        <w:rPr>
          <w:sz w:val="24"/>
        </w:rPr>
        <w:t>3</w:t>
      </w:r>
      <w:r>
        <w:rPr>
          <w:rFonts w:hint="eastAsia"/>
          <w:sz w:val="24"/>
        </w:rPr>
        <w:t>×</w:t>
      </w:r>
      <w:r>
        <w:rPr>
          <w:sz w:val="24"/>
        </w:rPr>
        <w:t>3</w:t>
      </w:r>
      <w:r>
        <w:rPr>
          <w:rFonts w:hint="eastAsia"/>
          <w:sz w:val="24"/>
        </w:rPr>
        <w:t>×</w:t>
      </w:r>
      <w:r>
        <w:rPr>
          <w:sz w:val="24"/>
        </w:rPr>
        <w:t>3</w:t>
      </w:r>
      <w:r>
        <w:rPr>
          <w:rFonts w:hint="eastAsia"/>
          <w:sz w:val="24"/>
        </w:rPr>
        <w:t>）</w:t>
      </w:r>
      <w:r>
        <w:rPr>
          <w:sz w:val="24"/>
        </w:rPr>
        <w:t>m</w:t>
      </w:r>
      <w:r>
        <w:rPr>
          <w:rFonts w:hint="eastAsia"/>
          <w:sz w:val="24"/>
        </w:rPr>
        <w:t>。</w:t>
      </w:r>
    </w:p>
    <w:p>
      <w:pPr>
        <w:spacing w:line="360" w:lineRule="auto"/>
        <w:ind w:firstLine="480" w:firstLineChars="200"/>
        <w:rPr>
          <w:sz w:val="24"/>
        </w:rPr>
      </w:pPr>
      <w:r>
        <w:rPr>
          <w:rFonts w:hint="eastAsia"/>
          <w:sz w:val="24"/>
        </w:rPr>
        <w:t>2在烟气收集罩中间部位下方</w:t>
      </w:r>
      <w:r>
        <w:rPr>
          <w:sz w:val="24"/>
        </w:rPr>
        <w:t>0.5m</w:t>
      </w:r>
      <w:r>
        <w:rPr>
          <w:rFonts w:hint="eastAsia"/>
          <w:sz w:val="24"/>
        </w:rPr>
        <w:t>处设置气体分析仪采集管、温度测量传感器。试验装置的示意图布置如图</w:t>
      </w:r>
      <w:r>
        <w:rPr>
          <w:sz w:val="24"/>
        </w:rPr>
        <w:t>B.</w:t>
      </w:r>
      <w:r>
        <w:rPr>
          <w:rFonts w:hint="eastAsia"/>
          <w:sz w:val="24"/>
        </w:rPr>
        <w:t>0.3所示。</w:t>
      </w:r>
    </w:p>
    <w:p>
      <w:pPr>
        <w:tabs>
          <w:tab w:val="left" w:pos="360"/>
          <w:tab w:val="left" w:pos="9215"/>
        </w:tabs>
        <w:spacing w:line="360" w:lineRule="auto"/>
        <w:ind w:left="-567" w:leftChars="-270"/>
        <w:jc w:val="center"/>
        <w:rPr>
          <w:kern w:val="0"/>
          <w:sz w:val="24"/>
        </w:rPr>
      </w:pPr>
      <w:r>
        <w:rPr>
          <w:kern w:val="0"/>
          <w:sz w:val="24"/>
        </w:rPr>
        <w:drawing>
          <wp:inline distT="0" distB="0" distL="0" distR="0">
            <wp:extent cx="5274310" cy="2831465"/>
            <wp:effectExtent l="0" t="0" r="2540" b="6985"/>
            <wp:docPr id="3" name="图片 3" descr="C:\Users\songd\Documents\WeChat Files\q413804055\FileStorage\Temp\c0c3e1a35118b4db0b9062d33acf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ongd\Documents\WeChat Files\q413804055\FileStorage\Temp\c0c3e1a35118b4db0b9062d33acfe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8120" cy="2833660"/>
                    </a:xfrm>
                    <a:prstGeom prst="rect">
                      <a:avLst/>
                    </a:prstGeom>
                    <a:noFill/>
                    <a:ln>
                      <a:noFill/>
                    </a:ln>
                  </pic:spPr>
                </pic:pic>
              </a:graphicData>
            </a:graphic>
          </wp:inline>
        </w:drawing>
      </w:r>
    </w:p>
    <w:p>
      <w:pPr>
        <w:tabs>
          <w:tab w:val="left" w:pos="-567"/>
          <w:tab w:val="left" w:pos="360"/>
          <w:tab w:val="left" w:pos="9215"/>
        </w:tabs>
        <w:spacing w:line="360" w:lineRule="auto"/>
        <w:ind w:left="-567" w:leftChars="-270"/>
        <w:jc w:val="center"/>
        <w:rPr>
          <w:b/>
          <w:kern w:val="0"/>
          <w:szCs w:val="21"/>
        </w:rPr>
      </w:pPr>
      <w:r>
        <w:rPr>
          <w:rFonts w:hint="eastAsia"/>
          <w:b/>
          <w:kern w:val="0"/>
          <w:szCs w:val="21"/>
        </w:rPr>
        <w:t>图</w:t>
      </w:r>
      <w:r>
        <w:rPr>
          <w:b/>
          <w:kern w:val="0"/>
          <w:szCs w:val="21"/>
        </w:rPr>
        <w:t>B.</w:t>
      </w:r>
      <w:r>
        <w:rPr>
          <w:rFonts w:hint="eastAsia"/>
          <w:b/>
          <w:kern w:val="0"/>
          <w:szCs w:val="21"/>
        </w:rPr>
        <w:t>0.3试验装置示意图</w:t>
      </w:r>
    </w:p>
    <w:p>
      <w:pPr>
        <w:tabs>
          <w:tab w:val="left" w:pos="-567"/>
          <w:tab w:val="left" w:pos="360"/>
          <w:tab w:val="left" w:pos="9215"/>
        </w:tabs>
        <w:spacing w:line="360" w:lineRule="auto"/>
        <w:ind w:left="-567" w:leftChars="-270"/>
        <w:jc w:val="center"/>
        <w:rPr>
          <w:b/>
          <w:kern w:val="0"/>
          <w:szCs w:val="21"/>
        </w:rPr>
      </w:pPr>
    </w:p>
    <w:p>
      <w:pPr>
        <w:pStyle w:val="6"/>
        <w:numPr>
          <w:ilvl w:val="4"/>
          <w:numId w:val="0"/>
        </w:numPr>
      </w:pPr>
      <w:r>
        <w:rPr>
          <w:rFonts w:hint="eastAsia"/>
        </w:rPr>
        <w:t>B.0.5</w:t>
      </w:r>
      <w:r>
        <w:t>分级指标：见表B.5</w:t>
      </w:r>
    </w:p>
    <w:p>
      <w:pPr>
        <w:tabs>
          <w:tab w:val="left" w:pos="360"/>
          <w:tab w:val="left" w:pos="9215"/>
        </w:tabs>
        <w:spacing w:line="360" w:lineRule="auto"/>
        <w:ind w:firstLine="422" w:firstLineChars="200"/>
        <w:jc w:val="center"/>
        <w:rPr>
          <w:b/>
          <w:kern w:val="0"/>
          <w:szCs w:val="21"/>
        </w:rPr>
      </w:pPr>
      <w:r>
        <w:rPr>
          <w:b/>
          <w:kern w:val="0"/>
          <w:szCs w:val="21"/>
        </w:rPr>
        <w:t>B.5</w:t>
      </w:r>
      <w:r>
        <w:rPr>
          <w:rFonts w:hint="eastAsia"/>
          <w:b/>
          <w:kern w:val="0"/>
          <w:szCs w:val="21"/>
        </w:rPr>
        <w:t>产烟等级表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8"/>
        <w:gridCol w:w="1334"/>
        <w:gridCol w:w="3328"/>
        <w:gridCol w:w="28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568" w:type="pct"/>
            <w:vAlign w:val="center"/>
          </w:tcPr>
          <w:p>
            <w:pPr>
              <w:tabs>
                <w:tab w:val="left" w:pos="360"/>
                <w:tab w:val="left" w:pos="9215"/>
              </w:tabs>
              <w:spacing w:line="360" w:lineRule="auto"/>
              <w:jc w:val="center"/>
              <w:rPr>
                <w:kern w:val="0"/>
                <w:szCs w:val="21"/>
              </w:rPr>
            </w:pPr>
            <w:r>
              <w:rPr>
                <w:rFonts w:hint="eastAsia"/>
                <w:kern w:val="0"/>
                <w:szCs w:val="21"/>
              </w:rPr>
              <w:t>等级</w:t>
            </w:r>
          </w:p>
        </w:tc>
        <w:tc>
          <w:tcPr>
            <w:tcW w:w="782" w:type="pct"/>
            <w:vAlign w:val="center"/>
          </w:tcPr>
          <w:p>
            <w:pPr>
              <w:tabs>
                <w:tab w:val="left" w:pos="360"/>
                <w:tab w:val="left" w:pos="9215"/>
              </w:tabs>
              <w:spacing w:line="360" w:lineRule="auto"/>
              <w:jc w:val="center"/>
              <w:rPr>
                <w:kern w:val="0"/>
                <w:szCs w:val="21"/>
              </w:rPr>
            </w:pPr>
            <w:r>
              <w:rPr>
                <w:rFonts w:hint="eastAsia"/>
                <w:kern w:val="0"/>
                <w:szCs w:val="21"/>
              </w:rPr>
              <w:t>试验时间</w:t>
            </w:r>
          </w:p>
        </w:tc>
        <w:tc>
          <w:tcPr>
            <w:tcW w:w="1951" w:type="pct"/>
            <w:vAlign w:val="center"/>
          </w:tcPr>
          <w:p>
            <w:pPr>
              <w:tabs>
                <w:tab w:val="left" w:pos="360"/>
                <w:tab w:val="left" w:pos="9215"/>
              </w:tabs>
              <w:spacing w:line="360" w:lineRule="auto"/>
              <w:jc w:val="center"/>
              <w:rPr>
                <w:kern w:val="0"/>
                <w:szCs w:val="21"/>
              </w:rPr>
            </w:pPr>
            <w:r>
              <w:rPr>
                <w:kern w:val="0"/>
                <w:szCs w:val="21"/>
              </w:rPr>
              <w:t>C0</w:t>
            </w:r>
            <w:r>
              <w:rPr>
                <w:rFonts w:hint="eastAsia"/>
                <w:kern w:val="0"/>
                <w:szCs w:val="21"/>
              </w:rPr>
              <w:t>浓度</w:t>
            </w:r>
          </w:p>
        </w:tc>
        <w:tc>
          <w:tcPr>
            <w:tcW w:w="1699" w:type="pct"/>
            <w:vAlign w:val="center"/>
          </w:tcPr>
          <w:p>
            <w:pPr>
              <w:tabs>
                <w:tab w:val="left" w:pos="360"/>
                <w:tab w:val="left" w:pos="9215"/>
              </w:tabs>
              <w:spacing w:line="360" w:lineRule="auto"/>
              <w:jc w:val="center"/>
              <w:rPr>
                <w:kern w:val="0"/>
                <w:szCs w:val="21"/>
              </w:rPr>
            </w:pPr>
            <w:r>
              <w:rPr>
                <w:kern w:val="0"/>
                <w:szCs w:val="21"/>
              </w:rPr>
              <w:t>C0</w:t>
            </w:r>
            <w:r>
              <w:rPr>
                <w:kern w:val="0"/>
                <w:szCs w:val="21"/>
                <w:vertAlign w:val="subscript"/>
              </w:rPr>
              <w:t>2</w:t>
            </w:r>
            <w:r>
              <w:rPr>
                <w:rFonts w:hint="eastAsia"/>
                <w:kern w:val="0"/>
                <w:szCs w:val="21"/>
              </w:rPr>
              <w:t>浓度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568" w:type="pct"/>
            <w:vAlign w:val="center"/>
          </w:tcPr>
          <w:p>
            <w:pPr>
              <w:tabs>
                <w:tab w:val="left" w:pos="360"/>
                <w:tab w:val="left" w:pos="9215"/>
              </w:tabs>
              <w:spacing w:line="360" w:lineRule="auto"/>
              <w:jc w:val="center"/>
              <w:rPr>
                <w:kern w:val="0"/>
                <w:szCs w:val="21"/>
              </w:rPr>
            </w:pPr>
            <w:r>
              <w:rPr>
                <w:kern w:val="0"/>
                <w:szCs w:val="21"/>
              </w:rPr>
              <w:t>SPR0</w:t>
            </w:r>
          </w:p>
        </w:tc>
        <w:tc>
          <w:tcPr>
            <w:tcW w:w="782" w:type="pct"/>
            <w:vMerge w:val="restart"/>
            <w:vAlign w:val="center"/>
          </w:tcPr>
          <w:p>
            <w:pPr>
              <w:tabs>
                <w:tab w:val="left" w:pos="360"/>
                <w:tab w:val="left" w:pos="9215"/>
              </w:tabs>
              <w:spacing w:line="360" w:lineRule="auto"/>
              <w:jc w:val="center"/>
              <w:rPr>
                <w:kern w:val="0"/>
                <w:szCs w:val="21"/>
              </w:rPr>
            </w:pPr>
            <w:r>
              <w:rPr>
                <w:kern w:val="0"/>
                <w:szCs w:val="21"/>
              </w:rPr>
              <w:t>10min</w:t>
            </w:r>
          </w:p>
        </w:tc>
        <w:tc>
          <w:tcPr>
            <w:tcW w:w="1951" w:type="pct"/>
            <w:vAlign w:val="center"/>
          </w:tcPr>
          <w:p>
            <w:pPr>
              <w:tabs>
                <w:tab w:val="left" w:pos="360"/>
                <w:tab w:val="left" w:pos="9215"/>
              </w:tabs>
              <w:spacing w:line="360" w:lineRule="auto"/>
              <w:jc w:val="center"/>
              <w:rPr>
                <w:kern w:val="0"/>
                <w:szCs w:val="21"/>
              </w:rPr>
            </w:pPr>
            <w:r>
              <w:rPr>
                <w:kern w:val="0"/>
                <w:szCs w:val="21"/>
              </w:rPr>
              <w:t>C0</w:t>
            </w:r>
            <w:r>
              <w:rPr>
                <w:rFonts w:hint="eastAsia"/>
                <w:kern w:val="0"/>
                <w:szCs w:val="21"/>
              </w:rPr>
              <w:t>≥</w:t>
            </w:r>
            <w:r>
              <w:rPr>
                <w:kern w:val="0"/>
                <w:szCs w:val="21"/>
              </w:rPr>
              <w:t>8000ppm</w:t>
            </w:r>
          </w:p>
        </w:tc>
        <w:tc>
          <w:tcPr>
            <w:tcW w:w="1699" w:type="pct"/>
            <w:vAlign w:val="center"/>
          </w:tcPr>
          <w:p>
            <w:pPr>
              <w:tabs>
                <w:tab w:val="left" w:pos="360"/>
                <w:tab w:val="left" w:pos="9215"/>
              </w:tabs>
              <w:spacing w:line="360" w:lineRule="auto"/>
              <w:jc w:val="center"/>
              <w:rPr>
                <w:kern w:val="0"/>
                <w:szCs w:val="21"/>
              </w:rPr>
            </w:pPr>
            <w:r>
              <w:rPr>
                <w:kern w:val="0"/>
                <w:szCs w:val="21"/>
              </w:rPr>
              <w:t>C0</w:t>
            </w:r>
            <w:r>
              <w:rPr>
                <w:kern w:val="0"/>
                <w:szCs w:val="21"/>
                <w:vertAlign w:val="subscript"/>
              </w:rPr>
              <w:t>2</w:t>
            </w:r>
            <w:r>
              <w:rPr>
                <w:rFonts w:hint="eastAsia"/>
                <w:kern w:val="0"/>
                <w:szCs w:val="21"/>
              </w:rPr>
              <w:t>≥</w:t>
            </w:r>
            <w:r>
              <w:rPr>
                <w:kern w:val="0"/>
                <w:szCs w:val="21"/>
              </w:rPr>
              <w:t>15000ppm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568" w:type="pct"/>
            <w:vAlign w:val="center"/>
          </w:tcPr>
          <w:p>
            <w:pPr>
              <w:tabs>
                <w:tab w:val="left" w:pos="360"/>
                <w:tab w:val="left" w:pos="9215"/>
              </w:tabs>
              <w:spacing w:line="360" w:lineRule="auto"/>
              <w:jc w:val="center"/>
              <w:rPr>
                <w:kern w:val="0"/>
                <w:szCs w:val="21"/>
              </w:rPr>
            </w:pPr>
            <w:bookmarkStart w:id="484" w:name="OLE_LINK3"/>
            <w:bookmarkStart w:id="485" w:name="OLE_LINK4"/>
            <w:r>
              <w:rPr>
                <w:kern w:val="0"/>
                <w:szCs w:val="21"/>
              </w:rPr>
              <w:t>SPR1</w:t>
            </w:r>
            <w:bookmarkEnd w:id="484"/>
            <w:bookmarkEnd w:id="485"/>
          </w:p>
        </w:tc>
        <w:tc>
          <w:tcPr>
            <w:tcW w:w="782" w:type="pct"/>
            <w:vMerge w:val="continue"/>
            <w:vAlign w:val="center"/>
          </w:tcPr>
          <w:p>
            <w:pPr>
              <w:tabs>
                <w:tab w:val="left" w:pos="360"/>
                <w:tab w:val="left" w:pos="9215"/>
              </w:tabs>
              <w:spacing w:line="360" w:lineRule="auto"/>
              <w:ind w:firstLine="420" w:firstLineChars="200"/>
              <w:jc w:val="center"/>
              <w:rPr>
                <w:kern w:val="0"/>
                <w:szCs w:val="21"/>
              </w:rPr>
            </w:pPr>
          </w:p>
        </w:tc>
        <w:tc>
          <w:tcPr>
            <w:tcW w:w="1951" w:type="pct"/>
            <w:vAlign w:val="center"/>
          </w:tcPr>
          <w:p>
            <w:pPr>
              <w:tabs>
                <w:tab w:val="left" w:pos="360"/>
                <w:tab w:val="left" w:pos="9215"/>
              </w:tabs>
              <w:spacing w:line="360" w:lineRule="auto"/>
              <w:jc w:val="center"/>
              <w:rPr>
                <w:kern w:val="0"/>
                <w:szCs w:val="21"/>
              </w:rPr>
            </w:pPr>
            <w:r>
              <w:rPr>
                <w:kern w:val="0"/>
                <w:szCs w:val="21"/>
              </w:rPr>
              <w:t>8000&gt;C0</w:t>
            </w:r>
            <w:r>
              <w:rPr>
                <w:rFonts w:hint="eastAsia"/>
                <w:kern w:val="0"/>
                <w:szCs w:val="21"/>
              </w:rPr>
              <w:t>≥</w:t>
            </w:r>
            <w:r>
              <w:rPr>
                <w:kern w:val="0"/>
                <w:szCs w:val="21"/>
              </w:rPr>
              <w:t>2000ppm</w:t>
            </w:r>
          </w:p>
        </w:tc>
        <w:tc>
          <w:tcPr>
            <w:tcW w:w="1699" w:type="pct"/>
            <w:vAlign w:val="center"/>
          </w:tcPr>
          <w:p>
            <w:pPr>
              <w:tabs>
                <w:tab w:val="left" w:pos="360"/>
                <w:tab w:val="left" w:pos="9215"/>
              </w:tabs>
              <w:spacing w:line="360" w:lineRule="auto"/>
              <w:jc w:val="center"/>
              <w:rPr>
                <w:kern w:val="0"/>
                <w:szCs w:val="21"/>
              </w:rPr>
            </w:pPr>
            <w:r>
              <w:rPr>
                <w:kern w:val="0"/>
                <w:szCs w:val="21"/>
              </w:rPr>
              <w:t>15000ppm&gt;C0</w:t>
            </w:r>
            <w:r>
              <w:rPr>
                <w:kern w:val="0"/>
                <w:szCs w:val="21"/>
                <w:vertAlign w:val="subscript"/>
              </w:rPr>
              <w:t>2</w:t>
            </w:r>
            <w:r>
              <w:rPr>
                <w:rFonts w:hint="eastAsia"/>
                <w:kern w:val="0"/>
                <w:szCs w:val="21"/>
              </w:rPr>
              <w:t>≥</w:t>
            </w:r>
            <w:r>
              <w:rPr>
                <w:kern w:val="0"/>
                <w:szCs w:val="21"/>
              </w:rPr>
              <w:t>8000ppm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568" w:type="pct"/>
            <w:vAlign w:val="center"/>
          </w:tcPr>
          <w:p>
            <w:pPr>
              <w:tabs>
                <w:tab w:val="left" w:pos="360"/>
                <w:tab w:val="left" w:pos="9215"/>
              </w:tabs>
              <w:spacing w:line="360" w:lineRule="auto"/>
              <w:jc w:val="center"/>
              <w:rPr>
                <w:kern w:val="0"/>
                <w:szCs w:val="21"/>
              </w:rPr>
            </w:pPr>
            <w:r>
              <w:rPr>
                <w:kern w:val="0"/>
                <w:szCs w:val="21"/>
              </w:rPr>
              <w:t>SPR2</w:t>
            </w:r>
          </w:p>
        </w:tc>
        <w:tc>
          <w:tcPr>
            <w:tcW w:w="782" w:type="pct"/>
            <w:vMerge w:val="continue"/>
            <w:vAlign w:val="center"/>
          </w:tcPr>
          <w:p>
            <w:pPr>
              <w:tabs>
                <w:tab w:val="left" w:pos="360"/>
                <w:tab w:val="left" w:pos="9215"/>
              </w:tabs>
              <w:spacing w:line="360" w:lineRule="auto"/>
              <w:ind w:firstLine="420" w:firstLineChars="200"/>
              <w:jc w:val="center"/>
              <w:rPr>
                <w:kern w:val="0"/>
                <w:szCs w:val="21"/>
              </w:rPr>
            </w:pPr>
          </w:p>
        </w:tc>
        <w:tc>
          <w:tcPr>
            <w:tcW w:w="1951" w:type="pct"/>
            <w:vAlign w:val="center"/>
          </w:tcPr>
          <w:p>
            <w:pPr>
              <w:tabs>
                <w:tab w:val="left" w:pos="360"/>
                <w:tab w:val="left" w:pos="9215"/>
              </w:tabs>
              <w:spacing w:line="360" w:lineRule="auto"/>
              <w:jc w:val="center"/>
              <w:rPr>
                <w:kern w:val="0"/>
                <w:szCs w:val="21"/>
              </w:rPr>
            </w:pPr>
            <w:r>
              <w:rPr>
                <w:kern w:val="0"/>
                <w:szCs w:val="21"/>
              </w:rPr>
              <w:t>C0&lt;2000ppm</w:t>
            </w:r>
          </w:p>
        </w:tc>
        <w:tc>
          <w:tcPr>
            <w:tcW w:w="1699" w:type="pct"/>
            <w:vAlign w:val="center"/>
          </w:tcPr>
          <w:p>
            <w:pPr>
              <w:tabs>
                <w:tab w:val="left" w:pos="360"/>
                <w:tab w:val="left" w:pos="9215"/>
              </w:tabs>
              <w:spacing w:line="360" w:lineRule="auto"/>
              <w:jc w:val="center"/>
              <w:rPr>
                <w:kern w:val="0"/>
                <w:szCs w:val="21"/>
              </w:rPr>
            </w:pPr>
            <w:r>
              <w:rPr>
                <w:kern w:val="0"/>
                <w:szCs w:val="21"/>
              </w:rPr>
              <w:t>C0</w:t>
            </w:r>
            <w:r>
              <w:rPr>
                <w:kern w:val="0"/>
                <w:szCs w:val="21"/>
                <w:vertAlign w:val="subscript"/>
              </w:rPr>
              <w:t>2</w:t>
            </w:r>
            <w:r>
              <w:rPr>
                <w:kern w:val="0"/>
                <w:szCs w:val="21"/>
              </w:rPr>
              <w:t>&lt;8000ppm</w:t>
            </w:r>
          </w:p>
        </w:tc>
      </w:tr>
    </w:tbl>
    <w:p>
      <w:pPr>
        <w:pStyle w:val="6"/>
        <w:numPr>
          <w:ilvl w:val="4"/>
          <w:numId w:val="0"/>
        </w:numPr>
      </w:pPr>
      <w:r>
        <w:rPr>
          <w:rFonts w:hint="eastAsia"/>
        </w:rPr>
        <w:t xml:space="preserve">B.0.6 </w:t>
      </w:r>
      <w:r>
        <w:t>试验步骤：</w:t>
      </w:r>
    </w:p>
    <w:p>
      <w:pPr>
        <w:spacing w:line="360" w:lineRule="auto"/>
        <w:ind w:firstLine="480" w:firstLineChars="200"/>
        <w:rPr>
          <w:sz w:val="24"/>
        </w:rPr>
      </w:pPr>
      <w:r>
        <w:rPr>
          <w:rFonts w:hint="eastAsia"/>
          <w:sz w:val="24"/>
        </w:rPr>
        <w:t>1将综合测量装置中气体分析仪在耐火完整性试验前</w:t>
      </w:r>
      <w:r>
        <w:rPr>
          <w:sz w:val="24"/>
        </w:rPr>
        <w:t>10min</w:t>
      </w:r>
      <w:r>
        <w:rPr>
          <w:rFonts w:hint="eastAsia"/>
          <w:sz w:val="24"/>
        </w:rPr>
        <w:t>进行开机预热。</w:t>
      </w:r>
    </w:p>
    <w:p>
      <w:pPr>
        <w:spacing w:line="360" w:lineRule="auto"/>
        <w:ind w:firstLine="480" w:firstLineChars="200"/>
        <w:rPr>
          <w:sz w:val="24"/>
        </w:rPr>
      </w:pPr>
      <w:r>
        <w:rPr>
          <w:rFonts w:hint="eastAsia"/>
          <w:sz w:val="24"/>
        </w:rPr>
        <w:t>2具有防火功能的门窗在耐火完整性能试验开始后，综合测量装置同时进行测量记录持续时间不低于</w:t>
      </w:r>
      <w:r>
        <w:rPr>
          <w:sz w:val="24"/>
        </w:rPr>
        <w:t>10min</w:t>
      </w:r>
      <w:r>
        <w:rPr>
          <w:rFonts w:hint="eastAsia"/>
          <w:sz w:val="24"/>
        </w:rPr>
        <w:t>。每</w:t>
      </w:r>
      <w:r>
        <w:rPr>
          <w:sz w:val="24"/>
        </w:rPr>
        <w:t>20s</w:t>
      </w:r>
      <w:r>
        <w:rPr>
          <w:rFonts w:hint="eastAsia"/>
          <w:sz w:val="24"/>
        </w:rPr>
        <w:t>采集</w:t>
      </w:r>
      <w:r>
        <w:rPr>
          <w:sz w:val="24"/>
        </w:rPr>
        <w:t>1</w:t>
      </w:r>
      <w:r>
        <w:rPr>
          <w:rFonts w:hint="eastAsia"/>
          <w:sz w:val="24"/>
        </w:rPr>
        <w:t>次数据。计算采集期间</w:t>
      </w:r>
      <w:r>
        <w:rPr>
          <w:sz w:val="24"/>
        </w:rPr>
        <w:t>CO</w:t>
      </w:r>
      <w:r>
        <w:rPr>
          <w:rFonts w:hint="eastAsia"/>
          <w:sz w:val="24"/>
        </w:rPr>
        <w:t>、</w:t>
      </w:r>
      <w:r>
        <w:rPr>
          <w:sz w:val="24"/>
        </w:rPr>
        <w:t>C02</w:t>
      </w:r>
      <w:r>
        <w:rPr>
          <w:rFonts w:hint="eastAsia"/>
          <w:sz w:val="24"/>
        </w:rPr>
        <w:t>浓度峰值，取峰值区间</w:t>
      </w:r>
      <w:r>
        <w:rPr>
          <w:sz w:val="24"/>
        </w:rPr>
        <w:t>1min</w:t>
      </w:r>
      <w:r>
        <w:rPr>
          <w:rFonts w:hint="eastAsia"/>
          <w:sz w:val="24"/>
        </w:rPr>
        <w:t>数据均值作为性能指标值，</w:t>
      </w:r>
      <w:r>
        <w:rPr>
          <w:sz w:val="24"/>
        </w:rPr>
        <w:t>CO</w:t>
      </w:r>
      <w:r>
        <w:rPr>
          <w:rFonts w:hint="eastAsia"/>
          <w:sz w:val="24"/>
        </w:rPr>
        <w:t>、</w:t>
      </w:r>
      <w:r>
        <w:rPr>
          <w:sz w:val="24"/>
        </w:rPr>
        <w:t>C02</w:t>
      </w:r>
      <w:r>
        <w:rPr>
          <w:rFonts w:hint="eastAsia"/>
          <w:sz w:val="24"/>
        </w:rPr>
        <w:t>等级取最不利等级为样品产烟等级。</w:t>
      </w:r>
    </w:p>
    <w:p>
      <w:pPr>
        <w:spacing w:line="360" w:lineRule="auto"/>
        <w:ind w:firstLine="480" w:firstLineChars="200"/>
        <w:rPr>
          <w:sz w:val="24"/>
        </w:rPr>
      </w:pPr>
      <w:r>
        <w:rPr>
          <w:rFonts w:hint="eastAsia"/>
          <w:sz w:val="24"/>
        </w:rPr>
        <w:t>3试验期间观察样品变化。样品出现损坏</w:t>
      </w:r>
      <w:r>
        <w:rPr>
          <w:sz w:val="24"/>
        </w:rPr>
        <w:t>，</w:t>
      </w:r>
      <w:r>
        <w:rPr>
          <w:rFonts w:hint="eastAsia"/>
          <w:sz w:val="24"/>
        </w:rPr>
        <w:t>综合测量装置测量停止。</w:t>
      </w:r>
    </w:p>
    <w:p>
      <w:pPr>
        <w:widowControl/>
        <w:jc w:val="left"/>
        <w:rPr>
          <w:rFonts w:eastAsia="黑体"/>
          <w:sz w:val="28"/>
          <w:szCs w:val="28"/>
        </w:rPr>
      </w:pPr>
      <w:r>
        <w:rPr>
          <w:rFonts w:eastAsia="黑体"/>
          <w:sz w:val="28"/>
          <w:szCs w:val="28"/>
        </w:rPr>
        <w:br w:type="page"/>
      </w:r>
    </w:p>
    <w:p>
      <w:pPr>
        <w:keepNext/>
        <w:keepLines/>
        <w:ind w:left="288"/>
        <w:jc w:val="center"/>
        <w:outlineLvl w:val="0"/>
        <w:rPr>
          <w:b/>
          <w:bCs/>
          <w:kern w:val="44"/>
          <w:sz w:val="30"/>
          <w:szCs w:val="30"/>
        </w:rPr>
      </w:pPr>
      <w:bookmarkStart w:id="486" w:name="_Toc162095479"/>
      <w:bookmarkStart w:id="487" w:name="_Toc162093009"/>
      <w:bookmarkStart w:id="488" w:name="_Toc162095391"/>
      <w:bookmarkStart w:id="489" w:name="_Toc162270480"/>
      <w:bookmarkStart w:id="490" w:name="_Toc162278387"/>
      <w:bookmarkStart w:id="491" w:name="_Toc162270419"/>
      <w:r>
        <w:rPr>
          <w:rFonts w:hint="eastAsia"/>
          <w:b/>
          <w:bCs/>
          <w:kern w:val="44"/>
          <w:sz w:val="30"/>
          <w:szCs w:val="30"/>
        </w:rPr>
        <w:t>附录</w:t>
      </w:r>
      <w:r>
        <w:rPr>
          <w:b/>
          <w:bCs/>
          <w:kern w:val="44"/>
          <w:sz w:val="30"/>
          <w:szCs w:val="30"/>
        </w:rPr>
        <w:t>C</w:t>
      </w:r>
      <w:r>
        <w:rPr>
          <w:rFonts w:hint="eastAsia"/>
          <w:b/>
          <w:bCs/>
          <w:kern w:val="44"/>
          <w:sz w:val="30"/>
          <w:szCs w:val="30"/>
        </w:rPr>
        <w:t>门扇的防水密封性试验方法</w:t>
      </w:r>
      <w:bookmarkEnd w:id="486"/>
      <w:bookmarkEnd w:id="487"/>
      <w:bookmarkEnd w:id="488"/>
      <w:bookmarkEnd w:id="489"/>
      <w:bookmarkEnd w:id="490"/>
      <w:bookmarkEnd w:id="491"/>
    </w:p>
    <w:p>
      <w:pPr>
        <w:pStyle w:val="7"/>
        <w:numPr>
          <w:ilvl w:val="6"/>
          <w:numId w:val="4"/>
        </w:numPr>
        <w:rPr>
          <w:rFonts w:ascii="Times New Roman" w:hAnsi="Times New Roman" w:eastAsia="宋体"/>
          <w:b w:val="0"/>
        </w:rPr>
      </w:pPr>
      <w:r>
        <w:rPr>
          <w:rFonts w:ascii="Times New Roman" w:hAnsi="Times New Roman" w:eastAsia="宋体"/>
          <w:b w:val="0"/>
        </w:rPr>
        <w:t>适用范围：适用于带有芯材的防火门门扇防水密封性检查。</w:t>
      </w:r>
    </w:p>
    <w:p>
      <w:pPr>
        <w:pStyle w:val="7"/>
        <w:numPr>
          <w:ilvl w:val="6"/>
          <w:numId w:val="4"/>
        </w:numPr>
        <w:rPr>
          <w:rFonts w:ascii="Times New Roman" w:hAnsi="Times New Roman" w:eastAsia="宋体"/>
          <w:b w:val="0"/>
        </w:rPr>
      </w:pPr>
      <w:r>
        <w:rPr>
          <w:rFonts w:ascii="Times New Roman" w:hAnsi="Times New Roman" w:eastAsia="宋体"/>
          <w:b w:val="0"/>
        </w:rPr>
        <w:t>试验原理：通过将门板浸泡水中，模拟潮湿环境，测试门板24小时的吸水量。</w:t>
      </w:r>
    </w:p>
    <w:p>
      <w:pPr>
        <w:pStyle w:val="7"/>
        <w:numPr>
          <w:ilvl w:val="6"/>
          <w:numId w:val="4"/>
        </w:numPr>
        <w:rPr>
          <w:rFonts w:ascii="Times New Roman" w:hAnsi="Times New Roman" w:eastAsia="宋体"/>
          <w:b w:val="0"/>
        </w:rPr>
      </w:pPr>
      <w:r>
        <w:rPr>
          <w:rFonts w:ascii="Times New Roman" w:hAnsi="Times New Roman" w:eastAsia="宋体"/>
          <w:b w:val="0"/>
        </w:rPr>
        <w:t>试验设备：试验设备使用钢板焊接而成，见图C.</w:t>
      </w:r>
      <w:r>
        <w:rPr>
          <w:rFonts w:hint="eastAsia" w:ascii="Times New Roman" w:hAnsi="Times New Roman" w:eastAsia="宋体"/>
          <w:b w:val="0"/>
        </w:rPr>
        <w:t>0.3</w:t>
      </w:r>
      <w:r>
        <w:rPr>
          <w:rFonts w:ascii="Times New Roman" w:hAnsi="Times New Roman" w:eastAsia="宋体"/>
          <w:b w:val="0"/>
        </w:rPr>
        <w:t>，上部水平口净尺寸为3m×1.5m，箱体较深侧外部尺寸为500mm，底面与水平面的夹角为5°，四周焊接支腿。</w:t>
      </w:r>
    </w:p>
    <w:p>
      <w:pPr>
        <w:pStyle w:val="7"/>
        <w:numPr>
          <w:ilvl w:val="6"/>
          <w:numId w:val="4"/>
        </w:numPr>
        <w:rPr>
          <w:rFonts w:ascii="Times New Roman" w:hAnsi="Times New Roman" w:eastAsia="宋体"/>
          <w:b w:val="0"/>
        </w:rPr>
      </w:pPr>
      <w:r>
        <w:rPr>
          <w:rFonts w:ascii="Times New Roman" w:hAnsi="Times New Roman" w:eastAsia="宋体"/>
          <w:b w:val="0"/>
        </w:rPr>
        <w:t>试验步骤：</w:t>
      </w:r>
    </w:p>
    <w:p>
      <w:pPr>
        <w:spacing w:line="360" w:lineRule="auto"/>
        <w:ind w:firstLine="480" w:firstLineChars="200"/>
        <w:rPr>
          <w:sz w:val="24"/>
        </w:rPr>
      </w:pPr>
      <w:r>
        <w:rPr>
          <w:rFonts w:hint="eastAsia"/>
          <w:sz w:val="24"/>
        </w:rPr>
        <w:t>1将样品在2</w:t>
      </w:r>
      <w:r>
        <w:rPr>
          <w:sz w:val="24"/>
        </w:rPr>
        <w:t>3</w:t>
      </w:r>
      <w:r>
        <w:rPr>
          <w:rFonts w:hint="eastAsia"/>
          <w:sz w:val="24"/>
        </w:rPr>
        <w:t>℃±</w:t>
      </w:r>
      <w:r>
        <w:rPr>
          <w:sz w:val="24"/>
        </w:rPr>
        <w:t>2</w:t>
      </w:r>
      <w:r>
        <w:rPr>
          <w:rFonts w:hint="eastAsia"/>
          <w:sz w:val="24"/>
        </w:rPr>
        <w:t>℃，湿度5</w:t>
      </w:r>
      <w:r>
        <w:rPr>
          <w:sz w:val="24"/>
        </w:rPr>
        <w:t>0%</w:t>
      </w:r>
      <w:r>
        <w:rPr>
          <w:rFonts w:hint="eastAsia"/>
          <w:sz w:val="24"/>
        </w:rPr>
        <w:t>±</w:t>
      </w:r>
      <w:r>
        <w:rPr>
          <w:sz w:val="24"/>
        </w:rPr>
        <w:t>5%</w:t>
      </w:r>
      <w:r>
        <w:rPr>
          <w:rFonts w:hint="eastAsia"/>
          <w:sz w:val="24"/>
        </w:rPr>
        <w:t>的标准试验条件下放置4</w:t>
      </w:r>
      <w:r>
        <w:rPr>
          <w:sz w:val="24"/>
        </w:rPr>
        <w:t>8</w:t>
      </w:r>
      <w:r>
        <w:rPr>
          <w:rFonts w:hint="eastAsia"/>
          <w:sz w:val="24"/>
        </w:rPr>
        <w:t>h后，摘下防火门门扇，如果为多扇门取其主门扇；称取质量</w:t>
      </w:r>
      <w:r>
        <w:rPr>
          <w:sz w:val="24"/>
        </w:rPr>
        <w:t>m</w:t>
      </w:r>
      <w:r>
        <w:rPr>
          <w:sz w:val="24"/>
          <w:vertAlign w:val="subscript"/>
        </w:rPr>
        <w:t>1</w:t>
      </w:r>
      <w:r>
        <w:rPr>
          <w:rFonts w:hint="eastAsia"/>
          <w:sz w:val="24"/>
        </w:rPr>
        <w:t>；</w:t>
      </w:r>
    </w:p>
    <w:p>
      <w:pPr>
        <w:spacing w:line="360" w:lineRule="auto"/>
        <w:ind w:firstLine="480" w:firstLineChars="200"/>
        <w:rPr>
          <w:sz w:val="24"/>
        </w:rPr>
      </w:pPr>
      <w:r>
        <w:rPr>
          <w:rFonts w:hint="eastAsia"/>
          <w:sz w:val="24"/>
        </w:rPr>
        <w:t>2把门扇放入</w:t>
      </w:r>
      <w:r>
        <w:rPr>
          <w:sz w:val="24"/>
        </w:rPr>
        <w:t>C.</w:t>
      </w:r>
      <w:r>
        <w:rPr>
          <w:rFonts w:hint="eastAsia"/>
          <w:sz w:val="24"/>
        </w:rPr>
        <w:t>0.3条款的试验设备中</w:t>
      </w:r>
      <w:r>
        <w:rPr>
          <w:sz w:val="24"/>
        </w:rPr>
        <w:t>，</w:t>
      </w:r>
      <w:r>
        <w:rPr>
          <w:rFonts w:hint="eastAsia"/>
          <w:sz w:val="24"/>
        </w:rPr>
        <w:t>宽度方向居中放置；</w:t>
      </w:r>
    </w:p>
    <w:p>
      <w:pPr>
        <w:spacing w:line="360" w:lineRule="auto"/>
        <w:ind w:firstLine="480" w:firstLineChars="200"/>
        <w:rPr>
          <w:sz w:val="24"/>
        </w:rPr>
      </w:pPr>
      <w:r>
        <w:rPr>
          <w:rFonts w:hint="eastAsia"/>
          <w:sz w:val="24"/>
        </w:rPr>
        <w:t>3向容器中注水，当水高出门扇最高点</w:t>
      </w:r>
      <w:r>
        <w:rPr>
          <w:sz w:val="24"/>
        </w:rPr>
        <w:t>10cm</w:t>
      </w:r>
      <w:r>
        <w:rPr>
          <w:rFonts w:hint="eastAsia"/>
          <w:sz w:val="24"/>
        </w:rPr>
        <w:t>时停止；</w:t>
      </w:r>
    </w:p>
    <w:p>
      <w:pPr>
        <w:spacing w:line="360" w:lineRule="auto"/>
        <w:ind w:firstLine="480" w:firstLineChars="200"/>
        <w:rPr>
          <w:sz w:val="24"/>
        </w:rPr>
      </w:pPr>
      <w:r>
        <w:rPr>
          <w:rFonts w:hint="eastAsia"/>
          <w:sz w:val="24"/>
        </w:rPr>
        <w:t>4门扇在水中静置</w:t>
      </w:r>
      <w:r>
        <w:rPr>
          <w:sz w:val="24"/>
        </w:rPr>
        <w:t>48</w:t>
      </w:r>
      <w:r>
        <w:rPr>
          <w:rFonts w:hint="eastAsia"/>
          <w:sz w:val="24"/>
        </w:rPr>
        <w:t>h（如门扇上浮应采取措施，使其保持在底部）；</w:t>
      </w:r>
    </w:p>
    <w:p>
      <w:pPr>
        <w:spacing w:line="360" w:lineRule="auto"/>
        <w:ind w:firstLine="480" w:firstLineChars="200"/>
        <w:rPr>
          <w:sz w:val="24"/>
        </w:rPr>
      </w:pPr>
      <w:r>
        <w:rPr>
          <w:rFonts w:hint="eastAsia"/>
          <w:sz w:val="24"/>
        </w:rPr>
        <w:t>5取出门扇在标准试验条件下垂直放置2</w:t>
      </w:r>
      <w:r>
        <w:rPr>
          <w:sz w:val="24"/>
        </w:rPr>
        <w:t>4</w:t>
      </w:r>
      <w:r>
        <w:rPr>
          <w:rFonts w:hint="eastAsia"/>
          <w:sz w:val="24"/>
        </w:rPr>
        <w:t>h；</w:t>
      </w:r>
    </w:p>
    <w:p>
      <w:pPr>
        <w:spacing w:line="360" w:lineRule="auto"/>
        <w:ind w:firstLine="480" w:firstLineChars="200"/>
        <w:rPr>
          <w:sz w:val="24"/>
        </w:rPr>
      </w:pPr>
      <w:r>
        <w:rPr>
          <w:rFonts w:hint="eastAsia"/>
          <w:sz w:val="24"/>
        </w:rPr>
        <w:t>6称取门扇质量</w:t>
      </w:r>
      <w:r>
        <w:rPr>
          <w:sz w:val="24"/>
        </w:rPr>
        <w:t>m</w:t>
      </w:r>
      <w:r>
        <w:rPr>
          <w:sz w:val="24"/>
          <w:vertAlign w:val="subscript"/>
        </w:rPr>
        <w:t>2</w:t>
      </w:r>
      <w:r>
        <w:rPr>
          <w:rFonts w:hint="eastAsia"/>
          <w:sz w:val="24"/>
        </w:rPr>
        <w:t>；</w:t>
      </w:r>
    </w:p>
    <w:p>
      <w:pPr>
        <w:spacing w:line="360" w:lineRule="auto"/>
        <w:ind w:firstLine="480" w:firstLineChars="200"/>
        <w:rPr>
          <w:sz w:val="24"/>
        </w:rPr>
      </w:pPr>
      <w:r>
        <w:rPr>
          <w:rFonts w:hint="eastAsia"/>
          <w:sz w:val="24"/>
        </w:rPr>
        <w:t>7对试验后的门扇于长度方向中点处切开</w:t>
      </w:r>
      <w:r>
        <w:rPr>
          <w:sz w:val="24"/>
        </w:rPr>
        <w:t>，</w:t>
      </w:r>
      <w:r>
        <w:rPr>
          <w:rFonts w:hint="eastAsia"/>
          <w:sz w:val="24"/>
        </w:rPr>
        <w:t>检查试件状态。</w:t>
      </w:r>
    </w:p>
    <w:p>
      <w:pPr>
        <w:pStyle w:val="7"/>
        <w:numPr>
          <w:ilvl w:val="6"/>
          <w:numId w:val="4"/>
        </w:numPr>
        <w:rPr>
          <w:rFonts w:ascii="Times New Roman" w:hAnsi="Times New Roman" w:eastAsia="宋体"/>
          <w:b w:val="0"/>
        </w:rPr>
      </w:pPr>
      <w:r>
        <w:rPr>
          <w:rFonts w:hint="eastAsia" w:ascii="Times New Roman" w:hAnsi="Times New Roman" w:eastAsia="宋体"/>
          <w:b w:val="0"/>
        </w:rPr>
        <w:t>结果的表述：</w:t>
      </w:r>
    </w:p>
    <w:p>
      <w:pPr>
        <w:tabs>
          <w:tab w:val="left" w:pos="360"/>
          <w:tab w:val="left" w:pos="9215"/>
        </w:tabs>
        <w:spacing w:line="360" w:lineRule="auto"/>
        <w:ind w:firstLine="480" w:firstLineChars="200"/>
        <w:jc w:val="left"/>
        <w:rPr>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t>按下式</w:t>
      </w:r>
      <w:r>
        <w:rPr>
          <w:rFonts w:hint="eastAsia"/>
          <w:color w:val="000000" w:themeColor="text1"/>
          <w:kern w:val="0"/>
          <w:sz w:val="24"/>
          <w14:textFill>
            <w14:solidFill>
              <w14:schemeClr w14:val="tx1"/>
            </w14:solidFill>
          </w14:textFill>
        </w:rPr>
        <w:t>计算门扇的吸水率：</w:t>
      </w:r>
    </w:p>
    <w:p>
      <w:pPr>
        <w:tabs>
          <w:tab w:val="left" w:pos="360"/>
          <w:tab w:val="left" w:pos="9215"/>
        </w:tabs>
        <w:spacing w:line="360" w:lineRule="auto"/>
        <w:ind w:firstLine="2640" w:firstLineChars="11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吸水率=</w:t>
      </w:r>
      <m:oMath>
        <m:f>
          <m:fPr>
            <m:ctrlPr>
              <w:rPr>
                <w:rFonts w:ascii="Cambria Math" w:hAnsi="Cambria Math"/>
                <w:color w:val="000000" w:themeColor="text1"/>
                <w:kern w:val="0"/>
                <w:sz w:val="24"/>
                <w14:textFill>
                  <w14:solidFill>
                    <w14:schemeClr w14:val="tx1"/>
                  </w14:solidFill>
                </w14:textFill>
              </w:rPr>
            </m:ctrlPr>
          </m:fPr>
          <m:num>
            <m:sSub>
              <m:sSubPr>
                <m:ctrlPr>
                  <w:rPr>
                    <w:rFonts w:ascii="Cambria Math" w:hAnsi="Cambria Math"/>
                    <w:i/>
                    <w:iCs/>
                    <w:color w:val="000000" w:themeColor="text1"/>
                    <w:kern w:val="0"/>
                    <w:sz w:val="24"/>
                    <w14:textFill>
                      <w14:solidFill>
                        <w14:schemeClr w14:val="tx1"/>
                      </w14:solidFill>
                    </w14:textFill>
                  </w:rPr>
                </m:ctrlPr>
              </m:sSubPr>
              <m:e>
                <m:r>
                  <m:rPr/>
                  <w:rPr>
                    <w:rFonts w:ascii="Cambria Math" w:hAnsi="Cambria Math"/>
                    <w:color w:val="000000" w:themeColor="text1"/>
                    <w:kern w:val="0"/>
                    <w:sz w:val="24"/>
                    <w14:textFill>
                      <w14:solidFill>
                        <w14:schemeClr w14:val="tx1"/>
                      </w14:solidFill>
                    </w14:textFill>
                  </w:rPr>
                  <m:t>m</m:t>
                </m:r>
                <m:ctrlPr>
                  <w:rPr>
                    <w:rFonts w:ascii="Cambria Math" w:hAnsi="Cambria Math"/>
                    <w:i/>
                    <w:iCs/>
                    <w:color w:val="000000" w:themeColor="text1"/>
                    <w:kern w:val="0"/>
                    <w:sz w:val="24"/>
                    <w14:textFill>
                      <w14:solidFill>
                        <w14:schemeClr w14:val="tx1"/>
                      </w14:solidFill>
                    </w14:textFill>
                  </w:rPr>
                </m:ctrlPr>
              </m:e>
              <m:sub>
                <m:r>
                  <m:rPr/>
                  <w:rPr>
                    <w:rFonts w:hint="eastAsia" w:ascii="Cambria Math" w:hAnsi="Cambria Math"/>
                    <w:color w:val="000000" w:themeColor="text1"/>
                    <w:kern w:val="0"/>
                    <w:sz w:val="24"/>
                    <w14:textFill>
                      <w14:solidFill>
                        <w14:schemeClr w14:val="tx1"/>
                      </w14:solidFill>
                    </w14:textFill>
                  </w:rPr>
                  <m:t>２</m:t>
                </m:r>
                <m:ctrlPr>
                  <w:rPr>
                    <w:rFonts w:ascii="Cambria Math" w:hAnsi="Cambria Math"/>
                    <w:i/>
                    <w:iCs/>
                    <w:color w:val="000000" w:themeColor="text1"/>
                    <w:kern w:val="0"/>
                    <w:sz w:val="24"/>
                    <w14:textFill>
                      <w14:solidFill>
                        <w14:schemeClr w14:val="tx1"/>
                      </w14:solidFill>
                    </w14:textFill>
                  </w:rPr>
                </m:ctrlPr>
              </m:sub>
            </m:sSub>
            <m:r>
              <m:rPr>
                <m:sty m:val="p"/>
              </m:rPr>
              <w:rPr>
                <w:rFonts w:ascii="Cambria Math" w:hAnsi="Cambria Math"/>
                <w:color w:val="000000" w:themeColor="text1"/>
                <w:kern w:val="0"/>
                <w:sz w:val="24"/>
                <w14:textFill>
                  <w14:solidFill>
                    <w14:schemeClr w14:val="tx1"/>
                  </w14:solidFill>
                </w14:textFill>
              </w:rPr>
              <m:t>−</m:t>
            </m:r>
            <m:sSub>
              <m:sSubPr>
                <m:ctrlPr>
                  <w:rPr>
                    <w:rFonts w:ascii="Cambria Math" w:hAnsi="Cambria Math"/>
                    <w:i/>
                    <w:iCs/>
                    <w:color w:val="000000" w:themeColor="text1"/>
                    <w:kern w:val="0"/>
                    <w:sz w:val="24"/>
                    <w14:textFill>
                      <w14:solidFill>
                        <w14:schemeClr w14:val="tx1"/>
                      </w14:solidFill>
                    </w14:textFill>
                  </w:rPr>
                </m:ctrlPr>
              </m:sSubPr>
              <m:e>
                <m:r>
                  <m:rPr/>
                  <w:rPr>
                    <w:rFonts w:ascii="Cambria Math" w:hAnsi="Cambria Math"/>
                    <w:color w:val="000000" w:themeColor="text1"/>
                    <w:kern w:val="0"/>
                    <w:sz w:val="24"/>
                    <w14:textFill>
                      <w14:solidFill>
                        <w14:schemeClr w14:val="tx1"/>
                      </w14:solidFill>
                    </w14:textFill>
                  </w:rPr>
                  <m:t>m</m:t>
                </m:r>
                <m:ctrlPr>
                  <w:rPr>
                    <w:rFonts w:ascii="Cambria Math" w:hAnsi="Cambria Math"/>
                    <w:i/>
                    <w:iCs/>
                    <w:color w:val="000000" w:themeColor="text1"/>
                    <w:kern w:val="0"/>
                    <w:sz w:val="24"/>
                    <w14:textFill>
                      <w14:solidFill>
                        <w14:schemeClr w14:val="tx1"/>
                      </w14:solidFill>
                    </w14:textFill>
                  </w:rPr>
                </m:ctrlPr>
              </m:e>
              <m:sub>
                <m:r>
                  <m:rPr/>
                  <w:rPr>
                    <w:rFonts w:hint="eastAsia" w:ascii="Cambria Math" w:hAnsi="Cambria Math"/>
                    <w:color w:val="000000" w:themeColor="text1"/>
                    <w:kern w:val="0"/>
                    <w:sz w:val="24"/>
                    <w14:textFill>
                      <w14:solidFill>
                        <w14:schemeClr w14:val="tx1"/>
                      </w14:solidFill>
                    </w14:textFill>
                  </w:rPr>
                  <m:t>１</m:t>
                </m:r>
                <m:ctrlPr>
                  <w:rPr>
                    <w:rFonts w:ascii="Cambria Math" w:hAnsi="Cambria Math"/>
                    <w:i/>
                    <w:iCs/>
                    <w:color w:val="000000" w:themeColor="text1"/>
                    <w:kern w:val="0"/>
                    <w:sz w:val="24"/>
                    <w14:textFill>
                      <w14:solidFill>
                        <w14:schemeClr w14:val="tx1"/>
                      </w14:solidFill>
                    </w14:textFill>
                  </w:rPr>
                </m:ctrlPr>
              </m:sub>
            </m:sSub>
            <m:ctrlPr>
              <w:rPr>
                <w:rFonts w:ascii="Cambria Math" w:hAnsi="Cambria Math"/>
                <w:color w:val="000000" w:themeColor="text1"/>
                <w:kern w:val="0"/>
                <w:sz w:val="24"/>
                <w14:textFill>
                  <w14:solidFill>
                    <w14:schemeClr w14:val="tx1"/>
                  </w14:solidFill>
                </w14:textFill>
              </w:rPr>
            </m:ctrlPr>
          </m:num>
          <m:den>
            <m:sSub>
              <m:sSubPr>
                <m:ctrlPr>
                  <w:rPr>
                    <w:rFonts w:ascii="Cambria Math" w:hAnsi="Cambria Math"/>
                    <w:i/>
                    <w:iCs/>
                    <w:color w:val="000000" w:themeColor="text1"/>
                    <w:kern w:val="0"/>
                    <w:sz w:val="24"/>
                    <w14:textFill>
                      <w14:solidFill>
                        <w14:schemeClr w14:val="tx1"/>
                      </w14:solidFill>
                    </w14:textFill>
                  </w:rPr>
                </m:ctrlPr>
              </m:sSubPr>
              <m:e>
                <m:r>
                  <m:rPr/>
                  <w:rPr>
                    <w:rFonts w:ascii="Cambria Math" w:hAnsi="Cambria Math"/>
                    <w:color w:val="000000" w:themeColor="text1"/>
                    <w:kern w:val="0"/>
                    <w:sz w:val="24"/>
                    <w14:textFill>
                      <w14:solidFill>
                        <w14:schemeClr w14:val="tx1"/>
                      </w14:solidFill>
                    </w14:textFill>
                  </w:rPr>
                  <m:t>m</m:t>
                </m:r>
                <m:ctrlPr>
                  <w:rPr>
                    <w:rFonts w:ascii="Cambria Math" w:hAnsi="Cambria Math"/>
                    <w:i/>
                    <w:iCs/>
                    <w:color w:val="000000" w:themeColor="text1"/>
                    <w:kern w:val="0"/>
                    <w:sz w:val="24"/>
                    <w14:textFill>
                      <w14:solidFill>
                        <w14:schemeClr w14:val="tx1"/>
                      </w14:solidFill>
                    </w14:textFill>
                  </w:rPr>
                </m:ctrlPr>
              </m:e>
              <m:sub>
                <m:r>
                  <m:rPr/>
                  <w:rPr>
                    <w:rFonts w:hint="eastAsia" w:ascii="Cambria Math" w:hAnsi="Cambria Math"/>
                    <w:color w:val="000000" w:themeColor="text1"/>
                    <w:kern w:val="0"/>
                    <w:sz w:val="24"/>
                    <w14:textFill>
                      <w14:solidFill>
                        <w14:schemeClr w14:val="tx1"/>
                      </w14:solidFill>
                    </w14:textFill>
                  </w:rPr>
                  <m:t>１</m:t>
                </m:r>
                <m:ctrlPr>
                  <w:rPr>
                    <w:rFonts w:ascii="Cambria Math" w:hAnsi="Cambria Math"/>
                    <w:i/>
                    <w:iCs/>
                    <w:color w:val="000000" w:themeColor="text1"/>
                    <w:kern w:val="0"/>
                    <w:sz w:val="24"/>
                    <w14:textFill>
                      <w14:solidFill>
                        <w14:schemeClr w14:val="tx1"/>
                      </w14:solidFill>
                    </w14:textFill>
                  </w:rPr>
                </m:ctrlPr>
              </m:sub>
            </m:sSub>
            <m:ctrlPr>
              <w:rPr>
                <w:rFonts w:ascii="Cambria Math" w:hAnsi="Cambria Math"/>
                <w:color w:val="000000" w:themeColor="text1"/>
                <w:kern w:val="0"/>
                <w:sz w:val="24"/>
                <w14:textFill>
                  <w14:solidFill>
                    <w14:schemeClr w14:val="tx1"/>
                  </w14:solidFill>
                </w14:textFill>
              </w:rPr>
            </m:ctrlPr>
          </m:den>
        </m:f>
      </m:oMath>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100%</w:t>
      </w:r>
    </w:p>
    <w:p>
      <w:pPr>
        <w:tabs>
          <w:tab w:val="left" w:pos="360"/>
          <w:tab w:val="left" w:pos="9215"/>
        </w:tabs>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当吸水率</w:t>
      </w:r>
      <w:r>
        <w:rPr>
          <w:color w:val="000000" w:themeColor="text1"/>
          <w:kern w:val="0"/>
          <w:sz w:val="24"/>
          <w14:textFill>
            <w14:solidFill>
              <w14:schemeClr w14:val="tx1"/>
            </w14:solidFill>
          </w14:textFill>
        </w:rPr>
        <w:t>&gt;10</w:t>
      </w:r>
      <w:r>
        <w:rPr>
          <w:rFonts w:hint="eastAsia"/>
          <w:color w:val="000000" w:themeColor="text1"/>
          <w:kern w:val="0"/>
          <w:sz w:val="24"/>
          <w14:textFill>
            <w14:solidFill>
              <w14:schemeClr w14:val="tx1"/>
            </w14:solidFill>
          </w14:textFill>
        </w:rPr>
        <w:t>%，认定试样密封不良，试样不合格，当吸水率≤10</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认定试样密封良好</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试样合格。</w:t>
      </w:r>
    </w:p>
    <w:p>
      <w:pPr>
        <w:tabs>
          <w:tab w:val="left" w:pos="360"/>
          <w:tab w:val="left" w:pos="9215"/>
        </w:tabs>
        <w:spacing w:line="360" w:lineRule="auto"/>
        <w:jc w:val="center"/>
        <w:rPr>
          <w:rFonts w:eastAsia="黑体"/>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4020185" cy="21221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4035940" cy="2130894"/>
                    </a:xfrm>
                    <a:prstGeom prst="rect">
                      <a:avLst/>
                    </a:prstGeom>
                  </pic:spPr>
                </pic:pic>
              </a:graphicData>
            </a:graphic>
          </wp:inline>
        </w:drawing>
      </w:r>
    </w:p>
    <w:p>
      <w:pPr>
        <w:tabs>
          <w:tab w:val="left" w:pos="-567"/>
          <w:tab w:val="left" w:pos="360"/>
          <w:tab w:val="left" w:pos="9215"/>
        </w:tabs>
        <w:spacing w:line="360" w:lineRule="auto"/>
        <w:ind w:left="-567" w:leftChars="-270"/>
        <w:jc w:val="center"/>
        <w:rPr>
          <w:b/>
          <w:kern w:val="0"/>
          <w:szCs w:val="21"/>
        </w:rPr>
      </w:pPr>
      <w:r>
        <w:rPr>
          <w:rFonts w:hint="eastAsia"/>
          <w:b/>
          <w:kern w:val="0"/>
          <w:szCs w:val="21"/>
        </w:rPr>
        <w:t>图</w:t>
      </w:r>
      <w:r>
        <w:rPr>
          <w:b/>
          <w:kern w:val="0"/>
          <w:szCs w:val="21"/>
        </w:rPr>
        <w:t>C.</w:t>
      </w:r>
      <w:r>
        <w:rPr>
          <w:rFonts w:hint="eastAsia"/>
          <w:b/>
          <w:kern w:val="0"/>
          <w:szCs w:val="21"/>
        </w:rPr>
        <w:t>0.3试验装置示意图</w:t>
      </w:r>
    </w:p>
    <w:bookmarkEnd w:id="367"/>
    <w:bookmarkEnd w:id="453"/>
    <w:bookmarkEnd w:id="454"/>
    <w:bookmarkEnd w:id="455"/>
    <w:bookmarkEnd w:id="456"/>
    <w:bookmarkEnd w:id="457"/>
    <w:bookmarkEnd w:id="458"/>
    <w:bookmarkEnd w:id="459"/>
    <w:bookmarkEnd w:id="460"/>
    <w:p>
      <w:pPr>
        <w:keepNext/>
        <w:keepLines/>
        <w:ind w:left="288"/>
        <w:jc w:val="center"/>
        <w:outlineLvl w:val="0"/>
        <w:rPr>
          <w:b/>
          <w:bCs/>
          <w:kern w:val="44"/>
          <w:sz w:val="30"/>
          <w:szCs w:val="30"/>
        </w:rPr>
      </w:pPr>
      <w:bookmarkStart w:id="492" w:name="_Toc162278388"/>
      <w:bookmarkStart w:id="493" w:name="_Toc162093010"/>
      <w:bookmarkStart w:id="494" w:name="_Toc9380"/>
      <w:bookmarkStart w:id="495" w:name="_Toc4622"/>
      <w:bookmarkStart w:id="496" w:name="_Toc162095392"/>
      <w:bookmarkStart w:id="497" w:name="_Toc30798"/>
      <w:bookmarkStart w:id="498" w:name="_Toc503821515"/>
      <w:bookmarkStart w:id="499" w:name="_Toc162270481"/>
      <w:bookmarkStart w:id="500" w:name="_Toc162270420"/>
      <w:bookmarkStart w:id="501" w:name="_Toc162095480"/>
      <w:r>
        <w:rPr>
          <w:rFonts w:hint="eastAsia"/>
          <w:b/>
          <w:bCs/>
          <w:kern w:val="44"/>
          <w:sz w:val="30"/>
          <w:szCs w:val="30"/>
        </w:rPr>
        <w:t>本规程用词说明</w:t>
      </w:r>
      <w:bookmarkEnd w:id="492"/>
      <w:bookmarkEnd w:id="493"/>
      <w:bookmarkEnd w:id="494"/>
      <w:bookmarkEnd w:id="495"/>
      <w:bookmarkEnd w:id="496"/>
      <w:bookmarkEnd w:id="497"/>
      <w:bookmarkEnd w:id="498"/>
      <w:bookmarkEnd w:id="499"/>
      <w:bookmarkEnd w:id="500"/>
      <w:bookmarkEnd w:id="501"/>
    </w:p>
    <w:p>
      <w:pPr>
        <w:spacing w:before="50"/>
        <w:jc w:val="center"/>
        <w:rPr>
          <w:sz w:val="30"/>
          <w:szCs w:val="30"/>
        </w:rPr>
      </w:pPr>
    </w:p>
    <w:p>
      <w:pPr>
        <w:pStyle w:val="4"/>
        <w:spacing w:line="360" w:lineRule="exact"/>
        <w:jc w:val="left"/>
        <w:rPr>
          <w:sz w:val="24"/>
          <w:szCs w:val="24"/>
        </w:rPr>
      </w:pPr>
      <w:bookmarkStart w:id="502" w:name="_Toc162270421"/>
      <w:r>
        <w:rPr>
          <w:rFonts w:hint="eastAsia"/>
          <w:sz w:val="24"/>
          <w:szCs w:val="24"/>
        </w:rPr>
        <w:t>为便于在执行本文件条款时区别对待，对要求严格程度不同的用词说明如下：</w:t>
      </w:r>
      <w:bookmarkEnd w:id="502"/>
    </w:p>
    <w:p>
      <w:pPr>
        <w:spacing w:line="360" w:lineRule="auto"/>
        <w:ind w:firstLine="480" w:firstLineChars="200"/>
        <w:rPr>
          <w:sz w:val="24"/>
        </w:rPr>
      </w:pPr>
      <w:r>
        <w:rPr>
          <w:rFonts w:hint="eastAsia"/>
          <w:sz w:val="24"/>
        </w:rPr>
        <w:t>1表示很严格，非这样做不可的：</w:t>
      </w:r>
    </w:p>
    <w:p>
      <w:pPr>
        <w:spacing w:line="360" w:lineRule="auto"/>
        <w:ind w:firstLine="480" w:firstLineChars="200"/>
        <w:rPr>
          <w:sz w:val="24"/>
        </w:rPr>
      </w:pPr>
      <w:r>
        <w:rPr>
          <w:rFonts w:hint="eastAsia"/>
          <w:sz w:val="24"/>
        </w:rPr>
        <w:t>2正面词采用“必须”，反面词采用“严禁”</w:t>
      </w:r>
      <w:r>
        <w:rPr>
          <w:sz w:val="24"/>
        </w:rPr>
        <w:t>；</w:t>
      </w:r>
    </w:p>
    <w:p>
      <w:pPr>
        <w:spacing w:line="360" w:lineRule="auto"/>
        <w:ind w:firstLine="480" w:firstLineChars="200"/>
        <w:rPr>
          <w:sz w:val="24"/>
        </w:rPr>
      </w:pPr>
      <w:r>
        <w:rPr>
          <w:rFonts w:hint="eastAsia"/>
          <w:sz w:val="24"/>
        </w:rPr>
        <w:t>3表示严格，在正常情况下均应这样做的：</w:t>
      </w:r>
    </w:p>
    <w:p>
      <w:pPr>
        <w:spacing w:line="360" w:lineRule="auto"/>
        <w:ind w:firstLine="480" w:firstLineChars="200"/>
        <w:rPr>
          <w:sz w:val="24"/>
        </w:rPr>
      </w:pPr>
      <w:r>
        <w:rPr>
          <w:rFonts w:hint="eastAsia"/>
          <w:sz w:val="24"/>
        </w:rPr>
        <w:t>4正面词采用“应”，反面词采用“不应”或“不得”</w:t>
      </w:r>
      <w:r>
        <w:rPr>
          <w:sz w:val="24"/>
        </w:rPr>
        <w:t>；</w:t>
      </w:r>
    </w:p>
    <w:p>
      <w:pPr>
        <w:spacing w:line="360" w:lineRule="auto"/>
        <w:ind w:firstLine="480" w:firstLineChars="200"/>
        <w:rPr>
          <w:sz w:val="24"/>
        </w:rPr>
      </w:pPr>
      <w:r>
        <w:rPr>
          <w:rFonts w:hint="eastAsia"/>
          <w:sz w:val="24"/>
        </w:rPr>
        <w:t>5表示允许稍有选择，在条件许可时首先应这样做的：</w:t>
      </w:r>
    </w:p>
    <w:p>
      <w:pPr>
        <w:spacing w:line="360" w:lineRule="auto"/>
        <w:ind w:firstLine="480" w:firstLineChars="200"/>
        <w:rPr>
          <w:sz w:val="24"/>
        </w:rPr>
      </w:pPr>
      <w:r>
        <w:rPr>
          <w:rFonts w:hint="eastAsia"/>
          <w:sz w:val="24"/>
        </w:rPr>
        <w:t>6正面词采用“宜”，反面词采用“不宜”</w:t>
      </w:r>
      <w:r>
        <w:rPr>
          <w:sz w:val="24"/>
        </w:rPr>
        <w:t>；</w:t>
      </w:r>
    </w:p>
    <w:p>
      <w:pPr>
        <w:spacing w:line="360" w:lineRule="auto"/>
        <w:ind w:firstLine="480" w:firstLineChars="200"/>
        <w:rPr>
          <w:sz w:val="24"/>
        </w:rPr>
      </w:pPr>
      <w:r>
        <w:rPr>
          <w:rFonts w:hint="eastAsia"/>
          <w:sz w:val="24"/>
        </w:rPr>
        <w:t>7表示有选择，在一定条件下可以这样做的，采用“可”。</w:t>
      </w:r>
    </w:p>
    <w:p>
      <w:pPr>
        <w:tabs>
          <w:tab w:val="left" w:pos="7920"/>
        </w:tabs>
        <w:adjustRightInd w:val="0"/>
        <w:snapToGrid w:val="0"/>
        <w:spacing w:line="300" w:lineRule="auto"/>
        <w:rPr>
          <w:bCs/>
          <w:sz w:val="24"/>
        </w:rPr>
      </w:pPr>
    </w:p>
    <w:p>
      <w:pPr>
        <w:keepNext/>
        <w:keepLines/>
        <w:ind w:left="288"/>
        <w:jc w:val="center"/>
        <w:outlineLvl w:val="0"/>
        <w:rPr>
          <w:b/>
          <w:bCs/>
          <w:kern w:val="44"/>
          <w:sz w:val="30"/>
          <w:szCs w:val="30"/>
        </w:rPr>
      </w:pPr>
      <w:r>
        <w:br w:type="page"/>
      </w:r>
      <w:bookmarkStart w:id="503" w:name="_Toc23423"/>
      <w:bookmarkStart w:id="504" w:name="_Toc162093011"/>
      <w:bookmarkStart w:id="505" w:name="_Toc119595866"/>
      <w:bookmarkStart w:id="506" w:name="_Toc162270422"/>
      <w:bookmarkStart w:id="507" w:name="_Toc12515"/>
      <w:bookmarkStart w:id="508" w:name="_Toc162270482"/>
      <w:bookmarkStart w:id="509" w:name="_Toc162278389"/>
      <w:bookmarkStart w:id="510" w:name="_Toc8831"/>
      <w:bookmarkStart w:id="511" w:name="_Toc23372"/>
      <w:bookmarkStart w:id="512" w:name="_Toc162095393"/>
      <w:bookmarkStart w:id="513" w:name="_Toc162095481"/>
      <w:r>
        <w:rPr>
          <w:rFonts w:hint="eastAsia"/>
          <w:b/>
          <w:bCs/>
          <w:kern w:val="44"/>
          <w:sz w:val="30"/>
          <w:szCs w:val="30"/>
        </w:rPr>
        <w:t>引用标准名录</w:t>
      </w:r>
      <w:bookmarkEnd w:id="503"/>
      <w:bookmarkEnd w:id="504"/>
      <w:bookmarkEnd w:id="505"/>
      <w:bookmarkEnd w:id="506"/>
      <w:bookmarkEnd w:id="507"/>
      <w:bookmarkEnd w:id="508"/>
      <w:bookmarkEnd w:id="509"/>
      <w:bookmarkEnd w:id="510"/>
      <w:bookmarkEnd w:id="511"/>
      <w:bookmarkEnd w:id="512"/>
      <w:bookmarkEnd w:id="513"/>
    </w:p>
    <w:p>
      <w:pPr>
        <w:spacing w:line="360" w:lineRule="auto"/>
      </w:pPr>
      <w:r>
        <w:rPr>
          <w:rFonts w:hint="eastAsia"/>
        </w:rPr>
        <w:t>《建筑设计防火规范》</w:t>
      </w:r>
      <w:r>
        <w:t>GB 50016</w:t>
      </w:r>
    </w:p>
    <w:p>
      <w:pPr>
        <w:spacing w:line="360" w:lineRule="auto"/>
      </w:pPr>
      <w:r>
        <w:rPr>
          <w:rFonts w:hint="eastAsia"/>
        </w:rPr>
        <w:t>《建筑装饰装修工程质量验收标准》</w:t>
      </w:r>
      <w:r>
        <w:t>GB</w:t>
      </w:r>
      <w:r>
        <w:rPr>
          <w:rFonts w:hint="eastAsia"/>
        </w:rPr>
        <w:t xml:space="preserve"> </w:t>
      </w:r>
      <w:r>
        <w:t>50210</w:t>
      </w:r>
    </w:p>
    <w:p>
      <w:pPr>
        <w:spacing w:line="360" w:lineRule="auto"/>
      </w:pPr>
      <w:r>
        <w:rPr>
          <w:rFonts w:hint="eastAsia"/>
        </w:rPr>
        <w:t>《建筑工程施工质量验收统一标准》</w:t>
      </w:r>
      <w:r>
        <w:t>GB</w:t>
      </w:r>
      <w:r>
        <w:rPr>
          <w:rFonts w:hint="eastAsia"/>
        </w:rPr>
        <w:t xml:space="preserve"> </w:t>
      </w:r>
      <w:r>
        <w:t>50300</w:t>
      </w:r>
    </w:p>
    <w:p>
      <w:pPr>
        <w:spacing w:line="360" w:lineRule="auto"/>
        <w:rPr>
          <w:lang w:val="zh-CN"/>
        </w:rPr>
      </w:pPr>
      <w:r>
        <w:rPr>
          <w:rFonts w:hint="eastAsia"/>
          <w:lang w:val="zh-CN"/>
        </w:rPr>
        <w:t>《建筑节能工程施工质量验收标准》</w:t>
      </w:r>
      <w:r>
        <w:rPr>
          <w:lang w:val="zh-CN"/>
        </w:rPr>
        <w:t>GB 50411</w:t>
      </w:r>
    </w:p>
    <w:p>
      <w:pPr>
        <w:spacing w:line="360" w:lineRule="auto"/>
        <w:rPr>
          <w:lang w:val="zh-CN"/>
        </w:rPr>
      </w:pPr>
      <w:r>
        <w:rPr>
          <w:rFonts w:hint="eastAsia"/>
          <w:lang w:val="zh-CN"/>
        </w:rPr>
        <w:t>《建筑环境通用规范》GB 55016</w:t>
      </w:r>
    </w:p>
    <w:p>
      <w:pPr>
        <w:spacing w:line="360" w:lineRule="auto"/>
      </w:pPr>
      <w:r>
        <w:rPr>
          <w:rFonts w:hint="eastAsia"/>
        </w:rPr>
        <w:t>《住宅设计规范》GB 50096</w:t>
      </w:r>
    </w:p>
    <w:p>
      <w:pPr>
        <w:spacing w:line="360" w:lineRule="auto"/>
        <w:rPr>
          <w:lang w:val="zh-CN"/>
        </w:rPr>
      </w:pPr>
      <w:r>
        <w:rPr>
          <w:rFonts w:hint="eastAsia"/>
          <w:lang w:val="zh-CN"/>
        </w:rPr>
        <w:t>《防火卷帘、防火门、防火窗施工及验收规范》GB 50877</w:t>
      </w:r>
    </w:p>
    <w:p>
      <w:pPr>
        <w:spacing w:line="360" w:lineRule="auto"/>
      </w:pPr>
      <w:r>
        <w:rPr>
          <w:rFonts w:hint="eastAsia"/>
        </w:rPr>
        <w:t>《耐火纤维及制品》</w:t>
      </w:r>
      <w:r>
        <w:t>GB/T 3003</w:t>
      </w:r>
    </w:p>
    <w:p>
      <w:pPr>
        <w:spacing w:line="360" w:lineRule="auto"/>
        <w:rPr>
          <w:lang w:val="zh-CN"/>
        </w:rPr>
      </w:pPr>
      <w:r>
        <w:rPr>
          <w:rFonts w:hint="eastAsia"/>
          <w:lang w:val="zh-CN"/>
        </w:rPr>
        <w:t>《铝合金门窗》</w:t>
      </w:r>
      <w:r>
        <w:rPr>
          <w:lang w:val="zh-CN"/>
        </w:rPr>
        <w:t>GB/T 8478</w:t>
      </w:r>
    </w:p>
    <w:p>
      <w:pPr>
        <w:spacing w:line="360" w:lineRule="auto"/>
      </w:pPr>
      <w:r>
        <w:rPr>
          <w:rFonts w:hint="eastAsia"/>
        </w:rPr>
        <w:t>《建筑材料及制品燃烧性能分级》GB 8624</w:t>
      </w:r>
    </w:p>
    <w:p>
      <w:pPr>
        <w:spacing w:line="360" w:lineRule="auto"/>
      </w:pPr>
      <w:r>
        <w:rPr>
          <w:rFonts w:hint="eastAsia"/>
        </w:rPr>
        <w:t>《膨胀珍珠岩绝热制品》GB/T 10303</w:t>
      </w:r>
    </w:p>
    <w:p>
      <w:pPr>
        <w:spacing w:line="360" w:lineRule="auto"/>
      </w:pPr>
      <w:r>
        <w:rPr>
          <w:rFonts w:hint="eastAsia"/>
        </w:rPr>
        <w:t>《中密度纤维板》GB/T 11718</w:t>
      </w:r>
    </w:p>
    <w:p>
      <w:pPr>
        <w:spacing w:line="360" w:lineRule="auto"/>
      </w:pPr>
      <w:r>
        <w:rPr>
          <w:rFonts w:hint="eastAsia"/>
          <w:lang w:val="zh-CN"/>
        </w:rPr>
        <w:t>《中空玻璃》</w:t>
      </w:r>
      <w:r>
        <w:t>GB/T 11944</w:t>
      </w:r>
    </w:p>
    <w:p>
      <w:pPr>
        <w:spacing w:line="360" w:lineRule="auto"/>
      </w:pPr>
      <w:r>
        <w:rPr>
          <w:rFonts w:hint="eastAsia"/>
        </w:rPr>
        <w:t>《镶玻璃构件耐火性能试验方法》</w:t>
      </w:r>
      <w:r>
        <w:t>GB/T 12513</w:t>
      </w:r>
    </w:p>
    <w:p>
      <w:pPr>
        <w:spacing w:line="360" w:lineRule="auto"/>
      </w:pPr>
      <w:r>
        <w:rPr>
          <w:rFonts w:hint="eastAsia"/>
          <w:lang w:val="zh-CN"/>
        </w:rPr>
        <w:t>《防火门》GB 12955</w:t>
      </w:r>
    </w:p>
    <w:p>
      <w:pPr>
        <w:spacing w:line="360" w:lineRule="auto"/>
      </w:pPr>
      <w:r>
        <w:rPr>
          <w:rFonts w:hint="eastAsia"/>
          <w:lang w:val="zh-CN"/>
        </w:rPr>
        <w:t>《建筑用安全玻璃第</w:t>
      </w:r>
      <w:r>
        <w:t>1</w:t>
      </w:r>
      <w:r>
        <w:rPr>
          <w:rFonts w:hint="eastAsia"/>
          <w:lang w:val="zh-CN"/>
        </w:rPr>
        <w:t>部分</w:t>
      </w:r>
      <w:r>
        <w:t>：</w:t>
      </w:r>
      <w:r>
        <w:rPr>
          <w:rFonts w:hint="eastAsia"/>
          <w:lang w:val="zh-CN"/>
        </w:rPr>
        <w:t>防火玻璃》</w:t>
      </w:r>
      <w:r>
        <w:t>GB 15763.1</w:t>
      </w:r>
    </w:p>
    <w:p>
      <w:pPr>
        <w:spacing w:line="360" w:lineRule="auto"/>
      </w:pPr>
      <w:r>
        <w:rPr>
          <w:rFonts w:hint="eastAsia"/>
        </w:rPr>
        <w:t>《绝热用硅酸铝棉及其制品》GB/T 16400</w:t>
      </w:r>
    </w:p>
    <w:p>
      <w:pPr>
        <w:spacing w:line="360" w:lineRule="auto"/>
      </w:pPr>
      <w:r>
        <w:rPr>
          <w:rFonts w:hint="eastAsia"/>
        </w:rPr>
        <w:t>《防火膨胀密封件》</w:t>
      </w:r>
      <w:r>
        <w:t>GB 16807</w:t>
      </w:r>
    </w:p>
    <w:p>
      <w:pPr>
        <w:spacing w:line="360" w:lineRule="auto"/>
        <w:rPr>
          <w:lang w:val="zh-CN"/>
        </w:rPr>
      </w:pPr>
      <w:r>
        <w:rPr>
          <w:rFonts w:hint="eastAsia"/>
          <w:lang w:val="zh-CN"/>
        </w:rPr>
        <w:t>《防火窗》</w:t>
      </w:r>
      <w:r>
        <w:rPr>
          <w:lang w:val="zh-CN"/>
        </w:rPr>
        <w:t>GB 16809</w:t>
      </w:r>
    </w:p>
    <w:p>
      <w:pPr>
        <w:spacing w:line="360" w:lineRule="auto"/>
      </w:pPr>
      <w:r>
        <w:rPr>
          <w:rFonts w:hint="eastAsia"/>
        </w:rPr>
        <w:t>《室内装饰装修材料 人造板及其制品中甲醛释放限量》GB 18580</w:t>
      </w:r>
    </w:p>
    <w:p>
      <w:pPr>
        <w:spacing w:line="360" w:lineRule="auto"/>
        <w:rPr>
          <w:lang w:val="zh-CN"/>
        </w:rPr>
      </w:pPr>
      <w:r>
        <w:rPr>
          <w:rFonts w:hint="eastAsia"/>
          <w:lang w:val="zh-CN"/>
        </w:rPr>
        <w:t>《镀膜玻璃第</w:t>
      </w:r>
      <w:r>
        <w:rPr>
          <w:lang w:val="zh-CN"/>
        </w:rPr>
        <w:t>2</w:t>
      </w:r>
      <w:r>
        <w:rPr>
          <w:rFonts w:hint="eastAsia"/>
          <w:lang w:val="zh-CN"/>
        </w:rPr>
        <w:t>部分：低辐射镀膜玻璃》</w:t>
      </w:r>
      <w:r>
        <w:rPr>
          <w:lang w:val="zh-CN"/>
        </w:rPr>
        <w:t>GB/T 18915.2</w:t>
      </w:r>
    </w:p>
    <w:p>
      <w:pPr>
        <w:spacing w:line="360" w:lineRule="auto"/>
      </w:pPr>
      <w:r>
        <w:rPr>
          <w:rFonts w:hint="eastAsia"/>
        </w:rPr>
        <w:t>《材料产烟毒性危险分级》GB/T 20285</w:t>
      </w:r>
    </w:p>
    <w:p>
      <w:pPr>
        <w:spacing w:line="360" w:lineRule="auto"/>
      </w:pPr>
      <w:r>
        <w:rPr>
          <w:rFonts w:hint="eastAsia"/>
        </w:rPr>
        <w:t>《钢门窗》</w:t>
      </w:r>
      <w:r>
        <w:t>GB/T 20909</w:t>
      </w:r>
    </w:p>
    <w:p>
      <w:pPr>
        <w:spacing w:line="360" w:lineRule="auto"/>
      </w:pPr>
      <w:r>
        <w:rPr>
          <w:rFonts w:hint="eastAsia"/>
        </w:rPr>
        <w:t>《聚合物水泥防水涂料》GB/T 23445</w:t>
      </w:r>
    </w:p>
    <w:p>
      <w:pPr>
        <w:spacing w:line="360" w:lineRule="auto"/>
      </w:pPr>
      <w:r>
        <w:rPr>
          <w:rFonts w:hint="eastAsia"/>
        </w:rPr>
        <w:t>《防火封堵材料》</w:t>
      </w:r>
      <w:r>
        <w:t>GB 23864</w:t>
      </w:r>
    </w:p>
    <w:p>
      <w:pPr>
        <w:spacing w:line="360" w:lineRule="auto"/>
      </w:pPr>
      <w:r>
        <w:rPr>
          <w:rFonts w:hint="eastAsia"/>
        </w:rPr>
        <w:t>《建筑用阻燃密封胶》</w:t>
      </w:r>
      <w:r>
        <w:t>GB 24267</w:t>
      </w:r>
    </w:p>
    <w:p>
      <w:pPr>
        <w:spacing w:line="360" w:lineRule="auto"/>
      </w:pPr>
      <w:r>
        <w:rPr>
          <w:rFonts w:hint="eastAsia"/>
        </w:rPr>
        <w:t>《建筑门窗、幕墙用密封胶条》</w:t>
      </w:r>
      <w:r>
        <w:t>GB/T24498</w:t>
      </w:r>
    </w:p>
    <w:p>
      <w:pPr>
        <w:spacing w:line="360" w:lineRule="auto"/>
      </w:pPr>
      <w:r>
        <w:rPr>
          <w:rFonts w:hint="eastAsia"/>
        </w:rPr>
        <w:t>《建筑用塑料门窗</w:t>
      </w:r>
      <w:r>
        <w:rPr>
          <w:rFonts w:hint="eastAsia"/>
          <w:lang w:val="zh-CN"/>
        </w:rPr>
        <w:t>》</w:t>
      </w:r>
      <w:r>
        <w:t>GB/T 28886</w:t>
      </w:r>
    </w:p>
    <w:p>
      <w:pPr>
        <w:spacing w:line="360" w:lineRule="auto"/>
        <w:rPr>
          <w:lang w:val="zh-CN"/>
        </w:rPr>
      </w:pPr>
      <w:r>
        <w:rPr>
          <w:rFonts w:hint="eastAsia"/>
        </w:rPr>
        <w:t>《木门窗》</w:t>
      </w:r>
      <w:r>
        <w:rPr>
          <w:lang w:val="zh-CN"/>
        </w:rPr>
        <w:t>GB/T 29498</w:t>
      </w:r>
    </w:p>
    <w:p>
      <w:pPr>
        <w:spacing w:line="360" w:lineRule="auto"/>
      </w:pPr>
      <w:r>
        <w:rPr>
          <w:rFonts w:hint="eastAsia"/>
        </w:rPr>
        <w:t>《建筑用节能门窗第</w:t>
      </w:r>
      <w:r>
        <w:t>1</w:t>
      </w:r>
      <w:r>
        <w:rPr>
          <w:rFonts w:hint="eastAsia"/>
        </w:rPr>
        <w:t>部分：铝木复合门窗》</w:t>
      </w:r>
      <w:r>
        <w:t>GB/T 29734.1</w:t>
      </w:r>
    </w:p>
    <w:p>
      <w:pPr>
        <w:spacing w:line="360" w:lineRule="auto"/>
      </w:pPr>
      <w:r>
        <w:rPr>
          <w:rFonts w:hint="eastAsia"/>
        </w:rPr>
        <w:t>《建筑用节能门窗第</w:t>
      </w:r>
      <w:r>
        <w:t>2</w:t>
      </w:r>
      <w:r>
        <w:rPr>
          <w:rFonts w:hint="eastAsia"/>
        </w:rPr>
        <w:t>部分：铝塑复合门窗》</w:t>
      </w:r>
      <w:r>
        <w:t>GB/T 29734.2</w:t>
      </w:r>
    </w:p>
    <w:p>
      <w:pPr>
        <w:spacing w:line="360" w:lineRule="auto"/>
      </w:pPr>
      <w:r>
        <w:rPr>
          <w:rFonts w:hint="eastAsia"/>
        </w:rPr>
        <w:t>《建筑用节能门窗第</w:t>
      </w:r>
      <w:r>
        <w:t>3</w:t>
      </w:r>
      <w:r>
        <w:rPr>
          <w:rFonts w:hint="eastAsia"/>
        </w:rPr>
        <w:t>部分：钢塑复合门窗》</w:t>
      </w:r>
      <w:r>
        <w:t>GB/T 29734.3</w:t>
      </w:r>
    </w:p>
    <w:p>
      <w:pPr>
        <w:spacing w:line="360" w:lineRule="auto"/>
      </w:pPr>
      <w:r>
        <w:rPr>
          <w:rFonts w:hint="eastAsia"/>
        </w:rPr>
        <w:t>《建筑幕墙、门窗通用技术条件》GB/T 31433</w:t>
      </w:r>
    </w:p>
    <w:p>
      <w:pPr>
        <w:spacing w:line="360" w:lineRule="auto"/>
      </w:pPr>
      <w:r>
        <w:rPr>
          <w:rFonts w:hint="eastAsia"/>
        </w:rPr>
        <w:t>《建筑门窗五金件通用要求》GB/T 32223</w:t>
      </w:r>
    </w:p>
    <w:p>
      <w:pPr>
        <w:spacing w:line="360" w:lineRule="auto"/>
      </w:pPr>
      <w:r>
        <w:rPr>
          <w:rFonts w:hint="eastAsia"/>
        </w:rPr>
        <w:t>《玻镁平板》GB/T 33544</w:t>
      </w:r>
    </w:p>
    <w:p>
      <w:pPr>
        <w:spacing w:line="360" w:lineRule="auto"/>
      </w:pPr>
      <w:r>
        <w:rPr>
          <w:rFonts w:hint="eastAsia"/>
        </w:rPr>
        <w:t>《建筑门窗耐火完整性试验方法》GB/T 38252</w:t>
      </w:r>
    </w:p>
    <w:p>
      <w:pPr>
        <w:spacing w:line="360" w:lineRule="auto"/>
      </w:pPr>
      <w:r>
        <w:rPr>
          <w:rFonts w:hint="eastAsia"/>
        </w:rPr>
        <w:t>《人造板及其制品甲醛释放量分级》GB/T 39600</w:t>
      </w:r>
    </w:p>
    <w:p>
      <w:pPr>
        <w:spacing w:line="360" w:lineRule="auto"/>
      </w:pPr>
      <w:r>
        <w:rPr>
          <w:rFonts w:hint="eastAsia"/>
        </w:rPr>
        <w:t>《建筑门窗附框技术要求》GB/T 39866</w:t>
      </w:r>
    </w:p>
    <w:p>
      <w:pPr>
        <w:spacing w:line="360" w:lineRule="auto"/>
      </w:pPr>
      <w:r>
        <w:rPr>
          <w:rFonts w:hint="eastAsia"/>
        </w:rPr>
        <w:t>《塑料门窗工程技术规程》</w:t>
      </w:r>
      <w:r>
        <w:t>JGJ 103</w:t>
      </w:r>
    </w:p>
    <w:p>
      <w:pPr>
        <w:spacing w:line="360" w:lineRule="auto"/>
      </w:pPr>
      <w:r>
        <w:rPr>
          <w:rFonts w:hint="eastAsia"/>
        </w:rPr>
        <w:t>《建筑玻璃应用技术规程》</w:t>
      </w:r>
      <w:r>
        <w:t>JGJ 113</w:t>
      </w:r>
    </w:p>
    <w:p>
      <w:pPr>
        <w:spacing w:line="360" w:lineRule="auto"/>
      </w:pPr>
      <w:r>
        <w:rPr>
          <w:rFonts w:hint="eastAsia"/>
        </w:rPr>
        <w:t>《铝合金门窗工程技术规范》</w:t>
      </w:r>
      <w:r>
        <w:t>JGJ 214</w:t>
      </w:r>
    </w:p>
    <w:p>
      <w:pPr>
        <w:spacing w:line="360" w:lineRule="auto"/>
      </w:pPr>
      <w:r>
        <w:rPr>
          <w:rFonts w:hint="eastAsia"/>
        </w:rPr>
        <w:t>《塑料门窗设计及组装技术规程》</w:t>
      </w:r>
      <w:r>
        <w:t>JGJ 362</w:t>
      </w:r>
    </w:p>
    <w:p>
      <w:pPr>
        <w:spacing w:line="360" w:lineRule="auto"/>
      </w:pPr>
      <w:r>
        <w:rPr>
          <w:rFonts w:hint="eastAsia"/>
        </w:rPr>
        <w:t>《门窗用玻璃纤维增强塑料拉挤型材》JC/T 941</w:t>
      </w:r>
    </w:p>
    <w:p>
      <w:pPr>
        <w:spacing w:line="360" w:lineRule="auto"/>
      </w:pPr>
      <w:r>
        <w:rPr>
          <w:rFonts w:hint="eastAsia"/>
        </w:rPr>
        <w:t>《不锈钢建筑型材》JG/T 73</w:t>
      </w:r>
    </w:p>
    <w:p>
      <w:pPr>
        <w:spacing w:line="360" w:lineRule="auto"/>
      </w:pPr>
      <w:r>
        <w:rPr>
          <w:rFonts w:hint="eastAsia"/>
        </w:rPr>
        <w:t>《钢塑共挤门窗》</w:t>
      </w:r>
      <w:r>
        <w:t>JG/T 207</w:t>
      </w:r>
    </w:p>
    <w:p>
      <w:pPr>
        <w:spacing w:line="360" w:lineRule="auto"/>
      </w:pPr>
      <w:r>
        <w:rPr>
          <w:rFonts w:hint="eastAsia"/>
        </w:rPr>
        <w:t>《纤维水泥平板 第1部分 无石棉纤维水泥平板》JC/T 412.1</w:t>
      </w:r>
    </w:p>
    <w:p>
      <w:pPr>
        <w:spacing w:line="360" w:lineRule="auto"/>
      </w:pPr>
      <w:r>
        <w:rPr>
          <w:rFonts w:hint="eastAsia"/>
        </w:rPr>
        <w:t>《纤维增强硅酸钙板第1部分：无石棉硅酸钙板》JC/T 564.1</w:t>
      </w:r>
    </w:p>
    <w:p>
      <w:pPr>
        <w:spacing w:line="360" w:lineRule="auto"/>
      </w:pPr>
      <w:r>
        <w:rPr>
          <w:rFonts w:hint="eastAsia"/>
        </w:rPr>
        <w:t>《玻纤增强聚氨酯节能门窗》</w:t>
      </w:r>
      <w:r>
        <w:t>JG/T 571</w:t>
      </w:r>
    </w:p>
    <w:p>
      <w:pPr>
        <w:spacing w:line="360" w:lineRule="auto"/>
      </w:pPr>
      <w:r>
        <w:rPr>
          <w:rFonts w:hint="eastAsia"/>
        </w:rPr>
        <w:t>《无机防火门芯板材》JC/T 2568</w:t>
      </w:r>
    </w:p>
    <w:p>
      <w:pPr>
        <w:spacing w:line="360" w:lineRule="auto"/>
      </w:pPr>
      <w:r>
        <w:rPr>
          <w:rFonts w:hint="eastAsia"/>
        </w:rPr>
        <w:t>《防火门闭门器》 XF 93</w:t>
      </w:r>
    </w:p>
    <w:p>
      <w:pPr>
        <w:spacing w:line="360" w:lineRule="auto"/>
      </w:pPr>
      <w:r>
        <w:rPr>
          <w:rFonts w:hint="eastAsia"/>
        </w:rPr>
        <w:t>《建筑接缝密封胶应用技术规程》</w:t>
      </w:r>
      <w:r>
        <w:t>T/CECS</w:t>
      </w:r>
      <w:r>
        <w:rPr>
          <w:rFonts w:hint="eastAsia"/>
        </w:rPr>
        <w:t xml:space="preserve"> </w:t>
      </w:r>
      <w:r>
        <w:t>581</w:t>
      </w:r>
    </w:p>
    <w:p>
      <w:pPr>
        <w:spacing w:line="360" w:lineRule="auto"/>
      </w:pPr>
      <w:r>
        <w:rPr>
          <w:rFonts w:hint="eastAsia"/>
        </w:rPr>
        <w:t>《绿色建材评价 建筑密封胶》T/CECS 10029</w:t>
      </w:r>
    </w:p>
    <w:p>
      <w:pPr>
        <w:spacing w:line="360" w:lineRule="auto"/>
        <w:ind w:firstLine="480" w:firstLineChars="200"/>
        <w:jc w:val="left"/>
        <w:rPr>
          <w:sz w:val="24"/>
        </w:rPr>
      </w:pPr>
    </w:p>
    <w:p>
      <w:pPr>
        <w:widowControl/>
        <w:jc w:val="left"/>
        <w:rPr>
          <w:rFonts w:eastAsia="黑体"/>
          <w:sz w:val="28"/>
          <w:szCs w:val="28"/>
        </w:rPr>
      </w:pPr>
      <w:bookmarkStart w:id="514" w:name="_Toc25156"/>
      <w:bookmarkStart w:id="515" w:name="_Toc3485"/>
      <w:bookmarkStart w:id="516" w:name="_Toc3777"/>
      <w:r>
        <w:rPr>
          <w:rFonts w:eastAsia="黑体"/>
          <w:sz w:val="28"/>
          <w:szCs w:val="28"/>
        </w:rPr>
        <w:br w:type="page"/>
      </w:r>
    </w:p>
    <w:p>
      <w:pPr>
        <w:spacing w:before="50"/>
        <w:jc w:val="center"/>
        <w:rPr>
          <w:rFonts w:eastAsia="黑体"/>
          <w:sz w:val="28"/>
          <w:szCs w:val="28"/>
        </w:rPr>
      </w:pPr>
    </w:p>
    <w:p>
      <w:pPr>
        <w:spacing w:before="50"/>
        <w:jc w:val="center"/>
        <w:rPr>
          <w:rFonts w:eastAsia="黑体"/>
          <w:sz w:val="28"/>
          <w:szCs w:val="28"/>
        </w:rPr>
      </w:pPr>
    </w:p>
    <w:p>
      <w:pPr>
        <w:spacing w:before="50"/>
        <w:jc w:val="center"/>
        <w:rPr>
          <w:rFonts w:eastAsia="黑体"/>
          <w:sz w:val="28"/>
          <w:szCs w:val="28"/>
        </w:rPr>
      </w:pPr>
      <w:r>
        <w:rPr>
          <w:rFonts w:hint="eastAsia" w:eastAsia="黑体"/>
          <w:sz w:val="28"/>
          <w:szCs w:val="28"/>
        </w:rPr>
        <w:t>中国工程建设标准化协会标准</w:t>
      </w:r>
      <w:bookmarkEnd w:id="514"/>
      <w:bookmarkEnd w:id="515"/>
      <w:bookmarkEnd w:id="516"/>
    </w:p>
    <w:p>
      <w:pPr>
        <w:widowControl/>
        <w:tabs>
          <w:tab w:val="center" w:pos="4201"/>
          <w:tab w:val="right" w:leader="dot" w:pos="9298"/>
        </w:tabs>
        <w:autoSpaceDE w:val="0"/>
        <w:autoSpaceDN w:val="0"/>
        <w:spacing w:before="156" w:beforeLines="50"/>
        <w:jc w:val="center"/>
        <w:rPr>
          <w:sz w:val="40"/>
          <w:szCs w:val="32"/>
        </w:rPr>
      </w:pPr>
    </w:p>
    <w:p>
      <w:pPr>
        <w:pStyle w:val="18"/>
        <w:spacing w:line="360" w:lineRule="auto"/>
        <w:jc w:val="center"/>
        <w:rPr>
          <w:rFonts w:ascii="Times New Roman" w:hAnsi="Times New Roman" w:eastAsia="黑体" w:cs="Times New Roman"/>
          <w:kern w:val="0"/>
          <w:sz w:val="40"/>
          <w:szCs w:val="48"/>
        </w:rPr>
      </w:pPr>
      <w:r>
        <w:rPr>
          <w:rFonts w:hint="eastAsia" w:ascii="Times New Roman" w:hAnsi="Times New Roman" w:cs="Times New Roman"/>
          <w:sz w:val="40"/>
          <w:szCs w:val="32"/>
        </w:rPr>
        <w:t>建筑门窗防火应用技术规程</w:t>
      </w:r>
    </w:p>
    <w:p>
      <w:pPr>
        <w:spacing w:line="360" w:lineRule="auto"/>
        <w:jc w:val="center"/>
        <w:rPr>
          <w:sz w:val="32"/>
          <w:szCs w:val="32"/>
        </w:rPr>
      </w:pPr>
      <w:r>
        <w:rPr>
          <w:sz w:val="24"/>
        </w:rPr>
        <w:t>T/CECSXXX-20</w:t>
      </w:r>
      <w:r>
        <w:rPr>
          <w:rFonts w:hint="eastAsia"/>
          <w:sz w:val="24"/>
        </w:rPr>
        <w:t>24</w:t>
      </w:r>
    </w:p>
    <w:p>
      <w:pPr>
        <w:spacing w:line="360" w:lineRule="auto"/>
        <w:jc w:val="center"/>
        <w:rPr>
          <w:sz w:val="32"/>
          <w:szCs w:val="32"/>
        </w:rPr>
      </w:pPr>
    </w:p>
    <w:p>
      <w:pPr>
        <w:spacing w:line="360" w:lineRule="auto"/>
        <w:jc w:val="center"/>
        <w:rPr>
          <w:sz w:val="32"/>
          <w:szCs w:val="32"/>
        </w:rPr>
      </w:pPr>
    </w:p>
    <w:p>
      <w:pPr>
        <w:spacing w:before="50"/>
        <w:jc w:val="center"/>
        <w:rPr>
          <w:rFonts w:eastAsia="黑体"/>
          <w:sz w:val="28"/>
          <w:szCs w:val="28"/>
        </w:rPr>
      </w:pPr>
      <w:r>
        <w:rPr>
          <w:rFonts w:hint="eastAsia" w:eastAsia="黑体"/>
          <w:sz w:val="28"/>
          <w:szCs w:val="28"/>
        </w:rPr>
        <w:t>条文说明</w:t>
      </w:r>
    </w:p>
    <w:p>
      <w:pPr>
        <w:widowControl/>
        <w:jc w:val="center"/>
        <w:rPr>
          <w:b/>
          <w:sz w:val="32"/>
          <w:szCs w:val="32"/>
        </w:rPr>
      </w:pPr>
      <w:r>
        <w:rPr>
          <w:sz w:val="32"/>
          <w:szCs w:val="32"/>
        </w:rPr>
        <w:br w:type="page"/>
      </w:r>
      <w:r>
        <w:rPr>
          <w:b/>
          <w:sz w:val="32"/>
          <w:szCs w:val="32"/>
        </w:rPr>
        <w:t>制 定 说 明</w:t>
      </w:r>
    </w:p>
    <w:p>
      <w:pPr>
        <w:widowControl/>
        <w:spacing w:line="360" w:lineRule="auto"/>
        <w:ind w:firstLine="480" w:firstLineChars="200"/>
        <w:jc w:val="left"/>
        <w:rPr>
          <w:sz w:val="24"/>
        </w:rPr>
      </w:pPr>
      <w:r>
        <w:rPr>
          <w:sz w:val="24"/>
        </w:rPr>
        <w:t>本标准制定过程中，编制组进行了广泛的调查研究，总结了近年建筑门窗防火应用中的问题与解决方案，同时参考了国内外先进技术法规、技术标准，通过对相关标准的对比分析，研究建筑门窗</w:t>
      </w:r>
      <w:r>
        <w:rPr>
          <w:rFonts w:hint="eastAsia"/>
          <w:sz w:val="24"/>
        </w:rPr>
        <w:t>防火应用</w:t>
      </w:r>
      <w:r>
        <w:rPr>
          <w:sz w:val="24"/>
        </w:rPr>
        <w:t>在</w:t>
      </w:r>
      <w:r>
        <w:rPr>
          <w:rFonts w:hint="eastAsia"/>
          <w:sz w:val="24"/>
        </w:rPr>
        <w:t>材料、建筑设计、构造设计、制作、安装、验收、保养、维护与维修等方面中重点内容</w:t>
      </w:r>
      <w:r>
        <w:rPr>
          <w:sz w:val="24"/>
        </w:rPr>
        <w:t>，取得了阶段性成果。</w:t>
      </w:r>
    </w:p>
    <w:p>
      <w:pPr>
        <w:widowControl/>
        <w:spacing w:line="360" w:lineRule="auto"/>
        <w:ind w:firstLine="480" w:firstLineChars="200"/>
        <w:jc w:val="left"/>
        <w:rPr>
          <w:sz w:val="24"/>
        </w:rPr>
      </w:pPr>
      <w:r>
        <w:rPr>
          <w:sz w:val="24"/>
        </w:rPr>
        <w:t>本标准编制原则为：（1）科学合理、具有可操作性；（2）实事求是，标准使用人应严格遵守标准有关规定；（3）充分考虑产品标准和工程标准的协调性等。</w:t>
      </w:r>
    </w:p>
    <w:p>
      <w:pPr>
        <w:spacing w:line="360" w:lineRule="auto"/>
        <w:ind w:firstLine="480" w:firstLineChars="200"/>
        <w:jc w:val="left"/>
        <w:rPr>
          <w:sz w:val="24"/>
        </w:rPr>
      </w:pPr>
      <w:r>
        <w:rPr>
          <w:sz w:val="24"/>
        </w:rPr>
        <w:t>为便于广大技术和管理人员在使用本标准时能正确理解和执行条款规定，《</w:t>
      </w:r>
      <w:r>
        <w:rPr>
          <w:rFonts w:hint="eastAsia"/>
          <w:sz w:val="24"/>
        </w:rPr>
        <w:t>建筑门窗防火应用技术规程</w:t>
      </w:r>
      <w:r>
        <w:rPr>
          <w:sz w:val="24"/>
        </w:rPr>
        <w:t>》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pPr>
        <w:widowControl/>
        <w:jc w:val="left"/>
        <w:rPr>
          <w:sz w:val="32"/>
          <w:szCs w:val="32"/>
        </w:rPr>
      </w:pPr>
      <w:r>
        <w:rPr>
          <w:sz w:val="32"/>
          <w:szCs w:val="32"/>
        </w:rPr>
        <w:br w:type="page"/>
      </w:r>
    </w:p>
    <w:p>
      <w:pPr>
        <w:widowControl/>
        <w:spacing w:line="360" w:lineRule="auto"/>
        <w:jc w:val="left"/>
        <w:rPr>
          <w:sz w:val="24"/>
        </w:rPr>
      </w:pPr>
      <w:r>
        <w:rPr>
          <w:sz w:val="32"/>
          <w:szCs w:val="32"/>
        </w:rPr>
        <w:fldChar w:fldCharType="begin"/>
      </w:r>
      <w:r>
        <w:rPr>
          <w:sz w:val="32"/>
          <w:szCs w:val="32"/>
        </w:rPr>
        <w:instrText xml:space="preserve"> TOC \o "1-2" \h \z \u </w:instrText>
      </w:r>
      <w:r>
        <w:rPr>
          <w:sz w:val="32"/>
          <w:szCs w:val="32"/>
        </w:rPr>
        <w:fldChar w:fldCharType="separate"/>
      </w:r>
    </w:p>
    <w:p>
      <w:pPr>
        <w:widowControl/>
        <w:spacing w:line="360" w:lineRule="auto"/>
        <w:jc w:val="center"/>
        <w:rPr>
          <w:b/>
          <w:bCs/>
          <w:caps/>
          <w:kern w:val="0"/>
          <w:sz w:val="24"/>
          <w:lang w:val="zh-CN"/>
        </w:rPr>
      </w:pPr>
      <w:r>
        <w:rPr>
          <w:kern w:val="0"/>
          <w:sz w:val="24"/>
          <w:lang w:val="zh-CN"/>
        </w:rPr>
        <w:t>目 次</w:t>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rPr>
        <w:fldChar w:fldCharType="begin"/>
      </w:r>
      <w:r>
        <w:rPr>
          <w:rFonts w:ascii="Times New Roman"/>
        </w:rPr>
        <w:instrText xml:space="preserve"> HYPERLINK \l "_Toc162270483" </w:instrText>
      </w:r>
      <w:r>
        <w:rPr>
          <w:rFonts w:ascii="Times New Roman"/>
        </w:rPr>
        <w:fldChar w:fldCharType="separate"/>
      </w:r>
      <w:r>
        <w:rPr>
          <w:rStyle w:val="41"/>
          <w:rFonts w:ascii="Times New Roman" w:eastAsia="宋体"/>
          <w:b w:val="0"/>
          <w:sz w:val="24"/>
          <w:szCs w:val="24"/>
        </w:rPr>
        <w:t>1 总 则</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_Toc162270483 \h </w:instrText>
      </w:r>
      <w:r>
        <w:rPr>
          <w:rFonts w:ascii="Times New Roman" w:eastAsia="宋体"/>
          <w:b w:val="0"/>
          <w:sz w:val="24"/>
          <w:szCs w:val="24"/>
        </w:rPr>
        <w:fldChar w:fldCharType="separate"/>
      </w:r>
      <w:r>
        <w:rPr>
          <w:rFonts w:ascii="Times New Roman" w:eastAsia="宋体"/>
          <w:b w:val="0"/>
          <w:sz w:val="24"/>
          <w:szCs w:val="24"/>
        </w:rPr>
        <w:t>42</w:t>
      </w:r>
      <w:r>
        <w:rPr>
          <w:rFonts w:ascii="Times New Roman" w:eastAsia="宋体"/>
          <w:b w:val="0"/>
          <w:sz w:val="24"/>
          <w:szCs w:val="24"/>
        </w:rPr>
        <w:fldChar w:fldCharType="end"/>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rPr>
        <w:fldChar w:fldCharType="begin"/>
      </w:r>
      <w:r>
        <w:rPr>
          <w:rFonts w:ascii="Times New Roman"/>
        </w:rPr>
        <w:instrText xml:space="preserve"> HYPERLINK \l "_Toc162270484" </w:instrText>
      </w:r>
      <w:r>
        <w:rPr>
          <w:rFonts w:ascii="Times New Roman"/>
        </w:rPr>
        <w:fldChar w:fldCharType="separate"/>
      </w:r>
      <w:r>
        <w:rPr>
          <w:rStyle w:val="41"/>
          <w:rFonts w:ascii="Times New Roman" w:eastAsia="宋体"/>
          <w:b w:val="0"/>
          <w:sz w:val="24"/>
          <w:szCs w:val="24"/>
        </w:rPr>
        <w:t>2 术 语</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_Toc162270484 \h </w:instrText>
      </w:r>
      <w:r>
        <w:rPr>
          <w:rFonts w:ascii="Times New Roman" w:eastAsia="宋体"/>
          <w:b w:val="0"/>
          <w:sz w:val="24"/>
          <w:szCs w:val="24"/>
        </w:rPr>
        <w:fldChar w:fldCharType="separate"/>
      </w:r>
      <w:r>
        <w:rPr>
          <w:rFonts w:ascii="Times New Roman" w:eastAsia="宋体"/>
          <w:b w:val="0"/>
          <w:sz w:val="24"/>
          <w:szCs w:val="24"/>
        </w:rPr>
        <w:t>42</w:t>
      </w:r>
      <w:r>
        <w:rPr>
          <w:rFonts w:ascii="Times New Roman" w:eastAsia="宋体"/>
          <w:b w:val="0"/>
          <w:sz w:val="24"/>
          <w:szCs w:val="24"/>
        </w:rPr>
        <w:fldChar w:fldCharType="end"/>
      </w:r>
      <w:r>
        <w:rPr>
          <w:rFonts w:ascii="Times New Roman" w:eastAsia="宋体"/>
          <w:b w:val="0"/>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rPr>
        <w:fldChar w:fldCharType="begin"/>
      </w:r>
      <w:r>
        <w:rPr>
          <w:rFonts w:ascii="Times New Roman"/>
        </w:rPr>
        <w:instrText xml:space="preserve"> HYPERLINK \l "_Toc162270485" </w:instrText>
      </w:r>
      <w:r>
        <w:rPr>
          <w:rFonts w:ascii="Times New Roman"/>
        </w:rPr>
        <w:fldChar w:fldCharType="separate"/>
      </w:r>
      <w:r>
        <w:rPr>
          <w:rStyle w:val="41"/>
          <w:rFonts w:ascii="Times New Roman" w:eastAsia="宋体"/>
          <w:b w:val="0"/>
          <w:sz w:val="24"/>
          <w:szCs w:val="24"/>
        </w:rPr>
        <w:t>3 材 料</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_Toc162270485 \h </w:instrText>
      </w:r>
      <w:r>
        <w:rPr>
          <w:rFonts w:ascii="Times New Roman" w:eastAsia="宋体"/>
          <w:b w:val="0"/>
          <w:sz w:val="24"/>
          <w:szCs w:val="24"/>
        </w:rPr>
        <w:fldChar w:fldCharType="separate"/>
      </w:r>
      <w:r>
        <w:rPr>
          <w:rFonts w:ascii="Times New Roman" w:eastAsia="宋体"/>
          <w:b w:val="0"/>
          <w:sz w:val="24"/>
          <w:szCs w:val="24"/>
        </w:rPr>
        <w:t>42</w:t>
      </w:r>
      <w:r>
        <w:rPr>
          <w:rFonts w:ascii="Times New Roman" w:eastAsia="宋体"/>
          <w:b w:val="0"/>
          <w:sz w:val="24"/>
          <w:szCs w:val="24"/>
        </w:rPr>
        <w:fldChar w:fldCharType="end"/>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"_Toc162270486" </w:instrText>
      </w:r>
      <w:r>
        <w:rPr>
          <w:rFonts w:ascii="Times New Roman"/>
        </w:rPr>
        <w:fldChar w:fldCharType="separate"/>
      </w:r>
      <w:r>
        <w:rPr>
          <w:rStyle w:val="41"/>
          <w:rFonts w:ascii="Times New Roman" w:eastAsia="宋体"/>
          <w:sz w:val="24"/>
          <w:szCs w:val="24"/>
        </w:rPr>
        <w:t>3.1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_Toc162270486 \h </w:instrText>
      </w:r>
      <w:r>
        <w:rPr>
          <w:rFonts w:ascii="Times New Roman" w:eastAsia="宋体"/>
          <w:sz w:val="24"/>
          <w:szCs w:val="24"/>
        </w:rPr>
        <w:fldChar w:fldCharType="separate"/>
      </w:r>
      <w:r>
        <w:rPr>
          <w:rFonts w:ascii="Times New Roman" w:eastAsia="宋体"/>
          <w:sz w:val="24"/>
          <w:szCs w:val="24"/>
        </w:rPr>
        <w:t>42</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"_Toc162270487" </w:instrText>
      </w:r>
      <w:r>
        <w:rPr>
          <w:rFonts w:ascii="Times New Roman"/>
        </w:rPr>
        <w:fldChar w:fldCharType="separate"/>
      </w:r>
      <w:r>
        <w:rPr>
          <w:rStyle w:val="41"/>
          <w:rFonts w:ascii="Times New Roman" w:eastAsia="宋体"/>
          <w:sz w:val="24"/>
          <w:szCs w:val="24"/>
        </w:rPr>
        <w:t>3.2 具有防火功能的门用材料</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_Toc162270487 \h </w:instrText>
      </w:r>
      <w:r>
        <w:rPr>
          <w:rFonts w:ascii="Times New Roman" w:eastAsia="宋体"/>
          <w:sz w:val="24"/>
          <w:szCs w:val="24"/>
        </w:rPr>
        <w:fldChar w:fldCharType="separate"/>
      </w:r>
      <w:r>
        <w:rPr>
          <w:rFonts w:ascii="Times New Roman" w:eastAsia="宋体"/>
          <w:sz w:val="24"/>
          <w:szCs w:val="24"/>
        </w:rPr>
        <w:t>42</w:t>
      </w:r>
      <w:r>
        <w:rPr>
          <w:rFonts w:ascii="Times New Roman" w:eastAsia="宋体"/>
          <w:sz w:val="24"/>
          <w:szCs w:val="24"/>
        </w:rPr>
        <w:fldChar w:fldCharType="end"/>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rPr>
        <w:fldChar w:fldCharType="begin"/>
      </w:r>
      <w:r>
        <w:rPr>
          <w:rFonts w:ascii="Times New Roman"/>
        </w:rPr>
        <w:instrText xml:space="preserve"> HYPERLINK \l "_Toc162270488" </w:instrText>
      </w:r>
      <w:r>
        <w:rPr>
          <w:rFonts w:ascii="Times New Roman"/>
        </w:rPr>
        <w:fldChar w:fldCharType="separate"/>
      </w:r>
      <w:r>
        <w:rPr>
          <w:rStyle w:val="41"/>
          <w:rFonts w:ascii="Times New Roman" w:eastAsia="宋体"/>
          <w:b w:val="0"/>
          <w:sz w:val="24"/>
          <w:szCs w:val="24"/>
        </w:rPr>
        <w:t>4 建筑设计</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_Toc162270488 \h </w:instrText>
      </w:r>
      <w:r>
        <w:rPr>
          <w:rFonts w:ascii="Times New Roman" w:eastAsia="宋体"/>
          <w:b w:val="0"/>
          <w:sz w:val="24"/>
          <w:szCs w:val="24"/>
        </w:rPr>
        <w:fldChar w:fldCharType="separate"/>
      </w:r>
      <w:r>
        <w:rPr>
          <w:rFonts w:ascii="Times New Roman" w:eastAsia="宋体"/>
          <w:b w:val="0"/>
          <w:sz w:val="24"/>
          <w:szCs w:val="24"/>
        </w:rPr>
        <w:t>43</w:t>
      </w:r>
      <w:r>
        <w:rPr>
          <w:rFonts w:ascii="Times New Roman" w:eastAsia="宋体"/>
          <w:b w:val="0"/>
          <w:sz w:val="24"/>
          <w:szCs w:val="24"/>
        </w:rPr>
        <w:fldChar w:fldCharType="end"/>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"_Toc162270489" </w:instrText>
      </w:r>
      <w:r>
        <w:rPr>
          <w:rFonts w:ascii="Times New Roman"/>
        </w:rPr>
        <w:fldChar w:fldCharType="separate"/>
      </w:r>
      <w:r>
        <w:rPr>
          <w:rStyle w:val="41"/>
          <w:rFonts w:ascii="Times New Roman" w:eastAsia="宋体"/>
          <w:sz w:val="24"/>
          <w:szCs w:val="24"/>
        </w:rPr>
        <w:t>4.1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_Toc162270489 \h </w:instrText>
      </w:r>
      <w:r>
        <w:rPr>
          <w:rFonts w:ascii="Times New Roman" w:eastAsia="宋体"/>
          <w:sz w:val="24"/>
          <w:szCs w:val="24"/>
        </w:rPr>
        <w:fldChar w:fldCharType="separate"/>
      </w:r>
      <w:r>
        <w:rPr>
          <w:rFonts w:ascii="Times New Roman" w:eastAsia="宋体"/>
          <w:sz w:val="24"/>
          <w:szCs w:val="24"/>
        </w:rPr>
        <w:t>43</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"_Toc162270490" </w:instrText>
      </w:r>
      <w:r>
        <w:rPr>
          <w:rFonts w:ascii="Times New Roman"/>
        </w:rPr>
        <w:fldChar w:fldCharType="separate"/>
      </w:r>
      <w:r>
        <w:rPr>
          <w:rStyle w:val="41"/>
          <w:rFonts w:ascii="Times New Roman" w:eastAsia="宋体"/>
          <w:sz w:val="24"/>
          <w:szCs w:val="24"/>
        </w:rPr>
        <w:t>4.2 分格设计</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_Toc162270490 \h </w:instrText>
      </w:r>
      <w:r>
        <w:rPr>
          <w:rFonts w:ascii="Times New Roman" w:eastAsia="宋体"/>
          <w:sz w:val="24"/>
          <w:szCs w:val="24"/>
        </w:rPr>
        <w:fldChar w:fldCharType="separate"/>
      </w:r>
      <w:r>
        <w:rPr>
          <w:rFonts w:ascii="Times New Roman" w:eastAsia="宋体"/>
          <w:sz w:val="24"/>
          <w:szCs w:val="24"/>
        </w:rPr>
        <w:t>44</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"_Toc162270491" </w:instrText>
      </w:r>
      <w:r>
        <w:rPr>
          <w:rFonts w:ascii="Times New Roman"/>
        </w:rPr>
        <w:fldChar w:fldCharType="separate"/>
      </w:r>
      <w:r>
        <w:rPr>
          <w:rStyle w:val="41"/>
          <w:rFonts w:ascii="Times New Roman" w:eastAsia="宋体"/>
          <w:sz w:val="24"/>
          <w:szCs w:val="24"/>
        </w:rPr>
        <w:t>4.3 物理性能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_Toc162270491 \h </w:instrText>
      </w:r>
      <w:r>
        <w:rPr>
          <w:rFonts w:ascii="Times New Roman" w:eastAsia="宋体"/>
          <w:sz w:val="24"/>
          <w:szCs w:val="24"/>
        </w:rPr>
        <w:fldChar w:fldCharType="separate"/>
      </w:r>
      <w:r>
        <w:rPr>
          <w:rFonts w:ascii="Times New Roman" w:eastAsia="宋体"/>
          <w:sz w:val="24"/>
          <w:szCs w:val="24"/>
        </w:rPr>
        <w:t>44</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"_Toc162270492" </w:instrText>
      </w:r>
      <w:r>
        <w:rPr>
          <w:rFonts w:ascii="Times New Roman"/>
        </w:rPr>
        <w:fldChar w:fldCharType="separate"/>
      </w:r>
      <w:r>
        <w:rPr>
          <w:rStyle w:val="41"/>
          <w:rFonts w:ascii="Times New Roman" w:eastAsia="宋体"/>
          <w:sz w:val="24"/>
          <w:szCs w:val="24"/>
        </w:rPr>
        <w:t>4.4 力学性能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_Toc162270492 \h </w:instrText>
      </w:r>
      <w:r>
        <w:rPr>
          <w:rFonts w:ascii="Times New Roman" w:eastAsia="宋体"/>
          <w:sz w:val="24"/>
          <w:szCs w:val="24"/>
        </w:rPr>
        <w:fldChar w:fldCharType="separate"/>
      </w:r>
      <w:r>
        <w:rPr>
          <w:rFonts w:ascii="Times New Roman" w:eastAsia="宋体"/>
          <w:sz w:val="24"/>
          <w:szCs w:val="24"/>
        </w:rPr>
        <w:t>45</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"_Toc162270493" </w:instrText>
      </w:r>
      <w:r>
        <w:rPr>
          <w:rFonts w:ascii="Times New Roman"/>
        </w:rPr>
        <w:fldChar w:fldCharType="separate"/>
      </w:r>
      <w:r>
        <w:rPr>
          <w:rStyle w:val="41"/>
          <w:rFonts w:ascii="Times New Roman" w:eastAsia="宋体"/>
          <w:sz w:val="24"/>
          <w:szCs w:val="24"/>
        </w:rPr>
        <w:t>4.6 防烟雾</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_Toc162270493 \h </w:instrText>
      </w:r>
      <w:r>
        <w:rPr>
          <w:rFonts w:ascii="Times New Roman" w:eastAsia="宋体"/>
          <w:sz w:val="24"/>
          <w:szCs w:val="24"/>
        </w:rPr>
        <w:fldChar w:fldCharType="separate"/>
      </w:r>
      <w:r>
        <w:rPr>
          <w:rFonts w:ascii="Times New Roman" w:eastAsia="宋体"/>
          <w:sz w:val="24"/>
          <w:szCs w:val="24"/>
        </w:rPr>
        <w:t>45</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"_Toc162270494" </w:instrText>
      </w:r>
      <w:r>
        <w:rPr>
          <w:rFonts w:ascii="Times New Roman"/>
        </w:rPr>
        <w:fldChar w:fldCharType="separate"/>
      </w:r>
      <w:r>
        <w:rPr>
          <w:rStyle w:val="41"/>
          <w:rFonts w:ascii="Times New Roman" w:eastAsia="宋体"/>
          <w:sz w:val="24"/>
          <w:szCs w:val="24"/>
        </w:rPr>
        <w:t>4.7 产烟性能</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_Toc162270494 \h </w:instrText>
      </w:r>
      <w:r>
        <w:rPr>
          <w:rFonts w:ascii="Times New Roman" w:eastAsia="宋体"/>
          <w:sz w:val="24"/>
          <w:szCs w:val="24"/>
        </w:rPr>
        <w:fldChar w:fldCharType="separate"/>
      </w:r>
      <w:r>
        <w:rPr>
          <w:rFonts w:ascii="Times New Roman" w:eastAsia="宋体"/>
          <w:sz w:val="24"/>
          <w:szCs w:val="24"/>
        </w:rPr>
        <w:t>45</w:t>
      </w:r>
      <w:r>
        <w:rPr>
          <w:rFonts w:ascii="Times New Roman" w:eastAsia="宋体"/>
          <w:sz w:val="24"/>
          <w:szCs w:val="24"/>
        </w:rPr>
        <w:fldChar w:fldCharType="end"/>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rPr>
        <w:fldChar w:fldCharType="begin"/>
      </w:r>
      <w:r>
        <w:rPr>
          <w:rFonts w:ascii="Times New Roman"/>
        </w:rPr>
        <w:instrText xml:space="preserve"> HYPERLINK \l "_Toc162270495" </w:instrText>
      </w:r>
      <w:r>
        <w:rPr>
          <w:rFonts w:ascii="Times New Roman"/>
        </w:rPr>
        <w:fldChar w:fldCharType="separate"/>
      </w:r>
      <w:r>
        <w:rPr>
          <w:rStyle w:val="41"/>
          <w:rFonts w:ascii="Times New Roman" w:eastAsia="宋体"/>
          <w:b w:val="0"/>
          <w:sz w:val="24"/>
          <w:szCs w:val="24"/>
        </w:rPr>
        <w:t>5 构造设计</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_Toc162270495 \h </w:instrText>
      </w:r>
      <w:r>
        <w:rPr>
          <w:rFonts w:ascii="Times New Roman" w:eastAsia="宋体"/>
          <w:b w:val="0"/>
          <w:sz w:val="24"/>
          <w:szCs w:val="24"/>
        </w:rPr>
        <w:fldChar w:fldCharType="separate"/>
      </w:r>
      <w:r>
        <w:rPr>
          <w:rFonts w:ascii="Times New Roman" w:eastAsia="宋体"/>
          <w:b w:val="0"/>
          <w:sz w:val="24"/>
          <w:szCs w:val="24"/>
        </w:rPr>
        <w:t>45</w:t>
      </w:r>
      <w:r>
        <w:rPr>
          <w:rFonts w:ascii="Times New Roman" w:eastAsia="宋体"/>
          <w:b w:val="0"/>
          <w:sz w:val="24"/>
          <w:szCs w:val="24"/>
        </w:rPr>
        <w:fldChar w:fldCharType="end"/>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"_Toc162270496" </w:instrText>
      </w:r>
      <w:r>
        <w:rPr>
          <w:rFonts w:ascii="Times New Roman"/>
        </w:rPr>
        <w:fldChar w:fldCharType="separate"/>
      </w:r>
      <w:r>
        <w:rPr>
          <w:rStyle w:val="41"/>
          <w:rFonts w:ascii="Times New Roman" w:eastAsia="宋体"/>
          <w:sz w:val="24"/>
          <w:szCs w:val="24"/>
        </w:rPr>
        <w:t>5.1 一般规定</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_Toc162270496 \h </w:instrText>
      </w:r>
      <w:r>
        <w:rPr>
          <w:rFonts w:ascii="Times New Roman" w:eastAsia="宋体"/>
          <w:sz w:val="24"/>
          <w:szCs w:val="24"/>
        </w:rPr>
        <w:fldChar w:fldCharType="separate"/>
      </w:r>
      <w:r>
        <w:rPr>
          <w:rFonts w:ascii="Times New Roman" w:eastAsia="宋体"/>
          <w:sz w:val="24"/>
          <w:szCs w:val="24"/>
        </w:rPr>
        <w:t>45</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"_Toc162270497" </w:instrText>
      </w:r>
      <w:r>
        <w:rPr>
          <w:rFonts w:ascii="Times New Roman"/>
        </w:rPr>
        <w:fldChar w:fldCharType="separate"/>
      </w:r>
      <w:r>
        <w:rPr>
          <w:rStyle w:val="41"/>
          <w:rFonts w:ascii="Times New Roman" w:eastAsia="宋体"/>
          <w:sz w:val="24"/>
          <w:szCs w:val="24"/>
        </w:rPr>
        <w:t>5.2 具有防火功能的门构造设计</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_Toc162270497 \h </w:instrText>
      </w:r>
      <w:r>
        <w:rPr>
          <w:rFonts w:ascii="Times New Roman" w:eastAsia="宋体"/>
          <w:sz w:val="24"/>
          <w:szCs w:val="24"/>
        </w:rPr>
        <w:fldChar w:fldCharType="separate"/>
      </w:r>
      <w:r>
        <w:rPr>
          <w:rFonts w:ascii="Times New Roman" w:eastAsia="宋体"/>
          <w:sz w:val="24"/>
          <w:szCs w:val="24"/>
        </w:rPr>
        <w:t>46</w:t>
      </w:r>
      <w:r>
        <w:rPr>
          <w:rFonts w:ascii="Times New Roman" w:eastAsia="宋体"/>
          <w:sz w:val="24"/>
          <w:szCs w:val="24"/>
        </w:rPr>
        <w:fldChar w:fldCharType="end"/>
      </w:r>
      <w:r>
        <w:rPr>
          <w:rFonts w:ascii="Times New Roman" w:eastAsia="宋体"/>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"_Toc162270498" </w:instrText>
      </w:r>
      <w:r>
        <w:rPr>
          <w:rFonts w:ascii="Times New Roman"/>
        </w:rPr>
        <w:fldChar w:fldCharType="separate"/>
      </w:r>
      <w:r>
        <w:rPr>
          <w:rStyle w:val="41"/>
          <w:rFonts w:ascii="Times New Roman" w:eastAsia="宋体"/>
          <w:sz w:val="24"/>
          <w:szCs w:val="24"/>
        </w:rPr>
        <w:t>5.3 具有防火功能的窗构造设计</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_Toc162270498 \h </w:instrText>
      </w:r>
      <w:r>
        <w:rPr>
          <w:rFonts w:ascii="Times New Roman" w:eastAsia="宋体"/>
          <w:sz w:val="24"/>
          <w:szCs w:val="24"/>
        </w:rPr>
        <w:fldChar w:fldCharType="separate"/>
      </w:r>
      <w:r>
        <w:rPr>
          <w:rFonts w:ascii="Times New Roman" w:eastAsia="宋体"/>
          <w:sz w:val="24"/>
          <w:szCs w:val="24"/>
        </w:rPr>
        <w:t>46</w:t>
      </w:r>
      <w:r>
        <w:rPr>
          <w:rFonts w:ascii="Times New Roman" w:eastAsia="宋体"/>
          <w:sz w:val="24"/>
          <w:szCs w:val="24"/>
        </w:rPr>
        <w:fldChar w:fldCharType="end"/>
      </w:r>
      <w:r>
        <w:rPr>
          <w:rFonts w:ascii="Times New Roman" w:eastAsia="宋体"/>
          <w:sz w:val="24"/>
          <w:szCs w:val="24"/>
        </w:rPr>
        <w:fldChar w:fldCharType="end"/>
      </w:r>
    </w:p>
    <w:p>
      <w:pPr>
        <w:pStyle w:val="24"/>
        <w:tabs>
          <w:tab w:val="right" w:leader="dot" w:pos="8302"/>
        </w:tabs>
        <w:spacing w:before="0" w:after="0" w:line="360" w:lineRule="auto"/>
        <w:rPr>
          <w:rFonts w:ascii="Times New Roman" w:eastAsia="宋体"/>
          <w:b w:val="0"/>
          <w:bCs w:val="0"/>
          <w:caps w:val="0"/>
          <w:sz w:val="24"/>
          <w:szCs w:val="24"/>
        </w:rPr>
      </w:pPr>
      <w:r>
        <w:rPr>
          <w:rFonts w:ascii="Times New Roman"/>
        </w:rPr>
        <w:fldChar w:fldCharType="begin"/>
      </w:r>
      <w:r>
        <w:rPr>
          <w:rFonts w:ascii="Times New Roman"/>
        </w:rPr>
        <w:instrText xml:space="preserve"> HYPERLINK \l "_Toc162270499" </w:instrText>
      </w:r>
      <w:r>
        <w:rPr>
          <w:rFonts w:ascii="Times New Roman"/>
        </w:rPr>
        <w:fldChar w:fldCharType="separate"/>
      </w:r>
      <w:r>
        <w:rPr>
          <w:rStyle w:val="41"/>
          <w:rFonts w:ascii="Times New Roman" w:eastAsia="宋体"/>
          <w:b w:val="0"/>
          <w:sz w:val="24"/>
          <w:szCs w:val="24"/>
        </w:rPr>
        <w:t>6 制 作</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_Toc162270499 \h </w:instrText>
      </w:r>
      <w:r>
        <w:rPr>
          <w:rFonts w:ascii="Times New Roman" w:eastAsia="宋体"/>
          <w:b w:val="0"/>
          <w:sz w:val="24"/>
          <w:szCs w:val="24"/>
        </w:rPr>
        <w:fldChar w:fldCharType="separate"/>
      </w:r>
      <w:r>
        <w:rPr>
          <w:rFonts w:ascii="Times New Roman" w:eastAsia="宋体"/>
          <w:b w:val="0"/>
          <w:sz w:val="24"/>
          <w:szCs w:val="24"/>
        </w:rPr>
        <w:t>46</w:t>
      </w:r>
      <w:r>
        <w:rPr>
          <w:rFonts w:ascii="Times New Roman" w:eastAsia="宋体"/>
          <w:b w:val="0"/>
          <w:sz w:val="24"/>
          <w:szCs w:val="24"/>
        </w:rPr>
        <w:fldChar w:fldCharType="end"/>
      </w:r>
      <w:r>
        <w:rPr>
          <w:rFonts w:ascii="Times New Roman" w:eastAsia="宋体"/>
          <w:b w:val="0"/>
          <w:sz w:val="24"/>
          <w:szCs w:val="24"/>
        </w:rPr>
        <w:fldChar w:fldCharType="end"/>
      </w:r>
    </w:p>
    <w:p>
      <w:pPr>
        <w:pStyle w:val="27"/>
        <w:tabs>
          <w:tab w:val="right" w:leader="dot" w:pos="8302"/>
        </w:tabs>
        <w:spacing w:line="360" w:lineRule="auto"/>
        <w:rPr>
          <w:rFonts w:ascii="Times New Roman" w:eastAsia="宋体"/>
          <w:smallCaps w:val="0"/>
          <w:sz w:val="24"/>
          <w:szCs w:val="24"/>
        </w:rPr>
      </w:pPr>
      <w:r>
        <w:rPr>
          <w:rFonts w:ascii="Times New Roman"/>
        </w:rPr>
        <w:fldChar w:fldCharType="begin"/>
      </w:r>
      <w:r>
        <w:rPr>
          <w:rFonts w:ascii="Times New Roman"/>
        </w:rPr>
        <w:instrText xml:space="preserve"> HYPERLINK \l "_Toc162270500" </w:instrText>
      </w:r>
      <w:r>
        <w:rPr>
          <w:rFonts w:ascii="Times New Roman"/>
        </w:rPr>
        <w:fldChar w:fldCharType="separate"/>
      </w:r>
      <w:r>
        <w:rPr>
          <w:rStyle w:val="41"/>
          <w:rFonts w:ascii="Times New Roman" w:eastAsia="宋体"/>
          <w:sz w:val="24"/>
          <w:szCs w:val="24"/>
        </w:rPr>
        <w:t>6.2 具有防火功能的门制作</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_Toc162270500 \h </w:instrText>
      </w:r>
      <w:r>
        <w:rPr>
          <w:rFonts w:ascii="Times New Roman" w:eastAsia="宋体"/>
          <w:sz w:val="24"/>
          <w:szCs w:val="24"/>
        </w:rPr>
        <w:fldChar w:fldCharType="separate"/>
      </w:r>
      <w:r>
        <w:rPr>
          <w:rFonts w:ascii="Times New Roman" w:eastAsia="宋体"/>
          <w:sz w:val="24"/>
          <w:szCs w:val="24"/>
        </w:rPr>
        <w:t>46</w:t>
      </w:r>
      <w:r>
        <w:rPr>
          <w:rFonts w:ascii="Times New Roman" w:eastAsia="宋体"/>
          <w:sz w:val="24"/>
          <w:szCs w:val="24"/>
        </w:rPr>
        <w:fldChar w:fldCharType="end"/>
      </w:r>
      <w:r>
        <w:rPr>
          <w:rFonts w:ascii="Times New Roman" w:eastAsia="宋体"/>
          <w:sz w:val="24"/>
          <w:szCs w:val="24"/>
        </w:rPr>
        <w:fldChar w:fldCharType="end"/>
      </w:r>
    </w:p>
    <w:p>
      <w:pPr>
        <w:pStyle w:val="24"/>
        <w:tabs>
          <w:tab w:val="right" w:leader="dot" w:pos="8302"/>
        </w:tabs>
        <w:spacing w:before="0" w:after="0" w:line="360" w:lineRule="auto"/>
        <w:rPr>
          <w:rFonts w:ascii="Times New Roman" w:hAnsi="Times New Roman" w:eastAsiaTheme="minorEastAsia" w:cstheme="minorBidi"/>
          <w:b w:val="0"/>
          <w:bCs w:val="0"/>
          <w:caps w:val="0"/>
          <w:sz w:val="21"/>
          <w:szCs w:val="22"/>
        </w:rPr>
      </w:pPr>
      <w:r>
        <w:rPr>
          <w:rFonts w:ascii="Times New Roman"/>
        </w:rPr>
        <w:fldChar w:fldCharType="begin"/>
      </w:r>
      <w:r>
        <w:rPr>
          <w:rFonts w:ascii="Times New Roman"/>
        </w:rPr>
        <w:instrText xml:space="preserve"> HYPERLINK \l "_Toc162270501" </w:instrText>
      </w:r>
      <w:r>
        <w:rPr>
          <w:rFonts w:ascii="Times New Roman"/>
        </w:rPr>
        <w:fldChar w:fldCharType="separate"/>
      </w:r>
      <w:r>
        <w:rPr>
          <w:rStyle w:val="41"/>
          <w:rFonts w:ascii="Times New Roman" w:eastAsia="宋体"/>
          <w:b w:val="0"/>
          <w:kern w:val="44"/>
          <w:sz w:val="24"/>
          <w:szCs w:val="24"/>
        </w:rPr>
        <w:t>附录B门窗耐火性能产烟量试验方法及分级</w:t>
      </w:r>
      <w:r>
        <w:rPr>
          <w:rFonts w:ascii="Times New Roman" w:eastAsia="宋体"/>
          <w:b w:val="0"/>
          <w:sz w:val="24"/>
          <w:szCs w:val="24"/>
        </w:rPr>
        <w:tab/>
      </w:r>
      <w:r>
        <w:rPr>
          <w:rFonts w:ascii="Times New Roman" w:eastAsia="宋体"/>
          <w:b w:val="0"/>
          <w:sz w:val="24"/>
          <w:szCs w:val="24"/>
        </w:rPr>
        <w:fldChar w:fldCharType="begin"/>
      </w:r>
      <w:r>
        <w:rPr>
          <w:rFonts w:ascii="Times New Roman" w:eastAsia="宋体"/>
          <w:b w:val="0"/>
          <w:sz w:val="24"/>
          <w:szCs w:val="24"/>
        </w:rPr>
        <w:instrText xml:space="preserve"> PAGEREF _Toc162270501 \h </w:instrText>
      </w:r>
      <w:r>
        <w:rPr>
          <w:rFonts w:ascii="Times New Roman" w:eastAsia="宋体"/>
          <w:b w:val="0"/>
          <w:sz w:val="24"/>
          <w:szCs w:val="24"/>
        </w:rPr>
        <w:fldChar w:fldCharType="separate"/>
      </w:r>
      <w:r>
        <w:rPr>
          <w:rFonts w:ascii="Times New Roman" w:eastAsia="宋体"/>
          <w:b w:val="0"/>
          <w:sz w:val="24"/>
          <w:szCs w:val="24"/>
        </w:rPr>
        <w:t>47</w:t>
      </w:r>
      <w:r>
        <w:rPr>
          <w:rFonts w:ascii="Times New Roman" w:eastAsia="宋体"/>
          <w:b w:val="0"/>
          <w:sz w:val="24"/>
          <w:szCs w:val="24"/>
        </w:rPr>
        <w:fldChar w:fldCharType="end"/>
      </w:r>
      <w:r>
        <w:rPr>
          <w:rFonts w:ascii="Times New Roman" w:eastAsia="宋体"/>
          <w:b w:val="0"/>
          <w:sz w:val="24"/>
          <w:szCs w:val="24"/>
        </w:rPr>
        <w:fldChar w:fldCharType="end"/>
      </w:r>
    </w:p>
    <w:p>
      <w:pPr>
        <w:pStyle w:val="24"/>
        <w:tabs>
          <w:tab w:val="right" w:leader="dot" w:pos="9628"/>
        </w:tabs>
        <w:jc w:val="center"/>
        <w:rPr>
          <w:rFonts w:ascii="Times New Roman"/>
          <w:sz w:val="24"/>
          <w:szCs w:val="28"/>
        </w:rPr>
      </w:pPr>
      <w:r>
        <w:rPr>
          <w:rFonts w:ascii="Times New Roman"/>
          <w:sz w:val="32"/>
          <w:szCs w:val="32"/>
        </w:rPr>
        <w:fldChar w:fldCharType="end"/>
      </w:r>
      <w:r>
        <w:rPr>
          <w:rFonts w:ascii="Times New Roman" w:eastAsia="等线 Light"/>
          <w:b w:val="0"/>
          <w:bCs w:val="0"/>
          <w:caps w:val="0"/>
          <w:sz w:val="32"/>
          <w:szCs w:val="32"/>
        </w:rPr>
        <w:br w:type="page"/>
      </w:r>
      <w:r>
        <w:rPr>
          <w:rFonts w:ascii="Times New Roman"/>
          <w:sz w:val="24"/>
          <w:szCs w:val="28"/>
        </w:rPr>
        <w:t>Contents</w:t>
      </w:r>
    </w:p>
    <w:p>
      <w:pPr>
        <w:pStyle w:val="24"/>
        <w:tabs>
          <w:tab w:val="right" w:leader="dot" w:pos="8302"/>
        </w:tabs>
        <w:spacing w:before="0" w:after="0" w:line="360" w:lineRule="auto"/>
        <w:rPr>
          <w:rFonts w:ascii="Times New Roman" w:eastAsia="黑体"/>
          <w:b w:val="0"/>
          <w:bCs w:val="0"/>
          <w:caps w:val="0"/>
          <w:sz w:val="24"/>
          <w:szCs w:val="24"/>
        </w:rPr>
      </w:pPr>
      <w:r>
        <w:rPr>
          <w:rFonts w:ascii="Times New Roman" w:eastAsia="等线 Light"/>
          <w:b w:val="0"/>
          <w:bCs w:val="0"/>
          <w:caps w:val="0"/>
          <w:kern w:val="0"/>
          <w:sz w:val="32"/>
          <w:szCs w:val="32"/>
          <w:lang w:val="zh-CN"/>
        </w:rPr>
        <w:fldChar w:fldCharType="begin"/>
      </w:r>
      <w:r>
        <w:rPr>
          <w:rFonts w:ascii="Times New Roman" w:eastAsia="等线 Light"/>
          <w:b w:val="0"/>
          <w:bCs w:val="0"/>
          <w:caps w:val="0"/>
          <w:kern w:val="0"/>
          <w:sz w:val="32"/>
          <w:szCs w:val="32"/>
          <w:lang w:val="zh-CN"/>
        </w:rPr>
        <w:instrText xml:space="preserve"> TOC \o "1-2" \h \z \u </w:instrText>
      </w:r>
      <w:r>
        <w:rPr>
          <w:rFonts w:ascii="Times New Roman" w:eastAsia="等线 Light"/>
          <w:b w:val="0"/>
          <w:bCs w:val="0"/>
          <w:caps w:val="0"/>
          <w:kern w:val="0"/>
          <w:sz w:val="32"/>
          <w:szCs w:val="32"/>
          <w:lang w:val="zh-CN"/>
        </w:rPr>
        <w:fldChar w:fldCharType="separate"/>
      </w:r>
      <w:r>
        <w:rPr>
          <w:rFonts w:ascii="Times New Roman"/>
        </w:rPr>
        <w:fldChar w:fldCharType="begin"/>
      </w:r>
      <w:r>
        <w:rPr>
          <w:rFonts w:ascii="Times New Roman"/>
        </w:rPr>
        <w:instrText xml:space="preserve"> HYPERLINK \l "_Toc162278390" </w:instrText>
      </w:r>
      <w:r>
        <w:rPr>
          <w:rFonts w:ascii="Times New Roman"/>
        </w:rPr>
        <w:fldChar w:fldCharType="separate"/>
      </w:r>
      <w:r>
        <w:rPr>
          <w:rStyle w:val="41"/>
          <w:rFonts w:ascii="Times New Roman" w:eastAsia="黑体"/>
          <w:b w:val="0"/>
          <w:caps w:val="0"/>
          <w:sz w:val="24"/>
          <w:szCs w:val="24"/>
        </w:rPr>
        <w:t xml:space="preserve">1 </w:t>
      </w:r>
      <w:r>
        <w:rPr>
          <w:rFonts w:ascii="Times New Roman" w:eastAsia="黑体"/>
          <w:b w:val="0"/>
          <w:caps w:val="0"/>
          <w:sz w:val="24"/>
          <w:szCs w:val="24"/>
        </w:rPr>
        <w:t>General Provisions</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_Toc162278390 \h </w:instrText>
      </w:r>
      <w:r>
        <w:rPr>
          <w:rFonts w:ascii="Times New Roman" w:eastAsia="黑体"/>
          <w:b w:val="0"/>
          <w:caps w:val="0"/>
          <w:sz w:val="24"/>
          <w:szCs w:val="24"/>
        </w:rPr>
        <w:fldChar w:fldCharType="separate"/>
      </w:r>
      <w:r>
        <w:rPr>
          <w:rFonts w:ascii="Times New Roman" w:eastAsia="黑体"/>
          <w:b w:val="0"/>
          <w:caps w:val="0"/>
          <w:sz w:val="24"/>
          <w:szCs w:val="24"/>
        </w:rPr>
        <w:t>42</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pStyle w:val="24"/>
        <w:tabs>
          <w:tab w:val="right" w:leader="dot" w:pos="8302"/>
        </w:tabs>
        <w:spacing w:before="0" w:after="0" w:line="360" w:lineRule="auto"/>
        <w:rPr>
          <w:rFonts w:ascii="Times New Roman" w:eastAsia="黑体"/>
          <w:b w:val="0"/>
          <w:bCs w:val="0"/>
          <w:caps w:val="0"/>
          <w:sz w:val="24"/>
          <w:szCs w:val="24"/>
        </w:rPr>
      </w:pPr>
      <w:r>
        <w:rPr>
          <w:rFonts w:ascii="Times New Roman"/>
        </w:rPr>
        <w:fldChar w:fldCharType="begin"/>
      </w:r>
      <w:r>
        <w:rPr>
          <w:rFonts w:ascii="Times New Roman"/>
        </w:rPr>
        <w:instrText xml:space="preserve"> HYPERLINK \l "_Toc162278391" </w:instrText>
      </w:r>
      <w:r>
        <w:rPr>
          <w:rFonts w:ascii="Times New Roman"/>
        </w:rPr>
        <w:fldChar w:fldCharType="separate"/>
      </w:r>
      <w:r>
        <w:rPr>
          <w:rStyle w:val="41"/>
          <w:rFonts w:ascii="Times New Roman" w:eastAsia="黑体"/>
          <w:b w:val="0"/>
          <w:caps w:val="0"/>
          <w:sz w:val="24"/>
          <w:szCs w:val="24"/>
        </w:rPr>
        <w:t xml:space="preserve">2 </w:t>
      </w:r>
      <w:r>
        <w:rPr>
          <w:rFonts w:ascii="Times New Roman" w:eastAsia="黑体"/>
          <w:b w:val="0"/>
          <w:caps w:val="0"/>
          <w:sz w:val="24"/>
          <w:szCs w:val="24"/>
        </w:rPr>
        <w:t>Terms</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_Toc162278391 \h </w:instrText>
      </w:r>
      <w:r>
        <w:rPr>
          <w:rFonts w:ascii="Times New Roman" w:eastAsia="黑体"/>
          <w:b w:val="0"/>
          <w:caps w:val="0"/>
          <w:sz w:val="24"/>
          <w:szCs w:val="24"/>
        </w:rPr>
        <w:fldChar w:fldCharType="separate"/>
      </w:r>
      <w:r>
        <w:rPr>
          <w:rFonts w:ascii="Times New Roman" w:eastAsia="黑体"/>
          <w:b w:val="0"/>
          <w:caps w:val="0"/>
          <w:sz w:val="24"/>
          <w:szCs w:val="24"/>
        </w:rPr>
        <w:t>42</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pStyle w:val="24"/>
        <w:tabs>
          <w:tab w:val="right" w:leader="dot" w:pos="8302"/>
        </w:tabs>
        <w:spacing w:before="0" w:after="0" w:line="360" w:lineRule="auto"/>
        <w:rPr>
          <w:rFonts w:ascii="Times New Roman" w:eastAsia="黑体"/>
          <w:b w:val="0"/>
          <w:bCs w:val="0"/>
          <w:caps w:val="0"/>
          <w:sz w:val="24"/>
          <w:szCs w:val="24"/>
        </w:rPr>
      </w:pPr>
      <w:r>
        <w:rPr>
          <w:rFonts w:ascii="Times New Roman"/>
        </w:rPr>
        <w:fldChar w:fldCharType="begin"/>
      </w:r>
      <w:r>
        <w:rPr>
          <w:rFonts w:ascii="Times New Roman"/>
        </w:rPr>
        <w:instrText xml:space="preserve"> HYPERLINK \l "_Toc162278392" </w:instrText>
      </w:r>
      <w:r>
        <w:rPr>
          <w:rFonts w:ascii="Times New Roman"/>
        </w:rPr>
        <w:fldChar w:fldCharType="separate"/>
      </w:r>
      <w:r>
        <w:rPr>
          <w:rStyle w:val="41"/>
          <w:rFonts w:ascii="Times New Roman" w:eastAsia="黑体"/>
          <w:b w:val="0"/>
          <w:caps w:val="0"/>
          <w:sz w:val="24"/>
          <w:szCs w:val="24"/>
        </w:rPr>
        <w:t xml:space="preserve">3 </w:t>
      </w:r>
      <w:r>
        <w:rPr>
          <w:rFonts w:ascii="Times New Roman" w:eastAsia="黑体"/>
          <w:b w:val="0"/>
          <w:caps w:val="0"/>
          <w:sz w:val="24"/>
          <w:szCs w:val="24"/>
        </w:rPr>
        <w:t>Materials</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_Toc162278392 \h </w:instrText>
      </w:r>
      <w:r>
        <w:rPr>
          <w:rFonts w:ascii="Times New Roman" w:eastAsia="黑体"/>
          <w:b w:val="0"/>
          <w:caps w:val="0"/>
          <w:sz w:val="24"/>
          <w:szCs w:val="24"/>
        </w:rPr>
        <w:fldChar w:fldCharType="separate"/>
      </w:r>
      <w:r>
        <w:rPr>
          <w:rFonts w:ascii="Times New Roman" w:eastAsia="黑体"/>
          <w:b w:val="0"/>
          <w:caps w:val="0"/>
          <w:sz w:val="24"/>
          <w:szCs w:val="24"/>
        </w:rPr>
        <w:t>42</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"_Toc162278393" </w:instrText>
      </w:r>
      <w:r>
        <w:rPr>
          <w:rFonts w:ascii="Times New Roman"/>
        </w:rPr>
        <w:fldChar w:fldCharType="separate"/>
      </w:r>
      <w:r>
        <w:rPr>
          <w:rStyle w:val="41"/>
          <w:rFonts w:ascii="Times New Roman" w:eastAsia="黑体"/>
          <w:smallCaps w:val="0"/>
          <w:sz w:val="24"/>
          <w:szCs w:val="24"/>
        </w:rPr>
        <w:t xml:space="preserve">3.1 </w:t>
      </w:r>
      <w:r>
        <w:rPr>
          <w:rFonts w:ascii="Times New Roman" w:eastAsia="黑体"/>
          <w:smallCaps w:val="0"/>
          <w:sz w:val="24"/>
          <w:szCs w:val="24"/>
        </w:rPr>
        <w:t>General Provisions</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_Toc162278393 \h </w:instrText>
      </w:r>
      <w:r>
        <w:rPr>
          <w:rFonts w:ascii="Times New Roman" w:eastAsia="黑体"/>
          <w:smallCaps w:val="0"/>
          <w:sz w:val="24"/>
          <w:szCs w:val="24"/>
        </w:rPr>
        <w:fldChar w:fldCharType="separate"/>
      </w:r>
      <w:r>
        <w:rPr>
          <w:rFonts w:ascii="Times New Roman" w:eastAsia="黑体"/>
          <w:smallCaps w:val="0"/>
          <w:sz w:val="24"/>
          <w:szCs w:val="24"/>
        </w:rPr>
        <w:t>42</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"_Toc162278394" </w:instrText>
      </w:r>
      <w:r>
        <w:rPr>
          <w:rFonts w:ascii="Times New Roman"/>
        </w:rPr>
        <w:fldChar w:fldCharType="separate"/>
      </w:r>
      <w:r>
        <w:rPr>
          <w:rStyle w:val="41"/>
          <w:rFonts w:ascii="Times New Roman" w:eastAsia="黑体"/>
          <w:smallCaps w:val="0"/>
          <w:sz w:val="24"/>
          <w:szCs w:val="24"/>
        </w:rPr>
        <w:t xml:space="preserve">3.2 </w:t>
      </w:r>
      <w:r>
        <w:rPr>
          <w:rFonts w:ascii="Times New Roman" w:eastAsia="黑体"/>
          <w:smallCaps w:val="0"/>
          <w:color w:val="000000"/>
          <w:sz w:val="24"/>
          <w:szCs w:val="24"/>
          <w:shd w:val="clear" w:color="auto" w:fill="FFFFFF"/>
        </w:rPr>
        <w:t>Door Material With Fire Protection Function</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_Toc162278394 \h </w:instrText>
      </w:r>
      <w:r>
        <w:rPr>
          <w:rFonts w:ascii="Times New Roman" w:eastAsia="黑体"/>
          <w:smallCaps w:val="0"/>
          <w:sz w:val="24"/>
          <w:szCs w:val="24"/>
        </w:rPr>
        <w:fldChar w:fldCharType="separate"/>
      </w:r>
      <w:r>
        <w:rPr>
          <w:rFonts w:ascii="Times New Roman" w:eastAsia="黑体"/>
          <w:smallCaps w:val="0"/>
          <w:sz w:val="24"/>
          <w:szCs w:val="24"/>
        </w:rPr>
        <w:t>42</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4"/>
        <w:tabs>
          <w:tab w:val="right" w:leader="dot" w:pos="8302"/>
        </w:tabs>
        <w:spacing w:before="0" w:after="0" w:line="360" w:lineRule="auto"/>
        <w:rPr>
          <w:rFonts w:ascii="Times New Roman" w:eastAsia="黑体"/>
          <w:b w:val="0"/>
          <w:bCs w:val="0"/>
          <w:caps w:val="0"/>
          <w:sz w:val="24"/>
          <w:szCs w:val="24"/>
        </w:rPr>
      </w:pPr>
      <w:r>
        <w:rPr>
          <w:rFonts w:ascii="Times New Roman"/>
        </w:rPr>
        <w:fldChar w:fldCharType="begin"/>
      </w:r>
      <w:r>
        <w:rPr>
          <w:rFonts w:ascii="Times New Roman"/>
        </w:rPr>
        <w:instrText xml:space="preserve"> HYPERLINK \l "_Toc162278395" </w:instrText>
      </w:r>
      <w:r>
        <w:rPr>
          <w:rFonts w:ascii="Times New Roman"/>
        </w:rPr>
        <w:fldChar w:fldCharType="separate"/>
      </w:r>
      <w:r>
        <w:rPr>
          <w:rStyle w:val="41"/>
          <w:rFonts w:ascii="Times New Roman" w:eastAsia="黑体"/>
          <w:b w:val="0"/>
          <w:caps w:val="0"/>
          <w:sz w:val="24"/>
          <w:szCs w:val="24"/>
        </w:rPr>
        <w:t xml:space="preserve">4 </w:t>
      </w:r>
      <w:r>
        <w:rPr>
          <w:rFonts w:ascii="Times New Roman" w:eastAsia="黑体"/>
          <w:b w:val="0"/>
          <w:caps w:val="0"/>
          <w:sz w:val="24"/>
          <w:szCs w:val="24"/>
        </w:rPr>
        <w:t>Architectural Design</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_Toc162278395 \h </w:instrText>
      </w:r>
      <w:r>
        <w:rPr>
          <w:rFonts w:ascii="Times New Roman" w:eastAsia="黑体"/>
          <w:b w:val="0"/>
          <w:caps w:val="0"/>
          <w:sz w:val="24"/>
          <w:szCs w:val="24"/>
        </w:rPr>
        <w:fldChar w:fldCharType="separate"/>
      </w:r>
      <w:r>
        <w:rPr>
          <w:rFonts w:ascii="Times New Roman" w:eastAsia="黑体"/>
          <w:b w:val="0"/>
          <w:caps w:val="0"/>
          <w:sz w:val="24"/>
          <w:szCs w:val="24"/>
        </w:rPr>
        <w:t>43</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"_Toc162278396" </w:instrText>
      </w:r>
      <w:r>
        <w:rPr>
          <w:rFonts w:ascii="Times New Roman"/>
        </w:rPr>
        <w:fldChar w:fldCharType="separate"/>
      </w:r>
      <w:r>
        <w:rPr>
          <w:rStyle w:val="41"/>
          <w:rFonts w:ascii="Times New Roman" w:eastAsia="黑体"/>
          <w:smallCaps w:val="0"/>
          <w:sz w:val="24"/>
          <w:szCs w:val="24"/>
        </w:rPr>
        <w:t xml:space="preserve">4.1 </w:t>
      </w:r>
      <w:r>
        <w:rPr>
          <w:rFonts w:ascii="Times New Roman" w:eastAsia="黑体"/>
          <w:smallCaps w:val="0"/>
          <w:sz w:val="24"/>
          <w:szCs w:val="24"/>
        </w:rPr>
        <w:t>General Provisions</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_Toc162278396 \h </w:instrText>
      </w:r>
      <w:r>
        <w:rPr>
          <w:rFonts w:ascii="Times New Roman" w:eastAsia="黑体"/>
          <w:smallCaps w:val="0"/>
          <w:sz w:val="24"/>
          <w:szCs w:val="24"/>
        </w:rPr>
        <w:fldChar w:fldCharType="separate"/>
      </w:r>
      <w:r>
        <w:rPr>
          <w:rFonts w:ascii="Times New Roman" w:eastAsia="黑体"/>
          <w:smallCaps w:val="0"/>
          <w:sz w:val="24"/>
          <w:szCs w:val="24"/>
        </w:rPr>
        <w:t>43</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"_Toc162278397" </w:instrText>
      </w:r>
      <w:r>
        <w:rPr>
          <w:rFonts w:ascii="Times New Roman"/>
        </w:rPr>
        <w:fldChar w:fldCharType="separate"/>
      </w:r>
      <w:r>
        <w:rPr>
          <w:rStyle w:val="41"/>
          <w:rFonts w:ascii="Times New Roman" w:eastAsia="黑体"/>
          <w:smallCaps w:val="0"/>
          <w:sz w:val="24"/>
          <w:szCs w:val="24"/>
        </w:rPr>
        <w:t xml:space="preserve">4.2 </w:t>
      </w:r>
      <w:r>
        <w:rPr>
          <w:rFonts w:ascii="Times New Roman" w:eastAsia="黑体"/>
          <w:smallCaps w:val="0"/>
          <w:sz w:val="24"/>
          <w:szCs w:val="24"/>
        </w:rPr>
        <w:t>Divided Lattice Design</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_Toc162278397 \h </w:instrText>
      </w:r>
      <w:r>
        <w:rPr>
          <w:rFonts w:ascii="Times New Roman" w:eastAsia="黑体"/>
          <w:smallCaps w:val="0"/>
          <w:sz w:val="24"/>
          <w:szCs w:val="24"/>
        </w:rPr>
        <w:fldChar w:fldCharType="separate"/>
      </w:r>
      <w:r>
        <w:rPr>
          <w:rFonts w:ascii="Times New Roman" w:eastAsia="黑体"/>
          <w:smallCaps w:val="0"/>
          <w:sz w:val="24"/>
          <w:szCs w:val="24"/>
        </w:rPr>
        <w:t>44</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"_Toc162278398" </w:instrText>
      </w:r>
      <w:r>
        <w:rPr>
          <w:rFonts w:ascii="Times New Roman"/>
        </w:rPr>
        <w:fldChar w:fldCharType="separate"/>
      </w:r>
      <w:r>
        <w:rPr>
          <w:rStyle w:val="41"/>
          <w:rFonts w:ascii="Times New Roman" w:eastAsia="黑体"/>
          <w:smallCaps w:val="0"/>
          <w:sz w:val="24"/>
          <w:szCs w:val="24"/>
        </w:rPr>
        <w:t xml:space="preserve">4.3 </w:t>
      </w:r>
      <w:r>
        <w:rPr>
          <w:rFonts w:ascii="Times New Roman" w:eastAsia="黑体"/>
          <w:smallCaps w:val="0"/>
          <w:sz w:val="24"/>
          <w:szCs w:val="24"/>
        </w:rPr>
        <w:t>Physical Properties</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_Toc162278398 \h </w:instrText>
      </w:r>
      <w:r>
        <w:rPr>
          <w:rFonts w:ascii="Times New Roman" w:eastAsia="黑体"/>
          <w:smallCaps w:val="0"/>
          <w:sz w:val="24"/>
          <w:szCs w:val="24"/>
        </w:rPr>
        <w:fldChar w:fldCharType="separate"/>
      </w:r>
      <w:r>
        <w:rPr>
          <w:rFonts w:ascii="Times New Roman" w:eastAsia="黑体"/>
          <w:smallCaps w:val="0"/>
          <w:sz w:val="24"/>
          <w:szCs w:val="24"/>
        </w:rPr>
        <w:t>44</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"_Toc162278399" </w:instrText>
      </w:r>
      <w:r>
        <w:rPr>
          <w:rFonts w:ascii="Times New Roman"/>
        </w:rPr>
        <w:fldChar w:fldCharType="separate"/>
      </w:r>
      <w:r>
        <w:rPr>
          <w:rStyle w:val="41"/>
          <w:rFonts w:ascii="Times New Roman" w:eastAsia="黑体"/>
          <w:smallCaps w:val="0"/>
          <w:sz w:val="24"/>
          <w:szCs w:val="24"/>
        </w:rPr>
        <w:t xml:space="preserve">4.4 </w:t>
      </w:r>
      <w:r>
        <w:rPr>
          <w:rFonts w:ascii="Times New Roman" w:eastAsia="黑体"/>
          <w:smallCaps w:val="0"/>
          <w:sz w:val="24"/>
          <w:szCs w:val="24"/>
        </w:rPr>
        <w:t>Mechanical Properties</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_Toc162278399 \h </w:instrText>
      </w:r>
      <w:r>
        <w:rPr>
          <w:rFonts w:ascii="Times New Roman" w:eastAsia="黑体"/>
          <w:smallCaps w:val="0"/>
          <w:sz w:val="24"/>
          <w:szCs w:val="24"/>
        </w:rPr>
        <w:fldChar w:fldCharType="separate"/>
      </w:r>
      <w:r>
        <w:rPr>
          <w:rFonts w:ascii="Times New Roman" w:eastAsia="黑体"/>
          <w:smallCaps w:val="0"/>
          <w:sz w:val="24"/>
          <w:szCs w:val="24"/>
        </w:rPr>
        <w:t>45</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"_Toc162278400" </w:instrText>
      </w:r>
      <w:r>
        <w:rPr>
          <w:rFonts w:ascii="Times New Roman"/>
        </w:rPr>
        <w:fldChar w:fldCharType="separate"/>
      </w:r>
      <w:r>
        <w:rPr>
          <w:rStyle w:val="41"/>
          <w:rFonts w:ascii="Times New Roman" w:eastAsia="黑体"/>
          <w:smallCaps w:val="0"/>
          <w:sz w:val="24"/>
          <w:szCs w:val="24"/>
        </w:rPr>
        <w:t xml:space="preserve">4.6 </w:t>
      </w:r>
      <w:r>
        <w:rPr>
          <w:rFonts w:ascii="Times New Roman" w:eastAsia="黑体"/>
          <w:smallCaps w:val="0"/>
          <w:sz w:val="24"/>
          <w:szCs w:val="24"/>
        </w:rPr>
        <w:t>Smoke Proof Performance</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_Toc162278400 \h </w:instrText>
      </w:r>
      <w:r>
        <w:rPr>
          <w:rFonts w:ascii="Times New Roman" w:eastAsia="黑体"/>
          <w:smallCaps w:val="0"/>
          <w:sz w:val="24"/>
          <w:szCs w:val="24"/>
        </w:rPr>
        <w:fldChar w:fldCharType="separate"/>
      </w:r>
      <w:r>
        <w:rPr>
          <w:rFonts w:ascii="Times New Roman" w:eastAsia="黑体"/>
          <w:smallCaps w:val="0"/>
          <w:sz w:val="24"/>
          <w:szCs w:val="24"/>
        </w:rPr>
        <w:t>45</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"_Toc162278401" </w:instrText>
      </w:r>
      <w:r>
        <w:rPr>
          <w:rFonts w:ascii="Times New Roman"/>
        </w:rPr>
        <w:fldChar w:fldCharType="separate"/>
      </w:r>
      <w:r>
        <w:rPr>
          <w:rStyle w:val="41"/>
          <w:rFonts w:ascii="Times New Roman" w:eastAsia="黑体"/>
          <w:smallCaps w:val="0"/>
          <w:sz w:val="24"/>
          <w:szCs w:val="24"/>
        </w:rPr>
        <w:t xml:space="preserve">4.7 </w:t>
      </w:r>
      <w:r>
        <w:rPr>
          <w:rFonts w:ascii="Times New Roman" w:eastAsia="黑体"/>
          <w:smallCaps w:val="0"/>
          <w:sz w:val="24"/>
          <w:szCs w:val="24"/>
        </w:rPr>
        <w:t>Low Smoke Production Performance</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_Toc162278401 \h </w:instrText>
      </w:r>
      <w:r>
        <w:rPr>
          <w:rFonts w:ascii="Times New Roman" w:eastAsia="黑体"/>
          <w:smallCaps w:val="0"/>
          <w:sz w:val="24"/>
          <w:szCs w:val="24"/>
        </w:rPr>
        <w:fldChar w:fldCharType="separate"/>
      </w:r>
      <w:r>
        <w:rPr>
          <w:rFonts w:ascii="Times New Roman" w:eastAsia="黑体"/>
          <w:smallCaps w:val="0"/>
          <w:sz w:val="24"/>
          <w:szCs w:val="24"/>
        </w:rPr>
        <w:t>45</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4"/>
        <w:tabs>
          <w:tab w:val="right" w:leader="dot" w:pos="8302"/>
        </w:tabs>
        <w:spacing w:before="0" w:after="0" w:line="360" w:lineRule="auto"/>
        <w:rPr>
          <w:rFonts w:ascii="Times New Roman" w:eastAsia="黑体"/>
          <w:b w:val="0"/>
          <w:bCs w:val="0"/>
          <w:caps w:val="0"/>
          <w:sz w:val="24"/>
          <w:szCs w:val="24"/>
        </w:rPr>
      </w:pPr>
      <w:r>
        <w:rPr>
          <w:rFonts w:ascii="Times New Roman"/>
        </w:rPr>
        <w:fldChar w:fldCharType="begin"/>
      </w:r>
      <w:r>
        <w:rPr>
          <w:rFonts w:ascii="Times New Roman"/>
        </w:rPr>
        <w:instrText xml:space="preserve"> HYPERLINK \l "_Toc162278402" </w:instrText>
      </w:r>
      <w:r>
        <w:rPr>
          <w:rFonts w:ascii="Times New Roman"/>
        </w:rPr>
        <w:fldChar w:fldCharType="separate"/>
      </w:r>
      <w:r>
        <w:rPr>
          <w:rStyle w:val="41"/>
          <w:rFonts w:ascii="Times New Roman" w:eastAsia="黑体"/>
          <w:b w:val="0"/>
          <w:caps w:val="0"/>
          <w:sz w:val="24"/>
          <w:szCs w:val="24"/>
        </w:rPr>
        <w:t xml:space="preserve">5 </w:t>
      </w:r>
      <w:r>
        <w:rPr>
          <w:rFonts w:ascii="Times New Roman" w:eastAsia="黑体"/>
          <w:b w:val="0"/>
          <w:caps w:val="0"/>
          <w:sz w:val="24"/>
          <w:szCs w:val="24"/>
        </w:rPr>
        <w:t>Construction Design</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_Toc162278402 \h </w:instrText>
      </w:r>
      <w:r>
        <w:rPr>
          <w:rFonts w:ascii="Times New Roman" w:eastAsia="黑体"/>
          <w:b w:val="0"/>
          <w:caps w:val="0"/>
          <w:sz w:val="24"/>
          <w:szCs w:val="24"/>
        </w:rPr>
        <w:fldChar w:fldCharType="separate"/>
      </w:r>
      <w:r>
        <w:rPr>
          <w:rFonts w:ascii="Times New Roman" w:eastAsia="黑体"/>
          <w:b w:val="0"/>
          <w:caps w:val="0"/>
          <w:sz w:val="24"/>
          <w:szCs w:val="24"/>
        </w:rPr>
        <w:t>45</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"_Toc162278403" </w:instrText>
      </w:r>
      <w:r>
        <w:rPr>
          <w:rFonts w:ascii="Times New Roman"/>
        </w:rPr>
        <w:fldChar w:fldCharType="separate"/>
      </w:r>
      <w:r>
        <w:rPr>
          <w:rStyle w:val="41"/>
          <w:rFonts w:ascii="Times New Roman" w:eastAsia="黑体"/>
          <w:smallCaps w:val="0"/>
          <w:sz w:val="24"/>
          <w:szCs w:val="24"/>
        </w:rPr>
        <w:t xml:space="preserve">5.1 </w:t>
      </w:r>
      <w:r>
        <w:rPr>
          <w:rFonts w:ascii="Times New Roman" w:eastAsia="黑体"/>
          <w:smallCaps w:val="0"/>
          <w:sz w:val="24"/>
          <w:szCs w:val="24"/>
        </w:rPr>
        <w:t>General Provisions</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_Toc162278403 \h </w:instrText>
      </w:r>
      <w:r>
        <w:rPr>
          <w:rFonts w:ascii="Times New Roman" w:eastAsia="黑体"/>
          <w:smallCaps w:val="0"/>
          <w:sz w:val="24"/>
          <w:szCs w:val="24"/>
        </w:rPr>
        <w:fldChar w:fldCharType="separate"/>
      </w:r>
      <w:r>
        <w:rPr>
          <w:rFonts w:ascii="Times New Roman" w:eastAsia="黑体"/>
          <w:smallCaps w:val="0"/>
          <w:sz w:val="24"/>
          <w:szCs w:val="24"/>
        </w:rPr>
        <w:t>45</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"_Toc162278404" </w:instrText>
      </w:r>
      <w:r>
        <w:rPr>
          <w:rFonts w:ascii="Times New Roman"/>
        </w:rPr>
        <w:fldChar w:fldCharType="separate"/>
      </w:r>
      <w:r>
        <w:rPr>
          <w:rStyle w:val="41"/>
          <w:rFonts w:ascii="Times New Roman" w:eastAsia="黑体"/>
          <w:smallCaps w:val="0"/>
          <w:sz w:val="24"/>
          <w:szCs w:val="24"/>
        </w:rPr>
        <w:t xml:space="preserve">5.2 </w:t>
      </w:r>
      <w:r>
        <w:rPr>
          <w:rFonts w:ascii="Times New Roman" w:eastAsia="黑体"/>
          <w:smallCaps w:val="0"/>
          <w:sz w:val="24"/>
          <w:szCs w:val="24"/>
        </w:rPr>
        <w:t>Design Of Door Structure With Fire Protection Function</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_Toc162278404 \h </w:instrText>
      </w:r>
      <w:r>
        <w:rPr>
          <w:rFonts w:ascii="Times New Roman" w:eastAsia="黑体"/>
          <w:smallCaps w:val="0"/>
          <w:sz w:val="24"/>
          <w:szCs w:val="24"/>
        </w:rPr>
        <w:fldChar w:fldCharType="separate"/>
      </w:r>
      <w:r>
        <w:rPr>
          <w:rFonts w:ascii="Times New Roman" w:eastAsia="黑体"/>
          <w:smallCaps w:val="0"/>
          <w:sz w:val="24"/>
          <w:szCs w:val="24"/>
        </w:rPr>
        <w:t>46</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"_Toc162278405" </w:instrText>
      </w:r>
      <w:r>
        <w:rPr>
          <w:rFonts w:ascii="Times New Roman"/>
        </w:rPr>
        <w:fldChar w:fldCharType="separate"/>
      </w:r>
      <w:r>
        <w:rPr>
          <w:rStyle w:val="41"/>
          <w:rFonts w:ascii="Times New Roman" w:eastAsia="黑体"/>
          <w:smallCaps w:val="0"/>
          <w:sz w:val="24"/>
          <w:szCs w:val="24"/>
        </w:rPr>
        <w:t xml:space="preserve">5.3 </w:t>
      </w:r>
      <w:r>
        <w:rPr>
          <w:rFonts w:ascii="Times New Roman" w:eastAsia="黑体"/>
          <w:smallCaps w:val="0"/>
          <w:sz w:val="24"/>
          <w:szCs w:val="24"/>
        </w:rPr>
        <w:t>Design Of Window Structure With Fire Protection Function</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_Toc162278405 \h </w:instrText>
      </w:r>
      <w:r>
        <w:rPr>
          <w:rFonts w:ascii="Times New Roman" w:eastAsia="黑体"/>
          <w:smallCaps w:val="0"/>
          <w:sz w:val="24"/>
          <w:szCs w:val="24"/>
        </w:rPr>
        <w:fldChar w:fldCharType="separate"/>
      </w:r>
      <w:r>
        <w:rPr>
          <w:rFonts w:ascii="Times New Roman" w:eastAsia="黑体"/>
          <w:smallCaps w:val="0"/>
          <w:sz w:val="24"/>
          <w:szCs w:val="24"/>
        </w:rPr>
        <w:t>46</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4"/>
        <w:tabs>
          <w:tab w:val="right" w:leader="dot" w:pos="8302"/>
        </w:tabs>
        <w:spacing w:before="0" w:after="0" w:line="360" w:lineRule="auto"/>
        <w:rPr>
          <w:rFonts w:ascii="Times New Roman" w:eastAsia="黑体"/>
          <w:b w:val="0"/>
          <w:bCs w:val="0"/>
          <w:caps w:val="0"/>
          <w:sz w:val="24"/>
          <w:szCs w:val="24"/>
        </w:rPr>
      </w:pPr>
      <w:r>
        <w:rPr>
          <w:rFonts w:ascii="Times New Roman"/>
        </w:rPr>
        <w:fldChar w:fldCharType="begin"/>
      </w:r>
      <w:r>
        <w:rPr>
          <w:rFonts w:ascii="Times New Roman"/>
        </w:rPr>
        <w:instrText xml:space="preserve"> HYPERLINK \l "_Toc162278406" </w:instrText>
      </w:r>
      <w:r>
        <w:rPr>
          <w:rFonts w:ascii="Times New Roman"/>
        </w:rPr>
        <w:fldChar w:fldCharType="separate"/>
      </w:r>
      <w:r>
        <w:rPr>
          <w:rStyle w:val="41"/>
          <w:rFonts w:ascii="Times New Roman" w:eastAsia="黑体"/>
          <w:b w:val="0"/>
          <w:caps w:val="0"/>
          <w:sz w:val="24"/>
          <w:szCs w:val="24"/>
        </w:rPr>
        <w:t xml:space="preserve">6 </w:t>
      </w:r>
      <w:r>
        <w:rPr>
          <w:rFonts w:ascii="Times New Roman" w:eastAsia="黑体"/>
          <w:b w:val="0"/>
          <w:caps w:val="0"/>
          <w:sz w:val="24"/>
          <w:szCs w:val="24"/>
        </w:rPr>
        <w:t>Production</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_Toc162278406 \h </w:instrText>
      </w:r>
      <w:r>
        <w:rPr>
          <w:rFonts w:ascii="Times New Roman" w:eastAsia="黑体"/>
          <w:b w:val="0"/>
          <w:caps w:val="0"/>
          <w:sz w:val="24"/>
          <w:szCs w:val="24"/>
        </w:rPr>
        <w:fldChar w:fldCharType="separate"/>
      </w:r>
      <w:r>
        <w:rPr>
          <w:rFonts w:ascii="Times New Roman" w:eastAsia="黑体"/>
          <w:b w:val="0"/>
          <w:caps w:val="0"/>
          <w:sz w:val="24"/>
          <w:szCs w:val="24"/>
        </w:rPr>
        <w:t>46</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pStyle w:val="27"/>
        <w:tabs>
          <w:tab w:val="right" w:leader="dot" w:pos="8302"/>
        </w:tabs>
        <w:spacing w:line="360" w:lineRule="auto"/>
        <w:rPr>
          <w:rFonts w:ascii="Times New Roman" w:eastAsia="黑体"/>
          <w:smallCaps w:val="0"/>
          <w:sz w:val="24"/>
          <w:szCs w:val="24"/>
        </w:rPr>
      </w:pPr>
      <w:r>
        <w:rPr>
          <w:rFonts w:ascii="Times New Roman"/>
        </w:rPr>
        <w:fldChar w:fldCharType="begin"/>
      </w:r>
      <w:r>
        <w:rPr>
          <w:rFonts w:ascii="Times New Roman"/>
        </w:rPr>
        <w:instrText xml:space="preserve"> HYPERLINK \l "_Toc162278407" </w:instrText>
      </w:r>
      <w:r>
        <w:rPr>
          <w:rFonts w:ascii="Times New Roman"/>
        </w:rPr>
        <w:fldChar w:fldCharType="separate"/>
      </w:r>
      <w:r>
        <w:rPr>
          <w:rStyle w:val="41"/>
          <w:rFonts w:ascii="Times New Roman" w:eastAsia="黑体"/>
          <w:smallCaps w:val="0"/>
          <w:sz w:val="24"/>
          <w:szCs w:val="24"/>
        </w:rPr>
        <w:t xml:space="preserve">6.2 </w:t>
      </w:r>
      <w:r>
        <w:rPr>
          <w:rFonts w:ascii="Times New Roman" w:eastAsia="黑体"/>
          <w:smallCaps w:val="0"/>
          <w:sz w:val="24"/>
          <w:szCs w:val="24"/>
        </w:rPr>
        <w:t>Fire-Resistant Doors And Windows</w:t>
      </w:r>
      <w:r>
        <w:rPr>
          <w:rFonts w:ascii="Times New Roman" w:eastAsia="黑体"/>
          <w:smallCaps w:val="0"/>
          <w:sz w:val="24"/>
          <w:szCs w:val="24"/>
        </w:rPr>
        <w:tab/>
      </w:r>
      <w:r>
        <w:rPr>
          <w:rFonts w:ascii="Times New Roman" w:eastAsia="黑体"/>
          <w:smallCaps w:val="0"/>
          <w:sz w:val="24"/>
          <w:szCs w:val="24"/>
        </w:rPr>
        <w:fldChar w:fldCharType="begin"/>
      </w:r>
      <w:r>
        <w:rPr>
          <w:rFonts w:ascii="Times New Roman" w:eastAsia="黑体"/>
          <w:smallCaps w:val="0"/>
          <w:sz w:val="24"/>
          <w:szCs w:val="24"/>
        </w:rPr>
        <w:instrText xml:space="preserve"> PAGEREF _Toc162278407 \h </w:instrText>
      </w:r>
      <w:r>
        <w:rPr>
          <w:rFonts w:ascii="Times New Roman" w:eastAsia="黑体"/>
          <w:smallCaps w:val="0"/>
          <w:sz w:val="24"/>
          <w:szCs w:val="24"/>
        </w:rPr>
        <w:fldChar w:fldCharType="separate"/>
      </w:r>
      <w:r>
        <w:rPr>
          <w:rFonts w:ascii="Times New Roman" w:eastAsia="黑体"/>
          <w:smallCaps w:val="0"/>
          <w:sz w:val="24"/>
          <w:szCs w:val="24"/>
        </w:rPr>
        <w:t>46</w:t>
      </w:r>
      <w:r>
        <w:rPr>
          <w:rFonts w:ascii="Times New Roman" w:eastAsia="黑体"/>
          <w:smallCaps w:val="0"/>
          <w:sz w:val="24"/>
          <w:szCs w:val="24"/>
        </w:rPr>
        <w:fldChar w:fldCharType="end"/>
      </w:r>
      <w:r>
        <w:rPr>
          <w:rFonts w:ascii="Times New Roman" w:eastAsia="黑体"/>
          <w:smallCaps w:val="0"/>
          <w:sz w:val="24"/>
          <w:szCs w:val="24"/>
        </w:rPr>
        <w:fldChar w:fldCharType="end"/>
      </w:r>
    </w:p>
    <w:p>
      <w:pPr>
        <w:pStyle w:val="24"/>
        <w:tabs>
          <w:tab w:val="right" w:leader="dot" w:pos="8302"/>
        </w:tabs>
        <w:spacing w:before="0" w:after="0" w:line="360" w:lineRule="auto"/>
        <w:rPr>
          <w:rFonts w:ascii="Times New Roman" w:hAnsi="Times New Roman" w:eastAsiaTheme="minorEastAsia" w:cstheme="minorBidi"/>
          <w:b w:val="0"/>
          <w:bCs w:val="0"/>
          <w:caps w:val="0"/>
          <w:sz w:val="21"/>
          <w:szCs w:val="22"/>
        </w:rPr>
      </w:pPr>
      <w:r>
        <w:rPr>
          <w:rFonts w:ascii="Times New Roman"/>
        </w:rPr>
        <w:fldChar w:fldCharType="begin"/>
      </w:r>
      <w:r>
        <w:rPr>
          <w:rFonts w:ascii="Times New Roman"/>
        </w:rPr>
        <w:instrText xml:space="preserve"> HYPERLINK \l "_Toc162278408" </w:instrText>
      </w:r>
      <w:r>
        <w:rPr>
          <w:rFonts w:ascii="Times New Roman"/>
        </w:rPr>
        <w:fldChar w:fldCharType="separate"/>
      </w:r>
      <w:r>
        <w:rPr>
          <w:rFonts w:ascii="Times New Roman" w:eastAsia="黑体"/>
          <w:b w:val="0"/>
          <w:caps w:val="0"/>
          <w:sz w:val="24"/>
          <w:szCs w:val="24"/>
        </w:rPr>
        <w:t>Appendix B</w:t>
      </w:r>
      <w:r>
        <w:rPr>
          <w:rFonts w:hint="eastAsia" w:ascii="Times New Roman" w:eastAsia="黑体"/>
          <w:b w:val="0"/>
          <w:caps w:val="0"/>
          <w:sz w:val="24"/>
          <w:szCs w:val="24"/>
        </w:rPr>
        <w:t>：</w:t>
      </w:r>
      <w:r>
        <w:rPr>
          <w:rFonts w:ascii="Times New Roman" w:eastAsia="黑体"/>
          <w:b w:val="0"/>
          <w:caps w:val="0"/>
          <w:sz w:val="24"/>
          <w:szCs w:val="24"/>
        </w:rPr>
        <w:t>Fire Resistance Of Doors And Windows,Smoke Production Test Method And Classification</w:t>
      </w:r>
      <w:r>
        <w:rPr>
          <w:rFonts w:ascii="Times New Roman" w:eastAsia="黑体"/>
          <w:b w:val="0"/>
          <w:caps w:val="0"/>
          <w:sz w:val="24"/>
          <w:szCs w:val="24"/>
        </w:rPr>
        <w:tab/>
      </w:r>
      <w:r>
        <w:rPr>
          <w:rFonts w:ascii="Times New Roman" w:eastAsia="黑体"/>
          <w:b w:val="0"/>
          <w:caps w:val="0"/>
          <w:sz w:val="24"/>
          <w:szCs w:val="24"/>
        </w:rPr>
        <w:fldChar w:fldCharType="begin"/>
      </w:r>
      <w:r>
        <w:rPr>
          <w:rFonts w:ascii="Times New Roman" w:eastAsia="黑体"/>
          <w:b w:val="0"/>
          <w:caps w:val="0"/>
          <w:sz w:val="24"/>
          <w:szCs w:val="24"/>
        </w:rPr>
        <w:instrText xml:space="preserve"> PAGEREF _Toc162278408 \h </w:instrText>
      </w:r>
      <w:r>
        <w:rPr>
          <w:rFonts w:ascii="Times New Roman" w:eastAsia="黑体"/>
          <w:b w:val="0"/>
          <w:caps w:val="0"/>
          <w:sz w:val="24"/>
          <w:szCs w:val="24"/>
        </w:rPr>
        <w:fldChar w:fldCharType="separate"/>
      </w:r>
      <w:r>
        <w:rPr>
          <w:rFonts w:ascii="Times New Roman" w:eastAsia="黑体"/>
          <w:b w:val="0"/>
          <w:caps w:val="0"/>
          <w:sz w:val="24"/>
          <w:szCs w:val="24"/>
        </w:rPr>
        <w:t>47</w:t>
      </w:r>
      <w:r>
        <w:rPr>
          <w:rFonts w:ascii="Times New Roman" w:eastAsia="黑体"/>
          <w:b w:val="0"/>
          <w:caps w:val="0"/>
          <w:sz w:val="24"/>
          <w:szCs w:val="24"/>
        </w:rPr>
        <w:fldChar w:fldCharType="end"/>
      </w:r>
      <w:r>
        <w:rPr>
          <w:rFonts w:ascii="Times New Roman" w:eastAsia="黑体"/>
          <w:b w:val="0"/>
          <w:caps w:val="0"/>
          <w:sz w:val="24"/>
          <w:szCs w:val="24"/>
        </w:rPr>
        <w:fldChar w:fldCharType="end"/>
      </w:r>
    </w:p>
    <w:p>
      <w:pPr>
        <w:widowControl/>
        <w:jc w:val="left"/>
        <w:rPr>
          <w:rFonts w:eastAsia="等线 Light"/>
          <w:b/>
          <w:bCs/>
          <w:caps/>
          <w:kern w:val="0"/>
          <w:sz w:val="32"/>
          <w:szCs w:val="32"/>
        </w:rPr>
      </w:pPr>
      <w:r>
        <w:rPr>
          <w:rFonts w:eastAsia="等线 Light"/>
          <w:b/>
          <w:bCs/>
          <w:caps/>
          <w:kern w:val="0"/>
          <w:sz w:val="32"/>
          <w:szCs w:val="32"/>
          <w:lang w:val="zh-CN"/>
        </w:rPr>
        <w:fldChar w:fldCharType="end"/>
      </w:r>
      <w:r>
        <w:rPr>
          <w:rFonts w:eastAsia="等线 Light"/>
          <w:b/>
          <w:bCs/>
          <w:caps/>
          <w:kern w:val="0"/>
          <w:sz w:val="32"/>
          <w:szCs w:val="32"/>
        </w:rPr>
        <w:br w:type="page"/>
      </w:r>
    </w:p>
    <w:p>
      <w:pPr>
        <w:pStyle w:val="2"/>
        <w:numPr>
          <w:ilvl w:val="0"/>
          <w:numId w:val="5"/>
        </w:numPr>
        <w:ind w:left="142" w:firstLine="4"/>
        <w:rPr>
          <w:sz w:val="30"/>
          <w:szCs w:val="30"/>
        </w:rPr>
      </w:pPr>
      <w:r>
        <w:rPr>
          <w:rFonts w:hint="eastAsia"/>
          <w:sz w:val="30"/>
          <w:szCs w:val="30"/>
        </w:rPr>
        <w:t xml:space="preserve"> </w:t>
      </w:r>
      <w:bookmarkStart w:id="517" w:name="_Toc162270483"/>
      <w:bookmarkStart w:id="518" w:name="_Toc162093012"/>
      <w:bookmarkStart w:id="519" w:name="_Toc162095482"/>
      <w:bookmarkStart w:id="520" w:name="_Toc162095394"/>
      <w:bookmarkStart w:id="521" w:name="_Toc162270423"/>
      <w:bookmarkStart w:id="522" w:name="_Toc162278390"/>
      <w:r>
        <w:rPr>
          <w:rFonts w:hint="eastAsia"/>
          <w:sz w:val="30"/>
          <w:szCs w:val="30"/>
        </w:rPr>
        <w:t>总 则</w:t>
      </w:r>
      <w:bookmarkEnd w:id="517"/>
      <w:bookmarkEnd w:id="518"/>
      <w:bookmarkEnd w:id="519"/>
      <w:bookmarkEnd w:id="520"/>
      <w:bookmarkEnd w:id="521"/>
      <w:bookmarkEnd w:id="522"/>
    </w:p>
    <w:p>
      <w:pPr>
        <w:pStyle w:val="81"/>
      </w:pPr>
      <w:r>
        <w:t>1.0.2</w:t>
      </w:r>
      <w:r>
        <w:rPr>
          <w:rFonts w:hint="eastAsia"/>
        </w:rPr>
        <w:t>既有建筑改造或家装更换门窗</w:t>
      </w:r>
      <w:r>
        <w:t>，</w:t>
      </w:r>
      <w:r>
        <w:rPr>
          <w:rFonts w:hint="eastAsia"/>
        </w:rPr>
        <w:t>根据最新的防火规范要求</w:t>
      </w:r>
      <w:r>
        <w:t>，</w:t>
      </w:r>
      <w:r>
        <w:rPr>
          <w:rFonts w:hint="eastAsia"/>
        </w:rPr>
        <w:t>更换为有防火功能的门窗。</w:t>
      </w:r>
    </w:p>
    <w:p>
      <w:pPr>
        <w:pStyle w:val="2"/>
        <w:numPr>
          <w:ilvl w:val="0"/>
          <w:numId w:val="4"/>
        </w:numPr>
        <w:ind w:left="142" w:firstLine="0"/>
        <w:rPr>
          <w:sz w:val="30"/>
          <w:szCs w:val="30"/>
        </w:rPr>
      </w:pPr>
      <w:r>
        <w:rPr>
          <w:rFonts w:hint="eastAsia"/>
          <w:sz w:val="30"/>
          <w:szCs w:val="30"/>
        </w:rPr>
        <w:t xml:space="preserve"> </w:t>
      </w:r>
      <w:bookmarkStart w:id="523" w:name="_Toc162093013"/>
      <w:bookmarkStart w:id="524" w:name="_Toc162095337"/>
      <w:bookmarkStart w:id="525" w:name="_Toc162095395"/>
      <w:bookmarkStart w:id="526" w:name="_Toc162270484"/>
      <w:bookmarkStart w:id="527" w:name="_Toc162278391"/>
      <w:bookmarkStart w:id="528" w:name="_Toc162095483"/>
      <w:bookmarkStart w:id="529" w:name="_Toc162270424"/>
      <w:r>
        <w:rPr>
          <w:rFonts w:hint="eastAsia"/>
          <w:sz w:val="30"/>
          <w:szCs w:val="30"/>
        </w:rPr>
        <w:t>术 语</w:t>
      </w:r>
      <w:bookmarkEnd w:id="523"/>
      <w:bookmarkEnd w:id="524"/>
      <w:bookmarkEnd w:id="525"/>
      <w:bookmarkEnd w:id="526"/>
      <w:bookmarkEnd w:id="527"/>
      <w:bookmarkEnd w:id="528"/>
      <w:bookmarkEnd w:id="529"/>
    </w:p>
    <w:p>
      <w:pPr>
        <w:pStyle w:val="81"/>
      </w:pPr>
      <w:r>
        <w:t>2.0.1</w:t>
      </w:r>
      <w:r>
        <w:rPr>
          <w:rFonts w:hint="eastAsia"/>
        </w:rPr>
        <w:t>现行国家标准《建筑防火通用规范》</w:t>
      </w:r>
      <w:r>
        <w:t>GB</w:t>
      </w:r>
      <w:r>
        <w:rPr>
          <w:rFonts w:hint="eastAsia"/>
        </w:rPr>
        <w:t xml:space="preserve"> </w:t>
      </w:r>
      <w:r>
        <w:t>55073</w:t>
      </w:r>
      <w:r>
        <w:rPr>
          <w:rFonts w:hint="eastAsia"/>
        </w:rPr>
        <w:t>中规定防火墙在受到其他建筑构件的撞击后仍然保持完整性</w:t>
      </w:r>
      <w:r>
        <w:t>，</w:t>
      </w:r>
      <w:r>
        <w:rPr>
          <w:rFonts w:hint="eastAsia"/>
        </w:rPr>
        <w:t>所以防火墙上的门窗也应保持完整性</w:t>
      </w:r>
      <w:r>
        <w:t>，</w:t>
      </w:r>
      <w:r>
        <w:rPr>
          <w:rFonts w:hint="eastAsia"/>
        </w:rPr>
        <w:t>天窗在防火时由于受到重力作用</w:t>
      </w:r>
      <w:r>
        <w:t>，</w:t>
      </w:r>
      <w:r>
        <w:rPr>
          <w:rFonts w:hint="eastAsia"/>
        </w:rPr>
        <w:t>窗与洞口的完整性也需要保证。</w:t>
      </w:r>
    </w:p>
    <w:p>
      <w:pPr>
        <w:pStyle w:val="81"/>
      </w:pPr>
      <w:r>
        <w:t>2.0.3</w:t>
      </w:r>
      <w:r>
        <w:rPr>
          <w:rFonts w:hint="eastAsia"/>
        </w:rPr>
        <w:t>它反映了门窗在面对雨水、露水等潮湿环境时</w:t>
      </w:r>
      <w:r>
        <w:t>，</w:t>
      </w:r>
      <w:r>
        <w:rPr>
          <w:rFonts w:hint="eastAsia"/>
        </w:rPr>
        <w:t>其阻止水分进入内部防火材料的能力。这种性能对于防火门窗来说非常重要</w:t>
      </w:r>
      <w:r>
        <w:t>，</w:t>
      </w:r>
      <w:r>
        <w:rPr>
          <w:rFonts w:hint="eastAsia"/>
        </w:rPr>
        <w:t>因为水分可能影响其结构和功能</w:t>
      </w:r>
      <w:r>
        <w:t>，</w:t>
      </w:r>
      <w:r>
        <w:rPr>
          <w:rFonts w:hint="eastAsia"/>
        </w:rPr>
        <w:t>例如防火材料吸水后粉化、脱落等</w:t>
      </w:r>
      <w:r>
        <w:t>，</w:t>
      </w:r>
      <w:r>
        <w:rPr>
          <w:rFonts w:hint="eastAsia"/>
        </w:rPr>
        <w:t>导致失去防火性能。</w:t>
      </w:r>
    </w:p>
    <w:p>
      <w:pPr>
        <w:pStyle w:val="81"/>
      </w:pPr>
      <w:r>
        <w:t>2.0.5</w:t>
      </w:r>
      <w:r>
        <w:rPr>
          <w:rFonts w:hint="eastAsia"/>
        </w:rPr>
        <w:t>建筑门窗受火时自身的产烟量过大</w:t>
      </w:r>
      <w:r>
        <w:t>，</w:t>
      </w:r>
      <w:r>
        <w:rPr>
          <w:rFonts w:hint="eastAsia"/>
        </w:rPr>
        <w:t>会对房间内等待救援的人员生命产生威胁</w:t>
      </w:r>
      <w:r>
        <w:t>，</w:t>
      </w:r>
      <w:r>
        <w:rPr>
          <w:rFonts w:hint="eastAsia"/>
        </w:rPr>
        <w:t>因此需要限制门窗自身的产烟量。</w:t>
      </w:r>
    </w:p>
    <w:p>
      <w:pPr>
        <w:pStyle w:val="2"/>
        <w:numPr>
          <w:ilvl w:val="0"/>
          <w:numId w:val="4"/>
        </w:numPr>
        <w:ind w:left="142" w:firstLine="0"/>
        <w:rPr>
          <w:sz w:val="30"/>
          <w:szCs w:val="30"/>
        </w:rPr>
      </w:pPr>
      <w:r>
        <w:rPr>
          <w:rFonts w:hint="eastAsia"/>
          <w:sz w:val="30"/>
          <w:szCs w:val="30"/>
        </w:rPr>
        <w:t xml:space="preserve"> </w:t>
      </w:r>
      <w:bookmarkStart w:id="530" w:name="_Toc162095484"/>
      <w:bookmarkStart w:id="531" w:name="_Toc162278392"/>
      <w:bookmarkStart w:id="532" w:name="_Toc162093014"/>
      <w:bookmarkStart w:id="533" w:name="_Toc162095396"/>
      <w:bookmarkStart w:id="534" w:name="_Toc162270485"/>
      <w:bookmarkStart w:id="535" w:name="_Toc162270425"/>
      <w:bookmarkStart w:id="536" w:name="_Toc162095338"/>
      <w:r>
        <w:rPr>
          <w:rFonts w:hint="eastAsia"/>
          <w:sz w:val="30"/>
          <w:szCs w:val="30"/>
        </w:rPr>
        <w:t>材 料</w:t>
      </w:r>
      <w:bookmarkEnd w:id="530"/>
      <w:bookmarkEnd w:id="531"/>
      <w:bookmarkEnd w:id="532"/>
      <w:bookmarkEnd w:id="533"/>
      <w:bookmarkEnd w:id="534"/>
      <w:bookmarkEnd w:id="535"/>
      <w:bookmarkEnd w:id="536"/>
    </w:p>
    <w:p>
      <w:pPr>
        <w:pStyle w:val="3"/>
        <w:numPr>
          <w:ilvl w:val="1"/>
          <w:numId w:val="4"/>
        </w:numPr>
        <w:spacing w:before="0" w:after="0" w:line="360" w:lineRule="auto"/>
        <w:rPr>
          <w:rFonts w:ascii="Times New Roman" w:hAnsi="Times New Roman" w:eastAsia="黑体"/>
          <w:b/>
        </w:rPr>
      </w:pPr>
      <w:bookmarkStart w:id="537" w:name="_Toc162093015"/>
      <w:bookmarkStart w:id="538" w:name="_Toc162270486"/>
      <w:bookmarkStart w:id="539" w:name="_Toc162095397"/>
      <w:bookmarkStart w:id="540" w:name="_Toc162095339"/>
      <w:bookmarkStart w:id="541" w:name="_Toc162270426"/>
      <w:bookmarkStart w:id="542" w:name="_Toc162095485"/>
      <w:bookmarkStart w:id="543" w:name="_Toc162278393"/>
      <w:r>
        <w:rPr>
          <w:rFonts w:hint="eastAsia" w:ascii="Times New Roman" w:hAnsi="Times New Roman" w:eastAsia="黑体"/>
          <w:b/>
        </w:rPr>
        <w:t>一般规定</w:t>
      </w:r>
      <w:bookmarkEnd w:id="537"/>
      <w:bookmarkEnd w:id="538"/>
      <w:bookmarkEnd w:id="539"/>
      <w:bookmarkEnd w:id="540"/>
      <w:bookmarkEnd w:id="541"/>
      <w:bookmarkEnd w:id="542"/>
      <w:bookmarkEnd w:id="543"/>
    </w:p>
    <w:p>
      <w:pPr>
        <w:pStyle w:val="81"/>
      </w:pPr>
      <w:r>
        <w:t>3.1.1</w:t>
      </w:r>
      <w:r>
        <w:rPr>
          <w:rFonts w:hint="eastAsia"/>
        </w:rPr>
        <w:t>铝合金型材应符合现行国家标准《铝合金门窗》</w:t>
      </w:r>
      <w:r>
        <w:t>GB/T 8478</w:t>
      </w:r>
      <w:r>
        <w:rPr>
          <w:rFonts w:hint="eastAsia"/>
        </w:rPr>
        <w:t>的规定。塑料型材应符合现行国家标准《建筑用塑料门窗》</w:t>
      </w:r>
      <w:r>
        <w:t>GB/T 28886</w:t>
      </w:r>
      <w:r>
        <w:rPr>
          <w:rFonts w:hint="eastAsia"/>
        </w:rPr>
        <w:t>的规定。铝木、铝塑、钢塑及钢塑共挤等复合型材应符合国家现行标准《建筑用节能门窗第</w:t>
      </w:r>
      <w:r>
        <w:t>1</w:t>
      </w:r>
      <w:r>
        <w:rPr>
          <w:rFonts w:hint="eastAsia"/>
        </w:rPr>
        <w:t>部分：铝木复合门窗》</w:t>
      </w:r>
      <w:r>
        <w:t>GB/T 29734.1</w:t>
      </w:r>
      <w:r>
        <w:rPr>
          <w:rFonts w:hint="eastAsia"/>
        </w:rPr>
        <w:t>、《建筑用节能门窗第</w:t>
      </w:r>
      <w:r>
        <w:t>2</w:t>
      </w:r>
      <w:r>
        <w:rPr>
          <w:rFonts w:hint="eastAsia"/>
        </w:rPr>
        <w:t>部分：铝塑复合门窗》</w:t>
      </w:r>
      <w:r>
        <w:t>GB/T 29734.2</w:t>
      </w:r>
      <w:r>
        <w:rPr>
          <w:rFonts w:hint="eastAsia"/>
        </w:rPr>
        <w:t>、《建筑用节能门窗第</w:t>
      </w:r>
      <w:r>
        <w:t>3</w:t>
      </w:r>
      <w:r>
        <w:rPr>
          <w:rFonts w:hint="eastAsia"/>
        </w:rPr>
        <w:t>部分：钢塑复合门窗》</w:t>
      </w:r>
      <w:r>
        <w:t>GB/T 29734.3</w:t>
      </w:r>
      <w:r>
        <w:rPr>
          <w:rFonts w:hint="eastAsia"/>
        </w:rPr>
        <w:t>、《钢塑共挤门窗》</w:t>
      </w:r>
      <w:r>
        <w:t>JG/T 207</w:t>
      </w:r>
      <w:r>
        <w:rPr>
          <w:rFonts w:hint="eastAsia"/>
        </w:rPr>
        <w:t>的规定。玻纤增强聚氨酯型材应符合现行行业标准《玻纤增强聚氨酯节能门窗》</w:t>
      </w:r>
      <w:r>
        <w:t>JG/T 571</w:t>
      </w:r>
      <w:r>
        <w:rPr>
          <w:rFonts w:hint="eastAsia"/>
        </w:rPr>
        <w:t>的规定。钢质型材应符合现行国家标准《钢门窗》GB/T 20909。</w:t>
      </w:r>
    </w:p>
    <w:p>
      <w:pPr>
        <w:pStyle w:val="81"/>
      </w:pPr>
      <w:r>
        <w:t>3.1.4</w:t>
      </w:r>
      <w:r>
        <w:rPr>
          <w:rFonts w:hint="eastAsia"/>
        </w:rPr>
        <w:t>防火膨胀密封件在可视面用激光等方式做标记</w:t>
      </w:r>
      <w:r>
        <w:t>，</w:t>
      </w:r>
      <w:r>
        <w:rPr>
          <w:rFonts w:hint="eastAsia"/>
        </w:rPr>
        <w:t>当工程检查时直接查看标识的倍率</w:t>
      </w:r>
      <w:r>
        <w:t>，</w:t>
      </w:r>
      <w:r>
        <w:rPr>
          <w:rFonts w:hint="eastAsia"/>
        </w:rPr>
        <w:t>避免以低膨胀倍率充当高膨胀倍率的情况出现。</w:t>
      </w:r>
    </w:p>
    <w:p>
      <w:pPr>
        <w:pStyle w:val="3"/>
        <w:numPr>
          <w:ilvl w:val="1"/>
          <w:numId w:val="4"/>
        </w:numPr>
        <w:spacing w:before="0" w:after="0" w:line="360" w:lineRule="auto"/>
        <w:rPr>
          <w:rFonts w:ascii="Times New Roman" w:hAnsi="Times New Roman" w:eastAsia="黑体"/>
          <w:b/>
        </w:rPr>
      </w:pPr>
      <w:bookmarkStart w:id="544" w:name="_Toc162095398"/>
      <w:bookmarkStart w:id="545" w:name="_Toc162095340"/>
      <w:bookmarkStart w:id="546" w:name="_Toc162093016"/>
      <w:bookmarkStart w:id="547" w:name="_Toc162270487"/>
      <w:bookmarkStart w:id="548" w:name="_Toc162095486"/>
      <w:bookmarkStart w:id="549" w:name="_Toc162278394"/>
      <w:bookmarkStart w:id="550" w:name="_Toc162270427"/>
      <w:r>
        <w:rPr>
          <w:rFonts w:hint="eastAsia" w:ascii="Times New Roman" w:hAnsi="Times New Roman" w:eastAsia="黑体"/>
          <w:b/>
        </w:rPr>
        <w:t>具有防火功能的门用材料</w:t>
      </w:r>
      <w:bookmarkEnd w:id="544"/>
      <w:bookmarkEnd w:id="545"/>
      <w:bookmarkEnd w:id="546"/>
      <w:bookmarkEnd w:id="547"/>
      <w:bookmarkEnd w:id="548"/>
      <w:bookmarkEnd w:id="549"/>
      <w:bookmarkEnd w:id="550"/>
    </w:p>
    <w:p>
      <w:pPr>
        <w:pStyle w:val="81"/>
      </w:pPr>
      <w:r>
        <w:t>3.2.2面板表面材料</w:t>
      </w:r>
      <w:r>
        <w:rPr>
          <w:rFonts w:hint="eastAsia"/>
        </w:rPr>
        <w:t>符合现行国家标准《人造板及其制品甲醛释放量分级》</w:t>
      </w:r>
      <w:r>
        <w:t>GB/T 39600</w:t>
      </w:r>
      <w:r>
        <w:rPr>
          <w:rFonts w:hint="eastAsia"/>
        </w:rPr>
        <w:t>规定甲醛释放量</w:t>
      </w:r>
      <w:r>
        <w:t>E0</w:t>
      </w:r>
      <w:r>
        <w:rPr>
          <w:rFonts w:hint="eastAsia"/>
        </w:rPr>
        <w:t>级标准，符合现行国家标准《住宅设计规范》</w:t>
      </w:r>
      <w:r>
        <w:t>GB 50096</w:t>
      </w:r>
      <w:r>
        <w:rPr>
          <w:rFonts w:hint="eastAsia"/>
        </w:rPr>
        <w:t>规定住宅室内空气污染物限值标准。</w:t>
      </w:r>
    </w:p>
    <w:p>
      <w:pPr>
        <w:pStyle w:val="81"/>
      </w:pPr>
      <w:r>
        <w:t>3.2.4</w:t>
      </w:r>
      <w:r>
        <w:rPr>
          <w:rFonts w:hint="eastAsia"/>
        </w:rPr>
        <w:t>中密度板材料的指标要求来自现行国家标准《中密度纤维板》</w:t>
      </w:r>
      <w:r>
        <w:t>GB/T 11718</w:t>
      </w:r>
      <w:r>
        <w:rPr>
          <w:rFonts w:hint="eastAsia"/>
        </w:rPr>
        <w:t>；蛭石板（防火门芯）材料的指标要求来自现行行业标准《无机防火门芯板材》</w:t>
      </w:r>
      <w:r>
        <w:t>JC/T 2568</w:t>
      </w:r>
      <w:r>
        <w:rPr>
          <w:rFonts w:hint="eastAsia"/>
        </w:rPr>
        <w:t>；膨胀珍珠岩板材料的指标要求来自现行国家标准《膨胀珍珠岩绝热制品》</w:t>
      </w:r>
      <w:r>
        <w:t>GB/T 10303</w:t>
      </w:r>
      <w:r>
        <w:rPr>
          <w:rFonts w:hint="eastAsia"/>
        </w:rPr>
        <w:t>；纤维水泥平板材料的指标要求来自现行行业标准《纤维水泥平板</w:t>
      </w:r>
      <w:r>
        <w:t xml:space="preserve"> </w:t>
      </w:r>
      <w:r>
        <w:rPr>
          <w:rFonts w:hint="eastAsia"/>
        </w:rPr>
        <w:t>第</w:t>
      </w:r>
      <w:r>
        <w:t>1</w:t>
      </w:r>
      <w:r>
        <w:rPr>
          <w:rFonts w:hint="eastAsia"/>
        </w:rPr>
        <w:t>部分</w:t>
      </w:r>
      <w:r>
        <w:t xml:space="preserve"> </w:t>
      </w:r>
      <w:r>
        <w:rPr>
          <w:rFonts w:hint="eastAsia"/>
        </w:rPr>
        <w:t>无石棉纤维水泥平板》</w:t>
      </w:r>
      <w:r>
        <w:t>JC/T 412.1</w:t>
      </w:r>
      <w:r>
        <w:rPr>
          <w:rFonts w:hint="eastAsia"/>
        </w:rPr>
        <w:t>；硅酸钙板材料的指标要求来自现行行业标准《纤维增强硅酸钙板第</w:t>
      </w:r>
      <w:r>
        <w:t>1</w:t>
      </w:r>
      <w:r>
        <w:rPr>
          <w:rFonts w:hint="eastAsia"/>
        </w:rPr>
        <w:t>部分</w:t>
      </w:r>
      <w:r>
        <w:t>：</w:t>
      </w:r>
      <w:r>
        <w:rPr>
          <w:rFonts w:hint="eastAsia"/>
        </w:rPr>
        <w:t>无石棉硅酸钙板》</w:t>
      </w:r>
      <w:r>
        <w:t>JC/T 564.1</w:t>
      </w:r>
      <w:r>
        <w:rPr>
          <w:rFonts w:hint="eastAsia"/>
        </w:rPr>
        <w:t>；玻镁平板材料的指标要求来自现行国家标准《玻镁平板》</w:t>
      </w:r>
      <w:r>
        <w:t>GB/T 33544</w:t>
      </w:r>
      <w:r>
        <w:rPr>
          <w:rFonts w:hint="eastAsia"/>
        </w:rPr>
        <w:t>；硅酸铝纤维板材料的指标要求来自现行国家标准《绝热用硅酸铝棉及其制品》</w:t>
      </w:r>
      <w:r>
        <w:t>GB/T 16400</w:t>
      </w:r>
      <w:r>
        <w:rPr>
          <w:rFonts w:hint="eastAsia"/>
        </w:rPr>
        <w:t>。硅酸盐插条的指标要求由灰质科技厂家提供。</w:t>
      </w:r>
    </w:p>
    <w:p>
      <w:pPr>
        <w:pStyle w:val="81"/>
      </w:pPr>
      <w:r>
        <w:t>3.2.7</w:t>
      </w:r>
      <w:r>
        <w:rPr>
          <w:rFonts w:hint="eastAsia"/>
          <w:lang w:val="zh-CN"/>
        </w:rPr>
        <w:t>聚氨酯</w:t>
      </w:r>
      <w:r>
        <w:rPr>
          <w:rFonts w:hint="eastAsia"/>
        </w:rPr>
        <w:t>密封胶总挥发性有机物</w:t>
      </w:r>
      <w:r>
        <w:t>TVOC</w:t>
      </w:r>
      <w:r>
        <w:rPr>
          <w:rFonts w:hint="eastAsia"/>
        </w:rPr>
        <w:t>含量来自现行团体标准《绿色建材评价</w:t>
      </w:r>
      <w:r>
        <w:t xml:space="preserve"> </w:t>
      </w:r>
      <w:r>
        <w:rPr>
          <w:rFonts w:hint="eastAsia"/>
        </w:rPr>
        <w:t>建筑密封胶》</w:t>
      </w:r>
      <w:r>
        <w:t>T</w:t>
      </w:r>
      <w:r>
        <w:rPr>
          <w:rFonts w:hint="eastAsia"/>
        </w:rPr>
        <w:t>/</w:t>
      </w:r>
      <w:r>
        <w:t>CECS</w:t>
      </w:r>
      <w:r>
        <w:rPr>
          <w:rFonts w:hint="eastAsia"/>
        </w:rPr>
        <w:t xml:space="preserve"> </w:t>
      </w:r>
      <w:r>
        <w:t>10029</w:t>
      </w:r>
      <w:r>
        <w:rPr>
          <w:rFonts w:hint="eastAsia"/>
        </w:rPr>
        <w:t>的规定。</w:t>
      </w:r>
    </w:p>
    <w:p>
      <w:pPr>
        <w:pStyle w:val="81"/>
      </w:pPr>
      <w:r>
        <w:t>3.2.8</w:t>
      </w:r>
      <w:r>
        <w:rPr>
          <w:rFonts w:hint="eastAsia"/>
        </w:rPr>
        <w:t>闭门器的性能指标来自现行行业标准《防火门闭门器》</w:t>
      </w:r>
      <w:r>
        <w:t xml:space="preserve"> XF 93</w:t>
      </w:r>
      <w:r>
        <w:rPr>
          <w:rFonts w:hint="eastAsia"/>
        </w:rPr>
        <w:t>。</w:t>
      </w:r>
    </w:p>
    <w:p>
      <w:pPr>
        <w:pStyle w:val="81"/>
      </w:pPr>
      <w:r>
        <w:t>3.2.9</w:t>
      </w:r>
      <w:r>
        <w:rPr>
          <w:rFonts w:hint="eastAsia"/>
        </w:rPr>
        <w:t>闭门器与消防系统联动，增加区域内无线火灾探测器与电动闭门器直接联动，平时常供消防</w:t>
      </w:r>
      <w:r>
        <w:t>DC24V</w:t>
      </w:r>
      <w:r>
        <w:rPr>
          <w:rFonts w:hint="eastAsia"/>
        </w:rPr>
        <w:t>电给消防联动闭门器，使具有防火功能的门保持常开；当遇火情时，断开</w:t>
      </w:r>
      <w:r>
        <w:t>DC24V</w:t>
      </w:r>
      <w:r>
        <w:rPr>
          <w:rFonts w:hint="eastAsia"/>
        </w:rPr>
        <w:t>电</w:t>
      </w:r>
      <w:r>
        <w:t>，</w:t>
      </w:r>
      <w:r>
        <w:rPr>
          <w:rFonts w:hint="eastAsia"/>
        </w:rPr>
        <w:t>具有防火功能的门在联动闭门器的作用下可平稳关闭</w:t>
      </w:r>
      <w:r>
        <w:t>，</w:t>
      </w:r>
      <w:r>
        <w:rPr>
          <w:rFonts w:hint="eastAsia"/>
        </w:rPr>
        <w:t>同时提供反馈信号给消防中控室。</w:t>
      </w:r>
    </w:p>
    <w:p>
      <w:pPr>
        <w:pStyle w:val="81"/>
      </w:pPr>
      <w:r>
        <w:t>3.2.11防火门门锁的指标要求来自现行</w:t>
      </w:r>
      <w:r>
        <w:rPr>
          <w:rFonts w:hint="eastAsia"/>
        </w:rPr>
        <w:t>国家标准《防火门》</w:t>
      </w:r>
      <w:r>
        <w:t>GB 12955</w:t>
      </w:r>
      <w:r>
        <w:rPr>
          <w:rFonts w:hint="eastAsia"/>
        </w:rPr>
        <w:t>。</w:t>
      </w:r>
    </w:p>
    <w:p>
      <w:pPr>
        <w:pStyle w:val="2"/>
        <w:numPr>
          <w:ilvl w:val="0"/>
          <w:numId w:val="4"/>
        </w:numPr>
        <w:ind w:left="142" w:firstLine="0"/>
        <w:rPr>
          <w:sz w:val="30"/>
          <w:szCs w:val="30"/>
        </w:rPr>
      </w:pPr>
      <w:r>
        <w:t xml:space="preserve"> </w:t>
      </w:r>
      <w:bookmarkStart w:id="551" w:name="_Toc162095341"/>
      <w:bookmarkStart w:id="552" w:name="_Toc162093017"/>
      <w:bookmarkStart w:id="553" w:name="_Toc162278395"/>
      <w:bookmarkStart w:id="554" w:name="_Toc162270488"/>
      <w:bookmarkStart w:id="555" w:name="_Toc162095399"/>
      <w:bookmarkStart w:id="556" w:name="_Toc162270428"/>
      <w:bookmarkStart w:id="557" w:name="_Toc162095487"/>
      <w:r>
        <w:rPr>
          <w:rFonts w:hint="eastAsia"/>
          <w:sz w:val="30"/>
          <w:szCs w:val="30"/>
        </w:rPr>
        <w:t>建筑设计</w:t>
      </w:r>
      <w:bookmarkEnd w:id="551"/>
      <w:bookmarkEnd w:id="552"/>
      <w:bookmarkEnd w:id="553"/>
      <w:bookmarkEnd w:id="554"/>
      <w:bookmarkEnd w:id="555"/>
      <w:bookmarkEnd w:id="556"/>
      <w:bookmarkEnd w:id="557"/>
    </w:p>
    <w:p>
      <w:pPr>
        <w:pStyle w:val="3"/>
        <w:numPr>
          <w:ilvl w:val="1"/>
          <w:numId w:val="4"/>
        </w:numPr>
        <w:spacing w:before="0" w:after="0" w:line="360" w:lineRule="auto"/>
        <w:rPr>
          <w:rFonts w:ascii="Times New Roman" w:hAnsi="Times New Roman" w:eastAsia="黑体"/>
          <w:b/>
          <w:szCs w:val="28"/>
        </w:rPr>
      </w:pPr>
      <w:bookmarkStart w:id="558" w:name="_Toc162270429"/>
      <w:bookmarkStart w:id="559" w:name="_Toc162270489"/>
      <w:bookmarkStart w:id="560" w:name="_Toc162093018"/>
      <w:bookmarkStart w:id="561" w:name="_Toc162095342"/>
      <w:bookmarkStart w:id="562" w:name="_Toc162278396"/>
      <w:bookmarkStart w:id="563" w:name="_Toc162095488"/>
      <w:bookmarkStart w:id="564" w:name="_Toc162095400"/>
      <w:r>
        <w:rPr>
          <w:rFonts w:hint="eastAsia" w:ascii="Times New Roman" w:hAnsi="Times New Roman" w:eastAsia="黑体"/>
          <w:b/>
          <w:szCs w:val="28"/>
        </w:rPr>
        <w:t>一般规定</w:t>
      </w:r>
      <w:bookmarkEnd w:id="558"/>
      <w:bookmarkEnd w:id="559"/>
      <w:bookmarkEnd w:id="560"/>
      <w:bookmarkEnd w:id="561"/>
      <w:bookmarkEnd w:id="562"/>
      <w:bookmarkEnd w:id="563"/>
      <w:bookmarkEnd w:id="564"/>
    </w:p>
    <w:p>
      <w:pPr>
        <w:pStyle w:val="81"/>
      </w:pPr>
      <w:r>
        <w:t>4.1.2</w:t>
      </w:r>
      <w:r>
        <w:rPr>
          <w:rFonts w:hint="eastAsia"/>
        </w:rPr>
        <w:t>成品门窗的使用可以减少门窗现场安装在组装质量、密封质量等方面的不足</w:t>
      </w:r>
      <w:r>
        <w:t>，</w:t>
      </w:r>
      <w:r>
        <w:rPr>
          <w:rFonts w:hint="eastAsia"/>
        </w:rPr>
        <w:t>提高门窗整体的品质保证</w:t>
      </w:r>
      <w:r>
        <w:t>，</w:t>
      </w:r>
      <w:r>
        <w:rPr>
          <w:rFonts w:hint="eastAsia"/>
        </w:rPr>
        <w:t>因此建议使用成品门窗。</w:t>
      </w:r>
    </w:p>
    <w:p>
      <w:pPr>
        <w:pStyle w:val="81"/>
      </w:pPr>
      <w:r>
        <w:t>4.1.3 54</w:t>
      </w:r>
      <w:r>
        <w:rPr>
          <w:rFonts w:hint="eastAsia"/>
        </w:rPr>
        <w:t>米以上居住建筑每户有一个房间的外窗具有耐火完整性</w:t>
      </w:r>
      <w:r>
        <w:t>1h</w:t>
      </w:r>
      <w:r>
        <w:rPr>
          <w:rFonts w:hint="eastAsia"/>
        </w:rPr>
        <w:t>要求</w:t>
      </w:r>
      <w:r>
        <w:t>，</w:t>
      </w:r>
      <w:r>
        <w:rPr>
          <w:rFonts w:hint="eastAsia"/>
        </w:rPr>
        <w:t>但是应该在哪一个房间</w:t>
      </w:r>
      <w:r>
        <w:t>，</w:t>
      </w:r>
      <w:r>
        <w:rPr>
          <w:rFonts w:hint="eastAsia"/>
        </w:rPr>
        <w:t>各地要求不一致</w:t>
      </w:r>
      <w:r>
        <w:t>，</w:t>
      </w:r>
      <w:r>
        <w:rPr>
          <w:rFonts w:hint="eastAsia"/>
        </w:rPr>
        <w:t>主卧、次卧、厨房、卫生间、阳台等。当火灾发生时</w:t>
      </w:r>
      <w:r>
        <w:t>，</w:t>
      </w:r>
      <w:r>
        <w:rPr>
          <w:rFonts w:hint="eastAsia"/>
        </w:rPr>
        <w:t>火焰在以上房间都有可能出现</w:t>
      </w:r>
      <w:r>
        <w:t>，</w:t>
      </w:r>
      <w:r>
        <w:rPr>
          <w:rFonts w:hint="eastAsia"/>
        </w:rPr>
        <w:t>随着耐火型门窗成本降低</w:t>
      </w:r>
      <w:r>
        <w:t>，</w:t>
      </w:r>
      <w:r>
        <w:rPr>
          <w:rFonts w:hint="eastAsia"/>
        </w:rPr>
        <w:t>建议优先选用具有耐火完整性的节能门窗。</w:t>
      </w:r>
    </w:p>
    <w:p>
      <w:pPr>
        <w:pStyle w:val="81"/>
      </w:pPr>
      <w:r>
        <w:t>4.1.4</w:t>
      </w:r>
      <w:r>
        <w:rPr>
          <w:rFonts w:hint="eastAsia"/>
        </w:rPr>
        <w:t>《建筑设计防火规范》</w:t>
      </w:r>
      <w:r>
        <w:t>GB 50016</w:t>
      </w:r>
      <w:r>
        <w:rPr>
          <w:rFonts w:hint="eastAsia"/>
        </w:rPr>
        <w:t>中</w:t>
      </w:r>
      <w:r>
        <w:t>6.2.5</w:t>
      </w:r>
      <w:r>
        <w:rPr>
          <w:rFonts w:hint="eastAsia"/>
        </w:rPr>
        <w:t>条指出建筑外墙上、下层开口之间应设置高度不小于</w:t>
      </w:r>
      <w:r>
        <w:t xml:space="preserve">1. 2m </w:t>
      </w:r>
      <w:r>
        <w:rPr>
          <w:rFonts w:hint="eastAsia"/>
        </w:rPr>
        <w:t>的实体墙。起到防止建筑上下层串火的作用。</w:t>
      </w:r>
    </w:p>
    <w:p>
      <w:pPr>
        <w:pStyle w:val="81"/>
      </w:pPr>
      <w:r>
        <w:t>4.1.5</w:t>
      </w:r>
      <w:r>
        <w:rPr>
          <w:rFonts w:hint="eastAsia"/>
        </w:rPr>
        <w:t>常开式具有防火功能的门在日常使用中</w:t>
      </w:r>
      <w:r>
        <w:t>，</w:t>
      </w:r>
      <w:r>
        <w:rPr>
          <w:rFonts w:hint="eastAsia"/>
        </w:rPr>
        <w:t>长期开启状态</w:t>
      </w:r>
      <w:r>
        <w:t>，</w:t>
      </w:r>
      <w:r>
        <w:rPr>
          <w:rFonts w:hint="eastAsia"/>
        </w:rPr>
        <w:t>遇火应能自动关闭</w:t>
      </w:r>
      <w:r>
        <w:t>，</w:t>
      </w:r>
      <w:r>
        <w:rPr>
          <w:rFonts w:hint="eastAsia"/>
        </w:rPr>
        <w:t>保证防火功能。装有电动闭门器的常开防火门的存在定位状态不稳定</w:t>
      </w:r>
      <w:r>
        <w:t>，</w:t>
      </w:r>
      <w:r>
        <w:rPr>
          <w:rFonts w:hint="eastAsia"/>
        </w:rPr>
        <w:t>当人员通行轻微触碰到防火门即会脱离定位角度自动关闭</w:t>
      </w:r>
      <w:r>
        <w:t>，</w:t>
      </w:r>
      <w:r>
        <w:rPr>
          <w:rFonts w:hint="eastAsia"/>
        </w:rPr>
        <w:t>时有无法常开定位的现象发生。给人流和物流带来诸多困扰。在特殊场所为了实现有效地常开</w:t>
      </w:r>
      <w:r>
        <w:t>，</w:t>
      </w:r>
      <w:r>
        <w:rPr>
          <w:rFonts w:hint="eastAsia"/>
        </w:rPr>
        <w:t>也有违规在装了电动闭门器的防火门又增加地插销的现象发生。</w:t>
      </w:r>
    </w:p>
    <w:p>
      <w:pPr>
        <w:pStyle w:val="81"/>
      </w:pPr>
      <w:r>
        <w:t>4.1.6</w:t>
      </w:r>
      <w:r>
        <w:rPr>
          <w:rFonts w:hint="eastAsia"/>
        </w:rPr>
        <w:t>门面板使用玻璃面板情况下</w:t>
      </w:r>
      <w:r>
        <w:t>，</w:t>
      </w:r>
      <w:r>
        <w:rPr>
          <w:rFonts w:hint="eastAsia"/>
        </w:rPr>
        <w:t>夹层安全玻璃在火灾中可能会阻碍救援工作的开展。</w:t>
      </w:r>
    </w:p>
    <w:p>
      <w:pPr>
        <w:pStyle w:val="81"/>
      </w:pPr>
      <w:r>
        <w:t>4.1.7</w:t>
      </w:r>
      <w:r>
        <w:rPr>
          <w:rFonts w:hint="eastAsia"/>
        </w:rPr>
        <w:t>遇火自动关闭保证了防烟雾和火灾初期的耐火性能</w:t>
      </w:r>
      <w:r>
        <w:t>，</w:t>
      </w:r>
      <w:r>
        <w:rPr>
          <w:rFonts w:hint="eastAsia"/>
        </w:rPr>
        <w:t>增加关闭后自锁功能</w:t>
      </w:r>
      <w:r>
        <w:t>，</w:t>
      </w:r>
      <w:r>
        <w:rPr>
          <w:rFonts w:hint="eastAsia"/>
        </w:rPr>
        <w:t>能够保证窗扇在规定的时间内保持完整性</w:t>
      </w:r>
      <w:r>
        <w:t>，</w:t>
      </w:r>
      <w:r>
        <w:rPr>
          <w:rFonts w:hint="eastAsia"/>
        </w:rPr>
        <w:t>从而提高安全性能。</w:t>
      </w:r>
    </w:p>
    <w:p>
      <w:pPr>
        <w:pStyle w:val="3"/>
        <w:numPr>
          <w:ilvl w:val="1"/>
          <w:numId w:val="4"/>
        </w:numPr>
        <w:rPr>
          <w:rFonts w:ascii="Times New Roman" w:hAnsi="Times New Roman" w:eastAsia="黑体"/>
          <w:b/>
          <w:szCs w:val="28"/>
        </w:rPr>
      </w:pPr>
      <w:bookmarkStart w:id="565" w:name="_Toc162095343"/>
      <w:bookmarkStart w:id="566" w:name="_Toc162278397"/>
      <w:bookmarkStart w:id="567" w:name="_Toc162270490"/>
      <w:bookmarkStart w:id="568" w:name="_Toc162093019"/>
      <w:bookmarkStart w:id="569" w:name="_Toc162095401"/>
      <w:bookmarkStart w:id="570" w:name="_Toc162095489"/>
      <w:bookmarkStart w:id="571" w:name="_Toc162270430"/>
      <w:r>
        <w:rPr>
          <w:rFonts w:hint="eastAsia" w:ascii="Times New Roman" w:hAnsi="Times New Roman" w:eastAsia="黑体"/>
          <w:b/>
          <w:szCs w:val="28"/>
        </w:rPr>
        <w:t>分格设计</w:t>
      </w:r>
      <w:bookmarkEnd w:id="565"/>
      <w:bookmarkEnd w:id="566"/>
      <w:bookmarkEnd w:id="567"/>
      <w:bookmarkEnd w:id="568"/>
      <w:bookmarkEnd w:id="569"/>
      <w:bookmarkEnd w:id="570"/>
      <w:bookmarkEnd w:id="571"/>
    </w:p>
    <w:p>
      <w:pPr>
        <w:pStyle w:val="81"/>
      </w:pPr>
      <w:r>
        <w:t>4.2.3</w:t>
      </w:r>
      <w:r>
        <w:rPr>
          <w:rFonts w:hint="eastAsia"/>
        </w:rPr>
        <w:t>日常使用中防止行人出现开启碰撞的情况。</w:t>
      </w:r>
    </w:p>
    <w:p>
      <w:pPr>
        <w:pStyle w:val="81"/>
      </w:pPr>
      <w:r>
        <w:t>4.2.4</w:t>
      </w:r>
      <w:r>
        <w:rPr>
          <w:rFonts w:hint="eastAsia"/>
        </w:rPr>
        <w:t>窗的基本功能具有通风功能。</w:t>
      </w:r>
    </w:p>
    <w:p>
      <w:pPr>
        <w:pStyle w:val="3"/>
        <w:numPr>
          <w:ilvl w:val="1"/>
          <w:numId w:val="4"/>
        </w:numPr>
        <w:rPr>
          <w:rFonts w:ascii="Times New Roman" w:hAnsi="Times New Roman" w:eastAsia="黑体"/>
          <w:b/>
        </w:rPr>
      </w:pPr>
      <w:bookmarkStart w:id="572" w:name="_Toc162270491"/>
      <w:bookmarkStart w:id="573" w:name="_Toc162278398"/>
      <w:bookmarkStart w:id="574" w:name="_Toc162093020"/>
      <w:bookmarkStart w:id="575" w:name="_Toc162095402"/>
      <w:bookmarkStart w:id="576" w:name="_Toc162270431"/>
      <w:bookmarkStart w:id="577" w:name="_Toc162095344"/>
      <w:bookmarkStart w:id="578" w:name="_Toc162095490"/>
      <w:r>
        <w:rPr>
          <w:rFonts w:hint="eastAsia" w:ascii="Times New Roman" w:hAnsi="Times New Roman" w:eastAsia="黑体"/>
          <w:b/>
        </w:rPr>
        <w:t>物理性能</w:t>
      </w:r>
      <w:bookmarkEnd w:id="572"/>
      <w:bookmarkEnd w:id="573"/>
      <w:bookmarkEnd w:id="574"/>
      <w:bookmarkEnd w:id="575"/>
      <w:bookmarkEnd w:id="576"/>
      <w:bookmarkEnd w:id="577"/>
      <w:bookmarkEnd w:id="578"/>
    </w:p>
    <w:p>
      <w:pPr>
        <w:pStyle w:val="81"/>
      </w:pPr>
      <w:r>
        <w:t>4.3.1</w:t>
      </w:r>
      <w:r>
        <w:rPr>
          <w:rFonts w:hint="eastAsia"/>
        </w:rPr>
        <w:t>门窗作为外围护结构时</w:t>
      </w:r>
      <w:r>
        <w:t>，</w:t>
      </w:r>
      <w:r>
        <w:rPr>
          <w:rFonts w:hint="eastAsia"/>
        </w:rPr>
        <w:t>气密性能、水密性能及抗风压性能是其基本物理性能。</w:t>
      </w:r>
    </w:p>
    <w:p>
      <w:pPr>
        <w:pStyle w:val="81"/>
      </w:pPr>
      <w:r>
        <w:t>4.3.2</w:t>
      </w:r>
      <w:r>
        <w:rPr>
          <w:rFonts w:hint="eastAsia"/>
        </w:rPr>
        <w:t>门具有保温性能</w:t>
      </w:r>
      <w:r>
        <w:t>，</w:t>
      </w:r>
      <w:r>
        <w:rPr>
          <w:rFonts w:hint="eastAsia"/>
        </w:rPr>
        <w:t>可以在室内外温差较大时减少冷热空气交换</w:t>
      </w:r>
      <w:r>
        <w:t>，</w:t>
      </w:r>
      <w:r>
        <w:rPr>
          <w:rFonts w:hint="eastAsia"/>
        </w:rPr>
        <w:t>有效地节约了空调和暖气的使用</w:t>
      </w:r>
      <w:r>
        <w:t>，</w:t>
      </w:r>
      <w:r>
        <w:rPr>
          <w:rFonts w:hint="eastAsia"/>
        </w:rPr>
        <w:t>从而降低能源消耗和相关费用支出。</w:t>
      </w:r>
    </w:p>
    <w:p>
      <w:pPr>
        <w:pStyle w:val="81"/>
      </w:pPr>
      <w:r>
        <w:t>4.3.3</w:t>
      </w:r>
      <w:r>
        <w:rPr>
          <w:rFonts w:hint="eastAsia"/>
        </w:rPr>
        <w:t>保证室内环境的私密性</w:t>
      </w:r>
      <w:r>
        <w:t>，</w:t>
      </w:r>
      <w:r>
        <w:rPr>
          <w:rFonts w:hint="eastAsia"/>
        </w:rPr>
        <w:t>降低外界声音对室内环境的影响</w:t>
      </w:r>
      <w:r>
        <w:t>，</w:t>
      </w:r>
      <w:r>
        <w:rPr>
          <w:rFonts w:hint="eastAsia"/>
        </w:rPr>
        <w:t>房间之间需要隔声。</w:t>
      </w:r>
    </w:p>
    <w:p>
      <w:pPr>
        <w:pStyle w:val="81"/>
      </w:pPr>
      <w:r>
        <w:t>4.3.4</w:t>
      </w:r>
      <w:r>
        <w:rPr>
          <w:rFonts w:hint="eastAsia"/>
        </w:rPr>
        <w:t>门在各种气候条件下应具备的抗老化、抗腐蚀能力</w:t>
      </w:r>
      <w:r>
        <w:t>，</w:t>
      </w:r>
      <w:r>
        <w:rPr>
          <w:rFonts w:hint="eastAsia"/>
        </w:rPr>
        <w:t>使门长时间保持外观美观</w:t>
      </w:r>
      <w:r>
        <w:t>，</w:t>
      </w:r>
      <w:r>
        <w:rPr>
          <w:rFonts w:hint="eastAsia"/>
        </w:rPr>
        <w:t>不易变形、开裂或褪色</w:t>
      </w:r>
      <w:r>
        <w:t>，</w:t>
      </w:r>
      <w:r>
        <w:rPr>
          <w:rFonts w:hint="eastAsia"/>
        </w:rPr>
        <w:t>保持其各项物理性能。</w:t>
      </w:r>
    </w:p>
    <w:p>
      <w:pPr>
        <w:pStyle w:val="81"/>
      </w:pPr>
      <w:r>
        <w:t>4.3.5</w:t>
      </w:r>
      <w:r>
        <w:rPr>
          <w:rFonts w:hint="eastAsia"/>
        </w:rPr>
        <w:t>门在潮湿环境下使用</w:t>
      </w:r>
      <w:r>
        <w:t>，</w:t>
      </w:r>
      <w:r>
        <w:rPr>
          <w:rFonts w:hint="eastAsia"/>
        </w:rPr>
        <w:t>门扇水汽密封性能较差会导致防火材料粉化、脱落、失效</w:t>
      </w:r>
      <w:r>
        <w:t>，</w:t>
      </w:r>
      <w:r>
        <w:rPr>
          <w:rFonts w:hint="eastAsia"/>
        </w:rPr>
        <w:t>使门失去防火功能。</w:t>
      </w:r>
    </w:p>
    <w:p>
      <w:pPr>
        <w:pStyle w:val="81"/>
      </w:pPr>
      <w:r>
        <w:t>4.3.6</w:t>
      </w:r>
      <w:r>
        <w:rPr>
          <w:rFonts w:hint="eastAsia"/>
        </w:rPr>
        <w:t>窗主要功能具有采光性能。室内天然光照度标准值应按现行国家标准《建筑环境通用规范》</w:t>
      </w:r>
      <w:r>
        <w:t>GB 55016</w:t>
      </w:r>
      <w:r>
        <w:rPr>
          <w:rFonts w:hint="eastAsia"/>
        </w:rPr>
        <w:t>确定。天然采光外窗的透光折减系数不应小于</w:t>
      </w:r>
      <w:r>
        <w:t>0.45</w:t>
      </w:r>
      <w:r>
        <w:rPr>
          <w:rFonts w:hint="eastAsia"/>
        </w:rPr>
        <w:t>，用于居住建筑时外窗面板的可见光透射比不应小于</w:t>
      </w:r>
      <w:r>
        <w:t>0.4</w:t>
      </w:r>
      <w:r>
        <w:rPr>
          <w:rFonts w:hint="eastAsia"/>
        </w:rPr>
        <w:t>。主要功能房间外窗的颜色透射指数不应低于</w:t>
      </w:r>
      <w:r>
        <w:t>80</w:t>
      </w:r>
      <w:r>
        <w:rPr>
          <w:rFonts w:hint="eastAsia"/>
        </w:rPr>
        <w:t>。</w:t>
      </w:r>
    </w:p>
    <w:p>
      <w:pPr>
        <w:pStyle w:val="3"/>
        <w:numPr>
          <w:ilvl w:val="1"/>
          <w:numId w:val="4"/>
        </w:numPr>
        <w:rPr>
          <w:rFonts w:ascii="Times New Roman" w:hAnsi="Times New Roman" w:eastAsia="黑体"/>
          <w:b/>
        </w:rPr>
      </w:pPr>
      <w:bookmarkStart w:id="579" w:name="_Toc162095403"/>
      <w:bookmarkStart w:id="580" w:name="_Toc162270492"/>
      <w:bookmarkStart w:id="581" w:name="_Toc162278399"/>
      <w:bookmarkStart w:id="582" w:name="_Toc162095491"/>
      <w:bookmarkStart w:id="583" w:name="_Toc162095345"/>
      <w:bookmarkStart w:id="584" w:name="_Toc162093021"/>
      <w:bookmarkStart w:id="585" w:name="_Toc162270432"/>
      <w:r>
        <w:rPr>
          <w:rFonts w:hint="eastAsia" w:ascii="Times New Roman" w:hAnsi="Times New Roman" w:eastAsia="黑体"/>
          <w:b/>
        </w:rPr>
        <w:t>力学性能</w:t>
      </w:r>
      <w:bookmarkEnd w:id="579"/>
      <w:bookmarkEnd w:id="580"/>
      <w:bookmarkEnd w:id="581"/>
      <w:bookmarkEnd w:id="582"/>
      <w:bookmarkEnd w:id="583"/>
      <w:bookmarkEnd w:id="584"/>
      <w:bookmarkEnd w:id="585"/>
    </w:p>
    <w:p>
      <w:pPr>
        <w:pStyle w:val="81"/>
      </w:pPr>
      <w:r>
        <w:t>4.4.1</w:t>
      </w:r>
      <w:r>
        <w:rPr>
          <w:rFonts w:hint="eastAsia"/>
        </w:rPr>
        <w:t>具有</w:t>
      </w:r>
      <w:r>
        <w:rPr>
          <w:rFonts w:hint="eastAsia"/>
          <w:lang w:val="zh-CN"/>
        </w:rPr>
        <w:t>防火</w:t>
      </w:r>
      <w:r>
        <w:rPr>
          <w:rFonts w:hint="eastAsia"/>
        </w:rPr>
        <w:t>功能的门装有闭门器时性能指标要求来自现行国家标准《防火门》</w:t>
      </w:r>
      <w:r>
        <w:t>GB 12955</w:t>
      </w:r>
      <w:r>
        <w:rPr>
          <w:rFonts w:hint="eastAsia"/>
        </w:rPr>
        <w:t>的规定。</w:t>
      </w:r>
    </w:p>
    <w:p>
      <w:pPr>
        <w:pStyle w:val="81"/>
      </w:pPr>
      <w:r>
        <w:t>4.4.3</w:t>
      </w:r>
      <w:r>
        <w:rPr>
          <w:rFonts w:hint="eastAsia"/>
        </w:rPr>
        <w:t>开启频率较高指每天开启关闭</w:t>
      </w:r>
      <w:r>
        <w:t>10</w:t>
      </w:r>
      <w:r>
        <w:rPr>
          <w:rFonts w:hint="eastAsia"/>
        </w:rPr>
        <w:t>次及以上，按照</w:t>
      </w:r>
      <w:r>
        <w:t>25</w:t>
      </w:r>
      <w:r>
        <w:rPr>
          <w:rFonts w:hint="eastAsia"/>
        </w:rPr>
        <w:t>年使用寿命，最低要求进行</w:t>
      </w:r>
      <w:r>
        <w:t>10</w:t>
      </w:r>
      <w:r>
        <w:rPr>
          <w:rFonts w:hint="eastAsia"/>
        </w:rPr>
        <w:t>万次的反复启闭试验。</w:t>
      </w:r>
    </w:p>
    <w:p>
      <w:pPr>
        <w:pStyle w:val="3"/>
        <w:numPr>
          <w:ilvl w:val="1"/>
          <w:numId w:val="6"/>
        </w:numPr>
        <w:rPr>
          <w:rFonts w:ascii="Times New Roman" w:hAnsi="Times New Roman" w:eastAsia="黑体"/>
          <w:b/>
        </w:rPr>
      </w:pPr>
      <w:bookmarkStart w:id="586" w:name="_Toc162093022"/>
      <w:bookmarkStart w:id="587" w:name="_Toc162095404"/>
      <w:bookmarkStart w:id="588" w:name="_Toc162278400"/>
      <w:bookmarkStart w:id="589" w:name="_Toc162270433"/>
      <w:bookmarkStart w:id="590" w:name="_Toc162095492"/>
      <w:bookmarkStart w:id="591" w:name="_Toc162095346"/>
      <w:bookmarkStart w:id="592" w:name="_Toc162270493"/>
      <w:r>
        <w:rPr>
          <w:rFonts w:hint="eastAsia" w:ascii="Times New Roman" w:hAnsi="Times New Roman" w:eastAsia="黑体"/>
          <w:b/>
        </w:rPr>
        <w:t>防烟雾性能</w:t>
      </w:r>
      <w:bookmarkEnd w:id="586"/>
      <w:bookmarkEnd w:id="587"/>
      <w:bookmarkEnd w:id="588"/>
      <w:bookmarkEnd w:id="589"/>
      <w:bookmarkEnd w:id="590"/>
      <w:bookmarkEnd w:id="591"/>
      <w:bookmarkEnd w:id="592"/>
    </w:p>
    <w:p>
      <w:pPr>
        <w:pStyle w:val="81"/>
      </w:pPr>
      <w:r>
        <w:t>4.6.1</w:t>
      </w:r>
      <w:r>
        <w:rPr>
          <w:rFonts w:hint="eastAsia"/>
        </w:rPr>
        <w:t>发生火灾时，烟气渗入会导致本未发生火灾的房间充满有毒气体，未防止人员出现烟气中毒事件，要求门窗具有防烟性能，检测方法依据现行国家标准《建筑幕墙、门窗通用技术条件》</w:t>
      </w:r>
      <w:r>
        <w:t>GB/T</w:t>
      </w:r>
      <w:r>
        <w:rPr>
          <w:rFonts w:hint="eastAsia"/>
        </w:rPr>
        <w:t xml:space="preserve"> </w:t>
      </w:r>
      <w:r>
        <w:t>31433</w:t>
      </w:r>
      <w:r>
        <w:rPr>
          <w:rFonts w:hint="eastAsia"/>
        </w:rPr>
        <w:t>附录</w:t>
      </w:r>
      <w:r>
        <w:t>A</w:t>
      </w:r>
      <w:r>
        <w:rPr>
          <w:rFonts w:hint="eastAsia"/>
        </w:rPr>
        <w:t>进行测试。</w:t>
      </w:r>
    </w:p>
    <w:p>
      <w:pPr>
        <w:pStyle w:val="81"/>
      </w:pPr>
      <w:r>
        <w:t>4.6.2</w:t>
      </w:r>
      <w:r>
        <w:rPr>
          <w:rFonts w:hint="eastAsia"/>
        </w:rPr>
        <w:t>反复启闭耐久性是门窗基本功能</w:t>
      </w:r>
      <w:r>
        <w:t>，</w:t>
      </w:r>
      <w:r>
        <w:rPr>
          <w:rFonts w:hint="eastAsia"/>
        </w:rPr>
        <w:t>日常使用后易产生变形</w:t>
      </w:r>
      <w:r>
        <w:t>，</w:t>
      </w:r>
      <w:r>
        <w:rPr>
          <w:rFonts w:hint="eastAsia"/>
        </w:rPr>
        <w:t>易失去防烟雾性能。</w:t>
      </w:r>
    </w:p>
    <w:p>
      <w:pPr>
        <w:pStyle w:val="81"/>
        <w:rPr>
          <w:bCs/>
        </w:rPr>
      </w:pPr>
      <w:r>
        <w:t>4.6.3</w:t>
      </w:r>
      <w:r>
        <w:rPr>
          <w:rFonts w:hint="eastAsia"/>
        </w:rPr>
        <w:t>门窗日常受风荷载作用易产生变形</w:t>
      </w:r>
      <w:r>
        <w:t>，</w:t>
      </w:r>
      <w:r>
        <w:rPr>
          <w:rFonts w:hint="eastAsia"/>
        </w:rPr>
        <w:t>易失去防烟雾性能。</w:t>
      </w:r>
    </w:p>
    <w:p>
      <w:pPr>
        <w:pStyle w:val="3"/>
        <w:numPr>
          <w:ilvl w:val="1"/>
          <w:numId w:val="4"/>
        </w:numPr>
        <w:rPr>
          <w:rFonts w:ascii="Times New Roman" w:hAnsi="Times New Roman" w:eastAsia="黑体"/>
          <w:b/>
        </w:rPr>
      </w:pPr>
      <w:bookmarkStart w:id="593" w:name="_Toc162095493"/>
      <w:bookmarkStart w:id="594" w:name="_Toc162093023"/>
      <w:bookmarkStart w:id="595" w:name="_Toc162095347"/>
      <w:bookmarkStart w:id="596" w:name="_Toc162278401"/>
      <w:bookmarkStart w:id="597" w:name="_Toc162270434"/>
      <w:bookmarkStart w:id="598" w:name="_Toc162270494"/>
      <w:bookmarkStart w:id="599" w:name="_Toc162095405"/>
      <w:r>
        <w:rPr>
          <w:rFonts w:hint="eastAsia" w:ascii="Times New Roman" w:hAnsi="Times New Roman" w:eastAsia="黑体"/>
          <w:b/>
        </w:rPr>
        <w:t>产烟性能</w:t>
      </w:r>
      <w:bookmarkEnd w:id="593"/>
      <w:bookmarkEnd w:id="594"/>
      <w:bookmarkEnd w:id="595"/>
      <w:bookmarkEnd w:id="596"/>
      <w:bookmarkEnd w:id="597"/>
      <w:bookmarkEnd w:id="598"/>
      <w:bookmarkEnd w:id="599"/>
    </w:p>
    <w:p>
      <w:pPr>
        <w:pStyle w:val="81"/>
      </w:pPr>
      <w:r>
        <w:t>4.7.1</w:t>
      </w:r>
      <w:r>
        <w:rPr>
          <w:rFonts w:hint="eastAsia"/>
        </w:rPr>
        <w:t>大量耐火型门窗或防火门窗的实验表明，实验过程门窗自身会产生不同程度的烟气，当发生火灾时，虽然门窗阻挡了火焰的直接侵害，但是自身产生大量的烟气也会对房间中等待救援的人员产生危险，虽然防火门窗规定了材料的产烟毒性</w:t>
      </w:r>
      <w:r>
        <w:t>ZA2</w:t>
      </w:r>
      <w:r>
        <w:rPr>
          <w:rFonts w:hint="eastAsia"/>
        </w:rPr>
        <w:t>级</w:t>
      </w:r>
      <w:r>
        <w:t>，</w:t>
      </w:r>
      <w:r>
        <w:rPr>
          <w:rFonts w:hint="eastAsia"/>
        </w:rPr>
        <w:t>有的也要求了材料的烟密度等级</w:t>
      </w:r>
      <w:r>
        <w:t>，</w:t>
      </w:r>
      <w:r>
        <w:rPr>
          <w:rFonts w:hint="eastAsia"/>
        </w:rPr>
        <w:t>但单独材料的产烟毒性和烟密度不能反映真实火灾场景中的烟气情况。因此</w:t>
      </w:r>
      <w:r>
        <w:t>，</w:t>
      </w:r>
      <w:r>
        <w:rPr>
          <w:rFonts w:hint="eastAsia"/>
        </w:rPr>
        <w:t>需要对门窗耐火性能测试的同时评价门窗产品的低产烟性能。</w:t>
      </w:r>
    </w:p>
    <w:p>
      <w:pPr>
        <w:pStyle w:val="2"/>
        <w:numPr>
          <w:ilvl w:val="0"/>
          <w:numId w:val="4"/>
        </w:numPr>
        <w:ind w:left="142" w:firstLine="0"/>
        <w:rPr>
          <w:sz w:val="30"/>
          <w:szCs w:val="30"/>
        </w:rPr>
      </w:pPr>
      <w:r>
        <w:t xml:space="preserve"> </w:t>
      </w:r>
      <w:bookmarkStart w:id="600" w:name="_Toc162095348"/>
      <w:bookmarkStart w:id="601" w:name="_Toc162095494"/>
      <w:bookmarkStart w:id="602" w:name="_Toc162270435"/>
      <w:bookmarkStart w:id="603" w:name="_Toc162093024"/>
      <w:bookmarkStart w:id="604" w:name="_Toc162270495"/>
      <w:bookmarkStart w:id="605" w:name="_Toc162278402"/>
      <w:bookmarkStart w:id="606" w:name="_Toc162095406"/>
      <w:r>
        <w:rPr>
          <w:rFonts w:hint="eastAsia"/>
          <w:sz w:val="30"/>
          <w:szCs w:val="30"/>
        </w:rPr>
        <w:t>构造设计</w:t>
      </w:r>
      <w:bookmarkEnd w:id="600"/>
      <w:bookmarkEnd w:id="601"/>
      <w:bookmarkEnd w:id="602"/>
      <w:bookmarkEnd w:id="603"/>
      <w:bookmarkEnd w:id="604"/>
      <w:bookmarkEnd w:id="605"/>
      <w:bookmarkEnd w:id="606"/>
    </w:p>
    <w:p>
      <w:pPr>
        <w:pStyle w:val="3"/>
        <w:numPr>
          <w:ilvl w:val="1"/>
          <w:numId w:val="4"/>
        </w:numPr>
        <w:rPr>
          <w:rFonts w:ascii="Times New Roman" w:hAnsi="Times New Roman" w:eastAsia="黑体"/>
          <w:b/>
        </w:rPr>
      </w:pPr>
      <w:bookmarkStart w:id="607" w:name="_Toc162095495"/>
      <w:bookmarkStart w:id="608" w:name="_Toc162270496"/>
      <w:bookmarkStart w:id="609" w:name="_Toc162278403"/>
      <w:bookmarkStart w:id="610" w:name="_Toc162095349"/>
      <w:bookmarkStart w:id="611" w:name="_Toc162095407"/>
      <w:bookmarkStart w:id="612" w:name="_Toc162093025"/>
      <w:bookmarkStart w:id="613" w:name="_Toc162270436"/>
      <w:r>
        <w:rPr>
          <w:rFonts w:hint="eastAsia" w:ascii="Times New Roman" w:hAnsi="Times New Roman" w:eastAsia="黑体"/>
          <w:b/>
        </w:rPr>
        <w:t>一般规定</w:t>
      </w:r>
      <w:bookmarkEnd w:id="607"/>
      <w:bookmarkEnd w:id="608"/>
      <w:bookmarkEnd w:id="609"/>
      <w:bookmarkEnd w:id="610"/>
      <w:bookmarkEnd w:id="611"/>
      <w:bookmarkEnd w:id="612"/>
      <w:bookmarkEnd w:id="613"/>
    </w:p>
    <w:p>
      <w:pPr>
        <w:pStyle w:val="81"/>
      </w:pPr>
      <w:r>
        <w:t>5.1.1</w:t>
      </w:r>
      <w:r>
        <w:rPr>
          <w:rFonts w:hint="eastAsia"/>
        </w:rPr>
        <w:t>只考虑耐火完整性要求时一般需要配置防火膨胀密封件，塑料窗为达到</w:t>
      </w:r>
      <w:r>
        <w:t>1.0</w:t>
      </w:r>
      <w:r>
        <w:rPr>
          <w:rFonts w:hint="eastAsia"/>
        </w:rPr>
        <w:t>小时耐火完整性也会配置防火灌注料；当考虑耐火隔热性要求时，通常都会使用耐火灌注料，根据耐火极限的时间配置不同的防火材料用量。</w:t>
      </w:r>
    </w:p>
    <w:p>
      <w:pPr>
        <w:pStyle w:val="81"/>
      </w:pPr>
      <w:r>
        <w:t>5.1.3</w:t>
      </w:r>
      <w:r>
        <w:rPr>
          <w:rFonts w:hint="eastAsia"/>
        </w:rPr>
        <w:t>型材腔体出现较大或者贯通的孔洞等破坏</w:t>
      </w:r>
      <w:r>
        <w:t>，</w:t>
      </w:r>
      <w:r>
        <w:rPr>
          <w:rFonts w:hint="eastAsia"/>
        </w:rPr>
        <w:t>会导致门窗节能效果的降低</w:t>
      </w:r>
      <w:r>
        <w:t>，</w:t>
      </w:r>
      <w:r>
        <w:rPr>
          <w:rFonts w:hint="eastAsia"/>
        </w:rPr>
        <w:t>甚至破坏太大还会导致型材强度的降低</w:t>
      </w:r>
      <w:r>
        <w:t>，</w:t>
      </w:r>
      <w:r>
        <w:rPr>
          <w:rFonts w:hint="eastAsia"/>
        </w:rPr>
        <w:t>因此要求不破坏型材腔体。</w:t>
      </w:r>
    </w:p>
    <w:p>
      <w:pPr>
        <w:pStyle w:val="81"/>
      </w:pPr>
      <w:r>
        <w:t>5.1.4</w:t>
      </w:r>
      <w:r>
        <w:rPr>
          <w:rFonts w:hint="eastAsia"/>
        </w:rPr>
        <w:t>玻璃压线受火时容易脱落</w:t>
      </w:r>
      <w:r>
        <w:t>，</w:t>
      </w:r>
      <w:r>
        <w:rPr>
          <w:rFonts w:hint="eastAsia"/>
        </w:rPr>
        <w:t>导致防火玻璃掉落</w:t>
      </w:r>
      <w:r>
        <w:t>，</w:t>
      </w:r>
      <w:r>
        <w:rPr>
          <w:rFonts w:hint="eastAsia"/>
        </w:rPr>
        <w:t>门窗的防火性能也随之失去</w:t>
      </w:r>
      <w:r>
        <w:t>，</w:t>
      </w:r>
      <w:r>
        <w:rPr>
          <w:rFonts w:hint="eastAsia"/>
        </w:rPr>
        <w:t>因此在大量试验过后</w:t>
      </w:r>
      <w:r>
        <w:t>，</w:t>
      </w:r>
      <w:r>
        <w:rPr>
          <w:rFonts w:hint="eastAsia"/>
        </w:rPr>
        <w:t>设计预防室外火的门窗</w:t>
      </w:r>
      <w:r>
        <w:t>，</w:t>
      </w:r>
      <w:r>
        <w:rPr>
          <w:rFonts w:hint="eastAsia"/>
        </w:rPr>
        <w:t>要求压线放置于室内一侧。设计预防室内火的门窗</w:t>
      </w:r>
      <w:r>
        <w:t>，</w:t>
      </w:r>
      <w:r>
        <w:rPr>
          <w:rFonts w:hint="eastAsia"/>
        </w:rPr>
        <w:t>压线要经过特殊处理</w:t>
      </w:r>
      <w:r>
        <w:t>，</w:t>
      </w:r>
      <w:r>
        <w:rPr>
          <w:rFonts w:hint="eastAsia"/>
        </w:rPr>
        <w:t>保障防火功能。</w:t>
      </w:r>
    </w:p>
    <w:p>
      <w:pPr>
        <w:pStyle w:val="3"/>
        <w:numPr>
          <w:ilvl w:val="1"/>
          <w:numId w:val="4"/>
        </w:numPr>
        <w:rPr>
          <w:rFonts w:ascii="Times New Roman" w:hAnsi="Times New Roman" w:eastAsia="黑体"/>
          <w:b/>
        </w:rPr>
      </w:pPr>
      <w:bookmarkStart w:id="614" w:name="_Toc162093026"/>
      <w:bookmarkStart w:id="615" w:name="_Toc162095408"/>
      <w:bookmarkStart w:id="616" w:name="_Toc162278404"/>
      <w:bookmarkStart w:id="617" w:name="_Toc162095496"/>
      <w:bookmarkStart w:id="618" w:name="_Toc162095350"/>
      <w:bookmarkStart w:id="619" w:name="_Toc162270437"/>
      <w:bookmarkStart w:id="620" w:name="_Toc162270497"/>
      <w:r>
        <w:rPr>
          <w:rFonts w:hint="eastAsia" w:ascii="Times New Roman" w:hAnsi="Times New Roman" w:eastAsia="黑体"/>
          <w:b/>
        </w:rPr>
        <w:t>具有防火功能的门构造设计</w:t>
      </w:r>
      <w:bookmarkEnd w:id="614"/>
      <w:bookmarkEnd w:id="615"/>
      <w:bookmarkEnd w:id="616"/>
      <w:bookmarkEnd w:id="617"/>
      <w:bookmarkEnd w:id="618"/>
      <w:bookmarkEnd w:id="619"/>
      <w:bookmarkEnd w:id="620"/>
    </w:p>
    <w:p>
      <w:pPr>
        <w:pStyle w:val="81"/>
      </w:pPr>
      <w:r>
        <w:t xml:space="preserve">5.2.4 </w:t>
      </w:r>
      <w:r>
        <w:rPr>
          <w:rFonts w:hint="eastAsia"/>
        </w:rPr>
        <w:t>现行国家标准《防火门》</w:t>
      </w:r>
      <w:r>
        <w:t>GB 12955</w:t>
      </w:r>
      <w:r>
        <w:rPr>
          <w:rFonts w:hint="eastAsia"/>
        </w:rPr>
        <w:t>中规定，采用目测及手感相结合的方法检查防火门上安装防火插销的情况，防火插销的耐火性能应按附录</w:t>
      </w:r>
      <w:r>
        <w:t>D</w:t>
      </w:r>
      <w:r>
        <w:rPr>
          <w:rFonts w:hint="eastAsia"/>
        </w:rPr>
        <w:t>的规定进行检验</w:t>
      </w:r>
      <w:r>
        <w:t>，</w:t>
      </w:r>
      <w:r>
        <w:rPr>
          <w:rFonts w:hint="eastAsia"/>
        </w:rPr>
        <w:t>或提供国家认可授权检测机构出具有效的相应检验报告。</w:t>
      </w:r>
    </w:p>
    <w:p>
      <w:pPr>
        <w:pStyle w:val="81"/>
      </w:pPr>
      <w:r>
        <w:t xml:space="preserve">5.2.7 </w:t>
      </w:r>
      <w:r>
        <w:rPr>
          <w:rFonts w:hint="eastAsia"/>
        </w:rPr>
        <w:t>常开防火门经常出现人为使用地插销等情况</w:t>
      </w:r>
      <w:r>
        <w:t>，</w:t>
      </w:r>
      <w:r>
        <w:rPr>
          <w:rFonts w:hint="eastAsia"/>
        </w:rPr>
        <w:t>导致火灾时无法关闭</w:t>
      </w:r>
      <w:r>
        <w:t>，</w:t>
      </w:r>
      <w:r>
        <w:rPr>
          <w:rFonts w:hint="eastAsia"/>
        </w:rPr>
        <w:t>常闭防火门又经常出现被物品阻挡不能关闭或者关闭不严的情况</w:t>
      </w:r>
      <w:r>
        <w:t>，</w:t>
      </w:r>
      <w:r>
        <w:rPr>
          <w:rFonts w:hint="eastAsia"/>
        </w:rPr>
        <w:t>因此强调常开防火门必须与火灾系统联动</w:t>
      </w:r>
      <w:r>
        <w:t>，</w:t>
      </w:r>
      <w:r>
        <w:rPr>
          <w:rFonts w:hint="eastAsia"/>
        </w:rPr>
        <w:t>常闭防火门建议有信号反馈。</w:t>
      </w:r>
    </w:p>
    <w:p/>
    <w:p>
      <w:pPr>
        <w:pStyle w:val="3"/>
        <w:numPr>
          <w:ilvl w:val="1"/>
          <w:numId w:val="4"/>
        </w:numPr>
        <w:rPr>
          <w:rFonts w:ascii="Times New Roman" w:hAnsi="Times New Roman" w:eastAsia="黑体"/>
          <w:b/>
        </w:rPr>
      </w:pPr>
      <w:bookmarkStart w:id="621" w:name="_Toc162095409"/>
      <w:bookmarkStart w:id="622" w:name="_Toc162278405"/>
      <w:bookmarkStart w:id="623" w:name="_Toc162095351"/>
      <w:bookmarkStart w:id="624" w:name="_Toc162270498"/>
      <w:bookmarkStart w:id="625" w:name="_Toc162095497"/>
      <w:bookmarkStart w:id="626" w:name="_Toc162270438"/>
      <w:bookmarkStart w:id="627" w:name="_Toc162093027"/>
      <w:r>
        <w:rPr>
          <w:rFonts w:hint="eastAsia" w:ascii="Times New Roman" w:hAnsi="Times New Roman" w:eastAsia="黑体"/>
          <w:b/>
        </w:rPr>
        <w:t>具有防火功能的窗构造设计</w:t>
      </w:r>
      <w:bookmarkEnd w:id="621"/>
      <w:bookmarkEnd w:id="622"/>
      <w:bookmarkEnd w:id="623"/>
      <w:bookmarkEnd w:id="624"/>
      <w:bookmarkEnd w:id="625"/>
      <w:bookmarkEnd w:id="626"/>
      <w:bookmarkEnd w:id="627"/>
    </w:p>
    <w:p>
      <w:pPr>
        <w:pStyle w:val="81"/>
      </w:pPr>
      <w:r>
        <w:t>5.3.2</w:t>
      </w:r>
      <w:r>
        <w:rPr>
          <w:rFonts w:hint="eastAsia"/>
        </w:rPr>
        <w:t>复合防火玻璃受紫外线照射后可能会出现起泡变色等现象，通过低辐射镀膜玻璃的阻隔</w:t>
      </w:r>
      <w:r>
        <w:t>，</w:t>
      </w:r>
      <w:r>
        <w:rPr>
          <w:rFonts w:hint="eastAsia"/>
        </w:rPr>
        <w:t>可以减少紫外线对复合防火玻璃的作用。</w:t>
      </w:r>
    </w:p>
    <w:p>
      <w:pPr>
        <w:pStyle w:val="2"/>
        <w:numPr>
          <w:ilvl w:val="0"/>
          <w:numId w:val="4"/>
        </w:numPr>
        <w:ind w:left="142" w:firstLine="0"/>
        <w:rPr>
          <w:sz w:val="30"/>
          <w:szCs w:val="30"/>
        </w:rPr>
      </w:pPr>
      <w:r>
        <w:t xml:space="preserve"> </w:t>
      </w:r>
      <w:bookmarkStart w:id="628" w:name="_Toc162278406"/>
      <w:bookmarkStart w:id="629" w:name="_Toc162095498"/>
      <w:bookmarkStart w:id="630" w:name="_Toc162270439"/>
      <w:bookmarkStart w:id="631" w:name="_Toc162095352"/>
      <w:bookmarkStart w:id="632" w:name="_Toc162093028"/>
      <w:bookmarkStart w:id="633" w:name="_Toc162270499"/>
      <w:bookmarkStart w:id="634" w:name="_Toc162095410"/>
      <w:r>
        <w:rPr>
          <w:rFonts w:hint="eastAsia"/>
          <w:sz w:val="30"/>
          <w:szCs w:val="30"/>
        </w:rPr>
        <w:t>制</w:t>
      </w:r>
      <w:r>
        <w:t xml:space="preserve"> </w:t>
      </w:r>
      <w:r>
        <w:rPr>
          <w:rFonts w:hint="eastAsia"/>
          <w:sz w:val="30"/>
          <w:szCs w:val="30"/>
        </w:rPr>
        <w:t>作</w:t>
      </w:r>
      <w:bookmarkEnd w:id="628"/>
      <w:bookmarkEnd w:id="629"/>
      <w:bookmarkEnd w:id="630"/>
      <w:bookmarkEnd w:id="631"/>
      <w:bookmarkEnd w:id="632"/>
      <w:bookmarkEnd w:id="633"/>
      <w:bookmarkEnd w:id="634"/>
    </w:p>
    <w:p>
      <w:pPr>
        <w:pStyle w:val="3"/>
        <w:numPr>
          <w:ilvl w:val="1"/>
          <w:numId w:val="7"/>
        </w:numPr>
        <w:rPr>
          <w:rFonts w:ascii="Times New Roman" w:hAnsi="Times New Roman" w:eastAsia="黑体"/>
          <w:b/>
        </w:rPr>
      </w:pPr>
      <w:bookmarkStart w:id="635" w:name="_Toc162095411"/>
      <w:bookmarkStart w:id="636" w:name="_Toc162095353"/>
      <w:bookmarkStart w:id="637" w:name="_Toc162278407"/>
      <w:bookmarkStart w:id="638" w:name="_Toc162270440"/>
      <w:bookmarkStart w:id="639" w:name="_Toc162093029"/>
      <w:bookmarkStart w:id="640" w:name="_Toc162270500"/>
      <w:bookmarkStart w:id="641" w:name="_Toc162095499"/>
      <w:r>
        <w:rPr>
          <w:rFonts w:hint="eastAsia" w:ascii="Times New Roman" w:hAnsi="Times New Roman" w:eastAsia="黑体"/>
          <w:b/>
        </w:rPr>
        <w:t>具有防火功能的门制作</w:t>
      </w:r>
      <w:bookmarkEnd w:id="635"/>
      <w:bookmarkEnd w:id="636"/>
      <w:bookmarkEnd w:id="637"/>
      <w:bookmarkEnd w:id="638"/>
      <w:bookmarkEnd w:id="639"/>
      <w:bookmarkEnd w:id="640"/>
      <w:bookmarkEnd w:id="641"/>
    </w:p>
    <w:p>
      <w:pPr>
        <w:pStyle w:val="81"/>
      </w:pPr>
      <w:r>
        <w:t>6.2.9</w:t>
      </w:r>
      <w:r>
        <w:rPr>
          <w:rFonts w:hint="eastAsia"/>
        </w:rPr>
        <w:t>常开防火门经常出现火灾时不能自动关闭</w:t>
      </w:r>
      <w:r>
        <w:t>，</w:t>
      </w:r>
      <w:r>
        <w:rPr>
          <w:rFonts w:hint="eastAsia"/>
        </w:rPr>
        <w:t>多数情况是人为使用地插或物品阻挡等情况导致</w:t>
      </w:r>
      <w:r>
        <w:t>，</w:t>
      </w:r>
      <w:r>
        <w:rPr>
          <w:rFonts w:hint="eastAsia"/>
        </w:rPr>
        <w:t>因此</w:t>
      </w:r>
      <w:r>
        <w:t>，</w:t>
      </w:r>
      <w:r>
        <w:rPr>
          <w:rFonts w:hint="eastAsia"/>
        </w:rPr>
        <w:t>常开防火门也应有一个提示</w:t>
      </w:r>
      <w:r>
        <w:t>，</w:t>
      </w:r>
      <w:r>
        <w:rPr>
          <w:rFonts w:hint="eastAsia"/>
        </w:rPr>
        <w:t>以此来增加遇火关闭的可靠性。</w:t>
      </w:r>
    </w:p>
    <w:p>
      <w:pPr>
        <w:spacing w:line="360" w:lineRule="auto"/>
        <w:jc w:val="left"/>
        <w:rPr>
          <w:sz w:val="24"/>
        </w:rPr>
      </w:pPr>
      <w:r>
        <w:rPr>
          <w:rFonts w:hint="eastAsia"/>
          <w:sz w:val="24"/>
        </w:rPr>
        <w:br w:type="page"/>
      </w:r>
    </w:p>
    <w:p>
      <w:pPr>
        <w:keepNext/>
        <w:keepLines/>
        <w:ind w:left="288"/>
        <w:jc w:val="center"/>
        <w:outlineLvl w:val="0"/>
        <w:rPr>
          <w:b/>
          <w:bCs/>
          <w:kern w:val="44"/>
          <w:sz w:val="30"/>
          <w:szCs w:val="30"/>
        </w:rPr>
      </w:pPr>
      <w:bookmarkStart w:id="642" w:name="_Toc162278408"/>
      <w:bookmarkStart w:id="643" w:name="_Toc162095500"/>
      <w:bookmarkStart w:id="644" w:name="_Toc162095354"/>
      <w:bookmarkStart w:id="645" w:name="_Toc162270501"/>
      <w:bookmarkStart w:id="646" w:name="_Toc162095412"/>
      <w:bookmarkStart w:id="647" w:name="_Toc162270441"/>
      <w:r>
        <w:rPr>
          <w:rFonts w:hint="eastAsia"/>
          <w:b/>
          <w:bCs/>
          <w:kern w:val="44"/>
          <w:sz w:val="30"/>
          <w:szCs w:val="30"/>
        </w:rPr>
        <w:t>附录</w:t>
      </w:r>
      <w:r>
        <w:rPr>
          <w:b/>
          <w:bCs/>
          <w:kern w:val="44"/>
          <w:sz w:val="30"/>
          <w:szCs w:val="30"/>
        </w:rPr>
        <w:t>B</w:t>
      </w:r>
      <w:r>
        <w:rPr>
          <w:rFonts w:hint="eastAsia"/>
          <w:b/>
          <w:bCs/>
          <w:kern w:val="44"/>
          <w:sz w:val="30"/>
          <w:szCs w:val="30"/>
        </w:rPr>
        <w:t>门窗耐火性能产烟量试验方法及分级</w:t>
      </w:r>
      <w:bookmarkEnd w:id="642"/>
      <w:bookmarkEnd w:id="643"/>
      <w:bookmarkEnd w:id="644"/>
      <w:bookmarkEnd w:id="645"/>
      <w:bookmarkEnd w:id="646"/>
      <w:bookmarkEnd w:id="647"/>
    </w:p>
    <w:p>
      <w:pPr>
        <w:pStyle w:val="81"/>
      </w:pPr>
      <w:r>
        <w:t>B.5</w:t>
      </w:r>
      <w:r>
        <w:rPr>
          <w:rFonts w:hint="eastAsia"/>
        </w:rPr>
        <w:t>当一氧化碳浓度达到</w:t>
      </w:r>
      <w:r>
        <w:t>200ppm</w:t>
      </w:r>
      <w:r>
        <w:rPr>
          <w:rFonts w:hint="eastAsia"/>
        </w:rPr>
        <w:t>时，人员连续呼吸</w:t>
      </w:r>
      <w:r>
        <w:t>2</w:t>
      </w:r>
      <w:r>
        <w:rPr>
          <w:rFonts w:hint="eastAsia"/>
        </w:rPr>
        <w:t>—</w:t>
      </w:r>
      <w:r>
        <w:t>3</w:t>
      </w:r>
      <w:r>
        <w:rPr>
          <w:rFonts w:hint="eastAsia"/>
        </w:rPr>
        <w:t>小时就会感到轻微头痛；达到</w:t>
      </w:r>
      <w:r>
        <w:t>400ppm</w:t>
      </w:r>
      <w:r>
        <w:rPr>
          <w:rFonts w:hint="eastAsia"/>
        </w:rPr>
        <w:t>，人员连续呼吸</w:t>
      </w:r>
      <w:r>
        <w:t>1</w:t>
      </w:r>
      <w:r>
        <w:rPr>
          <w:rFonts w:hint="eastAsia"/>
        </w:rPr>
        <w:t>—</w:t>
      </w:r>
      <w:r>
        <w:t>2</w:t>
      </w:r>
      <w:r>
        <w:rPr>
          <w:rFonts w:hint="eastAsia"/>
        </w:rPr>
        <w:t>小时就会感到眩晕、头痛</w:t>
      </w:r>
      <w:r>
        <w:t>；</w:t>
      </w:r>
      <w:r>
        <w:rPr>
          <w:rFonts w:hint="eastAsia"/>
        </w:rPr>
        <w:t>达到</w:t>
      </w:r>
      <w:r>
        <w:t>800ppm</w:t>
      </w:r>
      <w:r>
        <w:rPr>
          <w:rFonts w:hint="eastAsia"/>
        </w:rPr>
        <w:t>，人员连续呼吸</w:t>
      </w:r>
      <w:r>
        <w:t>45</w:t>
      </w:r>
      <w:r>
        <w:rPr>
          <w:rFonts w:hint="eastAsia"/>
        </w:rPr>
        <w:t>秒就会耳鸣、头痛和心跳</w:t>
      </w:r>
      <w:r>
        <w:t>；</w:t>
      </w:r>
      <w:r>
        <w:rPr>
          <w:rFonts w:hint="eastAsia"/>
        </w:rPr>
        <w:t>达到</w:t>
      </w:r>
      <w:r>
        <w:t>1600ppm</w:t>
      </w:r>
      <w:r>
        <w:rPr>
          <w:rFonts w:hint="eastAsia"/>
        </w:rPr>
        <w:t>时，人员连续呼吸</w:t>
      </w:r>
      <w:r>
        <w:t>0.5</w:t>
      </w:r>
      <w:r>
        <w:rPr>
          <w:rFonts w:hint="eastAsia"/>
        </w:rPr>
        <w:t>—</w:t>
      </w:r>
      <w:r>
        <w:t>2</w:t>
      </w:r>
      <w:r>
        <w:rPr>
          <w:rFonts w:hint="eastAsia"/>
        </w:rPr>
        <w:t>小时就会四肢无力</w:t>
      </w:r>
      <w:r>
        <w:t>，</w:t>
      </w:r>
      <w:r>
        <w:rPr>
          <w:rFonts w:hint="eastAsia"/>
        </w:rPr>
        <w:t>呕吐、感觉迟钝</w:t>
      </w:r>
      <w:r>
        <w:t>；</w:t>
      </w:r>
      <w:r>
        <w:rPr>
          <w:rFonts w:hint="eastAsia"/>
        </w:rPr>
        <w:t>达到</w:t>
      </w:r>
      <w:r>
        <w:t>3200ppm</w:t>
      </w:r>
      <w:r>
        <w:rPr>
          <w:rFonts w:hint="eastAsia"/>
        </w:rPr>
        <w:t>时，人员连续呼吸</w:t>
      </w:r>
      <w:r>
        <w:t>20</w:t>
      </w:r>
      <w:r>
        <w:rPr>
          <w:rFonts w:hint="eastAsia"/>
        </w:rPr>
        <w:t>—</w:t>
      </w:r>
      <w:r>
        <w:t>30</w:t>
      </w:r>
      <w:r>
        <w:rPr>
          <w:rFonts w:hint="eastAsia"/>
        </w:rPr>
        <w:t>秒就会丧失知觉，呼吸停顿以致死亡；达到</w:t>
      </w:r>
      <w:r>
        <w:t>13200ppm</w:t>
      </w:r>
      <w:r>
        <w:rPr>
          <w:rFonts w:hint="eastAsia"/>
        </w:rPr>
        <w:t>时，人员呼吸</w:t>
      </w:r>
      <w:r>
        <w:t>1</w:t>
      </w:r>
      <w:r>
        <w:rPr>
          <w:rFonts w:hint="eastAsia"/>
        </w:rPr>
        <w:t>—</w:t>
      </w:r>
      <w:r>
        <w:t>3</w:t>
      </w:r>
      <w:r>
        <w:rPr>
          <w:rFonts w:hint="eastAsia"/>
        </w:rPr>
        <w:t>秒即死亡。空气中的二氧化碳浓度为</w:t>
      </w:r>
      <w:r>
        <w:t>10000ppm</w:t>
      </w:r>
      <w:r>
        <w:rPr>
          <w:rFonts w:hint="eastAsia"/>
        </w:rPr>
        <w:t>时，导致人员呼吸急促；达到</w:t>
      </w:r>
      <w:r>
        <w:t>30000ppm</w:t>
      </w:r>
      <w:r>
        <w:rPr>
          <w:rFonts w:hint="eastAsia"/>
        </w:rPr>
        <w:t>时导致人员呼吸量增加两倍，很快出现疲劳现象；达到</w:t>
      </w:r>
      <w:r>
        <w:t>50000ppm</w:t>
      </w:r>
      <w:r>
        <w:rPr>
          <w:rFonts w:hint="eastAsia"/>
        </w:rPr>
        <w:t>时</w:t>
      </w:r>
      <w:r>
        <w:t>，</w:t>
      </w:r>
      <w:r>
        <w:rPr>
          <w:rFonts w:hint="eastAsia"/>
        </w:rPr>
        <w:t>人员呼吸感到困难、耳鸣、血液流动加快</w:t>
      </w:r>
      <w:r>
        <w:t>；</w:t>
      </w:r>
      <w:r>
        <w:rPr>
          <w:rFonts w:hint="eastAsia"/>
        </w:rPr>
        <w:t>达到</w:t>
      </w:r>
      <w:r>
        <w:t>60000ppm</w:t>
      </w:r>
      <w:r>
        <w:rPr>
          <w:rFonts w:hint="eastAsia"/>
        </w:rPr>
        <w:t>时，导致人员发生严重喘息，极度虚弱无力；达到</w:t>
      </w:r>
      <w:r>
        <w:t>100000ppm</w:t>
      </w:r>
      <w:r>
        <w:rPr>
          <w:rFonts w:hint="eastAsia"/>
        </w:rPr>
        <w:t>时，导致人员头晕，处于昏迷状态；达到</w:t>
      </w:r>
      <w:r>
        <w:t>10-20%</w:t>
      </w:r>
      <w:r>
        <w:rPr>
          <w:rFonts w:hint="eastAsia"/>
        </w:rPr>
        <w:t>时，导致人员呼吸处于停顿状态，失去知觉；达到</w:t>
      </w:r>
      <w:r>
        <w:t>20-25%</w:t>
      </w:r>
      <w:r>
        <w:rPr>
          <w:rFonts w:hint="eastAsia"/>
        </w:rPr>
        <w:t>时</w:t>
      </w:r>
      <w:r>
        <w:t>，</w:t>
      </w:r>
      <w:r>
        <w:rPr>
          <w:rFonts w:hint="eastAsia"/>
        </w:rPr>
        <w:t>导致人员窒息死亡。</w:t>
      </w:r>
    </w:p>
    <w:sectPr>
      <w:footerReference r:id="rId10" w:type="default"/>
      <w:footerReference r:id="rId11" w:type="even"/>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481941"/>
      <w:docPartObj>
        <w:docPartGallery w:val="autotext"/>
      </w:docPartObj>
    </w:sdtPr>
    <w:sdtContent>
      <w:p>
        <w:pPr>
          <w:pStyle w:val="22"/>
        </w:pPr>
        <w:r>
          <w:fldChar w:fldCharType="begin"/>
        </w:r>
        <w:r>
          <w:instrText xml:space="preserve">PAGE   \* MERGEFORMAT</w:instrText>
        </w:r>
        <w:r>
          <w:fldChar w:fldCharType="separate"/>
        </w:r>
        <w:r>
          <w:rPr>
            <w:lang w:val="zh-CN"/>
          </w:rPr>
          <w:t>35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76843"/>
      <w:docPartObj>
        <w:docPartGallery w:val="autotext"/>
      </w:docPartObj>
    </w:sdtPr>
    <w:sdtContent>
      <w:sdt>
        <w:sdtPr>
          <w:id w:val="1823305712"/>
          <w:docPartObj>
            <w:docPartGallery w:val="autotext"/>
          </w:docPartObj>
        </w:sdtPr>
        <w:sdtContent>
          <w:p>
            <w:pPr>
              <w:pStyle w:val="22"/>
            </w:pPr>
            <w:r>
              <w:fldChar w:fldCharType="begin"/>
            </w:r>
            <w:r>
              <w:instrText xml:space="preserve">PAGE   \* MERGEFORMAT</w:instrText>
            </w:r>
            <w:r>
              <w:fldChar w:fldCharType="separate"/>
            </w:r>
            <w:r>
              <w:rPr>
                <w:lang w:val="zh-CN"/>
              </w:rPr>
              <w:t>34</w:t>
            </w:r>
            <w: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70360"/>
    <w:multiLevelType w:val="multilevel"/>
    <w:tmpl w:val="01B70360"/>
    <w:lvl w:ilvl="0" w:tentative="0">
      <w:start w:val="1"/>
      <w:numFmt w:val="decimal"/>
      <w:pStyle w:val="80"/>
      <w:suff w:val="space"/>
      <w:lvlText w:val="1.0.%1"/>
      <w:lvlJc w:val="left"/>
      <w:pPr>
        <w:ind w:left="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EE64A14"/>
    <w:multiLevelType w:val="multilevel"/>
    <w:tmpl w:val="0EE64A14"/>
    <w:lvl w:ilvl="0" w:tentative="0">
      <w:start w:val="1"/>
      <w:numFmt w:val="decimal"/>
      <w:pStyle w:val="2"/>
      <w:suff w:val="space"/>
      <w:lvlText w:val="%1"/>
      <w:lvlJc w:val="center"/>
      <w:pPr>
        <w:ind w:left="3115" w:firstLine="288"/>
      </w:pPr>
      <w:rPr>
        <w:rFonts w:hint="default" w:ascii="Times New Roman" w:hAnsi="Times New Roman"/>
      </w:rPr>
    </w:lvl>
    <w:lvl w:ilvl="1" w:tentative="0">
      <w:start w:val="1"/>
      <w:numFmt w:val="decimal"/>
      <w:pStyle w:val="3"/>
      <w:suff w:val="space"/>
      <w:lvlText w:val="%1.%2"/>
      <w:lvlJc w:val="center"/>
      <w:pPr>
        <w:ind w:left="0" w:firstLine="0"/>
      </w:pPr>
      <w:rPr>
        <w:rFonts w:hint="default" w:ascii="Times New Roman" w:hAnsi="Times New Roman" w:cs="Times New Roman"/>
        <w:b w:val="0"/>
        <w:bCs w:val="0"/>
      </w:rPr>
    </w:lvl>
    <w:lvl w:ilvl="2" w:tentative="0">
      <w:start w:val="1"/>
      <w:numFmt w:val="decimal"/>
      <w:suff w:val="space"/>
      <w:lvlText w:val="%1.%2.%3"/>
      <w:lvlJc w:val="left"/>
      <w:pPr>
        <w:ind w:left="0" w:firstLine="0"/>
      </w:pPr>
      <w:rPr>
        <w:rFonts w:hint="eastAsia"/>
        <w:color w:val="auto"/>
      </w:rPr>
    </w:lvl>
    <w:lvl w:ilvl="3" w:tentative="0">
      <w:start w:val="1"/>
      <w:numFmt w:val="decimal"/>
      <w:suff w:val="space"/>
      <w:lvlText w:val="A.0.%4"/>
      <w:lvlJc w:val="left"/>
      <w:pPr>
        <w:ind w:left="0" w:firstLine="0"/>
      </w:pPr>
      <w:rPr>
        <w:rFonts w:hint="eastAsia"/>
        <w:b w:val="0"/>
        <w:i w:val="0"/>
        <w:color w:val="000000" w:themeColor="text1"/>
        <w:sz w:val="24"/>
        <w:szCs w:val="24"/>
        <w:highlight w:val="yellow"/>
        <w14:textFill>
          <w14:solidFill>
            <w14:schemeClr w14:val="tx1"/>
          </w14:solidFill>
        </w14:textFill>
      </w:rPr>
    </w:lvl>
    <w:lvl w:ilvl="4" w:tentative="0">
      <w:start w:val="1"/>
      <w:numFmt w:val="decimal"/>
      <w:pStyle w:val="6"/>
      <w:suff w:val="space"/>
      <w:lvlText w:val="C.0.%5"/>
      <w:lvlJc w:val="left"/>
      <w:pPr>
        <w:ind w:left="0" w:firstLine="0"/>
      </w:pPr>
      <w:rPr>
        <w:rFonts w:hint="default" w:ascii="Times New Roman" w:hAnsi="Times New Roman" w:eastAsia="宋体"/>
        <w:b w:val="0"/>
        <w:bCs w:val="0"/>
        <w:i w:val="0"/>
        <w:iCs w:val="0"/>
        <w:caps w:val="0"/>
        <w:smallCaps w:val="0"/>
        <w:strike w:val="0"/>
        <w:dstrike w:val="0"/>
        <w:vanish w:val="0"/>
        <w:color w:val="00000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lowerRoman"/>
      <w:lvlText w:val="%6."/>
      <w:lvlJc w:val="left"/>
      <w:pPr>
        <w:ind w:left="284" w:firstLine="0"/>
      </w:pPr>
      <w:rPr>
        <w:rFonts w:hint="eastAsia"/>
      </w:rPr>
    </w:lvl>
    <w:lvl w:ilvl="6" w:tentative="0">
      <w:start w:val="1"/>
      <w:numFmt w:val="decimal"/>
      <w:pStyle w:val="7"/>
      <w:suff w:val="space"/>
      <w:lvlText w:val="C.0.%7"/>
      <w:lvlJc w:val="left"/>
      <w:pPr>
        <w:ind w:left="0" w:firstLine="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CEA2025"/>
    <w:multiLevelType w:val="multilevel"/>
    <w:tmpl w:val="6CEA2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0" w:firstLine="0"/>
      </w:pPr>
      <w:rPr>
        <w:rFonts w:hint="eastAsia" w:ascii="黑体" w:hAnsi="Times New Roman" w:eastAsia="黑体"/>
        <w:b w:val="0"/>
        <w:i w:val="0"/>
        <w:sz w:val="21"/>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Yjk3MDY2MTA2ZGE4MWJjNDhlMjU1Yzg1ZTM5MmMifQ=="/>
  </w:docVars>
  <w:rsids>
    <w:rsidRoot w:val="00132E7A"/>
    <w:rsid w:val="00001296"/>
    <w:rsid w:val="000026FB"/>
    <w:rsid w:val="00003075"/>
    <w:rsid w:val="00003F0C"/>
    <w:rsid w:val="00004344"/>
    <w:rsid w:val="00004AE0"/>
    <w:rsid w:val="000053E9"/>
    <w:rsid w:val="00005B7A"/>
    <w:rsid w:val="00005FEF"/>
    <w:rsid w:val="00011E33"/>
    <w:rsid w:val="00012F5E"/>
    <w:rsid w:val="00014E8C"/>
    <w:rsid w:val="00016A47"/>
    <w:rsid w:val="00016CFE"/>
    <w:rsid w:val="00017B76"/>
    <w:rsid w:val="00020591"/>
    <w:rsid w:val="00021CFB"/>
    <w:rsid w:val="00022504"/>
    <w:rsid w:val="000245AC"/>
    <w:rsid w:val="000265A5"/>
    <w:rsid w:val="00026732"/>
    <w:rsid w:val="00027580"/>
    <w:rsid w:val="00027989"/>
    <w:rsid w:val="00027F9D"/>
    <w:rsid w:val="00031E78"/>
    <w:rsid w:val="000323FA"/>
    <w:rsid w:val="000379E7"/>
    <w:rsid w:val="00040C05"/>
    <w:rsid w:val="000426B2"/>
    <w:rsid w:val="000442E6"/>
    <w:rsid w:val="000454D3"/>
    <w:rsid w:val="00045B58"/>
    <w:rsid w:val="00046293"/>
    <w:rsid w:val="00046445"/>
    <w:rsid w:val="00047800"/>
    <w:rsid w:val="00051926"/>
    <w:rsid w:val="00053B4A"/>
    <w:rsid w:val="0005432C"/>
    <w:rsid w:val="00055D75"/>
    <w:rsid w:val="00062A98"/>
    <w:rsid w:val="000652EC"/>
    <w:rsid w:val="000656EB"/>
    <w:rsid w:val="00067375"/>
    <w:rsid w:val="00067E99"/>
    <w:rsid w:val="00070122"/>
    <w:rsid w:val="000726A5"/>
    <w:rsid w:val="00073AE4"/>
    <w:rsid w:val="00074863"/>
    <w:rsid w:val="00077B38"/>
    <w:rsid w:val="00085E42"/>
    <w:rsid w:val="0008655F"/>
    <w:rsid w:val="00091E1A"/>
    <w:rsid w:val="00092ED5"/>
    <w:rsid w:val="00093514"/>
    <w:rsid w:val="00093683"/>
    <w:rsid w:val="00095688"/>
    <w:rsid w:val="000A0C99"/>
    <w:rsid w:val="000A1A52"/>
    <w:rsid w:val="000A46FC"/>
    <w:rsid w:val="000A5777"/>
    <w:rsid w:val="000A599F"/>
    <w:rsid w:val="000A79BE"/>
    <w:rsid w:val="000B00D2"/>
    <w:rsid w:val="000B14A6"/>
    <w:rsid w:val="000B1AC8"/>
    <w:rsid w:val="000B5FD4"/>
    <w:rsid w:val="000B7EC6"/>
    <w:rsid w:val="000C1A67"/>
    <w:rsid w:val="000C6284"/>
    <w:rsid w:val="000C770C"/>
    <w:rsid w:val="000D0CB9"/>
    <w:rsid w:val="000D2D46"/>
    <w:rsid w:val="000D7576"/>
    <w:rsid w:val="000E11B0"/>
    <w:rsid w:val="000E143B"/>
    <w:rsid w:val="000E5EF4"/>
    <w:rsid w:val="000E6041"/>
    <w:rsid w:val="000F0D41"/>
    <w:rsid w:val="000F26CA"/>
    <w:rsid w:val="000F3E5E"/>
    <w:rsid w:val="000F668A"/>
    <w:rsid w:val="000F67A6"/>
    <w:rsid w:val="000F7332"/>
    <w:rsid w:val="001015A6"/>
    <w:rsid w:val="00102260"/>
    <w:rsid w:val="0010326E"/>
    <w:rsid w:val="00103315"/>
    <w:rsid w:val="00103A86"/>
    <w:rsid w:val="00103E63"/>
    <w:rsid w:val="00104189"/>
    <w:rsid w:val="00106CF1"/>
    <w:rsid w:val="00110386"/>
    <w:rsid w:val="0011150E"/>
    <w:rsid w:val="00112D2D"/>
    <w:rsid w:val="001135AC"/>
    <w:rsid w:val="00113A02"/>
    <w:rsid w:val="00115CA1"/>
    <w:rsid w:val="00121E88"/>
    <w:rsid w:val="0012212C"/>
    <w:rsid w:val="001264E7"/>
    <w:rsid w:val="00126834"/>
    <w:rsid w:val="00127393"/>
    <w:rsid w:val="00130418"/>
    <w:rsid w:val="00130513"/>
    <w:rsid w:val="00130AA3"/>
    <w:rsid w:val="00130DD3"/>
    <w:rsid w:val="00131A72"/>
    <w:rsid w:val="00131FE6"/>
    <w:rsid w:val="0013267D"/>
    <w:rsid w:val="00132E7A"/>
    <w:rsid w:val="00133CCB"/>
    <w:rsid w:val="00134E81"/>
    <w:rsid w:val="0013562B"/>
    <w:rsid w:val="00135E35"/>
    <w:rsid w:val="0013601B"/>
    <w:rsid w:val="00145F4E"/>
    <w:rsid w:val="00151BA1"/>
    <w:rsid w:val="00155C96"/>
    <w:rsid w:val="00156014"/>
    <w:rsid w:val="00160B3E"/>
    <w:rsid w:val="001610C3"/>
    <w:rsid w:val="00161296"/>
    <w:rsid w:val="00164BCD"/>
    <w:rsid w:val="00165AFB"/>
    <w:rsid w:val="00167F5A"/>
    <w:rsid w:val="00170BC9"/>
    <w:rsid w:val="001735C2"/>
    <w:rsid w:val="00173BF8"/>
    <w:rsid w:val="00176A7F"/>
    <w:rsid w:val="001816F7"/>
    <w:rsid w:val="00181BE4"/>
    <w:rsid w:val="00181E08"/>
    <w:rsid w:val="00182CC4"/>
    <w:rsid w:val="001837DE"/>
    <w:rsid w:val="001864FF"/>
    <w:rsid w:val="0018713D"/>
    <w:rsid w:val="00190B24"/>
    <w:rsid w:val="00191EDD"/>
    <w:rsid w:val="00193365"/>
    <w:rsid w:val="001943FF"/>
    <w:rsid w:val="00196CF3"/>
    <w:rsid w:val="001A3BF6"/>
    <w:rsid w:val="001A443B"/>
    <w:rsid w:val="001B0FAD"/>
    <w:rsid w:val="001B5C2F"/>
    <w:rsid w:val="001B7CD0"/>
    <w:rsid w:val="001C0B33"/>
    <w:rsid w:val="001C22F4"/>
    <w:rsid w:val="001C3957"/>
    <w:rsid w:val="001C4ECA"/>
    <w:rsid w:val="001C5B19"/>
    <w:rsid w:val="001C67DA"/>
    <w:rsid w:val="001C72EA"/>
    <w:rsid w:val="001C7D80"/>
    <w:rsid w:val="001D2381"/>
    <w:rsid w:val="001D4A3F"/>
    <w:rsid w:val="001D4AC2"/>
    <w:rsid w:val="001D6171"/>
    <w:rsid w:val="001D77F8"/>
    <w:rsid w:val="001E026F"/>
    <w:rsid w:val="001E159F"/>
    <w:rsid w:val="001E28C8"/>
    <w:rsid w:val="001E7AEE"/>
    <w:rsid w:val="001F37BF"/>
    <w:rsid w:val="001F4312"/>
    <w:rsid w:val="001F69A4"/>
    <w:rsid w:val="002011F1"/>
    <w:rsid w:val="002013B7"/>
    <w:rsid w:val="00201F91"/>
    <w:rsid w:val="0020362D"/>
    <w:rsid w:val="00205BFB"/>
    <w:rsid w:val="00207F13"/>
    <w:rsid w:val="00210FE6"/>
    <w:rsid w:val="00211D21"/>
    <w:rsid w:val="002133A8"/>
    <w:rsid w:val="002148E8"/>
    <w:rsid w:val="002160EF"/>
    <w:rsid w:val="00217727"/>
    <w:rsid w:val="00221ADB"/>
    <w:rsid w:val="00225807"/>
    <w:rsid w:val="00225A46"/>
    <w:rsid w:val="0022725D"/>
    <w:rsid w:val="0023068C"/>
    <w:rsid w:val="0023164A"/>
    <w:rsid w:val="002325C3"/>
    <w:rsid w:val="0023302D"/>
    <w:rsid w:val="00234021"/>
    <w:rsid w:val="00234163"/>
    <w:rsid w:val="002368CB"/>
    <w:rsid w:val="00236CF0"/>
    <w:rsid w:val="0024028D"/>
    <w:rsid w:val="00240905"/>
    <w:rsid w:val="002423CE"/>
    <w:rsid w:val="00242903"/>
    <w:rsid w:val="0024321D"/>
    <w:rsid w:val="0024384E"/>
    <w:rsid w:val="00246590"/>
    <w:rsid w:val="00247671"/>
    <w:rsid w:val="002502E9"/>
    <w:rsid w:val="00250CAB"/>
    <w:rsid w:val="00251C4E"/>
    <w:rsid w:val="00252596"/>
    <w:rsid w:val="00254A3F"/>
    <w:rsid w:val="00254EFC"/>
    <w:rsid w:val="00255251"/>
    <w:rsid w:val="0025533C"/>
    <w:rsid w:val="0026062E"/>
    <w:rsid w:val="0026136A"/>
    <w:rsid w:val="00263341"/>
    <w:rsid w:val="00266B41"/>
    <w:rsid w:val="00266D1A"/>
    <w:rsid w:val="002670EA"/>
    <w:rsid w:val="00271126"/>
    <w:rsid w:val="002721B8"/>
    <w:rsid w:val="002767B1"/>
    <w:rsid w:val="00277516"/>
    <w:rsid w:val="00277FE8"/>
    <w:rsid w:val="002804DC"/>
    <w:rsid w:val="00283697"/>
    <w:rsid w:val="002862CC"/>
    <w:rsid w:val="00286910"/>
    <w:rsid w:val="00287940"/>
    <w:rsid w:val="00294841"/>
    <w:rsid w:val="002A0861"/>
    <w:rsid w:val="002A1F1F"/>
    <w:rsid w:val="002A35DF"/>
    <w:rsid w:val="002A3ED5"/>
    <w:rsid w:val="002A5056"/>
    <w:rsid w:val="002A52FC"/>
    <w:rsid w:val="002A58AB"/>
    <w:rsid w:val="002A6FFF"/>
    <w:rsid w:val="002B04F3"/>
    <w:rsid w:val="002B344F"/>
    <w:rsid w:val="002B44F8"/>
    <w:rsid w:val="002B6FAE"/>
    <w:rsid w:val="002C04DA"/>
    <w:rsid w:val="002C07D8"/>
    <w:rsid w:val="002C0C6A"/>
    <w:rsid w:val="002C1B07"/>
    <w:rsid w:val="002C3C33"/>
    <w:rsid w:val="002C51D6"/>
    <w:rsid w:val="002C61E3"/>
    <w:rsid w:val="002C7D80"/>
    <w:rsid w:val="002D0E34"/>
    <w:rsid w:val="002D10DB"/>
    <w:rsid w:val="002D4241"/>
    <w:rsid w:val="002D493C"/>
    <w:rsid w:val="002D499F"/>
    <w:rsid w:val="002D5499"/>
    <w:rsid w:val="002D57CE"/>
    <w:rsid w:val="002D676E"/>
    <w:rsid w:val="002E0185"/>
    <w:rsid w:val="002E02FE"/>
    <w:rsid w:val="002E2C47"/>
    <w:rsid w:val="002E424F"/>
    <w:rsid w:val="002E75EA"/>
    <w:rsid w:val="002E77FA"/>
    <w:rsid w:val="002E7C08"/>
    <w:rsid w:val="002F02F4"/>
    <w:rsid w:val="002F092E"/>
    <w:rsid w:val="002F12FC"/>
    <w:rsid w:val="002F1924"/>
    <w:rsid w:val="002F24B6"/>
    <w:rsid w:val="002F6B56"/>
    <w:rsid w:val="002F770A"/>
    <w:rsid w:val="0030008D"/>
    <w:rsid w:val="00301528"/>
    <w:rsid w:val="00302C4E"/>
    <w:rsid w:val="0030310B"/>
    <w:rsid w:val="00306418"/>
    <w:rsid w:val="003065CF"/>
    <w:rsid w:val="003110A0"/>
    <w:rsid w:val="00313ED9"/>
    <w:rsid w:val="00314DE2"/>
    <w:rsid w:val="0031544F"/>
    <w:rsid w:val="00315D52"/>
    <w:rsid w:val="003164D3"/>
    <w:rsid w:val="003167D3"/>
    <w:rsid w:val="00317B12"/>
    <w:rsid w:val="003220CB"/>
    <w:rsid w:val="003224A3"/>
    <w:rsid w:val="00322887"/>
    <w:rsid w:val="00324056"/>
    <w:rsid w:val="00324A40"/>
    <w:rsid w:val="0033031C"/>
    <w:rsid w:val="003310C5"/>
    <w:rsid w:val="00332805"/>
    <w:rsid w:val="00332D0C"/>
    <w:rsid w:val="003335B6"/>
    <w:rsid w:val="0033369A"/>
    <w:rsid w:val="00333FA8"/>
    <w:rsid w:val="00341173"/>
    <w:rsid w:val="00341F91"/>
    <w:rsid w:val="003430B1"/>
    <w:rsid w:val="00343A67"/>
    <w:rsid w:val="003445F1"/>
    <w:rsid w:val="00351474"/>
    <w:rsid w:val="003517F7"/>
    <w:rsid w:val="0035299F"/>
    <w:rsid w:val="0035400C"/>
    <w:rsid w:val="00354145"/>
    <w:rsid w:val="00355BF4"/>
    <w:rsid w:val="0036010A"/>
    <w:rsid w:val="00360D9A"/>
    <w:rsid w:val="0036466B"/>
    <w:rsid w:val="00364DB2"/>
    <w:rsid w:val="00365A09"/>
    <w:rsid w:val="003660AF"/>
    <w:rsid w:val="00367CF0"/>
    <w:rsid w:val="00372C82"/>
    <w:rsid w:val="00375CC4"/>
    <w:rsid w:val="00376158"/>
    <w:rsid w:val="00382064"/>
    <w:rsid w:val="00390760"/>
    <w:rsid w:val="00393172"/>
    <w:rsid w:val="00393EF7"/>
    <w:rsid w:val="00396222"/>
    <w:rsid w:val="0039640C"/>
    <w:rsid w:val="003A0514"/>
    <w:rsid w:val="003A0BCD"/>
    <w:rsid w:val="003A24BA"/>
    <w:rsid w:val="003A43F9"/>
    <w:rsid w:val="003A546F"/>
    <w:rsid w:val="003A5889"/>
    <w:rsid w:val="003A5934"/>
    <w:rsid w:val="003A703D"/>
    <w:rsid w:val="003B3412"/>
    <w:rsid w:val="003B5C2A"/>
    <w:rsid w:val="003B61D9"/>
    <w:rsid w:val="003B7C60"/>
    <w:rsid w:val="003C1052"/>
    <w:rsid w:val="003C6169"/>
    <w:rsid w:val="003D3054"/>
    <w:rsid w:val="003D50F3"/>
    <w:rsid w:val="003D66F8"/>
    <w:rsid w:val="003D67EF"/>
    <w:rsid w:val="003D69C8"/>
    <w:rsid w:val="003D7F4A"/>
    <w:rsid w:val="003E2D5D"/>
    <w:rsid w:val="003E51DD"/>
    <w:rsid w:val="003E63DC"/>
    <w:rsid w:val="003E6702"/>
    <w:rsid w:val="003F03DB"/>
    <w:rsid w:val="003F1529"/>
    <w:rsid w:val="003F2FF7"/>
    <w:rsid w:val="003F354D"/>
    <w:rsid w:val="003F38BF"/>
    <w:rsid w:val="003F5794"/>
    <w:rsid w:val="003F5B94"/>
    <w:rsid w:val="003F5BAC"/>
    <w:rsid w:val="003F61DC"/>
    <w:rsid w:val="003F6D7A"/>
    <w:rsid w:val="003F7389"/>
    <w:rsid w:val="003F7CC2"/>
    <w:rsid w:val="004006F8"/>
    <w:rsid w:val="00400F1D"/>
    <w:rsid w:val="0040156A"/>
    <w:rsid w:val="004021FE"/>
    <w:rsid w:val="00402DA0"/>
    <w:rsid w:val="00402F2E"/>
    <w:rsid w:val="00405D42"/>
    <w:rsid w:val="004123E1"/>
    <w:rsid w:val="0041246E"/>
    <w:rsid w:val="004126D6"/>
    <w:rsid w:val="0041692F"/>
    <w:rsid w:val="0041734A"/>
    <w:rsid w:val="00420B76"/>
    <w:rsid w:val="0042306F"/>
    <w:rsid w:val="00424A9B"/>
    <w:rsid w:val="004271E3"/>
    <w:rsid w:val="004307A1"/>
    <w:rsid w:val="00430CD7"/>
    <w:rsid w:val="00431FD8"/>
    <w:rsid w:val="004323F2"/>
    <w:rsid w:val="004351A8"/>
    <w:rsid w:val="004364D3"/>
    <w:rsid w:val="00445F9D"/>
    <w:rsid w:val="00451296"/>
    <w:rsid w:val="0045260F"/>
    <w:rsid w:val="00452B19"/>
    <w:rsid w:val="0045343E"/>
    <w:rsid w:val="00454BEE"/>
    <w:rsid w:val="00456BBC"/>
    <w:rsid w:val="00460467"/>
    <w:rsid w:val="00460573"/>
    <w:rsid w:val="00460626"/>
    <w:rsid w:val="00460771"/>
    <w:rsid w:val="0046169B"/>
    <w:rsid w:val="00463BBC"/>
    <w:rsid w:val="004652B3"/>
    <w:rsid w:val="004667FC"/>
    <w:rsid w:val="00467DEE"/>
    <w:rsid w:val="004704F2"/>
    <w:rsid w:val="004708A9"/>
    <w:rsid w:val="00471FCA"/>
    <w:rsid w:val="00472220"/>
    <w:rsid w:val="0047240E"/>
    <w:rsid w:val="00472EBB"/>
    <w:rsid w:val="004733E5"/>
    <w:rsid w:val="004741C6"/>
    <w:rsid w:val="004763DC"/>
    <w:rsid w:val="00476A38"/>
    <w:rsid w:val="0047733C"/>
    <w:rsid w:val="00477ED7"/>
    <w:rsid w:val="004800C8"/>
    <w:rsid w:val="004800FE"/>
    <w:rsid w:val="00480EBE"/>
    <w:rsid w:val="00482091"/>
    <w:rsid w:val="0048358D"/>
    <w:rsid w:val="00483F16"/>
    <w:rsid w:val="00486BBE"/>
    <w:rsid w:val="00487DBC"/>
    <w:rsid w:val="00492F67"/>
    <w:rsid w:val="00494096"/>
    <w:rsid w:val="0049437A"/>
    <w:rsid w:val="004948C1"/>
    <w:rsid w:val="00495395"/>
    <w:rsid w:val="004A0929"/>
    <w:rsid w:val="004A13B2"/>
    <w:rsid w:val="004A1FAB"/>
    <w:rsid w:val="004A201E"/>
    <w:rsid w:val="004A3DFF"/>
    <w:rsid w:val="004A611D"/>
    <w:rsid w:val="004A6CC2"/>
    <w:rsid w:val="004A7D9B"/>
    <w:rsid w:val="004B06AF"/>
    <w:rsid w:val="004B1576"/>
    <w:rsid w:val="004B2CCE"/>
    <w:rsid w:val="004B3776"/>
    <w:rsid w:val="004C2515"/>
    <w:rsid w:val="004C3808"/>
    <w:rsid w:val="004C476E"/>
    <w:rsid w:val="004C6179"/>
    <w:rsid w:val="004D1912"/>
    <w:rsid w:val="004D31C1"/>
    <w:rsid w:val="004D3D86"/>
    <w:rsid w:val="004D4F74"/>
    <w:rsid w:val="004D602C"/>
    <w:rsid w:val="004D60D5"/>
    <w:rsid w:val="004D7A46"/>
    <w:rsid w:val="004E2C7A"/>
    <w:rsid w:val="004E4159"/>
    <w:rsid w:val="004E41A6"/>
    <w:rsid w:val="004E4B84"/>
    <w:rsid w:val="004E55F2"/>
    <w:rsid w:val="004E5D7E"/>
    <w:rsid w:val="004E700F"/>
    <w:rsid w:val="004E701E"/>
    <w:rsid w:val="004F2A2C"/>
    <w:rsid w:val="004F390B"/>
    <w:rsid w:val="004F4F67"/>
    <w:rsid w:val="004F50D4"/>
    <w:rsid w:val="004F5BEE"/>
    <w:rsid w:val="004F6A55"/>
    <w:rsid w:val="004F7C9F"/>
    <w:rsid w:val="00502826"/>
    <w:rsid w:val="00503356"/>
    <w:rsid w:val="00505289"/>
    <w:rsid w:val="00505513"/>
    <w:rsid w:val="005070A3"/>
    <w:rsid w:val="00510AA6"/>
    <w:rsid w:val="005176CC"/>
    <w:rsid w:val="0051795E"/>
    <w:rsid w:val="005201B5"/>
    <w:rsid w:val="005210C9"/>
    <w:rsid w:val="00522768"/>
    <w:rsid w:val="00527888"/>
    <w:rsid w:val="0053046D"/>
    <w:rsid w:val="0053561F"/>
    <w:rsid w:val="00540D19"/>
    <w:rsid w:val="00541908"/>
    <w:rsid w:val="00542FF4"/>
    <w:rsid w:val="005438FB"/>
    <w:rsid w:val="00543E56"/>
    <w:rsid w:val="00546359"/>
    <w:rsid w:val="00550723"/>
    <w:rsid w:val="00550AF8"/>
    <w:rsid w:val="00554AAF"/>
    <w:rsid w:val="00554F03"/>
    <w:rsid w:val="0055531D"/>
    <w:rsid w:val="00555E0E"/>
    <w:rsid w:val="00557933"/>
    <w:rsid w:val="00562316"/>
    <w:rsid w:val="00566E70"/>
    <w:rsid w:val="0057182F"/>
    <w:rsid w:val="00571CB0"/>
    <w:rsid w:val="00581C31"/>
    <w:rsid w:val="00587B62"/>
    <w:rsid w:val="005913E0"/>
    <w:rsid w:val="0059231E"/>
    <w:rsid w:val="00592DAD"/>
    <w:rsid w:val="0059458F"/>
    <w:rsid w:val="00596EA6"/>
    <w:rsid w:val="005A045C"/>
    <w:rsid w:val="005A0B60"/>
    <w:rsid w:val="005A0CEF"/>
    <w:rsid w:val="005A2BF2"/>
    <w:rsid w:val="005A466D"/>
    <w:rsid w:val="005A494C"/>
    <w:rsid w:val="005A5142"/>
    <w:rsid w:val="005B0366"/>
    <w:rsid w:val="005B088B"/>
    <w:rsid w:val="005B20C3"/>
    <w:rsid w:val="005B3569"/>
    <w:rsid w:val="005B3719"/>
    <w:rsid w:val="005B5699"/>
    <w:rsid w:val="005B6533"/>
    <w:rsid w:val="005B7432"/>
    <w:rsid w:val="005C0D7C"/>
    <w:rsid w:val="005C1572"/>
    <w:rsid w:val="005C1C6D"/>
    <w:rsid w:val="005C2DDD"/>
    <w:rsid w:val="005C3145"/>
    <w:rsid w:val="005C3C87"/>
    <w:rsid w:val="005C43ED"/>
    <w:rsid w:val="005C6BCB"/>
    <w:rsid w:val="005D02B2"/>
    <w:rsid w:val="005D0F1A"/>
    <w:rsid w:val="005D18D2"/>
    <w:rsid w:val="005D222C"/>
    <w:rsid w:val="005D2455"/>
    <w:rsid w:val="005D2927"/>
    <w:rsid w:val="005D2ACB"/>
    <w:rsid w:val="005D3F3E"/>
    <w:rsid w:val="005D5224"/>
    <w:rsid w:val="005D6627"/>
    <w:rsid w:val="005D7C81"/>
    <w:rsid w:val="005D7F5C"/>
    <w:rsid w:val="005E0B67"/>
    <w:rsid w:val="005E3453"/>
    <w:rsid w:val="005E74BA"/>
    <w:rsid w:val="005F0968"/>
    <w:rsid w:val="005F1BE0"/>
    <w:rsid w:val="005F219C"/>
    <w:rsid w:val="005F33E0"/>
    <w:rsid w:val="005F7F46"/>
    <w:rsid w:val="00602171"/>
    <w:rsid w:val="0060440C"/>
    <w:rsid w:val="006069DE"/>
    <w:rsid w:val="00623339"/>
    <w:rsid w:val="00624888"/>
    <w:rsid w:val="0063051F"/>
    <w:rsid w:val="00630BF0"/>
    <w:rsid w:val="006320D4"/>
    <w:rsid w:val="00632439"/>
    <w:rsid w:val="00632756"/>
    <w:rsid w:val="00633C28"/>
    <w:rsid w:val="0063796B"/>
    <w:rsid w:val="006401D8"/>
    <w:rsid w:val="00640AB5"/>
    <w:rsid w:val="006437C2"/>
    <w:rsid w:val="00643843"/>
    <w:rsid w:val="0064577E"/>
    <w:rsid w:val="00646082"/>
    <w:rsid w:val="006463FA"/>
    <w:rsid w:val="0065006C"/>
    <w:rsid w:val="006508C8"/>
    <w:rsid w:val="006520F7"/>
    <w:rsid w:val="00652602"/>
    <w:rsid w:val="00653714"/>
    <w:rsid w:val="006567B1"/>
    <w:rsid w:val="006578F8"/>
    <w:rsid w:val="00660CD7"/>
    <w:rsid w:val="00661707"/>
    <w:rsid w:val="00661BB9"/>
    <w:rsid w:val="0066259D"/>
    <w:rsid w:val="006632F2"/>
    <w:rsid w:val="00663ABB"/>
    <w:rsid w:val="0066698A"/>
    <w:rsid w:val="00670875"/>
    <w:rsid w:val="00672127"/>
    <w:rsid w:val="00672685"/>
    <w:rsid w:val="00672D25"/>
    <w:rsid w:val="00674D19"/>
    <w:rsid w:val="00677903"/>
    <w:rsid w:val="006807A7"/>
    <w:rsid w:val="006811F2"/>
    <w:rsid w:val="00682C93"/>
    <w:rsid w:val="00683829"/>
    <w:rsid w:val="00685CA1"/>
    <w:rsid w:val="006901A7"/>
    <w:rsid w:val="00693FA8"/>
    <w:rsid w:val="0069477B"/>
    <w:rsid w:val="00694917"/>
    <w:rsid w:val="006A0DC2"/>
    <w:rsid w:val="006A1E8D"/>
    <w:rsid w:val="006A2977"/>
    <w:rsid w:val="006A2D3D"/>
    <w:rsid w:val="006A3A3C"/>
    <w:rsid w:val="006A3A72"/>
    <w:rsid w:val="006A3AC2"/>
    <w:rsid w:val="006A3BEB"/>
    <w:rsid w:val="006A5116"/>
    <w:rsid w:val="006A5FB8"/>
    <w:rsid w:val="006B1C77"/>
    <w:rsid w:val="006B2266"/>
    <w:rsid w:val="006B30C9"/>
    <w:rsid w:val="006B353C"/>
    <w:rsid w:val="006B54F0"/>
    <w:rsid w:val="006B55D1"/>
    <w:rsid w:val="006B576C"/>
    <w:rsid w:val="006B69D1"/>
    <w:rsid w:val="006B6A66"/>
    <w:rsid w:val="006C159B"/>
    <w:rsid w:val="006C409E"/>
    <w:rsid w:val="006C43DF"/>
    <w:rsid w:val="006C491D"/>
    <w:rsid w:val="006C4D53"/>
    <w:rsid w:val="006C6990"/>
    <w:rsid w:val="006C7C8B"/>
    <w:rsid w:val="006D0D5B"/>
    <w:rsid w:val="006D10C4"/>
    <w:rsid w:val="006D15A8"/>
    <w:rsid w:val="006D5D92"/>
    <w:rsid w:val="006D7794"/>
    <w:rsid w:val="006E463B"/>
    <w:rsid w:val="006F1B72"/>
    <w:rsid w:val="006F7BE0"/>
    <w:rsid w:val="0070103B"/>
    <w:rsid w:val="0070130C"/>
    <w:rsid w:val="00701837"/>
    <w:rsid w:val="00701F94"/>
    <w:rsid w:val="00704682"/>
    <w:rsid w:val="0070510E"/>
    <w:rsid w:val="0070607E"/>
    <w:rsid w:val="00707736"/>
    <w:rsid w:val="00710CEF"/>
    <w:rsid w:val="007117E8"/>
    <w:rsid w:val="00713128"/>
    <w:rsid w:val="00713663"/>
    <w:rsid w:val="00713C18"/>
    <w:rsid w:val="00715D30"/>
    <w:rsid w:val="00721583"/>
    <w:rsid w:val="00721F5A"/>
    <w:rsid w:val="00722B4A"/>
    <w:rsid w:val="00724134"/>
    <w:rsid w:val="00727CFC"/>
    <w:rsid w:val="00732006"/>
    <w:rsid w:val="00732479"/>
    <w:rsid w:val="007332F0"/>
    <w:rsid w:val="00734B24"/>
    <w:rsid w:val="00740E98"/>
    <w:rsid w:val="007429E4"/>
    <w:rsid w:val="00743088"/>
    <w:rsid w:val="00743BFA"/>
    <w:rsid w:val="00746C96"/>
    <w:rsid w:val="007500D6"/>
    <w:rsid w:val="00750468"/>
    <w:rsid w:val="00755E93"/>
    <w:rsid w:val="00756207"/>
    <w:rsid w:val="00756AAC"/>
    <w:rsid w:val="00760565"/>
    <w:rsid w:val="00762937"/>
    <w:rsid w:val="00766F65"/>
    <w:rsid w:val="007708D3"/>
    <w:rsid w:val="00771F43"/>
    <w:rsid w:val="00772993"/>
    <w:rsid w:val="00774667"/>
    <w:rsid w:val="007749E8"/>
    <w:rsid w:val="007804AA"/>
    <w:rsid w:val="00785CD2"/>
    <w:rsid w:val="00787431"/>
    <w:rsid w:val="00790D7A"/>
    <w:rsid w:val="0079293B"/>
    <w:rsid w:val="007933D4"/>
    <w:rsid w:val="007942FA"/>
    <w:rsid w:val="007A1A84"/>
    <w:rsid w:val="007B2C5D"/>
    <w:rsid w:val="007B3251"/>
    <w:rsid w:val="007B5FC7"/>
    <w:rsid w:val="007B6CDF"/>
    <w:rsid w:val="007C655E"/>
    <w:rsid w:val="007C7FED"/>
    <w:rsid w:val="007D4A9B"/>
    <w:rsid w:val="007D7889"/>
    <w:rsid w:val="007E15D0"/>
    <w:rsid w:val="007E4835"/>
    <w:rsid w:val="007E5C64"/>
    <w:rsid w:val="007E6017"/>
    <w:rsid w:val="007E6720"/>
    <w:rsid w:val="007E7570"/>
    <w:rsid w:val="007F2EEE"/>
    <w:rsid w:val="007F5299"/>
    <w:rsid w:val="007F5A02"/>
    <w:rsid w:val="00802A9A"/>
    <w:rsid w:val="00802D1A"/>
    <w:rsid w:val="008030FE"/>
    <w:rsid w:val="00803273"/>
    <w:rsid w:val="00804A5C"/>
    <w:rsid w:val="00806457"/>
    <w:rsid w:val="0080790E"/>
    <w:rsid w:val="00811060"/>
    <w:rsid w:val="008125B7"/>
    <w:rsid w:val="008128FF"/>
    <w:rsid w:val="00814337"/>
    <w:rsid w:val="008147B9"/>
    <w:rsid w:val="00815275"/>
    <w:rsid w:val="00815BD5"/>
    <w:rsid w:val="00815C8E"/>
    <w:rsid w:val="0081690A"/>
    <w:rsid w:val="00817D7E"/>
    <w:rsid w:val="008202EC"/>
    <w:rsid w:val="0082225E"/>
    <w:rsid w:val="00823C34"/>
    <w:rsid w:val="008248D8"/>
    <w:rsid w:val="00825780"/>
    <w:rsid w:val="008269AD"/>
    <w:rsid w:val="00830BA7"/>
    <w:rsid w:val="0083132D"/>
    <w:rsid w:val="008315DE"/>
    <w:rsid w:val="00831692"/>
    <w:rsid w:val="00831E81"/>
    <w:rsid w:val="00831EA0"/>
    <w:rsid w:val="00831ECE"/>
    <w:rsid w:val="00832666"/>
    <w:rsid w:val="0083528D"/>
    <w:rsid w:val="00840245"/>
    <w:rsid w:val="00840E66"/>
    <w:rsid w:val="0084207F"/>
    <w:rsid w:val="00842699"/>
    <w:rsid w:val="00846C9D"/>
    <w:rsid w:val="0084739C"/>
    <w:rsid w:val="00851E15"/>
    <w:rsid w:val="0085579C"/>
    <w:rsid w:val="00856305"/>
    <w:rsid w:val="008569C0"/>
    <w:rsid w:val="00856A6C"/>
    <w:rsid w:val="00857BAC"/>
    <w:rsid w:val="008611E0"/>
    <w:rsid w:val="00863B92"/>
    <w:rsid w:val="00863D20"/>
    <w:rsid w:val="008660AF"/>
    <w:rsid w:val="00867EDD"/>
    <w:rsid w:val="008719A0"/>
    <w:rsid w:val="00873E79"/>
    <w:rsid w:val="00875232"/>
    <w:rsid w:val="00876F76"/>
    <w:rsid w:val="00877CE2"/>
    <w:rsid w:val="00881459"/>
    <w:rsid w:val="00887A59"/>
    <w:rsid w:val="00890FB6"/>
    <w:rsid w:val="00890FF0"/>
    <w:rsid w:val="00892900"/>
    <w:rsid w:val="00893002"/>
    <w:rsid w:val="008947C3"/>
    <w:rsid w:val="008949BF"/>
    <w:rsid w:val="00894E0B"/>
    <w:rsid w:val="00895492"/>
    <w:rsid w:val="00896C34"/>
    <w:rsid w:val="00897085"/>
    <w:rsid w:val="008A182C"/>
    <w:rsid w:val="008A333D"/>
    <w:rsid w:val="008A3C37"/>
    <w:rsid w:val="008A58A1"/>
    <w:rsid w:val="008B07AE"/>
    <w:rsid w:val="008B1B2D"/>
    <w:rsid w:val="008B2B06"/>
    <w:rsid w:val="008B39D1"/>
    <w:rsid w:val="008B3E71"/>
    <w:rsid w:val="008B4419"/>
    <w:rsid w:val="008B5A66"/>
    <w:rsid w:val="008B6A9E"/>
    <w:rsid w:val="008C15FC"/>
    <w:rsid w:val="008C1964"/>
    <w:rsid w:val="008C2018"/>
    <w:rsid w:val="008C254A"/>
    <w:rsid w:val="008C3830"/>
    <w:rsid w:val="008C4AB6"/>
    <w:rsid w:val="008C5566"/>
    <w:rsid w:val="008C67C7"/>
    <w:rsid w:val="008C767E"/>
    <w:rsid w:val="008C7DEA"/>
    <w:rsid w:val="008D089B"/>
    <w:rsid w:val="008D2477"/>
    <w:rsid w:val="008D32BF"/>
    <w:rsid w:val="008D5873"/>
    <w:rsid w:val="008D6F08"/>
    <w:rsid w:val="008F0278"/>
    <w:rsid w:val="008F10A3"/>
    <w:rsid w:val="008F31C0"/>
    <w:rsid w:val="008F4BAB"/>
    <w:rsid w:val="008F55CF"/>
    <w:rsid w:val="008F6713"/>
    <w:rsid w:val="008F7E97"/>
    <w:rsid w:val="00900D9A"/>
    <w:rsid w:val="009070D7"/>
    <w:rsid w:val="009114C7"/>
    <w:rsid w:val="00912597"/>
    <w:rsid w:val="00913826"/>
    <w:rsid w:val="009159D9"/>
    <w:rsid w:val="00917CA2"/>
    <w:rsid w:val="0092020D"/>
    <w:rsid w:val="00920923"/>
    <w:rsid w:val="009210BC"/>
    <w:rsid w:val="0092247E"/>
    <w:rsid w:val="0092338C"/>
    <w:rsid w:val="0092558E"/>
    <w:rsid w:val="00925685"/>
    <w:rsid w:val="00925EBA"/>
    <w:rsid w:val="00926253"/>
    <w:rsid w:val="00926E22"/>
    <w:rsid w:val="009306FA"/>
    <w:rsid w:val="00931B95"/>
    <w:rsid w:val="00931BC3"/>
    <w:rsid w:val="00933422"/>
    <w:rsid w:val="00933E07"/>
    <w:rsid w:val="00934127"/>
    <w:rsid w:val="00936C79"/>
    <w:rsid w:val="00937926"/>
    <w:rsid w:val="0094030F"/>
    <w:rsid w:val="009409FA"/>
    <w:rsid w:val="00941472"/>
    <w:rsid w:val="009434DB"/>
    <w:rsid w:val="009436E0"/>
    <w:rsid w:val="00944ACD"/>
    <w:rsid w:val="00945903"/>
    <w:rsid w:val="00946197"/>
    <w:rsid w:val="009464C1"/>
    <w:rsid w:val="00950174"/>
    <w:rsid w:val="00950B83"/>
    <w:rsid w:val="00954529"/>
    <w:rsid w:val="0095527C"/>
    <w:rsid w:val="009555FA"/>
    <w:rsid w:val="009568A9"/>
    <w:rsid w:val="00962313"/>
    <w:rsid w:val="0096239D"/>
    <w:rsid w:val="009624D6"/>
    <w:rsid w:val="009628F9"/>
    <w:rsid w:val="00963719"/>
    <w:rsid w:val="00963D3F"/>
    <w:rsid w:val="009670C1"/>
    <w:rsid w:val="0097095D"/>
    <w:rsid w:val="00971A93"/>
    <w:rsid w:val="009766E6"/>
    <w:rsid w:val="00983874"/>
    <w:rsid w:val="00984591"/>
    <w:rsid w:val="0098546C"/>
    <w:rsid w:val="00986FD3"/>
    <w:rsid w:val="00987323"/>
    <w:rsid w:val="00987C59"/>
    <w:rsid w:val="00991902"/>
    <w:rsid w:val="00991913"/>
    <w:rsid w:val="00991ACF"/>
    <w:rsid w:val="00992535"/>
    <w:rsid w:val="0099458A"/>
    <w:rsid w:val="00994695"/>
    <w:rsid w:val="00995934"/>
    <w:rsid w:val="00995E0D"/>
    <w:rsid w:val="00996720"/>
    <w:rsid w:val="00997C04"/>
    <w:rsid w:val="009A18B2"/>
    <w:rsid w:val="009A2302"/>
    <w:rsid w:val="009A282B"/>
    <w:rsid w:val="009A2AFD"/>
    <w:rsid w:val="009A37B5"/>
    <w:rsid w:val="009A4476"/>
    <w:rsid w:val="009A4AD0"/>
    <w:rsid w:val="009A4D8F"/>
    <w:rsid w:val="009A6A8C"/>
    <w:rsid w:val="009B27A4"/>
    <w:rsid w:val="009B51F3"/>
    <w:rsid w:val="009B6667"/>
    <w:rsid w:val="009B74F1"/>
    <w:rsid w:val="009B7A91"/>
    <w:rsid w:val="009C075A"/>
    <w:rsid w:val="009C0A0E"/>
    <w:rsid w:val="009C2158"/>
    <w:rsid w:val="009C2B80"/>
    <w:rsid w:val="009C2CBA"/>
    <w:rsid w:val="009C461D"/>
    <w:rsid w:val="009C538E"/>
    <w:rsid w:val="009C5769"/>
    <w:rsid w:val="009C6AE7"/>
    <w:rsid w:val="009C79E0"/>
    <w:rsid w:val="009D16B8"/>
    <w:rsid w:val="009D4B54"/>
    <w:rsid w:val="009D635E"/>
    <w:rsid w:val="009D7F82"/>
    <w:rsid w:val="009E3928"/>
    <w:rsid w:val="009E3996"/>
    <w:rsid w:val="009E5F23"/>
    <w:rsid w:val="009E6A7E"/>
    <w:rsid w:val="009E795A"/>
    <w:rsid w:val="009F39D4"/>
    <w:rsid w:val="00A01346"/>
    <w:rsid w:val="00A01EAA"/>
    <w:rsid w:val="00A03538"/>
    <w:rsid w:val="00A05578"/>
    <w:rsid w:val="00A1356E"/>
    <w:rsid w:val="00A147EC"/>
    <w:rsid w:val="00A14AE3"/>
    <w:rsid w:val="00A15C0E"/>
    <w:rsid w:val="00A16E81"/>
    <w:rsid w:val="00A17863"/>
    <w:rsid w:val="00A2382B"/>
    <w:rsid w:val="00A24148"/>
    <w:rsid w:val="00A26518"/>
    <w:rsid w:val="00A266B1"/>
    <w:rsid w:val="00A27750"/>
    <w:rsid w:val="00A27876"/>
    <w:rsid w:val="00A309D2"/>
    <w:rsid w:val="00A310B8"/>
    <w:rsid w:val="00A32706"/>
    <w:rsid w:val="00A339DE"/>
    <w:rsid w:val="00A351B5"/>
    <w:rsid w:val="00A355A9"/>
    <w:rsid w:val="00A359B4"/>
    <w:rsid w:val="00A370CD"/>
    <w:rsid w:val="00A37410"/>
    <w:rsid w:val="00A37EB7"/>
    <w:rsid w:val="00A40DFF"/>
    <w:rsid w:val="00A41378"/>
    <w:rsid w:val="00A434F7"/>
    <w:rsid w:val="00A443FF"/>
    <w:rsid w:val="00A44CD5"/>
    <w:rsid w:val="00A44E06"/>
    <w:rsid w:val="00A46556"/>
    <w:rsid w:val="00A468EC"/>
    <w:rsid w:val="00A46E7D"/>
    <w:rsid w:val="00A46E88"/>
    <w:rsid w:val="00A505FB"/>
    <w:rsid w:val="00A51F91"/>
    <w:rsid w:val="00A525D1"/>
    <w:rsid w:val="00A53265"/>
    <w:rsid w:val="00A53C44"/>
    <w:rsid w:val="00A54F2F"/>
    <w:rsid w:val="00A55160"/>
    <w:rsid w:val="00A60DB5"/>
    <w:rsid w:val="00A61231"/>
    <w:rsid w:val="00A6129B"/>
    <w:rsid w:val="00A65270"/>
    <w:rsid w:val="00A66AF2"/>
    <w:rsid w:val="00A717C9"/>
    <w:rsid w:val="00A742BE"/>
    <w:rsid w:val="00A75F0E"/>
    <w:rsid w:val="00A76F4B"/>
    <w:rsid w:val="00A80ECE"/>
    <w:rsid w:val="00A81373"/>
    <w:rsid w:val="00A816FA"/>
    <w:rsid w:val="00A83683"/>
    <w:rsid w:val="00A839AA"/>
    <w:rsid w:val="00A83C17"/>
    <w:rsid w:val="00A90BB0"/>
    <w:rsid w:val="00A92D7F"/>
    <w:rsid w:val="00A9363E"/>
    <w:rsid w:val="00A94850"/>
    <w:rsid w:val="00A94A5C"/>
    <w:rsid w:val="00A9692F"/>
    <w:rsid w:val="00AA0483"/>
    <w:rsid w:val="00AA1720"/>
    <w:rsid w:val="00AA175B"/>
    <w:rsid w:val="00AA1873"/>
    <w:rsid w:val="00AA2FDE"/>
    <w:rsid w:val="00AA43B3"/>
    <w:rsid w:val="00AA5B47"/>
    <w:rsid w:val="00AB01BD"/>
    <w:rsid w:val="00AB3CAC"/>
    <w:rsid w:val="00AB3E5F"/>
    <w:rsid w:val="00AB44C9"/>
    <w:rsid w:val="00AB4C56"/>
    <w:rsid w:val="00AB524E"/>
    <w:rsid w:val="00AB6C6B"/>
    <w:rsid w:val="00AB7838"/>
    <w:rsid w:val="00AC329F"/>
    <w:rsid w:val="00AC4322"/>
    <w:rsid w:val="00AC47A2"/>
    <w:rsid w:val="00AD1585"/>
    <w:rsid w:val="00AD2B88"/>
    <w:rsid w:val="00AD548F"/>
    <w:rsid w:val="00AD56B2"/>
    <w:rsid w:val="00AE16C7"/>
    <w:rsid w:val="00AE17B4"/>
    <w:rsid w:val="00AE1EE2"/>
    <w:rsid w:val="00AE2E03"/>
    <w:rsid w:val="00AE4307"/>
    <w:rsid w:val="00AE5F03"/>
    <w:rsid w:val="00AE6108"/>
    <w:rsid w:val="00AE67D5"/>
    <w:rsid w:val="00AE6804"/>
    <w:rsid w:val="00AE7D05"/>
    <w:rsid w:val="00AF055F"/>
    <w:rsid w:val="00AF0910"/>
    <w:rsid w:val="00AF2619"/>
    <w:rsid w:val="00AF2B16"/>
    <w:rsid w:val="00AF2F5D"/>
    <w:rsid w:val="00AF2FE4"/>
    <w:rsid w:val="00B02E0C"/>
    <w:rsid w:val="00B04D5B"/>
    <w:rsid w:val="00B05E98"/>
    <w:rsid w:val="00B05F7E"/>
    <w:rsid w:val="00B068CC"/>
    <w:rsid w:val="00B06D25"/>
    <w:rsid w:val="00B103AB"/>
    <w:rsid w:val="00B10D70"/>
    <w:rsid w:val="00B201D3"/>
    <w:rsid w:val="00B21310"/>
    <w:rsid w:val="00B27187"/>
    <w:rsid w:val="00B27E29"/>
    <w:rsid w:val="00B27E8A"/>
    <w:rsid w:val="00B34D10"/>
    <w:rsid w:val="00B350D1"/>
    <w:rsid w:val="00B35457"/>
    <w:rsid w:val="00B359C2"/>
    <w:rsid w:val="00B36A91"/>
    <w:rsid w:val="00B36B5B"/>
    <w:rsid w:val="00B37D3B"/>
    <w:rsid w:val="00B43AB8"/>
    <w:rsid w:val="00B4426E"/>
    <w:rsid w:val="00B45F69"/>
    <w:rsid w:val="00B46741"/>
    <w:rsid w:val="00B46C70"/>
    <w:rsid w:val="00B50A15"/>
    <w:rsid w:val="00B53AEA"/>
    <w:rsid w:val="00B54893"/>
    <w:rsid w:val="00B57B03"/>
    <w:rsid w:val="00B57CB1"/>
    <w:rsid w:val="00B601AB"/>
    <w:rsid w:val="00B61414"/>
    <w:rsid w:val="00B61E52"/>
    <w:rsid w:val="00B6204E"/>
    <w:rsid w:val="00B621F1"/>
    <w:rsid w:val="00B63A80"/>
    <w:rsid w:val="00B641DB"/>
    <w:rsid w:val="00B677A7"/>
    <w:rsid w:val="00B7138A"/>
    <w:rsid w:val="00B71F58"/>
    <w:rsid w:val="00B72112"/>
    <w:rsid w:val="00B73C65"/>
    <w:rsid w:val="00B73D30"/>
    <w:rsid w:val="00B74347"/>
    <w:rsid w:val="00B758F6"/>
    <w:rsid w:val="00B764B5"/>
    <w:rsid w:val="00B81BF2"/>
    <w:rsid w:val="00B841B4"/>
    <w:rsid w:val="00B854AD"/>
    <w:rsid w:val="00B927A9"/>
    <w:rsid w:val="00B92EC6"/>
    <w:rsid w:val="00B947F7"/>
    <w:rsid w:val="00B94F96"/>
    <w:rsid w:val="00B9568F"/>
    <w:rsid w:val="00B96156"/>
    <w:rsid w:val="00B96F97"/>
    <w:rsid w:val="00BA1B96"/>
    <w:rsid w:val="00BA2CDE"/>
    <w:rsid w:val="00BA3902"/>
    <w:rsid w:val="00BA39C5"/>
    <w:rsid w:val="00BA5951"/>
    <w:rsid w:val="00BA5B12"/>
    <w:rsid w:val="00BA67DD"/>
    <w:rsid w:val="00BA79FE"/>
    <w:rsid w:val="00BB07AA"/>
    <w:rsid w:val="00BB0CA2"/>
    <w:rsid w:val="00BB1D6C"/>
    <w:rsid w:val="00BB1FCD"/>
    <w:rsid w:val="00BB2BA7"/>
    <w:rsid w:val="00BB4183"/>
    <w:rsid w:val="00BB62D8"/>
    <w:rsid w:val="00BB6CDF"/>
    <w:rsid w:val="00BC4272"/>
    <w:rsid w:val="00BC4DA9"/>
    <w:rsid w:val="00BC5D3B"/>
    <w:rsid w:val="00BC5EE5"/>
    <w:rsid w:val="00BC6183"/>
    <w:rsid w:val="00BC6708"/>
    <w:rsid w:val="00BC6938"/>
    <w:rsid w:val="00BD0E4B"/>
    <w:rsid w:val="00BD2311"/>
    <w:rsid w:val="00BD2CB1"/>
    <w:rsid w:val="00BD3575"/>
    <w:rsid w:val="00BD65B4"/>
    <w:rsid w:val="00BD6F3C"/>
    <w:rsid w:val="00BE0079"/>
    <w:rsid w:val="00BE06C5"/>
    <w:rsid w:val="00BE1531"/>
    <w:rsid w:val="00BE24B5"/>
    <w:rsid w:val="00BE2E8A"/>
    <w:rsid w:val="00BE34B4"/>
    <w:rsid w:val="00BE35E0"/>
    <w:rsid w:val="00BE3FFC"/>
    <w:rsid w:val="00BE43DB"/>
    <w:rsid w:val="00BE6B36"/>
    <w:rsid w:val="00BE7BAA"/>
    <w:rsid w:val="00BE7C06"/>
    <w:rsid w:val="00BF39C6"/>
    <w:rsid w:val="00BF7AB0"/>
    <w:rsid w:val="00C01157"/>
    <w:rsid w:val="00C024DC"/>
    <w:rsid w:val="00C0341E"/>
    <w:rsid w:val="00C03B55"/>
    <w:rsid w:val="00C03FD5"/>
    <w:rsid w:val="00C06824"/>
    <w:rsid w:val="00C06C39"/>
    <w:rsid w:val="00C07A8E"/>
    <w:rsid w:val="00C07CD4"/>
    <w:rsid w:val="00C14EBB"/>
    <w:rsid w:val="00C14F24"/>
    <w:rsid w:val="00C2064C"/>
    <w:rsid w:val="00C20864"/>
    <w:rsid w:val="00C216E4"/>
    <w:rsid w:val="00C21815"/>
    <w:rsid w:val="00C231E4"/>
    <w:rsid w:val="00C2782D"/>
    <w:rsid w:val="00C27D46"/>
    <w:rsid w:val="00C33740"/>
    <w:rsid w:val="00C339AD"/>
    <w:rsid w:val="00C357DE"/>
    <w:rsid w:val="00C3669E"/>
    <w:rsid w:val="00C414DB"/>
    <w:rsid w:val="00C42D7D"/>
    <w:rsid w:val="00C43B6D"/>
    <w:rsid w:val="00C45101"/>
    <w:rsid w:val="00C46470"/>
    <w:rsid w:val="00C50EA4"/>
    <w:rsid w:val="00C50FF5"/>
    <w:rsid w:val="00C51E04"/>
    <w:rsid w:val="00C54865"/>
    <w:rsid w:val="00C558B9"/>
    <w:rsid w:val="00C56386"/>
    <w:rsid w:val="00C56793"/>
    <w:rsid w:val="00C56B95"/>
    <w:rsid w:val="00C60D32"/>
    <w:rsid w:val="00C6184F"/>
    <w:rsid w:val="00C6476C"/>
    <w:rsid w:val="00C64AD8"/>
    <w:rsid w:val="00C651BC"/>
    <w:rsid w:val="00C7087A"/>
    <w:rsid w:val="00C72455"/>
    <w:rsid w:val="00C7246F"/>
    <w:rsid w:val="00C72970"/>
    <w:rsid w:val="00C736CD"/>
    <w:rsid w:val="00C73F18"/>
    <w:rsid w:val="00C7429A"/>
    <w:rsid w:val="00C75177"/>
    <w:rsid w:val="00C7570C"/>
    <w:rsid w:val="00C764FE"/>
    <w:rsid w:val="00C76B21"/>
    <w:rsid w:val="00C76D2C"/>
    <w:rsid w:val="00C774B9"/>
    <w:rsid w:val="00C777A3"/>
    <w:rsid w:val="00C813FC"/>
    <w:rsid w:val="00C8239F"/>
    <w:rsid w:val="00C82551"/>
    <w:rsid w:val="00C82A36"/>
    <w:rsid w:val="00C873F1"/>
    <w:rsid w:val="00C905DD"/>
    <w:rsid w:val="00C932EA"/>
    <w:rsid w:val="00C94038"/>
    <w:rsid w:val="00C949DE"/>
    <w:rsid w:val="00C95159"/>
    <w:rsid w:val="00C97B0A"/>
    <w:rsid w:val="00CA129B"/>
    <w:rsid w:val="00CA1E45"/>
    <w:rsid w:val="00CA3589"/>
    <w:rsid w:val="00CA390F"/>
    <w:rsid w:val="00CA39A0"/>
    <w:rsid w:val="00CA5398"/>
    <w:rsid w:val="00CB413C"/>
    <w:rsid w:val="00CB454C"/>
    <w:rsid w:val="00CB56CB"/>
    <w:rsid w:val="00CB7DA8"/>
    <w:rsid w:val="00CB7F69"/>
    <w:rsid w:val="00CC0160"/>
    <w:rsid w:val="00CC108B"/>
    <w:rsid w:val="00CC1463"/>
    <w:rsid w:val="00CC2DD6"/>
    <w:rsid w:val="00CC55DC"/>
    <w:rsid w:val="00CD3CF5"/>
    <w:rsid w:val="00CD5D1C"/>
    <w:rsid w:val="00CD635B"/>
    <w:rsid w:val="00CD71FC"/>
    <w:rsid w:val="00CE0B17"/>
    <w:rsid w:val="00CE124E"/>
    <w:rsid w:val="00CE1EBA"/>
    <w:rsid w:val="00CE1F9C"/>
    <w:rsid w:val="00CE3366"/>
    <w:rsid w:val="00CE4BF2"/>
    <w:rsid w:val="00CE514C"/>
    <w:rsid w:val="00CE62DE"/>
    <w:rsid w:val="00CE6F71"/>
    <w:rsid w:val="00CE7CE4"/>
    <w:rsid w:val="00CF1A67"/>
    <w:rsid w:val="00CF22E4"/>
    <w:rsid w:val="00CF267B"/>
    <w:rsid w:val="00CF6F7E"/>
    <w:rsid w:val="00CF71F2"/>
    <w:rsid w:val="00CF74A8"/>
    <w:rsid w:val="00D0228D"/>
    <w:rsid w:val="00D02C62"/>
    <w:rsid w:val="00D04076"/>
    <w:rsid w:val="00D058D3"/>
    <w:rsid w:val="00D06591"/>
    <w:rsid w:val="00D06BA0"/>
    <w:rsid w:val="00D06E8C"/>
    <w:rsid w:val="00D111F4"/>
    <w:rsid w:val="00D15392"/>
    <w:rsid w:val="00D15500"/>
    <w:rsid w:val="00D23AB8"/>
    <w:rsid w:val="00D2600E"/>
    <w:rsid w:val="00D2767E"/>
    <w:rsid w:val="00D276CF"/>
    <w:rsid w:val="00D31CC5"/>
    <w:rsid w:val="00D32CEB"/>
    <w:rsid w:val="00D33377"/>
    <w:rsid w:val="00D35CE7"/>
    <w:rsid w:val="00D3665C"/>
    <w:rsid w:val="00D403FD"/>
    <w:rsid w:val="00D41B06"/>
    <w:rsid w:val="00D43956"/>
    <w:rsid w:val="00D44056"/>
    <w:rsid w:val="00D505CF"/>
    <w:rsid w:val="00D52592"/>
    <w:rsid w:val="00D52BCF"/>
    <w:rsid w:val="00D53134"/>
    <w:rsid w:val="00D533BD"/>
    <w:rsid w:val="00D538E0"/>
    <w:rsid w:val="00D54756"/>
    <w:rsid w:val="00D54F14"/>
    <w:rsid w:val="00D55AD5"/>
    <w:rsid w:val="00D56A0C"/>
    <w:rsid w:val="00D57CB6"/>
    <w:rsid w:val="00D60391"/>
    <w:rsid w:val="00D60EC0"/>
    <w:rsid w:val="00D63138"/>
    <w:rsid w:val="00D64205"/>
    <w:rsid w:val="00D65C66"/>
    <w:rsid w:val="00D67A53"/>
    <w:rsid w:val="00D7121A"/>
    <w:rsid w:val="00D72126"/>
    <w:rsid w:val="00D73B54"/>
    <w:rsid w:val="00D73DA6"/>
    <w:rsid w:val="00D74DB4"/>
    <w:rsid w:val="00D77CC3"/>
    <w:rsid w:val="00D8047F"/>
    <w:rsid w:val="00D8101C"/>
    <w:rsid w:val="00D87E4F"/>
    <w:rsid w:val="00D93B68"/>
    <w:rsid w:val="00D94B38"/>
    <w:rsid w:val="00D94BE4"/>
    <w:rsid w:val="00D96623"/>
    <w:rsid w:val="00D971D3"/>
    <w:rsid w:val="00DA32AF"/>
    <w:rsid w:val="00DA373F"/>
    <w:rsid w:val="00DA4CA7"/>
    <w:rsid w:val="00DA56D7"/>
    <w:rsid w:val="00DB120C"/>
    <w:rsid w:val="00DB429D"/>
    <w:rsid w:val="00DB5237"/>
    <w:rsid w:val="00DB6095"/>
    <w:rsid w:val="00DB6151"/>
    <w:rsid w:val="00DB616C"/>
    <w:rsid w:val="00DB6BD6"/>
    <w:rsid w:val="00DB6D06"/>
    <w:rsid w:val="00DC225B"/>
    <w:rsid w:val="00DC3524"/>
    <w:rsid w:val="00DC4604"/>
    <w:rsid w:val="00DC47D2"/>
    <w:rsid w:val="00DC4C68"/>
    <w:rsid w:val="00DC61E1"/>
    <w:rsid w:val="00DC6A8C"/>
    <w:rsid w:val="00DD114F"/>
    <w:rsid w:val="00DD15DD"/>
    <w:rsid w:val="00DD1FD6"/>
    <w:rsid w:val="00DD470B"/>
    <w:rsid w:val="00DD65A4"/>
    <w:rsid w:val="00DD6692"/>
    <w:rsid w:val="00DD6CD7"/>
    <w:rsid w:val="00DD6F6E"/>
    <w:rsid w:val="00DD70A0"/>
    <w:rsid w:val="00DE18C1"/>
    <w:rsid w:val="00DE2CE5"/>
    <w:rsid w:val="00DF1988"/>
    <w:rsid w:val="00DF1AFA"/>
    <w:rsid w:val="00DF2146"/>
    <w:rsid w:val="00DF3DF0"/>
    <w:rsid w:val="00DF61DA"/>
    <w:rsid w:val="00DF6BA4"/>
    <w:rsid w:val="00E119A1"/>
    <w:rsid w:val="00E14651"/>
    <w:rsid w:val="00E23433"/>
    <w:rsid w:val="00E246E2"/>
    <w:rsid w:val="00E3180A"/>
    <w:rsid w:val="00E3460A"/>
    <w:rsid w:val="00E41469"/>
    <w:rsid w:val="00E41C59"/>
    <w:rsid w:val="00E42754"/>
    <w:rsid w:val="00E441C7"/>
    <w:rsid w:val="00E4447F"/>
    <w:rsid w:val="00E469C0"/>
    <w:rsid w:val="00E507F8"/>
    <w:rsid w:val="00E50EF9"/>
    <w:rsid w:val="00E510DD"/>
    <w:rsid w:val="00E61231"/>
    <w:rsid w:val="00E61411"/>
    <w:rsid w:val="00E63C06"/>
    <w:rsid w:val="00E63F88"/>
    <w:rsid w:val="00E64AF7"/>
    <w:rsid w:val="00E66F93"/>
    <w:rsid w:val="00E76670"/>
    <w:rsid w:val="00E77F44"/>
    <w:rsid w:val="00E8011F"/>
    <w:rsid w:val="00E814D2"/>
    <w:rsid w:val="00E817CF"/>
    <w:rsid w:val="00E81974"/>
    <w:rsid w:val="00E83B3E"/>
    <w:rsid w:val="00E87323"/>
    <w:rsid w:val="00E91020"/>
    <w:rsid w:val="00E91054"/>
    <w:rsid w:val="00E91568"/>
    <w:rsid w:val="00E92F72"/>
    <w:rsid w:val="00E94748"/>
    <w:rsid w:val="00E95B1B"/>
    <w:rsid w:val="00E97ABA"/>
    <w:rsid w:val="00EA1576"/>
    <w:rsid w:val="00EA68B5"/>
    <w:rsid w:val="00EA7844"/>
    <w:rsid w:val="00EB22D1"/>
    <w:rsid w:val="00EB2502"/>
    <w:rsid w:val="00EB3A34"/>
    <w:rsid w:val="00EB55A3"/>
    <w:rsid w:val="00EB780B"/>
    <w:rsid w:val="00EC5FAA"/>
    <w:rsid w:val="00EC6488"/>
    <w:rsid w:val="00EC756A"/>
    <w:rsid w:val="00EC7E68"/>
    <w:rsid w:val="00ED0529"/>
    <w:rsid w:val="00ED0A2A"/>
    <w:rsid w:val="00ED0CAE"/>
    <w:rsid w:val="00ED1D17"/>
    <w:rsid w:val="00ED3C38"/>
    <w:rsid w:val="00ED4274"/>
    <w:rsid w:val="00ED55CF"/>
    <w:rsid w:val="00ED6BB3"/>
    <w:rsid w:val="00EE32F8"/>
    <w:rsid w:val="00EE52B1"/>
    <w:rsid w:val="00EE6192"/>
    <w:rsid w:val="00EE61E7"/>
    <w:rsid w:val="00EE7DD6"/>
    <w:rsid w:val="00EF0C40"/>
    <w:rsid w:val="00EF1C33"/>
    <w:rsid w:val="00EF488F"/>
    <w:rsid w:val="00EF491F"/>
    <w:rsid w:val="00F04310"/>
    <w:rsid w:val="00F07408"/>
    <w:rsid w:val="00F11312"/>
    <w:rsid w:val="00F124A0"/>
    <w:rsid w:val="00F13260"/>
    <w:rsid w:val="00F1332C"/>
    <w:rsid w:val="00F13595"/>
    <w:rsid w:val="00F14ACE"/>
    <w:rsid w:val="00F23AE3"/>
    <w:rsid w:val="00F24A11"/>
    <w:rsid w:val="00F24A94"/>
    <w:rsid w:val="00F25283"/>
    <w:rsid w:val="00F27ACE"/>
    <w:rsid w:val="00F30DB0"/>
    <w:rsid w:val="00F32D02"/>
    <w:rsid w:val="00F3505B"/>
    <w:rsid w:val="00F36FC3"/>
    <w:rsid w:val="00F376B6"/>
    <w:rsid w:val="00F4196F"/>
    <w:rsid w:val="00F431E9"/>
    <w:rsid w:val="00F438D0"/>
    <w:rsid w:val="00F445AA"/>
    <w:rsid w:val="00F4659C"/>
    <w:rsid w:val="00F47EA9"/>
    <w:rsid w:val="00F52583"/>
    <w:rsid w:val="00F525B6"/>
    <w:rsid w:val="00F53310"/>
    <w:rsid w:val="00F5372B"/>
    <w:rsid w:val="00F53F9A"/>
    <w:rsid w:val="00F5775E"/>
    <w:rsid w:val="00F57A0B"/>
    <w:rsid w:val="00F57D01"/>
    <w:rsid w:val="00F61462"/>
    <w:rsid w:val="00F62036"/>
    <w:rsid w:val="00F62927"/>
    <w:rsid w:val="00F629E7"/>
    <w:rsid w:val="00F62C8C"/>
    <w:rsid w:val="00F64743"/>
    <w:rsid w:val="00F64F80"/>
    <w:rsid w:val="00F65B41"/>
    <w:rsid w:val="00F65B63"/>
    <w:rsid w:val="00F6628C"/>
    <w:rsid w:val="00F6631C"/>
    <w:rsid w:val="00F66FF9"/>
    <w:rsid w:val="00F708C3"/>
    <w:rsid w:val="00F715A8"/>
    <w:rsid w:val="00F743DB"/>
    <w:rsid w:val="00F75EE8"/>
    <w:rsid w:val="00F80ED7"/>
    <w:rsid w:val="00F8637E"/>
    <w:rsid w:val="00F90DE7"/>
    <w:rsid w:val="00F9203C"/>
    <w:rsid w:val="00F92F9C"/>
    <w:rsid w:val="00F9333F"/>
    <w:rsid w:val="00F934C6"/>
    <w:rsid w:val="00F94744"/>
    <w:rsid w:val="00F94B45"/>
    <w:rsid w:val="00FA18CA"/>
    <w:rsid w:val="00FA1E9E"/>
    <w:rsid w:val="00FA212E"/>
    <w:rsid w:val="00FA5FEF"/>
    <w:rsid w:val="00FA6F63"/>
    <w:rsid w:val="00FB258B"/>
    <w:rsid w:val="00FB3D9A"/>
    <w:rsid w:val="00FB43B6"/>
    <w:rsid w:val="00FB4665"/>
    <w:rsid w:val="00FB5904"/>
    <w:rsid w:val="00FC0EB0"/>
    <w:rsid w:val="00FC21C0"/>
    <w:rsid w:val="00FC3669"/>
    <w:rsid w:val="00FC4BA4"/>
    <w:rsid w:val="00FC548C"/>
    <w:rsid w:val="00FD04FA"/>
    <w:rsid w:val="00FD0673"/>
    <w:rsid w:val="00FD3983"/>
    <w:rsid w:val="00FD39C5"/>
    <w:rsid w:val="00FD5C9C"/>
    <w:rsid w:val="00FE05AA"/>
    <w:rsid w:val="00FE0B1B"/>
    <w:rsid w:val="00FE1979"/>
    <w:rsid w:val="00FE198B"/>
    <w:rsid w:val="00FE218E"/>
    <w:rsid w:val="00FE43B5"/>
    <w:rsid w:val="00FE4C78"/>
    <w:rsid w:val="00FE5A0E"/>
    <w:rsid w:val="00FE6A2D"/>
    <w:rsid w:val="00FF0320"/>
    <w:rsid w:val="00FF1BD0"/>
    <w:rsid w:val="00FF30B9"/>
    <w:rsid w:val="00FF33A8"/>
    <w:rsid w:val="00FF5FCE"/>
    <w:rsid w:val="141E3891"/>
    <w:rsid w:val="48A931FD"/>
    <w:rsid w:val="4E824F2D"/>
    <w:rsid w:val="54221AA6"/>
    <w:rsid w:val="66A219AB"/>
    <w:rsid w:val="78761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numPr>
        <w:ilvl w:val="0"/>
        <w:numId w:val="1"/>
      </w:numPr>
      <w:jc w:val="center"/>
      <w:outlineLvl w:val="0"/>
    </w:pPr>
    <w:rPr>
      <w:b/>
      <w:bCs/>
      <w:kern w:val="44"/>
      <w:sz w:val="32"/>
      <w:szCs w:val="44"/>
    </w:rPr>
  </w:style>
  <w:style w:type="paragraph" w:styleId="3">
    <w:name w:val="heading 2"/>
    <w:basedOn w:val="1"/>
    <w:next w:val="1"/>
    <w:link w:val="44"/>
    <w:autoRedefine/>
    <w:qFormat/>
    <w:uiPriority w:val="0"/>
    <w:pPr>
      <w:keepNext/>
      <w:keepLines/>
      <w:numPr>
        <w:ilvl w:val="1"/>
        <w:numId w:val="1"/>
      </w:numPr>
      <w:spacing w:before="260" w:after="260" w:line="416" w:lineRule="auto"/>
      <w:jc w:val="center"/>
      <w:outlineLvl w:val="1"/>
    </w:pPr>
    <w:rPr>
      <w:rFonts w:ascii="Arial" w:hAnsi="Arial"/>
      <w:bCs/>
      <w:sz w:val="28"/>
      <w:szCs w:val="32"/>
    </w:rPr>
  </w:style>
  <w:style w:type="paragraph" w:styleId="4">
    <w:name w:val="heading 3"/>
    <w:basedOn w:val="1"/>
    <w:next w:val="1"/>
    <w:link w:val="83"/>
    <w:autoRedefine/>
    <w:qFormat/>
    <w:uiPriority w:val="0"/>
    <w:pPr>
      <w:keepNext/>
      <w:keepLines/>
      <w:spacing w:line="360" w:lineRule="auto"/>
      <w:outlineLvl w:val="2"/>
    </w:pPr>
    <w:rPr>
      <w:bCs/>
      <w:szCs w:val="32"/>
    </w:rPr>
  </w:style>
  <w:style w:type="paragraph" w:styleId="5">
    <w:name w:val="heading 4"/>
    <w:basedOn w:val="1"/>
    <w:next w:val="1"/>
    <w:autoRedefine/>
    <w:qFormat/>
    <w:uiPriority w:val="0"/>
    <w:pPr>
      <w:keepNext/>
      <w:keepLines/>
      <w:spacing w:line="360" w:lineRule="auto"/>
      <w:outlineLvl w:val="3"/>
    </w:pPr>
    <w:rPr>
      <w:rFonts w:ascii="Arial" w:hAnsi="Arial"/>
      <w:bCs/>
      <w:szCs w:val="28"/>
    </w:rPr>
  </w:style>
  <w:style w:type="paragraph" w:styleId="6">
    <w:name w:val="heading 5"/>
    <w:basedOn w:val="1"/>
    <w:next w:val="1"/>
    <w:link w:val="45"/>
    <w:autoRedefine/>
    <w:qFormat/>
    <w:uiPriority w:val="0"/>
    <w:pPr>
      <w:keepNext/>
      <w:keepLines/>
      <w:numPr>
        <w:ilvl w:val="4"/>
        <w:numId w:val="1"/>
      </w:numPr>
      <w:spacing w:line="360" w:lineRule="auto"/>
      <w:jc w:val="left"/>
      <w:outlineLvl w:val="4"/>
    </w:pPr>
    <w:rPr>
      <w:bCs/>
      <w:sz w:val="24"/>
      <w:szCs w:val="28"/>
    </w:rPr>
  </w:style>
  <w:style w:type="paragraph" w:styleId="7">
    <w:name w:val="heading 6"/>
    <w:basedOn w:val="1"/>
    <w:next w:val="1"/>
    <w:autoRedefine/>
    <w:qFormat/>
    <w:uiPriority w:val="0"/>
    <w:pPr>
      <w:keepNext/>
      <w:keepLines/>
      <w:numPr>
        <w:ilvl w:val="6"/>
        <w:numId w:val="1"/>
      </w:numPr>
      <w:spacing w:line="360" w:lineRule="auto"/>
      <w:jc w:val="left"/>
      <w:outlineLvl w:val="5"/>
    </w:pPr>
    <w:rPr>
      <w:rFonts w:ascii="Arial" w:hAnsi="Arial" w:eastAsia="黑体"/>
      <w:b/>
      <w:bCs/>
      <w:sz w:val="24"/>
    </w:rPr>
  </w:style>
  <w:style w:type="character" w:default="1" w:styleId="36">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ind w:left="1260"/>
      <w:jc w:val="left"/>
    </w:pPr>
    <w:rPr>
      <w:rFonts w:ascii="等线" w:eastAsia="等线"/>
      <w:sz w:val="18"/>
      <w:szCs w:val="18"/>
    </w:rPr>
  </w:style>
  <w:style w:type="paragraph" w:styleId="9">
    <w:name w:val="Normal Indent"/>
    <w:basedOn w:val="1"/>
    <w:link w:val="90"/>
    <w:autoRedefine/>
    <w:qFormat/>
    <w:uiPriority w:val="0"/>
    <w:pPr>
      <w:adjustRightInd w:val="0"/>
      <w:spacing w:line="360" w:lineRule="atLeast"/>
      <w:ind w:firstLine="420"/>
      <w:jc w:val="left"/>
    </w:pPr>
    <w:rPr>
      <w:kern w:val="0"/>
      <w:sz w:val="24"/>
      <w:szCs w:val="20"/>
    </w:rPr>
  </w:style>
  <w:style w:type="paragraph" w:styleId="10">
    <w:name w:val="Document Map"/>
    <w:basedOn w:val="1"/>
    <w:link w:val="93"/>
    <w:autoRedefine/>
    <w:semiHidden/>
    <w:unhideWhenUsed/>
    <w:qFormat/>
    <w:uiPriority w:val="0"/>
    <w:rPr>
      <w:rFonts w:ascii="宋体"/>
      <w:sz w:val="18"/>
      <w:szCs w:val="18"/>
    </w:rPr>
  </w:style>
  <w:style w:type="paragraph" w:styleId="11">
    <w:name w:val="annotation text"/>
    <w:basedOn w:val="1"/>
    <w:link w:val="46"/>
    <w:autoRedefine/>
    <w:qFormat/>
    <w:uiPriority w:val="0"/>
    <w:pPr>
      <w:jc w:val="left"/>
    </w:pPr>
  </w:style>
  <w:style w:type="paragraph" w:styleId="12">
    <w:name w:val="Body Text 3"/>
    <w:basedOn w:val="1"/>
    <w:link w:val="89"/>
    <w:autoRedefine/>
    <w:uiPriority w:val="0"/>
    <w:pPr>
      <w:spacing w:after="120"/>
    </w:pPr>
    <w:rPr>
      <w:sz w:val="16"/>
      <w:szCs w:val="16"/>
    </w:rPr>
  </w:style>
  <w:style w:type="paragraph" w:styleId="13">
    <w:name w:val="Body Text"/>
    <w:basedOn w:val="1"/>
    <w:autoRedefine/>
    <w:uiPriority w:val="0"/>
    <w:pPr>
      <w:spacing w:after="120"/>
    </w:pPr>
  </w:style>
  <w:style w:type="paragraph" w:styleId="14">
    <w:name w:val="Body Text Indent"/>
    <w:basedOn w:val="1"/>
    <w:autoRedefine/>
    <w:uiPriority w:val="0"/>
    <w:pPr>
      <w:spacing w:after="120"/>
      <w:ind w:left="420" w:leftChars="200"/>
    </w:pPr>
  </w:style>
  <w:style w:type="paragraph" w:styleId="15">
    <w:name w:val="Block Text"/>
    <w:basedOn w:val="1"/>
    <w:autoRedefine/>
    <w:qFormat/>
    <w:uiPriority w:val="0"/>
    <w:pPr>
      <w:spacing w:line="480" w:lineRule="auto"/>
      <w:ind w:left="178" w:leftChars="85" w:right="420" w:firstLine="1"/>
      <w:jc w:val="left"/>
    </w:pPr>
    <w:rPr>
      <w:sz w:val="24"/>
    </w:rPr>
  </w:style>
  <w:style w:type="paragraph" w:styleId="16">
    <w:name w:val="toc 5"/>
    <w:basedOn w:val="1"/>
    <w:next w:val="1"/>
    <w:autoRedefine/>
    <w:unhideWhenUsed/>
    <w:qFormat/>
    <w:uiPriority w:val="39"/>
    <w:pPr>
      <w:ind w:left="840"/>
      <w:jc w:val="left"/>
    </w:pPr>
    <w:rPr>
      <w:rFonts w:ascii="等线" w:eastAsia="等线"/>
      <w:sz w:val="18"/>
      <w:szCs w:val="18"/>
    </w:rPr>
  </w:style>
  <w:style w:type="paragraph" w:styleId="17">
    <w:name w:val="toc 3"/>
    <w:basedOn w:val="1"/>
    <w:next w:val="1"/>
    <w:autoRedefine/>
    <w:qFormat/>
    <w:uiPriority w:val="39"/>
    <w:pPr>
      <w:ind w:left="420"/>
      <w:jc w:val="left"/>
    </w:pPr>
    <w:rPr>
      <w:rFonts w:ascii="等线" w:eastAsia="等线"/>
      <w:i/>
      <w:iCs/>
      <w:sz w:val="20"/>
      <w:szCs w:val="20"/>
    </w:rPr>
  </w:style>
  <w:style w:type="paragraph" w:styleId="18">
    <w:name w:val="Plain Text"/>
    <w:basedOn w:val="1"/>
    <w:link w:val="47"/>
    <w:autoRedefine/>
    <w:qFormat/>
    <w:uiPriority w:val="99"/>
    <w:rPr>
      <w:rFonts w:ascii="宋体" w:hAnsi="Courier New" w:cs="Courier New"/>
      <w:szCs w:val="21"/>
    </w:rPr>
  </w:style>
  <w:style w:type="paragraph" w:styleId="19">
    <w:name w:val="toc 8"/>
    <w:basedOn w:val="1"/>
    <w:next w:val="1"/>
    <w:autoRedefine/>
    <w:unhideWhenUsed/>
    <w:qFormat/>
    <w:uiPriority w:val="39"/>
    <w:pPr>
      <w:ind w:left="1470"/>
      <w:jc w:val="left"/>
    </w:pPr>
    <w:rPr>
      <w:rFonts w:ascii="等线" w:eastAsia="等线"/>
      <w:sz w:val="18"/>
      <w:szCs w:val="18"/>
    </w:rPr>
  </w:style>
  <w:style w:type="paragraph" w:styleId="20">
    <w:name w:val="Date"/>
    <w:basedOn w:val="1"/>
    <w:next w:val="1"/>
    <w:autoRedefine/>
    <w:qFormat/>
    <w:uiPriority w:val="0"/>
    <w:pPr>
      <w:ind w:left="100" w:leftChars="2500"/>
    </w:pPr>
    <w:rPr>
      <w:sz w:val="28"/>
    </w:rPr>
  </w:style>
  <w:style w:type="paragraph" w:styleId="21">
    <w:name w:val="Balloon Text"/>
    <w:basedOn w:val="1"/>
    <w:autoRedefine/>
    <w:semiHidden/>
    <w:qFormat/>
    <w:uiPriority w:val="0"/>
    <w:rPr>
      <w:sz w:val="18"/>
      <w:szCs w:val="18"/>
    </w:rPr>
  </w:style>
  <w:style w:type="paragraph" w:styleId="22">
    <w:name w:val="footer"/>
    <w:basedOn w:val="1"/>
    <w:link w:val="99"/>
    <w:autoRedefine/>
    <w:qFormat/>
    <w:uiPriority w:val="99"/>
    <w:pPr>
      <w:tabs>
        <w:tab w:val="center" w:pos="4153"/>
        <w:tab w:val="right" w:pos="8306"/>
      </w:tabs>
      <w:snapToGrid w:val="0"/>
      <w:jc w:val="center"/>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等线" w:eastAsia="等线"/>
      <w:b/>
      <w:bCs/>
      <w:caps/>
      <w:sz w:val="20"/>
      <w:szCs w:val="20"/>
    </w:rPr>
  </w:style>
  <w:style w:type="paragraph" w:styleId="25">
    <w:name w:val="toc 4"/>
    <w:basedOn w:val="1"/>
    <w:next w:val="1"/>
    <w:autoRedefine/>
    <w:unhideWhenUsed/>
    <w:qFormat/>
    <w:uiPriority w:val="39"/>
    <w:pPr>
      <w:ind w:left="630"/>
      <w:jc w:val="left"/>
    </w:pPr>
    <w:rPr>
      <w:rFonts w:ascii="等线" w:eastAsia="等线"/>
      <w:sz w:val="18"/>
      <w:szCs w:val="18"/>
    </w:rPr>
  </w:style>
  <w:style w:type="paragraph" w:styleId="26">
    <w:name w:val="toc 6"/>
    <w:basedOn w:val="1"/>
    <w:next w:val="1"/>
    <w:autoRedefine/>
    <w:unhideWhenUsed/>
    <w:qFormat/>
    <w:uiPriority w:val="39"/>
    <w:pPr>
      <w:ind w:left="1050"/>
      <w:jc w:val="left"/>
    </w:pPr>
    <w:rPr>
      <w:rFonts w:ascii="等线" w:eastAsia="等线"/>
      <w:sz w:val="18"/>
      <w:szCs w:val="18"/>
    </w:rPr>
  </w:style>
  <w:style w:type="paragraph" w:styleId="27">
    <w:name w:val="toc 2"/>
    <w:basedOn w:val="1"/>
    <w:next w:val="1"/>
    <w:autoRedefine/>
    <w:qFormat/>
    <w:uiPriority w:val="39"/>
    <w:pPr>
      <w:ind w:left="210"/>
      <w:jc w:val="left"/>
    </w:pPr>
    <w:rPr>
      <w:rFonts w:ascii="等线" w:eastAsia="等线"/>
      <w:smallCaps/>
      <w:sz w:val="20"/>
      <w:szCs w:val="20"/>
    </w:rPr>
  </w:style>
  <w:style w:type="paragraph" w:styleId="28">
    <w:name w:val="toc 9"/>
    <w:basedOn w:val="1"/>
    <w:next w:val="1"/>
    <w:autoRedefine/>
    <w:unhideWhenUsed/>
    <w:qFormat/>
    <w:uiPriority w:val="39"/>
    <w:pPr>
      <w:ind w:left="1680"/>
      <w:jc w:val="left"/>
    </w:pPr>
    <w:rPr>
      <w:rFonts w:ascii="等线" w:eastAsia="等线"/>
      <w:sz w:val="18"/>
      <w:szCs w:val="18"/>
    </w:rPr>
  </w:style>
  <w:style w:type="paragraph" w:styleId="29">
    <w:name w:val="Body Text 2"/>
    <w:basedOn w:val="1"/>
    <w:link w:val="86"/>
    <w:autoRedefine/>
    <w:qFormat/>
    <w:uiPriority w:val="0"/>
    <w:pPr>
      <w:spacing w:after="120" w:line="480" w:lineRule="auto"/>
    </w:pPr>
  </w:style>
  <w:style w:type="paragraph" w:styleId="30">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31">
    <w:name w:val="annotation subject"/>
    <w:basedOn w:val="11"/>
    <w:next w:val="11"/>
    <w:link w:val="48"/>
    <w:autoRedefine/>
    <w:qFormat/>
    <w:uiPriority w:val="0"/>
    <w:rPr>
      <w:b/>
      <w:bCs/>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7">
    <w:name w:val="Strong"/>
    <w:autoRedefine/>
    <w:qFormat/>
    <w:uiPriority w:val="22"/>
    <w:rPr>
      <w:b/>
      <w:bCs/>
    </w:rPr>
  </w:style>
  <w:style w:type="character" w:styleId="38">
    <w:name w:val="page number"/>
    <w:autoRedefine/>
    <w:qFormat/>
    <w:uiPriority w:val="0"/>
  </w:style>
  <w:style w:type="character" w:styleId="39">
    <w:name w:val="Emphasis"/>
    <w:autoRedefine/>
    <w:qFormat/>
    <w:uiPriority w:val="20"/>
    <w:rPr>
      <w:i/>
      <w:iCs/>
    </w:rPr>
  </w:style>
  <w:style w:type="character" w:styleId="40">
    <w:name w:val="line number"/>
    <w:basedOn w:val="36"/>
    <w:autoRedefine/>
    <w:qFormat/>
    <w:uiPriority w:val="0"/>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customStyle="1" w:styleId="43">
    <w:name w:val="标题 1 字符"/>
    <w:link w:val="2"/>
    <w:autoRedefine/>
    <w:qFormat/>
    <w:uiPriority w:val="0"/>
    <w:rPr>
      <w:rFonts w:ascii="Times New Roman" w:hAnsi="Times New Roman"/>
      <w:b/>
      <w:bCs/>
      <w:kern w:val="44"/>
      <w:sz w:val="32"/>
      <w:szCs w:val="44"/>
    </w:rPr>
  </w:style>
  <w:style w:type="character" w:customStyle="1" w:styleId="44">
    <w:name w:val="标题 2 字符"/>
    <w:link w:val="3"/>
    <w:autoRedefine/>
    <w:qFormat/>
    <w:uiPriority w:val="0"/>
    <w:rPr>
      <w:rFonts w:ascii="Arial" w:hAnsi="Arial"/>
      <w:bCs/>
      <w:kern w:val="2"/>
      <w:sz w:val="28"/>
      <w:szCs w:val="32"/>
    </w:rPr>
  </w:style>
  <w:style w:type="character" w:customStyle="1" w:styleId="45">
    <w:name w:val="标题 5 字符"/>
    <w:link w:val="6"/>
    <w:autoRedefine/>
    <w:qFormat/>
    <w:locked/>
    <w:uiPriority w:val="0"/>
    <w:rPr>
      <w:rFonts w:ascii="Times New Roman" w:hAnsi="Times New Roman"/>
      <w:bCs/>
      <w:kern w:val="2"/>
      <w:sz w:val="24"/>
      <w:szCs w:val="28"/>
    </w:rPr>
  </w:style>
  <w:style w:type="character" w:customStyle="1" w:styleId="46">
    <w:name w:val="批注文字 字符"/>
    <w:link w:val="11"/>
    <w:autoRedefine/>
    <w:qFormat/>
    <w:uiPriority w:val="0"/>
    <w:rPr>
      <w:kern w:val="2"/>
      <w:sz w:val="21"/>
      <w:szCs w:val="24"/>
    </w:rPr>
  </w:style>
  <w:style w:type="character" w:customStyle="1" w:styleId="47">
    <w:name w:val="纯文本 字符1"/>
    <w:link w:val="18"/>
    <w:autoRedefine/>
    <w:qFormat/>
    <w:uiPriority w:val="0"/>
    <w:rPr>
      <w:rFonts w:ascii="宋体" w:hAnsi="Courier New" w:eastAsia="宋体" w:cs="Courier New"/>
      <w:kern w:val="2"/>
      <w:sz w:val="21"/>
      <w:szCs w:val="21"/>
      <w:lang w:val="en-US" w:eastAsia="zh-CN" w:bidi="ar-SA"/>
    </w:rPr>
  </w:style>
  <w:style w:type="character" w:customStyle="1" w:styleId="48">
    <w:name w:val="批注主题 字符"/>
    <w:link w:val="31"/>
    <w:autoRedefine/>
    <w:qFormat/>
    <w:uiPriority w:val="0"/>
    <w:rPr>
      <w:b/>
      <w:bCs/>
      <w:kern w:val="2"/>
      <w:sz w:val="21"/>
      <w:szCs w:val="24"/>
    </w:rPr>
  </w:style>
  <w:style w:type="character" w:customStyle="1" w:styleId="49">
    <w:name w:val="textcontents1"/>
    <w:autoRedefine/>
    <w:qFormat/>
    <w:uiPriority w:val="0"/>
    <w:rPr>
      <w:color w:val="000000"/>
      <w:sz w:val="18"/>
      <w:szCs w:val="18"/>
    </w:rPr>
  </w:style>
  <w:style w:type="character" w:customStyle="1" w:styleId="50">
    <w:name w:val="apple-converted-space"/>
    <w:autoRedefine/>
    <w:qFormat/>
    <w:uiPriority w:val="0"/>
  </w:style>
  <w:style w:type="character" w:customStyle="1" w:styleId="51">
    <w:name w:val="段 Char"/>
    <w:link w:val="52"/>
    <w:autoRedefine/>
    <w:qFormat/>
    <w:uiPriority w:val="0"/>
    <w:rPr>
      <w:rFonts w:ascii="宋体"/>
      <w:sz w:val="21"/>
      <w:lang w:val="en-US" w:eastAsia="zh-CN" w:bidi="ar-SA"/>
    </w:rPr>
  </w:style>
  <w:style w:type="paragraph" w:customStyle="1" w:styleId="52">
    <w:name w:val="段"/>
    <w:link w:val="5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3">
    <w:name w:val="WPSOffice手动目录 1"/>
    <w:autoRedefine/>
    <w:qFormat/>
    <w:uiPriority w:val="0"/>
    <w:rPr>
      <w:rFonts w:ascii="Calibri" w:hAnsi="Calibri" w:eastAsia="宋体" w:cs="Times New Roman"/>
      <w:lang w:val="en-US" w:eastAsia="zh-CN" w:bidi="ar-SA"/>
    </w:rPr>
  </w:style>
  <w:style w:type="paragraph" w:customStyle="1" w:styleId="54">
    <w:name w:val="TOC 标题1"/>
    <w:basedOn w:val="2"/>
    <w:next w:val="1"/>
    <w:autoRedefine/>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paragraph" w:customStyle="1" w:styleId="55">
    <w:name w:val="目录 21"/>
    <w:basedOn w:val="1"/>
    <w:next w:val="1"/>
    <w:autoRedefine/>
    <w:qFormat/>
    <w:uiPriority w:val="39"/>
    <w:pPr>
      <w:ind w:left="420" w:leftChars="200"/>
    </w:pPr>
  </w:style>
  <w:style w:type="paragraph" w:customStyle="1" w:styleId="56">
    <w:name w:val="CM5"/>
    <w:basedOn w:val="1"/>
    <w:next w:val="1"/>
    <w:autoRedefine/>
    <w:qFormat/>
    <w:uiPriority w:val="0"/>
    <w:pPr>
      <w:autoSpaceDE w:val="0"/>
      <w:autoSpaceDN w:val="0"/>
      <w:adjustRightInd w:val="0"/>
      <w:spacing w:line="313" w:lineRule="atLeast"/>
      <w:jc w:val="left"/>
    </w:pPr>
    <w:rPr>
      <w:rFonts w:ascii="宋体"/>
      <w:kern w:val="0"/>
      <w:sz w:val="24"/>
    </w:rPr>
  </w:style>
  <w:style w:type="paragraph" w:customStyle="1" w:styleId="57">
    <w:name w:val="简单回函地址"/>
    <w:basedOn w:val="1"/>
    <w:autoRedefine/>
    <w:qFormat/>
    <w:uiPriority w:val="0"/>
  </w:style>
  <w:style w:type="paragraph" w:customStyle="1" w:styleId="58">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_Style 2"/>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60">
    <w:name w:val="五级条标题"/>
    <w:basedOn w:val="61"/>
    <w:next w:val="52"/>
    <w:autoRedefine/>
    <w:qFormat/>
    <w:uiPriority w:val="0"/>
    <w:pPr>
      <w:numPr>
        <w:ilvl w:val="6"/>
      </w:numPr>
      <w:outlineLvl w:val="6"/>
    </w:pPr>
  </w:style>
  <w:style w:type="paragraph" w:customStyle="1" w:styleId="61">
    <w:name w:val="四级条标题"/>
    <w:basedOn w:val="62"/>
    <w:next w:val="52"/>
    <w:autoRedefine/>
    <w:qFormat/>
    <w:uiPriority w:val="0"/>
    <w:pPr>
      <w:numPr>
        <w:ilvl w:val="5"/>
      </w:numPr>
      <w:outlineLvl w:val="5"/>
    </w:pPr>
  </w:style>
  <w:style w:type="paragraph" w:customStyle="1" w:styleId="62">
    <w:name w:val="三级条标题"/>
    <w:basedOn w:val="63"/>
    <w:next w:val="52"/>
    <w:autoRedefine/>
    <w:qFormat/>
    <w:uiPriority w:val="0"/>
    <w:pPr>
      <w:numPr>
        <w:ilvl w:val="4"/>
      </w:numPr>
      <w:outlineLvl w:val="4"/>
    </w:pPr>
  </w:style>
  <w:style w:type="paragraph" w:customStyle="1" w:styleId="63">
    <w:name w:val="二级条标题"/>
    <w:basedOn w:val="64"/>
    <w:next w:val="52"/>
    <w:autoRedefine/>
    <w:qFormat/>
    <w:uiPriority w:val="0"/>
    <w:pPr>
      <w:numPr>
        <w:ilvl w:val="3"/>
      </w:numPr>
      <w:outlineLvl w:val="3"/>
    </w:pPr>
  </w:style>
  <w:style w:type="paragraph" w:customStyle="1" w:styleId="64">
    <w:name w:val="一级条标题"/>
    <w:next w:val="52"/>
    <w:autoRedefine/>
    <w:qFormat/>
    <w:uiPriority w:val="0"/>
    <w:pPr>
      <w:numPr>
        <w:ilvl w:val="2"/>
        <w:numId w:val="2"/>
      </w:numPr>
      <w:outlineLvl w:val="2"/>
    </w:pPr>
    <w:rPr>
      <w:rFonts w:ascii="Calibri" w:hAnsi="Calibri" w:eastAsia="黑体" w:cs="Times New Roman"/>
      <w:sz w:val="21"/>
      <w:lang w:val="en-US" w:eastAsia="zh-CN" w:bidi="ar-SA"/>
    </w:rPr>
  </w:style>
  <w:style w:type="paragraph" w:customStyle="1" w:styleId="65">
    <w:name w:val="前言、引言标题"/>
    <w:next w:val="1"/>
    <w:autoRedefine/>
    <w:qFormat/>
    <w:uiPriority w:val="0"/>
    <w:pPr>
      <w:numPr>
        <w:ilvl w:val="0"/>
        <w:numId w:val="2"/>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66">
    <w:name w:val="章标题"/>
    <w:next w:val="52"/>
    <w:autoRedefine/>
    <w:qFormat/>
    <w:uiPriority w:val="0"/>
    <w:pPr>
      <w:numPr>
        <w:ilvl w:val="1"/>
        <w:numId w:val="2"/>
      </w:numPr>
      <w:spacing w:beforeLines="50" w:afterLines="50"/>
      <w:jc w:val="both"/>
      <w:outlineLvl w:val="1"/>
    </w:pPr>
    <w:rPr>
      <w:rFonts w:ascii="黑体" w:hAnsi="Calibri" w:eastAsia="黑体" w:cs="Times New Roman"/>
      <w:sz w:val="21"/>
      <w:lang w:val="en-US" w:eastAsia="zh-CN" w:bidi="ar-SA"/>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8">
    <w:name w:val="_Style 42"/>
    <w:basedOn w:val="1"/>
    <w:next w:val="1"/>
    <w:autoRedefine/>
    <w:qFormat/>
    <w:uiPriority w:val="39"/>
    <w:pPr>
      <w:tabs>
        <w:tab w:val="right" w:leader="dot" w:pos="9628"/>
      </w:tabs>
      <w:spacing w:line="360" w:lineRule="auto"/>
      <w:jc w:val="center"/>
    </w:pPr>
    <w:rPr>
      <w:szCs w:val="21"/>
    </w:rPr>
  </w:style>
  <w:style w:type="paragraph" w:customStyle="1" w:styleId="69">
    <w:name w:val="List Paragraph1"/>
    <w:basedOn w:val="1"/>
    <w:autoRedefine/>
    <w:qFormat/>
    <w:uiPriority w:val="0"/>
    <w:pPr>
      <w:ind w:firstLine="420" w:firstLineChars="200"/>
    </w:pPr>
    <w:rPr>
      <w:rFonts w:ascii="Calibri" w:hAnsi="Calibri"/>
      <w:szCs w:val="22"/>
    </w:rPr>
  </w:style>
  <w:style w:type="paragraph" w:customStyle="1" w:styleId="70">
    <w:name w:val="文"/>
    <w:basedOn w:val="1"/>
    <w:autoRedefine/>
    <w:qFormat/>
    <w:uiPriority w:val="0"/>
    <w:pPr>
      <w:spacing w:line="360" w:lineRule="auto"/>
      <w:ind w:firstLine="480" w:firstLineChars="200"/>
    </w:pPr>
    <w:rPr>
      <w:rFonts w:ascii="Arial" w:hAnsi="Arial"/>
      <w:sz w:val="24"/>
    </w:rPr>
  </w:style>
  <w:style w:type="paragraph" w:customStyle="1" w:styleId="71">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73">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74">
    <w:name w:val="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列出段落1"/>
    <w:basedOn w:val="1"/>
    <w:autoRedefine/>
    <w:qFormat/>
    <w:uiPriority w:val="0"/>
    <w:pPr>
      <w:ind w:firstLine="420" w:firstLineChars="200"/>
    </w:pPr>
    <w:rPr>
      <w:rFonts w:ascii="Calibri" w:hAnsi="Calibri"/>
      <w:szCs w:val="22"/>
    </w:rPr>
  </w:style>
  <w:style w:type="character" w:customStyle="1" w:styleId="76">
    <w:name w:val="纯文本 字符"/>
    <w:autoRedefine/>
    <w:qFormat/>
    <w:locked/>
    <w:uiPriority w:val="99"/>
    <w:rPr>
      <w:rFonts w:ascii="宋体" w:hAnsi="Courier New" w:cs="宋体"/>
      <w:kern w:val="2"/>
      <w:sz w:val="21"/>
      <w:szCs w:val="21"/>
    </w:rPr>
  </w:style>
  <w:style w:type="paragraph" w:customStyle="1" w:styleId="77">
    <w:name w:val="条文"/>
    <w:basedOn w:val="1"/>
    <w:link w:val="78"/>
    <w:autoRedefine/>
    <w:qFormat/>
    <w:uiPriority w:val="99"/>
    <w:pPr>
      <w:spacing w:line="300" w:lineRule="auto"/>
      <w:outlineLvl w:val="2"/>
    </w:pPr>
    <w:rPr>
      <w:kern w:val="0"/>
      <w:sz w:val="24"/>
      <w:szCs w:val="20"/>
    </w:rPr>
  </w:style>
  <w:style w:type="character" w:customStyle="1" w:styleId="78">
    <w:name w:val="条文 Char"/>
    <w:link w:val="77"/>
    <w:autoRedefine/>
    <w:qFormat/>
    <w:locked/>
    <w:uiPriority w:val="99"/>
    <w:rPr>
      <w:rFonts w:ascii="Times New Roman" w:hAnsi="Times New Roman"/>
      <w:sz w:val="24"/>
    </w:rPr>
  </w:style>
  <w:style w:type="paragraph" w:customStyle="1" w:styleId="79">
    <w:name w:val="ordinary-output"/>
    <w:basedOn w:val="1"/>
    <w:autoRedefine/>
    <w:qFormat/>
    <w:uiPriority w:val="0"/>
    <w:pPr>
      <w:widowControl/>
      <w:spacing w:before="100" w:beforeAutospacing="1" w:after="63" w:line="275" w:lineRule="atLeast"/>
      <w:jc w:val="left"/>
    </w:pPr>
    <w:rPr>
      <w:rFonts w:ascii="宋体" w:hAnsi="宋体" w:cs="宋体"/>
      <w:color w:val="333333"/>
      <w:kern w:val="0"/>
      <w:sz w:val="18"/>
      <w:szCs w:val="18"/>
    </w:rPr>
  </w:style>
  <w:style w:type="paragraph" w:customStyle="1" w:styleId="80">
    <w:name w:val="CECS标题3"/>
    <w:basedOn w:val="81"/>
    <w:next w:val="13"/>
    <w:link w:val="84"/>
    <w:autoRedefine/>
    <w:qFormat/>
    <w:uiPriority w:val="0"/>
    <w:pPr>
      <w:numPr>
        <w:ilvl w:val="0"/>
        <w:numId w:val="3"/>
      </w:numPr>
      <w:ind w:firstLineChars="0"/>
    </w:pPr>
  </w:style>
  <w:style w:type="paragraph" w:styleId="81">
    <w:name w:val="List Paragraph"/>
    <w:basedOn w:val="1"/>
    <w:autoRedefine/>
    <w:qFormat/>
    <w:uiPriority w:val="99"/>
    <w:pPr>
      <w:spacing w:line="360" w:lineRule="auto"/>
      <w:ind w:firstLine="480" w:firstLineChars="200"/>
      <w:jc w:val="left"/>
      <w:pPrChange w:id="0" w:author="Yuhan Chen" w:date="2024-04-03T16:27:00Z">
        <w:pPr>
          <w:widowControl w:val="0"/>
          <w:spacing w:line="360" w:lineRule="auto"/>
          <w:ind w:firstLine="480" w:firstLineChars="200"/>
        </w:pPr>
      </w:pPrChange>
    </w:pPr>
    <w:rPr>
      <w:rFonts w:ascii="宋体" w:hAnsi="宋体"/>
      <w:sz w:val="24"/>
      <w:rPrChange w:id="1" w:author="Yuhan Chen" w:date="2024-04-03T16:27:00Z">
        <w:rPr>
          <w:rFonts w:ascii="宋体" w:hAnsi="宋体" w:eastAsia="宋体"/>
          <w:kern w:val="2"/>
          <w:sz w:val="24"/>
          <w:szCs w:val="24"/>
          <w:lang w:val="en-US" w:eastAsia="zh-CN" w:bidi="ar-SA"/>
        </w:rPr>
      </w:rPrChange>
    </w:rPr>
  </w:style>
  <w:style w:type="paragraph" w:customStyle="1" w:styleId="82">
    <w:name w:val="CECS标题1"/>
    <w:basedOn w:val="1"/>
    <w:link w:val="85"/>
    <w:autoRedefine/>
    <w:qFormat/>
    <w:uiPriority w:val="0"/>
    <w:pPr>
      <w:jc w:val="center"/>
    </w:pPr>
    <w:rPr>
      <w:rFonts w:ascii="宋体" w:hAnsi="宋体"/>
      <w:b/>
      <w:sz w:val="30"/>
      <w:szCs w:val="30"/>
    </w:rPr>
  </w:style>
  <w:style w:type="character" w:customStyle="1" w:styleId="83">
    <w:name w:val="标题 3 字符"/>
    <w:link w:val="4"/>
    <w:autoRedefine/>
    <w:qFormat/>
    <w:uiPriority w:val="0"/>
    <w:rPr>
      <w:rFonts w:ascii="Times New Roman" w:hAnsi="Times New Roman"/>
      <w:bCs/>
      <w:kern w:val="2"/>
      <w:sz w:val="21"/>
      <w:szCs w:val="32"/>
    </w:rPr>
  </w:style>
  <w:style w:type="character" w:customStyle="1" w:styleId="84">
    <w:name w:val="CECS标题3 字符"/>
    <w:link w:val="80"/>
    <w:autoRedefine/>
    <w:qFormat/>
    <w:uiPriority w:val="0"/>
    <w:rPr>
      <w:rFonts w:ascii="宋体" w:hAnsi="宋体"/>
      <w:kern w:val="2"/>
      <w:sz w:val="24"/>
      <w:szCs w:val="24"/>
    </w:rPr>
  </w:style>
  <w:style w:type="character" w:customStyle="1" w:styleId="85">
    <w:name w:val="CECS标题1 字符"/>
    <w:link w:val="82"/>
    <w:autoRedefine/>
    <w:qFormat/>
    <w:uiPriority w:val="0"/>
    <w:rPr>
      <w:rFonts w:ascii="宋体" w:hAnsi="宋体"/>
      <w:b/>
      <w:kern w:val="2"/>
      <w:sz w:val="30"/>
      <w:szCs w:val="30"/>
    </w:rPr>
  </w:style>
  <w:style w:type="character" w:customStyle="1" w:styleId="86">
    <w:name w:val="正文文本 2 字符"/>
    <w:link w:val="29"/>
    <w:autoRedefine/>
    <w:qFormat/>
    <w:uiPriority w:val="0"/>
    <w:rPr>
      <w:kern w:val="2"/>
      <w:sz w:val="21"/>
      <w:szCs w:val="24"/>
    </w:rPr>
  </w:style>
  <w:style w:type="paragraph" w:customStyle="1" w:styleId="87">
    <w:name w:val="CECS标题2"/>
    <w:basedOn w:val="1"/>
    <w:link w:val="88"/>
    <w:autoRedefine/>
    <w:qFormat/>
    <w:uiPriority w:val="0"/>
    <w:pPr>
      <w:jc w:val="center"/>
      <w:outlineLvl w:val="1"/>
    </w:pPr>
    <w:rPr>
      <w:rFonts w:ascii="黑体" w:hAnsi="黑体" w:eastAsia="黑体"/>
      <w:b/>
      <w:bCs/>
      <w:kern w:val="44"/>
      <w:sz w:val="28"/>
      <w:szCs w:val="28"/>
    </w:rPr>
  </w:style>
  <w:style w:type="character" w:customStyle="1" w:styleId="88">
    <w:name w:val="CECS标题2 字符"/>
    <w:link w:val="87"/>
    <w:autoRedefine/>
    <w:qFormat/>
    <w:uiPriority w:val="0"/>
    <w:rPr>
      <w:rFonts w:ascii="黑体" w:hAnsi="黑体" w:eastAsia="黑体"/>
      <w:b/>
      <w:bCs/>
      <w:kern w:val="44"/>
      <w:sz w:val="28"/>
      <w:szCs w:val="28"/>
    </w:rPr>
  </w:style>
  <w:style w:type="character" w:customStyle="1" w:styleId="89">
    <w:name w:val="正文文本 3 字符"/>
    <w:link w:val="12"/>
    <w:autoRedefine/>
    <w:qFormat/>
    <w:uiPriority w:val="0"/>
    <w:rPr>
      <w:kern w:val="2"/>
      <w:sz w:val="16"/>
      <w:szCs w:val="16"/>
    </w:rPr>
  </w:style>
  <w:style w:type="character" w:customStyle="1" w:styleId="90">
    <w:name w:val="正文缩进 字符"/>
    <w:link w:val="9"/>
    <w:autoRedefine/>
    <w:qFormat/>
    <w:uiPriority w:val="0"/>
    <w:rPr>
      <w:sz w:val="24"/>
    </w:rPr>
  </w:style>
  <w:style w:type="paragraph" w:customStyle="1" w:styleId="91">
    <w:name w:val="Body text|1"/>
    <w:basedOn w:val="1"/>
    <w:autoRedefine/>
    <w:qFormat/>
    <w:uiPriority w:val="0"/>
    <w:pPr>
      <w:spacing w:line="329" w:lineRule="auto"/>
      <w:ind w:firstLine="30"/>
    </w:pPr>
    <w:rPr>
      <w:rFonts w:ascii="宋体" w:hAnsi="宋体" w:cs="宋体"/>
      <w:sz w:val="20"/>
      <w:szCs w:val="20"/>
      <w:lang w:val="zh-TW" w:eastAsia="zh-TW" w:bidi="zh-TW"/>
    </w:rPr>
  </w:style>
  <w:style w:type="character" w:customStyle="1" w:styleId="92">
    <w:name w:val="未处理的提及1"/>
    <w:autoRedefine/>
    <w:semiHidden/>
    <w:unhideWhenUsed/>
    <w:qFormat/>
    <w:uiPriority w:val="99"/>
    <w:rPr>
      <w:color w:val="605E5C"/>
      <w:shd w:val="clear" w:color="auto" w:fill="E1DFDD"/>
    </w:rPr>
  </w:style>
  <w:style w:type="character" w:customStyle="1" w:styleId="93">
    <w:name w:val="文档结构图 字符"/>
    <w:basedOn w:val="36"/>
    <w:link w:val="10"/>
    <w:autoRedefine/>
    <w:semiHidden/>
    <w:qFormat/>
    <w:uiPriority w:val="0"/>
    <w:rPr>
      <w:rFonts w:ascii="宋体" w:hAnsi="Times New Roman"/>
      <w:kern w:val="2"/>
      <w:sz w:val="18"/>
      <w:szCs w:val="18"/>
    </w:rPr>
  </w:style>
  <w:style w:type="character" w:styleId="94">
    <w:name w:val="Placeholder Text"/>
    <w:basedOn w:val="36"/>
    <w:autoRedefine/>
    <w:unhideWhenUsed/>
    <w:qFormat/>
    <w:uiPriority w:val="99"/>
    <w:rPr>
      <w:color w:val="808080"/>
    </w:rPr>
  </w:style>
  <w:style w:type="character" w:customStyle="1" w:styleId="95">
    <w:name w:val="j34y7951n"/>
    <w:basedOn w:val="36"/>
    <w:autoRedefine/>
    <w:qFormat/>
    <w:uiPriority w:val="0"/>
  </w:style>
  <w:style w:type="character" w:customStyle="1" w:styleId="96">
    <w:name w:val="g95am8"/>
    <w:basedOn w:val="36"/>
    <w:autoRedefine/>
    <w:qFormat/>
    <w:uiPriority w:val="0"/>
  </w:style>
  <w:style w:type="character" w:customStyle="1" w:styleId="97">
    <w:name w:val="uu4r9piy"/>
    <w:basedOn w:val="36"/>
    <w:autoRedefine/>
    <w:qFormat/>
    <w:uiPriority w:val="0"/>
  </w:style>
  <w:style w:type="character" w:customStyle="1" w:styleId="98">
    <w:name w:val="sofy7a"/>
    <w:basedOn w:val="36"/>
    <w:autoRedefine/>
    <w:qFormat/>
    <w:uiPriority w:val="0"/>
  </w:style>
  <w:style w:type="character" w:customStyle="1" w:styleId="99">
    <w:name w:val="页脚 字符"/>
    <w:basedOn w:val="36"/>
    <w:link w:val="22"/>
    <w:autoRedefine/>
    <w:qFormat/>
    <w:uiPriority w:val="99"/>
    <w:rPr>
      <w:rFonts w:ascii="Times New Roman" w:hAnsi="Times New Roman"/>
      <w:kern w:val="2"/>
      <w:sz w:val="18"/>
      <w:szCs w:val="18"/>
    </w:rPr>
  </w:style>
  <w:style w:type="paragraph" w:customStyle="1" w:styleId="10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682C6-9AE9-4F77-ADC3-9E1A387E27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5069</Words>
  <Characters>28896</Characters>
  <Lines>240</Lines>
  <Paragraphs>67</Paragraphs>
  <TotalTime>19</TotalTime>
  <ScaleCrop>false</ScaleCrop>
  <LinksUpToDate>false</LinksUpToDate>
  <CharactersWithSpaces>33898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2024-04-03T08:48:00Z</dcterms:created>
  <dc:creator>zxl</dc:creator>
  <cp:lastModifiedBy>张莉莉</cp:lastModifiedBy>
  <cp:lastPrinted>2024-03-25T09:48:00Z</cp:lastPrinted>
  <dcterms:modified xsi:type="dcterms:W3CDTF">2024-04-03T09:00:34Z</dcterms:modified>
  <dc:title>聚氨酯硬泡外墙外保温工程技术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5A296D0871FF401C8C8ED9C6D22B0CE5_13</vt:lpwstr>
  </property>
</Properties>
</file>