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57BA9" w14:textId="77777777" w:rsidR="00D76326" w:rsidRPr="00CB5331" w:rsidRDefault="005E03BE" w:rsidP="001250CB">
      <w:pPr>
        <w:pStyle w:val="af4"/>
        <w:rPr>
          <w:rFonts w:eastAsia="黑体" w:cs="Times New Roman"/>
        </w:rPr>
      </w:pPr>
      <w:r w:rsidRPr="00CB5331">
        <w:rPr>
          <w:noProof/>
        </w:rPr>
        <w:drawing>
          <wp:inline distT="0" distB="0" distL="0" distR="0" wp14:anchorId="245B48AF" wp14:editId="5D003A23">
            <wp:extent cx="874395" cy="464820"/>
            <wp:effectExtent l="0" t="0" r="1905" b="0"/>
            <wp:docPr id="1064231505"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31505" name="图片 5"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t="19054"/>
                    <a:stretch>
                      <a:fillRect/>
                    </a:stretch>
                  </pic:blipFill>
                  <pic:spPr>
                    <a:xfrm>
                      <a:off x="0" y="0"/>
                      <a:ext cx="896662" cy="476918"/>
                    </a:xfrm>
                    <a:prstGeom prst="rect">
                      <a:avLst/>
                    </a:prstGeom>
                    <a:noFill/>
                    <a:ln>
                      <a:noFill/>
                    </a:ln>
                    <a:effectLst/>
                  </pic:spPr>
                </pic:pic>
              </a:graphicData>
            </a:graphic>
          </wp:inline>
        </w:drawing>
      </w:r>
      <w:r w:rsidRPr="00CB5331">
        <w:t xml:space="preserve">                           </w:t>
      </w:r>
      <w:r w:rsidRPr="00CB5331">
        <w:rPr>
          <w:rFonts w:hint="eastAsia"/>
        </w:rPr>
        <w:t>T/</w:t>
      </w:r>
      <w:r w:rsidRPr="00CB5331">
        <w:t xml:space="preserve">CECS </w:t>
      </w:r>
      <w:r w:rsidRPr="00CB5331">
        <w:rPr>
          <w:rFonts w:hint="eastAsia"/>
        </w:rPr>
        <w:t>XXX</w:t>
      </w:r>
      <w:r w:rsidRPr="00CB5331">
        <w:rPr>
          <w:rFonts w:hint="eastAsia"/>
        </w:rPr>
        <w:t>—</w:t>
      </w:r>
      <w:r w:rsidRPr="00CB5331">
        <w:t>20</w:t>
      </w:r>
      <w:r w:rsidRPr="00CB5331">
        <w:rPr>
          <w:rFonts w:hint="eastAsia"/>
        </w:rPr>
        <w:t>XX</w:t>
      </w:r>
    </w:p>
    <w:p w14:paraId="54B5FCD4" w14:textId="77777777" w:rsidR="00D76326" w:rsidRPr="00CB5331" w:rsidRDefault="005E03BE">
      <w:pPr>
        <w:ind w:firstLine="504"/>
        <w:rPr>
          <w:u w:val="single"/>
        </w:rPr>
      </w:pPr>
      <w:r w:rsidRPr="00CB5331">
        <w:rPr>
          <w:noProof/>
        </w:rPr>
        <mc:AlternateContent>
          <mc:Choice Requires="wps">
            <w:drawing>
              <wp:anchor distT="0" distB="0" distL="114300" distR="114300" simplePos="0" relativeHeight="251659264" behindDoc="0" locked="0" layoutInCell="1" allowOverlap="1" wp14:anchorId="6CC34560" wp14:editId="1A496CF6">
                <wp:simplePos x="0" y="0"/>
                <wp:positionH relativeFrom="column">
                  <wp:posOffset>-921385</wp:posOffset>
                </wp:positionH>
                <wp:positionV relativeFrom="paragraph">
                  <wp:posOffset>114300</wp:posOffset>
                </wp:positionV>
                <wp:extent cx="7015480" cy="11430"/>
                <wp:effectExtent l="7620" t="10795" r="6350" b="6350"/>
                <wp:wrapNone/>
                <wp:docPr id="1576523943"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1143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直接箭头连接符 6" o:spid="_x0000_s1026" o:spt="32" type="#_x0000_t32" style="position:absolute;left:0pt;margin-left:-72.55pt;margin-top:9pt;height:0.9pt;width:552.4pt;z-index:251659264;mso-width-relative:page;mso-height-relative:page;" filled="f" stroked="t" coordsize="21600,21600" o:gfxdata="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6pYP9gAAAAKAQAADwAAAAAAAAABACAAAAAiAAAA&#10;ZHJzL2Rvd25yZXYueG1sUEsBAhQAFAAAAAgAh07iQG3lDKsHAgAA2QMAAA4AAAAAAAAAAQAgAAAA&#10;JwEAAGRycy9lMm9Eb2MueG1sUEsFBgAAAAAGAAYAWQEAAKAFAAAAAA==&#10;">
                <v:fill on="f" focussize="0,0"/>
                <v:stroke color="#000000" joinstyle="round"/>
                <v:imagedata o:title=""/>
                <o:lock v:ext="edit" aspectratio="f"/>
              </v:shape>
            </w:pict>
          </mc:Fallback>
        </mc:AlternateContent>
      </w:r>
    </w:p>
    <w:p w14:paraId="64B1235C" w14:textId="77777777" w:rsidR="00D76326" w:rsidRPr="00CB5331" w:rsidRDefault="00D76326">
      <w:pPr>
        <w:ind w:firstLine="504"/>
        <w:rPr>
          <w:u w:val="single"/>
        </w:rPr>
      </w:pPr>
    </w:p>
    <w:p w14:paraId="7AA67229" w14:textId="77777777" w:rsidR="00D76326" w:rsidRPr="00CB5331" w:rsidRDefault="005E03BE">
      <w:pPr>
        <w:jc w:val="center"/>
        <w:rPr>
          <w:rFonts w:eastAsia="黑体"/>
          <w:sz w:val="32"/>
          <w:szCs w:val="32"/>
        </w:rPr>
      </w:pPr>
      <w:r w:rsidRPr="00CB5331">
        <w:rPr>
          <w:rFonts w:hAnsi="宋体" w:cs="宋体" w:hint="eastAsia"/>
          <w:sz w:val="32"/>
          <w:szCs w:val="32"/>
        </w:rPr>
        <w:t>中国工程建设标准化协会标准</w:t>
      </w:r>
    </w:p>
    <w:p w14:paraId="5E7684C1" w14:textId="77777777" w:rsidR="00D76326" w:rsidRPr="00CB5331" w:rsidRDefault="00D76326">
      <w:pPr>
        <w:jc w:val="center"/>
        <w:rPr>
          <w:rFonts w:eastAsia="黑体"/>
          <w:bCs/>
          <w:sz w:val="44"/>
          <w:szCs w:val="36"/>
        </w:rPr>
      </w:pPr>
    </w:p>
    <w:p w14:paraId="03CFD5AE" w14:textId="666EA067" w:rsidR="00D76326" w:rsidRPr="00CB5331" w:rsidRDefault="005E03BE">
      <w:pPr>
        <w:jc w:val="center"/>
        <w:rPr>
          <w:bCs/>
          <w:sz w:val="44"/>
          <w:szCs w:val="44"/>
        </w:rPr>
      </w:pPr>
      <w:r w:rsidRPr="00CB5331">
        <w:rPr>
          <w:rFonts w:ascii="黑体" w:eastAsia="黑体" w:hAnsi="黑体" w:cs="黑体" w:hint="eastAsia"/>
          <w:bCs/>
          <w:sz w:val="44"/>
          <w:szCs w:val="44"/>
        </w:rPr>
        <w:t>铁路工程绿色设计综合评价标准</w:t>
      </w:r>
      <w:r w:rsidR="006A03B1">
        <w:rPr>
          <w:rFonts w:ascii="黑体" w:eastAsia="黑体" w:hAnsi="黑体" w:cs="黑体" w:hint="eastAsia"/>
          <w:bCs/>
          <w:sz w:val="44"/>
          <w:szCs w:val="44"/>
        </w:rPr>
        <w:t>实施指南</w:t>
      </w:r>
    </w:p>
    <w:p w14:paraId="54E1E666" w14:textId="0E46170F" w:rsidR="0069117D" w:rsidRPr="0069117D" w:rsidRDefault="0069117D" w:rsidP="005C0EB8">
      <w:pPr>
        <w:snapToGrid w:val="0"/>
        <w:spacing w:after="176"/>
        <w:jc w:val="center"/>
        <w:rPr>
          <w:sz w:val="32"/>
          <w:szCs w:val="32"/>
        </w:rPr>
      </w:pPr>
      <w:r w:rsidRPr="0069117D">
        <w:rPr>
          <w:sz w:val="32"/>
          <w:szCs w:val="32"/>
        </w:rPr>
        <w:t>Implementation Guide for Comprehensive Evaluation Standard of Green Design of Railway Engineering</w:t>
      </w:r>
    </w:p>
    <w:p w14:paraId="1307BD00" w14:textId="77777777" w:rsidR="00D76326" w:rsidRPr="00CB5331" w:rsidRDefault="005E03BE">
      <w:pPr>
        <w:jc w:val="center"/>
        <w:rPr>
          <w:b/>
          <w:sz w:val="32"/>
          <w:szCs w:val="32"/>
        </w:rPr>
      </w:pPr>
      <w:r w:rsidRPr="00CB5331">
        <w:rPr>
          <w:rFonts w:hint="eastAsia"/>
          <w:b/>
          <w:sz w:val="32"/>
          <w:szCs w:val="32"/>
        </w:rPr>
        <w:t>（征求意见稿）</w:t>
      </w:r>
    </w:p>
    <w:p w14:paraId="2AEA6864" w14:textId="77777777" w:rsidR="00D76326" w:rsidRPr="00CB5331" w:rsidRDefault="00D76326">
      <w:pPr>
        <w:spacing w:before="156" w:after="156" w:line="400" w:lineRule="exact"/>
        <w:jc w:val="center"/>
        <w:textAlignment w:val="center"/>
        <w:rPr>
          <w:b/>
          <w:sz w:val="32"/>
          <w:szCs w:val="32"/>
        </w:rPr>
      </w:pPr>
    </w:p>
    <w:p w14:paraId="7DB3916D" w14:textId="77777777" w:rsidR="00D76326" w:rsidRPr="00CB5331" w:rsidRDefault="00D76326">
      <w:pPr>
        <w:ind w:firstLine="624"/>
        <w:rPr>
          <w:sz w:val="30"/>
          <w:szCs w:val="30"/>
        </w:rPr>
      </w:pPr>
    </w:p>
    <w:p w14:paraId="6CDEFF47" w14:textId="77777777" w:rsidR="00D76326" w:rsidRPr="00CB5331" w:rsidRDefault="00D76326">
      <w:pPr>
        <w:ind w:firstLine="624"/>
        <w:rPr>
          <w:sz w:val="30"/>
          <w:szCs w:val="30"/>
        </w:rPr>
      </w:pPr>
    </w:p>
    <w:p w14:paraId="41F42A39" w14:textId="77777777" w:rsidR="00D76326" w:rsidRPr="00CB5331" w:rsidRDefault="00D76326">
      <w:pPr>
        <w:rPr>
          <w:sz w:val="32"/>
          <w:szCs w:val="32"/>
        </w:rPr>
      </w:pPr>
    </w:p>
    <w:p w14:paraId="4F04A80B" w14:textId="77777777" w:rsidR="00D76326" w:rsidRPr="00CB5331" w:rsidRDefault="00D76326">
      <w:pPr>
        <w:rPr>
          <w:sz w:val="32"/>
          <w:szCs w:val="32"/>
        </w:rPr>
      </w:pPr>
    </w:p>
    <w:p w14:paraId="00AF97F3" w14:textId="77777777" w:rsidR="00D76326" w:rsidRPr="00CB5331" w:rsidRDefault="00D76326">
      <w:pPr>
        <w:rPr>
          <w:sz w:val="32"/>
          <w:szCs w:val="32"/>
        </w:rPr>
      </w:pPr>
    </w:p>
    <w:p w14:paraId="6B64F29B" w14:textId="77777777" w:rsidR="00D76326" w:rsidRPr="00CB5331" w:rsidRDefault="00D76326">
      <w:pPr>
        <w:rPr>
          <w:sz w:val="32"/>
          <w:szCs w:val="32"/>
        </w:rPr>
      </w:pPr>
    </w:p>
    <w:p w14:paraId="1ABC2065" w14:textId="77777777" w:rsidR="00D76326" w:rsidRPr="00CB5331" w:rsidRDefault="005E03BE">
      <w:pPr>
        <w:spacing w:line="300" w:lineRule="auto"/>
        <w:jc w:val="center"/>
        <w:rPr>
          <w:rFonts w:hAnsi="宋体" w:cs="宋体"/>
          <w:sz w:val="32"/>
          <w:szCs w:val="32"/>
        </w:rPr>
      </w:pPr>
      <w:r w:rsidRPr="00CB5331">
        <w:rPr>
          <w:rFonts w:hAnsi="宋体" w:cs="宋体"/>
          <w:sz w:val="32"/>
          <w:szCs w:val="32"/>
        </w:rPr>
        <w:t>XXXX</w:t>
      </w:r>
      <w:r w:rsidRPr="00CB5331">
        <w:rPr>
          <w:rFonts w:hAnsi="宋体" w:cs="宋体" w:hint="eastAsia"/>
          <w:sz w:val="32"/>
          <w:szCs w:val="32"/>
        </w:rPr>
        <w:t>出版社</w:t>
      </w:r>
    </w:p>
    <w:p w14:paraId="6E71599E" w14:textId="77777777" w:rsidR="00D76326" w:rsidRPr="00CB5331" w:rsidRDefault="00D76326">
      <w:pPr>
        <w:ind w:firstLine="586"/>
        <w:rPr>
          <w:b/>
          <w:sz w:val="28"/>
          <w:szCs w:val="28"/>
        </w:rPr>
        <w:sectPr w:rsidR="00D76326" w:rsidRPr="00CB5331" w:rsidSect="00427D0A">
          <w:footerReference w:type="even" r:id="rId10"/>
          <w:footerReference w:type="default" r:id="rId11"/>
          <w:pgSz w:w="11906" w:h="16838"/>
          <w:pgMar w:top="1701" w:right="1418" w:bottom="1701" w:left="1418" w:header="1021" w:footer="936" w:gutter="0"/>
          <w:cols w:space="720"/>
          <w:docGrid w:type="linesAndChars" w:linePitch="497" w:charSpace="2451"/>
        </w:sectPr>
      </w:pPr>
    </w:p>
    <w:p w14:paraId="0D87FB09" w14:textId="77777777" w:rsidR="00D76326" w:rsidRPr="00CB5331" w:rsidRDefault="005E03BE">
      <w:pPr>
        <w:spacing w:beforeLines="100" w:before="497"/>
        <w:jc w:val="center"/>
        <w:rPr>
          <w:rFonts w:ascii="黑体" w:eastAsia="黑体" w:hAnsi="黑体" w:cs="宋体"/>
          <w:sz w:val="30"/>
          <w:szCs w:val="30"/>
        </w:rPr>
      </w:pPr>
      <w:r w:rsidRPr="00CB5331">
        <w:rPr>
          <w:rFonts w:ascii="黑体" w:eastAsia="黑体" w:hAnsi="黑体" w:cs="宋体" w:hint="eastAsia"/>
          <w:sz w:val="30"/>
          <w:szCs w:val="30"/>
        </w:rPr>
        <w:lastRenderedPageBreak/>
        <w:t>中国工程建设标准化协会标准</w:t>
      </w:r>
    </w:p>
    <w:p w14:paraId="34B64CD4" w14:textId="77777777" w:rsidR="00D76326" w:rsidRPr="00CB5331" w:rsidRDefault="00D76326">
      <w:pPr>
        <w:jc w:val="center"/>
        <w:rPr>
          <w:rFonts w:eastAsia="黑体"/>
          <w:sz w:val="28"/>
        </w:rPr>
      </w:pPr>
    </w:p>
    <w:p w14:paraId="50AE4292" w14:textId="70561084" w:rsidR="00D76326" w:rsidRPr="00CB5331" w:rsidRDefault="005E03BE">
      <w:pPr>
        <w:jc w:val="center"/>
        <w:rPr>
          <w:rFonts w:ascii="宋体" w:hAnsi="宋体" w:cs="黑体"/>
          <w:b/>
          <w:sz w:val="32"/>
          <w:szCs w:val="32"/>
        </w:rPr>
      </w:pPr>
      <w:r w:rsidRPr="00CB5331">
        <w:rPr>
          <w:rFonts w:ascii="宋体" w:hAnsi="宋体" w:cs="黑体" w:hint="eastAsia"/>
          <w:b/>
          <w:sz w:val="32"/>
          <w:szCs w:val="32"/>
        </w:rPr>
        <w:t>铁路工程绿色设计综合评价标准</w:t>
      </w:r>
      <w:r w:rsidR="005C0EB8" w:rsidRPr="00804880">
        <w:rPr>
          <w:rFonts w:ascii="宋体" w:hAnsi="宋体" w:cs="黑体" w:hint="eastAsia"/>
          <w:b/>
          <w:sz w:val="32"/>
          <w:szCs w:val="32"/>
        </w:rPr>
        <w:t>实施指南</w:t>
      </w:r>
    </w:p>
    <w:p w14:paraId="4F8C8C5A" w14:textId="74799FA2" w:rsidR="005C0EB8" w:rsidRPr="00C001F7" w:rsidRDefault="00C001F7" w:rsidP="005C0EB8">
      <w:pPr>
        <w:snapToGrid w:val="0"/>
        <w:spacing w:after="176"/>
        <w:jc w:val="center"/>
        <w:rPr>
          <w:sz w:val="32"/>
          <w:szCs w:val="32"/>
        </w:rPr>
      </w:pPr>
      <w:bookmarkStart w:id="0" w:name="_Hlk170390396"/>
      <w:r w:rsidRPr="00C001F7">
        <w:rPr>
          <w:sz w:val="32"/>
          <w:szCs w:val="32"/>
        </w:rPr>
        <w:t>Implementation Guide for Comprehensive Evaluation Standard of Green Design of Railway Engineering</w:t>
      </w:r>
    </w:p>
    <w:bookmarkEnd w:id="0"/>
    <w:p w14:paraId="5ECE0C8F" w14:textId="43C1CC07" w:rsidR="00D76326" w:rsidRPr="00CB5331" w:rsidRDefault="005E03BE">
      <w:pPr>
        <w:jc w:val="center"/>
        <w:rPr>
          <w:b/>
          <w:szCs w:val="24"/>
        </w:rPr>
      </w:pPr>
      <w:r w:rsidRPr="00CB5331">
        <w:rPr>
          <w:rFonts w:hint="eastAsia"/>
          <w:b/>
          <w:szCs w:val="24"/>
        </w:rPr>
        <w:t>（</w:t>
      </w:r>
      <w:r w:rsidR="00135A61">
        <w:rPr>
          <w:rFonts w:hint="eastAsia"/>
          <w:b/>
          <w:szCs w:val="24"/>
        </w:rPr>
        <w:t>征求意见</w:t>
      </w:r>
      <w:r w:rsidRPr="00CB5331">
        <w:rPr>
          <w:rFonts w:hint="eastAsia"/>
          <w:b/>
          <w:szCs w:val="24"/>
        </w:rPr>
        <w:t>稿）</w:t>
      </w:r>
    </w:p>
    <w:p w14:paraId="21C4BEC4" w14:textId="77777777" w:rsidR="00D76326" w:rsidRPr="00CB5331" w:rsidRDefault="005E03BE">
      <w:pPr>
        <w:jc w:val="center"/>
        <w:rPr>
          <w:b/>
          <w:bCs/>
          <w:szCs w:val="24"/>
        </w:rPr>
      </w:pPr>
      <w:bookmarkStart w:id="1" w:name="_Toc434929097"/>
      <w:bookmarkStart w:id="2" w:name="_Toc434930833"/>
      <w:bookmarkStart w:id="3" w:name="_Toc434930658"/>
      <w:bookmarkStart w:id="4" w:name="_Toc455127950"/>
      <w:bookmarkStart w:id="5" w:name="_Toc491762904"/>
      <w:bookmarkStart w:id="6" w:name="_Toc443401587"/>
      <w:bookmarkStart w:id="7" w:name="_Toc450466171"/>
      <w:bookmarkStart w:id="8" w:name="_Toc1826"/>
      <w:bookmarkStart w:id="9" w:name="_Toc9554"/>
      <w:bookmarkStart w:id="10" w:name="_Toc47360943"/>
      <w:bookmarkStart w:id="11" w:name="_Toc19698"/>
      <w:bookmarkStart w:id="12" w:name="_Toc44186661"/>
      <w:bookmarkStart w:id="13" w:name="_Toc16259"/>
      <w:bookmarkStart w:id="14" w:name="_Toc26437"/>
      <w:bookmarkStart w:id="15" w:name="_Toc15556"/>
      <w:bookmarkStart w:id="16" w:name="_Toc47361073"/>
      <w:r w:rsidRPr="00CB5331">
        <w:rPr>
          <w:b/>
          <w:bCs/>
          <w:spacing w:val="-2"/>
          <w:szCs w:val="24"/>
        </w:rPr>
        <w:t>T/</w:t>
      </w:r>
      <w:proofErr w:type="gramStart"/>
      <w:r w:rsidRPr="00CB5331">
        <w:rPr>
          <w:b/>
          <w:bCs/>
          <w:spacing w:val="-2"/>
          <w:szCs w:val="24"/>
        </w:rPr>
        <w:t>CECS  XXX</w:t>
      </w:r>
      <w:bookmarkEnd w:id="1"/>
      <w:bookmarkEnd w:id="2"/>
      <w:bookmarkEnd w:id="3"/>
      <w:bookmarkEnd w:id="4"/>
      <w:bookmarkEnd w:id="5"/>
      <w:bookmarkEnd w:id="6"/>
      <w:bookmarkEnd w:id="7"/>
      <w:r w:rsidRPr="00CB5331">
        <w:rPr>
          <w:b/>
          <w:bCs/>
          <w:spacing w:val="-2"/>
          <w:szCs w:val="24"/>
        </w:rPr>
        <w:t>X</w:t>
      </w:r>
      <w:proofErr w:type="gramEnd"/>
      <w:r w:rsidRPr="00CB5331">
        <w:rPr>
          <w:b/>
          <w:bCs/>
          <w:spacing w:val="-2"/>
          <w:szCs w:val="24"/>
        </w:rPr>
        <w:t>-202</w:t>
      </w:r>
      <w:bookmarkEnd w:id="8"/>
      <w:bookmarkEnd w:id="9"/>
      <w:bookmarkEnd w:id="10"/>
      <w:bookmarkEnd w:id="11"/>
      <w:bookmarkEnd w:id="12"/>
      <w:bookmarkEnd w:id="13"/>
      <w:bookmarkEnd w:id="14"/>
      <w:bookmarkEnd w:id="15"/>
      <w:bookmarkEnd w:id="16"/>
      <w:r w:rsidRPr="00CB5331">
        <w:rPr>
          <w:b/>
          <w:bCs/>
          <w:spacing w:val="-2"/>
          <w:szCs w:val="24"/>
        </w:rPr>
        <w:t>X</w:t>
      </w:r>
    </w:p>
    <w:p w14:paraId="13D71F80" w14:textId="77777777" w:rsidR="00D76326" w:rsidRPr="00CB5331" w:rsidRDefault="00D76326">
      <w:pPr>
        <w:ind w:firstLine="504"/>
        <w:jc w:val="center"/>
        <w:rPr>
          <w:szCs w:val="24"/>
        </w:rPr>
      </w:pPr>
    </w:p>
    <w:p w14:paraId="3EE0311D" w14:textId="77777777" w:rsidR="00D76326" w:rsidRPr="00CB5331" w:rsidRDefault="00D76326">
      <w:pPr>
        <w:ind w:firstLine="504"/>
        <w:jc w:val="center"/>
        <w:rPr>
          <w:szCs w:val="24"/>
        </w:rPr>
      </w:pPr>
    </w:p>
    <w:p w14:paraId="39C9078B" w14:textId="77777777" w:rsidR="00D76326" w:rsidRPr="00CB5331" w:rsidRDefault="00D76326">
      <w:pPr>
        <w:ind w:firstLine="504"/>
        <w:jc w:val="center"/>
        <w:rPr>
          <w:szCs w:val="24"/>
        </w:rPr>
      </w:pPr>
    </w:p>
    <w:p w14:paraId="70332973" w14:textId="77777777" w:rsidR="00D76326" w:rsidRPr="00CB5331" w:rsidRDefault="005E03BE">
      <w:pPr>
        <w:snapToGrid w:val="0"/>
        <w:ind w:firstLineChars="1000" w:firstLine="2520"/>
      </w:pPr>
      <w:r w:rsidRPr="00CB5331">
        <w:t>主编单位：</w:t>
      </w:r>
      <w:r w:rsidRPr="00CB5331">
        <w:rPr>
          <w:rFonts w:hint="eastAsia"/>
        </w:rPr>
        <w:t>中国铁路经济规划研究院有限公司</w:t>
      </w:r>
    </w:p>
    <w:p w14:paraId="75CA0554" w14:textId="77777777" w:rsidR="00D76326" w:rsidRPr="00CB5331" w:rsidRDefault="005E03BE">
      <w:pPr>
        <w:snapToGrid w:val="0"/>
        <w:ind w:firstLineChars="1500" w:firstLine="3780"/>
      </w:pPr>
      <w:r w:rsidRPr="00CB5331">
        <w:rPr>
          <w:rFonts w:hint="eastAsia"/>
        </w:rPr>
        <w:t>中国建筑科学研究院有限公司</w:t>
      </w:r>
    </w:p>
    <w:p w14:paraId="623B5EBA" w14:textId="77777777" w:rsidR="00D76326" w:rsidRPr="00CB5331" w:rsidRDefault="005E03BE">
      <w:pPr>
        <w:snapToGrid w:val="0"/>
        <w:ind w:firstLineChars="1000" w:firstLine="2520"/>
      </w:pPr>
      <w:r w:rsidRPr="00CB5331">
        <w:t>批准单位：</w:t>
      </w:r>
      <w:r w:rsidRPr="00CB5331">
        <w:rPr>
          <w:spacing w:val="24"/>
        </w:rPr>
        <w:t>中国工程建设标准化协会</w:t>
      </w:r>
    </w:p>
    <w:p w14:paraId="1AADDF1D" w14:textId="77777777" w:rsidR="00D76326" w:rsidRPr="00CB5331" w:rsidRDefault="005E03BE">
      <w:pPr>
        <w:snapToGrid w:val="0"/>
        <w:ind w:firstLineChars="1000" w:firstLine="2520"/>
      </w:pPr>
      <w:r w:rsidRPr="00CB5331">
        <w:t>施行日期：</w:t>
      </w:r>
      <w:r w:rsidRPr="00CB5331">
        <w:rPr>
          <w:lang w:bidi="ar"/>
        </w:rPr>
        <w:t>20</w:t>
      </w:r>
      <w:r w:rsidRPr="00CB5331">
        <w:rPr>
          <w:rFonts w:hint="eastAsia"/>
          <w:lang w:bidi="ar"/>
        </w:rPr>
        <w:t>2</w:t>
      </w:r>
      <w:r w:rsidRPr="00CB5331">
        <w:rPr>
          <w:rFonts w:ascii="Arial" w:hAnsi="Arial" w:cs="Arial"/>
          <w:lang w:bidi="ar"/>
        </w:rPr>
        <w:t>×</w:t>
      </w:r>
      <w:r w:rsidRPr="00CB5331">
        <w:rPr>
          <w:rFonts w:cs="宋体" w:hint="eastAsia"/>
          <w:lang w:bidi="ar"/>
        </w:rPr>
        <w:t>年</w:t>
      </w:r>
      <w:r w:rsidRPr="00CB5331">
        <w:rPr>
          <w:rFonts w:hint="eastAsia"/>
          <w:lang w:bidi="ar"/>
        </w:rPr>
        <w:t>xx</w:t>
      </w:r>
      <w:r w:rsidRPr="00CB5331">
        <w:rPr>
          <w:lang w:bidi="ar"/>
        </w:rPr>
        <w:t xml:space="preserve"> </w:t>
      </w:r>
      <w:r w:rsidRPr="00CB5331">
        <w:rPr>
          <w:rFonts w:cs="宋体" w:hint="eastAsia"/>
          <w:lang w:bidi="ar"/>
        </w:rPr>
        <w:t>月</w:t>
      </w:r>
      <w:r w:rsidRPr="00CB5331">
        <w:rPr>
          <w:lang w:bidi="ar"/>
        </w:rPr>
        <w:t>xx</w:t>
      </w:r>
      <w:r w:rsidRPr="00CB5331">
        <w:rPr>
          <w:rFonts w:cs="宋体" w:hint="eastAsia"/>
          <w:lang w:bidi="ar"/>
        </w:rPr>
        <w:t>日</w:t>
      </w:r>
      <w:r w:rsidRPr="00CB5331">
        <w:t xml:space="preserve"> </w:t>
      </w:r>
    </w:p>
    <w:p w14:paraId="1B551156" w14:textId="77777777" w:rsidR="00D76326" w:rsidRPr="00CB5331" w:rsidRDefault="00D76326">
      <w:pPr>
        <w:ind w:firstLine="504"/>
        <w:rPr>
          <w:szCs w:val="24"/>
        </w:rPr>
      </w:pPr>
    </w:p>
    <w:p w14:paraId="2986D3C1" w14:textId="77777777" w:rsidR="00D76326" w:rsidRPr="00CB5331" w:rsidRDefault="00D76326">
      <w:pPr>
        <w:ind w:firstLine="504"/>
        <w:rPr>
          <w:szCs w:val="24"/>
        </w:rPr>
      </w:pPr>
    </w:p>
    <w:p w14:paraId="34765FD7" w14:textId="77777777" w:rsidR="00D76326" w:rsidRPr="00CB5331" w:rsidRDefault="00D76326">
      <w:pPr>
        <w:ind w:firstLine="504"/>
        <w:rPr>
          <w:szCs w:val="24"/>
        </w:rPr>
      </w:pPr>
    </w:p>
    <w:p w14:paraId="3C4794F2" w14:textId="77777777" w:rsidR="00D76326" w:rsidRPr="00CB5331" w:rsidRDefault="005E03BE">
      <w:pPr>
        <w:ind w:firstLine="584"/>
        <w:jc w:val="center"/>
        <w:rPr>
          <w:szCs w:val="24"/>
        </w:rPr>
      </w:pPr>
      <w:proofErr w:type="spellStart"/>
      <w:r w:rsidRPr="00CB5331">
        <w:rPr>
          <w:rFonts w:hAnsi="宋体" w:cs="宋体" w:hint="eastAsia"/>
          <w:sz w:val="28"/>
          <w:szCs w:val="28"/>
        </w:rPr>
        <w:t>Xxxx</w:t>
      </w:r>
      <w:proofErr w:type="spellEnd"/>
      <w:r w:rsidRPr="00CB5331">
        <w:rPr>
          <w:rFonts w:hAnsi="宋体" w:cs="宋体" w:hint="eastAsia"/>
          <w:sz w:val="28"/>
          <w:szCs w:val="28"/>
        </w:rPr>
        <w:t>出版社</w:t>
      </w:r>
    </w:p>
    <w:p w14:paraId="2129D997" w14:textId="6F55DC2E" w:rsidR="00D76326" w:rsidRPr="001E6579" w:rsidRDefault="005E03BE">
      <w:pPr>
        <w:ind w:firstLine="584"/>
        <w:jc w:val="center"/>
        <w:rPr>
          <w:rFonts w:cs="Times New Roman"/>
          <w:sz w:val="28"/>
          <w:szCs w:val="28"/>
        </w:rPr>
        <w:sectPr w:rsidR="00D76326" w:rsidRPr="001E6579" w:rsidSect="00427D0A">
          <w:pgSz w:w="11906" w:h="16838"/>
          <w:pgMar w:top="1701" w:right="1418" w:bottom="1701" w:left="1418" w:header="1021" w:footer="936" w:gutter="0"/>
          <w:cols w:space="720"/>
          <w:docGrid w:type="linesAndChars" w:linePitch="497" w:charSpace="2451"/>
        </w:sectPr>
      </w:pPr>
      <w:r w:rsidRPr="001E6579">
        <w:rPr>
          <w:rFonts w:cs="Times New Roman"/>
          <w:sz w:val="28"/>
          <w:szCs w:val="28"/>
        </w:rPr>
        <w:t>202</w:t>
      </w:r>
      <w:r w:rsidR="001E6579" w:rsidRPr="001E6579">
        <w:rPr>
          <w:rFonts w:cs="Times New Roman"/>
          <w:sz w:val="28"/>
          <w:szCs w:val="28"/>
          <w:lang w:bidi="ar"/>
        </w:rPr>
        <w:t>4</w:t>
      </w:r>
      <w:r w:rsidRPr="001E6579">
        <w:rPr>
          <w:rFonts w:cs="Times New Roman"/>
          <w:sz w:val="28"/>
          <w:szCs w:val="28"/>
        </w:rPr>
        <w:t>年北京</w:t>
      </w:r>
    </w:p>
    <w:p w14:paraId="5D8D28E1" w14:textId="77777777" w:rsidR="00D76326" w:rsidRPr="00CB5331" w:rsidRDefault="00D76326">
      <w:pPr>
        <w:spacing w:beforeLines="50" w:before="156" w:afterLines="50" w:after="156" w:line="240" w:lineRule="auto"/>
        <w:jc w:val="center"/>
        <w:rPr>
          <w:b/>
          <w:bCs/>
          <w:sz w:val="32"/>
          <w:szCs w:val="32"/>
        </w:rPr>
      </w:pPr>
    </w:p>
    <w:p w14:paraId="0B663455" w14:textId="77777777" w:rsidR="00D76326" w:rsidRPr="00CB5331" w:rsidRDefault="00D76326">
      <w:pPr>
        <w:spacing w:beforeLines="50" w:before="156" w:afterLines="50" w:after="156" w:line="240" w:lineRule="auto"/>
        <w:jc w:val="center"/>
        <w:rPr>
          <w:b/>
          <w:bCs/>
          <w:sz w:val="32"/>
          <w:szCs w:val="32"/>
        </w:rPr>
      </w:pPr>
    </w:p>
    <w:p w14:paraId="6AF24644" w14:textId="77777777" w:rsidR="00D76326" w:rsidRPr="00CB5331" w:rsidRDefault="005E03BE">
      <w:pPr>
        <w:spacing w:beforeLines="50" w:before="156" w:afterLines="50" w:after="156" w:line="240" w:lineRule="auto"/>
        <w:jc w:val="center"/>
        <w:rPr>
          <w:rFonts w:ascii="黑体" w:eastAsia="黑体" w:hAnsi="黑体"/>
          <w:sz w:val="32"/>
          <w:szCs w:val="32"/>
        </w:rPr>
      </w:pPr>
      <w:r w:rsidRPr="00CB5331">
        <w:rPr>
          <w:rFonts w:ascii="黑体" w:eastAsia="黑体" w:hAnsi="黑体" w:hint="eastAsia"/>
          <w:sz w:val="32"/>
          <w:szCs w:val="32"/>
        </w:rPr>
        <w:t>中国工程建设标准化协会</w:t>
      </w:r>
      <w:r w:rsidRPr="00CB5331">
        <w:rPr>
          <w:rFonts w:ascii="黑体" w:eastAsia="黑体" w:hAnsi="黑体"/>
          <w:sz w:val="32"/>
          <w:szCs w:val="32"/>
        </w:rPr>
        <w:t>公告</w:t>
      </w:r>
    </w:p>
    <w:p w14:paraId="6B7E910B" w14:textId="77777777" w:rsidR="00D76326" w:rsidRPr="00CB5331" w:rsidRDefault="005E03BE">
      <w:pPr>
        <w:spacing w:beforeLines="50" w:before="156" w:afterLines="50" w:after="156" w:line="240" w:lineRule="auto"/>
        <w:jc w:val="center"/>
        <w:rPr>
          <w:rFonts w:eastAsia="黑体" w:cs="Times New Roman"/>
        </w:rPr>
      </w:pPr>
      <w:r w:rsidRPr="00CB5331">
        <w:rPr>
          <w:rFonts w:eastAsia="黑体" w:cs="Times New Roman"/>
        </w:rPr>
        <w:t>第</w:t>
      </w:r>
      <w:r w:rsidRPr="00CB5331">
        <w:rPr>
          <w:rFonts w:eastAsia="黑体" w:cs="Times New Roman"/>
        </w:rPr>
        <w:t>XXX</w:t>
      </w:r>
      <w:r w:rsidRPr="00CB5331">
        <w:rPr>
          <w:rFonts w:eastAsia="黑体" w:cs="Times New Roman"/>
        </w:rPr>
        <w:t>号</w:t>
      </w:r>
    </w:p>
    <w:p w14:paraId="718F3407" w14:textId="77777777" w:rsidR="00D76326" w:rsidRPr="00CB5331" w:rsidRDefault="00D76326">
      <w:pPr>
        <w:spacing w:beforeLines="50" w:before="156" w:afterLines="50" w:after="156" w:line="240" w:lineRule="auto"/>
        <w:jc w:val="center"/>
        <w:rPr>
          <w:rFonts w:eastAsia="黑体" w:cs="Times New Roman"/>
        </w:rPr>
      </w:pPr>
    </w:p>
    <w:p w14:paraId="1DCBD313" w14:textId="419FBCF5" w:rsidR="00D76326" w:rsidRPr="00CB5331" w:rsidRDefault="005E03BE">
      <w:pPr>
        <w:spacing w:afterLines="100" w:after="312"/>
        <w:jc w:val="center"/>
        <w:rPr>
          <w:bCs/>
          <w:sz w:val="32"/>
          <w:szCs w:val="32"/>
        </w:rPr>
      </w:pPr>
      <w:r w:rsidRPr="00CB5331">
        <w:rPr>
          <w:rFonts w:hint="eastAsia"/>
          <w:bCs/>
          <w:sz w:val="32"/>
          <w:szCs w:val="32"/>
        </w:rPr>
        <w:t>关于公布《铁路工程绿色设计综合评价标准</w:t>
      </w:r>
      <w:r w:rsidR="005C0EB8" w:rsidRPr="005C0EB8">
        <w:rPr>
          <w:rFonts w:hint="eastAsia"/>
          <w:bCs/>
          <w:sz w:val="32"/>
          <w:szCs w:val="32"/>
        </w:rPr>
        <w:t>实施指南</w:t>
      </w:r>
      <w:r w:rsidRPr="00CB5331">
        <w:rPr>
          <w:rFonts w:hint="eastAsia"/>
          <w:bCs/>
          <w:sz w:val="32"/>
          <w:szCs w:val="32"/>
        </w:rPr>
        <w:t>》的公告</w:t>
      </w:r>
    </w:p>
    <w:p w14:paraId="2F6D5459" w14:textId="4D5F841E" w:rsidR="00D76326" w:rsidRPr="00CB5331" w:rsidRDefault="005E03BE">
      <w:pPr>
        <w:ind w:firstLineChars="200" w:firstLine="480"/>
      </w:pPr>
      <w:r w:rsidRPr="00CB5331">
        <w:rPr>
          <w:rFonts w:hint="eastAsia"/>
        </w:rPr>
        <w:t>根据中国工程建设标准化协会《关于印发</w:t>
      </w:r>
      <w:r w:rsidRPr="00CB5331">
        <w:rPr>
          <w:rFonts w:hint="eastAsia"/>
        </w:rPr>
        <w:t>&lt;202</w:t>
      </w:r>
      <w:r w:rsidRPr="00CB5331">
        <w:t>2</w:t>
      </w:r>
      <w:r w:rsidRPr="00CB5331">
        <w:rPr>
          <w:rFonts w:hint="eastAsia"/>
        </w:rPr>
        <w:t>年第一批协会标准制定、修订计划</w:t>
      </w:r>
      <w:r w:rsidRPr="00CB5331">
        <w:rPr>
          <w:rFonts w:hint="eastAsia"/>
        </w:rPr>
        <w:t>&gt;</w:t>
      </w:r>
      <w:r w:rsidRPr="00CB5331">
        <w:rPr>
          <w:rFonts w:hint="eastAsia"/>
        </w:rPr>
        <w:t>的通知》（建标协字</w:t>
      </w:r>
      <w:r w:rsidRPr="00CB5331">
        <w:rPr>
          <w:rFonts w:hAnsi="宋体" w:hint="eastAsia"/>
        </w:rPr>
        <w:t>〔</w:t>
      </w:r>
      <w:r w:rsidRPr="00CB5331">
        <w:rPr>
          <w:rFonts w:hint="eastAsia"/>
        </w:rPr>
        <w:t>202</w:t>
      </w:r>
      <w:r w:rsidRPr="00CB5331">
        <w:t>2</w:t>
      </w:r>
      <w:r w:rsidRPr="00CB5331">
        <w:rPr>
          <w:rFonts w:hAnsi="宋体" w:hint="eastAsia"/>
        </w:rPr>
        <w:t>〕</w:t>
      </w:r>
      <w:r w:rsidRPr="00CB5331">
        <w:rPr>
          <w:rFonts w:hint="eastAsia"/>
        </w:rPr>
        <w:t>1</w:t>
      </w:r>
      <w:r w:rsidRPr="00CB5331">
        <w:t>3</w:t>
      </w:r>
      <w:r w:rsidRPr="00CB5331">
        <w:rPr>
          <w:rFonts w:hint="eastAsia"/>
        </w:rPr>
        <w:t>号）的要求，由中国铁路经济规划研究院有限公司、中国建筑科学研究院有限公司等单位编制的《铁路工程绿色设计综合评价标准</w:t>
      </w:r>
      <w:r w:rsidR="005C0EB8" w:rsidRPr="00790B85">
        <w:rPr>
          <w:rFonts w:hint="eastAsia"/>
        </w:rPr>
        <w:t>实施指南</w:t>
      </w:r>
      <w:r w:rsidRPr="00CB5331">
        <w:rPr>
          <w:rFonts w:hint="eastAsia"/>
        </w:rPr>
        <w:t>》，经本协会铁道分会组织审查，</w:t>
      </w:r>
      <w:proofErr w:type="gramStart"/>
      <w:r w:rsidRPr="00CB5331">
        <w:rPr>
          <w:rFonts w:hint="eastAsia"/>
        </w:rPr>
        <w:t>现批准</w:t>
      </w:r>
      <w:proofErr w:type="gramEnd"/>
      <w:r w:rsidRPr="00CB5331">
        <w:rPr>
          <w:rFonts w:hint="eastAsia"/>
        </w:rPr>
        <w:t>发布，编号为</w:t>
      </w:r>
      <w:r w:rsidRPr="00CB5331">
        <w:rPr>
          <w:rFonts w:hint="eastAsia"/>
        </w:rPr>
        <w:t>T/CECS ***-202*</w:t>
      </w:r>
      <w:r w:rsidRPr="00CB5331">
        <w:rPr>
          <w:rFonts w:hint="eastAsia"/>
        </w:rPr>
        <w:t>，自</w:t>
      </w:r>
      <w:r w:rsidRPr="00CB5331">
        <w:rPr>
          <w:rFonts w:hint="eastAsia"/>
        </w:rPr>
        <w:t>202*</w:t>
      </w:r>
      <w:r w:rsidRPr="00CB5331">
        <w:rPr>
          <w:rFonts w:hint="eastAsia"/>
        </w:rPr>
        <w:t>年</w:t>
      </w:r>
      <w:r w:rsidRPr="00CB5331">
        <w:rPr>
          <w:rFonts w:hint="eastAsia"/>
        </w:rPr>
        <w:t>*</w:t>
      </w:r>
      <w:r w:rsidRPr="00CB5331">
        <w:rPr>
          <w:rFonts w:hint="eastAsia"/>
        </w:rPr>
        <w:t>月</w:t>
      </w:r>
      <w:r w:rsidRPr="00CB5331">
        <w:rPr>
          <w:rFonts w:hint="eastAsia"/>
        </w:rPr>
        <w:t>*</w:t>
      </w:r>
      <w:r w:rsidRPr="00CB5331">
        <w:rPr>
          <w:rFonts w:hint="eastAsia"/>
        </w:rPr>
        <w:t>日起施行。</w:t>
      </w:r>
    </w:p>
    <w:p w14:paraId="1049A903" w14:textId="77777777" w:rsidR="00D76326" w:rsidRPr="00CB5331" w:rsidRDefault="005E03BE">
      <w:pPr>
        <w:spacing w:before="156" w:after="156" w:line="276" w:lineRule="auto"/>
        <w:ind w:firstLineChars="202" w:firstLine="485"/>
        <w:jc w:val="right"/>
        <w:rPr>
          <w:szCs w:val="24"/>
        </w:rPr>
      </w:pPr>
      <w:r w:rsidRPr="00CB5331">
        <w:rPr>
          <w:rFonts w:hint="eastAsia"/>
          <w:szCs w:val="24"/>
        </w:rPr>
        <w:t>中国工程建设标准化协会</w:t>
      </w:r>
    </w:p>
    <w:p w14:paraId="74E580EC" w14:textId="77777777" w:rsidR="00D76326" w:rsidRPr="00CB5331" w:rsidRDefault="005E03BE">
      <w:pPr>
        <w:spacing w:before="156" w:after="156" w:line="276" w:lineRule="auto"/>
        <w:ind w:firstLineChars="202" w:firstLine="485"/>
        <w:jc w:val="right"/>
      </w:pPr>
      <w:r w:rsidRPr="00CB5331">
        <w:rPr>
          <w:rFonts w:hint="eastAsia"/>
          <w:szCs w:val="24"/>
        </w:rPr>
        <w:t>X</w:t>
      </w:r>
      <w:bookmarkStart w:id="17" w:name="OLE_LINK25"/>
      <w:r w:rsidRPr="00CB5331">
        <w:rPr>
          <w:rFonts w:hint="eastAsia"/>
          <w:szCs w:val="24"/>
        </w:rPr>
        <w:t>X</w:t>
      </w:r>
      <w:bookmarkEnd w:id="17"/>
      <w:r w:rsidRPr="00CB5331">
        <w:rPr>
          <w:szCs w:val="24"/>
        </w:rPr>
        <w:t>XX</w:t>
      </w:r>
      <w:r w:rsidRPr="00CB5331">
        <w:rPr>
          <w:rFonts w:hint="eastAsia"/>
          <w:szCs w:val="24"/>
        </w:rPr>
        <w:t>年</w:t>
      </w:r>
      <w:r w:rsidRPr="00CB5331">
        <w:rPr>
          <w:szCs w:val="24"/>
        </w:rPr>
        <w:t>XX</w:t>
      </w:r>
      <w:r w:rsidRPr="00CB5331">
        <w:rPr>
          <w:rFonts w:hint="eastAsia"/>
          <w:szCs w:val="24"/>
        </w:rPr>
        <w:t>月</w:t>
      </w:r>
      <w:r w:rsidRPr="00CB5331">
        <w:rPr>
          <w:szCs w:val="24"/>
        </w:rPr>
        <w:t>XX</w:t>
      </w:r>
      <w:r w:rsidRPr="00CB5331">
        <w:rPr>
          <w:rFonts w:hint="eastAsia"/>
          <w:szCs w:val="24"/>
        </w:rPr>
        <w:t>日</w:t>
      </w:r>
    </w:p>
    <w:p w14:paraId="238FDDB7" w14:textId="77777777" w:rsidR="00D76326" w:rsidRPr="00CB5331" w:rsidRDefault="00D76326">
      <w:pPr>
        <w:spacing w:beforeLines="50" w:before="156" w:afterLines="50" w:after="156" w:line="240" w:lineRule="auto"/>
        <w:ind w:firstLine="480"/>
      </w:pPr>
    </w:p>
    <w:p w14:paraId="6139723F" w14:textId="77777777" w:rsidR="00D76326" w:rsidRPr="00CB5331" w:rsidRDefault="00D76326">
      <w:pPr>
        <w:spacing w:line="720" w:lineRule="auto"/>
        <w:ind w:firstLine="602"/>
        <w:jc w:val="center"/>
        <w:textAlignment w:val="center"/>
        <w:rPr>
          <w:rFonts w:eastAsia="黑体"/>
          <w:b/>
          <w:sz w:val="30"/>
          <w:szCs w:val="30"/>
        </w:rPr>
      </w:pPr>
    </w:p>
    <w:p w14:paraId="73E0C0A3" w14:textId="77777777" w:rsidR="00D76326" w:rsidRPr="00CB5331" w:rsidRDefault="005E03BE">
      <w:pPr>
        <w:spacing w:afterLines="100" w:after="312"/>
        <w:jc w:val="center"/>
      </w:pPr>
      <w:r w:rsidRPr="00CB5331">
        <w:rPr>
          <w:rFonts w:hint="eastAsia"/>
        </w:rPr>
        <w:br w:type="page"/>
      </w:r>
    </w:p>
    <w:p w14:paraId="104B20AF" w14:textId="77777777" w:rsidR="00D76326" w:rsidRPr="00CB5331" w:rsidRDefault="005E03BE">
      <w:pPr>
        <w:spacing w:afterLines="100" w:after="312"/>
        <w:jc w:val="center"/>
        <w:rPr>
          <w:rFonts w:ascii="黑体" w:eastAsia="黑体" w:hAnsi="黑体"/>
          <w:b/>
          <w:bCs/>
          <w:sz w:val="30"/>
          <w:szCs w:val="30"/>
        </w:rPr>
      </w:pPr>
      <w:r w:rsidRPr="00CB5331">
        <w:rPr>
          <w:rFonts w:ascii="黑体" w:eastAsia="黑体" w:hAnsi="黑体" w:hint="eastAsia"/>
          <w:sz w:val="30"/>
          <w:szCs w:val="30"/>
        </w:rPr>
        <w:lastRenderedPageBreak/>
        <w:t>前  言</w:t>
      </w:r>
    </w:p>
    <w:p w14:paraId="2D31899B" w14:textId="46A26B9E" w:rsidR="00D76326" w:rsidRPr="00CB5331" w:rsidRDefault="005E03BE">
      <w:pPr>
        <w:ind w:firstLine="480"/>
      </w:pPr>
      <w:r w:rsidRPr="00CB5331">
        <w:rPr>
          <w:rFonts w:hint="eastAsia"/>
        </w:rPr>
        <w:t>根据中国工程建设标准化协会《关于印发</w:t>
      </w:r>
      <w:r w:rsidRPr="00CB5331">
        <w:rPr>
          <w:rFonts w:hint="eastAsia"/>
        </w:rPr>
        <w:t>&lt;202</w:t>
      </w:r>
      <w:r w:rsidRPr="00CB5331">
        <w:t>2</w:t>
      </w:r>
      <w:r w:rsidRPr="00CB5331">
        <w:rPr>
          <w:rFonts w:hint="eastAsia"/>
        </w:rPr>
        <w:t>年第一批协会标准制定、修订计划</w:t>
      </w:r>
      <w:r w:rsidRPr="00CB5331">
        <w:rPr>
          <w:rFonts w:hint="eastAsia"/>
        </w:rPr>
        <w:t>&gt;</w:t>
      </w:r>
      <w:r w:rsidRPr="00CB5331">
        <w:rPr>
          <w:rFonts w:hint="eastAsia"/>
        </w:rPr>
        <w:t>的通知》（建标协字</w:t>
      </w:r>
      <w:r w:rsidRPr="00CB5331">
        <w:rPr>
          <w:rFonts w:hAnsi="宋体" w:hint="eastAsia"/>
          <w:szCs w:val="24"/>
        </w:rPr>
        <w:t>〔</w:t>
      </w:r>
      <w:r w:rsidRPr="00CB5331">
        <w:rPr>
          <w:rFonts w:hint="eastAsia"/>
        </w:rPr>
        <w:t>202</w:t>
      </w:r>
      <w:r w:rsidRPr="00CB5331">
        <w:t>2</w:t>
      </w:r>
      <w:r w:rsidRPr="00CB5331">
        <w:rPr>
          <w:rFonts w:hAnsi="宋体" w:hint="eastAsia"/>
          <w:szCs w:val="24"/>
        </w:rPr>
        <w:t>〕</w:t>
      </w:r>
      <w:r w:rsidRPr="00CB5331">
        <w:rPr>
          <w:rFonts w:hint="eastAsia"/>
        </w:rPr>
        <w:t>1</w:t>
      </w:r>
      <w:r w:rsidRPr="00CB5331">
        <w:t>3</w:t>
      </w:r>
      <w:r w:rsidRPr="00CB5331">
        <w:rPr>
          <w:rFonts w:hint="eastAsia"/>
        </w:rPr>
        <w:t>号）的要求，</w:t>
      </w:r>
      <w:r w:rsidRPr="00CB5331">
        <w:t xml:space="preserve"> </w:t>
      </w:r>
      <w:r w:rsidRPr="00CB5331">
        <w:rPr>
          <w:rFonts w:hint="eastAsia"/>
        </w:rPr>
        <w:t>编制组经深入调查研究，认真总结实践经验，参考国内外先进标准，并在广泛征求意见的基础上，制定本</w:t>
      </w:r>
      <w:r w:rsidR="00BC7E67">
        <w:rPr>
          <w:rFonts w:hint="eastAsia"/>
        </w:rPr>
        <w:t>指南</w:t>
      </w:r>
      <w:r w:rsidRPr="00CB5331">
        <w:rPr>
          <w:rFonts w:hint="eastAsia"/>
        </w:rPr>
        <w:t>。</w:t>
      </w:r>
    </w:p>
    <w:p w14:paraId="6078C358" w14:textId="781A591B" w:rsidR="00D76326" w:rsidRPr="00CB5331" w:rsidRDefault="005E03BE">
      <w:pPr>
        <w:ind w:firstLine="480"/>
      </w:pPr>
      <w:r w:rsidRPr="00CB5331">
        <w:rPr>
          <w:rFonts w:hint="eastAsia"/>
        </w:rPr>
        <w:t>本</w:t>
      </w:r>
      <w:r w:rsidR="002D0038">
        <w:rPr>
          <w:rFonts w:hint="eastAsia"/>
        </w:rPr>
        <w:t>指南</w:t>
      </w:r>
      <w:r w:rsidRPr="00CB5331">
        <w:rPr>
          <w:rFonts w:hint="eastAsia"/>
        </w:rPr>
        <w:t>共分为</w:t>
      </w:r>
      <w:r w:rsidRPr="00CB5331">
        <w:t>22</w:t>
      </w:r>
      <w:r w:rsidRPr="00CB5331">
        <w:rPr>
          <w:rFonts w:hint="eastAsia"/>
        </w:rPr>
        <w:t>章</w:t>
      </w:r>
      <w:r w:rsidR="003E14B6">
        <w:rPr>
          <w:rFonts w:hint="eastAsia"/>
        </w:rPr>
        <w:t>和</w:t>
      </w:r>
      <w:r w:rsidR="008828EC">
        <w:rPr>
          <w:rFonts w:hint="eastAsia"/>
        </w:rPr>
        <w:t>3</w:t>
      </w:r>
      <w:r w:rsidR="003E14B6">
        <w:rPr>
          <w:rFonts w:hint="eastAsia"/>
        </w:rPr>
        <w:t>个附录</w:t>
      </w:r>
      <w:r w:rsidRPr="00CB5331">
        <w:rPr>
          <w:rFonts w:hint="eastAsia"/>
        </w:rPr>
        <w:t>，主要内容包括：总则、术语、基本规定、勘察、运输组织、线路、轨道、路基、桥涵、隧道、站场、机务车辆、通信信号及信息、电力、牵引供电、给水排水、房屋建筑、环境保护、劳动安全与</w:t>
      </w:r>
      <w:r w:rsidR="00C41015">
        <w:rPr>
          <w:rFonts w:hint="eastAsia"/>
        </w:rPr>
        <w:t>环境</w:t>
      </w:r>
      <w:r w:rsidRPr="00CB5331">
        <w:rPr>
          <w:rFonts w:hint="eastAsia"/>
        </w:rPr>
        <w:t>卫生、</w:t>
      </w:r>
      <w:r w:rsidR="004E770B">
        <w:rPr>
          <w:rFonts w:hint="eastAsia"/>
        </w:rPr>
        <w:t>大型</w:t>
      </w:r>
      <w:r w:rsidRPr="00CB5331">
        <w:rPr>
          <w:rFonts w:hint="eastAsia"/>
        </w:rPr>
        <w:t>临时工程</w:t>
      </w:r>
      <w:r w:rsidR="004E770B">
        <w:rPr>
          <w:rFonts w:hint="eastAsia"/>
        </w:rPr>
        <w:t>和过渡工程</w:t>
      </w:r>
      <w:r w:rsidRPr="00CB5331">
        <w:rPr>
          <w:rFonts w:hint="eastAsia"/>
        </w:rPr>
        <w:t>、施工组织、综合</w:t>
      </w:r>
      <w:r w:rsidR="00E41EBD">
        <w:rPr>
          <w:rFonts w:hint="eastAsia"/>
        </w:rPr>
        <w:t>绿色设计</w:t>
      </w:r>
      <w:r w:rsidRPr="00CB5331">
        <w:rPr>
          <w:rFonts w:hint="eastAsia"/>
        </w:rPr>
        <w:t>评价等。</w:t>
      </w:r>
    </w:p>
    <w:p w14:paraId="13EADE1D" w14:textId="7C81FF67" w:rsidR="00D76326" w:rsidRPr="00CB5331" w:rsidRDefault="005E03BE">
      <w:pPr>
        <w:ind w:firstLine="480"/>
      </w:pPr>
      <w:r w:rsidRPr="00CB5331">
        <w:rPr>
          <w:rFonts w:hint="eastAsia"/>
        </w:rPr>
        <w:t>请注意本</w:t>
      </w:r>
      <w:r w:rsidR="002D0038">
        <w:rPr>
          <w:rFonts w:hint="eastAsia"/>
        </w:rPr>
        <w:t>指南</w:t>
      </w:r>
      <w:r w:rsidRPr="00CB5331">
        <w:rPr>
          <w:rFonts w:hint="eastAsia"/>
        </w:rPr>
        <w:t>的某些内容可能直接或间接涉及专利，本</w:t>
      </w:r>
      <w:r w:rsidR="002D0038">
        <w:rPr>
          <w:rFonts w:hint="eastAsia"/>
        </w:rPr>
        <w:t>指南</w:t>
      </w:r>
      <w:r w:rsidRPr="00CB5331">
        <w:rPr>
          <w:rFonts w:hint="eastAsia"/>
        </w:rPr>
        <w:t>的发布机构不承担识别这些专利的责任。</w:t>
      </w:r>
    </w:p>
    <w:p w14:paraId="3457BB87" w14:textId="131A017A" w:rsidR="00D76326" w:rsidRPr="00CB5331" w:rsidRDefault="005E03BE">
      <w:pPr>
        <w:ind w:firstLine="480"/>
      </w:pPr>
      <w:r w:rsidRPr="00CB5331">
        <w:rPr>
          <w:rFonts w:hint="eastAsia"/>
        </w:rPr>
        <w:t>本</w:t>
      </w:r>
      <w:r w:rsidR="002D0038">
        <w:rPr>
          <w:rFonts w:hint="eastAsia"/>
        </w:rPr>
        <w:t>指南</w:t>
      </w:r>
      <w:r w:rsidRPr="00CB5331">
        <w:rPr>
          <w:rFonts w:hint="eastAsia"/>
        </w:rPr>
        <w:t>由中国工程建设</w:t>
      </w:r>
      <w:r w:rsidR="002D0038">
        <w:rPr>
          <w:rFonts w:hint="eastAsia"/>
        </w:rPr>
        <w:t>标准</w:t>
      </w:r>
      <w:r w:rsidRPr="00CB5331">
        <w:rPr>
          <w:rFonts w:hint="eastAsia"/>
        </w:rPr>
        <w:t>化协会铁道分会归口管理，由</w:t>
      </w:r>
      <w:r w:rsidRPr="00CB5331">
        <w:rPr>
          <w:rFonts w:hint="eastAsia"/>
          <w:szCs w:val="24"/>
        </w:rPr>
        <w:t>中国铁路经济规划研究院有限公司</w:t>
      </w:r>
      <w:r w:rsidRPr="00CB5331">
        <w:rPr>
          <w:rFonts w:hint="eastAsia"/>
        </w:rPr>
        <w:t>负责具体技术内容的解释。本</w:t>
      </w:r>
      <w:r w:rsidR="002D0038">
        <w:rPr>
          <w:rFonts w:hint="eastAsia"/>
        </w:rPr>
        <w:t>指南</w:t>
      </w:r>
      <w:r w:rsidRPr="00CB5331">
        <w:rPr>
          <w:rFonts w:hint="eastAsia"/>
        </w:rPr>
        <w:t>在执行过程中如有需要修改或补充之处，请将有关资料和建议寄送中国铁路经济</w:t>
      </w:r>
      <w:r w:rsidRPr="00CB5331">
        <w:rPr>
          <w:rFonts w:hint="eastAsia"/>
          <w:szCs w:val="24"/>
        </w:rPr>
        <w:t>规划研究院有限公司</w:t>
      </w:r>
      <w:r w:rsidRPr="00CB5331">
        <w:rPr>
          <w:rFonts w:hint="eastAsia"/>
        </w:rPr>
        <w:t>（地址：北京市海淀区北</w:t>
      </w:r>
      <w:proofErr w:type="gramStart"/>
      <w:r w:rsidRPr="00CB5331">
        <w:rPr>
          <w:rFonts w:hint="eastAsia"/>
        </w:rPr>
        <w:t>蜂窝路乙</w:t>
      </w:r>
      <w:r w:rsidRPr="00CB5331">
        <w:rPr>
          <w:rFonts w:hint="eastAsia"/>
        </w:rPr>
        <w:t>2</w:t>
      </w:r>
      <w:r w:rsidRPr="00CB5331">
        <w:t>9</w:t>
      </w:r>
      <w:r w:rsidRPr="00CB5331">
        <w:rPr>
          <w:rFonts w:hint="eastAsia"/>
        </w:rPr>
        <w:t>号</w:t>
      </w:r>
      <w:proofErr w:type="gramEnd"/>
      <w:r w:rsidRPr="00CB5331">
        <w:rPr>
          <w:rFonts w:hint="eastAsia"/>
        </w:rPr>
        <w:t>；邮政编码：</w:t>
      </w:r>
      <w:r w:rsidRPr="00CB5331">
        <w:t>100038</w:t>
      </w:r>
      <w:r w:rsidRPr="00CB5331">
        <w:rPr>
          <w:rFonts w:hint="eastAsia"/>
        </w:rPr>
        <w:t>），并抄送</w:t>
      </w:r>
      <w:r w:rsidR="002D0038" w:rsidRPr="00CB5331">
        <w:rPr>
          <w:rFonts w:hint="eastAsia"/>
        </w:rPr>
        <w:t>中国工程建设</w:t>
      </w:r>
      <w:r w:rsidR="002D0038">
        <w:rPr>
          <w:rFonts w:hint="eastAsia"/>
        </w:rPr>
        <w:t>标准</w:t>
      </w:r>
      <w:r w:rsidR="002D0038" w:rsidRPr="00CB5331">
        <w:rPr>
          <w:rFonts w:hint="eastAsia"/>
        </w:rPr>
        <w:t>化协会</w:t>
      </w:r>
      <w:r w:rsidRPr="00CB5331">
        <w:rPr>
          <w:rFonts w:hint="eastAsia"/>
        </w:rPr>
        <w:t>铁道分会（北京市海淀区三里河路</w:t>
      </w:r>
      <w:r w:rsidRPr="00CB5331">
        <w:rPr>
          <w:rFonts w:hint="eastAsia"/>
        </w:rPr>
        <w:t>9</w:t>
      </w:r>
      <w:r w:rsidRPr="00CB5331">
        <w:rPr>
          <w:rFonts w:hint="eastAsia"/>
        </w:rPr>
        <w:t>号，邮政编码：</w:t>
      </w:r>
      <w:r w:rsidRPr="00CB5331">
        <w:rPr>
          <w:rFonts w:hint="eastAsia"/>
        </w:rPr>
        <w:t>100038</w:t>
      </w:r>
      <w:r w:rsidRPr="00CB5331">
        <w:rPr>
          <w:rFonts w:hint="eastAsia"/>
        </w:rPr>
        <w:t>），以供修订时参考。</w:t>
      </w:r>
    </w:p>
    <w:p w14:paraId="24C1FE57" w14:textId="77777777" w:rsidR="00D76326" w:rsidRPr="00CB5331" w:rsidRDefault="00D76326">
      <w:pPr>
        <w:snapToGrid w:val="0"/>
        <w:ind w:firstLineChars="200" w:firstLine="482"/>
        <w:jc w:val="left"/>
        <w:rPr>
          <w:b/>
        </w:rPr>
      </w:pPr>
    </w:p>
    <w:p w14:paraId="41471058" w14:textId="77777777" w:rsidR="00D76326" w:rsidRPr="00CB5331" w:rsidRDefault="005E03BE">
      <w:pPr>
        <w:ind w:firstLine="480"/>
      </w:pPr>
      <w:r w:rsidRPr="00CB5331">
        <w:rPr>
          <w:rFonts w:ascii="黑体" w:eastAsia="黑体" w:hAnsi="黑体" w:hint="eastAsia"/>
          <w:bCs/>
        </w:rPr>
        <w:t>主 编 单 位：</w:t>
      </w:r>
      <w:r w:rsidRPr="00CB5331">
        <w:rPr>
          <w:rFonts w:hint="eastAsia"/>
        </w:rPr>
        <w:t>中国铁路经济规划研究院有限公司</w:t>
      </w:r>
    </w:p>
    <w:p w14:paraId="5E4AD769" w14:textId="77777777" w:rsidR="00D76326" w:rsidRPr="00CB5331" w:rsidRDefault="005E03BE">
      <w:pPr>
        <w:ind w:firstLineChars="850" w:firstLine="2040"/>
        <w:rPr>
          <w:rFonts w:hAnsi="宋体"/>
        </w:rPr>
      </w:pPr>
      <w:r w:rsidRPr="00CB5331">
        <w:rPr>
          <w:rFonts w:hint="eastAsia"/>
        </w:rPr>
        <w:t>中国建筑科学研究院有限公司</w:t>
      </w:r>
    </w:p>
    <w:p w14:paraId="42CFFE18" w14:textId="77777777" w:rsidR="005C0EB8" w:rsidRPr="00086F44" w:rsidRDefault="005E03BE" w:rsidP="005C0EB8">
      <w:pPr>
        <w:ind w:firstLine="480"/>
        <w:rPr>
          <w:rFonts w:hAnsi="宋体" w:cs="宋体"/>
          <w:kern w:val="44"/>
        </w:rPr>
      </w:pPr>
      <w:r w:rsidRPr="00CB5331">
        <w:rPr>
          <w:rFonts w:ascii="黑体" w:eastAsia="黑体" w:hAnsi="黑体" w:hint="eastAsia"/>
          <w:bCs/>
        </w:rPr>
        <w:t>参 编 单 位：</w:t>
      </w:r>
      <w:r w:rsidR="005C0EB8" w:rsidRPr="00086F44">
        <w:rPr>
          <w:rFonts w:hAnsi="宋体" w:cs="宋体" w:hint="eastAsia"/>
          <w:kern w:val="44"/>
        </w:rPr>
        <w:t>中铁第一勘察设计院集团有限公司</w:t>
      </w:r>
    </w:p>
    <w:p w14:paraId="4053A6F3" w14:textId="77777777" w:rsidR="005C0EB8" w:rsidRPr="00086F44" w:rsidRDefault="005C0EB8" w:rsidP="005C0EB8">
      <w:pPr>
        <w:ind w:firstLineChars="850" w:firstLine="2040"/>
        <w:rPr>
          <w:rFonts w:hAnsi="宋体" w:cs="宋体"/>
          <w:kern w:val="44"/>
        </w:rPr>
      </w:pPr>
      <w:r w:rsidRPr="00086F44">
        <w:rPr>
          <w:rFonts w:hAnsi="宋体" w:cs="宋体" w:hint="eastAsia"/>
          <w:kern w:val="44"/>
        </w:rPr>
        <w:t>中铁二</w:t>
      </w:r>
      <w:proofErr w:type="gramStart"/>
      <w:r w:rsidRPr="00086F44">
        <w:rPr>
          <w:rFonts w:hAnsi="宋体" w:cs="宋体" w:hint="eastAsia"/>
          <w:kern w:val="44"/>
        </w:rPr>
        <w:t>院工程</w:t>
      </w:r>
      <w:proofErr w:type="gramEnd"/>
      <w:r w:rsidRPr="00086F44">
        <w:rPr>
          <w:rFonts w:hAnsi="宋体" w:cs="宋体" w:hint="eastAsia"/>
          <w:kern w:val="44"/>
        </w:rPr>
        <w:t>集团有限责任公司</w:t>
      </w:r>
    </w:p>
    <w:p w14:paraId="64389603" w14:textId="77777777" w:rsidR="005C0EB8" w:rsidRPr="00086F44" w:rsidRDefault="005C0EB8" w:rsidP="005C0EB8">
      <w:pPr>
        <w:ind w:firstLineChars="850" w:firstLine="2040"/>
        <w:rPr>
          <w:rFonts w:hAnsi="宋体" w:cs="宋体"/>
          <w:kern w:val="44"/>
        </w:rPr>
      </w:pPr>
      <w:r w:rsidRPr="00086F44">
        <w:rPr>
          <w:rFonts w:hAnsi="宋体" w:cs="宋体" w:hint="eastAsia"/>
          <w:kern w:val="44"/>
        </w:rPr>
        <w:t>中国铁道科学研究院集团有限公司</w:t>
      </w:r>
    </w:p>
    <w:p w14:paraId="69DFD3D8" w14:textId="77777777" w:rsidR="005C0EB8" w:rsidRPr="00086F44" w:rsidRDefault="005C0EB8" w:rsidP="005C0EB8">
      <w:pPr>
        <w:ind w:firstLineChars="850" w:firstLine="2040"/>
        <w:rPr>
          <w:rFonts w:hAnsi="宋体" w:cs="宋体"/>
          <w:kern w:val="44"/>
        </w:rPr>
      </w:pPr>
      <w:r w:rsidRPr="00086F44">
        <w:rPr>
          <w:rFonts w:hAnsi="宋体" w:cs="宋体" w:hint="eastAsia"/>
          <w:kern w:val="44"/>
        </w:rPr>
        <w:t>清华大学</w:t>
      </w:r>
    </w:p>
    <w:p w14:paraId="4ACEEEBE" w14:textId="77777777" w:rsidR="005C0EB8" w:rsidRPr="00086F44" w:rsidRDefault="005C0EB8" w:rsidP="005C0EB8">
      <w:pPr>
        <w:ind w:firstLineChars="850" w:firstLine="2040"/>
        <w:rPr>
          <w:b/>
        </w:rPr>
      </w:pPr>
      <w:r w:rsidRPr="00086F44">
        <w:rPr>
          <w:rFonts w:hAnsi="宋体" w:cs="宋体" w:hint="eastAsia"/>
          <w:kern w:val="44"/>
        </w:rPr>
        <w:t>中电建铁路建设投资集团有限公司</w:t>
      </w:r>
    </w:p>
    <w:p w14:paraId="6F59C8CB" w14:textId="7FA9D0BA" w:rsidR="00D76326" w:rsidRPr="00CB5331" w:rsidRDefault="005E03BE" w:rsidP="005C0EB8">
      <w:pPr>
        <w:ind w:firstLine="480"/>
        <w:rPr>
          <w:rFonts w:ascii="黑体" w:eastAsia="黑体" w:hAnsi="黑体"/>
          <w:bCs/>
          <w:szCs w:val="21"/>
        </w:rPr>
      </w:pPr>
      <w:r w:rsidRPr="00CB5331">
        <w:rPr>
          <w:rFonts w:ascii="黑体" w:eastAsia="黑体" w:hAnsi="黑体" w:hint="eastAsia"/>
          <w:bCs/>
        </w:rPr>
        <w:t>主要起草人员：</w:t>
      </w:r>
      <w:r w:rsidRPr="00CB5331">
        <w:rPr>
          <w:rFonts w:ascii="黑体" w:eastAsia="黑体" w:hAnsi="黑体" w:hint="eastAsia"/>
          <w:bCs/>
          <w:szCs w:val="21"/>
        </w:rPr>
        <w:t xml:space="preserve"> </w:t>
      </w:r>
    </w:p>
    <w:p w14:paraId="62790616" w14:textId="77777777" w:rsidR="00D76326" w:rsidRPr="00CB5331" w:rsidRDefault="00D76326">
      <w:pPr>
        <w:snapToGrid w:val="0"/>
        <w:ind w:leftChars="200" w:left="2889" w:hangingChars="1000" w:hanging="2409"/>
        <w:jc w:val="left"/>
        <w:rPr>
          <w:b/>
        </w:rPr>
      </w:pPr>
    </w:p>
    <w:p w14:paraId="57EB5B06" w14:textId="77777777" w:rsidR="00D76326" w:rsidRPr="00CB5331" w:rsidRDefault="005E03BE">
      <w:pPr>
        <w:snapToGrid w:val="0"/>
        <w:ind w:leftChars="200" w:left="2880" w:hangingChars="1000" w:hanging="2400"/>
        <w:jc w:val="left"/>
        <w:rPr>
          <w:rFonts w:ascii="黑体" w:eastAsia="黑体" w:hAnsi="黑体"/>
          <w:bCs/>
        </w:rPr>
      </w:pPr>
      <w:r w:rsidRPr="00CB5331">
        <w:rPr>
          <w:rFonts w:ascii="黑体" w:eastAsia="黑体" w:hAnsi="黑体" w:hint="eastAsia"/>
          <w:bCs/>
        </w:rPr>
        <w:t>主要审查人员：</w:t>
      </w:r>
    </w:p>
    <w:p w14:paraId="7B0FD7A2" w14:textId="77777777" w:rsidR="00D76326" w:rsidRPr="00CB5331" w:rsidRDefault="005E03BE">
      <w:pPr>
        <w:snapToGrid w:val="0"/>
        <w:ind w:leftChars="200" w:left="2880" w:hangingChars="1000" w:hanging="2400"/>
        <w:jc w:val="left"/>
        <w:rPr>
          <w:rFonts w:ascii="黑体" w:eastAsia="黑体" w:hAnsi="黑体"/>
          <w:bCs/>
        </w:rPr>
      </w:pPr>
      <w:r w:rsidRPr="00CB5331">
        <w:rPr>
          <w:rFonts w:ascii="黑体" w:eastAsia="黑体" w:hAnsi="黑体"/>
          <w:bCs/>
        </w:rPr>
        <w:br w:type="page"/>
      </w:r>
    </w:p>
    <w:sdt>
      <w:sdtPr>
        <w:rPr>
          <w:rFonts w:ascii="Times New Roman" w:eastAsia="宋体" w:hAnsi="Times New Roman" w:cstheme="minorBidi"/>
          <w:color w:val="auto"/>
          <w:kern w:val="2"/>
          <w:sz w:val="24"/>
          <w:szCs w:val="22"/>
          <w:lang w:val="zh-CN"/>
        </w:rPr>
        <w:id w:val="2029905817"/>
        <w:docPartObj>
          <w:docPartGallery w:val="Table of Contents"/>
          <w:docPartUnique/>
        </w:docPartObj>
      </w:sdtPr>
      <w:sdtContent>
        <w:p w14:paraId="29D0559E" w14:textId="03B1C69A" w:rsidR="00D76326" w:rsidRPr="00CB5331" w:rsidRDefault="005E03BE">
          <w:pPr>
            <w:pStyle w:val="TOC10"/>
            <w:spacing w:afterLines="100" w:after="312"/>
            <w:jc w:val="center"/>
            <w:rPr>
              <w:rFonts w:ascii="仿宋_GB2312" w:eastAsia="仿宋_GB2312" w:hAnsi="宋体"/>
              <w:color w:val="auto"/>
              <w:sz w:val="30"/>
              <w:szCs w:val="30"/>
            </w:rPr>
          </w:pPr>
          <w:r w:rsidRPr="00CB5331">
            <w:rPr>
              <w:rFonts w:ascii="仿宋_GB2312" w:eastAsia="仿宋_GB2312" w:hAnsi="宋体" w:hint="eastAsia"/>
              <w:color w:val="auto"/>
              <w:sz w:val="30"/>
              <w:szCs w:val="30"/>
              <w:lang w:val="zh-CN"/>
            </w:rPr>
            <w:t>目  次</w:t>
          </w:r>
        </w:p>
        <w:p w14:paraId="17E3478E" w14:textId="210A05CC" w:rsidR="00451887" w:rsidRPr="004836A6" w:rsidRDefault="005E03BE">
          <w:pPr>
            <w:pStyle w:val="TOC1"/>
            <w:rPr>
              <w:rFonts w:asciiTheme="minorHAnsi" w:eastAsiaTheme="minorEastAsia" w:hAnsiTheme="minorHAnsi" w:cstheme="minorBidi"/>
              <w:noProof/>
              <w:sz w:val="22"/>
              <w:szCs w:val="24"/>
              <w:lang w:val="en-US"/>
              <w14:ligatures w14:val="standardContextual"/>
            </w:rPr>
          </w:pPr>
          <w:r w:rsidRPr="004836A6">
            <w:fldChar w:fldCharType="begin"/>
          </w:r>
          <w:r w:rsidRPr="004836A6">
            <w:instrText xml:space="preserve"> TOC \o "1-3" \h \z \u </w:instrText>
          </w:r>
          <w:r w:rsidRPr="004836A6">
            <w:fldChar w:fldCharType="separate"/>
          </w:r>
          <w:hyperlink w:anchor="_Toc170391204" w:history="1">
            <w:r w:rsidR="00451887" w:rsidRPr="004836A6">
              <w:rPr>
                <w:rStyle w:val="af2"/>
                <w:noProof/>
              </w:rPr>
              <w:t xml:space="preserve">1  </w:t>
            </w:r>
            <w:r w:rsidR="00451887" w:rsidRPr="004836A6">
              <w:rPr>
                <w:rStyle w:val="af2"/>
                <w:noProof/>
              </w:rPr>
              <w:t>总则</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_Toc170391204 \h </w:instrText>
            </w:r>
            <w:r w:rsidR="00451887" w:rsidRPr="004836A6">
              <w:rPr>
                <w:noProof/>
                <w:webHidden/>
              </w:rPr>
            </w:r>
            <w:r w:rsidR="00451887" w:rsidRPr="004836A6">
              <w:rPr>
                <w:noProof/>
                <w:webHidden/>
              </w:rPr>
              <w:fldChar w:fldCharType="separate"/>
            </w:r>
            <w:r w:rsidR="00B95614" w:rsidRPr="004836A6">
              <w:rPr>
                <w:noProof/>
                <w:webHidden/>
              </w:rPr>
              <w:t>13</w:t>
            </w:r>
            <w:r w:rsidR="00451887" w:rsidRPr="004836A6">
              <w:rPr>
                <w:noProof/>
                <w:webHidden/>
              </w:rPr>
              <w:fldChar w:fldCharType="end"/>
            </w:r>
          </w:hyperlink>
        </w:p>
        <w:p w14:paraId="053CC983" w14:textId="7A462308"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05" w:history="1">
            <w:r w:rsidR="00451887" w:rsidRPr="004836A6">
              <w:rPr>
                <w:rStyle w:val="af2"/>
                <w:noProof/>
              </w:rPr>
              <w:t xml:space="preserve">2  </w:t>
            </w:r>
            <w:r w:rsidR="00451887" w:rsidRPr="004836A6">
              <w:rPr>
                <w:rStyle w:val="af2"/>
                <w:noProof/>
              </w:rPr>
              <w:t>术语</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_Toc170391205 \h </w:instrText>
            </w:r>
            <w:r w:rsidR="00451887" w:rsidRPr="004836A6">
              <w:rPr>
                <w:noProof/>
                <w:webHidden/>
              </w:rPr>
            </w:r>
            <w:r w:rsidR="00451887" w:rsidRPr="004836A6">
              <w:rPr>
                <w:noProof/>
                <w:webHidden/>
              </w:rPr>
              <w:fldChar w:fldCharType="separate"/>
            </w:r>
            <w:r w:rsidR="00B95614" w:rsidRPr="004836A6">
              <w:rPr>
                <w:noProof/>
                <w:webHidden/>
              </w:rPr>
              <w:t>14</w:t>
            </w:r>
            <w:r w:rsidR="00451887" w:rsidRPr="004836A6">
              <w:rPr>
                <w:noProof/>
                <w:webHidden/>
              </w:rPr>
              <w:fldChar w:fldCharType="end"/>
            </w:r>
          </w:hyperlink>
        </w:p>
        <w:p w14:paraId="080B5F8A" w14:textId="6F1BD848"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06" w:history="1">
            <w:r w:rsidR="00451887" w:rsidRPr="004836A6">
              <w:rPr>
                <w:rStyle w:val="af2"/>
                <w:noProof/>
              </w:rPr>
              <w:t xml:space="preserve">3  </w:t>
            </w:r>
            <w:r w:rsidR="00451887" w:rsidRPr="004836A6">
              <w:rPr>
                <w:rStyle w:val="af2"/>
                <w:noProof/>
              </w:rPr>
              <w:t>基本规定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_Toc170391206 \h </w:instrText>
            </w:r>
            <w:r w:rsidR="00451887" w:rsidRPr="004836A6">
              <w:rPr>
                <w:noProof/>
                <w:webHidden/>
              </w:rPr>
            </w:r>
            <w:r w:rsidR="00451887" w:rsidRPr="004836A6">
              <w:rPr>
                <w:noProof/>
                <w:webHidden/>
              </w:rPr>
              <w:fldChar w:fldCharType="separate"/>
            </w:r>
            <w:r w:rsidR="00B95614" w:rsidRPr="004836A6">
              <w:rPr>
                <w:noProof/>
                <w:webHidden/>
              </w:rPr>
              <w:t>15</w:t>
            </w:r>
            <w:r w:rsidR="00451887" w:rsidRPr="004836A6">
              <w:rPr>
                <w:noProof/>
                <w:webHidden/>
              </w:rPr>
              <w:fldChar w:fldCharType="end"/>
            </w:r>
          </w:hyperlink>
        </w:p>
        <w:p w14:paraId="375CE668" w14:textId="6AC27B30" w:rsidR="00451887" w:rsidRPr="004836A6" w:rsidRDefault="00000000">
          <w:pPr>
            <w:pStyle w:val="TOC2"/>
            <w:rPr>
              <w:rFonts w:asciiTheme="minorHAnsi" w:eastAsiaTheme="minorEastAsia" w:hAnsiTheme="minorHAnsi"/>
              <w:noProof/>
              <w:sz w:val="22"/>
              <w:szCs w:val="24"/>
              <w14:ligatures w14:val="standardContextual"/>
            </w:rPr>
          </w:pPr>
          <w:hyperlink w:anchor="_Toc170391207" w:history="1">
            <w:r w:rsidR="00451887" w:rsidRPr="004836A6">
              <w:rPr>
                <w:rStyle w:val="af2"/>
                <w:noProof/>
              </w:rPr>
              <w:t xml:space="preserve">3.1  </w:t>
            </w:r>
            <w:r w:rsidR="00451887" w:rsidRPr="004836A6">
              <w:rPr>
                <w:rStyle w:val="af2"/>
                <w:noProof/>
              </w:rPr>
              <w:t>评价要求</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_Toc170391207 \h </w:instrText>
            </w:r>
            <w:r w:rsidR="00451887" w:rsidRPr="004836A6">
              <w:rPr>
                <w:noProof/>
                <w:webHidden/>
              </w:rPr>
            </w:r>
            <w:r w:rsidR="00451887" w:rsidRPr="004836A6">
              <w:rPr>
                <w:noProof/>
                <w:webHidden/>
              </w:rPr>
              <w:fldChar w:fldCharType="separate"/>
            </w:r>
            <w:r w:rsidR="00B95614" w:rsidRPr="004836A6">
              <w:rPr>
                <w:noProof/>
                <w:webHidden/>
              </w:rPr>
              <w:t>15</w:t>
            </w:r>
            <w:r w:rsidR="00451887" w:rsidRPr="004836A6">
              <w:rPr>
                <w:noProof/>
                <w:webHidden/>
              </w:rPr>
              <w:fldChar w:fldCharType="end"/>
            </w:r>
          </w:hyperlink>
        </w:p>
        <w:p w14:paraId="0200033E" w14:textId="1BD5B5AD" w:rsidR="00451887" w:rsidRPr="004836A6" w:rsidRDefault="00000000">
          <w:pPr>
            <w:pStyle w:val="TOC2"/>
            <w:rPr>
              <w:rFonts w:asciiTheme="minorHAnsi" w:eastAsiaTheme="minorEastAsia" w:hAnsiTheme="minorHAnsi"/>
              <w:noProof/>
              <w:sz w:val="22"/>
              <w:szCs w:val="24"/>
              <w14:ligatures w14:val="standardContextual"/>
            </w:rPr>
          </w:pPr>
          <w:hyperlink w:anchor="_Toc170391208" w:history="1">
            <w:r w:rsidR="00451887" w:rsidRPr="004836A6">
              <w:rPr>
                <w:rStyle w:val="af2"/>
                <w:noProof/>
              </w:rPr>
              <w:t xml:space="preserve">3.2  </w:t>
            </w:r>
            <w:r w:rsidR="00451887" w:rsidRPr="004836A6">
              <w:rPr>
                <w:rStyle w:val="af2"/>
                <w:noProof/>
              </w:rPr>
              <w:t>等级评定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_Toc170391208 \h </w:instrText>
            </w:r>
            <w:r w:rsidR="00451887" w:rsidRPr="004836A6">
              <w:rPr>
                <w:noProof/>
                <w:webHidden/>
              </w:rPr>
            </w:r>
            <w:r w:rsidR="00451887" w:rsidRPr="004836A6">
              <w:rPr>
                <w:noProof/>
                <w:webHidden/>
              </w:rPr>
              <w:fldChar w:fldCharType="separate"/>
            </w:r>
            <w:r w:rsidR="00B95614" w:rsidRPr="004836A6">
              <w:rPr>
                <w:noProof/>
                <w:webHidden/>
              </w:rPr>
              <w:t>17</w:t>
            </w:r>
            <w:r w:rsidR="00451887" w:rsidRPr="004836A6">
              <w:rPr>
                <w:noProof/>
                <w:webHidden/>
              </w:rPr>
              <w:fldChar w:fldCharType="end"/>
            </w:r>
          </w:hyperlink>
        </w:p>
        <w:p w14:paraId="558924BC" w14:textId="63EDF50D" w:rsidR="00451887" w:rsidRPr="004836A6" w:rsidRDefault="00000000">
          <w:pPr>
            <w:pStyle w:val="TOC2"/>
            <w:rPr>
              <w:rFonts w:asciiTheme="minorHAnsi" w:eastAsiaTheme="minorEastAsia" w:hAnsiTheme="minorHAnsi"/>
              <w:noProof/>
              <w:sz w:val="22"/>
              <w:szCs w:val="24"/>
              <w14:ligatures w14:val="standardContextual"/>
            </w:rPr>
          </w:pPr>
          <w:hyperlink w:anchor="_Toc170391209" w:history="1">
            <w:r w:rsidR="00451887" w:rsidRPr="004836A6">
              <w:rPr>
                <w:rStyle w:val="af2"/>
                <w:noProof/>
              </w:rPr>
              <w:t xml:space="preserve">3.3  </w:t>
            </w:r>
            <w:r w:rsidR="00451887" w:rsidRPr="004836A6">
              <w:rPr>
                <w:rStyle w:val="af2"/>
                <w:noProof/>
              </w:rPr>
              <w:t>评价流程</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_Toc170391209 \h </w:instrText>
            </w:r>
            <w:r w:rsidR="00451887" w:rsidRPr="004836A6">
              <w:rPr>
                <w:noProof/>
                <w:webHidden/>
              </w:rPr>
            </w:r>
            <w:r w:rsidR="00451887" w:rsidRPr="004836A6">
              <w:rPr>
                <w:noProof/>
                <w:webHidden/>
              </w:rPr>
              <w:fldChar w:fldCharType="separate"/>
            </w:r>
            <w:r w:rsidR="00B95614" w:rsidRPr="004836A6">
              <w:rPr>
                <w:noProof/>
                <w:webHidden/>
              </w:rPr>
              <w:t>18</w:t>
            </w:r>
            <w:r w:rsidR="00451887" w:rsidRPr="004836A6">
              <w:rPr>
                <w:noProof/>
                <w:webHidden/>
              </w:rPr>
              <w:fldChar w:fldCharType="end"/>
            </w:r>
          </w:hyperlink>
        </w:p>
        <w:p w14:paraId="09531785" w14:textId="12300B97" w:rsidR="00451887" w:rsidRPr="004836A6" w:rsidRDefault="00000000">
          <w:pPr>
            <w:pStyle w:val="TOC2"/>
            <w:rPr>
              <w:rFonts w:asciiTheme="minorHAnsi" w:eastAsiaTheme="minorEastAsia" w:hAnsiTheme="minorHAnsi"/>
              <w:noProof/>
              <w:sz w:val="22"/>
              <w:szCs w:val="24"/>
              <w14:ligatures w14:val="standardContextual"/>
            </w:rPr>
          </w:pPr>
          <w:hyperlink w:anchor="_Toc170391210" w:history="1">
            <w:r w:rsidR="00451887" w:rsidRPr="004836A6">
              <w:rPr>
                <w:rStyle w:val="af2"/>
                <w:noProof/>
              </w:rPr>
              <w:t xml:space="preserve">3.4  </w:t>
            </w:r>
            <w:r w:rsidR="00451887" w:rsidRPr="004836A6">
              <w:rPr>
                <w:rStyle w:val="af2"/>
                <w:noProof/>
              </w:rPr>
              <w:t>组织管理</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_Toc170391210 \h </w:instrText>
            </w:r>
            <w:r w:rsidR="00451887" w:rsidRPr="004836A6">
              <w:rPr>
                <w:noProof/>
                <w:webHidden/>
              </w:rPr>
            </w:r>
            <w:r w:rsidR="00451887" w:rsidRPr="004836A6">
              <w:rPr>
                <w:noProof/>
                <w:webHidden/>
              </w:rPr>
              <w:fldChar w:fldCharType="separate"/>
            </w:r>
            <w:r w:rsidR="00B95614" w:rsidRPr="004836A6">
              <w:rPr>
                <w:noProof/>
                <w:webHidden/>
              </w:rPr>
              <w:t>20</w:t>
            </w:r>
            <w:r w:rsidR="00451887" w:rsidRPr="004836A6">
              <w:rPr>
                <w:noProof/>
                <w:webHidden/>
              </w:rPr>
              <w:fldChar w:fldCharType="end"/>
            </w:r>
          </w:hyperlink>
        </w:p>
        <w:p w14:paraId="53B9FDEA" w14:textId="2986BDD4" w:rsidR="00451887" w:rsidRPr="004836A6" w:rsidRDefault="00000000">
          <w:pPr>
            <w:pStyle w:val="TOC2"/>
            <w:rPr>
              <w:rFonts w:asciiTheme="minorHAnsi" w:eastAsiaTheme="minorEastAsia" w:hAnsiTheme="minorHAnsi"/>
              <w:noProof/>
              <w:sz w:val="22"/>
              <w:szCs w:val="24"/>
              <w14:ligatures w14:val="standardContextual"/>
            </w:rPr>
          </w:pPr>
          <w:hyperlink w:anchor="_Toc170391211" w:history="1">
            <w:r w:rsidR="00451887" w:rsidRPr="004836A6">
              <w:rPr>
                <w:rStyle w:val="af2"/>
                <w:noProof/>
              </w:rPr>
              <w:t xml:space="preserve">3.5  </w:t>
            </w:r>
            <w:r w:rsidR="00451887" w:rsidRPr="004836A6">
              <w:rPr>
                <w:rStyle w:val="af2"/>
                <w:noProof/>
              </w:rPr>
              <w:t>成果要求</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_Toc170391211 \h </w:instrText>
            </w:r>
            <w:r w:rsidR="00451887" w:rsidRPr="004836A6">
              <w:rPr>
                <w:noProof/>
                <w:webHidden/>
              </w:rPr>
            </w:r>
            <w:r w:rsidR="00451887" w:rsidRPr="004836A6">
              <w:rPr>
                <w:noProof/>
                <w:webHidden/>
              </w:rPr>
              <w:fldChar w:fldCharType="separate"/>
            </w:r>
            <w:r w:rsidR="00B95614" w:rsidRPr="004836A6">
              <w:rPr>
                <w:noProof/>
                <w:webHidden/>
              </w:rPr>
              <w:t>20</w:t>
            </w:r>
            <w:r w:rsidR="00451887" w:rsidRPr="004836A6">
              <w:rPr>
                <w:noProof/>
                <w:webHidden/>
              </w:rPr>
              <w:fldChar w:fldCharType="end"/>
            </w:r>
          </w:hyperlink>
        </w:p>
        <w:p w14:paraId="214EE77B" w14:textId="30613749"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12" w:history="1">
            <w:r w:rsidR="00451887" w:rsidRPr="004836A6">
              <w:rPr>
                <w:rStyle w:val="af2"/>
                <w:noProof/>
              </w:rPr>
              <w:t xml:space="preserve">4  </w:t>
            </w:r>
            <w:r w:rsidR="00451887" w:rsidRPr="004836A6">
              <w:rPr>
                <w:rStyle w:val="af2"/>
                <w:noProof/>
              </w:rPr>
              <w:t>勘察</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_Toc170391212 \h </w:instrText>
            </w:r>
            <w:r w:rsidR="00451887" w:rsidRPr="004836A6">
              <w:rPr>
                <w:noProof/>
                <w:webHidden/>
              </w:rPr>
            </w:r>
            <w:r w:rsidR="00451887" w:rsidRPr="004836A6">
              <w:rPr>
                <w:noProof/>
                <w:webHidden/>
              </w:rPr>
              <w:fldChar w:fldCharType="separate"/>
            </w:r>
            <w:r w:rsidR="00B95614" w:rsidRPr="004836A6">
              <w:rPr>
                <w:noProof/>
                <w:webHidden/>
              </w:rPr>
              <w:t>22</w:t>
            </w:r>
            <w:r w:rsidR="00451887" w:rsidRPr="004836A6">
              <w:rPr>
                <w:noProof/>
                <w:webHidden/>
              </w:rPr>
              <w:fldChar w:fldCharType="end"/>
            </w:r>
          </w:hyperlink>
        </w:p>
        <w:p w14:paraId="6B131B9E" w14:textId="42D5CCAF" w:rsidR="00451887" w:rsidRPr="004836A6" w:rsidRDefault="00000000">
          <w:pPr>
            <w:pStyle w:val="TOC2"/>
            <w:rPr>
              <w:rFonts w:asciiTheme="minorHAnsi" w:eastAsiaTheme="minorEastAsia" w:hAnsiTheme="minorHAnsi"/>
              <w:noProof/>
              <w:sz w:val="22"/>
              <w:szCs w:val="24"/>
              <w14:ligatures w14:val="standardContextual"/>
            </w:rPr>
          </w:pPr>
          <w:hyperlink w:anchor="_Toc170391213" w:history="1">
            <w:r w:rsidR="00451887" w:rsidRPr="004836A6">
              <w:rPr>
                <w:rStyle w:val="af2"/>
                <w:noProof/>
              </w:rPr>
              <w:t xml:space="preserve">4.1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_Toc170391213 \h </w:instrText>
            </w:r>
            <w:r w:rsidR="00451887" w:rsidRPr="004836A6">
              <w:rPr>
                <w:noProof/>
                <w:webHidden/>
              </w:rPr>
            </w:r>
            <w:r w:rsidR="00451887" w:rsidRPr="004836A6">
              <w:rPr>
                <w:noProof/>
                <w:webHidden/>
              </w:rPr>
              <w:fldChar w:fldCharType="separate"/>
            </w:r>
            <w:r w:rsidR="00B95614" w:rsidRPr="004836A6">
              <w:rPr>
                <w:noProof/>
                <w:webHidden/>
              </w:rPr>
              <w:t>22</w:t>
            </w:r>
            <w:r w:rsidR="00451887" w:rsidRPr="004836A6">
              <w:rPr>
                <w:noProof/>
                <w:webHidden/>
              </w:rPr>
              <w:fldChar w:fldCharType="end"/>
            </w:r>
          </w:hyperlink>
        </w:p>
        <w:p w14:paraId="5717769B" w14:textId="4AF0034D" w:rsidR="00451887" w:rsidRPr="004836A6" w:rsidRDefault="00000000">
          <w:pPr>
            <w:pStyle w:val="TOC2"/>
            <w:rPr>
              <w:rFonts w:asciiTheme="minorHAnsi" w:eastAsiaTheme="minorEastAsia" w:hAnsiTheme="minorHAnsi"/>
              <w:noProof/>
              <w:sz w:val="22"/>
              <w:szCs w:val="24"/>
              <w14:ligatures w14:val="standardContextual"/>
            </w:rPr>
          </w:pPr>
          <w:hyperlink w:anchor="_Toc170391214" w:history="1">
            <w:r w:rsidR="00451887" w:rsidRPr="004836A6">
              <w:rPr>
                <w:rStyle w:val="af2"/>
                <w:noProof/>
              </w:rPr>
              <w:t xml:space="preserve">4.2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_Toc170391214 \h </w:instrText>
            </w:r>
            <w:r w:rsidR="00451887" w:rsidRPr="004836A6">
              <w:rPr>
                <w:noProof/>
                <w:webHidden/>
              </w:rPr>
            </w:r>
            <w:r w:rsidR="00451887" w:rsidRPr="004836A6">
              <w:rPr>
                <w:noProof/>
                <w:webHidden/>
              </w:rPr>
              <w:fldChar w:fldCharType="separate"/>
            </w:r>
            <w:r w:rsidR="00B95614" w:rsidRPr="004836A6">
              <w:rPr>
                <w:noProof/>
                <w:webHidden/>
              </w:rPr>
              <w:t>23</w:t>
            </w:r>
            <w:r w:rsidR="00451887" w:rsidRPr="004836A6">
              <w:rPr>
                <w:noProof/>
                <w:webHidden/>
              </w:rPr>
              <w:fldChar w:fldCharType="end"/>
            </w:r>
          </w:hyperlink>
        </w:p>
        <w:p w14:paraId="3A2DFC0A" w14:textId="560A5EC1" w:rsidR="00451887" w:rsidRPr="004836A6" w:rsidRDefault="00000000">
          <w:pPr>
            <w:pStyle w:val="TOC2"/>
            <w:rPr>
              <w:rFonts w:asciiTheme="minorHAnsi" w:eastAsiaTheme="minorEastAsia" w:hAnsiTheme="minorHAnsi"/>
              <w:noProof/>
              <w:sz w:val="22"/>
              <w:szCs w:val="24"/>
              <w14:ligatures w14:val="standardContextual"/>
            </w:rPr>
          </w:pPr>
          <w:hyperlink w:anchor="_Toc170391215" w:history="1">
            <w:r w:rsidR="00451887" w:rsidRPr="004836A6">
              <w:rPr>
                <w:rStyle w:val="af2"/>
                <w:noProof/>
              </w:rPr>
              <w:t xml:space="preserve">4.3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_Toc170391215 \h </w:instrText>
            </w:r>
            <w:r w:rsidR="00451887" w:rsidRPr="004836A6">
              <w:rPr>
                <w:noProof/>
                <w:webHidden/>
              </w:rPr>
            </w:r>
            <w:r w:rsidR="00451887" w:rsidRPr="004836A6">
              <w:rPr>
                <w:noProof/>
                <w:webHidden/>
              </w:rPr>
              <w:fldChar w:fldCharType="separate"/>
            </w:r>
            <w:r w:rsidR="00B95614" w:rsidRPr="004836A6">
              <w:rPr>
                <w:noProof/>
                <w:webHidden/>
              </w:rPr>
              <w:t>23</w:t>
            </w:r>
            <w:r w:rsidR="00451887" w:rsidRPr="004836A6">
              <w:rPr>
                <w:noProof/>
                <w:webHidden/>
              </w:rPr>
              <w:fldChar w:fldCharType="end"/>
            </w:r>
          </w:hyperlink>
        </w:p>
        <w:p w14:paraId="112ADC69" w14:textId="03794913" w:rsidR="00451887" w:rsidRPr="004836A6" w:rsidRDefault="00000000">
          <w:pPr>
            <w:pStyle w:val="TOC2"/>
            <w:rPr>
              <w:rFonts w:asciiTheme="minorHAnsi" w:eastAsiaTheme="minorEastAsia" w:hAnsiTheme="minorHAnsi"/>
              <w:noProof/>
              <w:sz w:val="22"/>
              <w:szCs w:val="24"/>
              <w14:ligatures w14:val="standardContextual"/>
            </w:rPr>
          </w:pPr>
          <w:hyperlink w:anchor="_Toc170391216" w:history="1">
            <w:r w:rsidR="00451887" w:rsidRPr="004836A6">
              <w:rPr>
                <w:rStyle w:val="af2"/>
                <w:noProof/>
              </w:rPr>
              <w:t xml:space="preserve">4.4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_Toc170391216 \h </w:instrText>
            </w:r>
            <w:r w:rsidR="00451887" w:rsidRPr="004836A6">
              <w:rPr>
                <w:noProof/>
                <w:webHidden/>
              </w:rPr>
            </w:r>
            <w:r w:rsidR="00451887" w:rsidRPr="004836A6">
              <w:rPr>
                <w:noProof/>
                <w:webHidden/>
              </w:rPr>
              <w:fldChar w:fldCharType="separate"/>
            </w:r>
            <w:r w:rsidR="00B95614" w:rsidRPr="004836A6">
              <w:rPr>
                <w:noProof/>
                <w:webHidden/>
              </w:rPr>
              <w:t>25</w:t>
            </w:r>
            <w:r w:rsidR="00451887" w:rsidRPr="004836A6">
              <w:rPr>
                <w:noProof/>
                <w:webHidden/>
              </w:rPr>
              <w:fldChar w:fldCharType="end"/>
            </w:r>
          </w:hyperlink>
        </w:p>
        <w:p w14:paraId="34565447" w14:textId="7D26AB32"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17" w:history="1">
            <w:r w:rsidR="00451887" w:rsidRPr="004836A6">
              <w:rPr>
                <w:rStyle w:val="af2"/>
                <w:noProof/>
              </w:rPr>
              <w:t xml:space="preserve">5  </w:t>
            </w:r>
            <w:r w:rsidR="00451887" w:rsidRPr="004836A6">
              <w:rPr>
                <w:rStyle w:val="af2"/>
                <w:noProof/>
              </w:rPr>
              <w:t>运输组织</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_Toc170391217 \h </w:instrText>
            </w:r>
            <w:r w:rsidR="00451887" w:rsidRPr="004836A6">
              <w:rPr>
                <w:noProof/>
                <w:webHidden/>
              </w:rPr>
            </w:r>
            <w:r w:rsidR="00451887" w:rsidRPr="004836A6">
              <w:rPr>
                <w:noProof/>
                <w:webHidden/>
              </w:rPr>
              <w:fldChar w:fldCharType="separate"/>
            </w:r>
            <w:r w:rsidR="00B95614" w:rsidRPr="004836A6">
              <w:rPr>
                <w:noProof/>
                <w:webHidden/>
              </w:rPr>
              <w:t>26</w:t>
            </w:r>
            <w:r w:rsidR="00451887" w:rsidRPr="004836A6">
              <w:rPr>
                <w:noProof/>
                <w:webHidden/>
              </w:rPr>
              <w:fldChar w:fldCharType="end"/>
            </w:r>
          </w:hyperlink>
        </w:p>
        <w:p w14:paraId="6EEC011B" w14:textId="61AAE795" w:rsidR="00451887" w:rsidRPr="004836A6" w:rsidRDefault="00000000">
          <w:pPr>
            <w:pStyle w:val="TOC2"/>
            <w:rPr>
              <w:rFonts w:asciiTheme="minorHAnsi" w:eastAsiaTheme="minorEastAsia" w:hAnsiTheme="minorHAnsi"/>
              <w:noProof/>
              <w:sz w:val="22"/>
              <w:szCs w:val="24"/>
              <w14:ligatures w14:val="standardContextual"/>
            </w:rPr>
          </w:pPr>
          <w:hyperlink w:anchor="_Toc170391218" w:history="1">
            <w:r w:rsidR="00451887" w:rsidRPr="004836A6">
              <w:rPr>
                <w:rStyle w:val="af2"/>
                <w:noProof/>
              </w:rPr>
              <w:t xml:space="preserve">5.1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_Toc170391218 \h </w:instrText>
            </w:r>
            <w:r w:rsidR="00451887" w:rsidRPr="004836A6">
              <w:rPr>
                <w:noProof/>
                <w:webHidden/>
              </w:rPr>
            </w:r>
            <w:r w:rsidR="00451887" w:rsidRPr="004836A6">
              <w:rPr>
                <w:noProof/>
                <w:webHidden/>
              </w:rPr>
              <w:fldChar w:fldCharType="separate"/>
            </w:r>
            <w:r w:rsidR="00B95614" w:rsidRPr="004836A6">
              <w:rPr>
                <w:noProof/>
                <w:webHidden/>
              </w:rPr>
              <w:t>26</w:t>
            </w:r>
            <w:r w:rsidR="00451887" w:rsidRPr="004836A6">
              <w:rPr>
                <w:noProof/>
                <w:webHidden/>
              </w:rPr>
              <w:fldChar w:fldCharType="end"/>
            </w:r>
          </w:hyperlink>
        </w:p>
        <w:p w14:paraId="6EF3566D" w14:textId="66E2B6ED" w:rsidR="00451887" w:rsidRPr="004836A6" w:rsidRDefault="00000000">
          <w:pPr>
            <w:pStyle w:val="TOC2"/>
            <w:rPr>
              <w:rFonts w:asciiTheme="minorHAnsi" w:eastAsiaTheme="minorEastAsia" w:hAnsiTheme="minorHAnsi"/>
              <w:noProof/>
              <w:sz w:val="22"/>
              <w:szCs w:val="24"/>
              <w14:ligatures w14:val="standardContextual"/>
            </w:rPr>
          </w:pPr>
          <w:hyperlink w:anchor="_Toc170391219" w:history="1">
            <w:r w:rsidR="00451887" w:rsidRPr="004836A6">
              <w:rPr>
                <w:rStyle w:val="af2"/>
                <w:noProof/>
              </w:rPr>
              <w:t xml:space="preserve">5.2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_Toc170391219 \h </w:instrText>
            </w:r>
            <w:r w:rsidR="00451887" w:rsidRPr="004836A6">
              <w:rPr>
                <w:noProof/>
                <w:webHidden/>
              </w:rPr>
            </w:r>
            <w:r w:rsidR="00451887" w:rsidRPr="004836A6">
              <w:rPr>
                <w:noProof/>
                <w:webHidden/>
              </w:rPr>
              <w:fldChar w:fldCharType="separate"/>
            </w:r>
            <w:r w:rsidR="00B95614" w:rsidRPr="004836A6">
              <w:rPr>
                <w:noProof/>
                <w:webHidden/>
              </w:rPr>
              <w:t>27</w:t>
            </w:r>
            <w:r w:rsidR="00451887" w:rsidRPr="004836A6">
              <w:rPr>
                <w:noProof/>
                <w:webHidden/>
              </w:rPr>
              <w:fldChar w:fldCharType="end"/>
            </w:r>
          </w:hyperlink>
        </w:p>
        <w:p w14:paraId="084789EA" w14:textId="1C233589" w:rsidR="00451887" w:rsidRPr="004836A6" w:rsidRDefault="00000000">
          <w:pPr>
            <w:pStyle w:val="TOC2"/>
            <w:rPr>
              <w:rFonts w:asciiTheme="minorHAnsi" w:eastAsiaTheme="minorEastAsia" w:hAnsiTheme="minorHAnsi"/>
              <w:noProof/>
              <w:sz w:val="22"/>
              <w:szCs w:val="24"/>
              <w14:ligatures w14:val="standardContextual"/>
            </w:rPr>
          </w:pPr>
          <w:hyperlink w:anchor="_Toc170391220" w:history="1">
            <w:r w:rsidR="00451887" w:rsidRPr="004836A6">
              <w:rPr>
                <w:rStyle w:val="af2"/>
                <w:noProof/>
              </w:rPr>
              <w:t xml:space="preserve">5.3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_Toc170391220 \h </w:instrText>
            </w:r>
            <w:r w:rsidR="00451887" w:rsidRPr="004836A6">
              <w:rPr>
                <w:noProof/>
                <w:webHidden/>
              </w:rPr>
            </w:r>
            <w:r w:rsidR="00451887" w:rsidRPr="004836A6">
              <w:rPr>
                <w:noProof/>
                <w:webHidden/>
              </w:rPr>
              <w:fldChar w:fldCharType="separate"/>
            </w:r>
            <w:r w:rsidR="00B95614" w:rsidRPr="004836A6">
              <w:rPr>
                <w:noProof/>
                <w:webHidden/>
              </w:rPr>
              <w:t>27</w:t>
            </w:r>
            <w:r w:rsidR="00451887" w:rsidRPr="004836A6">
              <w:rPr>
                <w:noProof/>
                <w:webHidden/>
              </w:rPr>
              <w:fldChar w:fldCharType="end"/>
            </w:r>
          </w:hyperlink>
        </w:p>
        <w:p w14:paraId="3B82824B" w14:textId="0600CAF1" w:rsidR="00451887" w:rsidRPr="004836A6" w:rsidRDefault="00000000">
          <w:pPr>
            <w:pStyle w:val="TOC2"/>
            <w:rPr>
              <w:rFonts w:asciiTheme="minorHAnsi" w:eastAsiaTheme="minorEastAsia" w:hAnsiTheme="minorHAnsi"/>
              <w:noProof/>
              <w:sz w:val="22"/>
              <w:szCs w:val="24"/>
              <w14:ligatures w14:val="standardContextual"/>
            </w:rPr>
          </w:pPr>
          <w:hyperlink w:anchor="_Toc170391221" w:history="1">
            <w:r w:rsidR="00451887" w:rsidRPr="004836A6">
              <w:rPr>
                <w:rStyle w:val="af2"/>
                <w:noProof/>
              </w:rPr>
              <w:t xml:space="preserve">5.4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_Toc170391221 \h </w:instrText>
            </w:r>
            <w:r w:rsidR="00451887" w:rsidRPr="004836A6">
              <w:rPr>
                <w:noProof/>
                <w:webHidden/>
              </w:rPr>
            </w:r>
            <w:r w:rsidR="00451887" w:rsidRPr="004836A6">
              <w:rPr>
                <w:noProof/>
                <w:webHidden/>
              </w:rPr>
              <w:fldChar w:fldCharType="separate"/>
            </w:r>
            <w:r w:rsidR="00B95614" w:rsidRPr="004836A6">
              <w:rPr>
                <w:noProof/>
                <w:webHidden/>
              </w:rPr>
              <w:t>28</w:t>
            </w:r>
            <w:r w:rsidR="00451887" w:rsidRPr="004836A6">
              <w:rPr>
                <w:noProof/>
                <w:webHidden/>
              </w:rPr>
              <w:fldChar w:fldCharType="end"/>
            </w:r>
          </w:hyperlink>
        </w:p>
        <w:p w14:paraId="18CD3823" w14:textId="3C73A682"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22" w:history="1">
            <w:r w:rsidR="00451887" w:rsidRPr="004836A6">
              <w:rPr>
                <w:rStyle w:val="af2"/>
                <w:noProof/>
              </w:rPr>
              <w:t xml:space="preserve">6  </w:t>
            </w:r>
            <w:r w:rsidR="00451887" w:rsidRPr="004836A6">
              <w:rPr>
                <w:rStyle w:val="af2"/>
                <w:noProof/>
              </w:rPr>
              <w:t>线路</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_Toc170391222 \h </w:instrText>
            </w:r>
            <w:r w:rsidR="00451887" w:rsidRPr="004836A6">
              <w:rPr>
                <w:noProof/>
                <w:webHidden/>
              </w:rPr>
            </w:r>
            <w:r w:rsidR="00451887" w:rsidRPr="004836A6">
              <w:rPr>
                <w:noProof/>
                <w:webHidden/>
              </w:rPr>
              <w:fldChar w:fldCharType="separate"/>
            </w:r>
            <w:r w:rsidR="00B95614" w:rsidRPr="004836A6">
              <w:rPr>
                <w:noProof/>
                <w:webHidden/>
              </w:rPr>
              <w:t>29</w:t>
            </w:r>
            <w:r w:rsidR="00451887" w:rsidRPr="004836A6">
              <w:rPr>
                <w:noProof/>
                <w:webHidden/>
              </w:rPr>
              <w:fldChar w:fldCharType="end"/>
            </w:r>
          </w:hyperlink>
        </w:p>
        <w:p w14:paraId="13EF55BC" w14:textId="752390B5" w:rsidR="00451887" w:rsidRPr="004836A6" w:rsidRDefault="00000000">
          <w:pPr>
            <w:pStyle w:val="TOC2"/>
            <w:rPr>
              <w:rFonts w:asciiTheme="minorHAnsi" w:eastAsiaTheme="minorEastAsia" w:hAnsiTheme="minorHAnsi"/>
              <w:noProof/>
              <w:sz w:val="22"/>
              <w:szCs w:val="24"/>
              <w14:ligatures w14:val="standardContextual"/>
            </w:rPr>
          </w:pPr>
          <w:hyperlink w:anchor="_Toc170391223" w:history="1">
            <w:r w:rsidR="00451887" w:rsidRPr="004836A6">
              <w:rPr>
                <w:rStyle w:val="af2"/>
                <w:noProof/>
              </w:rPr>
              <w:t xml:space="preserve">6.1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_Toc170391223 \h </w:instrText>
            </w:r>
            <w:r w:rsidR="00451887" w:rsidRPr="004836A6">
              <w:rPr>
                <w:noProof/>
                <w:webHidden/>
              </w:rPr>
            </w:r>
            <w:r w:rsidR="00451887" w:rsidRPr="004836A6">
              <w:rPr>
                <w:noProof/>
                <w:webHidden/>
              </w:rPr>
              <w:fldChar w:fldCharType="separate"/>
            </w:r>
            <w:r w:rsidR="00B95614" w:rsidRPr="004836A6">
              <w:rPr>
                <w:noProof/>
                <w:webHidden/>
              </w:rPr>
              <w:t>29</w:t>
            </w:r>
            <w:r w:rsidR="00451887" w:rsidRPr="004836A6">
              <w:rPr>
                <w:noProof/>
                <w:webHidden/>
              </w:rPr>
              <w:fldChar w:fldCharType="end"/>
            </w:r>
          </w:hyperlink>
        </w:p>
        <w:p w14:paraId="5FB8B78E" w14:textId="1505B980" w:rsidR="00451887" w:rsidRPr="004836A6" w:rsidRDefault="00000000">
          <w:pPr>
            <w:pStyle w:val="TOC2"/>
            <w:rPr>
              <w:rFonts w:asciiTheme="minorHAnsi" w:eastAsiaTheme="minorEastAsia" w:hAnsiTheme="minorHAnsi"/>
              <w:noProof/>
              <w:sz w:val="22"/>
              <w:szCs w:val="24"/>
              <w14:ligatures w14:val="standardContextual"/>
            </w:rPr>
          </w:pPr>
          <w:hyperlink w:anchor="_Toc170391224" w:history="1">
            <w:r w:rsidR="00451887" w:rsidRPr="004836A6">
              <w:rPr>
                <w:rStyle w:val="af2"/>
                <w:noProof/>
              </w:rPr>
              <w:t xml:space="preserve">6.2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_Toc170391224 \h </w:instrText>
            </w:r>
            <w:r w:rsidR="00451887" w:rsidRPr="004836A6">
              <w:rPr>
                <w:noProof/>
                <w:webHidden/>
              </w:rPr>
            </w:r>
            <w:r w:rsidR="00451887" w:rsidRPr="004836A6">
              <w:rPr>
                <w:noProof/>
                <w:webHidden/>
              </w:rPr>
              <w:fldChar w:fldCharType="separate"/>
            </w:r>
            <w:r w:rsidR="00B95614" w:rsidRPr="004836A6">
              <w:rPr>
                <w:noProof/>
                <w:webHidden/>
              </w:rPr>
              <w:t>30</w:t>
            </w:r>
            <w:r w:rsidR="00451887" w:rsidRPr="004836A6">
              <w:rPr>
                <w:noProof/>
                <w:webHidden/>
              </w:rPr>
              <w:fldChar w:fldCharType="end"/>
            </w:r>
          </w:hyperlink>
        </w:p>
        <w:p w14:paraId="4C66AD82" w14:textId="728E0E82" w:rsidR="00451887" w:rsidRPr="004836A6" w:rsidRDefault="00000000">
          <w:pPr>
            <w:pStyle w:val="TOC2"/>
            <w:rPr>
              <w:rFonts w:asciiTheme="minorHAnsi" w:eastAsiaTheme="minorEastAsia" w:hAnsiTheme="minorHAnsi"/>
              <w:noProof/>
              <w:sz w:val="22"/>
              <w:szCs w:val="24"/>
              <w14:ligatures w14:val="standardContextual"/>
            </w:rPr>
          </w:pPr>
          <w:hyperlink w:anchor="_Toc170391225" w:history="1">
            <w:r w:rsidR="00451887" w:rsidRPr="004836A6">
              <w:rPr>
                <w:rStyle w:val="af2"/>
                <w:noProof/>
              </w:rPr>
              <w:t xml:space="preserve">6.3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_Toc170391225 \h </w:instrText>
            </w:r>
            <w:r w:rsidR="00451887" w:rsidRPr="004836A6">
              <w:rPr>
                <w:noProof/>
                <w:webHidden/>
              </w:rPr>
            </w:r>
            <w:r w:rsidR="00451887" w:rsidRPr="004836A6">
              <w:rPr>
                <w:noProof/>
                <w:webHidden/>
              </w:rPr>
              <w:fldChar w:fldCharType="separate"/>
            </w:r>
            <w:r w:rsidR="00B95614" w:rsidRPr="004836A6">
              <w:rPr>
                <w:noProof/>
                <w:webHidden/>
              </w:rPr>
              <w:t>30</w:t>
            </w:r>
            <w:r w:rsidR="00451887" w:rsidRPr="004836A6">
              <w:rPr>
                <w:noProof/>
                <w:webHidden/>
              </w:rPr>
              <w:fldChar w:fldCharType="end"/>
            </w:r>
          </w:hyperlink>
        </w:p>
        <w:p w14:paraId="1A1B35C9" w14:textId="0A0591FD" w:rsidR="00451887" w:rsidRPr="004836A6" w:rsidRDefault="00000000">
          <w:pPr>
            <w:pStyle w:val="TOC2"/>
            <w:rPr>
              <w:rFonts w:asciiTheme="minorHAnsi" w:eastAsiaTheme="minorEastAsia" w:hAnsiTheme="minorHAnsi"/>
              <w:noProof/>
              <w:sz w:val="22"/>
              <w:szCs w:val="24"/>
              <w14:ligatures w14:val="standardContextual"/>
            </w:rPr>
          </w:pPr>
          <w:hyperlink w:anchor="_Toc170391226" w:history="1">
            <w:r w:rsidR="00451887" w:rsidRPr="004836A6">
              <w:rPr>
                <w:rStyle w:val="af2"/>
                <w:noProof/>
              </w:rPr>
              <w:t xml:space="preserve">6.4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_Toc170391226 \h </w:instrText>
            </w:r>
            <w:r w:rsidR="00451887" w:rsidRPr="004836A6">
              <w:rPr>
                <w:noProof/>
                <w:webHidden/>
              </w:rPr>
            </w:r>
            <w:r w:rsidR="00451887" w:rsidRPr="004836A6">
              <w:rPr>
                <w:noProof/>
                <w:webHidden/>
              </w:rPr>
              <w:fldChar w:fldCharType="separate"/>
            </w:r>
            <w:r w:rsidR="00B95614" w:rsidRPr="004836A6">
              <w:rPr>
                <w:noProof/>
                <w:webHidden/>
              </w:rPr>
              <w:t>32</w:t>
            </w:r>
            <w:r w:rsidR="00451887" w:rsidRPr="004836A6">
              <w:rPr>
                <w:noProof/>
                <w:webHidden/>
              </w:rPr>
              <w:fldChar w:fldCharType="end"/>
            </w:r>
          </w:hyperlink>
        </w:p>
        <w:p w14:paraId="20EB2687" w14:textId="2C210825"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27" w:history="1">
            <w:r w:rsidR="00451887" w:rsidRPr="004836A6">
              <w:rPr>
                <w:rStyle w:val="af2"/>
                <w:noProof/>
              </w:rPr>
              <w:t xml:space="preserve">7  </w:t>
            </w:r>
            <w:r w:rsidR="00451887" w:rsidRPr="004836A6">
              <w:rPr>
                <w:rStyle w:val="af2"/>
                <w:noProof/>
              </w:rPr>
              <w:t>轨道</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_Toc170391227 \h </w:instrText>
            </w:r>
            <w:r w:rsidR="00451887" w:rsidRPr="004836A6">
              <w:rPr>
                <w:noProof/>
                <w:webHidden/>
              </w:rPr>
            </w:r>
            <w:r w:rsidR="00451887" w:rsidRPr="004836A6">
              <w:rPr>
                <w:noProof/>
                <w:webHidden/>
              </w:rPr>
              <w:fldChar w:fldCharType="separate"/>
            </w:r>
            <w:r w:rsidR="00B95614" w:rsidRPr="004836A6">
              <w:rPr>
                <w:noProof/>
                <w:webHidden/>
              </w:rPr>
              <w:t>33</w:t>
            </w:r>
            <w:r w:rsidR="00451887" w:rsidRPr="004836A6">
              <w:rPr>
                <w:noProof/>
                <w:webHidden/>
              </w:rPr>
              <w:fldChar w:fldCharType="end"/>
            </w:r>
          </w:hyperlink>
        </w:p>
        <w:p w14:paraId="7831DFF5" w14:textId="27D02C0D" w:rsidR="00451887" w:rsidRPr="004836A6" w:rsidRDefault="00000000">
          <w:pPr>
            <w:pStyle w:val="TOC2"/>
            <w:rPr>
              <w:rFonts w:asciiTheme="minorHAnsi" w:eastAsiaTheme="minorEastAsia" w:hAnsiTheme="minorHAnsi"/>
              <w:noProof/>
              <w:sz w:val="22"/>
              <w:szCs w:val="24"/>
              <w14:ligatures w14:val="standardContextual"/>
            </w:rPr>
          </w:pPr>
          <w:hyperlink w:anchor="_Toc170391228" w:history="1">
            <w:r w:rsidR="00451887" w:rsidRPr="004836A6">
              <w:rPr>
                <w:rStyle w:val="af2"/>
                <w:noProof/>
              </w:rPr>
              <w:t xml:space="preserve">7.1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_Toc170391228 \h </w:instrText>
            </w:r>
            <w:r w:rsidR="00451887" w:rsidRPr="004836A6">
              <w:rPr>
                <w:noProof/>
                <w:webHidden/>
              </w:rPr>
            </w:r>
            <w:r w:rsidR="00451887" w:rsidRPr="004836A6">
              <w:rPr>
                <w:noProof/>
                <w:webHidden/>
              </w:rPr>
              <w:fldChar w:fldCharType="separate"/>
            </w:r>
            <w:r w:rsidR="00B95614" w:rsidRPr="004836A6">
              <w:rPr>
                <w:noProof/>
                <w:webHidden/>
              </w:rPr>
              <w:t>33</w:t>
            </w:r>
            <w:r w:rsidR="00451887" w:rsidRPr="004836A6">
              <w:rPr>
                <w:noProof/>
                <w:webHidden/>
              </w:rPr>
              <w:fldChar w:fldCharType="end"/>
            </w:r>
          </w:hyperlink>
        </w:p>
        <w:p w14:paraId="2C69AED2" w14:textId="67E7376C" w:rsidR="00451887" w:rsidRPr="004836A6" w:rsidRDefault="00000000">
          <w:pPr>
            <w:pStyle w:val="TOC2"/>
            <w:rPr>
              <w:rFonts w:asciiTheme="minorHAnsi" w:eastAsiaTheme="minorEastAsia" w:hAnsiTheme="minorHAnsi"/>
              <w:noProof/>
              <w:sz w:val="22"/>
              <w:szCs w:val="24"/>
              <w14:ligatures w14:val="standardContextual"/>
            </w:rPr>
          </w:pPr>
          <w:hyperlink w:anchor="_Toc170391229" w:history="1">
            <w:r w:rsidR="00451887" w:rsidRPr="004836A6">
              <w:rPr>
                <w:rStyle w:val="af2"/>
                <w:noProof/>
              </w:rPr>
              <w:t xml:space="preserve">7.2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_Toc170391229 \h </w:instrText>
            </w:r>
            <w:r w:rsidR="00451887" w:rsidRPr="004836A6">
              <w:rPr>
                <w:noProof/>
                <w:webHidden/>
              </w:rPr>
            </w:r>
            <w:r w:rsidR="00451887" w:rsidRPr="004836A6">
              <w:rPr>
                <w:noProof/>
                <w:webHidden/>
              </w:rPr>
              <w:fldChar w:fldCharType="separate"/>
            </w:r>
            <w:r w:rsidR="00B95614" w:rsidRPr="004836A6">
              <w:rPr>
                <w:noProof/>
                <w:webHidden/>
              </w:rPr>
              <w:t>34</w:t>
            </w:r>
            <w:r w:rsidR="00451887" w:rsidRPr="004836A6">
              <w:rPr>
                <w:noProof/>
                <w:webHidden/>
              </w:rPr>
              <w:fldChar w:fldCharType="end"/>
            </w:r>
          </w:hyperlink>
        </w:p>
        <w:p w14:paraId="6D6468A8" w14:textId="19DFA77C" w:rsidR="00451887" w:rsidRPr="004836A6" w:rsidRDefault="00000000">
          <w:pPr>
            <w:pStyle w:val="TOC2"/>
            <w:rPr>
              <w:rFonts w:asciiTheme="minorHAnsi" w:eastAsiaTheme="minorEastAsia" w:hAnsiTheme="minorHAnsi"/>
              <w:noProof/>
              <w:sz w:val="22"/>
              <w:szCs w:val="24"/>
              <w14:ligatures w14:val="standardContextual"/>
            </w:rPr>
          </w:pPr>
          <w:hyperlink w:anchor="_Toc170391230" w:history="1">
            <w:r w:rsidR="00451887" w:rsidRPr="004836A6">
              <w:rPr>
                <w:rStyle w:val="af2"/>
                <w:noProof/>
              </w:rPr>
              <w:t xml:space="preserve">7.3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_Toc170391230 \h </w:instrText>
            </w:r>
            <w:r w:rsidR="00451887" w:rsidRPr="004836A6">
              <w:rPr>
                <w:noProof/>
                <w:webHidden/>
              </w:rPr>
            </w:r>
            <w:r w:rsidR="00451887" w:rsidRPr="004836A6">
              <w:rPr>
                <w:noProof/>
                <w:webHidden/>
              </w:rPr>
              <w:fldChar w:fldCharType="separate"/>
            </w:r>
            <w:r w:rsidR="00B95614" w:rsidRPr="004836A6">
              <w:rPr>
                <w:noProof/>
                <w:webHidden/>
              </w:rPr>
              <w:t>34</w:t>
            </w:r>
            <w:r w:rsidR="00451887" w:rsidRPr="004836A6">
              <w:rPr>
                <w:noProof/>
                <w:webHidden/>
              </w:rPr>
              <w:fldChar w:fldCharType="end"/>
            </w:r>
          </w:hyperlink>
        </w:p>
        <w:p w14:paraId="400FE1FA" w14:textId="23609E5A" w:rsidR="00451887" w:rsidRPr="004836A6" w:rsidRDefault="00000000">
          <w:pPr>
            <w:pStyle w:val="TOC2"/>
            <w:rPr>
              <w:rFonts w:asciiTheme="minorHAnsi" w:eastAsiaTheme="minorEastAsia" w:hAnsiTheme="minorHAnsi"/>
              <w:noProof/>
              <w:sz w:val="22"/>
              <w:szCs w:val="24"/>
              <w14:ligatures w14:val="standardContextual"/>
            </w:rPr>
          </w:pPr>
          <w:hyperlink w:anchor="_Toc170391231" w:history="1">
            <w:r w:rsidR="00451887" w:rsidRPr="004836A6">
              <w:rPr>
                <w:rStyle w:val="af2"/>
                <w:noProof/>
              </w:rPr>
              <w:t xml:space="preserve">7.4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_Toc170391231 \h </w:instrText>
            </w:r>
            <w:r w:rsidR="00451887" w:rsidRPr="004836A6">
              <w:rPr>
                <w:noProof/>
                <w:webHidden/>
              </w:rPr>
            </w:r>
            <w:r w:rsidR="00451887" w:rsidRPr="004836A6">
              <w:rPr>
                <w:noProof/>
                <w:webHidden/>
              </w:rPr>
              <w:fldChar w:fldCharType="separate"/>
            </w:r>
            <w:r w:rsidR="00B95614" w:rsidRPr="004836A6">
              <w:rPr>
                <w:noProof/>
                <w:webHidden/>
              </w:rPr>
              <w:t>35</w:t>
            </w:r>
            <w:r w:rsidR="00451887" w:rsidRPr="004836A6">
              <w:rPr>
                <w:noProof/>
                <w:webHidden/>
              </w:rPr>
              <w:fldChar w:fldCharType="end"/>
            </w:r>
          </w:hyperlink>
        </w:p>
        <w:p w14:paraId="3C5D11DB" w14:textId="574104BD"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32" w:history="1">
            <w:r w:rsidR="00451887" w:rsidRPr="004836A6">
              <w:rPr>
                <w:rStyle w:val="af2"/>
                <w:noProof/>
              </w:rPr>
              <w:t xml:space="preserve">8  </w:t>
            </w:r>
            <w:r w:rsidR="00451887" w:rsidRPr="004836A6">
              <w:rPr>
                <w:rStyle w:val="af2"/>
                <w:noProof/>
              </w:rPr>
              <w:t>路基</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_Toc170391232 \h </w:instrText>
            </w:r>
            <w:r w:rsidR="00451887" w:rsidRPr="004836A6">
              <w:rPr>
                <w:noProof/>
                <w:webHidden/>
              </w:rPr>
            </w:r>
            <w:r w:rsidR="00451887" w:rsidRPr="004836A6">
              <w:rPr>
                <w:noProof/>
                <w:webHidden/>
              </w:rPr>
              <w:fldChar w:fldCharType="separate"/>
            </w:r>
            <w:r w:rsidR="00B95614" w:rsidRPr="004836A6">
              <w:rPr>
                <w:noProof/>
                <w:webHidden/>
              </w:rPr>
              <w:t>36</w:t>
            </w:r>
            <w:r w:rsidR="00451887" w:rsidRPr="004836A6">
              <w:rPr>
                <w:noProof/>
                <w:webHidden/>
              </w:rPr>
              <w:fldChar w:fldCharType="end"/>
            </w:r>
          </w:hyperlink>
        </w:p>
        <w:p w14:paraId="5982D6D3" w14:textId="13862136" w:rsidR="00451887" w:rsidRPr="004836A6" w:rsidRDefault="00000000">
          <w:pPr>
            <w:pStyle w:val="TOC2"/>
            <w:rPr>
              <w:rFonts w:asciiTheme="minorHAnsi" w:eastAsiaTheme="minorEastAsia" w:hAnsiTheme="minorHAnsi"/>
              <w:noProof/>
              <w:sz w:val="22"/>
              <w:szCs w:val="24"/>
              <w14:ligatures w14:val="standardContextual"/>
            </w:rPr>
          </w:pPr>
          <w:hyperlink w:anchor="_Toc170391233" w:history="1">
            <w:r w:rsidR="00451887" w:rsidRPr="004836A6">
              <w:rPr>
                <w:rStyle w:val="af2"/>
                <w:noProof/>
              </w:rPr>
              <w:t xml:space="preserve">8.1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_Toc170391233 \h </w:instrText>
            </w:r>
            <w:r w:rsidR="00451887" w:rsidRPr="004836A6">
              <w:rPr>
                <w:noProof/>
                <w:webHidden/>
              </w:rPr>
            </w:r>
            <w:r w:rsidR="00451887" w:rsidRPr="004836A6">
              <w:rPr>
                <w:noProof/>
                <w:webHidden/>
              </w:rPr>
              <w:fldChar w:fldCharType="separate"/>
            </w:r>
            <w:r w:rsidR="00B95614" w:rsidRPr="004836A6">
              <w:rPr>
                <w:noProof/>
                <w:webHidden/>
              </w:rPr>
              <w:t>36</w:t>
            </w:r>
            <w:r w:rsidR="00451887" w:rsidRPr="004836A6">
              <w:rPr>
                <w:noProof/>
                <w:webHidden/>
              </w:rPr>
              <w:fldChar w:fldCharType="end"/>
            </w:r>
          </w:hyperlink>
        </w:p>
        <w:p w14:paraId="0B783572" w14:textId="00929C39" w:rsidR="00451887" w:rsidRPr="004836A6" w:rsidRDefault="00000000">
          <w:pPr>
            <w:pStyle w:val="TOC2"/>
            <w:rPr>
              <w:rFonts w:asciiTheme="minorHAnsi" w:eastAsiaTheme="minorEastAsia" w:hAnsiTheme="minorHAnsi"/>
              <w:noProof/>
              <w:sz w:val="22"/>
              <w:szCs w:val="24"/>
              <w14:ligatures w14:val="standardContextual"/>
            </w:rPr>
          </w:pPr>
          <w:hyperlink w:anchor="_Toc170391234" w:history="1">
            <w:r w:rsidR="00451887" w:rsidRPr="004836A6">
              <w:rPr>
                <w:rStyle w:val="af2"/>
                <w:noProof/>
              </w:rPr>
              <w:t xml:space="preserve">8.2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_Toc170391234 \h </w:instrText>
            </w:r>
            <w:r w:rsidR="00451887" w:rsidRPr="004836A6">
              <w:rPr>
                <w:noProof/>
                <w:webHidden/>
              </w:rPr>
            </w:r>
            <w:r w:rsidR="00451887" w:rsidRPr="004836A6">
              <w:rPr>
                <w:noProof/>
                <w:webHidden/>
              </w:rPr>
              <w:fldChar w:fldCharType="separate"/>
            </w:r>
            <w:r w:rsidR="00B95614" w:rsidRPr="004836A6">
              <w:rPr>
                <w:noProof/>
                <w:webHidden/>
              </w:rPr>
              <w:t>37</w:t>
            </w:r>
            <w:r w:rsidR="00451887" w:rsidRPr="004836A6">
              <w:rPr>
                <w:noProof/>
                <w:webHidden/>
              </w:rPr>
              <w:fldChar w:fldCharType="end"/>
            </w:r>
          </w:hyperlink>
        </w:p>
        <w:p w14:paraId="1DA71342" w14:textId="2E2814A9" w:rsidR="00451887" w:rsidRPr="004836A6" w:rsidRDefault="00000000">
          <w:pPr>
            <w:pStyle w:val="TOC2"/>
            <w:rPr>
              <w:rFonts w:asciiTheme="minorHAnsi" w:eastAsiaTheme="minorEastAsia" w:hAnsiTheme="minorHAnsi"/>
              <w:noProof/>
              <w:sz w:val="22"/>
              <w:szCs w:val="24"/>
              <w14:ligatures w14:val="standardContextual"/>
            </w:rPr>
          </w:pPr>
          <w:hyperlink w:anchor="_Toc170391235" w:history="1">
            <w:r w:rsidR="00451887" w:rsidRPr="004836A6">
              <w:rPr>
                <w:rStyle w:val="af2"/>
                <w:noProof/>
              </w:rPr>
              <w:t xml:space="preserve">8.3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_Toc170391235 \h </w:instrText>
            </w:r>
            <w:r w:rsidR="00451887" w:rsidRPr="004836A6">
              <w:rPr>
                <w:noProof/>
                <w:webHidden/>
              </w:rPr>
            </w:r>
            <w:r w:rsidR="00451887" w:rsidRPr="004836A6">
              <w:rPr>
                <w:noProof/>
                <w:webHidden/>
              </w:rPr>
              <w:fldChar w:fldCharType="separate"/>
            </w:r>
            <w:r w:rsidR="00B95614" w:rsidRPr="004836A6">
              <w:rPr>
                <w:noProof/>
                <w:webHidden/>
              </w:rPr>
              <w:t>38</w:t>
            </w:r>
            <w:r w:rsidR="00451887" w:rsidRPr="004836A6">
              <w:rPr>
                <w:noProof/>
                <w:webHidden/>
              </w:rPr>
              <w:fldChar w:fldCharType="end"/>
            </w:r>
          </w:hyperlink>
        </w:p>
        <w:p w14:paraId="2D9A9156" w14:textId="6258327B" w:rsidR="00451887" w:rsidRPr="004836A6" w:rsidRDefault="00000000">
          <w:pPr>
            <w:pStyle w:val="TOC2"/>
            <w:rPr>
              <w:rFonts w:asciiTheme="minorHAnsi" w:eastAsiaTheme="minorEastAsia" w:hAnsiTheme="minorHAnsi"/>
              <w:noProof/>
              <w:sz w:val="22"/>
              <w:szCs w:val="24"/>
              <w14:ligatures w14:val="standardContextual"/>
            </w:rPr>
          </w:pPr>
          <w:hyperlink w:anchor="_Toc170391236" w:history="1">
            <w:r w:rsidR="00451887" w:rsidRPr="004836A6">
              <w:rPr>
                <w:rStyle w:val="af2"/>
                <w:noProof/>
              </w:rPr>
              <w:t xml:space="preserve">8.4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_Toc170391236 \h </w:instrText>
            </w:r>
            <w:r w:rsidR="00451887" w:rsidRPr="004836A6">
              <w:rPr>
                <w:noProof/>
                <w:webHidden/>
              </w:rPr>
            </w:r>
            <w:r w:rsidR="00451887" w:rsidRPr="004836A6">
              <w:rPr>
                <w:noProof/>
                <w:webHidden/>
              </w:rPr>
              <w:fldChar w:fldCharType="separate"/>
            </w:r>
            <w:r w:rsidR="00B95614" w:rsidRPr="004836A6">
              <w:rPr>
                <w:noProof/>
                <w:webHidden/>
              </w:rPr>
              <w:t>39</w:t>
            </w:r>
            <w:r w:rsidR="00451887" w:rsidRPr="004836A6">
              <w:rPr>
                <w:noProof/>
                <w:webHidden/>
              </w:rPr>
              <w:fldChar w:fldCharType="end"/>
            </w:r>
          </w:hyperlink>
        </w:p>
        <w:p w14:paraId="1DC6593A" w14:textId="3F1D5069"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37" w:history="1">
            <w:r w:rsidR="00451887" w:rsidRPr="004836A6">
              <w:rPr>
                <w:rStyle w:val="af2"/>
                <w:noProof/>
              </w:rPr>
              <w:t xml:space="preserve">9  </w:t>
            </w:r>
            <w:r w:rsidR="00451887" w:rsidRPr="004836A6">
              <w:rPr>
                <w:rStyle w:val="af2"/>
                <w:noProof/>
              </w:rPr>
              <w:t>桥涵</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_Toc170391237 \h </w:instrText>
            </w:r>
            <w:r w:rsidR="00451887" w:rsidRPr="004836A6">
              <w:rPr>
                <w:noProof/>
                <w:webHidden/>
              </w:rPr>
            </w:r>
            <w:r w:rsidR="00451887" w:rsidRPr="004836A6">
              <w:rPr>
                <w:noProof/>
                <w:webHidden/>
              </w:rPr>
              <w:fldChar w:fldCharType="separate"/>
            </w:r>
            <w:r w:rsidR="00B95614" w:rsidRPr="004836A6">
              <w:rPr>
                <w:noProof/>
                <w:webHidden/>
              </w:rPr>
              <w:t>41</w:t>
            </w:r>
            <w:r w:rsidR="00451887" w:rsidRPr="004836A6">
              <w:rPr>
                <w:noProof/>
                <w:webHidden/>
              </w:rPr>
              <w:fldChar w:fldCharType="end"/>
            </w:r>
          </w:hyperlink>
        </w:p>
        <w:p w14:paraId="5D59B666" w14:textId="11A76A2D" w:rsidR="00451887" w:rsidRPr="004836A6" w:rsidRDefault="00000000">
          <w:pPr>
            <w:pStyle w:val="TOC2"/>
            <w:rPr>
              <w:rFonts w:asciiTheme="minorHAnsi" w:eastAsiaTheme="minorEastAsia" w:hAnsiTheme="minorHAnsi"/>
              <w:noProof/>
              <w:sz w:val="22"/>
              <w:szCs w:val="24"/>
              <w14:ligatures w14:val="standardContextual"/>
            </w:rPr>
          </w:pPr>
          <w:hyperlink w:anchor="_Toc170391238" w:history="1">
            <w:r w:rsidR="00451887" w:rsidRPr="004836A6">
              <w:rPr>
                <w:rStyle w:val="af2"/>
                <w:rFonts w:cs="Times New Roman"/>
                <w:noProof/>
              </w:rPr>
              <w:t>9</w:t>
            </w:r>
            <w:r w:rsidR="00451887" w:rsidRPr="004836A6">
              <w:rPr>
                <w:rStyle w:val="af2"/>
                <w:noProof/>
              </w:rPr>
              <w:t xml:space="preserve">.1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_Toc170391238 \h </w:instrText>
            </w:r>
            <w:r w:rsidR="00451887" w:rsidRPr="004836A6">
              <w:rPr>
                <w:noProof/>
                <w:webHidden/>
              </w:rPr>
            </w:r>
            <w:r w:rsidR="00451887" w:rsidRPr="004836A6">
              <w:rPr>
                <w:noProof/>
                <w:webHidden/>
              </w:rPr>
              <w:fldChar w:fldCharType="separate"/>
            </w:r>
            <w:r w:rsidR="00B95614" w:rsidRPr="004836A6">
              <w:rPr>
                <w:noProof/>
                <w:webHidden/>
              </w:rPr>
              <w:t>41</w:t>
            </w:r>
            <w:r w:rsidR="00451887" w:rsidRPr="004836A6">
              <w:rPr>
                <w:noProof/>
                <w:webHidden/>
              </w:rPr>
              <w:fldChar w:fldCharType="end"/>
            </w:r>
          </w:hyperlink>
        </w:p>
        <w:p w14:paraId="55B746F6" w14:textId="5EDC4127" w:rsidR="00451887" w:rsidRPr="004836A6" w:rsidRDefault="00000000">
          <w:pPr>
            <w:pStyle w:val="TOC2"/>
            <w:rPr>
              <w:rFonts w:asciiTheme="minorHAnsi" w:eastAsiaTheme="minorEastAsia" w:hAnsiTheme="minorHAnsi"/>
              <w:noProof/>
              <w:sz w:val="22"/>
              <w:szCs w:val="24"/>
              <w14:ligatures w14:val="standardContextual"/>
            </w:rPr>
          </w:pPr>
          <w:hyperlink w:anchor="_Toc170391239" w:history="1">
            <w:r w:rsidR="00451887" w:rsidRPr="004836A6">
              <w:rPr>
                <w:rStyle w:val="af2"/>
                <w:noProof/>
              </w:rPr>
              <w:t xml:space="preserve">9.2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_Toc170391239 \h </w:instrText>
            </w:r>
            <w:r w:rsidR="00451887" w:rsidRPr="004836A6">
              <w:rPr>
                <w:noProof/>
                <w:webHidden/>
              </w:rPr>
            </w:r>
            <w:r w:rsidR="00451887" w:rsidRPr="004836A6">
              <w:rPr>
                <w:noProof/>
                <w:webHidden/>
              </w:rPr>
              <w:fldChar w:fldCharType="separate"/>
            </w:r>
            <w:r w:rsidR="00B95614" w:rsidRPr="004836A6">
              <w:rPr>
                <w:noProof/>
                <w:webHidden/>
              </w:rPr>
              <w:t>42</w:t>
            </w:r>
            <w:r w:rsidR="00451887" w:rsidRPr="004836A6">
              <w:rPr>
                <w:noProof/>
                <w:webHidden/>
              </w:rPr>
              <w:fldChar w:fldCharType="end"/>
            </w:r>
          </w:hyperlink>
        </w:p>
        <w:p w14:paraId="732A3863" w14:textId="4E10074F" w:rsidR="00451887" w:rsidRPr="004836A6" w:rsidRDefault="00000000">
          <w:pPr>
            <w:pStyle w:val="TOC2"/>
            <w:rPr>
              <w:rFonts w:asciiTheme="minorHAnsi" w:eastAsiaTheme="minorEastAsia" w:hAnsiTheme="minorHAnsi"/>
              <w:noProof/>
              <w:sz w:val="22"/>
              <w:szCs w:val="24"/>
              <w14:ligatures w14:val="standardContextual"/>
            </w:rPr>
          </w:pPr>
          <w:hyperlink w:anchor="_Toc170391240" w:history="1">
            <w:r w:rsidR="00451887" w:rsidRPr="004836A6">
              <w:rPr>
                <w:rStyle w:val="af2"/>
                <w:noProof/>
              </w:rPr>
              <w:t xml:space="preserve">9.3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_Toc170391240 \h </w:instrText>
            </w:r>
            <w:r w:rsidR="00451887" w:rsidRPr="004836A6">
              <w:rPr>
                <w:noProof/>
                <w:webHidden/>
              </w:rPr>
            </w:r>
            <w:r w:rsidR="00451887" w:rsidRPr="004836A6">
              <w:rPr>
                <w:noProof/>
                <w:webHidden/>
              </w:rPr>
              <w:fldChar w:fldCharType="separate"/>
            </w:r>
            <w:r w:rsidR="00B95614" w:rsidRPr="004836A6">
              <w:rPr>
                <w:noProof/>
                <w:webHidden/>
              </w:rPr>
              <w:t>43</w:t>
            </w:r>
            <w:r w:rsidR="00451887" w:rsidRPr="004836A6">
              <w:rPr>
                <w:noProof/>
                <w:webHidden/>
              </w:rPr>
              <w:fldChar w:fldCharType="end"/>
            </w:r>
          </w:hyperlink>
        </w:p>
        <w:p w14:paraId="35C212D2" w14:textId="797AC674" w:rsidR="00451887" w:rsidRPr="004836A6" w:rsidRDefault="00000000">
          <w:pPr>
            <w:pStyle w:val="TOC2"/>
            <w:rPr>
              <w:rFonts w:asciiTheme="minorHAnsi" w:eastAsiaTheme="minorEastAsia" w:hAnsiTheme="minorHAnsi"/>
              <w:noProof/>
              <w:sz w:val="22"/>
              <w:szCs w:val="24"/>
              <w14:ligatures w14:val="standardContextual"/>
            </w:rPr>
          </w:pPr>
          <w:hyperlink w:anchor="_Toc170391241" w:history="1">
            <w:r w:rsidR="00451887" w:rsidRPr="004836A6">
              <w:rPr>
                <w:rStyle w:val="af2"/>
                <w:noProof/>
              </w:rPr>
              <w:t xml:space="preserve">9.4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_Toc170391241 \h </w:instrText>
            </w:r>
            <w:r w:rsidR="00451887" w:rsidRPr="004836A6">
              <w:rPr>
                <w:noProof/>
                <w:webHidden/>
              </w:rPr>
            </w:r>
            <w:r w:rsidR="00451887" w:rsidRPr="004836A6">
              <w:rPr>
                <w:noProof/>
                <w:webHidden/>
              </w:rPr>
              <w:fldChar w:fldCharType="separate"/>
            </w:r>
            <w:r w:rsidR="00B95614" w:rsidRPr="004836A6">
              <w:rPr>
                <w:noProof/>
                <w:webHidden/>
              </w:rPr>
              <w:t>44</w:t>
            </w:r>
            <w:r w:rsidR="00451887" w:rsidRPr="004836A6">
              <w:rPr>
                <w:noProof/>
                <w:webHidden/>
              </w:rPr>
              <w:fldChar w:fldCharType="end"/>
            </w:r>
          </w:hyperlink>
        </w:p>
        <w:p w14:paraId="7158C8A5" w14:textId="343AF4A2"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42" w:history="1">
            <w:r w:rsidR="00451887" w:rsidRPr="004836A6">
              <w:rPr>
                <w:rStyle w:val="af2"/>
                <w:noProof/>
              </w:rPr>
              <w:t xml:space="preserve">10  </w:t>
            </w:r>
            <w:r w:rsidR="00451887" w:rsidRPr="004836A6">
              <w:rPr>
                <w:rStyle w:val="af2"/>
                <w:noProof/>
              </w:rPr>
              <w:t>隧道</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_Toc170391242 \h </w:instrText>
            </w:r>
            <w:r w:rsidR="00451887" w:rsidRPr="004836A6">
              <w:rPr>
                <w:noProof/>
                <w:webHidden/>
              </w:rPr>
            </w:r>
            <w:r w:rsidR="00451887" w:rsidRPr="004836A6">
              <w:rPr>
                <w:noProof/>
                <w:webHidden/>
              </w:rPr>
              <w:fldChar w:fldCharType="separate"/>
            </w:r>
            <w:r w:rsidR="00B95614" w:rsidRPr="004836A6">
              <w:rPr>
                <w:noProof/>
                <w:webHidden/>
              </w:rPr>
              <w:t>46</w:t>
            </w:r>
            <w:r w:rsidR="00451887" w:rsidRPr="004836A6">
              <w:rPr>
                <w:noProof/>
                <w:webHidden/>
              </w:rPr>
              <w:fldChar w:fldCharType="end"/>
            </w:r>
          </w:hyperlink>
        </w:p>
        <w:p w14:paraId="76165148" w14:textId="0FD44056" w:rsidR="00451887" w:rsidRPr="004836A6" w:rsidRDefault="00000000">
          <w:pPr>
            <w:pStyle w:val="TOC2"/>
            <w:rPr>
              <w:rFonts w:asciiTheme="minorHAnsi" w:eastAsiaTheme="minorEastAsia" w:hAnsiTheme="minorHAnsi"/>
              <w:noProof/>
              <w:sz w:val="22"/>
              <w:szCs w:val="24"/>
              <w14:ligatures w14:val="standardContextual"/>
            </w:rPr>
          </w:pPr>
          <w:hyperlink w:anchor="_Toc170391243" w:history="1">
            <w:r w:rsidR="00451887" w:rsidRPr="004836A6">
              <w:rPr>
                <w:rStyle w:val="af2"/>
                <w:noProof/>
              </w:rPr>
              <w:t xml:space="preserve">10.1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_Toc170391243 \h </w:instrText>
            </w:r>
            <w:r w:rsidR="00451887" w:rsidRPr="004836A6">
              <w:rPr>
                <w:noProof/>
                <w:webHidden/>
              </w:rPr>
            </w:r>
            <w:r w:rsidR="00451887" w:rsidRPr="004836A6">
              <w:rPr>
                <w:noProof/>
                <w:webHidden/>
              </w:rPr>
              <w:fldChar w:fldCharType="separate"/>
            </w:r>
            <w:r w:rsidR="00B95614" w:rsidRPr="004836A6">
              <w:rPr>
                <w:noProof/>
                <w:webHidden/>
              </w:rPr>
              <w:t>46</w:t>
            </w:r>
            <w:r w:rsidR="00451887" w:rsidRPr="004836A6">
              <w:rPr>
                <w:noProof/>
                <w:webHidden/>
              </w:rPr>
              <w:fldChar w:fldCharType="end"/>
            </w:r>
          </w:hyperlink>
        </w:p>
        <w:p w14:paraId="5139345C" w14:textId="22758D4F" w:rsidR="00451887" w:rsidRPr="004836A6" w:rsidRDefault="00000000">
          <w:pPr>
            <w:pStyle w:val="TOC2"/>
            <w:rPr>
              <w:rFonts w:asciiTheme="minorHAnsi" w:eastAsiaTheme="minorEastAsia" w:hAnsiTheme="minorHAnsi"/>
              <w:noProof/>
              <w:sz w:val="22"/>
              <w:szCs w:val="24"/>
              <w14:ligatures w14:val="standardContextual"/>
            </w:rPr>
          </w:pPr>
          <w:hyperlink w:anchor="_Toc170391244" w:history="1">
            <w:r w:rsidR="00451887" w:rsidRPr="004836A6">
              <w:rPr>
                <w:rStyle w:val="af2"/>
                <w:noProof/>
              </w:rPr>
              <w:t xml:space="preserve">10.2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_Toc170391244 \h </w:instrText>
            </w:r>
            <w:r w:rsidR="00451887" w:rsidRPr="004836A6">
              <w:rPr>
                <w:noProof/>
                <w:webHidden/>
              </w:rPr>
            </w:r>
            <w:r w:rsidR="00451887" w:rsidRPr="004836A6">
              <w:rPr>
                <w:noProof/>
                <w:webHidden/>
              </w:rPr>
              <w:fldChar w:fldCharType="separate"/>
            </w:r>
            <w:r w:rsidR="00B95614" w:rsidRPr="004836A6">
              <w:rPr>
                <w:noProof/>
                <w:webHidden/>
              </w:rPr>
              <w:t>47</w:t>
            </w:r>
            <w:r w:rsidR="00451887" w:rsidRPr="004836A6">
              <w:rPr>
                <w:noProof/>
                <w:webHidden/>
              </w:rPr>
              <w:fldChar w:fldCharType="end"/>
            </w:r>
          </w:hyperlink>
        </w:p>
        <w:p w14:paraId="1A9A9B58" w14:textId="24008E73" w:rsidR="00451887" w:rsidRPr="004836A6" w:rsidRDefault="00000000">
          <w:pPr>
            <w:pStyle w:val="TOC2"/>
            <w:rPr>
              <w:rFonts w:asciiTheme="minorHAnsi" w:eastAsiaTheme="minorEastAsia" w:hAnsiTheme="minorHAnsi"/>
              <w:noProof/>
              <w:sz w:val="22"/>
              <w:szCs w:val="24"/>
              <w14:ligatures w14:val="standardContextual"/>
            </w:rPr>
          </w:pPr>
          <w:hyperlink w:anchor="_Toc170391245" w:history="1">
            <w:r w:rsidR="00451887" w:rsidRPr="004836A6">
              <w:rPr>
                <w:rStyle w:val="af2"/>
                <w:noProof/>
              </w:rPr>
              <w:t xml:space="preserve">10.3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_Toc170391245 \h </w:instrText>
            </w:r>
            <w:r w:rsidR="00451887" w:rsidRPr="004836A6">
              <w:rPr>
                <w:noProof/>
                <w:webHidden/>
              </w:rPr>
            </w:r>
            <w:r w:rsidR="00451887" w:rsidRPr="004836A6">
              <w:rPr>
                <w:noProof/>
                <w:webHidden/>
              </w:rPr>
              <w:fldChar w:fldCharType="separate"/>
            </w:r>
            <w:r w:rsidR="00B95614" w:rsidRPr="004836A6">
              <w:rPr>
                <w:noProof/>
                <w:webHidden/>
              </w:rPr>
              <w:t>48</w:t>
            </w:r>
            <w:r w:rsidR="00451887" w:rsidRPr="004836A6">
              <w:rPr>
                <w:noProof/>
                <w:webHidden/>
              </w:rPr>
              <w:fldChar w:fldCharType="end"/>
            </w:r>
          </w:hyperlink>
        </w:p>
        <w:p w14:paraId="3846445A" w14:textId="0908BA02" w:rsidR="00451887" w:rsidRPr="004836A6" w:rsidRDefault="00000000">
          <w:pPr>
            <w:pStyle w:val="TOC2"/>
            <w:rPr>
              <w:rFonts w:asciiTheme="minorHAnsi" w:eastAsiaTheme="minorEastAsia" w:hAnsiTheme="minorHAnsi"/>
              <w:noProof/>
              <w:sz w:val="22"/>
              <w:szCs w:val="24"/>
              <w14:ligatures w14:val="standardContextual"/>
            </w:rPr>
          </w:pPr>
          <w:hyperlink w:anchor="_Toc170391246" w:history="1">
            <w:r w:rsidR="00451887" w:rsidRPr="004836A6">
              <w:rPr>
                <w:rStyle w:val="af2"/>
                <w:noProof/>
              </w:rPr>
              <w:t xml:space="preserve">10.4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_Toc170391246 \h </w:instrText>
            </w:r>
            <w:r w:rsidR="00451887" w:rsidRPr="004836A6">
              <w:rPr>
                <w:noProof/>
                <w:webHidden/>
              </w:rPr>
            </w:r>
            <w:r w:rsidR="00451887" w:rsidRPr="004836A6">
              <w:rPr>
                <w:noProof/>
                <w:webHidden/>
              </w:rPr>
              <w:fldChar w:fldCharType="separate"/>
            </w:r>
            <w:r w:rsidR="00B95614" w:rsidRPr="004836A6">
              <w:rPr>
                <w:noProof/>
                <w:webHidden/>
              </w:rPr>
              <w:t>49</w:t>
            </w:r>
            <w:r w:rsidR="00451887" w:rsidRPr="004836A6">
              <w:rPr>
                <w:noProof/>
                <w:webHidden/>
              </w:rPr>
              <w:fldChar w:fldCharType="end"/>
            </w:r>
          </w:hyperlink>
        </w:p>
        <w:p w14:paraId="7AB9122C" w14:textId="2D1359E4"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47" w:history="1">
            <w:r w:rsidR="00451887" w:rsidRPr="004836A6">
              <w:rPr>
                <w:rStyle w:val="af2"/>
                <w:noProof/>
              </w:rPr>
              <w:t xml:space="preserve">11  </w:t>
            </w:r>
            <w:r w:rsidR="00451887" w:rsidRPr="004836A6">
              <w:rPr>
                <w:rStyle w:val="af2"/>
                <w:noProof/>
              </w:rPr>
              <w:t>站场</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_Toc170391247 \h </w:instrText>
            </w:r>
            <w:r w:rsidR="00451887" w:rsidRPr="004836A6">
              <w:rPr>
                <w:noProof/>
                <w:webHidden/>
              </w:rPr>
            </w:r>
            <w:r w:rsidR="00451887" w:rsidRPr="004836A6">
              <w:rPr>
                <w:noProof/>
                <w:webHidden/>
              </w:rPr>
              <w:fldChar w:fldCharType="separate"/>
            </w:r>
            <w:r w:rsidR="00B95614" w:rsidRPr="004836A6">
              <w:rPr>
                <w:noProof/>
                <w:webHidden/>
              </w:rPr>
              <w:t>51</w:t>
            </w:r>
            <w:r w:rsidR="00451887" w:rsidRPr="004836A6">
              <w:rPr>
                <w:noProof/>
                <w:webHidden/>
              </w:rPr>
              <w:fldChar w:fldCharType="end"/>
            </w:r>
          </w:hyperlink>
        </w:p>
        <w:p w14:paraId="28FB2E40" w14:textId="069F6A7E" w:rsidR="00451887" w:rsidRPr="004836A6" w:rsidRDefault="00000000">
          <w:pPr>
            <w:pStyle w:val="TOC2"/>
            <w:rPr>
              <w:rFonts w:asciiTheme="minorHAnsi" w:eastAsiaTheme="minorEastAsia" w:hAnsiTheme="minorHAnsi"/>
              <w:noProof/>
              <w:sz w:val="22"/>
              <w:szCs w:val="24"/>
              <w14:ligatures w14:val="standardContextual"/>
            </w:rPr>
          </w:pPr>
          <w:hyperlink w:anchor="_Toc170391248" w:history="1">
            <w:r w:rsidR="00451887" w:rsidRPr="004836A6">
              <w:rPr>
                <w:rStyle w:val="af2"/>
                <w:noProof/>
              </w:rPr>
              <w:t xml:space="preserve">11.1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_Toc170391248 \h </w:instrText>
            </w:r>
            <w:r w:rsidR="00451887" w:rsidRPr="004836A6">
              <w:rPr>
                <w:noProof/>
                <w:webHidden/>
              </w:rPr>
            </w:r>
            <w:r w:rsidR="00451887" w:rsidRPr="004836A6">
              <w:rPr>
                <w:noProof/>
                <w:webHidden/>
              </w:rPr>
              <w:fldChar w:fldCharType="separate"/>
            </w:r>
            <w:r w:rsidR="00B95614" w:rsidRPr="004836A6">
              <w:rPr>
                <w:noProof/>
                <w:webHidden/>
              </w:rPr>
              <w:t>51</w:t>
            </w:r>
            <w:r w:rsidR="00451887" w:rsidRPr="004836A6">
              <w:rPr>
                <w:noProof/>
                <w:webHidden/>
              </w:rPr>
              <w:fldChar w:fldCharType="end"/>
            </w:r>
          </w:hyperlink>
        </w:p>
        <w:p w14:paraId="472A284A" w14:textId="1E031BFB" w:rsidR="00451887" w:rsidRPr="004836A6" w:rsidRDefault="00000000">
          <w:pPr>
            <w:pStyle w:val="TOC2"/>
            <w:rPr>
              <w:rFonts w:asciiTheme="minorHAnsi" w:eastAsiaTheme="minorEastAsia" w:hAnsiTheme="minorHAnsi"/>
              <w:noProof/>
              <w:sz w:val="22"/>
              <w:szCs w:val="24"/>
              <w14:ligatures w14:val="standardContextual"/>
            </w:rPr>
          </w:pPr>
          <w:hyperlink w:anchor="_Toc170391249" w:history="1">
            <w:r w:rsidR="00451887" w:rsidRPr="004836A6">
              <w:rPr>
                <w:rStyle w:val="af2"/>
                <w:noProof/>
              </w:rPr>
              <w:t xml:space="preserve">11.2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_Toc170391249 \h </w:instrText>
            </w:r>
            <w:r w:rsidR="00451887" w:rsidRPr="004836A6">
              <w:rPr>
                <w:noProof/>
                <w:webHidden/>
              </w:rPr>
            </w:r>
            <w:r w:rsidR="00451887" w:rsidRPr="004836A6">
              <w:rPr>
                <w:noProof/>
                <w:webHidden/>
              </w:rPr>
              <w:fldChar w:fldCharType="separate"/>
            </w:r>
            <w:r w:rsidR="00B95614" w:rsidRPr="004836A6">
              <w:rPr>
                <w:noProof/>
                <w:webHidden/>
              </w:rPr>
              <w:t>52</w:t>
            </w:r>
            <w:r w:rsidR="00451887" w:rsidRPr="004836A6">
              <w:rPr>
                <w:noProof/>
                <w:webHidden/>
              </w:rPr>
              <w:fldChar w:fldCharType="end"/>
            </w:r>
          </w:hyperlink>
        </w:p>
        <w:p w14:paraId="37586CF5" w14:textId="747E6A22" w:rsidR="00451887" w:rsidRPr="004836A6" w:rsidRDefault="00000000">
          <w:pPr>
            <w:pStyle w:val="TOC2"/>
            <w:rPr>
              <w:rFonts w:asciiTheme="minorHAnsi" w:eastAsiaTheme="minorEastAsia" w:hAnsiTheme="minorHAnsi"/>
              <w:noProof/>
              <w:sz w:val="22"/>
              <w:szCs w:val="24"/>
              <w14:ligatures w14:val="standardContextual"/>
            </w:rPr>
          </w:pPr>
          <w:hyperlink w:anchor="_Toc170391250" w:history="1">
            <w:r w:rsidR="00451887" w:rsidRPr="004836A6">
              <w:rPr>
                <w:rStyle w:val="af2"/>
                <w:noProof/>
              </w:rPr>
              <w:t xml:space="preserve">11.3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_Toc170391250 \h </w:instrText>
            </w:r>
            <w:r w:rsidR="00451887" w:rsidRPr="004836A6">
              <w:rPr>
                <w:noProof/>
                <w:webHidden/>
              </w:rPr>
            </w:r>
            <w:r w:rsidR="00451887" w:rsidRPr="004836A6">
              <w:rPr>
                <w:noProof/>
                <w:webHidden/>
              </w:rPr>
              <w:fldChar w:fldCharType="separate"/>
            </w:r>
            <w:r w:rsidR="00B95614" w:rsidRPr="004836A6">
              <w:rPr>
                <w:noProof/>
                <w:webHidden/>
              </w:rPr>
              <w:t>52</w:t>
            </w:r>
            <w:r w:rsidR="00451887" w:rsidRPr="004836A6">
              <w:rPr>
                <w:noProof/>
                <w:webHidden/>
              </w:rPr>
              <w:fldChar w:fldCharType="end"/>
            </w:r>
          </w:hyperlink>
        </w:p>
        <w:p w14:paraId="5658D72F" w14:textId="001E9E7A" w:rsidR="00451887" w:rsidRPr="004836A6" w:rsidRDefault="00000000">
          <w:pPr>
            <w:pStyle w:val="TOC2"/>
            <w:rPr>
              <w:rFonts w:asciiTheme="minorHAnsi" w:eastAsiaTheme="minorEastAsia" w:hAnsiTheme="minorHAnsi"/>
              <w:noProof/>
              <w:sz w:val="22"/>
              <w:szCs w:val="24"/>
              <w14:ligatures w14:val="standardContextual"/>
            </w:rPr>
          </w:pPr>
          <w:hyperlink w:anchor="_Toc170391251" w:history="1">
            <w:r w:rsidR="00451887" w:rsidRPr="004836A6">
              <w:rPr>
                <w:rStyle w:val="af2"/>
                <w:noProof/>
              </w:rPr>
              <w:t xml:space="preserve">11.4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_Toc170391251 \h </w:instrText>
            </w:r>
            <w:r w:rsidR="00451887" w:rsidRPr="004836A6">
              <w:rPr>
                <w:noProof/>
                <w:webHidden/>
              </w:rPr>
            </w:r>
            <w:r w:rsidR="00451887" w:rsidRPr="004836A6">
              <w:rPr>
                <w:noProof/>
                <w:webHidden/>
              </w:rPr>
              <w:fldChar w:fldCharType="separate"/>
            </w:r>
            <w:r w:rsidR="00B95614" w:rsidRPr="004836A6">
              <w:rPr>
                <w:noProof/>
                <w:webHidden/>
              </w:rPr>
              <w:t>53</w:t>
            </w:r>
            <w:r w:rsidR="00451887" w:rsidRPr="004836A6">
              <w:rPr>
                <w:noProof/>
                <w:webHidden/>
              </w:rPr>
              <w:fldChar w:fldCharType="end"/>
            </w:r>
          </w:hyperlink>
        </w:p>
        <w:p w14:paraId="2943FA4C" w14:textId="23C33C42"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52" w:history="1">
            <w:r w:rsidR="00451887" w:rsidRPr="004836A6">
              <w:rPr>
                <w:rStyle w:val="af2"/>
                <w:noProof/>
              </w:rPr>
              <w:t xml:space="preserve">12  </w:t>
            </w:r>
            <w:r w:rsidR="00451887" w:rsidRPr="004836A6">
              <w:rPr>
                <w:rStyle w:val="af2"/>
                <w:noProof/>
              </w:rPr>
              <w:t>机务车辆</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_Toc170391252 \h </w:instrText>
            </w:r>
            <w:r w:rsidR="00451887" w:rsidRPr="004836A6">
              <w:rPr>
                <w:noProof/>
                <w:webHidden/>
              </w:rPr>
            </w:r>
            <w:r w:rsidR="00451887" w:rsidRPr="004836A6">
              <w:rPr>
                <w:noProof/>
                <w:webHidden/>
              </w:rPr>
              <w:fldChar w:fldCharType="separate"/>
            </w:r>
            <w:r w:rsidR="00B95614" w:rsidRPr="004836A6">
              <w:rPr>
                <w:noProof/>
                <w:webHidden/>
              </w:rPr>
              <w:t>54</w:t>
            </w:r>
            <w:r w:rsidR="00451887" w:rsidRPr="004836A6">
              <w:rPr>
                <w:noProof/>
                <w:webHidden/>
              </w:rPr>
              <w:fldChar w:fldCharType="end"/>
            </w:r>
          </w:hyperlink>
        </w:p>
        <w:p w14:paraId="2FE5EF61" w14:textId="4BCB62DA" w:rsidR="00451887" w:rsidRPr="004836A6" w:rsidRDefault="00000000">
          <w:pPr>
            <w:pStyle w:val="TOC2"/>
            <w:rPr>
              <w:rFonts w:asciiTheme="minorHAnsi" w:eastAsiaTheme="minorEastAsia" w:hAnsiTheme="minorHAnsi"/>
              <w:noProof/>
              <w:sz w:val="22"/>
              <w:szCs w:val="24"/>
              <w14:ligatures w14:val="standardContextual"/>
            </w:rPr>
          </w:pPr>
          <w:hyperlink w:anchor="_Toc170391253" w:history="1">
            <w:r w:rsidR="00451887" w:rsidRPr="004836A6">
              <w:rPr>
                <w:rStyle w:val="af2"/>
                <w:noProof/>
              </w:rPr>
              <w:t xml:space="preserve">12.1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_Toc170391253 \h </w:instrText>
            </w:r>
            <w:r w:rsidR="00451887" w:rsidRPr="004836A6">
              <w:rPr>
                <w:noProof/>
                <w:webHidden/>
              </w:rPr>
            </w:r>
            <w:r w:rsidR="00451887" w:rsidRPr="004836A6">
              <w:rPr>
                <w:noProof/>
                <w:webHidden/>
              </w:rPr>
              <w:fldChar w:fldCharType="separate"/>
            </w:r>
            <w:r w:rsidR="00B95614" w:rsidRPr="004836A6">
              <w:rPr>
                <w:noProof/>
                <w:webHidden/>
              </w:rPr>
              <w:t>54</w:t>
            </w:r>
            <w:r w:rsidR="00451887" w:rsidRPr="004836A6">
              <w:rPr>
                <w:noProof/>
                <w:webHidden/>
              </w:rPr>
              <w:fldChar w:fldCharType="end"/>
            </w:r>
          </w:hyperlink>
        </w:p>
        <w:p w14:paraId="231D37CE" w14:textId="03319B86" w:rsidR="00451887" w:rsidRPr="004836A6" w:rsidRDefault="00000000">
          <w:pPr>
            <w:pStyle w:val="TOC2"/>
            <w:rPr>
              <w:rFonts w:asciiTheme="minorHAnsi" w:eastAsiaTheme="minorEastAsia" w:hAnsiTheme="minorHAnsi"/>
              <w:noProof/>
              <w:sz w:val="22"/>
              <w:szCs w:val="24"/>
              <w14:ligatures w14:val="standardContextual"/>
            </w:rPr>
          </w:pPr>
          <w:hyperlink w:anchor="_Toc170391254" w:history="1">
            <w:r w:rsidR="00451887" w:rsidRPr="004836A6">
              <w:rPr>
                <w:rStyle w:val="af2"/>
                <w:noProof/>
              </w:rPr>
              <w:t xml:space="preserve">12.2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_Toc170391254 \h </w:instrText>
            </w:r>
            <w:r w:rsidR="00451887" w:rsidRPr="004836A6">
              <w:rPr>
                <w:noProof/>
                <w:webHidden/>
              </w:rPr>
            </w:r>
            <w:r w:rsidR="00451887" w:rsidRPr="004836A6">
              <w:rPr>
                <w:noProof/>
                <w:webHidden/>
              </w:rPr>
              <w:fldChar w:fldCharType="separate"/>
            </w:r>
            <w:r w:rsidR="00B95614" w:rsidRPr="004836A6">
              <w:rPr>
                <w:noProof/>
                <w:webHidden/>
              </w:rPr>
              <w:t>55</w:t>
            </w:r>
            <w:r w:rsidR="00451887" w:rsidRPr="004836A6">
              <w:rPr>
                <w:noProof/>
                <w:webHidden/>
              </w:rPr>
              <w:fldChar w:fldCharType="end"/>
            </w:r>
          </w:hyperlink>
        </w:p>
        <w:p w14:paraId="32F28BF7" w14:textId="1B96F97E" w:rsidR="00451887" w:rsidRPr="004836A6" w:rsidRDefault="00000000">
          <w:pPr>
            <w:pStyle w:val="TOC2"/>
            <w:rPr>
              <w:rFonts w:asciiTheme="minorHAnsi" w:eastAsiaTheme="minorEastAsia" w:hAnsiTheme="minorHAnsi"/>
              <w:noProof/>
              <w:sz w:val="22"/>
              <w:szCs w:val="24"/>
              <w14:ligatures w14:val="standardContextual"/>
            </w:rPr>
          </w:pPr>
          <w:hyperlink w:anchor="_Toc170391255" w:history="1">
            <w:r w:rsidR="00451887" w:rsidRPr="004836A6">
              <w:rPr>
                <w:rStyle w:val="af2"/>
                <w:noProof/>
              </w:rPr>
              <w:t xml:space="preserve">12.3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_Toc170391255 \h </w:instrText>
            </w:r>
            <w:r w:rsidR="00451887" w:rsidRPr="004836A6">
              <w:rPr>
                <w:noProof/>
                <w:webHidden/>
              </w:rPr>
            </w:r>
            <w:r w:rsidR="00451887" w:rsidRPr="004836A6">
              <w:rPr>
                <w:noProof/>
                <w:webHidden/>
              </w:rPr>
              <w:fldChar w:fldCharType="separate"/>
            </w:r>
            <w:r w:rsidR="00B95614" w:rsidRPr="004836A6">
              <w:rPr>
                <w:noProof/>
                <w:webHidden/>
              </w:rPr>
              <w:t>55</w:t>
            </w:r>
            <w:r w:rsidR="00451887" w:rsidRPr="004836A6">
              <w:rPr>
                <w:noProof/>
                <w:webHidden/>
              </w:rPr>
              <w:fldChar w:fldCharType="end"/>
            </w:r>
          </w:hyperlink>
        </w:p>
        <w:p w14:paraId="1DF04A11" w14:textId="0B4E5376" w:rsidR="00451887" w:rsidRPr="004836A6" w:rsidRDefault="00000000">
          <w:pPr>
            <w:pStyle w:val="TOC2"/>
            <w:rPr>
              <w:rFonts w:asciiTheme="minorHAnsi" w:eastAsiaTheme="minorEastAsia" w:hAnsiTheme="minorHAnsi"/>
              <w:noProof/>
              <w:sz w:val="22"/>
              <w:szCs w:val="24"/>
              <w14:ligatures w14:val="standardContextual"/>
            </w:rPr>
          </w:pPr>
          <w:hyperlink w:anchor="_Toc170391256" w:history="1">
            <w:r w:rsidR="00451887" w:rsidRPr="004836A6">
              <w:rPr>
                <w:rStyle w:val="af2"/>
                <w:noProof/>
              </w:rPr>
              <w:t xml:space="preserve">12.4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_Toc170391256 \h </w:instrText>
            </w:r>
            <w:r w:rsidR="00451887" w:rsidRPr="004836A6">
              <w:rPr>
                <w:noProof/>
                <w:webHidden/>
              </w:rPr>
            </w:r>
            <w:r w:rsidR="00451887" w:rsidRPr="004836A6">
              <w:rPr>
                <w:noProof/>
                <w:webHidden/>
              </w:rPr>
              <w:fldChar w:fldCharType="separate"/>
            </w:r>
            <w:r w:rsidR="00B95614" w:rsidRPr="004836A6">
              <w:rPr>
                <w:noProof/>
                <w:webHidden/>
              </w:rPr>
              <w:t>55</w:t>
            </w:r>
            <w:r w:rsidR="00451887" w:rsidRPr="004836A6">
              <w:rPr>
                <w:noProof/>
                <w:webHidden/>
              </w:rPr>
              <w:fldChar w:fldCharType="end"/>
            </w:r>
          </w:hyperlink>
        </w:p>
        <w:p w14:paraId="26561EA8" w14:textId="18E8C178"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57" w:history="1">
            <w:r w:rsidR="00451887" w:rsidRPr="004836A6">
              <w:rPr>
                <w:rStyle w:val="af2"/>
                <w:noProof/>
              </w:rPr>
              <w:t xml:space="preserve">13  </w:t>
            </w:r>
            <w:r w:rsidR="00451887" w:rsidRPr="004836A6">
              <w:rPr>
                <w:rStyle w:val="af2"/>
                <w:noProof/>
              </w:rPr>
              <w:t>通信、信号及信息</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_Toc170391257 \h </w:instrText>
            </w:r>
            <w:r w:rsidR="00451887" w:rsidRPr="004836A6">
              <w:rPr>
                <w:noProof/>
                <w:webHidden/>
              </w:rPr>
            </w:r>
            <w:r w:rsidR="00451887" w:rsidRPr="004836A6">
              <w:rPr>
                <w:noProof/>
                <w:webHidden/>
              </w:rPr>
              <w:fldChar w:fldCharType="separate"/>
            </w:r>
            <w:r w:rsidR="00B95614" w:rsidRPr="004836A6">
              <w:rPr>
                <w:noProof/>
                <w:webHidden/>
              </w:rPr>
              <w:t>57</w:t>
            </w:r>
            <w:r w:rsidR="00451887" w:rsidRPr="004836A6">
              <w:rPr>
                <w:noProof/>
                <w:webHidden/>
              </w:rPr>
              <w:fldChar w:fldCharType="end"/>
            </w:r>
          </w:hyperlink>
        </w:p>
        <w:p w14:paraId="50E2DA83" w14:textId="6B65326D" w:rsidR="00451887" w:rsidRPr="004836A6" w:rsidRDefault="00000000">
          <w:pPr>
            <w:pStyle w:val="TOC2"/>
            <w:rPr>
              <w:rFonts w:asciiTheme="minorHAnsi" w:eastAsiaTheme="minorEastAsia" w:hAnsiTheme="minorHAnsi"/>
              <w:noProof/>
              <w:sz w:val="22"/>
              <w:szCs w:val="24"/>
              <w14:ligatures w14:val="standardContextual"/>
            </w:rPr>
          </w:pPr>
          <w:hyperlink w:anchor="_Toc170391258" w:history="1">
            <w:r w:rsidR="00451887" w:rsidRPr="004836A6">
              <w:rPr>
                <w:rStyle w:val="af2"/>
                <w:noProof/>
              </w:rPr>
              <w:t xml:space="preserve">13.1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_Toc170391258 \h </w:instrText>
            </w:r>
            <w:r w:rsidR="00451887" w:rsidRPr="004836A6">
              <w:rPr>
                <w:noProof/>
                <w:webHidden/>
              </w:rPr>
            </w:r>
            <w:r w:rsidR="00451887" w:rsidRPr="004836A6">
              <w:rPr>
                <w:noProof/>
                <w:webHidden/>
              </w:rPr>
              <w:fldChar w:fldCharType="separate"/>
            </w:r>
            <w:r w:rsidR="00B95614" w:rsidRPr="004836A6">
              <w:rPr>
                <w:noProof/>
                <w:webHidden/>
              </w:rPr>
              <w:t>57</w:t>
            </w:r>
            <w:r w:rsidR="00451887" w:rsidRPr="004836A6">
              <w:rPr>
                <w:noProof/>
                <w:webHidden/>
              </w:rPr>
              <w:fldChar w:fldCharType="end"/>
            </w:r>
          </w:hyperlink>
        </w:p>
        <w:p w14:paraId="29E5B85F" w14:textId="25962FCF" w:rsidR="00451887" w:rsidRPr="004836A6" w:rsidRDefault="00000000">
          <w:pPr>
            <w:pStyle w:val="TOC2"/>
            <w:rPr>
              <w:rFonts w:asciiTheme="minorHAnsi" w:eastAsiaTheme="minorEastAsia" w:hAnsiTheme="minorHAnsi"/>
              <w:noProof/>
              <w:sz w:val="22"/>
              <w:szCs w:val="24"/>
              <w14:ligatures w14:val="standardContextual"/>
            </w:rPr>
          </w:pPr>
          <w:hyperlink w:anchor="_Toc170391259" w:history="1">
            <w:r w:rsidR="00451887" w:rsidRPr="004836A6">
              <w:rPr>
                <w:rStyle w:val="af2"/>
                <w:noProof/>
              </w:rPr>
              <w:t xml:space="preserve">13.2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_Toc170391259 \h </w:instrText>
            </w:r>
            <w:r w:rsidR="00451887" w:rsidRPr="004836A6">
              <w:rPr>
                <w:noProof/>
                <w:webHidden/>
              </w:rPr>
            </w:r>
            <w:r w:rsidR="00451887" w:rsidRPr="004836A6">
              <w:rPr>
                <w:noProof/>
                <w:webHidden/>
              </w:rPr>
              <w:fldChar w:fldCharType="separate"/>
            </w:r>
            <w:r w:rsidR="00B95614" w:rsidRPr="004836A6">
              <w:rPr>
                <w:noProof/>
                <w:webHidden/>
              </w:rPr>
              <w:t>60</w:t>
            </w:r>
            <w:r w:rsidR="00451887" w:rsidRPr="004836A6">
              <w:rPr>
                <w:noProof/>
                <w:webHidden/>
              </w:rPr>
              <w:fldChar w:fldCharType="end"/>
            </w:r>
          </w:hyperlink>
        </w:p>
        <w:p w14:paraId="6CDED3C0" w14:textId="6DCB0870" w:rsidR="00451887" w:rsidRPr="004836A6" w:rsidRDefault="00000000">
          <w:pPr>
            <w:pStyle w:val="TOC2"/>
            <w:rPr>
              <w:rFonts w:asciiTheme="minorHAnsi" w:eastAsiaTheme="minorEastAsia" w:hAnsiTheme="minorHAnsi"/>
              <w:noProof/>
              <w:sz w:val="22"/>
              <w:szCs w:val="24"/>
              <w14:ligatures w14:val="standardContextual"/>
            </w:rPr>
          </w:pPr>
          <w:hyperlink w:anchor="_Toc170391260" w:history="1">
            <w:r w:rsidR="00451887" w:rsidRPr="004836A6">
              <w:rPr>
                <w:rStyle w:val="af2"/>
                <w:noProof/>
              </w:rPr>
              <w:t xml:space="preserve">13.3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_Toc170391260 \h </w:instrText>
            </w:r>
            <w:r w:rsidR="00451887" w:rsidRPr="004836A6">
              <w:rPr>
                <w:noProof/>
                <w:webHidden/>
              </w:rPr>
            </w:r>
            <w:r w:rsidR="00451887" w:rsidRPr="004836A6">
              <w:rPr>
                <w:noProof/>
                <w:webHidden/>
              </w:rPr>
              <w:fldChar w:fldCharType="separate"/>
            </w:r>
            <w:r w:rsidR="00B95614" w:rsidRPr="004836A6">
              <w:rPr>
                <w:noProof/>
                <w:webHidden/>
              </w:rPr>
              <w:t>61</w:t>
            </w:r>
            <w:r w:rsidR="00451887" w:rsidRPr="004836A6">
              <w:rPr>
                <w:noProof/>
                <w:webHidden/>
              </w:rPr>
              <w:fldChar w:fldCharType="end"/>
            </w:r>
          </w:hyperlink>
        </w:p>
        <w:p w14:paraId="3B6E5247" w14:textId="6F026F07" w:rsidR="00451887" w:rsidRPr="004836A6" w:rsidRDefault="00000000">
          <w:pPr>
            <w:pStyle w:val="TOC2"/>
            <w:rPr>
              <w:rFonts w:asciiTheme="minorHAnsi" w:eastAsiaTheme="minorEastAsia" w:hAnsiTheme="minorHAnsi"/>
              <w:noProof/>
              <w:sz w:val="22"/>
              <w:szCs w:val="24"/>
              <w14:ligatures w14:val="standardContextual"/>
            </w:rPr>
          </w:pPr>
          <w:hyperlink w:anchor="_Toc170391261" w:history="1">
            <w:r w:rsidR="00451887" w:rsidRPr="004836A6">
              <w:rPr>
                <w:rStyle w:val="af2"/>
                <w:noProof/>
              </w:rPr>
              <w:t xml:space="preserve">13.4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_Toc170391261 \h </w:instrText>
            </w:r>
            <w:r w:rsidR="00451887" w:rsidRPr="004836A6">
              <w:rPr>
                <w:noProof/>
                <w:webHidden/>
              </w:rPr>
            </w:r>
            <w:r w:rsidR="00451887" w:rsidRPr="004836A6">
              <w:rPr>
                <w:noProof/>
                <w:webHidden/>
              </w:rPr>
              <w:fldChar w:fldCharType="separate"/>
            </w:r>
            <w:r w:rsidR="00B95614" w:rsidRPr="004836A6">
              <w:rPr>
                <w:noProof/>
                <w:webHidden/>
              </w:rPr>
              <w:t>62</w:t>
            </w:r>
            <w:r w:rsidR="00451887" w:rsidRPr="004836A6">
              <w:rPr>
                <w:noProof/>
                <w:webHidden/>
              </w:rPr>
              <w:fldChar w:fldCharType="end"/>
            </w:r>
          </w:hyperlink>
        </w:p>
        <w:p w14:paraId="12574C6E" w14:textId="49022A10"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62" w:history="1">
            <w:r w:rsidR="00451887" w:rsidRPr="004836A6">
              <w:rPr>
                <w:rStyle w:val="af2"/>
                <w:noProof/>
              </w:rPr>
              <w:t xml:space="preserve">14  </w:t>
            </w:r>
            <w:r w:rsidR="00451887" w:rsidRPr="004836A6">
              <w:rPr>
                <w:rStyle w:val="af2"/>
                <w:noProof/>
              </w:rPr>
              <w:t>电力</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_Toc170391262 \h </w:instrText>
            </w:r>
            <w:r w:rsidR="00451887" w:rsidRPr="004836A6">
              <w:rPr>
                <w:noProof/>
                <w:webHidden/>
              </w:rPr>
            </w:r>
            <w:r w:rsidR="00451887" w:rsidRPr="004836A6">
              <w:rPr>
                <w:noProof/>
                <w:webHidden/>
              </w:rPr>
              <w:fldChar w:fldCharType="separate"/>
            </w:r>
            <w:r w:rsidR="00B95614" w:rsidRPr="004836A6">
              <w:rPr>
                <w:noProof/>
                <w:webHidden/>
              </w:rPr>
              <w:t>63</w:t>
            </w:r>
            <w:r w:rsidR="00451887" w:rsidRPr="004836A6">
              <w:rPr>
                <w:noProof/>
                <w:webHidden/>
              </w:rPr>
              <w:fldChar w:fldCharType="end"/>
            </w:r>
          </w:hyperlink>
        </w:p>
        <w:p w14:paraId="3A1BDB3F" w14:textId="77A733D7" w:rsidR="00451887" w:rsidRPr="004836A6" w:rsidRDefault="00000000">
          <w:pPr>
            <w:pStyle w:val="TOC2"/>
            <w:rPr>
              <w:rFonts w:asciiTheme="minorHAnsi" w:eastAsiaTheme="minorEastAsia" w:hAnsiTheme="minorHAnsi"/>
              <w:noProof/>
              <w:sz w:val="22"/>
              <w:szCs w:val="24"/>
              <w14:ligatures w14:val="standardContextual"/>
            </w:rPr>
          </w:pPr>
          <w:hyperlink w:anchor="_Toc170391263" w:history="1">
            <w:r w:rsidR="00451887" w:rsidRPr="004836A6">
              <w:rPr>
                <w:rStyle w:val="af2"/>
                <w:noProof/>
              </w:rPr>
              <w:t xml:space="preserve">14.1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_Toc170391263 \h </w:instrText>
            </w:r>
            <w:r w:rsidR="00451887" w:rsidRPr="004836A6">
              <w:rPr>
                <w:noProof/>
                <w:webHidden/>
              </w:rPr>
            </w:r>
            <w:r w:rsidR="00451887" w:rsidRPr="004836A6">
              <w:rPr>
                <w:noProof/>
                <w:webHidden/>
              </w:rPr>
              <w:fldChar w:fldCharType="separate"/>
            </w:r>
            <w:r w:rsidR="00B95614" w:rsidRPr="004836A6">
              <w:rPr>
                <w:noProof/>
                <w:webHidden/>
              </w:rPr>
              <w:t>63</w:t>
            </w:r>
            <w:r w:rsidR="00451887" w:rsidRPr="004836A6">
              <w:rPr>
                <w:noProof/>
                <w:webHidden/>
              </w:rPr>
              <w:fldChar w:fldCharType="end"/>
            </w:r>
          </w:hyperlink>
        </w:p>
        <w:p w14:paraId="59B6DE12" w14:textId="21BB4053" w:rsidR="00451887" w:rsidRPr="004836A6" w:rsidRDefault="00000000">
          <w:pPr>
            <w:pStyle w:val="TOC2"/>
            <w:rPr>
              <w:rFonts w:asciiTheme="minorHAnsi" w:eastAsiaTheme="minorEastAsia" w:hAnsiTheme="minorHAnsi"/>
              <w:noProof/>
              <w:sz w:val="22"/>
              <w:szCs w:val="24"/>
              <w14:ligatures w14:val="standardContextual"/>
            </w:rPr>
          </w:pPr>
          <w:hyperlink w:anchor="_Toc170391264" w:history="1">
            <w:r w:rsidR="00451887" w:rsidRPr="004836A6">
              <w:rPr>
                <w:rStyle w:val="af2"/>
                <w:noProof/>
              </w:rPr>
              <w:t xml:space="preserve">14.2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_Toc170391264 \h </w:instrText>
            </w:r>
            <w:r w:rsidR="00451887" w:rsidRPr="004836A6">
              <w:rPr>
                <w:noProof/>
                <w:webHidden/>
              </w:rPr>
            </w:r>
            <w:r w:rsidR="00451887" w:rsidRPr="004836A6">
              <w:rPr>
                <w:noProof/>
                <w:webHidden/>
              </w:rPr>
              <w:fldChar w:fldCharType="separate"/>
            </w:r>
            <w:r w:rsidR="00B95614" w:rsidRPr="004836A6">
              <w:rPr>
                <w:noProof/>
                <w:webHidden/>
              </w:rPr>
              <w:t>64</w:t>
            </w:r>
            <w:r w:rsidR="00451887" w:rsidRPr="004836A6">
              <w:rPr>
                <w:noProof/>
                <w:webHidden/>
              </w:rPr>
              <w:fldChar w:fldCharType="end"/>
            </w:r>
          </w:hyperlink>
        </w:p>
        <w:p w14:paraId="57723EBD" w14:textId="2E190B79" w:rsidR="00451887" w:rsidRPr="004836A6" w:rsidRDefault="00000000">
          <w:pPr>
            <w:pStyle w:val="TOC2"/>
            <w:rPr>
              <w:rFonts w:asciiTheme="minorHAnsi" w:eastAsiaTheme="minorEastAsia" w:hAnsiTheme="minorHAnsi"/>
              <w:noProof/>
              <w:sz w:val="22"/>
              <w:szCs w:val="24"/>
              <w14:ligatures w14:val="standardContextual"/>
            </w:rPr>
          </w:pPr>
          <w:hyperlink w:anchor="_Toc170391265" w:history="1">
            <w:r w:rsidR="00451887" w:rsidRPr="004836A6">
              <w:rPr>
                <w:rStyle w:val="af2"/>
                <w:noProof/>
              </w:rPr>
              <w:t xml:space="preserve">14.3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_Toc170391265 \h </w:instrText>
            </w:r>
            <w:r w:rsidR="00451887" w:rsidRPr="004836A6">
              <w:rPr>
                <w:noProof/>
                <w:webHidden/>
              </w:rPr>
            </w:r>
            <w:r w:rsidR="00451887" w:rsidRPr="004836A6">
              <w:rPr>
                <w:noProof/>
                <w:webHidden/>
              </w:rPr>
              <w:fldChar w:fldCharType="separate"/>
            </w:r>
            <w:r w:rsidR="00B95614" w:rsidRPr="004836A6">
              <w:rPr>
                <w:noProof/>
                <w:webHidden/>
              </w:rPr>
              <w:t>64</w:t>
            </w:r>
            <w:r w:rsidR="00451887" w:rsidRPr="004836A6">
              <w:rPr>
                <w:noProof/>
                <w:webHidden/>
              </w:rPr>
              <w:fldChar w:fldCharType="end"/>
            </w:r>
          </w:hyperlink>
        </w:p>
        <w:p w14:paraId="54DDCF92" w14:textId="71046676" w:rsidR="00451887" w:rsidRPr="004836A6" w:rsidRDefault="00000000">
          <w:pPr>
            <w:pStyle w:val="TOC2"/>
            <w:rPr>
              <w:rFonts w:asciiTheme="minorHAnsi" w:eastAsiaTheme="minorEastAsia" w:hAnsiTheme="minorHAnsi"/>
              <w:noProof/>
              <w:sz w:val="22"/>
              <w:szCs w:val="24"/>
              <w14:ligatures w14:val="standardContextual"/>
            </w:rPr>
          </w:pPr>
          <w:hyperlink w:anchor="_Toc170391266" w:history="1">
            <w:r w:rsidR="00451887" w:rsidRPr="004836A6">
              <w:rPr>
                <w:rStyle w:val="af2"/>
                <w:noProof/>
              </w:rPr>
              <w:t xml:space="preserve">14.4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_Toc170391266 \h </w:instrText>
            </w:r>
            <w:r w:rsidR="00451887" w:rsidRPr="004836A6">
              <w:rPr>
                <w:noProof/>
                <w:webHidden/>
              </w:rPr>
            </w:r>
            <w:r w:rsidR="00451887" w:rsidRPr="004836A6">
              <w:rPr>
                <w:noProof/>
                <w:webHidden/>
              </w:rPr>
              <w:fldChar w:fldCharType="separate"/>
            </w:r>
            <w:r w:rsidR="00B95614" w:rsidRPr="004836A6">
              <w:rPr>
                <w:noProof/>
                <w:webHidden/>
              </w:rPr>
              <w:t>66</w:t>
            </w:r>
            <w:r w:rsidR="00451887" w:rsidRPr="004836A6">
              <w:rPr>
                <w:noProof/>
                <w:webHidden/>
              </w:rPr>
              <w:fldChar w:fldCharType="end"/>
            </w:r>
          </w:hyperlink>
        </w:p>
        <w:p w14:paraId="5C70F7FE" w14:textId="180E176E"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67" w:history="1">
            <w:r w:rsidR="00451887" w:rsidRPr="004836A6">
              <w:rPr>
                <w:rStyle w:val="af2"/>
                <w:noProof/>
              </w:rPr>
              <w:t xml:space="preserve">15  </w:t>
            </w:r>
            <w:r w:rsidR="00451887" w:rsidRPr="004836A6">
              <w:rPr>
                <w:rStyle w:val="af2"/>
                <w:noProof/>
              </w:rPr>
              <w:t>牵引供电</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_Toc170391267 \h </w:instrText>
            </w:r>
            <w:r w:rsidR="00451887" w:rsidRPr="004836A6">
              <w:rPr>
                <w:noProof/>
                <w:webHidden/>
              </w:rPr>
            </w:r>
            <w:r w:rsidR="00451887" w:rsidRPr="004836A6">
              <w:rPr>
                <w:noProof/>
                <w:webHidden/>
              </w:rPr>
              <w:fldChar w:fldCharType="separate"/>
            </w:r>
            <w:r w:rsidR="00B95614" w:rsidRPr="004836A6">
              <w:rPr>
                <w:noProof/>
                <w:webHidden/>
              </w:rPr>
              <w:t>68</w:t>
            </w:r>
            <w:r w:rsidR="00451887" w:rsidRPr="004836A6">
              <w:rPr>
                <w:noProof/>
                <w:webHidden/>
              </w:rPr>
              <w:fldChar w:fldCharType="end"/>
            </w:r>
          </w:hyperlink>
        </w:p>
        <w:p w14:paraId="74E6B0F3" w14:textId="3F773CEF" w:rsidR="00451887" w:rsidRPr="004836A6" w:rsidRDefault="00000000">
          <w:pPr>
            <w:pStyle w:val="TOC2"/>
            <w:rPr>
              <w:rFonts w:asciiTheme="minorHAnsi" w:eastAsiaTheme="minorEastAsia" w:hAnsiTheme="minorHAnsi"/>
              <w:noProof/>
              <w:sz w:val="22"/>
              <w:szCs w:val="24"/>
              <w14:ligatures w14:val="standardContextual"/>
            </w:rPr>
          </w:pPr>
          <w:hyperlink w:anchor="_Toc170391268" w:history="1">
            <w:r w:rsidR="00451887" w:rsidRPr="004836A6">
              <w:rPr>
                <w:rStyle w:val="af2"/>
                <w:noProof/>
              </w:rPr>
              <w:t xml:space="preserve">15.1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_Toc170391268 \h </w:instrText>
            </w:r>
            <w:r w:rsidR="00451887" w:rsidRPr="004836A6">
              <w:rPr>
                <w:noProof/>
                <w:webHidden/>
              </w:rPr>
            </w:r>
            <w:r w:rsidR="00451887" w:rsidRPr="004836A6">
              <w:rPr>
                <w:noProof/>
                <w:webHidden/>
              </w:rPr>
              <w:fldChar w:fldCharType="separate"/>
            </w:r>
            <w:r w:rsidR="00B95614" w:rsidRPr="004836A6">
              <w:rPr>
                <w:noProof/>
                <w:webHidden/>
              </w:rPr>
              <w:t>68</w:t>
            </w:r>
            <w:r w:rsidR="00451887" w:rsidRPr="004836A6">
              <w:rPr>
                <w:noProof/>
                <w:webHidden/>
              </w:rPr>
              <w:fldChar w:fldCharType="end"/>
            </w:r>
          </w:hyperlink>
        </w:p>
        <w:p w14:paraId="511F46C6" w14:textId="545370EE" w:rsidR="00451887" w:rsidRPr="004836A6" w:rsidRDefault="00000000">
          <w:pPr>
            <w:pStyle w:val="TOC2"/>
            <w:rPr>
              <w:rFonts w:asciiTheme="minorHAnsi" w:eastAsiaTheme="minorEastAsia" w:hAnsiTheme="minorHAnsi"/>
              <w:noProof/>
              <w:sz w:val="22"/>
              <w:szCs w:val="24"/>
              <w14:ligatures w14:val="standardContextual"/>
            </w:rPr>
          </w:pPr>
          <w:hyperlink w:anchor="_Toc170391269" w:history="1">
            <w:r w:rsidR="00451887" w:rsidRPr="004836A6">
              <w:rPr>
                <w:rStyle w:val="af2"/>
                <w:noProof/>
              </w:rPr>
              <w:t xml:space="preserve">15.2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_Toc170391269 \h </w:instrText>
            </w:r>
            <w:r w:rsidR="00451887" w:rsidRPr="004836A6">
              <w:rPr>
                <w:noProof/>
                <w:webHidden/>
              </w:rPr>
            </w:r>
            <w:r w:rsidR="00451887" w:rsidRPr="004836A6">
              <w:rPr>
                <w:noProof/>
                <w:webHidden/>
              </w:rPr>
              <w:fldChar w:fldCharType="separate"/>
            </w:r>
            <w:r w:rsidR="00B95614" w:rsidRPr="004836A6">
              <w:rPr>
                <w:noProof/>
                <w:webHidden/>
              </w:rPr>
              <w:t>69</w:t>
            </w:r>
            <w:r w:rsidR="00451887" w:rsidRPr="004836A6">
              <w:rPr>
                <w:noProof/>
                <w:webHidden/>
              </w:rPr>
              <w:fldChar w:fldCharType="end"/>
            </w:r>
          </w:hyperlink>
        </w:p>
        <w:p w14:paraId="37EAF45E" w14:textId="0FC5312A" w:rsidR="00451887" w:rsidRPr="004836A6" w:rsidRDefault="00000000">
          <w:pPr>
            <w:pStyle w:val="TOC2"/>
            <w:rPr>
              <w:rFonts w:asciiTheme="minorHAnsi" w:eastAsiaTheme="minorEastAsia" w:hAnsiTheme="minorHAnsi"/>
              <w:noProof/>
              <w:sz w:val="22"/>
              <w:szCs w:val="24"/>
              <w14:ligatures w14:val="standardContextual"/>
            </w:rPr>
          </w:pPr>
          <w:hyperlink w:anchor="_Toc170391270" w:history="1">
            <w:r w:rsidR="00451887" w:rsidRPr="004836A6">
              <w:rPr>
                <w:rStyle w:val="af2"/>
                <w:noProof/>
              </w:rPr>
              <w:t xml:space="preserve">15.3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_Toc170391270 \h </w:instrText>
            </w:r>
            <w:r w:rsidR="00451887" w:rsidRPr="004836A6">
              <w:rPr>
                <w:noProof/>
                <w:webHidden/>
              </w:rPr>
            </w:r>
            <w:r w:rsidR="00451887" w:rsidRPr="004836A6">
              <w:rPr>
                <w:noProof/>
                <w:webHidden/>
              </w:rPr>
              <w:fldChar w:fldCharType="separate"/>
            </w:r>
            <w:r w:rsidR="00B95614" w:rsidRPr="004836A6">
              <w:rPr>
                <w:noProof/>
                <w:webHidden/>
              </w:rPr>
              <w:t>69</w:t>
            </w:r>
            <w:r w:rsidR="00451887" w:rsidRPr="004836A6">
              <w:rPr>
                <w:noProof/>
                <w:webHidden/>
              </w:rPr>
              <w:fldChar w:fldCharType="end"/>
            </w:r>
          </w:hyperlink>
        </w:p>
        <w:p w14:paraId="4BAD9D34" w14:textId="48847FD0" w:rsidR="00451887" w:rsidRPr="004836A6" w:rsidRDefault="00000000">
          <w:pPr>
            <w:pStyle w:val="TOC2"/>
            <w:rPr>
              <w:rFonts w:asciiTheme="minorHAnsi" w:eastAsiaTheme="minorEastAsia" w:hAnsiTheme="minorHAnsi"/>
              <w:noProof/>
              <w:sz w:val="22"/>
              <w:szCs w:val="24"/>
              <w14:ligatures w14:val="standardContextual"/>
            </w:rPr>
          </w:pPr>
          <w:hyperlink w:anchor="_Toc170391271" w:history="1">
            <w:r w:rsidR="00451887" w:rsidRPr="004836A6">
              <w:rPr>
                <w:rStyle w:val="af2"/>
                <w:noProof/>
              </w:rPr>
              <w:t xml:space="preserve">15.4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_Toc170391271 \h </w:instrText>
            </w:r>
            <w:r w:rsidR="00451887" w:rsidRPr="004836A6">
              <w:rPr>
                <w:noProof/>
                <w:webHidden/>
              </w:rPr>
            </w:r>
            <w:r w:rsidR="00451887" w:rsidRPr="004836A6">
              <w:rPr>
                <w:noProof/>
                <w:webHidden/>
              </w:rPr>
              <w:fldChar w:fldCharType="separate"/>
            </w:r>
            <w:r w:rsidR="00B95614" w:rsidRPr="004836A6">
              <w:rPr>
                <w:noProof/>
                <w:webHidden/>
              </w:rPr>
              <w:t>70</w:t>
            </w:r>
            <w:r w:rsidR="00451887" w:rsidRPr="004836A6">
              <w:rPr>
                <w:noProof/>
                <w:webHidden/>
              </w:rPr>
              <w:fldChar w:fldCharType="end"/>
            </w:r>
          </w:hyperlink>
        </w:p>
        <w:p w14:paraId="5E74B2AC" w14:textId="07A831D1"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72" w:history="1">
            <w:r w:rsidR="00451887" w:rsidRPr="004836A6">
              <w:rPr>
                <w:rStyle w:val="af2"/>
                <w:noProof/>
              </w:rPr>
              <w:t xml:space="preserve">16  </w:t>
            </w:r>
            <w:r w:rsidR="00451887" w:rsidRPr="004836A6">
              <w:rPr>
                <w:rStyle w:val="af2"/>
                <w:noProof/>
              </w:rPr>
              <w:t>给水排水</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_Toc170391272 \h </w:instrText>
            </w:r>
            <w:r w:rsidR="00451887" w:rsidRPr="004836A6">
              <w:rPr>
                <w:noProof/>
                <w:webHidden/>
              </w:rPr>
            </w:r>
            <w:r w:rsidR="00451887" w:rsidRPr="004836A6">
              <w:rPr>
                <w:noProof/>
                <w:webHidden/>
              </w:rPr>
              <w:fldChar w:fldCharType="separate"/>
            </w:r>
            <w:r w:rsidR="00B95614" w:rsidRPr="004836A6">
              <w:rPr>
                <w:noProof/>
                <w:webHidden/>
              </w:rPr>
              <w:t>72</w:t>
            </w:r>
            <w:r w:rsidR="00451887" w:rsidRPr="004836A6">
              <w:rPr>
                <w:noProof/>
                <w:webHidden/>
              </w:rPr>
              <w:fldChar w:fldCharType="end"/>
            </w:r>
          </w:hyperlink>
        </w:p>
        <w:p w14:paraId="3DF76812" w14:textId="3F13E21C" w:rsidR="00451887" w:rsidRPr="004836A6" w:rsidRDefault="00000000">
          <w:pPr>
            <w:pStyle w:val="TOC2"/>
            <w:rPr>
              <w:rFonts w:asciiTheme="minorHAnsi" w:eastAsiaTheme="minorEastAsia" w:hAnsiTheme="minorHAnsi"/>
              <w:noProof/>
              <w:sz w:val="22"/>
              <w:szCs w:val="24"/>
              <w14:ligatures w14:val="standardContextual"/>
            </w:rPr>
          </w:pPr>
          <w:hyperlink w:anchor="_Toc170391273" w:history="1">
            <w:r w:rsidR="00451887" w:rsidRPr="004836A6">
              <w:rPr>
                <w:rStyle w:val="af2"/>
                <w:rFonts w:cs="Times New Roman"/>
                <w:noProof/>
              </w:rPr>
              <w:t xml:space="preserve">16.1  </w:t>
            </w:r>
            <w:r w:rsidR="00451887" w:rsidRPr="004836A6">
              <w:rPr>
                <w:rStyle w:val="af2"/>
                <w:rFonts w:cs="Times New Roman"/>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_Toc170391273 \h </w:instrText>
            </w:r>
            <w:r w:rsidR="00451887" w:rsidRPr="004836A6">
              <w:rPr>
                <w:noProof/>
                <w:webHidden/>
              </w:rPr>
            </w:r>
            <w:r w:rsidR="00451887" w:rsidRPr="004836A6">
              <w:rPr>
                <w:noProof/>
                <w:webHidden/>
              </w:rPr>
              <w:fldChar w:fldCharType="separate"/>
            </w:r>
            <w:r w:rsidR="00B95614" w:rsidRPr="004836A6">
              <w:rPr>
                <w:noProof/>
                <w:webHidden/>
              </w:rPr>
              <w:t>72</w:t>
            </w:r>
            <w:r w:rsidR="00451887" w:rsidRPr="004836A6">
              <w:rPr>
                <w:noProof/>
                <w:webHidden/>
              </w:rPr>
              <w:fldChar w:fldCharType="end"/>
            </w:r>
          </w:hyperlink>
        </w:p>
        <w:p w14:paraId="5760507B" w14:textId="4B1E0B85" w:rsidR="00451887" w:rsidRPr="004836A6" w:rsidRDefault="00000000">
          <w:pPr>
            <w:pStyle w:val="TOC2"/>
            <w:rPr>
              <w:rFonts w:asciiTheme="minorHAnsi" w:eastAsiaTheme="minorEastAsia" w:hAnsiTheme="minorHAnsi"/>
              <w:noProof/>
              <w:sz w:val="22"/>
              <w:szCs w:val="24"/>
              <w14:ligatures w14:val="standardContextual"/>
            </w:rPr>
          </w:pPr>
          <w:hyperlink w:anchor="_Toc170391274" w:history="1">
            <w:r w:rsidR="00451887" w:rsidRPr="004836A6">
              <w:rPr>
                <w:rStyle w:val="af2"/>
                <w:rFonts w:cs="Times New Roman"/>
                <w:noProof/>
              </w:rPr>
              <w:t xml:space="preserve">16.2  </w:t>
            </w:r>
            <w:r w:rsidR="00451887" w:rsidRPr="004836A6">
              <w:rPr>
                <w:rStyle w:val="af2"/>
                <w:rFonts w:cs="Times New Roman"/>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_Toc170391274 \h </w:instrText>
            </w:r>
            <w:r w:rsidR="00451887" w:rsidRPr="004836A6">
              <w:rPr>
                <w:noProof/>
                <w:webHidden/>
              </w:rPr>
            </w:r>
            <w:r w:rsidR="00451887" w:rsidRPr="004836A6">
              <w:rPr>
                <w:noProof/>
                <w:webHidden/>
              </w:rPr>
              <w:fldChar w:fldCharType="separate"/>
            </w:r>
            <w:r w:rsidR="00B95614" w:rsidRPr="004836A6">
              <w:rPr>
                <w:noProof/>
                <w:webHidden/>
              </w:rPr>
              <w:t>73</w:t>
            </w:r>
            <w:r w:rsidR="00451887" w:rsidRPr="004836A6">
              <w:rPr>
                <w:noProof/>
                <w:webHidden/>
              </w:rPr>
              <w:fldChar w:fldCharType="end"/>
            </w:r>
          </w:hyperlink>
        </w:p>
        <w:p w14:paraId="24FC65A3" w14:textId="313E9CC2" w:rsidR="00451887" w:rsidRPr="004836A6" w:rsidRDefault="00000000">
          <w:pPr>
            <w:pStyle w:val="TOC2"/>
            <w:rPr>
              <w:rFonts w:asciiTheme="minorHAnsi" w:eastAsiaTheme="minorEastAsia" w:hAnsiTheme="minorHAnsi"/>
              <w:noProof/>
              <w:sz w:val="22"/>
              <w:szCs w:val="24"/>
              <w14:ligatures w14:val="standardContextual"/>
            </w:rPr>
          </w:pPr>
          <w:hyperlink w:anchor="_Toc170391275" w:history="1">
            <w:r w:rsidR="00451887" w:rsidRPr="004836A6">
              <w:rPr>
                <w:rStyle w:val="af2"/>
                <w:rFonts w:cs="Times New Roman"/>
                <w:noProof/>
              </w:rPr>
              <w:t xml:space="preserve">16.3  </w:t>
            </w:r>
            <w:r w:rsidR="00451887" w:rsidRPr="004836A6">
              <w:rPr>
                <w:rStyle w:val="af2"/>
                <w:rFonts w:cs="Times New Roman"/>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_Toc170391275 \h </w:instrText>
            </w:r>
            <w:r w:rsidR="00451887" w:rsidRPr="004836A6">
              <w:rPr>
                <w:noProof/>
                <w:webHidden/>
              </w:rPr>
            </w:r>
            <w:r w:rsidR="00451887" w:rsidRPr="004836A6">
              <w:rPr>
                <w:noProof/>
                <w:webHidden/>
              </w:rPr>
              <w:fldChar w:fldCharType="separate"/>
            </w:r>
            <w:r w:rsidR="00B95614" w:rsidRPr="004836A6">
              <w:rPr>
                <w:noProof/>
                <w:webHidden/>
              </w:rPr>
              <w:t>74</w:t>
            </w:r>
            <w:r w:rsidR="00451887" w:rsidRPr="004836A6">
              <w:rPr>
                <w:noProof/>
                <w:webHidden/>
              </w:rPr>
              <w:fldChar w:fldCharType="end"/>
            </w:r>
          </w:hyperlink>
        </w:p>
        <w:p w14:paraId="01D3E7B9" w14:textId="75889CF2" w:rsidR="00451887" w:rsidRPr="004836A6" w:rsidRDefault="00000000">
          <w:pPr>
            <w:pStyle w:val="TOC2"/>
            <w:rPr>
              <w:rFonts w:asciiTheme="minorHAnsi" w:eastAsiaTheme="minorEastAsia" w:hAnsiTheme="minorHAnsi"/>
              <w:noProof/>
              <w:sz w:val="22"/>
              <w:szCs w:val="24"/>
              <w14:ligatures w14:val="standardContextual"/>
            </w:rPr>
          </w:pPr>
          <w:hyperlink w:anchor="_Toc170391276" w:history="1">
            <w:r w:rsidR="00451887" w:rsidRPr="004836A6">
              <w:rPr>
                <w:rStyle w:val="af2"/>
                <w:rFonts w:cs="Times New Roman"/>
                <w:noProof/>
              </w:rPr>
              <w:t xml:space="preserve">16.4  </w:t>
            </w:r>
            <w:r w:rsidR="00451887" w:rsidRPr="004836A6">
              <w:rPr>
                <w:rStyle w:val="af2"/>
                <w:rFonts w:cs="Times New Roman"/>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_Toc170391276 \h </w:instrText>
            </w:r>
            <w:r w:rsidR="00451887" w:rsidRPr="004836A6">
              <w:rPr>
                <w:noProof/>
                <w:webHidden/>
              </w:rPr>
            </w:r>
            <w:r w:rsidR="00451887" w:rsidRPr="004836A6">
              <w:rPr>
                <w:noProof/>
                <w:webHidden/>
              </w:rPr>
              <w:fldChar w:fldCharType="separate"/>
            </w:r>
            <w:r w:rsidR="00B95614" w:rsidRPr="004836A6">
              <w:rPr>
                <w:noProof/>
                <w:webHidden/>
              </w:rPr>
              <w:t>75</w:t>
            </w:r>
            <w:r w:rsidR="00451887" w:rsidRPr="004836A6">
              <w:rPr>
                <w:noProof/>
                <w:webHidden/>
              </w:rPr>
              <w:fldChar w:fldCharType="end"/>
            </w:r>
          </w:hyperlink>
        </w:p>
        <w:p w14:paraId="396D5EF4" w14:textId="51F6923C"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77" w:history="1">
            <w:r w:rsidR="00451887" w:rsidRPr="004836A6">
              <w:rPr>
                <w:rStyle w:val="af2"/>
                <w:noProof/>
              </w:rPr>
              <w:t xml:space="preserve">17  </w:t>
            </w:r>
            <w:r w:rsidR="00451887" w:rsidRPr="004836A6">
              <w:rPr>
                <w:rStyle w:val="af2"/>
                <w:noProof/>
              </w:rPr>
              <w:t>房屋建筑</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_Toc170391277 \h </w:instrText>
            </w:r>
            <w:r w:rsidR="00451887" w:rsidRPr="004836A6">
              <w:rPr>
                <w:noProof/>
                <w:webHidden/>
              </w:rPr>
            </w:r>
            <w:r w:rsidR="00451887" w:rsidRPr="004836A6">
              <w:rPr>
                <w:noProof/>
                <w:webHidden/>
              </w:rPr>
              <w:fldChar w:fldCharType="separate"/>
            </w:r>
            <w:r w:rsidR="00B95614" w:rsidRPr="004836A6">
              <w:rPr>
                <w:noProof/>
                <w:webHidden/>
              </w:rPr>
              <w:t>76</w:t>
            </w:r>
            <w:r w:rsidR="00451887" w:rsidRPr="004836A6">
              <w:rPr>
                <w:noProof/>
                <w:webHidden/>
              </w:rPr>
              <w:fldChar w:fldCharType="end"/>
            </w:r>
          </w:hyperlink>
        </w:p>
        <w:p w14:paraId="33E079B4" w14:textId="011C2A81" w:rsidR="00451887" w:rsidRPr="004836A6" w:rsidRDefault="00000000">
          <w:pPr>
            <w:pStyle w:val="TOC2"/>
            <w:rPr>
              <w:rFonts w:asciiTheme="minorHAnsi" w:eastAsiaTheme="minorEastAsia" w:hAnsiTheme="minorHAnsi"/>
              <w:noProof/>
              <w:sz w:val="22"/>
              <w:szCs w:val="24"/>
              <w14:ligatures w14:val="standardContextual"/>
            </w:rPr>
          </w:pPr>
          <w:hyperlink w:anchor="_Toc170391278" w:history="1">
            <w:r w:rsidR="00451887" w:rsidRPr="004836A6">
              <w:rPr>
                <w:rStyle w:val="af2"/>
                <w:rFonts w:cs="Times New Roman"/>
                <w:noProof/>
              </w:rPr>
              <w:t xml:space="preserve">17.1  </w:t>
            </w:r>
            <w:r w:rsidR="00451887" w:rsidRPr="004836A6">
              <w:rPr>
                <w:rStyle w:val="af2"/>
                <w:rFonts w:cs="Times New Roman"/>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_Toc170391278 \h </w:instrText>
            </w:r>
            <w:r w:rsidR="00451887" w:rsidRPr="004836A6">
              <w:rPr>
                <w:noProof/>
                <w:webHidden/>
              </w:rPr>
            </w:r>
            <w:r w:rsidR="00451887" w:rsidRPr="004836A6">
              <w:rPr>
                <w:noProof/>
                <w:webHidden/>
              </w:rPr>
              <w:fldChar w:fldCharType="separate"/>
            </w:r>
            <w:r w:rsidR="00B95614" w:rsidRPr="004836A6">
              <w:rPr>
                <w:noProof/>
                <w:webHidden/>
              </w:rPr>
              <w:t>76</w:t>
            </w:r>
            <w:r w:rsidR="00451887" w:rsidRPr="004836A6">
              <w:rPr>
                <w:noProof/>
                <w:webHidden/>
              </w:rPr>
              <w:fldChar w:fldCharType="end"/>
            </w:r>
          </w:hyperlink>
        </w:p>
        <w:p w14:paraId="45A9CEAC" w14:textId="37C974BE" w:rsidR="00451887" w:rsidRPr="004836A6" w:rsidRDefault="00000000">
          <w:pPr>
            <w:pStyle w:val="TOC2"/>
            <w:rPr>
              <w:rFonts w:asciiTheme="minorHAnsi" w:eastAsiaTheme="minorEastAsia" w:hAnsiTheme="minorHAnsi"/>
              <w:noProof/>
              <w:sz w:val="22"/>
              <w:szCs w:val="24"/>
              <w14:ligatures w14:val="standardContextual"/>
            </w:rPr>
          </w:pPr>
          <w:hyperlink w:anchor="_Toc170391279" w:history="1">
            <w:r w:rsidR="00451887" w:rsidRPr="004836A6">
              <w:rPr>
                <w:rStyle w:val="af2"/>
                <w:rFonts w:cs="Times New Roman"/>
                <w:noProof/>
              </w:rPr>
              <w:t xml:space="preserve">17.2  </w:t>
            </w:r>
            <w:r w:rsidR="00451887" w:rsidRPr="004836A6">
              <w:rPr>
                <w:rStyle w:val="af2"/>
                <w:rFonts w:cs="Times New Roman"/>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_Toc170391279 \h </w:instrText>
            </w:r>
            <w:r w:rsidR="00451887" w:rsidRPr="004836A6">
              <w:rPr>
                <w:noProof/>
                <w:webHidden/>
              </w:rPr>
            </w:r>
            <w:r w:rsidR="00451887" w:rsidRPr="004836A6">
              <w:rPr>
                <w:noProof/>
                <w:webHidden/>
              </w:rPr>
              <w:fldChar w:fldCharType="separate"/>
            </w:r>
            <w:r w:rsidR="00B95614" w:rsidRPr="004836A6">
              <w:rPr>
                <w:noProof/>
                <w:webHidden/>
              </w:rPr>
              <w:t>77</w:t>
            </w:r>
            <w:r w:rsidR="00451887" w:rsidRPr="004836A6">
              <w:rPr>
                <w:noProof/>
                <w:webHidden/>
              </w:rPr>
              <w:fldChar w:fldCharType="end"/>
            </w:r>
          </w:hyperlink>
        </w:p>
        <w:p w14:paraId="1E6A85FC" w14:textId="305090DF" w:rsidR="00451887" w:rsidRPr="004836A6" w:rsidRDefault="00000000">
          <w:pPr>
            <w:pStyle w:val="TOC2"/>
            <w:rPr>
              <w:rFonts w:asciiTheme="minorHAnsi" w:eastAsiaTheme="minorEastAsia" w:hAnsiTheme="minorHAnsi"/>
              <w:noProof/>
              <w:sz w:val="22"/>
              <w:szCs w:val="24"/>
              <w14:ligatures w14:val="standardContextual"/>
            </w:rPr>
          </w:pPr>
          <w:hyperlink w:anchor="_Toc170391280" w:history="1">
            <w:r w:rsidR="00451887" w:rsidRPr="004836A6">
              <w:rPr>
                <w:rStyle w:val="af2"/>
                <w:rFonts w:cs="Times New Roman"/>
                <w:noProof/>
              </w:rPr>
              <w:t xml:space="preserve">17.3  </w:t>
            </w:r>
            <w:r w:rsidR="00451887" w:rsidRPr="004836A6">
              <w:rPr>
                <w:rStyle w:val="af2"/>
                <w:rFonts w:cs="Times New Roman"/>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_Toc170391280 \h </w:instrText>
            </w:r>
            <w:r w:rsidR="00451887" w:rsidRPr="004836A6">
              <w:rPr>
                <w:noProof/>
                <w:webHidden/>
              </w:rPr>
            </w:r>
            <w:r w:rsidR="00451887" w:rsidRPr="004836A6">
              <w:rPr>
                <w:noProof/>
                <w:webHidden/>
              </w:rPr>
              <w:fldChar w:fldCharType="separate"/>
            </w:r>
            <w:r w:rsidR="00B95614" w:rsidRPr="004836A6">
              <w:rPr>
                <w:noProof/>
                <w:webHidden/>
              </w:rPr>
              <w:t>77</w:t>
            </w:r>
            <w:r w:rsidR="00451887" w:rsidRPr="004836A6">
              <w:rPr>
                <w:noProof/>
                <w:webHidden/>
              </w:rPr>
              <w:fldChar w:fldCharType="end"/>
            </w:r>
          </w:hyperlink>
        </w:p>
        <w:p w14:paraId="77A2E4CB" w14:textId="2DE83772" w:rsidR="00451887" w:rsidRPr="004836A6" w:rsidRDefault="00000000">
          <w:pPr>
            <w:pStyle w:val="TOC2"/>
            <w:rPr>
              <w:rFonts w:asciiTheme="minorHAnsi" w:eastAsiaTheme="minorEastAsia" w:hAnsiTheme="minorHAnsi"/>
              <w:noProof/>
              <w:sz w:val="22"/>
              <w:szCs w:val="24"/>
              <w14:ligatures w14:val="standardContextual"/>
            </w:rPr>
          </w:pPr>
          <w:hyperlink w:anchor="_Toc170391281" w:history="1">
            <w:r w:rsidR="00451887" w:rsidRPr="004836A6">
              <w:rPr>
                <w:rStyle w:val="af2"/>
                <w:rFonts w:cs="Times New Roman"/>
                <w:noProof/>
              </w:rPr>
              <w:t xml:space="preserve">17.4  </w:t>
            </w:r>
            <w:r w:rsidR="00451887" w:rsidRPr="004836A6">
              <w:rPr>
                <w:rStyle w:val="af2"/>
                <w:rFonts w:cs="Times New Roman"/>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_Toc170391281 \h </w:instrText>
            </w:r>
            <w:r w:rsidR="00451887" w:rsidRPr="004836A6">
              <w:rPr>
                <w:noProof/>
                <w:webHidden/>
              </w:rPr>
            </w:r>
            <w:r w:rsidR="00451887" w:rsidRPr="004836A6">
              <w:rPr>
                <w:noProof/>
                <w:webHidden/>
              </w:rPr>
              <w:fldChar w:fldCharType="separate"/>
            </w:r>
            <w:r w:rsidR="00B95614" w:rsidRPr="004836A6">
              <w:rPr>
                <w:noProof/>
                <w:webHidden/>
              </w:rPr>
              <w:t>79</w:t>
            </w:r>
            <w:r w:rsidR="00451887" w:rsidRPr="004836A6">
              <w:rPr>
                <w:noProof/>
                <w:webHidden/>
              </w:rPr>
              <w:fldChar w:fldCharType="end"/>
            </w:r>
          </w:hyperlink>
        </w:p>
        <w:p w14:paraId="3F302E31" w14:textId="67763E4A"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82" w:history="1">
            <w:r w:rsidR="00451887" w:rsidRPr="004836A6">
              <w:rPr>
                <w:rStyle w:val="af2"/>
                <w:noProof/>
              </w:rPr>
              <w:t xml:space="preserve">18  </w:t>
            </w:r>
            <w:r w:rsidR="00451887" w:rsidRPr="004836A6">
              <w:rPr>
                <w:rStyle w:val="af2"/>
                <w:noProof/>
              </w:rPr>
              <w:t>环境保护</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_Toc170391282 \h </w:instrText>
            </w:r>
            <w:r w:rsidR="00451887" w:rsidRPr="004836A6">
              <w:rPr>
                <w:noProof/>
                <w:webHidden/>
              </w:rPr>
            </w:r>
            <w:r w:rsidR="00451887" w:rsidRPr="004836A6">
              <w:rPr>
                <w:noProof/>
                <w:webHidden/>
              </w:rPr>
              <w:fldChar w:fldCharType="separate"/>
            </w:r>
            <w:r w:rsidR="00B95614" w:rsidRPr="004836A6">
              <w:rPr>
                <w:noProof/>
                <w:webHidden/>
              </w:rPr>
              <w:t>80</w:t>
            </w:r>
            <w:r w:rsidR="00451887" w:rsidRPr="004836A6">
              <w:rPr>
                <w:noProof/>
                <w:webHidden/>
              </w:rPr>
              <w:fldChar w:fldCharType="end"/>
            </w:r>
          </w:hyperlink>
        </w:p>
        <w:p w14:paraId="3668DDC0" w14:textId="4C39904E" w:rsidR="00451887" w:rsidRPr="004836A6" w:rsidRDefault="00000000">
          <w:pPr>
            <w:pStyle w:val="TOC2"/>
            <w:rPr>
              <w:rFonts w:asciiTheme="minorHAnsi" w:eastAsiaTheme="minorEastAsia" w:hAnsiTheme="minorHAnsi"/>
              <w:noProof/>
              <w:sz w:val="22"/>
              <w:szCs w:val="24"/>
              <w14:ligatures w14:val="standardContextual"/>
            </w:rPr>
          </w:pPr>
          <w:hyperlink w:anchor="_Toc170391283" w:history="1">
            <w:r w:rsidR="00451887" w:rsidRPr="004836A6">
              <w:rPr>
                <w:rStyle w:val="af2"/>
                <w:rFonts w:cs="Times New Roman"/>
                <w:noProof/>
              </w:rPr>
              <w:t xml:space="preserve">18.1  </w:t>
            </w:r>
            <w:r w:rsidR="00451887" w:rsidRPr="004836A6">
              <w:rPr>
                <w:rStyle w:val="af2"/>
                <w:rFonts w:cs="Times New Roman"/>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_Toc170391283 \h </w:instrText>
            </w:r>
            <w:r w:rsidR="00451887" w:rsidRPr="004836A6">
              <w:rPr>
                <w:noProof/>
                <w:webHidden/>
              </w:rPr>
            </w:r>
            <w:r w:rsidR="00451887" w:rsidRPr="004836A6">
              <w:rPr>
                <w:noProof/>
                <w:webHidden/>
              </w:rPr>
              <w:fldChar w:fldCharType="separate"/>
            </w:r>
            <w:r w:rsidR="00B95614" w:rsidRPr="004836A6">
              <w:rPr>
                <w:noProof/>
                <w:webHidden/>
              </w:rPr>
              <w:t>80</w:t>
            </w:r>
            <w:r w:rsidR="00451887" w:rsidRPr="004836A6">
              <w:rPr>
                <w:noProof/>
                <w:webHidden/>
              </w:rPr>
              <w:fldChar w:fldCharType="end"/>
            </w:r>
          </w:hyperlink>
        </w:p>
        <w:p w14:paraId="700FE152" w14:textId="634E9BBD" w:rsidR="00451887" w:rsidRPr="004836A6" w:rsidRDefault="00000000">
          <w:pPr>
            <w:pStyle w:val="TOC2"/>
            <w:rPr>
              <w:rFonts w:asciiTheme="minorHAnsi" w:eastAsiaTheme="minorEastAsia" w:hAnsiTheme="minorHAnsi"/>
              <w:noProof/>
              <w:sz w:val="22"/>
              <w:szCs w:val="24"/>
              <w14:ligatures w14:val="standardContextual"/>
            </w:rPr>
          </w:pPr>
          <w:hyperlink w:anchor="_Toc170391284" w:history="1">
            <w:r w:rsidR="00451887" w:rsidRPr="004836A6">
              <w:rPr>
                <w:rStyle w:val="af2"/>
                <w:rFonts w:cs="Times New Roman"/>
                <w:noProof/>
              </w:rPr>
              <w:t xml:space="preserve">18.2  </w:t>
            </w:r>
            <w:r w:rsidR="00451887" w:rsidRPr="004836A6">
              <w:rPr>
                <w:rStyle w:val="af2"/>
                <w:rFonts w:cs="Times New Roman"/>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_Toc170391284 \h </w:instrText>
            </w:r>
            <w:r w:rsidR="00451887" w:rsidRPr="004836A6">
              <w:rPr>
                <w:noProof/>
                <w:webHidden/>
              </w:rPr>
            </w:r>
            <w:r w:rsidR="00451887" w:rsidRPr="004836A6">
              <w:rPr>
                <w:noProof/>
                <w:webHidden/>
              </w:rPr>
              <w:fldChar w:fldCharType="separate"/>
            </w:r>
            <w:r w:rsidR="00B95614" w:rsidRPr="004836A6">
              <w:rPr>
                <w:noProof/>
                <w:webHidden/>
              </w:rPr>
              <w:t>81</w:t>
            </w:r>
            <w:r w:rsidR="00451887" w:rsidRPr="004836A6">
              <w:rPr>
                <w:noProof/>
                <w:webHidden/>
              </w:rPr>
              <w:fldChar w:fldCharType="end"/>
            </w:r>
          </w:hyperlink>
        </w:p>
        <w:p w14:paraId="2C43E713" w14:textId="3CDD6280" w:rsidR="00451887" w:rsidRPr="004836A6" w:rsidRDefault="00000000">
          <w:pPr>
            <w:pStyle w:val="TOC2"/>
            <w:rPr>
              <w:rFonts w:asciiTheme="minorHAnsi" w:eastAsiaTheme="minorEastAsia" w:hAnsiTheme="minorHAnsi"/>
              <w:noProof/>
              <w:sz w:val="22"/>
              <w:szCs w:val="24"/>
              <w14:ligatures w14:val="standardContextual"/>
            </w:rPr>
          </w:pPr>
          <w:hyperlink w:anchor="_Toc170391285" w:history="1">
            <w:r w:rsidR="00451887" w:rsidRPr="004836A6">
              <w:rPr>
                <w:rStyle w:val="af2"/>
                <w:rFonts w:cs="Times New Roman"/>
                <w:noProof/>
              </w:rPr>
              <w:t xml:space="preserve">18.3  </w:t>
            </w:r>
            <w:r w:rsidR="00451887" w:rsidRPr="004836A6">
              <w:rPr>
                <w:rStyle w:val="af2"/>
                <w:rFonts w:cs="Times New Roman"/>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_Toc170391285 \h </w:instrText>
            </w:r>
            <w:r w:rsidR="00451887" w:rsidRPr="004836A6">
              <w:rPr>
                <w:noProof/>
                <w:webHidden/>
              </w:rPr>
            </w:r>
            <w:r w:rsidR="00451887" w:rsidRPr="004836A6">
              <w:rPr>
                <w:noProof/>
                <w:webHidden/>
              </w:rPr>
              <w:fldChar w:fldCharType="separate"/>
            </w:r>
            <w:r w:rsidR="00B95614" w:rsidRPr="004836A6">
              <w:rPr>
                <w:noProof/>
                <w:webHidden/>
              </w:rPr>
              <w:t>81</w:t>
            </w:r>
            <w:r w:rsidR="00451887" w:rsidRPr="004836A6">
              <w:rPr>
                <w:noProof/>
                <w:webHidden/>
              </w:rPr>
              <w:fldChar w:fldCharType="end"/>
            </w:r>
          </w:hyperlink>
        </w:p>
        <w:p w14:paraId="4404871D" w14:textId="0CFF58FA" w:rsidR="00451887" w:rsidRPr="004836A6" w:rsidRDefault="00000000">
          <w:pPr>
            <w:pStyle w:val="TOC2"/>
            <w:rPr>
              <w:rFonts w:asciiTheme="minorHAnsi" w:eastAsiaTheme="minorEastAsia" w:hAnsiTheme="minorHAnsi"/>
              <w:noProof/>
              <w:sz w:val="22"/>
              <w:szCs w:val="24"/>
              <w14:ligatures w14:val="standardContextual"/>
            </w:rPr>
          </w:pPr>
          <w:hyperlink w:anchor="_Toc170391286" w:history="1">
            <w:r w:rsidR="00451887" w:rsidRPr="004836A6">
              <w:rPr>
                <w:rStyle w:val="af2"/>
                <w:rFonts w:cs="Times New Roman"/>
                <w:noProof/>
              </w:rPr>
              <w:t xml:space="preserve">18.4  </w:t>
            </w:r>
            <w:r w:rsidR="00451887" w:rsidRPr="004836A6">
              <w:rPr>
                <w:rStyle w:val="af2"/>
                <w:rFonts w:cs="Times New Roman"/>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_Toc170391286 \h </w:instrText>
            </w:r>
            <w:r w:rsidR="00451887" w:rsidRPr="004836A6">
              <w:rPr>
                <w:noProof/>
                <w:webHidden/>
              </w:rPr>
            </w:r>
            <w:r w:rsidR="00451887" w:rsidRPr="004836A6">
              <w:rPr>
                <w:noProof/>
                <w:webHidden/>
              </w:rPr>
              <w:fldChar w:fldCharType="separate"/>
            </w:r>
            <w:r w:rsidR="00B95614" w:rsidRPr="004836A6">
              <w:rPr>
                <w:noProof/>
                <w:webHidden/>
              </w:rPr>
              <w:t>83</w:t>
            </w:r>
            <w:r w:rsidR="00451887" w:rsidRPr="004836A6">
              <w:rPr>
                <w:noProof/>
                <w:webHidden/>
              </w:rPr>
              <w:fldChar w:fldCharType="end"/>
            </w:r>
          </w:hyperlink>
        </w:p>
        <w:p w14:paraId="7CC03AC0" w14:textId="4CEAE756"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87" w:history="1">
            <w:r w:rsidR="00451887" w:rsidRPr="004836A6">
              <w:rPr>
                <w:rStyle w:val="af2"/>
                <w:noProof/>
              </w:rPr>
              <w:t xml:space="preserve">19  </w:t>
            </w:r>
            <w:r w:rsidR="00451887" w:rsidRPr="004836A6">
              <w:rPr>
                <w:rStyle w:val="af2"/>
                <w:noProof/>
              </w:rPr>
              <w:t>劳动安全与环境卫生</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_Toc170391287 \h </w:instrText>
            </w:r>
            <w:r w:rsidR="00451887" w:rsidRPr="004836A6">
              <w:rPr>
                <w:noProof/>
                <w:webHidden/>
              </w:rPr>
            </w:r>
            <w:r w:rsidR="00451887" w:rsidRPr="004836A6">
              <w:rPr>
                <w:noProof/>
                <w:webHidden/>
              </w:rPr>
              <w:fldChar w:fldCharType="separate"/>
            </w:r>
            <w:r w:rsidR="00B95614" w:rsidRPr="004836A6">
              <w:rPr>
                <w:noProof/>
                <w:webHidden/>
              </w:rPr>
              <w:t>85</w:t>
            </w:r>
            <w:r w:rsidR="00451887" w:rsidRPr="004836A6">
              <w:rPr>
                <w:noProof/>
                <w:webHidden/>
              </w:rPr>
              <w:fldChar w:fldCharType="end"/>
            </w:r>
          </w:hyperlink>
        </w:p>
        <w:p w14:paraId="759AC212" w14:textId="6F44015E" w:rsidR="00451887" w:rsidRPr="004836A6" w:rsidRDefault="00000000">
          <w:pPr>
            <w:pStyle w:val="TOC2"/>
            <w:rPr>
              <w:rFonts w:asciiTheme="minorHAnsi" w:eastAsiaTheme="minorEastAsia" w:hAnsiTheme="minorHAnsi"/>
              <w:noProof/>
              <w:sz w:val="22"/>
              <w:szCs w:val="24"/>
              <w14:ligatures w14:val="standardContextual"/>
            </w:rPr>
          </w:pPr>
          <w:hyperlink w:anchor="_Toc170391288" w:history="1">
            <w:r w:rsidR="00451887" w:rsidRPr="004836A6">
              <w:rPr>
                <w:rStyle w:val="af2"/>
                <w:rFonts w:cs="Times New Roman"/>
                <w:noProof/>
              </w:rPr>
              <w:t xml:space="preserve">19.1  </w:t>
            </w:r>
            <w:r w:rsidR="00451887" w:rsidRPr="004836A6">
              <w:rPr>
                <w:rStyle w:val="af2"/>
                <w:rFonts w:cs="Times New Roman"/>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_Toc170391288 \h </w:instrText>
            </w:r>
            <w:r w:rsidR="00451887" w:rsidRPr="004836A6">
              <w:rPr>
                <w:noProof/>
                <w:webHidden/>
              </w:rPr>
            </w:r>
            <w:r w:rsidR="00451887" w:rsidRPr="004836A6">
              <w:rPr>
                <w:noProof/>
                <w:webHidden/>
              </w:rPr>
              <w:fldChar w:fldCharType="separate"/>
            </w:r>
            <w:r w:rsidR="00B95614" w:rsidRPr="004836A6">
              <w:rPr>
                <w:noProof/>
                <w:webHidden/>
              </w:rPr>
              <w:t>85</w:t>
            </w:r>
            <w:r w:rsidR="00451887" w:rsidRPr="004836A6">
              <w:rPr>
                <w:noProof/>
                <w:webHidden/>
              </w:rPr>
              <w:fldChar w:fldCharType="end"/>
            </w:r>
          </w:hyperlink>
        </w:p>
        <w:p w14:paraId="4D142326" w14:textId="47A7E8D7" w:rsidR="00451887" w:rsidRPr="004836A6" w:rsidRDefault="00000000">
          <w:pPr>
            <w:pStyle w:val="TOC2"/>
            <w:rPr>
              <w:rFonts w:asciiTheme="minorHAnsi" w:eastAsiaTheme="minorEastAsia" w:hAnsiTheme="minorHAnsi"/>
              <w:noProof/>
              <w:sz w:val="22"/>
              <w:szCs w:val="24"/>
              <w14:ligatures w14:val="standardContextual"/>
            </w:rPr>
          </w:pPr>
          <w:hyperlink w:anchor="_Toc170391289" w:history="1">
            <w:r w:rsidR="00451887" w:rsidRPr="004836A6">
              <w:rPr>
                <w:rStyle w:val="af2"/>
                <w:rFonts w:cs="Times New Roman"/>
                <w:noProof/>
              </w:rPr>
              <w:t xml:space="preserve">19.2  </w:t>
            </w:r>
            <w:r w:rsidR="00451887" w:rsidRPr="004836A6">
              <w:rPr>
                <w:rStyle w:val="af2"/>
                <w:rFonts w:cs="Times New Roman"/>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_Toc170391289 \h </w:instrText>
            </w:r>
            <w:r w:rsidR="00451887" w:rsidRPr="004836A6">
              <w:rPr>
                <w:noProof/>
                <w:webHidden/>
              </w:rPr>
            </w:r>
            <w:r w:rsidR="00451887" w:rsidRPr="004836A6">
              <w:rPr>
                <w:noProof/>
                <w:webHidden/>
              </w:rPr>
              <w:fldChar w:fldCharType="separate"/>
            </w:r>
            <w:r w:rsidR="00B95614" w:rsidRPr="004836A6">
              <w:rPr>
                <w:noProof/>
                <w:webHidden/>
              </w:rPr>
              <w:t>86</w:t>
            </w:r>
            <w:r w:rsidR="00451887" w:rsidRPr="004836A6">
              <w:rPr>
                <w:noProof/>
                <w:webHidden/>
              </w:rPr>
              <w:fldChar w:fldCharType="end"/>
            </w:r>
          </w:hyperlink>
        </w:p>
        <w:p w14:paraId="18955754" w14:textId="7DD437D5" w:rsidR="00451887" w:rsidRPr="004836A6" w:rsidRDefault="00000000">
          <w:pPr>
            <w:pStyle w:val="TOC2"/>
            <w:rPr>
              <w:rFonts w:asciiTheme="minorHAnsi" w:eastAsiaTheme="minorEastAsia" w:hAnsiTheme="minorHAnsi"/>
              <w:noProof/>
              <w:sz w:val="22"/>
              <w:szCs w:val="24"/>
              <w14:ligatures w14:val="standardContextual"/>
            </w:rPr>
          </w:pPr>
          <w:hyperlink w:anchor="_Toc170391290" w:history="1">
            <w:r w:rsidR="00451887" w:rsidRPr="004836A6">
              <w:rPr>
                <w:rStyle w:val="af2"/>
                <w:rFonts w:cs="Times New Roman"/>
                <w:noProof/>
              </w:rPr>
              <w:t xml:space="preserve">19.3  </w:t>
            </w:r>
            <w:r w:rsidR="00451887" w:rsidRPr="004836A6">
              <w:rPr>
                <w:rStyle w:val="af2"/>
                <w:rFonts w:cs="Times New Roman"/>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_Toc170391290 \h </w:instrText>
            </w:r>
            <w:r w:rsidR="00451887" w:rsidRPr="004836A6">
              <w:rPr>
                <w:noProof/>
                <w:webHidden/>
              </w:rPr>
            </w:r>
            <w:r w:rsidR="00451887" w:rsidRPr="004836A6">
              <w:rPr>
                <w:noProof/>
                <w:webHidden/>
              </w:rPr>
              <w:fldChar w:fldCharType="separate"/>
            </w:r>
            <w:r w:rsidR="00B95614" w:rsidRPr="004836A6">
              <w:rPr>
                <w:noProof/>
                <w:webHidden/>
              </w:rPr>
              <w:t>86</w:t>
            </w:r>
            <w:r w:rsidR="00451887" w:rsidRPr="004836A6">
              <w:rPr>
                <w:noProof/>
                <w:webHidden/>
              </w:rPr>
              <w:fldChar w:fldCharType="end"/>
            </w:r>
          </w:hyperlink>
        </w:p>
        <w:p w14:paraId="3443E1EC" w14:textId="232F7AE1"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91" w:history="1">
            <w:r w:rsidR="00451887" w:rsidRPr="004836A6">
              <w:rPr>
                <w:rStyle w:val="af2"/>
                <w:noProof/>
              </w:rPr>
              <w:t xml:space="preserve">20  </w:t>
            </w:r>
            <w:r w:rsidR="00451887" w:rsidRPr="004836A6">
              <w:rPr>
                <w:rStyle w:val="af2"/>
                <w:noProof/>
              </w:rPr>
              <w:t>大型临时工程和过渡工程</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_Toc170391291 \h </w:instrText>
            </w:r>
            <w:r w:rsidR="00451887" w:rsidRPr="004836A6">
              <w:rPr>
                <w:noProof/>
                <w:webHidden/>
              </w:rPr>
            </w:r>
            <w:r w:rsidR="00451887" w:rsidRPr="004836A6">
              <w:rPr>
                <w:noProof/>
                <w:webHidden/>
              </w:rPr>
              <w:fldChar w:fldCharType="separate"/>
            </w:r>
            <w:r w:rsidR="00B95614" w:rsidRPr="004836A6">
              <w:rPr>
                <w:noProof/>
                <w:webHidden/>
              </w:rPr>
              <w:t>87</w:t>
            </w:r>
            <w:r w:rsidR="00451887" w:rsidRPr="004836A6">
              <w:rPr>
                <w:noProof/>
                <w:webHidden/>
              </w:rPr>
              <w:fldChar w:fldCharType="end"/>
            </w:r>
          </w:hyperlink>
        </w:p>
        <w:p w14:paraId="2B3EDB40" w14:textId="161DAB43" w:rsidR="00451887" w:rsidRPr="004836A6" w:rsidRDefault="00000000">
          <w:pPr>
            <w:pStyle w:val="TOC2"/>
            <w:rPr>
              <w:rFonts w:asciiTheme="minorHAnsi" w:eastAsiaTheme="minorEastAsia" w:hAnsiTheme="minorHAnsi"/>
              <w:noProof/>
              <w:sz w:val="22"/>
              <w:szCs w:val="24"/>
              <w14:ligatures w14:val="standardContextual"/>
            </w:rPr>
          </w:pPr>
          <w:hyperlink w:anchor="_Toc170391292" w:history="1">
            <w:r w:rsidR="00451887" w:rsidRPr="004836A6">
              <w:rPr>
                <w:rStyle w:val="af2"/>
                <w:noProof/>
              </w:rPr>
              <w:t xml:space="preserve">20.1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_Toc170391292 \h </w:instrText>
            </w:r>
            <w:r w:rsidR="00451887" w:rsidRPr="004836A6">
              <w:rPr>
                <w:noProof/>
                <w:webHidden/>
              </w:rPr>
            </w:r>
            <w:r w:rsidR="00451887" w:rsidRPr="004836A6">
              <w:rPr>
                <w:noProof/>
                <w:webHidden/>
              </w:rPr>
              <w:fldChar w:fldCharType="separate"/>
            </w:r>
            <w:r w:rsidR="00B95614" w:rsidRPr="004836A6">
              <w:rPr>
                <w:noProof/>
                <w:webHidden/>
              </w:rPr>
              <w:t>87</w:t>
            </w:r>
            <w:r w:rsidR="00451887" w:rsidRPr="004836A6">
              <w:rPr>
                <w:noProof/>
                <w:webHidden/>
              </w:rPr>
              <w:fldChar w:fldCharType="end"/>
            </w:r>
          </w:hyperlink>
        </w:p>
        <w:p w14:paraId="256DE8CA" w14:textId="2DAABCB8" w:rsidR="00451887" w:rsidRPr="004836A6" w:rsidRDefault="00000000">
          <w:pPr>
            <w:pStyle w:val="TOC2"/>
            <w:rPr>
              <w:rFonts w:asciiTheme="minorHAnsi" w:eastAsiaTheme="minorEastAsia" w:hAnsiTheme="minorHAnsi"/>
              <w:noProof/>
              <w:sz w:val="22"/>
              <w:szCs w:val="24"/>
              <w14:ligatures w14:val="standardContextual"/>
            </w:rPr>
          </w:pPr>
          <w:hyperlink w:anchor="_Toc170391293" w:history="1">
            <w:r w:rsidR="00451887" w:rsidRPr="004836A6">
              <w:rPr>
                <w:rStyle w:val="af2"/>
                <w:noProof/>
              </w:rPr>
              <w:t xml:space="preserve">20.2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_Toc170391293 \h </w:instrText>
            </w:r>
            <w:r w:rsidR="00451887" w:rsidRPr="004836A6">
              <w:rPr>
                <w:noProof/>
                <w:webHidden/>
              </w:rPr>
            </w:r>
            <w:r w:rsidR="00451887" w:rsidRPr="004836A6">
              <w:rPr>
                <w:noProof/>
                <w:webHidden/>
              </w:rPr>
              <w:fldChar w:fldCharType="separate"/>
            </w:r>
            <w:r w:rsidR="00B95614" w:rsidRPr="004836A6">
              <w:rPr>
                <w:noProof/>
                <w:webHidden/>
              </w:rPr>
              <w:t>88</w:t>
            </w:r>
            <w:r w:rsidR="00451887" w:rsidRPr="004836A6">
              <w:rPr>
                <w:noProof/>
                <w:webHidden/>
              </w:rPr>
              <w:fldChar w:fldCharType="end"/>
            </w:r>
          </w:hyperlink>
        </w:p>
        <w:p w14:paraId="04884C40" w14:textId="20B8914A" w:rsidR="00451887" w:rsidRPr="004836A6" w:rsidRDefault="00000000">
          <w:pPr>
            <w:pStyle w:val="TOC2"/>
            <w:rPr>
              <w:rFonts w:asciiTheme="minorHAnsi" w:eastAsiaTheme="minorEastAsia" w:hAnsiTheme="minorHAnsi"/>
              <w:noProof/>
              <w:sz w:val="22"/>
              <w:szCs w:val="24"/>
              <w14:ligatures w14:val="standardContextual"/>
            </w:rPr>
          </w:pPr>
          <w:hyperlink w:anchor="_Toc170391294" w:history="1">
            <w:r w:rsidR="00451887" w:rsidRPr="004836A6">
              <w:rPr>
                <w:rStyle w:val="af2"/>
                <w:noProof/>
              </w:rPr>
              <w:t xml:space="preserve">20.3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_Toc170391294 \h </w:instrText>
            </w:r>
            <w:r w:rsidR="00451887" w:rsidRPr="004836A6">
              <w:rPr>
                <w:noProof/>
                <w:webHidden/>
              </w:rPr>
            </w:r>
            <w:r w:rsidR="00451887" w:rsidRPr="004836A6">
              <w:rPr>
                <w:noProof/>
                <w:webHidden/>
              </w:rPr>
              <w:fldChar w:fldCharType="separate"/>
            </w:r>
            <w:r w:rsidR="00B95614" w:rsidRPr="004836A6">
              <w:rPr>
                <w:noProof/>
                <w:webHidden/>
              </w:rPr>
              <w:t>89</w:t>
            </w:r>
            <w:r w:rsidR="00451887" w:rsidRPr="004836A6">
              <w:rPr>
                <w:noProof/>
                <w:webHidden/>
              </w:rPr>
              <w:fldChar w:fldCharType="end"/>
            </w:r>
          </w:hyperlink>
        </w:p>
        <w:p w14:paraId="7BE1F5EF" w14:textId="1F0506D6" w:rsidR="00451887" w:rsidRPr="004836A6" w:rsidRDefault="00000000">
          <w:pPr>
            <w:pStyle w:val="TOC2"/>
            <w:rPr>
              <w:rFonts w:asciiTheme="minorHAnsi" w:eastAsiaTheme="minorEastAsia" w:hAnsiTheme="minorHAnsi"/>
              <w:noProof/>
              <w:sz w:val="22"/>
              <w:szCs w:val="24"/>
              <w14:ligatures w14:val="standardContextual"/>
            </w:rPr>
          </w:pPr>
          <w:hyperlink w:anchor="_Toc170391295" w:history="1">
            <w:r w:rsidR="00451887" w:rsidRPr="004836A6">
              <w:rPr>
                <w:rStyle w:val="af2"/>
                <w:noProof/>
              </w:rPr>
              <w:t xml:space="preserve">20.4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_Toc170391295 \h </w:instrText>
            </w:r>
            <w:r w:rsidR="00451887" w:rsidRPr="004836A6">
              <w:rPr>
                <w:noProof/>
                <w:webHidden/>
              </w:rPr>
            </w:r>
            <w:r w:rsidR="00451887" w:rsidRPr="004836A6">
              <w:rPr>
                <w:noProof/>
                <w:webHidden/>
              </w:rPr>
              <w:fldChar w:fldCharType="separate"/>
            </w:r>
            <w:r w:rsidR="00B95614" w:rsidRPr="004836A6">
              <w:rPr>
                <w:noProof/>
                <w:webHidden/>
              </w:rPr>
              <w:t>91</w:t>
            </w:r>
            <w:r w:rsidR="00451887" w:rsidRPr="004836A6">
              <w:rPr>
                <w:noProof/>
                <w:webHidden/>
              </w:rPr>
              <w:fldChar w:fldCharType="end"/>
            </w:r>
          </w:hyperlink>
        </w:p>
        <w:p w14:paraId="26A4C4FE" w14:textId="2BC26853"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296" w:history="1">
            <w:r w:rsidR="00451887" w:rsidRPr="004836A6">
              <w:rPr>
                <w:rStyle w:val="af2"/>
                <w:noProof/>
              </w:rPr>
              <w:t xml:space="preserve">21  </w:t>
            </w:r>
            <w:r w:rsidR="00451887" w:rsidRPr="004836A6">
              <w:rPr>
                <w:rStyle w:val="af2"/>
                <w:noProof/>
              </w:rPr>
              <w:t>施工组织</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_Toc170391296 \h </w:instrText>
            </w:r>
            <w:r w:rsidR="00451887" w:rsidRPr="004836A6">
              <w:rPr>
                <w:noProof/>
                <w:webHidden/>
              </w:rPr>
            </w:r>
            <w:r w:rsidR="00451887" w:rsidRPr="004836A6">
              <w:rPr>
                <w:noProof/>
                <w:webHidden/>
              </w:rPr>
              <w:fldChar w:fldCharType="separate"/>
            </w:r>
            <w:r w:rsidR="00B95614" w:rsidRPr="004836A6">
              <w:rPr>
                <w:noProof/>
                <w:webHidden/>
              </w:rPr>
              <w:t>92</w:t>
            </w:r>
            <w:r w:rsidR="00451887" w:rsidRPr="004836A6">
              <w:rPr>
                <w:noProof/>
                <w:webHidden/>
              </w:rPr>
              <w:fldChar w:fldCharType="end"/>
            </w:r>
          </w:hyperlink>
        </w:p>
        <w:p w14:paraId="1A25FECC" w14:textId="2D7EDC23" w:rsidR="00451887" w:rsidRPr="004836A6" w:rsidRDefault="00000000">
          <w:pPr>
            <w:pStyle w:val="TOC2"/>
            <w:rPr>
              <w:rFonts w:asciiTheme="minorHAnsi" w:eastAsiaTheme="minorEastAsia" w:hAnsiTheme="minorHAnsi"/>
              <w:noProof/>
              <w:sz w:val="22"/>
              <w:szCs w:val="24"/>
              <w14:ligatures w14:val="standardContextual"/>
            </w:rPr>
          </w:pPr>
          <w:hyperlink w:anchor="_Toc170391297" w:history="1">
            <w:r w:rsidR="00451887" w:rsidRPr="004836A6">
              <w:rPr>
                <w:rStyle w:val="af2"/>
                <w:noProof/>
              </w:rPr>
              <w:t xml:space="preserve">21.1  </w:t>
            </w:r>
            <w:r w:rsidR="00451887" w:rsidRPr="004836A6">
              <w:rPr>
                <w:rStyle w:val="af2"/>
                <w:noProof/>
              </w:rPr>
              <w:t>一般规定</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_Toc170391297 \h </w:instrText>
            </w:r>
            <w:r w:rsidR="00451887" w:rsidRPr="004836A6">
              <w:rPr>
                <w:noProof/>
                <w:webHidden/>
              </w:rPr>
            </w:r>
            <w:r w:rsidR="00451887" w:rsidRPr="004836A6">
              <w:rPr>
                <w:noProof/>
                <w:webHidden/>
              </w:rPr>
              <w:fldChar w:fldCharType="separate"/>
            </w:r>
            <w:r w:rsidR="00B95614" w:rsidRPr="004836A6">
              <w:rPr>
                <w:noProof/>
                <w:webHidden/>
              </w:rPr>
              <w:t>92</w:t>
            </w:r>
            <w:r w:rsidR="00451887" w:rsidRPr="004836A6">
              <w:rPr>
                <w:noProof/>
                <w:webHidden/>
              </w:rPr>
              <w:fldChar w:fldCharType="end"/>
            </w:r>
          </w:hyperlink>
        </w:p>
        <w:p w14:paraId="3EAC8644" w14:textId="24FB10E2" w:rsidR="00451887" w:rsidRPr="004836A6" w:rsidRDefault="00000000">
          <w:pPr>
            <w:pStyle w:val="TOC2"/>
            <w:rPr>
              <w:rFonts w:asciiTheme="minorHAnsi" w:eastAsiaTheme="minorEastAsia" w:hAnsiTheme="minorHAnsi"/>
              <w:noProof/>
              <w:sz w:val="22"/>
              <w:szCs w:val="24"/>
              <w14:ligatures w14:val="standardContextual"/>
            </w:rPr>
          </w:pPr>
          <w:hyperlink w:anchor="_Toc170391298" w:history="1">
            <w:r w:rsidR="00451887" w:rsidRPr="004836A6">
              <w:rPr>
                <w:rStyle w:val="af2"/>
                <w:noProof/>
              </w:rPr>
              <w:t xml:space="preserve">21.2  </w:t>
            </w:r>
            <w:r w:rsidR="00451887" w:rsidRPr="004836A6">
              <w:rPr>
                <w:rStyle w:val="af2"/>
                <w:noProof/>
              </w:rPr>
              <w:t>控制项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_Toc170391298 \h </w:instrText>
            </w:r>
            <w:r w:rsidR="00451887" w:rsidRPr="004836A6">
              <w:rPr>
                <w:noProof/>
                <w:webHidden/>
              </w:rPr>
            </w:r>
            <w:r w:rsidR="00451887" w:rsidRPr="004836A6">
              <w:rPr>
                <w:noProof/>
                <w:webHidden/>
              </w:rPr>
              <w:fldChar w:fldCharType="separate"/>
            </w:r>
            <w:r w:rsidR="00B95614" w:rsidRPr="004836A6">
              <w:rPr>
                <w:noProof/>
                <w:webHidden/>
              </w:rPr>
              <w:t>93</w:t>
            </w:r>
            <w:r w:rsidR="00451887" w:rsidRPr="004836A6">
              <w:rPr>
                <w:noProof/>
                <w:webHidden/>
              </w:rPr>
              <w:fldChar w:fldCharType="end"/>
            </w:r>
          </w:hyperlink>
        </w:p>
        <w:p w14:paraId="7BA7B458" w14:textId="38833C70" w:rsidR="00451887" w:rsidRPr="004836A6" w:rsidRDefault="00000000">
          <w:pPr>
            <w:pStyle w:val="TOC2"/>
            <w:rPr>
              <w:rFonts w:asciiTheme="minorHAnsi" w:eastAsiaTheme="minorEastAsia" w:hAnsiTheme="minorHAnsi"/>
              <w:noProof/>
              <w:sz w:val="22"/>
              <w:szCs w:val="24"/>
              <w14:ligatures w14:val="standardContextual"/>
            </w:rPr>
          </w:pPr>
          <w:hyperlink w:anchor="_Toc170391299" w:history="1">
            <w:r w:rsidR="00451887" w:rsidRPr="004836A6">
              <w:rPr>
                <w:rStyle w:val="af2"/>
                <w:noProof/>
              </w:rPr>
              <w:t xml:space="preserve">21.3  </w:t>
            </w:r>
            <w:r w:rsidR="00451887" w:rsidRPr="004836A6">
              <w:rPr>
                <w:rStyle w:val="af2"/>
                <w:noProof/>
              </w:rPr>
              <w:t>评分项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_Toc170391299 \h </w:instrText>
            </w:r>
            <w:r w:rsidR="00451887" w:rsidRPr="004836A6">
              <w:rPr>
                <w:noProof/>
                <w:webHidden/>
              </w:rPr>
            </w:r>
            <w:r w:rsidR="00451887" w:rsidRPr="004836A6">
              <w:rPr>
                <w:noProof/>
                <w:webHidden/>
              </w:rPr>
              <w:fldChar w:fldCharType="separate"/>
            </w:r>
            <w:r w:rsidR="00B95614" w:rsidRPr="004836A6">
              <w:rPr>
                <w:noProof/>
                <w:webHidden/>
              </w:rPr>
              <w:t>93</w:t>
            </w:r>
            <w:r w:rsidR="00451887" w:rsidRPr="004836A6">
              <w:rPr>
                <w:noProof/>
                <w:webHidden/>
              </w:rPr>
              <w:fldChar w:fldCharType="end"/>
            </w:r>
          </w:hyperlink>
        </w:p>
        <w:p w14:paraId="6BBE8568" w14:textId="6135C37D" w:rsidR="00451887" w:rsidRPr="004836A6" w:rsidRDefault="00000000">
          <w:pPr>
            <w:pStyle w:val="TOC2"/>
            <w:rPr>
              <w:rFonts w:asciiTheme="minorHAnsi" w:eastAsiaTheme="minorEastAsia" w:hAnsiTheme="minorHAnsi"/>
              <w:noProof/>
              <w:sz w:val="22"/>
              <w:szCs w:val="24"/>
              <w14:ligatures w14:val="standardContextual"/>
            </w:rPr>
          </w:pPr>
          <w:hyperlink w:anchor="_Toc170391300" w:history="1">
            <w:r w:rsidR="00451887" w:rsidRPr="004836A6">
              <w:rPr>
                <w:rStyle w:val="af2"/>
                <w:noProof/>
              </w:rPr>
              <w:t xml:space="preserve">21.4  </w:t>
            </w:r>
            <w:r w:rsidR="00451887" w:rsidRPr="004836A6">
              <w:rPr>
                <w:rStyle w:val="af2"/>
                <w:noProof/>
              </w:rPr>
              <w:t>加分项</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_Toc170391300 \h </w:instrText>
            </w:r>
            <w:r w:rsidR="00451887" w:rsidRPr="004836A6">
              <w:rPr>
                <w:noProof/>
                <w:webHidden/>
              </w:rPr>
            </w:r>
            <w:r w:rsidR="00451887" w:rsidRPr="004836A6">
              <w:rPr>
                <w:noProof/>
                <w:webHidden/>
              </w:rPr>
              <w:fldChar w:fldCharType="separate"/>
            </w:r>
            <w:r w:rsidR="00B95614" w:rsidRPr="004836A6">
              <w:rPr>
                <w:noProof/>
                <w:webHidden/>
              </w:rPr>
              <w:t>93</w:t>
            </w:r>
            <w:r w:rsidR="00451887" w:rsidRPr="004836A6">
              <w:rPr>
                <w:noProof/>
                <w:webHidden/>
              </w:rPr>
              <w:fldChar w:fldCharType="end"/>
            </w:r>
          </w:hyperlink>
        </w:p>
        <w:p w14:paraId="0710E749" w14:textId="2A7DFB06"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301" w:history="1">
            <w:r w:rsidR="00451887" w:rsidRPr="004836A6">
              <w:rPr>
                <w:rStyle w:val="af2"/>
                <w:noProof/>
              </w:rPr>
              <w:t xml:space="preserve">22  </w:t>
            </w:r>
            <w:r w:rsidR="00451887" w:rsidRPr="004836A6">
              <w:rPr>
                <w:rStyle w:val="af2"/>
                <w:noProof/>
              </w:rPr>
              <w:t>综合绿色设计评价</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_Toc170391301 \h </w:instrText>
            </w:r>
            <w:r w:rsidR="00451887" w:rsidRPr="004836A6">
              <w:rPr>
                <w:noProof/>
                <w:webHidden/>
              </w:rPr>
            </w:r>
            <w:r w:rsidR="00451887" w:rsidRPr="004836A6">
              <w:rPr>
                <w:noProof/>
                <w:webHidden/>
              </w:rPr>
              <w:fldChar w:fldCharType="separate"/>
            </w:r>
            <w:r w:rsidR="00B95614" w:rsidRPr="004836A6">
              <w:rPr>
                <w:noProof/>
                <w:webHidden/>
              </w:rPr>
              <w:t>95</w:t>
            </w:r>
            <w:r w:rsidR="00451887" w:rsidRPr="004836A6">
              <w:rPr>
                <w:noProof/>
                <w:webHidden/>
              </w:rPr>
              <w:fldChar w:fldCharType="end"/>
            </w:r>
          </w:hyperlink>
        </w:p>
        <w:p w14:paraId="2E85A2C7" w14:textId="1913DA8D" w:rsidR="00451887" w:rsidRPr="004836A6" w:rsidRDefault="00000000">
          <w:pPr>
            <w:pStyle w:val="TOC2"/>
            <w:rPr>
              <w:rFonts w:asciiTheme="minorHAnsi" w:eastAsiaTheme="minorEastAsia" w:hAnsiTheme="minorHAnsi"/>
              <w:noProof/>
              <w:sz w:val="22"/>
              <w:szCs w:val="24"/>
              <w14:ligatures w14:val="standardContextual"/>
            </w:rPr>
          </w:pPr>
          <w:hyperlink w:anchor="_Toc170391302" w:history="1">
            <w:r w:rsidR="00451887" w:rsidRPr="004836A6">
              <w:rPr>
                <w:rStyle w:val="af2"/>
                <w:noProof/>
              </w:rPr>
              <w:t xml:space="preserve">22. 1  </w:t>
            </w:r>
            <w:r w:rsidR="00451887" w:rsidRPr="004836A6">
              <w:rPr>
                <w:rStyle w:val="af2"/>
                <w:noProof/>
              </w:rPr>
              <w:t>专业绿色设计评价</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_Toc170391302 \h </w:instrText>
            </w:r>
            <w:r w:rsidR="00451887" w:rsidRPr="004836A6">
              <w:rPr>
                <w:noProof/>
                <w:webHidden/>
              </w:rPr>
            </w:r>
            <w:r w:rsidR="00451887" w:rsidRPr="004836A6">
              <w:rPr>
                <w:noProof/>
                <w:webHidden/>
              </w:rPr>
              <w:fldChar w:fldCharType="separate"/>
            </w:r>
            <w:r w:rsidR="00B95614" w:rsidRPr="004836A6">
              <w:rPr>
                <w:noProof/>
                <w:webHidden/>
              </w:rPr>
              <w:t>95</w:t>
            </w:r>
            <w:r w:rsidR="00451887" w:rsidRPr="004836A6">
              <w:rPr>
                <w:noProof/>
                <w:webHidden/>
              </w:rPr>
              <w:fldChar w:fldCharType="end"/>
            </w:r>
          </w:hyperlink>
        </w:p>
        <w:p w14:paraId="57C27C2A" w14:textId="79D0D9F0" w:rsidR="00451887" w:rsidRPr="004836A6" w:rsidRDefault="00000000">
          <w:pPr>
            <w:pStyle w:val="TOC2"/>
            <w:rPr>
              <w:rFonts w:asciiTheme="minorHAnsi" w:eastAsiaTheme="minorEastAsia" w:hAnsiTheme="minorHAnsi"/>
              <w:noProof/>
              <w:sz w:val="22"/>
              <w:szCs w:val="24"/>
              <w14:ligatures w14:val="standardContextual"/>
            </w:rPr>
          </w:pPr>
          <w:hyperlink w:anchor="_Toc170391303" w:history="1">
            <w:r w:rsidR="00451887" w:rsidRPr="004836A6">
              <w:rPr>
                <w:rStyle w:val="af2"/>
                <w:noProof/>
              </w:rPr>
              <w:t xml:space="preserve">22. 2  </w:t>
            </w:r>
            <w:r w:rsidR="00451887" w:rsidRPr="004836A6">
              <w:rPr>
                <w:rStyle w:val="af2"/>
                <w:noProof/>
              </w:rPr>
              <w:t>项目绿色设计评价</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_Toc170391303 \h </w:instrText>
            </w:r>
            <w:r w:rsidR="00451887" w:rsidRPr="004836A6">
              <w:rPr>
                <w:noProof/>
                <w:webHidden/>
              </w:rPr>
            </w:r>
            <w:r w:rsidR="00451887" w:rsidRPr="004836A6">
              <w:rPr>
                <w:noProof/>
                <w:webHidden/>
              </w:rPr>
              <w:fldChar w:fldCharType="separate"/>
            </w:r>
            <w:r w:rsidR="00B95614" w:rsidRPr="004836A6">
              <w:rPr>
                <w:noProof/>
                <w:webHidden/>
              </w:rPr>
              <w:t>96</w:t>
            </w:r>
            <w:r w:rsidR="00451887" w:rsidRPr="004836A6">
              <w:rPr>
                <w:noProof/>
                <w:webHidden/>
              </w:rPr>
              <w:fldChar w:fldCharType="end"/>
            </w:r>
          </w:hyperlink>
        </w:p>
        <w:p w14:paraId="5B224939" w14:textId="7CC4A9D0" w:rsidR="00451887" w:rsidRPr="004836A6" w:rsidRDefault="00000000">
          <w:pPr>
            <w:pStyle w:val="TOC2"/>
            <w:rPr>
              <w:rFonts w:asciiTheme="minorHAnsi" w:eastAsiaTheme="minorEastAsia" w:hAnsiTheme="minorHAnsi"/>
              <w:noProof/>
              <w:sz w:val="22"/>
              <w:szCs w:val="24"/>
              <w14:ligatures w14:val="standardContextual"/>
            </w:rPr>
          </w:pPr>
          <w:hyperlink w:anchor="_Toc170391304" w:history="1">
            <w:r w:rsidR="00451887" w:rsidRPr="004836A6">
              <w:rPr>
                <w:rStyle w:val="af2"/>
                <w:noProof/>
              </w:rPr>
              <w:t xml:space="preserve">22. 3  </w:t>
            </w:r>
            <w:r w:rsidR="00451887" w:rsidRPr="004836A6">
              <w:rPr>
                <w:rStyle w:val="af2"/>
                <w:noProof/>
              </w:rPr>
              <w:t>工点绿色设计评价</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_Toc170391304 \h </w:instrText>
            </w:r>
            <w:r w:rsidR="00451887" w:rsidRPr="004836A6">
              <w:rPr>
                <w:noProof/>
                <w:webHidden/>
              </w:rPr>
            </w:r>
            <w:r w:rsidR="00451887" w:rsidRPr="004836A6">
              <w:rPr>
                <w:noProof/>
                <w:webHidden/>
              </w:rPr>
              <w:fldChar w:fldCharType="separate"/>
            </w:r>
            <w:r w:rsidR="00B95614" w:rsidRPr="004836A6">
              <w:rPr>
                <w:noProof/>
                <w:webHidden/>
              </w:rPr>
              <w:t>96</w:t>
            </w:r>
            <w:r w:rsidR="00451887" w:rsidRPr="004836A6">
              <w:rPr>
                <w:noProof/>
                <w:webHidden/>
              </w:rPr>
              <w:fldChar w:fldCharType="end"/>
            </w:r>
          </w:hyperlink>
        </w:p>
        <w:p w14:paraId="4D5FF41C" w14:textId="468363D9"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305" w:history="1">
            <w:r w:rsidR="00451887" w:rsidRPr="004836A6">
              <w:rPr>
                <w:rStyle w:val="af2"/>
                <w:noProof/>
              </w:rPr>
              <w:t>附录</w:t>
            </w:r>
            <w:r w:rsidR="00451887" w:rsidRPr="004836A6">
              <w:rPr>
                <w:rStyle w:val="af2"/>
                <w:noProof/>
              </w:rPr>
              <w:t xml:space="preserve">A  </w:t>
            </w:r>
            <w:r w:rsidR="00451887" w:rsidRPr="004836A6">
              <w:rPr>
                <w:rStyle w:val="af2"/>
                <w:noProof/>
              </w:rPr>
              <w:t>初步设计和施工图阶段总体绿色设计评价指标</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_Toc170391305 \h </w:instrText>
            </w:r>
            <w:r w:rsidR="00451887" w:rsidRPr="004836A6">
              <w:rPr>
                <w:noProof/>
                <w:webHidden/>
              </w:rPr>
            </w:r>
            <w:r w:rsidR="00451887" w:rsidRPr="004836A6">
              <w:rPr>
                <w:noProof/>
                <w:webHidden/>
              </w:rPr>
              <w:fldChar w:fldCharType="separate"/>
            </w:r>
            <w:r w:rsidR="00B95614" w:rsidRPr="004836A6">
              <w:rPr>
                <w:noProof/>
                <w:webHidden/>
              </w:rPr>
              <w:t>98</w:t>
            </w:r>
            <w:r w:rsidR="00451887" w:rsidRPr="004836A6">
              <w:rPr>
                <w:noProof/>
                <w:webHidden/>
              </w:rPr>
              <w:fldChar w:fldCharType="end"/>
            </w:r>
          </w:hyperlink>
        </w:p>
        <w:p w14:paraId="7524BF4B" w14:textId="7378FAC3"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306" w:history="1">
            <w:r w:rsidR="00451887" w:rsidRPr="004836A6">
              <w:rPr>
                <w:rStyle w:val="af2"/>
                <w:noProof/>
              </w:rPr>
              <w:t>附录</w:t>
            </w:r>
            <w:r w:rsidR="00451887" w:rsidRPr="004836A6">
              <w:rPr>
                <w:rStyle w:val="af2"/>
                <w:noProof/>
              </w:rPr>
              <w:t xml:space="preserve">B  </w:t>
            </w:r>
            <w:r w:rsidR="00451887" w:rsidRPr="004836A6">
              <w:rPr>
                <w:rStyle w:val="af2"/>
                <w:noProof/>
              </w:rPr>
              <w:t>评审资料</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_Toc170391306 \h </w:instrText>
            </w:r>
            <w:r w:rsidR="00451887" w:rsidRPr="004836A6">
              <w:rPr>
                <w:noProof/>
                <w:webHidden/>
              </w:rPr>
            </w:r>
            <w:r w:rsidR="00451887" w:rsidRPr="004836A6">
              <w:rPr>
                <w:noProof/>
                <w:webHidden/>
              </w:rPr>
              <w:fldChar w:fldCharType="separate"/>
            </w:r>
            <w:r w:rsidR="00B95614" w:rsidRPr="004836A6">
              <w:rPr>
                <w:noProof/>
                <w:webHidden/>
              </w:rPr>
              <w:t>106</w:t>
            </w:r>
            <w:r w:rsidR="00451887" w:rsidRPr="004836A6">
              <w:rPr>
                <w:noProof/>
                <w:webHidden/>
              </w:rPr>
              <w:fldChar w:fldCharType="end"/>
            </w:r>
          </w:hyperlink>
        </w:p>
        <w:p w14:paraId="1DCB9A62" w14:textId="3CF0E79C"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307" w:history="1">
            <w:r w:rsidR="00451887" w:rsidRPr="004836A6">
              <w:rPr>
                <w:rStyle w:val="af2"/>
                <w:noProof/>
              </w:rPr>
              <w:t>附录</w:t>
            </w:r>
            <w:r w:rsidR="00451887" w:rsidRPr="004836A6">
              <w:rPr>
                <w:rStyle w:val="af2"/>
                <w:noProof/>
              </w:rPr>
              <w:t xml:space="preserve">C  </w:t>
            </w:r>
            <w:r w:rsidR="00451887" w:rsidRPr="004836A6">
              <w:rPr>
                <w:rStyle w:val="af2"/>
                <w:noProof/>
              </w:rPr>
              <w:t>铁路工程技术绿色评价方法</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_Toc170391307 \h </w:instrText>
            </w:r>
            <w:r w:rsidR="00451887" w:rsidRPr="004836A6">
              <w:rPr>
                <w:noProof/>
                <w:webHidden/>
              </w:rPr>
            </w:r>
            <w:r w:rsidR="00451887" w:rsidRPr="004836A6">
              <w:rPr>
                <w:noProof/>
                <w:webHidden/>
              </w:rPr>
              <w:fldChar w:fldCharType="separate"/>
            </w:r>
            <w:r w:rsidR="00B95614" w:rsidRPr="004836A6">
              <w:rPr>
                <w:noProof/>
                <w:webHidden/>
              </w:rPr>
              <w:t>115</w:t>
            </w:r>
            <w:r w:rsidR="00451887" w:rsidRPr="004836A6">
              <w:rPr>
                <w:noProof/>
                <w:webHidden/>
              </w:rPr>
              <w:fldChar w:fldCharType="end"/>
            </w:r>
          </w:hyperlink>
        </w:p>
        <w:p w14:paraId="26EE5814" w14:textId="64EF1741"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308" w:history="1">
            <w:r w:rsidR="00451887" w:rsidRPr="004836A6">
              <w:rPr>
                <w:rStyle w:val="af2"/>
                <w:noProof/>
              </w:rPr>
              <w:t>用词说明</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_Toc170391308 \h </w:instrText>
            </w:r>
            <w:r w:rsidR="00451887" w:rsidRPr="004836A6">
              <w:rPr>
                <w:noProof/>
                <w:webHidden/>
              </w:rPr>
            </w:r>
            <w:r w:rsidR="00451887" w:rsidRPr="004836A6">
              <w:rPr>
                <w:noProof/>
                <w:webHidden/>
              </w:rPr>
              <w:fldChar w:fldCharType="separate"/>
            </w:r>
            <w:r w:rsidR="00B95614" w:rsidRPr="004836A6">
              <w:rPr>
                <w:noProof/>
                <w:webHidden/>
              </w:rPr>
              <w:t>119</w:t>
            </w:r>
            <w:r w:rsidR="00451887" w:rsidRPr="004836A6">
              <w:rPr>
                <w:noProof/>
                <w:webHidden/>
              </w:rPr>
              <w:fldChar w:fldCharType="end"/>
            </w:r>
          </w:hyperlink>
        </w:p>
        <w:p w14:paraId="20B5ACC4" w14:textId="3BDE0D58" w:rsidR="00451887" w:rsidRPr="004836A6" w:rsidRDefault="00000000">
          <w:pPr>
            <w:pStyle w:val="TOC1"/>
            <w:rPr>
              <w:rFonts w:asciiTheme="minorHAnsi" w:eastAsiaTheme="minorEastAsia" w:hAnsiTheme="minorHAnsi" w:cstheme="minorBidi"/>
              <w:noProof/>
              <w:sz w:val="22"/>
              <w:szCs w:val="24"/>
              <w:lang w:val="en-US"/>
              <w14:ligatures w14:val="standardContextual"/>
            </w:rPr>
          </w:pPr>
          <w:hyperlink w:anchor="_Toc170391309" w:history="1">
            <w:r w:rsidR="00451887" w:rsidRPr="004836A6">
              <w:rPr>
                <w:rStyle w:val="af2"/>
                <w:noProof/>
              </w:rPr>
              <w:t>引用标准名录</w:t>
            </w:r>
            <w:r w:rsidR="00451887" w:rsidRPr="004836A6">
              <w:rPr>
                <w:noProof/>
                <w:webHidden/>
              </w:rPr>
              <w:tab/>
            </w:r>
            <w:r w:rsidR="00451887" w:rsidRPr="004836A6">
              <w:rPr>
                <w:noProof/>
                <w:webHidden/>
              </w:rPr>
              <w:fldChar w:fldCharType="begin"/>
            </w:r>
            <w:r w:rsidR="00451887" w:rsidRPr="004836A6">
              <w:rPr>
                <w:noProof/>
                <w:webHidden/>
              </w:rPr>
              <w:instrText xml:space="preserve"> PAGEREF _Toc170391309 \h </w:instrText>
            </w:r>
            <w:r w:rsidR="00451887" w:rsidRPr="004836A6">
              <w:rPr>
                <w:noProof/>
                <w:webHidden/>
              </w:rPr>
            </w:r>
            <w:r w:rsidR="00451887" w:rsidRPr="004836A6">
              <w:rPr>
                <w:noProof/>
                <w:webHidden/>
              </w:rPr>
              <w:fldChar w:fldCharType="separate"/>
            </w:r>
            <w:r w:rsidR="00B95614" w:rsidRPr="004836A6">
              <w:rPr>
                <w:noProof/>
                <w:webHidden/>
              </w:rPr>
              <w:t>120</w:t>
            </w:r>
            <w:r w:rsidR="00451887" w:rsidRPr="004836A6">
              <w:rPr>
                <w:noProof/>
                <w:webHidden/>
              </w:rPr>
              <w:fldChar w:fldCharType="end"/>
            </w:r>
          </w:hyperlink>
        </w:p>
        <w:p w14:paraId="6FC915AE" w14:textId="746CD164" w:rsidR="00D76326" w:rsidRPr="004836A6" w:rsidRDefault="00774668" w:rsidP="00774668">
          <w:r w:rsidRPr="004836A6">
            <w:rPr>
              <w:rFonts w:hint="eastAsia"/>
              <w:noProof/>
            </w:rPr>
            <w:t>附：条文说明</w:t>
          </w:r>
          <w:r w:rsidR="005E03BE" w:rsidRPr="004836A6">
            <w:fldChar w:fldCharType="end"/>
          </w:r>
          <w:r w:rsidR="00607F06" w:rsidRPr="004836A6">
            <w:rPr>
              <w:webHidden/>
            </w:rPr>
            <w:t>……</w:t>
          </w:r>
          <w:proofErr w:type="gramStart"/>
          <w:r w:rsidR="00607F06" w:rsidRPr="004836A6">
            <w:rPr>
              <w:webHidden/>
            </w:rPr>
            <w:t>…………………………………………………………………</w:t>
          </w:r>
          <w:proofErr w:type="gramEnd"/>
          <w:r w:rsidR="00607F06" w:rsidRPr="004836A6">
            <w:rPr>
              <w:rFonts w:hint="eastAsia"/>
              <w:webHidden/>
            </w:rPr>
            <w:t>.</w:t>
          </w:r>
          <w:r w:rsidR="00607F06" w:rsidRPr="004836A6">
            <w:rPr>
              <w:webHidden/>
            </w:rPr>
            <w:fldChar w:fldCharType="begin"/>
          </w:r>
          <w:r w:rsidR="00607F06" w:rsidRPr="004836A6">
            <w:rPr>
              <w:webHidden/>
            </w:rPr>
            <w:instrText xml:space="preserve"> PAGEREF _Toc170391309 \h </w:instrText>
          </w:r>
          <w:r w:rsidR="00607F06" w:rsidRPr="004836A6">
            <w:rPr>
              <w:webHidden/>
            </w:rPr>
          </w:r>
          <w:r w:rsidR="00607F06" w:rsidRPr="004836A6">
            <w:rPr>
              <w:webHidden/>
            </w:rPr>
            <w:fldChar w:fldCharType="separate"/>
          </w:r>
          <w:r w:rsidR="00607F06" w:rsidRPr="004836A6">
            <w:rPr>
              <w:webHidden/>
            </w:rPr>
            <w:t>121</w:t>
          </w:r>
          <w:r w:rsidR="00607F06" w:rsidRPr="004836A6">
            <w:rPr>
              <w:webHidden/>
            </w:rPr>
            <w:fldChar w:fldCharType="end"/>
          </w:r>
        </w:p>
      </w:sdtContent>
    </w:sdt>
    <w:p w14:paraId="1051A2F5" w14:textId="77777777" w:rsidR="00D76326" w:rsidRPr="00CB5331" w:rsidRDefault="00D76326">
      <w:pPr>
        <w:snapToGrid w:val="0"/>
        <w:ind w:leftChars="200" w:left="2880" w:hangingChars="1000" w:hanging="2400"/>
        <w:jc w:val="left"/>
        <w:rPr>
          <w:rFonts w:ascii="黑体" w:eastAsia="黑体" w:hAnsi="黑体"/>
          <w:bCs/>
        </w:rPr>
      </w:pPr>
    </w:p>
    <w:p w14:paraId="26E55677" w14:textId="77777777" w:rsidR="00D76326" w:rsidRPr="00CB5331" w:rsidRDefault="005E03BE">
      <w:pPr>
        <w:ind w:firstLine="480"/>
      </w:pPr>
      <w:r w:rsidRPr="00CB5331">
        <w:br w:type="page"/>
      </w:r>
    </w:p>
    <w:p w14:paraId="4732D551" w14:textId="77777777" w:rsidR="00D76326" w:rsidRPr="00CB5331" w:rsidRDefault="005E03BE">
      <w:pPr>
        <w:ind w:firstLine="602"/>
        <w:jc w:val="center"/>
        <w:rPr>
          <w:rFonts w:eastAsia="黑体"/>
          <w:b/>
          <w:sz w:val="32"/>
          <w:szCs w:val="32"/>
        </w:rPr>
      </w:pPr>
      <w:r w:rsidRPr="00CB5331">
        <w:rPr>
          <w:rFonts w:eastAsia="黑体" w:hint="eastAsia"/>
          <w:b/>
          <w:sz w:val="32"/>
          <w:szCs w:val="32"/>
        </w:rPr>
        <w:lastRenderedPageBreak/>
        <w:t>Contents</w:t>
      </w:r>
    </w:p>
    <w:p w14:paraId="246A0BC5" w14:textId="026292F0" w:rsidR="00B95614" w:rsidRDefault="007653F9">
      <w:pPr>
        <w:pStyle w:val="TOC1"/>
        <w:rPr>
          <w:rFonts w:asciiTheme="minorHAnsi" w:eastAsiaTheme="minorEastAsia" w:hAnsiTheme="minorHAnsi" w:cstheme="minorBidi"/>
          <w:noProof/>
          <w:sz w:val="22"/>
          <w:szCs w:val="24"/>
          <w:lang w:val="en-US"/>
          <w14:ligatures w14:val="standardContextual"/>
        </w:rPr>
      </w:pPr>
      <w:r w:rsidRPr="00CB5331">
        <w:fldChar w:fldCharType="begin"/>
      </w:r>
      <w:r w:rsidRPr="00CB5331">
        <w:instrText xml:space="preserve"> TOC \f \h \z \u </w:instrText>
      </w:r>
      <w:r w:rsidRPr="00CB5331">
        <w:fldChar w:fldCharType="separate"/>
      </w:r>
      <w:hyperlink w:anchor="_Toc170395410" w:history="1">
        <w:r w:rsidR="00B95614" w:rsidRPr="00496DE5">
          <w:rPr>
            <w:rStyle w:val="af2"/>
            <w:noProof/>
          </w:rPr>
          <w:t>1  General provisions</w:t>
        </w:r>
        <w:r w:rsidR="00B95614">
          <w:rPr>
            <w:noProof/>
            <w:webHidden/>
          </w:rPr>
          <w:tab/>
        </w:r>
        <w:r w:rsidR="00B95614">
          <w:rPr>
            <w:noProof/>
            <w:webHidden/>
          </w:rPr>
          <w:fldChar w:fldCharType="begin"/>
        </w:r>
        <w:r w:rsidR="00B95614">
          <w:rPr>
            <w:noProof/>
            <w:webHidden/>
          </w:rPr>
          <w:instrText xml:space="preserve"> PAGEREF _Toc170395410 \h </w:instrText>
        </w:r>
        <w:r w:rsidR="00B95614">
          <w:rPr>
            <w:noProof/>
            <w:webHidden/>
          </w:rPr>
        </w:r>
        <w:r w:rsidR="00B95614">
          <w:rPr>
            <w:noProof/>
            <w:webHidden/>
          </w:rPr>
          <w:fldChar w:fldCharType="separate"/>
        </w:r>
        <w:r w:rsidR="00B95614">
          <w:rPr>
            <w:noProof/>
            <w:webHidden/>
          </w:rPr>
          <w:t>13</w:t>
        </w:r>
        <w:r w:rsidR="00B95614">
          <w:rPr>
            <w:noProof/>
            <w:webHidden/>
          </w:rPr>
          <w:fldChar w:fldCharType="end"/>
        </w:r>
      </w:hyperlink>
    </w:p>
    <w:p w14:paraId="1352436F" w14:textId="706C01A3"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11" w:history="1">
        <w:r w:rsidR="00B95614" w:rsidRPr="00496DE5">
          <w:rPr>
            <w:rStyle w:val="af2"/>
            <w:noProof/>
          </w:rPr>
          <w:t>2  Terms</w:t>
        </w:r>
        <w:r w:rsidR="00B95614">
          <w:rPr>
            <w:noProof/>
            <w:webHidden/>
          </w:rPr>
          <w:tab/>
        </w:r>
        <w:r w:rsidR="00B95614">
          <w:rPr>
            <w:noProof/>
            <w:webHidden/>
          </w:rPr>
          <w:fldChar w:fldCharType="begin"/>
        </w:r>
        <w:r w:rsidR="00B95614">
          <w:rPr>
            <w:noProof/>
            <w:webHidden/>
          </w:rPr>
          <w:instrText xml:space="preserve"> PAGEREF _Toc170395411 \h </w:instrText>
        </w:r>
        <w:r w:rsidR="00B95614">
          <w:rPr>
            <w:noProof/>
            <w:webHidden/>
          </w:rPr>
        </w:r>
        <w:r w:rsidR="00B95614">
          <w:rPr>
            <w:noProof/>
            <w:webHidden/>
          </w:rPr>
          <w:fldChar w:fldCharType="separate"/>
        </w:r>
        <w:r w:rsidR="00B95614">
          <w:rPr>
            <w:noProof/>
            <w:webHidden/>
          </w:rPr>
          <w:t>14</w:t>
        </w:r>
        <w:r w:rsidR="00B95614">
          <w:rPr>
            <w:noProof/>
            <w:webHidden/>
          </w:rPr>
          <w:fldChar w:fldCharType="end"/>
        </w:r>
      </w:hyperlink>
    </w:p>
    <w:p w14:paraId="55F1BC02" w14:textId="61C8736D"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12" w:history="1">
        <w:r w:rsidR="00B95614" w:rsidRPr="00496DE5">
          <w:rPr>
            <w:rStyle w:val="af2"/>
            <w:noProof/>
          </w:rPr>
          <w:t>3  Basic requirements</w:t>
        </w:r>
        <w:r w:rsidR="00B95614">
          <w:rPr>
            <w:noProof/>
            <w:webHidden/>
          </w:rPr>
          <w:tab/>
        </w:r>
        <w:r w:rsidR="00B95614">
          <w:rPr>
            <w:noProof/>
            <w:webHidden/>
          </w:rPr>
          <w:fldChar w:fldCharType="begin"/>
        </w:r>
        <w:r w:rsidR="00B95614">
          <w:rPr>
            <w:noProof/>
            <w:webHidden/>
          </w:rPr>
          <w:instrText xml:space="preserve"> PAGEREF _Toc170395412 \h </w:instrText>
        </w:r>
        <w:r w:rsidR="00B95614">
          <w:rPr>
            <w:noProof/>
            <w:webHidden/>
          </w:rPr>
        </w:r>
        <w:r w:rsidR="00B95614">
          <w:rPr>
            <w:noProof/>
            <w:webHidden/>
          </w:rPr>
          <w:fldChar w:fldCharType="separate"/>
        </w:r>
        <w:r w:rsidR="00B95614">
          <w:rPr>
            <w:noProof/>
            <w:webHidden/>
          </w:rPr>
          <w:t>15</w:t>
        </w:r>
        <w:r w:rsidR="00B95614">
          <w:rPr>
            <w:noProof/>
            <w:webHidden/>
          </w:rPr>
          <w:fldChar w:fldCharType="end"/>
        </w:r>
      </w:hyperlink>
    </w:p>
    <w:p w14:paraId="35C68BE4" w14:textId="0829D595" w:rsidR="00B95614" w:rsidRDefault="00000000">
      <w:pPr>
        <w:pStyle w:val="TOC2"/>
        <w:rPr>
          <w:rFonts w:asciiTheme="minorHAnsi" w:eastAsiaTheme="minorEastAsia" w:hAnsiTheme="minorHAnsi"/>
          <w:noProof/>
          <w:sz w:val="22"/>
          <w:szCs w:val="24"/>
          <w14:ligatures w14:val="standardContextual"/>
        </w:rPr>
      </w:pPr>
      <w:hyperlink w:anchor="_Toc170395413" w:history="1">
        <w:r w:rsidR="00B95614" w:rsidRPr="00496DE5">
          <w:rPr>
            <w:rStyle w:val="af2"/>
            <w:noProof/>
          </w:rPr>
          <w:t>3.1  Evaluation requirement</w:t>
        </w:r>
        <w:r w:rsidR="00B95614">
          <w:rPr>
            <w:noProof/>
            <w:webHidden/>
          </w:rPr>
          <w:tab/>
        </w:r>
        <w:r w:rsidR="00B95614">
          <w:rPr>
            <w:noProof/>
            <w:webHidden/>
          </w:rPr>
          <w:fldChar w:fldCharType="begin"/>
        </w:r>
        <w:r w:rsidR="00B95614">
          <w:rPr>
            <w:noProof/>
            <w:webHidden/>
          </w:rPr>
          <w:instrText xml:space="preserve"> PAGEREF _Toc170395413 \h </w:instrText>
        </w:r>
        <w:r w:rsidR="00B95614">
          <w:rPr>
            <w:noProof/>
            <w:webHidden/>
          </w:rPr>
        </w:r>
        <w:r w:rsidR="00B95614">
          <w:rPr>
            <w:noProof/>
            <w:webHidden/>
          </w:rPr>
          <w:fldChar w:fldCharType="separate"/>
        </w:r>
        <w:r w:rsidR="00B95614">
          <w:rPr>
            <w:noProof/>
            <w:webHidden/>
          </w:rPr>
          <w:t>15</w:t>
        </w:r>
        <w:r w:rsidR="00B95614">
          <w:rPr>
            <w:noProof/>
            <w:webHidden/>
          </w:rPr>
          <w:fldChar w:fldCharType="end"/>
        </w:r>
      </w:hyperlink>
    </w:p>
    <w:p w14:paraId="1CF18AA3" w14:textId="428E8659" w:rsidR="00B95614" w:rsidRDefault="00000000">
      <w:pPr>
        <w:pStyle w:val="TOC2"/>
        <w:rPr>
          <w:rFonts w:asciiTheme="minorHAnsi" w:eastAsiaTheme="minorEastAsia" w:hAnsiTheme="minorHAnsi"/>
          <w:noProof/>
          <w:sz w:val="22"/>
          <w:szCs w:val="24"/>
          <w14:ligatures w14:val="standardContextual"/>
        </w:rPr>
      </w:pPr>
      <w:hyperlink w:anchor="_Toc170395414" w:history="1">
        <w:r w:rsidR="00B95614" w:rsidRPr="00496DE5">
          <w:rPr>
            <w:rStyle w:val="af2"/>
            <w:noProof/>
          </w:rPr>
          <w:t>3.2  Classification of grades</w:t>
        </w:r>
        <w:r w:rsidR="00B95614">
          <w:rPr>
            <w:noProof/>
            <w:webHidden/>
          </w:rPr>
          <w:tab/>
        </w:r>
        <w:r w:rsidR="00B95614">
          <w:rPr>
            <w:noProof/>
            <w:webHidden/>
          </w:rPr>
          <w:fldChar w:fldCharType="begin"/>
        </w:r>
        <w:r w:rsidR="00B95614">
          <w:rPr>
            <w:noProof/>
            <w:webHidden/>
          </w:rPr>
          <w:instrText xml:space="preserve"> PAGEREF _Toc170395414 \h </w:instrText>
        </w:r>
        <w:r w:rsidR="00B95614">
          <w:rPr>
            <w:noProof/>
            <w:webHidden/>
          </w:rPr>
        </w:r>
        <w:r w:rsidR="00B95614">
          <w:rPr>
            <w:noProof/>
            <w:webHidden/>
          </w:rPr>
          <w:fldChar w:fldCharType="separate"/>
        </w:r>
        <w:r w:rsidR="00B95614">
          <w:rPr>
            <w:noProof/>
            <w:webHidden/>
          </w:rPr>
          <w:t>17</w:t>
        </w:r>
        <w:r w:rsidR="00B95614">
          <w:rPr>
            <w:noProof/>
            <w:webHidden/>
          </w:rPr>
          <w:fldChar w:fldCharType="end"/>
        </w:r>
      </w:hyperlink>
    </w:p>
    <w:p w14:paraId="79605CC3" w14:textId="72F9F859" w:rsidR="00B95614" w:rsidRDefault="00000000">
      <w:pPr>
        <w:pStyle w:val="TOC2"/>
        <w:rPr>
          <w:rFonts w:asciiTheme="minorHAnsi" w:eastAsiaTheme="minorEastAsia" w:hAnsiTheme="minorHAnsi"/>
          <w:noProof/>
          <w:sz w:val="22"/>
          <w:szCs w:val="24"/>
          <w14:ligatures w14:val="standardContextual"/>
        </w:rPr>
      </w:pPr>
      <w:hyperlink w:anchor="_Toc170395415" w:history="1">
        <w:r w:rsidR="00B95614" w:rsidRPr="00496DE5">
          <w:rPr>
            <w:rStyle w:val="af2"/>
            <w:noProof/>
          </w:rPr>
          <w:t>3.3  Evaluation process</w:t>
        </w:r>
        <w:r w:rsidR="00B95614">
          <w:rPr>
            <w:noProof/>
            <w:webHidden/>
          </w:rPr>
          <w:tab/>
        </w:r>
        <w:r w:rsidR="00B95614">
          <w:rPr>
            <w:noProof/>
            <w:webHidden/>
          </w:rPr>
          <w:fldChar w:fldCharType="begin"/>
        </w:r>
        <w:r w:rsidR="00B95614">
          <w:rPr>
            <w:noProof/>
            <w:webHidden/>
          </w:rPr>
          <w:instrText xml:space="preserve"> PAGEREF _Toc170395415 \h </w:instrText>
        </w:r>
        <w:r w:rsidR="00B95614">
          <w:rPr>
            <w:noProof/>
            <w:webHidden/>
          </w:rPr>
        </w:r>
        <w:r w:rsidR="00B95614">
          <w:rPr>
            <w:noProof/>
            <w:webHidden/>
          </w:rPr>
          <w:fldChar w:fldCharType="separate"/>
        </w:r>
        <w:r w:rsidR="00B95614">
          <w:rPr>
            <w:noProof/>
            <w:webHidden/>
          </w:rPr>
          <w:t>18</w:t>
        </w:r>
        <w:r w:rsidR="00B95614">
          <w:rPr>
            <w:noProof/>
            <w:webHidden/>
          </w:rPr>
          <w:fldChar w:fldCharType="end"/>
        </w:r>
      </w:hyperlink>
    </w:p>
    <w:p w14:paraId="00D3A4F9" w14:textId="1F9F1899" w:rsidR="00B95614" w:rsidRDefault="00000000">
      <w:pPr>
        <w:pStyle w:val="TOC2"/>
        <w:rPr>
          <w:rFonts w:asciiTheme="minorHAnsi" w:eastAsiaTheme="minorEastAsia" w:hAnsiTheme="minorHAnsi"/>
          <w:noProof/>
          <w:sz w:val="22"/>
          <w:szCs w:val="24"/>
          <w14:ligatures w14:val="standardContextual"/>
        </w:rPr>
      </w:pPr>
      <w:hyperlink w:anchor="_Toc170395416" w:history="1">
        <w:r w:rsidR="00B95614" w:rsidRPr="00496DE5">
          <w:rPr>
            <w:rStyle w:val="af2"/>
            <w:noProof/>
          </w:rPr>
          <w:t>3.4  Organization management</w:t>
        </w:r>
        <w:r w:rsidR="00B95614">
          <w:rPr>
            <w:noProof/>
            <w:webHidden/>
          </w:rPr>
          <w:tab/>
        </w:r>
        <w:r w:rsidR="00B95614">
          <w:rPr>
            <w:noProof/>
            <w:webHidden/>
          </w:rPr>
          <w:fldChar w:fldCharType="begin"/>
        </w:r>
        <w:r w:rsidR="00B95614">
          <w:rPr>
            <w:noProof/>
            <w:webHidden/>
          </w:rPr>
          <w:instrText xml:space="preserve"> PAGEREF _Toc170395416 \h </w:instrText>
        </w:r>
        <w:r w:rsidR="00B95614">
          <w:rPr>
            <w:noProof/>
            <w:webHidden/>
          </w:rPr>
        </w:r>
        <w:r w:rsidR="00B95614">
          <w:rPr>
            <w:noProof/>
            <w:webHidden/>
          </w:rPr>
          <w:fldChar w:fldCharType="separate"/>
        </w:r>
        <w:r w:rsidR="00B95614">
          <w:rPr>
            <w:noProof/>
            <w:webHidden/>
          </w:rPr>
          <w:t>20</w:t>
        </w:r>
        <w:r w:rsidR="00B95614">
          <w:rPr>
            <w:noProof/>
            <w:webHidden/>
          </w:rPr>
          <w:fldChar w:fldCharType="end"/>
        </w:r>
      </w:hyperlink>
    </w:p>
    <w:p w14:paraId="526C88F2" w14:textId="4F97F8D4" w:rsidR="00B95614" w:rsidRDefault="00000000">
      <w:pPr>
        <w:pStyle w:val="TOC2"/>
        <w:rPr>
          <w:rFonts w:asciiTheme="minorHAnsi" w:eastAsiaTheme="minorEastAsia" w:hAnsiTheme="minorHAnsi"/>
          <w:noProof/>
          <w:sz w:val="22"/>
          <w:szCs w:val="24"/>
          <w14:ligatures w14:val="standardContextual"/>
        </w:rPr>
      </w:pPr>
      <w:hyperlink w:anchor="_Toc170395417" w:history="1">
        <w:r w:rsidR="00B95614" w:rsidRPr="00496DE5">
          <w:rPr>
            <w:rStyle w:val="af2"/>
            <w:noProof/>
          </w:rPr>
          <w:t>3.5  Outcome requirement</w:t>
        </w:r>
        <w:r w:rsidR="00B95614">
          <w:rPr>
            <w:noProof/>
            <w:webHidden/>
          </w:rPr>
          <w:tab/>
        </w:r>
        <w:r w:rsidR="00B95614">
          <w:rPr>
            <w:noProof/>
            <w:webHidden/>
          </w:rPr>
          <w:fldChar w:fldCharType="begin"/>
        </w:r>
        <w:r w:rsidR="00B95614">
          <w:rPr>
            <w:noProof/>
            <w:webHidden/>
          </w:rPr>
          <w:instrText xml:space="preserve"> PAGEREF _Toc170395417 \h </w:instrText>
        </w:r>
        <w:r w:rsidR="00B95614">
          <w:rPr>
            <w:noProof/>
            <w:webHidden/>
          </w:rPr>
        </w:r>
        <w:r w:rsidR="00B95614">
          <w:rPr>
            <w:noProof/>
            <w:webHidden/>
          </w:rPr>
          <w:fldChar w:fldCharType="separate"/>
        </w:r>
        <w:r w:rsidR="00B95614">
          <w:rPr>
            <w:noProof/>
            <w:webHidden/>
          </w:rPr>
          <w:t>20</w:t>
        </w:r>
        <w:r w:rsidR="00B95614">
          <w:rPr>
            <w:noProof/>
            <w:webHidden/>
          </w:rPr>
          <w:fldChar w:fldCharType="end"/>
        </w:r>
      </w:hyperlink>
    </w:p>
    <w:p w14:paraId="28CE975D" w14:textId="59F705A4"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18" w:history="1">
        <w:r w:rsidR="00B95614" w:rsidRPr="00496DE5">
          <w:rPr>
            <w:rStyle w:val="af2"/>
            <w:noProof/>
          </w:rPr>
          <w:t>4  Geologic investigation and survey</w:t>
        </w:r>
        <w:r w:rsidR="00B95614">
          <w:rPr>
            <w:noProof/>
            <w:webHidden/>
          </w:rPr>
          <w:tab/>
        </w:r>
        <w:r w:rsidR="00B95614">
          <w:rPr>
            <w:noProof/>
            <w:webHidden/>
          </w:rPr>
          <w:fldChar w:fldCharType="begin"/>
        </w:r>
        <w:r w:rsidR="00B95614">
          <w:rPr>
            <w:noProof/>
            <w:webHidden/>
          </w:rPr>
          <w:instrText xml:space="preserve"> PAGEREF _Toc170395418 \h </w:instrText>
        </w:r>
        <w:r w:rsidR="00B95614">
          <w:rPr>
            <w:noProof/>
            <w:webHidden/>
          </w:rPr>
        </w:r>
        <w:r w:rsidR="00B95614">
          <w:rPr>
            <w:noProof/>
            <w:webHidden/>
          </w:rPr>
          <w:fldChar w:fldCharType="separate"/>
        </w:r>
        <w:r w:rsidR="00B95614">
          <w:rPr>
            <w:noProof/>
            <w:webHidden/>
          </w:rPr>
          <w:t>22</w:t>
        </w:r>
        <w:r w:rsidR="00B95614">
          <w:rPr>
            <w:noProof/>
            <w:webHidden/>
          </w:rPr>
          <w:fldChar w:fldCharType="end"/>
        </w:r>
      </w:hyperlink>
    </w:p>
    <w:p w14:paraId="18919BDC" w14:textId="50A3BFFA" w:rsidR="00B95614" w:rsidRDefault="00000000">
      <w:pPr>
        <w:pStyle w:val="TOC2"/>
        <w:rPr>
          <w:rFonts w:asciiTheme="minorHAnsi" w:eastAsiaTheme="minorEastAsia" w:hAnsiTheme="minorHAnsi"/>
          <w:noProof/>
          <w:sz w:val="22"/>
          <w:szCs w:val="24"/>
          <w14:ligatures w14:val="standardContextual"/>
        </w:rPr>
      </w:pPr>
      <w:hyperlink w:anchor="_Toc170395419" w:history="1">
        <w:r w:rsidR="00B95614" w:rsidRPr="00496DE5">
          <w:rPr>
            <w:rStyle w:val="af2"/>
            <w:noProof/>
          </w:rPr>
          <w:t>4.1  General requirements</w:t>
        </w:r>
        <w:r w:rsidR="00B95614">
          <w:rPr>
            <w:noProof/>
            <w:webHidden/>
          </w:rPr>
          <w:tab/>
        </w:r>
        <w:r w:rsidR="00B95614">
          <w:rPr>
            <w:noProof/>
            <w:webHidden/>
          </w:rPr>
          <w:fldChar w:fldCharType="begin"/>
        </w:r>
        <w:r w:rsidR="00B95614">
          <w:rPr>
            <w:noProof/>
            <w:webHidden/>
          </w:rPr>
          <w:instrText xml:space="preserve"> PAGEREF _Toc170395419 \h </w:instrText>
        </w:r>
        <w:r w:rsidR="00B95614">
          <w:rPr>
            <w:noProof/>
            <w:webHidden/>
          </w:rPr>
        </w:r>
        <w:r w:rsidR="00B95614">
          <w:rPr>
            <w:noProof/>
            <w:webHidden/>
          </w:rPr>
          <w:fldChar w:fldCharType="separate"/>
        </w:r>
        <w:r w:rsidR="00B95614">
          <w:rPr>
            <w:noProof/>
            <w:webHidden/>
          </w:rPr>
          <w:t>22</w:t>
        </w:r>
        <w:r w:rsidR="00B95614">
          <w:rPr>
            <w:noProof/>
            <w:webHidden/>
          </w:rPr>
          <w:fldChar w:fldCharType="end"/>
        </w:r>
      </w:hyperlink>
    </w:p>
    <w:p w14:paraId="25150EEE" w14:textId="43BBB670" w:rsidR="00B95614" w:rsidRDefault="00000000">
      <w:pPr>
        <w:pStyle w:val="TOC2"/>
        <w:rPr>
          <w:rFonts w:asciiTheme="minorHAnsi" w:eastAsiaTheme="minorEastAsia" w:hAnsiTheme="minorHAnsi"/>
          <w:noProof/>
          <w:sz w:val="22"/>
          <w:szCs w:val="24"/>
          <w14:ligatures w14:val="standardContextual"/>
        </w:rPr>
      </w:pPr>
      <w:hyperlink w:anchor="_Toc170395420" w:history="1">
        <w:r w:rsidR="00B95614" w:rsidRPr="00496DE5">
          <w:rPr>
            <w:rStyle w:val="af2"/>
            <w:noProof/>
          </w:rPr>
          <w:t>4.2  Control items</w:t>
        </w:r>
        <w:r w:rsidR="00B95614">
          <w:rPr>
            <w:noProof/>
            <w:webHidden/>
          </w:rPr>
          <w:tab/>
        </w:r>
        <w:r w:rsidR="00B95614">
          <w:rPr>
            <w:noProof/>
            <w:webHidden/>
          </w:rPr>
          <w:fldChar w:fldCharType="begin"/>
        </w:r>
        <w:r w:rsidR="00B95614">
          <w:rPr>
            <w:noProof/>
            <w:webHidden/>
          </w:rPr>
          <w:instrText xml:space="preserve"> PAGEREF _Toc170395420 \h </w:instrText>
        </w:r>
        <w:r w:rsidR="00B95614">
          <w:rPr>
            <w:noProof/>
            <w:webHidden/>
          </w:rPr>
        </w:r>
        <w:r w:rsidR="00B95614">
          <w:rPr>
            <w:noProof/>
            <w:webHidden/>
          </w:rPr>
          <w:fldChar w:fldCharType="separate"/>
        </w:r>
        <w:r w:rsidR="00B95614">
          <w:rPr>
            <w:noProof/>
            <w:webHidden/>
          </w:rPr>
          <w:t>23</w:t>
        </w:r>
        <w:r w:rsidR="00B95614">
          <w:rPr>
            <w:noProof/>
            <w:webHidden/>
          </w:rPr>
          <w:fldChar w:fldCharType="end"/>
        </w:r>
      </w:hyperlink>
    </w:p>
    <w:p w14:paraId="33EA894B" w14:textId="1141951E" w:rsidR="00B95614" w:rsidRDefault="00000000">
      <w:pPr>
        <w:pStyle w:val="TOC2"/>
        <w:rPr>
          <w:rFonts w:asciiTheme="minorHAnsi" w:eastAsiaTheme="minorEastAsia" w:hAnsiTheme="minorHAnsi"/>
          <w:noProof/>
          <w:sz w:val="22"/>
          <w:szCs w:val="24"/>
          <w14:ligatures w14:val="standardContextual"/>
        </w:rPr>
      </w:pPr>
      <w:hyperlink w:anchor="_Toc170395421" w:history="1">
        <w:r w:rsidR="00B95614" w:rsidRPr="00496DE5">
          <w:rPr>
            <w:rStyle w:val="af2"/>
            <w:noProof/>
          </w:rPr>
          <w:t>4.3  Scoring items</w:t>
        </w:r>
        <w:r w:rsidR="00B95614">
          <w:rPr>
            <w:noProof/>
            <w:webHidden/>
          </w:rPr>
          <w:tab/>
        </w:r>
        <w:r w:rsidR="00B95614">
          <w:rPr>
            <w:noProof/>
            <w:webHidden/>
          </w:rPr>
          <w:fldChar w:fldCharType="begin"/>
        </w:r>
        <w:r w:rsidR="00B95614">
          <w:rPr>
            <w:noProof/>
            <w:webHidden/>
          </w:rPr>
          <w:instrText xml:space="preserve"> PAGEREF _Toc170395421 \h </w:instrText>
        </w:r>
        <w:r w:rsidR="00B95614">
          <w:rPr>
            <w:noProof/>
            <w:webHidden/>
          </w:rPr>
        </w:r>
        <w:r w:rsidR="00B95614">
          <w:rPr>
            <w:noProof/>
            <w:webHidden/>
          </w:rPr>
          <w:fldChar w:fldCharType="separate"/>
        </w:r>
        <w:r w:rsidR="00B95614">
          <w:rPr>
            <w:noProof/>
            <w:webHidden/>
          </w:rPr>
          <w:t>23</w:t>
        </w:r>
        <w:r w:rsidR="00B95614">
          <w:rPr>
            <w:noProof/>
            <w:webHidden/>
          </w:rPr>
          <w:fldChar w:fldCharType="end"/>
        </w:r>
      </w:hyperlink>
    </w:p>
    <w:p w14:paraId="47A1CB00" w14:textId="62CF5673" w:rsidR="00B95614" w:rsidRDefault="00000000">
      <w:pPr>
        <w:pStyle w:val="TOC2"/>
        <w:rPr>
          <w:rFonts w:asciiTheme="minorHAnsi" w:eastAsiaTheme="minorEastAsia" w:hAnsiTheme="minorHAnsi"/>
          <w:noProof/>
          <w:sz w:val="22"/>
          <w:szCs w:val="24"/>
          <w14:ligatures w14:val="standardContextual"/>
        </w:rPr>
      </w:pPr>
      <w:hyperlink w:anchor="_Toc170395422" w:history="1">
        <w:r w:rsidR="00B95614" w:rsidRPr="00496DE5">
          <w:rPr>
            <w:rStyle w:val="af2"/>
            <w:noProof/>
          </w:rPr>
          <w:t>4.4  Bonus items</w:t>
        </w:r>
        <w:r w:rsidR="00B95614">
          <w:rPr>
            <w:noProof/>
            <w:webHidden/>
          </w:rPr>
          <w:tab/>
        </w:r>
        <w:r w:rsidR="00B95614">
          <w:rPr>
            <w:noProof/>
            <w:webHidden/>
          </w:rPr>
          <w:fldChar w:fldCharType="begin"/>
        </w:r>
        <w:r w:rsidR="00B95614">
          <w:rPr>
            <w:noProof/>
            <w:webHidden/>
          </w:rPr>
          <w:instrText xml:space="preserve"> PAGEREF _Toc170395422 \h </w:instrText>
        </w:r>
        <w:r w:rsidR="00B95614">
          <w:rPr>
            <w:noProof/>
            <w:webHidden/>
          </w:rPr>
        </w:r>
        <w:r w:rsidR="00B95614">
          <w:rPr>
            <w:noProof/>
            <w:webHidden/>
          </w:rPr>
          <w:fldChar w:fldCharType="separate"/>
        </w:r>
        <w:r w:rsidR="00B95614">
          <w:rPr>
            <w:noProof/>
            <w:webHidden/>
          </w:rPr>
          <w:t>25</w:t>
        </w:r>
        <w:r w:rsidR="00B95614">
          <w:rPr>
            <w:noProof/>
            <w:webHidden/>
          </w:rPr>
          <w:fldChar w:fldCharType="end"/>
        </w:r>
      </w:hyperlink>
    </w:p>
    <w:p w14:paraId="24F5A727" w14:textId="6F98C4E8"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23" w:history="1">
        <w:r w:rsidR="00B95614" w:rsidRPr="00496DE5">
          <w:rPr>
            <w:rStyle w:val="af2"/>
            <w:noProof/>
          </w:rPr>
          <w:t>5  Transportation organization</w:t>
        </w:r>
        <w:r w:rsidR="00B95614">
          <w:rPr>
            <w:noProof/>
            <w:webHidden/>
          </w:rPr>
          <w:tab/>
        </w:r>
        <w:r w:rsidR="00B95614">
          <w:rPr>
            <w:noProof/>
            <w:webHidden/>
          </w:rPr>
          <w:fldChar w:fldCharType="begin"/>
        </w:r>
        <w:r w:rsidR="00B95614">
          <w:rPr>
            <w:noProof/>
            <w:webHidden/>
          </w:rPr>
          <w:instrText xml:space="preserve"> PAGEREF _Toc170395423 \h </w:instrText>
        </w:r>
        <w:r w:rsidR="00B95614">
          <w:rPr>
            <w:noProof/>
            <w:webHidden/>
          </w:rPr>
        </w:r>
        <w:r w:rsidR="00B95614">
          <w:rPr>
            <w:noProof/>
            <w:webHidden/>
          </w:rPr>
          <w:fldChar w:fldCharType="separate"/>
        </w:r>
        <w:r w:rsidR="00B95614">
          <w:rPr>
            <w:noProof/>
            <w:webHidden/>
          </w:rPr>
          <w:t>26</w:t>
        </w:r>
        <w:r w:rsidR="00B95614">
          <w:rPr>
            <w:noProof/>
            <w:webHidden/>
          </w:rPr>
          <w:fldChar w:fldCharType="end"/>
        </w:r>
      </w:hyperlink>
    </w:p>
    <w:p w14:paraId="7F1A4913" w14:textId="124213C5" w:rsidR="00B95614" w:rsidRDefault="00000000">
      <w:pPr>
        <w:pStyle w:val="TOC2"/>
        <w:rPr>
          <w:rFonts w:asciiTheme="minorHAnsi" w:eastAsiaTheme="minorEastAsia" w:hAnsiTheme="minorHAnsi"/>
          <w:noProof/>
          <w:sz w:val="22"/>
          <w:szCs w:val="24"/>
          <w14:ligatures w14:val="standardContextual"/>
        </w:rPr>
      </w:pPr>
      <w:hyperlink w:anchor="_Toc170395424" w:history="1">
        <w:r w:rsidR="00B95614" w:rsidRPr="00496DE5">
          <w:rPr>
            <w:rStyle w:val="af2"/>
            <w:noProof/>
          </w:rPr>
          <w:t>5.1  General requirements</w:t>
        </w:r>
        <w:r w:rsidR="00B95614">
          <w:rPr>
            <w:noProof/>
            <w:webHidden/>
          </w:rPr>
          <w:tab/>
        </w:r>
        <w:r w:rsidR="00B95614">
          <w:rPr>
            <w:noProof/>
            <w:webHidden/>
          </w:rPr>
          <w:fldChar w:fldCharType="begin"/>
        </w:r>
        <w:r w:rsidR="00B95614">
          <w:rPr>
            <w:noProof/>
            <w:webHidden/>
          </w:rPr>
          <w:instrText xml:space="preserve"> PAGEREF _Toc170395424 \h </w:instrText>
        </w:r>
        <w:r w:rsidR="00B95614">
          <w:rPr>
            <w:noProof/>
            <w:webHidden/>
          </w:rPr>
        </w:r>
        <w:r w:rsidR="00B95614">
          <w:rPr>
            <w:noProof/>
            <w:webHidden/>
          </w:rPr>
          <w:fldChar w:fldCharType="separate"/>
        </w:r>
        <w:r w:rsidR="00B95614">
          <w:rPr>
            <w:noProof/>
            <w:webHidden/>
          </w:rPr>
          <w:t>26</w:t>
        </w:r>
        <w:r w:rsidR="00B95614">
          <w:rPr>
            <w:noProof/>
            <w:webHidden/>
          </w:rPr>
          <w:fldChar w:fldCharType="end"/>
        </w:r>
      </w:hyperlink>
    </w:p>
    <w:p w14:paraId="2E7249CD" w14:textId="5B477079" w:rsidR="00B95614" w:rsidRDefault="00000000">
      <w:pPr>
        <w:pStyle w:val="TOC2"/>
        <w:rPr>
          <w:rFonts w:asciiTheme="minorHAnsi" w:eastAsiaTheme="minorEastAsia" w:hAnsiTheme="minorHAnsi"/>
          <w:noProof/>
          <w:sz w:val="22"/>
          <w:szCs w:val="24"/>
          <w14:ligatures w14:val="standardContextual"/>
        </w:rPr>
      </w:pPr>
      <w:hyperlink w:anchor="_Toc170395425" w:history="1">
        <w:r w:rsidR="00B95614" w:rsidRPr="00496DE5">
          <w:rPr>
            <w:rStyle w:val="af2"/>
            <w:noProof/>
          </w:rPr>
          <w:t>5.2  Control items</w:t>
        </w:r>
        <w:r w:rsidR="00B95614">
          <w:rPr>
            <w:noProof/>
            <w:webHidden/>
          </w:rPr>
          <w:tab/>
        </w:r>
        <w:r w:rsidR="00B95614">
          <w:rPr>
            <w:noProof/>
            <w:webHidden/>
          </w:rPr>
          <w:fldChar w:fldCharType="begin"/>
        </w:r>
        <w:r w:rsidR="00B95614">
          <w:rPr>
            <w:noProof/>
            <w:webHidden/>
          </w:rPr>
          <w:instrText xml:space="preserve"> PAGEREF _Toc170395425 \h </w:instrText>
        </w:r>
        <w:r w:rsidR="00B95614">
          <w:rPr>
            <w:noProof/>
            <w:webHidden/>
          </w:rPr>
        </w:r>
        <w:r w:rsidR="00B95614">
          <w:rPr>
            <w:noProof/>
            <w:webHidden/>
          </w:rPr>
          <w:fldChar w:fldCharType="separate"/>
        </w:r>
        <w:r w:rsidR="00B95614">
          <w:rPr>
            <w:noProof/>
            <w:webHidden/>
          </w:rPr>
          <w:t>27</w:t>
        </w:r>
        <w:r w:rsidR="00B95614">
          <w:rPr>
            <w:noProof/>
            <w:webHidden/>
          </w:rPr>
          <w:fldChar w:fldCharType="end"/>
        </w:r>
      </w:hyperlink>
    </w:p>
    <w:p w14:paraId="71860686" w14:textId="22628ADA" w:rsidR="00B95614" w:rsidRDefault="00000000">
      <w:pPr>
        <w:pStyle w:val="TOC2"/>
        <w:rPr>
          <w:rFonts w:asciiTheme="minorHAnsi" w:eastAsiaTheme="minorEastAsia" w:hAnsiTheme="minorHAnsi"/>
          <w:noProof/>
          <w:sz w:val="22"/>
          <w:szCs w:val="24"/>
          <w14:ligatures w14:val="standardContextual"/>
        </w:rPr>
      </w:pPr>
      <w:hyperlink w:anchor="_Toc170395426" w:history="1">
        <w:r w:rsidR="00B95614" w:rsidRPr="00496DE5">
          <w:rPr>
            <w:rStyle w:val="af2"/>
            <w:noProof/>
          </w:rPr>
          <w:t>5.3  Scoring items</w:t>
        </w:r>
        <w:r w:rsidR="00B95614">
          <w:rPr>
            <w:noProof/>
            <w:webHidden/>
          </w:rPr>
          <w:tab/>
        </w:r>
        <w:r w:rsidR="00B95614">
          <w:rPr>
            <w:noProof/>
            <w:webHidden/>
          </w:rPr>
          <w:fldChar w:fldCharType="begin"/>
        </w:r>
        <w:r w:rsidR="00B95614">
          <w:rPr>
            <w:noProof/>
            <w:webHidden/>
          </w:rPr>
          <w:instrText xml:space="preserve"> PAGEREF _Toc170395426 \h </w:instrText>
        </w:r>
        <w:r w:rsidR="00B95614">
          <w:rPr>
            <w:noProof/>
            <w:webHidden/>
          </w:rPr>
        </w:r>
        <w:r w:rsidR="00B95614">
          <w:rPr>
            <w:noProof/>
            <w:webHidden/>
          </w:rPr>
          <w:fldChar w:fldCharType="separate"/>
        </w:r>
        <w:r w:rsidR="00B95614">
          <w:rPr>
            <w:noProof/>
            <w:webHidden/>
          </w:rPr>
          <w:t>27</w:t>
        </w:r>
        <w:r w:rsidR="00B95614">
          <w:rPr>
            <w:noProof/>
            <w:webHidden/>
          </w:rPr>
          <w:fldChar w:fldCharType="end"/>
        </w:r>
      </w:hyperlink>
    </w:p>
    <w:p w14:paraId="3DB546B4" w14:textId="1F1D24DD" w:rsidR="00B95614" w:rsidRDefault="00000000">
      <w:pPr>
        <w:pStyle w:val="TOC2"/>
        <w:rPr>
          <w:rFonts w:asciiTheme="minorHAnsi" w:eastAsiaTheme="minorEastAsia" w:hAnsiTheme="minorHAnsi"/>
          <w:noProof/>
          <w:sz w:val="22"/>
          <w:szCs w:val="24"/>
          <w14:ligatures w14:val="standardContextual"/>
        </w:rPr>
      </w:pPr>
      <w:hyperlink w:anchor="_Toc170395427" w:history="1">
        <w:r w:rsidR="00B95614" w:rsidRPr="00496DE5">
          <w:rPr>
            <w:rStyle w:val="af2"/>
            <w:noProof/>
          </w:rPr>
          <w:t>5.4  Bonus items</w:t>
        </w:r>
        <w:r w:rsidR="00B95614">
          <w:rPr>
            <w:noProof/>
            <w:webHidden/>
          </w:rPr>
          <w:tab/>
        </w:r>
        <w:r w:rsidR="00B95614">
          <w:rPr>
            <w:noProof/>
            <w:webHidden/>
          </w:rPr>
          <w:fldChar w:fldCharType="begin"/>
        </w:r>
        <w:r w:rsidR="00B95614">
          <w:rPr>
            <w:noProof/>
            <w:webHidden/>
          </w:rPr>
          <w:instrText xml:space="preserve"> PAGEREF _Toc170395427 \h </w:instrText>
        </w:r>
        <w:r w:rsidR="00B95614">
          <w:rPr>
            <w:noProof/>
            <w:webHidden/>
          </w:rPr>
        </w:r>
        <w:r w:rsidR="00B95614">
          <w:rPr>
            <w:noProof/>
            <w:webHidden/>
          </w:rPr>
          <w:fldChar w:fldCharType="separate"/>
        </w:r>
        <w:r w:rsidR="00B95614">
          <w:rPr>
            <w:noProof/>
            <w:webHidden/>
          </w:rPr>
          <w:t>28</w:t>
        </w:r>
        <w:r w:rsidR="00B95614">
          <w:rPr>
            <w:noProof/>
            <w:webHidden/>
          </w:rPr>
          <w:fldChar w:fldCharType="end"/>
        </w:r>
      </w:hyperlink>
    </w:p>
    <w:p w14:paraId="6E664353" w14:textId="54001F82"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28" w:history="1">
        <w:r w:rsidR="00B95614" w:rsidRPr="00496DE5">
          <w:rPr>
            <w:rStyle w:val="af2"/>
            <w:noProof/>
          </w:rPr>
          <w:t>6  Line</w:t>
        </w:r>
        <w:r w:rsidR="00B95614">
          <w:rPr>
            <w:noProof/>
            <w:webHidden/>
          </w:rPr>
          <w:tab/>
        </w:r>
        <w:r w:rsidR="00B95614">
          <w:rPr>
            <w:noProof/>
            <w:webHidden/>
          </w:rPr>
          <w:fldChar w:fldCharType="begin"/>
        </w:r>
        <w:r w:rsidR="00B95614">
          <w:rPr>
            <w:noProof/>
            <w:webHidden/>
          </w:rPr>
          <w:instrText xml:space="preserve"> PAGEREF _Toc170395428 \h </w:instrText>
        </w:r>
        <w:r w:rsidR="00B95614">
          <w:rPr>
            <w:noProof/>
            <w:webHidden/>
          </w:rPr>
        </w:r>
        <w:r w:rsidR="00B95614">
          <w:rPr>
            <w:noProof/>
            <w:webHidden/>
          </w:rPr>
          <w:fldChar w:fldCharType="separate"/>
        </w:r>
        <w:r w:rsidR="00B95614">
          <w:rPr>
            <w:noProof/>
            <w:webHidden/>
          </w:rPr>
          <w:t>29</w:t>
        </w:r>
        <w:r w:rsidR="00B95614">
          <w:rPr>
            <w:noProof/>
            <w:webHidden/>
          </w:rPr>
          <w:fldChar w:fldCharType="end"/>
        </w:r>
      </w:hyperlink>
    </w:p>
    <w:p w14:paraId="6431C27C" w14:textId="37DD35D8" w:rsidR="00B95614" w:rsidRDefault="00000000">
      <w:pPr>
        <w:pStyle w:val="TOC2"/>
        <w:rPr>
          <w:rFonts w:asciiTheme="minorHAnsi" w:eastAsiaTheme="minorEastAsia" w:hAnsiTheme="minorHAnsi"/>
          <w:noProof/>
          <w:sz w:val="22"/>
          <w:szCs w:val="24"/>
          <w14:ligatures w14:val="standardContextual"/>
        </w:rPr>
      </w:pPr>
      <w:hyperlink w:anchor="_Toc170395429" w:history="1">
        <w:r w:rsidR="00B95614" w:rsidRPr="00496DE5">
          <w:rPr>
            <w:rStyle w:val="af2"/>
            <w:noProof/>
          </w:rPr>
          <w:t>6.1  General requirements</w:t>
        </w:r>
        <w:r w:rsidR="00B95614">
          <w:rPr>
            <w:noProof/>
            <w:webHidden/>
          </w:rPr>
          <w:tab/>
        </w:r>
        <w:r w:rsidR="00B95614">
          <w:rPr>
            <w:noProof/>
            <w:webHidden/>
          </w:rPr>
          <w:fldChar w:fldCharType="begin"/>
        </w:r>
        <w:r w:rsidR="00B95614">
          <w:rPr>
            <w:noProof/>
            <w:webHidden/>
          </w:rPr>
          <w:instrText xml:space="preserve"> PAGEREF _Toc170395429 \h </w:instrText>
        </w:r>
        <w:r w:rsidR="00B95614">
          <w:rPr>
            <w:noProof/>
            <w:webHidden/>
          </w:rPr>
        </w:r>
        <w:r w:rsidR="00B95614">
          <w:rPr>
            <w:noProof/>
            <w:webHidden/>
          </w:rPr>
          <w:fldChar w:fldCharType="separate"/>
        </w:r>
        <w:r w:rsidR="00B95614">
          <w:rPr>
            <w:noProof/>
            <w:webHidden/>
          </w:rPr>
          <w:t>29</w:t>
        </w:r>
        <w:r w:rsidR="00B95614">
          <w:rPr>
            <w:noProof/>
            <w:webHidden/>
          </w:rPr>
          <w:fldChar w:fldCharType="end"/>
        </w:r>
      </w:hyperlink>
    </w:p>
    <w:p w14:paraId="63FEE849" w14:textId="6E293AE4" w:rsidR="00B95614" w:rsidRDefault="00000000">
      <w:pPr>
        <w:pStyle w:val="TOC2"/>
        <w:rPr>
          <w:rFonts w:asciiTheme="minorHAnsi" w:eastAsiaTheme="minorEastAsia" w:hAnsiTheme="minorHAnsi"/>
          <w:noProof/>
          <w:sz w:val="22"/>
          <w:szCs w:val="24"/>
          <w14:ligatures w14:val="standardContextual"/>
        </w:rPr>
      </w:pPr>
      <w:hyperlink w:anchor="_Toc170395430" w:history="1">
        <w:r w:rsidR="00B95614" w:rsidRPr="00496DE5">
          <w:rPr>
            <w:rStyle w:val="af2"/>
            <w:noProof/>
          </w:rPr>
          <w:t>6.2  Control items</w:t>
        </w:r>
        <w:r w:rsidR="00B95614">
          <w:rPr>
            <w:noProof/>
            <w:webHidden/>
          </w:rPr>
          <w:tab/>
        </w:r>
        <w:r w:rsidR="00B95614">
          <w:rPr>
            <w:noProof/>
            <w:webHidden/>
          </w:rPr>
          <w:fldChar w:fldCharType="begin"/>
        </w:r>
        <w:r w:rsidR="00B95614">
          <w:rPr>
            <w:noProof/>
            <w:webHidden/>
          </w:rPr>
          <w:instrText xml:space="preserve"> PAGEREF _Toc170395430 \h </w:instrText>
        </w:r>
        <w:r w:rsidR="00B95614">
          <w:rPr>
            <w:noProof/>
            <w:webHidden/>
          </w:rPr>
        </w:r>
        <w:r w:rsidR="00B95614">
          <w:rPr>
            <w:noProof/>
            <w:webHidden/>
          </w:rPr>
          <w:fldChar w:fldCharType="separate"/>
        </w:r>
        <w:r w:rsidR="00B95614">
          <w:rPr>
            <w:noProof/>
            <w:webHidden/>
          </w:rPr>
          <w:t>30</w:t>
        </w:r>
        <w:r w:rsidR="00B95614">
          <w:rPr>
            <w:noProof/>
            <w:webHidden/>
          </w:rPr>
          <w:fldChar w:fldCharType="end"/>
        </w:r>
      </w:hyperlink>
    </w:p>
    <w:p w14:paraId="45221F2C" w14:textId="62AC5F17" w:rsidR="00B95614" w:rsidRDefault="00000000">
      <w:pPr>
        <w:pStyle w:val="TOC2"/>
        <w:rPr>
          <w:rFonts w:asciiTheme="minorHAnsi" w:eastAsiaTheme="minorEastAsia" w:hAnsiTheme="minorHAnsi"/>
          <w:noProof/>
          <w:sz w:val="22"/>
          <w:szCs w:val="24"/>
          <w14:ligatures w14:val="standardContextual"/>
        </w:rPr>
      </w:pPr>
      <w:hyperlink w:anchor="_Toc170395431" w:history="1">
        <w:r w:rsidR="00B95614" w:rsidRPr="00496DE5">
          <w:rPr>
            <w:rStyle w:val="af2"/>
            <w:noProof/>
          </w:rPr>
          <w:t>6.3  Scoring items</w:t>
        </w:r>
        <w:r w:rsidR="00B95614">
          <w:rPr>
            <w:noProof/>
            <w:webHidden/>
          </w:rPr>
          <w:tab/>
        </w:r>
        <w:r w:rsidR="00B95614">
          <w:rPr>
            <w:noProof/>
            <w:webHidden/>
          </w:rPr>
          <w:fldChar w:fldCharType="begin"/>
        </w:r>
        <w:r w:rsidR="00B95614">
          <w:rPr>
            <w:noProof/>
            <w:webHidden/>
          </w:rPr>
          <w:instrText xml:space="preserve"> PAGEREF _Toc170395431 \h </w:instrText>
        </w:r>
        <w:r w:rsidR="00B95614">
          <w:rPr>
            <w:noProof/>
            <w:webHidden/>
          </w:rPr>
        </w:r>
        <w:r w:rsidR="00B95614">
          <w:rPr>
            <w:noProof/>
            <w:webHidden/>
          </w:rPr>
          <w:fldChar w:fldCharType="separate"/>
        </w:r>
        <w:r w:rsidR="00B95614">
          <w:rPr>
            <w:noProof/>
            <w:webHidden/>
          </w:rPr>
          <w:t>30</w:t>
        </w:r>
        <w:r w:rsidR="00B95614">
          <w:rPr>
            <w:noProof/>
            <w:webHidden/>
          </w:rPr>
          <w:fldChar w:fldCharType="end"/>
        </w:r>
      </w:hyperlink>
    </w:p>
    <w:p w14:paraId="4912AEFB" w14:textId="1A09EADE" w:rsidR="00B95614" w:rsidRDefault="00000000">
      <w:pPr>
        <w:pStyle w:val="TOC2"/>
        <w:rPr>
          <w:rFonts w:asciiTheme="minorHAnsi" w:eastAsiaTheme="minorEastAsia" w:hAnsiTheme="minorHAnsi"/>
          <w:noProof/>
          <w:sz w:val="22"/>
          <w:szCs w:val="24"/>
          <w14:ligatures w14:val="standardContextual"/>
        </w:rPr>
      </w:pPr>
      <w:hyperlink w:anchor="_Toc170395432" w:history="1">
        <w:r w:rsidR="00B95614" w:rsidRPr="00496DE5">
          <w:rPr>
            <w:rStyle w:val="af2"/>
            <w:noProof/>
          </w:rPr>
          <w:t>6.4  Bonus items</w:t>
        </w:r>
        <w:r w:rsidR="00B95614">
          <w:rPr>
            <w:noProof/>
            <w:webHidden/>
          </w:rPr>
          <w:tab/>
        </w:r>
        <w:r w:rsidR="00B95614">
          <w:rPr>
            <w:noProof/>
            <w:webHidden/>
          </w:rPr>
          <w:fldChar w:fldCharType="begin"/>
        </w:r>
        <w:r w:rsidR="00B95614">
          <w:rPr>
            <w:noProof/>
            <w:webHidden/>
          </w:rPr>
          <w:instrText xml:space="preserve"> PAGEREF _Toc170395432 \h </w:instrText>
        </w:r>
        <w:r w:rsidR="00B95614">
          <w:rPr>
            <w:noProof/>
            <w:webHidden/>
          </w:rPr>
        </w:r>
        <w:r w:rsidR="00B95614">
          <w:rPr>
            <w:noProof/>
            <w:webHidden/>
          </w:rPr>
          <w:fldChar w:fldCharType="separate"/>
        </w:r>
        <w:r w:rsidR="00B95614">
          <w:rPr>
            <w:noProof/>
            <w:webHidden/>
          </w:rPr>
          <w:t>32</w:t>
        </w:r>
        <w:r w:rsidR="00B95614">
          <w:rPr>
            <w:noProof/>
            <w:webHidden/>
          </w:rPr>
          <w:fldChar w:fldCharType="end"/>
        </w:r>
      </w:hyperlink>
    </w:p>
    <w:p w14:paraId="6CCF9E69" w14:textId="547E6170"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33" w:history="1">
        <w:r w:rsidR="00B95614" w:rsidRPr="00496DE5">
          <w:rPr>
            <w:rStyle w:val="af2"/>
            <w:noProof/>
          </w:rPr>
          <w:t>7  Track</w:t>
        </w:r>
        <w:r w:rsidR="00B95614">
          <w:rPr>
            <w:noProof/>
            <w:webHidden/>
          </w:rPr>
          <w:tab/>
        </w:r>
        <w:r w:rsidR="00B95614">
          <w:rPr>
            <w:noProof/>
            <w:webHidden/>
          </w:rPr>
          <w:fldChar w:fldCharType="begin"/>
        </w:r>
        <w:r w:rsidR="00B95614">
          <w:rPr>
            <w:noProof/>
            <w:webHidden/>
          </w:rPr>
          <w:instrText xml:space="preserve"> PAGEREF _Toc170395433 \h </w:instrText>
        </w:r>
        <w:r w:rsidR="00B95614">
          <w:rPr>
            <w:noProof/>
            <w:webHidden/>
          </w:rPr>
        </w:r>
        <w:r w:rsidR="00B95614">
          <w:rPr>
            <w:noProof/>
            <w:webHidden/>
          </w:rPr>
          <w:fldChar w:fldCharType="separate"/>
        </w:r>
        <w:r w:rsidR="00B95614">
          <w:rPr>
            <w:noProof/>
            <w:webHidden/>
          </w:rPr>
          <w:t>33</w:t>
        </w:r>
        <w:r w:rsidR="00B95614">
          <w:rPr>
            <w:noProof/>
            <w:webHidden/>
          </w:rPr>
          <w:fldChar w:fldCharType="end"/>
        </w:r>
      </w:hyperlink>
    </w:p>
    <w:p w14:paraId="73FD0A11" w14:textId="31F1B304" w:rsidR="00B95614" w:rsidRDefault="00000000">
      <w:pPr>
        <w:pStyle w:val="TOC2"/>
        <w:rPr>
          <w:rFonts w:asciiTheme="minorHAnsi" w:eastAsiaTheme="minorEastAsia" w:hAnsiTheme="minorHAnsi"/>
          <w:noProof/>
          <w:sz w:val="22"/>
          <w:szCs w:val="24"/>
          <w14:ligatures w14:val="standardContextual"/>
        </w:rPr>
      </w:pPr>
      <w:hyperlink w:anchor="_Toc170395434" w:history="1">
        <w:r w:rsidR="00B95614" w:rsidRPr="00496DE5">
          <w:rPr>
            <w:rStyle w:val="af2"/>
            <w:noProof/>
          </w:rPr>
          <w:t>7.1  General requirements</w:t>
        </w:r>
        <w:r w:rsidR="00B95614">
          <w:rPr>
            <w:noProof/>
            <w:webHidden/>
          </w:rPr>
          <w:tab/>
        </w:r>
        <w:r w:rsidR="00B95614">
          <w:rPr>
            <w:noProof/>
            <w:webHidden/>
          </w:rPr>
          <w:fldChar w:fldCharType="begin"/>
        </w:r>
        <w:r w:rsidR="00B95614">
          <w:rPr>
            <w:noProof/>
            <w:webHidden/>
          </w:rPr>
          <w:instrText xml:space="preserve"> PAGEREF _Toc170395434 \h </w:instrText>
        </w:r>
        <w:r w:rsidR="00B95614">
          <w:rPr>
            <w:noProof/>
            <w:webHidden/>
          </w:rPr>
        </w:r>
        <w:r w:rsidR="00B95614">
          <w:rPr>
            <w:noProof/>
            <w:webHidden/>
          </w:rPr>
          <w:fldChar w:fldCharType="separate"/>
        </w:r>
        <w:r w:rsidR="00B95614">
          <w:rPr>
            <w:noProof/>
            <w:webHidden/>
          </w:rPr>
          <w:t>33</w:t>
        </w:r>
        <w:r w:rsidR="00B95614">
          <w:rPr>
            <w:noProof/>
            <w:webHidden/>
          </w:rPr>
          <w:fldChar w:fldCharType="end"/>
        </w:r>
      </w:hyperlink>
    </w:p>
    <w:p w14:paraId="4D782BFB" w14:textId="4FFBEE6B" w:rsidR="00B95614" w:rsidRDefault="00000000">
      <w:pPr>
        <w:pStyle w:val="TOC2"/>
        <w:rPr>
          <w:rFonts w:asciiTheme="minorHAnsi" w:eastAsiaTheme="minorEastAsia" w:hAnsiTheme="minorHAnsi"/>
          <w:noProof/>
          <w:sz w:val="22"/>
          <w:szCs w:val="24"/>
          <w14:ligatures w14:val="standardContextual"/>
        </w:rPr>
      </w:pPr>
      <w:hyperlink w:anchor="_Toc170395435" w:history="1">
        <w:r w:rsidR="00B95614" w:rsidRPr="00496DE5">
          <w:rPr>
            <w:rStyle w:val="af2"/>
            <w:noProof/>
          </w:rPr>
          <w:t>7.2  Control items</w:t>
        </w:r>
        <w:r w:rsidR="00B95614">
          <w:rPr>
            <w:noProof/>
            <w:webHidden/>
          </w:rPr>
          <w:tab/>
        </w:r>
        <w:r w:rsidR="00B95614">
          <w:rPr>
            <w:noProof/>
            <w:webHidden/>
          </w:rPr>
          <w:fldChar w:fldCharType="begin"/>
        </w:r>
        <w:r w:rsidR="00B95614">
          <w:rPr>
            <w:noProof/>
            <w:webHidden/>
          </w:rPr>
          <w:instrText xml:space="preserve"> PAGEREF _Toc170395435 \h </w:instrText>
        </w:r>
        <w:r w:rsidR="00B95614">
          <w:rPr>
            <w:noProof/>
            <w:webHidden/>
          </w:rPr>
        </w:r>
        <w:r w:rsidR="00B95614">
          <w:rPr>
            <w:noProof/>
            <w:webHidden/>
          </w:rPr>
          <w:fldChar w:fldCharType="separate"/>
        </w:r>
        <w:r w:rsidR="00B95614">
          <w:rPr>
            <w:noProof/>
            <w:webHidden/>
          </w:rPr>
          <w:t>34</w:t>
        </w:r>
        <w:r w:rsidR="00B95614">
          <w:rPr>
            <w:noProof/>
            <w:webHidden/>
          </w:rPr>
          <w:fldChar w:fldCharType="end"/>
        </w:r>
      </w:hyperlink>
    </w:p>
    <w:p w14:paraId="163C1520" w14:textId="59AA6903" w:rsidR="00B95614" w:rsidRDefault="00000000">
      <w:pPr>
        <w:pStyle w:val="TOC2"/>
        <w:rPr>
          <w:rFonts w:asciiTheme="minorHAnsi" w:eastAsiaTheme="minorEastAsia" w:hAnsiTheme="minorHAnsi"/>
          <w:noProof/>
          <w:sz w:val="22"/>
          <w:szCs w:val="24"/>
          <w14:ligatures w14:val="standardContextual"/>
        </w:rPr>
      </w:pPr>
      <w:hyperlink w:anchor="_Toc170395436" w:history="1">
        <w:r w:rsidR="00B95614" w:rsidRPr="00496DE5">
          <w:rPr>
            <w:rStyle w:val="af2"/>
            <w:noProof/>
          </w:rPr>
          <w:t>7.3  Scoring items</w:t>
        </w:r>
        <w:r w:rsidR="00B95614">
          <w:rPr>
            <w:noProof/>
            <w:webHidden/>
          </w:rPr>
          <w:tab/>
        </w:r>
        <w:r w:rsidR="00B95614">
          <w:rPr>
            <w:noProof/>
            <w:webHidden/>
          </w:rPr>
          <w:fldChar w:fldCharType="begin"/>
        </w:r>
        <w:r w:rsidR="00B95614">
          <w:rPr>
            <w:noProof/>
            <w:webHidden/>
          </w:rPr>
          <w:instrText xml:space="preserve"> PAGEREF _Toc170395436 \h </w:instrText>
        </w:r>
        <w:r w:rsidR="00B95614">
          <w:rPr>
            <w:noProof/>
            <w:webHidden/>
          </w:rPr>
        </w:r>
        <w:r w:rsidR="00B95614">
          <w:rPr>
            <w:noProof/>
            <w:webHidden/>
          </w:rPr>
          <w:fldChar w:fldCharType="separate"/>
        </w:r>
        <w:r w:rsidR="00B95614">
          <w:rPr>
            <w:noProof/>
            <w:webHidden/>
          </w:rPr>
          <w:t>34</w:t>
        </w:r>
        <w:r w:rsidR="00B95614">
          <w:rPr>
            <w:noProof/>
            <w:webHidden/>
          </w:rPr>
          <w:fldChar w:fldCharType="end"/>
        </w:r>
      </w:hyperlink>
    </w:p>
    <w:p w14:paraId="1A033768" w14:textId="50330604" w:rsidR="00B95614" w:rsidRDefault="00000000">
      <w:pPr>
        <w:pStyle w:val="TOC2"/>
        <w:rPr>
          <w:rFonts w:asciiTheme="minorHAnsi" w:eastAsiaTheme="minorEastAsia" w:hAnsiTheme="minorHAnsi"/>
          <w:noProof/>
          <w:sz w:val="22"/>
          <w:szCs w:val="24"/>
          <w14:ligatures w14:val="standardContextual"/>
        </w:rPr>
      </w:pPr>
      <w:hyperlink w:anchor="_Toc170395437" w:history="1">
        <w:r w:rsidR="00B95614" w:rsidRPr="00496DE5">
          <w:rPr>
            <w:rStyle w:val="af2"/>
            <w:noProof/>
          </w:rPr>
          <w:t>7.4  Bonus items</w:t>
        </w:r>
        <w:r w:rsidR="00B95614">
          <w:rPr>
            <w:noProof/>
            <w:webHidden/>
          </w:rPr>
          <w:tab/>
        </w:r>
        <w:r w:rsidR="00B95614">
          <w:rPr>
            <w:noProof/>
            <w:webHidden/>
          </w:rPr>
          <w:fldChar w:fldCharType="begin"/>
        </w:r>
        <w:r w:rsidR="00B95614">
          <w:rPr>
            <w:noProof/>
            <w:webHidden/>
          </w:rPr>
          <w:instrText xml:space="preserve"> PAGEREF _Toc170395437 \h </w:instrText>
        </w:r>
        <w:r w:rsidR="00B95614">
          <w:rPr>
            <w:noProof/>
            <w:webHidden/>
          </w:rPr>
        </w:r>
        <w:r w:rsidR="00B95614">
          <w:rPr>
            <w:noProof/>
            <w:webHidden/>
          </w:rPr>
          <w:fldChar w:fldCharType="separate"/>
        </w:r>
        <w:r w:rsidR="00B95614">
          <w:rPr>
            <w:noProof/>
            <w:webHidden/>
          </w:rPr>
          <w:t>35</w:t>
        </w:r>
        <w:r w:rsidR="00B95614">
          <w:rPr>
            <w:noProof/>
            <w:webHidden/>
          </w:rPr>
          <w:fldChar w:fldCharType="end"/>
        </w:r>
      </w:hyperlink>
    </w:p>
    <w:p w14:paraId="08714EE7" w14:textId="60F457E3"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38" w:history="1">
        <w:r w:rsidR="00B95614" w:rsidRPr="00496DE5">
          <w:rPr>
            <w:rStyle w:val="af2"/>
            <w:noProof/>
          </w:rPr>
          <w:t>8  Earth structure</w:t>
        </w:r>
        <w:r w:rsidR="00B95614">
          <w:rPr>
            <w:noProof/>
            <w:webHidden/>
          </w:rPr>
          <w:tab/>
        </w:r>
        <w:r w:rsidR="00B95614">
          <w:rPr>
            <w:noProof/>
            <w:webHidden/>
          </w:rPr>
          <w:fldChar w:fldCharType="begin"/>
        </w:r>
        <w:r w:rsidR="00B95614">
          <w:rPr>
            <w:noProof/>
            <w:webHidden/>
          </w:rPr>
          <w:instrText xml:space="preserve"> PAGEREF _Toc170395438 \h </w:instrText>
        </w:r>
        <w:r w:rsidR="00B95614">
          <w:rPr>
            <w:noProof/>
            <w:webHidden/>
          </w:rPr>
        </w:r>
        <w:r w:rsidR="00B95614">
          <w:rPr>
            <w:noProof/>
            <w:webHidden/>
          </w:rPr>
          <w:fldChar w:fldCharType="separate"/>
        </w:r>
        <w:r w:rsidR="00B95614">
          <w:rPr>
            <w:noProof/>
            <w:webHidden/>
          </w:rPr>
          <w:t>36</w:t>
        </w:r>
        <w:r w:rsidR="00B95614">
          <w:rPr>
            <w:noProof/>
            <w:webHidden/>
          </w:rPr>
          <w:fldChar w:fldCharType="end"/>
        </w:r>
      </w:hyperlink>
    </w:p>
    <w:p w14:paraId="7DEC9748" w14:textId="76132CB3" w:rsidR="00B95614" w:rsidRDefault="00000000">
      <w:pPr>
        <w:pStyle w:val="TOC2"/>
        <w:rPr>
          <w:rFonts w:asciiTheme="minorHAnsi" w:eastAsiaTheme="minorEastAsia" w:hAnsiTheme="minorHAnsi"/>
          <w:noProof/>
          <w:sz w:val="22"/>
          <w:szCs w:val="24"/>
          <w14:ligatures w14:val="standardContextual"/>
        </w:rPr>
      </w:pPr>
      <w:hyperlink w:anchor="_Toc170395439" w:history="1">
        <w:r w:rsidR="00B95614" w:rsidRPr="00496DE5">
          <w:rPr>
            <w:rStyle w:val="af2"/>
            <w:noProof/>
          </w:rPr>
          <w:t>8.1  General requirements</w:t>
        </w:r>
        <w:r w:rsidR="00B95614">
          <w:rPr>
            <w:noProof/>
            <w:webHidden/>
          </w:rPr>
          <w:tab/>
        </w:r>
        <w:r w:rsidR="00B95614">
          <w:rPr>
            <w:noProof/>
            <w:webHidden/>
          </w:rPr>
          <w:fldChar w:fldCharType="begin"/>
        </w:r>
        <w:r w:rsidR="00B95614">
          <w:rPr>
            <w:noProof/>
            <w:webHidden/>
          </w:rPr>
          <w:instrText xml:space="preserve"> PAGEREF _Toc170395439 \h </w:instrText>
        </w:r>
        <w:r w:rsidR="00B95614">
          <w:rPr>
            <w:noProof/>
            <w:webHidden/>
          </w:rPr>
        </w:r>
        <w:r w:rsidR="00B95614">
          <w:rPr>
            <w:noProof/>
            <w:webHidden/>
          </w:rPr>
          <w:fldChar w:fldCharType="separate"/>
        </w:r>
        <w:r w:rsidR="00B95614">
          <w:rPr>
            <w:noProof/>
            <w:webHidden/>
          </w:rPr>
          <w:t>36</w:t>
        </w:r>
        <w:r w:rsidR="00B95614">
          <w:rPr>
            <w:noProof/>
            <w:webHidden/>
          </w:rPr>
          <w:fldChar w:fldCharType="end"/>
        </w:r>
      </w:hyperlink>
    </w:p>
    <w:p w14:paraId="78749B2A" w14:textId="0577FDE9" w:rsidR="00B95614" w:rsidRDefault="00000000">
      <w:pPr>
        <w:pStyle w:val="TOC2"/>
        <w:rPr>
          <w:rFonts w:asciiTheme="minorHAnsi" w:eastAsiaTheme="minorEastAsia" w:hAnsiTheme="minorHAnsi"/>
          <w:noProof/>
          <w:sz w:val="22"/>
          <w:szCs w:val="24"/>
          <w14:ligatures w14:val="standardContextual"/>
        </w:rPr>
      </w:pPr>
      <w:hyperlink w:anchor="_Toc170395440" w:history="1">
        <w:r w:rsidR="00B95614" w:rsidRPr="00496DE5">
          <w:rPr>
            <w:rStyle w:val="af2"/>
            <w:noProof/>
          </w:rPr>
          <w:t>8.2  Control items</w:t>
        </w:r>
        <w:r w:rsidR="00B95614">
          <w:rPr>
            <w:noProof/>
            <w:webHidden/>
          </w:rPr>
          <w:tab/>
        </w:r>
        <w:r w:rsidR="00B95614">
          <w:rPr>
            <w:noProof/>
            <w:webHidden/>
          </w:rPr>
          <w:fldChar w:fldCharType="begin"/>
        </w:r>
        <w:r w:rsidR="00B95614">
          <w:rPr>
            <w:noProof/>
            <w:webHidden/>
          </w:rPr>
          <w:instrText xml:space="preserve"> PAGEREF _Toc170395440 \h </w:instrText>
        </w:r>
        <w:r w:rsidR="00B95614">
          <w:rPr>
            <w:noProof/>
            <w:webHidden/>
          </w:rPr>
        </w:r>
        <w:r w:rsidR="00B95614">
          <w:rPr>
            <w:noProof/>
            <w:webHidden/>
          </w:rPr>
          <w:fldChar w:fldCharType="separate"/>
        </w:r>
        <w:r w:rsidR="00B95614">
          <w:rPr>
            <w:noProof/>
            <w:webHidden/>
          </w:rPr>
          <w:t>37</w:t>
        </w:r>
        <w:r w:rsidR="00B95614">
          <w:rPr>
            <w:noProof/>
            <w:webHidden/>
          </w:rPr>
          <w:fldChar w:fldCharType="end"/>
        </w:r>
      </w:hyperlink>
    </w:p>
    <w:p w14:paraId="2C719DC2" w14:textId="3E2FBA67" w:rsidR="00B95614" w:rsidRDefault="00000000">
      <w:pPr>
        <w:pStyle w:val="TOC2"/>
        <w:rPr>
          <w:rFonts w:asciiTheme="minorHAnsi" w:eastAsiaTheme="minorEastAsia" w:hAnsiTheme="minorHAnsi"/>
          <w:noProof/>
          <w:sz w:val="22"/>
          <w:szCs w:val="24"/>
          <w14:ligatures w14:val="standardContextual"/>
        </w:rPr>
      </w:pPr>
      <w:hyperlink w:anchor="_Toc170395441" w:history="1">
        <w:r w:rsidR="00B95614" w:rsidRPr="00496DE5">
          <w:rPr>
            <w:rStyle w:val="af2"/>
            <w:noProof/>
          </w:rPr>
          <w:t>8.3  Scoring items</w:t>
        </w:r>
        <w:r w:rsidR="00B95614">
          <w:rPr>
            <w:noProof/>
            <w:webHidden/>
          </w:rPr>
          <w:tab/>
        </w:r>
        <w:r w:rsidR="00B95614">
          <w:rPr>
            <w:noProof/>
            <w:webHidden/>
          </w:rPr>
          <w:fldChar w:fldCharType="begin"/>
        </w:r>
        <w:r w:rsidR="00B95614">
          <w:rPr>
            <w:noProof/>
            <w:webHidden/>
          </w:rPr>
          <w:instrText xml:space="preserve"> PAGEREF _Toc170395441 \h </w:instrText>
        </w:r>
        <w:r w:rsidR="00B95614">
          <w:rPr>
            <w:noProof/>
            <w:webHidden/>
          </w:rPr>
        </w:r>
        <w:r w:rsidR="00B95614">
          <w:rPr>
            <w:noProof/>
            <w:webHidden/>
          </w:rPr>
          <w:fldChar w:fldCharType="separate"/>
        </w:r>
        <w:r w:rsidR="00B95614">
          <w:rPr>
            <w:noProof/>
            <w:webHidden/>
          </w:rPr>
          <w:t>38</w:t>
        </w:r>
        <w:r w:rsidR="00B95614">
          <w:rPr>
            <w:noProof/>
            <w:webHidden/>
          </w:rPr>
          <w:fldChar w:fldCharType="end"/>
        </w:r>
      </w:hyperlink>
    </w:p>
    <w:p w14:paraId="1DBDECED" w14:textId="417D5096" w:rsidR="00B95614" w:rsidRDefault="00000000">
      <w:pPr>
        <w:pStyle w:val="TOC2"/>
        <w:rPr>
          <w:rFonts w:asciiTheme="minorHAnsi" w:eastAsiaTheme="minorEastAsia" w:hAnsiTheme="minorHAnsi"/>
          <w:noProof/>
          <w:sz w:val="22"/>
          <w:szCs w:val="24"/>
          <w14:ligatures w14:val="standardContextual"/>
        </w:rPr>
      </w:pPr>
      <w:hyperlink w:anchor="_Toc170395442" w:history="1">
        <w:r w:rsidR="00B95614" w:rsidRPr="00496DE5">
          <w:rPr>
            <w:rStyle w:val="af2"/>
            <w:noProof/>
          </w:rPr>
          <w:t>8.4  Bonus items</w:t>
        </w:r>
        <w:r w:rsidR="00B95614">
          <w:rPr>
            <w:noProof/>
            <w:webHidden/>
          </w:rPr>
          <w:tab/>
        </w:r>
        <w:r w:rsidR="00B95614">
          <w:rPr>
            <w:noProof/>
            <w:webHidden/>
          </w:rPr>
          <w:fldChar w:fldCharType="begin"/>
        </w:r>
        <w:r w:rsidR="00B95614">
          <w:rPr>
            <w:noProof/>
            <w:webHidden/>
          </w:rPr>
          <w:instrText xml:space="preserve"> PAGEREF _Toc170395442 \h </w:instrText>
        </w:r>
        <w:r w:rsidR="00B95614">
          <w:rPr>
            <w:noProof/>
            <w:webHidden/>
          </w:rPr>
        </w:r>
        <w:r w:rsidR="00B95614">
          <w:rPr>
            <w:noProof/>
            <w:webHidden/>
          </w:rPr>
          <w:fldChar w:fldCharType="separate"/>
        </w:r>
        <w:r w:rsidR="00B95614">
          <w:rPr>
            <w:noProof/>
            <w:webHidden/>
          </w:rPr>
          <w:t>39</w:t>
        </w:r>
        <w:r w:rsidR="00B95614">
          <w:rPr>
            <w:noProof/>
            <w:webHidden/>
          </w:rPr>
          <w:fldChar w:fldCharType="end"/>
        </w:r>
      </w:hyperlink>
    </w:p>
    <w:p w14:paraId="1A370496" w14:textId="038139F6"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43" w:history="1">
        <w:r w:rsidR="00B95614" w:rsidRPr="00496DE5">
          <w:rPr>
            <w:rStyle w:val="af2"/>
            <w:noProof/>
          </w:rPr>
          <w:t>9  Bridge and Culvert</w:t>
        </w:r>
        <w:r w:rsidR="00B95614">
          <w:rPr>
            <w:noProof/>
            <w:webHidden/>
          </w:rPr>
          <w:tab/>
        </w:r>
        <w:r w:rsidR="00B95614">
          <w:rPr>
            <w:noProof/>
            <w:webHidden/>
          </w:rPr>
          <w:fldChar w:fldCharType="begin"/>
        </w:r>
        <w:r w:rsidR="00B95614">
          <w:rPr>
            <w:noProof/>
            <w:webHidden/>
          </w:rPr>
          <w:instrText xml:space="preserve"> PAGEREF _Toc170395443 \h </w:instrText>
        </w:r>
        <w:r w:rsidR="00B95614">
          <w:rPr>
            <w:noProof/>
            <w:webHidden/>
          </w:rPr>
        </w:r>
        <w:r w:rsidR="00B95614">
          <w:rPr>
            <w:noProof/>
            <w:webHidden/>
          </w:rPr>
          <w:fldChar w:fldCharType="separate"/>
        </w:r>
        <w:r w:rsidR="00B95614">
          <w:rPr>
            <w:noProof/>
            <w:webHidden/>
          </w:rPr>
          <w:t>41</w:t>
        </w:r>
        <w:r w:rsidR="00B95614">
          <w:rPr>
            <w:noProof/>
            <w:webHidden/>
          </w:rPr>
          <w:fldChar w:fldCharType="end"/>
        </w:r>
      </w:hyperlink>
    </w:p>
    <w:p w14:paraId="4BB7A2B8" w14:textId="474FD802" w:rsidR="00B95614" w:rsidRDefault="00000000">
      <w:pPr>
        <w:pStyle w:val="TOC2"/>
        <w:rPr>
          <w:rFonts w:asciiTheme="minorHAnsi" w:eastAsiaTheme="minorEastAsia" w:hAnsiTheme="minorHAnsi"/>
          <w:noProof/>
          <w:sz w:val="22"/>
          <w:szCs w:val="24"/>
          <w14:ligatures w14:val="standardContextual"/>
        </w:rPr>
      </w:pPr>
      <w:hyperlink w:anchor="_Toc170395444" w:history="1">
        <w:r w:rsidR="00B95614" w:rsidRPr="00496DE5">
          <w:rPr>
            <w:rStyle w:val="af2"/>
            <w:noProof/>
          </w:rPr>
          <w:t>9.1  General requirements</w:t>
        </w:r>
        <w:r w:rsidR="00B95614">
          <w:rPr>
            <w:noProof/>
            <w:webHidden/>
          </w:rPr>
          <w:tab/>
        </w:r>
        <w:r w:rsidR="00B95614">
          <w:rPr>
            <w:noProof/>
            <w:webHidden/>
          </w:rPr>
          <w:fldChar w:fldCharType="begin"/>
        </w:r>
        <w:r w:rsidR="00B95614">
          <w:rPr>
            <w:noProof/>
            <w:webHidden/>
          </w:rPr>
          <w:instrText xml:space="preserve"> PAGEREF _Toc170395444 \h </w:instrText>
        </w:r>
        <w:r w:rsidR="00B95614">
          <w:rPr>
            <w:noProof/>
            <w:webHidden/>
          </w:rPr>
        </w:r>
        <w:r w:rsidR="00B95614">
          <w:rPr>
            <w:noProof/>
            <w:webHidden/>
          </w:rPr>
          <w:fldChar w:fldCharType="separate"/>
        </w:r>
        <w:r w:rsidR="00B95614">
          <w:rPr>
            <w:noProof/>
            <w:webHidden/>
          </w:rPr>
          <w:t>41</w:t>
        </w:r>
        <w:r w:rsidR="00B95614">
          <w:rPr>
            <w:noProof/>
            <w:webHidden/>
          </w:rPr>
          <w:fldChar w:fldCharType="end"/>
        </w:r>
      </w:hyperlink>
    </w:p>
    <w:p w14:paraId="5EEA3779" w14:textId="113B7B6C" w:rsidR="00B95614" w:rsidRDefault="00000000">
      <w:pPr>
        <w:pStyle w:val="TOC2"/>
        <w:rPr>
          <w:rFonts w:asciiTheme="minorHAnsi" w:eastAsiaTheme="minorEastAsia" w:hAnsiTheme="minorHAnsi"/>
          <w:noProof/>
          <w:sz w:val="22"/>
          <w:szCs w:val="24"/>
          <w14:ligatures w14:val="standardContextual"/>
        </w:rPr>
      </w:pPr>
      <w:hyperlink w:anchor="_Toc170395445" w:history="1">
        <w:r w:rsidR="00B95614" w:rsidRPr="00496DE5">
          <w:rPr>
            <w:rStyle w:val="af2"/>
            <w:noProof/>
          </w:rPr>
          <w:t>9.2  Control items</w:t>
        </w:r>
        <w:r w:rsidR="00B95614">
          <w:rPr>
            <w:noProof/>
            <w:webHidden/>
          </w:rPr>
          <w:tab/>
        </w:r>
        <w:r w:rsidR="00B95614">
          <w:rPr>
            <w:noProof/>
            <w:webHidden/>
          </w:rPr>
          <w:fldChar w:fldCharType="begin"/>
        </w:r>
        <w:r w:rsidR="00B95614">
          <w:rPr>
            <w:noProof/>
            <w:webHidden/>
          </w:rPr>
          <w:instrText xml:space="preserve"> PAGEREF _Toc170395445 \h </w:instrText>
        </w:r>
        <w:r w:rsidR="00B95614">
          <w:rPr>
            <w:noProof/>
            <w:webHidden/>
          </w:rPr>
        </w:r>
        <w:r w:rsidR="00B95614">
          <w:rPr>
            <w:noProof/>
            <w:webHidden/>
          </w:rPr>
          <w:fldChar w:fldCharType="separate"/>
        </w:r>
        <w:r w:rsidR="00B95614">
          <w:rPr>
            <w:noProof/>
            <w:webHidden/>
          </w:rPr>
          <w:t>42</w:t>
        </w:r>
        <w:r w:rsidR="00B95614">
          <w:rPr>
            <w:noProof/>
            <w:webHidden/>
          </w:rPr>
          <w:fldChar w:fldCharType="end"/>
        </w:r>
      </w:hyperlink>
    </w:p>
    <w:p w14:paraId="5A5EF37F" w14:textId="4678F80C" w:rsidR="00B95614" w:rsidRDefault="00000000">
      <w:pPr>
        <w:pStyle w:val="TOC2"/>
        <w:rPr>
          <w:rFonts w:asciiTheme="minorHAnsi" w:eastAsiaTheme="minorEastAsia" w:hAnsiTheme="minorHAnsi"/>
          <w:noProof/>
          <w:sz w:val="22"/>
          <w:szCs w:val="24"/>
          <w14:ligatures w14:val="standardContextual"/>
        </w:rPr>
      </w:pPr>
      <w:hyperlink w:anchor="_Toc170395446" w:history="1">
        <w:r w:rsidR="00B95614" w:rsidRPr="00496DE5">
          <w:rPr>
            <w:rStyle w:val="af2"/>
            <w:noProof/>
          </w:rPr>
          <w:t>9.3  Scoring items</w:t>
        </w:r>
        <w:r w:rsidR="00B95614">
          <w:rPr>
            <w:noProof/>
            <w:webHidden/>
          </w:rPr>
          <w:tab/>
        </w:r>
        <w:r w:rsidR="00B95614">
          <w:rPr>
            <w:noProof/>
            <w:webHidden/>
          </w:rPr>
          <w:fldChar w:fldCharType="begin"/>
        </w:r>
        <w:r w:rsidR="00B95614">
          <w:rPr>
            <w:noProof/>
            <w:webHidden/>
          </w:rPr>
          <w:instrText xml:space="preserve"> PAGEREF _Toc170395446 \h </w:instrText>
        </w:r>
        <w:r w:rsidR="00B95614">
          <w:rPr>
            <w:noProof/>
            <w:webHidden/>
          </w:rPr>
        </w:r>
        <w:r w:rsidR="00B95614">
          <w:rPr>
            <w:noProof/>
            <w:webHidden/>
          </w:rPr>
          <w:fldChar w:fldCharType="separate"/>
        </w:r>
        <w:r w:rsidR="00B95614">
          <w:rPr>
            <w:noProof/>
            <w:webHidden/>
          </w:rPr>
          <w:t>43</w:t>
        </w:r>
        <w:r w:rsidR="00B95614">
          <w:rPr>
            <w:noProof/>
            <w:webHidden/>
          </w:rPr>
          <w:fldChar w:fldCharType="end"/>
        </w:r>
      </w:hyperlink>
    </w:p>
    <w:p w14:paraId="07B0477A" w14:textId="2433A12C" w:rsidR="00B95614" w:rsidRDefault="00000000">
      <w:pPr>
        <w:pStyle w:val="TOC2"/>
        <w:rPr>
          <w:rFonts w:asciiTheme="minorHAnsi" w:eastAsiaTheme="minorEastAsia" w:hAnsiTheme="minorHAnsi"/>
          <w:noProof/>
          <w:sz w:val="22"/>
          <w:szCs w:val="24"/>
          <w14:ligatures w14:val="standardContextual"/>
        </w:rPr>
      </w:pPr>
      <w:hyperlink w:anchor="_Toc170395447" w:history="1">
        <w:r w:rsidR="00B95614" w:rsidRPr="00496DE5">
          <w:rPr>
            <w:rStyle w:val="af2"/>
            <w:noProof/>
          </w:rPr>
          <w:t>9.4  Bonus items</w:t>
        </w:r>
        <w:r w:rsidR="00B95614">
          <w:rPr>
            <w:noProof/>
            <w:webHidden/>
          </w:rPr>
          <w:tab/>
        </w:r>
        <w:r w:rsidR="00B95614">
          <w:rPr>
            <w:noProof/>
            <w:webHidden/>
          </w:rPr>
          <w:fldChar w:fldCharType="begin"/>
        </w:r>
        <w:r w:rsidR="00B95614">
          <w:rPr>
            <w:noProof/>
            <w:webHidden/>
          </w:rPr>
          <w:instrText xml:space="preserve"> PAGEREF _Toc170395447 \h </w:instrText>
        </w:r>
        <w:r w:rsidR="00B95614">
          <w:rPr>
            <w:noProof/>
            <w:webHidden/>
          </w:rPr>
        </w:r>
        <w:r w:rsidR="00B95614">
          <w:rPr>
            <w:noProof/>
            <w:webHidden/>
          </w:rPr>
          <w:fldChar w:fldCharType="separate"/>
        </w:r>
        <w:r w:rsidR="00B95614">
          <w:rPr>
            <w:noProof/>
            <w:webHidden/>
          </w:rPr>
          <w:t>44</w:t>
        </w:r>
        <w:r w:rsidR="00B95614">
          <w:rPr>
            <w:noProof/>
            <w:webHidden/>
          </w:rPr>
          <w:fldChar w:fldCharType="end"/>
        </w:r>
      </w:hyperlink>
    </w:p>
    <w:p w14:paraId="10B2BBDC" w14:textId="38E866CF"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48" w:history="1">
        <w:r w:rsidR="00B95614" w:rsidRPr="00496DE5">
          <w:rPr>
            <w:rStyle w:val="af2"/>
            <w:noProof/>
          </w:rPr>
          <w:t>10  Tunnel</w:t>
        </w:r>
        <w:r w:rsidR="00B95614">
          <w:rPr>
            <w:noProof/>
            <w:webHidden/>
          </w:rPr>
          <w:tab/>
        </w:r>
        <w:r w:rsidR="00B95614">
          <w:rPr>
            <w:noProof/>
            <w:webHidden/>
          </w:rPr>
          <w:fldChar w:fldCharType="begin"/>
        </w:r>
        <w:r w:rsidR="00B95614">
          <w:rPr>
            <w:noProof/>
            <w:webHidden/>
          </w:rPr>
          <w:instrText xml:space="preserve"> PAGEREF _Toc170395448 \h </w:instrText>
        </w:r>
        <w:r w:rsidR="00B95614">
          <w:rPr>
            <w:noProof/>
            <w:webHidden/>
          </w:rPr>
        </w:r>
        <w:r w:rsidR="00B95614">
          <w:rPr>
            <w:noProof/>
            <w:webHidden/>
          </w:rPr>
          <w:fldChar w:fldCharType="separate"/>
        </w:r>
        <w:r w:rsidR="00B95614">
          <w:rPr>
            <w:noProof/>
            <w:webHidden/>
          </w:rPr>
          <w:t>46</w:t>
        </w:r>
        <w:r w:rsidR="00B95614">
          <w:rPr>
            <w:noProof/>
            <w:webHidden/>
          </w:rPr>
          <w:fldChar w:fldCharType="end"/>
        </w:r>
      </w:hyperlink>
    </w:p>
    <w:p w14:paraId="33DDA4AA" w14:textId="3622F46B" w:rsidR="00B95614" w:rsidRDefault="00000000">
      <w:pPr>
        <w:pStyle w:val="TOC2"/>
        <w:rPr>
          <w:rFonts w:asciiTheme="minorHAnsi" w:eastAsiaTheme="minorEastAsia" w:hAnsiTheme="minorHAnsi"/>
          <w:noProof/>
          <w:sz w:val="22"/>
          <w:szCs w:val="24"/>
          <w14:ligatures w14:val="standardContextual"/>
        </w:rPr>
      </w:pPr>
      <w:hyperlink w:anchor="_Toc170395449" w:history="1">
        <w:r w:rsidR="00B95614" w:rsidRPr="00496DE5">
          <w:rPr>
            <w:rStyle w:val="af2"/>
            <w:noProof/>
          </w:rPr>
          <w:t>10.1  General requirements</w:t>
        </w:r>
        <w:r w:rsidR="00B95614">
          <w:rPr>
            <w:noProof/>
            <w:webHidden/>
          </w:rPr>
          <w:tab/>
        </w:r>
        <w:r w:rsidR="00B95614">
          <w:rPr>
            <w:noProof/>
            <w:webHidden/>
          </w:rPr>
          <w:fldChar w:fldCharType="begin"/>
        </w:r>
        <w:r w:rsidR="00B95614">
          <w:rPr>
            <w:noProof/>
            <w:webHidden/>
          </w:rPr>
          <w:instrText xml:space="preserve"> PAGEREF _Toc170395449 \h </w:instrText>
        </w:r>
        <w:r w:rsidR="00B95614">
          <w:rPr>
            <w:noProof/>
            <w:webHidden/>
          </w:rPr>
        </w:r>
        <w:r w:rsidR="00B95614">
          <w:rPr>
            <w:noProof/>
            <w:webHidden/>
          </w:rPr>
          <w:fldChar w:fldCharType="separate"/>
        </w:r>
        <w:r w:rsidR="00B95614">
          <w:rPr>
            <w:noProof/>
            <w:webHidden/>
          </w:rPr>
          <w:t>46</w:t>
        </w:r>
        <w:r w:rsidR="00B95614">
          <w:rPr>
            <w:noProof/>
            <w:webHidden/>
          </w:rPr>
          <w:fldChar w:fldCharType="end"/>
        </w:r>
      </w:hyperlink>
    </w:p>
    <w:p w14:paraId="5902DB02" w14:textId="570F563D" w:rsidR="00B95614" w:rsidRDefault="00000000">
      <w:pPr>
        <w:pStyle w:val="TOC2"/>
        <w:rPr>
          <w:rFonts w:asciiTheme="minorHAnsi" w:eastAsiaTheme="minorEastAsia" w:hAnsiTheme="minorHAnsi"/>
          <w:noProof/>
          <w:sz w:val="22"/>
          <w:szCs w:val="24"/>
          <w14:ligatures w14:val="standardContextual"/>
        </w:rPr>
      </w:pPr>
      <w:hyperlink w:anchor="_Toc170395450" w:history="1">
        <w:r w:rsidR="00B95614" w:rsidRPr="00496DE5">
          <w:rPr>
            <w:rStyle w:val="af2"/>
            <w:noProof/>
          </w:rPr>
          <w:t>10.2  Control items</w:t>
        </w:r>
        <w:r w:rsidR="00B95614">
          <w:rPr>
            <w:noProof/>
            <w:webHidden/>
          </w:rPr>
          <w:tab/>
        </w:r>
        <w:r w:rsidR="00B95614">
          <w:rPr>
            <w:noProof/>
            <w:webHidden/>
          </w:rPr>
          <w:fldChar w:fldCharType="begin"/>
        </w:r>
        <w:r w:rsidR="00B95614">
          <w:rPr>
            <w:noProof/>
            <w:webHidden/>
          </w:rPr>
          <w:instrText xml:space="preserve"> PAGEREF _Toc170395450 \h </w:instrText>
        </w:r>
        <w:r w:rsidR="00B95614">
          <w:rPr>
            <w:noProof/>
            <w:webHidden/>
          </w:rPr>
        </w:r>
        <w:r w:rsidR="00B95614">
          <w:rPr>
            <w:noProof/>
            <w:webHidden/>
          </w:rPr>
          <w:fldChar w:fldCharType="separate"/>
        </w:r>
        <w:r w:rsidR="00B95614">
          <w:rPr>
            <w:noProof/>
            <w:webHidden/>
          </w:rPr>
          <w:t>47</w:t>
        </w:r>
        <w:r w:rsidR="00B95614">
          <w:rPr>
            <w:noProof/>
            <w:webHidden/>
          </w:rPr>
          <w:fldChar w:fldCharType="end"/>
        </w:r>
      </w:hyperlink>
    </w:p>
    <w:p w14:paraId="5D98BFFB" w14:textId="4770439D" w:rsidR="00B95614" w:rsidRDefault="00000000">
      <w:pPr>
        <w:pStyle w:val="TOC2"/>
        <w:rPr>
          <w:rFonts w:asciiTheme="minorHAnsi" w:eastAsiaTheme="minorEastAsia" w:hAnsiTheme="minorHAnsi"/>
          <w:noProof/>
          <w:sz w:val="22"/>
          <w:szCs w:val="24"/>
          <w14:ligatures w14:val="standardContextual"/>
        </w:rPr>
      </w:pPr>
      <w:hyperlink w:anchor="_Toc170395451" w:history="1">
        <w:r w:rsidR="00B95614" w:rsidRPr="00496DE5">
          <w:rPr>
            <w:rStyle w:val="af2"/>
            <w:noProof/>
          </w:rPr>
          <w:t>10.3  Scoring items</w:t>
        </w:r>
        <w:r w:rsidR="00B95614">
          <w:rPr>
            <w:noProof/>
            <w:webHidden/>
          </w:rPr>
          <w:tab/>
        </w:r>
        <w:r w:rsidR="00B95614">
          <w:rPr>
            <w:noProof/>
            <w:webHidden/>
          </w:rPr>
          <w:fldChar w:fldCharType="begin"/>
        </w:r>
        <w:r w:rsidR="00B95614">
          <w:rPr>
            <w:noProof/>
            <w:webHidden/>
          </w:rPr>
          <w:instrText xml:space="preserve"> PAGEREF _Toc170395451 \h </w:instrText>
        </w:r>
        <w:r w:rsidR="00B95614">
          <w:rPr>
            <w:noProof/>
            <w:webHidden/>
          </w:rPr>
        </w:r>
        <w:r w:rsidR="00B95614">
          <w:rPr>
            <w:noProof/>
            <w:webHidden/>
          </w:rPr>
          <w:fldChar w:fldCharType="separate"/>
        </w:r>
        <w:r w:rsidR="00B95614">
          <w:rPr>
            <w:noProof/>
            <w:webHidden/>
          </w:rPr>
          <w:t>48</w:t>
        </w:r>
        <w:r w:rsidR="00B95614">
          <w:rPr>
            <w:noProof/>
            <w:webHidden/>
          </w:rPr>
          <w:fldChar w:fldCharType="end"/>
        </w:r>
      </w:hyperlink>
    </w:p>
    <w:p w14:paraId="4809DB5F" w14:textId="3F3568CD" w:rsidR="00B95614" w:rsidRDefault="00000000">
      <w:pPr>
        <w:pStyle w:val="TOC2"/>
        <w:rPr>
          <w:rFonts w:asciiTheme="minorHAnsi" w:eastAsiaTheme="minorEastAsia" w:hAnsiTheme="minorHAnsi"/>
          <w:noProof/>
          <w:sz w:val="22"/>
          <w:szCs w:val="24"/>
          <w14:ligatures w14:val="standardContextual"/>
        </w:rPr>
      </w:pPr>
      <w:hyperlink w:anchor="_Toc170395452" w:history="1">
        <w:r w:rsidR="00B95614" w:rsidRPr="00496DE5">
          <w:rPr>
            <w:rStyle w:val="af2"/>
            <w:noProof/>
          </w:rPr>
          <w:t>10.4  Bonus items</w:t>
        </w:r>
        <w:r w:rsidR="00B95614">
          <w:rPr>
            <w:noProof/>
            <w:webHidden/>
          </w:rPr>
          <w:tab/>
        </w:r>
        <w:r w:rsidR="00B95614">
          <w:rPr>
            <w:noProof/>
            <w:webHidden/>
          </w:rPr>
          <w:fldChar w:fldCharType="begin"/>
        </w:r>
        <w:r w:rsidR="00B95614">
          <w:rPr>
            <w:noProof/>
            <w:webHidden/>
          </w:rPr>
          <w:instrText xml:space="preserve"> PAGEREF _Toc170395452 \h </w:instrText>
        </w:r>
        <w:r w:rsidR="00B95614">
          <w:rPr>
            <w:noProof/>
            <w:webHidden/>
          </w:rPr>
        </w:r>
        <w:r w:rsidR="00B95614">
          <w:rPr>
            <w:noProof/>
            <w:webHidden/>
          </w:rPr>
          <w:fldChar w:fldCharType="separate"/>
        </w:r>
        <w:r w:rsidR="00B95614">
          <w:rPr>
            <w:noProof/>
            <w:webHidden/>
          </w:rPr>
          <w:t>49</w:t>
        </w:r>
        <w:r w:rsidR="00B95614">
          <w:rPr>
            <w:noProof/>
            <w:webHidden/>
          </w:rPr>
          <w:fldChar w:fldCharType="end"/>
        </w:r>
      </w:hyperlink>
    </w:p>
    <w:p w14:paraId="3D31A786" w14:textId="42BF3207"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53" w:history="1">
        <w:r w:rsidR="00B95614" w:rsidRPr="00496DE5">
          <w:rPr>
            <w:rStyle w:val="af2"/>
            <w:noProof/>
          </w:rPr>
          <w:t>11  Station and yard</w:t>
        </w:r>
        <w:r w:rsidR="00B95614">
          <w:rPr>
            <w:noProof/>
            <w:webHidden/>
          </w:rPr>
          <w:tab/>
        </w:r>
        <w:r w:rsidR="00B95614">
          <w:rPr>
            <w:noProof/>
            <w:webHidden/>
          </w:rPr>
          <w:fldChar w:fldCharType="begin"/>
        </w:r>
        <w:r w:rsidR="00B95614">
          <w:rPr>
            <w:noProof/>
            <w:webHidden/>
          </w:rPr>
          <w:instrText xml:space="preserve"> PAGEREF _Toc170395453 \h </w:instrText>
        </w:r>
        <w:r w:rsidR="00B95614">
          <w:rPr>
            <w:noProof/>
            <w:webHidden/>
          </w:rPr>
        </w:r>
        <w:r w:rsidR="00B95614">
          <w:rPr>
            <w:noProof/>
            <w:webHidden/>
          </w:rPr>
          <w:fldChar w:fldCharType="separate"/>
        </w:r>
        <w:r w:rsidR="00B95614">
          <w:rPr>
            <w:noProof/>
            <w:webHidden/>
          </w:rPr>
          <w:t>51</w:t>
        </w:r>
        <w:r w:rsidR="00B95614">
          <w:rPr>
            <w:noProof/>
            <w:webHidden/>
          </w:rPr>
          <w:fldChar w:fldCharType="end"/>
        </w:r>
      </w:hyperlink>
    </w:p>
    <w:p w14:paraId="34F49B9E" w14:textId="70F92B5E" w:rsidR="00B95614" w:rsidRDefault="00000000">
      <w:pPr>
        <w:pStyle w:val="TOC2"/>
        <w:rPr>
          <w:rFonts w:asciiTheme="minorHAnsi" w:eastAsiaTheme="minorEastAsia" w:hAnsiTheme="minorHAnsi"/>
          <w:noProof/>
          <w:sz w:val="22"/>
          <w:szCs w:val="24"/>
          <w14:ligatures w14:val="standardContextual"/>
        </w:rPr>
      </w:pPr>
      <w:hyperlink w:anchor="_Toc170395454" w:history="1">
        <w:r w:rsidR="00B95614" w:rsidRPr="00496DE5">
          <w:rPr>
            <w:rStyle w:val="af2"/>
            <w:noProof/>
          </w:rPr>
          <w:t>11.1  General requirements</w:t>
        </w:r>
        <w:r w:rsidR="00B95614">
          <w:rPr>
            <w:noProof/>
            <w:webHidden/>
          </w:rPr>
          <w:tab/>
        </w:r>
        <w:r w:rsidR="00B95614">
          <w:rPr>
            <w:noProof/>
            <w:webHidden/>
          </w:rPr>
          <w:fldChar w:fldCharType="begin"/>
        </w:r>
        <w:r w:rsidR="00B95614">
          <w:rPr>
            <w:noProof/>
            <w:webHidden/>
          </w:rPr>
          <w:instrText xml:space="preserve"> PAGEREF _Toc170395454 \h </w:instrText>
        </w:r>
        <w:r w:rsidR="00B95614">
          <w:rPr>
            <w:noProof/>
            <w:webHidden/>
          </w:rPr>
        </w:r>
        <w:r w:rsidR="00B95614">
          <w:rPr>
            <w:noProof/>
            <w:webHidden/>
          </w:rPr>
          <w:fldChar w:fldCharType="separate"/>
        </w:r>
        <w:r w:rsidR="00B95614">
          <w:rPr>
            <w:noProof/>
            <w:webHidden/>
          </w:rPr>
          <w:t>51</w:t>
        </w:r>
        <w:r w:rsidR="00B95614">
          <w:rPr>
            <w:noProof/>
            <w:webHidden/>
          </w:rPr>
          <w:fldChar w:fldCharType="end"/>
        </w:r>
      </w:hyperlink>
    </w:p>
    <w:p w14:paraId="2702D15E" w14:textId="1DE66316" w:rsidR="00B95614" w:rsidRDefault="00000000">
      <w:pPr>
        <w:pStyle w:val="TOC2"/>
        <w:rPr>
          <w:rFonts w:asciiTheme="minorHAnsi" w:eastAsiaTheme="minorEastAsia" w:hAnsiTheme="minorHAnsi"/>
          <w:noProof/>
          <w:sz w:val="22"/>
          <w:szCs w:val="24"/>
          <w14:ligatures w14:val="standardContextual"/>
        </w:rPr>
      </w:pPr>
      <w:hyperlink w:anchor="_Toc170395455" w:history="1">
        <w:r w:rsidR="00B95614" w:rsidRPr="00496DE5">
          <w:rPr>
            <w:rStyle w:val="af2"/>
            <w:noProof/>
          </w:rPr>
          <w:t>11.2  Control items</w:t>
        </w:r>
        <w:r w:rsidR="00B95614">
          <w:rPr>
            <w:noProof/>
            <w:webHidden/>
          </w:rPr>
          <w:tab/>
        </w:r>
        <w:r w:rsidR="00B95614">
          <w:rPr>
            <w:noProof/>
            <w:webHidden/>
          </w:rPr>
          <w:fldChar w:fldCharType="begin"/>
        </w:r>
        <w:r w:rsidR="00B95614">
          <w:rPr>
            <w:noProof/>
            <w:webHidden/>
          </w:rPr>
          <w:instrText xml:space="preserve"> PAGEREF _Toc170395455 \h </w:instrText>
        </w:r>
        <w:r w:rsidR="00B95614">
          <w:rPr>
            <w:noProof/>
            <w:webHidden/>
          </w:rPr>
        </w:r>
        <w:r w:rsidR="00B95614">
          <w:rPr>
            <w:noProof/>
            <w:webHidden/>
          </w:rPr>
          <w:fldChar w:fldCharType="separate"/>
        </w:r>
        <w:r w:rsidR="00B95614">
          <w:rPr>
            <w:noProof/>
            <w:webHidden/>
          </w:rPr>
          <w:t>52</w:t>
        </w:r>
        <w:r w:rsidR="00B95614">
          <w:rPr>
            <w:noProof/>
            <w:webHidden/>
          </w:rPr>
          <w:fldChar w:fldCharType="end"/>
        </w:r>
      </w:hyperlink>
    </w:p>
    <w:p w14:paraId="3226DC3D" w14:textId="09528F80" w:rsidR="00B95614" w:rsidRDefault="00000000">
      <w:pPr>
        <w:pStyle w:val="TOC2"/>
        <w:rPr>
          <w:rFonts w:asciiTheme="minorHAnsi" w:eastAsiaTheme="minorEastAsia" w:hAnsiTheme="minorHAnsi"/>
          <w:noProof/>
          <w:sz w:val="22"/>
          <w:szCs w:val="24"/>
          <w14:ligatures w14:val="standardContextual"/>
        </w:rPr>
      </w:pPr>
      <w:hyperlink w:anchor="_Toc170395456" w:history="1">
        <w:r w:rsidR="00B95614" w:rsidRPr="00496DE5">
          <w:rPr>
            <w:rStyle w:val="af2"/>
            <w:noProof/>
          </w:rPr>
          <w:t>11.3  Scoring items</w:t>
        </w:r>
        <w:r w:rsidR="00B95614">
          <w:rPr>
            <w:noProof/>
            <w:webHidden/>
          </w:rPr>
          <w:tab/>
        </w:r>
        <w:r w:rsidR="00B95614">
          <w:rPr>
            <w:noProof/>
            <w:webHidden/>
          </w:rPr>
          <w:fldChar w:fldCharType="begin"/>
        </w:r>
        <w:r w:rsidR="00B95614">
          <w:rPr>
            <w:noProof/>
            <w:webHidden/>
          </w:rPr>
          <w:instrText xml:space="preserve"> PAGEREF _Toc170395456 \h </w:instrText>
        </w:r>
        <w:r w:rsidR="00B95614">
          <w:rPr>
            <w:noProof/>
            <w:webHidden/>
          </w:rPr>
        </w:r>
        <w:r w:rsidR="00B95614">
          <w:rPr>
            <w:noProof/>
            <w:webHidden/>
          </w:rPr>
          <w:fldChar w:fldCharType="separate"/>
        </w:r>
        <w:r w:rsidR="00B95614">
          <w:rPr>
            <w:noProof/>
            <w:webHidden/>
          </w:rPr>
          <w:t>52</w:t>
        </w:r>
        <w:r w:rsidR="00B95614">
          <w:rPr>
            <w:noProof/>
            <w:webHidden/>
          </w:rPr>
          <w:fldChar w:fldCharType="end"/>
        </w:r>
      </w:hyperlink>
    </w:p>
    <w:p w14:paraId="17DBE8E1" w14:textId="187D8229" w:rsidR="00B95614" w:rsidRDefault="00000000">
      <w:pPr>
        <w:pStyle w:val="TOC2"/>
        <w:rPr>
          <w:rFonts w:asciiTheme="minorHAnsi" w:eastAsiaTheme="minorEastAsia" w:hAnsiTheme="minorHAnsi"/>
          <w:noProof/>
          <w:sz w:val="22"/>
          <w:szCs w:val="24"/>
          <w14:ligatures w14:val="standardContextual"/>
        </w:rPr>
      </w:pPr>
      <w:hyperlink w:anchor="_Toc170395457" w:history="1">
        <w:r w:rsidR="00B95614" w:rsidRPr="00496DE5">
          <w:rPr>
            <w:rStyle w:val="af2"/>
            <w:noProof/>
          </w:rPr>
          <w:t>11.3  Scoring items</w:t>
        </w:r>
        <w:r w:rsidR="00B95614">
          <w:rPr>
            <w:noProof/>
            <w:webHidden/>
          </w:rPr>
          <w:tab/>
        </w:r>
        <w:r w:rsidR="00B95614">
          <w:rPr>
            <w:noProof/>
            <w:webHidden/>
          </w:rPr>
          <w:fldChar w:fldCharType="begin"/>
        </w:r>
        <w:r w:rsidR="00B95614">
          <w:rPr>
            <w:noProof/>
            <w:webHidden/>
          </w:rPr>
          <w:instrText xml:space="preserve"> PAGEREF _Toc170395457 \h </w:instrText>
        </w:r>
        <w:r w:rsidR="00B95614">
          <w:rPr>
            <w:noProof/>
            <w:webHidden/>
          </w:rPr>
        </w:r>
        <w:r w:rsidR="00B95614">
          <w:rPr>
            <w:noProof/>
            <w:webHidden/>
          </w:rPr>
          <w:fldChar w:fldCharType="separate"/>
        </w:r>
        <w:r w:rsidR="00B95614">
          <w:rPr>
            <w:noProof/>
            <w:webHidden/>
          </w:rPr>
          <w:t>53</w:t>
        </w:r>
        <w:r w:rsidR="00B95614">
          <w:rPr>
            <w:noProof/>
            <w:webHidden/>
          </w:rPr>
          <w:fldChar w:fldCharType="end"/>
        </w:r>
      </w:hyperlink>
    </w:p>
    <w:p w14:paraId="6A81B59C" w14:textId="18AA4658"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58" w:history="1">
        <w:r w:rsidR="00B95614" w:rsidRPr="00496DE5">
          <w:rPr>
            <w:rStyle w:val="af2"/>
            <w:noProof/>
          </w:rPr>
          <w:t>12  Locomotive and rolling stock</w:t>
        </w:r>
        <w:r w:rsidR="00B95614">
          <w:rPr>
            <w:noProof/>
            <w:webHidden/>
          </w:rPr>
          <w:tab/>
        </w:r>
        <w:r w:rsidR="00B95614">
          <w:rPr>
            <w:noProof/>
            <w:webHidden/>
          </w:rPr>
          <w:fldChar w:fldCharType="begin"/>
        </w:r>
        <w:r w:rsidR="00B95614">
          <w:rPr>
            <w:noProof/>
            <w:webHidden/>
          </w:rPr>
          <w:instrText xml:space="preserve"> PAGEREF _Toc170395458 \h </w:instrText>
        </w:r>
        <w:r w:rsidR="00B95614">
          <w:rPr>
            <w:noProof/>
            <w:webHidden/>
          </w:rPr>
        </w:r>
        <w:r w:rsidR="00B95614">
          <w:rPr>
            <w:noProof/>
            <w:webHidden/>
          </w:rPr>
          <w:fldChar w:fldCharType="separate"/>
        </w:r>
        <w:r w:rsidR="00B95614">
          <w:rPr>
            <w:noProof/>
            <w:webHidden/>
          </w:rPr>
          <w:t>54</w:t>
        </w:r>
        <w:r w:rsidR="00B95614">
          <w:rPr>
            <w:noProof/>
            <w:webHidden/>
          </w:rPr>
          <w:fldChar w:fldCharType="end"/>
        </w:r>
      </w:hyperlink>
    </w:p>
    <w:p w14:paraId="0D211284" w14:textId="32865DB7" w:rsidR="00B95614" w:rsidRDefault="00000000">
      <w:pPr>
        <w:pStyle w:val="TOC2"/>
        <w:rPr>
          <w:rFonts w:asciiTheme="minorHAnsi" w:eastAsiaTheme="minorEastAsia" w:hAnsiTheme="minorHAnsi"/>
          <w:noProof/>
          <w:sz w:val="22"/>
          <w:szCs w:val="24"/>
          <w14:ligatures w14:val="standardContextual"/>
        </w:rPr>
      </w:pPr>
      <w:hyperlink w:anchor="_Toc170395459" w:history="1">
        <w:r w:rsidR="00B95614" w:rsidRPr="00496DE5">
          <w:rPr>
            <w:rStyle w:val="af2"/>
            <w:noProof/>
          </w:rPr>
          <w:t>12.1  General requirements</w:t>
        </w:r>
        <w:r w:rsidR="00B95614">
          <w:rPr>
            <w:noProof/>
            <w:webHidden/>
          </w:rPr>
          <w:tab/>
        </w:r>
        <w:r w:rsidR="00B95614">
          <w:rPr>
            <w:noProof/>
            <w:webHidden/>
          </w:rPr>
          <w:fldChar w:fldCharType="begin"/>
        </w:r>
        <w:r w:rsidR="00B95614">
          <w:rPr>
            <w:noProof/>
            <w:webHidden/>
          </w:rPr>
          <w:instrText xml:space="preserve"> PAGEREF _Toc170395459 \h </w:instrText>
        </w:r>
        <w:r w:rsidR="00B95614">
          <w:rPr>
            <w:noProof/>
            <w:webHidden/>
          </w:rPr>
        </w:r>
        <w:r w:rsidR="00B95614">
          <w:rPr>
            <w:noProof/>
            <w:webHidden/>
          </w:rPr>
          <w:fldChar w:fldCharType="separate"/>
        </w:r>
        <w:r w:rsidR="00B95614">
          <w:rPr>
            <w:noProof/>
            <w:webHidden/>
          </w:rPr>
          <w:t>54</w:t>
        </w:r>
        <w:r w:rsidR="00B95614">
          <w:rPr>
            <w:noProof/>
            <w:webHidden/>
          </w:rPr>
          <w:fldChar w:fldCharType="end"/>
        </w:r>
      </w:hyperlink>
    </w:p>
    <w:p w14:paraId="48D01A8F" w14:textId="7A46BED8" w:rsidR="00B95614" w:rsidRDefault="00000000">
      <w:pPr>
        <w:pStyle w:val="TOC2"/>
        <w:rPr>
          <w:rFonts w:asciiTheme="minorHAnsi" w:eastAsiaTheme="minorEastAsia" w:hAnsiTheme="minorHAnsi"/>
          <w:noProof/>
          <w:sz w:val="22"/>
          <w:szCs w:val="24"/>
          <w14:ligatures w14:val="standardContextual"/>
        </w:rPr>
      </w:pPr>
      <w:hyperlink w:anchor="_Toc170395460" w:history="1">
        <w:r w:rsidR="00B95614" w:rsidRPr="00496DE5">
          <w:rPr>
            <w:rStyle w:val="af2"/>
            <w:noProof/>
          </w:rPr>
          <w:t>12.2  Control items</w:t>
        </w:r>
        <w:r w:rsidR="00B95614">
          <w:rPr>
            <w:noProof/>
            <w:webHidden/>
          </w:rPr>
          <w:tab/>
        </w:r>
        <w:r w:rsidR="00B95614">
          <w:rPr>
            <w:noProof/>
            <w:webHidden/>
          </w:rPr>
          <w:fldChar w:fldCharType="begin"/>
        </w:r>
        <w:r w:rsidR="00B95614">
          <w:rPr>
            <w:noProof/>
            <w:webHidden/>
          </w:rPr>
          <w:instrText xml:space="preserve"> PAGEREF _Toc170395460 \h </w:instrText>
        </w:r>
        <w:r w:rsidR="00B95614">
          <w:rPr>
            <w:noProof/>
            <w:webHidden/>
          </w:rPr>
        </w:r>
        <w:r w:rsidR="00B95614">
          <w:rPr>
            <w:noProof/>
            <w:webHidden/>
          </w:rPr>
          <w:fldChar w:fldCharType="separate"/>
        </w:r>
        <w:r w:rsidR="00B95614">
          <w:rPr>
            <w:noProof/>
            <w:webHidden/>
          </w:rPr>
          <w:t>55</w:t>
        </w:r>
        <w:r w:rsidR="00B95614">
          <w:rPr>
            <w:noProof/>
            <w:webHidden/>
          </w:rPr>
          <w:fldChar w:fldCharType="end"/>
        </w:r>
      </w:hyperlink>
    </w:p>
    <w:p w14:paraId="7297BA29" w14:textId="3DF32197" w:rsidR="00B95614" w:rsidRDefault="00000000">
      <w:pPr>
        <w:pStyle w:val="TOC2"/>
        <w:rPr>
          <w:rFonts w:asciiTheme="minorHAnsi" w:eastAsiaTheme="minorEastAsia" w:hAnsiTheme="minorHAnsi"/>
          <w:noProof/>
          <w:sz w:val="22"/>
          <w:szCs w:val="24"/>
          <w14:ligatures w14:val="standardContextual"/>
        </w:rPr>
      </w:pPr>
      <w:hyperlink w:anchor="_Toc170395461" w:history="1">
        <w:r w:rsidR="00B95614" w:rsidRPr="00496DE5">
          <w:rPr>
            <w:rStyle w:val="af2"/>
            <w:noProof/>
          </w:rPr>
          <w:t>12.3  Scoring items</w:t>
        </w:r>
        <w:r w:rsidR="00B95614">
          <w:rPr>
            <w:noProof/>
            <w:webHidden/>
          </w:rPr>
          <w:tab/>
        </w:r>
        <w:r w:rsidR="00B95614">
          <w:rPr>
            <w:noProof/>
            <w:webHidden/>
          </w:rPr>
          <w:fldChar w:fldCharType="begin"/>
        </w:r>
        <w:r w:rsidR="00B95614">
          <w:rPr>
            <w:noProof/>
            <w:webHidden/>
          </w:rPr>
          <w:instrText xml:space="preserve"> PAGEREF _Toc170395461 \h </w:instrText>
        </w:r>
        <w:r w:rsidR="00B95614">
          <w:rPr>
            <w:noProof/>
            <w:webHidden/>
          </w:rPr>
        </w:r>
        <w:r w:rsidR="00B95614">
          <w:rPr>
            <w:noProof/>
            <w:webHidden/>
          </w:rPr>
          <w:fldChar w:fldCharType="separate"/>
        </w:r>
        <w:r w:rsidR="00B95614">
          <w:rPr>
            <w:noProof/>
            <w:webHidden/>
          </w:rPr>
          <w:t>55</w:t>
        </w:r>
        <w:r w:rsidR="00B95614">
          <w:rPr>
            <w:noProof/>
            <w:webHidden/>
          </w:rPr>
          <w:fldChar w:fldCharType="end"/>
        </w:r>
      </w:hyperlink>
    </w:p>
    <w:p w14:paraId="41CDAB69" w14:textId="1E0D923A" w:rsidR="00B95614" w:rsidRDefault="00000000">
      <w:pPr>
        <w:pStyle w:val="TOC2"/>
        <w:rPr>
          <w:rFonts w:asciiTheme="minorHAnsi" w:eastAsiaTheme="minorEastAsia" w:hAnsiTheme="minorHAnsi"/>
          <w:noProof/>
          <w:sz w:val="22"/>
          <w:szCs w:val="24"/>
          <w14:ligatures w14:val="standardContextual"/>
        </w:rPr>
      </w:pPr>
      <w:hyperlink w:anchor="_Toc170395462" w:history="1">
        <w:r w:rsidR="00B95614" w:rsidRPr="00496DE5">
          <w:rPr>
            <w:rStyle w:val="af2"/>
            <w:noProof/>
          </w:rPr>
          <w:t>12.4  Bonus items</w:t>
        </w:r>
        <w:r w:rsidR="00B95614">
          <w:rPr>
            <w:noProof/>
            <w:webHidden/>
          </w:rPr>
          <w:tab/>
        </w:r>
        <w:r w:rsidR="00B95614">
          <w:rPr>
            <w:noProof/>
            <w:webHidden/>
          </w:rPr>
          <w:fldChar w:fldCharType="begin"/>
        </w:r>
        <w:r w:rsidR="00B95614">
          <w:rPr>
            <w:noProof/>
            <w:webHidden/>
          </w:rPr>
          <w:instrText xml:space="preserve"> PAGEREF _Toc170395462 \h </w:instrText>
        </w:r>
        <w:r w:rsidR="00B95614">
          <w:rPr>
            <w:noProof/>
            <w:webHidden/>
          </w:rPr>
        </w:r>
        <w:r w:rsidR="00B95614">
          <w:rPr>
            <w:noProof/>
            <w:webHidden/>
          </w:rPr>
          <w:fldChar w:fldCharType="separate"/>
        </w:r>
        <w:r w:rsidR="00B95614">
          <w:rPr>
            <w:noProof/>
            <w:webHidden/>
          </w:rPr>
          <w:t>55</w:t>
        </w:r>
        <w:r w:rsidR="00B95614">
          <w:rPr>
            <w:noProof/>
            <w:webHidden/>
          </w:rPr>
          <w:fldChar w:fldCharType="end"/>
        </w:r>
      </w:hyperlink>
    </w:p>
    <w:p w14:paraId="0A35A002" w14:textId="6C58EC9D"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63" w:history="1">
        <w:r w:rsidR="00B95614" w:rsidRPr="00496DE5">
          <w:rPr>
            <w:rStyle w:val="af2"/>
            <w:noProof/>
          </w:rPr>
          <w:t>13  Communication, signaling and information</w:t>
        </w:r>
        <w:r w:rsidR="00B95614">
          <w:rPr>
            <w:noProof/>
            <w:webHidden/>
          </w:rPr>
          <w:tab/>
        </w:r>
        <w:r w:rsidR="00B95614">
          <w:rPr>
            <w:noProof/>
            <w:webHidden/>
          </w:rPr>
          <w:fldChar w:fldCharType="begin"/>
        </w:r>
        <w:r w:rsidR="00B95614">
          <w:rPr>
            <w:noProof/>
            <w:webHidden/>
          </w:rPr>
          <w:instrText xml:space="preserve"> PAGEREF _Toc170395463 \h </w:instrText>
        </w:r>
        <w:r w:rsidR="00B95614">
          <w:rPr>
            <w:noProof/>
            <w:webHidden/>
          </w:rPr>
        </w:r>
        <w:r w:rsidR="00B95614">
          <w:rPr>
            <w:noProof/>
            <w:webHidden/>
          </w:rPr>
          <w:fldChar w:fldCharType="separate"/>
        </w:r>
        <w:r w:rsidR="00B95614">
          <w:rPr>
            <w:noProof/>
            <w:webHidden/>
          </w:rPr>
          <w:t>57</w:t>
        </w:r>
        <w:r w:rsidR="00B95614">
          <w:rPr>
            <w:noProof/>
            <w:webHidden/>
          </w:rPr>
          <w:fldChar w:fldCharType="end"/>
        </w:r>
      </w:hyperlink>
    </w:p>
    <w:p w14:paraId="46481D6E" w14:textId="343ACAC5" w:rsidR="00B95614" w:rsidRDefault="00000000">
      <w:pPr>
        <w:pStyle w:val="TOC2"/>
        <w:rPr>
          <w:rFonts w:asciiTheme="minorHAnsi" w:eastAsiaTheme="minorEastAsia" w:hAnsiTheme="minorHAnsi"/>
          <w:noProof/>
          <w:sz w:val="22"/>
          <w:szCs w:val="24"/>
          <w14:ligatures w14:val="standardContextual"/>
        </w:rPr>
      </w:pPr>
      <w:hyperlink w:anchor="_Toc170395464" w:history="1">
        <w:r w:rsidR="00B95614" w:rsidRPr="00496DE5">
          <w:rPr>
            <w:rStyle w:val="af2"/>
            <w:noProof/>
          </w:rPr>
          <w:t>13.1  General requirements</w:t>
        </w:r>
        <w:r w:rsidR="00B95614">
          <w:rPr>
            <w:noProof/>
            <w:webHidden/>
          </w:rPr>
          <w:tab/>
        </w:r>
        <w:r w:rsidR="00B95614">
          <w:rPr>
            <w:noProof/>
            <w:webHidden/>
          </w:rPr>
          <w:fldChar w:fldCharType="begin"/>
        </w:r>
        <w:r w:rsidR="00B95614">
          <w:rPr>
            <w:noProof/>
            <w:webHidden/>
          </w:rPr>
          <w:instrText xml:space="preserve"> PAGEREF _Toc170395464 \h </w:instrText>
        </w:r>
        <w:r w:rsidR="00B95614">
          <w:rPr>
            <w:noProof/>
            <w:webHidden/>
          </w:rPr>
        </w:r>
        <w:r w:rsidR="00B95614">
          <w:rPr>
            <w:noProof/>
            <w:webHidden/>
          </w:rPr>
          <w:fldChar w:fldCharType="separate"/>
        </w:r>
        <w:r w:rsidR="00B95614">
          <w:rPr>
            <w:noProof/>
            <w:webHidden/>
          </w:rPr>
          <w:t>57</w:t>
        </w:r>
        <w:r w:rsidR="00B95614">
          <w:rPr>
            <w:noProof/>
            <w:webHidden/>
          </w:rPr>
          <w:fldChar w:fldCharType="end"/>
        </w:r>
      </w:hyperlink>
    </w:p>
    <w:p w14:paraId="579DE159" w14:textId="0306448E" w:rsidR="00B95614" w:rsidRDefault="00000000">
      <w:pPr>
        <w:pStyle w:val="TOC2"/>
        <w:rPr>
          <w:rFonts w:asciiTheme="minorHAnsi" w:eastAsiaTheme="minorEastAsia" w:hAnsiTheme="minorHAnsi"/>
          <w:noProof/>
          <w:sz w:val="22"/>
          <w:szCs w:val="24"/>
          <w14:ligatures w14:val="standardContextual"/>
        </w:rPr>
      </w:pPr>
      <w:hyperlink w:anchor="_Toc170395465" w:history="1">
        <w:r w:rsidR="00B95614" w:rsidRPr="00496DE5">
          <w:rPr>
            <w:rStyle w:val="af2"/>
            <w:noProof/>
          </w:rPr>
          <w:t>13.2  Control items</w:t>
        </w:r>
        <w:r w:rsidR="00B95614">
          <w:rPr>
            <w:noProof/>
            <w:webHidden/>
          </w:rPr>
          <w:tab/>
        </w:r>
        <w:r w:rsidR="00B95614">
          <w:rPr>
            <w:noProof/>
            <w:webHidden/>
          </w:rPr>
          <w:fldChar w:fldCharType="begin"/>
        </w:r>
        <w:r w:rsidR="00B95614">
          <w:rPr>
            <w:noProof/>
            <w:webHidden/>
          </w:rPr>
          <w:instrText xml:space="preserve"> PAGEREF _Toc170395465 \h </w:instrText>
        </w:r>
        <w:r w:rsidR="00B95614">
          <w:rPr>
            <w:noProof/>
            <w:webHidden/>
          </w:rPr>
        </w:r>
        <w:r w:rsidR="00B95614">
          <w:rPr>
            <w:noProof/>
            <w:webHidden/>
          </w:rPr>
          <w:fldChar w:fldCharType="separate"/>
        </w:r>
        <w:r w:rsidR="00B95614">
          <w:rPr>
            <w:noProof/>
            <w:webHidden/>
          </w:rPr>
          <w:t>60</w:t>
        </w:r>
        <w:r w:rsidR="00B95614">
          <w:rPr>
            <w:noProof/>
            <w:webHidden/>
          </w:rPr>
          <w:fldChar w:fldCharType="end"/>
        </w:r>
      </w:hyperlink>
    </w:p>
    <w:p w14:paraId="5EDAEBBF" w14:textId="49918B8B" w:rsidR="00B95614" w:rsidRDefault="00000000">
      <w:pPr>
        <w:pStyle w:val="TOC2"/>
        <w:rPr>
          <w:rFonts w:asciiTheme="minorHAnsi" w:eastAsiaTheme="minorEastAsia" w:hAnsiTheme="minorHAnsi"/>
          <w:noProof/>
          <w:sz w:val="22"/>
          <w:szCs w:val="24"/>
          <w14:ligatures w14:val="standardContextual"/>
        </w:rPr>
      </w:pPr>
      <w:hyperlink w:anchor="_Toc170395466" w:history="1">
        <w:r w:rsidR="00B95614" w:rsidRPr="00496DE5">
          <w:rPr>
            <w:rStyle w:val="af2"/>
            <w:noProof/>
          </w:rPr>
          <w:t>13.3  Scoring items</w:t>
        </w:r>
        <w:r w:rsidR="00B95614">
          <w:rPr>
            <w:noProof/>
            <w:webHidden/>
          </w:rPr>
          <w:tab/>
        </w:r>
        <w:r w:rsidR="00B95614">
          <w:rPr>
            <w:noProof/>
            <w:webHidden/>
          </w:rPr>
          <w:fldChar w:fldCharType="begin"/>
        </w:r>
        <w:r w:rsidR="00B95614">
          <w:rPr>
            <w:noProof/>
            <w:webHidden/>
          </w:rPr>
          <w:instrText xml:space="preserve"> PAGEREF _Toc170395466 \h </w:instrText>
        </w:r>
        <w:r w:rsidR="00B95614">
          <w:rPr>
            <w:noProof/>
            <w:webHidden/>
          </w:rPr>
        </w:r>
        <w:r w:rsidR="00B95614">
          <w:rPr>
            <w:noProof/>
            <w:webHidden/>
          </w:rPr>
          <w:fldChar w:fldCharType="separate"/>
        </w:r>
        <w:r w:rsidR="00B95614">
          <w:rPr>
            <w:noProof/>
            <w:webHidden/>
          </w:rPr>
          <w:t>61</w:t>
        </w:r>
        <w:r w:rsidR="00B95614">
          <w:rPr>
            <w:noProof/>
            <w:webHidden/>
          </w:rPr>
          <w:fldChar w:fldCharType="end"/>
        </w:r>
      </w:hyperlink>
    </w:p>
    <w:p w14:paraId="0F92E51E" w14:textId="54EA3E36" w:rsidR="00B95614" w:rsidRDefault="00000000">
      <w:pPr>
        <w:pStyle w:val="TOC2"/>
        <w:rPr>
          <w:rFonts w:asciiTheme="minorHAnsi" w:eastAsiaTheme="minorEastAsia" w:hAnsiTheme="minorHAnsi"/>
          <w:noProof/>
          <w:sz w:val="22"/>
          <w:szCs w:val="24"/>
          <w14:ligatures w14:val="standardContextual"/>
        </w:rPr>
      </w:pPr>
      <w:hyperlink w:anchor="_Toc170395467" w:history="1">
        <w:r w:rsidR="00B95614" w:rsidRPr="00496DE5">
          <w:rPr>
            <w:rStyle w:val="af2"/>
            <w:noProof/>
          </w:rPr>
          <w:t>13.4  Bonus items</w:t>
        </w:r>
        <w:r w:rsidR="00B95614">
          <w:rPr>
            <w:noProof/>
            <w:webHidden/>
          </w:rPr>
          <w:tab/>
        </w:r>
        <w:r w:rsidR="00B95614">
          <w:rPr>
            <w:noProof/>
            <w:webHidden/>
          </w:rPr>
          <w:fldChar w:fldCharType="begin"/>
        </w:r>
        <w:r w:rsidR="00B95614">
          <w:rPr>
            <w:noProof/>
            <w:webHidden/>
          </w:rPr>
          <w:instrText xml:space="preserve"> PAGEREF _Toc170395467 \h </w:instrText>
        </w:r>
        <w:r w:rsidR="00B95614">
          <w:rPr>
            <w:noProof/>
            <w:webHidden/>
          </w:rPr>
        </w:r>
        <w:r w:rsidR="00B95614">
          <w:rPr>
            <w:noProof/>
            <w:webHidden/>
          </w:rPr>
          <w:fldChar w:fldCharType="separate"/>
        </w:r>
        <w:r w:rsidR="00B95614">
          <w:rPr>
            <w:noProof/>
            <w:webHidden/>
          </w:rPr>
          <w:t>62</w:t>
        </w:r>
        <w:r w:rsidR="00B95614">
          <w:rPr>
            <w:noProof/>
            <w:webHidden/>
          </w:rPr>
          <w:fldChar w:fldCharType="end"/>
        </w:r>
      </w:hyperlink>
    </w:p>
    <w:p w14:paraId="116C6480" w14:textId="579D5130"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68" w:history="1">
        <w:r w:rsidR="00B95614" w:rsidRPr="00496DE5">
          <w:rPr>
            <w:rStyle w:val="af2"/>
            <w:noProof/>
          </w:rPr>
          <w:t>14  Electric power</w:t>
        </w:r>
        <w:r w:rsidR="00B95614">
          <w:rPr>
            <w:noProof/>
            <w:webHidden/>
          </w:rPr>
          <w:tab/>
        </w:r>
        <w:r w:rsidR="00B95614">
          <w:rPr>
            <w:noProof/>
            <w:webHidden/>
          </w:rPr>
          <w:fldChar w:fldCharType="begin"/>
        </w:r>
        <w:r w:rsidR="00B95614">
          <w:rPr>
            <w:noProof/>
            <w:webHidden/>
          </w:rPr>
          <w:instrText xml:space="preserve"> PAGEREF _Toc170395468 \h </w:instrText>
        </w:r>
        <w:r w:rsidR="00B95614">
          <w:rPr>
            <w:noProof/>
            <w:webHidden/>
          </w:rPr>
        </w:r>
        <w:r w:rsidR="00B95614">
          <w:rPr>
            <w:noProof/>
            <w:webHidden/>
          </w:rPr>
          <w:fldChar w:fldCharType="separate"/>
        </w:r>
        <w:r w:rsidR="00B95614">
          <w:rPr>
            <w:noProof/>
            <w:webHidden/>
          </w:rPr>
          <w:t>63</w:t>
        </w:r>
        <w:r w:rsidR="00B95614">
          <w:rPr>
            <w:noProof/>
            <w:webHidden/>
          </w:rPr>
          <w:fldChar w:fldCharType="end"/>
        </w:r>
      </w:hyperlink>
    </w:p>
    <w:p w14:paraId="0658499C" w14:textId="47460CD7" w:rsidR="00B95614" w:rsidRDefault="00000000">
      <w:pPr>
        <w:pStyle w:val="TOC2"/>
        <w:rPr>
          <w:rFonts w:asciiTheme="minorHAnsi" w:eastAsiaTheme="minorEastAsia" w:hAnsiTheme="minorHAnsi"/>
          <w:noProof/>
          <w:sz w:val="22"/>
          <w:szCs w:val="24"/>
          <w14:ligatures w14:val="standardContextual"/>
        </w:rPr>
      </w:pPr>
      <w:hyperlink w:anchor="_Toc170395469" w:history="1">
        <w:r w:rsidR="00B95614" w:rsidRPr="00496DE5">
          <w:rPr>
            <w:rStyle w:val="af2"/>
            <w:noProof/>
          </w:rPr>
          <w:t>14.1  General requirements</w:t>
        </w:r>
        <w:r w:rsidR="00B95614">
          <w:rPr>
            <w:noProof/>
            <w:webHidden/>
          </w:rPr>
          <w:tab/>
        </w:r>
        <w:r w:rsidR="00B95614">
          <w:rPr>
            <w:noProof/>
            <w:webHidden/>
          </w:rPr>
          <w:fldChar w:fldCharType="begin"/>
        </w:r>
        <w:r w:rsidR="00B95614">
          <w:rPr>
            <w:noProof/>
            <w:webHidden/>
          </w:rPr>
          <w:instrText xml:space="preserve"> PAGEREF _Toc170395469 \h </w:instrText>
        </w:r>
        <w:r w:rsidR="00B95614">
          <w:rPr>
            <w:noProof/>
            <w:webHidden/>
          </w:rPr>
        </w:r>
        <w:r w:rsidR="00B95614">
          <w:rPr>
            <w:noProof/>
            <w:webHidden/>
          </w:rPr>
          <w:fldChar w:fldCharType="separate"/>
        </w:r>
        <w:r w:rsidR="00B95614">
          <w:rPr>
            <w:noProof/>
            <w:webHidden/>
          </w:rPr>
          <w:t>63</w:t>
        </w:r>
        <w:r w:rsidR="00B95614">
          <w:rPr>
            <w:noProof/>
            <w:webHidden/>
          </w:rPr>
          <w:fldChar w:fldCharType="end"/>
        </w:r>
      </w:hyperlink>
    </w:p>
    <w:p w14:paraId="040CA79D" w14:textId="5665A6EF" w:rsidR="00B95614" w:rsidRDefault="00000000">
      <w:pPr>
        <w:pStyle w:val="TOC2"/>
        <w:rPr>
          <w:rFonts w:asciiTheme="minorHAnsi" w:eastAsiaTheme="minorEastAsia" w:hAnsiTheme="minorHAnsi"/>
          <w:noProof/>
          <w:sz w:val="22"/>
          <w:szCs w:val="24"/>
          <w14:ligatures w14:val="standardContextual"/>
        </w:rPr>
      </w:pPr>
      <w:hyperlink w:anchor="_Toc170395470" w:history="1">
        <w:r w:rsidR="00B95614" w:rsidRPr="00496DE5">
          <w:rPr>
            <w:rStyle w:val="af2"/>
            <w:noProof/>
          </w:rPr>
          <w:t>14.2  Control items</w:t>
        </w:r>
        <w:r w:rsidR="00B95614">
          <w:rPr>
            <w:noProof/>
            <w:webHidden/>
          </w:rPr>
          <w:tab/>
        </w:r>
        <w:r w:rsidR="00B95614">
          <w:rPr>
            <w:noProof/>
            <w:webHidden/>
          </w:rPr>
          <w:fldChar w:fldCharType="begin"/>
        </w:r>
        <w:r w:rsidR="00B95614">
          <w:rPr>
            <w:noProof/>
            <w:webHidden/>
          </w:rPr>
          <w:instrText xml:space="preserve"> PAGEREF _Toc170395470 \h </w:instrText>
        </w:r>
        <w:r w:rsidR="00B95614">
          <w:rPr>
            <w:noProof/>
            <w:webHidden/>
          </w:rPr>
        </w:r>
        <w:r w:rsidR="00B95614">
          <w:rPr>
            <w:noProof/>
            <w:webHidden/>
          </w:rPr>
          <w:fldChar w:fldCharType="separate"/>
        </w:r>
        <w:r w:rsidR="00B95614">
          <w:rPr>
            <w:noProof/>
            <w:webHidden/>
          </w:rPr>
          <w:t>64</w:t>
        </w:r>
        <w:r w:rsidR="00B95614">
          <w:rPr>
            <w:noProof/>
            <w:webHidden/>
          </w:rPr>
          <w:fldChar w:fldCharType="end"/>
        </w:r>
      </w:hyperlink>
    </w:p>
    <w:p w14:paraId="7486DF84" w14:textId="3540F88B" w:rsidR="00B95614" w:rsidRDefault="00000000">
      <w:pPr>
        <w:pStyle w:val="TOC2"/>
        <w:rPr>
          <w:rFonts w:asciiTheme="minorHAnsi" w:eastAsiaTheme="minorEastAsia" w:hAnsiTheme="minorHAnsi"/>
          <w:noProof/>
          <w:sz w:val="22"/>
          <w:szCs w:val="24"/>
          <w14:ligatures w14:val="standardContextual"/>
        </w:rPr>
      </w:pPr>
      <w:hyperlink w:anchor="_Toc170395471" w:history="1">
        <w:r w:rsidR="00B95614" w:rsidRPr="00496DE5">
          <w:rPr>
            <w:rStyle w:val="af2"/>
            <w:noProof/>
          </w:rPr>
          <w:t>14.3  Scoring items</w:t>
        </w:r>
        <w:r w:rsidR="00B95614">
          <w:rPr>
            <w:noProof/>
            <w:webHidden/>
          </w:rPr>
          <w:tab/>
        </w:r>
        <w:r w:rsidR="00B95614">
          <w:rPr>
            <w:noProof/>
            <w:webHidden/>
          </w:rPr>
          <w:fldChar w:fldCharType="begin"/>
        </w:r>
        <w:r w:rsidR="00B95614">
          <w:rPr>
            <w:noProof/>
            <w:webHidden/>
          </w:rPr>
          <w:instrText xml:space="preserve"> PAGEREF _Toc170395471 \h </w:instrText>
        </w:r>
        <w:r w:rsidR="00B95614">
          <w:rPr>
            <w:noProof/>
            <w:webHidden/>
          </w:rPr>
        </w:r>
        <w:r w:rsidR="00B95614">
          <w:rPr>
            <w:noProof/>
            <w:webHidden/>
          </w:rPr>
          <w:fldChar w:fldCharType="separate"/>
        </w:r>
        <w:r w:rsidR="00B95614">
          <w:rPr>
            <w:noProof/>
            <w:webHidden/>
          </w:rPr>
          <w:t>64</w:t>
        </w:r>
        <w:r w:rsidR="00B95614">
          <w:rPr>
            <w:noProof/>
            <w:webHidden/>
          </w:rPr>
          <w:fldChar w:fldCharType="end"/>
        </w:r>
      </w:hyperlink>
    </w:p>
    <w:p w14:paraId="7539AE9B" w14:textId="2E82A62D" w:rsidR="00B95614" w:rsidRDefault="00000000">
      <w:pPr>
        <w:pStyle w:val="TOC2"/>
        <w:rPr>
          <w:rFonts w:asciiTheme="minorHAnsi" w:eastAsiaTheme="minorEastAsia" w:hAnsiTheme="minorHAnsi"/>
          <w:noProof/>
          <w:sz w:val="22"/>
          <w:szCs w:val="24"/>
          <w14:ligatures w14:val="standardContextual"/>
        </w:rPr>
      </w:pPr>
      <w:hyperlink w:anchor="_Toc170395472" w:history="1">
        <w:r w:rsidR="00B95614" w:rsidRPr="00496DE5">
          <w:rPr>
            <w:rStyle w:val="af2"/>
            <w:noProof/>
          </w:rPr>
          <w:t>14.4  Bonus items</w:t>
        </w:r>
        <w:r w:rsidR="00B95614">
          <w:rPr>
            <w:noProof/>
            <w:webHidden/>
          </w:rPr>
          <w:tab/>
        </w:r>
        <w:r w:rsidR="00B95614">
          <w:rPr>
            <w:noProof/>
            <w:webHidden/>
          </w:rPr>
          <w:fldChar w:fldCharType="begin"/>
        </w:r>
        <w:r w:rsidR="00B95614">
          <w:rPr>
            <w:noProof/>
            <w:webHidden/>
          </w:rPr>
          <w:instrText xml:space="preserve"> PAGEREF _Toc170395472 \h </w:instrText>
        </w:r>
        <w:r w:rsidR="00B95614">
          <w:rPr>
            <w:noProof/>
            <w:webHidden/>
          </w:rPr>
        </w:r>
        <w:r w:rsidR="00B95614">
          <w:rPr>
            <w:noProof/>
            <w:webHidden/>
          </w:rPr>
          <w:fldChar w:fldCharType="separate"/>
        </w:r>
        <w:r w:rsidR="00B95614">
          <w:rPr>
            <w:noProof/>
            <w:webHidden/>
          </w:rPr>
          <w:t>66</w:t>
        </w:r>
        <w:r w:rsidR="00B95614">
          <w:rPr>
            <w:noProof/>
            <w:webHidden/>
          </w:rPr>
          <w:fldChar w:fldCharType="end"/>
        </w:r>
      </w:hyperlink>
    </w:p>
    <w:p w14:paraId="40EC60A0" w14:textId="3E88CC69"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73" w:history="1">
        <w:r w:rsidR="00B95614" w:rsidRPr="00496DE5">
          <w:rPr>
            <w:rStyle w:val="af2"/>
            <w:noProof/>
          </w:rPr>
          <w:t>15  Traction power supply</w:t>
        </w:r>
        <w:r w:rsidR="00B95614">
          <w:rPr>
            <w:noProof/>
            <w:webHidden/>
          </w:rPr>
          <w:tab/>
        </w:r>
        <w:r w:rsidR="00B95614">
          <w:rPr>
            <w:noProof/>
            <w:webHidden/>
          </w:rPr>
          <w:fldChar w:fldCharType="begin"/>
        </w:r>
        <w:r w:rsidR="00B95614">
          <w:rPr>
            <w:noProof/>
            <w:webHidden/>
          </w:rPr>
          <w:instrText xml:space="preserve"> PAGEREF _Toc170395473 \h </w:instrText>
        </w:r>
        <w:r w:rsidR="00B95614">
          <w:rPr>
            <w:noProof/>
            <w:webHidden/>
          </w:rPr>
        </w:r>
        <w:r w:rsidR="00B95614">
          <w:rPr>
            <w:noProof/>
            <w:webHidden/>
          </w:rPr>
          <w:fldChar w:fldCharType="separate"/>
        </w:r>
        <w:r w:rsidR="00B95614">
          <w:rPr>
            <w:noProof/>
            <w:webHidden/>
          </w:rPr>
          <w:t>68</w:t>
        </w:r>
        <w:r w:rsidR="00B95614">
          <w:rPr>
            <w:noProof/>
            <w:webHidden/>
          </w:rPr>
          <w:fldChar w:fldCharType="end"/>
        </w:r>
      </w:hyperlink>
    </w:p>
    <w:p w14:paraId="4743BEC1" w14:textId="2D77F5FC" w:rsidR="00B95614" w:rsidRDefault="00000000">
      <w:pPr>
        <w:pStyle w:val="TOC2"/>
        <w:rPr>
          <w:rFonts w:asciiTheme="minorHAnsi" w:eastAsiaTheme="minorEastAsia" w:hAnsiTheme="minorHAnsi"/>
          <w:noProof/>
          <w:sz w:val="22"/>
          <w:szCs w:val="24"/>
          <w14:ligatures w14:val="standardContextual"/>
        </w:rPr>
      </w:pPr>
      <w:hyperlink w:anchor="_Toc170395474" w:history="1">
        <w:r w:rsidR="00B95614" w:rsidRPr="00496DE5">
          <w:rPr>
            <w:rStyle w:val="af2"/>
            <w:noProof/>
          </w:rPr>
          <w:t>15.1  General requirements</w:t>
        </w:r>
        <w:r w:rsidR="00B95614">
          <w:rPr>
            <w:noProof/>
            <w:webHidden/>
          </w:rPr>
          <w:tab/>
        </w:r>
        <w:r w:rsidR="00B95614">
          <w:rPr>
            <w:noProof/>
            <w:webHidden/>
          </w:rPr>
          <w:fldChar w:fldCharType="begin"/>
        </w:r>
        <w:r w:rsidR="00B95614">
          <w:rPr>
            <w:noProof/>
            <w:webHidden/>
          </w:rPr>
          <w:instrText xml:space="preserve"> PAGEREF _Toc170395474 \h </w:instrText>
        </w:r>
        <w:r w:rsidR="00B95614">
          <w:rPr>
            <w:noProof/>
            <w:webHidden/>
          </w:rPr>
        </w:r>
        <w:r w:rsidR="00B95614">
          <w:rPr>
            <w:noProof/>
            <w:webHidden/>
          </w:rPr>
          <w:fldChar w:fldCharType="separate"/>
        </w:r>
        <w:r w:rsidR="00B95614">
          <w:rPr>
            <w:noProof/>
            <w:webHidden/>
          </w:rPr>
          <w:t>68</w:t>
        </w:r>
        <w:r w:rsidR="00B95614">
          <w:rPr>
            <w:noProof/>
            <w:webHidden/>
          </w:rPr>
          <w:fldChar w:fldCharType="end"/>
        </w:r>
      </w:hyperlink>
    </w:p>
    <w:p w14:paraId="0CF9C9C8" w14:textId="140663B3" w:rsidR="00B95614" w:rsidRDefault="00000000">
      <w:pPr>
        <w:pStyle w:val="TOC2"/>
        <w:rPr>
          <w:rFonts w:asciiTheme="minorHAnsi" w:eastAsiaTheme="minorEastAsia" w:hAnsiTheme="minorHAnsi"/>
          <w:noProof/>
          <w:sz w:val="22"/>
          <w:szCs w:val="24"/>
          <w14:ligatures w14:val="standardContextual"/>
        </w:rPr>
      </w:pPr>
      <w:hyperlink w:anchor="_Toc170395475" w:history="1">
        <w:r w:rsidR="00B95614" w:rsidRPr="00496DE5">
          <w:rPr>
            <w:rStyle w:val="af2"/>
            <w:noProof/>
          </w:rPr>
          <w:t>15.2  Control items</w:t>
        </w:r>
        <w:r w:rsidR="00B95614">
          <w:rPr>
            <w:noProof/>
            <w:webHidden/>
          </w:rPr>
          <w:tab/>
        </w:r>
        <w:r w:rsidR="00B95614">
          <w:rPr>
            <w:noProof/>
            <w:webHidden/>
          </w:rPr>
          <w:fldChar w:fldCharType="begin"/>
        </w:r>
        <w:r w:rsidR="00B95614">
          <w:rPr>
            <w:noProof/>
            <w:webHidden/>
          </w:rPr>
          <w:instrText xml:space="preserve"> PAGEREF _Toc170395475 \h </w:instrText>
        </w:r>
        <w:r w:rsidR="00B95614">
          <w:rPr>
            <w:noProof/>
            <w:webHidden/>
          </w:rPr>
        </w:r>
        <w:r w:rsidR="00B95614">
          <w:rPr>
            <w:noProof/>
            <w:webHidden/>
          </w:rPr>
          <w:fldChar w:fldCharType="separate"/>
        </w:r>
        <w:r w:rsidR="00B95614">
          <w:rPr>
            <w:noProof/>
            <w:webHidden/>
          </w:rPr>
          <w:t>69</w:t>
        </w:r>
        <w:r w:rsidR="00B95614">
          <w:rPr>
            <w:noProof/>
            <w:webHidden/>
          </w:rPr>
          <w:fldChar w:fldCharType="end"/>
        </w:r>
      </w:hyperlink>
    </w:p>
    <w:p w14:paraId="65BEC510" w14:textId="164DF395" w:rsidR="00B95614" w:rsidRDefault="00000000">
      <w:pPr>
        <w:pStyle w:val="TOC2"/>
        <w:rPr>
          <w:rFonts w:asciiTheme="minorHAnsi" w:eastAsiaTheme="minorEastAsia" w:hAnsiTheme="minorHAnsi"/>
          <w:noProof/>
          <w:sz w:val="22"/>
          <w:szCs w:val="24"/>
          <w14:ligatures w14:val="standardContextual"/>
        </w:rPr>
      </w:pPr>
      <w:hyperlink w:anchor="_Toc170395476" w:history="1">
        <w:r w:rsidR="00B95614" w:rsidRPr="00496DE5">
          <w:rPr>
            <w:rStyle w:val="af2"/>
            <w:noProof/>
          </w:rPr>
          <w:t>15.3  Scoring items</w:t>
        </w:r>
        <w:r w:rsidR="00B95614">
          <w:rPr>
            <w:noProof/>
            <w:webHidden/>
          </w:rPr>
          <w:tab/>
        </w:r>
        <w:r w:rsidR="00B95614">
          <w:rPr>
            <w:noProof/>
            <w:webHidden/>
          </w:rPr>
          <w:fldChar w:fldCharType="begin"/>
        </w:r>
        <w:r w:rsidR="00B95614">
          <w:rPr>
            <w:noProof/>
            <w:webHidden/>
          </w:rPr>
          <w:instrText xml:space="preserve"> PAGEREF _Toc170395476 \h </w:instrText>
        </w:r>
        <w:r w:rsidR="00B95614">
          <w:rPr>
            <w:noProof/>
            <w:webHidden/>
          </w:rPr>
        </w:r>
        <w:r w:rsidR="00B95614">
          <w:rPr>
            <w:noProof/>
            <w:webHidden/>
          </w:rPr>
          <w:fldChar w:fldCharType="separate"/>
        </w:r>
        <w:r w:rsidR="00B95614">
          <w:rPr>
            <w:noProof/>
            <w:webHidden/>
          </w:rPr>
          <w:t>69</w:t>
        </w:r>
        <w:r w:rsidR="00B95614">
          <w:rPr>
            <w:noProof/>
            <w:webHidden/>
          </w:rPr>
          <w:fldChar w:fldCharType="end"/>
        </w:r>
      </w:hyperlink>
    </w:p>
    <w:p w14:paraId="629AD49F" w14:textId="1B467BA6" w:rsidR="00B95614" w:rsidRDefault="00000000">
      <w:pPr>
        <w:pStyle w:val="TOC2"/>
        <w:rPr>
          <w:rFonts w:asciiTheme="minorHAnsi" w:eastAsiaTheme="minorEastAsia" w:hAnsiTheme="minorHAnsi"/>
          <w:noProof/>
          <w:sz w:val="22"/>
          <w:szCs w:val="24"/>
          <w14:ligatures w14:val="standardContextual"/>
        </w:rPr>
      </w:pPr>
      <w:hyperlink w:anchor="_Toc170395477" w:history="1">
        <w:r w:rsidR="00B95614" w:rsidRPr="00496DE5">
          <w:rPr>
            <w:rStyle w:val="af2"/>
            <w:noProof/>
          </w:rPr>
          <w:t>15.4  Bonus items</w:t>
        </w:r>
        <w:r w:rsidR="00B95614">
          <w:rPr>
            <w:noProof/>
            <w:webHidden/>
          </w:rPr>
          <w:tab/>
        </w:r>
        <w:r w:rsidR="00B95614">
          <w:rPr>
            <w:noProof/>
            <w:webHidden/>
          </w:rPr>
          <w:fldChar w:fldCharType="begin"/>
        </w:r>
        <w:r w:rsidR="00B95614">
          <w:rPr>
            <w:noProof/>
            <w:webHidden/>
          </w:rPr>
          <w:instrText xml:space="preserve"> PAGEREF _Toc170395477 \h </w:instrText>
        </w:r>
        <w:r w:rsidR="00B95614">
          <w:rPr>
            <w:noProof/>
            <w:webHidden/>
          </w:rPr>
        </w:r>
        <w:r w:rsidR="00B95614">
          <w:rPr>
            <w:noProof/>
            <w:webHidden/>
          </w:rPr>
          <w:fldChar w:fldCharType="separate"/>
        </w:r>
        <w:r w:rsidR="00B95614">
          <w:rPr>
            <w:noProof/>
            <w:webHidden/>
          </w:rPr>
          <w:t>70</w:t>
        </w:r>
        <w:r w:rsidR="00B95614">
          <w:rPr>
            <w:noProof/>
            <w:webHidden/>
          </w:rPr>
          <w:fldChar w:fldCharType="end"/>
        </w:r>
      </w:hyperlink>
    </w:p>
    <w:p w14:paraId="68DBC17C" w14:textId="136ADF42"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78" w:history="1">
        <w:r w:rsidR="00B95614" w:rsidRPr="00496DE5">
          <w:rPr>
            <w:rStyle w:val="af2"/>
            <w:noProof/>
          </w:rPr>
          <w:t>16  Water supply and drainage</w:t>
        </w:r>
        <w:r w:rsidR="00B95614">
          <w:rPr>
            <w:noProof/>
            <w:webHidden/>
          </w:rPr>
          <w:tab/>
        </w:r>
        <w:r w:rsidR="00B95614">
          <w:rPr>
            <w:noProof/>
            <w:webHidden/>
          </w:rPr>
          <w:fldChar w:fldCharType="begin"/>
        </w:r>
        <w:r w:rsidR="00B95614">
          <w:rPr>
            <w:noProof/>
            <w:webHidden/>
          </w:rPr>
          <w:instrText xml:space="preserve"> PAGEREF _Toc170395478 \h </w:instrText>
        </w:r>
        <w:r w:rsidR="00B95614">
          <w:rPr>
            <w:noProof/>
            <w:webHidden/>
          </w:rPr>
        </w:r>
        <w:r w:rsidR="00B95614">
          <w:rPr>
            <w:noProof/>
            <w:webHidden/>
          </w:rPr>
          <w:fldChar w:fldCharType="separate"/>
        </w:r>
        <w:r w:rsidR="00B95614">
          <w:rPr>
            <w:noProof/>
            <w:webHidden/>
          </w:rPr>
          <w:t>72</w:t>
        </w:r>
        <w:r w:rsidR="00B95614">
          <w:rPr>
            <w:noProof/>
            <w:webHidden/>
          </w:rPr>
          <w:fldChar w:fldCharType="end"/>
        </w:r>
      </w:hyperlink>
    </w:p>
    <w:p w14:paraId="519A9733" w14:textId="21FA6913" w:rsidR="00B95614" w:rsidRDefault="00000000">
      <w:pPr>
        <w:pStyle w:val="TOC2"/>
        <w:rPr>
          <w:rFonts w:asciiTheme="minorHAnsi" w:eastAsiaTheme="minorEastAsia" w:hAnsiTheme="minorHAnsi"/>
          <w:noProof/>
          <w:sz w:val="22"/>
          <w:szCs w:val="24"/>
          <w14:ligatures w14:val="standardContextual"/>
        </w:rPr>
      </w:pPr>
      <w:hyperlink w:anchor="_Toc170395479" w:history="1">
        <w:r w:rsidR="00B95614" w:rsidRPr="00496DE5">
          <w:rPr>
            <w:rStyle w:val="af2"/>
            <w:rFonts w:cs="Times New Roman"/>
            <w:noProof/>
          </w:rPr>
          <w:t>16.1  General requirements</w:t>
        </w:r>
        <w:r w:rsidR="00B95614">
          <w:rPr>
            <w:noProof/>
            <w:webHidden/>
          </w:rPr>
          <w:tab/>
        </w:r>
        <w:r w:rsidR="00B95614">
          <w:rPr>
            <w:noProof/>
            <w:webHidden/>
          </w:rPr>
          <w:fldChar w:fldCharType="begin"/>
        </w:r>
        <w:r w:rsidR="00B95614">
          <w:rPr>
            <w:noProof/>
            <w:webHidden/>
          </w:rPr>
          <w:instrText xml:space="preserve"> PAGEREF _Toc170395479 \h </w:instrText>
        </w:r>
        <w:r w:rsidR="00B95614">
          <w:rPr>
            <w:noProof/>
            <w:webHidden/>
          </w:rPr>
        </w:r>
        <w:r w:rsidR="00B95614">
          <w:rPr>
            <w:noProof/>
            <w:webHidden/>
          </w:rPr>
          <w:fldChar w:fldCharType="separate"/>
        </w:r>
        <w:r w:rsidR="00B95614">
          <w:rPr>
            <w:noProof/>
            <w:webHidden/>
          </w:rPr>
          <w:t>72</w:t>
        </w:r>
        <w:r w:rsidR="00B95614">
          <w:rPr>
            <w:noProof/>
            <w:webHidden/>
          </w:rPr>
          <w:fldChar w:fldCharType="end"/>
        </w:r>
      </w:hyperlink>
    </w:p>
    <w:p w14:paraId="32A7619C" w14:textId="3A64818D" w:rsidR="00B95614" w:rsidRDefault="00000000">
      <w:pPr>
        <w:pStyle w:val="TOC2"/>
        <w:rPr>
          <w:rFonts w:asciiTheme="minorHAnsi" w:eastAsiaTheme="minorEastAsia" w:hAnsiTheme="minorHAnsi"/>
          <w:noProof/>
          <w:sz w:val="22"/>
          <w:szCs w:val="24"/>
          <w14:ligatures w14:val="standardContextual"/>
        </w:rPr>
      </w:pPr>
      <w:hyperlink w:anchor="_Toc170395480" w:history="1">
        <w:r w:rsidR="00B95614" w:rsidRPr="00496DE5">
          <w:rPr>
            <w:rStyle w:val="af2"/>
            <w:rFonts w:cs="Times New Roman"/>
            <w:noProof/>
          </w:rPr>
          <w:t>16.2  Control items</w:t>
        </w:r>
        <w:r w:rsidR="00B95614">
          <w:rPr>
            <w:noProof/>
            <w:webHidden/>
          </w:rPr>
          <w:tab/>
        </w:r>
        <w:r w:rsidR="00B95614">
          <w:rPr>
            <w:noProof/>
            <w:webHidden/>
          </w:rPr>
          <w:fldChar w:fldCharType="begin"/>
        </w:r>
        <w:r w:rsidR="00B95614">
          <w:rPr>
            <w:noProof/>
            <w:webHidden/>
          </w:rPr>
          <w:instrText xml:space="preserve"> PAGEREF _Toc170395480 \h </w:instrText>
        </w:r>
        <w:r w:rsidR="00B95614">
          <w:rPr>
            <w:noProof/>
            <w:webHidden/>
          </w:rPr>
        </w:r>
        <w:r w:rsidR="00B95614">
          <w:rPr>
            <w:noProof/>
            <w:webHidden/>
          </w:rPr>
          <w:fldChar w:fldCharType="separate"/>
        </w:r>
        <w:r w:rsidR="00B95614">
          <w:rPr>
            <w:noProof/>
            <w:webHidden/>
          </w:rPr>
          <w:t>73</w:t>
        </w:r>
        <w:r w:rsidR="00B95614">
          <w:rPr>
            <w:noProof/>
            <w:webHidden/>
          </w:rPr>
          <w:fldChar w:fldCharType="end"/>
        </w:r>
      </w:hyperlink>
    </w:p>
    <w:p w14:paraId="5A586E98" w14:textId="5AB720E2" w:rsidR="00B95614" w:rsidRDefault="00000000">
      <w:pPr>
        <w:pStyle w:val="TOC2"/>
        <w:rPr>
          <w:rFonts w:asciiTheme="minorHAnsi" w:eastAsiaTheme="minorEastAsia" w:hAnsiTheme="minorHAnsi"/>
          <w:noProof/>
          <w:sz w:val="22"/>
          <w:szCs w:val="24"/>
          <w14:ligatures w14:val="standardContextual"/>
        </w:rPr>
      </w:pPr>
      <w:hyperlink w:anchor="_Toc170395481" w:history="1">
        <w:r w:rsidR="00B95614" w:rsidRPr="00496DE5">
          <w:rPr>
            <w:rStyle w:val="af2"/>
            <w:rFonts w:cs="Times New Roman"/>
            <w:noProof/>
          </w:rPr>
          <w:t>16.3  Scoring items</w:t>
        </w:r>
        <w:r w:rsidR="00B95614">
          <w:rPr>
            <w:noProof/>
            <w:webHidden/>
          </w:rPr>
          <w:tab/>
        </w:r>
        <w:r w:rsidR="00B95614">
          <w:rPr>
            <w:noProof/>
            <w:webHidden/>
          </w:rPr>
          <w:fldChar w:fldCharType="begin"/>
        </w:r>
        <w:r w:rsidR="00B95614">
          <w:rPr>
            <w:noProof/>
            <w:webHidden/>
          </w:rPr>
          <w:instrText xml:space="preserve"> PAGEREF _Toc170395481 \h </w:instrText>
        </w:r>
        <w:r w:rsidR="00B95614">
          <w:rPr>
            <w:noProof/>
            <w:webHidden/>
          </w:rPr>
        </w:r>
        <w:r w:rsidR="00B95614">
          <w:rPr>
            <w:noProof/>
            <w:webHidden/>
          </w:rPr>
          <w:fldChar w:fldCharType="separate"/>
        </w:r>
        <w:r w:rsidR="00B95614">
          <w:rPr>
            <w:noProof/>
            <w:webHidden/>
          </w:rPr>
          <w:t>74</w:t>
        </w:r>
        <w:r w:rsidR="00B95614">
          <w:rPr>
            <w:noProof/>
            <w:webHidden/>
          </w:rPr>
          <w:fldChar w:fldCharType="end"/>
        </w:r>
      </w:hyperlink>
    </w:p>
    <w:p w14:paraId="0D979DA8" w14:textId="3D8F9653" w:rsidR="00B95614" w:rsidRDefault="00000000">
      <w:pPr>
        <w:pStyle w:val="TOC2"/>
        <w:rPr>
          <w:rFonts w:asciiTheme="minorHAnsi" w:eastAsiaTheme="minorEastAsia" w:hAnsiTheme="minorHAnsi"/>
          <w:noProof/>
          <w:sz w:val="22"/>
          <w:szCs w:val="24"/>
          <w14:ligatures w14:val="standardContextual"/>
        </w:rPr>
      </w:pPr>
      <w:hyperlink w:anchor="_Toc170395482" w:history="1">
        <w:r w:rsidR="00B95614" w:rsidRPr="00496DE5">
          <w:rPr>
            <w:rStyle w:val="af2"/>
            <w:rFonts w:cs="Times New Roman"/>
            <w:noProof/>
          </w:rPr>
          <w:t>16.4  Bonus items</w:t>
        </w:r>
        <w:r w:rsidR="00B95614">
          <w:rPr>
            <w:noProof/>
            <w:webHidden/>
          </w:rPr>
          <w:tab/>
        </w:r>
        <w:r w:rsidR="00B95614">
          <w:rPr>
            <w:noProof/>
            <w:webHidden/>
          </w:rPr>
          <w:fldChar w:fldCharType="begin"/>
        </w:r>
        <w:r w:rsidR="00B95614">
          <w:rPr>
            <w:noProof/>
            <w:webHidden/>
          </w:rPr>
          <w:instrText xml:space="preserve"> PAGEREF _Toc170395482 \h </w:instrText>
        </w:r>
        <w:r w:rsidR="00B95614">
          <w:rPr>
            <w:noProof/>
            <w:webHidden/>
          </w:rPr>
        </w:r>
        <w:r w:rsidR="00B95614">
          <w:rPr>
            <w:noProof/>
            <w:webHidden/>
          </w:rPr>
          <w:fldChar w:fldCharType="separate"/>
        </w:r>
        <w:r w:rsidR="00B95614">
          <w:rPr>
            <w:noProof/>
            <w:webHidden/>
          </w:rPr>
          <w:t>75</w:t>
        </w:r>
        <w:r w:rsidR="00B95614">
          <w:rPr>
            <w:noProof/>
            <w:webHidden/>
          </w:rPr>
          <w:fldChar w:fldCharType="end"/>
        </w:r>
      </w:hyperlink>
    </w:p>
    <w:p w14:paraId="0C87E0BE" w14:textId="28D7BD5B"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83" w:history="1">
        <w:r w:rsidR="00B95614" w:rsidRPr="00496DE5">
          <w:rPr>
            <w:rStyle w:val="af2"/>
            <w:noProof/>
          </w:rPr>
          <w:t>17  Buildings</w:t>
        </w:r>
        <w:r w:rsidR="00B95614">
          <w:rPr>
            <w:noProof/>
            <w:webHidden/>
          </w:rPr>
          <w:tab/>
        </w:r>
        <w:r w:rsidR="00B95614">
          <w:rPr>
            <w:noProof/>
            <w:webHidden/>
          </w:rPr>
          <w:fldChar w:fldCharType="begin"/>
        </w:r>
        <w:r w:rsidR="00B95614">
          <w:rPr>
            <w:noProof/>
            <w:webHidden/>
          </w:rPr>
          <w:instrText xml:space="preserve"> PAGEREF _Toc170395483 \h </w:instrText>
        </w:r>
        <w:r w:rsidR="00B95614">
          <w:rPr>
            <w:noProof/>
            <w:webHidden/>
          </w:rPr>
        </w:r>
        <w:r w:rsidR="00B95614">
          <w:rPr>
            <w:noProof/>
            <w:webHidden/>
          </w:rPr>
          <w:fldChar w:fldCharType="separate"/>
        </w:r>
        <w:r w:rsidR="00B95614">
          <w:rPr>
            <w:noProof/>
            <w:webHidden/>
          </w:rPr>
          <w:t>76</w:t>
        </w:r>
        <w:r w:rsidR="00B95614">
          <w:rPr>
            <w:noProof/>
            <w:webHidden/>
          </w:rPr>
          <w:fldChar w:fldCharType="end"/>
        </w:r>
      </w:hyperlink>
    </w:p>
    <w:p w14:paraId="53C5A107" w14:textId="25FF6BCA" w:rsidR="00B95614" w:rsidRDefault="00000000">
      <w:pPr>
        <w:pStyle w:val="TOC2"/>
        <w:rPr>
          <w:rFonts w:asciiTheme="minorHAnsi" w:eastAsiaTheme="minorEastAsia" w:hAnsiTheme="minorHAnsi"/>
          <w:noProof/>
          <w:sz w:val="22"/>
          <w:szCs w:val="24"/>
          <w14:ligatures w14:val="standardContextual"/>
        </w:rPr>
      </w:pPr>
      <w:hyperlink w:anchor="_Toc170395484" w:history="1">
        <w:r w:rsidR="00B95614" w:rsidRPr="00496DE5">
          <w:rPr>
            <w:rStyle w:val="af2"/>
            <w:rFonts w:cs="Times New Roman"/>
            <w:noProof/>
          </w:rPr>
          <w:t>17.1  General requirements</w:t>
        </w:r>
        <w:r w:rsidR="00B95614">
          <w:rPr>
            <w:noProof/>
            <w:webHidden/>
          </w:rPr>
          <w:tab/>
        </w:r>
        <w:r w:rsidR="00B95614">
          <w:rPr>
            <w:noProof/>
            <w:webHidden/>
          </w:rPr>
          <w:fldChar w:fldCharType="begin"/>
        </w:r>
        <w:r w:rsidR="00B95614">
          <w:rPr>
            <w:noProof/>
            <w:webHidden/>
          </w:rPr>
          <w:instrText xml:space="preserve"> PAGEREF _Toc170395484 \h </w:instrText>
        </w:r>
        <w:r w:rsidR="00B95614">
          <w:rPr>
            <w:noProof/>
            <w:webHidden/>
          </w:rPr>
        </w:r>
        <w:r w:rsidR="00B95614">
          <w:rPr>
            <w:noProof/>
            <w:webHidden/>
          </w:rPr>
          <w:fldChar w:fldCharType="separate"/>
        </w:r>
        <w:r w:rsidR="00B95614">
          <w:rPr>
            <w:noProof/>
            <w:webHidden/>
          </w:rPr>
          <w:t>76</w:t>
        </w:r>
        <w:r w:rsidR="00B95614">
          <w:rPr>
            <w:noProof/>
            <w:webHidden/>
          </w:rPr>
          <w:fldChar w:fldCharType="end"/>
        </w:r>
      </w:hyperlink>
    </w:p>
    <w:p w14:paraId="5FBF78BC" w14:textId="3C792B2D" w:rsidR="00B95614" w:rsidRDefault="00000000">
      <w:pPr>
        <w:pStyle w:val="TOC2"/>
        <w:rPr>
          <w:rFonts w:asciiTheme="minorHAnsi" w:eastAsiaTheme="minorEastAsia" w:hAnsiTheme="minorHAnsi"/>
          <w:noProof/>
          <w:sz w:val="22"/>
          <w:szCs w:val="24"/>
          <w14:ligatures w14:val="standardContextual"/>
        </w:rPr>
      </w:pPr>
      <w:hyperlink w:anchor="_Toc170395485" w:history="1">
        <w:r w:rsidR="00B95614" w:rsidRPr="00496DE5">
          <w:rPr>
            <w:rStyle w:val="af2"/>
            <w:rFonts w:cs="Times New Roman"/>
            <w:noProof/>
          </w:rPr>
          <w:t>17.2  Control items</w:t>
        </w:r>
        <w:r w:rsidR="00B95614">
          <w:rPr>
            <w:noProof/>
            <w:webHidden/>
          </w:rPr>
          <w:tab/>
        </w:r>
        <w:r w:rsidR="00B95614">
          <w:rPr>
            <w:noProof/>
            <w:webHidden/>
          </w:rPr>
          <w:fldChar w:fldCharType="begin"/>
        </w:r>
        <w:r w:rsidR="00B95614">
          <w:rPr>
            <w:noProof/>
            <w:webHidden/>
          </w:rPr>
          <w:instrText xml:space="preserve"> PAGEREF _Toc170395485 \h </w:instrText>
        </w:r>
        <w:r w:rsidR="00B95614">
          <w:rPr>
            <w:noProof/>
            <w:webHidden/>
          </w:rPr>
        </w:r>
        <w:r w:rsidR="00B95614">
          <w:rPr>
            <w:noProof/>
            <w:webHidden/>
          </w:rPr>
          <w:fldChar w:fldCharType="separate"/>
        </w:r>
        <w:r w:rsidR="00B95614">
          <w:rPr>
            <w:noProof/>
            <w:webHidden/>
          </w:rPr>
          <w:t>77</w:t>
        </w:r>
        <w:r w:rsidR="00B95614">
          <w:rPr>
            <w:noProof/>
            <w:webHidden/>
          </w:rPr>
          <w:fldChar w:fldCharType="end"/>
        </w:r>
      </w:hyperlink>
    </w:p>
    <w:p w14:paraId="4F87B36A" w14:textId="4AD5DD3E" w:rsidR="00B95614" w:rsidRDefault="00000000">
      <w:pPr>
        <w:pStyle w:val="TOC2"/>
        <w:rPr>
          <w:rFonts w:asciiTheme="minorHAnsi" w:eastAsiaTheme="minorEastAsia" w:hAnsiTheme="minorHAnsi"/>
          <w:noProof/>
          <w:sz w:val="22"/>
          <w:szCs w:val="24"/>
          <w14:ligatures w14:val="standardContextual"/>
        </w:rPr>
      </w:pPr>
      <w:hyperlink w:anchor="_Toc170395486" w:history="1">
        <w:r w:rsidR="00B95614" w:rsidRPr="00496DE5">
          <w:rPr>
            <w:rStyle w:val="af2"/>
            <w:rFonts w:cs="Times New Roman"/>
            <w:noProof/>
          </w:rPr>
          <w:t>17.3  Scoring items</w:t>
        </w:r>
        <w:r w:rsidR="00B95614">
          <w:rPr>
            <w:noProof/>
            <w:webHidden/>
          </w:rPr>
          <w:tab/>
        </w:r>
        <w:r w:rsidR="00B95614">
          <w:rPr>
            <w:noProof/>
            <w:webHidden/>
          </w:rPr>
          <w:fldChar w:fldCharType="begin"/>
        </w:r>
        <w:r w:rsidR="00B95614">
          <w:rPr>
            <w:noProof/>
            <w:webHidden/>
          </w:rPr>
          <w:instrText xml:space="preserve"> PAGEREF _Toc170395486 \h </w:instrText>
        </w:r>
        <w:r w:rsidR="00B95614">
          <w:rPr>
            <w:noProof/>
            <w:webHidden/>
          </w:rPr>
        </w:r>
        <w:r w:rsidR="00B95614">
          <w:rPr>
            <w:noProof/>
            <w:webHidden/>
          </w:rPr>
          <w:fldChar w:fldCharType="separate"/>
        </w:r>
        <w:r w:rsidR="00B95614">
          <w:rPr>
            <w:noProof/>
            <w:webHidden/>
          </w:rPr>
          <w:t>77</w:t>
        </w:r>
        <w:r w:rsidR="00B95614">
          <w:rPr>
            <w:noProof/>
            <w:webHidden/>
          </w:rPr>
          <w:fldChar w:fldCharType="end"/>
        </w:r>
      </w:hyperlink>
    </w:p>
    <w:p w14:paraId="23FAD1A9" w14:textId="3CC14149" w:rsidR="00B95614" w:rsidRDefault="00000000">
      <w:pPr>
        <w:pStyle w:val="TOC2"/>
        <w:rPr>
          <w:rFonts w:asciiTheme="minorHAnsi" w:eastAsiaTheme="minorEastAsia" w:hAnsiTheme="minorHAnsi"/>
          <w:noProof/>
          <w:sz w:val="22"/>
          <w:szCs w:val="24"/>
          <w14:ligatures w14:val="standardContextual"/>
        </w:rPr>
      </w:pPr>
      <w:hyperlink w:anchor="_Toc170395487" w:history="1">
        <w:r w:rsidR="00B95614" w:rsidRPr="00496DE5">
          <w:rPr>
            <w:rStyle w:val="af2"/>
            <w:rFonts w:cs="Times New Roman"/>
            <w:noProof/>
          </w:rPr>
          <w:t>17.4  Bonus items</w:t>
        </w:r>
        <w:r w:rsidR="00B95614">
          <w:rPr>
            <w:noProof/>
            <w:webHidden/>
          </w:rPr>
          <w:tab/>
        </w:r>
        <w:r w:rsidR="00B95614">
          <w:rPr>
            <w:noProof/>
            <w:webHidden/>
          </w:rPr>
          <w:fldChar w:fldCharType="begin"/>
        </w:r>
        <w:r w:rsidR="00B95614">
          <w:rPr>
            <w:noProof/>
            <w:webHidden/>
          </w:rPr>
          <w:instrText xml:space="preserve"> PAGEREF _Toc170395487 \h </w:instrText>
        </w:r>
        <w:r w:rsidR="00B95614">
          <w:rPr>
            <w:noProof/>
            <w:webHidden/>
          </w:rPr>
        </w:r>
        <w:r w:rsidR="00B95614">
          <w:rPr>
            <w:noProof/>
            <w:webHidden/>
          </w:rPr>
          <w:fldChar w:fldCharType="separate"/>
        </w:r>
        <w:r w:rsidR="00B95614">
          <w:rPr>
            <w:noProof/>
            <w:webHidden/>
          </w:rPr>
          <w:t>79</w:t>
        </w:r>
        <w:r w:rsidR="00B95614">
          <w:rPr>
            <w:noProof/>
            <w:webHidden/>
          </w:rPr>
          <w:fldChar w:fldCharType="end"/>
        </w:r>
      </w:hyperlink>
    </w:p>
    <w:p w14:paraId="684A064D" w14:textId="26D66601"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88" w:history="1">
        <w:r w:rsidR="00B95614" w:rsidRPr="00496DE5">
          <w:rPr>
            <w:rStyle w:val="af2"/>
            <w:noProof/>
          </w:rPr>
          <w:t>18  Environmental protection</w:t>
        </w:r>
        <w:r w:rsidR="00B95614">
          <w:rPr>
            <w:noProof/>
            <w:webHidden/>
          </w:rPr>
          <w:tab/>
        </w:r>
        <w:r w:rsidR="00B95614">
          <w:rPr>
            <w:noProof/>
            <w:webHidden/>
          </w:rPr>
          <w:fldChar w:fldCharType="begin"/>
        </w:r>
        <w:r w:rsidR="00B95614">
          <w:rPr>
            <w:noProof/>
            <w:webHidden/>
          </w:rPr>
          <w:instrText xml:space="preserve"> PAGEREF _Toc170395488 \h </w:instrText>
        </w:r>
        <w:r w:rsidR="00B95614">
          <w:rPr>
            <w:noProof/>
            <w:webHidden/>
          </w:rPr>
        </w:r>
        <w:r w:rsidR="00B95614">
          <w:rPr>
            <w:noProof/>
            <w:webHidden/>
          </w:rPr>
          <w:fldChar w:fldCharType="separate"/>
        </w:r>
        <w:r w:rsidR="00B95614">
          <w:rPr>
            <w:noProof/>
            <w:webHidden/>
          </w:rPr>
          <w:t>80</w:t>
        </w:r>
        <w:r w:rsidR="00B95614">
          <w:rPr>
            <w:noProof/>
            <w:webHidden/>
          </w:rPr>
          <w:fldChar w:fldCharType="end"/>
        </w:r>
      </w:hyperlink>
    </w:p>
    <w:p w14:paraId="7AE0A3DE" w14:textId="5E60302E" w:rsidR="00B95614" w:rsidRDefault="00000000">
      <w:pPr>
        <w:pStyle w:val="TOC2"/>
        <w:rPr>
          <w:rFonts w:asciiTheme="minorHAnsi" w:eastAsiaTheme="minorEastAsia" w:hAnsiTheme="minorHAnsi"/>
          <w:noProof/>
          <w:sz w:val="22"/>
          <w:szCs w:val="24"/>
          <w14:ligatures w14:val="standardContextual"/>
        </w:rPr>
      </w:pPr>
      <w:hyperlink w:anchor="_Toc170395489" w:history="1">
        <w:r w:rsidR="00B95614" w:rsidRPr="00496DE5">
          <w:rPr>
            <w:rStyle w:val="af2"/>
            <w:rFonts w:cs="Times New Roman"/>
            <w:noProof/>
          </w:rPr>
          <w:t>18.1  General requirements</w:t>
        </w:r>
        <w:r w:rsidR="00B95614">
          <w:rPr>
            <w:noProof/>
            <w:webHidden/>
          </w:rPr>
          <w:tab/>
        </w:r>
        <w:r w:rsidR="00B95614">
          <w:rPr>
            <w:noProof/>
            <w:webHidden/>
          </w:rPr>
          <w:fldChar w:fldCharType="begin"/>
        </w:r>
        <w:r w:rsidR="00B95614">
          <w:rPr>
            <w:noProof/>
            <w:webHidden/>
          </w:rPr>
          <w:instrText xml:space="preserve"> PAGEREF _Toc170395489 \h </w:instrText>
        </w:r>
        <w:r w:rsidR="00B95614">
          <w:rPr>
            <w:noProof/>
            <w:webHidden/>
          </w:rPr>
        </w:r>
        <w:r w:rsidR="00B95614">
          <w:rPr>
            <w:noProof/>
            <w:webHidden/>
          </w:rPr>
          <w:fldChar w:fldCharType="separate"/>
        </w:r>
        <w:r w:rsidR="00B95614">
          <w:rPr>
            <w:noProof/>
            <w:webHidden/>
          </w:rPr>
          <w:t>80</w:t>
        </w:r>
        <w:r w:rsidR="00B95614">
          <w:rPr>
            <w:noProof/>
            <w:webHidden/>
          </w:rPr>
          <w:fldChar w:fldCharType="end"/>
        </w:r>
      </w:hyperlink>
    </w:p>
    <w:p w14:paraId="16FB6B12" w14:textId="7C311FF4" w:rsidR="00B95614" w:rsidRDefault="00000000">
      <w:pPr>
        <w:pStyle w:val="TOC2"/>
        <w:rPr>
          <w:rFonts w:asciiTheme="minorHAnsi" w:eastAsiaTheme="minorEastAsia" w:hAnsiTheme="minorHAnsi"/>
          <w:noProof/>
          <w:sz w:val="22"/>
          <w:szCs w:val="24"/>
          <w14:ligatures w14:val="standardContextual"/>
        </w:rPr>
      </w:pPr>
      <w:hyperlink w:anchor="_Toc170395490" w:history="1">
        <w:r w:rsidR="00B95614" w:rsidRPr="00496DE5">
          <w:rPr>
            <w:rStyle w:val="af2"/>
            <w:rFonts w:cs="Times New Roman"/>
            <w:noProof/>
          </w:rPr>
          <w:t>18.2  Control items</w:t>
        </w:r>
        <w:r w:rsidR="00B95614">
          <w:rPr>
            <w:noProof/>
            <w:webHidden/>
          </w:rPr>
          <w:tab/>
        </w:r>
        <w:r w:rsidR="00B95614">
          <w:rPr>
            <w:noProof/>
            <w:webHidden/>
          </w:rPr>
          <w:fldChar w:fldCharType="begin"/>
        </w:r>
        <w:r w:rsidR="00B95614">
          <w:rPr>
            <w:noProof/>
            <w:webHidden/>
          </w:rPr>
          <w:instrText xml:space="preserve"> PAGEREF _Toc170395490 \h </w:instrText>
        </w:r>
        <w:r w:rsidR="00B95614">
          <w:rPr>
            <w:noProof/>
            <w:webHidden/>
          </w:rPr>
        </w:r>
        <w:r w:rsidR="00B95614">
          <w:rPr>
            <w:noProof/>
            <w:webHidden/>
          </w:rPr>
          <w:fldChar w:fldCharType="separate"/>
        </w:r>
        <w:r w:rsidR="00B95614">
          <w:rPr>
            <w:noProof/>
            <w:webHidden/>
          </w:rPr>
          <w:t>81</w:t>
        </w:r>
        <w:r w:rsidR="00B95614">
          <w:rPr>
            <w:noProof/>
            <w:webHidden/>
          </w:rPr>
          <w:fldChar w:fldCharType="end"/>
        </w:r>
      </w:hyperlink>
    </w:p>
    <w:p w14:paraId="464748E9" w14:textId="5763DF4B" w:rsidR="00B95614" w:rsidRDefault="00000000">
      <w:pPr>
        <w:pStyle w:val="TOC2"/>
        <w:rPr>
          <w:rFonts w:asciiTheme="minorHAnsi" w:eastAsiaTheme="minorEastAsia" w:hAnsiTheme="minorHAnsi"/>
          <w:noProof/>
          <w:sz w:val="22"/>
          <w:szCs w:val="24"/>
          <w14:ligatures w14:val="standardContextual"/>
        </w:rPr>
      </w:pPr>
      <w:hyperlink w:anchor="_Toc170395491" w:history="1">
        <w:r w:rsidR="00B95614" w:rsidRPr="00496DE5">
          <w:rPr>
            <w:rStyle w:val="af2"/>
            <w:rFonts w:cs="Times New Roman"/>
            <w:noProof/>
          </w:rPr>
          <w:t>18.3  Scoring items</w:t>
        </w:r>
        <w:r w:rsidR="00B95614">
          <w:rPr>
            <w:noProof/>
            <w:webHidden/>
          </w:rPr>
          <w:tab/>
        </w:r>
        <w:r w:rsidR="00B95614">
          <w:rPr>
            <w:noProof/>
            <w:webHidden/>
          </w:rPr>
          <w:fldChar w:fldCharType="begin"/>
        </w:r>
        <w:r w:rsidR="00B95614">
          <w:rPr>
            <w:noProof/>
            <w:webHidden/>
          </w:rPr>
          <w:instrText xml:space="preserve"> PAGEREF _Toc170395491 \h </w:instrText>
        </w:r>
        <w:r w:rsidR="00B95614">
          <w:rPr>
            <w:noProof/>
            <w:webHidden/>
          </w:rPr>
        </w:r>
        <w:r w:rsidR="00B95614">
          <w:rPr>
            <w:noProof/>
            <w:webHidden/>
          </w:rPr>
          <w:fldChar w:fldCharType="separate"/>
        </w:r>
        <w:r w:rsidR="00B95614">
          <w:rPr>
            <w:noProof/>
            <w:webHidden/>
          </w:rPr>
          <w:t>81</w:t>
        </w:r>
        <w:r w:rsidR="00B95614">
          <w:rPr>
            <w:noProof/>
            <w:webHidden/>
          </w:rPr>
          <w:fldChar w:fldCharType="end"/>
        </w:r>
      </w:hyperlink>
    </w:p>
    <w:p w14:paraId="37C4F567" w14:textId="7A6E8E3F" w:rsidR="00B95614" w:rsidRDefault="00000000">
      <w:pPr>
        <w:pStyle w:val="TOC2"/>
        <w:rPr>
          <w:rFonts w:asciiTheme="minorHAnsi" w:eastAsiaTheme="minorEastAsia" w:hAnsiTheme="minorHAnsi"/>
          <w:noProof/>
          <w:sz w:val="22"/>
          <w:szCs w:val="24"/>
          <w14:ligatures w14:val="standardContextual"/>
        </w:rPr>
      </w:pPr>
      <w:hyperlink w:anchor="_Toc170395492" w:history="1">
        <w:r w:rsidR="00B95614" w:rsidRPr="00496DE5">
          <w:rPr>
            <w:rStyle w:val="af2"/>
            <w:rFonts w:cs="Times New Roman"/>
            <w:noProof/>
          </w:rPr>
          <w:t>18.4  Bonus items</w:t>
        </w:r>
        <w:r w:rsidR="00B95614">
          <w:rPr>
            <w:noProof/>
            <w:webHidden/>
          </w:rPr>
          <w:tab/>
        </w:r>
        <w:r w:rsidR="00B95614">
          <w:rPr>
            <w:noProof/>
            <w:webHidden/>
          </w:rPr>
          <w:fldChar w:fldCharType="begin"/>
        </w:r>
        <w:r w:rsidR="00B95614">
          <w:rPr>
            <w:noProof/>
            <w:webHidden/>
          </w:rPr>
          <w:instrText xml:space="preserve"> PAGEREF _Toc170395492 \h </w:instrText>
        </w:r>
        <w:r w:rsidR="00B95614">
          <w:rPr>
            <w:noProof/>
            <w:webHidden/>
          </w:rPr>
        </w:r>
        <w:r w:rsidR="00B95614">
          <w:rPr>
            <w:noProof/>
            <w:webHidden/>
          </w:rPr>
          <w:fldChar w:fldCharType="separate"/>
        </w:r>
        <w:r w:rsidR="00B95614">
          <w:rPr>
            <w:noProof/>
            <w:webHidden/>
          </w:rPr>
          <w:t>83</w:t>
        </w:r>
        <w:r w:rsidR="00B95614">
          <w:rPr>
            <w:noProof/>
            <w:webHidden/>
          </w:rPr>
          <w:fldChar w:fldCharType="end"/>
        </w:r>
      </w:hyperlink>
    </w:p>
    <w:p w14:paraId="1A073355" w14:textId="6C3B9428"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93" w:history="1">
        <w:r w:rsidR="00B95614" w:rsidRPr="00496DE5">
          <w:rPr>
            <w:rStyle w:val="af2"/>
            <w:noProof/>
          </w:rPr>
          <w:t>19  Occupational safety and health</w:t>
        </w:r>
        <w:r w:rsidR="00B95614">
          <w:rPr>
            <w:noProof/>
            <w:webHidden/>
          </w:rPr>
          <w:tab/>
        </w:r>
        <w:r w:rsidR="00B95614">
          <w:rPr>
            <w:noProof/>
            <w:webHidden/>
          </w:rPr>
          <w:fldChar w:fldCharType="begin"/>
        </w:r>
        <w:r w:rsidR="00B95614">
          <w:rPr>
            <w:noProof/>
            <w:webHidden/>
          </w:rPr>
          <w:instrText xml:space="preserve"> PAGEREF _Toc170395493 \h </w:instrText>
        </w:r>
        <w:r w:rsidR="00B95614">
          <w:rPr>
            <w:noProof/>
            <w:webHidden/>
          </w:rPr>
        </w:r>
        <w:r w:rsidR="00B95614">
          <w:rPr>
            <w:noProof/>
            <w:webHidden/>
          </w:rPr>
          <w:fldChar w:fldCharType="separate"/>
        </w:r>
        <w:r w:rsidR="00B95614">
          <w:rPr>
            <w:noProof/>
            <w:webHidden/>
          </w:rPr>
          <w:t>85</w:t>
        </w:r>
        <w:r w:rsidR="00B95614">
          <w:rPr>
            <w:noProof/>
            <w:webHidden/>
          </w:rPr>
          <w:fldChar w:fldCharType="end"/>
        </w:r>
      </w:hyperlink>
    </w:p>
    <w:p w14:paraId="2148FF39" w14:textId="1A60642B" w:rsidR="00B95614" w:rsidRDefault="00000000">
      <w:pPr>
        <w:pStyle w:val="TOC2"/>
        <w:rPr>
          <w:rFonts w:asciiTheme="minorHAnsi" w:eastAsiaTheme="minorEastAsia" w:hAnsiTheme="minorHAnsi"/>
          <w:noProof/>
          <w:sz w:val="22"/>
          <w:szCs w:val="24"/>
          <w14:ligatures w14:val="standardContextual"/>
        </w:rPr>
      </w:pPr>
      <w:hyperlink w:anchor="_Toc170395494" w:history="1">
        <w:r w:rsidR="00B95614" w:rsidRPr="00496DE5">
          <w:rPr>
            <w:rStyle w:val="af2"/>
            <w:rFonts w:cs="Times New Roman"/>
            <w:noProof/>
          </w:rPr>
          <w:t>19.1  General requirements</w:t>
        </w:r>
        <w:r w:rsidR="00B95614">
          <w:rPr>
            <w:noProof/>
            <w:webHidden/>
          </w:rPr>
          <w:tab/>
        </w:r>
        <w:r w:rsidR="00B95614">
          <w:rPr>
            <w:noProof/>
            <w:webHidden/>
          </w:rPr>
          <w:fldChar w:fldCharType="begin"/>
        </w:r>
        <w:r w:rsidR="00B95614">
          <w:rPr>
            <w:noProof/>
            <w:webHidden/>
          </w:rPr>
          <w:instrText xml:space="preserve"> PAGEREF _Toc170395494 \h </w:instrText>
        </w:r>
        <w:r w:rsidR="00B95614">
          <w:rPr>
            <w:noProof/>
            <w:webHidden/>
          </w:rPr>
        </w:r>
        <w:r w:rsidR="00B95614">
          <w:rPr>
            <w:noProof/>
            <w:webHidden/>
          </w:rPr>
          <w:fldChar w:fldCharType="separate"/>
        </w:r>
        <w:r w:rsidR="00B95614">
          <w:rPr>
            <w:noProof/>
            <w:webHidden/>
          </w:rPr>
          <w:t>85</w:t>
        </w:r>
        <w:r w:rsidR="00B95614">
          <w:rPr>
            <w:noProof/>
            <w:webHidden/>
          </w:rPr>
          <w:fldChar w:fldCharType="end"/>
        </w:r>
      </w:hyperlink>
    </w:p>
    <w:p w14:paraId="08740228" w14:textId="4D7B5E8C" w:rsidR="00B95614" w:rsidRDefault="00000000">
      <w:pPr>
        <w:pStyle w:val="TOC2"/>
        <w:rPr>
          <w:rFonts w:asciiTheme="minorHAnsi" w:eastAsiaTheme="minorEastAsia" w:hAnsiTheme="minorHAnsi"/>
          <w:noProof/>
          <w:sz w:val="22"/>
          <w:szCs w:val="24"/>
          <w14:ligatures w14:val="standardContextual"/>
        </w:rPr>
      </w:pPr>
      <w:hyperlink w:anchor="_Toc170395495" w:history="1">
        <w:r w:rsidR="00B95614" w:rsidRPr="00496DE5">
          <w:rPr>
            <w:rStyle w:val="af2"/>
            <w:rFonts w:cs="Times New Roman"/>
            <w:noProof/>
          </w:rPr>
          <w:t>19.2  Control items</w:t>
        </w:r>
        <w:r w:rsidR="00B95614">
          <w:rPr>
            <w:noProof/>
            <w:webHidden/>
          </w:rPr>
          <w:tab/>
        </w:r>
        <w:r w:rsidR="00B95614">
          <w:rPr>
            <w:noProof/>
            <w:webHidden/>
          </w:rPr>
          <w:fldChar w:fldCharType="begin"/>
        </w:r>
        <w:r w:rsidR="00B95614">
          <w:rPr>
            <w:noProof/>
            <w:webHidden/>
          </w:rPr>
          <w:instrText xml:space="preserve"> PAGEREF _Toc170395495 \h </w:instrText>
        </w:r>
        <w:r w:rsidR="00B95614">
          <w:rPr>
            <w:noProof/>
            <w:webHidden/>
          </w:rPr>
        </w:r>
        <w:r w:rsidR="00B95614">
          <w:rPr>
            <w:noProof/>
            <w:webHidden/>
          </w:rPr>
          <w:fldChar w:fldCharType="separate"/>
        </w:r>
        <w:r w:rsidR="00B95614">
          <w:rPr>
            <w:noProof/>
            <w:webHidden/>
          </w:rPr>
          <w:t>86</w:t>
        </w:r>
        <w:r w:rsidR="00B95614">
          <w:rPr>
            <w:noProof/>
            <w:webHidden/>
          </w:rPr>
          <w:fldChar w:fldCharType="end"/>
        </w:r>
      </w:hyperlink>
    </w:p>
    <w:p w14:paraId="658360D7" w14:textId="16907D8B" w:rsidR="00B95614" w:rsidRDefault="00000000">
      <w:pPr>
        <w:pStyle w:val="TOC2"/>
        <w:rPr>
          <w:rFonts w:asciiTheme="minorHAnsi" w:eastAsiaTheme="minorEastAsia" w:hAnsiTheme="minorHAnsi"/>
          <w:noProof/>
          <w:sz w:val="22"/>
          <w:szCs w:val="24"/>
          <w14:ligatures w14:val="standardContextual"/>
        </w:rPr>
      </w:pPr>
      <w:hyperlink w:anchor="_Toc170395496" w:history="1">
        <w:r w:rsidR="00B95614" w:rsidRPr="00496DE5">
          <w:rPr>
            <w:rStyle w:val="af2"/>
            <w:rFonts w:cs="Times New Roman"/>
            <w:noProof/>
          </w:rPr>
          <w:t>19.3  Scoring items</w:t>
        </w:r>
        <w:r w:rsidR="00B95614">
          <w:rPr>
            <w:noProof/>
            <w:webHidden/>
          </w:rPr>
          <w:tab/>
        </w:r>
        <w:r w:rsidR="00B95614">
          <w:rPr>
            <w:noProof/>
            <w:webHidden/>
          </w:rPr>
          <w:fldChar w:fldCharType="begin"/>
        </w:r>
        <w:r w:rsidR="00B95614">
          <w:rPr>
            <w:noProof/>
            <w:webHidden/>
          </w:rPr>
          <w:instrText xml:space="preserve"> PAGEREF _Toc170395496 \h </w:instrText>
        </w:r>
        <w:r w:rsidR="00B95614">
          <w:rPr>
            <w:noProof/>
            <w:webHidden/>
          </w:rPr>
        </w:r>
        <w:r w:rsidR="00B95614">
          <w:rPr>
            <w:noProof/>
            <w:webHidden/>
          </w:rPr>
          <w:fldChar w:fldCharType="separate"/>
        </w:r>
        <w:r w:rsidR="00B95614">
          <w:rPr>
            <w:noProof/>
            <w:webHidden/>
          </w:rPr>
          <w:t>86</w:t>
        </w:r>
        <w:r w:rsidR="00B95614">
          <w:rPr>
            <w:noProof/>
            <w:webHidden/>
          </w:rPr>
          <w:fldChar w:fldCharType="end"/>
        </w:r>
      </w:hyperlink>
    </w:p>
    <w:p w14:paraId="7C270DAA" w14:textId="3364DFE0"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497" w:history="1">
        <w:r w:rsidR="00B95614" w:rsidRPr="00496DE5">
          <w:rPr>
            <w:rStyle w:val="af2"/>
            <w:noProof/>
          </w:rPr>
          <w:t>20  Temporary works</w:t>
        </w:r>
        <w:r w:rsidR="00B95614">
          <w:rPr>
            <w:noProof/>
            <w:webHidden/>
          </w:rPr>
          <w:tab/>
        </w:r>
        <w:r w:rsidR="00B95614">
          <w:rPr>
            <w:noProof/>
            <w:webHidden/>
          </w:rPr>
          <w:fldChar w:fldCharType="begin"/>
        </w:r>
        <w:r w:rsidR="00B95614">
          <w:rPr>
            <w:noProof/>
            <w:webHidden/>
          </w:rPr>
          <w:instrText xml:space="preserve"> PAGEREF _Toc170395497 \h </w:instrText>
        </w:r>
        <w:r w:rsidR="00B95614">
          <w:rPr>
            <w:noProof/>
            <w:webHidden/>
          </w:rPr>
        </w:r>
        <w:r w:rsidR="00B95614">
          <w:rPr>
            <w:noProof/>
            <w:webHidden/>
          </w:rPr>
          <w:fldChar w:fldCharType="separate"/>
        </w:r>
        <w:r w:rsidR="00B95614">
          <w:rPr>
            <w:noProof/>
            <w:webHidden/>
          </w:rPr>
          <w:t>87</w:t>
        </w:r>
        <w:r w:rsidR="00B95614">
          <w:rPr>
            <w:noProof/>
            <w:webHidden/>
          </w:rPr>
          <w:fldChar w:fldCharType="end"/>
        </w:r>
      </w:hyperlink>
    </w:p>
    <w:p w14:paraId="014432BD" w14:textId="23D2D082" w:rsidR="00B95614" w:rsidRDefault="00000000">
      <w:pPr>
        <w:pStyle w:val="TOC2"/>
        <w:rPr>
          <w:rFonts w:asciiTheme="minorHAnsi" w:eastAsiaTheme="minorEastAsia" w:hAnsiTheme="minorHAnsi"/>
          <w:noProof/>
          <w:sz w:val="22"/>
          <w:szCs w:val="24"/>
          <w14:ligatures w14:val="standardContextual"/>
        </w:rPr>
      </w:pPr>
      <w:hyperlink w:anchor="_Toc170395498" w:history="1">
        <w:r w:rsidR="00B95614" w:rsidRPr="00496DE5">
          <w:rPr>
            <w:rStyle w:val="af2"/>
            <w:noProof/>
          </w:rPr>
          <w:t>20.1  General requirements</w:t>
        </w:r>
        <w:r w:rsidR="00B95614">
          <w:rPr>
            <w:noProof/>
            <w:webHidden/>
          </w:rPr>
          <w:tab/>
        </w:r>
        <w:r w:rsidR="00B95614">
          <w:rPr>
            <w:noProof/>
            <w:webHidden/>
          </w:rPr>
          <w:fldChar w:fldCharType="begin"/>
        </w:r>
        <w:r w:rsidR="00B95614">
          <w:rPr>
            <w:noProof/>
            <w:webHidden/>
          </w:rPr>
          <w:instrText xml:space="preserve"> PAGEREF _Toc170395498 \h </w:instrText>
        </w:r>
        <w:r w:rsidR="00B95614">
          <w:rPr>
            <w:noProof/>
            <w:webHidden/>
          </w:rPr>
        </w:r>
        <w:r w:rsidR="00B95614">
          <w:rPr>
            <w:noProof/>
            <w:webHidden/>
          </w:rPr>
          <w:fldChar w:fldCharType="separate"/>
        </w:r>
        <w:r w:rsidR="00B95614">
          <w:rPr>
            <w:noProof/>
            <w:webHidden/>
          </w:rPr>
          <w:t>87</w:t>
        </w:r>
        <w:r w:rsidR="00B95614">
          <w:rPr>
            <w:noProof/>
            <w:webHidden/>
          </w:rPr>
          <w:fldChar w:fldCharType="end"/>
        </w:r>
      </w:hyperlink>
    </w:p>
    <w:p w14:paraId="305B396E" w14:textId="005B3C6F" w:rsidR="00B95614" w:rsidRDefault="00000000">
      <w:pPr>
        <w:pStyle w:val="TOC2"/>
        <w:rPr>
          <w:rFonts w:asciiTheme="minorHAnsi" w:eastAsiaTheme="minorEastAsia" w:hAnsiTheme="minorHAnsi"/>
          <w:noProof/>
          <w:sz w:val="22"/>
          <w:szCs w:val="24"/>
          <w14:ligatures w14:val="standardContextual"/>
        </w:rPr>
      </w:pPr>
      <w:hyperlink w:anchor="_Toc170395499" w:history="1">
        <w:r w:rsidR="00B95614" w:rsidRPr="00496DE5">
          <w:rPr>
            <w:rStyle w:val="af2"/>
            <w:noProof/>
          </w:rPr>
          <w:t>20.2  Control items</w:t>
        </w:r>
        <w:r w:rsidR="00B95614">
          <w:rPr>
            <w:noProof/>
            <w:webHidden/>
          </w:rPr>
          <w:tab/>
        </w:r>
        <w:r w:rsidR="00B95614">
          <w:rPr>
            <w:noProof/>
            <w:webHidden/>
          </w:rPr>
          <w:fldChar w:fldCharType="begin"/>
        </w:r>
        <w:r w:rsidR="00B95614">
          <w:rPr>
            <w:noProof/>
            <w:webHidden/>
          </w:rPr>
          <w:instrText xml:space="preserve"> PAGEREF _Toc170395499 \h </w:instrText>
        </w:r>
        <w:r w:rsidR="00B95614">
          <w:rPr>
            <w:noProof/>
            <w:webHidden/>
          </w:rPr>
        </w:r>
        <w:r w:rsidR="00B95614">
          <w:rPr>
            <w:noProof/>
            <w:webHidden/>
          </w:rPr>
          <w:fldChar w:fldCharType="separate"/>
        </w:r>
        <w:r w:rsidR="00B95614">
          <w:rPr>
            <w:noProof/>
            <w:webHidden/>
          </w:rPr>
          <w:t>88</w:t>
        </w:r>
        <w:r w:rsidR="00B95614">
          <w:rPr>
            <w:noProof/>
            <w:webHidden/>
          </w:rPr>
          <w:fldChar w:fldCharType="end"/>
        </w:r>
      </w:hyperlink>
    </w:p>
    <w:p w14:paraId="36B6F05A" w14:textId="3CD82245" w:rsidR="00B95614" w:rsidRDefault="00000000">
      <w:pPr>
        <w:pStyle w:val="TOC2"/>
        <w:rPr>
          <w:rFonts w:asciiTheme="minorHAnsi" w:eastAsiaTheme="minorEastAsia" w:hAnsiTheme="minorHAnsi"/>
          <w:noProof/>
          <w:sz w:val="22"/>
          <w:szCs w:val="24"/>
          <w14:ligatures w14:val="standardContextual"/>
        </w:rPr>
      </w:pPr>
      <w:hyperlink w:anchor="_Toc170395500" w:history="1">
        <w:r w:rsidR="00B95614" w:rsidRPr="00496DE5">
          <w:rPr>
            <w:rStyle w:val="af2"/>
            <w:noProof/>
          </w:rPr>
          <w:t>20.3  Scoring items</w:t>
        </w:r>
        <w:r w:rsidR="00B95614">
          <w:rPr>
            <w:noProof/>
            <w:webHidden/>
          </w:rPr>
          <w:tab/>
        </w:r>
        <w:r w:rsidR="00B95614">
          <w:rPr>
            <w:noProof/>
            <w:webHidden/>
          </w:rPr>
          <w:fldChar w:fldCharType="begin"/>
        </w:r>
        <w:r w:rsidR="00B95614">
          <w:rPr>
            <w:noProof/>
            <w:webHidden/>
          </w:rPr>
          <w:instrText xml:space="preserve"> PAGEREF _Toc170395500 \h </w:instrText>
        </w:r>
        <w:r w:rsidR="00B95614">
          <w:rPr>
            <w:noProof/>
            <w:webHidden/>
          </w:rPr>
        </w:r>
        <w:r w:rsidR="00B95614">
          <w:rPr>
            <w:noProof/>
            <w:webHidden/>
          </w:rPr>
          <w:fldChar w:fldCharType="separate"/>
        </w:r>
        <w:r w:rsidR="00B95614">
          <w:rPr>
            <w:noProof/>
            <w:webHidden/>
          </w:rPr>
          <w:t>89</w:t>
        </w:r>
        <w:r w:rsidR="00B95614">
          <w:rPr>
            <w:noProof/>
            <w:webHidden/>
          </w:rPr>
          <w:fldChar w:fldCharType="end"/>
        </w:r>
      </w:hyperlink>
    </w:p>
    <w:p w14:paraId="232F854D" w14:textId="6C1BBB34" w:rsidR="00B95614" w:rsidRDefault="00000000">
      <w:pPr>
        <w:pStyle w:val="TOC2"/>
        <w:rPr>
          <w:rFonts w:asciiTheme="minorHAnsi" w:eastAsiaTheme="minorEastAsia" w:hAnsiTheme="minorHAnsi"/>
          <w:noProof/>
          <w:sz w:val="22"/>
          <w:szCs w:val="24"/>
          <w14:ligatures w14:val="standardContextual"/>
        </w:rPr>
      </w:pPr>
      <w:hyperlink w:anchor="_Toc170395501" w:history="1">
        <w:r w:rsidR="00B95614" w:rsidRPr="00496DE5">
          <w:rPr>
            <w:rStyle w:val="af2"/>
            <w:noProof/>
          </w:rPr>
          <w:t>20.4  Bonus items</w:t>
        </w:r>
        <w:r w:rsidR="00B95614">
          <w:rPr>
            <w:noProof/>
            <w:webHidden/>
          </w:rPr>
          <w:tab/>
        </w:r>
        <w:r w:rsidR="00B95614">
          <w:rPr>
            <w:noProof/>
            <w:webHidden/>
          </w:rPr>
          <w:fldChar w:fldCharType="begin"/>
        </w:r>
        <w:r w:rsidR="00B95614">
          <w:rPr>
            <w:noProof/>
            <w:webHidden/>
          </w:rPr>
          <w:instrText xml:space="preserve"> PAGEREF _Toc170395501 \h </w:instrText>
        </w:r>
        <w:r w:rsidR="00B95614">
          <w:rPr>
            <w:noProof/>
            <w:webHidden/>
          </w:rPr>
        </w:r>
        <w:r w:rsidR="00B95614">
          <w:rPr>
            <w:noProof/>
            <w:webHidden/>
          </w:rPr>
          <w:fldChar w:fldCharType="separate"/>
        </w:r>
        <w:r w:rsidR="00B95614">
          <w:rPr>
            <w:noProof/>
            <w:webHidden/>
          </w:rPr>
          <w:t>91</w:t>
        </w:r>
        <w:r w:rsidR="00B95614">
          <w:rPr>
            <w:noProof/>
            <w:webHidden/>
          </w:rPr>
          <w:fldChar w:fldCharType="end"/>
        </w:r>
      </w:hyperlink>
    </w:p>
    <w:p w14:paraId="7119999C" w14:textId="47E9CBAF"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502" w:history="1">
        <w:r w:rsidR="00B95614" w:rsidRPr="00496DE5">
          <w:rPr>
            <w:rStyle w:val="af2"/>
            <w:noProof/>
          </w:rPr>
          <w:t>21  Construction organization</w:t>
        </w:r>
        <w:r w:rsidR="00B95614">
          <w:rPr>
            <w:noProof/>
            <w:webHidden/>
          </w:rPr>
          <w:tab/>
        </w:r>
        <w:r w:rsidR="00B95614">
          <w:rPr>
            <w:noProof/>
            <w:webHidden/>
          </w:rPr>
          <w:fldChar w:fldCharType="begin"/>
        </w:r>
        <w:r w:rsidR="00B95614">
          <w:rPr>
            <w:noProof/>
            <w:webHidden/>
          </w:rPr>
          <w:instrText xml:space="preserve"> PAGEREF _Toc170395502 \h </w:instrText>
        </w:r>
        <w:r w:rsidR="00B95614">
          <w:rPr>
            <w:noProof/>
            <w:webHidden/>
          </w:rPr>
        </w:r>
        <w:r w:rsidR="00B95614">
          <w:rPr>
            <w:noProof/>
            <w:webHidden/>
          </w:rPr>
          <w:fldChar w:fldCharType="separate"/>
        </w:r>
        <w:r w:rsidR="00B95614">
          <w:rPr>
            <w:noProof/>
            <w:webHidden/>
          </w:rPr>
          <w:t>92</w:t>
        </w:r>
        <w:r w:rsidR="00B95614">
          <w:rPr>
            <w:noProof/>
            <w:webHidden/>
          </w:rPr>
          <w:fldChar w:fldCharType="end"/>
        </w:r>
      </w:hyperlink>
    </w:p>
    <w:p w14:paraId="7E26F02D" w14:textId="60697068" w:rsidR="00B95614" w:rsidRDefault="00000000">
      <w:pPr>
        <w:pStyle w:val="TOC2"/>
        <w:rPr>
          <w:rFonts w:asciiTheme="minorHAnsi" w:eastAsiaTheme="minorEastAsia" w:hAnsiTheme="minorHAnsi"/>
          <w:noProof/>
          <w:sz w:val="22"/>
          <w:szCs w:val="24"/>
          <w14:ligatures w14:val="standardContextual"/>
        </w:rPr>
      </w:pPr>
      <w:hyperlink w:anchor="_Toc170395503" w:history="1">
        <w:r w:rsidR="00B95614" w:rsidRPr="00496DE5">
          <w:rPr>
            <w:rStyle w:val="af2"/>
            <w:noProof/>
          </w:rPr>
          <w:t>21.1  General requirements</w:t>
        </w:r>
        <w:r w:rsidR="00B95614">
          <w:rPr>
            <w:noProof/>
            <w:webHidden/>
          </w:rPr>
          <w:tab/>
        </w:r>
        <w:r w:rsidR="00B95614">
          <w:rPr>
            <w:noProof/>
            <w:webHidden/>
          </w:rPr>
          <w:fldChar w:fldCharType="begin"/>
        </w:r>
        <w:r w:rsidR="00B95614">
          <w:rPr>
            <w:noProof/>
            <w:webHidden/>
          </w:rPr>
          <w:instrText xml:space="preserve"> PAGEREF _Toc170395503 \h </w:instrText>
        </w:r>
        <w:r w:rsidR="00B95614">
          <w:rPr>
            <w:noProof/>
            <w:webHidden/>
          </w:rPr>
        </w:r>
        <w:r w:rsidR="00B95614">
          <w:rPr>
            <w:noProof/>
            <w:webHidden/>
          </w:rPr>
          <w:fldChar w:fldCharType="separate"/>
        </w:r>
        <w:r w:rsidR="00B95614">
          <w:rPr>
            <w:noProof/>
            <w:webHidden/>
          </w:rPr>
          <w:t>92</w:t>
        </w:r>
        <w:r w:rsidR="00B95614">
          <w:rPr>
            <w:noProof/>
            <w:webHidden/>
          </w:rPr>
          <w:fldChar w:fldCharType="end"/>
        </w:r>
      </w:hyperlink>
    </w:p>
    <w:p w14:paraId="36D8EDF4" w14:textId="252303AD" w:rsidR="00B95614" w:rsidRDefault="00000000">
      <w:pPr>
        <w:pStyle w:val="TOC2"/>
        <w:rPr>
          <w:rFonts w:asciiTheme="minorHAnsi" w:eastAsiaTheme="minorEastAsia" w:hAnsiTheme="minorHAnsi"/>
          <w:noProof/>
          <w:sz w:val="22"/>
          <w:szCs w:val="24"/>
          <w14:ligatures w14:val="standardContextual"/>
        </w:rPr>
      </w:pPr>
      <w:hyperlink w:anchor="_Toc170395504" w:history="1">
        <w:r w:rsidR="00B95614" w:rsidRPr="00496DE5">
          <w:rPr>
            <w:rStyle w:val="af2"/>
            <w:noProof/>
          </w:rPr>
          <w:t>21.2  Control items</w:t>
        </w:r>
        <w:r w:rsidR="00B95614">
          <w:rPr>
            <w:noProof/>
            <w:webHidden/>
          </w:rPr>
          <w:tab/>
        </w:r>
        <w:r w:rsidR="00B95614">
          <w:rPr>
            <w:noProof/>
            <w:webHidden/>
          </w:rPr>
          <w:fldChar w:fldCharType="begin"/>
        </w:r>
        <w:r w:rsidR="00B95614">
          <w:rPr>
            <w:noProof/>
            <w:webHidden/>
          </w:rPr>
          <w:instrText xml:space="preserve"> PAGEREF _Toc170395504 \h </w:instrText>
        </w:r>
        <w:r w:rsidR="00B95614">
          <w:rPr>
            <w:noProof/>
            <w:webHidden/>
          </w:rPr>
        </w:r>
        <w:r w:rsidR="00B95614">
          <w:rPr>
            <w:noProof/>
            <w:webHidden/>
          </w:rPr>
          <w:fldChar w:fldCharType="separate"/>
        </w:r>
        <w:r w:rsidR="00B95614">
          <w:rPr>
            <w:noProof/>
            <w:webHidden/>
          </w:rPr>
          <w:t>93</w:t>
        </w:r>
        <w:r w:rsidR="00B95614">
          <w:rPr>
            <w:noProof/>
            <w:webHidden/>
          </w:rPr>
          <w:fldChar w:fldCharType="end"/>
        </w:r>
      </w:hyperlink>
    </w:p>
    <w:p w14:paraId="3B2D6A01" w14:textId="04EF1EC5" w:rsidR="00B95614" w:rsidRDefault="00000000">
      <w:pPr>
        <w:pStyle w:val="TOC2"/>
        <w:rPr>
          <w:rFonts w:asciiTheme="minorHAnsi" w:eastAsiaTheme="minorEastAsia" w:hAnsiTheme="minorHAnsi"/>
          <w:noProof/>
          <w:sz w:val="22"/>
          <w:szCs w:val="24"/>
          <w14:ligatures w14:val="standardContextual"/>
        </w:rPr>
      </w:pPr>
      <w:hyperlink w:anchor="_Toc170395505" w:history="1">
        <w:r w:rsidR="00B95614" w:rsidRPr="00496DE5">
          <w:rPr>
            <w:rStyle w:val="af2"/>
            <w:noProof/>
          </w:rPr>
          <w:t>21.3  Scoring items</w:t>
        </w:r>
        <w:r w:rsidR="00B95614">
          <w:rPr>
            <w:noProof/>
            <w:webHidden/>
          </w:rPr>
          <w:tab/>
        </w:r>
        <w:r w:rsidR="00B95614">
          <w:rPr>
            <w:noProof/>
            <w:webHidden/>
          </w:rPr>
          <w:fldChar w:fldCharType="begin"/>
        </w:r>
        <w:r w:rsidR="00B95614">
          <w:rPr>
            <w:noProof/>
            <w:webHidden/>
          </w:rPr>
          <w:instrText xml:space="preserve"> PAGEREF _Toc170395505 \h </w:instrText>
        </w:r>
        <w:r w:rsidR="00B95614">
          <w:rPr>
            <w:noProof/>
            <w:webHidden/>
          </w:rPr>
        </w:r>
        <w:r w:rsidR="00B95614">
          <w:rPr>
            <w:noProof/>
            <w:webHidden/>
          </w:rPr>
          <w:fldChar w:fldCharType="separate"/>
        </w:r>
        <w:r w:rsidR="00B95614">
          <w:rPr>
            <w:noProof/>
            <w:webHidden/>
          </w:rPr>
          <w:t>93</w:t>
        </w:r>
        <w:r w:rsidR="00B95614">
          <w:rPr>
            <w:noProof/>
            <w:webHidden/>
          </w:rPr>
          <w:fldChar w:fldCharType="end"/>
        </w:r>
      </w:hyperlink>
    </w:p>
    <w:p w14:paraId="58488353" w14:textId="288455F4" w:rsidR="00B95614" w:rsidRDefault="00000000">
      <w:pPr>
        <w:pStyle w:val="TOC2"/>
        <w:rPr>
          <w:rFonts w:asciiTheme="minorHAnsi" w:eastAsiaTheme="minorEastAsia" w:hAnsiTheme="minorHAnsi"/>
          <w:noProof/>
          <w:sz w:val="22"/>
          <w:szCs w:val="24"/>
          <w14:ligatures w14:val="standardContextual"/>
        </w:rPr>
      </w:pPr>
      <w:hyperlink w:anchor="_Toc170395506" w:history="1">
        <w:r w:rsidR="00B95614" w:rsidRPr="00496DE5">
          <w:rPr>
            <w:rStyle w:val="af2"/>
            <w:noProof/>
          </w:rPr>
          <w:t>21.4  Bonus items</w:t>
        </w:r>
        <w:r w:rsidR="00B95614">
          <w:rPr>
            <w:noProof/>
            <w:webHidden/>
          </w:rPr>
          <w:tab/>
        </w:r>
        <w:r w:rsidR="00B95614">
          <w:rPr>
            <w:noProof/>
            <w:webHidden/>
          </w:rPr>
          <w:fldChar w:fldCharType="begin"/>
        </w:r>
        <w:r w:rsidR="00B95614">
          <w:rPr>
            <w:noProof/>
            <w:webHidden/>
          </w:rPr>
          <w:instrText xml:space="preserve"> PAGEREF _Toc170395506 \h </w:instrText>
        </w:r>
        <w:r w:rsidR="00B95614">
          <w:rPr>
            <w:noProof/>
            <w:webHidden/>
          </w:rPr>
        </w:r>
        <w:r w:rsidR="00B95614">
          <w:rPr>
            <w:noProof/>
            <w:webHidden/>
          </w:rPr>
          <w:fldChar w:fldCharType="separate"/>
        </w:r>
        <w:r w:rsidR="00B95614">
          <w:rPr>
            <w:noProof/>
            <w:webHidden/>
          </w:rPr>
          <w:t>93</w:t>
        </w:r>
        <w:r w:rsidR="00B95614">
          <w:rPr>
            <w:noProof/>
            <w:webHidden/>
          </w:rPr>
          <w:fldChar w:fldCharType="end"/>
        </w:r>
      </w:hyperlink>
    </w:p>
    <w:p w14:paraId="70E2F49F" w14:textId="01132EAA"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507" w:history="1">
        <w:r w:rsidR="00B95614" w:rsidRPr="00496DE5">
          <w:rPr>
            <w:rStyle w:val="af2"/>
            <w:noProof/>
          </w:rPr>
          <w:t>22  Comprehensive green design evaluation</w:t>
        </w:r>
        <w:r w:rsidR="00B95614">
          <w:rPr>
            <w:noProof/>
            <w:webHidden/>
          </w:rPr>
          <w:tab/>
        </w:r>
        <w:r w:rsidR="00B95614">
          <w:rPr>
            <w:noProof/>
            <w:webHidden/>
          </w:rPr>
          <w:fldChar w:fldCharType="begin"/>
        </w:r>
        <w:r w:rsidR="00B95614">
          <w:rPr>
            <w:noProof/>
            <w:webHidden/>
          </w:rPr>
          <w:instrText xml:space="preserve"> PAGEREF _Toc170395507 \h </w:instrText>
        </w:r>
        <w:r w:rsidR="00B95614">
          <w:rPr>
            <w:noProof/>
            <w:webHidden/>
          </w:rPr>
        </w:r>
        <w:r w:rsidR="00B95614">
          <w:rPr>
            <w:noProof/>
            <w:webHidden/>
          </w:rPr>
          <w:fldChar w:fldCharType="separate"/>
        </w:r>
        <w:r w:rsidR="00B95614">
          <w:rPr>
            <w:noProof/>
            <w:webHidden/>
          </w:rPr>
          <w:t>95</w:t>
        </w:r>
        <w:r w:rsidR="00B95614">
          <w:rPr>
            <w:noProof/>
            <w:webHidden/>
          </w:rPr>
          <w:fldChar w:fldCharType="end"/>
        </w:r>
      </w:hyperlink>
    </w:p>
    <w:p w14:paraId="4DCF6010" w14:textId="4A6A3CF1" w:rsidR="00B95614" w:rsidRDefault="00000000">
      <w:pPr>
        <w:pStyle w:val="TOC2"/>
        <w:rPr>
          <w:rFonts w:asciiTheme="minorHAnsi" w:eastAsiaTheme="minorEastAsia" w:hAnsiTheme="minorHAnsi"/>
          <w:noProof/>
          <w:sz w:val="22"/>
          <w:szCs w:val="24"/>
          <w14:ligatures w14:val="standardContextual"/>
        </w:rPr>
      </w:pPr>
      <w:hyperlink w:anchor="_Toc170395508" w:history="1">
        <w:r w:rsidR="00B95614" w:rsidRPr="00496DE5">
          <w:rPr>
            <w:rStyle w:val="af2"/>
            <w:noProof/>
          </w:rPr>
          <w:t>22.1  Green design evaluation of a specialty</w:t>
        </w:r>
        <w:r w:rsidR="00B95614">
          <w:rPr>
            <w:noProof/>
            <w:webHidden/>
          </w:rPr>
          <w:tab/>
        </w:r>
        <w:r w:rsidR="00B95614">
          <w:rPr>
            <w:noProof/>
            <w:webHidden/>
          </w:rPr>
          <w:fldChar w:fldCharType="begin"/>
        </w:r>
        <w:r w:rsidR="00B95614">
          <w:rPr>
            <w:noProof/>
            <w:webHidden/>
          </w:rPr>
          <w:instrText xml:space="preserve"> PAGEREF _Toc170395508 \h </w:instrText>
        </w:r>
        <w:r w:rsidR="00B95614">
          <w:rPr>
            <w:noProof/>
            <w:webHidden/>
          </w:rPr>
        </w:r>
        <w:r w:rsidR="00B95614">
          <w:rPr>
            <w:noProof/>
            <w:webHidden/>
          </w:rPr>
          <w:fldChar w:fldCharType="separate"/>
        </w:r>
        <w:r w:rsidR="00B95614">
          <w:rPr>
            <w:noProof/>
            <w:webHidden/>
          </w:rPr>
          <w:t>95</w:t>
        </w:r>
        <w:r w:rsidR="00B95614">
          <w:rPr>
            <w:noProof/>
            <w:webHidden/>
          </w:rPr>
          <w:fldChar w:fldCharType="end"/>
        </w:r>
      </w:hyperlink>
    </w:p>
    <w:p w14:paraId="27A519A9" w14:textId="4EB7ED5A" w:rsidR="00B95614" w:rsidRDefault="00000000">
      <w:pPr>
        <w:pStyle w:val="TOC2"/>
        <w:rPr>
          <w:rFonts w:asciiTheme="minorHAnsi" w:eastAsiaTheme="minorEastAsia" w:hAnsiTheme="minorHAnsi"/>
          <w:noProof/>
          <w:sz w:val="22"/>
          <w:szCs w:val="24"/>
          <w14:ligatures w14:val="standardContextual"/>
        </w:rPr>
      </w:pPr>
      <w:hyperlink w:anchor="_Toc170395509" w:history="1">
        <w:r w:rsidR="00B95614" w:rsidRPr="00496DE5">
          <w:rPr>
            <w:rStyle w:val="af2"/>
            <w:noProof/>
          </w:rPr>
          <w:t>22.2  Green design evaluation of the project</w:t>
        </w:r>
        <w:r w:rsidR="00B95614">
          <w:rPr>
            <w:noProof/>
            <w:webHidden/>
          </w:rPr>
          <w:tab/>
        </w:r>
        <w:r w:rsidR="00B95614">
          <w:rPr>
            <w:noProof/>
            <w:webHidden/>
          </w:rPr>
          <w:fldChar w:fldCharType="begin"/>
        </w:r>
        <w:r w:rsidR="00B95614">
          <w:rPr>
            <w:noProof/>
            <w:webHidden/>
          </w:rPr>
          <w:instrText xml:space="preserve"> PAGEREF _Toc170395509 \h </w:instrText>
        </w:r>
        <w:r w:rsidR="00B95614">
          <w:rPr>
            <w:noProof/>
            <w:webHidden/>
          </w:rPr>
        </w:r>
        <w:r w:rsidR="00B95614">
          <w:rPr>
            <w:noProof/>
            <w:webHidden/>
          </w:rPr>
          <w:fldChar w:fldCharType="separate"/>
        </w:r>
        <w:r w:rsidR="00B95614">
          <w:rPr>
            <w:noProof/>
            <w:webHidden/>
          </w:rPr>
          <w:t>96</w:t>
        </w:r>
        <w:r w:rsidR="00B95614">
          <w:rPr>
            <w:noProof/>
            <w:webHidden/>
          </w:rPr>
          <w:fldChar w:fldCharType="end"/>
        </w:r>
      </w:hyperlink>
    </w:p>
    <w:p w14:paraId="03D625B1" w14:textId="6693663B" w:rsidR="00B95614" w:rsidRDefault="00000000">
      <w:pPr>
        <w:pStyle w:val="TOC2"/>
        <w:rPr>
          <w:rFonts w:asciiTheme="minorHAnsi" w:eastAsiaTheme="minorEastAsia" w:hAnsiTheme="minorHAnsi"/>
          <w:noProof/>
          <w:sz w:val="22"/>
          <w:szCs w:val="24"/>
          <w14:ligatures w14:val="standardContextual"/>
        </w:rPr>
      </w:pPr>
      <w:hyperlink w:anchor="_Toc170395510" w:history="1">
        <w:r w:rsidR="00B95614" w:rsidRPr="00496DE5">
          <w:rPr>
            <w:rStyle w:val="af2"/>
            <w:noProof/>
          </w:rPr>
          <w:t>22.3  Green design evaluation of a working point</w:t>
        </w:r>
        <w:r w:rsidR="00B95614">
          <w:rPr>
            <w:noProof/>
            <w:webHidden/>
          </w:rPr>
          <w:tab/>
        </w:r>
        <w:r w:rsidR="00B95614">
          <w:rPr>
            <w:noProof/>
            <w:webHidden/>
          </w:rPr>
          <w:fldChar w:fldCharType="begin"/>
        </w:r>
        <w:r w:rsidR="00B95614">
          <w:rPr>
            <w:noProof/>
            <w:webHidden/>
          </w:rPr>
          <w:instrText xml:space="preserve"> PAGEREF _Toc170395510 \h </w:instrText>
        </w:r>
        <w:r w:rsidR="00B95614">
          <w:rPr>
            <w:noProof/>
            <w:webHidden/>
          </w:rPr>
        </w:r>
        <w:r w:rsidR="00B95614">
          <w:rPr>
            <w:noProof/>
            <w:webHidden/>
          </w:rPr>
          <w:fldChar w:fldCharType="separate"/>
        </w:r>
        <w:r w:rsidR="00B95614">
          <w:rPr>
            <w:noProof/>
            <w:webHidden/>
          </w:rPr>
          <w:t>96</w:t>
        </w:r>
        <w:r w:rsidR="00B95614">
          <w:rPr>
            <w:noProof/>
            <w:webHidden/>
          </w:rPr>
          <w:fldChar w:fldCharType="end"/>
        </w:r>
      </w:hyperlink>
    </w:p>
    <w:p w14:paraId="49709ABE" w14:textId="5FB6CE0A"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511" w:history="1">
        <w:r w:rsidR="00B95614" w:rsidRPr="00496DE5">
          <w:rPr>
            <w:rStyle w:val="af2"/>
            <w:noProof/>
          </w:rPr>
          <w:t>Appendix A  Overall green design evaluation index in preliminary design and construction drawing stage</w:t>
        </w:r>
        <w:r w:rsidR="00B95614">
          <w:rPr>
            <w:noProof/>
            <w:webHidden/>
          </w:rPr>
          <w:tab/>
        </w:r>
        <w:r w:rsidR="00B95614">
          <w:rPr>
            <w:noProof/>
            <w:webHidden/>
          </w:rPr>
          <w:fldChar w:fldCharType="begin"/>
        </w:r>
        <w:r w:rsidR="00B95614">
          <w:rPr>
            <w:noProof/>
            <w:webHidden/>
          </w:rPr>
          <w:instrText xml:space="preserve"> PAGEREF _Toc170395511 \h </w:instrText>
        </w:r>
        <w:r w:rsidR="00B95614">
          <w:rPr>
            <w:noProof/>
            <w:webHidden/>
          </w:rPr>
        </w:r>
        <w:r w:rsidR="00B95614">
          <w:rPr>
            <w:noProof/>
            <w:webHidden/>
          </w:rPr>
          <w:fldChar w:fldCharType="separate"/>
        </w:r>
        <w:r w:rsidR="00B95614">
          <w:rPr>
            <w:noProof/>
            <w:webHidden/>
          </w:rPr>
          <w:t>98</w:t>
        </w:r>
        <w:r w:rsidR="00B95614">
          <w:rPr>
            <w:noProof/>
            <w:webHidden/>
          </w:rPr>
          <w:fldChar w:fldCharType="end"/>
        </w:r>
      </w:hyperlink>
    </w:p>
    <w:p w14:paraId="7FED41A3" w14:textId="7E3604DD"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512" w:history="1">
        <w:r w:rsidR="00B95614" w:rsidRPr="00496DE5">
          <w:rPr>
            <w:rStyle w:val="af2"/>
            <w:noProof/>
          </w:rPr>
          <w:t>Appendix B  Review information</w:t>
        </w:r>
        <w:r w:rsidR="00B95614">
          <w:rPr>
            <w:noProof/>
            <w:webHidden/>
          </w:rPr>
          <w:tab/>
        </w:r>
        <w:r w:rsidR="00B95614">
          <w:rPr>
            <w:noProof/>
            <w:webHidden/>
          </w:rPr>
          <w:fldChar w:fldCharType="begin"/>
        </w:r>
        <w:r w:rsidR="00B95614">
          <w:rPr>
            <w:noProof/>
            <w:webHidden/>
          </w:rPr>
          <w:instrText xml:space="preserve"> PAGEREF _Toc170395512 \h </w:instrText>
        </w:r>
        <w:r w:rsidR="00B95614">
          <w:rPr>
            <w:noProof/>
            <w:webHidden/>
          </w:rPr>
        </w:r>
        <w:r w:rsidR="00B95614">
          <w:rPr>
            <w:noProof/>
            <w:webHidden/>
          </w:rPr>
          <w:fldChar w:fldCharType="separate"/>
        </w:r>
        <w:r w:rsidR="00B95614">
          <w:rPr>
            <w:noProof/>
            <w:webHidden/>
          </w:rPr>
          <w:t>106</w:t>
        </w:r>
        <w:r w:rsidR="00B95614">
          <w:rPr>
            <w:noProof/>
            <w:webHidden/>
          </w:rPr>
          <w:fldChar w:fldCharType="end"/>
        </w:r>
      </w:hyperlink>
    </w:p>
    <w:p w14:paraId="4BFC0985" w14:textId="3D0A022C"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513" w:history="1">
        <w:r w:rsidR="00B95614" w:rsidRPr="00496DE5">
          <w:rPr>
            <w:rStyle w:val="af2"/>
            <w:noProof/>
          </w:rPr>
          <w:t>Appendix C  Green evaluation method of railway engineering technology</w:t>
        </w:r>
        <w:r w:rsidR="00B95614">
          <w:rPr>
            <w:noProof/>
            <w:webHidden/>
          </w:rPr>
          <w:tab/>
        </w:r>
        <w:r w:rsidR="00B95614">
          <w:rPr>
            <w:noProof/>
            <w:webHidden/>
          </w:rPr>
          <w:fldChar w:fldCharType="begin"/>
        </w:r>
        <w:r w:rsidR="00B95614">
          <w:rPr>
            <w:noProof/>
            <w:webHidden/>
          </w:rPr>
          <w:instrText xml:space="preserve"> PAGEREF _Toc170395513 \h </w:instrText>
        </w:r>
        <w:r w:rsidR="00B95614">
          <w:rPr>
            <w:noProof/>
            <w:webHidden/>
          </w:rPr>
        </w:r>
        <w:r w:rsidR="00B95614">
          <w:rPr>
            <w:noProof/>
            <w:webHidden/>
          </w:rPr>
          <w:fldChar w:fldCharType="separate"/>
        </w:r>
        <w:r w:rsidR="00B95614">
          <w:rPr>
            <w:noProof/>
            <w:webHidden/>
          </w:rPr>
          <w:t>115</w:t>
        </w:r>
        <w:r w:rsidR="00B95614">
          <w:rPr>
            <w:noProof/>
            <w:webHidden/>
          </w:rPr>
          <w:fldChar w:fldCharType="end"/>
        </w:r>
      </w:hyperlink>
    </w:p>
    <w:p w14:paraId="1F05FE2C" w14:textId="38CC1870" w:rsidR="00B95614" w:rsidRDefault="00000000">
      <w:pPr>
        <w:pStyle w:val="TOC1"/>
        <w:rPr>
          <w:rFonts w:asciiTheme="minorHAnsi" w:eastAsiaTheme="minorEastAsia" w:hAnsiTheme="minorHAnsi" w:cstheme="minorBidi"/>
          <w:noProof/>
          <w:sz w:val="22"/>
          <w:szCs w:val="24"/>
          <w:lang w:val="en-US"/>
          <w14:ligatures w14:val="standardContextual"/>
        </w:rPr>
      </w:pPr>
      <w:hyperlink w:anchor="_Toc170395514" w:history="1">
        <w:r w:rsidR="00B95614" w:rsidRPr="00496DE5">
          <w:rPr>
            <w:rStyle w:val="af2"/>
            <w:noProof/>
          </w:rPr>
          <w:t>Explanation of wording</w:t>
        </w:r>
        <w:r w:rsidR="00B95614">
          <w:rPr>
            <w:noProof/>
            <w:webHidden/>
          </w:rPr>
          <w:tab/>
        </w:r>
        <w:r w:rsidR="00B95614">
          <w:rPr>
            <w:noProof/>
            <w:webHidden/>
          </w:rPr>
          <w:fldChar w:fldCharType="begin"/>
        </w:r>
        <w:r w:rsidR="00B95614">
          <w:rPr>
            <w:noProof/>
            <w:webHidden/>
          </w:rPr>
          <w:instrText xml:space="preserve"> PAGEREF _Toc170395514 \h </w:instrText>
        </w:r>
        <w:r w:rsidR="00B95614">
          <w:rPr>
            <w:noProof/>
            <w:webHidden/>
          </w:rPr>
        </w:r>
        <w:r w:rsidR="00B95614">
          <w:rPr>
            <w:noProof/>
            <w:webHidden/>
          </w:rPr>
          <w:fldChar w:fldCharType="separate"/>
        </w:r>
        <w:r w:rsidR="00B95614">
          <w:rPr>
            <w:noProof/>
            <w:webHidden/>
          </w:rPr>
          <w:t>119</w:t>
        </w:r>
        <w:r w:rsidR="00B95614">
          <w:rPr>
            <w:noProof/>
            <w:webHidden/>
          </w:rPr>
          <w:fldChar w:fldCharType="end"/>
        </w:r>
      </w:hyperlink>
    </w:p>
    <w:p w14:paraId="43F4A311" w14:textId="437F3247" w:rsidR="00B95614" w:rsidRDefault="00000000">
      <w:pPr>
        <w:pStyle w:val="TOC1"/>
        <w:rPr>
          <w:rStyle w:val="af2"/>
          <w:noProof/>
        </w:rPr>
      </w:pPr>
      <w:hyperlink w:anchor="_Toc170395515" w:history="1">
        <w:r w:rsidR="00B95614" w:rsidRPr="00496DE5">
          <w:rPr>
            <w:rStyle w:val="af2"/>
            <w:noProof/>
          </w:rPr>
          <w:t>List of quoted standards</w:t>
        </w:r>
        <w:r w:rsidR="00B95614">
          <w:rPr>
            <w:noProof/>
            <w:webHidden/>
          </w:rPr>
          <w:tab/>
        </w:r>
        <w:r w:rsidR="00B95614">
          <w:rPr>
            <w:noProof/>
            <w:webHidden/>
          </w:rPr>
          <w:fldChar w:fldCharType="begin"/>
        </w:r>
        <w:r w:rsidR="00B95614">
          <w:rPr>
            <w:noProof/>
            <w:webHidden/>
          </w:rPr>
          <w:instrText xml:space="preserve"> PAGEREF _Toc170395515 \h </w:instrText>
        </w:r>
        <w:r w:rsidR="00B95614">
          <w:rPr>
            <w:noProof/>
            <w:webHidden/>
          </w:rPr>
        </w:r>
        <w:r w:rsidR="00B95614">
          <w:rPr>
            <w:noProof/>
            <w:webHidden/>
          </w:rPr>
          <w:fldChar w:fldCharType="separate"/>
        </w:r>
        <w:r w:rsidR="00B95614">
          <w:rPr>
            <w:noProof/>
            <w:webHidden/>
          </w:rPr>
          <w:t>120</w:t>
        </w:r>
        <w:r w:rsidR="00B95614">
          <w:rPr>
            <w:noProof/>
            <w:webHidden/>
          </w:rPr>
          <w:fldChar w:fldCharType="end"/>
        </w:r>
      </w:hyperlink>
    </w:p>
    <w:p w14:paraId="79B0139E" w14:textId="1EDB6583" w:rsidR="00B95614" w:rsidRDefault="00000000" w:rsidP="00B95614">
      <w:pPr>
        <w:pStyle w:val="TOC1"/>
        <w:rPr>
          <w:rStyle w:val="af2"/>
          <w:noProof/>
        </w:rPr>
      </w:pPr>
      <w:hyperlink w:anchor="_Toc170395515" w:history="1">
        <w:r w:rsidR="00B95614">
          <w:rPr>
            <w:rStyle w:val="af2"/>
            <w:rFonts w:hint="eastAsia"/>
            <w:noProof/>
          </w:rPr>
          <w:t>Addition: Explanation of pro</w:t>
        </w:r>
        <w:r w:rsidR="00AB3A11">
          <w:rPr>
            <w:rStyle w:val="af2"/>
            <w:rFonts w:hint="eastAsia"/>
            <w:noProof/>
          </w:rPr>
          <w:t>v</w:t>
        </w:r>
        <w:r w:rsidR="00B95614">
          <w:rPr>
            <w:rStyle w:val="af2"/>
            <w:rFonts w:hint="eastAsia"/>
            <w:noProof/>
          </w:rPr>
          <w:t>isions</w:t>
        </w:r>
        <w:r w:rsidR="00B95614">
          <w:rPr>
            <w:noProof/>
            <w:webHidden/>
          </w:rPr>
          <w:tab/>
        </w:r>
        <w:r w:rsidR="00B95614">
          <w:rPr>
            <w:noProof/>
            <w:webHidden/>
          </w:rPr>
          <w:fldChar w:fldCharType="begin"/>
        </w:r>
        <w:r w:rsidR="00B95614">
          <w:rPr>
            <w:noProof/>
            <w:webHidden/>
          </w:rPr>
          <w:instrText xml:space="preserve"> PAGEREF _Toc170395515 \h </w:instrText>
        </w:r>
        <w:r w:rsidR="00B95614">
          <w:rPr>
            <w:noProof/>
            <w:webHidden/>
          </w:rPr>
        </w:r>
        <w:r w:rsidR="00B95614">
          <w:rPr>
            <w:noProof/>
            <w:webHidden/>
          </w:rPr>
          <w:fldChar w:fldCharType="separate"/>
        </w:r>
        <w:r w:rsidR="00B95614">
          <w:rPr>
            <w:noProof/>
            <w:webHidden/>
          </w:rPr>
          <w:t>12</w:t>
        </w:r>
        <w:r w:rsidR="003C13C8">
          <w:rPr>
            <w:rFonts w:hint="eastAsia"/>
            <w:noProof/>
            <w:webHidden/>
          </w:rPr>
          <w:t>1</w:t>
        </w:r>
        <w:r w:rsidR="00B95614">
          <w:rPr>
            <w:noProof/>
            <w:webHidden/>
          </w:rPr>
          <w:fldChar w:fldCharType="end"/>
        </w:r>
      </w:hyperlink>
    </w:p>
    <w:p w14:paraId="72788CEF" w14:textId="77777777" w:rsidR="00B95614" w:rsidRPr="00B95614" w:rsidRDefault="00B95614" w:rsidP="00B95614">
      <w:pPr>
        <w:rPr>
          <w:lang w:val="zh-CN"/>
        </w:rPr>
      </w:pPr>
    </w:p>
    <w:p w14:paraId="645F686C" w14:textId="1B20AF26" w:rsidR="00D76326" w:rsidRPr="00CB5331" w:rsidRDefault="007653F9">
      <w:r w:rsidRPr="00CB5331">
        <w:fldChar w:fldCharType="end"/>
      </w:r>
    </w:p>
    <w:p w14:paraId="3B35E455" w14:textId="77777777" w:rsidR="00D76326" w:rsidRPr="00CB5331" w:rsidRDefault="00D76326">
      <w:pPr>
        <w:ind w:firstLine="480"/>
        <w:jc w:val="center"/>
        <w:sectPr w:rsidR="00D76326" w:rsidRPr="00CB5331" w:rsidSect="00427D0A">
          <w:pgSz w:w="11906" w:h="16838"/>
          <w:pgMar w:top="1440" w:right="1800" w:bottom="1440" w:left="1800" w:header="851" w:footer="992" w:gutter="0"/>
          <w:cols w:space="425"/>
          <w:docGrid w:type="lines" w:linePitch="312"/>
        </w:sectPr>
      </w:pPr>
    </w:p>
    <w:p w14:paraId="1D855657" w14:textId="35A51E4D" w:rsidR="00D76326" w:rsidRPr="00CB5331" w:rsidRDefault="005352D1" w:rsidP="005352D1">
      <w:pPr>
        <w:pStyle w:val="1"/>
        <w:ind w:left="360"/>
      </w:pPr>
      <w:bookmarkStart w:id="18" w:name="_Toc165237114"/>
      <w:bookmarkStart w:id="19" w:name="_Toc170391204"/>
      <w:bookmarkStart w:id="20" w:name="_Toc170550980"/>
      <w:r>
        <w:rPr>
          <w:rFonts w:hint="eastAsia"/>
        </w:rPr>
        <w:lastRenderedPageBreak/>
        <w:t xml:space="preserve">1  </w:t>
      </w:r>
      <w:r w:rsidRPr="00CB5331">
        <w:rPr>
          <w:rFonts w:hint="eastAsia"/>
        </w:rPr>
        <w:t>总则</w:t>
      </w:r>
      <w:bookmarkEnd w:id="18"/>
      <w:bookmarkEnd w:id="19"/>
      <w:bookmarkEnd w:id="20"/>
      <w:r w:rsidR="00341ADE" w:rsidRPr="00CB5331">
        <w:fldChar w:fldCharType="begin"/>
      </w:r>
      <w:r w:rsidR="00341ADE" w:rsidRPr="00CB5331">
        <w:instrText xml:space="preserve"> </w:instrText>
      </w:r>
      <w:r w:rsidR="00341ADE" w:rsidRPr="00CB5331">
        <w:rPr>
          <w:rFonts w:hint="eastAsia"/>
        </w:rPr>
        <w:instrText>TC  "</w:instrText>
      </w:r>
      <w:bookmarkStart w:id="21" w:name="_Toc170395410"/>
      <w:r w:rsidR="00341ADE" w:rsidRPr="00CB5331">
        <w:rPr>
          <w:rFonts w:hint="eastAsia"/>
        </w:rPr>
        <w:instrText>1  General provisions</w:instrText>
      </w:r>
      <w:bookmarkEnd w:id="21"/>
      <w:r w:rsidR="00341ADE" w:rsidRPr="00CB5331">
        <w:rPr>
          <w:rFonts w:hint="eastAsia"/>
        </w:rPr>
        <w:instrText>" \l 1</w:instrText>
      </w:r>
      <w:r w:rsidR="00341ADE" w:rsidRPr="00CB5331">
        <w:instrText xml:space="preserve"> </w:instrText>
      </w:r>
      <w:r w:rsidR="00341ADE" w:rsidRPr="00CB5331">
        <w:fldChar w:fldCharType="end"/>
      </w:r>
    </w:p>
    <w:p w14:paraId="4D36C6A2" w14:textId="6F8D102D" w:rsidR="00605EF3" w:rsidRPr="00605EF3" w:rsidRDefault="00605EF3" w:rsidP="00605EF3">
      <w:r>
        <w:rPr>
          <w:rFonts w:hint="eastAsia"/>
          <w:b/>
          <w:bCs/>
        </w:rPr>
        <w:t>1.0.1</w:t>
      </w:r>
      <w:r w:rsidR="00083305">
        <w:rPr>
          <w:rFonts w:hint="eastAsia"/>
          <w:b/>
          <w:bCs/>
        </w:rPr>
        <w:t xml:space="preserve">  </w:t>
      </w:r>
      <w:r w:rsidRPr="00CB5331">
        <w:rPr>
          <w:rFonts w:hint="eastAsia"/>
        </w:rPr>
        <w:t>为</w:t>
      </w:r>
      <w:r w:rsidR="006C2D92">
        <w:rPr>
          <w:rFonts w:hint="eastAsia"/>
        </w:rPr>
        <w:t>贯彻落实绿色发展理念，</w:t>
      </w:r>
      <w:r w:rsidR="00F326B4">
        <w:rPr>
          <w:rFonts w:hint="eastAsia"/>
        </w:rPr>
        <w:t>规范</w:t>
      </w:r>
      <w:r w:rsidRPr="00CB5331">
        <w:rPr>
          <w:rFonts w:hint="eastAsia"/>
        </w:rPr>
        <w:t>铁路工程绿色设计评价</w:t>
      </w:r>
      <w:r w:rsidR="00F326B4">
        <w:rPr>
          <w:rFonts w:hint="eastAsia"/>
        </w:rPr>
        <w:t>工作</w:t>
      </w:r>
      <w:r>
        <w:rPr>
          <w:rFonts w:hint="eastAsia"/>
        </w:rPr>
        <w:t>，</w:t>
      </w:r>
      <w:r w:rsidR="00066F77">
        <w:rPr>
          <w:rFonts w:ascii="宋体" w:hAnsi="宋体" w:hint="eastAsia"/>
        </w:rPr>
        <w:t>促进绿色</w:t>
      </w:r>
      <w:r w:rsidR="00066F77" w:rsidRPr="00B2391C">
        <w:rPr>
          <w:rFonts w:ascii="宋体" w:hAnsi="宋体" w:hint="eastAsia"/>
        </w:rPr>
        <w:t>评价实施工作客观、合理、有序开展</w:t>
      </w:r>
      <w:r>
        <w:rPr>
          <w:rFonts w:hint="eastAsia"/>
        </w:rPr>
        <w:t>，</w:t>
      </w:r>
      <w:r w:rsidRPr="00CB5331">
        <w:rPr>
          <w:rFonts w:hint="eastAsia"/>
        </w:rPr>
        <w:t>制定本</w:t>
      </w:r>
      <w:r w:rsidR="00B053DC">
        <w:rPr>
          <w:rFonts w:hint="eastAsia"/>
        </w:rPr>
        <w:t>指南</w:t>
      </w:r>
      <w:r w:rsidRPr="00CB5331">
        <w:rPr>
          <w:rFonts w:hint="eastAsia"/>
        </w:rPr>
        <w:t>。</w:t>
      </w:r>
    </w:p>
    <w:p w14:paraId="0FD6AD16" w14:textId="5E657272" w:rsidR="00D76326" w:rsidRPr="00CB5331" w:rsidRDefault="005E03BE">
      <w:r w:rsidRPr="00CB5331">
        <w:rPr>
          <w:b/>
          <w:bCs/>
        </w:rPr>
        <w:t>1.0.2</w:t>
      </w:r>
      <w:r w:rsidRPr="00CB5331">
        <w:t xml:space="preserve">  </w:t>
      </w:r>
      <w:r w:rsidRPr="00CB5331">
        <w:rPr>
          <w:rFonts w:hint="eastAsia"/>
        </w:rPr>
        <w:t>本</w:t>
      </w:r>
      <w:r w:rsidR="00B053DC">
        <w:rPr>
          <w:rFonts w:hint="eastAsia"/>
        </w:rPr>
        <w:t>指南</w:t>
      </w:r>
      <w:r w:rsidRPr="00CB5331">
        <w:rPr>
          <w:rFonts w:hint="eastAsia"/>
        </w:rPr>
        <w:t>适用于</w:t>
      </w:r>
      <w:r w:rsidR="002E2B8D" w:rsidRPr="00CB5331">
        <w:rPr>
          <w:rFonts w:hint="eastAsia"/>
        </w:rPr>
        <w:t>山区铁路工程</w:t>
      </w:r>
      <w:r w:rsidR="00251A12">
        <w:rPr>
          <w:rFonts w:hint="eastAsia"/>
        </w:rPr>
        <w:t>初步设计和施工图阶段</w:t>
      </w:r>
      <w:r w:rsidRPr="00CB5331">
        <w:rPr>
          <w:rFonts w:hint="eastAsia"/>
        </w:rPr>
        <w:t>绿色设计评价</w:t>
      </w:r>
      <w:r w:rsidR="00C52C2C">
        <w:rPr>
          <w:rFonts w:hint="eastAsia"/>
        </w:rPr>
        <w:t>的实施</w:t>
      </w:r>
      <w:r w:rsidRPr="00CB5331">
        <w:rPr>
          <w:rFonts w:hint="eastAsia"/>
        </w:rPr>
        <w:t>。</w:t>
      </w:r>
    </w:p>
    <w:p w14:paraId="39BADA0B" w14:textId="1A7793FA" w:rsidR="00D76326" w:rsidRPr="00CB5331" w:rsidRDefault="005E03BE">
      <w:r w:rsidRPr="00CB5331">
        <w:rPr>
          <w:rFonts w:hint="eastAsia"/>
          <w:b/>
          <w:bCs/>
        </w:rPr>
        <w:t>1</w:t>
      </w:r>
      <w:r w:rsidRPr="00CB5331">
        <w:rPr>
          <w:b/>
          <w:bCs/>
        </w:rPr>
        <w:t xml:space="preserve">.0.3  </w:t>
      </w:r>
      <w:r w:rsidR="00CE3F7C" w:rsidRPr="00CB5331">
        <w:rPr>
          <w:rFonts w:hint="eastAsia"/>
        </w:rPr>
        <w:t>铁路工程绿色设计评价应</w:t>
      </w:r>
      <w:r w:rsidR="00A327DA">
        <w:rPr>
          <w:rFonts w:hint="eastAsia"/>
        </w:rPr>
        <w:t>体现</w:t>
      </w:r>
      <w:r w:rsidR="00A327DA" w:rsidRPr="00CB5331">
        <w:rPr>
          <w:rFonts w:hint="eastAsia"/>
        </w:rPr>
        <w:t>铁路全生命周期</w:t>
      </w:r>
      <w:r w:rsidR="00A327DA">
        <w:rPr>
          <w:rFonts w:hint="eastAsia"/>
        </w:rPr>
        <w:t>设计理念，综合考虑</w:t>
      </w:r>
      <w:r w:rsidR="007320EA">
        <w:rPr>
          <w:rFonts w:hint="eastAsia"/>
        </w:rPr>
        <w:t>项目沿线</w:t>
      </w:r>
      <w:r w:rsidR="00CE3F7C" w:rsidRPr="00CB5331">
        <w:rPr>
          <w:rFonts w:hint="eastAsia"/>
        </w:rPr>
        <w:t>气候、环境、资源、经济和文化等</w:t>
      </w:r>
      <w:r w:rsidR="005B1EE2">
        <w:rPr>
          <w:rFonts w:hint="eastAsia"/>
        </w:rPr>
        <w:t>因素</w:t>
      </w:r>
      <w:r w:rsidR="00CE3F7C" w:rsidRPr="00CB5331">
        <w:rPr>
          <w:rFonts w:hint="eastAsia"/>
        </w:rPr>
        <w:t>。</w:t>
      </w:r>
    </w:p>
    <w:p w14:paraId="504BA28D" w14:textId="2DD3908C" w:rsidR="00D76326" w:rsidRDefault="005E03BE">
      <w:pPr>
        <w:rPr>
          <w:rFonts w:cs="Times New Roman"/>
        </w:rPr>
      </w:pPr>
      <w:r w:rsidRPr="00CB5331">
        <w:rPr>
          <w:rFonts w:cs="Times New Roman"/>
          <w:b/>
          <w:bCs/>
        </w:rPr>
        <w:t>1.0.4</w:t>
      </w:r>
      <w:r w:rsidRPr="00CB5331">
        <w:rPr>
          <w:rFonts w:cs="Times New Roman"/>
        </w:rPr>
        <w:t xml:space="preserve">  </w:t>
      </w:r>
      <w:r w:rsidRPr="00CB5331">
        <w:rPr>
          <w:rFonts w:cs="Times New Roman" w:hint="eastAsia"/>
        </w:rPr>
        <w:t>铁路工程绿色设计评价</w:t>
      </w:r>
      <w:r w:rsidR="00546C80">
        <w:rPr>
          <w:rFonts w:cs="Times New Roman" w:hint="eastAsia"/>
        </w:rPr>
        <w:t>实施</w:t>
      </w:r>
      <w:r w:rsidRPr="00CB5331">
        <w:rPr>
          <w:rFonts w:cs="Times New Roman" w:hint="eastAsia"/>
        </w:rPr>
        <w:t>除</w:t>
      </w:r>
      <w:r w:rsidRPr="00CB5331">
        <w:rPr>
          <w:rFonts w:cs="Times New Roman"/>
        </w:rPr>
        <w:t>应</w:t>
      </w:r>
      <w:r w:rsidRPr="00CB5331">
        <w:rPr>
          <w:rFonts w:cs="Times New Roman" w:hint="eastAsia"/>
        </w:rPr>
        <w:t>符合本</w:t>
      </w:r>
      <w:r w:rsidR="00B053DC">
        <w:rPr>
          <w:rFonts w:cs="Times New Roman" w:hint="eastAsia"/>
        </w:rPr>
        <w:t>指南</w:t>
      </w:r>
      <w:r w:rsidRPr="00CB5331">
        <w:rPr>
          <w:rFonts w:cs="Times New Roman" w:hint="eastAsia"/>
        </w:rPr>
        <w:t>的规定外，尚应符合国家</w:t>
      </w:r>
      <w:r w:rsidR="007E7F47">
        <w:rPr>
          <w:rFonts w:cs="Times New Roman" w:hint="eastAsia"/>
        </w:rPr>
        <w:t>、铁路行业</w:t>
      </w:r>
      <w:r w:rsidR="00A0690B">
        <w:rPr>
          <w:rFonts w:cs="Times New Roman" w:hint="eastAsia"/>
        </w:rPr>
        <w:t>和中国工程建设标准化协会</w:t>
      </w:r>
      <w:r w:rsidRPr="00CB5331">
        <w:rPr>
          <w:rFonts w:cs="Times New Roman" w:hint="eastAsia"/>
        </w:rPr>
        <w:t>现行有关标准的规定。</w:t>
      </w:r>
    </w:p>
    <w:p w14:paraId="401BCA34" w14:textId="77777777" w:rsidR="00D76326" w:rsidRPr="00CB5331" w:rsidRDefault="00D76326">
      <w:pPr>
        <w:rPr>
          <w:b/>
          <w:bCs/>
        </w:rPr>
      </w:pPr>
    </w:p>
    <w:p w14:paraId="0528FB6C" w14:textId="77777777" w:rsidR="00D76326" w:rsidRPr="00CB5331" w:rsidRDefault="005E03BE">
      <w:r w:rsidRPr="00CB5331">
        <w:br w:type="page"/>
      </w:r>
    </w:p>
    <w:p w14:paraId="1042049A" w14:textId="5F480144" w:rsidR="00D76326" w:rsidRPr="00CB5331" w:rsidRDefault="005E03BE">
      <w:pPr>
        <w:pStyle w:val="1"/>
      </w:pPr>
      <w:bookmarkStart w:id="22" w:name="_Toc165237115"/>
      <w:bookmarkStart w:id="23" w:name="_Toc170391205"/>
      <w:bookmarkStart w:id="24" w:name="_Toc170550981"/>
      <w:r w:rsidRPr="00CB5331">
        <w:rPr>
          <w:rFonts w:hint="eastAsia"/>
        </w:rPr>
        <w:lastRenderedPageBreak/>
        <w:t>2</w:t>
      </w:r>
      <w:r w:rsidRPr="00CB5331">
        <w:t xml:space="preserve">  </w:t>
      </w:r>
      <w:r w:rsidRPr="00CB5331">
        <w:rPr>
          <w:rFonts w:hint="eastAsia"/>
        </w:rPr>
        <w:t>术语</w:t>
      </w:r>
      <w:bookmarkEnd w:id="22"/>
      <w:bookmarkEnd w:id="23"/>
      <w:bookmarkEnd w:id="24"/>
      <w:r w:rsidR="00214774" w:rsidRPr="00CB5331">
        <w:fldChar w:fldCharType="begin"/>
      </w:r>
      <w:r w:rsidR="00214774" w:rsidRPr="00CB5331">
        <w:instrText xml:space="preserve"> </w:instrText>
      </w:r>
      <w:r w:rsidR="00214774" w:rsidRPr="00CB5331">
        <w:rPr>
          <w:rFonts w:hint="eastAsia"/>
        </w:rPr>
        <w:instrText>TC  "</w:instrText>
      </w:r>
      <w:bookmarkStart w:id="25" w:name="_Toc170395411"/>
      <w:r w:rsidR="00214774" w:rsidRPr="00CB5331">
        <w:rPr>
          <w:rFonts w:hint="eastAsia"/>
        </w:rPr>
        <w:instrText>2  Terms</w:instrText>
      </w:r>
      <w:bookmarkEnd w:id="25"/>
      <w:r w:rsidR="00214774" w:rsidRPr="00CB5331">
        <w:rPr>
          <w:rFonts w:hint="eastAsia"/>
        </w:rPr>
        <w:instrText>" \l 1</w:instrText>
      </w:r>
      <w:r w:rsidR="00214774" w:rsidRPr="00CB5331">
        <w:instrText xml:space="preserve"> </w:instrText>
      </w:r>
      <w:r w:rsidR="00214774" w:rsidRPr="00CB5331">
        <w:fldChar w:fldCharType="end"/>
      </w:r>
    </w:p>
    <w:p w14:paraId="3B7AF3CA" w14:textId="77777777" w:rsidR="006D3388" w:rsidRPr="00CB5331" w:rsidRDefault="005E03BE" w:rsidP="006D3388">
      <w:r w:rsidRPr="00CB5331">
        <w:rPr>
          <w:rFonts w:hint="eastAsia"/>
          <w:b/>
          <w:bCs/>
        </w:rPr>
        <w:t>2</w:t>
      </w:r>
      <w:r w:rsidRPr="00CB5331">
        <w:rPr>
          <w:b/>
          <w:bCs/>
        </w:rPr>
        <w:t>.</w:t>
      </w:r>
      <w:r w:rsidR="00EF371E" w:rsidRPr="00CB5331">
        <w:rPr>
          <w:rFonts w:hint="eastAsia"/>
          <w:b/>
          <w:bCs/>
        </w:rPr>
        <w:t>0</w:t>
      </w:r>
      <w:r w:rsidRPr="00CB5331">
        <w:rPr>
          <w:b/>
          <w:bCs/>
        </w:rPr>
        <w:t>.1</w:t>
      </w:r>
      <w:r w:rsidRPr="00CB5331">
        <w:t xml:space="preserve">  </w:t>
      </w:r>
      <w:r w:rsidR="006D3388" w:rsidRPr="00CB5331">
        <w:rPr>
          <w:rFonts w:hint="eastAsia"/>
        </w:rPr>
        <w:t>铁路工程绿色设计</w:t>
      </w:r>
      <w:r w:rsidR="006D3388" w:rsidRPr="00CB5331">
        <w:rPr>
          <w:rFonts w:hint="eastAsia"/>
        </w:rPr>
        <w:t xml:space="preserve"> </w:t>
      </w:r>
      <w:r w:rsidR="006D3388" w:rsidRPr="00CB5331">
        <w:t xml:space="preserve"> </w:t>
      </w:r>
      <w:r w:rsidR="006D3388" w:rsidRPr="00CB5331">
        <w:rPr>
          <w:rFonts w:hint="eastAsia"/>
        </w:rPr>
        <w:t>g</w:t>
      </w:r>
      <w:r w:rsidR="006D3388" w:rsidRPr="00CB5331">
        <w:t>reen design of railway engineering</w:t>
      </w:r>
    </w:p>
    <w:p w14:paraId="76E74F97" w14:textId="77777777" w:rsidR="006D3388" w:rsidRDefault="006D3388" w:rsidP="006D3388">
      <w:pPr>
        <w:ind w:firstLineChars="200" w:firstLine="480"/>
      </w:pPr>
      <w:r w:rsidRPr="00CB5331">
        <w:rPr>
          <w:rFonts w:hint="eastAsia"/>
        </w:rPr>
        <w:t>在铁路工程安全可靠、经济合理、技术先进、舒适高效的基础上，以全生命周期内资源节约、环境友好、可持续发展为目标，实现经济、社会、环境综合效益最大化，提升铁路工程的绿色性能的设计过程。</w:t>
      </w:r>
    </w:p>
    <w:p w14:paraId="441B95CB" w14:textId="53DB5F4B" w:rsidR="00D76326" w:rsidRPr="00CB5331" w:rsidRDefault="005E03BE" w:rsidP="00C166BE">
      <w:r w:rsidRPr="00CB5331">
        <w:rPr>
          <w:rFonts w:hint="eastAsia"/>
          <w:b/>
          <w:bCs/>
        </w:rPr>
        <w:t>2</w:t>
      </w:r>
      <w:r w:rsidRPr="00CB5331">
        <w:rPr>
          <w:b/>
          <w:bCs/>
        </w:rPr>
        <w:t>.</w:t>
      </w:r>
      <w:r w:rsidR="00EF371E" w:rsidRPr="00CB5331">
        <w:rPr>
          <w:rFonts w:hint="eastAsia"/>
          <w:b/>
          <w:bCs/>
        </w:rPr>
        <w:t>0</w:t>
      </w:r>
      <w:r w:rsidRPr="00CB5331">
        <w:rPr>
          <w:b/>
          <w:bCs/>
        </w:rPr>
        <w:t>.2</w:t>
      </w:r>
      <w:r w:rsidRPr="00CB5331">
        <w:t xml:space="preserve"> </w:t>
      </w:r>
      <w:r w:rsidR="00953147">
        <w:rPr>
          <w:rFonts w:hint="eastAsia"/>
        </w:rPr>
        <w:t xml:space="preserve"> </w:t>
      </w:r>
      <w:r w:rsidRPr="00CB5331">
        <w:rPr>
          <w:rFonts w:hint="eastAsia"/>
        </w:rPr>
        <w:t>铁路工程绿色设计评价</w:t>
      </w:r>
      <w:r w:rsidRPr="00CB5331">
        <w:rPr>
          <w:rFonts w:hint="eastAsia"/>
        </w:rPr>
        <w:t xml:space="preserve"> </w:t>
      </w:r>
      <w:r w:rsidRPr="00CB5331">
        <w:t xml:space="preserve"> </w:t>
      </w:r>
      <w:r w:rsidRPr="00CB5331">
        <w:rPr>
          <w:rFonts w:hint="eastAsia"/>
        </w:rPr>
        <w:t>g</w:t>
      </w:r>
      <w:r w:rsidRPr="00CB5331">
        <w:t>reen design evaluation of railway engineering</w:t>
      </w:r>
    </w:p>
    <w:p w14:paraId="4050B2AE" w14:textId="58C65A47" w:rsidR="00194880" w:rsidRDefault="00326F71" w:rsidP="00326F71">
      <w:pPr>
        <w:ind w:firstLineChars="200" w:firstLine="480"/>
      </w:pPr>
      <w:r w:rsidRPr="00CB5331">
        <w:rPr>
          <w:rFonts w:hint="eastAsia"/>
        </w:rPr>
        <w:t>通过</w:t>
      </w:r>
      <w:r w:rsidR="0001671D">
        <w:rPr>
          <w:rFonts w:hint="eastAsia"/>
        </w:rPr>
        <w:t>评价</w:t>
      </w:r>
      <w:r w:rsidR="00194880" w:rsidRPr="00CB5331">
        <w:rPr>
          <w:rFonts w:hint="eastAsia"/>
        </w:rPr>
        <w:t>铁路</w:t>
      </w:r>
      <w:r w:rsidR="00194880">
        <w:rPr>
          <w:rFonts w:hint="eastAsia"/>
        </w:rPr>
        <w:t>工程</w:t>
      </w:r>
      <w:r w:rsidR="00194880" w:rsidRPr="00CB5331">
        <w:rPr>
          <w:rFonts w:hint="eastAsia"/>
        </w:rPr>
        <w:t>绿色设计</w:t>
      </w:r>
      <w:r w:rsidR="00194880">
        <w:rPr>
          <w:rFonts w:hint="eastAsia"/>
        </w:rPr>
        <w:t>要素，评</w:t>
      </w:r>
      <w:r w:rsidR="0001671D">
        <w:rPr>
          <w:rFonts w:hint="eastAsia"/>
        </w:rPr>
        <w:t>定</w:t>
      </w:r>
      <w:r w:rsidR="00194880" w:rsidRPr="00CB5331">
        <w:rPr>
          <w:rFonts w:hint="eastAsia"/>
        </w:rPr>
        <w:t>铁路工程绿色设计水平的过程</w:t>
      </w:r>
      <w:r w:rsidR="00194880">
        <w:rPr>
          <w:rFonts w:hint="eastAsia"/>
        </w:rPr>
        <w:t>。</w:t>
      </w:r>
    </w:p>
    <w:p w14:paraId="6C7B119E" w14:textId="07FBBBAB" w:rsidR="000C0371" w:rsidRPr="00CB5331" w:rsidRDefault="00953147" w:rsidP="000C0371">
      <w:r w:rsidRPr="00CB5331">
        <w:rPr>
          <w:rFonts w:hint="eastAsia"/>
          <w:b/>
          <w:bCs/>
        </w:rPr>
        <w:t>2</w:t>
      </w:r>
      <w:r w:rsidRPr="00CB5331">
        <w:rPr>
          <w:b/>
          <w:bCs/>
        </w:rPr>
        <w:t>.</w:t>
      </w:r>
      <w:r w:rsidRPr="00CB5331">
        <w:rPr>
          <w:rFonts w:hint="eastAsia"/>
          <w:b/>
          <w:bCs/>
        </w:rPr>
        <w:t>0</w:t>
      </w:r>
      <w:r w:rsidRPr="00CB5331">
        <w:rPr>
          <w:b/>
          <w:bCs/>
        </w:rPr>
        <w:t>.3</w:t>
      </w:r>
      <w:r>
        <w:rPr>
          <w:rFonts w:hint="eastAsia"/>
          <w:b/>
          <w:bCs/>
        </w:rPr>
        <w:t xml:space="preserve">  </w:t>
      </w:r>
      <w:r w:rsidR="000C0371" w:rsidRPr="00CB5331">
        <w:rPr>
          <w:rFonts w:hint="eastAsia"/>
        </w:rPr>
        <w:t>专业绿色设计评价</w:t>
      </w:r>
      <w:r w:rsidR="000C0371" w:rsidRPr="00CB5331">
        <w:rPr>
          <w:rFonts w:hint="eastAsia"/>
        </w:rPr>
        <w:t xml:space="preserve">  g</w:t>
      </w:r>
      <w:r w:rsidR="000C0371" w:rsidRPr="00CB5331">
        <w:t>reen design evaluation of a specialty</w:t>
      </w:r>
    </w:p>
    <w:p w14:paraId="485FD9C7" w14:textId="77777777" w:rsidR="000C0371" w:rsidRPr="00CB5331" w:rsidRDefault="000C0371" w:rsidP="000C0371">
      <w:pPr>
        <w:ind w:firstLineChars="200" w:firstLine="480"/>
      </w:pPr>
      <w:r w:rsidRPr="00CB5331">
        <w:rPr>
          <w:rFonts w:hint="eastAsia"/>
        </w:rPr>
        <w:t>对铁路某一专业进行的铁路工程绿色设计评价。</w:t>
      </w:r>
    </w:p>
    <w:p w14:paraId="43EB2E03" w14:textId="4BA672CA" w:rsidR="00511BDE" w:rsidRPr="00D22ABE" w:rsidRDefault="000C0371" w:rsidP="00A53C1A">
      <w:pPr>
        <w:rPr>
          <w:b/>
          <w:bCs/>
        </w:rPr>
      </w:pPr>
      <w:r w:rsidRPr="00CB5331">
        <w:rPr>
          <w:b/>
          <w:bCs/>
        </w:rPr>
        <w:t>2.</w:t>
      </w:r>
      <w:r w:rsidRPr="00CB5331">
        <w:rPr>
          <w:rFonts w:hint="eastAsia"/>
          <w:b/>
          <w:bCs/>
        </w:rPr>
        <w:t>0</w:t>
      </w:r>
      <w:r w:rsidRPr="00CB5331">
        <w:rPr>
          <w:b/>
          <w:bCs/>
        </w:rPr>
        <w:t>.</w:t>
      </w:r>
      <w:r w:rsidR="00953147">
        <w:rPr>
          <w:rFonts w:hint="eastAsia"/>
          <w:b/>
          <w:bCs/>
        </w:rPr>
        <w:t>4</w:t>
      </w:r>
      <w:r>
        <w:rPr>
          <w:rFonts w:hint="eastAsia"/>
          <w:b/>
          <w:bCs/>
        </w:rPr>
        <w:t xml:space="preserve">  </w:t>
      </w:r>
      <w:r w:rsidR="00D22ABE">
        <w:rPr>
          <w:rFonts w:hint="eastAsia"/>
        </w:rPr>
        <w:t>总体</w:t>
      </w:r>
      <w:r w:rsidR="00511BDE" w:rsidRPr="00CB5331">
        <w:rPr>
          <w:rFonts w:hint="eastAsia"/>
        </w:rPr>
        <w:t>绿色设计评价</w:t>
      </w:r>
      <w:r w:rsidR="00511BDE" w:rsidRPr="00CB5331">
        <w:rPr>
          <w:rFonts w:hint="eastAsia"/>
        </w:rPr>
        <w:t xml:space="preserve">  </w:t>
      </w:r>
      <w:r w:rsidR="00CA22EA">
        <w:rPr>
          <w:rFonts w:hint="eastAsia"/>
        </w:rPr>
        <w:t>o</w:t>
      </w:r>
      <w:r w:rsidR="00A41298" w:rsidRPr="00A41298">
        <w:t>verall green design evaluation</w:t>
      </w:r>
    </w:p>
    <w:p w14:paraId="3050EF00" w14:textId="3E811233" w:rsidR="00511BDE" w:rsidRPr="00CB5331" w:rsidRDefault="00511BDE" w:rsidP="00A53C1A">
      <w:pPr>
        <w:ind w:firstLineChars="200" w:firstLine="480"/>
      </w:pPr>
      <w:r w:rsidRPr="00CB5331">
        <w:rPr>
          <w:rFonts w:hint="eastAsia"/>
        </w:rPr>
        <w:t>对铁路项目全线工程、经济社会、环境三方面</w:t>
      </w:r>
      <w:r w:rsidR="003B3A3B">
        <w:rPr>
          <w:rFonts w:hint="eastAsia"/>
        </w:rPr>
        <w:t>等综合性指标</w:t>
      </w:r>
      <w:r w:rsidRPr="00CB5331">
        <w:rPr>
          <w:rFonts w:hint="eastAsia"/>
        </w:rPr>
        <w:t>进行的</w:t>
      </w:r>
      <w:r w:rsidR="003B3A3B">
        <w:rPr>
          <w:rFonts w:hint="eastAsia"/>
        </w:rPr>
        <w:t>总体</w:t>
      </w:r>
      <w:r w:rsidR="00D36075">
        <w:rPr>
          <w:rFonts w:hint="eastAsia"/>
        </w:rPr>
        <w:t>性</w:t>
      </w:r>
      <w:r w:rsidRPr="00CB5331">
        <w:rPr>
          <w:rFonts w:hint="eastAsia"/>
        </w:rPr>
        <w:t>绿色设计评价。</w:t>
      </w:r>
    </w:p>
    <w:p w14:paraId="3C8E1776" w14:textId="33FFBABA" w:rsidR="005251C6" w:rsidRPr="00CB5331" w:rsidRDefault="000C3829" w:rsidP="005251C6">
      <w:r w:rsidRPr="00D22ABE">
        <w:rPr>
          <w:b/>
          <w:bCs/>
        </w:rPr>
        <w:t>2.0.</w:t>
      </w:r>
      <w:r w:rsidR="00953147">
        <w:rPr>
          <w:rFonts w:hint="eastAsia"/>
          <w:b/>
          <w:bCs/>
        </w:rPr>
        <w:t>5</w:t>
      </w:r>
      <w:r>
        <w:rPr>
          <w:rFonts w:hint="eastAsia"/>
        </w:rPr>
        <w:t xml:space="preserve">  </w:t>
      </w:r>
      <w:r w:rsidR="005251C6" w:rsidRPr="00CB5331">
        <w:rPr>
          <w:rFonts w:hint="eastAsia"/>
        </w:rPr>
        <w:t>项目绿色设计评价</w:t>
      </w:r>
      <w:r w:rsidR="005251C6" w:rsidRPr="00CB5331">
        <w:rPr>
          <w:rFonts w:hint="eastAsia"/>
        </w:rPr>
        <w:t xml:space="preserve">  g</w:t>
      </w:r>
      <w:r w:rsidR="005251C6" w:rsidRPr="00CB5331">
        <w:t>reen design evaluation of the project</w:t>
      </w:r>
    </w:p>
    <w:p w14:paraId="3820C2AC" w14:textId="4889AD32" w:rsidR="005C1C0E" w:rsidRDefault="005C1C0E" w:rsidP="005251C6">
      <w:pPr>
        <w:ind w:firstLineChars="200" w:firstLine="480"/>
      </w:pPr>
      <w:r w:rsidRPr="000A355B">
        <w:rPr>
          <w:rFonts w:hint="eastAsia"/>
        </w:rPr>
        <w:t>在</w:t>
      </w:r>
      <w:r w:rsidR="004D1467" w:rsidRPr="000A355B">
        <w:rPr>
          <w:rFonts w:hint="eastAsia"/>
        </w:rPr>
        <w:t>评定项目</w:t>
      </w:r>
      <w:r w:rsidR="00511BDE" w:rsidRPr="000A355B">
        <w:rPr>
          <w:rFonts w:hint="eastAsia"/>
        </w:rPr>
        <w:t>工程、经济社会、环境</w:t>
      </w:r>
      <w:r w:rsidR="004D1467" w:rsidRPr="000A355B">
        <w:rPr>
          <w:rFonts w:hint="eastAsia"/>
        </w:rPr>
        <w:t>等</w:t>
      </w:r>
      <w:r w:rsidR="00E636EF" w:rsidRPr="000A355B">
        <w:rPr>
          <w:rFonts w:hint="eastAsia"/>
        </w:rPr>
        <w:t>总体性</w:t>
      </w:r>
      <w:r w:rsidR="004D1467" w:rsidRPr="000A355B">
        <w:rPr>
          <w:rFonts w:hint="eastAsia"/>
        </w:rPr>
        <w:t>评价</w:t>
      </w:r>
      <w:r w:rsidR="00511BDE" w:rsidRPr="000A355B">
        <w:rPr>
          <w:rFonts w:hint="eastAsia"/>
        </w:rPr>
        <w:t>指标</w:t>
      </w:r>
      <w:r w:rsidRPr="000A355B">
        <w:rPr>
          <w:rFonts w:hint="eastAsia"/>
        </w:rPr>
        <w:t>及专业绿色设计</w:t>
      </w:r>
      <w:r w:rsidR="004D1467" w:rsidRPr="000A355B">
        <w:rPr>
          <w:rFonts w:hint="eastAsia"/>
        </w:rPr>
        <w:t>评价</w:t>
      </w:r>
      <w:r w:rsidR="00511BDE" w:rsidRPr="000A355B">
        <w:rPr>
          <w:rFonts w:hint="eastAsia"/>
        </w:rPr>
        <w:t>指标</w:t>
      </w:r>
      <w:r w:rsidRPr="000A355B">
        <w:rPr>
          <w:rFonts w:hint="eastAsia"/>
        </w:rPr>
        <w:t>的基础上，对铁路项目全线进行的</w:t>
      </w:r>
      <w:r w:rsidR="00020438" w:rsidRPr="000A355B">
        <w:rPr>
          <w:rFonts w:hint="eastAsia"/>
        </w:rPr>
        <w:t>绿色设计</w:t>
      </w:r>
      <w:r w:rsidRPr="000A355B">
        <w:rPr>
          <w:rFonts w:hint="eastAsia"/>
        </w:rPr>
        <w:t>评价。</w:t>
      </w:r>
    </w:p>
    <w:p w14:paraId="4C26C364" w14:textId="6AB809F8" w:rsidR="00277E58" w:rsidRPr="00CB5331" w:rsidRDefault="005251C6" w:rsidP="00277E58">
      <w:r w:rsidRPr="00CB5331">
        <w:rPr>
          <w:b/>
          <w:bCs/>
        </w:rPr>
        <w:t>2.</w:t>
      </w:r>
      <w:r w:rsidR="005A26E0" w:rsidRPr="00CB5331">
        <w:rPr>
          <w:rFonts w:hint="eastAsia"/>
          <w:b/>
          <w:bCs/>
        </w:rPr>
        <w:t>0</w:t>
      </w:r>
      <w:r w:rsidRPr="00CB5331">
        <w:rPr>
          <w:b/>
          <w:bCs/>
        </w:rPr>
        <w:t>.</w:t>
      </w:r>
      <w:r w:rsidR="00953147">
        <w:rPr>
          <w:rFonts w:hint="eastAsia"/>
          <w:b/>
          <w:bCs/>
        </w:rPr>
        <w:t>6</w:t>
      </w:r>
      <w:r w:rsidRPr="00CB5331">
        <w:rPr>
          <w:rFonts w:hint="eastAsia"/>
        </w:rPr>
        <w:t xml:space="preserve">  </w:t>
      </w:r>
      <w:r w:rsidR="00277E58" w:rsidRPr="00CB5331">
        <w:rPr>
          <w:rFonts w:hint="eastAsia"/>
        </w:rPr>
        <w:t>工点绿色设计评价</w:t>
      </w:r>
      <w:r w:rsidR="00277E58" w:rsidRPr="00CB5331">
        <w:rPr>
          <w:rFonts w:hint="eastAsia"/>
        </w:rPr>
        <w:t xml:space="preserve">  g</w:t>
      </w:r>
      <w:r w:rsidR="00277E58" w:rsidRPr="00CB5331">
        <w:t xml:space="preserve">reen design evaluation of a </w:t>
      </w:r>
      <w:r w:rsidR="00277E58" w:rsidRPr="00CB5331">
        <w:rPr>
          <w:rFonts w:hint="eastAsia"/>
        </w:rPr>
        <w:t>w</w:t>
      </w:r>
      <w:r w:rsidR="00277E58" w:rsidRPr="00CB5331">
        <w:t>orking point</w:t>
      </w:r>
    </w:p>
    <w:p w14:paraId="0622C2E6" w14:textId="3471C13D" w:rsidR="00277E58" w:rsidRPr="00CB5331" w:rsidRDefault="00277E58" w:rsidP="00277E58">
      <w:pPr>
        <w:ind w:firstLineChars="200" w:firstLine="480"/>
      </w:pPr>
      <w:r w:rsidRPr="00CB5331">
        <w:rPr>
          <w:rFonts w:hint="eastAsia"/>
        </w:rPr>
        <w:t>对铁路某一工点进行的铁路工程绿色设计评价。</w:t>
      </w:r>
    </w:p>
    <w:p w14:paraId="720717D9" w14:textId="77777777" w:rsidR="00D76326" w:rsidRPr="00CB5331" w:rsidRDefault="005E03BE">
      <w:r w:rsidRPr="00CB5331">
        <w:br w:type="page"/>
      </w:r>
    </w:p>
    <w:p w14:paraId="152AD7CC" w14:textId="725127B8" w:rsidR="00D76326" w:rsidRPr="00CB5331" w:rsidRDefault="005E03BE">
      <w:pPr>
        <w:pStyle w:val="1"/>
      </w:pPr>
      <w:bookmarkStart w:id="26" w:name="_Toc165237116"/>
      <w:bookmarkStart w:id="27" w:name="_Toc170391206"/>
      <w:bookmarkStart w:id="28" w:name="_Toc170550982"/>
      <w:r w:rsidRPr="00CB5331">
        <w:lastRenderedPageBreak/>
        <w:t xml:space="preserve">3  </w:t>
      </w:r>
      <w:r w:rsidRPr="00CB5331">
        <w:rPr>
          <w:rFonts w:hint="eastAsia"/>
        </w:rPr>
        <w:t>基本规定</w:t>
      </w:r>
      <w:bookmarkEnd w:id="26"/>
      <w:bookmarkEnd w:id="27"/>
      <w:bookmarkEnd w:id="28"/>
      <w:r w:rsidR="00E316AF" w:rsidRPr="00CB5331">
        <w:fldChar w:fldCharType="begin"/>
      </w:r>
      <w:r w:rsidR="00E316AF" w:rsidRPr="00CB5331">
        <w:instrText xml:space="preserve"> </w:instrText>
      </w:r>
      <w:r w:rsidR="00E316AF" w:rsidRPr="00CB5331">
        <w:rPr>
          <w:rFonts w:hint="eastAsia"/>
        </w:rPr>
        <w:instrText>TC  "</w:instrText>
      </w:r>
      <w:bookmarkStart w:id="29" w:name="_Toc170395412"/>
      <w:r w:rsidR="00E316AF" w:rsidRPr="00CB5331">
        <w:rPr>
          <w:rFonts w:hint="eastAsia"/>
        </w:rPr>
        <w:instrText>3  Basic requirements</w:instrText>
      </w:r>
      <w:bookmarkEnd w:id="29"/>
      <w:r w:rsidR="00E316AF" w:rsidRPr="00CB5331">
        <w:rPr>
          <w:rFonts w:hint="eastAsia"/>
        </w:rPr>
        <w:instrText>" \l 1</w:instrText>
      </w:r>
      <w:r w:rsidR="00E316AF" w:rsidRPr="00CB5331">
        <w:instrText xml:space="preserve"> </w:instrText>
      </w:r>
      <w:r w:rsidR="00E316AF" w:rsidRPr="00CB5331">
        <w:fldChar w:fldCharType="end"/>
      </w:r>
    </w:p>
    <w:p w14:paraId="27A5593E" w14:textId="3BF4E4DE" w:rsidR="00D76326" w:rsidRPr="00CB5331" w:rsidRDefault="005E03BE" w:rsidP="00253145">
      <w:pPr>
        <w:pStyle w:val="2"/>
      </w:pPr>
      <w:bookmarkStart w:id="30" w:name="_Toc165237117"/>
      <w:bookmarkStart w:id="31" w:name="_Toc170391207"/>
      <w:bookmarkStart w:id="32" w:name="_Toc170550983"/>
      <w:r w:rsidRPr="00CB5331">
        <w:rPr>
          <w:rFonts w:hint="eastAsia"/>
          <w:b/>
        </w:rPr>
        <w:t>3</w:t>
      </w:r>
      <w:r w:rsidRPr="00CB5331">
        <w:rPr>
          <w:b/>
        </w:rPr>
        <w:t>.1</w:t>
      </w:r>
      <w:r w:rsidRPr="00CB5331">
        <w:t xml:space="preserve">  </w:t>
      </w:r>
      <w:r w:rsidR="00E316AF" w:rsidRPr="00CB5331">
        <w:rPr>
          <w:rFonts w:hint="eastAsia"/>
        </w:rPr>
        <w:t>评价</w:t>
      </w:r>
      <w:r w:rsidR="004B3379">
        <w:rPr>
          <w:rFonts w:hint="eastAsia"/>
        </w:rPr>
        <w:t>要求</w:t>
      </w:r>
      <w:bookmarkEnd w:id="30"/>
      <w:bookmarkEnd w:id="31"/>
      <w:bookmarkEnd w:id="32"/>
      <w:r w:rsidR="00CA4062" w:rsidRPr="00CB5331">
        <w:fldChar w:fldCharType="begin"/>
      </w:r>
      <w:r w:rsidR="00CA4062" w:rsidRPr="00CB5331">
        <w:instrText xml:space="preserve"> </w:instrText>
      </w:r>
      <w:r w:rsidR="00CA4062" w:rsidRPr="00CB5331">
        <w:rPr>
          <w:rFonts w:hint="eastAsia"/>
        </w:rPr>
        <w:instrText>TC  "</w:instrText>
      </w:r>
      <w:bookmarkStart w:id="33" w:name="_Toc170395413"/>
      <w:r w:rsidR="00CA4062" w:rsidRPr="00CB5331">
        <w:rPr>
          <w:rFonts w:hint="eastAsia"/>
        </w:rPr>
        <w:instrText xml:space="preserve">3.1  Evaluation </w:instrText>
      </w:r>
      <w:r w:rsidR="000610ED" w:rsidRPr="000610ED">
        <w:instrText>requirement</w:instrText>
      </w:r>
      <w:bookmarkEnd w:id="33"/>
      <w:r w:rsidR="000610ED" w:rsidRPr="000610ED">
        <w:rPr>
          <w:rFonts w:hint="eastAsia"/>
        </w:rPr>
        <w:instrText xml:space="preserve"> </w:instrText>
      </w:r>
      <w:r w:rsidR="00CA4062" w:rsidRPr="00CB5331">
        <w:rPr>
          <w:rFonts w:hint="eastAsia"/>
        </w:rPr>
        <w:instrText>" \l 2</w:instrText>
      </w:r>
      <w:r w:rsidR="00CA4062" w:rsidRPr="00CB5331">
        <w:instrText xml:space="preserve"> </w:instrText>
      </w:r>
      <w:r w:rsidR="00CA4062" w:rsidRPr="00CB5331">
        <w:fldChar w:fldCharType="end"/>
      </w:r>
    </w:p>
    <w:p w14:paraId="2285210E" w14:textId="1EB7A4BB" w:rsidR="00B43067" w:rsidRDefault="00B21921" w:rsidP="00832C95">
      <w:pPr>
        <w:rPr>
          <w:rFonts w:cs="Times New Roman"/>
        </w:rPr>
      </w:pPr>
      <w:r w:rsidRPr="00CB5331">
        <w:rPr>
          <w:rFonts w:hint="eastAsia"/>
          <w:b/>
          <w:bCs/>
        </w:rPr>
        <w:t>3</w:t>
      </w:r>
      <w:r w:rsidRPr="00CB5331">
        <w:rPr>
          <w:b/>
          <w:bCs/>
        </w:rPr>
        <w:t>.1.1</w:t>
      </w:r>
      <w:r w:rsidRPr="00CB5331">
        <w:t xml:space="preserve">  </w:t>
      </w:r>
      <w:r w:rsidRPr="00CB5331">
        <w:rPr>
          <w:rFonts w:hint="eastAsia"/>
        </w:rPr>
        <w:t>铁路工程绿色设计评价</w:t>
      </w:r>
      <w:r>
        <w:rPr>
          <w:rFonts w:hint="eastAsia"/>
        </w:rPr>
        <w:t>应</w:t>
      </w:r>
      <w:r w:rsidRPr="00CB5331">
        <w:rPr>
          <w:rFonts w:hint="eastAsia"/>
        </w:rPr>
        <w:t>根据工程需要</w:t>
      </w:r>
      <w:r>
        <w:rPr>
          <w:rFonts w:hint="eastAsia"/>
        </w:rPr>
        <w:t>，在初步设计阶段</w:t>
      </w:r>
      <w:r w:rsidR="001F6A5D">
        <w:rPr>
          <w:rFonts w:hint="eastAsia"/>
        </w:rPr>
        <w:t>和施工图阶段</w:t>
      </w:r>
      <w:r w:rsidRPr="00CB5331">
        <w:rPr>
          <w:rFonts w:hint="eastAsia"/>
        </w:rPr>
        <w:t>开展专业绿色设计评价、工点绿色设计评价和项目绿色设计评价</w:t>
      </w:r>
      <w:r w:rsidRPr="00CB5331">
        <w:rPr>
          <w:rFonts w:cs="Times New Roman" w:hint="eastAsia"/>
        </w:rPr>
        <w:t>。</w:t>
      </w:r>
    </w:p>
    <w:p w14:paraId="351D457B" w14:textId="370F9904" w:rsidR="00875A08" w:rsidRPr="00CB5331" w:rsidRDefault="00DE46B5" w:rsidP="00C1339C">
      <w:r w:rsidRPr="00CB5331">
        <w:rPr>
          <w:rFonts w:hint="eastAsia"/>
          <w:b/>
          <w:bCs/>
        </w:rPr>
        <w:t>3</w:t>
      </w:r>
      <w:r w:rsidRPr="00CB5331">
        <w:rPr>
          <w:b/>
          <w:bCs/>
        </w:rPr>
        <w:t xml:space="preserve">.1.2  </w:t>
      </w:r>
      <w:r w:rsidRPr="00CB5331">
        <w:rPr>
          <w:rFonts w:hint="eastAsia"/>
        </w:rPr>
        <w:t>铁路工程绿色设计评价应建立综合评价指标体系，指标</w:t>
      </w:r>
      <w:r w:rsidR="002515CB" w:rsidRPr="00CB5331">
        <w:rPr>
          <w:rFonts w:hint="eastAsia"/>
        </w:rPr>
        <w:t>内容</w:t>
      </w:r>
      <w:r w:rsidR="00AD469A" w:rsidRPr="00CB5331">
        <w:rPr>
          <w:rFonts w:hint="eastAsia"/>
        </w:rPr>
        <w:t>宜</w:t>
      </w:r>
      <w:r w:rsidRPr="00CB5331">
        <w:rPr>
          <w:rFonts w:hint="eastAsia"/>
        </w:rPr>
        <w:t>涵盖节地、节能、节水、节材、节人工、环保和水保等绿色性能。</w:t>
      </w:r>
    </w:p>
    <w:p w14:paraId="468E2704" w14:textId="0148B552" w:rsidR="00FE1A23" w:rsidRPr="00CB5331" w:rsidRDefault="005E03BE">
      <w:r w:rsidRPr="00CB5331">
        <w:rPr>
          <w:rFonts w:hint="eastAsia"/>
          <w:b/>
          <w:bCs/>
        </w:rPr>
        <w:t>3</w:t>
      </w:r>
      <w:r w:rsidRPr="00CB5331">
        <w:rPr>
          <w:b/>
          <w:bCs/>
        </w:rPr>
        <w:t>.1.3</w:t>
      </w:r>
      <w:r w:rsidRPr="00CB5331">
        <w:t xml:space="preserve">  </w:t>
      </w:r>
      <w:r w:rsidR="00875A08" w:rsidRPr="00CB5331">
        <w:rPr>
          <w:rFonts w:hint="eastAsia"/>
        </w:rPr>
        <w:t>铁路工程绿色设计评价应在相应阶段设计完成后开展。</w:t>
      </w:r>
    </w:p>
    <w:p w14:paraId="52872542" w14:textId="5980D4B4" w:rsidR="007D0B7F" w:rsidRPr="00CB5331" w:rsidRDefault="005E03BE">
      <w:r w:rsidRPr="00CB5331">
        <w:rPr>
          <w:rFonts w:hint="eastAsia"/>
          <w:b/>
          <w:bCs/>
        </w:rPr>
        <w:t>3</w:t>
      </w:r>
      <w:r w:rsidRPr="00CB5331">
        <w:rPr>
          <w:b/>
          <w:bCs/>
        </w:rPr>
        <w:t>.</w:t>
      </w:r>
      <w:r w:rsidR="000823A4">
        <w:rPr>
          <w:rFonts w:hint="eastAsia"/>
          <w:b/>
          <w:bCs/>
        </w:rPr>
        <w:t>1</w:t>
      </w:r>
      <w:r w:rsidRPr="00CB5331">
        <w:rPr>
          <w:b/>
          <w:bCs/>
        </w:rPr>
        <w:t>.</w:t>
      </w:r>
      <w:r w:rsidR="000823A4">
        <w:rPr>
          <w:rFonts w:hint="eastAsia"/>
          <w:b/>
          <w:bCs/>
        </w:rPr>
        <w:t>4</w:t>
      </w:r>
      <w:r w:rsidR="000823A4" w:rsidRPr="00CB5331">
        <w:rPr>
          <w:rFonts w:hint="eastAsia"/>
        </w:rPr>
        <w:t xml:space="preserve"> </w:t>
      </w:r>
      <w:r w:rsidR="000823A4" w:rsidRPr="00CB5331">
        <w:t xml:space="preserve"> </w:t>
      </w:r>
      <w:r w:rsidR="00950ED5" w:rsidRPr="00CB5331">
        <w:rPr>
          <w:rFonts w:hint="eastAsia"/>
        </w:rPr>
        <w:t>专业</w:t>
      </w:r>
      <w:r w:rsidR="00F15E80" w:rsidRPr="00CB5331">
        <w:rPr>
          <w:rFonts w:hint="eastAsia"/>
        </w:rPr>
        <w:t>绿色设计评价</w:t>
      </w:r>
      <w:r w:rsidR="007D0B7F" w:rsidRPr="00CB5331">
        <w:rPr>
          <w:rFonts w:hint="eastAsia"/>
        </w:rPr>
        <w:t>应</w:t>
      </w:r>
      <w:r w:rsidR="002D5514" w:rsidRPr="00CB5331">
        <w:rPr>
          <w:rFonts w:hint="eastAsia"/>
        </w:rPr>
        <w:t>符合下列规定</w:t>
      </w:r>
      <w:r w:rsidR="007D0B7F" w:rsidRPr="00CB5331">
        <w:rPr>
          <w:rFonts w:hint="eastAsia"/>
        </w:rPr>
        <w:t>：</w:t>
      </w:r>
    </w:p>
    <w:p w14:paraId="6795CEF0" w14:textId="0CB9F5D1" w:rsidR="00F7117C" w:rsidRPr="00CB5331" w:rsidRDefault="002D5514" w:rsidP="00EF5B18">
      <w:pPr>
        <w:ind w:firstLineChars="150" w:firstLine="361"/>
      </w:pPr>
      <w:r w:rsidRPr="00CB5331">
        <w:rPr>
          <w:rFonts w:hint="eastAsia"/>
          <w:b/>
          <w:bCs/>
        </w:rPr>
        <w:t>1</w:t>
      </w:r>
      <w:r w:rsidRPr="00CB5331">
        <w:rPr>
          <w:rFonts w:hint="eastAsia"/>
        </w:rPr>
        <w:t xml:space="preserve">  </w:t>
      </w:r>
      <w:r w:rsidR="004B445C" w:rsidRPr="00CB5331">
        <w:rPr>
          <w:rFonts w:hint="eastAsia"/>
        </w:rPr>
        <w:t>划分</w:t>
      </w:r>
      <w:r w:rsidR="003A17CA" w:rsidRPr="00CB5331">
        <w:rPr>
          <w:rFonts w:hint="eastAsia"/>
        </w:rPr>
        <w:t>评价</w:t>
      </w:r>
      <w:r w:rsidR="00BB25B9" w:rsidRPr="00CB5331">
        <w:rPr>
          <w:rFonts w:hint="eastAsia"/>
        </w:rPr>
        <w:t>单元</w:t>
      </w:r>
      <w:r w:rsidR="004B445C" w:rsidRPr="00CB5331">
        <w:rPr>
          <w:rFonts w:hint="eastAsia"/>
        </w:rPr>
        <w:t>，</w:t>
      </w:r>
      <w:r w:rsidR="009F7251" w:rsidRPr="00CB5331">
        <w:rPr>
          <w:rFonts w:hint="eastAsia"/>
        </w:rPr>
        <w:t>评价单元应根据专业特点、设计要求等因素</w:t>
      </w:r>
      <w:r w:rsidR="00F71D80" w:rsidRPr="00CB5331">
        <w:rPr>
          <w:rFonts w:hint="eastAsia"/>
        </w:rPr>
        <w:t>合理</w:t>
      </w:r>
      <w:r w:rsidR="005953EE" w:rsidRPr="00CB5331">
        <w:rPr>
          <w:rFonts w:hint="eastAsia"/>
        </w:rPr>
        <w:t>确定</w:t>
      </w:r>
      <w:r w:rsidR="00F7117C" w:rsidRPr="00CB5331">
        <w:rPr>
          <w:rFonts w:hint="eastAsia"/>
        </w:rPr>
        <w:t>。</w:t>
      </w:r>
    </w:p>
    <w:p w14:paraId="2D4603F9" w14:textId="75FC8115" w:rsidR="00D76326" w:rsidRPr="00CB5331" w:rsidRDefault="00F7117C" w:rsidP="00EF5B18">
      <w:pPr>
        <w:ind w:firstLineChars="150" w:firstLine="361"/>
      </w:pPr>
      <w:r w:rsidRPr="00CB5331">
        <w:rPr>
          <w:rFonts w:hint="eastAsia"/>
          <w:b/>
          <w:bCs/>
        </w:rPr>
        <w:t>2</w:t>
      </w:r>
      <w:r w:rsidRPr="00CB5331">
        <w:rPr>
          <w:rFonts w:hint="eastAsia"/>
        </w:rPr>
        <w:t xml:space="preserve">  </w:t>
      </w:r>
      <w:r w:rsidR="002936E0" w:rsidRPr="00CB5331">
        <w:rPr>
          <w:rFonts w:hint="eastAsia"/>
        </w:rPr>
        <w:t>计算各评价单元得分，</w:t>
      </w:r>
      <w:r w:rsidR="00F15E80" w:rsidRPr="00CB5331">
        <w:rPr>
          <w:rFonts w:hint="eastAsia"/>
        </w:rPr>
        <w:t>分值构成应符合表</w:t>
      </w:r>
      <w:r w:rsidR="00F15E80" w:rsidRPr="00CB5331">
        <w:rPr>
          <w:rFonts w:hint="eastAsia"/>
        </w:rPr>
        <w:t>3.</w:t>
      </w:r>
      <w:r w:rsidR="003D4310">
        <w:rPr>
          <w:rFonts w:hint="eastAsia"/>
        </w:rPr>
        <w:t>1</w:t>
      </w:r>
      <w:r w:rsidR="00F15E80" w:rsidRPr="00CB5331">
        <w:rPr>
          <w:rFonts w:hint="eastAsia"/>
        </w:rPr>
        <w:t>.</w:t>
      </w:r>
      <w:r w:rsidR="003D4310">
        <w:rPr>
          <w:rFonts w:hint="eastAsia"/>
        </w:rPr>
        <w:t>4</w:t>
      </w:r>
      <w:r w:rsidR="00F15E80" w:rsidRPr="00CB5331">
        <w:rPr>
          <w:rFonts w:hint="eastAsia"/>
        </w:rPr>
        <w:t>的规定，</w:t>
      </w:r>
      <w:r w:rsidR="004B445C" w:rsidRPr="00CB5331">
        <w:rPr>
          <w:rFonts w:hint="eastAsia"/>
        </w:rPr>
        <w:t>得分</w:t>
      </w:r>
      <w:r w:rsidR="00F15E80" w:rsidRPr="00CB5331">
        <w:rPr>
          <w:rFonts w:hint="eastAsia"/>
        </w:rPr>
        <w:t>应根据评价指标体系的权重、指标内容、类别</w:t>
      </w:r>
      <w:r w:rsidR="003B77A8" w:rsidRPr="00CB5331">
        <w:rPr>
          <w:rFonts w:hint="eastAsia"/>
        </w:rPr>
        <w:t>等</w:t>
      </w:r>
      <w:r w:rsidR="00F15E80" w:rsidRPr="00CB5331">
        <w:rPr>
          <w:rFonts w:hint="eastAsia"/>
        </w:rPr>
        <w:t>确定控制项、评分项和加分项分值，按式（</w:t>
      </w:r>
      <w:r w:rsidR="00F15E80" w:rsidRPr="00CB5331">
        <w:rPr>
          <w:rFonts w:hint="eastAsia"/>
        </w:rPr>
        <w:t>3.</w:t>
      </w:r>
      <w:r w:rsidR="00433FB4">
        <w:rPr>
          <w:rFonts w:hint="eastAsia"/>
        </w:rPr>
        <w:t>1</w:t>
      </w:r>
      <w:r w:rsidR="00F15E80" w:rsidRPr="00CB5331">
        <w:rPr>
          <w:rFonts w:hint="eastAsia"/>
        </w:rPr>
        <w:t>.</w:t>
      </w:r>
      <w:r w:rsidR="00433FB4">
        <w:rPr>
          <w:rFonts w:hint="eastAsia"/>
        </w:rPr>
        <w:t>4</w:t>
      </w:r>
      <w:r w:rsidR="00F15E80" w:rsidRPr="00CB5331">
        <w:rPr>
          <w:rFonts w:hint="eastAsia"/>
        </w:rPr>
        <w:t>-</w:t>
      </w:r>
      <w:r w:rsidR="00A63411">
        <w:rPr>
          <w:rFonts w:hint="eastAsia"/>
        </w:rPr>
        <w:t>1</w:t>
      </w:r>
      <w:r w:rsidR="00F15E80" w:rsidRPr="00CB5331">
        <w:rPr>
          <w:rFonts w:hint="eastAsia"/>
        </w:rPr>
        <w:t>）计算</w:t>
      </w:r>
      <w:r w:rsidR="00561767" w:rsidRPr="00CB5331">
        <w:rPr>
          <w:rFonts w:hint="eastAsia"/>
        </w:rPr>
        <w:t>。</w:t>
      </w:r>
    </w:p>
    <w:p w14:paraId="412D4000" w14:textId="1F13ABDC" w:rsidR="003A062E" w:rsidRPr="00CB5331" w:rsidRDefault="003A062E" w:rsidP="001250CB">
      <w:pPr>
        <w:pStyle w:val="af4"/>
      </w:pPr>
      <w:r w:rsidRPr="00CB5331">
        <w:rPr>
          <w:rFonts w:hint="eastAsia"/>
        </w:rPr>
        <w:t>表</w:t>
      </w:r>
      <w:r w:rsidRPr="00CB5331">
        <w:rPr>
          <w:rFonts w:hint="eastAsia"/>
        </w:rPr>
        <w:t>3.</w:t>
      </w:r>
      <w:r w:rsidR="00257685">
        <w:rPr>
          <w:rFonts w:hint="eastAsia"/>
        </w:rPr>
        <w:t>1</w:t>
      </w:r>
      <w:r w:rsidRPr="00CB5331">
        <w:rPr>
          <w:rFonts w:hint="eastAsia"/>
        </w:rPr>
        <w:t>.</w:t>
      </w:r>
      <w:r w:rsidR="00257685">
        <w:rPr>
          <w:rFonts w:hint="eastAsia"/>
        </w:rPr>
        <w:t>4</w:t>
      </w:r>
      <w:r w:rsidRPr="00CB5331">
        <w:rPr>
          <w:rFonts w:hint="eastAsia"/>
        </w:rPr>
        <w:t xml:space="preserve">  </w:t>
      </w:r>
      <w:r w:rsidRPr="00CB5331">
        <w:rPr>
          <w:rFonts w:hint="eastAsia"/>
        </w:rPr>
        <w:t>专业绿色设计评价单元分值构成</w:t>
      </w:r>
    </w:p>
    <w:tbl>
      <w:tblPr>
        <w:tblStyle w:val="af0"/>
        <w:tblW w:w="0" w:type="auto"/>
        <w:tblLook w:val="04A0" w:firstRow="1" w:lastRow="0" w:firstColumn="1" w:lastColumn="0" w:noHBand="0" w:noVBand="1"/>
      </w:tblPr>
      <w:tblGrid>
        <w:gridCol w:w="2238"/>
        <w:gridCol w:w="1956"/>
        <w:gridCol w:w="2097"/>
        <w:gridCol w:w="2005"/>
      </w:tblGrid>
      <w:tr w:rsidR="003A062E" w:rsidRPr="00CB5331" w14:paraId="486AA2BE" w14:textId="77777777" w:rsidTr="00CE1FAB">
        <w:tc>
          <w:tcPr>
            <w:tcW w:w="2238" w:type="dxa"/>
          </w:tcPr>
          <w:p w14:paraId="7FFD060E" w14:textId="77777777" w:rsidR="003A062E" w:rsidRPr="00CB5331" w:rsidRDefault="003A062E" w:rsidP="00AE47F9">
            <w:pPr>
              <w:pStyle w:val="af5"/>
            </w:pPr>
            <w:r w:rsidRPr="00CB5331">
              <w:rPr>
                <w:rFonts w:hint="eastAsia"/>
              </w:rPr>
              <w:t>控制项（基础分值）</w:t>
            </w:r>
          </w:p>
        </w:tc>
        <w:tc>
          <w:tcPr>
            <w:tcW w:w="1956" w:type="dxa"/>
          </w:tcPr>
          <w:p w14:paraId="28DE40EC" w14:textId="77777777" w:rsidR="003A062E" w:rsidRPr="00CB5331" w:rsidRDefault="003A062E" w:rsidP="00AE47F9">
            <w:pPr>
              <w:pStyle w:val="af5"/>
            </w:pPr>
            <w:r w:rsidRPr="00CB5331">
              <w:rPr>
                <w:rFonts w:hint="eastAsia"/>
              </w:rPr>
              <w:t>评分项（满分值）</w:t>
            </w:r>
          </w:p>
        </w:tc>
        <w:tc>
          <w:tcPr>
            <w:tcW w:w="2097" w:type="dxa"/>
          </w:tcPr>
          <w:p w14:paraId="716D5EB2" w14:textId="77777777" w:rsidR="003A062E" w:rsidRPr="00CB5331" w:rsidRDefault="003A062E" w:rsidP="00AE47F9">
            <w:pPr>
              <w:pStyle w:val="af5"/>
            </w:pPr>
            <w:r w:rsidRPr="00CB5331">
              <w:rPr>
                <w:rFonts w:hint="eastAsia"/>
              </w:rPr>
              <w:t>加分项（满分值）</w:t>
            </w:r>
          </w:p>
        </w:tc>
        <w:tc>
          <w:tcPr>
            <w:tcW w:w="2005" w:type="dxa"/>
          </w:tcPr>
          <w:p w14:paraId="0BD6BF04" w14:textId="77777777" w:rsidR="003A062E" w:rsidRPr="00CB5331" w:rsidRDefault="003A062E" w:rsidP="00AE47F9">
            <w:pPr>
              <w:pStyle w:val="af5"/>
            </w:pPr>
            <w:r w:rsidRPr="00CB5331">
              <w:rPr>
                <w:rFonts w:hint="eastAsia"/>
              </w:rPr>
              <w:t>总得分（满分值）</w:t>
            </w:r>
          </w:p>
        </w:tc>
      </w:tr>
      <w:tr w:rsidR="003A062E" w:rsidRPr="00CB5331" w14:paraId="7CC99CE1" w14:textId="77777777" w:rsidTr="00CE1FAB">
        <w:tc>
          <w:tcPr>
            <w:tcW w:w="2238" w:type="dxa"/>
          </w:tcPr>
          <w:p w14:paraId="3DF225E5" w14:textId="77777777" w:rsidR="003A062E" w:rsidRPr="00CB5331" w:rsidRDefault="003A062E" w:rsidP="00AE47F9">
            <w:pPr>
              <w:pStyle w:val="af5"/>
            </w:pPr>
            <w:r w:rsidRPr="00CB5331">
              <w:rPr>
                <w:rFonts w:hint="eastAsia"/>
              </w:rPr>
              <w:t>40</w:t>
            </w:r>
          </w:p>
        </w:tc>
        <w:tc>
          <w:tcPr>
            <w:tcW w:w="1956" w:type="dxa"/>
          </w:tcPr>
          <w:p w14:paraId="0DA497FD" w14:textId="77777777" w:rsidR="003A062E" w:rsidRPr="00CB5331" w:rsidRDefault="003A062E" w:rsidP="00AE47F9">
            <w:pPr>
              <w:pStyle w:val="af5"/>
            </w:pPr>
            <w:r w:rsidRPr="00CB5331">
              <w:rPr>
                <w:rFonts w:hint="eastAsia"/>
              </w:rPr>
              <w:t>60</w:t>
            </w:r>
          </w:p>
        </w:tc>
        <w:tc>
          <w:tcPr>
            <w:tcW w:w="2097" w:type="dxa"/>
          </w:tcPr>
          <w:p w14:paraId="7E67778F" w14:textId="77777777" w:rsidR="003A062E" w:rsidRPr="00CB5331" w:rsidRDefault="003A062E" w:rsidP="00AE47F9">
            <w:pPr>
              <w:pStyle w:val="af5"/>
            </w:pPr>
            <w:r w:rsidRPr="00CB5331">
              <w:rPr>
                <w:rFonts w:hint="eastAsia"/>
              </w:rPr>
              <w:t>10</w:t>
            </w:r>
          </w:p>
        </w:tc>
        <w:tc>
          <w:tcPr>
            <w:tcW w:w="2005" w:type="dxa"/>
          </w:tcPr>
          <w:p w14:paraId="6262A10F" w14:textId="77777777" w:rsidR="003A062E" w:rsidRPr="00CB5331" w:rsidRDefault="003A062E" w:rsidP="00AE47F9">
            <w:pPr>
              <w:pStyle w:val="af5"/>
            </w:pPr>
            <w:r w:rsidRPr="00CB5331">
              <w:rPr>
                <w:rFonts w:hint="eastAsia"/>
              </w:rPr>
              <w:t>110</w:t>
            </w:r>
          </w:p>
        </w:tc>
      </w:tr>
    </w:tbl>
    <w:p w14:paraId="7B345797" w14:textId="20AED470" w:rsidR="00CE1FAB" w:rsidRPr="00CB5331" w:rsidRDefault="00CE1FAB" w:rsidP="00CE1FAB">
      <w:pPr>
        <w:jc w:val="right"/>
      </w:pPr>
      <w:proofErr w:type="spellStart"/>
      <w:r w:rsidRPr="00CB5331">
        <w:rPr>
          <w:rFonts w:hint="eastAsia"/>
          <w:i/>
          <w:iCs/>
        </w:rPr>
        <w:t>U</w:t>
      </w:r>
      <w:r w:rsidRPr="00CB5331">
        <w:rPr>
          <w:rFonts w:hint="eastAsia"/>
          <w:i/>
          <w:iCs/>
          <w:vertAlign w:val="subscript"/>
        </w:rPr>
        <w:t>i,j</w:t>
      </w:r>
      <w:proofErr w:type="spellEnd"/>
      <w:r w:rsidRPr="00CB5331">
        <w:rPr>
          <w:rFonts w:hint="eastAsia"/>
          <w:i/>
          <w:iCs/>
          <w:vertAlign w:val="subscript"/>
        </w:rPr>
        <w:t xml:space="preserve"> </w:t>
      </w:r>
      <w:r w:rsidRPr="00CB5331">
        <w:rPr>
          <w:i/>
          <w:iCs/>
        </w:rPr>
        <w:t>=</w:t>
      </w:r>
      <w:r w:rsidRPr="00CB5331">
        <w:rPr>
          <w:rFonts w:hint="eastAsia"/>
          <w:i/>
          <w:iCs/>
        </w:rPr>
        <w:t>UC</w:t>
      </w:r>
      <w:r w:rsidRPr="00CB5331">
        <w:rPr>
          <w:i/>
          <w:iCs/>
        </w:rPr>
        <w:t>+</w:t>
      </w:r>
      <w:r w:rsidRPr="00CB5331">
        <w:rPr>
          <w:rFonts w:hint="eastAsia"/>
          <w:i/>
          <w:iCs/>
        </w:rPr>
        <w:t>US</w:t>
      </w:r>
      <w:r w:rsidRPr="00CB5331">
        <w:rPr>
          <w:i/>
          <w:iCs/>
        </w:rPr>
        <w:t>+</w:t>
      </w:r>
      <w:r w:rsidRPr="00CB5331">
        <w:rPr>
          <w:rFonts w:hint="eastAsia"/>
          <w:i/>
          <w:iCs/>
        </w:rPr>
        <w:t>UB</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1</w:t>
      </w:r>
      <w:r w:rsidRPr="00CB5331">
        <w:rPr>
          <w:rFonts w:hint="eastAsia"/>
        </w:rPr>
        <w:t>）</w:t>
      </w:r>
    </w:p>
    <w:p w14:paraId="22113F82" w14:textId="3D023C8B" w:rsidR="00CE1FAB" w:rsidRPr="00CB5331" w:rsidRDefault="00CE1FAB" w:rsidP="00CE1FAB">
      <w:pPr>
        <w:jc w:val="right"/>
      </w:pPr>
      <w:r w:rsidRPr="00CB5331">
        <w:rPr>
          <w:rFonts w:hint="eastAsia"/>
          <w:i/>
          <w:iCs/>
        </w:rPr>
        <w:t>US</w:t>
      </w:r>
      <w:r w:rsidRPr="00CB5331">
        <w:rPr>
          <w:i/>
          <w:iCs/>
        </w:rPr>
        <w:t>=</w:t>
      </w:r>
      <w:r w:rsidRPr="00CB5331">
        <w:rPr>
          <w:rFonts w:hint="eastAsia"/>
          <w:i/>
          <w:iCs/>
        </w:rPr>
        <w:t>∑</w:t>
      </w:r>
      <w:proofErr w:type="spellStart"/>
      <w:r w:rsidRPr="00CB5331">
        <w:rPr>
          <w:rFonts w:hint="eastAsia"/>
          <w:i/>
          <w:iCs/>
        </w:rPr>
        <w:t>US</w:t>
      </w:r>
      <w:r w:rsidRPr="00CB5331">
        <w:rPr>
          <w:rFonts w:hint="eastAsia"/>
          <w:i/>
          <w:iCs/>
          <w:vertAlign w:val="subscript"/>
        </w:rPr>
        <w:t>k</w:t>
      </w:r>
      <w:proofErr w:type="spellEnd"/>
      <w:r w:rsidRPr="00CB5331">
        <w:t xml:space="preserve">  </w:t>
      </w:r>
      <w:r w:rsidRPr="00CB5331">
        <w:rPr>
          <w:rFonts w:hint="eastAsia"/>
        </w:rPr>
        <w:t xml:space="preserve"> </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2</w:t>
      </w:r>
      <w:r w:rsidRPr="00CB5331">
        <w:rPr>
          <w:rFonts w:hint="eastAsia"/>
        </w:rPr>
        <w:t>）</w:t>
      </w:r>
    </w:p>
    <w:p w14:paraId="0ABE22CA" w14:textId="454E5CE6" w:rsidR="00CE1FAB" w:rsidRPr="00CB5331" w:rsidRDefault="00CE1FAB" w:rsidP="00CE1FAB">
      <w:pPr>
        <w:jc w:val="right"/>
      </w:pPr>
      <w:proofErr w:type="spellStart"/>
      <w:r w:rsidRPr="00CB5331">
        <w:rPr>
          <w:rFonts w:hint="eastAsia"/>
          <w:i/>
          <w:iCs/>
        </w:rPr>
        <w:t>US</w:t>
      </w:r>
      <w:r w:rsidRPr="00CB5331">
        <w:rPr>
          <w:rFonts w:hint="eastAsia"/>
          <w:i/>
          <w:iCs/>
          <w:vertAlign w:val="subscript"/>
        </w:rPr>
        <w:t>k</w:t>
      </w:r>
      <w:proofErr w:type="spellEnd"/>
      <w:r w:rsidRPr="00CB5331">
        <w:rPr>
          <w:i/>
          <w:iCs/>
        </w:rPr>
        <w:t>=</w:t>
      </w:r>
      <w:r w:rsidRPr="00CB5331">
        <w:rPr>
          <w:rFonts w:hint="eastAsia"/>
          <w:i/>
          <w:iCs/>
        </w:rPr>
        <w:t>∑</w:t>
      </w:r>
      <w:proofErr w:type="spellStart"/>
      <w:r w:rsidRPr="00CB5331">
        <w:rPr>
          <w:rFonts w:hint="eastAsia"/>
          <w:i/>
          <w:iCs/>
        </w:rPr>
        <w:t>US</w:t>
      </w:r>
      <w:r w:rsidRPr="00CB5331">
        <w:rPr>
          <w:rFonts w:hint="eastAsia"/>
          <w:i/>
          <w:iCs/>
          <w:vertAlign w:val="subscript"/>
        </w:rPr>
        <w:t>k,l</w:t>
      </w:r>
      <w:proofErr w:type="spellEnd"/>
      <w:r w:rsidRPr="00CB5331">
        <w:rPr>
          <w:rFonts w:hint="eastAsia"/>
          <w:vertAlign w:val="subscript"/>
        </w:rPr>
        <w:t xml:space="preserve">  </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3</w:t>
      </w:r>
      <w:r w:rsidRPr="00CB5331">
        <w:rPr>
          <w:rFonts w:hint="eastAsia"/>
        </w:rPr>
        <w:t>）</w:t>
      </w:r>
    </w:p>
    <w:p w14:paraId="3B495A94" w14:textId="6B348CCF" w:rsidR="00CE1FAB" w:rsidRPr="00CB5331" w:rsidRDefault="00CE1FAB" w:rsidP="00CE1FAB">
      <w:pPr>
        <w:jc w:val="right"/>
      </w:pPr>
      <w:r w:rsidRPr="00CB5331">
        <w:rPr>
          <w:rFonts w:hint="eastAsia"/>
          <w:i/>
          <w:iCs/>
        </w:rPr>
        <w:t>UB</w:t>
      </w:r>
      <w:r w:rsidRPr="00CB5331">
        <w:rPr>
          <w:i/>
          <w:iCs/>
        </w:rPr>
        <w:t>=</w:t>
      </w:r>
      <w:r w:rsidRPr="00CB5331">
        <w:rPr>
          <w:rFonts w:hint="eastAsia"/>
          <w:i/>
          <w:iCs/>
        </w:rPr>
        <w:t>∑</w:t>
      </w:r>
      <w:proofErr w:type="spellStart"/>
      <w:r w:rsidRPr="00CB5331">
        <w:rPr>
          <w:rFonts w:hint="eastAsia"/>
          <w:i/>
          <w:iCs/>
        </w:rPr>
        <w:t>UB</w:t>
      </w:r>
      <w:r w:rsidRPr="00CB5331">
        <w:rPr>
          <w:rFonts w:hint="eastAsia"/>
          <w:i/>
          <w:iCs/>
          <w:vertAlign w:val="subscript"/>
        </w:rPr>
        <w:t>m</w:t>
      </w:r>
      <w:proofErr w:type="spellEnd"/>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4</w:t>
      </w:r>
      <w:r w:rsidRPr="00CB5331">
        <w:rPr>
          <w:rFonts w:hint="eastAsia"/>
        </w:rPr>
        <w:t>）</w:t>
      </w:r>
    </w:p>
    <w:p w14:paraId="0824A647" w14:textId="6A14F099" w:rsidR="00CE1FAB" w:rsidRDefault="00CE1FAB" w:rsidP="00CE1FAB">
      <w:pPr>
        <w:jc w:val="right"/>
      </w:pPr>
      <w:proofErr w:type="spellStart"/>
      <w:r w:rsidRPr="00CB5331">
        <w:rPr>
          <w:rFonts w:hint="eastAsia"/>
          <w:i/>
          <w:iCs/>
        </w:rPr>
        <w:t>UB</w:t>
      </w:r>
      <w:r w:rsidRPr="00CB5331">
        <w:rPr>
          <w:rFonts w:hint="eastAsia"/>
          <w:i/>
          <w:iCs/>
          <w:vertAlign w:val="subscript"/>
        </w:rPr>
        <w:t>m</w:t>
      </w:r>
      <w:proofErr w:type="spellEnd"/>
      <w:r w:rsidRPr="00CB5331">
        <w:rPr>
          <w:i/>
          <w:iCs/>
        </w:rPr>
        <w:t xml:space="preserve"> =</w:t>
      </w:r>
      <w:r w:rsidRPr="00CB5331">
        <w:rPr>
          <w:rFonts w:hint="eastAsia"/>
          <w:i/>
          <w:iCs/>
        </w:rPr>
        <w:t>∑</w:t>
      </w:r>
      <w:proofErr w:type="spellStart"/>
      <w:r w:rsidRPr="00CB5331">
        <w:rPr>
          <w:rFonts w:hint="eastAsia"/>
          <w:i/>
          <w:iCs/>
        </w:rPr>
        <w:t>UB</w:t>
      </w:r>
      <w:r w:rsidRPr="00CB5331">
        <w:rPr>
          <w:rFonts w:hint="eastAsia"/>
          <w:i/>
          <w:iCs/>
          <w:vertAlign w:val="subscript"/>
        </w:rPr>
        <w:t>m,n</w:t>
      </w:r>
      <w:proofErr w:type="spellEnd"/>
      <w:r w:rsidRPr="00CB5331">
        <w:rPr>
          <w:vertAlign w:val="subscript"/>
        </w:rPr>
        <w:t xml:space="preserve">  </w:t>
      </w:r>
      <w:r w:rsidRPr="00CB5331">
        <w:t xml:space="preserve"> </w:t>
      </w:r>
      <w:r w:rsidRPr="00CB5331">
        <w:rPr>
          <w:rFonts w:hint="eastAsia"/>
        </w:rPr>
        <w:t xml:space="preserve"> </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5</w:t>
      </w:r>
      <w:r w:rsidRPr="00CB5331">
        <w:rPr>
          <w:rFonts w:hint="eastAsia"/>
        </w:rPr>
        <w:t>）</w:t>
      </w:r>
    </w:p>
    <w:p w14:paraId="6EBCFD4B" w14:textId="77777777" w:rsidR="00281EA5" w:rsidRPr="00CB5331" w:rsidRDefault="00281EA5" w:rsidP="00281EA5">
      <w:r w:rsidRPr="00CB5331">
        <w:rPr>
          <w:rFonts w:hint="eastAsia"/>
        </w:rPr>
        <w:t>式中：</w:t>
      </w:r>
      <w:proofErr w:type="spellStart"/>
      <w:r w:rsidRPr="00CB5331">
        <w:rPr>
          <w:rFonts w:hint="eastAsia"/>
          <w:i/>
          <w:iCs/>
        </w:rPr>
        <w:t>U</w:t>
      </w:r>
      <w:r w:rsidRPr="00CB5331">
        <w:rPr>
          <w:rFonts w:hint="eastAsia"/>
          <w:i/>
          <w:iCs/>
          <w:vertAlign w:val="subscript"/>
        </w:rPr>
        <w:t>i,j</w:t>
      </w:r>
      <w:proofErr w:type="spellEnd"/>
      <w:r w:rsidRPr="00CB5331">
        <w:rPr>
          <w:rFonts w:hint="eastAsia"/>
        </w:rPr>
        <w:t>——第</w:t>
      </w:r>
      <w:proofErr w:type="spellStart"/>
      <w:r w:rsidRPr="00CB5331">
        <w:rPr>
          <w:rFonts w:hint="eastAsia"/>
        </w:rPr>
        <w:t>i</w:t>
      </w:r>
      <w:proofErr w:type="spellEnd"/>
      <w:proofErr w:type="gramStart"/>
      <w:r w:rsidRPr="00CB5331">
        <w:rPr>
          <w:rFonts w:hint="eastAsia"/>
        </w:rPr>
        <w:t>个</w:t>
      </w:r>
      <w:proofErr w:type="gramEnd"/>
      <w:r w:rsidRPr="00CB5331">
        <w:rPr>
          <w:rFonts w:hint="eastAsia"/>
        </w:rPr>
        <w:t>专业包含的第</w:t>
      </w:r>
      <w:r w:rsidRPr="00CB5331">
        <w:rPr>
          <w:rFonts w:hint="eastAsia"/>
        </w:rPr>
        <w:t>j</w:t>
      </w:r>
      <w:proofErr w:type="gramStart"/>
      <w:r w:rsidRPr="00CB5331">
        <w:rPr>
          <w:rFonts w:hint="eastAsia"/>
        </w:rPr>
        <w:t>个</w:t>
      </w:r>
      <w:proofErr w:type="gramEnd"/>
      <w:r w:rsidRPr="00CB5331">
        <w:rPr>
          <w:rFonts w:hint="eastAsia"/>
        </w:rPr>
        <w:t>评价单元得分；</w:t>
      </w:r>
    </w:p>
    <w:p w14:paraId="634E0661" w14:textId="77777777" w:rsidR="00281EA5" w:rsidRPr="00CB5331" w:rsidRDefault="00281EA5" w:rsidP="00281EA5">
      <w:pPr>
        <w:ind w:firstLineChars="300" w:firstLine="720"/>
      </w:pPr>
      <w:r w:rsidRPr="00CB5331">
        <w:rPr>
          <w:rFonts w:hint="eastAsia"/>
          <w:i/>
          <w:iCs/>
        </w:rPr>
        <w:t>UC</w:t>
      </w:r>
      <w:r w:rsidRPr="00CB5331">
        <w:rPr>
          <w:rFonts w:hint="eastAsia"/>
        </w:rPr>
        <w:t>——控制</w:t>
      </w:r>
      <w:proofErr w:type="gramStart"/>
      <w:r w:rsidRPr="00CB5331">
        <w:rPr>
          <w:rFonts w:hint="eastAsia"/>
        </w:rPr>
        <w:t>项基础分值</w:t>
      </w:r>
      <w:proofErr w:type="gramEnd"/>
      <w:r w:rsidRPr="00CB5331">
        <w:rPr>
          <w:rFonts w:hint="eastAsia"/>
        </w:rPr>
        <w:t>，当满足所有控制项的要求时得</w:t>
      </w:r>
      <w:r w:rsidRPr="00CB5331">
        <w:rPr>
          <w:rFonts w:hint="eastAsia"/>
        </w:rPr>
        <w:t>40</w:t>
      </w:r>
      <w:r w:rsidRPr="00CB5331">
        <w:rPr>
          <w:rFonts w:hint="eastAsia"/>
        </w:rPr>
        <w:t>分；</w:t>
      </w:r>
    </w:p>
    <w:p w14:paraId="435792E0" w14:textId="0DCB6CDF" w:rsidR="00281EA5" w:rsidRPr="00CB5331" w:rsidRDefault="00281EA5" w:rsidP="00281EA5">
      <w:pPr>
        <w:ind w:firstLineChars="300" w:firstLine="720"/>
      </w:pPr>
      <w:r w:rsidRPr="00CB5331">
        <w:rPr>
          <w:rFonts w:hint="eastAsia"/>
          <w:i/>
          <w:iCs/>
        </w:rPr>
        <w:t>US</w:t>
      </w:r>
      <w:r w:rsidRPr="00CB5331">
        <w:rPr>
          <w:rFonts w:hint="eastAsia"/>
        </w:rPr>
        <w:t>——评分项总得分，应按公式</w:t>
      </w:r>
      <w:r w:rsidR="00D51435" w:rsidRPr="00CB5331">
        <w:rPr>
          <w:rFonts w:hint="eastAsia"/>
        </w:rPr>
        <w:t>3.</w:t>
      </w:r>
      <w:r w:rsidR="00D51435">
        <w:rPr>
          <w:rFonts w:hint="eastAsia"/>
        </w:rPr>
        <w:t>1</w:t>
      </w:r>
      <w:r w:rsidR="00D51435" w:rsidRPr="00CB5331">
        <w:rPr>
          <w:rFonts w:hint="eastAsia"/>
        </w:rPr>
        <w:t>.</w:t>
      </w:r>
      <w:r w:rsidR="00D51435">
        <w:rPr>
          <w:rFonts w:hint="eastAsia"/>
        </w:rPr>
        <w:t>4</w:t>
      </w:r>
      <w:r w:rsidR="00D51435" w:rsidRPr="00CB5331">
        <w:t>-</w:t>
      </w:r>
      <w:r w:rsidR="00D51435" w:rsidRPr="00CB5331">
        <w:rPr>
          <w:rFonts w:hint="eastAsia"/>
        </w:rPr>
        <w:t>2</w:t>
      </w:r>
      <w:r w:rsidRPr="00CB5331">
        <w:rPr>
          <w:rFonts w:hint="eastAsia"/>
        </w:rPr>
        <w:t>计算；</w:t>
      </w:r>
    </w:p>
    <w:p w14:paraId="11AA7AD6" w14:textId="59E2758A" w:rsidR="00281EA5" w:rsidRPr="00CB5331" w:rsidRDefault="00281EA5" w:rsidP="00281EA5">
      <w:pPr>
        <w:ind w:firstLineChars="300" w:firstLine="720"/>
      </w:pPr>
      <w:r w:rsidRPr="00CB5331">
        <w:rPr>
          <w:rFonts w:hint="eastAsia"/>
          <w:i/>
          <w:iCs/>
        </w:rPr>
        <w:t>UB</w:t>
      </w:r>
      <w:r w:rsidRPr="00CB5331">
        <w:rPr>
          <w:rFonts w:hint="eastAsia"/>
        </w:rPr>
        <w:t>——加分项总得分，应按公式</w:t>
      </w:r>
      <w:r w:rsidR="00206DC4" w:rsidRPr="00CB5331">
        <w:rPr>
          <w:rFonts w:hint="eastAsia"/>
        </w:rPr>
        <w:t>3.</w:t>
      </w:r>
      <w:r w:rsidR="00206DC4">
        <w:rPr>
          <w:rFonts w:hint="eastAsia"/>
        </w:rPr>
        <w:t>1</w:t>
      </w:r>
      <w:r w:rsidR="00206DC4" w:rsidRPr="00CB5331">
        <w:rPr>
          <w:rFonts w:hint="eastAsia"/>
        </w:rPr>
        <w:t>.</w:t>
      </w:r>
      <w:r w:rsidR="00206DC4">
        <w:rPr>
          <w:rFonts w:hint="eastAsia"/>
        </w:rPr>
        <w:t>4</w:t>
      </w:r>
      <w:r w:rsidR="00206DC4" w:rsidRPr="00CB5331">
        <w:t>-</w:t>
      </w:r>
      <w:r w:rsidR="00206DC4" w:rsidRPr="00CB5331">
        <w:rPr>
          <w:rFonts w:hint="eastAsia"/>
        </w:rPr>
        <w:t>4</w:t>
      </w:r>
      <w:r w:rsidRPr="00CB5331">
        <w:rPr>
          <w:rFonts w:hint="eastAsia"/>
        </w:rPr>
        <w:t>计算；</w:t>
      </w:r>
    </w:p>
    <w:p w14:paraId="543726F4" w14:textId="172859DF" w:rsidR="00281EA5" w:rsidRPr="00CB5331" w:rsidRDefault="00281EA5" w:rsidP="00281EA5">
      <w:pPr>
        <w:ind w:firstLineChars="300" w:firstLine="720"/>
      </w:pPr>
      <w:proofErr w:type="spellStart"/>
      <w:r w:rsidRPr="00CB5331">
        <w:rPr>
          <w:rFonts w:hint="eastAsia"/>
          <w:i/>
          <w:iCs/>
        </w:rPr>
        <w:t>US</w:t>
      </w:r>
      <w:r w:rsidRPr="00CB5331">
        <w:rPr>
          <w:rFonts w:hint="eastAsia"/>
          <w:i/>
          <w:iCs/>
          <w:vertAlign w:val="subscript"/>
        </w:rPr>
        <w:t>k</w:t>
      </w:r>
      <w:proofErr w:type="spellEnd"/>
      <w:r w:rsidRPr="00CB5331">
        <w:rPr>
          <w:rFonts w:hint="eastAsia"/>
        </w:rPr>
        <w:t>——评分项中第</w:t>
      </w:r>
      <w:r w:rsidRPr="00CB5331">
        <w:rPr>
          <w:rFonts w:hint="eastAsia"/>
          <w:i/>
          <w:iCs/>
        </w:rPr>
        <w:t>k</w:t>
      </w:r>
      <w:r w:rsidRPr="00CB5331">
        <w:rPr>
          <w:rFonts w:hint="eastAsia"/>
        </w:rPr>
        <w:t>项二级指标得分，应按公式</w:t>
      </w:r>
      <w:r w:rsidR="00206DC4" w:rsidRPr="00CB5331">
        <w:rPr>
          <w:rFonts w:hint="eastAsia"/>
        </w:rPr>
        <w:t>3.</w:t>
      </w:r>
      <w:r w:rsidR="00206DC4">
        <w:rPr>
          <w:rFonts w:hint="eastAsia"/>
        </w:rPr>
        <w:t>1</w:t>
      </w:r>
      <w:r w:rsidR="00206DC4" w:rsidRPr="00CB5331">
        <w:rPr>
          <w:rFonts w:hint="eastAsia"/>
        </w:rPr>
        <w:t>.</w:t>
      </w:r>
      <w:r w:rsidR="00206DC4">
        <w:rPr>
          <w:rFonts w:hint="eastAsia"/>
        </w:rPr>
        <w:t>4</w:t>
      </w:r>
      <w:r w:rsidR="00206DC4" w:rsidRPr="00CB5331">
        <w:t>-</w:t>
      </w:r>
      <w:r w:rsidR="00206DC4" w:rsidRPr="00CB5331">
        <w:rPr>
          <w:rFonts w:hint="eastAsia"/>
        </w:rPr>
        <w:t>3</w:t>
      </w:r>
      <w:r w:rsidRPr="00CB5331">
        <w:rPr>
          <w:rFonts w:hint="eastAsia"/>
        </w:rPr>
        <w:t>计算；</w:t>
      </w:r>
    </w:p>
    <w:p w14:paraId="62DE35DB" w14:textId="77777777" w:rsidR="00281EA5" w:rsidRPr="00CB5331" w:rsidRDefault="00281EA5" w:rsidP="00281EA5">
      <w:pPr>
        <w:ind w:firstLineChars="300" w:firstLine="720"/>
      </w:pPr>
      <w:proofErr w:type="spellStart"/>
      <w:r w:rsidRPr="00CB5331">
        <w:rPr>
          <w:rFonts w:hint="eastAsia"/>
          <w:i/>
          <w:iCs/>
        </w:rPr>
        <w:t>US</w:t>
      </w:r>
      <w:r w:rsidRPr="00CB5331">
        <w:rPr>
          <w:rFonts w:hint="eastAsia"/>
          <w:i/>
          <w:iCs/>
          <w:vertAlign w:val="subscript"/>
        </w:rPr>
        <w:t>k,l</w:t>
      </w:r>
      <w:proofErr w:type="spellEnd"/>
      <w:r w:rsidRPr="00CB5331">
        <w:rPr>
          <w:rFonts w:hint="eastAsia"/>
        </w:rPr>
        <w:t>——评分项中第</w:t>
      </w:r>
      <w:r w:rsidRPr="00CB5331">
        <w:rPr>
          <w:rFonts w:hint="eastAsia"/>
          <w:i/>
          <w:iCs/>
        </w:rPr>
        <w:t>k</w:t>
      </w:r>
      <w:r w:rsidRPr="00CB5331">
        <w:rPr>
          <w:rFonts w:hint="eastAsia"/>
        </w:rPr>
        <w:t>项二级指标、第</w:t>
      </w:r>
      <w:r w:rsidRPr="00CB5331">
        <w:rPr>
          <w:rFonts w:hint="eastAsia"/>
          <w:i/>
          <w:iCs/>
        </w:rPr>
        <w:t>l</w:t>
      </w:r>
      <w:r w:rsidRPr="00CB5331">
        <w:rPr>
          <w:rFonts w:hint="eastAsia"/>
        </w:rPr>
        <w:t>项三级指标得分；</w:t>
      </w:r>
    </w:p>
    <w:p w14:paraId="01C4FCE3" w14:textId="2D70A607" w:rsidR="00281EA5" w:rsidRPr="00CB5331" w:rsidRDefault="00281EA5" w:rsidP="00281EA5">
      <w:pPr>
        <w:ind w:firstLineChars="300" w:firstLine="720"/>
      </w:pPr>
      <w:proofErr w:type="spellStart"/>
      <w:r w:rsidRPr="00CB5331">
        <w:rPr>
          <w:rFonts w:hint="eastAsia"/>
          <w:i/>
          <w:iCs/>
        </w:rPr>
        <w:t>UB</w:t>
      </w:r>
      <w:r w:rsidRPr="00CB5331">
        <w:rPr>
          <w:rFonts w:hint="eastAsia"/>
          <w:i/>
          <w:iCs/>
          <w:vertAlign w:val="subscript"/>
        </w:rPr>
        <w:t>m</w:t>
      </w:r>
      <w:proofErr w:type="spellEnd"/>
      <w:r w:rsidRPr="00CB5331">
        <w:rPr>
          <w:rFonts w:hint="eastAsia"/>
        </w:rPr>
        <w:t>——加分项中第</w:t>
      </w:r>
      <w:r w:rsidRPr="00CB5331">
        <w:rPr>
          <w:rFonts w:hint="eastAsia"/>
        </w:rPr>
        <w:t>m</w:t>
      </w:r>
      <w:r w:rsidRPr="00CB5331">
        <w:rPr>
          <w:rFonts w:hint="eastAsia"/>
        </w:rPr>
        <w:t>项二级指标得分，应按公式</w:t>
      </w:r>
      <w:r w:rsidR="00087DF4" w:rsidRPr="00CB5331">
        <w:rPr>
          <w:rFonts w:hint="eastAsia"/>
        </w:rPr>
        <w:t>3.</w:t>
      </w:r>
      <w:r w:rsidR="00087DF4">
        <w:rPr>
          <w:rFonts w:hint="eastAsia"/>
        </w:rPr>
        <w:t>1</w:t>
      </w:r>
      <w:r w:rsidR="00087DF4" w:rsidRPr="00CB5331">
        <w:rPr>
          <w:rFonts w:hint="eastAsia"/>
        </w:rPr>
        <w:t>.</w:t>
      </w:r>
      <w:r w:rsidR="00087DF4">
        <w:rPr>
          <w:rFonts w:hint="eastAsia"/>
        </w:rPr>
        <w:t>4</w:t>
      </w:r>
      <w:r w:rsidR="00087DF4" w:rsidRPr="00CB5331">
        <w:t>-</w:t>
      </w:r>
      <w:r w:rsidR="00087DF4" w:rsidRPr="00CB5331">
        <w:rPr>
          <w:rFonts w:hint="eastAsia"/>
        </w:rPr>
        <w:t>5</w:t>
      </w:r>
      <w:r w:rsidRPr="00CB5331">
        <w:rPr>
          <w:rFonts w:hint="eastAsia"/>
        </w:rPr>
        <w:t>计算；</w:t>
      </w:r>
    </w:p>
    <w:p w14:paraId="7D263A45" w14:textId="77777777" w:rsidR="00281EA5" w:rsidRPr="00CB5331" w:rsidRDefault="00281EA5" w:rsidP="00281EA5">
      <w:pPr>
        <w:ind w:firstLineChars="300" w:firstLine="720"/>
      </w:pPr>
      <w:proofErr w:type="spellStart"/>
      <w:r w:rsidRPr="00CB5331">
        <w:rPr>
          <w:rFonts w:hint="eastAsia"/>
          <w:i/>
          <w:iCs/>
        </w:rPr>
        <w:t>UB</w:t>
      </w:r>
      <w:r w:rsidRPr="00CB5331">
        <w:rPr>
          <w:rFonts w:hint="eastAsia"/>
          <w:i/>
          <w:iCs/>
          <w:vertAlign w:val="subscript"/>
        </w:rPr>
        <w:t>m,n</w:t>
      </w:r>
      <w:proofErr w:type="spellEnd"/>
      <w:r w:rsidRPr="00CB5331">
        <w:rPr>
          <w:rFonts w:hint="eastAsia"/>
        </w:rPr>
        <w:t>——加分项中第</w:t>
      </w:r>
      <w:r w:rsidRPr="00CB5331">
        <w:rPr>
          <w:rFonts w:hint="eastAsia"/>
        </w:rPr>
        <w:t>m</w:t>
      </w:r>
      <w:r w:rsidRPr="00CB5331">
        <w:rPr>
          <w:rFonts w:hint="eastAsia"/>
        </w:rPr>
        <w:t>项二级指标、第</w:t>
      </w:r>
      <w:r w:rsidRPr="00CB5331">
        <w:rPr>
          <w:rFonts w:hint="eastAsia"/>
        </w:rPr>
        <w:t>n</w:t>
      </w:r>
      <w:r w:rsidRPr="00CB5331">
        <w:rPr>
          <w:rFonts w:hint="eastAsia"/>
        </w:rPr>
        <w:t>三级指标得分。</w:t>
      </w:r>
    </w:p>
    <w:p w14:paraId="0950A190" w14:textId="5FDEBADA" w:rsidR="002936E0" w:rsidRPr="00CB5331" w:rsidRDefault="00555F01" w:rsidP="00EF5B18">
      <w:pPr>
        <w:ind w:firstLineChars="150" w:firstLine="361"/>
      </w:pPr>
      <w:r w:rsidRPr="00CB5331">
        <w:rPr>
          <w:rFonts w:hint="eastAsia"/>
          <w:b/>
          <w:bCs/>
        </w:rPr>
        <w:t>3</w:t>
      </w:r>
      <w:r w:rsidRPr="00CB5331">
        <w:rPr>
          <w:rFonts w:hint="eastAsia"/>
        </w:rPr>
        <w:t xml:space="preserve">  </w:t>
      </w:r>
      <w:r w:rsidR="00BA3DB2" w:rsidRPr="00CB5331">
        <w:rPr>
          <w:rFonts w:hint="eastAsia"/>
        </w:rPr>
        <w:t>计算专业绿色</w:t>
      </w:r>
      <w:r w:rsidR="00CE1FAB" w:rsidRPr="00CB5331">
        <w:rPr>
          <w:rFonts w:hint="eastAsia"/>
        </w:rPr>
        <w:t>设计评价</w:t>
      </w:r>
      <w:r w:rsidR="002936E0" w:rsidRPr="00CB5331">
        <w:rPr>
          <w:rFonts w:hint="eastAsia"/>
        </w:rPr>
        <w:t>总得分</w:t>
      </w:r>
      <w:r w:rsidR="00561767" w:rsidRPr="00CB5331">
        <w:rPr>
          <w:rFonts w:hint="eastAsia"/>
        </w:rPr>
        <w:t>，</w:t>
      </w:r>
      <w:r w:rsidR="002936E0" w:rsidRPr="00CB5331">
        <w:rPr>
          <w:rFonts w:hint="eastAsia"/>
        </w:rPr>
        <w:t>应按式（</w:t>
      </w:r>
      <w:r w:rsidR="00CF569F" w:rsidRPr="00CB5331">
        <w:rPr>
          <w:rFonts w:hint="eastAsia"/>
        </w:rPr>
        <w:t>3.</w:t>
      </w:r>
      <w:r w:rsidR="00CF569F">
        <w:rPr>
          <w:rFonts w:hint="eastAsia"/>
        </w:rPr>
        <w:t>1</w:t>
      </w:r>
      <w:r w:rsidR="00CF569F" w:rsidRPr="00CB5331">
        <w:rPr>
          <w:rFonts w:hint="eastAsia"/>
        </w:rPr>
        <w:t>.</w:t>
      </w:r>
      <w:r w:rsidR="00CF569F">
        <w:rPr>
          <w:rFonts w:hint="eastAsia"/>
        </w:rPr>
        <w:t>4</w:t>
      </w:r>
      <w:r w:rsidR="00CF569F" w:rsidRPr="00CB5331">
        <w:t>-</w:t>
      </w:r>
      <w:r w:rsidR="00CF569F" w:rsidRPr="00CB5331">
        <w:rPr>
          <w:rFonts w:hint="eastAsia"/>
        </w:rPr>
        <w:t>6</w:t>
      </w:r>
      <w:r w:rsidR="002936E0" w:rsidRPr="00CB5331">
        <w:rPr>
          <w:rFonts w:hint="eastAsia"/>
        </w:rPr>
        <w:t>）计算。</w:t>
      </w:r>
    </w:p>
    <w:p w14:paraId="373CE47F" w14:textId="714155C6" w:rsidR="00072193" w:rsidRPr="00CB5331" w:rsidRDefault="00072193" w:rsidP="00BE7093">
      <w:pPr>
        <w:wordWrap w:val="0"/>
        <w:jc w:val="right"/>
      </w:pPr>
      <w:r w:rsidRPr="009E78F8">
        <w:rPr>
          <w:rFonts w:cs="Times New Roman"/>
          <w:i/>
          <w:iCs/>
        </w:rPr>
        <w:lastRenderedPageBreak/>
        <w:t>Q</w:t>
      </w:r>
      <w:r w:rsidR="00312122" w:rsidRPr="009E78F8">
        <w:rPr>
          <w:rFonts w:cs="Times New Roman"/>
          <w:i/>
          <w:iCs/>
          <w:vertAlign w:val="subscript"/>
        </w:rPr>
        <w:t>i</w:t>
      </w:r>
      <w:r w:rsidRPr="009E78F8">
        <w:rPr>
          <w:rFonts w:cs="Times New Roman"/>
          <w:i/>
          <w:iCs/>
        </w:rPr>
        <w:t>=∑</w:t>
      </w:r>
      <w:proofErr w:type="spellStart"/>
      <w:r w:rsidRPr="009E78F8">
        <w:rPr>
          <w:rFonts w:cs="Times New Roman"/>
          <w:i/>
          <w:iCs/>
        </w:rPr>
        <w:t>γ</w:t>
      </w:r>
      <w:r w:rsidRPr="009E78F8">
        <w:rPr>
          <w:rFonts w:cs="Times New Roman"/>
          <w:i/>
          <w:iCs/>
          <w:vertAlign w:val="subscript"/>
        </w:rPr>
        <w:t>i</w:t>
      </w:r>
      <w:r w:rsidR="0052361C" w:rsidRPr="009E78F8">
        <w:rPr>
          <w:rFonts w:cs="Times New Roman"/>
          <w:i/>
          <w:iCs/>
          <w:vertAlign w:val="subscript"/>
        </w:rPr>
        <w:t>,j</w:t>
      </w:r>
      <w:r w:rsidR="0052361C" w:rsidRPr="009E78F8">
        <w:rPr>
          <w:rFonts w:cs="Times New Roman"/>
          <w:i/>
          <w:iCs/>
        </w:rPr>
        <w:t>U</w:t>
      </w:r>
      <w:r w:rsidRPr="009E78F8">
        <w:rPr>
          <w:rFonts w:cs="Times New Roman"/>
          <w:i/>
          <w:iCs/>
          <w:vertAlign w:val="subscript"/>
        </w:rPr>
        <w:t>i</w:t>
      </w:r>
      <w:r w:rsidR="0052361C" w:rsidRPr="009E78F8">
        <w:rPr>
          <w:rFonts w:cs="Times New Roman"/>
          <w:i/>
          <w:iCs/>
          <w:vertAlign w:val="subscript"/>
        </w:rPr>
        <w:t>,j</w:t>
      </w:r>
      <w:proofErr w:type="spellEnd"/>
      <w:r w:rsidR="00BE7093" w:rsidRPr="00CB5331">
        <w:rPr>
          <w:rFonts w:hint="eastAsia"/>
          <w:i/>
          <w:iCs/>
          <w:vertAlign w:val="subscript"/>
        </w:rPr>
        <w:t xml:space="preserve"> </w:t>
      </w:r>
      <w:r w:rsidR="00BE7093" w:rsidRPr="00CB5331">
        <w:rPr>
          <w:rFonts w:hint="eastAsia"/>
          <w:vertAlign w:val="subscript"/>
        </w:rPr>
        <w:t xml:space="preserve">         </w:t>
      </w:r>
      <w:r w:rsidR="004D3A9B" w:rsidRPr="00CB5331">
        <w:rPr>
          <w:rFonts w:hint="eastAsia"/>
          <w:vertAlign w:val="subscript"/>
        </w:rPr>
        <w:t xml:space="preserve">  </w:t>
      </w:r>
      <w:r w:rsidR="00BE7093" w:rsidRPr="00CB5331">
        <w:rPr>
          <w:rFonts w:hint="eastAsia"/>
          <w:vertAlign w:val="subscript"/>
        </w:rPr>
        <w:t xml:space="preserve">                    </w:t>
      </w:r>
      <w:r w:rsidR="00BE7093" w:rsidRPr="00CB5331">
        <w:rPr>
          <w:rFonts w:hint="eastAsia"/>
        </w:rPr>
        <w:t>（</w:t>
      </w:r>
      <w:r w:rsidR="00CF569F" w:rsidRPr="00CB5331">
        <w:rPr>
          <w:rFonts w:hint="eastAsia"/>
        </w:rPr>
        <w:t>3.</w:t>
      </w:r>
      <w:r w:rsidR="00CF569F">
        <w:rPr>
          <w:rFonts w:hint="eastAsia"/>
        </w:rPr>
        <w:t>1</w:t>
      </w:r>
      <w:r w:rsidR="00CF569F" w:rsidRPr="00CB5331">
        <w:rPr>
          <w:rFonts w:hint="eastAsia"/>
        </w:rPr>
        <w:t>.</w:t>
      </w:r>
      <w:r w:rsidR="00CF569F">
        <w:rPr>
          <w:rFonts w:hint="eastAsia"/>
        </w:rPr>
        <w:t>4</w:t>
      </w:r>
      <w:r w:rsidR="00BE7093" w:rsidRPr="00CB5331">
        <w:t>-</w:t>
      </w:r>
      <w:r w:rsidR="00CE1FAB" w:rsidRPr="00CB5331">
        <w:rPr>
          <w:rFonts w:hint="eastAsia"/>
        </w:rPr>
        <w:t>6</w:t>
      </w:r>
      <w:r w:rsidR="00BE7093" w:rsidRPr="00CB5331">
        <w:rPr>
          <w:rFonts w:hint="eastAsia"/>
        </w:rPr>
        <w:t>）</w:t>
      </w:r>
    </w:p>
    <w:p w14:paraId="49F06E56" w14:textId="36E1FCC5" w:rsidR="008D3714" w:rsidRPr="009E78F8" w:rsidRDefault="00072193" w:rsidP="00D27B35">
      <w:pPr>
        <w:rPr>
          <w:rFonts w:cs="Times New Roman"/>
        </w:rPr>
      </w:pPr>
      <w:r w:rsidRPr="00CB5331">
        <w:rPr>
          <w:rFonts w:hint="eastAsia"/>
        </w:rPr>
        <w:t>式中：</w:t>
      </w:r>
      <w:r w:rsidR="008D3714" w:rsidRPr="009E78F8">
        <w:rPr>
          <w:rFonts w:cs="Times New Roman"/>
          <w:i/>
          <w:iCs/>
        </w:rPr>
        <w:t>Q</w:t>
      </w:r>
      <w:r w:rsidR="008D3714" w:rsidRPr="009E78F8">
        <w:rPr>
          <w:rFonts w:cs="Times New Roman"/>
          <w:i/>
          <w:iCs/>
          <w:vertAlign w:val="subscript"/>
        </w:rPr>
        <w:t>i</w:t>
      </w:r>
      <w:r w:rsidR="008D3714" w:rsidRPr="009E78F8">
        <w:rPr>
          <w:rFonts w:cs="Times New Roman"/>
        </w:rPr>
        <w:t>——</w:t>
      </w:r>
      <w:r w:rsidR="008D3714" w:rsidRPr="009E78F8">
        <w:rPr>
          <w:rFonts w:cs="Times New Roman"/>
        </w:rPr>
        <w:t>第</w:t>
      </w:r>
      <w:proofErr w:type="spellStart"/>
      <w:r w:rsidR="008D3714" w:rsidRPr="009E78F8">
        <w:rPr>
          <w:rFonts w:cs="Times New Roman"/>
        </w:rPr>
        <w:t>i</w:t>
      </w:r>
      <w:proofErr w:type="spellEnd"/>
      <w:proofErr w:type="gramStart"/>
      <w:r w:rsidR="008D3714" w:rsidRPr="009E78F8">
        <w:rPr>
          <w:rFonts w:cs="Times New Roman"/>
        </w:rPr>
        <w:t>个</w:t>
      </w:r>
      <w:proofErr w:type="gramEnd"/>
      <w:r w:rsidR="008D3714" w:rsidRPr="009E78F8">
        <w:rPr>
          <w:rFonts w:cs="Times New Roman"/>
        </w:rPr>
        <w:t>专业绿色设计评价总得分；</w:t>
      </w:r>
    </w:p>
    <w:p w14:paraId="668AFD44" w14:textId="46819C04" w:rsidR="008D3714" w:rsidRPr="009E78F8" w:rsidRDefault="008D3714" w:rsidP="009438DC">
      <w:pPr>
        <w:ind w:firstLineChars="300" w:firstLine="720"/>
        <w:rPr>
          <w:rFonts w:cs="Times New Roman"/>
          <w:vertAlign w:val="subscript"/>
        </w:rPr>
      </w:pPr>
      <w:proofErr w:type="spellStart"/>
      <w:r w:rsidRPr="009E78F8">
        <w:rPr>
          <w:rFonts w:cs="Times New Roman"/>
          <w:i/>
          <w:iCs/>
        </w:rPr>
        <w:t>γ</w:t>
      </w:r>
      <w:r w:rsidRPr="009E78F8">
        <w:rPr>
          <w:rFonts w:cs="Times New Roman"/>
          <w:i/>
          <w:iCs/>
          <w:vertAlign w:val="subscript"/>
        </w:rPr>
        <w:t>i,j</w:t>
      </w:r>
      <w:proofErr w:type="spellEnd"/>
      <w:r w:rsidRPr="009E78F8">
        <w:rPr>
          <w:rFonts w:cs="Times New Roman"/>
        </w:rPr>
        <w:t>——</w:t>
      </w:r>
      <w:r w:rsidRPr="009E78F8">
        <w:rPr>
          <w:rFonts w:cs="Times New Roman"/>
        </w:rPr>
        <w:t>第</w:t>
      </w:r>
      <w:proofErr w:type="spellStart"/>
      <w:r w:rsidRPr="009E78F8">
        <w:rPr>
          <w:rFonts w:cs="Times New Roman"/>
        </w:rPr>
        <w:t>i</w:t>
      </w:r>
      <w:proofErr w:type="spellEnd"/>
      <w:proofErr w:type="gramStart"/>
      <w:r w:rsidRPr="009E78F8">
        <w:rPr>
          <w:rFonts w:cs="Times New Roman"/>
        </w:rPr>
        <w:t>个</w:t>
      </w:r>
      <w:proofErr w:type="gramEnd"/>
      <w:r w:rsidRPr="009E78F8">
        <w:rPr>
          <w:rFonts w:cs="Times New Roman"/>
        </w:rPr>
        <w:t>专业包含的第</w:t>
      </w:r>
      <w:r w:rsidRPr="009E78F8">
        <w:rPr>
          <w:rFonts w:cs="Times New Roman"/>
        </w:rPr>
        <w:t>j</w:t>
      </w:r>
      <w:proofErr w:type="gramStart"/>
      <w:r w:rsidRPr="009E78F8">
        <w:rPr>
          <w:rFonts w:cs="Times New Roman"/>
        </w:rPr>
        <w:t>个</w:t>
      </w:r>
      <w:proofErr w:type="gramEnd"/>
      <w:r w:rsidRPr="009E78F8">
        <w:rPr>
          <w:rFonts w:cs="Times New Roman"/>
        </w:rPr>
        <w:t>评价单元得分所占权重，</w:t>
      </w:r>
      <w:r w:rsidR="005B2884" w:rsidRPr="009E78F8">
        <w:rPr>
          <w:rFonts w:cs="Times New Roman"/>
        </w:rPr>
        <w:t>可</w:t>
      </w:r>
      <w:r w:rsidRPr="009E78F8">
        <w:rPr>
          <w:rFonts w:cs="Times New Roman"/>
        </w:rPr>
        <w:t>根据各专业划分评价单元的依据、特点等因素合理确定</w:t>
      </w:r>
      <w:r w:rsidR="009F5E48" w:rsidRPr="009E78F8">
        <w:rPr>
          <w:rFonts w:cs="Times New Roman"/>
        </w:rPr>
        <w:t>。</w:t>
      </w:r>
    </w:p>
    <w:p w14:paraId="39C6F64D" w14:textId="661CBF0B" w:rsidR="00203800" w:rsidRPr="00CB5331" w:rsidRDefault="005E03BE" w:rsidP="00F614E0">
      <w:pPr>
        <w:rPr>
          <w:rFonts w:cs="Times New Roman"/>
        </w:rPr>
      </w:pPr>
      <w:r w:rsidRPr="00CB5331">
        <w:rPr>
          <w:rFonts w:hint="eastAsia"/>
          <w:b/>
          <w:bCs/>
        </w:rPr>
        <w:t>3</w:t>
      </w:r>
      <w:r w:rsidRPr="00CB5331">
        <w:rPr>
          <w:b/>
          <w:bCs/>
        </w:rPr>
        <w:t>.</w:t>
      </w:r>
      <w:r w:rsidR="000823A4">
        <w:rPr>
          <w:rFonts w:hint="eastAsia"/>
          <w:b/>
          <w:bCs/>
        </w:rPr>
        <w:t>1</w:t>
      </w:r>
      <w:r w:rsidRPr="00CB5331">
        <w:rPr>
          <w:b/>
          <w:bCs/>
        </w:rPr>
        <w:t>.</w:t>
      </w:r>
      <w:r w:rsidR="000823A4">
        <w:rPr>
          <w:rFonts w:hint="eastAsia"/>
          <w:b/>
          <w:bCs/>
        </w:rPr>
        <w:t>5</w:t>
      </w:r>
      <w:r w:rsidR="000823A4" w:rsidRPr="00CB5331">
        <w:t xml:space="preserve">  </w:t>
      </w:r>
      <w:r w:rsidR="00F614E0" w:rsidRPr="00CB5331">
        <w:rPr>
          <w:rFonts w:hint="eastAsia"/>
        </w:rPr>
        <w:t>项目绿色设计</w:t>
      </w:r>
      <w:r w:rsidR="00F614E0" w:rsidRPr="00CB5331">
        <w:rPr>
          <w:rFonts w:cs="Times New Roman" w:hint="eastAsia"/>
        </w:rPr>
        <w:t>评价</w:t>
      </w:r>
      <w:r w:rsidR="00455D40" w:rsidRPr="00CB5331">
        <w:rPr>
          <w:rFonts w:cs="Times New Roman" w:hint="eastAsia"/>
        </w:rPr>
        <w:t>应</w:t>
      </w:r>
      <w:r w:rsidR="00203800" w:rsidRPr="00CB5331">
        <w:rPr>
          <w:rFonts w:cs="Times New Roman" w:hint="eastAsia"/>
        </w:rPr>
        <w:t>符合下列规定：</w:t>
      </w:r>
    </w:p>
    <w:p w14:paraId="4CC87122" w14:textId="3DD4C246" w:rsidR="00D61A03" w:rsidRPr="00CB5331" w:rsidRDefault="00203800" w:rsidP="00984A0D">
      <w:pPr>
        <w:ind w:firstLineChars="150" w:firstLine="361"/>
        <w:rPr>
          <w:rFonts w:cs="Times New Roman"/>
        </w:rPr>
      </w:pPr>
      <w:r w:rsidRPr="00CB5331">
        <w:rPr>
          <w:rFonts w:cs="Times New Roman" w:hint="eastAsia"/>
          <w:b/>
          <w:bCs/>
        </w:rPr>
        <w:t>1</w:t>
      </w:r>
      <w:r w:rsidRPr="00CB5331">
        <w:rPr>
          <w:rFonts w:cs="Times New Roman" w:hint="eastAsia"/>
        </w:rPr>
        <w:t xml:space="preserve">  </w:t>
      </w:r>
      <w:r w:rsidR="00D61A03" w:rsidRPr="00CB5331">
        <w:rPr>
          <w:rFonts w:cs="Times New Roman" w:hint="eastAsia"/>
        </w:rPr>
        <w:t>计算</w:t>
      </w:r>
      <w:r w:rsidR="000C4853">
        <w:rPr>
          <w:rFonts w:hint="eastAsia"/>
        </w:rPr>
        <w:t>总体</w:t>
      </w:r>
      <w:r w:rsidR="000C4853" w:rsidRPr="00CB5331">
        <w:rPr>
          <w:rFonts w:hint="eastAsia"/>
        </w:rPr>
        <w:t>绿色设计</w:t>
      </w:r>
      <w:r w:rsidR="00FC7DEE" w:rsidRPr="00CB5331">
        <w:rPr>
          <w:rFonts w:cs="Times New Roman" w:hint="eastAsia"/>
        </w:rPr>
        <w:t>评</w:t>
      </w:r>
      <w:r w:rsidR="00D61A03" w:rsidRPr="00CB5331">
        <w:rPr>
          <w:rFonts w:cs="Times New Roman" w:hint="eastAsia"/>
        </w:rPr>
        <w:t>价得分，</w:t>
      </w:r>
      <w:r w:rsidR="004E0E2E" w:rsidRPr="00CB5331">
        <w:rPr>
          <w:rFonts w:cs="Times New Roman" w:hint="eastAsia"/>
        </w:rPr>
        <w:t>总分值为</w:t>
      </w:r>
      <w:r w:rsidR="004E0E2E" w:rsidRPr="00CB5331">
        <w:rPr>
          <w:rFonts w:cs="Times New Roman" w:hint="eastAsia"/>
        </w:rPr>
        <w:t>100</w:t>
      </w:r>
      <w:r w:rsidR="004E0E2E" w:rsidRPr="00CB5331">
        <w:rPr>
          <w:rFonts w:cs="Times New Roman" w:hint="eastAsia"/>
        </w:rPr>
        <w:t>分，</w:t>
      </w:r>
      <w:r w:rsidR="00CB7942" w:rsidRPr="00CB5331">
        <w:rPr>
          <w:rFonts w:hint="eastAsia"/>
        </w:rPr>
        <w:t>得分应根据评价指标体系的权重、指标内容、类别等评分项分值，</w:t>
      </w:r>
      <w:r w:rsidR="00DF4857" w:rsidRPr="00CB5331">
        <w:rPr>
          <w:rFonts w:hint="eastAsia"/>
        </w:rPr>
        <w:t>按</w:t>
      </w:r>
      <w:r w:rsidR="00DF4857" w:rsidRPr="00CB5331">
        <w:rPr>
          <w:rFonts w:cs="Times New Roman" w:hint="eastAsia"/>
        </w:rPr>
        <w:t>式（</w:t>
      </w:r>
      <w:r w:rsidR="00DF4857" w:rsidRPr="00CB5331">
        <w:rPr>
          <w:rFonts w:cs="Times New Roman" w:hint="eastAsia"/>
        </w:rPr>
        <w:t>3.2.2-1</w:t>
      </w:r>
      <w:r w:rsidR="00DF4857" w:rsidRPr="00CB5331">
        <w:rPr>
          <w:rFonts w:cs="Times New Roman" w:hint="eastAsia"/>
        </w:rPr>
        <w:t>）</w:t>
      </w:r>
      <w:r w:rsidR="003E7A1D" w:rsidRPr="00CB5331">
        <w:rPr>
          <w:rFonts w:cs="Times New Roman" w:hint="eastAsia"/>
        </w:rPr>
        <w:t>计算</w:t>
      </w:r>
    </w:p>
    <w:p w14:paraId="6B3647E4" w14:textId="29A4BACF"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w:t>
      </w:r>
      <w:r w:rsidRPr="00CB5331">
        <w:rPr>
          <w:rFonts w:cs="Times New Roman" w:hint="eastAsia"/>
          <w:i/>
          <w:iCs/>
        </w:rPr>
        <w:t>C</w:t>
      </w:r>
      <w:r w:rsidRPr="00CB5331">
        <w:rPr>
          <w:rFonts w:cs="Times New Roman"/>
          <w:i/>
          <w:iCs/>
        </w:rPr>
        <w:t>G+</w:t>
      </w:r>
      <w:r w:rsidRPr="00CB5331">
        <w:rPr>
          <w:rFonts w:cs="Times New Roman" w:hint="eastAsia"/>
          <w:i/>
          <w:iCs/>
        </w:rPr>
        <w:t>C</w:t>
      </w:r>
      <w:r w:rsidRPr="00CB5331">
        <w:rPr>
          <w:rFonts w:cs="Times New Roman"/>
          <w:i/>
          <w:iCs/>
        </w:rPr>
        <w:t>J+</w:t>
      </w:r>
      <w:r w:rsidRPr="00CB5331">
        <w:rPr>
          <w:rFonts w:cs="Times New Roman" w:hint="eastAsia"/>
          <w:i/>
          <w:iCs/>
        </w:rPr>
        <w:t>C</w:t>
      </w:r>
      <w:r w:rsidRPr="00CB5331">
        <w:rPr>
          <w:rFonts w:cs="Times New Roman"/>
          <w:i/>
          <w:iCs/>
        </w:rPr>
        <w:t xml:space="preserve">H </w:t>
      </w:r>
      <w:r w:rsidRPr="00CB5331">
        <w:rPr>
          <w:rFonts w:cs="Times New Roman"/>
        </w:rPr>
        <w:t xml:space="preserve">                      </w:t>
      </w:r>
      <w:r w:rsidRPr="00CB5331">
        <w:rPr>
          <w:rFonts w:cs="Times New Roman"/>
        </w:rPr>
        <w:t>（</w:t>
      </w:r>
      <w:r w:rsidRPr="00CB5331">
        <w:rPr>
          <w:rFonts w:cs="Times New Roman"/>
        </w:rPr>
        <w:t>3.</w:t>
      </w:r>
      <w:r w:rsidR="006C48EA">
        <w:rPr>
          <w:rFonts w:cs="Times New Roman" w:hint="eastAsia"/>
        </w:rPr>
        <w:t>1.5</w:t>
      </w:r>
      <w:r w:rsidRPr="00CB5331">
        <w:rPr>
          <w:rFonts w:cs="Times New Roman"/>
        </w:rPr>
        <w:t>-</w:t>
      </w:r>
      <w:r w:rsidR="00670599" w:rsidRPr="00CB5331">
        <w:rPr>
          <w:rFonts w:cs="Times New Roman" w:hint="eastAsia"/>
        </w:rPr>
        <w:t>1</w:t>
      </w:r>
      <w:r w:rsidRPr="00CB5331">
        <w:rPr>
          <w:rFonts w:cs="Times New Roman"/>
        </w:rPr>
        <w:t>）</w:t>
      </w:r>
    </w:p>
    <w:p w14:paraId="1C70E938" w14:textId="558BD155"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G=∑</w:t>
      </w:r>
      <w:proofErr w:type="spellStart"/>
      <w:r w:rsidRPr="00CB5331">
        <w:rPr>
          <w:rFonts w:cs="Times New Roman" w:hint="eastAsia"/>
          <w:i/>
          <w:iCs/>
        </w:rPr>
        <w:t>C</w:t>
      </w:r>
      <w:r w:rsidRPr="00CB5331">
        <w:rPr>
          <w:rFonts w:cs="Times New Roman"/>
          <w:i/>
          <w:iCs/>
        </w:rPr>
        <w:t>G</w:t>
      </w:r>
      <w:r w:rsidRPr="00CB5331">
        <w:rPr>
          <w:rFonts w:cs="Times New Roman" w:hint="eastAsia"/>
          <w:i/>
          <w:iCs/>
          <w:vertAlign w:val="subscript"/>
        </w:rPr>
        <w:t>j</w:t>
      </w:r>
      <w:proofErr w:type="spellEnd"/>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2</w:t>
      </w:r>
      <w:r w:rsidRPr="00CB5331">
        <w:rPr>
          <w:rFonts w:cs="Times New Roman"/>
        </w:rPr>
        <w:t>）</w:t>
      </w:r>
    </w:p>
    <w:p w14:paraId="32AFD8B2" w14:textId="11FA24F6"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J=∑</w:t>
      </w:r>
      <w:proofErr w:type="spellStart"/>
      <w:r w:rsidRPr="00CB5331">
        <w:rPr>
          <w:rFonts w:cs="Times New Roman" w:hint="eastAsia"/>
          <w:i/>
          <w:iCs/>
        </w:rPr>
        <w:t>C</w:t>
      </w:r>
      <w:r w:rsidRPr="00CB5331">
        <w:rPr>
          <w:rFonts w:cs="Times New Roman"/>
          <w:i/>
          <w:iCs/>
        </w:rPr>
        <w:t>J</w:t>
      </w:r>
      <w:r w:rsidRPr="00CB5331">
        <w:rPr>
          <w:rFonts w:cs="Times New Roman" w:hint="eastAsia"/>
          <w:i/>
          <w:iCs/>
          <w:vertAlign w:val="subscript"/>
        </w:rPr>
        <w:t>l</w:t>
      </w:r>
      <w:proofErr w:type="spellEnd"/>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3</w:t>
      </w:r>
      <w:r w:rsidRPr="00CB5331">
        <w:rPr>
          <w:rFonts w:cs="Times New Roman"/>
        </w:rPr>
        <w:t>）</w:t>
      </w:r>
    </w:p>
    <w:p w14:paraId="1F18E5DB" w14:textId="7C918F42"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H=∑</w:t>
      </w:r>
      <w:proofErr w:type="spellStart"/>
      <w:r w:rsidRPr="00CB5331">
        <w:rPr>
          <w:rFonts w:cs="Times New Roman" w:hint="eastAsia"/>
          <w:i/>
          <w:iCs/>
        </w:rPr>
        <w:t>C</w:t>
      </w:r>
      <w:r w:rsidRPr="00CB5331">
        <w:rPr>
          <w:rFonts w:cs="Times New Roman"/>
          <w:i/>
          <w:iCs/>
        </w:rPr>
        <w:t>H</w:t>
      </w:r>
      <w:r w:rsidRPr="00CB5331">
        <w:rPr>
          <w:rFonts w:cs="Times New Roman" w:hint="eastAsia"/>
          <w:i/>
          <w:iCs/>
          <w:vertAlign w:val="subscript"/>
        </w:rPr>
        <w:t>n</w:t>
      </w:r>
      <w:proofErr w:type="spellEnd"/>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4</w:t>
      </w:r>
      <w:r w:rsidRPr="00CB5331">
        <w:rPr>
          <w:rFonts w:cs="Times New Roman"/>
        </w:rPr>
        <w:t>）</w:t>
      </w:r>
    </w:p>
    <w:p w14:paraId="1936B716" w14:textId="4F664275" w:rsidR="00347CBA" w:rsidRPr="00CB5331" w:rsidRDefault="00347CBA" w:rsidP="00347CBA">
      <w:pPr>
        <w:jc w:val="right"/>
        <w:rPr>
          <w:rFonts w:cs="Times New Roman"/>
        </w:rPr>
      </w:pPr>
      <w:proofErr w:type="spellStart"/>
      <w:r w:rsidRPr="00CB5331">
        <w:rPr>
          <w:rFonts w:cs="Times New Roman" w:hint="eastAsia"/>
          <w:i/>
          <w:iCs/>
        </w:rPr>
        <w:t>C</w:t>
      </w:r>
      <w:r w:rsidRPr="00CB5331">
        <w:rPr>
          <w:rFonts w:cs="Times New Roman"/>
          <w:i/>
          <w:iCs/>
        </w:rPr>
        <w:t>G</w:t>
      </w:r>
      <w:r w:rsidRPr="00CB5331">
        <w:rPr>
          <w:rFonts w:cs="Times New Roman" w:hint="eastAsia"/>
          <w:i/>
          <w:iCs/>
          <w:vertAlign w:val="subscript"/>
        </w:rPr>
        <w:t>j</w:t>
      </w:r>
      <w:proofErr w:type="spellEnd"/>
      <w:r w:rsidRPr="00CB5331">
        <w:rPr>
          <w:rFonts w:cs="Times New Roman"/>
          <w:i/>
          <w:iCs/>
        </w:rPr>
        <w:t>=∑</w:t>
      </w:r>
      <w:proofErr w:type="spellStart"/>
      <w:r w:rsidRPr="00CB5331">
        <w:rPr>
          <w:rFonts w:cs="Times New Roman" w:hint="eastAsia"/>
          <w:i/>
          <w:iCs/>
        </w:rPr>
        <w:t>C</w:t>
      </w:r>
      <w:r w:rsidRPr="00CB5331">
        <w:rPr>
          <w:rFonts w:cs="Times New Roman"/>
          <w:i/>
          <w:iCs/>
        </w:rPr>
        <w:t>G</w:t>
      </w:r>
      <w:r w:rsidRPr="00CB5331">
        <w:rPr>
          <w:rFonts w:cs="Times New Roman" w:hint="eastAsia"/>
          <w:i/>
          <w:iCs/>
          <w:vertAlign w:val="subscript"/>
        </w:rPr>
        <w:t>j</w:t>
      </w:r>
      <w:r w:rsidRPr="00CB5331">
        <w:rPr>
          <w:rFonts w:cs="Times New Roman"/>
          <w:i/>
          <w:iCs/>
          <w:vertAlign w:val="subscript"/>
        </w:rPr>
        <w:t>,</w:t>
      </w:r>
      <w:r w:rsidRPr="00CB5331">
        <w:rPr>
          <w:rFonts w:cs="Times New Roman" w:hint="eastAsia"/>
          <w:i/>
          <w:iCs/>
          <w:vertAlign w:val="subscript"/>
        </w:rPr>
        <w:t>k</w:t>
      </w:r>
      <w:proofErr w:type="spellEnd"/>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5</w:t>
      </w:r>
      <w:r w:rsidRPr="00CB5331">
        <w:rPr>
          <w:rFonts w:cs="Times New Roman"/>
        </w:rPr>
        <w:t>）</w:t>
      </w:r>
    </w:p>
    <w:p w14:paraId="631A8721" w14:textId="0A0A00C9" w:rsidR="00347CBA" w:rsidRPr="00CB5331" w:rsidRDefault="00347CBA" w:rsidP="00347CBA">
      <w:pPr>
        <w:jc w:val="right"/>
        <w:rPr>
          <w:rFonts w:cs="Times New Roman"/>
        </w:rPr>
      </w:pPr>
      <w:proofErr w:type="spellStart"/>
      <w:r w:rsidRPr="00CB5331">
        <w:rPr>
          <w:rFonts w:cs="Times New Roman" w:hint="eastAsia"/>
          <w:i/>
          <w:iCs/>
        </w:rPr>
        <w:t>C</w:t>
      </w:r>
      <w:r w:rsidRPr="00CB5331">
        <w:rPr>
          <w:rFonts w:cs="Times New Roman"/>
          <w:i/>
          <w:iCs/>
        </w:rPr>
        <w:t>J</w:t>
      </w:r>
      <w:r w:rsidRPr="00CB5331">
        <w:rPr>
          <w:rFonts w:cs="Times New Roman" w:hint="eastAsia"/>
          <w:i/>
          <w:iCs/>
          <w:vertAlign w:val="subscript"/>
        </w:rPr>
        <w:t>l</w:t>
      </w:r>
      <w:proofErr w:type="spellEnd"/>
      <w:r w:rsidRPr="00CB5331">
        <w:rPr>
          <w:rFonts w:cs="Times New Roman"/>
          <w:i/>
          <w:iCs/>
        </w:rPr>
        <w:t>=∑</w:t>
      </w:r>
      <w:proofErr w:type="spellStart"/>
      <w:r w:rsidRPr="00CB5331">
        <w:rPr>
          <w:rFonts w:cs="Times New Roman" w:hint="eastAsia"/>
          <w:i/>
          <w:iCs/>
        </w:rPr>
        <w:t>C</w:t>
      </w:r>
      <w:r w:rsidRPr="00CB5331">
        <w:rPr>
          <w:rFonts w:cs="Times New Roman"/>
          <w:i/>
          <w:iCs/>
        </w:rPr>
        <w:t>J</w:t>
      </w:r>
      <w:r w:rsidRPr="00CB5331">
        <w:rPr>
          <w:rFonts w:cs="Times New Roman" w:hint="eastAsia"/>
          <w:i/>
          <w:iCs/>
          <w:vertAlign w:val="subscript"/>
        </w:rPr>
        <w:t>l</w:t>
      </w:r>
      <w:r w:rsidRPr="00CB5331">
        <w:rPr>
          <w:rFonts w:cs="Times New Roman"/>
          <w:i/>
          <w:iCs/>
          <w:vertAlign w:val="subscript"/>
        </w:rPr>
        <w:t>,</w:t>
      </w:r>
      <w:r w:rsidRPr="00CB5331">
        <w:rPr>
          <w:rFonts w:cs="Times New Roman" w:hint="eastAsia"/>
          <w:i/>
          <w:iCs/>
          <w:vertAlign w:val="subscript"/>
        </w:rPr>
        <w:t>m</w:t>
      </w:r>
      <w:proofErr w:type="spellEnd"/>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6</w:t>
      </w:r>
      <w:r w:rsidRPr="00CB5331">
        <w:rPr>
          <w:rFonts w:cs="Times New Roman"/>
        </w:rPr>
        <w:t>）</w:t>
      </w:r>
    </w:p>
    <w:p w14:paraId="0BBEE96A" w14:textId="180D6B50" w:rsidR="00347CBA" w:rsidRPr="00CB5331" w:rsidRDefault="00347CBA" w:rsidP="00347CBA">
      <w:pPr>
        <w:jc w:val="right"/>
        <w:rPr>
          <w:rFonts w:cs="Times New Roman"/>
        </w:rPr>
      </w:pPr>
      <w:proofErr w:type="spellStart"/>
      <w:r w:rsidRPr="00CB5331">
        <w:rPr>
          <w:rFonts w:cs="Times New Roman" w:hint="eastAsia"/>
          <w:i/>
          <w:iCs/>
        </w:rPr>
        <w:t>C</w:t>
      </w:r>
      <w:r w:rsidRPr="00CB5331">
        <w:rPr>
          <w:rFonts w:cs="Times New Roman"/>
          <w:i/>
          <w:iCs/>
        </w:rPr>
        <w:t>H</w:t>
      </w:r>
      <w:r w:rsidRPr="00CB5331">
        <w:rPr>
          <w:rFonts w:cs="Times New Roman" w:hint="eastAsia"/>
          <w:i/>
          <w:iCs/>
          <w:vertAlign w:val="subscript"/>
        </w:rPr>
        <w:t>n</w:t>
      </w:r>
      <w:proofErr w:type="spellEnd"/>
      <w:r w:rsidRPr="00CB5331">
        <w:rPr>
          <w:rFonts w:cs="Times New Roman"/>
          <w:i/>
          <w:iCs/>
        </w:rPr>
        <w:t>=∑</w:t>
      </w:r>
      <w:proofErr w:type="spellStart"/>
      <w:r w:rsidRPr="00CB5331">
        <w:rPr>
          <w:rFonts w:cs="Times New Roman" w:hint="eastAsia"/>
          <w:i/>
          <w:iCs/>
        </w:rPr>
        <w:t>C</w:t>
      </w:r>
      <w:r w:rsidRPr="00CB5331">
        <w:rPr>
          <w:rFonts w:cs="Times New Roman"/>
          <w:i/>
          <w:iCs/>
        </w:rPr>
        <w:t>H</w:t>
      </w:r>
      <w:r w:rsidRPr="00CB5331">
        <w:rPr>
          <w:rFonts w:cs="Times New Roman" w:hint="eastAsia"/>
          <w:i/>
          <w:iCs/>
          <w:vertAlign w:val="subscript"/>
        </w:rPr>
        <w:t>n,p</w:t>
      </w:r>
      <w:proofErr w:type="spellEnd"/>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7</w:t>
      </w:r>
      <w:r w:rsidRPr="00CB5331">
        <w:rPr>
          <w:rFonts w:cs="Times New Roman"/>
        </w:rPr>
        <w:t>）</w:t>
      </w:r>
    </w:p>
    <w:p w14:paraId="2DD0691A" w14:textId="32C73D40" w:rsidR="008D6DD6" w:rsidRPr="00CB5331" w:rsidRDefault="008D6DD6" w:rsidP="008D6DD6">
      <w:r w:rsidRPr="00CB5331">
        <w:rPr>
          <w:rFonts w:hint="eastAsia"/>
        </w:rPr>
        <w:t>式中：</w:t>
      </w:r>
      <w:r w:rsidRPr="00CB5331">
        <w:rPr>
          <w:rFonts w:hint="eastAsia"/>
          <w:i/>
          <w:iCs/>
        </w:rPr>
        <w:t>C</w:t>
      </w:r>
      <w:r w:rsidRPr="00CB5331">
        <w:rPr>
          <w:rFonts w:hint="eastAsia"/>
        </w:rPr>
        <w:t>——</w:t>
      </w:r>
      <w:r w:rsidR="00F408AF">
        <w:rPr>
          <w:rFonts w:hint="eastAsia"/>
        </w:rPr>
        <w:t>线路总体</w:t>
      </w:r>
      <w:r w:rsidR="00F408AF" w:rsidRPr="00CB5331">
        <w:rPr>
          <w:rFonts w:hint="eastAsia"/>
        </w:rPr>
        <w:t>绿色设计</w:t>
      </w:r>
      <w:r w:rsidR="00F408AF" w:rsidRPr="00CB5331">
        <w:rPr>
          <w:rFonts w:cs="Times New Roman" w:hint="eastAsia"/>
        </w:rPr>
        <w:t>价得分</w:t>
      </w:r>
      <w:r w:rsidRPr="00CB5331">
        <w:rPr>
          <w:rFonts w:hint="eastAsia"/>
        </w:rPr>
        <w:t>；</w:t>
      </w:r>
    </w:p>
    <w:p w14:paraId="427589FF" w14:textId="77777777" w:rsidR="008D6DD6" w:rsidRPr="00CB5331" w:rsidRDefault="008D6DD6" w:rsidP="008D6DD6">
      <w:pPr>
        <w:ind w:firstLineChars="300" w:firstLine="720"/>
      </w:pPr>
      <w:r w:rsidRPr="00CB5331">
        <w:rPr>
          <w:rFonts w:hint="eastAsia"/>
          <w:i/>
          <w:iCs/>
        </w:rPr>
        <w:t>CG</w:t>
      </w:r>
      <w:r w:rsidRPr="00CB5331">
        <w:rPr>
          <w:rFonts w:hint="eastAsia"/>
        </w:rPr>
        <w:t>——工程方面得分；</w:t>
      </w:r>
    </w:p>
    <w:p w14:paraId="323BD627" w14:textId="77777777" w:rsidR="008D6DD6" w:rsidRPr="00CB5331" w:rsidRDefault="008D6DD6" w:rsidP="008D6DD6">
      <w:pPr>
        <w:ind w:firstLineChars="300" w:firstLine="720"/>
      </w:pPr>
      <w:r w:rsidRPr="00CB5331">
        <w:rPr>
          <w:rFonts w:hint="eastAsia"/>
          <w:i/>
          <w:iCs/>
        </w:rPr>
        <w:t>CJ</w:t>
      </w:r>
      <w:r w:rsidRPr="00CB5331">
        <w:rPr>
          <w:rFonts w:hint="eastAsia"/>
        </w:rPr>
        <w:t>——经济社会方面得分；</w:t>
      </w:r>
    </w:p>
    <w:p w14:paraId="3C9359D4" w14:textId="77777777" w:rsidR="008D6DD6" w:rsidRPr="00CB5331" w:rsidRDefault="008D6DD6" w:rsidP="008D6DD6">
      <w:pPr>
        <w:ind w:firstLineChars="300" w:firstLine="720"/>
      </w:pPr>
      <w:r w:rsidRPr="00CB5331">
        <w:rPr>
          <w:rFonts w:hint="eastAsia"/>
          <w:i/>
          <w:iCs/>
        </w:rPr>
        <w:t>CH</w:t>
      </w:r>
      <w:r w:rsidRPr="00CB5331">
        <w:rPr>
          <w:rFonts w:hint="eastAsia"/>
        </w:rPr>
        <w:t>——环境方面得分；</w:t>
      </w:r>
    </w:p>
    <w:p w14:paraId="7BE9F4AD" w14:textId="77777777" w:rsidR="008D6DD6" w:rsidRPr="00CB5331" w:rsidRDefault="008D6DD6" w:rsidP="008D6DD6">
      <w:pPr>
        <w:ind w:firstLineChars="300" w:firstLine="720"/>
      </w:pPr>
      <w:proofErr w:type="spellStart"/>
      <w:r w:rsidRPr="00CB5331">
        <w:rPr>
          <w:rFonts w:hint="eastAsia"/>
          <w:i/>
          <w:iCs/>
        </w:rPr>
        <w:t>CG</w:t>
      </w:r>
      <w:r w:rsidRPr="00CB5331">
        <w:rPr>
          <w:rFonts w:hint="eastAsia"/>
          <w:i/>
          <w:iCs/>
          <w:vertAlign w:val="subscript"/>
        </w:rPr>
        <w:t>j</w:t>
      </w:r>
      <w:proofErr w:type="spellEnd"/>
      <w:r w:rsidRPr="00CB5331">
        <w:rPr>
          <w:rFonts w:hint="eastAsia"/>
        </w:rPr>
        <w:t>——工程</w:t>
      </w:r>
      <w:proofErr w:type="gramStart"/>
      <w:r w:rsidRPr="00CB5331">
        <w:rPr>
          <w:rFonts w:hint="eastAsia"/>
        </w:rPr>
        <w:t>方面第</w:t>
      </w:r>
      <w:proofErr w:type="gramEnd"/>
      <w:r w:rsidRPr="00CB5331">
        <w:rPr>
          <w:rFonts w:hint="eastAsia"/>
        </w:rPr>
        <w:t>j</w:t>
      </w:r>
      <w:r w:rsidRPr="00CB5331">
        <w:rPr>
          <w:rFonts w:hint="eastAsia"/>
        </w:rPr>
        <w:t>项二级指标得分；</w:t>
      </w:r>
    </w:p>
    <w:p w14:paraId="595C88CE" w14:textId="77777777" w:rsidR="008D6DD6" w:rsidRPr="00CB5331" w:rsidRDefault="008D6DD6" w:rsidP="008D6DD6">
      <w:pPr>
        <w:ind w:firstLineChars="300" w:firstLine="720"/>
      </w:pPr>
      <w:proofErr w:type="spellStart"/>
      <w:r w:rsidRPr="00CB5331">
        <w:rPr>
          <w:rFonts w:hint="eastAsia"/>
          <w:i/>
          <w:iCs/>
        </w:rPr>
        <w:t>CJ</w:t>
      </w:r>
      <w:r w:rsidRPr="00CB5331">
        <w:rPr>
          <w:rFonts w:hint="eastAsia"/>
          <w:i/>
          <w:iCs/>
          <w:vertAlign w:val="subscript"/>
        </w:rPr>
        <w:t>l</w:t>
      </w:r>
      <w:proofErr w:type="spellEnd"/>
      <w:r w:rsidRPr="00CB5331">
        <w:rPr>
          <w:rFonts w:hint="eastAsia"/>
        </w:rPr>
        <w:t>——经济社会</w:t>
      </w:r>
      <w:proofErr w:type="gramStart"/>
      <w:r w:rsidRPr="00CB5331">
        <w:rPr>
          <w:rFonts w:hint="eastAsia"/>
        </w:rPr>
        <w:t>方面第</w:t>
      </w:r>
      <w:proofErr w:type="gramEnd"/>
      <w:r w:rsidRPr="00CB5331">
        <w:rPr>
          <w:rFonts w:hint="eastAsia"/>
          <w:i/>
          <w:iCs/>
        </w:rPr>
        <w:t>l</w:t>
      </w:r>
      <w:r w:rsidRPr="00CB5331">
        <w:rPr>
          <w:rFonts w:hint="eastAsia"/>
        </w:rPr>
        <w:t>项二级指标得分；</w:t>
      </w:r>
    </w:p>
    <w:p w14:paraId="4DF93FB2" w14:textId="77777777" w:rsidR="008D6DD6" w:rsidRPr="00CB5331" w:rsidRDefault="008D6DD6" w:rsidP="008D6DD6">
      <w:pPr>
        <w:ind w:firstLineChars="300" w:firstLine="720"/>
      </w:pPr>
      <w:proofErr w:type="spellStart"/>
      <w:r w:rsidRPr="00CB5331">
        <w:rPr>
          <w:rFonts w:hint="eastAsia"/>
          <w:i/>
          <w:iCs/>
        </w:rPr>
        <w:t>CH</w:t>
      </w:r>
      <w:r w:rsidRPr="00CB5331">
        <w:rPr>
          <w:rFonts w:hint="eastAsia"/>
          <w:i/>
          <w:iCs/>
          <w:vertAlign w:val="subscript"/>
        </w:rPr>
        <w:t>n</w:t>
      </w:r>
      <w:proofErr w:type="spellEnd"/>
      <w:r w:rsidRPr="00CB5331">
        <w:rPr>
          <w:rFonts w:hint="eastAsia"/>
        </w:rPr>
        <w:t>——环境</w:t>
      </w:r>
      <w:proofErr w:type="gramStart"/>
      <w:r w:rsidRPr="00CB5331">
        <w:rPr>
          <w:rFonts w:hint="eastAsia"/>
        </w:rPr>
        <w:t>方面第</w:t>
      </w:r>
      <w:proofErr w:type="gramEnd"/>
      <w:r w:rsidRPr="00CB5331">
        <w:rPr>
          <w:rFonts w:hint="eastAsia"/>
        </w:rPr>
        <w:t>n</w:t>
      </w:r>
      <w:r w:rsidRPr="00CB5331">
        <w:rPr>
          <w:rFonts w:hint="eastAsia"/>
        </w:rPr>
        <w:t>项二级指标得分；</w:t>
      </w:r>
    </w:p>
    <w:p w14:paraId="6E0D68FA" w14:textId="77777777" w:rsidR="008D6DD6" w:rsidRPr="00CB5331" w:rsidRDefault="008D6DD6" w:rsidP="008D6DD6">
      <w:pPr>
        <w:ind w:firstLineChars="300" w:firstLine="720"/>
      </w:pPr>
      <w:proofErr w:type="spellStart"/>
      <w:r w:rsidRPr="00CB5331">
        <w:rPr>
          <w:rFonts w:hint="eastAsia"/>
          <w:i/>
          <w:iCs/>
        </w:rPr>
        <w:t>CG</w:t>
      </w:r>
      <w:r w:rsidRPr="00CB5331">
        <w:rPr>
          <w:rFonts w:hint="eastAsia"/>
          <w:i/>
          <w:iCs/>
          <w:vertAlign w:val="subscript"/>
        </w:rPr>
        <w:t>j,k</w:t>
      </w:r>
      <w:proofErr w:type="spellEnd"/>
      <w:r w:rsidRPr="00CB5331">
        <w:rPr>
          <w:rFonts w:hint="eastAsia"/>
        </w:rPr>
        <w:t>——工程</w:t>
      </w:r>
      <w:proofErr w:type="gramStart"/>
      <w:r w:rsidRPr="00CB5331">
        <w:rPr>
          <w:rFonts w:hint="eastAsia"/>
        </w:rPr>
        <w:t>方面第</w:t>
      </w:r>
      <w:proofErr w:type="gramEnd"/>
      <w:r w:rsidRPr="00CB5331">
        <w:rPr>
          <w:rFonts w:hint="eastAsia"/>
        </w:rPr>
        <w:t>j</w:t>
      </w:r>
      <w:r w:rsidRPr="00CB5331">
        <w:rPr>
          <w:rFonts w:hint="eastAsia"/>
        </w:rPr>
        <w:t>项二级指标、第</w:t>
      </w:r>
      <w:r w:rsidRPr="00CB5331">
        <w:rPr>
          <w:rFonts w:hint="eastAsia"/>
        </w:rPr>
        <w:t>k</w:t>
      </w:r>
      <w:r w:rsidRPr="00CB5331">
        <w:rPr>
          <w:rFonts w:hint="eastAsia"/>
        </w:rPr>
        <w:t>项三级指标得分；</w:t>
      </w:r>
    </w:p>
    <w:p w14:paraId="13812C72" w14:textId="77777777" w:rsidR="008D6DD6" w:rsidRPr="00CB5331" w:rsidRDefault="008D6DD6" w:rsidP="008D6DD6">
      <w:pPr>
        <w:ind w:firstLineChars="300" w:firstLine="720"/>
        <w:rPr>
          <w:i/>
          <w:iCs/>
          <w:vertAlign w:val="subscript"/>
        </w:rPr>
      </w:pPr>
      <w:proofErr w:type="spellStart"/>
      <w:r w:rsidRPr="00CB5331">
        <w:rPr>
          <w:rFonts w:hint="eastAsia"/>
          <w:i/>
          <w:iCs/>
        </w:rPr>
        <w:t>CJ</w:t>
      </w:r>
      <w:r w:rsidRPr="00CB5331">
        <w:rPr>
          <w:rFonts w:hint="eastAsia"/>
          <w:i/>
          <w:iCs/>
          <w:vertAlign w:val="subscript"/>
        </w:rPr>
        <w:t>l,m</w:t>
      </w:r>
      <w:proofErr w:type="spellEnd"/>
      <w:r w:rsidRPr="00CB5331">
        <w:rPr>
          <w:rFonts w:hint="eastAsia"/>
        </w:rPr>
        <w:t>——经济社会</w:t>
      </w:r>
      <w:proofErr w:type="gramStart"/>
      <w:r w:rsidRPr="00CB5331">
        <w:rPr>
          <w:rFonts w:hint="eastAsia"/>
        </w:rPr>
        <w:t>方面第</w:t>
      </w:r>
      <w:proofErr w:type="gramEnd"/>
      <w:r w:rsidRPr="00CB5331">
        <w:rPr>
          <w:rFonts w:hint="eastAsia"/>
          <w:i/>
          <w:iCs/>
        </w:rPr>
        <w:t>l</w:t>
      </w:r>
      <w:r w:rsidRPr="00CB5331">
        <w:rPr>
          <w:rFonts w:hint="eastAsia"/>
        </w:rPr>
        <w:t>项二级指标、第</w:t>
      </w:r>
      <w:r w:rsidRPr="00CB5331">
        <w:rPr>
          <w:rFonts w:hint="eastAsia"/>
        </w:rPr>
        <w:t>m</w:t>
      </w:r>
      <w:r w:rsidRPr="00CB5331">
        <w:rPr>
          <w:rFonts w:hint="eastAsia"/>
        </w:rPr>
        <w:t>项三级指标得分；</w:t>
      </w:r>
    </w:p>
    <w:p w14:paraId="5D92BAFF" w14:textId="77777777" w:rsidR="008D6DD6" w:rsidRPr="00CB5331" w:rsidRDefault="008D6DD6" w:rsidP="008D6DD6">
      <w:pPr>
        <w:ind w:firstLineChars="300" w:firstLine="720"/>
        <w:rPr>
          <w:rFonts w:cs="Times New Roman"/>
          <w:color w:val="000000" w:themeColor="text1"/>
        </w:rPr>
      </w:pPr>
      <w:proofErr w:type="spellStart"/>
      <w:r w:rsidRPr="00CB5331">
        <w:rPr>
          <w:rFonts w:hint="eastAsia"/>
          <w:i/>
          <w:iCs/>
        </w:rPr>
        <w:t>CH</w:t>
      </w:r>
      <w:r w:rsidRPr="00CB5331">
        <w:rPr>
          <w:rFonts w:hint="eastAsia"/>
          <w:i/>
          <w:iCs/>
          <w:vertAlign w:val="subscript"/>
        </w:rPr>
        <w:t>n,p</w:t>
      </w:r>
      <w:proofErr w:type="spellEnd"/>
      <w:r w:rsidRPr="00CB5331">
        <w:rPr>
          <w:rFonts w:hint="eastAsia"/>
        </w:rPr>
        <w:t>——环境</w:t>
      </w:r>
      <w:proofErr w:type="gramStart"/>
      <w:r w:rsidRPr="00CB5331">
        <w:rPr>
          <w:rFonts w:hint="eastAsia"/>
        </w:rPr>
        <w:t>方面第</w:t>
      </w:r>
      <w:proofErr w:type="gramEnd"/>
      <w:r w:rsidRPr="00CB5331">
        <w:rPr>
          <w:rFonts w:hint="eastAsia"/>
        </w:rPr>
        <w:t>n</w:t>
      </w:r>
      <w:r w:rsidRPr="00CB5331">
        <w:rPr>
          <w:rFonts w:hint="eastAsia"/>
        </w:rPr>
        <w:t>项二级指标、第</w:t>
      </w:r>
      <w:r w:rsidRPr="00CB5331">
        <w:rPr>
          <w:rFonts w:hint="eastAsia"/>
        </w:rPr>
        <w:t>p</w:t>
      </w:r>
      <w:r w:rsidRPr="00CB5331">
        <w:rPr>
          <w:rFonts w:hint="eastAsia"/>
        </w:rPr>
        <w:t>项三级指标得分。</w:t>
      </w:r>
    </w:p>
    <w:p w14:paraId="279D0775" w14:textId="3C93B362" w:rsidR="004A569D" w:rsidRPr="00CB5331" w:rsidRDefault="00082B74" w:rsidP="006D1400">
      <w:pPr>
        <w:ind w:firstLineChars="150" w:firstLine="361"/>
        <w:rPr>
          <w:rFonts w:cs="Times New Roman"/>
        </w:rPr>
      </w:pPr>
      <w:r w:rsidRPr="00CB5331">
        <w:rPr>
          <w:rFonts w:cs="Times New Roman" w:hint="eastAsia"/>
          <w:b/>
          <w:bCs/>
        </w:rPr>
        <w:t>2</w:t>
      </w:r>
      <w:r w:rsidRPr="00CB5331">
        <w:rPr>
          <w:rFonts w:cs="Times New Roman" w:hint="eastAsia"/>
        </w:rPr>
        <w:t xml:space="preserve">  </w:t>
      </w:r>
      <w:r w:rsidR="000C4506" w:rsidRPr="00CB5331">
        <w:rPr>
          <w:rFonts w:cs="Times New Roman" w:hint="eastAsia"/>
        </w:rPr>
        <w:t>按本</w:t>
      </w:r>
      <w:r w:rsidR="00B053DC">
        <w:rPr>
          <w:rFonts w:cs="Times New Roman" w:hint="eastAsia"/>
        </w:rPr>
        <w:t>指南</w:t>
      </w:r>
      <w:r w:rsidR="000C4506" w:rsidRPr="00CB5331">
        <w:rPr>
          <w:rFonts w:cs="Times New Roman" w:hint="eastAsia"/>
        </w:rPr>
        <w:t>第</w:t>
      </w:r>
      <w:r w:rsidR="000C4506" w:rsidRPr="00CB5331">
        <w:rPr>
          <w:rFonts w:cs="Times New Roman" w:hint="eastAsia"/>
        </w:rPr>
        <w:t>3</w:t>
      </w:r>
      <w:r w:rsidR="005D0E35">
        <w:rPr>
          <w:rFonts w:cs="Times New Roman" w:hint="eastAsia"/>
        </w:rPr>
        <w:t>.1.4</w:t>
      </w:r>
      <w:r w:rsidR="000C4506" w:rsidRPr="00CB5331">
        <w:rPr>
          <w:rFonts w:cs="Times New Roman" w:hint="eastAsia"/>
        </w:rPr>
        <w:t>条</w:t>
      </w:r>
      <w:r w:rsidR="00203800" w:rsidRPr="00CB5331">
        <w:rPr>
          <w:rFonts w:cs="Times New Roman" w:hint="eastAsia"/>
        </w:rPr>
        <w:t>计算项目包含</w:t>
      </w:r>
      <w:r w:rsidR="009A5E3B" w:rsidRPr="00CB5331">
        <w:rPr>
          <w:rFonts w:cs="Times New Roman" w:hint="eastAsia"/>
        </w:rPr>
        <w:t>的</w:t>
      </w:r>
      <w:r w:rsidR="00203800" w:rsidRPr="00CB5331">
        <w:rPr>
          <w:rFonts w:cs="Times New Roman" w:hint="eastAsia"/>
        </w:rPr>
        <w:t>专业绿色设计评价得分</w:t>
      </w:r>
      <w:r w:rsidR="004A569D" w:rsidRPr="00CB5331">
        <w:rPr>
          <w:rFonts w:cs="Times New Roman" w:hint="eastAsia"/>
        </w:rPr>
        <w:t>。</w:t>
      </w:r>
    </w:p>
    <w:p w14:paraId="1C31A061" w14:textId="5876CCCD" w:rsidR="00F614E0" w:rsidRPr="00CB5331" w:rsidRDefault="00A83FFD" w:rsidP="006D1400">
      <w:pPr>
        <w:ind w:firstLineChars="150" w:firstLine="361"/>
        <w:rPr>
          <w:rFonts w:cs="Times New Roman"/>
        </w:rPr>
      </w:pPr>
      <w:r w:rsidRPr="00CB5331">
        <w:rPr>
          <w:rFonts w:cs="Times New Roman" w:hint="eastAsia"/>
          <w:b/>
          <w:bCs/>
        </w:rPr>
        <w:t>3</w:t>
      </w:r>
      <w:r w:rsidR="00577264" w:rsidRPr="00CB5331">
        <w:rPr>
          <w:rFonts w:cs="Times New Roman" w:hint="eastAsia"/>
        </w:rPr>
        <w:t xml:space="preserve">  </w:t>
      </w:r>
      <w:r w:rsidR="008C24FC" w:rsidRPr="00CB5331">
        <w:rPr>
          <w:rFonts w:cs="Times New Roman" w:hint="eastAsia"/>
        </w:rPr>
        <w:t>计算</w:t>
      </w:r>
      <w:r w:rsidR="00886DA3" w:rsidRPr="00CB5331">
        <w:rPr>
          <w:rFonts w:cs="Times New Roman" w:hint="eastAsia"/>
        </w:rPr>
        <w:t>项目</w:t>
      </w:r>
      <w:r w:rsidR="00895AA6" w:rsidRPr="00CB5331">
        <w:rPr>
          <w:rFonts w:cs="Times New Roman" w:hint="eastAsia"/>
        </w:rPr>
        <w:t>绿色</w:t>
      </w:r>
      <w:r w:rsidR="00886DA3" w:rsidRPr="00CB5331">
        <w:rPr>
          <w:rFonts w:cs="Times New Roman" w:hint="eastAsia"/>
        </w:rPr>
        <w:t>设计评价总得分，应</w:t>
      </w:r>
      <w:r w:rsidR="00745906" w:rsidRPr="00CB5331">
        <w:rPr>
          <w:rFonts w:cs="Times New Roman" w:hint="eastAsia"/>
        </w:rPr>
        <w:t>按式（</w:t>
      </w:r>
      <w:r w:rsidR="00E32B34" w:rsidRPr="00CB5331">
        <w:rPr>
          <w:rFonts w:cs="Times New Roman"/>
        </w:rPr>
        <w:t>3.</w:t>
      </w:r>
      <w:r w:rsidR="00E32B34">
        <w:rPr>
          <w:rFonts w:cs="Times New Roman" w:hint="eastAsia"/>
        </w:rPr>
        <w:t>1.5</w:t>
      </w:r>
      <w:r w:rsidR="00E32B34" w:rsidRPr="00CB5331">
        <w:rPr>
          <w:rFonts w:cs="Times New Roman"/>
        </w:rPr>
        <w:t>-</w:t>
      </w:r>
      <w:r w:rsidR="00E32B34" w:rsidRPr="00CB5331">
        <w:rPr>
          <w:rFonts w:cs="Times New Roman" w:hint="eastAsia"/>
        </w:rPr>
        <w:t>8</w:t>
      </w:r>
      <w:r w:rsidR="00745906" w:rsidRPr="00CB5331">
        <w:rPr>
          <w:rFonts w:cs="Times New Roman" w:hint="eastAsia"/>
        </w:rPr>
        <w:t>）计算</w:t>
      </w:r>
      <w:r w:rsidR="00F614E0" w:rsidRPr="00CB5331">
        <w:rPr>
          <w:rFonts w:cs="Times New Roman" w:hint="eastAsia"/>
        </w:rPr>
        <w:t>：</w:t>
      </w:r>
    </w:p>
    <w:p w14:paraId="7F34FFF1" w14:textId="46B5C76E" w:rsidR="00945D04" w:rsidRPr="00CB5331" w:rsidRDefault="00945D04" w:rsidP="00945D04">
      <w:pPr>
        <w:jc w:val="right"/>
        <w:rPr>
          <w:rFonts w:cs="Times New Roman"/>
        </w:rPr>
      </w:pPr>
      <w:r w:rsidRPr="00CB5331">
        <w:rPr>
          <w:rFonts w:cs="Times New Roman"/>
          <w:i/>
          <w:iCs/>
        </w:rPr>
        <w:t>P=</w:t>
      </w:r>
      <w:proofErr w:type="spellStart"/>
      <w:r w:rsidRPr="00CB5331">
        <w:rPr>
          <w:rFonts w:cs="Times New Roman"/>
          <w:i/>
          <w:iCs/>
        </w:rPr>
        <w:t>ρ</w:t>
      </w:r>
      <w:r w:rsidRPr="00CB5331">
        <w:rPr>
          <w:rFonts w:cs="Times New Roman" w:hint="eastAsia"/>
          <w:i/>
          <w:iCs/>
        </w:rPr>
        <w:t>C</w:t>
      </w:r>
      <w:proofErr w:type="spellEnd"/>
      <w:r w:rsidRPr="00CB5331">
        <w:rPr>
          <w:rFonts w:cs="Times New Roman"/>
          <w:i/>
          <w:iCs/>
        </w:rPr>
        <w:t>+(1-ρ)</w:t>
      </w:r>
      <w:r w:rsidR="00DA6D62" w:rsidRPr="00CB5331">
        <w:rPr>
          <w:rFonts w:hint="eastAsia"/>
          <w:i/>
          <w:iCs/>
        </w:rPr>
        <w:t>∑</w:t>
      </w:r>
      <w:r w:rsidRPr="00CB5331">
        <w:rPr>
          <w:rFonts w:cs="Times New Roman"/>
          <w:i/>
          <w:iCs/>
        </w:rPr>
        <w:t>β</w:t>
      </w:r>
      <w:proofErr w:type="spellStart"/>
      <w:r w:rsidR="00934296" w:rsidRPr="00934296">
        <w:rPr>
          <w:rFonts w:cs="Times New Roman" w:hint="eastAsia"/>
          <w:i/>
          <w:iCs/>
          <w:vertAlign w:val="subscript"/>
        </w:rPr>
        <w:t>i</w:t>
      </w:r>
      <w:r w:rsidRPr="00CB5331">
        <w:rPr>
          <w:rFonts w:cs="Times New Roman"/>
          <w:i/>
          <w:iCs/>
        </w:rPr>
        <w:t>Q</w:t>
      </w:r>
      <w:r w:rsidRPr="00CB5331">
        <w:rPr>
          <w:rFonts w:cs="Times New Roman"/>
          <w:i/>
          <w:iCs/>
          <w:vertAlign w:val="subscript"/>
        </w:rPr>
        <w:t>i</w:t>
      </w:r>
      <w:proofErr w:type="spellEnd"/>
      <w:r w:rsidRPr="00CB5331">
        <w:rPr>
          <w:rFonts w:cs="Times New Roman"/>
        </w:rPr>
        <w:t xml:space="preserve">           </w:t>
      </w:r>
      <w:r w:rsidRPr="00CB5331">
        <w:rPr>
          <w:rFonts w:cs="Times New Roman" w:hint="eastAsia"/>
        </w:rPr>
        <w:t xml:space="preserve"> </w:t>
      </w:r>
      <w:r w:rsidRPr="00CB5331">
        <w:rPr>
          <w:rFonts w:cs="Times New Roman"/>
        </w:rPr>
        <w:t xml:space="preserve">          </w:t>
      </w:r>
      <w:r w:rsidRPr="00CB5331">
        <w:rPr>
          <w:rFonts w:cs="Times New Roman"/>
        </w:rPr>
        <w:t>（</w:t>
      </w:r>
      <w:r w:rsidR="00E32B34" w:rsidRPr="00CB5331">
        <w:rPr>
          <w:rFonts w:cs="Times New Roman"/>
        </w:rPr>
        <w:t>3.</w:t>
      </w:r>
      <w:r w:rsidR="00E32B34">
        <w:rPr>
          <w:rFonts w:cs="Times New Roman" w:hint="eastAsia"/>
        </w:rPr>
        <w:t>1.5</w:t>
      </w:r>
      <w:r w:rsidRPr="00CB5331">
        <w:rPr>
          <w:rFonts w:cs="Times New Roman"/>
        </w:rPr>
        <w:t>-</w:t>
      </w:r>
      <w:r w:rsidR="00C6509E" w:rsidRPr="00CB5331">
        <w:rPr>
          <w:rFonts w:cs="Times New Roman" w:hint="eastAsia"/>
        </w:rPr>
        <w:t>8</w:t>
      </w:r>
      <w:r w:rsidRPr="00CB5331">
        <w:rPr>
          <w:rFonts w:cs="Times New Roman"/>
        </w:rPr>
        <w:t>）</w:t>
      </w:r>
    </w:p>
    <w:p w14:paraId="726BECD5" w14:textId="06CA6CA2" w:rsidR="00451FD2" w:rsidRPr="00CB5331" w:rsidRDefault="00F614E0" w:rsidP="00F614E0">
      <w:r w:rsidRPr="00CB5331">
        <w:rPr>
          <w:rFonts w:hint="eastAsia"/>
        </w:rPr>
        <w:t>式中：</w:t>
      </w:r>
      <w:r w:rsidR="00BF1950" w:rsidRPr="00CB5331">
        <w:rPr>
          <w:rFonts w:hint="eastAsia"/>
          <w:i/>
          <w:iCs/>
        </w:rPr>
        <w:t>P</w:t>
      </w:r>
      <w:r w:rsidR="00BF1950" w:rsidRPr="00CB5331">
        <w:rPr>
          <w:rFonts w:hint="eastAsia"/>
        </w:rPr>
        <w:t>——</w:t>
      </w:r>
      <w:r w:rsidR="001D77D5" w:rsidRPr="00CB5331">
        <w:rPr>
          <w:rFonts w:hint="eastAsia"/>
        </w:rPr>
        <w:t>项目绿色设计</w:t>
      </w:r>
      <w:r w:rsidR="001D77D5" w:rsidRPr="00CB5331">
        <w:rPr>
          <w:rFonts w:cs="Times New Roman" w:hint="eastAsia"/>
        </w:rPr>
        <w:t>评价总得分</w:t>
      </w:r>
      <w:r w:rsidR="00272923" w:rsidRPr="00CB5331">
        <w:rPr>
          <w:rFonts w:cs="Times New Roman" w:hint="eastAsia"/>
        </w:rPr>
        <w:t>；</w:t>
      </w:r>
    </w:p>
    <w:p w14:paraId="65D84D35" w14:textId="321D3607" w:rsidR="00F614E0" w:rsidRPr="00CB5331" w:rsidRDefault="00451FD2" w:rsidP="009F6371">
      <w:pPr>
        <w:ind w:firstLineChars="300" w:firstLine="720"/>
      </w:pPr>
      <w:r w:rsidRPr="00CB5331">
        <w:rPr>
          <w:rFonts w:hint="eastAsia"/>
          <w:i/>
          <w:iCs/>
        </w:rPr>
        <w:t>C</w:t>
      </w:r>
      <w:r w:rsidR="00F614E0" w:rsidRPr="00CB5331">
        <w:rPr>
          <w:rFonts w:hint="eastAsia"/>
        </w:rPr>
        <w:t>——</w:t>
      </w:r>
      <w:r w:rsidR="00146FD6">
        <w:rPr>
          <w:rFonts w:cs="Times New Roman" w:hint="eastAsia"/>
        </w:rPr>
        <w:t>总体</w:t>
      </w:r>
      <w:r w:rsidR="00390FD1" w:rsidRPr="00CB5331">
        <w:rPr>
          <w:rFonts w:cs="Times New Roman" w:hint="eastAsia"/>
        </w:rPr>
        <w:t>绿色设计评价得分</w:t>
      </w:r>
      <w:r w:rsidR="00A77D8A" w:rsidRPr="00CB5331">
        <w:rPr>
          <w:rFonts w:cs="Times New Roman" w:hint="eastAsia"/>
        </w:rPr>
        <w:t>，</w:t>
      </w:r>
      <w:r w:rsidR="000F4235">
        <w:rPr>
          <w:rFonts w:cs="Times New Roman" w:hint="eastAsia"/>
        </w:rPr>
        <w:t>可</w:t>
      </w:r>
      <w:r w:rsidR="00B96406" w:rsidRPr="00CB5331">
        <w:rPr>
          <w:rFonts w:cs="Times New Roman" w:hint="eastAsia"/>
        </w:rPr>
        <w:t>根据本</w:t>
      </w:r>
      <w:r w:rsidR="00B053DC">
        <w:rPr>
          <w:rFonts w:cs="Times New Roman" w:hint="eastAsia"/>
        </w:rPr>
        <w:t>指南</w:t>
      </w:r>
      <w:r w:rsidR="00B96406" w:rsidRPr="00CB5331">
        <w:rPr>
          <w:rFonts w:cs="Times New Roman" w:hint="eastAsia"/>
        </w:rPr>
        <w:t>第</w:t>
      </w:r>
      <w:r w:rsidR="00B96406" w:rsidRPr="00CB5331">
        <w:rPr>
          <w:rFonts w:cs="Times New Roman" w:hint="eastAsia"/>
        </w:rPr>
        <w:t>22</w:t>
      </w:r>
      <w:proofErr w:type="gramStart"/>
      <w:r w:rsidR="00B96406" w:rsidRPr="00CB5331">
        <w:rPr>
          <w:rFonts w:cs="Times New Roman" w:hint="eastAsia"/>
        </w:rPr>
        <w:t>章指标</w:t>
      </w:r>
      <w:proofErr w:type="gramEnd"/>
      <w:r w:rsidR="0042794A">
        <w:rPr>
          <w:rFonts w:cs="Times New Roman" w:hint="eastAsia"/>
        </w:rPr>
        <w:t>及</w:t>
      </w:r>
      <w:r w:rsidR="00B96406" w:rsidRPr="00CB5331">
        <w:rPr>
          <w:rFonts w:cs="Times New Roman" w:hint="eastAsia"/>
        </w:rPr>
        <w:t>评分</w:t>
      </w:r>
      <w:r w:rsidR="00EC44D9" w:rsidRPr="00CB5331">
        <w:rPr>
          <w:rFonts w:cs="Times New Roman" w:hint="eastAsia"/>
        </w:rPr>
        <w:t>方法，</w:t>
      </w:r>
      <w:r w:rsidR="00A77D8A" w:rsidRPr="00CB5331">
        <w:rPr>
          <w:rFonts w:cs="Times New Roman" w:hint="eastAsia"/>
        </w:rPr>
        <w:t>按</w:t>
      </w:r>
      <w:r w:rsidR="008B66E3" w:rsidRPr="00CB5331">
        <w:rPr>
          <w:rFonts w:cs="Times New Roman" w:hint="eastAsia"/>
        </w:rPr>
        <w:lastRenderedPageBreak/>
        <w:t>式（</w:t>
      </w:r>
      <w:r w:rsidR="00F63263" w:rsidRPr="00CB5331">
        <w:rPr>
          <w:rFonts w:hint="eastAsia"/>
        </w:rPr>
        <w:t>3.2.2-</w:t>
      </w:r>
      <w:r w:rsidR="00352A5E" w:rsidRPr="00CB5331">
        <w:rPr>
          <w:rFonts w:hint="eastAsia"/>
        </w:rPr>
        <w:t>1</w:t>
      </w:r>
      <w:r w:rsidR="008B66E3" w:rsidRPr="00CB5331">
        <w:rPr>
          <w:rFonts w:cs="Times New Roman" w:hint="eastAsia"/>
        </w:rPr>
        <w:t>）</w:t>
      </w:r>
      <w:r w:rsidR="003F0D24" w:rsidRPr="00CB5331">
        <w:rPr>
          <w:rFonts w:cs="Times New Roman" w:hint="eastAsia"/>
        </w:rPr>
        <w:t>计算</w:t>
      </w:r>
      <w:r w:rsidR="00F614E0" w:rsidRPr="00CB5331">
        <w:rPr>
          <w:rFonts w:hint="eastAsia"/>
        </w:rPr>
        <w:t>；</w:t>
      </w:r>
    </w:p>
    <w:p w14:paraId="3B18DE55" w14:textId="313F5477" w:rsidR="00CC6CC4" w:rsidRPr="00CB5331" w:rsidRDefault="00B02DC5" w:rsidP="009F6371">
      <w:pPr>
        <w:ind w:firstLineChars="300" w:firstLine="720"/>
        <w:rPr>
          <w:rFonts w:cs="Times New Roman"/>
        </w:rPr>
      </w:pPr>
      <w:r w:rsidRPr="00CB5331">
        <w:rPr>
          <w:rFonts w:cs="Times New Roman"/>
          <w:i/>
          <w:iCs/>
        </w:rPr>
        <w:t>ρ</w:t>
      </w:r>
      <w:r w:rsidRPr="00CB5331">
        <w:rPr>
          <w:rFonts w:hint="eastAsia"/>
        </w:rPr>
        <w:t>——</w:t>
      </w:r>
      <w:r w:rsidR="003907DC">
        <w:rPr>
          <w:rFonts w:cs="Times New Roman" w:hint="eastAsia"/>
        </w:rPr>
        <w:t>总体</w:t>
      </w:r>
      <w:r w:rsidR="00F1632E" w:rsidRPr="00CB5331">
        <w:rPr>
          <w:rFonts w:cs="Times New Roman" w:hint="eastAsia"/>
        </w:rPr>
        <w:t>绿色设计评价得分</w:t>
      </w:r>
      <w:r w:rsidR="00D811C6" w:rsidRPr="00CB5331">
        <w:rPr>
          <w:rFonts w:cs="Times New Roman" w:hint="eastAsia"/>
        </w:rPr>
        <w:t>权重占比</w:t>
      </w:r>
      <w:r w:rsidR="00F46F09" w:rsidRPr="00CB5331">
        <w:rPr>
          <w:rFonts w:cs="Times New Roman" w:hint="eastAsia"/>
        </w:rPr>
        <w:t>，</w:t>
      </w:r>
      <w:r w:rsidR="002E2233" w:rsidRPr="00CB5331">
        <w:rPr>
          <w:rFonts w:cs="Times New Roman" w:hint="eastAsia"/>
        </w:rPr>
        <w:t>初步设计阶段取</w:t>
      </w:r>
      <w:r w:rsidR="008A4CE6" w:rsidRPr="00CB5331">
        <w:rPr>
          <w:rFonts w:cs="Times New Roman" w:hint="eastAsia"/>
        </w:rPr>
        <w:t>0.6</w:t>
      </w:r>
      <w:r w:rsidR="008A4CE6" w:rsidRPr="00CB5331">
        <w:rPr>
          <w:rFonts w:cs="Times New Roman" w:hint="eastAsia"/>
        </w:rPr>
        <w:t>，施工图阶段取</w:t>
      </w:r>
      <w:r w:rsidR="008A4CE6" w:rsidRPr="00CB5331">
        <w:rPr>
          <w:rFonts w:cs="Times New Roman" w:hint="eastAsia"/>
        </w:rPr>
        <w:t>0.5</w:t>
      </w:r>
      <w:r w:rsidR="00A81C8E" w:rsidRPr="00CB5331">
        <w:rPr>
          <w:rFonts w:cs="Times New Roman" w:hint="eastAsia"/>
        </w:rPr>
        <w:t>；</w:t>
      </w:r>
    </w:p>
    <w:p w14:paraId="460B0A5B" w14:textId="15A015D2" w:rsidR="00114DCE" w:rsidRPr="00CB5331" w:rsidRDefault="008D36EC" w:rsidP="009F6371">
      <w:pPr>
        <w:ind w:firstLineChars="300" w:firstLine="720"/>
        <w:rPr>
          <w:rFonts w:cs="Times New Roman"/>
        </w:rPr>
      </w:pPr>
      <w:r w:rsidRPr="00CB5331">
        <w:rPr>
          <w:rFonts w:cs="Times New Roman"/>
          <w:i/>
          <w:iCs/>
        </w:rPr>
        <w:t>β</w:t>
      </w:r>
      <w:proofErr w:type="spellStart"/>
      <w:r w:rsidR="00934296" w:rsidRPr="00934296">
        <w:rPr>
          <w:rFonts w:cs="Times New Roman" w:hint="eastAsia"/>
          <w:i/>
          <w:iCs/>
          <w:vertAlign w:val="subscript"/>
        </w:rPr>
        <w:t>i</w:t>
      </w:r>
      <w:proofErr w:type="spellEnd"/>
      <w:r w:rsidRPr="00CB5331">
        <w:rPr>
          <w:rFonts w:cs="Times New Roman" w:hint="eastAsia"/>
        </w:rPr>
        <w:t>——</w:t>
      </w:r>
      <w:r w:rsidR="00171FFD" w:rsidRPr="00CB5331">
        <w:rPr>
          <w:rFonts w:cs="Times New Roman" w:hint="eastAsia"/>
        </w:rPr>
        <w:t>各</w:t>
      </w:r>
      <w:r w:rsidR="00C01229" w:rsidRPr="00CB5331">
        <w:rPr>
          <w:rFonts w:cs="Times New Roman" w:hint="eastAsia"/>
          <w:color w:val="000000" w:themeColor="text1"/>
        </w:rPr>
        <w:t>专业绿色设计评价</w:t>
      </w:r>
      <w:r w:rsidR="00115C2B" w:rsidRPr="00CB5331">
        <w:rPr>
          <w:rFonts w:cs="Times New Roman" w:hint="eastAsia"/>
          <w:color w:val="000000" w:themeColor="text1"/>
        </w:rPr>
        <w:t>得分</w:t>
      </w:r>
      <w:r w:rsidR="00C01229" w:rsidRPr="00CB5331">
        <w:rPr>
          <w:rFonts w:cs="Times New Roman" w:hint="eastAsia"/>
          <w:color w:val="000000" w:themeColor="text1"/>
        </w:rPr>
        <w:t>在项目</w:t>
      </w:r>
      <w:r w:rsidR="00A31FF3" w:rsidRPr="00CB5331">
        <w:rPr>
          <w:rFonts w:hint="eastAsia"/>
        </w:rPr>
        <w:t>绿色设计</w:t>
      </w:r>
      <w:r w:rsidR="00A31FF3" w:rsidRPr="00CB5331">
        <w:rPr>
          <w:rFonts w:cs="Times New Roman" w:hint="eastAsia"/>
        </w:rPr>
        <w:t>评价</w:t>
      </w:r>
      <w:r w:rsidR="00C01229" w:rsidRPr="00CB5331">
        <w:rPr>
          <w:rFonts w:cs="Times New Roman" w:hint="eastAsia"/>
          <w:color w:val="000000" w:themeColor="text1"/>
        </w:rPr>
        <w:t>中所占权重</w:t>
      </w:r>
      <w:r w:rsidR="0075299B" w:rsidRPr="00CB5331">
        <w:rPr>
          <w:rFonts w:cs="Times New Roman" w:hint="eastAsia"/>
          <w:color w:val="000000" w:themeColor="text1"/>
        </w:rPr>
        <w:t>，</w:t>
      </w:r>
      <w:r w:rsidR="008E7228">
        <w:rPr>
          <w:rFonts w:cs="Times New Roman" w:hint="eastAsia"/>
          <w:color w:val="000000" w:themeColor="text1"/>
        </w:rPr>
        <w:t>可按</w:t>
      </w:r>
      <w:r w:rsidR="0075299B" w:rsidRPr="00CB5331">
        <w:rPr>
          <w:rFonts w:cs="Times New Roman" w:hint="eastAsia"/>
          <w:color w:val="000000" w:themeColor="text1"/>
        </w:rPr>
        <w:t>表</w:t>
      </w:r>
      <w:r w:rsidR="0075299B" w:rsidRPr="00CB5331">
        <w:rPr>
          <w:rFonts w:cs="Times New Roman" w:hint="eastAsia"/>
          <w:color w:val="000000" w:themeColor="text1"/>
        </w:rPr>
        <w:t>3.</w:t>
      </w:r>
      <w:r w:rsidR="00C275DD">
        <w:rPr>
          <w:rFonts w:cs="Times New Roman" w:hint="eastAsia"/>
          <w:color w:val="000000" w:themeColor="text1"/>
        </w:rPr>
        <w:t>1</w:t>
      </w:r>
      <w:r w:rsidR="0075299B" w:rsidRPr="00CB5331">
        <w:rPr>
          <w:rFonts w:cs="Times New Roman" w:hint="eastAsia"/>
          <w:color w:val="000000" w:themeColor="text1"/>
        </w:rPr>
        <w:t>.</w:t>
      </w:r>
      <w:r w:rsidR="00C275DD">
        <w:rPr>
          <w:rFonts w:cs="Times New Roman" w:hint="eastAsia"/>
          <w:color w:val="000000" w:themeColor="text1"/>
        </w:rPr>
        <w:t>5</w:t>
      </w:r>
      <w:r w:rsidR="00E97578" w:rsidRPr="00CB5331">
        <w:rPr>
          <w:rFonts w:cs="Times New Roman" w:hint="eastAsia"/>
          <w:color w:val="000000" w:themeColor="text1"/>
        </w:rPr>
        <w:t>的</w:t>
      </w:r>
      <w:r w:rsidR="008E7228">
        <w:rPr>
          <w:rFonts w:cs="Times New Roman" w:hint="eastAsia"/>
          <w:color w:val="000000" w:themeColor="text1"/>
        </w:rPr>
        <w:t>权重确定</w:t>
      </w:r>
      <w:r w:rsidR="00133114">
        <w:rPr>
          <w:rFonts w:cs="Times New Roman" w:hint="eastAsia"/>
          <w:color w:val="000000" w:themeColor="text1"/>
        </w:rPr>
        <w:t>。</w:t>
      </w:r>
    </w:p>
    <w:p w14:paraId="4F49ABEC" w14:textId="3C69990F" w:rsidR="003F235E" w:rsidRPr="00CB5331" w:rsidRDefault="003F235E" w:rsidP="003F235E">
      <w:pPr>
        <w:spacing w:line="240" w:lineRule="auto"/>
        <w:jc w:val="center"/>
        <w:rPr>
          <w:rFonts w:cs="宋体"/>
          <w:b/>
          <w:bCs/>
          <w:kern w:val="0"/>
          <w:sz w:val="21"/>
          <w:szCs w:val="32"/>
        </w:rPr>
      </w:pPr>
      <w:r w:rsidRPr="00CB5331">
        <w:rPr>
          <w:rFonts w:cs="宋体"/>
          <w:b/>
          <w:bCs/>
          <w:kern w:val="0"/>
          <w:sz w:val="21"/>
          <w:szCs w:val="32"/>
        </w:rPr>
        <w:t>表</w:t>
      </w:r>
      <w:r w:rsidR="00D47B6B" w:rsidRPr="00CB5331">
        <w:rPr>
          <w:rFonts w:cs="宋体" w:hint="eastAsia"/>
          <w:b/>
          <w:bCs/>
          <w:kern w:val="0"/>
          <w:sz w:val="21"/>
          <w:szCs w:val="32"/>
        </w:rPr>
        <w:t>3.</w:t>
      </w:r>
      <w:r w:rsidR="00040E03">
        <w:rPr>
          <w:rFonts w:cs="宋体" w:hint="eastAsia"/>
          <w:b/>
          <w:bCs/>
          <w:kern w:val="0"/>
          <w:sz w:val="21"/>
          <w:szCs w:val="32"/>
        </w:rPr>
        <w:t>1</w:t>
      </w:r>
      <w:r w:rsidRPr="00CB5331">
        <w:rPr>
          <w:rFonts w:cs="宋体"/>
          <w:b/>
          <w:bCs/>
          <w:kern w:val="0"/>
          <w:sz w:val="21"/>
          <w:szCs w:val="32"/>
        </w:rPr>
        <w:t>.</w:t>
      </w:r>
      <w:r w:rsidR="00040E03">
        <w:rPr>
          <w:rFonts w:cs="宋体" w:hint="eastAsia"/>
          <w:b/>
          <w:bCs/>
          <w:kern w:val="0"/>
          <w:sz w:val="21"/>
          <w:szCs w:val="32"/>
        </w:rPr>
        <w:t>5</w:t>
      </w:r>
      <w:r w:rsidRPr="00CB5331">
        <w:rPr>
          <w:rFonts w:cs="宋体"/>
          <w:b/>
          <w:bCs/>
          <w:kern w:val="0"/>
          <w:sz w:val="21"/>
          <w:szCs w:val="32"/>
        </w:rPr>
        <w:t xml:space="preserve">  </w:t>
      </w:r>
      <w:r w:rsidRPr="00CB5331">
        <w:rPr>
          <w:rFonts w:cs="宋体" w:hint="eastAsia"/>
          <w:b/>
          <w:bCs/>
          <w:kern w:val="0"/>
          <w:sz w:val="21"/>
          <w:szCs w:val="32"/>
        </w:rPr>
        <w:t>专业绿色设计评价在项目综合评价中所占权重</w:t>
      </w:r>
      <w:r w:rsidRPr="00CB5331">
        <w:rPr>
          <w:rFonts w:cs="宋体"/>
          <w:b/>
          <w:bCs/>
          <w:kern w:val="0"/>
          <w:sz w:val="21"/>
          <w:szCs w:val="32"/>
        </w:rPr>
        <w:t>表</w:t>
      </w:r>
    </w:p>
    <w:tbl>
      <w:tblPr>
        <w:tblStyle w:val="af0"/>
        <w:tblW w:w="4355" w:type="pct"/>
        <w:jc w:val="center"/>
        <w:tblLook w:val="04A0" w:firstRow="1" w:lastRow="0" w:firstColumn="1" w:lastColumn="0" w:noHBand="0" w:noVBand="1"/>
      </w:tblPr>
      <w:tblGrid>
        <w:gridCol w:w="1696"/>
        <w:gridCol w:w="1700"/>
        <w:gridCol w:w="1986"/>
        <w:gridCol w:w="1844"/>
      </w:tblGrid>
      <w:tr w:rsidR="003F235E" w:rsidRPr="00CB5331" w14:paraId="194A21F5" w14:textId="77777777" w:rsidTr="00B56CB6">
        <w:trPr>
          <w:jc w:val="center"/>
        </w:trPr>
        <w:tc>
          <w:tcPr>
            <w:tcW w:w="1174" w:type="pct"/>
            <w:tcBorders>
              <w:right w:val="single" w:sz="4" w:space="0" w:color="auto"/>
            </w:tcBorders>
            <w:vAlign w:val="center"/>
          </w:tcPr>
          <w:p w14:paraId="58555B4B" w14:textId="77777777" w:rsidR="003F235E" w:rsidRPr="00CB5331" w:rsidRDefault="003F235E" w:rsidP="00AE47F9">
            <w:pPr>
              <w:pStyle w:val="af5"/>
            </w:pPr>
            <w:r w:rsidRPr="00CB5331">
              <w:rPr>
                <w:rFonts w:hint="eastAsia"/>
              </w:rPr>
              <w:t>专业</w:t>
            </w:r>
          </w:p>
        </w:tc>
        <w:tc>
          <w:tcPr>
            <w:tcW w:w="1176" w:type="pct"/>
            <w:tcBorders>
              <w:top w:val="single" w:sz="4" w:space="0" w:color="auto"/>
              <w:left w:val="single" w:sz="4" w:space="0" w:color="auto"/>
              <w:bottom w:val="single" w:sz="4" w:space="0" w:color="auto"/>
              <w:right w:val="double" w:sz="4" w:space="0" w:color="auto"/>
            </w:tcBorders>
            <w:vAlign w:val="center"/>
          </w:tcPr>
          <w:p w14:paraId="5D9C2EED" w14:textId="77777777" w:rsidR="003F235E" w:rsidRPr="00CB5331" w:rsidRDefault="003F235E" w:rsidP="00AE47F9">
            <w:pPr>
              <w:pStyle w:val="af5"/>
            </w:pPr>
            <w:r w:rsidRPr="00CB5331">
              <w:rPr>
                <w:rFonts w:hint="eastAsia"/>
              </w:rPr>
              <w:t>权重</w:t>
            </w:r>
          </w:p>
        </w:tc>
        <w:tc>
          <w:tcPr>
            <w:tcW w:w="1374" w:type="pct"/>
            <w:tcBorders>
              <w:left w:val="double" w:sz="4" w:space="0" w:color="auto"/>
            </w:tcBorders>
            <w:vAlign w:val="center"/>
          </w:tcPr>
          <w:p w14:paraId="4BC11C67" w14:textId="77777777" w:rsidR="003F235E" w:rsidRPr="00CB5331" w:rsidRDefault="003F235E" w:rsidP="00AE47F9">
            <w:pPr>
              <w:pStyle w:val="af5"/>
            </w:pPr>
            <w:r w:rsidRPr="00CB5331">
              <w:rPr>
                <w:rFonts w:hint="eastAsia"/>
              </w:rPr>
              <w:t>专业</w:t>
            </w:r>
          </w:p>
        </w:tc>
        <w:tc>
          <w:tcPr>
            <w:tcW w:w="1276" w:type="pct"/>
            <w:vAlign w:val="center"/>
          </w:tcPr>
          <w:p w14:paraId="4A6B813F" w14:textId="77777777" w:rsidR="003F235E" w:rsidRPr="00CB5331" w:rsidRDefault="003F235E" w:rsidP="00AE47F9">
            <w:pPr>
              <w:pStyle w:val="af5"/>
            </w:pPr>
            <w:r w:rsidRPr="00CB5331">
              <w:rPr>
                <w:rFonts w:hint="eastAsia"/>
              </w:rPr>
              <w:t>权重</w:t>
            </w:r>
          </w:p>
        </w:tc>
      </w:tr>
      <w:tr w:rsidR="00AE55F6" w:rsidRPr="00CB5331" w14:paraId="2FD93468" w14:textId="77777777" w:rsidTr="00A56A65">
        <w:trPr>
          <w:jc w:val="center"/>
        </w:trPr>
        <w:tc>
          <w:tcPr>
            <w:tcW w:w="1174" w:type="pct"/>
            <w:tcBorders>
              <w:right w:val="single" w:sz="4" w:space="0" w:color="auto"/>
            </w:tcBorders>
            <w:vAlign w:val="center"/>
          </w:tcPr>
          <w:p w14:paraId="4C058633" w14:textId="00D0FC62" w:rsidR="00AE55F6" w:rsidRPr="00CB5331" w:rsidRDefault="00AE55F6" w:rsidP="00AE47F9">
            <w:pPr>
              <w:pStyle w:val="af5"/>
            </w:pPr>
            <w:r w:rsidRPr="00CB5331">
              <w:rPr>
                <w:rFonts w:hint="eastAsia"/>
              </w:rPr>
              <w:t>勘察</w:t>
            </w:r>
          </w:p>
        </w:tc>
        <w:tc>
          <w:tcPr>
            <w:tcW w:w="1176" w:type="pct"/>
            <w:tcBorders>
              <w:top w:val="single" w:sz="4" w:space="0" w:color="auto"/>
              <w:left w:val="single" w:sz="4" w:space="0" w:color="auto"/>
              <w:bottom w:val="single" w:sz="4" w:space="0" w:color="auto"/>
              <w:right w:val="double" w:sz="4" w:space="0" w:color="auto"/>
            </w:tcBorders>
          </w:tcPr>
          <w:p w14:paraId="0AFA3656" w14:textId="0FE1ED72" w:rsidR="00AE55F6" w:rsidRPr="00CB5331" w:rsidRDefault="00AE55F6" w:rsidP="00AE47F9">
            <w:pPr>
              <w:pStyle w:val="af5"/>
            </w:pPr>
            <w:r w:rsidRPr="00C447FC">
              <w:t>0.07</w:t>
            </w:r>
          </w:p>
        </w:tc>
        <w:tc>
          <w:tcPr>
            <w:tcW w:w="1374" w:type="pct"/>
            <w:tcBorders>
              <w:left w:val="double" w:sz="4" w:space="0" w:color="auto"/>
            </w:tcBorders>
            <w:vAlign w:val="center"/>
          </w:tcPr>
          <w:p w14:paraId="3C03329F" w14:textId="77777777" w:rsidR="00AE55F6" w:rsidRPr="00CB5331" w:rsidRDefault="00AE55F6" w:rsidP="00AE47F9">
            <w:pPr>
              <w:pStyle w:val="af5"/>
            </w:pPr>
            <w:r w:rsidRPr="00CB5331">
              <w:rPr>
                <w:rFonts w:hint="eastAsia"/>
              </w:rPr>
              <w:t>信号</w:t>
            </w:r>
          </w:p>
        </w:tc>
        <w:tc>
          <w:tcPr>
            <w:tcW w:w="1276" w:type="pct"/>
          </w:tcPr>
          <w:p w14:paraId="61B9CC23" w14:textId="2B8EF66E" w:rsidR="00AE55F6" w:rsidRPr="00CB5331" w:rsidRDefault="00AE55F6" w:rsidP="00AE47F9">
            <w:pPr>
              <w:pStyle w:val="af5"/>
            </w:pPr>
            <w:r w:rsidRPr="006C74AA">
              <w:t>0.04</w:t>
            </w:r>
          </w:p>
        </w:tc>
      </w:tr>
      <w:tr w:rsidR="00AE55F6" w:rsidRPr="00CB5331" w14:paraId="61C15EA7" w14:textId="77777777" w:rsidTr="00A56A65">
        <w:trPr>
          <w:jc w:val="center"/>
        </w:trPr>
        <w:tc>
          <w:tcPr>
            <w:tcW w:w="1174" w:type="pct"/>
            <w:tcBorders>
              <w:right w:val="single" w:sz="4" w:space="0" w:color="auto"/>
            </w:tcBorders>
            <w:vAlign w:val="center"/>
          </w:tcPr>
          <w:p w14:paraId="3ABC3D84" w14:textId="77777777" w:rsidR="00AE55F6" w:rsidRPr="00CB5331" w:rsidRDefault="00AE55F6" w:rsidP="00AE47F9">
            <w:pPr>
              <w:pStyle w:val="af5"/>
            </w:pPr>
            <w:r w:rsidRPr="00CB5331">
              <w:rPr>
                <w:rFonts w:hint="eastAsia"/>
              </w:rPr>
              <w:t>运输组织</w:t>
            </w:r>
          </w:p>
        </w:tc>
        <w:tc>
          <w:tcPr>
            <w:tcW w:w="1176" w:type="pct"/>
            <w:tcBorders>
              <w:top w:val="single" w:sz="4" w:space="0" w:color="auto"/>
              <w:left w:val="single" w:sz="4" w:space="0" w:color="auto"/>
              <w:bottom w:val="single" w:sz="4" w:space="0" w:color="auto"/>
              <w:right w:val="double" w:sz="4" w:space="0" w:color="auto"/>
            </w:tcBorders>
          </w:tcPr>
          <w:p w14:paraId="6290D295" w14:textId="77EA3B0C" w:rsidR="00AE55F6" w:rsidRPr="00CB5331" w:rsidRDefault="00AE55F6" w:rsidP="00AE47F9">
            <w:pPr>
              <w:pStyle w:val="af5"/>
            </w:pPr>
            <w:r w:rsidRPr="00C447FC">
              <w:t>0.04</w:t>
            </w:r>
          </w:p>
        </w:tc>
        <w:tc>
          <w:tcPr>
            <w:tcW w:w="1374" w:type="pct"/>
            <w:tcBorders>
              <w:left w:val="double" w:sz="4" w:space="0" w:color="auto"/>
            </w:tcBorders>
            <w:vAlign w:val="center"/>
          </w:tcPr>
          <w:p w14:paraId="68EB91F7" w14:textId="77777777" w:rsidR="00AE55F6" w:rsidRPr="00CB5331" w:rsidRDefault="00AE55F6" w:rsidP="00AE47F9">
            <w:pPr>
              <w:pStyle w:val="af5"/>
            </w:pPr>
            <w:r w:rsidRPr="00CB5331">
              <w:rPr>
                <w:rFonts w:hint="eastAsia"/>
              </w:rPr>
              <w:t>信息</w:t>
            </w:r>
          </w:p>
        </w:tc>
        <w:tc>
          <w:tcPr>
            <w:tcW w:w="1276" w:type="pct"/>
          </w:tcPr>
          <w:p w14:paraId="304BA9E4" w14:textId="1360A9EC" w:rsidR="00AE55F6" w:rsidRPr="00CB5331" w:rsidRDefault="00AE55F6" w:rsidP="00AE47F9">
            <w:pPr>
              <w:pStyle w:val="af5"/>
            </w:pPr>
            <w:r w:rsidRPr="006C74AA">
              <w:t>0.04</w:t>
            </w:r>
          </w:p>
        </w:tc>
      </w:tr>
      <w:tr w:rsidR="00AE55F6" w:rsidRPr="00CB5331" w14:paraId="1185F112" w14:textId="77777777" w:rsidTr="00A56A65">
        <w:trPr>
          <w:jc w:val="center"/>
        </w:trPr>
        <w:tc>
          <w:tcPr>
            <w:tcW w:w="1174" w:type="pct"/>
            <w:tcBorders>
              <w:right w:val="single" w:sz="4" w:space="0" w:color="auto"/>
            </w:tcBorders>
            <w:vAlign w:val="center"/>
          </w:tcPr>
          <w:p w14:paraId="525909CE" w14:textId="77777777" w:rsidR="00AE55F6" w:rsidRPr="00CB5331" w:rsidRDefault="00AE55F6" w:rsidP="00AE47F9">
            <w:pPr>
              <w:pStyle w:val="af5"/>
            </w:pPr>
            <w:r w:rsidRPr="00CB5331">
              <w:rPr>
                <w:rFonts w:hint="eastAsia"/>
              </w:rPr>
              <w:t>线路</w:t>
            </w:r>
          </w:p>
        </w:tc>
        <w:tc>
          <w:tcPr>
            <w:tcW w:w="1176" w:type="pct"/>
            <w:tcBorders>
              <w:top w:val="single" w:sz="4" w:space="0" w:color="auto"/>
              <w:left w:val="single" w:sz="4" w:space="0" w:color="auto"/>
              <w:bottom w:val="single" w:sz="4" w:space="0" w:color="auto"/>
              <w:right w:val="double" w:sz="4" w:space="0" w:color="auto"/>
            </w:tcBorders>
          </w:tcPr>
          <w:p w14:paraId="3CD9F535" w14:textId="3CDA02B2" w:rsidR="00AE55F6" w:rsidRPr="00CB5331" w:rsidRDefault="00AE55F6" w:rsidP="00AE47F9">
            <w:pPr>
              <w:pStyle w:val="af5"/>
            </w:pPr>
            <w:r w:rsidRPr="00C447FC">
              <w:t>0.06</w:t>
            </w:r>
          </w:p>
        </w:tc>
        <w:tc>
          <w:tcPr>
            <w:tcW w:w="1374" w:type="pct"/>
            <w:tcBorders>
              <w:left w:val="double" w:sz="4" w:space="0" w:color="auto"/>
            </w:tcBorders>
            <w:vAlign w:val="center"/>
          </w:tcPr>
          <w:p w14:paraId="10A0D623" w14:textId="77777777" w:rsidR="00AE55F6" w:rsidRPr="00CB5331" w:rsidRDefault="00AE55F6" w:rsidP="00AE47F9">
            <w:pPr>
              <w:pStyle w:val="af5"/>
            </w:pPr>
            <w:r w:rsidRPr="00CB5331">
              <w:rPr>
                <w:rFonts w:hint="eastAsia"/>
              </w:rPr>
              <w:t>电力</w:t>
            </w:r>
          </w:p>
        </w:tc>
        <w:tc>
          <w:tcPr>
            <w:tcW w:w="1276" w:type="pct"/>
          </w:tcPr>
          <w:p w14:paraId="0543B511" w14:textId="49925D97" w:rsidR="00AE55F6" w:rsidRPr="00CB5331" w:rsidRDefault="00AE55F6" w:rsidP="00AE47F9">
            <w:pPr>
              <w:pStyle w:val="af5"/>
            </w:pPr>
            <w:r w:rsidRPr="006C74AA">
              <w:t>0.07</w:t>
            </w:r>
          </w:p>
        </w:tc>
      </w:tr>
      <w:tr w:rsidR="00AE55F6" w:rsidRPr="00CB5331" w14:paraId="0450D713" w14:textId="77777777" w:rsidTr="00A56A65">
        <w:trPr>
          <w:jc w:val="center"/>
        </w:trPr>
        <w:tc>
          <w:tcPr>
            <w:tcW w:w="1174" w:type="pct"/>
            <w:tcBorders>
              <w:right w:val="single" w:sz="4" w:space="0" w:color="auto"/>
            </w:tcBorders>
            <w:vAlign w:val="center"/>
          </w:tcPr>
          <w:p w14:paraId="5A7DF33D" w14:textId="77777777" w:rsidR="00AE55F6" w:rsidRPr="00CB5331" w:rsidRDefault="00AE55F6" w:rsidP="00AE47F9">
            <w:pPr>
              <w:pStyle w:val="af5"/>
            </w:pPr>
            <w:r w:rsidRPr="00CB5331">
              <w:rPr>
                <w:rFonts w:hint="eastAsia"/>
              </w:rPr>
              <w:t>轨道</w:t>
            </w:r>
          </w:p>
        </w:tc>
        <w:tc>
          <w:tcPr>
            <w:tcW w:w="1176" w:type="pct"/>
            <w:tcBorders>
              <w:top w:val="single" w:sz="4" w:space="0" w:color="auto"/>
              <w:left w:val="single" w:sz="4" w:space="0" w:color="auto"/>
              <w:bottom w:val="single" w:sz="4" w:space="0" w:color="auto"/>
              <w:right w:val="double" w:sz="4" w:space="0" w:color="auto"/>
            </w:tcBorders>
          </w:tcPr>
          <w:p w14:paraId="2CE951BD" w14:textId="0E8CABF8" w:rsidR="00AE55F6" w:rsidRPr="00CB5331" w:rsidRDefault="00AE55F6" w:rsidP="00AE47F9">
            <w:pPr>
              <w:pStyle w:val="af5"/>
            </w:pPr>
            <w:r w:rsidRPr="00C447FC">
              <w:t>0.04</w:t>
            </w:r>
          </w:p>
        </w:tc>
        <w:tc>
          <w:tcPr>
            <w:tcW w:w="1374" w:type="pct"/>
            <w:tcBorders>
              <w:left w:val="double" w:sz="4" w:space="0" w:color="auto"/>
            </w:tcBorders>
            <w:vAlign w:val="center"/>
          </w:tcPr>
          <w:p w14:paraId="0DF18CB1" w14:textId="77777777" w:rsidR="00AE55F6" w:rsidRPr="00CB5331" w:rsidRDefault="00AE55F6" w:rsidP="00AE47F9">
            <w:pPr>
              <w:pStyle w:val="af5"/>
            </w:pPr>
            <w:r w:rsidRPr="00CB5331">
              <w:rPr>
                <w:rFonts w:hint="eastAsia"/>
              </w:rPr>
              <w:t>牵引供电</w:t>
            </w:r>
          </w:p>
        </w:tc>
        <w:tc>
          <w:tcPr>
            <w:tcW w:w="1276" w:type="pct"/>
          </w:tcPr>
          <w:p w14:paraId="06AF0B4A" w14:textId="705919BB" w:rsidR="00AE55F6" w:rsidRPr="00CB5331" w:rsidRDefault="00AE55F6" w:rsidP="00AE47F9">
            <w:pPr>
              <w:pStyle w:val="af5"/>
            </w:pPr>
            <w:r w:rsidRPr="006C74AA">
              <w:t>0.04</w:t>
            </w:r>
          </w:p>
        </w:tc>
      </w:tr>
      <w:tr w:rsidR="00AE55F6" w:rsidRPr="00CB5331" w14:paraId="29A7C30F" w14:textId="77777777" w:rsidTr="00A56A65">
        <w:trPr>
          <w:jc w:val="center"/>
        </w:trPr>
        <w:tc>
          <w:tcPr>
            <w:tcW w:w="1174" w:type="pct"/>
            <w:tcBorders>
              <w:right w:val="single" w:sz="4" w:space="0" w:color="auto"/>
            </w:tcBorders>
            <w:vAlign w:val="center"/>
          </w:tcPr>
          <w:p w14:paraId="2C57A86E" w14:textId="77777777" w:rsidR="00AE55F6" w:rsidRPr="00CB5331" w:rsidRDefault="00AE55F6" w:rsidP="00AE47F9">
            <w:pPr>
              <w:pStyle w:val="af5"/>
            </w:pPr>
            <w:r w:rsidRPr="00CB5331">
              <w:rPr>
                <w:rFonts w:hint="eastAsia"/>
              </w:rPr>
              <w:t>路基</w:t>
            </w:r>
          </w:p>
        </w:tc>
        <w:tc>
          <w:tcPr>
            <w:tcW w:w="1176" w:type="pct"/>
            <w:tcBorders>
              <w:top w:val="single" w:sz="4" w:space="0" w:color="auto"/>
              <w:left w:val="single" w:sz="4" w:space="0" w:color="auto"/>
              <w:bottom w:val="single" w:sz="4" w:space="0" w:color="auto"/>
              <w:right w:val="double" w:sz="4" w:space="0" w:color="auto"/>
            </w:tcBorders>
          </w:tcPr>
          <w:p w14:paraId="39E5441A" w14:textId="419F1D9B" w:rsidR="00AE55F6" w:rsidRPr="00CB5331" w:rsidRDefault="00AE55F6" w:rsidP="00AE47F9">
            <w:pPr>
              <w:pStyle w:val="af5"/>
            </w:pPr>
            <w:r w:rsidRPr="00C447FC">
              <w:t>0.05</w:t>
            </w:r>
          </w:p>
        </w:tc>
        <w:tc>
          <w:tcPr>
            <w:tcW w:w="1374" w:type="pct"/>
            <w:tcBorders>
              <w:left w:val="double" w:sz="4" w:space="0" w:color="auto"/>
            </w:tcBorders>
            <w:vAlign w:val="center"/>
          </w:tcPr>
          <w:p w14:paraId="2B725F81" w14:textId="77777777" w:rsidR="00AE55F6" w:rsidRPr="00CB5331" w:rsidRDefault="00AE55F6" w:rsidP="00AE47F9">
            <w:pPr>
              <w:pStyle w:val="af5"/>
            </w:pPr>
            <w:r w:rsidRPr="00CB5331">
              <w:rPr>
                <w:rFonts w:hint="eastAsia"/>
              </w:rPr>
              <w:t>给水排水</w:t>
            </w:r>
          </w:p>
        </w:tc>
        <w:tc>
          <w:tcPr>
            <w:tcW w:w="1276" w:type="pct"/>
          </w:tcPr>
          <w:p w14:paraId="5DC6AB55" w14:textId="3235F742" w:rsidR="00AE55F6" w:rsidRPr="00CB5331" w:rsidRDefault="00AE55F6" w:rsidP="00AE47F9">
            <w:pPr>
              <w:pStyle w:val="af5"/>
            </w:pPr>
            <w:r w:rsidRPr="006C74AA">
              <w:t>0.04</w:t>
            </w:r>
          </w:p>
        </w:tc>
      </w:tr>
      <w:tr w:rsidR="00AE55F6" w:rsidRPr="00CB5331" w14:paraId="293CD5B2" w14:textId="77777777" w:rsidTr="00A56A65">
        <w:trPr>
          <w:jc w:val="center"/>
        </w:trPr>
        <w:tc>
          <w:tcPr>
            <w:tcW w:w="1174" w:type="pct"/>
            <w:tcBorders>
              <w:right w:val="single" w:sz="4" w:space="0" w:color="auto"/>
            </w:tcBorders>
            <w:vAlign w:val="center"/>
          </w:tcPr>
          <w:p w14:paraId="23F2CE7F" w14:textId="77777777" w:rsidR="00AE55F6" w:rsidRPr="00CB5331" w:rsidRDefault="00AE55F6" w:rsidP="00AE47F9">
            <w:pPr>
              <w:pStyle w:val="af5"/>
            </w:pPr>
            <w:r w:rsidRPr="00CB5331">
              <w:rPr>
                <w:rFonts w:hint="eastAsia"/>
              </w:rPr>
              <w:t>桥涵</w:t>
            </w:r>
          </w:p>
        </w:tc>
        <w:tc>
          <w:tcPr>
            <w:tcW w:w="1176" w:type="pct"/>
            <w:tcBorders>
              <w:top w:val="single" w:sz="4" w:space="0" w:color="auto"/>
              <w:left w:val="single" w:sz="4" w:space="0" w:color="auto"/>
              <w:bottom w:val="single" w:sz="4" w:space="0" w:color="auto"/>
              <w:right w:val="double" w:sz="4" w:space="0" w:color="auto"/>
            </w:tcBorders>
          </w:tcPr>
          <w:p w14:paraId="34E8B2E2" w14:textId="708B6E5B" w:rsidR="00AE55F6" w:rsidRPr="00CB5331" w:rsidRDefault="00AE55F6" w:rsidP="00AE47F9">
            <w:pPr>
              <w:pStyle w:val="af5"/>
            </w:pPr>
            <w:r w:rsidRPr="00C447FC">
              <w:t>0.05</w:t>
            </w:r>
          </w:p>
        </w:tc>
        <w:tc>
          <w:tcPr>
            <w:tcW w:w="1374" w:type="pct"/>
            <w:tcBorders>
              <w:left w:val="double" w:sz="4" w:space="0" w:color="auto"/>
            </w:tcBorders>
            <w:vAlign w:val="center"/>
          </w:tcPr>
          <w:p w14:paraId="5E234C49" w14:textId="77777777" w:rsidR="00AE55F6" w:rsidRPr="00CB5331" w:rsidRDefault="00AE55F6" w:rsidP="00AE47F9">
            <w:pPr>
              <w:pStyle w:val="af5"/>
            </w:pPr>
            <w:r w:rsidRPr="00CB5331">
              <w:rPr>
                <w:rFonts w:hint="eastAsia"/>
              </w:rPr>
              <w:t>房屋建筑</w:t>
            </w:r>
          </w:p>
        </w:tc>
        <w:tc>
          <w:tcPr>
            <w:tcW w:w="1276" w:type="pct"/>
          </w:tcPr>
          <w:p w14:paraId="0B32719A" w14:textId="5ED7DFDD" w:rsidR="00AE55F6" w:rsidRPr="00CB5331" w:rsidRDefault="00AE55F6" w:rsidP="00AE47F9">
            <w:pPr>
              <w:pStyle w:val="af5"/>
            </w:pPr>
            <w:r w:rsidRPr="006C74AA">
              <w:t>0.05</w:t>
            </w:r>
          </w:p>
        </w:tc>
      </w:tr>
      <w:tr w:rsidR="00AE55F6" w:rsidRPr="00CB5331" w14:paraId="52DE5E66" w14:textId="77777777" w:rsidTr="00A56A65">
        <w:trPr>
          <w:jc w:val="center"/>
        </w:trPr>
        <w:tc>
          <w:tcPr>
            <w:tcW w:w="1174" w:type="pct"/>
            <w:tcBorders>
              <w:right w:val="single" w:sz="4" w:space="0" w:color="auto"/>
            </w:tcBorders>
            <w:vAlign w:val="center"/>
          </w:tcPr>
          <w:p w14:paraId="1DDEE2B6" w14:textId="77777777" w:rsidR="00AE55F6" w:rsidRPr="00CB5331" w:rsidRDefault="00AE55F6" w:rsidP="00AE47F9">
            <w:pPr>
              <w:pStyle w:val="af5"/>
            </w:pPr>
            <w:r w:rsidRPr="00CB5331">
              <w:rPr>
                <w:rFonts w:hint="eastAsia"/>
              </w:rPr>
              <w:t>隧道</w:t>
            </w:r>
          </w:p>
        </w:tc>
        <w:tc>
          <w:tcPr>
            <w:tcW w:w="1176" w:type="pct"/>
            <w:tcBorders>
              <w:top w:val="single" w:sz="4" w:space="0" w:color="auto"/>
              <w:left w:val="single" w:sz="4" w:space="0" w:color="auto"/>
              <w:bottom w:val="single" w:sz="4" w:space="0" w:color="auto"/>
              <w:right w:val="double" w:sz="4" w:space="0" w:color="auto"/>
            </w:tcBorders>
          </w:tcPr>
          <w:p w14:paraId="0AAC19D1" w14:textId="4868E84B" w:rsidR="00AE55F6" w:rsidRPr="00CB5331" w:rsidRDefault="00AE55F6" w:rsidP="00AE47F9">
            <w:pPr>
              <w:pStyle w:val="af5"/>
            </w:pPr>
            <w:r w:rsidRPr="00C447FC">
              <w:t>0.06</w:t>
            </w:r>
          </w:p>
        </w:tc>
        <w:tc>
          <w:tcPr>
            <w:tcW w:w="1374" w:type="pct"/>
            <w:tcBorders>
              <w:left w:val="double" w:sz="4" w:space="0" w:color="auto"/>
            </w:tcBorders>
            <w:vAlign w:val="center"/>
          </w:tcPr>
          <w:p w14:paraId="07671529" w14:textId="77777777" w:rsidR="00AE55F6" w:rsidRPr="00CB5331" w:rsidRDefault="00AE55F6" w:rsidP="00AE47F9">
            <w:pPr>
              <w:pStyle w:val="af5"/>
            </w:pPr>
            <w:r w:rsidRPr="00CB5331">
              <w:rPr>
                <w:rFonts w:hint="eastAsia"/>
              </w:rPr>
              <w:t>环境保护</w:t>
            </w:r>
          </w:p>
        </w:tc>
        <w:tc>
          <w:tcPr>
            <w:tcW w:w="1276" w:type="pct"/>
          </w:tcPr>
          <w:p w14:paraId="18A37C25" w14:textId="08C688FF" w:rsidR="00AE55F6" w:rsidRPr="00CB5331" w:rsidRDefault="00AE55F6" w:rsidP="00AE47F9">
            <w:pPr>
              <w:pStyle w:val="af5"/>
            </w:pPr>
            <w:r w:rsidRPr="006C74AA">
              <w:t>0.07</w:t>
            </w:r>
          </w:p>
        </w:tc>
      </w:tr>
      <w:tr w:rsidR="00AE55F6" w:rsidRPr="00CB5331" w14:paraId="72C1D83C" w14:textId="77777777" w:rsidTr="00A56A65">
        <w:trPr>
          <w:jc w:val="center"/>
        </w:trPr>
        <w:tc>
          <w:tcPr>
            <w:tcW w:w="1174" w:type="pct"/>
            <w:tcBorders>
              <w:right w:val="single" w:sz="4" w:space="0" w:color="auto"/>
            </w:tcBorders>
            <w:vAlign w:val="center"/>
          </w:tcPr>
          <w:p w14:paraId="37D8496B" w14:textId="77777777" w:rsidR="00AE55F6" w:rsidRPr="00CB5331" w:rsidRDefault="00AE55F6" w:rsidP="00AE47F9">
            <w:pPr>
              <w:pStyle w:val="af5"/>
            </w:pPr>
            <w:r w:rsidRPr="00CB5331">
              <w:rPr>
                <w:rFonts w:hint="eastAsia"/>
              </w:rPr>
              <w:t>站场</w:t>
            </w:r>
          </w:p>
        </w:tc>
        <w:tc>
          <w:tcPr>
            <w:tcW w:w="1176" w:type="pct"/>
            <w:tcBorders>
              <w:top w:val="single" w:sz="4" w:space="0" w:color="auto"/>
              <w:left w:val="single" w:sz="4" w:space="0" w:color="auto"/>
              <w:bottom w:val="single" w:sz="4" w:space="0" w:color="auto"/>
              <w:right w:val="double" w:sz="4" w:space="0" w:color="auto"/>
            </w:tcBorders>
          </w:tcPr>
          <w:p w14:paraId="7F8569F4" w14:textId="6B1A4996" w:rsidR="00AE55F6" w:rsidRPr="00CB5331" w:rsidRDefault="00AE55F6" w:rsidP="00AE47F9">
            <w:pPr>
              <w:pStyle w:val="af5"/>
            </w:pPr>
            <w:r w:rsidRPr="00C447FC">
              <w:t>0.05</w:t>
            </w:r>
          </w:p>
        </w:tc>
        <w:tc>
          <w:tcPr>
            <w:tcW w:w="1374" w:type="pct"/>
            <w:tcBorders>
              <w:left w:val="double" w:sz="4" w:space="0" w:color="auto"/>
            </w:tcBorders>
            <w:vAlign w:val="center"/>
          </w:tcPr>
          <w:p w14:paraId="3C3EBEE9" w14:textId="77777777" w:rsidR="00AE55F6" w:rsidRPr="00CB5331" w:rsidRDefault="00AE55F6" w:rsidP="00AE47F9">
            <w:pPr>
              <w:pStyle w:val="af5"/>
            </w:pPr>
            <w:r w:rsidRPr="00CB5331">
              <w:rPr>
                <w:rFonts w:hint="eastAsia"/>
              </w:rPr>
              <w:t>劳动安全与卫生</w:t>
            </w:r>
          </w:p>
        </w:tc>
        <w:tc>
          <w:tcPr>
            <w:tcW w:w="1276" w:type="pct"/>
          </w:tcPr>
          <w:p w14:paraId="4E2EC17E" w14:textId="77A3AA94" w:rsidR="00AE55F6" w:rsidRPr="00CB5331" w:rsidRDefault="00AE55F6" w:rsidP="00AE47F9">
            <w:pPr>
              <w:pStyle w:val="af5"/>
            </w:pPr>
            <w:r w:rsidRPr="006C74AA">
              <w:t>0.04</w:t>
            </w:r>
          </w:p>
        </w:tc>
      </w:tr>
      <w:tr w:rsidR="00AE55F6" w:rsidRPr="00CB5331" w14:paraId="26E7CC06" w14:textId="77777777" w:rsidTr="00B56CB6">
        <w:trPr>
          <w:jc w:val="center"/>
        </w:trPr>
        <w:tc>
          <w:tcPr>
            <w:tcW w:w="1174" w:type="pct"/>
            <w:tcBorders>
              <w:right w:val="single" w:sz="4" w:space="0" w:color="auto"/>
            </w:tcBorders>
            <w:vAlign w:val="center"/>
          </w:tcPr>
          <w:p w14:paraId="1191715B" w14:textId="77777777" w:rsidR="00AE55F6" w:rsidRPr="00CB5331" w:rsidRDefault="00AE55F6" w:rsidP="00AE47F9">
            <w:pPr>
              <w:pStyle w:val="af5"/>
            </w:pPr>
            <w:r w:rsidRPr="00CB5331">
              <w:rPr>
                <w:rFonts w:hint="eastAsia"/>
              </w:rPr>
              <w:t>机务车辆</w:t>
            </w:r>
          </w:p>
        </w:tc>
        <w:tc>
          <w:tcPr>
            <w:tcW w:w="1176" w:type="pct"/>
            <w:tcBorders>
              <w:top w:val="single" w:sz="4" w:space="0" w:color="auto"/>
              <w:left w:val="single" w:sz="4" w:space="0" w:color="auto"/>
              <w:bottom w:val="single" w:sz="4" w:space="0" w:color="auto"/>
              <w:right w:val="double" w:sz="4" w:space="0" w:color="auto"/>
            </w:tcBorders>
            <w:vAlign w:val="center"/>
          </w:tcPr>
          <w:p w14:paraId="13B677C5" w14:textId="2E3F88FC" w:rsidR="00AE55F6" w:rsidRPr="00CB5331" w:rsidRDefault="00AE55F6" w:rsidP="00AE47F9">
            <w:pPr>
              <w:pStyle w:val="af5"/>
            </w:pPr>
            <w:r w:rsidRPr="00C447FC">
              <w:t>0.04</w:t>
            </w:r>
          </w:p>
        </w:tc>
        <w:tc>
          <w:tcPr>
            <w:tcW w:w="1374" w:type="pct"/>
            <w:tcBorders>
              <w:left w:val="double" w:sz="4" w:space="0" w:color="auto"/>
            </w:tcBorders>
            <w:vAlign w:val="center"/>
          </w:tcPr>
          <w:p w14:paraId="5A1D6D86" w14:textId="77777777" w:rsidR="00AE55F6" w:rsidRPr="00CB5331" w:rsidRDefault="00AE55F6" w:rsidP="00AE47F9">
            <w:pPr>
              <w:pStyle w:val="af5"/>
            </w:pPr>
            <w:r w:rsidRPr="00CB5331">
              <w:rPr>
                <w:rFonts w:hint="eastAsia"/>
              </w:rPr>
              <w:t>临时工程</w:t>
            </w:r>
          </w:p>
        </w:tc>
        <w:tc>
          <w:tcPr>
            <w:tcW w:w="1276" w:type="pct"/>
            <w:vAlign w:val="center"/>
          </w:tcPr>
          <w:p w14:paraId="35FF86EC" w14:textId="47344B16" w:rsidR="00AE55F6" w:rsidRPr="00CB5331" w:rsidRDefault="00AE55F6" w:rsidP="00AE47F9">
            <w:pPr>
              <w:pStyle w:val="af5"/>
            </w:pPr>
            <w:r w:rsidRPr="006C74AA">
              <w:t>0.06</w:t>
            </w:r>
          </w:p>
        </w:tc>
      </w:tr>
      <w:tr w:rsidR="00AE55F6" w:rsidRPr="00CB5331" w14:paraId="1B565327" w14:textId="77777777" w:rsidTr="00A56A65">
        <w:trPr>
          <w:jc w:val="center"/>
        </w:trPr>
        <w:tc>
          <w:tcPr>
            <w:tcW w:w="1174" w:type="pct"/>
            <w:tcBorders>
              <w:right w:val="single" w:sz="4" w:space="0" w:color="auto"/>
            </w:tcBorders>
            <w:vAlign w:val="center"/>
          </w:tcPr>
          <w:p w14:paraId="258AD62D" w14:textId="77777777" w:rsidR="00AE55F6" w:rsidRPr="00CB5331" w:rsidRDefault="00AE55F6" w:rsidP="00AE47F9">
            <w:pPr>
              <w:pStyle w:val="af5"/>
            </w:pPr>
            <w:r w:rsidRPr="00CB5331">
              <w:rPr>
                <w:rFonts w:hint="eastAsia"/>
              </w:rPr>
              <w:t>通信</w:t>
            </w:r>
          </w:p>
        </w:tc>
        <w:tc>
          <w:tcPr>
            <w:tcW w:w="1176" w:type="pct"/>
            <w:tcBorders>
              <w:top w:val="single" w:sz="4" w:space="0" w:color="auto"/>
              <w:left w:val="single" w:sz="4" w:space="0" w:color="auto"/>
              <w:bottom w:val="single" w:sz="4" w:space="0" w:color="auto"/>
              <w:right w:val="double" w:sz="4" w:space="0" w:color="auto"/>
            </w:tcBorders>
          </w:tcPr>
          <w:p w14:paraId="5A474793" w14:textId="2F52D5EC" w:rsidR="00AE55F6" w:rsidRPr="00CB5331" w:rsidRDefault="00AE55F6" w:rsidP="00AE47F9">
            <w:pPr>
              <w:pStyle w:val="af5"/>
            </w:pPr>
            <w:r w:rsidRPr="00C447FC">
              <w:t>0.04</w:t>
            </w:r>
          </w:p>
        </w:tc>
        <w:tc>
          <w:tcPr>
            <w:tcW w:w="1374" w:type="pct"/>
            <w:tcBorders>
              <w:left w:val="double" w:sz="4" w:space="0" w:color="auto"/>
            </w:tcBorders>
            <w:vAlign w:val="center"/>
          </w:tcPr>
          <w:p w14:paraId="7B91BA53" w14:textId="77777777" w:rsidR="00AE55F6" w:rsidRPr="00CB5331" w:rsidRDefault="00AE55F6" w:rsidP="00AE47F9">
            <w:pPr>
              <w:pStyle w:val="af5"/>
            </w:pPr>
            <w:r w:rsidRPr="00CB5331">
              <w:rPr>
                <w:rFonts w:hint="eastAsia"/>
              </w:rPr>
              <w:t>施工组织</w:t>
            </w:r>
          </w:p>
        </w:tc>
        <w:tc>
          <w:tcPr>
            <w:tcW w:w="1276" w:type="pct"/>
          </w:tcPr>
          <w:p w14:paraId="20A5FFE2" w14:textId="50EA0F0A" w:rsidR="00AE55F6" w:rsidRPr="00CB5331" w:rsidRDefault="00AE55F6" w:rsidP="00AE47F9">
            <w:pPr>
              <w:pStyle w:val="af5"/>
            </w:pPr>
            <w:r w:rsidRPr="006C74AA">
              <w:t>0.05</w:t>
            </w:r>
          </w:p>
        </w:tc>
      </w:tr>
    </w:tbl>
    <w:p w14:paraId="09F6BE93" w14:textId="45488D85" w:rsidR="00D76326" w:rsidRDefault="005E03BE" w:rsidP="0039715E">
      <w:r w:rsidRPr="00CB5331">
        <w:rPr>
          <w:rFonts w:hint="eastAsia"/>
          <w:b/>
          <w:bCs/>
        </w:rPr>
        <w:t>3</w:t>
      </w:r>
      <w:r w:rsidRPr="00CB5331">
        <w:rPr>
          <w:b/>
          <w:bCs/>
        </w:rPr>
        <w:t>.</w:t>
      </w:r>
      <w:r w:rsidR="00016604">
        <w:rPr>
          <w:rFonts w:hint="eastAsia"/>
          <w:b/>
          <w:bCs/>
        </w:rPr>
        <w:t>1</w:t>
      </w:r>
      <w:r w:rsidRPr="00CB5331">
        <w:rPr>
          <w:b/>
          <w:bCs/>
        </w:rPr>
        <w:t>.</w:t>
      </w:r>
      <w:r w:rsidR="00016604">
        <w:rPr>
          <w:rFonts w:hint="eastAsia"/>
          <w:b/>
          <w:bCs/>
        </w:rPr>
        <w:t>6</w:t>
      </w:r>
      <w:r w:rsidRPr="00CB5331">
        <w:t xml:space="preserve">  </w:t>
      </w:r>
      <w:r w:rsidRPr="00955C25">
        <w:rPr>
          <w:rFonts w:hint="eastAsia"/>
        </w:rPr>
        <w:t>工点</w:t>
      </w:r>
      <w:r w:rsidRPr="00CB5331">
        <w:rPr>
          <w:rFonts w:hint="eastAsia"/>
        </w:rPr>
        <w:t>绿色设计评价可综合考虑</w:t>
      </w:r>
      <w:r w:rsidR="000B2458" w:rsidRPr="00CB5331">
        <w:rPr>
          <w:rFonts w:hint="eastAsia"/>
        </w:rPr>
        <w:t>所</w:t>
      </w:r>
      <w:r w:rsidRPr="00CB5331">
        <w:rPr>
          <w:rFonts w:hint="eastAsia"/>
        </w:rPr>
        <w:t>包</w:t>
      </w:r>
      <w:r w:rsidR="006110B2">
        <w:rPr>
          <w:rFonts w:hint="eastAsia"/>
        </w:rPr>
        <w:t>含</w:t>
      </w:r>
      <w:r w:rsidRPr="00CB5331">
        <w:rPr>
          <w:rFonts w:hint="eastAsia"/>
        </w:rPr>
        <w:t>的专业、工点</w:t>
      </w:r>
      <w:r w:rsidR="008A149F" w:rsidRPr="00CB5331">
        <w:rPr>
          <w:rFonts w:hint="eastAsia"/>
        </w:rPr>
        <w:t>特征</w:t>
      </w:r>
      <w:r w:rsidRPr="00CB5331">
        <w:rPr>
          <w:rFonts w:hint="eastAsia"/>
        </w:rPr>
        <w:t>等因素，合理设置专业权重，参考项目绿色设计评价方法开展。</w:t>
      </w:r>
    </w:p>
    <w:p w14:paraId="61FA5930" w14:textId="6637F491" w:rsidR="00FE1A23" w:rsidRPr="00CB5331" w:rsidRDefault="00FE1A23" w:rsidP="0039715E">
      <w:r w:rsidRPr="003C3683">
        <w:rPr>
          <w:rFonts w:hint="eastAsia"/>
          <w:b/>
          <w:bCs/>
        </w:rPr>
        <w:t>3.1.7</w:t>
      </w:r>
      <w:r>
        <w:rPr>
          <w:rFonts w:hint="eastAsia"/>
        </w:rPr>
        <w:t xml:space="preserve">  </w:t>
      </w:r>
      <w:r w:rsidR="0038349E" w:rsidRPr="00CB5331">
        <w:rPr>
          <w:rFonts w:hint="eastAsia"/>
        </w:rPr>
        <w:t>铁路工程</w:t>
      </w:r>
      <w:r w:rsidR="000007E5">
        <w:rPr>
          <w:rFonts w:hint="eastAsia"/>
        </w:rPr>
        <w:t>绿色设计评价时，可根据需要开展</w:t>
      </w:r>
      <w:r>
        <w:rPr>
          <w:rFonts w:hint="eastAsia"/>
        </w:rPr>
        <w:t>技术绿色评价</w:t>
      </w:r>
      <w:r w:rsidR="000007E5">
        <w:rPr>
          <w:rFonts w:hint="eastAsia"/>
        </w:rPr>
        <w:t>，评价方法可按</w:t>
      </w:r>
      <w:r w:rsidR="001938FD">
        <w:rPr>
          <w:rFonts w:hint="eastAsia"/>
        </w:rPr>
        <w:t>本指南</w:t>
      </w:r>
      <w:r w:rsidR="00AB5248">
        <w:rPr>
          <w:rFonts w:hint="eastAsia"/>
        </w:rPr>
        <w:t>附录</w:t>
      </w:r>
      <w:r w:rsidR="00AB5248">
        <w:rPr>
          <w:rFonts w:hint="eastAsia"/>
        </w:rPr>
        <w:t>C</w:t>
      </w:r>
      <w:r w:rsidR="00AB5248">
        <w:rPr>
          <w:rFonts w:hint="eastAsia"/>
        </w:rPr>
        <w:t>的规定执行</w:t>
      </w:r>
      <w:r w:rsidR="00090A6F">
        <w:rPr>
          <w:rFonts w:hint="eastAsia"/>
        </w:rPr>
        <w:t>。</w:t>
      </w:r>
    </w:p>
    <w:p w14:paraId="676DE91B" w14:textId="63F9CECD" w:rsidR="00D76326" w:rsidRPr="00CB5331" w:rsidRDefault="008022EF" w:rsidP="00253145">
      <w:pPr>
        <w:pStyle w:val="2"/>
      </w:pPr>
      <w:bookmarkStart w:id="34" w:name="_Toc165237118"/>
      <w:bookmarkStart w:id="35" w:name="_Toc170391208"/>
      <w:bookmarkStart w:id="36" w:name="_Toc170550984"/>
      <w:r w:rsidRPr="00CB5331">
        <w:rPr>
          <w:rFonts w:hint="eastAsia"/>
          <w:b/>
        </w:rPr>
        <w:t>3.</w:t>
      </w:r>
      <w:r w:rsidR="000823A4">
        <w:rPr>
          <w:rFonts w:hint="eastAsia"/>
          <w:b/>
        </w:rPr>
        <w:t>2</w:t>
      </w:r>
      <w:r w:rsidR="000823A4" w:rsidRPr="00CB5331">
        <w:rPr>
          <w:rFonts w:hint="eastAsia"/>
        </w:rPr>
        <w:t xml:space="preserve">  </w:t>
      </w:r>
      <w:r w:rsidR="00D12442" w:rsidRPr="00CB5331">
        <w:rPr>
          <w:rFonts w:hint="eastAsia"/>
        </w:rPr>
        <w:t>等级</w:t>
      </w:r>
      <w:r w:rsidR="00CE6E2B">
        <w:rPr>
          <w:rFonts w:hint="eastAsia"/>
        </w:rPr>
        <w:t>评定</w:t>
      </w:r>
      <w:bookmarkEnd w:id="34"/>
      <w:bookmarkEnd w:id="35"/>
      <w:bookmarkEnd w:id="36"/>
      <w:r w:rsidR="00924787" w:rsidRPr="00CB5331">
        <w:fldChar w:fldCharType="begin"/>
      </w:r>
      <w:r w:rsidR="00924787" w:rsidRPr="00CB5331">
        <w:instrText xml:space="preserve"> </w:instrText>
      </w:r>
      <w:r w:rsidR="00924787" w:rsidRPr="00CB5331">
        <w:rPr>
          <w:rFonts w:hint="eastAsia"/>
        </w:rPr>
        <w:instrText>TC  "</w:instrText>
      </w:r>
      <w:bookmarkStart w:id="37" w:name="_Toc170395414"/>
      <w:r w:rsidR="00924787" w:rsidRPr="00CB5331">
        <w:rPr>
          <w:rFonts w:hint="eastAsia"/>
        </w:rPr>
        <w:instrText>3.</w:instrText>
      </w:r>
      <w:r w:rsidR="007F288F">
        <w:rPr>
          <w:rFonts w:hint="eastAsia"/>
        </w:rPr>
        <w:instrText>2</w:instrText>
      </w:r>
      <w:r w:rsidR="00924787" w:rsidRPr="00CB5331">
        <w:rPr>
          <w:rFonts w:hint="eastAsia"/>
        </w:rPr>
        <w:instrText xml:space="preserve">  Classification of grades</w:instrText>
      </w:r>
      <w:bookmarkEnd w:id="37"/>
      <w:r w:rsidR="00924787" w:rsidRPr="00CB5331">
        <w:rPr>
          <w:rFonts w:hint="eastAsia"/>
        </w:rPr>
        <w:instrText>" \l 2</w:instrText>
      </w:r>
      <w:r w:rsidR="00924787" w:rsidRPr="00CB5331">
        <w:instrText xml:space="preserve"> </w:instrText>
      </w:r>
      <w:r w:rsidR="00924787" w:rsidRPr="00CB5331">
        <w:fldChar w:fldCharType="end"/>
      </w:r>
    </w:p>
    <w:p w14:paraId="2F8665D8" w14:textId="67709A6E" w:rsidR="00C52C2C" w:rsidRDefault="00C52C2C" w:rsidP="00C52C2C">
      <w:r w:rsidRPr="007A06CA">
        <w:rPr>
          <w:rFonts w:hint="eastAsia"/>
          <w:b/>
          <w:bCs/>
        </w:rPr>
        <w:t>3.</w:t>
      </w:r>
      <w:r>
        <w:rPr>
          <w:rFonts w:hint="eastAsia"/>
          <w:b/>
          <w:bCs/>
        </w:rPr>
        <w:t>2</w:t>
      </w:r>
      <w:r w:rsidRPr="007A06CA">
        <w:rPr>
          <w:rFonts w:hint="eastAsia"/>
          <w:b/>
          <w:bCs/>
        </w:rPr>
        <w:t>.</w:t>
      </w:r>
      <w:r>
        <w:rPr>
          <w:rFonts w:hint="eastAsia"/>
          <w:b/>
          <w:bCs/>
        </w:rPr>
        <w:t xml:space="preserve">1  </w:t>
      </w:r>
      <w:bookmarkStart w:id="38" w:name="OLE_LINK7"/>
      <w:r w:rsidRPr="00914916">
        <w:rPr>
          <w:rFonts w:hint="eastAsia"/>
        </w:rPr>
        <w:t>铁路工程绿色设计评价</w:t>
      </w:r>
      <w:bookmarkEnd w:id="38"/>
      <w:r>
        <w:rPr>
          <w:rFonts w:hint="eastAsia"/>
        </w:rPr>
        <w:t>应以项目整体或项目</w:t>
      </w:r>
      <w:r w:rsidRPr="00E63CBA">
        <w:rPr>
          <w:rFonts w:hint="eastAsia"/>
        </w:rPr>
        <w:t>某一段落</w:t>
      </w:r>
      <w:r>
        <w:rPr>
          <w:rFonts w:hint="eastAsia"/>
        </w:rPr>
        <w:t>为评价对象。</w:t>
      </w:r>
    </w:p>
    <w:p w14:paraId="298603BF" w14:textId="2C2FF806" w:rsidR="00C52C2C" w:rsidRPr="007505EB" w:rsidRDefault="00C52C2C" w:rsidP="00D54A4E">
      <w:pPr>
        <w:rPr>
          <w:rFonts w:ascii="宋体" w:hAnsi="宋体"/>
        </w:rPr>
      </w:pPr>
      <w:r>
        <w:rPr>
          <w:b/>
          <w:bCs/>
        </w:rPr>
        <w:t>3</w:t>
      </w:r>
      <w:r w:rsidRPr="00086F44">
        <w:rPr>
          <w:b/>
          <w:bCs/>
        </w:rPr>
        <w:t>.</w:t>
      </w:r>
      <w:r>
        <w:rPr>
          <w:rFonts w:hint="eastAsia"/>
          <w:b/>
          <w:bCs/>
        </w:rPr>
        <w:t>2</w:t>
      </w:r>
      <w:r>
        <w:rPr>
          <w:b/>
          <w:bCs/>
        </w:rPr>
        <w:t>.</w:t>
      </w:r>
      <w:r>
        <w:rPr>
          <w:rFonts w:hint="eastAsia"/>
          <w:b/>
          <w:bCs/>
        </w:rPr>
        <w:t>2</w:t>
      </w:r>
      <w:r w:rsidRPr="007D608E">
        <w:t xml:space="preserve">  </w:t>
      </w:r>
      <w:r w:rsidRPr="006B637E">
        <w:rPr>
          <w:rFonts w:hint="eastAsia"/>
        </w:rPr>
        <w:t>铁路工程绿色设计评价</w:t>
      </w:r>
      <w:r>
        <w:rPr>
          <w:rFonts w:ascii="宋体" w:hAnsi="宋体" w:hint="eastAsia"/>
        </w:rPr>
        <w:t>资料应真实、可靠，评价应客观、公正</w:t>
      </w:r>
      <w:r w:rsidRPr="008641F3">
        <w:rPr>
          <w:rFonts w:ascii="宋体" w:hAnsi="宋体" w:hint="eastAsia"/>
        </w:rPr>
        <w:t>。</w:t>
      </w:r>
    </w:p>
    <w:p w14:paraId="64F24BF1" w14:textId="150478FA" w:rsidR="00C95889" w:rsidRPr="00CB5331" w:rsidRDefault="00D54A4E" w:rsidP="00D54A4E">
      <w:r w:rsidRPr="00CB5331">
        <w:rPr>
          <w:b/>
          <w:bCs/>
        </w:rPr>
        <w:t>3.</w:t>
      </w:r>
      <w:r w:rsidR="005976F8">
        <w:rPr>
          <w:rFonts w:hint="eastAsia"/>
          <w:b/>
          <w:bCs/>
        </w:rPr>
        <w:t>2</w:t>
      </w:r>
      <w:r w:rsidR="00537866" w:rsidRPr="00CB5331">
        <w:rPr>
          <w:rFonts w:hint="eastAsia"/>
          <w:b/>
          <w:bCs/>
        </w:rPr>
        <w:t>.</w:t>
      </w:r>
      <w:r w:rsidR="00C52C2C">
        <w:rPr>
          <w:rFonts w:hint="eastAsia"/>
          <w:b/>
          <w:bCs/>
        </w:rPr>
        <w:t>3</w:t>
      </w:r>
      <w:r w:rsidRPr="00CB5331">
        <w:rPr>
          <w:b/>
          <w:bCs/>
        </w:rPr>
        <w:t xml:space="preserve">  </w:t>
      </w:r>
      <w:r w:rsidRPr="00CB5331">
        <w:rPr>
          <w:rFonts w:hint="eastAsia"/>
        </w:rPr>
        <w:t>专业、工点、项目绿色设计评价结果应分为不合格、合格、良、优</w:t>
      </w:r>
      <w:r w:rsidR="00853E5F" w:rsidRPr="00CB5331">
        <w:rPr>
          <w:rFonts w:hint="eastAsia"/>
        </w:rPr>
        <w:t>4</w:t>
      </w:r>
      <w:r w:rsidRPr="00CB5331">
        <w:rPr>
          <w:rFonts w:hint="eastAsia"/>
        </w:rPr>
        <w:t>个等级。</w:t>
      </w:r>
    </w:p>
    <w:p w14:paraId="7D1E6FBC" w14:textId="44EF778B" w:rsidR="00D54A4E" w:rsidRPr="00CB5331" w:rsidRDefault="00D54A4E" w:rsidP="00D54A4E">
      <w:pPr>
        <w:rPr>
          <w:b/>
          <w:bCs/>
        </w:rPr>
      </w:pPr>
      <w:r w:rsidRPr="00CB5331">
        <w:rPr>
          <w:b/>
          <w:bCs/>
        </w:rPr>
        <w:t>3.</w:t>
      </w:r>
      <w:r w:rsidR="005976F8">
        <w:rPr>
          <w:rFonts w:hint="eastAsia"/>
          <w:b/>
          <w:bCs/>
        </w:rPr>
        <w:t>2</w:t>
      </w:r>
      <w:r w:rsidRPr="00CB5331">
        <w:rPr>
          <w:b/>
          <w:bCs/>
        </w:rPr>
        <w:t>.</w:t>
      </w:r>
      <w:r w:rsidR="00C52C2C">
        <w:rPr>
          <w:rFonts w:hint="eastAsia"/>
          <w:b/>
          <w:bCs/>
        </w:rPr>
        <w:t>4</w:t>
      </w:r>
      <w:r w:rsidRPr="00CB5331">
        <w:rPr>
          <w:b/>
          <w:bCs/>
        </w:rPr>
        <w:t xml:space="preserve">  </w:t>
      </w:r>
      <w:r w:rsidRPr="00CB5331">
        <w:rPr>
          <w:rFonts w:hint="eastAsia"/>
        </w:rPr>
        <w:t>专业</w:t>
      </w:r>
      <w:r w:rsidR="00663E97">
        <w:rPr>
          <w:rFonts w:hint="eastAsia"/>
        </w:rPr>
        <w:t>、</w:t>
      </w:r>
      <w:r w:rsidR="00663E97" w:rsidRPr="00CB5331">
        <w:rPr>
          <w:rFonts w:hint="eastAsia"/>
        </w:rPr>
        <w:t>工点、项目</w:t>
      </w:r>
      <w:r w:rsidRPr="00CB5331">
        <w:rPr>
          <w:rFonts w:hint="eastAsia"/>
        </w:rPr>
        <w:t>绿色设计评价分级标准应符合下列规定：</w:t>
      </w:r>
    </w:p>
    <w:p w14:paraId="264C4AB6" w14:textId="2F9B7D7F" w:rsidR="00D1511C" w:rsidRPr="00CB5331" w:rsidRDefault="00D54A4E" w:rsidP="008356B4">
      <w:pPr>
        <w:ind w:firstLineChars="150" w:firstLine="361"/>
      </w:pPr>
      <w:r w:rsidRPr="00CB5331">
        <w:rPr>
          <w:b/>
          <w:bCs/>
        </w:rPr>
        <w:t>1</w:t>
      </w:r>
      <w:r w:rsidRPr="00CB5331">
        <w:t xml:space="preserve">  </w:t>
      </w:r>
      <w:r w:rsidR="00391ED2" w:rsidRPr="00CB5331">
        <w:rPr>
          <w:rFonts w:hint="eastAsia"/>
        </w:rPr>
        <w:t>专业绿色设计评价中控制项指标必须全部满足本</w:t>
      </w:r>
      <w:r w:rsidR="00B053DC">
        <w:rPr>
          <w:rFonts w:hint="eastAsia"/>
        </w:rPr>
        <w:t>指南</w:t>
      </w:r>
      <w:r w:rsidR="00391ED2" w:rsidRPr="00CB5331">
        <w:rPr>
          <w:rFonts w:hint="eastAsia"/>
        </w:rPr>
        <w:t>的相关要求，评定结果为达标或不达标，存在不达标项时，</w:t>
      </w:r>
      <w:r w:rsidR="008A682D" w:rsidRPr="00CB5331">
        <w:rPr>
          <w:rFonts w:hint="eastAsia"/>
        </w:rPr>
        <w:t>控制</w:t>
      </w:r>
      <w:proofErr w:type="gramStart"/>
      <w:r w:rsidR="008A682D" w:rsidRPr="00CB5331">
        <w:rPr>
          <w:rFonts w:hint="eastAsia"/>
        </w:rPr>
        <w:t>项基础分值</w:t>
      </w:r>
      <w:proofErr w:type="gramEnd"/>
      <w:r w:rsidR="005927A0">
        <w:rPr>
          <w:rFonts w:hint="eastAsia"/>
        </w:rPr>
        <w:t>为</w:t>
      </w:r>
      <w:r w:rsidR="005927A0">
        <w:rPr>
          <w:rFonts w:hint="eastAsia"/>
        </w:rPr>
        <w:t>0</w:t>
      </w:r>
      <w:r w:rsidR="00391ED2" w:rsidRPr="00CB5331">
        <w:rPr>
          <w:rFonts w:hint="eastAsia"/>
        </w:rPr>
        <w:t>；</w:t>
      </w:r>
    </w:p>
    <w:p w14:paraId="73F14005" w14:textId="0FB1F71C" w:rsidR="00771D2F" w:rsidRPr="00CB5331" w:rsidRDefault="00A916FD" w:rsidP="008356B4">
      <w:pPr>
        <w:ind w:firstLineChars="150" w:firstLine="361"/>
      </w:pPr>
      <w:r w:rsidRPr="00CB5331">
        <w:rPr>
          <w:rFonts w:hint="eastAsia"/>
          <w:b/>
          <w:bCs/>
        </w:rPr>
        <w:t>2</w:t>
      </w:r>
      <w:r w:rsidRPr="00CB5331">
        <w:rPr>
          <w:rFonts w:hint="eastAsia"/>
        </w:rPr>
        <w:t xml:space="preserve">  </w:t>
      </w:r>
      <w:r w:rsidR="00552975" w:rsidRPr="00CB5331">
        <w:rPr>
          <w:rFonts w:hint="eastAsia"/>
        </w:rPr>
        <w:t>合格、良、优</w:t>
      </w:r>
      <w:r w:rsidR="00552975" w:rsidRPr="00CB5331">
        <w:rPr>
          <w:rFonts w:hint="eastAsia"/>
        </w:rPr>
        <w:t>3</w:t>
      </w:r>
      <w:r w:rsidR="00552975" w:rsidRPr="00CB5331">
        <w:rPr>
          <w:rFonts w:hint="eastAsia"/>
        </w:rPr>
        <w:t>个等级</w:t>
      </w:r>
      <w:r w:rsidR="00D35E4E" w:rsidRPr="00CB5331">
        <w:rPr>
          <w:rFonts w:hint="eastAsia"/>
        </w:rPr>
        <w:t>的</w:t>
      </w:r>
      <w:r w:rsidR="00552975" w:rsidRPr="00CB5331">
        <w:rPr>
          <w:rFonts w:hint="eastAsia"/>
        </w:rPr>
        <w:t>专业</w:t>
      </w:r>
      <w:r w:rsidR="00A974AD">
        <w:rPr>
          <w:rFonts w:hint="eastAsia"/>
        </w:rPr>
        <w:t>、</w:t>
      </w:r>
      <w:r w:rsidR="00A974AD" w:rsidRPr="00CB5331">
        <w:rPr>
          <w:rFonts w:hint="eastAsia"/>
        </w:rPr>
        <w:t>工点、项目</w:t>
      </w:r>
      <w:r w:rsidR="006A014C" w:rsidRPr="00CB5331">
        <w:rPr>
          <w:rFonts w:hint="eastAsia"/>
        </w:rPr>
        <w:t>绿色设计</w:t>
      </w:r>
      <w:r w:rsidR="001B57C7" w:rsidRPr="00CB5331">
        <w:rPr>
          <w:rFonts w:hint="eastAsia"/>
        </w:rPr>
        <w:t>，</w:t>
      </w:r>
      <w:r w:rsidR="00552975" w:rsidRPr="00CB5331">
        <w:rPr>
          <w:rFonts w:hint="eastAsia"/>
        </w:rPr>
        <w:t>每类指标的评分项得分不应小于其评分项满分值的</w:t>
      </w:r>
      <w:r w:rsidR="00552975" w:rsidRPr="00CB5331">
        <w:rPr>
          <w:rFonts w:hint="eastAsia"/>
        </w:rPr>
        <w:t>30%</w:t>
      </w:r>
      <w:r w:rsidR="00C4719A" w:rsidRPr="00CB5331">
        <w:rPr>
          <w:rFonts w:hint="eastAsia"/>
        </w:rPr>
        <w:t>；</w:t>
      </w:r>
    </w:p>
    <w:p w14:paraId="13B180C7" w14:textId="2AA1B9C8" w:rsidR="00D54A4E" w:rsidRPr="00CB5331" w:rsidRDefault="008851B8" w:rsidP="008356B4">
      <w:pPr>
        <w:ind w:firstLineChars="150" w:firstLine="361"/>
      </w:pPr>
      <w:r w:rsidRPr="00CB5331">
        <w:rPr>
          <w:rFonts w:hint="eastAsia"/>
          <w:b/>
          <w:bCs/>
        </w:rPr>
        <w:t>3</w:t>
      </w:r>
      <w:r w:rsidR="008C1E07" w:rsidRPr="00CB5331">
        <w:rPr>
          <w:rFonts w:hint="eastAsia"/>
        </w:rPr>
        <w:t xml:space="preserve">  </w:t>
      </w:r>
      <w:r w:rsidR="00D54A4E" w:rsidRPr="00CB5331">
        <w:rPr>
          <w:rFonts w:hint="eastAsia"/>
        </w:rPr>
        <w:t>当总得</w:t>
      </w:r>
      <w:proofErr w:type="gramStart"/>
      <w:r w:rsidR="00D54A4E" w:rsidRPr="00CB5331">
        <w:rPr>
          <w:rFonts w:hint="eastAsia"/>
        </w:rPr>
        <w:t>分位于</w:t>
      </w:r>
      <w:proofErr w:type="gramEnd"/>
      <w:r w:rsidR="00D54A4E" w:rsidRPr="00CB5331">
        <w:rPr>
          <w:rFonts w:hint="eastAsia"/>
        </w:rPr>
        <w:t>0</w:t>
      </w:r>
      <w:r w:rsidR="00D54A4E" w:rsidRPr="00CB5331">
        <w:t>~</w:t>
      </w:r>
      <w:r w:rsidR="00D24698" w:rsidRPr="00CB5331">
        <w:rPr>
          <w:rFonts w:hint="eastAsia"/>
        </w:rPr>
        <w:t>7</w:t>
      </w:r>
      <w:r w:rsidR="00D54A4E" w:rsidRPr="00CB5331">
        <w:rPr>
          <w:rFonts w:hint="eastAsia"/>
        </w:rPr>
        <w:t>0</w:t>
      </w:r>
      <w:r w:rsidR="00AF6F1A">
        <w:rPr>
          <w:rFonts w:hint="eastAsia"/>
        </w:rPr>
        <w:t>（包含</w:t>
      </w:r>
      <w:r w:rsidR="00AF6F1A">
        <w:rPr>
          <w:rFonts w:hint="eastAsia"/>
        </w:rPr>
        <w:t>70</w:t>
      </w:r>
      <w:r w:rsidR="00AF6F1A">
        <w:rPr>
          <w:rFonts w:hint="eastAsia"/>
        </w:rPr>
        <w:t>）</w:t>
      </w:r>
      <w:r w:rsidR="00D54A4E" w:rsidRPr="00CB5331">
        <w:rPr>
          <w:rFonts w:hint="eastAsia"/>
        </w:rPr>
        <w:t>时，</w:t>
      </w:r>
      <w:r w:rsidR="003E3375" w:rsidRPr="00CB5331">
        <w:rPr>
          <w:rFonts w:hint="eastAsia"/>
        </w:rPr>
        <w:t>绿色设计等级</w:t>
      </w:r>
      <w:r w:rsidR="00D54A4E" w:rsidRPr="00CB5331">
        <w:rPr>
          <w:rFonts w:hint="eastAsia"/>
        </w:rPr>
        <w:t>为不合格；</w:t>
      </w:r>
    </w:p>
    <w:p w14:paraId="1BA600FA" w14:textId="1960ED6C" w:rsidR="00D54A4E" w:rsidRPr="00CB5331" w:rsidRDefault="008851B8" w:rsidP="008356B4">
      <w:pPr>
        <w:ind w:firstLineChars="150" w:firstLine="361"/>
      </w:pPr>
      <w:r w:rsidRPr="00CB5331">
        <w:rPr>
          <w:rFonts w:hint="eastAsia"/>
          <w:b/>
          <w:bCs/>
        </w:rPr>
        <w:lastRenderedPageBreak/>
        <w:t>4</w:t>
      </w:r>
      <w:r w:rsidR="00D54A4E" w:rsidRPr="00CB5331">
        <w:t xml:space="preserve">  </w:t>
      </w:r>
      <w:r w:rsidR="00D54A4E" w:rsidRPr="00CB5331">
        <w:rPr>
          <w:rFonts w:hint="eastAsia"/>
        </w:rPr>
        <w:t>当总得</w:t>
      </w:r>
      <w:proofErr w:type="gramStart"/>
      <w:r w:rsidR="00D54A4E" w:rsidRPr="00CB5331">
        <w:rPr>
          <w:rFonts w:hint="eastAsia"/>
        </w:rPr>
        <w:t>分位于</w:t>
      </w:r>
      <w:proofErr w:type="gramEnd"/>
      <w:r w:rsidR="00E0393B" w:rsidRPr="00CB5331">
        <w:rPr>
          <w:rFonts w:hint="eastAsia"/>
        </w:rPr>
        <w:t>7</w:t>
      </w:r>
      <w:r w:rsidR="00D54A4E" w:rsidRPr="00CB5331">
        <w:rPr>
          <w:rFonts w:hint="eastAsia"/>
        </w:rPr>
        <w:t>0</w:t>
      </w:r>
      <w:r w:rsidR="00D54A4E" w:rsidRPr="00CB5331">
        <w:t>~</w:t>
      </w:r>
      <w:r w:rsidR="00E0393B" w:rsidRPr="00CB5331">
        <w:rPr>
          <w:rFonts w:hint="eastAsia"/>
        </w:rPr>
        <w:t>8</w:t>
      </w:r>
      <w:r w:rsidR="00D54A4E" w:rsidRPr="00CB5331">
        <w:rPr>
          <w:rFonts w:hint="eastAsia"/>
        </w:rPr>
        <w:t>0</w:t>
      </w:r>
      <w:r w:rsidR="00613B9A">
        <w:rPr>
          <w:rFonts w:hint="eastAsia"/>
        </w:rPr>
        <w:t>（包含</w:t>
      </w:r>
      <w:r w:rsidR="00613B9A">
        <w:rPr>
          <w:rFonts w:hint="eastAsia"/>
        </w:rPr>
        <w:t>80</w:t>
      </w:r>
      <w:r w:rsidR="00613B9A">
        <w:rPr>
          <w:rFonts w:hint="eastAsia"/>
        </w:rPr>
        <w:t>）</w:t>
      </w:r>
      <w:r w:rsidR="00D54A4E" w:rsidRPr="00CB5331">
        <w:rPr>
          <w:rFonts w:hint="eastAsia"/>
        </w:rPr>
        <w:t>时，</w:t>
      </w:r>
      <w:r w:rsidR="00DC10DC" w:rsidRPr="00CB5331">
        <w:rPr>
          <w:rFonts w:hint="eastAsia"/>
        </w:rPr>
        <w:t>绿色设计等级</w:t>
      </w:r>
      <w:r w:rsidR="00D54A4E" w:rsidRPr="00CB5331">
        <w:rPr>
          <w:rFonts w:hint="eastAsia"/>
        </w:rPr>
        <w:t>为合格；</w:t>
      </w:r>
    </w:p>
    <w:p w14:paraId="4A803084" w14:textId="368111D1" w:rsidR="00D54A4E" w:rsidRPr="00CB5331" w:rsidRDefault="008851B8" w:rsidP="008356B4">
      <w:pPr>
        <w:ind w:firstLineChars="150" w:firstLine="361"/>
      </w:pPr>
      <w:r w:rsidRPr="00CB5331">
        <w:rPr>
          <w:rFonts w:hint="eastAsia"/>
          <w:b/>
          <w:bCs/>
        </w:rPr>
        <w:t>5</w:t>
      </w:r>
      <w:r w:rsidR="002D65AA" w:rsidRPr="00CB5331">
        <w:rPr>
          <w:rFonts w:hint="eastAsia"/>
        </w:rPr>
        <w:t xml:space="preserve">  </w:t>
      </w:r>
      <w:r w:rsidR="002D65AA" w:rsidRPr="00CB5331">
        <w:rPr>
          <w:rFonts w:hint="eastAsia"/>
        </w:rPr>
        <w:t>当总得</w:t>
      </w:r>
      <w:proofErr w:type="gramStart"/>
      <w:r w:rsidR="002D65AA" w:rsidRPr="00CB5331">
        <w:rPr>
          <w:rFonts w:hint="eastAsia"/>
        </w:rPr>
        <w:t>分位于</w:t>
      </w:r>
      <w:proofErr w:type="gramEnd"/>
      <w:r w:rsidR="002D65AA" w:rsidRPr="00CB5331">
        <w:rPr>
          <w:rFonts w:hint="eastAsia"/>
        </w:rPr>
        <w:t>80</w:t>
      </w:r>
      <w:r w:rsidR="002D65AA" w:rsidRPr="00CB5331">
        <w:t>~</w:t>
      </w:r>
      <w:r w:rsidR="002D65AA" w:rsidRPr="00CB5331">
        <w:rPr>
          <w:rFonts w:hint="eastAsia"/>
        </w:rPr>
        <w:t>90</w:t>
      </w:r>
      <w:r w:rsidR="00613B9A">
        <w:rPr>
          <w:rFonts w:hint="eastAsia"/>
        </w:rPr>
        <w:t>（包含</w:t>
      </w:r>
      <w:r w:rsidR="00613B9A">
        <w:rPr>
          <w:rFonts w:hint="eastAsia"/>
        </w:rPr>
        <w:t>90</w:t>
      </w:r>
      <w:r w:rsidR="00613B9A">
        <w:rPr>
          <w:rFonts w:hint="eastAsia"/>
        </w:rPr>
        <w:t>）</w:t>
      </w:r>
      <w:r w:rsidR="002D65AA" w:rsidRPr="00CB5331">
        <w:rPr>
          <w:rFonts w:hint="eastAsia"/>
        </w:rPr>
        <w:t>时，</w:t>
      </w:r>
      <w:r w:rsidR="00DC10DC" w:rsidRPr="00CB5331">
        <w:rPr>
          <w:rFonts w:hint="eastAsia"/>
        </w:rPr>
        <w:t>绿色设计等级</w:t>
      </w:r>
      <w:r w:rsidR="002D65AA" w:rsidRPr="00CB5331">
        <w:rPr>
          <w:rFonts w:hint="eastAsia"/>
        </w:rPr>
        <w:t>为良；</w:t>
      </w:r>
    </w:p>
    <w:p w14:paraId="33501B89" w14:textId="109540A4" w:rsidR="001838A6" w:rsidRDefault="008851B8" w:rsidP="008356B4">
      <w:pPr>
        <w:ind w:firstLineChars="150" w:firstLine="361"/>
      </w:pPr>
      <w:r w:rsidRPr="00CB5331">
        <w:rPr>
          <w:rFonts w:hint="eastAsia"/>
          <w:b/>
          <w:bCs/>
        </w:rPr>
        <w:t>6</w:t>
      </w:r>
      <w:r w:rsidR="00D54A4E" w:rsidRPr="00CB5331">
        <w:rPr>
          <w:b/>
          <w:bCs/>
        </w:rPr>
        <w:t xml:space="preserve"> </w:t>
      </w:r>
      <w:r w:rsidR="00D54A4E" w:rsidRPr="00CB5331">
        <w:t xml:space="preserve"> </w:t>
      </w:r>
      <w:r w:rsidR="001838A6" w:rsidRPr="00CB5331">
        <w:rPr>
          <w:rFonts w:hint="eastAsia"/>
        </w:rPr>
        <w:t>当总得</w:t>
      </w:r>
      <w:proofErr w:type="gramStart"/>
      <w:r w:rsidR="001838A6" w:rsidRPr="00CB5331">
        <w:rPr>
          <w:rFonts w:hint="eastAsia"/>
        </w:rPr>
        <w:t>分位于</w:t>
      </w:r>
      <w:proofErr w:type="gramEnd"/>
      <w:r w:rsidR="001838A6" w:rsidRPr="00CB5331">
        <w:rPr>
          <w:rFonts w:hint="eastAsia"/>
        </w:rPr>
        <w:t>90</w:t>
      </w:r>
      <w:r w:rsidR="00116BC9">
        <w:rPr>
          <w:rFonts w:hint="eastAsia"/>
        </w:rPr>
        <w:t>及以上</w:t>
      </w:r>
      <w:r w:rsidR="001838A6" w:rsidRPr="00CB5331">
        <w:rPr>
          <w:rFonts w:hint="eastAsia"/>
        </w:rPr>
        <w:t>时，</w:t>
      </w:r>
      <w:r w:rsidR="00DC10DC" w:rsidRPr="00CB5331">
        <w:rPr>
          <w:rFonts w:hint="eastAsia"/>
        </w:rPr>
        <w:t>绿色设计等级</w:t>
      </w:r>
      <w:r w:rsidR="001838A6" w:rsidRPr="00CB5331">
        <w:rPr>
          <w:rFonts w:hint="eastAsia"/>
        </w:rPr>
        <w:t>为优。</w:t>
      </w:r>
    </w:p>
    <w:p w14:paraId="5DAED349" w14:textId="101CE7E6" w:rsidR="00C52C2C" w:rsidRDefault="00C52C2C" w:rsidP="00C52C2C">
      <w:pPr>
        <w:pStyle w:val="2"/>
      </w:pPr>
      <w:bookmarkStart w:id="39" w:name="_Toc169797165"/>
      <w:bookmarkStart w:id="40" w:name="_Toc170391209"/>
      <w:bookmarkStart w:id="41" w:name="_Toc170550985"/>
      <w:r w:rsidRPr="00A84B5F">
        <w:rPr>
          <w:b/>
          <w:bCs w:val="0"/>
        </w:rPr>
        <w:t>3.</w:t>
      </w:r>
      <w:r w:rsidRPr="00A84B5F">
        <w:rPr>
          <w:rFonts w:hint="eastAsia"/>
          <w:b/>
          <w:bCs w:val="0"/>
        </w:rPr>
        <w:t>3</w:t>
      </w:r>
      <w:r>
        <w:t xml:space="preserve"> </w:t>
      </w:r>
      <w:r w:rsidRPr="00086F44">
        <w:t xml:space="preserve"> </w:t>
      </w:r>
      <w:r>
        <w:rPr>
          <w:rFonts w:hint="eastAsia"/>
        </w:rPr>
        <w:t>评价</w:t>
      </w:r>
      <w:r>
        <w:t>流</w:t>
      </w:r>
      <w:r>
        <w:rPr>
          <w:rFonts w:hint="eastAsia"/>
        </w:rPr>
        <w:t>程</w:t>
      </w:r>
      <w:bookmarkEnd w:id="39"/>
      <w:bookmarkEnd w:id="40"/>
      <w:bookmarkEnd w:id="41"/>
      <w:r w:rsidR="0055793D">
        <w:fldChar w:fldCharType="begin"/>
      </w:r>
      <w:r w:rsidR="0055793D">
        <w:instrText xml:space="preserve"> </w:instrText>
      </w:r>
      <w:r w:rsidR="0055793D">
        <w:rPr>
          <w:rFonts w:hint="eastAsia"/>
        </w:rPr>
        <w:instrText>TC  "</w:instrText>
      </w:r>
      <w:bookmarkStart w:id="42" w:name="_Toc170395415"/>
      <w:r w:rsidR="0055793D">
        <w:rPr>
          <w:rFonts w:hint="eastAsia"/>
        </w:rPr>
        <w:instrText>3.3  Evaluation process</w:instrText>
      </w:r>
      <w:bookmarkEnd w:id="42"/>
      <w:r w:rsidR="0055793D">
        <w:rPr>
          <w:rFonts w:hint="eastAsia"/>
        </w:rPr>
        <w:instrText>" \l 2</w:instrText>
      </w:r>
      <w:r w:rsidR="0055793D">
        <w:instrText xml:space="preserve"> </w:instrText>
      </w:r>
      <w:r w:rsidR="0055793D">
        <w:fldChar w:fldCharType="end"/>
      </w:r>
    </w:p>
    <w:p w14:paraId="16EC916E" w14:textId="6EC9F39E" w:rsidR="00C52C2C" w:rsidRDefault="00C52C2C" w:rsidP="00C52C2C">
      <w:r>
        <w:rPr>
          <w:b/>
          <w:bCs/>
        </w:rPr>
        <w:t>3.</w:t>
      </w:r>
      <w:r>
        <w:rPr>
          <w:rFonts w:hint="eastAsia"/>
          <w:b/>
          <w:bCs/>
        </w:rPr>
        <w:t>3</w:t>
      </w:r>
      <w:r w:rsidRPr="00467C78">
        <w:rPr>
          <w:b/>
          <w:bCs/>
        </w:rPr>
        <w:t>.</w:t>
      </w:r>
      <w:r>
        <w:rPr>
          <w:b/>
          <w:bCs/>
        </w:rPr>
        <w:t>1</w:t>
      </w:r>
      <w:r w:rsidRPr="00565D77">
        <w:t xml:space="preserve">  </w:t>
      </w:r>
      <w:r w:rsidRPr="00AB2E6E">
        <w:rPr>
          <w:rFonts w:hint="eastAsia"/>
        </w:rPr>
        <w:t>铁路工程绿色设计评价</w:t>
      </w:r>
      <w:r>
        <w:rPr>
          <w:rFonts w:hint="eastAsia"/>
        </w:rPr>
        <w:t>工作</w:t>
      </w:r>
      <w:r w:rsidRPr="004B6458">
        <w:rPr>
          <w:rFonts w:hint="eastAsia"/>
        </w:rPr>
        <w:t>应</w:t>
      </w:r>
      <w:r>
        <w:rPr>
          <w:rFonts w:hint="eastAsia"/>
        </w:rPr>
        <w:t>按照项目申报、形式审查、</w:t>
      </w:r>
      <w:r w:rsidRPr="001863A6">
        <w:rPr>
          <w:rFonts w:hint="eastAsia"/>
        </w:rPr>
        <w:t>专家评审</w:t>
      </w:r>
      <w:r>
        <w:rPr>
          <w:rFonts w:hint="eastAsia"/>
        </w:rPr>
        <w:t>、结果公示等</w:t>
      </w:r>
      <w:r w:rsidRPr="004B6458">
        <w:t>阶段</w:t>
      </w:r>
      <w:r>
        <w:rPr>
          <w:rFonts w:hint="eastAsia"/>
        </w:rPr>
        <w:t>开展</w:t>
      </w:r>
      <w:r w:rsidRPr="004B6458">
        <w:t>，</w:t>
      </w:r>
      <w:r>
        <w:rPr>
          <w:rFonts w:hint="eastAsia"/>
        </w:rPr>
        <w:t>具体流程应符合</w:t>
      </w:r>
      <w:r w:rsidR="003F3C98">
        <w:rPr>
          <w:rFonts w:hint="eastAsia"/>
        </w:rPr>
        <w:t>图</w:t>
      </w:r>
      <w:r w:rsidR="003F3C98">
        <w:rPr>
          <w:rFonts w:hint="eastAsia"/>
        </w:rPr>
        <w:t>3.1.1</w:t>
      </w:r>
      <w:r>
        <w:rPr>
          <w:rFonts w:hint="eastAsia"/>
        </w:rPr>
        <w:t>的规定</w:t>
      </w:r>
      <w:r w:rsidRPr="0017061B">
        <w:rPr>
          <w:rFonts w:hint="eastAsia"/>
        </w:rPr>
        <w:t>。</w:t>
      </w:r>
    </w:p>
    <w:p w14:paraId="4CBF03C2" w14:textId="77777777" w:rsidR="003F3C98" w:rsidRDefault="003F3C98" w:rsidP="003F3C98">
      <w:pPr>
        <w:jc w:val="center"/>
        <w:rPr>
          <w:noProof/>
        </w:rPr>
      </w:pPr>
      <w:r>
        <w:rPr>
          <w:noProof/>
        </w:rPr>
        <w:drawing>
          <wp:inline distT="0" distB="0" distL="0" distR="0" wp14:anchorId="3691CBD7" wp14:editId="48E30B09">
            <wp:extent cx="5190203" cy="5799235"/>
            <wp:effectExtent l="0" t="0" r="0" b="0"/>
            <wp:docPr id="210381232"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1232" name="图片 3" descr="图示&#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5344" cy="5804979"/>
                    </a:xfrm>
                    <a:prstGeom prst="rect">
                      <a:avLst/>
                    </a:prstGeom>
                    <a:noFill/>
                  </pic:spPr>
                </pic:pic>
              </a:graphicData>
            </a:graphic>
          </wp:inline>
        </w:drawing>
      </w:r>
    </w:p>
    <w:p w14:paraId="106C4A56" w14:textId="1AE8A157" w:rsidR="003F3C98" w:rsidRPr="003F3C98" w:rsidRDefault="003F3C98" w:rsidP="006C0399">
      <w:pPr>
        <w:pStyle w:val="af4"/>
      </w:pPr>
      <w:r>
        <w:rPr>
          <w:rFonts w:hint="eastAsia"/>
        </w:rPr>
        <w:t>图</w:t>
      </w:r>
      <w:r>
        <w:rPr>
          <w:rFonts w:hint="eastAsia"/>
        </w:rPr>
        <w:t>3</w:t>
      </w:r>
      <w:r w:rsidR="006C0399">
        <w:rPr>
          <w:rFonts w:hint="eastAsia"/>
        </w:rPr>
        <w:t>.3</w:t>
      </w:r>
      <w:r>
        <w:rPr>
          <w:rFonts w:hint="eastAsia"/>
        </w:rPr>
        <w:t xml:space="preserve">.1 </w:t>
      </w:r>
      <w:r w:rsidRPr="00DF0321">
        <w:rPr>
          <w:rFonts w:hint="eastAsia"/>
        </w:rPr>
        <w:t>铁路工程绿色设计评价实施流程</w:t>
      </w:r>
    </w:p>
    <w:p w14:paraId="0C93F0BF" w14:textId="52CC3AA9" w:rsidR="00C52C2C" w:rsidRDefault="00C52C2C" w:rsidP="00C52C2C">
      <w:r>
        <w:rPr>
          <w:b/>
          <w:bCs/>
        </w:rPr>
        <w:t>3</w:t>
      </w:r>
      <w:r w:rsidRPr="00467C78">
        <w:rPr>
          <w:b/>
          <w:bCs/>
        </w:rPr>
        <w:t>.</w:t>
      </w:r>
      <w:r>
        <w:rPr>
          <w:rFonts w:hint="eastAsia"/>
          <w:b/>
          <w:bCs/>
        </w:rPr>
        <w:t>3</w:t>
      </w:r>
      <w:r>
        <w:rPr>
          <w:b/>
          <w:bCs/>
        </w:rPr>
        <w:t>.2</w:t>
      </w:r>
      <w:r w:rsidRPr="005E76DF">
        <w:rPr>
          <w:rFonts w:hint="eastAsia"/>
        </w:rPr>
        <w:t xml:space="preserve">  </w:t>
      </w:r>
      <w:r>
        <w:rPr>
          <w:rFonts w:hint="eastAsia"/>
        </w:rPr>
        <w:t>项目申报应根据评审机构要求，采取线下申报或线上申报，并应符合下列</w:t>
      </w:r>
      <w:r>
        <w:rPr>
          <w:rFonts w:hint="eastAsia"/>
        </w:rPr>
        <w:lastRenderedPageBreak/>
        <w:t>规定：</w:t>
      </w:r>
    </w:p>
    <w:p w14:paraId="22878350" w14:textId="77777777" w:rsidR="00C52C2C" w:rsidRDefault="00C52C2C" w:rsidP="00C52C2C">
      <w:pPr>
        <w:ind w:firstLineChars="200" w:firstLine="482"/>
      </w:pPr>
      <w:r>
        <w:rPr>
          <w:b/>
          <w:bCs/>
        </w:rPr>
        <w:t xml:space="preserve">1 </w:t>
      </w:r>
      <w:r w:rsidRPr="005E76DF">
        <w:rPr>
          <w:rFonts w:hint="eastAsia"/>
        </w:rPr>
        <w:t xml:space="preserve"> </w:t>
      </w:r>
      <w:r>
        <w:rPr>
          <w:rFonts w:hint="eastAsia"/>
        </w:rPr>
        <w:t>线下申报时，应</w:t>
      </w:r>
      <w:r w:rsidRPr="00393DB7">
        <w:rPr>
          <w:rFonts w:hint="eastAsia"/>
        </w:rPr>
        <w:t>将</w:t>
      </w:r>
      <w:r w:rsidRPr="0013634F">
        <w:rPr>
          <w:rFonts w:hint="eastAsia"/>
        </w:rPr>
        <w:t>项目</w:t>
      </w:r>
      <w:r>
        <w:rPr>
          <w:rFonts w:hint="eastAsia"/>
        </w:rPr>
        <w:t>评审资料纸质版</w:t>
      </w:r>
      <w:r>
        <w:rPr>
          <w:rFonts w:hint="eastAsia"/>
        </w:rPr>
        <w:t>10</w:t>
      </w:r>
      <w:r>
        <w:rPr>
          <w:rFonts w:hint="eastAsia"/>
        </w:rPr>
        <w:t>份及电子版</w:t>
      </w:r>
      <w:r>
        <w:rPr>
          <w:rFonts w:hint="eastAsia"/>
        </w:rPr>
        <w:t>1</w:t>
      </w:r>
      <w:r>
        <w:rPr>
          <w:rFonts w:hint="eastAsia"/>
        </w:rPr>
        <w:t>份送交评审机构</w:t>
      </w:r>
      <w:r w:rsidRPr="00393DB7">
        <w:rPr>
          <w:rFonts w:hint="eastAsia"/>
        </w:rPr>
        <w:t>。</w:t>
      </w:r>
    </w:p>
    <w:p w14:paraId="43C5692E" w14:textId="77777777" w:rsidR="00C52C2C" w:rsidRDefault="00C52C2C" w:rsidP="00C52C2C">
      <w:pPr>
        <w:ind w:firstLineChars="200" w:firstLine="482"/>
      </w:pPr>
      <w:r>
        <w:rPr>
          <w:b/>
          <w:bCs/>
        </w:rPr>
        <w:t xml:space="preserve">2 </w:t>
      </w:r>
      <w:r w:rsidRPr="00565D77">
        <w:t xml:space="preserve"> </w:t>
      </w:r>
      <w:r>
        <w:rPr>
          <w:rFonts w:hint="eastAsia"/>
        </w:rPr>
        <w:t>线</w:t>
      </w:r>
      <w:r w:rsidRPr="00E86702">
        <w:rPr>
          <w:rFonts w:hint="eastAsia"/>
        </w:rPr>
        <w:t>上申报</w:t>
      </w:r>
      <w:r>
        <w:rPr>
          <w:rFonts w:hint="eastAsia"/>
        </w:rPr>
        <w:t>时</w:t>
      </w:r>
      <w:r w:rsidRPr="00E86702">
        <w:rPr>
          <w:rFonts w:hint="eastAsia"/>
        </w:rPr>
        <w:t>，应按</w:t>
      </w:r>
      <w:r>
        <w:t>申报</w:t>
      </w:r>
      <w:r w:rsidRPr="00E86702">
        <w:rPr>
          <w:rFonts w:hint="eastAsia"/>
        </w:rPr>
        <w:t>系统要求创建账户、导入数据、提交证明材料</w:t>
      </w:r>
      <w:r>
        <w:rPr>
          <w:rFonts w:hint="eastAsia"/>
        </w:rPr>
        <w:t>，完成申报提交</w:t>
      </w:r>
      <w:r w:rsidRPr="00E86702">
        <w:rPr>
          <w:rFonts w:hint="eastAsia"/>
        </w:rPr>
        <w:t>。</w:t>
      </w:r>
    </w:p>
    <w:p w14:paraId="0760F0BE" w14:textId="77777777" w:rsidR="00C52C2C" w:rsidRPr="006438DD" w:rsidRDefault="00C52C2C" w:rsidP="00C52C2C">
      <w:pPr>
        <w:ind w:firstLineChars="200" w:firstLine="482"/>
      </w:pPr>
      <w:r>
        <w:rPr>
          <w:rFonts w:hint="eastAsia"/>
          <w:b/>
          <w:bCs/>
        </w:rPr>
        <w:t>3</w:t>
      </w:r>
      <w:r>
        <w:rPr>
          <w:b/>
          <w:bCs/>
        </w:rPr>
        <w:t xml:space="preserve"> </w:t>
      </w:r>
      <w:r w:rsidRPr="00565D77">
        <w:t xml:space="preserve"> </w:t>
      </w:r>
      <w:r w:rsidRPr="00B6045B">
        <w:rPr>
          <w:rFonts w:hint="eastAsia"/>
        </w:rPr>
        <w:t>评审资料应符合</w:t>
      </w:r>
      <w:r>
        <w:rPr>
          <w:rFonts w:hint="eastAsia"/>
        </w:rPr>
        <w:t>本指南</w:t>
      </w:r>
      <w:r w:rsidRPr="00B6045B">
        <w:rPr>
          <w:rFonts w:hint="eastAsia"/>
        </w:rPr>
        <w:t>附录</w:t>
      </w:r>
      <w:r w:rsidRPr="00B6045B">
        <w:t>B</w:t>
      </w:r>
      <w:r w:rsidRPr="00B6045B">
        <w:rPr>
          <w:rFonts w:hint="eastAsia"/>
        </w:rPr>
        <w:t>的</w:t>
      </w:r>
      <w:r>
        <w:rPr>
          <w:rFonts w:hint="eastAsia"/>
        </w:rPr>
        <w:t>规定</w:t>
      </w:r>
      <w:r w:rsidRPr="00B6045B">
        <w:rPr>
          <w:rFonts w:hint="eastAsia"/>
        </w:rPr>
        <w:t>。</w:t>
      </w:r>
    </w:p>
    <w:p w14:paraId="2D005322" w14:textId="31915530" w:rsidR="00C52C2C" w:rsidRPr="007E381F" w:rsidRDefault="00C52C2C" w:rsidP="00C52C2C">
      <w:r w:rsidRPr="007E381F">
        <w:rPr>
          <w:b/>
          <w:bCs/>
        </w:rPr>
        <w:t>3.</w:t>
      </w:r>
      <w:r>
        <w:rPr>
          <w:rFonts w:hint="eastAsia"/>
          <w:b/>
          <w:bCs/>
        </w:rPr>
        <w:t>3</w:t>
      </w:r>
      <w:r w:rsidRPr="007E381F">
        <w:rPr>
          <w:b/>
          <w:bCs/>
        </w:rPr>
        <w:t>.</w:t>
      </w:r>
      <w:r w:rsidRPr="007E381F">
        <w:rPr>
          <w:rFonts w:hint="eastAsia"/>
          <w:b/>
          <w:bCs/>
        </w:rPr>
        <w:t>3</w:t>
      </w:r>
      <w:r w:rsidRPr="007E381F">
        <w:t xml:space="preserve">  </w:t>
      </w:r>
      <w:r w:rsidRPr="007E381F">
        <w:rPr>
          <w:rFonts w:hint="eastAsia"/>
        </w:rPr>
        <w:t>形式审查应重点</w:t>
      </w:r>
      <w:r w:rsidRPr="00CF4C1A">
        <w:rPr>
          <w:rFonts w:hint="eastAsia"/>
        </w:rPr>
        <w:t>审</w:t>
      </w:r>
      <w:r w:rsidRPr="00B6045B">
        <w:rPr>
          <w:rFonts w:hint="eastAsia"/>
        </w:rPr>
        <w:t>查</w:t>
      </w:r>
      <w:r w:rsidRPr="007E381F">
        <w:rPr>
          <w:rFonts w:hint="eastAsia"/>
        </w:rPr>
        <w:t>下列内容：</w:t>
      </w:r>
    </w:p>
    <w:p w14:paraId="00821C57" w14:textId="77777777" w:rsidR="00C52C2C" w:rsidRDefault="00C52C2C" w:rsidP="00C52C2C">
      <w:pPr>
        <w:ind w:firstLineChars="200" w:firstLine="482"/>
      </w:pPr>
      <w:r>
        <w:rPr>
          <w:rFonts w:hint="eastAsia"/>
          <w:b/>
          <w:bCs/>
        </w:rPr>
        <w:t>1</w:t>
      </w:r>
      <w:r w:rsidRPr="007E381F">
        <w:t xml:space="preserve">  </w:t>
      </w:r>
      <w:r>
        <w:rPr>
          <w:rFonts w:hint="eastAsia"/>
        </w:rPr>
        <w:t>评审资料</w:t>
      </w:r>
      <w:r w:rsidRPr="007E381F">
        <w:rPr>
          <w:rFonts w:hint="eastAsia"/>
        </w:rPr>
        <w:t>是否</w:t>
      </w:r>
      <w:r w:rsidRPr="00CD29C3">
        <w:rPr>
          <w:rFonts w:hint="eastAsia"/>
        </w:rPr>
        <w:t>真实</w:t>
      </w:r>
      <w:r>
        <w:rPr>
          <w:rFonts w:hint="eastAsia"/>
        </w:rPr>
        <w:t>、</w:t>
      </w:r>
      <w:r w:rsidRPr="007E381F">
        <w:rPr>
          <w:rFonts w:hint="eastAsia"/>
        </w:rPr>
        <w:t>齐全</w:t>
      </w:r>
      <w:r>
        <w:t>；</w:t>
      </w:r>
    </w:p>
    <w:p w14:paraId="1A85F90B" w14:textId="77777777" w:rsidR="00C52C2C" w:rsidRDefault="00C52C2C" w:rsidP="00C52C2C">
      <w:pPr>
        <w:ind w:firstLineChars="200" w:firstLine="482"/>
      </w:pPr>
      <w:r>
        <w:rPr>
          <w:rFonts w:hint="eastAsia"/>
          <w:b/>
          <w:bCs/>
        </w:rPr>
        <w:t>2</w:t>
      </w:r>
      <w:r w:rsidRPr="007E381F">
        <w:t xml:space="preserve">  </w:t>
      </w:r>
      <w:r>
        <w:rPr>
          <w:rFonts w:hint="eastAsia"/>
        </w:rPr>
        <w:t>评审资料的规范性。</w:t>
      </w:r>
    </w:p>
    <w:p w14:paraId="20AFE0C2" w14:textId="69824132" w:rsidR="00C52C2C" w:rsidRPr="00E4186A" w:rsidRDefault="00C52C2C" w:rsidP="00C52C2C">
      <w:r>
        <w:rPr>
          <w:b/>
          <w:bCs/>
        </w:rPr>
        <w:t>3.</w:t>
      </w:r>
      <w:r>
        <w:rPr>
          <w:rFonts w:hint="eastAsia"/>
          <w:b/>
          <w:bCs/>
        </w:rPr>
        <w:t>3</w:t>
      </w:r>
      <w:r>
        <w:rPr>
          <w:b/>
          <w:bCs/>
        </w:rPr>
        <w:t>.</w:t>
      </w:r>
      <w:r>
        <w:rPr>
          <w:rFonts w:hint="eastAsia"/>
          <w:b/>
          <w:bCs/>
        </w:rPr>
        <w:t>4</w:t>
      </w:r>
      <w:r w:rsidRPr="00565D77">
        <w:t xml:space="preserve">  </w:t>
      </w:r>
      <w:r w:rsidRPr="007E381F">
        <w:rPr>
          <w:rFonts w:hint="eastAsia"/>
        </w:rPr>
        <w:t>形式审查</w:t>
      </w:r>
      <w:r>
        <w:rPr>
          <w:rFonts w:hint="eastAsia"/>
        </w:rPr>
        <w:t>阶段评审资料</w:t>
      </w:r>
      <w:r w:rsidRPr="00442575">
        <w:rPr>
          <w:rFonts w:hint="eastAsia"/>
        </w:rPr>
        <w:t>不齐全</w:t>
      </w:r>
      <w:r>
        <w:rPr>
          <w:rFonts w:hint="eastAsia"/>
        </w:rPr>
        <w:t>、不规范时</w:t>
      </w:r>
      <w:r w:rsidRPr="00442575">
        <w:rPr>
          <w:rFonts w:hint="eastAsia"/>
        </w:rPr>
        <w:t>，</w:t>
      </w:r>
      <w:r>
        <w:rPr>
          <w:rFonts w:hint="eastAsia"/>
        </w:rPr>
        <w:t>申请评价方应在接收到评审机构通知后</w:t>
      </w:r>
      <w:r>
        <w:rPr>
          <w:rFonts w:hint="eastAsia"/>
        </w:rPr>
        <w:t>3</w:t>
      </w:r>
      <w:r>
        <w:t>0</w:t>
      </w:r>
      <w:r w:rsidR="006C0399">
        <w:rPr>
          <w:rFonts w:hint="eastAsia"/>
        </w:rPr>
        <w:t xml:space="preserve"> </w:t>
      </w:r>
      <w:r>
        <w:rPr>
          <w:rFonts w:hint="eastAsia"/>
        </w:rPr>
        <w:t>d</w:t>
      </w:r>
      <w:r>
        <w:rPr>
          <w:rFonts w:hint="eastAsia"/>
        </w:rPr>
        <w:t>内</w:t>
      </w:r>
      <w:r w:rsidRPr="004B6458">
        <w:rPr>
          <w:rFonts w:hint="eastAsia"/>
        </w:rPr>
        <w:t>补齐</w:t>
      </w:r>
      <w:r>
        <w:rPr>
          <w:rFonts w:hint="eastAsia"/>
        </w:rPr>
        <w:t>；评审资料补齐后，评审机构应重新进行形式审查。形式审查结果仍不能通过时，应终止评审；</w:t>
      </w:r>
      <w:r w:rsidRPr="00B56EE4">
        <w:rPr>
          <w:rFonts w:hint="eastAsia"/>
        </w:rPr>
        <w:t>仍需</w:t>
      </w:r>
      <w:r>
        <w:rPr>
          <w:rFonts w:hint="eastAsia"/>
        </w:rPr>
        <w:t>进行铁路工程</w:t>
      </w:r>
      <w:r w:rsidRPr="00B56EE4">
        <w:rPr>
          <w:rFonts w:hint="eastAsia"/>
        </w:rPr>
        <w:t>绿色</w:t>
      </w:r>
      <w:r>
        <w:rPr>
          <w:rFonts w:hint="eastAsia"/>
        </w:rPr>
        <w:t>设计</w:t>
      </w:r>
      <w:r w:rsidRPr="00B56EE4">
        <w:rPr>
          <w:rFonts w:hint="eastAsia"/>
        </w:rPr>
        <w:t>评价</w:t>
      </w:r>
      <w:r>
        <w:rPr>
          <w:rFonts w:hint="eastAsia"/>
        </w:rPr>
        <w:t>时，</w:t>
      </w:r>
      <w:r w:rsidRPr="00B56EE4">
        <w:rPr>
          <w:rFonts w:hint="eastAsia"/>
        </w:rPr>
        <w:t>应重新</w:t>
      </w:r>
      <w:r>
        <w:rPr>
          <w:rFonts w:hint="eastAsia"/>
        </w:rPr>
        <w:t>进行项目</w:t>
      </w:r>
      <w:r w:rsidRPr="00B56EE4">
        <w:rPr>
          <w:rFonts w:hint="eastAsia"/>
        </w:rPr>
        <w:t>申报</w:t>
      </w:r>
      <w:r>
        <w:rPr>
          <w:rFonts w:hint="eastAsia"/>
        </w:rPr>
        <w:t>。</w:t>
      </w:r>
    </w:p>
    <w:p w14:paraId="164E3594" w14:textId="3DAE62B8" w:rsidR="00C52C2C" w:rsidRDefault="00C52C2C" w:rsidP="00C52C2C">
      <w:r>
        <w:rPr>
          <w:b/>
          <w:bCs/>
        </w:rPr>
        <w:t>3</w:t>
      </w:r>
      <w:r w:rsidRPr="00467C78">
        <w:rPr>
          <w:b/>
          <w:bCs/>
        </w:rPr>
        <w:t>.</w:t>
      </w:r>
      <w:r>
        <w:rPr>
          <w:rFonts w:hint="eastAsia"/>
          <w:b/>
          <w:bCs/>
        </w:rPr>
        <w:t>3</w:t>
      </w:r>
      <w:r w:rsidRPr="00467C78">
        <w:rPr>
          <w:b/>
          <w:bCs/>
        </w:rPr>
        <w:t>.</w:t>
      </w:r>
      <w:r>
        <w:rPr>
          <w:rFonts w:hint="eastAsia"/>
          <w:b/>
          <w:bCs/>
        </w:rPr>
        <w:t>5</w:t>
      </w:r>
      <w:r w:rsidRPr="00565D77">
        <w:t xml:space="preserve">  </w:t>
      </w:r>
      <w:r>
        <w:rPr>
          <w:rFonts w:hint="eastAsia"/>
        </w:rPr>
        <w:t>评审资料通过</w:t>
      </w:r>
      <w:r w:rsidRPr="00442575">
        <w:rPr>
          <w:rFonts w:hint="eastAsia"/>
        </w:rPr>
        <w:t>形式审查后，</w:t>
      </w:r>
      <w:r w:rsidRPr="00AB6F66">
        <w:rPr>
          <w:rFonts w:hint="eastAsia"/>
        </w:rPr>
        <w:t>评审机构</w:t>
      </w:r>
      <w:r>
        <w:rPr>
          <w:rFonts w:hint="eastAsia"/>
        </w:rPr>
        <w:t>应组织</w:t>
      </w:r>
      <w:r w:rsidRPr="00CD30B2">
        <w:rPr>
          <w:rFonts w:hint="eastAsia"/>
        </w:rPr>
        <w:t>专家评审</w:t>
      </w:r>
      <w:r w:rsidRPr="00442575">
        <w:rPr>
          <w:rFonts w:hint="eastAsia"/>
        </w:rPr>
        <w:t>，</w:t>
      </w:r>
      <w:r>
        <w:rPr>
          <w:rFonts w:hint="eastAsia"/>
        </w:rPr>
        <w:t>并应符合下列规定：</w:t>
      </w:r>
    </w:p>
    <w:p w14:paraId="516A2859" w14:textId="77777777" w:rsidR="00C52C2C" w:rsidRDefault="00C52C2C" w:rsidP="00C52C2C">
      <w:pPr>
        <w:ind w:firstLineChars="200" w:firstLine="482"/>
      </w:pPr>
      <w:r w:rsidRPr="0020458C">
        <w:rPr>
          <w:b/>
          <w:bCs/>
        </w:rPr>
        <w:t>1</w:t>
      </w:r>
      <w:r>
        <w:t xml:space="preserve">  </w:t>
      </w:r>
      <w:r>
        <w:rPr>
          <w:rFonts w:hint="eastAsia"/>
        </w:rPr>
        <w:t>评审专家不应为项目</w:t>
      </w:r>
      <w:proofErr w:type="gramStart"/>
      <w:r>
        <w:rPr>
          <w:rFonts w:hint="eastAsia"/>
        </w:rPr>
        <w:t>申报组单位</w:t>
      </w:r>
      <w:proofErr w:type="gramEnd"/>
      <w:r>
        <w:rPr>
          <w:rFonts w:hint="eastAsia"/>
        </w:rPr>
        <w:t>成员；</w:t>
      </w:r>
    </w:p>
    <w:p w14:paraId="709ABBA7" w14:textId="77777777" w:rsidR="00C52C2C" w:rsidRDefault="00C52C2C" w:rsidP="00C52C2C">
      <w:pPr>
        <w:ind w:firstLineChars="200" w:firstLine="482"/>
      </w:pPr>
      <w:r>
        <w:rPr>
          <w:rFonts w:hint="eastAsia"/>
          <w:b/>
          <w:bCs/>
        </w:rPr>
        <w:t>2</w:t>
      </w:r>
      <w:r>
        <w:t xml:space="preserve">  </w:t>
      </w:r>
      <w:r>
        <w:rPr>
          <w:rFonts w:hint="eastAsia"/>
        </w:rPr>
        <w:t>评审专家应具有高级及以上职称；</w:t>
      </w:r>
    </w:p>
    <w:p w14:paraId="7B1DEB9A" w14:textId="77777777" w:rsidR="00C52C2C" w:rsidRPr="00DA06BA" w:rsidRDefault="00C52C2C" w:rsidP="00C52C2C">
      <w:pPr>
        <w:ind w:firstLineChars="200" w:firstLine="482"/>
      </w:pPr>
      <w:r>
        <w:rPr>
          <w:rFonts w:hint="eastAsia"/>
          <w:b/>
          <w:bCs/>
        </w:rPr>
        <w:t>3</w:t>
      </w:r>
      <w:r>
        <w:t xml:space="preserve">  </w:t>
      </w:r>
      <w:r>
        <w:rPr>
          <w:rFonts w:hint="eastAsia"/>
        </w:rPr>
        <w:t>评审专家人数不应少于</w:t>
      </w:r>
      <w:r>
        <w:rPr>
          <w:rFonts w:hint="eastAsia"/>
        </w:rPr>
        <w:t>7</w:t>
      </w:r>
      <w:r>
        <w:rPr>
          <w:rFonts w:hint="eastAsia"/>
        </w:rPr>
        <w:t>位，</w:t>
      </w:r>
      <w:r w:rsidRPr="00CA1D96">
        <w:rPr>
          <w:rFonts w:hint="eastAsia"/>
        </w:rPr>
        <w:t>且</w:t>
      </w:r>
      <w:r w:rsidRPr="00ED0AFC">
        <w:rPr>
          <w:rFonts w:hint="eastAsia"/>
        </w:rPr>
        <w:t>评审机构</w:t>
      </w:r>
      <w:r w:rsidRPr="00CA1D96">
        <w:rPr>
          <w:rFonts w:hint="eastAsia"/>
        </w:rPr>
        <w:t>专家</w:t>
      </w:r>
      <w:proofErr w:type="gramStart"/>
      <w:r w:rsidRPr="00CA1D96">
        <w:rPr>
          <w:rFonts w:hint="eastAsia"/>
        </w:rPr>
        <w:t>库成员</w:t>
      </w:r>
      <w:proofErr w:type="gramEnd"/>
      <w:r w:rsidRPr="00CA1D96">
        <w:rPr>
          <w:rFonts w:hint="eastAsia"/>
        </w:rPr>
        <w:t>不宜少于</w:t>
      </w:r>
      <w:r w:rsidRPr="00CA1D96">
        <w:t>3</w:t>
      </w:r>
      <w:r w:rsidRPr="00CA1D96">
        <w:rPr>
          <w:rFonts w:hint="eastAsia"/>
        </w:rPr>
        <w:t>位</w:t>
      </w:r>
      <w:r>
        <w:rPr>
          <w:rFonts w:hint="eastAsia"/>
        </w:rPr>
        <w:t>。</w:t>
      </w:r>
    </w:p>
    <w:p w14:paraId="45E46F8D" w14:textId="438AB497" w:rsidR="00C52C2C" w:rsidRDefault="00C52C2C" w:rsidP="00C52C2C">
      <w:r w:rsidRPr="00F65875">
        <w:rPr>
          <w:b/>
          <w:bCs/>
        </w:rPr>
        <w:t>3.</w:t>
      </w:r>
      <w:r>
        <w:rPr>
          <w:rFonts w:hint="eastAsia"/>
          <w:b/>
          <w:bCs/>
        </w:rPr>
        <w:t>3</w:t>
      </w:r>
      <w:r w:rsidRPr="00F65875">
        <w:rPr>
          <w:b/>
          <w:bCs/>
        </w:rPr>
        <w:t>.</w:t>
      </w:r>
      <w:r>
        <w:rPr>
          <w:rFonts w:hint="eastAsia"/>
          <w:b/>
          <w:bCs/>
        </w:rPr>
        <w:t>6</w:t>
      </w:r>
      <w:r w:rsidRPr="00F65875">
        <w:rPr>
          <w:rFonts w:hint="eastAsia"/>
        </w:rPr>
        <w:t xml:space="preserve">  </w:t>
      </w:r>
      <w:r w:rsidRPr="00F65875">
        <w:rPr>
          <w:rFonts w:hint="eastAsia"/>
        </w:rPr>
        <w:t>专家评审应重点审查下列内容：</w:t>
      </w:r>
    </w:p>
    <w:p w14:paraId="679850C2" w14:textId="77777777" w:rsidR="00C52C2C" w:rsidRPr="00EA707D" w:rsidRDefault="00C52C2C" w:rsidP="00C52C2C">
      <w:pPr>
        <w:ind w:firstLineChars="200" w:firstLine="482"/>
        <w:rPr>
          <w:b/>
          <w:bCs/>
        </w:rPr>
      </w:pPr>
      <w:r>
        <w:rPr>
          <w:rFonts w:hint="eastAsia"/>
          <w:b/>
          <w:bCs/>
        </w:rPr>
        <w:t>1</w:t>
      </w:r>
      <w:r w:rsidRPr="00D976CA">
        <w:rPr>
          <w:rFonts w:hint="eastAsia"/>
        </w:rPr>
        <w:t xml:space="preserve">  </w:t>
      </w:r>
      <w:r w:rsidRPr="00254DD5">
        <w:rPr>
          <w:rFonts w:hint="eastAsia"/>
        </w:rPr>
        <w:t>评估技术方案的合理性</w:t>
      </w:r>
      <w:r>
        <w:rPr>
          <w:rFonts w:hint="eastAsia"/>
        </w:rPr>
        <w:t>、可行性</w:t>
      </w:r>
      <w:r w:rsidRPr="00254DD5">
        <w:rPr>
          <w:rFonts w:hint="eastAsia"/>
        </w:rPr>
        <w:t>；</w:t>
      </w:r>
    </w:p>
    <w:p w14:paraId="595F08D4" w14:textId="77777777" w:rsidR="00C52C2C" w:rsidRDefault="00C52C2C" w:rsidP="00C52C2C">
      <w:pPr>
        <w:ind w:firstLineChars="200" w:firstLine="482"/>
      </w:pPr>
      <w:r>
        <w:rPr>
          <w:rFonts w:hint="eastAsia"/>
          <w:b/>
          <w:bCs/>
        </w:rPr>
        <w:t>2</w:t>
      </w:r>
      <w:r w:rsidRPr="00D976CA">
        <w:rPr>
          <w:rFonts w:hint="eastAsia"/>
        </w:rPr>
        <w:t xml:space="preserve">  </w:t>
      </w:r>
      <w:r>
        <w:rPr>
          <w:rFonts w:hint="eastAsia"/>
        </w:rPr>
        <w:t>对评审资料</w:t>
      </w:r>
      <w:r w:rsidRPr="00254DD5">
        <w:rPr>
          <w:rFonts w:hint="eastAsia"/>
        </w:rPr>
        <w:t>数据</w:t>
      </w:r>
      <w:r>
        <w:rPr>
          <w:rFonts w:hint="eastAsia"/>
        </w:rPr>
        <w:t>、评价方法</w:t>
      </w:r>
      <w:r w:rsidRPr="00254DD5">
        <w:rPr>
          <w:rFonts w:hint="eastAsia"/>
        </w:rPr>
        <w:t>进行</w:t>
      </w:r>
      <w:r>
        <w:rPr>
          <w:rFonts w:hint="eastAsia"/>
        </w:rPr>
        <w:t>审查</w:t>
      </w:r>
      <w:r w:rsidRPr="00254DD5">
        <w:rPr>
          <w:rFonts w:hint="eastAsia"/>
        </w:rPr>
        <w:t>；</w:t>
      </w:r>
    </w:p>
    <w:p w14:paraId="2DE28B80" w14:textId="77777777" w:rsidR="00C52C2C" w:rsidRPr="00D976CA" w:rsidRDefault="00C52C2C" w:rsidP="00C52C2C">
      <w:pPr>
        <w:ind w:firstLineChars="200" w:firstLine="482"/>
      </w:pPr>
      <w:r>
        <w:rPr>
          <w:rFonts w:hint="eastAsia"/>
          <w:b/>
          <w:bCs/>
        </w:rPr>
        <w:t>3</w:t>
      </w:r>
      <w:r>
        <w:t xml:space="preserve"> </w:t>
      </w:r>
      <w:r>
        <w:rPr>
          <w:rFonts w:hint="eastAsia"/>
        </w:rPr>
        <w:t xml:space="preserve"> </w:t>
      </w:r>
      <w:r>
        <w:t>出具审查意见</w:t>
      </w:r>
      <w:r>
        <w:rPr>
          <w:rFonts w:hint="eastAsia"/>
        </w:rPr>
        <w:t>。</w:t>
      </w:r>
    </w:p>
    <w:p w14:paraId="670E8936" w14:textId="76A45C51" w:rsidR="00C52C2C" w:rsidRPr="00B56EE4" w:rsidRDefault="00C52C2C" w:rsidP="00C52C2C">
      <w:pPr>
        <w:rPr>
          <w:b/>
          <w:bCs/>
        </w:rPr>
      </w:pPr>
      <w:r>
        <w:rPr>
          <w:b/>
          <w:bCs/>
        </w:rPr>
        <w:t>3.</w:t>
      </w:r>
      <w:r>
        <w:rPr>
          <w:rFonts w:hint="eastAsia"/>
          <w:b/>
          <w:bCs/>
        </w:rPr>
        <w:t>3</w:t>
      </w:r>
      <w:r>
        <w:rPr>
          <w:b/>
          <w:bCs/>
        </w:rPr>
        <w:t>.</w:t>
      </w:r>
      <w:r>
        <w:rPr>
          <w:rFonts w:hint="eastAsia"/>
          <w:b/>
          <w:bCs/>
        </w:rPr>
        <w:t>7</w:t>
      </w:r>
      <w:r w:rsidRPr="00565D77">
        <w:t xml:space="preserve">  </w:t>
      </w:r>
      <w:r w:rsidRPr="00D949BE">
        <w:rPr>
          <w:rFonts w:hint="eastAsia"/>
        </w:rPr>
        <w:t>专家评审</w:t>
      </w:r>
      <w:r>
        <w:rPr>
          <w:rFonts w:hint="eastAsia"/>
        </w:rPr>
        <w:t>通过后，评审机构应向申请评价方</w:t>
      </w:r>
      <w:r w:rsidRPr="006D1A56">
        <w:rPr>
          <w:rFonts w:hint="eastAsia"/>
        </w:rPr>
        <w:t>出具评价</w:t>
      </w:r>
      <w:r>
        <w:rPr>
          <w:rFonts w:hint="eastAsia"/>
        </w:rPr>
        <w:t>报告</w:t>
      </w:r>
      <w:r w:rsidRPr="006D1A56">
        <w:rPr>
          <w:rFonts w:hint="eastAsia"/>
        </w:rPr>
        <w:t>，</w:t>
      </w:r>
      <w:r>
        <w:rPr>
          <w:rFonts w:hint="eastAsia"/>
        </w:rPr>
        <w:t>评价结果应</w:t>
      </w:r>
      <w:r w:rsidRPr="006D1A56">
        <w:rPr>
          <w:rFonts w:hint="eastAsia"/>
        </w:rPr>
        <w:t>进行公示</w:t>
      </w:r>
      <w:r>
        <w:rPr>
          <w:rFonts w:hint="eastAsia"/>
        </w:rPr>
        <w:t>，公示时间不应少于</w:t>
      </w:r>
      <w:r>
        <w:rPr>
          <w:rFonts w:hint="eastAsia"/>
        </w:rPr>
        <w:t>10</w:t>
      </w:r>
      <w:r>
        <w:rPr>
          <w:rFonts w:hint="eastAsia"/>
        </w:rPr>
        <w:t>个工作日</w:t>
      </w:r>
      <w:r w:rsidRPr="006D1A56">
        <w:rPr>
          <w:rFonts w:hint="eastAsia"/>
        </w:rPr>
        <w:t>。</w:t>
      </w:r>
    </w:p>
    <w:p w14:paraId="33B2C30C" w14:textId="4D9411B9" w:rsidR="00C52C2C" w:rsidRDefault="00C52C2C" w:rsidP="00C52C2C">
      <w:r>
        <w:rPr>
          <w:b/>
          <w:bCs/>
        </w:rPr>
        <w:t>3</w:t>
      </w:r>
      <w:r w:rsidRPr="00467C78">
        <w:rPr>
          <w:b/>
          <w:bCs/>
        </w:rPr>
        <w:t>.</w:t>
      </w:r>
      <w:r>
        <w:rPr>
          <w:rFonts w:hint="eastAsia"/>
          <w:b/>
          <w:bCs/>
        </w:rPr>
        <w:t>3</w:t>
      </w:r>
      <w:r w:rsidRPr="00467C78">
        <w:rPr>
          <w:b/>
          <w:bCs/>
        </w:rPr>
        <w:t>.</w:t>
      </w:r>
      <w:r>
        <w:rPr>
          <w:rFonts w:hint="eastAsia"/>
          <w:b/>
          <w:bCs/>
        </w:rPr>
        <w:t>8</w:t>
      </w:r>
      <w:r w:rsidRPr="00565D77">
        <w:t xml:space="preserve">  </w:t>
      </w:r>
      <w:r w:rsidRPr="00F65875">
        <w:rPr>
          <w:rFonts w:hint="eastAsia"/>
        </w:rPr>
        <w:t>专家评审</w:t>
      </w:r>
      <w:r>
        <w:rPr>
          <w:rFonts w:hint="eastAsia"/>
        </w:rPr>
        <w:t>结论为不通过、整改后复审时，应符合下列规定：</w:t>
      </w:r>
    </w:p>
    <w:p w14:paraId="6BF16272" w14:textId="77777777" w:rsidR="00C52C2C" w:rsidRDefault="00C52C2C" w:rsidP="00C52C2C">
      <w:pPr>
        <w:ind w:firstLineChars="200" w:firstLine="482"/>
      </w:pPr>
      <w:r>
        <w:rPr>
          <w:rFonts w:hint="eastAsia"/>
          <w:b/>
          <w:bCs/>
        </w:rPr>
        <w:t>1</w:t>
      </w:r>
      <w:r w:rsidRPr="00D976CA">
        <w:rPr>
          <w:rFonts w:hint="eastAsia"/>
        </w:rPr>
        <w:t xml:space="preserve">  </w:t>
      </w:r>
      <w:r>
        <w:rPr>
          <w:rFonts w:hint="eastAsia"/>
        </w:rPr>
        <w:t>审查意见为不通过时应终止评审，</w:t>
      </w:r>
      <w:r w:rsidRPr="00DD7184">
        <w:rPr>
          <w:rFonts w:hint="eastAsia"/>
        </w:rPr>
        <w:t>仍需进行铁路工程绿色设计评价</w:t>
      </w:r>
      <w:r>
        <w:rPr>
          <w:rFonts w:hint="eastAsia"/>
        </w:rPr>
        <w:t>时，</w:t>
      </w:r>
      <w:r w:rsidRPr="00DD7184">
        <w:rPr>
          <w:rFonts w:hint="eastAsia"/>
        </w:rPr>
        <w:t>应重新申报</w:t>
      </w:r>
      <w:r>
        <w:rPr>
          <w:rFonts w:hint="eastAsia"/>
        </w:rPr>
        <w:t>；</w:t>
      </w:r>
    </w:p>
    <w:p w14:paraId="265AAD5F" w14:textId="77777777" w:rsidR="00C52C2C" w:rsidRDefault="00C52C2C" w:rsidP="00C52C2C">
      <w:pPr>
        <w:ind w:firstLineChars="200" w:firstLine="482"/>
      </w:pPr>
      <w:r>
        <w:rPr>
          <w:rFonts w:hint="eastAsia"/>
          <w:b/>
          <w:bCs/>
        </w:rPr>
        <w:t>2</w:t>
      </w:r>
      <w:r>
        <w:t xml:space="preserve"> </w:t>
      </w:r>
      <w:r>
        <w:rPr>
          <w:rFonts w:hint="eastAsia"/>
        </w:rPr>
        <w:t xml:space="preserve"> </w:t>
      </w:r>
      <w:r>
        <w:rPr>
          <w:rFonts w:hint="eastAsia"/>
        </w:rPr>
        <w:t>审查意见为整改后复审时，应在申请评价方补充资料后重新组织专家评审，复审次数不应超过</w:t>
      </w:r>
      <w:r>
        <w:rPr>
          <w:rFonts w:hint="eastAsia"/>
        </w:rPr>
        <w:t>1</w:t>
      </w:r>
      <w:r>
        <w:rPr>
          <w:rFonts w:hint="eastAsia"/>
        </w:rPr>
        <w:t>次。</w:t>
      </w:r>
    </w:p>
    <w:p w14:paraId="7FB9D605" w14:textId="682175E2" w:rsidR="00C52C2C" w:rsidRDefault="00C52C2C" w:rsidP="00C52C2C">
      <w:r>
        <w:rPr>
          <w:b/>
          <w:bCs/>
        </w:rPr>
        <w:t>3.</w:t>
      </w:r>
      <w:r>
        <w:rPr>
          <w:rFonts w:hint="eastAsia"/>
          <w:b/>
          <w:bCs/>
        </w:rPr>
        <w:t>3</w:t>
      </w:r>
      <w:r>
        <w:rPr>
          <w:b/>
          <w:bCs/>
        </w:rPr>
        <w:t>.</w:t>
      </w:r>
      <w:r>
        <w:rPr>
          <w:rFonts w:hint="eastAsia"/>
          <w:b/>
          <w:bCs/>
        </w:rPr>
        <w:t>9</w:t>
      </w:r>
      <w:r w:rsidRPr="00565D77">
        <w:t xml:space="preserve">  </w:t>
      </w:r>
      <w:r>
        <w:rPr>
          <w:rFonts w:hint="eastAsia"/>
        </w:rPr>
        <w:t>公示完成后，若没有异议，评审机构应向</w:t>
      </w:r>
      <w:r>
        <w:t>申请评价方</w:t>
      </w:r>
      <w:r w:rsidRPr="005C55E9">
        <w:rPr>
          <w:rFonts w:hint="eastAsia"/>
        </w:rPr>
        <w:t>颁发证书</w:t>
      </w:r>
      <w:r>
        <w:rPr>
          <w:rFonts w:hint="eastAsia"/>
        </w:rPr>
        <w:t>，并</w:t>
      </w:r>
      <w:r>
        <w:t>对</w:t>
      </w:r>
      <w:r w:rsidRPr="005C55E9">
        <w:rPr>
          <w:rFonts w:hint="eastAsia"/>
        </w:rPr>
        <w:t>评价</w:t>
      </w:r>
      <w:r w:rsidRPr="005C55E9">
        <w:rPr>
          <w:rFonts w:hint="eastAsia"/>
        </w:rPr>
        <w:lastRenderedPageBreak/>
        <w:t>结果</w:t>
      </w:r>
      <w:r>
        <w:rPr>
          <w:rFonts w:hint="eastAsia"/>
        </w:rPr>
        <w:t>及相关材料进行资料</w:t>
      </w:r>
      <w:r w:rsidRPr="005C55E9">
        <w:rPr>
          <w:rFonts w:hint="eastAsia"/>
        </w:rPr>
        <w:t>归档</w:t>
      </w:r>
      <w:r>
        <w:rPr>
          <w:rFonts w:hint="eastAsia"/>
        </w:rPr>
        <w:t>备案。</w:t>
      </w:r>
    </w:p>
    <w:p w14:paraId="17548D15" w14:textId="2A306ED8" w:rsidR="00C52C2C" w:rsidRDefault="00C52C2C" w:rsidP="00C52C2C">
      <w:pPr>
        <w:pStyle w:val="2"/>
      </w:pPr>
      <w:bookmarkStart w:id="43" w:name="_Toc169797166"/>
      <w:bookmarkStart w:id="44" w:name="_Toc170391210"/>
      <w:bookmarkStart w:id="45" w:name="_Toc170550986"/>
      <w:r w:rsidRPr="00A84B5F">
        <w:rPr>
          <w:rFonts w:hint="eastAsia"/>
          <w:b/>
          <w:bCs w:val="0"/>
        </w:rPr>
        <w:t>3.4</w:t>
      </w:r>
      <w:r>
        <w:rPr>
          <w:rFonts w:hint="eastAsia"/>
        </w:rPr>
        <w:t xml:space="preserve">  </w:t>
      </w:r>
      <w:r>
        <w:rPr>
          <w:rFonts w:hint="eastAsia"/>
        </w:rPr>
        <w:t>组织管理</w:t>
      </w:r>
      <w:bookmarkEnd w:id="43"/>
      <w:bookmarkEnd w:id="44"/>
      <w:bookmarkEnd w:id="45"/>
      <w:r w:rsidR="0055793D">
        <w:fldChar w:fldCharType="begin"/>
      </w:r>
      <w:r w:rsidR="0055793D">
        <w:instrText xml:space="preserve"> </w:instrText>
      </w:r>
      <w:r w:rsidR="0055793D">
        <w:rPr>
          <w:rFonts w:hint="eastAsia"/>
        </w:rPr>
        <w:instrText>TC  "</w:instrText>
      </w:r>
      <w:bookmarkStart w:id="46" w:name="_Toc170395416"/>
      <w:r w:rsidR="0055793D">
        <w:rPr>
          <w:rFonts w:hint="eastAsia"/>
        </w:rPr>
        <w:instrText>3.4  Organization management</w:instrText>
      </w:r>
      <w:bookmarkEnd w:id="46"/>
      <w:r w:rsidR="0055793D">
        <w:rPr>
          <w:rFonts w:hint="eastAsia"/>
        </w:rPr>
        <w:instrText>" \l 2</w:instrText>
      </w:r>
      <w:r w:rsidR="0055793D">
        <w:instrText xml:space="preserve"> </w:instrText>
      </w:r>
      <w:r w:rsidR="0055793D">
        <w:fldChar w:fldCharType="end"/>
      </w:r>
    </w:p>
    <w:p w14:paraId="21B51D7F" w14:textId="53810738" w:rsidR="00C52C2C" w:rsidRPr="003A44F3" w:rsidRDefault="00C52C2C" w:rsidP="00C52C2C">
      <w:pPr>
        <w:rPr>
          <w:b/>
          <w:bCs/>
        </w:rPr>
      </w:pPr>
      <w:r w:rsidRPr="007573AD">
        <w:rPr>
          <w:b/>
          <w:bCs/>
        </w:rPr>
        <w:t>3.</w:t>
      </w:r>
      <w:r>
        <w:rPr>
          <w:rFonts w:hint="eastAsia"/>
          <w:b/>
          <w:bCs/>
        </w:rPr>
        <w:t>4</w:t>
      </w:r>
      <w:r w:rsidRPr="007573AD">
        <w:rPr>
          <w:b/>
          <w:bCs/>
        </w:rPr>
        <w:t>.</w:t>
      </w:r>
      <w:r>
        <w:rPr>
          <w:b/>
          <w:bCs/>
        </w:rPr>
        <w:t>1</w:t>
      </w:r>
      <w:r w:rsidRPr="007573AD">
        <w:rPr>
          <w:b/>
          <w:bCs/>
        </w:rPr>
        <w:t xml:space="preserve">  </w:t>
      </w:r>
      <w:r w:rsidRPr="007573AD">
        <w:rPr>
          <w:rFonts w:hint="eastAsia"/>
          <w:bCs/>
        </w:rPr>
        <w:t>铁路工程绿色设计评价</w:t>
      </w:r>
      <w:r w:rsidRPr="008E36AC">
        <w:rPr>
          <w:rFonts w:hint="eastAsia"/>
        </w:rPr>
        <w:t>申报应由建设单位提出，设计</w:t>
      </w:r>
      <w:r>
        <w:rPr>
          <w:rFonts w:hint="eastAsia"/>
        </w:rPr>
        <w:t>、</w:t>
      </w:r>
      <w:r w:rsidRPr="008E36AC">
        <w:rPr>
          <w:rFonts w:hint="eastAsia"/>
        </w:rPr>
        <w:t>咨询等相关单位</w:t>
      </w:r>
      <w:proofErr w:type="gramStart"/>
      <w:r>
        <w:rPr>
          <w:rFonts w:hint="eastAsia"/>
        </w:rPr>
        <w:t>宜共同</w:t>
      </w:r>
      <w:proofErr w:type="gramEnd"/>
      <w:r>
        <w:rPr>
          <w:rFonts w:hint="eastAsia"/>
        </w:rPr>
        <w:t>参与申报。</w:t>
      </w:r>
    </w:p>
    <w:p w14:paraId="3C3953D3" w14:textId="25F7308C" w:rsidR="00C52C2C" w:rsidRDefault="00C52C2C" w:rsidP="00C52C2C">
      <w:r>
        <w:rPr>
          <w:b/>
          <w:bCs/>
        </w:rPr>
        <w:t>3</w:t>
      </w:r>
      <w:r w:rsidRPr="00086F44">
        <w:rPr>
          <w:b/>
          <w:bCs/>
        </w:rPr>
        <w:t>.</w:t>
      </w:r>
      <w:r>
        <w:rPr>
          <w:rFonts w:hint="eastAsia"/>
          <w:b/>
          <w:bCs/>
        </w:rPr>
        <w:t>4</w:t>
      </w:r>
      <w:r>
        <w:rPr>
          <w:b/>
          <w:bCs/>
        </w:rPr>
        <w:t>.</w:t>
      </w:r>
      <w:r>
        <w:rPr>
          <w:rFonts w:hint="eastAsia"/>
          <w:b/>
          <w:bCs/>
        </w:rPr>
        <w:t>2</w:t>
      </w:r>
      <w:r w:rsidRPr="007D608E">
        <w:t xml:space="preserve"> </w:t>
      </w:r>
      <w:r w:rsidRPr="00086F44">
        <w:t xml:space="preserve"> </w:t>
      </w:r>
      <w:r w:rsidRPr="00F76826">
        <w:rPr>
          <w:rFonts w:hint="eastAsia"/>
        </w:rPr>
        <w:t>申请评价方</w:t>
      </w:r>
      <w:r>
        <w:rPr>
          <w:rFonts w:hint="eastAsia"/>
        </w:rPr>
        <w:t>应向评审机构提出评审申请，其主要工作应包括</w:t>
      </w:r>
      <w:r>
        <w:rPr>
          <w:rFonts w:ascii="宋体" w:hAnsi="宋体" w:hint="eastAsia"/>
        </w:rPr>
        <w:t>：</w:t>
      </w:r>
    </w:p>
    <w:p w14:paraId="7E519273" w14:textId="77777777" w:rsidR="00C52C2C" w:rsidRDefault="00C52C2C" w:rsidP="00C52C2C">
      <w:pPr>
        <w:ind w:firstLineChars="200" w:firstLine="482"/>
      </w:pPr>
      <w:r>
        <w:rPr>
          <w:rFonts w:hint="eastAsia"/>
          <w:b/>
          <w:bCs/>
        </w:rPr>
        <w:t>1</w:t>
      </w:r>
      <w:r>
        <w:rPr>
          <w:rFonts w:hint="eastAsia"/>
        </w:rPr>
        <w:t xml:space="preserve">  </w:t>
      </w:r>
      <w:r>
        <w:rPr>
          <w:rFonts w:hint="eastAsia"/>
        </w:rPr>
        <w:t>组织</w:t>
      </w:r>
      <w:r w:rsidRPr="00C561E0">
        <w:rPr>
          <w:rFonts w:hint="eastAsia"/>
        </w:rPr>
        <w:t>设计、咨询等相关单位</w:t>
      </w:r>
      <w:r>
        <w:rPr>
          <w:rFonts w:hint="eastAsia"/>
        </w:rPr>
        <w:t>编制评审资料</w:t>
      </w:r>
      <w:r w:rsidRPr="003B48F7">
        <w:rPr>
          <w:rFonts w:hint="eastAsia"/>
        </w:rPr>
        <w:t>，包括申报声明、自评估报告、检测报告及必要的证明材料等</w:t>
      </w:r>
      <w:r>
        <w:rPr>
          <w:rFonts w:hint="eastAsia"/>
        </w:rPr>
        <w:t>，具体格式可按本指南附录</w:t>
      </w:r>
      <w:r>
        <w:rPr>
          <w:rFonts w:hint="eastAsia"/>
        </w:rPr>
        <w:t>B</w:t>
      </w:r>
      <w:r>
        <w:rPr>
          <w:rFonts w:hint="eastAsia"/>
        </w:rPr>
        <w:t>的规定编排；</w:t>
      </w:r>
    </w:p>
    <w:p w14:paraId="1A6C4CF3" w14:textId="77777777" w:rsidR="00C52C2C" w:rsidRDefault="00C52C2C" w:rsidP="00C52C2C">
      <w:pPr>
        <w:ind w:firstLineChars="200" w:firstLine="482"/>
      </w:pPr>
      <w:r w:rsidRPr="001863A6">
        <w:rPr>
          <w:b/>
          <w:bCs/>
        </w:rPr>
        <w:t>2</w:t>
      </w:r>
      <w:r>
        <w:rPr>
          <w:rFonts w:hint="eastAsia"/>
        </w:rPr>
        <w:t xml:space="preserve">  </w:t>
      </w:r>
      <w:r w:rsidRPr="006F00B1">
        <w:rPr>
          <w:rFonts w:hint="eastAsia"/>
        </w:rPr>
        <w:t>向评审机构提交</w:t>
      </w:r>
      <w:r>
        <w:rPr>
          <w:rFonts w:hint="eastAsia"/>
        </w:rPr>
        <w:t>评审资料；</w:t>
      </w:r>
    </w:p>
    <w:p w14:paraId="47D0D3D4" w14:textId="77777777" w:rsidR="00C52C2C" w:rsidRDefault="00C52C2C" w:rsidP="00C52C2C">
      <w:pPr>
        <w:ind w:firstLineChars="200" w:firstLine="482"/>
        <w:rPr>
          <w:rFonts w:ascii="宋体" w:hAnsi="宋体"/>
        </w:rPr>
      </w:pPr>
      <w:r>
        <w:rPr>
          <w:rFonts w:cs="Times New Roman" w:hint="eastAsia"/>
          <w:b/>
          <w:bCs/>
        </w:rPr>
        <w:t>3</w:t>
      </w:r>
      <w:r>
        <w:rPr>
          <w:rFonts w:hint="eastAsia"/>
        </w:rPr>
        <w:t xml:space="preserve"> </w:t>
      </w:r>
      <w:r>
        <w:t xml:space="preserve"> </w:t>
      </w:r>
      <w:r>
        <w:t>配合</w:t>
      </w:r>
      <w:r w:rsidRPr="000964AC">
        <w:rPr>
          <w:rFonts w:hint="eastAsia"/>
        </w:rPr>
        <w:t>评审机构</w:t>
      </w:r>
      <w:r>
        <w:t>完成</w:t>
      </w:r>
      <w:r w:rsidRPr="000964AC">
        <w:rPr>
          <w:rFonts w:hint="eastAsia"/>
        </w:rPr>
        <w:t>评价</w:t>
      </w:r>
      <w:r>
        <w:rPr>
          <w:rFonts w:hint="eastAsia"/>
        </w:rPr>
        <w:t>工作。</w:t>
      </w:r>
    </w:p>
    <w:p w14:paraId="315B45C8" w14:textId="17B68C7D" w:rsidR="00C52C2C" w:rsidRDefault="00C52C2C" w:rsidP="00C52C2C">
      <w:pPr>
        <w:rPr>
          <w:rFonts w:ascii="宋体" w:hAnsi="宋体"/>
        </w:rPr>
      </w:pPr>
      <w:r>
        <w:rPr>
          <w:rFonts w:hint="eastAsia"/>
          <w:b/>
          <w:bCs/>
        </w:rPr>
        <w:t xml:space="preserve">3.4.3  </w:t>
      </w:r>
      <w:r w:rsidRPr="00B15E9D">
        <w:rPr>
          <w:rFonts w:ascii="宋体" w:hAnsi="宋体" w:hint="eastAsia"/>
        </w:rPr>
        <w:t>评审机构</w:t>
      </w:r>
      <w:r>
        <w:rPr>
          <w:rFonts w:ascii="宋体" w:hAnsi="宋体" w:hint="eastAsia"/>
        </w:rPr>
        <w:t>应为独立法人资格的第三方且应具有对应的评审能力。</w:t>
      </w:r>
    </w:p>
    <w:p w14:paraId="1590D45D" w14:textId="7A0D7C12" w:rsidR="00C52C2C" w:rsidRPr="00B15E9D" w:rsidRDefault="00C52C2C" w:rsidP="00C52C2C">
      <w:pPr>
        <w:rPr>
          <w:rFonts w:ascii="宋体" w:hAnsi="宋体"/>
        </w:rPr>
      </w:pPr>
      <w:r>
        <w:rPr>
          <w:rFonts w:hint="eastAsia"/>
          <w:b/>
          <w:bCs/>
        </w:rPr>
        <w:t xml:space="preserve">3.4.4  </w:t>
      </w:r>
      <w:r w:rsidRPr="001863A6">
        <w:rPr>
          <w:rFonts w:ascii="宋体" w:hAnsi="宋体" w:hint="eastAsia"/>
        </w:rPr>
        <w:t>评审机构</w:t>
      </w:r>
      <w:r>
        <w:rPr>
          <w:rFonts w:ascii="宋体" w:hAnsi="宋体" w:hint="eastAsia"/>
        </w:rPr>
        <w:t>应</w:t>
      </w:r>
      <w:r w:rsidRPr="001863A6">
        <w:rPr>
          <w:rFonts w:ascii="宋体" w:hAnsi="宋体" w:hint="eastAsia"/>
        </w:rPr>
        <w:t>建立评价管理制度，包括评价程序、评价工作要求、资料存档要求等。</w:t>
      </w:r>
    </w:p>
    <w:p w14:paraId="702FAAEE" w14:textId="0F910630" w:rsidR="00C52C2C" w:rsidRDefault="00C52C2C" w:rsidP="00C52C2C">
      <w:r>
        <w:rPr>
          <w:rFonts w:hint="eastAsia"/>
          <w:b/>
          <w:bCs/>
        </w:rPr>
        <w:t xml:space="preserve">3.4.5  </w:t>
      </w:r>
      <w:r>
        <w:rPr>
          <w:rFonts w:ascii="宋体" w:hAnsi="宋体" w:hint="eastAsia"/>
        </w:rPr>
        <w:t>评审机构</w:t>
      </w:r>
      <w:r w:rsidRPr="00CA1D96">
        <w:rPr>
          <w:rFonts w:ascii="宋体" w:hAnsi="宋体" w:hint="eastAsia"/>
        </w:rPr>
        <w:t>应负责组织开展铁路工程绿色设计</w:t>
      </w:r>
      <w:proofErr w:type="gramStart"/>
      <w:r w:rsidRPr="00CA1D96">
        <w:rPr>
          <w:rFonts w:ascii="宋体" w:hAnsi="宋体" w:hint="eastAsia"/>
        </w:rPr>
        <w:t>评价全</w:t>
      </w:r>
      <w:proofErr w:type="gramEnd"/>
      <w:r w:rsidRPr="00CA1D96">
        <w:rPr>
          <w:rFonts w:ascii="宋体" w:hAnsi="宋体" w:hint="eastAsia"/>
        </w:rPr>
        <w:t>流程工作，</w:t>
      </w:r>
      <w:r>
        <w:rPr>
          <w:rFonts w:ascii="宋体" w:hAnsi="宋体" w:hint="eastAsia"/>
        </w:rPr>
        <w:t>其主要工作应包括：</w:t>
      </w:r>
    </w:p>
    <w:p w14:paraId="6FBD60AC" w14:textId="77777777" w:rsidR="00C52C2C" w:rsidRDefault="00C52C2C" w:rsidP="00C52C2C">
      <w:pPr>
        <w:ind w:firstLineChars="200" w:firstLine="482"/>
      </w:pPr>
      <w:r>
        <w:rPr>
          <w:rFonts w:cs="Times New Roman" w:hint="eastAsia"/>
          <w:b/>
          <w:bCs/>
        </w:rPr>
        <w:t>1</w:t>
      </w:r>
      <w:r>
        <w:rPr>
          <w:rFonts w:hint="eastAsia"/>
        </w:rPr>
        <w:t xml:space="preserve">  </w:t>
      </w:r>
      <w:r>
        <w:rPr>
          <w:rFonts w:ascii="宋体" w:hAnsi="宋体" w:hint="eastAsia"/>
        </w:rPr>
        <w:t>接收评审资料，组织形式审查；</w:t>
      </w:r>
    </w:p>
    <w:p w14:paraId="4F329C32" w14:textId="77777777" w:rsidR="00C52C2C" w:rsidRDefault="00C52C2C" w:rsidP="00C52C2C">
      <w:pPr>
        <w:ind w:firstLineChars="200" w:firstLine="482"/>
      </w:pPr>
      <w:r>
        <w:rPr>
          <w:b/>
          <w:bCs/>
        </w:rPr>
        <w:t>2</w:t>
      </w:r>
      <w:r>
        <w:rPr>
          <w:rFonts w:hint="eastAsia"/>
        </w:rPr>
        <w:t xml:space="preserve">  </w:t>
      </w:r>
      <w:r>
        <w:rPr>
          <w:rFonts w:hint="eastAsia"/>
        </w:rPr>
        <w:t>建立</w:t>
      </w:r>
      <w:r>
        <w:rPr>
          <w:rFonts w:ascii="宋体" w:hAnsi="宋体" w:hint="eastAsia"/>
        </w:rPr>
        <w:t>审查组，明确审查负责人，组织评价工作开展；</w:t>
      </w:r>
    </w:p>
    <w:p w14:paraId="639F11CA" w14:textId="77777777" w:rsidR="00C52C2C" w:rsidRDefault="00C52C2C" w:rsidP="00C52C2C">
      <w:pPr>
        <w:ind w:firstLineChars="200" w:firstLine="482"/>
        <w:rPr>
          <w:rFonts w:ascii="宋体" w:hAnsi="宋体"/>
        </w:rPr>
      </w:pPr>
      <w:r>
        <w:rPr>
          <w:b/>
          <w:bCs/>
        </w:rPr>
        <w:t>3</w:t>
      </w:r>
      <w:r>
        <w:t xml:space="preserve">  </w:t>
      </w:r>
      <w:r>
        <w:rPr>
          <w:rFonts w:ascii="宋体" w:hAnsi="宋体"/>
        </w:rPr>
        <w:t>出具</w:t>
      </w:r>
      <w:r>
        <w:rPr>
          <w:rFonts w:ascii="宋体" w:hAnsi="宋体" w:hint="eastAsia"/>
        </w:rPr>
        <w:t>评价报告；</w:t>
      </w:r>
    </w:p>
    <w:p w14:paraId="687A543D" w14:textId="77777777" w:rsidR="00C52C2C" w:rsidRDefault="00C52C2C" w:rsidP="00C52C2C">
      <w:pPr>
        <w:ind w:firstLineChars="200" w:firstLine="482"/>
      </w:pPr>
      <w:r w:rsidRPr="001863A6">
        <w:rPr>
          <w:b/>
          <w:bCs/>
        </w:rPr>
        <w:t xml:space="preserve">4  </w:t>
      </w:r>
      <w:r w:rsidRPr="001863A6">
        <w:rPr>
          <w:rFonts w:ascii="宋体" w:hAnsi="宋体" w:hint="eastAsia"/>
        </w:rPr>
        <w:t>出具评价</w:t>
      </w:r>
      <w:r>
        <w:rPr>
          <w:rFonts w:ascii="宋体" w:hAnsi="宋体" w:hint="eastAsia"/>
        </w:rPr>
        <w:t>证书；</w:t>
      </w:r>
    </w:p>
    <w:p w14:paraId="37FE8A8B" w14:textId="77777777" w:rsidR="00C52C2C" w:rsidRPr="001863A6" w:rsidRDefault="00C52C2C" w:rsidP="00C52C2C">
      <w:pPr>
        <w:ind w:firstLineChars="200" w:firstLine="482"/>
        <w:rPr>
          <w:b/>
          <w:bCs/>
        </w:rPr>
      </w:pPr>
      <w:r>
        <w:rPr>
          <w:rFonts w:hint="eastAsia"/>
          <w:b/>
          <w:bCs/>
        </w:rPr>
        <w:t xml:space="preserve">5  </w:t>
      </w:r>
      <w:r>
        <w:rPr>
          <w:rFonts w:ascii="宋体" w:hAnsi="宋体" w:hint="eastAsia"/>
        </w:rPr>
        <w:t>资料归档备案。</w:t>
      </w:r>
    </w:p>
    <w:p w14:paraId="3B15BCEE" w14:textId="2A006782" w:rsidR="00C52C2C" w:rsidRDefault="00C52C2C" w:rsidP="00C52C2C">
      <w:pPr>
        <w:rPr>
          <w:rFonts w:ascii="宋体" w:hAnsi="宋体"/>
        </w:rPr>
      </w:pPr>
      <w:r>
        <w:rPr>
          <w:rFonts w:hint="eastAsia"/>
          <w:b/>
          <w:bCs/>
        </w:rPr>
        <w:t xml:space="preserve">3.4.6  </w:t>
      </w:r>
      <w:r>
        <w:rPr>
          <w:rFonts w:ascii="宋体" w:hAnsi="宋体" w:hint="eastAsia"/>
        </w:rPr>
        <w:t>评审机构应建立评价专家库，专家应具有良好的职业道德水准且具备高级及以上技术职称，熟悉相关评价标准。</w:t>
      </w:r>
    </w:p>
    <w:p w14:paraId="03AD067C" w14:textId="67312993" w:rsidR="00ED6FF0" w:rsidRDefault="00ED6FF0" w:rsidP="00ED6FF0">
      <w:pPr>
        <w:pStyle w:val="2"/>
      </w:pPr>
      <w:bookmarkStart w:id="47" w:name="_Toc169797167"/>
      <w:bookmarkStart w:id="48" w:name="_Toc170391211"/>
      <w:bookmarkStart w:id="49" w:name="_Toc170550987"/>
      <w:r w:rsidRPr="00A84B5F">
        <w:rPr>
          <w:rFonts w:hint="eastAsia"/>
          <w:b/>
          <w:bCs w:val="0"/>
        </w:rPr>
        <w:t>3.5</w:t>
      </w:r>
      <w:r>
        <w:rPr>
          <w:rFonts w:hint="eastAsia"/>
        </w:rPr>
        <w:t xml:space="preserve">  </w:t>
      </w:r>
      <w:r w:rsidRPr="00FA15C8">
        <w:rPr>
          <w:rFonts w:hint="eastAsia"/>
        </w:rPr>
        <w:t>成果要求</w:t>
      </w:r>
      <w:bookmarkEnd w:id="47"/>
      <w:bookmarkEnd w:id="48"/>
      <w:bookmarkEnd w:id="49"/>
      <w:r w:rsidR="00933780">
        <w:fldChar w:fldCharType="begin"/>
      </w:r>
      <w:r w:rsidR="00933780">
        <w:instrText xml:space="preserve"> </w:instrText>
      </w:r>
      <w:r w:rsidR="00933780">
        <w:rPr>
          <w:rFonts w:hint="eastAsia"/>
        </w:rPr>
        <w:instrText>TC  "</w:instrText>
      </w:r>
      <w:bookmarkStart w:id="50" w:name="_Toc170395417"/>
      <w:r w:rsidR="004236E5">
        <w:rPr>
          <w:rFonts w:hint="eastAsia"/>
        </w:rPr>
        <w:instrText xml:space="preserve">3.5  </w:instrText>
      </w:r>
      <w:r w:rsidR="00933780">
        <w:rPr>
          <w:rFonts w:hint="eastAsia"/>
        </w:rPr>
        <w:instrText>Outcome requirement</w:instrText>
      </w:r>
      <w:bookmarkEnd w:id="50"/>
      <w:r w:rsidR="00933780">
        <w:rPr>
          <w:rFonts w:hint="eastAsia"/>
        </w:rPr>
        <w:instrText>" \l 2</w:instrText>
      </w:r>
      <w:r w:rsidR="00933780">
        <w:instrText xml:space="preserve"> </w:instrText>
      </w:r>
      <w:r w:rsidR="00933780">
        <w:fldChar w:fldCharType="end"/>
      </w:r>
    </w:p>
    <w:p w14:paraId="1FDE67FD" w14:textId="12215B45" w:rsidR="00ED6FF0" w:rsidRDefault="00ED6FF0" w:rsidP="00ED6FF0">
      <w:pPr>
        <w:rPr>
          <w:b/>
          <w:bCs/>
        </w:rPr>
      </w:pPr>
      <w:r>
        <w:rPr>
          <w:rFonts w:hint="eastAsia"/>
          <w:b/>
          <w:bCs/>
        </w:rPr>
        <w:t>3.5.1</w:t>
      </w:r>
      <w:r w:rsidRPr="00CF4C1A">
        <w:t xml:space="preserve">  </w:t>
      </w:r>
      <w:r w:rsidRPr="00CF4C1A">
        <w:rPr>
          <w:rFonts w:hint="eastAsia"/>
        </w:rPr>
        <w:t>铁路工程绿色设计评价</w:t>
      </w:r>
      <w:r>
        <w:rPr>
          <w:rFonts w:hint="eastAsia"/>
        </w:rPr>
        <w:t>过程产生的成果包括申报声明、申报书、自评估报告、评价报告等。</w:t>
      </w:r>
    </w:p>
    <w:p w14:paraId="32481D71" w14:textId="22ABB505" w:rsidR="00ED6FF0" w:rsidRDefault="00ED6FF0" w:rsidP="00ED6FF0">
      <w:r>
        <w:rPr>
          <w:rFonts w:hint="eastAsia"/>
          <w:b/>
          <w:bCs/>
        </w:rPr>
        <w:t>3.5.2</w:t>
      </w:r>
      <w:r w:rsidRPr="00CF4C1A">
        <w:t xml:space="preserve">  </w:t>
      </w:r>
      <w:r>
        <w:rPr>
          <w:rFonts w:hint="eastAsia"/>
        </w:rPr>
        <w:t>申报声明是申报单位向评审机构进行铁路工程绿色设计评价时做出的承诺性文件，具体格式可按本指南附录</w:t>
      </w:r>
      <w:r>
        <w:rPr>
          <w:rFonts w:hint="eastAsia"/>
        </w:rPr>
        <w:t>B</w:t>
      </w:r>
      <w:r>
        <w:rPr>
          <w:rFonts w:hint="eastAsia"/>
        </w:rPr>
        <w:t>的规定编排。</w:t>
      </w:r>
    </w:p>
    <w:p w14:paraId="139E4B4D" w14:textId="7836BF21" w:rsidR="00ED6FF0" w:rsidRPr="005C5A1C" w:rsidRDefault="00ED6FF0" w:rsidP="00ED6FF0">
      <w:bookmarkStart w:id="51" w:name="OLE_LINK12"/>
      <w:r w:rsidRPr="00CF4C1A">
        <w:rPr>
          <w:b/>
          <w:bCs/>
        </w:rPr>
        <w:t>3.</w:t>
      </w:r>
      <w:r>
        <w:rPr>
          <w:rFonts w:hint="eastAsia"/>
          <w:b/>
          <w:bCs/>
        </w:rPr>
        <w:t>5</w:t>
      </w:r>
      <w:r w:rsidRPr="00CF4C1A">
        <w:rPr>
          <w:b/>
          <w:bCs/>
        </w:rPr>
        <w:t>.3</w:t>
      </w:r>
      <w:r>
        <w:rPr>
          <w:rFonts w:hint="eastAsia"/>
        </w:rPr>
        <w:t xml:space="preserve">  </w:t>
      </w:r>
      <w:r w:rsidRPr="00251E96">
        <w:rPr>
          <w:rFonts w:hint="eastAsia"/>
        </w:rPr>
        <w:t>申报书应包括</w:t>
      </w:r>
      <w:r>
        <w:rPr>
          <w:rFonts w:hint="eastAsia"/>
        </w:rPr>
        <w:t>下列内容</w:t>
      </w:r>
      <w:r w:rsidRPr="00251E96">
        <w:rPr>
          <w:rFonts w:hint="eastAsia"/>
        </w:rPr>
        <w:t>：</w:t>
      </w:r>
    </w:p>
    <w:p w14:paraId="3ABB74E2" w14:textId="77777777" w:rsidR="00ED6FF0" w:rsidRDefault="00ED6FF0" w:rsidP="00ED6FF0">
      <w:pPr>
        <w:ind w:firstLineChars="200" w:firstLine="482"/>
      </w:pPr>
      <w:r>
        <w:rPr>
          <w:rFonts w:hint="eastAsia"/>
          <w:b/>
          <w:bCs/>
        </w:rPr>
        <w:lastRenderedPageBreak/>
        <w:t>1</w:t>
      </w:r>
      <w:r w:rsidRPr="005C5A1C">
        <w:rPr>
          <w:b/>
          <w:bCs/>
        </w:rPr>
        <w:t xml:space="preserve">  </w:t>
      </w:r>
      <w:r w:rsidRPr="005C5A1C">
        <w:rPr>
          <w:rFonts w:hint="eastAsia"/>
        </w:rPr>
        <w:t>项目</w:t>
      </w:r>
      <w:r w:rsidRPr="005C5A1C">
        <w:rPr>
          <w:rFonts w:hint="eastAsia"/>
        </w:rPr>
        <w:t>/</w:t>
      </w:r>
      <w:r>
        <w:rPr>
          <w:rFonts w:hint="eastAsia"/>
        </w:rPr>
        <w:t>段落</w:t>
      </w:r>
      <w:r w:rsidRPr="005C5A1C">
        <w:rPr>
          <w:rFonts w:hint="eastAsia"/>
        </w:rPr>
        <w:t>基本概况</w:t>
      </w:r>
      <w:r>
        <w:rPr>
          <w:rFonts w:hint="eastAsia"/>
        </w:rPr>
        <w:t>，包括</w:t>
      </w:r>
      <w:r w:rsidRPr="000E4854">
        <w:rPr>
          <w:rFonts w:hint="eastAsia"/>
        </w:rPr>
        <w:t>工程条件、包含专业</w:t>
      </w:r>
      <w:r>
        <w:rPr>
          <w:rFonts w:hint="eastAsia"/>
        </w:rPr>
        <w:t>、财务预算等</w:t>
      </w:r>
      <w:r w:rsidRPr="005C5A1C">
        <w:rPr>
          <w:rFonts w:hint="eastAsia"/>
        </w:rPr>
        <w:t>；</w:t>
      </w:r>
    </w:p>
    <w:p w14:paraId="447FC683" w14:textId="77777777" w:rsidR="00ED6FF0" w:rsidRPr="005C5A1C" w:rsidRDefault="00ED6FF0" w:rsidP="00ED6FF0">
      <w:pPr>
        <w:ind w:firstLineChars="200" w:firstLine="482"/>
      </w:pPr>
      <w:r>
        <w:rPr>
          <w:rFonts w:hint="eastAsia"/>
          <w:b/>
          <w:bCs/>
        </w:rPr>
        <w:t>2</w:t>
      </w:r>
      <w:r w:rsidRPr="00251E96">
        <w:t xml:space="preserve">  </w:t>
      </w:r>
      <w:r w:rsidRPr="005C5A1C">
        <w:rPr>
          <w:rFonts w:hint="eastAsia"/>
        </w:rPr>
        <w:t>项目</w:t>
      </w:r>
      <w:r w:rsidRPr="005C5A1C">
        <w:rPr>
          <w:rFonts w:hint="eastAsia"/>
        </w:rPr>
        <w:t>/</w:t>
      </w:r>
      <w:r>
        <w:rPr>
          <w:rFonts w:hint="eastAsia"/>
        </w:rPr>
        <w:t>段落预评价</w:t>
      </w:r>
      <w:r w:rsidRPr="005C5A1C">
        <w:rPr>
          <w:rFonts w:hint="eastAsia"/>
        </w:rPr>
        <w:t>；</w:t>
      </w:r>
    </w:p>
    <w:p w14:paraId="74EF6335" w14:textId="77777777" w:rsidR="00ED6FF0" w:rsidRDefault="00ED6FF0" w:rsidP="00ED6FF0">
      <w:pPr>
        <w:ind w:firstLineChars="200" w:firstLine="482"/>
        <w:rPr>
          <w:b/>
          <w:bCs/>
        </w:rPr>
      </w:pPr>
      <w:r>
        <w:rPr>
          <w:rFonts w:hint="eastAsia"/>
          <w:b/>
          <w:bCs/>
        </w:rPr>
        <w:t>3</w:t>
      </w:r>
      <w:r w:rsidRPr="005C5A1C">
        <w:rPr>
          <w:b/>
          <w:bCs/>
        </w:rPr>
        <w:t xml:space="preserve">  </w:t>
      </w:r>
      <w:r w:rsidRPr="005C5A1C">
        <w:rPr>
          <w:rFonts w:hint="eastAsia"/>
        </w:rPr>
        <w:t>项目</w:t>
      </w:r>
      <w:r w:rsidRPr="005C5A1C">
        <w:rPr>
          <w:rFonts w:hint="eastAsia"/>
        </w:rPr>
        <w:t>/</w:t>
      </w:r>
      <w:r>
        <w:rPr>
          <w:rFonts w:hint="eastAsia"/>
        </w:rPr>
        <w:t>段落</w:t>
      </w:r>
      <w:r w:rsidRPr="00251E96">
        <w:rPr>
          <w:rFonts w:hint="eastAsia"/>
        </w:rPr>
        <w:t>相关检测、模拟结果</w:t>
      </w:r>
      <w:r>
        <w:rPr>
          <w:rFonts w:hint="eastAsia"/>
        </w:rPr>
        <w:t>。</w:t>
      </w:r>
    </w:p>
    <w:bookmarkEnd w:id="51"/>
    <w:p w14:paraId="1EBDDD5F" w14:textId="66F1C83C" w:rsidR="00ED6FF0" w:rsidRPr="005C5A1C" w:rsidRDefault="00ED6FF0" w:rsidP="00ED6FF0">
      <w:r>
        <w:rPr>
          <w:rFonts w:hint="eastAsia"/>
          <w:b/>
          <w:bCs/>
        </w:rPr>
        <w:t>3</w:t>
      </w:r>
      <w:r>
        <w:rPr>
          <w:b/>
          <w:bCs/>
        </w:rPr>
        <w:t>.</w:t>
      </w:r>
      <w:r>
        <w:rPr>
          <w:rFonts w:hint="eastAsia"/>
          <w:b/>
          <w:bCs/>
        </w:rPr>
        <w:t>5</w:t>
      </w:r>
      <w:r>
        <w:rPr>
          <w:b/>
          <w:bCs/>
        </w:rPr>
        <w:t>.</w:t>
      </w:r>
      <w:r>
        <w:rPr>
          <w:rFonts w:hint="eastAsia"/>
          <w:b/>
          <w:bCs/>
        </w:rPr>
        <w:t>4</w:t>
      </w:r>
      <w:r w:rsidRPr="005C5A1C">
        <w:rPr>
          <w:b/>
          <w:bCs/>
        </w:rPr>
        <w:t xml:space="preserve">  </w:t>
      </w:r>
      <w:r w:rsidRPr="005C5A1C">
        <w:rPr>
          <w:rFonts w:hint="eastAsia"/>
        </w:rPr>
        <w:t>自评估报告应</w:t>
      </w:r>
      <w:r w:rsidRPr="00251E96">
        <w:rPr>
          <w:rFonts w:hint="eastAsia"/>
        </w:rPr>
        <w:t>包括</w:t>
      </w:r>
      <w:r>
        <w:rPr>
          <w:rFonts w:hint="eastAsia"/>
        </w:rPr>
        <w:t>下列内容：</w:t>
      </w:r>
    </w:p>
    <w:p w14:paraId="74E23563" w14:textId="77777777" w:rsidR="00ED6FF0" w:rsidRDefault="00ED6FF0" w:rsidP="00ED6FF0">
      <w:pPr>
        <w:ind w:firstLineChars="200" w:firstLine="482"/>
      </w:pPr>
      <w:r w:rsidRPr="005C5A1C">
        <w:rPr>
          <w:rFonts w:hint="eastAsia"/>
          <w:b/>
          <w:bCs/>
        </w:rPr>
        <w:t>1</w:t>
      </w:r>
      <w:r w:rsidRPr="005C5A1C">
        <w:rPr>
          <w:b/>
          <w:bCs/>
        </w:rPr>
        <w:t xml:space="preserve">  </w:t>
      </w:r>
      <w:r w:rsidRPr="005C5A1C">
        <w:rPr>
          <w:rFonts w:hint="eastAsia"/>
        </w:rPr>
        <w:t>项目</w:t>
      </w:r>
      <w:r w:rsidRPr="005C5A1C">
        <w:rPr>
          <w:rFonts w:hint="eastAsia"/>
        </w:rPr>
        <w:t>/</w:t>
      </w:r>
      <w:r>
        <w:rPr>
          <w:rFonts w:hint="eastAsia"/>
        </w:rPr>
        <w:t>段落</w:t>
      </w:r>
      <w:r w:rsidRPr="005C5A1C">
        <w:rPr>
          <w:rFonts w:hint="eastAsia"/>
        </w:rPr>
        <w:t>基本概况</w:t>
      </w:r>
      <w:r>
        <w:rPr>
          <w:rFonts w:hint="eastAsia"/>
        </w:rPr>
        <w:t>，包括</w:t>
      </w:r>
      <w:r w:rsidRPr="000E4854">
        <w:rPr>
          <w:rFonts w:hint="eastAsia"/>
        </w:rPr>
        <w:t>工程条件、包含专业</w:t>
      </w:r>
      <w:r>
        <w:rPr>
          <w:rFonts w:hint="eastAsia"/>
        </w:rPr>
        <w:t>、财务预算等</w:t>
      </w:r>
      <w:r w:rsidRPr="005C5A1C">
        <w:rPr>
          <w:rFonts w:hint="eastAsia"/>
        </w:rPr>
        <w:t>；</w:t>
      </w:r>
    </w:p>
    <w:p w14:paraId="252719CB" w14:textId="77777777" w:rsidR="00ED6FF0" w:rsidRPr="005C5A1C" w:rsidRDefault="00ED6FF0" w:rsidP="00ED6FF0">
      <w:pPr>
        <w:ind w:firstLineChars="200" w:firstLine="482"/>
      </w:pPr>
      <w:r w:rsidRPr="005C5A1C">
        <w:rPr>
          <w:b/>
          <w:bCs/>
        </w:rPr>
        <w:t xml:space="preserve">2  </w:t>
      </w:r>
      <w:r w:rsidRPr="005C5A1C">
        <w:rPr>
          <w:rFonts w:hint="eastAsia"/>
        </w:rPr>
        <w:t>项目</w:t>
      </w:r>
      <w:r w:rsidRPr="005C5A1C">
        <w:rPr>
          <w:rFonts w:hint="eastAsia"/>
        </w:rPr>
        <w:t>/</w:t>
      </w:r>
      <w:r>
        <w:rPr>
          <w:rFonts w:hint="eastAsia"/>
        </w:rPr>
        <w:t>段落</w:t>
      </w:r>
      <w:r w:rsidRPr="005C5A1C">
        <w:rPr>
          <w:rFonts w:hint="eastAsia"/>
        </w:rPr>
        <w:t>绿色设计技术分析；</w:t>
      </w:r>
    </w:p>
    <w:p w14:paraId="681539EA" w14:textId="77777777" w:rsidR="00ED6FF0" w:rsidRDefault="00ED6FF0" w:rsidP="00ED6FF0">
      <w:pPr>
        <w:ind w:firstLineChars="200" w:firstLine="482"/>
      </w:pPr>
      <w:r w:rsidRPr="005C5A1C">
        <w:rPr>
          <w:b/>
          <w:bCs/>
        </w:rPr>
        <w:t xml:space="preserve">3  </w:t>
      </w:r>
      <w:r w:rsidRPr="005C5A1C">
        <w:rPr>
          <w:rFonts w:hint="eastAsia"/>
        </w:rPr>
        <w:t>项目</w:t>
      </w:r>
      <w:r w:rsidRPr="005C5A1C">
        <w:rPr>
          <w:rFonts w:hint="eastAsia"/>
        </w:rPr>
        <w:t>/</w:t>
      </w:r>
      <w:r>
        <w:rPr>
          <w:rFonts w:hint="eastAsia"/>
        </w:rPr>
        <w:t>段落</w:t>
      </w:r>
      <w:r w:rsidRPr="005C5A1C">
        <w:rPr>
          <w:rFonts w:hint="eastAsia"/>
        </w:rPr>
        <w:t>经济、社会、资源环境效益分析；</w:t>
      </w:r>
    </w:p>
    <w:p w14:paraId="115BB68E" w14:textId="77777777" w:rsidR="00ED6FF0" w:rsidRDefault="00ED6FF0" w:rsidP="00ED6FF0">
      <w:pPr>
        <w:ind w:firstLineChars="200" w:firstLine="482"/>
      </w:pPr>
      <w:r>
        <w:rPr>
          <w:rFonts w:hint="eastAsia"/>
          <w:b/>
          <w:bCs/>
        </w:rPr>
        <w:t>4</w:t>
      </w:r>
      <w:r w:rsidRPr="005C5A1C">
        <w:rPr>
          <w:b/>
          <w:bCs/>
        </w:rPr>
        <w:t xml:space="preserve">  </w:t>
      </w:r>
      <w:r w:rsidRPr="005C5A1C">
        <w:rPr>
          <w:rFonts w:hint="eastAsia"/>
        </w:rPr>
        <w:t>项目</w:t>
      </w:r>
      <w:r w:rsidRPr="005C5A1C">
        <w:rPr>
          <w:rFonts w:hint="eastAsia"/>
        </w:rPr>
        <w:t>/</w:t>
      </w:r>
      <w:r>
        <w:rPr>
          <w:rFonts w:hint="eastAsia"/>
        </w:rPr>
        <w:t>段落自评估得分表</w:t>
      </w:r>
      <w:r w:rsidRPr="005C5A1C">
        <w:rPr>
          <w:rFonts w:hint="eastAsia"/>
        </w:rPr>
        <w:t>；</w:t>
      </w:r>
    </w:p>
    <w:p w14:paraId="06771252" w14:textId="77777777" w:rsidR="00ED6FF0" w:rsidRDefault="00ED6FF0" w:rsidP="00ED6FF0">
      <w:pPr>
        <w:ind w:firstLineChars="200" w:firstLine="482"/>
      </w:pPr>
      <w:r>
        <w:rPr>
          <w:rFonts w:hint="eastAsia"/>
          <w:b/>
          <w:bCs/>
        </w:rPr>
        <w:t>5</w:t>
      </w:r>
      <w:r w:rsidRPr="005C5A1C">
        <w:rPr>
          <w:b/>
          <w:bCs/>
        </w:rPr>
        <w:t xml:space="preserve">  </w:t>
      </w:r>
      <w:r>
        <w:rPr>
          <w:rFonts w:hint="eastAsia"/>
        </w:rPr>
        <w:t>自评估得分依据说明。</w:t>
      </w:r>
    </w:p>
    <w:p w14:paraId="21069820" w14:textId="41F442E8" w:rsidR="00ED6FF0" w:rsidRPr="00D976CA" w:rsidRDefault="00ED6FF0" w:rsidP="00ED6FF0">
      <w:r w:rsidRPr="00F65875">
        <w:rPr>
          <w:b/>
          <w:bCs/>
        </w:rPr>
        <w:t>3.</w:t>
      </w:r>
      <w:r>
        <w:rPr>
          <w:rFonts w:hint="eastAsia"/>
          <w:b/>
          <w:bCs/>
        </w:rPr>
        <w:t>5</w:t>
      </w:r>
      <w:r w:rsidRPr="00F65875">
        <w:rPr>
          <w:b/>
          <w:bCs/>
        </w:rPr>
        <w:t>.</w:t>
      </w:r>
      <w:r>
        <w:rPr>
          <w:rFonts w:hint="eastAsia"/>
          <w:b/>
          <w:bCs/>
        </w:rPr>
        <w:t>5</w:t>
      </w:r>
      <w:r w:rsidRPr="00F65875">
        <w:t xml:space="preserve">  </w:t>
      </w:r>
      <w:r w:rsidRPr="008A5D35">
        <w:rPr>
          <w:rFonts w:hint="eastAsia"/>
        </w:rPr>
        <w:t>评审机构</w:t>
      </w:r>
      <w:r>
        <w:rPr>
          <w:rFonts w:hint="eastAsia"/>
        </w:rPr>
        <w:t>出具的</w:t>
      </w:r>
      <w:r w:rsidRPr="00F65875">
        <w:rPr>
          <w:rFonts w:hint="eastAsia"/>
        </w:rPr>
        <w:t>评价报告应</w:t>
      </w:r>
      <w:r w:rsidRPr="00251E96">
        <w:rPr>
          <w:rFonts w:hint="eastAsia"/>
        </w:rPr>
        <w:t>包括</w:t>
      </w:r>
      <w:r>
        <w:rPr>
          <w:rFonts w:hint="eastAsia"/>
        </w:rPr>
        <w:t>下列内容</w:t>
      </w:r>
      <w:r w:rsidRPr="00F65875">
        <w:rPr>
          <w:rFonts w:hint="eastAsia"/>
        </w:rPr>
        <w:t>：</w:t>
      </w:r>
    </w:p>
    <w:p w14:paraId="1506D048" w14:textId="77777777" w:rsidR="00ED6FF0" w:rsidRDefault="00ED6FF0" w:rsidP="00ED6FF0">
      <w:pPr>
        <w:ind w:firstLineChars="200" w:firstLine="482"/>
      </w:pPr>
      <w:r>
        <w:rPr>
          <w:b/>
          <w:bCs/>
        </w:rPr>
        <w:t>1</w:t>
      </w:r>
      <w:r w:rsidRPr="00D976CA">
        <w:rPr>
          <w:rFonts w:hint="eastAsia"/>
        </w:rPr>
        <w:t xml:space="preserve">  </w:t>
      </w:r>
      <w:r>
        <w:rPr>
          <w:rFonts w:hint="eastAsia"/>
        </w:rPr>
        <w:t>概况；</w:t>
      </w:r>
    </w:p>
    <w:p w14:paraId="417106AA" w14:textId="77777777" w:rsidR="00ED6FF0" w:rsidRDefault="00ED6FF0" w:rsidP="00ED6FF0">
      <w:pPr>
        <w:ind w:firstLineChars="200" w:firstLine="482"/>
      </w:pPr>
      <w:r>
        <w:rPr>
          <w:b/>
          <w:bCs/>
        </w:rPr>
        <w:t>2</w:t>
      </w:r>
      <w:r w:rsidRPr="00D976CA">
        <w:rPr>
          <w:rFonts w:hint="eastAsia"/>
        </w:rPr>
        <w:t xml:space="preserve">  </w:t>
      </w:r>
      <w:r>
        <w:rPr>
          <w:rFonts w:hint="eastAsia"/>
        </w:rPr>
        <w:t>绿色设计评价内容、评价方法、各项得分；</w:t>
      </w:r>
    </w:p>
    <w:p w14:paraId="28197D8D" w14:textId="77777777" w:rsidR="00ED6FF0" w:rsidRDefault="00ED6FF0" w:rsidP="00ED6FF0">
      <w:pPr>
        <w:ind w:firstLineChars="200" w:firstLine="482"/>
      </w:pPr>
      <w:r>
        <w:rPr>
          <w:rFonts w:hint="eastAsia"/>
          <w:b/>
          <w:bCs/>
        </w:rPr>
        <w:t>3</w:t>
      </w:r>
      <w:r w:rsidRPr="00D976CA">
        <w:rPr>
          <w:rFonts w:hint="eastAsia"/>
        </w:rPr>
        <w:t xml:space="preserve">  </w:t>
      </w:r>
      <w:r>
        <w:rPr>
          <w:rFonts w:hint="eastAsia"/>
        </w:rPr>
        <w:t>评价结果</w:t>
      </w:r>
      <w:r w:rsidRPr="00D70882">
        <w:rPr>
          <w:rFonts w:hint="eastAsia"/>
        </w:rPr>
        <w:t>等级</w:t>
      </w:r>
      <w:r>
        <w:rPr>
          <w:rFonts w:hint="eastAsia"/>
        </w:rPr>
        <w:t>；</w:t>
      </w:r>
    </w:p>
    <w:p w14:paraId="74F2633C" w14:textId="77777777" w:rsidR="00ED6FF0" w:rsidRDefault="00ED6FF0" w:rsidP="00ED6FF0">
      <w:pPr>
        <w:ind w:firstLineChars="200" w:firstLine="482"/>
      </w:pPr>
      <w:r>
        <w:rPr>
          <w:rFonts w:hint="eastAsia"/>
          <w:b/>
          <w:bCs/>
        </w:rPr>
        <w:t>4</w:t>
      </w:r>
      <w:r w:rsidRPr="00D976CA">
        <w:rPr>
          <w:rFonts w:hint="eastAsia"/>
        </w:rPr>
        <w:t xml:space="preserve">  </w:t>
      </w:r>
      <w:r w:rsidRPr="00251E96">
        <w:rPr>
          <w:rFonts w:hint="eastAsia"/>
        </w:rPr>
        <w:t>创新与特色分析、建议等</w:t>
      </w:r>
      <w:r>
        <w:rPr>
          <w:rFonts w:hint="eastAsia"/>
        </w:rPr>
        <w:t>。</w:t>
      </w:r>
    </w:p>
    <w:p w14:paraId="6DDF76DB" w14:textId="77777777" w:rsidR="00C52C2C" w:rsidRPr="00ED6FF0" w:rsidRDefault="00C52C2C" w:rsidP="008356B4">
      <w:pPr>
        <w:ind w:firstLineChars="150" w:firstLine="360"/>
      </w:pPr>
    </w:p>
    <w:p w14:paraId="28F0166B" w14:textId="77777777" w:rsidR="00D76326" w:rsidRPr="00C52C2C" w:rsidRDefault="005E03BE">
      <w:r w:rsidRPr="00CB5331">
        <w:br w:type="page"/>
      </w:r>
    </w:p>
    <w:p w14:paraId="321BD754" w14:textId="0287A999" w:rsidR="00317964" w:rsidRDefault="005E03BE">
      <w:pPr>
        <w:pStyle w:val="1"/>
      </w:pPr>
      <w:bookmarkStart w:id="52" w:name="_Toc165237119"/>
      <w:bookmarkStart w:id="53" w:name="_Toc170391212"/>
      <w:bookmarkStart w:id="54" w:name="_Toc170550988"/>
      <w:r w:rsidRPr="00CB5331">
        <w:rPr>
          <w:rFonts w:hint="eastAsia"/>
        </w:rPr>
        <w:lastRenderedPageBreak/>
        <w:t>4</w:t>
      </w:r>
      <w:r w:rsidRPr="00CB5331">
        <w:t xml:space="preserve">  </w:t>
      </w:r>
      <w:r w:rsidRPr="00CB5331">
        <w:rPr>
          <w:rFonts w:hint="eastAsia"/>
        </w:rPr>
        <w:t>勘察</w:t>
      </w:r>
      <w:bookmarkEnd w:id="52"/>
      <w:bookmarkEnd w:id="53"/>
      <w:bookmarkEnd w:id="54"/>
      <w:r w:rsidR="00D144AD">
        <w:fldChar w:fldCharType="begin"/>
      </w:r>
      <w:r w:rsidR="00D144AD">
        <w:instrText xml:space="preserve"> </w:instrText>
      </w:r>
      <w:r w:rsidR="00D144AD">
        <w:rPr>
          <w:rFonts w:hint="eastAsia"/>
        </w:rPr>
        <w:instrText>TC  "</w:instrText>
      </w:r>
      <w:bookmarkStart w:id="55" w:name="_Toc170395418"/>
      <w:r w:rsidR="00D144AD">
        <w:rPr>
          <w:rFonts w:hint="eastAsia"/>
        </w:rPr>
        <w:instrText>4  Geologic investigation and survey</w:instrText>
      </w:r>
      <w:bookmarkEnd w:id="55"/>
      <w:r w:rsidR="00D144AD">
        <w:rPr>
          <w:rFonts w:hint="eastAsia"/>
        </w:rPr>
        <w:instrText>" \l 1</w:instrText>
      </w:r>
      <w:r w:rsidR="00D144AD">
        <w:instrText xml:space="preserve"> </w:instrText>
      </w:r>
      <w:r w:rsidR="00D144AD">
        <w:fldChar w:fldCharType="end"/>
      </w:r>
    </w:p>
    <w:p w14:paraId="06B2AD49" w14:textId="77777777" w:rsidR="007A115C" w:rsidRPr="00CB5331" w:rsidRDefault="007A115C" w:rsidP="007A115C">
      <w:pPr>
        <w:pStyle w:val="2"/>
      </w:pPr>
      <w:bookmarkStart w:id="56" w:name="_Toc165237120"/>
      <w:bookmarkStart w:id="57" w:name="_Toc170391213"/>
      <w:bookmarkStart w:id="58" w:name="_Toc170550989"/>
      <w:r w:rsidRPr="00CB5331">
        <w:rPr>
          <w:rFonts w:hint="eastAsia"/>
          <w:b/>
        </w:rPr>
        <w:t>4</w:t>
      </w:r>
      <w:r w:rsidRPr="00CB5331">
        <w:rPr>
          <w:b/>
        </w:rPr>
        <w:t>.1</w:t>
      </w:r>
      <w:r w:rsidRPr="00CB5331">
        <w:t xml:space="preserve"> </w:t>
      </w:r>
      <w:r w:rsidRPr="00CB5331">
        <w:rPr>
          <w:rFonts w:hint="eastAsia"/>
        </w:rPr>
        <w:t>一般规定</w:t>
      </w:r>
      <w:bookmarkEnd w:id="56"/>
      <w:bookmarkEnd w:id="57"/>
      <w:bookmarkEnd w:id="58"/>
      <w:r w:rsidRPr="00CB5331">
        <w:fldChar w:fldCharType="begin"/>
      </w:r>
      <w:r w:rsidRPr="00CB5331">
        <w:instrText xml:space="preserve"> </w:instrText>
      </w:r>
      <w:r w:rsidRPr="00CB5331">
        <w:rPr>
          <w:rFonts w:hint="eastAsia"/>
        </w:rPr>
        <w:instrText>TC  "</w:instrText>
      </w:r>
      <w:bookmarkStart w:id="59" w:name="_Toc170395419"/>
      <w:r w:rsidRPr="00CB5331">
        <w:rPr>
          <w:rFonts w:hint="eastAsia"/>
        </w:rPr>
        <w:instrText>4.1  General requirements</w:instrText>
      </w:r>
      <w:bookmarkEnd w:id="59"/>
      <w:r w:rsidRPr="00CB5331">
        <w:rPr>
          <w:rFonts w:hint="eastAsia"/>
        </w:rPr>
        <w:instrText>" \l 2</w:instrText>
      </w:r>
      <w:r w:rsidRPr="00CB5331">
        <w:instrText xml:space="preserve"> </w:instrText>
      </w:r>
      <w:r w:rsidRPr="00CB5331">
        <w:fldChar w:fldCharType="end"/>
      </w:r>
    </w:p>
    <w:p w14:paraId="0FAE7FD9" w14:textId="77777777" w:rsidR="007A115C" w:rsidRPr="00CB5331" w:rsidRDefault="007A115C" w:rsidP="007A115C">
      <w:pPr>
        <w:rPr>
          <w:b/>
          <w:bCs/>
        </w:rPr>
      </w:pPr>
      <w:r w:rsidRPr="00CB5331">
        <w:rPr>
          <w:b/>
          <w:bCs/>
        </w:rPr>
        <w:t xml:space="preserve">4.1.1  </w:t>
      </w:r>
      <w:r w:rsidRPr="00CB5331">
        <w:rPr>
          <w:rFonts w:hint="eastAsia"/>
        </w:rPr>
        <w:t>铁路工程勘察专业绿色设计评价应从绿色勘察总体要求、勘察方法、勘察过程中的环境影响、勘察结束环境恢复等方面开展评价，评价时应提交必要的证明材料。</w:t>
      </w:r>
    </w:p>
    <w:p w14:paraId="346B4F65" w14:textId="77777777" w:rsidR="007A115C" w:rsidRPr="00CB5331" w:rsidRDefault="007A115C" w:rsidP="007A115C">
      <w:r w:rsidRPr="00CB5331">
        <w:rPr>
          <w:rFonts w:hint="eastAsia"/>
          <w:b/>
          <w:bCs/>
        </w:rPr>
        <w:t>4</w:t>
      </w:r>
      <w:r w:rsidRPr="00CB5331">
        <w:rPr>
          <w:b/>
          <w:bCs/>
        </w:rPr>
        <w:t>.1.2</w:t>
      </w:r>
      <w:r w:rsidRPr="00CB5331">
        <w:t xml:space="preserve">  </w:t>
      </w:r>
      <w:r w:rsidRPr="00CB5331">
        <w:rPr>
          <w:rFonts w:hint="eastAsia"/>
        </w:rPr>
        <w:t>铁路工程勘察专业绿色设计评价一级指标、二级指标、三级指标的组成和分值设置应符合表</w:t>
      </w:r>
      <w:r w:rsidRPr="00CB5331">
        <w:t>4.1.2</w:t>
      </w:r>
      <w:r w:rsidRPr="00CB5331">
        <w:rPr>
          <w:rFonts w:hint="eastAsia"/>
        </w:rPr>
        <w:t>的规定。</w:t>
      </w:r>
    </w:p>
    <w:p w14:paraId="13D1ABF0" w14:textId="77777777" w:rsidR="007A115C" w:rsidRDefault="007A115C" w:rsidP="007A115C">
      <w:pPr>
        <w:pStyle w:val="af4"/>
      </w:pPr>
      <w:r w:rsidRPr="00CB5331">
        <w:rPr>
          <w:rFonts w:hint="eastAsia"/>
        </w:rPr>
        <w:t>表</w:t>
      </w:r>
      <w:r w:rsidRPr="00CB5331">
        <w:t xml:space="preserve">4.1.2  </w:t>
      </w:r>
      <w:r w:rsidRPr="00CB5331">
        <w:rPr>
          <w:rFonts w:hint="eastAsia"/>
        </w:rPr>
        <w:t>铁路勘察</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p w14:paraId="6C3870E2" w14:textId="77777777" w:rsidR="00DD40C5" w:rsidRPr="00CB5331" w:rsidRDefault="00DD40C5" w:rsidP="007A115C">
      <w:pPr>
        <w:pStyle w:val="af4"/>
      </w:pPr>
    </w:p>
    <w:tbl>
      <w:tblPr>
        <w:tblStyle w:val="af0"/>
        <w:tblW w:w="8931" w:type="dxa"/>
        <w:tblInd w:w="-431" w:type="dxa"/>
        <w:tblLook w:val="04A0" w:firstRow="1" w:lastRow="0" w:firstColumn="1" w:lastColumn="0" w:noHBand="0" w:noVBand="1"/>
      </w:tblPr>
      <w:tblGrid>
        <w:gridCol w:w="710"/>
        <w:gridCol w:w="1131"/>
        <w:gridCol w:w="617"/>
        <w:gridCol w:w="645"/>
        <w:gridCol w:w="1372"/>
        <w:gridCol w:w="2178"/>
        <w:gridCol w:w="722"/>
        <w:gridCol w:w="708"/>
        <w:gridCol w:w="848"/>
      </w:tblGrid>
      <w:tr w:rsidR="007A115C" w:rsidRPr="00CB5331" w14:paraId="62FED2E3" w14:textId="77777777" w:rsidTr="00DD40C5">
        <w:trPr>
          <w:tblHeader/>
        </w:trPr>
        <w:tc>
          <w:tcPr>
            <w:tcW w:w="710" w:type="dxa"/>
            <w:vMerge w:val="restart"/>
            <w:vAlign w:val="center"/>
          </w:tcPr>
          <w:p w14:paraId="6DBDCC49" w14:textId="77777777" w:rsidR="007A115C" w:rsidRPr="00CB5331" w:rsidRDefault="007A115C" w:rsidP="00AE47F9">
            <w:pPr>
              <w:pStyle w:val="af5"/>
            </w:pPr>
            <w:r w:rsidRPr="00CB5331">
              <w:rPr>
                <w:rFonts w:hint="eastAsia"/>
              </w:rPr>
              <w:t>一级指标</w:t>
            </w:r>
          </w:p>
        </w:tc>
        <w:tc>
          <w:tcPr>
            <w:tcW w:w="2395" w:type="dxa"/>
            <w:gridSpan w:val="3"/>
            <w:vAlign w:val="center"/>
          </w:tcPr>
          <w:p w14:paraId="2552EBE8" w14:textId="77777777" w:rsidR="007A115C" w:rsidRPr="00CB5331" w:rsidRDefault="007A115C" w:rsidP="00AE47F9">
            <w:pPr>
              <w:pStyle w:val="af5"/>
            </w:pPr>
            <w:r w:rsidRPr="00CB5331">
              <w:rPr>
                <w:rFonts w:hint="eastAsia"/>
              </w:rPr>
              <w:t>二级指标</w:t>
            </w:r>
          </w:p>
        </w:tc>
        <w:tc>
          <w:tcPr>
            <w:tcW w:w="5826" w:type="dxa"/>
            <w:gridSpan w:val="5"/>
            <w:vAlign w:val="center"/>
          </w:tcPr>
          <w:p w14:paraId="7930DF98" w14:textId="77777777" w:rsidR="007A115C" w:rsidRPr="00CB5331" w:rsidRDefault="007A115C" w:rsidP="00AE47F9">
            <w:pPr>
              <w:pStyle w:val="af5"/>
            </w:pPr>
            <w:r w:rsidRPr="00CB5331">
              <w:rPr>
                <w:rFonts w:hint="eastAsia"/>
              </w:rPr>
              <w:t>三级指标</w:t>
            </w:r>
          </w:p>
        </w:tc>
      </w:tr>
      <w:tr w:rsidR="007A115C" w:rsidRPr="00CB5331" w14:paraId="7E27DEFA" w14:textId="77777777" w:rsidTr="00DD40C5">
        <w:trPr>
          <w:tblHeader/>
        </w:trPr>
        <w:tc>
          <w:tcPr>
            <w:tcW w:w="710" w:type="dxa"/>
            <w:vMerge/>
            <w:vAlign w:val="center"/>
          </w:tcPr>
          <w:p w14:paraId="64ED344A" w14:textId="77777777" w:rsidR="007A115C" w:rsidRPr="00CB5331" w:rsidRDefault="007A115C" w:rsidP="00AE47F9">
            <w:pPr>
              <w:pStyle w:val="af5"/>
            </w:pPr>
          </w:p>
        </w:tc>
        <w:tc>
          <w:tcPr>
            <w:tcW w:w="1133" w:type="dxa"/>
            <w:vAlign w:val="center"/>
          </w:tcPr>
          <w:p w14:paraId="7AFBF550" w14:textId="77777777" w:rsidR="007A115C" w:rsidRPr="00CB5331" w:rsidRDefault="007A115C" w:rsidP="00AE47F9">
            <w:pPr>
              <w:pStyle w:val="af5"/>
            </w:pPr>
            <w:r w:rsidRPr="00CB5331">
              <w:rPr>
                <w:rFonts w:hint="eastAsia"/>
              </w:rPr>
              <w:t>指标内容</w:t>
            </w:r>
          </w:p>
        </w:tc>
        <w:tc>
          <w:tcPr>
            <w:tcW w:w="617" w:type="dxa"/>
            <w:vAlign w:val="center"/>
          </w:tcPr>
          <w:p w14:paraId="2EFEF6A0" w14:textId="77777777" w:rsidR="007A115C" w:rsidRPr="00CB5331" w:rsidRDefault="007A115C" w:rsidP="00AE47F9">
            <w:pPr>
              <w:pStyle w:val="af5"/>
            </w:pPr>
            <w:r>
              <w:rPr>
                <w:rFonts w:hint="eastAsia"/>
              </w:rPr>
              <w:t>取值</w:t>
            </w:r>
          </w:p>
        </w:tc>
        <w:tc>
          <w:tcPr>
            <w:tcW w:w="645" w:type="dxa"/>
            <w:vAlign w:val="center"/>
          </w:tcPr>
          <w:p w14:paraId="064815A5" w14:textId="77777777" w:rsidR="007A115C" w:rsidRPr="00CB5331" w:rsidRDefault="007A115C" w:rsidP="00AE47F9">
            <w:pPr>
              <w:pStyle w:val="af5"/>
            </w:pPr>
            <w:r>
              <w:rPr>
                <w:rFonts w:hint="eastAsia"/>
              </w:rPr>
              <w:t>分值范围</w:t>
            </w:r>
          </w:p>
        </w:tc>
        <w:tc>
          <w:tcPr>
            <w:tcW w:w="1375" w:type="dxa"/>
            <w:vAlign w:val="center"/>
          </w:tcPr>
          <w:p w14:paraId="1673134A" w14:textId="77777777" w:rsidR="007A115C" w:rsidRPr="00CB5331" w:rsidRDefault="007A115C" w:rsidP="00AE47F9">
            <w:pPr>
              <w:pStyle w:val="af5"/>
            </w:pPr>
            <w:r w:rsidRPr="00CB5331">
              <w:rPr>
                <w:rFonts w:hint="eastAsia"/>
              </w:rPr>
              <w:t>条文</w:t>
            </w:r>
          </w:p>
        </w:tc>
        <w:tc>
          <w:tcPr>
            <w:tcW w:w="2183" w:type="dxa"/>
            <w:vAlign w:val="center"/>
          </w:tcPr>
          <w:p w14:paraId="57B7C823" w14:textId="77777777" w:rsidR="007A115C" w:rsidRPr="00CB5331" w:rsidRDefault="007A115C" w:rsidP="00AE47F9">
            <w:pPr>
              <w:pStyle w:val="af5"/>
            </w:pPr>
            <w:r w:rsidRPr="00CB5331">
              <w:rPr>
                <w:rFonts w:hint="eastAsia"/>
              </w:rPr>
              <w:t>指标内容</w:t>
            </w:r>
          </w:p>
        </w:tc>
        <w:tc>
          <w:tcPr>
            <w:tcW w:w="709" w:type="dxa"/>
            <w:vAlign w:val="center"/>
          </w:tcPr>
          <w:p w14:paraId="4085C0C7" w14:textId="77777777" w:rsidR="007A115C" w:rsidRPr="00CB5331" w:rsidRDefault="007A115C" w:rsidP="00AE47F9">
            <w:pPr>
              <w:pStyle w:val="af5"/>
            </w:pPr>
            <w:r>
              <w:rPr>
                <w:rFonts w:hint="eastAsia"/>
              </w:rPr>
              <w:t>取值</w:t>
            </w:r>
          </w:p>
        </w:tc>
        <w:tc>
          <w:tcPr>
            <w:tcW w:w="709" w:type="dxa"/>
            <w:vAlign w:val="center"/>
          </w:tcPr>
          <w:p w14:paraId="664178DE" w14:textId="77777777" w:rsidR="007A115C" w:rsidRPr="00CB5331" w:rsidRDefault="007A115C" w:rsidP="00AE47F9">
            <w:pPr>
              <w:pStyle w:val="af5"/>
            </w:pPr>
            <w:r>
              <w:rPr>
                <w:rFonts w:hint="eastAsia"/>
              </w:rPr>
              <w:t>分值范围</w:t>
            </w:r>
          </w:p>
        </w:tc>
        <w:tc>
          <w:tcPr>
            <w:tcW w:w="850" w:type="dxa"/>
            <w:vAlign w:val="center"/>
          </w:tcPr>
          <w:p w14:paraId="78C6D009" w14:textId="77777777" w:rsidR="007A115C" w:rsidRPr="00CB5331" w:rsidRDefault="007A115C" w:rsidP="00AE47F9">
            <w:pPr>
              <w:pStyle w:val="af5"/>
            </w:pPr>
            <w:r w:rsidRPr="00CB5331">
              <w:rPr>
                <w:rFonts w:hint="eastAsia"/>
              </w:rPr>
              <w:t>类别</w:t>
            </w:r>
          </w:p>
        </w:tc>
      </w:tr>
      <w:tr w:rsidR="007A115C" w:rsidRPr="00CB5331" w14:paraId="689BEDE0" w14:textId="77777777" w:rsidTr="00D5138F">
        <w:tc>
          <w:tcPr>
            <w:tcW w:w="710" w:type="dxa"/>
            <w:vMerge w:val="restart"/>
            <w:vAlign w:val="center"/>
          </w:tcPr>
          <w:p w14:paraId="5AA22ACF" w14:textId="4E77BC61" w:rsidR="007A115C" w:rsidRPr="00CB5331" w:rsidRDefault="007A115C" w:rsidP="00AE47F9">
            <w:pPr>
              <w:pStyle w:val="af5"/>
            </w:pPr>
            <w:r w:rsidRPr="00CB5331">
              <w:rPr>
                <w:rFonts w:hint="eastAsia"/>
              </w:rPr>
              <w:t>勘察与测绘</w:t>
            </w:r>
          </w:p>
        </w:tc>
        <w:tc>
          <w:tcPr>
            <w:tcW w:w="1133" w:type="dxa"/>
            <w:vMerge w:val="restart"/>
            <w:vAlign w:val="center"/>
          </w:tcPr>
          <w:p w14:paraId="1A512922" w14:textId="77777777" w:rsidR="007A115C" w:rsidRPr="00CB5331" w:rsidRDefault="007A115C" w:rsidP="00AE47F9">
            <w:pPr>
              <w:pStyle w:val="af5"/>
            </w:pPr>
            <w:r w:rsidRPr="00CB5331">
              <w:rPr>
                <w:rFonts w:hint="eastAsia"/>
              </w:rPr>
              <w:t>绿色勘察总体要求</w:t>
            </w:r>
          </w:p>
        </w:tc>
        <w:tc>
          <w:tcPr>
            <w:tcW w:w="617" w:type="dxa"/>
            <w:vMerge w:val="restart"/>
            <w:vAlign w:val="center"/>
          </w:tcPr>
          <w:p w14:paraId="36A3C057" w14:textId="77777777" w:rsidR="007A115C" w:rsidRPr="0042794A" w:rsidRDefault="007A115C" w:rsidP="00AE47F9">
            <w:pPr>
              <w:pStyle w:val="af5"/>
            </w:pPr>
            <w:r w:rsidRPr="0042794A">
              <w:rPr>
                <w:rFonts w:hint="eastAsia"/>
              </w:rPr>
              <w:t>UC</w:t>
            </w:r>
          </w:p>
        </w:tc>
        <w:tc>
          <w:tcPr>
            <w:tcW w:w="645" w:type="dxa"/>
            <w:vMerge w:val="restart"/>
            <w:vAlign w:val="center"/>
          </w:tcPr>
          <w:p w14:paraId="43168BEB" w14:textId="77777777" w:rsidR="007A115C" w:rsidRPr="00CB5331" w:rsidRDefault="007A115C" w:rsidP="00AE47F9">
            <w:pPr>
              <w:pStyle w:val="af5"/>
            </w:pPr>
            <w:r>
              <w:rPr>
                <w:rFonts w:hint="eastAsia"/>
              </w:rPr>
              <w:t>0</w:t>
            </w:r>
            <w:r>
              <w:rPr>
                <w:rFonts w:hint="eastAsia"/>
              </w:rPr>
              <w:t>或</w:t>
            </w:r>
            <w:r w:rsidRPr="00CB5331">
              <w:rPr>
                <w:rFonts w:hint="eastAsia"/>
              </w:rPr>
              <w:t>40</w:t>
            </w:r>
          </w:p>
        </w:tc>
        <w:tc>
          <w:tcPr>
            <w:tcW w:w="1375" w:type="dxa"/>
            <w:vAlign w:val="center"/>
          </w:tcPr>
          <w:p w14:paraId="530286B2" w14:textId="77777777" w:rsidR="007A115C" w:rsidRPr="00CB5331" w:rsidRDefault="007A115C" w:rsidP="00AE47F9">
            <w:pPr>
              <w:pStyle w:val="af5"/>
            </w:pPr>
            <w:r w:rsidRPr="00CB5331">
              <w:t>4.2.1</w:t>
            </w:r>
          </w:p>
        </w:tc>
        <w:tc>
          <w:tcPr>
            <w:tcW w:w="2183" w:type="dxa"/>
            <w:vAlign w:val="center"/>
          </w:tcPr>
          <w:p w14:paraId="22F629B7" w14:textId="77777777" w:rsidR="007A115C" w:rsidRPr="00CB5331" w:rsidRDefault="007A115C" w:rsidP="00AE47F9">
            <w:pPr>
              <w:pStyle w:val="af5"/>
            </w:pPr>
            <w:r w:rsidRPr="00CB5331">
              <w:rPr>
                <w:rFonts w:hint="eastAsia"/>
              </w:rPr>
              <w:t>分阶段开展勘察</w:t>
            </w:r>
          </w:p>
        </w:tc>
        <w:tc>
          <w:tcPr>
            <w:tcW w:w="709" w:type="dxa"/>
            <w:vAlign w:val="center"/>
          </w:tcPr>
          <w:p w14:paraId="58AB1D28" w14:textId="77777777" w:rsidR="007A115C" w:rsidRPr="00CB5331" w:rsidRDefault="007A115C" w:rsidP="00AE47F9">
            <w:pPr>
              <w:pStyle w:val="af5"/>
            </w:pPr>
            <w:r w:rsidRPr="00CB5331">
              <w:rPr>
                <w:rFonts w:hint="eastAsia"/>
              </w:rPr>
              <w:t>—</w:t>
            </w:r>
          </w:p>
        </w:tc>
        <w:tc>
          <w:tcPr>
            <w:tcW w:w="709" w:type="dxa"/>
            <w:vAlign w:val="center"/>
          </w:tcPr>
          <w:p w14:paraId="378A72E8" w14:textId="77777777" w:rsidR="007A115C" w:rsidRPr="00CB5331" w:rsidRDefault="007A115C" w:rsidP="00AE47F9">
            <w:pPr>
              <w:pStyle w:val="af5"/>
            </w:pPr>
            <w:r w:rsidRPr="00CB5331">
              <w:rPr>
                <w:rFonts w:hint="eastAsia"/>
              </w:rPr>
              <w:t>—</w:t>
            </w:r>
          </w:p>
        </w:tc>
        <w:tc>
          <w:tcPr>
            <w:tcW w:w="850" w:type="dxa"/>
            <w:vAlign w:val="center"/>
          </w:tcPr>
          <w:p w14:paraId="5566ECEC" w14:textId="77777777" w:rsidR="007A115C" w:rsidRPr="00CB5331" w:rsidRDefault="007A115C" w:rsidP="00AE47F9">
            <w:pPr>
              <w:pStyle w:val="af5"/>
            </w:pPr>
            <w:r w:rsidRPr="00CB5331">
              <w:rPr>
                <w:rFonts w:hint="eastAsia"/>
              </w:rPr>
              <w:t>控制项</w:t>
            </w:r>
          </w:p>
        </w:tc>
      </w:tr>
      <w:tr w:rsidR="007A115C" w:rsidRPr="00CB5331" w14:paraId="5DD84EA9" w14:textId="77777777" w:rsidTr="00D5138F">
        <w:tc>
          <w:tcPr>
            <w:tcW w:w="710" w:type="dxa"/>
            <w:vMerge/>
            <w:vAlign w:val="center"/>
          </w:tcPr>
          <w:p w14:paraId="4101A9E7" w14:textId="77777777" w:rsidR="007A115C" w:rsidRPr="00CB5331" w:rsidRDefault="007A115C" w:rsidP="00AE47F9">
            <w:pPr>
              <w:pStyle w:val="af5"/>
            </w:pPr>
          </w:p>
        </w:tc>
        <w:tc>
          <w:tcPr>
            <w:tcW w:w="1133" w:type="dxa"/>
            <w:vMerge/>
            <w:vAlign w:val="center"/>
          </w:tcPr>
          <w:p w14:paraId="77DFE299" w14:textId="77777777" w:rsidR="007A115C" w:rsidRPr="00CB5331" w:rsidRDefault="007A115C" w:rsidP="00AE47F9">
            <w:pPr>
              <w:pStyle w:val="af5"/>
            </w:pPr>
          </w:p>
        </w:tc>
        <w:tc>
          <w:tcPr>
            <w:tcW w:w="617" w:type="dxa"/>
            <w:vMerge/>
            <w:vAlign w:val="center"/>
          </w:tcPr>
          <w:p w14:paraId="6305060F" w14:textId="77777777" w:rsidR="007A115C" w:rsidRPr="0042794A" w:rsidRDefault="007A115C" w:rsidP="00AE47F9">
            <w:pPr>
              <w:pStyle w:val="af5"/>
            </w:pPr>
          </w:p>
        </w:tc>
        <w:tc>
          <w:tcPr>
            <w:tcW w:w="645" w:type="dxa"/>
            <w:vMerge/>
            <w:vAlign w:val="center"/>
          </w:tcPr>
          <w:p w14:paraId="52C65EAA" w14:textId="77777777" w:rsidR="007A115C" w:rsidRPr="00CB5331" w:rsidRDefault="007A115C" w:rsidP="00AE47F9">
            <w:pPr>
              <w:pStyle w:val="af5"/>
            </w:pPr>
          </w:p>
        </w:tc>
        <w:tc>
          <w:tcPr>
            <w:tcW w:w="1375" w:type="dxa"/>
            <w:vAlign w:val="center"/>
          </w:tcPr>
          <w:p w14:paraId="1F2A8B35" w14:textId="77777777" w:rsidR="007A115C" w:rsidRPr="00CB5331" w:rsidRDefault="007A115C" w:rsidP="00AE47F9">
            <w:pPr>
              <w:pStyle w:val="af5"/>
            </w:pPr>
            <w:r w:rsidRPr="00CB5331">
              <w:rPr>
                <w:rFonts w:hint="eastAsia"/>
              </w:rPr>
              <w:t>4</w:t>
            </w:r>
            <w:r w:rsidRPr="00CB5331">
              <w:t>.2.2</w:t>
            </w:r>
          </w:p>
        </w:tc>
        <w:tc>
          <w:tcPr>
            <w:tcW w:w="2183" w:type="dxa"/>
            <w:vAlign w:val="center"/>
          </w:tcPr>
          <w:p w14:paraId="3E2B35DD" w14:textId="77777777" w:rsidR="007A115C" w:rsidRPr="00CB5331" w:rsidRDefault="007A115C" w:rsidP="00AE47F9">
            <w:pPr>
              <w:pStyle w:val="af5"/>
            </w:pPr>
            <w:r w:rsidRPr="00CB5331">
              <w:rPr>
                <w:rFonts w:hint="eastAsia"/>
              </w:rPr>
              <w:t>完成勘察目的</w:t>
            </w:r>
          </w:p>
        </w:tc>
        <w:tc>
          <w:tcPr>
            <w:tcW w:w="709" w:type="dxa"/>
            <w:vAlign w:val="center"/>
          </w:tcPr>
          <w:p w14:paraId="1ABE2F50" w14:textId="77777777" w:rsidR="007A115C" w:rsidRPr="00CB5331" w:rsidRDefault="007A115C" w:rsidP="00AE47F9">
            <w:pPr>
              <w:pStyle w:val="af5"/>
            </w:pPr>
            <w:r w:rsidRPr="00CB5331">
              <w:rPr>
                <w:rFonts w:hint="eastAsia"/>
              </w:rPr>
              <w:t>—</w:t>
            </w:r>
          </w:p>
        </w:tc>
        <w:tc>
          <w:tcPr>
            <w:tcW w:w="709" w:type="dxa"/>
            <w:vAlign w:val="center"/>
          </w:tcPr>
          <w:p w14:paraId="0D29C33E" w14:textId="77777777" w:rsidR="007A115C" w:rsidRPr="00CB5331" w:rsidRDefault="007A115C" w:rsidP="00AE47F9">
            <w:pPr>
              <w:pStyle w:val="af5"/>
            </w:pPr>
            <w:r w:rsidRPr="00CB5331">
              <w:rPr>
                <w:rFonts w:hint="eastAsia"/>
              </w:rPr>
              <w:t>—</w:t>
            </w:r>
          </w:p>
        </w:tc>
        <w:tc>
          <w:tcPr>
            <w:tcW w:w="850" w:type="dxa"/>
            <w:vAlign w:val="center"/>
          </w:tcPr>
          <w:p w14:paraId="1633D753" w14:textId="77777777" w:rsidR="007A115C" w:rsidRPr="00CB5331" w:rsidRDefault="007A115C" w:rsidP="00AE47F9">
            <w:pPr>
              <w:pStyle w:val="af5"/>
            </w:pPr>
            <w:r w:rsidRPr="00CB5331">
              <w:rPr>
                <w:rFonts w:hint="eastAsia"/>
              </w:rPr>
              <w:t>控制项</w:t>
            </w:r>
          </w:p>
        </w:tc>
      </w:tr>
      <w:tr w:rsidR="007A115C" w:rsidRPr="00CB5331" w14:paraId="294C3530" w14:textId="77777777" w:rsidTr="00D5138F">
        <w:tc>
          <w:tcPr>
            <w:tcW w:w="710" w:type="dxa"/>
            <w:vMerge/>
            <w:vAlign w:val="center"/>
          </w:tcPr>
          <w:p w14:paraId="4E4E9C7C" w14:textId="77777777" w:rsidR="007A115C" w:rsidRPr="00CB5331" w:rsidRDefault="007A115C" w:rsidP="00AE47F9">
            <w:pPr>
              <w:pStyle w:val="af5"/>
            </w:pPr>
          </w:p>
        </w:tc>
        <w:tc>
          <w:tcPr>
            <w:tcW w:w="1133" w:type="dxa"/>
            <w:vMerge/>
            <w:vAlign w:val="center"/>
          </w:tcPr>
          <w:p w14:paraId="38D61AE3" w14:textId="77777777" w:rsidR="007A115C" w:rsidRPr="00CB5331" w:rsidRDefault="007A115C" w:rsidP="00AE47F9">
            <w:pPr>
              <w:pStyle w:val="af5"/>
            </w:pPr>
          </w:p>
        </w:tc>
        <w:tc>
          <w:tcPr>
            <w:tcW w:w="617" w:type="dxa"/>
            <w:vMerge/>
            <w:vAlign w:val="center"/>
          </w:tcPr>
          <w:p w14:paraId="08D24824" w14:textId="77777777" w:rsidR="007A115C" w:rsidRPr="0042794A" w:rsidRDefault="007A115C" w:rsidP="00AE47F9">
            <w:pPr>
              <w:pStyle w:val="af5"/>
            </w:pPr>
          </w:p>
        </w:tc>
        <w:tc>
          <w:tcPr>
            <w:tcW w:w="645" w:type="dxa"/>
            <w:vMerge/>
            <w:vAlign w:val="center"/>
          </w:tcPr>
          <w:p w14:paraId="0626401C" w14:textId="77777777" w:rsidR="007A115C" w:rsidRPr="00CB5331" w:rsidRDefault="007A115C" w:rsidP="00AE47F9">
            <w:pPr>
              <w:pStyle w:val="af5"/>
            </w:pPr>
          </w:p>
        </w:tc>
        <w:tc>
          <w:tcPr>
            <w:tcW w:w="1375" w:type="dxa"/>
            <w:vAlign w:val="center"/>
          </w:tcPr>
          <w:p w14:paraId="04761A0A" w14:textId="77777777" w:rsidR="007A115C" w:rsidRPr="00CB5331" w:rsidRDefault="007A115C" w:rsidP="00AE47F9">
            <w:pPr>
              <w:pStyle w:val="af5"/>
            </w:pPr>
            <w:r w:rsidRPr="00CB5331">
              <w:t>4.2.3</w:t>
            </w:r>
          </w:p>
        </w:tc>
        <w:tc>
          <w:tcPr>
            <w:tcW w:w="2183" w:type="dxa"/>
            <w:vAlign w:val="center"/>
          </w:tcPr>
          <w:p w14:paraId="41D19706" w14:textId="77777777" w:rsidR="007A115C" w:rsidRPr="00CB5331" w:rsidRDefault="007A115C" w:rsidP="00AE47F9">
            <w:pPr>
              <w:pStyle w:val="af5"/>
            </w:pPr>
            <w:r w:rsidRPr="00CB5331">
              <w:rPr>
                <w:rFonts w:hint="eastAsia"/>
              </w:rPr>
              <w:t>勘察责任要求</w:t>
            </w:r>
          </w:p>
        </w:tc>
        <w:tc>
          <w:tcPr>
            <w:tcW w:w="709" w:type="dxa"/>
            <w:vAlign w:val="center"/>
          </w:tcPr>
          <w:p w14:paraId="209B8D29" w14:textId="77777777" w:rsidR="007A115C" w:rsidRPr="00CB5331" w:rsidRDefault="007A115C" w:rsidP="00AE47F9">
            <w:pPr>
              <w:pStyle w:val="af5"/>
            </w:pPr>
            <w:r w:rsidRPr="00CB5331">
              <w:rPr>
                <w:rFonts w:hint="eastAsia"/>
              </w:rPr>
              <w:t>—</w:t>
            </w:r>
          </w:p>
        </w:tc>
        <w:tc>
          <w:tcPr>
            <w:tcW w:w="709" w:type="dxa"/>
            <w:vAlign w:val="center"/>
          </w:tcPr>
          <w:p w14:paraId="0A83186B" w14:textId="77777777" w:rsidR="007A115C" w:rsidRPr="00CB5331" w:rsidRDefault="007A115C" w:rsidP="00AE47F9">
            <w:pPr>
              <w:pStyle w:val="af5"/>
            </w:pPr>
            <w:r w:rsidRPr="00CB5331">
              <w:rPr>
                <w:rFonts w:hint="eastAsia"/>
              </w:rPr>
              <w:t>—</w:t>
            </w:r>
          </w:p>
        </w:tc>
        <w:tc>
          <w:tcPr>
            <w:tcW w:w="850" w:type="dxa"/>
            <w:vAlign w:val="center"/>
          </w:tcPr>
          <w:p w14:paraId="624C6F06" w14:textId="77777777" w:rsidR="007A115C" w:rsidRPr="00CB5331" w:rsidRDefault="007A115C" w:rsidP="00AE47F9">
            <w:pPr>
              <w:pStyle w:val="af5"/>
            </w:pPr>
            <w:r w:rsidRPr="00CB5331">
              <w:rPr>
                <w:rFonts w:hint="eastAsia"/>
              </w:rPr>
              <w:t>控制项</w:t>
            </w:r>
          </w:p>
        </w:tc>
      </w:tr>
      <w:tr w:rsidR="007A115C" w:rsidRPr="00CB5331" w14:paraId="7F630EAF" w14:textId="77777777" w:rsidTr="00D5138F">
        <w:tc>
          <w:tcPr>
            <w:tcW w:w="710" w:type="dxa"/>
            <w:vMerge/>
            <w:vAlign w:val="center"/>
          </w:tcPr>
          <w:p w14:paraId="6BA13D83" w14:textId="77777777" w:rsidR="007A115C" w:rsidRPr="00CB5331" w:rsidRDefault="007A115C" w:rsidP="00AE47F9">
            <w:pPr>
              <w:pStyle w:val="af5"/>
            </w:pPr>
          </w:p>
        </w:tc>
        <w:tc>
          <w:tcPr>
            <w:tcW w:w="1133" w:type="dxa"/>
            <w:vMerge/>
            <w:vAlign w:val="center"/>
          </w:tcPr>
          <w:p w14:paraId="23C1CAF2" w14:textId="77777777" w:rsidR="007A115C" w:rsidRPr="00CB5331" w:rsidRDefault="007A115C" w:rsidP="00AE47F9">
            <w:pPr>
              <w:pStyle w:val="af5"/>
            </w:pPr>
          </w:p>
        </w:tc>
        <w:tc>
          <w:tcPr>
            <w:tcW w:w="617" w:type="dxa"/>
            <w:vMerge/>
            <w:vAlign w:val="center"/>
          </w:tcPr>
          <w:p w14:paraId="5C935F3C" w14:textId="77777777" w:rsidR="007A115C" w:rsidRPr="0042794A" w:rsidRDefault="007A115C" w:rsidP="00AE47F9">
            <w:pPr>
              <w:pStyle w:val="af5"/>
            </w:pPr>
          </w:p>
        </w:tc>
        <w:tc>
          <w:tcPr>
            <w:tcW w:w="645" w:type="dxa"/>
            <w:vMerge/>
            <w:vAlign w:val="center"/>
          </w:tcPr>
          <w:p w14:paraId="1CB958EA" w14:textId="77777777" w:rsidR="007A115C" w:rsidRPr="00CB5331" w:rsidRDefault="007A115C" w:rsidP="00AE47F9">
            <w:pPr>
              <w:pStyle w:val="af5"/>
            </w:pPr>
          </w:p>
        </w:tc>
        <w:tc>
          <w:tcPr>
            <w:tcW w:w="1375" w:type="dxa"/>
            <w:vAlign w:val="center"/>
          </w:tcPr>
          <w:p w14:paraId="0D94D3DD" w14:textId="77777777" w:rsidR="007A115C" w:rsidRPr="00CB5331" w:rsidRDefault="007A115C" w:rsidP="00AE47F9">
            <w:pPr>
              <w:pStyle w:val="af5"/>
            </w:pPr>
            <w:r w:rsidRPr="00CB5331">
              <w:rPr>
                <w:rFonts w:hint="eastAsia"/>
              </w:rPr>
              <w:t>4</w:t>
            </w:r>
            <w:r w:rsidRPr="00CB5331">
              <w:t>.2.4</w:t>
            </w:r>
          </w:p>
        </w:tc>
        <w:tc>
          <w:tcPr>
            <w:tcW w:w="2183" w:type="dxa"/>
            <w:vAlign w:val="center"/>
          </w:tcPr>
          <w:p w14:paraId="21908A5F" w14:textId="77777777" w:rsidR="007A115C" w:rsidRPr="00CB5331" w:rsidRDefault="007A115C" w:rsidP="00AE47F9">
            <w:pPr>
              <w:pStyle w:val="af5"/>
            </w:pPr>
            <w:r w:rsidRPr="00CB5331">
              <w:rPr>
                <w:rFonts w:hint="eastAsia"/>
              </w:rPr>
              <w:t>绿色勘察理念</w:t>
            </w:r>
          </w:p>
        </w:tc>
        <w:tc>
          <w:tcPr>
            <w:tcW w:w="709" w:type="dxa"/>
            <w:vAlign w:val="center"/>
          </w:tcPr>
          <w:p w14:paraId="4119241F" w14:textId="77777777" w:rsidR="007A115C" w:rsidRPr="00CB5331" w:rsidRDefault="007A115C" w:rsidP="00AE47F9">
            <w:pPr>
              <w:pStyle w:val="af5"/>
            </w:pPr>
            <w:r w:rsidRPr="00CB5331">
              <w:rPr>
                <w:rFonts w:hint="eastAsia"/>
              </w:rPr>
              <w:t>—</w:t>
            </w:r>
          </w:p>
        </w:tc>
        <w:tc>
          <w:tcPr>
            <w:tcW w:w="709" w:type="dxa"/>
            <w:vAlign w:val="center"/>
          </w:tcPr>
          <w:p w14:paraId="7C8B8948" w14:textId="77777777" w:rsidR="007A115C" w:rsidRPr="00CB5331" w:rsidRDefault="007A115C" w:rsidP="00AE47F9">
            <w:pPr>
              <w:pStyle w:val="af5"/>
            </w:pPr>
            <w:r w:rsidRPr="00CB5331">
              <w:rPr>
                <w:rFonts w:hint="eastAsia"/>
              </w:rPr>
              <w:t>—</w:t>
            </w:r>
          </w:p>
        </w:tc>
        <w:tc>
          <w:tcPr>
            <w:tcW w:w="850" w:type="dxa"/>
            <w:vAlign w:val="center"/>
          </w:tcPr>
          <w:p w14:paraId="101E8F10" w14:textId="77777777" w:rsidR="007A115C" w:rsidRPr="00CB5331" w:rsidRDefault="007A115C" w:rsidP="00AE47F9">
            <w:pPr>
              <w:pStyle w:val="af5"/>
            </w:pPr>
            <w:r w:rsidRPr="00CB5331">
              <w:rPr>
                <w:rFonts w:hint="eastAsia"/>
              </w:rPr>
              <w:t>控制项</w:t>
            </w:r>
          </w:p>
        </w:tc>
      </w:tr>
      <w:tr w:rsidR="007A115C" w:rsidRPr="00CB5331" w14:paraId="6A027EFA" w14:textId="77777777" w:rsidTr="00D5138F">
        <w:tc>
          <w:tcPr>
            <w:tcW w:w="710" w:type="dxa"/>
            <w:vMerge/>
            <w:vAlign w:val="center"/>
          </w:tcPr>
          <w:p w14:paraId="1637406B" w14:textId="77777777" w:rsidR="007A115C" w:rsidRPr="00CB5331" w:rsidRDefault="007A115C" w:rsidP="00AE47F9">
            <w:pPr>
              <w:pStyle w:val="af5"/>
            </w:pPr>
          </w:p>
        </w:tc>
        <w:tc>
          <w:tcPr>
            <w:tcW w:w="1133" w:type="dxa"/>
            <w:vMerge w:val="restart"/>
            <w:vAlign w:val="center"/>
          </w:tcPr>
          <w:p w14:paraId="60AF11A0" w14:textId="77777777" w:rsidR="007A115C" w:rsidRPr="00CB5331" w:rsidRDefault="007A115C" w:rsidP="00AE47F9">
            <w:pPr>
              <w:pStyle w:val="af5"/>
            </w:pPr>
            <w:r w:rsidRPr="00CB5331">
              <w:rPr>
                <w:rFonts w:hint="eastAsia"/>
              </w:rPr>
              <w:t>勘察方法</w:t>
            </w:r>
          </w:p>
        </w:tc>
        <w:tc>
          <w:tcPr>
            <w:tcW w:w="617" w:type="dxa"/>
            <w:vMerge w:val="restart"/>
            <w:vAlign w:val="center"/>
          </w:tcPr>
          <w:p w14:paraId="37440F47" w14:textId="77777777" w:rsidR="007A115C" w:rsidRPr="0042794A" w:rsidRDefault="007A115C" w:rsidP="00AE47F9">
            <w:pPr>
              <w:pStyle w:val="af5"/>
            </w:pPr>
            <w:r w:rsidRPr="0042794A">
              <w:rPr>
                <w:rFonts w:hint="eastAsia"/>
              </w:rPr>
              <w:t>US</w:t>
            </w:r>
            <w:r w:rsidRPr="0042794A">
              <w:rPr>
                <w:rFonts w:hint="eastAsia"/>
                <w:vertAlign w:val="subscript"/>
              </w:rPr>
              <w:t>1</w:t>
            </w:r>
          </w:p>
        </w:tc>
        <w:tc>
          <w:tcPr>
            <w:tcW w:w="645" w:type="dxa"/>
            <w:vMerge w:val="restart"/>
            <w:vAlign w:val="center"/>
          </w:tcPr>
          <w:p w14:paraId="490ADCB3" w14:textId="77777777" w:rsidR="007A115C" w:rsidRPr="00CB5331" w:rsidRDefault="007A115C" w:rsidP="00AE47F9">
            <w:pPr>
              <w:pStyle w:val="af5"/>
            </w:pPr>
            <w:r>
              <w:rPr>
                <w:rFonts w:hint="eastAsia"/>
              </w:rPr>
              <w:t>0~18</w:t>
            </w:r>
          </w:p>
        </w:tc>
        <w:tc>
          <w:tcPr>
            <w:tcW w:w="1375" w:type="dxa"/>
            <w:vAlign w:val="center"/>
          </w:tcPr>
          <w:p w14:paraId="40C1AAED" w14:textId="77777777" w:rsidR="007A115C" w:rsidRPr="00CB5331" w:rsidRDefault="007A115C" w:rsidP="00AE47F9">
            <w:pPr>
              <w:pStyle w:val="af5"/>
            </w:pPr>
            <w:r w:rsidRPr="00CB5331">
              <w:rPr>
                <w:rFonts w:hint="eastAsia"/>
              </w:rPr>
              <w:t>4</w:t>
            </w:r>
            <w:r w:rsidRPr="00CB5331">
              <w:t>.3.1</w:t>
            </w:r>
            <w:r w:rsidRPr="00CB5331">
              <w:rPr>
                <w:rFonts w:hint="eastAsia"/>
              </w:rPr>
              <w:t>第</w:t>
            </w:r>
            <w:r w:rsidRPr="00CB5331">
              <w:t>1</w:t>
            </w:r>
            <w:r w:rsidRPr="00CB5331">
              <w:rPr>
                <w:rFonts w:hint="eastAsia"/>
              </w:rPr>
              <w:t>款</w:t>
            </w:r>
          </w:p>
        </w:tc>
        <w:tc>
          <w:tcPr>
            <w:tcW w:w="2183" w:type="dxa"/>
            <w:vAlign w:val="center"/>
          </w:tcPr>
          <w:p w14:paraId="60C70F27" w14:textId="77777777" w:rsidR="007A115C" w:rsidRPr="00CB5331" w:rsidRDefault="007A115C" w:rsidP="00AE47F9">
            <w:pPr>
              <w:pStyle w:val="af5"/>
            </w:pPr>
            <w:r w:rsidRPr="00CB5331">
              <w:rPr>
                <w:rFonts w:hint="eastAsia"/>
              </w:rPr>
              <w:t>减少</w:t>
            </w:r>
            <w:r>
              <w:rPr>
                <w:rFonts w:hint="eastAsia"/>
              </w:rPr>
              <w:t>勘察工作量</w:t>
            </w:r>
          </w:p>
        </w:tc>
        <w:tc>
          <w:tcPr>
            <w:tcW w:w="709" w:type="dxa"/>
            <w:vAlign w:val="center"/>
          </w:tcPr>
          <w:p w14:paraId="4F9D28D4" w14:textId="77777777" w:rsidR="007A115C" w:rsidRPr="00CB5331" w:rsidRDefault="007A115C" w:rsidP="00AE47F9">
            <w:pPr>
              <w:pStyle w:val="af5"/>
            </w:pPr>
            <w:r w:rsidRPr="00CB5331">
              <w:rPr>
                <w:rFonts w:hint="eastAsia"/>
              </w:rPr>
              <w:t>US</w:t>
            </w:r>
            <w:r w:rsidRPr="00CB5331">
              <w:rPr>
                <w:rFonts w:hint="eastAsia"/>
                <w:vertAlign w:val="subscript"/>
              </w:rPr>
              <w:t>1,1</w:t>
            </w:r>
          </w:p>
        </w:tc>
        <w:tc>
          <w:tcPr>
            <w:tcW w:w="709" w:type="dxa"/>
            <w:vAlign w:val="center"/>
          </w:tcPr>
          <w:p w14:paraId="5B3428CD" w14:textId="77777777" w:rsidR="007A115C" w:rsidRPr="00CB5331" w:rsidRDefault="007A115C" w:rsidP="009F0550">
            <w:pPr>
              <w:pStyle w:val="af5"/>
              <w:jc w:val="center"/>
            </w:pPr>
            <w:r>
              <w:rPr>
                <w:rFonts w:hint="eastAsia"/>
              </w:rPr>
              <w:t>0~</w:t>
            </w:r>
            <w:r w:rsidRPr="00CB5331">
              <w:rPr>
                <w:rFonts w:hint="eastAsia"/>
              </w:rPr>
              <w:t>7</w:t>
            </w:r>
          </w:p>
        </w:tc>
        <w:tc>
          <w:tcPr>
            <w:tcW w:w="850" w:type="dxa"/>
            <w:vAlign w:val="center"/>
          </w:tcPr>
          <w:p w14:paraId="7B0E2DDD" w14:textId="77777777" w:rsidR="007A115C" w:rsidRPr="00CB5331" w:rsidRDefault="007A115C" w:rsidP="00AE47F9">
            <w:pPr>
              <w:pStyle w:val="af5"/>
            </w:pPr>
            <w:r w:rsidRPr="00CB5331">
              <w:rPr>
                <w:rFonts w:hint="eastAsia"/>
              </w:rPr>
              <w:t>评分项</w:t>
            </w:r>
          </w:p>
        </w:tc>
      </w:tr>
      <w:tr w:rsidR="007A115C" w:rsidRPr="00CB5331" w14:paraId="06599EC9" w14:textId="77777777" w:rsidTr="00D5138F">
        <w:tc>
          <w:tcPr>
            <w:tcW w:w="710" w:type="dxa"/>
            <w:vMerge/>
            <w:vAlign w:val="center"/>
          </w:tcPr>
          <w:p w14:paraId="7CCE3B39" w14:textId="77777777" w:rsidR="007A115C" w:rsidRPr="00CB5331" w:rsidRDefault="007A115C" w:rsidP="00AE47F9">
            <w:pPr>
              <w:pStyle w:val="af5"/>
            </w:pPr>
          </w:p>
        </w:tc>
        <w:tc>
          <w:tcPr>
            <w:tcW w:w="1133" w:type="dxa"/>
            <w:vMerge/>
            <w:vAlign w:val="center"/>
          </w:tcPr>
          <w:p w14:paraId="0EC2E3F5" w14:textId="77777777" w:rsidR="007A115C" w:rsidRPr="00CB5331" w:rsidRDefault="007A115C" w:rsidP="00AE47F9">
            <w:pPr>
              <w:pStyle w:val="af5"/>
            </w:pPr>
          </w:p>
        </w:tc>
        <w:tc>
          <w:tcPr>
            <w:tcW w:w="617" w:type="dxa"/>
            <w:vMerge/>
            <w:vAlign w:val="center"/>
          </w:tcPr>
          <w:p w14:paraId="65AFF75B" w14:textId="77777777" w:rsidR="007A115C" w:rsidRPr="0042794A" w:rsidRDefault="007A115C" w:rsidP="00AE47F9">
            <w:pPr>
              <w:pStyle w:val="af5"/>
            </w:pPr>
          </w:p>
        </w:tc>
        <w:tc>
          <w:tcPr>
            <w:tcW w:w="645" w:type="dxa"/>
            <w:vMerge/>
            <w:vAlign w:val="center"/>
          </w:tcPr>
          <w:p w14:paraId="2AB15798" w14:textId="77777777" w:rsidR="007A115C" w:rsidRPr="00CB5331" w:rsidRDefault="007A115C" w:rsidP="00AE47F9">
            <w:pPr>
              <w:pStyle w:val="af5"/>
            </w:pPr>
          </w:p>
        </w:tc>
        <w:tc>
          <w:tcPr>
            <w:tcW w:w="1375" w:type="dxa"/>
            <w:vAlign w:val="center"/>
          </w:tcPr>
          <w:p w14:paraId="707A2D85" w14:textId="77777777" w:rsidR="007A115C" w:rsidRPr="00CB5331" w:rsidRDefault="007A115C" w:rsidP="00AE47F9">
            <w:pPr>
              <w:pStyle w:val="af5"/>
            </w:pPr>
            <w:r w:rsidRPr="00CB5331">
              <w:rPr>
                <w:rFonts w:hint="eastAsia"/>
              </w:rPr>
              <w:t>4</w:t>
            </w:r>
            <w:r w:rsidRPr="00CB5331">
              <w:t>.3.1</w:t>
            </w:r>
            <w:r w:rsidRPr="00CB5331">
              <w:rPr>
                <w:rFonts w:hint="eastAsia"/>
              </w:rPr>
              <w:t>第</w:t>
            </w:r>
            <w:r w:rsidRPr="00CB5331">
              <w:rPr>
                <w:rFonts w:hint="eastAsia"/>
              </w:rPr>
              <w:t>2</w:t>
            </w:r>
            <w:r w:rsidRPr="00CB5331">
              <w:rPr>
                <w:rFonts w:hint="eastAsia"/>
              </w:rPr>
              <w:t>款</w:t>
            </w:r>
          </w:p>
        </w:tc>
        <w:tc>
          <w:tcPr>
            <w:tcW w:w="2183" w:type="dxa"/>
            <w:vAlign w:val="center"/>
          </w:tcPr>
          <w:p w14:paraId="1A313637" w14:textId="77777777" w:rsidR="007A115C" w:rsidRPr="00CB5331" w:rsidRDefault="007A115C" w:rsidP="00AE47F9">
            <w:pPr>
              <w:pStyle w:val="af5"/>
            </w:pPr>
            <w:r>
              <w:rPr>
                <w:rFonts w:hint="eastAsia"/>
              </w:rPr>
              <w:t>采用合理勘察手段</w:t>
            </w:r>
          </w:p>
        </w:tc>
        <w:tc>
          <w:tcPr>
            <w:tcW w:w="709" w:type="dxa"/>
            <w:vAlign w:val="center"/>
          </w:tcPr>
          <w:p w14:paraId="6CF988DC" w14:textId="77777777" w:rsidR="007A115C" w:rsidRPr="00CB5331" w:rsidRDefault="007A115C" w:rsidP="00AE47F9">
            <w:pPr>
              <w:pStyle w:val="af5"/>
            </w:pPr>
            <w:r w:rsidRPr="00CB5331">
              <w:rPr>
                <w:rFonts w:hint="eastAsia"/>
              </w:rPr>
              <w:t>US</w:t>
            </w:r>
            <w:r w:rsidRPr="00CB5331">
              <w:rPr>
                <w:rFonts w:hint="eastAsia"/>
                <w:vertAlign w:val="subscript"/>
              </w:rPr>
              <w:t>1,2</w:t>
            </w:r>
          </w:p>
        </w:tc>
        <w:tc>
          <w:tcPr>
            <w:tcW w:w="709" w:type="dxa"/>
            <w:vAlign w:val="center"/>
          </w:tcPr>
          <w:p w14:paraId="3C04588F" w14:textId="77777777" w:rsidR="007A115C" w:rsidRPr="00CB5331" w:rsidRDefault="007A115C" w:rsidP="00AE47F9">
            <w:pPr>
              <w:pStyle w:val="af5"/>
            </w:pPr>
            <w:r>
              <w:rPr>
                <w:rFonts w:hint="eastAsia"/>
              </w:rPr>
              <w:t>0~6</w:t>
            </w:r>
          </w:p>
        </w:tc>
        <w:tc>
          <w:tcPr>
            <w:tcW w:w="850" w:type="dxa"/>
            <w:vAlign w:val="center"/>
          </w:tcPr>
          <w:p w14:paraId="0DC62A83" w14:textId="77777777" w:rsidR="007A115C" w:rsidRPr="00CB5331" w:rsidRDefault="007A115C" w:rsidP="00AE47F9">
            <w:pPr>
              <w:pStyle w:val="af5"/>
            </w:pPr>
            <w:r w:rsidRPr="00CB5331">
              <w:rPr>
                <w:rFonts w:hint="eastAsia"/>
              </w:rPr>
              <w:t>评分项</w:t>
            </w:r>
          </w:p>
        </w:tc>
      </w:tr>
      <w:tr w:rsidR="007A115C" w:rsidRPr="00CB5331" w14:paraId="208DF32F" w14:textId="77777777" w:rsidTr="00D5138F">
        <w:tc>
          <w:tcPr>
            <w:tcW w:w="710" w:type="dxa"/>
            <w:vMerge/>
            <w:vAlign w:val="center"/>
          </w:tcPr>
          <w:p w14:paraId="372D4B87" w14:textId="77777777" w:rsidR="007A115C" w:rsidRPr="00CB5331" w:rsidRDefault="007A115C" w:rsidP="00AE47F9">
            <w:pPr>
              <w:pStyle w:val="af5"/>
            </w:pPr>
          </w:p>
        </w:tc>
        <w:tc>
          <w:tcPr>
            <w:tcW w:w="1133" w:type="dxa"/>
            <w:vMerge/>
            <w:vAlign w:val="center"/>
          </w:tcPr>
          <w:p w14:paraId="5FB750F5" w14:textId="77777777" w:rsidR="007A115C" w:rsidRPr="00CB5331" w:rsidRDefault="007A115C" w:rsidP="00AE47F9">
            <w:pPr>
              <w:pStyle w:val="af5"/>
            </w:pPr>
          </w:p>
        </w:tc>
        <w:tc>
          <w:tcPr>
            <w:tcW w:w="617" w:type="dxa"/>
            <w:vMerge/>
            <w:vAlign w:val="center"/>
          </w:tcPr>
          <w:p w14:paraId="16A9BBD2" w14:textId="77777777" w:rsidR="007A115C" w:rsidRPr="0042794A" w:rsidRDefault="007A115C" w:rsidP="00AE47F9">
            <w:pPr>
              <w:pStyle w:val="af5"/>
            </w:pPr>
          </w:p>
        </w:tc>
        <w:tc>
          <w:tcPr>
            <w:tcW w:w="645" w:type="dxa"/>
            <w:vMerge/>
            <w:vAlign w:val="center"/>
          </w:tcPr>
          <w:p w14:paraId="08972196" w14:textId="77777777" w:rsidR="007A115C" w:rsidRPr="00CB5331" w:rsidRDefault="007A115C" w:rsidP="00AE47F9">
            <w:pPr>
              <w:pStyle w:val="af5"/>
            </w:pPr>
          </w:p>
        </w:tc>
        <w:tc>
          <w:tcPr>
            <w:tcW w:w="1375" w:type="dxa"/>
            <w:vAlign w:val="center"/>
          </w:tcPr>
          <w:p w14:paraId="28F0371C" w14:textId="77777777" w:rsidR="007A115C" w:rsidRPr="00CB5331" w:rsidRDefault="007A115C" w:rsidP="00AE47F9">
            <w:pPr>
              <w:pStyle w:val="af5"/>
            </w:pPr>
            <w:r w:rsidRPr="00CB5331">
              <w:rPr>
                <w:rFonts w:hint="eastAsia"/>
              </w:rPr>
              <w:t>4</w:t>
            </w:r>
            <w:r w:rsidRPr="00CB5331">
              <w:t>.3.1</w:t>
            </w:r>
            <w:r w:rsidRPr="00CB5331">
              <w:rPr>
                <w:rFonts w:hint="eastAsia"/>
              </w:rPr>
              <w:t>第</w:t>
            </w:r>
            <w:r w:rsidRPr="00CB5331">
              <w:t>3</w:t>
            </w:r>
            <w:r w:rsidRPr="00CB5331">
              <w:rPr>
                <w:rFonts w:hint="eastAsia"/>
              </w:rPr>
              <w:t>款</w:t>
            </w:r>
          </w:p>
        </w:tc>
        <w:tc>
          <w:tcPr>
            <w:tcW w:w="2183" w:type="dxa"/>
            <w:vAlign w:val="center"/>
          </w:tcPr>
          <w:p w14:paraId="227EE8D1" w14:textId="77777777" w:rsidR="007A115C" w:rsidRPr="00CB5331" w:rsidRDefault="007A115C" w:rsidP="00AE47F9">
            <w:pPr>
              <w:pStyle w:val="af5"/>
            </w:pPr>
            <w:r w:rsidRPr="00CB5331">
              <w:rPr>
                <w:rFonts w:hint="eastAsia"/>
              </w:rPr>
              <w:t>综合利用勘探点</w:t>
            </w:r>
          </w:p>
        </w:tc>
        <w:tc>
          <w:tcPr>
            <w:tcW w:w="709" w:type="dxa"/>
            <w:vAlign w:val="center"/>
          </w:tcPr>
          <w:p w14:paraId="79B663E0" w14:textId="77777777" w:rsidR="007A115C" w:rsidRPr="00CB5331" w:rsidRDefault="007A115C" w:rsidP="00AE47F9">
            <w:pPr>
              <w:pStyle w:val="af5"/>
            </w:pPr>
            <w:r w:rsidRPr="00CB5331">
              <w:rPr>
                <w:rFonts w:hint="eastAsia"/>
              </w:rPr>
              <w:t>US</w:t>
            </w:r>
            <w:r w:rsidRPr="00CB5331">
              <w:rPr>
                <w:rFonts w:hint="eastAsia"/>
                <w:vertAlign w:val="subscript"/>
              </w:rPr>
              <w:t>1,3</w:t>
            </w:r>
          </w:p>
        </w:tc>
        <w:tc>
          <w:tcPr>
            <w:tcW w:w="709" w:type="dxa"/>
            <w:vAlign w:val="center"/>
          </w:tcPr>
          <w:p w14:paraId="6522934A" w14:textId="77777777" w:rsidR="007A115C" w:rsidRPr="00CB5331" w:rsidRDefault="007A115C" w:rsidP="00AE47F9">
            <w:pPr>
              <w:pStyle w:val="af5"/>
            </w:pPr>
            <w:r>
              <w:rPr>
                <w:rFonts w:hint="eastAsia"/>
              </w:rPr>
              <w:t>0~5</w:t>
            </w:r>
          </w:p>
        </w:tc>
        <w:tc>
          <w:tcPr>
            <w:tcW w:w="850" w:type="dxa"/>
            <w:vAlign w:val="center"/>
          </w:tcPr>
          <w:p w14:paraId="7A797517" w14:textId="77777777" w:rsidR="007A115C" w:rsidRPr="00CB5331" w:rsidRDefault="007A115C" w:rsidP="00AE47F9">
            <w:pPr>
              <w:pStyle w:val="af5"/>
            </w:pPr>
            <w:r w:rsidRPr="00CB5331">
              <w:rPr>
                <w:rFonts w:hint="eastAsia"/>
              </w:rPr>
              <w:t>评分项</w:t>
            </w:r>
          </w:p>
        </w:tc>
      </w:tr>
      <w:tr w:rsidR="007A115C" w:rsidRPr="00CB5331" w14:paraId="0D33D6D9" w14:textId="77777777" w:rsidTr="00D5138F">
        <w:tc>
          <w:tcPr>
            <w:tcW w:w="710" w:type="dxa"/>
            <w:vMerge/>
            <w:vAlign w:val="center"/>
          </w:tcPr>
          <w:p w14:paraId="00B7276C" w14:textId="77777777" w:rsidR="007A115C" w:rsidRPr="00CB5331" w:rsidRDefault="007A115C" w:rsidP="00AE47F9">
            <w:pPr>
              <w:pStyle w:val="af5"/>
            </w:pPr>
          </w:p>
        </w:tc>
        <w:tc>
          <w:tcPr>
            <w:tcW w:w="1133" w:type="dxa"/>
            <w:vMerge w:val="restart"/>
            <w:vAlign w:val="center"/>
          </w:tcPr>
          <w:p w14:paraId="0D700971" w14:textId="77777777" w:rsidR="007A115C" w:rsidRPr="00CB5331" w:rsidRDefault="007A115C" w:rsidP="00AE47F9">
            <w:pPr>
              <w:pStyle w:val="af5"/>
            </w:pPr>
            <w:r w:rsidRPr="00CB5331">
              <w:t>勘察过程</w:t>
            </w:r>
            <w:r w:rsidRPr="00CB5331">
              <w:rPr>
                <w:rFonts w:hint="eastAsia"/>
              </w:rPr>
              <w:t>中的</w:t>
            </w:r>
            <w:r w:rsidRPr="00CB5331">
              <w:t>环境影响</w:t>
            </w:r>
          </w:p>
        </w:tc>
        <w:tc>
          <w:tcPr>
            <w:tcW w:w="617" w:type="dxa"/>
            <w:vMerge w:val="restart"/>
            <w:vAlign w:val="center"/>
          </w:tcPr>
          <w:p w14:paraId="1E26F82A" w14:textId="77777777" w:rsidR="007A115C" w:rsidRPr="0042794A" w:rsidRDefault="007A115C" w:rsidP="00AE47F9">
            <w:pPr>
              <w:pStyle w:val="af5"/>
            </w:pPr>
            <w:r w:rsidRPr="0042794A">
              <w:rPr>
                <w:rFonts w:hint="eastAsia"/>
              </w:rPr>
              <w:t>US</w:t>
            </w:r>
            <w:r w:rsidRPr="0042794A">
              <w:rPr>
                <w:rFonts w:hint="eastAsia"/>
                <w:vertAlign w:val="subscript"/>
              </w:rPr>
              <w:t>2</w:t>
            </w:r>
          </w:p>
        </w:tc>
        <w:tc>
          <w:tcPr>
            <w:tcW w:w="645" w:type="dxa"/>
            <w:vMerge w:val="restart"/>
            <w:vAlign w:val="center"/>
          </w:tcPr>
          <w:p w14:paraId="580B2681" w14:textId="77777777" w:rsidR="007A115C" w:rsidRPr="00CB5331" w:rsidRDefault="007A115C" w:rsidP="00AE47F9">
            <w:pPr>
              <w:pStyle w:val="af5"/>
            </w:pPr>
            <w:r>
              <w:rPr>
                <w:rFonts w:hint="eastAsia"/>
              </w:rPr>
              <w:t>0~24</w:t>
            </w:r>
          </w:p>
        </w:tc>
        <w:tc>
          <w:tcPr>
            <w:tcW w:w="1375" w:type="dxa"/>
            <w:vAlign w:val="center"/>
          </w:tcPr>
          <w:p w14:paraId="3ED110BF"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t>1</w:t>
            </w:r>
            <w:r w:rsidRPr="00CB5331">
              <w:rPr>
                <w:rFonts w:hint="eastAsia"/>
              </w:rPr>
              <w:t>款</w:t>
            </w:r>
          </w:p>
        </w:tc>
        <w:tc>
          <w:tcPr>
            <w:tcW w:w="2183" w:type="dxa"/>
            <w:vAlign w:val="center"/>
          </w:tcPr>
          <w:p w14:paraId="757C4481" w14:textId="77777777" w:rsidR="007A115C" w:rsidRPr="00CB5331" w:rsidRDefault="007A115C" w:rsidP="00AE47F9">
            <w:pPr>
              <w:pStyle w:val="af5"/>
            </w:pPr>
            <w:r w:rsidRPr="00CB5331">
              <w:rPr>
                <w:rFonts w:hint="eastAsia"/>
              </w:rPr>
              <w:t>优化减少勘察便道</w:t>
            </w:r>
          </w:p>
        </w:tc>
        <w:tc>
          <w:tcPr>
            <w:tcW w:w="709" w:type="dxa"/>
            <w:vAlign w:val="center"/>
          </w:tcPr>
          <w:p w14:paraId="3B5CEFE4" w14:textId="77777777" w:rsidR="007A115C" w:rsidRPr="00CB5331" w:rsidRDefault="007A115C" w:rsidP="00AE47F9">
            <w:pPr>
              <w:pStyle w:val="af5"/>
            </w:pPr>
            <w:r w:rsidRPr="00CB5331">
              <w:rPr>
                <w:rFonts w:hint="eastAsia"/>
              </w:rPr>
              <w:t>US</w:t>
            </w:r>
            <w:r w:rsidRPr="00CB5331">
              <w:rPr>
                <w:rFonts w:hint="eastAsia"/>
                <w:vertAlign w:val="subscript"/>
              </w:rPr>
              <w:t>2,1</w:t>
            </w:r>
          </w:p>
        </w:tc>
        <w:tc>
          <w:tcPr>
            <w:tcW w:w="709" w:type="dxa"/>
            <w:vAlign w:val="center"/>
          </w:tcPr>
          <w:p w14:paraId="776BCE5F" w14:textId="77777777" w:rsidR="007A115C" w:rsidRPr="00CB5331" w:rsidRDefault="007A115C" w:rsidP="00AE47F9">
            <w:pPr>
              <w:pStyle w:val="af5"/>
            </w:pPr>
            <w:r>
              <w:rPr>
                <w:rFonts w:hint="eastAsia"/>
              </w:rPr>
              <w:t>0~4</w:t>
            </w:r>
          </w:p>
        </w:tc>
        <w:tc>
          <w:tcPr>
            <w:tcW w:w="850" w:type="dxa"/>
            <w:vAlign w:val="center"/>
          </w:tcPr>
          <w:p w14:paraId="7DD91CD3" w14:textId="77777777" w:rsidR="007A115C" w:rsidRPr="00CB5331" w:rsidRDefault="007A115C" w:rsidP="00AE47F9">
            <w:pPr>
              <w:pStyle w:val="af5"/>
            </w:pPr>
            <w:r w:rsidRPr="00CB5331">
              <w:rPr>
                <w:rFonts w:hint="eastAsia"/>
              </w:rPr>
              <w:t>评分项</w:t>
            </w:r>
          </w:p>
        </w:tc>
      </w:tr>
      <w:tr w:rsidR="007A115C" w:rsidRPr="00CB5331" w14:paraId="0161D38F" w14:textId="77777777" w:rsidTr="00D5138F">
        <w:tc>
          <w:tcPr>
            <w:tcW w:w="710" w:type="dxa"/>
            <w:vMerge/>
            <w:vAlign w:val="center"/>
          </w:tcPr>
          <w:p w14:paraId="18C5F09E" w14:textId="77777777" w:rsidR="007A115C" w:rsidRPr="00CB5331" w:rsidRDefault="007A115C" w:rsidP="00AE47F9">
            <w:pPr>
              <w:pStyle w:val="af5"/>
            </w:pPr>
          </w:p>
        </w:tc>
        <w:tc>
          <w:tcPr>
            <w:tcW w:w="1133" w:type="dxa"/>
            <w:vMerge/>
            <w:vAlign w:val="center"/>
          </w:tcPr>
          <w:p w14:paraId="7CAC9032" w14:textId="77777777" w:rsidR="007A115C" w:rsidRPr="00CB5331" w:rsidRDefault="007A115C" w:rsidP="00AE47F9">
            <w:pPr>
              <w:pStyle w:val="af5"/>
            </w:pPr>
          </w:p>
        </w:tc>
        <w:tc>
          <w:tcPr>
            <w:tcW w:w="617" w:type="dxa"/>
            <w:vMerge/>
            <w:vAlign w:val="center"/>
          </w:tcPr>
          <w:p w14:paraId="0324D437" w14:textId="77777777" w:rsidR="007A115C" w:rsidRPr="0042794A" w:rsidRDefault="007A115C" w:rsidP="00AE47F9">
            <w:pPr>
              <w:pStyle w:val="af5"/>
            </w:pPr>
          </w:p>
        </w:tc>
        <w:tc>
          <w:tcPr>
            <w:tcW w:w="645" w:type="dxa"/>
            <w:vMerge/>
            <w:vAlign w:val="center"/>
          </w:tcPr>
          <w:p w14:paraId="36EDF3CF" w14:textId="77777777" w:rsidR="007A115C" w:rsidRPr="00CB5331" w:rsidRDefault="007A115C" w:rsidP="00AE47F9">
            <w:pPr>
              <w:pStyle w:val="af5"/>
            </w:pPr>
          </w:p>
        </w:tc>
        <w:tc>
          <w:tcPr>
            <w:tcW w:w="1375" w:type="dxa"/>
            <w:vAlign w:val="center"/>
          </w:tcPr>
          <w:p w14:paraId="61AF1E06"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rPr>
                <w:rFonts w:hint="eastAsia"/>
              </w:rPr>
              <w:t>2</w:t>
            </w:r>
            <w:r w:rsidRPr="00CB5331">
              <w:rPr>
                <w:rFonts w:hint="eastAsia"/>
              </w:rPr>
              <w:t>款</w:t>
            </w:r>
          </w:p>
        </w:tc>
        <w:tc>
          <w:tcPr>
            <w:tcW w:w="2183" w:type="dxa"/>
            <w:vAlign w:val="center"/>
          </w:tcPr>
          <w:p w14:paraId="161FA426" w14:textId="77777777" w:rsidR="007A115C" w:rsidRPr="00CB5331" w:rsidRDefault="007A115C" w:rsidP="00AE47F9">
            <w:pPr>
              <w:pStyle w:val="af5"/>
            </w:pPr>
            <w:r w:rsidRPr="00CB5331">
              <w:rPr>
                <w:rFonts w:hint="eastAsia"/>
              </w:rPr>
              <w:t>野生动植物保护</w:t>
            </w:r>
          </w:p>
        </w:tc>
        <w:tc>
          <w:tcPr>
            <w:tcW w:w="709" w:type="dxa"/>
            <w:vAlign w:val="center"/>
          </w:tcPr>
          <w:p w14:paraId="56E902B8" w14:textId="77777777" w:rsidR="007A115C" w:rsidRPr="00CB5331" w:rsidRDefault="007A115C" w:rsidP="00AE47F9">
            <w:pPr>
              <w:pStyle w:val="af5"/>
            </w:pPr>
            <w:r w:rsidRPr="00CB5331">
              <w:rPr>
                <w:rFonts w:hint="eastAsia"/>
              </w:rPr>
              <w:t>US</w:t>
            </w:r>
            <w:r w:rsidRPr="00CB5331">
              <w:rPr>
                <w:rFonts w:hint="eastAsia"/>
                <w:vertAlign w:val="subscript"/>
              </w:rPr>
              <w:t>2,2</w:t>
            </w:r>
          </w:p>
        </w:tc>
        <w:tc>
          <w:tcPr>
            <w:tcW w:w="709" w:type="dxa"/>
            <w:vAlign w:val="center"/>
          </w:tcPr>
          <w:p w14:paraId="441A4088" w14:textId="77777777" w:rsidR="007A115C" w:rsidRPr="00CB5331" w:rsidRDefault="007A115C" w:rsidP="00AE47F9">
            <w:pPr>
              <w:pStyle w:val="af5"/>
            </w:pPr>
            <w:r>
              <w:rPr>
                <w:rFonts w:hint="eastAsia"/>
              </w:rPr>
              <w:t>0~3</w:t>
            </w:r>
          </w:p>
        </w:tc>
        <w:tc>
          <w:tcPr>
            <w:tcW w:w="850" w:type="dxa"/>
            <w:vAlign w:val="center"/>
          </w:tcPr>
          <w:p w14:paraId="3E2A8CA1" w14:textId="77777777" w:rsidR="007A115C" w:rsidRPr="00CB5331" w:rsidRDefault="007A115C" w:rsidP="00AE47F9">
            <w:pPr>
              <w:pStyle w:val="af5"/>
            </w:pPr>
            <w:r w:rsidRPr="00CB5331">
              <w:rPr>
                <w:rFonts w:hint="eastAsia"/>
              </w:rPr>
              <w:t>评分项</w:t>
            </w:r>
          </w:p>
        </w:tc>
      </w:tr>
      <w:tr w:rsidR="007A115C" w:rsidRPr="00CB5331" w14:paraId="75BB7934" w14:textId="77777777" w:rsidTr="00D5138F">
        <w:tc>
          <w:tcPr>
            <w:tcW w:w="710" w:type="dxa"/>
            <w:vMerge/>
            <w:vAlign w:val="center"/>
          </w:tcPr>
          <w:p w14:paraId="20FDCAFA" w14:textId="77777777" w:rsidR="007A115C" w:rsidRPr="00CB5331" w:rsidRDefault="007A115C" w:rsidP="00AE47F9">
            <w:pPr>
              <w:pStyle w:val="af5"/>
            </w:pPr>
          </w:p>
        </w:tc>
        <w:tc>
          <w:tcPr>
            <w:tcW w:w="1133" w:type="dxa"/>
            <w:vMerge/>
            <w:vAlign w:val="center"/>
          </w:tcPr>
          <w:p w14:paraId="43608AE0" w14:textId="77777777" w:rsidR="007A115C" w:rsidRPr="00CB5331" w:rsidRDefault="007A115C" w:rsidP="00AE47F9">
            <w:pPr>
              <w:pStyle w:val="af5"/>
            </w:pPr>
          </w:p>
        </w:tc>
        <w:tc>
          <w:tcPr>
            <w:tcW w:w="617" w:type="dxa"/>
            <w:vMerge/>
            <w:vAlign w:val="center"/>
          </w:tcPr>
          <w:p w14:paraId="69BC7F3D" w14:textId="77777777" w:rsidR="007A115C" w:rsidRPr="0042794A" w:rsidRDefault="007A115C" w:rsidP="00AE47F9">
            <w:pPr>
              <w:pStyle w:val="af5"/>
            </w:pPr>
          </w:p>
        </w:tc>
        <w:tc>
          <w:tcPr>
            <w:tcW w:w="645" w:type="dxa"/>
            <w:vMerge/>
            <w:vAlign w:val="center"/>
          </w:tcPr>
          <w:p w14:paraId="7F6A30CE" w14:textId="77777777" w:rsidR="007A115C" w:rsidRPr="00CB5331" w:rsidRDefault="007A115C" w:rsidP="00AE47F9">
            <w:pPr>
              <w:pStyle w:val="af5"/>
            </w:pPr>
          </w:p>
        </w:tc>
        <w:tc>
          <w:tcPr>
            <w:tcW w:w="1375" w:type="dxa"/>
            <w:vAlign w:val="center"/>
          </w:tcPr>
          <w:p w14:paraId="27DF5363"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t>3</w:t>
            </w:r>
            <w:r w:rsidRPr="00CB5331">
              <w:rPr>
                <w:rFonts w:hint="eastAsia"/>
              </w:rPr>
              <w:t>款</w:t>
            </w:r>
          </w:p>
        </w:tc>
        <w:tc>
          <w:tcPr>
            <w:tcW w:w="2183" w:type="dxa"/>
            <w:vAlign w:val="center"/>
          </w:tcPr>
          <w:p w14:paraId="3D8EBCE1" w14:textId="77777777" w:rsidR="007A115C" w:rsidRPr="00CB5331" w:rsidRDefault="007A115C" w:rsidP="00AE47F9">
            <w:pPr>
              <w:pStyle w:val="af5"/>
            </w:pPr>
            <w:r w:rsidRPr="00CB5331">
              <w:rPr>
                <w:rFonts w:hint="eastAsia"/>
              </w:rPr>
              <w:t>防渗防漏</w:t>
            </w:r>
          </w:p>
        </w:tc>
        <w:tc>
          <w:tcPr>
            <w:tcW w:w="709" w:type="dxa"/>
            <w:vAlign w:val="center"/>
          </w:tcPr>
          <w:p w14:paraId="27F0DB42" w14:textId="77777777" w:rsidR="007A115C" w:rsidRPr="00CB5331" w:rsidRDefault="007A115C" w:rsidP="00AE47F9">
            <w:pPr>
              <w:pStyle w:val="af5"/>
            </w:pPr>
            <w:r w:rsidRPr="00CB5331">
              <w:rPr>
                <w:rFonts w:hint="eastAsia"/>
              </w:rPr>
              <w:t>US</w:t>
            </w:r>
            <w:r w:rsidRPr="00CB5331">
              <w:rPr>
                <w:rFonts w:hint="eastAsia"/>
                <w:vertAlign w:val="subscript"/>
              </w:rPr>
              <w:t>2,3</w:t>
            </w:r>
          </w:p>
        </w:tc>
        <w:tc>
          <w:tcPr>
            <w:tcW w:w="709" w:type="dxa"/>
            <w:vAlign w:val="center"/>
          </w:tcPr>
          <w:p w14:paraId="5E182C72" w14:textId="77777777" w:rsidR="007A115C" w:rsidRPr="00CB5331" w:rsidRDefault="007A115C" w:rsidP="00AE47F9">
            <w:pPr>
              <w:pStyle w:val="af5"/>
            </w:pPr>
            <w:r>
              <w:rPr>
                <w:rFonts w:hint="eastAsia"/>
              </w:rPr>
              <w:t>0~3</w:t>
            </w:r>
          </w:p>
        </w:tc>
        <w:tc>
          <w:tcPr>
            <w:tcW w:w="850" w:type="dxa"/>
            <w:vAlign w:val="center"/>
          </w:tcPr>
          <w:p w14:paraId="606DF777" w14:textId="77777777" w:rsidR="007A115C" w:rsidRPr="00CB5331" w:rsidRDefault="007A115C" w:rsidP="00AE47F9">
            <w:pPr>
              <w:pStyle w:val="af5"/>
            </w:pPr>
            <w:r w:rsidRPr="00CB5331">
              <w:rPr>
                <w:rFonts w:hint="eastAsia"/>
              </w:rPr>
              <w:t>评分项</w:t>
            </w:r>
          </w:p>
        </w:tc>
      </w:tr>
      <w:tr w:rsidR="007A115C" w:rsidRPr="00CB5331" w14:paraId="1F40B889" w14:textId="77777777" w:rsidTr="00D5138F">
        <w:tc>
          <w:tcPr>
            <w:tcW w:w="710" w:type="dxa"/>
            <w:vMerge/>
            <w:vAlign w:val="center"/>
          </w:tcPr>
          <w:p w14:paraId="3425AC17" w14:textId="77777777" w:rsidR="007A115C" w:rsidRPr="00CB5331" w:rsidRDefault="007A115C" w:rsidP="00AE47F9">
            <w:pPr>
              <w:pStyle w:val="af5"/>
            </w:pPr>
          </w:p>
        </w:tc>
        <w:tc>
          <w:tcPr>
            <w:tcW w:w="1133" w:type="dxa"/>
            <w:vMerge/>
            <w:vAlign w:val="center"/>
          </w:tcPr>
          <w:p w14:paraId="2447ACEC" w14:textId="77777777" w:rsidR="007A115C" w:rsidRPr="00CB5331" w:rsidRDefault="007A115C" w:rsidP="00AE47F9">
            <w:pPr>
              <w:pStyle w:val="af5"/>
            </w:pPr>
          </w:p>
        </w:tc>
        <w:tc>
          <w:tcPr>
            <w:tcW w:w="617" w:type="dxa"/>
            <w:vMerge/>
            <w:vAlign w:val="center"/>
          </w:tcPr>
          <w:p w14:paraId="6CC1A6E8" w14:textId="77777777" w:rsidR="007A115C" w:rsidRPr="0042794A" w:rsidRDefault="007A115C" w:rsidP="00AE47F9">
            <w:pPr>
              <w:pStyle w:val="af5"/>
            </w:pPr>
          </w:p>
        </w:tc>
        <w:tc>
          <w:tcPr>
            <w:tcW w:w="645" w:type="dxa"/>
            <w:vMerge/>
            <w:vAlign w:val="center"/>
          </w:tcPr>
          <w:p w14:paraId="5C2D15EE" w14:textId="77777777" w:rsidR="007A115C" w:rsidRPr="00CB5331" w:rsidRDefault="007A115C" w:rsidP="00AE47F9">
            <w:pPr>
              <w:pStyle w:val="af5"/>
            </w:pPr>
          </w:p>
        </w:tc>
        <w:tc>
          <w:tcPr>
            <w:tcW w:w="1375" w:type="dxa"/>
            <w:vAlign w:val="center"/>
          </w:tcPr>
          <w:p w14:paraId="48AF2AD8"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t>4</w:t>
            </w:r>
            <w:r w:rsidRPr="00CB5331">
              <w:rPr>
                <w:rFonts w:hint="eastAsia"/>
              </w:rPr>
              <w:t>款</w:t>
            </w:r>
          </w:p>
        </w:tc>
        <w:tc>
          <w:tcPr>
            <w:tcW w:w="2183" w:type="dxa"/>
            <w:vAlign w:val="center"/>
          </w:tcPr>
          <w:p w14:paraId="030B8314" w14:textId="77777777" w:rsidR="007A115C" w:rsidRPr="00CB5331" w:rsidRDefault="007A115C" w:rsidP="00AE47F9">
            <w:pPr>
              <w:pStyle w:val="af5"/>
            </w:pPr>
            <w:r w:rsidRPr="008E6CCE">
              <w:rPr>
                <w:rFonts w:hint="eastAsia"/>
              </w:rPr>
              <w:t>分类回收处理生产生活垃圾</w:t>
            </w:r>
          </w:p>
        </w:tc>
        <w:tc>
          <w:tcPr>
            <w:tcW w:w="709" w:type="dxa"/>
            <w:vAlign w:val="center"/>
          </w:tcPr>
          <w:p w14:paraId="6BB04B3D" w14:textId="77777777" w:rsidR="007A115C" w:rsidRPr="00CB5331" w:rsidRDefault="007A115C" w:rsidP="00AE47F9">
            <w:pPr>
              <w:pStyle w:val="af5"/>
            </w:pPr>
            <w:r w:rsidRPr="00CB5331">
              <w:rPr>
                <w:rFonts w:hint="eastAsia"/>
              </w:rPr>
              <w:t>US</w:t>
            </w:r>
            <w:r w:rsidRPr="00CB5331">
              <w:rPr>
                <w:rFonts w:hint="eastAsia"/>
                <w:vertAlign w:val="subscript"/>
              </w:rPr>
              <w:t>2,4</w:t>
            </w:r>
          </w:p>
        </w:tc>
        <w:tc>
          <w:tcPr>
            <w:tcW w:w="709" w:type="dxa"/>
            <w:vAlign w:val="center"/>
          </w:tcPr>
          <w:p w14:paraId="65434D1C" w14:textId="77777777" w:rsidR="007A115C" w:rsidRPr="00CB5331" w:rsidRDefault="007A115C" w:rsidP="00AE47F9">
            <w:pPr>
              <w:pStyle w:val="af5"/>
            </w:pPr>
            <w:r>
              <w:rPr>
                <w:rFonts w:hint="eastAsia"/>
              </w:rPr>
              <w:t>0~2</w:t>
            </w:r>
          </w:p>
        </w:tc>
        <w:tc>
          <w:tcPr>
            <w:tcW w:w="850" w:type="dxa"/>
            <w:vAlign w:val="center"/>
          </w:tcPr>
          <w:p w14:paraId="61F215F1" w14:textId="77777777" w:rsidR="007A115C" w:rsidRPr="00CB5331" w:rsidRDefault="007A115C" w:rsidP="00AE47F9">
            <w:pPr>
              <w:pStyle w:val="af5"/>
            </w:pPr>
            <w:r w:rsidRPr="00CB5331">
              <w:rPr>
                <w:rFonts w:hint="eastAsia"/>
              </w:rPr>
              <w:t>评分项</w:t>
            </w:r>
          </w:p>
        </w:tc>
      </w:tr>
      <w:tr w:rsidR="007A115C" w:rsidRPr="00CB5331" w14:paraId="79D71BE9" w14:textId="77777777" w:rsidTr="00D5138F">
        <w:tc>
          <w:tcPr>
            <w:tcW w:w="710" w:type="dxa"/>
            <w:vMerge/>
            <w:vAlign w:val="center"/>
          </w:tcPr>
          <w:p w14:paraId="10F42E86" w14:textId="77777777" w:rsidR="007A115C" w:rsidRPr="00CB5331" w:rsidRDefault="007A115C" w:rsidP="00AE47F9">
            <w:pPr>
              <w:pStyle w:val="af5"/>
            </w:pPr>
          </w:p>
        </w:tc>
        <w:tc>
          <w:tcPr>
            <w:tcW w:w="1133" w:type="dxa"/>
            <w:vMerge/>
            <w:vAlign w:val="center"/>
          </w:tcPr>
          <w:p w14:paraId="02A97A7D" w14:textId="77777777" w:rsidR="007A115C" w:rsidRPr="00CB5331" w:rsidRDefault="007A115C" w:rsidP="00AE47F9">
            <w:pPr>
              <w:pStyle w:val="af5"/>
            </w:pPr>
          </w:p>
        </w:tc>
        <w:tc>
          <w:tcPr>
            <w:tcW w:w="617" w:type="dxa"/>
            <w:vMerge/>
            <w:vAlign w:val="center"/>
          </w:tcPr>
          <w:p w14:paraId="3ACCBC8A" w14:textId="77777777" w:rsidR="007A115C" w:rsidRPr="0042794A" w:rsidRDefault="007A115C" w:rsidP="00AE47F9">
            <w:pPr>
              <w:pStyle w:val="af5"/>
            </w:pPr>
          </w:p>
        </w:tc>
        <w:tc>
          <w:tcPr>
            <w:tcW w:w="645" w:type="dxa"/>
            <w:vMerge/>
            <w:vAlign w:val="center"/>
          </w:tcPr>
          <w:p w14:paraId="5B69DDA3" w14:textId="77777777" w:rsidR="007A115C" w:rsidRPr="00CB5331" w:rsidRDefault="007A115C" w:rsidP="00AE47F9">
            <w:pPr>
              <w:pStyle w:val="af5"/>
            </w:pPr>
          </w:p>
        </w:tc>
        <w:tc>
          <w:tcPr>
            <w:tcW w:w="1375" w:type="dxa"/>
            <w:vAlign w:val="center"/>
          </w:tcPr>
          <w:p w14:paraId="0768AF74"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rPr>
                <w:rFonts w:hint="eastAsia"/>
              </w:rPr>
              <w:t>5</w:t>
            </w:r>
            <w:r w:rsidRPr="00CB5331">
              <w:rPr>
                <w:rFonts w:hint="eastAsia"/>
              </w:rPr>
              <w:t>款</w:t>
            </w:r>
          </w:p>
        </w:tc>
        <w:tc>
          <w:tcPr>
            <w:tcW w:w="2183" w:type="dxa"/>
            <w:vAlign w:val="center"/>
          </w:tcPr>
          <w:p w14:paraId="561FA492" w14:textId="77777777" w:rsidR="007A115C" w:rsidRPr="00CB5331" w:rsidRDefault="007A115C" w:rsidP="00AE47F9">
            <w:pPr>
              <w:pStyle w:val="af5"/>
            </w:pPr>
            <w:r>
              <w:rPr>
                <w:rFonts w:hint="eastAsia"/>
              </w:rPr>
              <w:t>钻探采用</w:t>
            </w:r>
            <w:r w:rsidRPr="00CB5331">
              <w:rPr>
                <w:rFonts w:hint="eastAsia"/>
              </w:rPr>
              <w:t>优质环保浆液</w:t>
            </w:r>
          </w:p>
        </w:tc>
        <w:tc>
          <w:tcPr>
            <w:tcW w:w="709" w:type="dxa"/>
            <w:vAlign w:val="center"/>
          </w:tcPr>
          <w:p w14:paraId="16F94E0F" w14:textId="77777777" w:rsidR="007A115C" w:rsidRPr="00CB5331" w:rsidRDefault="007A115C" w:rsidP="00AE47F9">
            <w:pPr>
              <w:pStyle w:val="af5"/>
            </w:pPr>
            <w:r w:rsidRPr="00CB5331">
              <w:rPr>
                <w:rFonts w:hint="eastAsia"/>
              </w:rPr>
              <w:t>US</w:t>
            </w:r>
            <w:r w:rsidRPr="00CB5331">
              <w:rPr>
                <w:rFonts w:hint="eastAsia"/>
                <w:vertAlign w:val="subscript"/>
              </w:rPr>
              <w:t>2,5</w:t>
            </w:r>
          </w:p>
        </w:tc>
        <w:tc>
          <w:tcPr>
            <w:tcW w:w="709" w:type="dxa"/>
            <w:vAlign w:val="center"/>
          </w:tcPr>
          <w:p w14:paraId="753440D4" w14:textId="77777777" w:rsidR="007A115C" w:rsidRPr="00CB5331" w:rsidRDefault="007A115C" w:rsidP="00AE47F9">
            <w:pPr>
              <w:pStyle w:val="af5"/>
            </w:pPr>
            <w:r>
              <w:rPr>
                <w:rFonts w:hint="eastAsia"/>
              </w:rPr>
              <w:t>0~2</w:t>
            </w:r>
          </w:p>
        </w:tc>
        <w:tc>
          <w:tcPr>
            <w:tcW w:w="850" w:type="dxa"/>
            <w:vAlign w:val="center"/>
          </w:tcPr>
          <w:p w14:paraId="70A80BBC" w14:textId="77777777" w:rsidR="007A115C" w:rsidRPr="00CB5331" w:rsidRDefault="007A115C" w:rsidP="00AE47F9">
            <w:pPr>
              <w:pStyle w:val="af5"/>
            </w:pPr>
            <w:r w:rsidRPr="00CB5331">
              <w:rPr>
                <w:rFonts w:hint="eastAsia"/>
              </w:rPr>
              <w:t>评分项</w:t>
            </w:r>
          </w:p>
        </w:tc>
      </w:tr>
      <w:tr w:rsidR="007A115C" w:rsidRPr="00CB5331" w14:paraId="1315463E" w14:textId="77777777" w:rsidTr="00D5138F">
        <w:tc>
          <w:tcPr>
            <w:tcW w:w="710" w:type="dxa"/>
            <w:vMerge/>
            <w:vAlign w:val="center"/>
          </w:tcPr>
          <w:p w14:paraId="4C56BA25" w14:textId="77777777" w:rsidR="007A115C" w:rsidRPr="00CB5331" w:rsidRDefault="007A115C" w:rsidP="00AE47F9">
            <w:pPr>
              <w:pStyle w:val="af5"/>
            </w:pPr>
          </w:p>
        </w:tc>
        <w:tc>
          <w:tcPr>
            <w:tcW w:w="1133" w:type="dxa"/>
            <w:vMerge/>
            <w:vAlign w:val="center"/>
          </w:tcPr>
          <w:p w14:paraId="36300B10" w14:textId="77777777" w:rsidR="007A115C" w:rsidRPr="00CB5331" w:rsidRDefault="007A115C" w:rsidP="00AE47F9">
            <w:pPr>
              <w:pStyle w:val="af5"/>
            </w:pPr>
          </w:p>
        </w:tc>
        <w:tc>
          <w:tcPr>
            <w:tcW w:w="617" w:type="dxa"/>
            <w:vMerge/>
            <w:vAlign w:val="center"/>
          </w:tcPr>
          <w:p w14:paraId="6C2534AF" w14:textId="77777777" w:rsidR="007A115C" w:rsidRPr="0042794A" w:rsidRDefault="007A115C" w:rsidP="00AE47F9">
            <w:pPr>
              <w:pStyle w:val="af5"/>
            </w:pPr>
          </w:p>
        </w:tc>
        <w:tc>
          <w:tcPr>
            <w:tcW w:w="645" w:type="dxa"/>
            <w:vMerge/>
            <w:vAlign w:val="center"/>
          </w:tcPr>
          <w:p w14:paraId="6A630F8A" w14:textId="77777777" w:rsidR="007A115C" w:rsidRPr="00CB5331" w:rsidRDefault="007A115C" w:rsidP="00AE47F9">
            <w:pPr>
              <w:pStyle w:val="af5"/>
            </w:pPr>
          </w:p>
        </w:tc>
        <w:tc>
          <w:tcPr>
            <w:tcW w:w="1375" w:type="dxa"/>
            <w:vAlign w:val="center"/>
          </w:tcPr>
          <w:p w14:paraId="7558059C"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rPr>
                <w:rFonts w:hint="eastAsia"/>
              </w:rPr>
              <w:t>6</w:t>
            </w:r>
            <w:r w:rsidRPr="00CB5331">
              <w:rPr>
                <w:rFonts w:hint="eastAsia"/>
              </w:rPr>
              <w:t>款</w:t>
            </w:r>
          </w:p>
        </w:tc>
        <w:tc>
          <w:tcPr>
            <w:tcW w:w="2183" w:type="dxa"/>
            <w:vAlign w:val="center"/>
          </w:tcPr>
          <w:p w14:paraId="4CDC21C4" w14:textId="77777777" w:rsidR="007A115C" w:rsidRPr="00CB5331" w:rsidRDefault="007A115C" w:rsidP="00AE47F9">
            <w:pPr>
              <w:pStyle w:val="af5"/>
            </w:pPr>
            <w:r>
              <w:rPr>
                <w:rFonts w:hint="eastAsia"/>
              </w:rPr>
              <w:t>防止</w:t>
            </w:r>
            <w:r w:rsidRPr="00CB5331">
              <w:rPr>
                <w:rFonts w:hint="eastAsia"/>
              </w:rPr>
              <w:t>钻探</w:t>
            </w:r>
            <w:r w:rsidRPr="00CB5331">
              <w:t>冲洗液</w:t>
            </w:r>
            <w:r>
              <w:rPr>
                <w:rFonts w:hint="eastAsia"/>
              </w:rPr>
              <w:t>污染</w:t>
            </w:r>
          </w:p>
        </w:tc>
        <w:tc>
          <w:tcPr>
            <w:tcW w:w="709" w:type="dxa"/>
            <w:vAlign w:val="center"/>
          </w:tcPr>
          <w:p w14:paraId="34082BDA" w14:textId="77777777" w:rsidR="007A115C" w:rsidRPr="00CB5331" w:rsidRDefault="007A115C" w:rsidP="00AE47F9">
            <w:pPr>
              <w:pStyle w:val="af5"/>
            </w:pPr>
            <w:r w:rsidRPr="00CB5331">
              <w:rPr>
                <w:rFonts w:hint="eastAsia"/>
              </w:rPr>
              <w:t>US</w:t>
            </w:r>
            <w:r w:rsidRPr="00CB5331">
              <w:rPr>
                <w:rFonts w:hint="eastAsia"/>
                <w:vertAlign w:val="subscript"/>
              </w:rPr>
              <w:t>2,6</w:t>
            </w:r>
          </w:p>
        </w:tc>
        <w:tc>
          <w:tcPr>
            <w:tcW w:w="709" w:type="dxa"/>
            <w:vAlign w:val="center"/>
          </w:tcPr>
          <w:p w14:paraId="38872742" w14:textId="77777777" w:rsidR="007A115C" w:rsidRPr="00CB5331" w:rsidRDefault="007A115C" w:rsidP="00AE47F9">
            <w:pPr>
              <w:pStyle w:val="af5"/>
            </w:pPr>
            <w:r>
              <w:rPr>
                <w:rFonts w:hint="eastAsia"/>
              </w:rPr>
              <w:t>0~3</w:t>
            </w:r>
          </w:p>
        </w:tc>
        <w:tc>
          <w:tcPr>
            <w:tcW w:w="850" w:type="dxa"/>
            <w:vAlign w:val="center"/>
          </w:tcPr>
          <w:p w14:paraId="33F9D962" w14:textId="77777777" w:rsidR="007A115C" w:rsidRPr="00CB5331" w:rsidRDefault="007A115C" w:rsidP="00AE47F9">
            <w:pPr>
              <w:pStyle w:val="af5"/>
            </w:pPr>
            <w:r w:rsidRPr="00CB5331">
              <w:rPr>
                <w:rFonts w:hint="eastAsia"/>
              </w:rPr>
              <w:t>评分项</w:t>
            </w:r>
          </w:p>
        </w:tc>
      </w:tr>
      <w:tr w:rsidR="007A115C" w:rsidRPr="00CB5331" w14:paraId="5D5AFD33" w14:textId="77777777" w:rsidTr="00D5138F">
        <w:tc>
          <w:tcPr>
            <w:tcW w:w="710" w:type="dxa"/>
            <w:vMerge/>
            <w:vAlign w:val="center"/>
          </w:tcPr>
          <w:p w14:paraId="3234707F" w14:textId="77777777" w:rsidR="007A115C" w:rsidRPr="00CB5331" w:rsidRDefault="007A115C" w:rsidP="00AE47F9">
            <w:pPr>
              <w:pStyle w:val="af5"/>
            </w:pPr>
          </w:p>
        </w:tc>
        <w:tc>
          <w:tcPr>
            <w:tcW w:w="1133" w:type="dxa"/>
            <w:vMerge/>
            <w:vAlign w:val="center"/>
          </w:tcPr>
          <w:p w14:paraId="20CC85EA" w14:textId="77777777" w:rsidR="007A115C" w:rsidRPr="00CB5331" w:rsidRDefault="007A115C" w:rsidP="00AE47F9">
            <w:pPr>
              <w:pStyle w:val="af5"/>
            </w:pPr>
          </w:p>
        </w:tc>
        <w:tc>
          <w:tcPr>
            <w:tcW w:w="617" w:type="dxa"/>
            <w:vMerge/>
            <w:vAlign w:val="center"/>
          </w:tcPr>
          <w:p w14:paraId="613A2A50" w14:textId="77777777" w:rsidR="007A115C" w:rsidRPr="0042794A" w:rsidRDefault="007A115C" w:rsidP="00AE47F9">
            <w:pPr>
              <w:pStyle w:val="af5"/>
            </w:pPr>
          </w:p>
        </w:tc>
        <w:tc>
          <w:tcPr>
            <w:tcW w:w="645" w:type="dxa"/>
            <w:vMerge/>
            <w:vAlign w:val="center"/>
          </w:tcPr>
          <w:p w14:paraId="0F7623C5" w14:textId="77777777" w:rsidR="007A115C" w:rsidRPr="00CB5331" w:rsidRDefault="007A115C" w:rsidP="00AE47F9">
            <w:pPr>
              <w:pStyle w:val="af5"/>
            </w:pPr>
          </w:p>
        </w:tc>
        <w:tc>
          <w:tcPr>
            <w:tcW w:w="1375" w:type="dxa"/>
            <w:vAlign w:val="center"/>
          </w:tcPr>
          <w:p w14:paraId="4246F4D6"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Pr>
                <w:rFonts w:hint="eastAsia"/>
              </w:rPr>
              <w:t>7</w:t>
            </w:r>
            <w:r w:rsidRPr="00CB5331">
              <w:rPr>
                <w:rFonts w:hint="eastAsia"/>
              </w:rPr>
              <w:t>款</w:t>
            </w:r>
          </w:p>
        </w:tc>
        <w:tc>
          <w:tcPr>
            <w:tcW w:w="2183" w:type="dxa"/>
            <w:vAlign w:val="center"/>
          </w:tcPr>
          <w:p w14:paraId="372B9F64" w14:textId="77777777" w:rsidR="007A115C" w:rsidRPr="00CB5331" w:rsidRDefault="007A115C" w:rsidP="00AE47F9">
            <w:pPr>
              <w:pStyle w:val="af5"/>
            </w:pPr>
            <w:r>
              <w:rPr>
                <w:rFonts w:hint="eastAsia"/>
              </w:rPr>
              <w:t>减震降噪</w:t>
            </w:r>
          </w:p>
        </w:tc>
        <w:tc>
          <w:tcPr>
            <w:tcW w:w="709" w:type="dxa"/>
            <w:vAlign w:val="center"/>
          </w:tcPr>
          <w:p w14:paraId="1F8E9D84" w14:textId="77777777" w:rsidR="007A115C" w:rsidRPr="00CB5331" w:rsidRDefault="007A115C" w:rsidP="00AE47F9">
            <w:pPr>
              <w:pStyle w:val="af5"/>
            </w:pPr>
            <w:r w:rsidRPr="00CB5331">
              <w:rPr>
                <w:rFonts w:hint="eastAsia"/>
              </w:rPr>
              <w:t>US</w:t>
            </w:r>
            <w:r w:rsidRPr="00CB5331">
              <w:rPr>
                <w:rFonts w:hint="eastAsia"/>
                <w:vertAlign w:val="subscript"/>
              </w:rPr>
              <w:t>2,</w:t>
            </w:r>
            <w:r>
              <w:rPr>
                <w:rFonts w:hint="eastAsia"/>
                <w:vertAlign w:val="subscript"/>
              </w:rPr>
              <w:t>7</w:t>
            </w:r>
          </w:p>
        </w:tc>
        <w:tc>
          <w:tcPr>
            <w:tcW w:w="709" w:type="dxa"/>
            <w:vAlign w:val="center"/>
          </w:tcPr>
          <w:p w14:paraId="3D3D90CB" w14:textId="77777777" w:rsidR="007A115C" w:rsidRPr="00CB5331" w:rsidRDefault="007A115C" w:rsidP="00AE47F9">
            <w:pPr>
              <w:pStyle w:val="af5"/>
            </w:pPr>
            <w:r>
              <w:rPr>
                <w:rFonts w:hint="eastAsia"/>
              </w:rPr>
              <w:t>0~2</w:t>
            </w:r>
          </w:p>
        </w:tc>
        <w:tc>
          <w:tcPr>
            <w:tcW w:w="850" w:type="dxa"/>
            <w:vAlign w:val="center"/>
          </w:tcPr>
          <w:p w14:paraId="7DE88C4A" w14:textId="77777777" w:rsidR="007A115C" w:rsidRPr="00CB5331" w:rsidRDefault="007A115C" w:rsidP="00AE47F9">
            <w:pPr>
              <w:pStyle w:val="af5"/>
            </w:pPr>
            <w:r w:rsidRPr="00CB5331">
              <w:rPr>
                <w:rFonts w:hint="eastAsia"/>
              </w:rPr>
              <w:t>评分项</w:t>
            </w:r>
          </w:p>
        </w:tc>
      </w:tr>
      <w:tr w:rsidR="007A115C" w:rsidRPr="00CB5331" w14:paraId="61B814F0" w14:textId="77777777" w:rsidTr="00D5138F">
        <w:tc>
          <w:tcPr>
            <w:tcW w:w="710" w:type="dxa"/>
            <w:vMerge/>
            <w:vAlign w:val="center"/>
          </w:tcPr>
          <w:p w14:paraId="06B0735C" w14:textId="77777777" w:rsidR="007A115C" w:rsidRPr="00CB5331" w:rsidRDefault="007A115C" w:rsidP="00AE47F9">
            <w:pPr>
              <w:pStyle w:val="af5"/>
            </w:pPr>
          </w:p>
        </w:tc>
        <w:tc>
          <w:tcPr>
            <w:tcW w:w="1133" w:type="dxa"/>
            <w:vMerge/>
            <w:vAlign w:val="center"/>
          </w:tcPr>
          <w:p w14:paraId="3A463E21" w14:textId="77777777" w:rsidR="007A115C" w:rsidRPr="00CB5331" w:rsidRDefault="007A115C" w:rsidP="00AE47F9">
            <w:pPr>
              <w:pStyle w:val="af5"/>
            </w:pPr>
          </w:p>
        </w:tc>
        <w:tc>
          <w:tcPr>
            <w:tcW w:w="617" w:type="dxa"/>
            <w:vMerge/>
            <w:vAlign w:val="center"/>
          </w:tcPr>
          <w:p w14:paraId="33CA4A30" w14:textId="77777777" w:rsidR="007A115C" w:rsidRPr="0042794A" w:rsidRDefault="007A115C" w:rsidP="00AE47F9">
            <w:pPr>
              <w:pStyle w:val="af5"/>
            </w:pPr>
          </w:p>
        </w:tc>
        <w:tc>
          <w:tcPr>
            <w:tcW w:w="645" w:type="dxa"/>
            <w:vMerge/>
            <w:vAlign w:val="center"/>
          </w:tcPr>
          <w:p w14:paraId="728CD0E0" w14:textId="77777777" w:rsidR="007A115C" w:rsidRPr="00CB5331" w:rsidRDefault="007A115C" w:rsidP="00AE47F9">
            <w:pPr>
              <w:pStyle w:val="af5"/>
            </w:pPr>
          </w:p>
        </w:tc>
        <w:tc>
          <w:tcPr>
            <w:tcW w:w="1375" w:type="dxa"/>
            <w:vAlign w:val="center"/>
          </w:tcPr>
          <w:p w14:paraId="1F361F7B"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Pr>
                <w:rFonts w:hint="eastAsia"/>
              </w:rPr>
              <w:t>8</w:t>
            </w:r>
            <w:r w:rsidRPr="00CB5331">
              <w:rPr>
                <w:rFonts w:hint="eastAsia"/>
              </w:rPr>
              <w:t>款</w:t>
            </w:r>
          </w:p>
        </w:tc>
        <w:tc>
          <w:tcPr>
            <w:tcW w:w="2183" w:type="dxa"/>
            <w:vAlign w:val="center"/>
          </w:tcPr>
          <w:p w14:paraId="7A628021" w14:textId="77777777" w:rsidR="007A115C" w:rsidRPr="00CB5331" w:rsidRDefault="007A115C" w:rsidP="00AE47F9">
            <w:pPr>
              <w:pStyle w:val="af5"/>
            </w:pPr>
            <w:r w:rsidRPr="00CB5331">
              <w:rPr>
                <w:rFonts w:hint="eastAsia"/>
              </w:rPr>
              <w:t>文明施工</w:t>
            </w:r>
          </w:p>
        </w:tc>
        <w:tc>
          <w:tcPr>
            <w:tcW w:w="709" w:type="dxa"/>
            <w:vAlign w:val="center"/>
          </w:tcPr>
          <w:p w14:paraId="2FDA7903" w14:textId="77777777" w:rsidR="007A115C" w:rsidRPr="00CB5331" w:rsidRDefault="007A115C" w:rsidP="00AE47F9">
            <w:pPr>
              <w:pStyle w:val="af5"/>
            </w:pPr>
            <w:r w:rsidRPr="00CB5331">
              <w:rPr>
                <w:rFonts w:hint="eastAsia"/>
              </w:rPr>
              <w:t>US</w:t>
            </w:r>
            <w:r w:rsidRPr="00CB5331">
              <w:rPr>
                <w:rFonts w:hint="eastAsia"/>
                <w:vertAlign w:val="subscript"/>
              </w:rPr>
              <w:t>2,</w:t>
            </w:r>
            <w:r>
              <w:rPr>
                <w:rFonts w:hint="eastAsia"/>
                <w:vertAlign w:val="subscript"/>
              </w:rPr>
              <w:t>8</w:t>
            </w:r>
          </w:p>
        </w:tc>
        <w:tc>
          <w:tcPr>
            <w:tcW w:w="709" w:type="dxa"/>
            <w:vAlign w:val="center"/>
          </w:tcPr>
          <w:p w14:paraId="6B6127DA" w14:textId="77777777" w:rsidR="007A115C" w:rsidRPr="00CB5331" w:rsidRDefault="007A115C" w:rsidP="00AE47F9">
            <w:pPr>
              <w:pStyle w:val="af5"/>
            </w:pPr>
            <w:r>
              <w:rPr>
                <w:rFonts w:hint="eastAsia"/>
              </w:rPr>
              <w:t>0~2</w:t>
            </w:r>
          </w:p>
        </w:tc>
        <w:tc>
          <w:tcPr>
            <w:tcW w:w="850" w:type="dxa"/>
            <w:vAlign w:val="center"/>
          </w:tcPr>
          <w:p w14:paraId="0942C624" w14:textId="77777777" w:rsidR="007A115C" w:rsidRPr="00CB5331" w:rsidRDefault="007A115C" w:rsidP="00AE47F9">
            <w:pPr>
              <w:pStyle w:val="af5"/>
            </w:pPr>
            <w:r w:rsidRPr="00CB5331">
              <w:rPr>
                <w:rFonts w:hint="eastAsia"/>
              </w:rPr>
              <w:t>评分项</w:t>
            </w:r>
          </w:p>
        </w:tc>
      </w:tr>
      <w:tr w:rsidR="007A115C" w:rsidRPr="00CB5331" w14:paraId="3739332F" w14:textId="77777777" w:rsidTr="00D5138F">
        <w:tc>
          <w:tcPr>
            <w:tcW w:w="710" w:type="dxa"/>
            <w:vMerge/>
            <w:vAlign w:val="center"/>
          </w:tcPr>
          <w:p w14:paraId="6E082E6D" w14:textId="77777777" w:rsidR="007A115C" w:rsidRPr="00CB5331" w:rsidRDefault="007A115C" w:rsidP="00AE47F9">
            <w:pPr>
              <w:pStyle w:val="af5"/>
            </w:pPr>
          </w:p>
        </w:tc>
        <w:tc>
          <w:tcPr>
            <w:tcW w:w="1133" w:type="dxa"/>
            <w:vMerge/>
            <w:vAlign w:val="center"/>
          </w:tcPr>
          <w:p w14:paraId="4AE9F35F" w14:textId="77777777" w:rsidR="007A115C" w:rsidRPr="00CB5331" w:rsidRDefault="007A115C" w:rsidP="00AE47F9">
            <w:pPr>
              <w:pStyle w:val="af5"/>
            </w:pPr>
          </w:p>
        </w:tc>
        <w:tc>
          <w:tcPr>
            <w:tcW w:w="617" w:type="dxa"/>
            <w:vMerge/>
            <w:vAlign w:val="center"/>
          </w:tcPr>
          <w:p w14:paraId="0C2A7362" w14:textId="77777777" w:rsidR="007A115C" w:rsidRPr="0042794A" w:rsidRDefault="007A115C" w:rsidP="00AE47F9">
            <w:pPr>
              <w:pStyle w:val="af5"/>
            </w:pPr>
          </w:p>
        </w:tc>
        <w:tc>
          <w:tcPr>
            <w:tcW w:w="645" w:type="dxa"/>
            <w:vMerge/>
            <w:vAlign w:val="center"/>
          </w:tcPr>
          <w:p w14:paraId="53993158" w14:textId="77777777" w:rsidR="007A115C" w:rsidRPr="00CB5331" w:rsidRDefault="007A115C" w:rsidP="00AE47F9">
            <w:pPr>
              <w:pStyle w:val="af5"/>
            </w:pPr>
          </w:p>
        </w:tc>
        <w:tc>
          <w:tcPr>
            <w:tcW w:w="1375" w:type="dxa"/>
            <w:vAlign w:val="center"/>
          </w:tcPr>
          <w:p w14:paraId="3706E665"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Pr>
                <w:rFonts w:hint="eastAsia"/>
              </w:rPr>
              <w:t>9</w:t>
            </w:r>
            <w:r w:rsidRPr="00CB5331">
              <w:rPr>
                <w:rFonts w:hint="eastAsia"/>
              </w:rPr>
              <w:t>款</w:t>
            </w:r>
          </w:p>
        </w:tc>
        <w:tc>
          <w:tcPr>
            <w:tcW w:w="2183" w:type="dxa"/>
            <w:vAlign w:val="center"/>
          </w:tcPr>
          <w:p w14:paraId="1EC179F9" w14:textId="77777777" w:rsidR="007A115C" w:rsidRPr="00CB5331" w:rsidRDefault="007A115C" w:rsidP="00AE47F9">
            <w:pPr>
              <w:pStyle w:val="af5"/>
            </w:pPr>
            <w:r w:rsidRPr="00CB5331">
              <w:rPr>
                <w:rFonts w:hint="eastAsia"/>
              </w:rPr>
              <w:t>尾气排放</w:t>
            </w:r>
            <w:r>
              <w:rPr>
                <w:rFonts w:hint="eastAsia"/>
              </w:rPr>
              <w:t>控制</w:t>
            </w:r>
          </w:p>
        </w:tc>
        <w:tc>
          <w:tcPr>
            <w:tcW w:w="709" w:type="dxa"/>
            <w:vAlign w:val="center"/>
          </w:tcPr>
          <w:p w14:paraId="7F7111A8" w14:textId="77777777" w:rsidR="007A115C" w:rsidRPr="00CB5331" w:rsidRDefault="007A115C" w:rsidP="00AE47F9">
            <w:pPr>
              <w:pStyle w:val="af5"/>
            </w:pPr>
            <w:r w:rsidRPr="00CB5331">
              <w:rPr>
                <w:rFonts w:hint="eastAsia"/>
              </w:rPr>
              <w:t>US</w:t>
            </w:r>
            <w:r w:rsidRPr="00CB5331">
              <w:rPr>
                <w:rFonts w:hint="eastAsia"/>
                <w:vertAlign w:val="subscript"/>
              </w:rPr>
              <w:t>2,</w:t>
            </w:r>
            <w:r>
              <w:rPr>
                <w:rFonts w:hint="eastAsia"/>
                <w:vertAlign w:val="subscript"/>
              </w:rPr>
              <w:t>9</w:t>
            </w:r>
          </w:p>
        </w:tc>
        <w:tc>
          <w:tcPr>
            <w:tcW w:w="709" w:type="dxa"/>
            <w:vAlign w:val="center"/>
          </w:tcPr>
          <w:p w14:paraId="2FBF4FD2" w14:textId="77777777" w:rsidR="007A115C" w:rsidRPr="00CB5331" w:rsidRDefault="007A115C" w:rsidP="00AE47F9">
            <w:pPr>
              <w:pStyle w:val="af5"/>
            </w:pPr>
            <w:r>
              <w:rPr>
                <w:rFonts w:hint="eastAsia"/>
              </w:rPr>
              <w:t>0~3</w:t>
            </w:r>
          </w:p>
        </w:tc>
        <w:tc>
          <w:tcPr>
            <w:tcW w:w="850" w:type="dxa"/>
            <w:vAlign w:val="center"/>
          </w:tcPr>
          <w:p w14:paraId="5965F372" w14:textId="77777777" w:rsidR="007A115C" w:rsidRPr="00CB5331" w:rsidRDefault="007A115C" w:rsidP="00AE47F9">
            <w:pPr>
              <w:pStyle w:val="af5"/>
            </w:pPr>
            <w:r w:rsidRPr="00CB5331">
              <w:rPr>
                <w:rFonts w:hint="eastAsia"/>
              </w:rPr>
              <w:t>评分项</w:t>
            </w:r>
          </w:p>
        </w:tc>
      </w:tr>
      <w:tr w:rsidR="007A115C" w:rsidRPr="00CB5331" w14:paraId="37F8FD3F" w14:textId="77777777" w:rsidTr="00D5138F">
        <w:tc>
          <w:tcPr>
            <w:tcW w:w="710" w:type="dxa"/>
            <w:vMerge/>
            <w:vAlign w:val="center"/>
          </w:tcPr>
          <w:p w14:paraId="286D5297" w14:textId="77777777" w:rsidR="007A115C" w:rsidRPr="00CB5331" w:rsidRDefault="007A115C" w:rsidP="00AE47F9">
            <w:pPr>
              <w:pStyle w:val="af5"/>
            </w:pPr>
          </w:p>
        </w:tc>
        <w:tc>
          <w:tcPr>
            <w:tcW w:w="1133" w:type="dxa"/>
            <w:vMerge w:val="restart"/>
            <w:vAlign w:val="center"/>
          </w:tcPr>
          <w:p w14:paraId="05062D65" w14:textId="77777777" w:rsidR="007A115C" w:rsidRPr="00CB5331" w:rsidRDefault="007A115C" w:rsidP="00AE47F9">
            <w:pPr>
              <w:pStyle w:val="af5"/>
            </w:pPr>
            <w:r w:rsidRPr="00CB5331">
              <w:t>勘察结束环境恢复</w:t>
            </w:r>
          </w:p>
        </w:tc>
        <w:tc>
          <w:tcPr>
            <w:tcW w:w="617" w:type="dxa"/>
            <w:vMerge w:val="restart"/>
            <w:vAlign w:val="center"/>
          </w:tcPr>
          <w:p w14:paraId="59083A8E" w14:textId="77777777" w:rsidR="007A115C" w:rsidRPr="0042794A" w:rsidRDefault="007A115C" w:rsidP="00AE47F9">
            <w:pPr>
              <w:pStyle w:val="af5"/>
            </w:pPr>
            <w:r w:rsidRPr="0042794A">
              <w:rPr>
                <w:rFonts w:hint="eastAsia"/>
              </w:rPr>
              <w:t>US</w:t>
            </w:r>
            <w:r w:rsidRPr="0042794A">
              <w:rPr>
                <w:rFonts w:hint="eastAsia"/>
                <w:vertAlign w:val="subscript"/>
              </w:rPr>
              <w:t>3</w:t>
            </w:r>
          </w:p>
        </w:tc>
        <w:tc>
          <w:tcPr>
            <w:tcW w:w="645" w:type="dxa"/>
            <w:vMerge w:val="restart"/>
            <w:vAlign w:val="center"/>
          </w:tcPr>
          <w:p w14:paraId="2BBB42A3" w14:textId="77777777" w:rsidR="007A115C" w:rsidRPr="00CB5331" w:rsidRDefault="007A115C" w:rsidP="00AE47F9">
            <w:pPr>
              <w:pStyle w:val="af5"/>
            </w:pPr>
            <w:r>
              <w:rPr>
                <w:rFonts w:hint="eastAsia"/>
              </w:rPr>
              <w:t>0~</w:t>
            </w:r>
            <w:r w:rsidRPr="00CB5331">
              <w:rPr>
                <w:rFonts w:hint="eastAsia"/>
              </w:rPr>
              <w:t>18</w:t>
            </w:r>
          </w:p>
        </w:tc>
        <w:tc>
          <w:tcPr>
            <w:tcW w:w="1375" w:type="dxa"/>
            <w:vAlign w:val="center"/>
          </w:tcPr>
          <w:p w14:paraId="49F83404"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t>1</w:t>
            </w:r>
            <w:r w:rsidRPr="00CB5331">
              <w:rPr>
                <w:rFonts w:hint="eastAsia"/>
              </w:rPr>
              <w:t>款</w:t>
            </w:r>
          </w:p>
        </w:tc>
        <w:tc>
          <w:tcPr>
            <w:tcW w:w="2183" w:type="dxa"/>
            <w:vAlign w:val="center"/>
          </w:tcPr>
          <w:p w14:paraId="51F05E42" w14:textId="77777777" w:rsidR="007A115C" w:rsidRPr="00CB5331" w:rsidRDefault="007A115C" w:rsidP="00AE47F9">
            <w:pPr>
              <w:pStyle w:val="af5"/>
            </w:pPr>
            <w:r w:rsidRPr="00CB5331">
              <w:rPr>
                <w:rFonts w:hint="eastAsia"/>
              </w:rPr>
              <w:t>清理工作</w:t>
            </w:r>
          </w:p>
        </w:tc>
        <w:tc>
          <w:tcPr>
            <w:tcW w:w="709" w:type="dxa"/>
            <w:vAlign w:val="center"/>
          </w:tcPr>
          <w:p w14:paraId="0D5CFDE5" w14:textId="77777777" w:rsidR="007A115C" w:rsidRPr="00CB5331" w:rsidRDefault="007A115C" w:rsidP="00AE47F9">
            <w:pPr>
              <w:pStyle w:val="af5"/>
            </w:pPr>
            <w:r w:rsidRPr="00CB5331">
              <w:rPr>
                <w:rFonts w:hint="eastAsia"/>
              </w:rPr>
              <w:t>US</w:t>
            </w:r>
            <w:r w:rsidRPr="00CB5331">
              <w:rPr>
                <w:rFonts w:hint="eastAsia"/>
                <w:vertAlign w:val="subscript"/>
              </w:rPr>
              <w:t>3,1</w:t>
            </w:r>
          </w:p>
        </w:tc>
        <w:tc>
          <w:tcPr>
            <w:tcW w:w="709" w:type="dxa"/>
            <w:vAlign w:val="center"/>
          </w:tcPr>
          <w:p w14:paraId="4384ED98" w14:textId="77777777" w:rsidR="007A115C" w:rsidRPr="00CB5331" w:rsidRDefault="007A115C" w:rsidP="00AE47F9">
            <w:pPr>
              <w:pStyle w:val="af5"/>
            </w:pPr>
            <w:r>
              <w:rPr>
                <w:rFonts w:hint="eastAsia"/>
              </w:rPr>
              <w:t>0~5</w:t>
            </w:r>
          </w:p>
        </w:tc>
        <w:tc>
          <w:tcPr>
            <w:tcW w:w="850" w:type="dxa"/>
            <w:vAlign w:val="center"/>
          </w:tcPr>
          <w:p w14:paraId="5D9BAAEC" w14:textId="77777777" w:rsidR="007A115C" w:rsidRPr="00CB5331" w:rsidRDefault="007A115C" w:rsidP="00AE47F9">
            <w:pPr>
              <w:pStyle w:val="af5"/>
            </w:pPr>
            <w:r w:rsidRPr="00CB5331">
              <w:rPr>
                <w:rFonts w:hint="eastAsia"/>
              </w:rPr>
              <w:t>评分项</w:t>
            </w:r>
          </w:p>
        </w:tc>
      </w:tr>
      <w:tr w:rsidR="007A115C" w:rsidRPr="00CB5331" w14:paraId="6BC43A81" w14:textId="77777777" w:rsidTr="00D5138F">
        <w:tc>
          <w:tcPr>
            <w:tcW w:w="710" w:type="dxa"/>
            <w:vMerge/>
            <w:vAlign w:val="center"/>
          </w:tcPr>
          <w:p w14:paraId="661827BC" w14:textId="77777777" w:rsidR="007A115C" w:rsidRPr="00CB5331" w:rsidRDefault="007A115C" w:rsidP="00AE47F9">
            <w:pPr>
              <w:pStyle w:val="af5"/>
            </w:pPr>
          </w:p>
        </w:tc>
        <w:tc>
          <w:tcPr>
            <w:tcW w:w="1133" w:type="dxa"/>
            <w:vMerge/>
            <w:vAlign w:val="center"/>
          </w:tcPr>
          <w:p w14:paraId="47B94CEF" w14:textId="77777777" w:rsidR="007A115C" w:rsidRPr="00CB5331" w:rsidRDefault="007A115C" w:rsidP="00AE47F9">
            <w:pPr>
              <w:pStyle w:val="af5"/>
            </w:pPr>
          </w:p>
        </w:tc>
        <w:tc>
          <w:tcPr>
            <w:tcW w:w="617" w:type="dxa"/>
            <w:vMerge/>
            <w:vAlign w:val="center"/>
          </w:tcPr>
          <w:p w14:paraId="2AC94D69" w14:textId="77777777" w:rsidR="007A115C" w:rsidRPr="0042794A" w:rsidRDefault="007A115C" w:rsidP="00AE47F9">
            <w:pPr>
              <w:pStyle w:val="af5"/>
            </w:pPr>
          </w:p>
        </w:tc>
        <w:tc>
          <w:tcPr>
            <w:tcW w:w="645" w:type="dxa"/>
            <w:vMerge/>
            <w:vAlign w:val="center"/>
          </w:tcPr>
          <w:p w14:paraId="07AB6DCB" w14:textId="77777777" w:rsidR="007A115C" w:rsidRPr="00CB5331" w:rsidRDefault="007A115C" w:rsidP="00AE47F9">
            <w:pPr>
              <w:pStyle w:val="af5"/>
            </w:pPr>
          </w:p>
        </w:tc>
        <w:tc>
          <w:tcPr>
            <w:tcW w:w="1375" w:type="dxa"/>
            <w:vAlign w:val="center"/>
          </w:tcPr>
          <w:p w14:paraId="569FC482"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rPr>
                <w:rFonts w:hint="eastAsia"/>
              </w:rPr>
              <w:t>2</w:t>
            </w:r>
            <w:r w:rsidRPr="00CB5331">
              <w:rPr>
                <w:rFonts w:hint="eastAsia"/>
              </w:rPr>
              <w:t>款</w:t>
            </w:r>
          </w:p>
        </w:tc>
        <w:tc>
          <w:tcPr>
            <w:tcW w:w="2183" w:type="dxa"/>
            <w:vAlign w:val="center"/>
          </w:tcPr>
          <w:p w14:paraId="4A429F2B" w14:textId="77777777" w:rsidR="007A115C" w:rsidRPr="00CB5331" w:rsidRDefault="007A115C" w:rsidP="00AE47F9">
            <w:pPr>
              <w:pStyle w:val="af5"/>
            </w:pPr>
            <w:r w:rsidRPr="00CB5331">
              <w:rPr>
                <w:rFonts w:hint="eastAsia"/>
              </w:rPr>
              <w:t>废物处理</w:t>
            </w:r>
          </w:p>
        </w:tc>
        <w:tc>
          <w:tcPr>
            <w:tcW w:w="709" w:type="dxa"/>
            <w:vAlign w:val="center"/>
          </w:tcPr>
          <w:p w14:paraId="78E11CB1" w14:textId="77777777" w:rsidR="007A115C" w:rsidRPr="00CB5331" w:rsidRDefault="007A115C" w:rsidP="00AE47F9">
            <w:pPr>
              <w:pStyle w:val="af5"/>
            </w:pPr>
            <w:r w:rsidRPr="00CB5331">
              <w:rPr>
                <w:rFonts w:hint="eastAsia"/>
              </w:rPr>
              <w:t>US</w:t>
            </w:r>
            <w:r w:rsidRPr="00CB5331">
              <w:rPr>
                <w:rFonts w:hint="eastAsia"/>
                <w:vertAlign w:val="subscript"/>
              </w:rPr>
              <w:t>3,2</w:t>
            </w:r>
          </w:p>
        </w:tc>
        <w:tc>
          <w:tcPr>
            <w:tcW w:w="709" w:type="dxa"/>
            <w:vAlign w:val="center"/>
          </w:tcPr>
          <w:p w14:paraId="6F16BDF7" w14:textId="77777777" w:rsidR="007A115C" w:rsidRPr="00CB5331" w:rsidRDefault="007A115C" w:rsidP="00AE47F9">
            <w:pPr>
              <w:pStyle w:val="af5"/>
            </w:pPr>
            <w:r>
              <w:rPr>
                <w:rFonts w:hint="eastAsia"/>
              </w:rPr>
              <w:t>0~5</w:t>
            </w:r>
          </w:p>
        </w:tc>
        <w:tc>
          <w:tcPr>
            <w:tcW w:w="850" w:type="dxa"/>
            <w:vAlign w:val="center"/>
          </w:tcPr>
          <w:p w14:paraId="56829CBF" w14:textId="77777777" w:rsidR="007A115C" w:rsidRPr="00CB5331" w:rsidRDefault="007A115C" w:rsidP="00AE47F9">
            <w:pPr>
              <w:pStyle w:val="af5"/>
            </w:pPr>
            <w:r w:rsidRPr="00CB5331">
              <w:rPr>
                <w:rFonts w:hint="eastAsia"/>
              </w:rPr>
              <w:t>评分项</w:t>
            </w:r>
          </w:p>
        </w:tc>
      </w:tr>
      <w:tr w:rsidR="007A115C" w:rsidRPr="00CB5331" w14:paraId="494BFB05" w14:textId="77777777" w:rsidTr="00D5138F">
        <w:tc>
          <w:tcPr>
            <w:tcW w:w="710" w:type="dxa"/>
            <w:vMerge/>
            <w:vAlign w:val="center"/>
          </w:tcPr>
          <w:p w14:paraId="62054F03" w14:textId="77777777" w:rsidR="007A115C" w:rsidRPr="00CB5331" w:rsidRDefault="007A115C" w:rsidP="00AE47F9">
            <w:pPr>
              <w:pStyle w:val="af5"/>
            </w:pPr>
          </w:p>
        </w:tc>
        <w:tc>
          <w:tcPr>
            <w:tcW w:w="1133" w:type="dxa"/>
            <w:vMerge/>
            <w:vAlign w:val="center"/>
          </w:tcPr>
          <w:p w14:paraId="00B51284" w14:textId="77777777" w:rsidR="007A115C" w:rsidRPr="00CB5331" w:rsidRDefault="007A115C" w:rsidP="00AE47F9">
            <w:pPr>
              <w:pStyle w:val="af5"/>
            </w:pPr>
          </w:p>
        </w:tc>
        <w:tc>
          <w:tcPr>
            <w:tcW w:w="617" w:type="dxa"/>
            <w:vMerge/>
            <w:vAlign w:val="center"/>
          </w:tcPr>
          <w:p w14:paraId="3D93FF0F" w14:textId="77777777" w:rsidR="007A115C" w:rsidRPr="0042794A" w:rsidRDefault="007A115C" w:rsidP="00AE47F9">
            <w:pPr>
              <w:pStyle w:val="af5"/>
            </w:pPr>
          </w:p>
        </w:tc>
        <w:tc>
          <w:tcPr>
            <w:tcW w:w="645" w:type="dxa"/>
            <w:vMerge/>
            <w:vAlign w:val="center"/>
          </w:tcPr>
          <w:p w14:paraId="71ACC9A0" w14:textId="77777777" w:rsidR="007A115C" w:rsidRPr="00CB5331" w:rsidRDefault="007A115C" w:rsidP="00AE47F9">
            <w:pPr>
              <w:pStyle w:val="af5"/>
            </w:pPr>
          </w:p>
        </w:tc>
        <w:tc>
          <w:tcPr>
            <w:tcW w:w="1375" w:type="dxa"/>
            <w:vAlign w:val="center"/>
          </w:tcPr>
          <w:p w14:paraId="0CBFE901"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t>3</w:t>
            </w:r>
            <w:r w:rsidRPr="00CB5331">
              <w:rPr>
                <w:rFonts w:hint="eastAsia"/>
              </w:rPr>
              <w:t>款</w:t>
            </w:r>
          </w:p>
        </w:tc>
        <w:tc>
          <w:tcPr>
            <w:tcW w:w="2183" w:type="dxa"/>
            <w:vAlign w:val="center"/>
          </w:tcPr>
          <w:p w14:paraId="395A71CD" w14:textId="77777777" w:rsidR="007A115C" w:rsidRPr="00CB5331" w:rsidRDefault="007A115C" w:rsidP="00AE47F9">
            <w:pPr>
              <w:pStyle w:val="af5"/>
            </w:pPr>
            <w:r w:rsidRPr="00CB5331">
              <w:rPr>
                <w:rFonts w:hint="eastAsia"/>
              </w:rPr>
              <w:t>回填工作</w:t>
            </w:r>
          </w:p>
        </w:tc>
        <w:tc>
          <w:tcPr>
            <w:tcW w:w="709" w:type="dxa"/>
            <w:vAlign w:val="center"/>
          </w:tcPr>
          <w:p w14:paraId="5DCCA647" w14:textId="77777777" w:rsidR="007A115C" w:rsidRPr="00CB5331" w:rsidRDefault="007A115C" w:rsidP="00AE47F9">
            <w:pPr>
              <w:pStyle w:val="af5"/>
            </w:pPr>
            <w:r w:rsidRPr="00CB5331">
              <w:rPr>
                <w:rFonts w:hint="eastAsia"/>
              </w:rPr>
              <w:t>US</w:t>
            </w:r>
            <w:r w:rsidRPr="00CB5331">
              <w:rPr>
                <w:rFonts w:hint="eastAsia"/>
                <w:vertAlign w:val="subscript"/>
              </w:rPr>
              <w:t>3,3</w:t>
            </w:r>
          </w:p>
        </w:tc>
        <w:tc>
          <w:tcPr>
            <w:tcW w:w="709" w:type="dxa"/>
            <w:vAlign w:val="center"/>
          </w:tcPr>
          <w:p w14:paraId="0F13E5B6" w14:textId="77777777" w:rsidR="007A115C" w:rsidRPr="00CB5331" w:rsidRDefault="007A115C" w:rsidP="00AE47F9">
            <w:pPr>
              <w:pStyle w:val="af5"/>
            </w:pPr>
            <w:r>
              <w:rPr>
                <w:rFonts w:hint="eastAsia"/>
              </w:rPr>
              <w:t>0~4</w:t>
            </w:r>
          </w:p>
        </w:tc>
        <w:tc>
          <w:tcPr>
            <w:tcW w:w="850" w:type="dxa"/>
            <w:vAlign w:val="center"/>
          </w:tcPr>
          <w:p w14:paraId="09602A86" w14:textId="77777777" w:rsidR="007A115C" w:rsidRPr="00CB5331" w:rsidRDefault="007A115C" w:rsidP="00AE47F9">
            <w:pPr>
              <w:pStyle w:val="af5"/>
            </w:pPr>
            <w:r w:rsidRPr="00CB5331">
              <w:rPr>
                <w:rFonts w:hint="eastAsia"/>
              </w:rPr>
              <w:t>评分项</w:t>
            </w:r>
          </w:p>
        </w:tc>
      </w:tr>
      <w:tr w:rsidR="007A115C" w:rsidRPr="00CB5331" w14:paraId="2AA7753A" w14:textId="77777777" w:rsidTr="00D5138F">
        <w:tc>
          <w:tcPr>
            <w:tcW w:w="710" w:type="dxa"/>
            <w:vMerge/>
            <w:vAlign w:val="center"/>
          </w:tcPr>
          <w:p w14:paraId="02E9CC55" w14:textId="77777777" w:rsidR="007A115C" w:rsidRPr="00CB5331" w:rsidRDefault="007A115C" w:rsidP="00AE47F9">
            <w:pPr>
              <w:pStyle w:val="af5"/>
            </w:pPr>
          </w:p>
        </w:tc>
        <w:tc>
          <w:tcPr>
            <w:tcW w:w="1133" w:type="dxa"/>
            <w:vMerge/>
            <w:vAlign w:val="center"/>
          </w:tcPr>
          <w:p w14:paraId="5E50805D" w14:textId="77777777" w:rsidR="007A115C" w:rsidRPr="00CB5331" w:rsidRDefault="007A115C" w:rsidP="00AE47F9">
            <w:pPr>
              <w:pStyle w:val="af5"/>
            </w:pPr>
          </w:p>
        </w:tc>
        <w:tc>
          <w:tcPr>
            <w:tcW w:w="617" w:type="dxa"/>
            <w:vMerge/>
            <w:vAlign w:val="center"/>
          </w:tcPr>
          <w:p w14:paraId="5159656D" w14:textId="77777777" w:rsidR="007A115C" w:rsidRPr="0042794A" w:rsidRDefault="007A115C" w:rsidP="00AE47F9">
            <w:pPr>
              <w:pStyle w:val="af5"/>
            </w:pPr>
          </w:p>
        </w:tc>
        <w:tc>
          <w:tcPr>
            <w:tcW w:w="645" w:type="dxa"/>
            <w:vMerge/>
            <w:vAlign w:val="center"/>
          </w:tcPr>
          <w:p w14:paraId="6D94D7D1" w14:textId="77777777" w:rsidR="007A115C" w:rsidRPr="00CB5331" w:rsidRDefault="007A115C" w:rsidP="00AE47F9">
            <w:pPr>
              <w:pStyle w:val="af5"/>
            </w:pPr>
          </w:p>
        </w:tc>
        <w:tc>
          <w:tcPr>
            <w:tcW w:w="1375" w:type="dxa"/>
            <w:vAlign w:val="center"/>
          </w:tcPr>
          <w:p w14:paraId="0228693C"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t>4</w:t>
            </w:r>
            <w:r w:rsidRPr="00CB5331">
              <w:rPr>
                <w:rFonts w:hint="eastAsia"/>
              </w:rPr>
              <w:t>款</w:t>
            </w:r>
          </w:p>
        </w:tc>
        <w:tc>
          <w:tcPr>
            <w:tcW w:w="2183" w:type="dxa"/>
            <w:vAlign w:val="center"/>
          </w:tcPr>
          <w:p w14:paraId="6359E375" w14:textId="77777777" w:rsidR="007A115C" w:rsidRPr="00CB5331" w:rsidRDefault="007A115C" w:rsidP="00AE47F9">
            <w:pPr>
              <w:pStyle w:val="af5"/>
            </w:pPr>
            <w:r w:rsidRPr="00CB5331">
              <w:rPr>
                <w:rFonts w:hint="eastAsia"/>
              </w:rPr>
              <w:t>洞口封闭</w:t>
            </w:r>
          </w:p>
        </w:tc>
        <w:tc>
          <w:tcPr>
            <w:tcW w:w="709" w:type="dxa"/>
            <w:vAlign w:val="center"/>
          </w:tcPr>
          <w:p w14:paraId="0A77F659" w14:textId="77777777" w:rsidR="007A115C" w:rsidRPr="00CB5331" w:rsidRDefault="007A115C" w:rsidP="00AE47F9">
            <w:pPr>
              <w:pStyle w:val="af5"/>
            </w:pPr>
            <w:r w:rsidRPr="00CB5331">
              <w:rPr>
                <w:rFonts w:hint="eastAsia"/>
              </w:rPr>
              <w:t>US</w:t>
            </w:r>
            <w:r w:rsidRPr="00CB5331">
              <w:rPr>
                <w:rFonts w:hint="eastAsia"/>
                <w:vertAlign w:val="subscript"/>
              </w:rPr>
              <w:t>3,4</w:t>
            </w:r>
          </w:p>
        </w:tc>
        <w:tc>
          <w:tcPr>
            <w:tcW w:w="709" w:type="dxa"/>
            <w:vAlign w:val="center"/>
          </w:tcPr>
          <w:p w14:paraId="37325B98" w14:textId="77777777" w:rsidR="007A115C" w:rsidRPr="00CB5331" w:rsidRDefault="007A115C" w:rsidP="00AE47F9">
            <w:pPr>
              <w:pStyle w:val="af5"/>
            </w:pPr>
            <w:r>
              <w:rPr>
                <w:rFonts w:hint="eastAsia"/>
              </w:rPr>
              <w:t>0~4</w:t>
            </w:r>
          </w:p>
        </w:tc>
        <w:tc>
          <w:tcPr>
            <w:tcW w:w="850" w:type="dxa"/>
            <w:vAlign w:val="center"/>
          </w:tcPr>
          <w:p w14:paraId="21F0B6F4" w14:textId="77777777" w:rsidR="007A115C" w:rsidRPr="00CB5331" w:rsidRDefault="007A115C" w:rsidP="00AE47F9">
            <w:pPr>
              <w:pStyle w:val="af5"/>
            </w:pPr>
            <w:r w:rsidRPr="00CB5331">
              <w:rPr>
                <w:rFonts w:hint="eastAsia"/>
              </w:rPr>
              <w:t>评分项</w:t>
            </w:r>
          </w:p>
        </w:tc>
      </w:tr>
      <w:tr w:rsidR="007A115C" w:rsidRPr="00CB5331" w14:paraId="0E2F3186" w14:textId="77777777" w:rsidTr="00D5138F">
        <w:tc>
          <w:tcPr>
            <w:tcW w:w="710" w:type="dxa"/>
            <w:vMerge/>
            <w:vAlign w:val="center"/>
          </w:tcPr>
          <w:p w14:paraId="7548E997" w14:textId="77777777" w:rsidR="007A115C" w:rsidRPr="00CB5331" w:rsidRDefault="007A115C" w:rsidP="00AE47F9">
            <w:pPr>
              <w:pStyle w:val="af5"/>
            </w:pPr>
          </w:p>
        </w:tc>
        <w:tc>
          <w:tcPr>
            <w:tcW w:w="1133" w:type="dxa"/>
            <w:vAlign w:val="center"/>
          </w:tcPr>
          <w:p w14:paraId="0936368D" w14:textId="77777777" w:rsidR="007A115C" w:rsidRPr="00CB5331" w:rsidRDefault="007A115C" w:rsidP="00AE47F9">
            <w:pPr>
              <w:pStyle w:val="af5"/>
            </w:pPr>
            <w:r w:rsidRPr="00CB5331">
              <w:rPr>
                <w:rFonts w:hint="eastAsia"/>
              </w:rPr>
              <w:t>采用定向、水平钻</w:t>
            </w:r>
          </w:p>
        </w:tc>
        <w:tc>
          <w:tcPr>
            <w:tcW w:w="617" w:type="dxa"/>
            <w:vAlign w:val="center"/>
          </w:tcPr>
          <w:p w14:paraId="7FD779E3" w14:textId="77777777" w:rsidR="007A115C" w:rsidRPr="0042794A" w:rsidRDefault="007A115C" w:rsidP="00AE47F9">
            <w:pPr>
              <w:pStyle w:val="af5"/>
            </w:pPr>
            <w:r w:rsidRPr="0042794A">
              <w:rPr>
                <w:rFonts w:hint="eastAsia"/>
              </w:rPr>
              <w:t>UB</w:t>
            </w:r>
            <w:r w:rsidRPr="0042794A">
              <w:rPr>
                <w:rFonts w:hint="eastAsia"/>
                <w:vertAlign w:val="subscript"/>
              </w:rPr>
              <w:t>1</w:t>
            </w:r>
          </w:p>
        </w:tc>
        <w:tc>
          <w:tcPr>
            <w:tcW w:w="645" w:type="dxa"/>
            <w:vAlign w:val="center"/>
          </w:tcPr>
          <w:p w14:paraId="086C024A"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1375" w:type="dxa"/>
            <w:vAlign w:val="center"/>
          </w:tcPr>
          <w:p w14:paraId="32A07812" w14:textId="77777777" w:rsidR="007A115C" w:rsidRPr="00CB5331" w:rsidRDefault="007A115C" w:rsidP="00AE47F9">
            <w:pPr>
              <w:pStyle w:val="af5"/>
            </w:pPr>
            <w:r w:rsidRPr="00CB5331">
              <w:rPr>
                <w:rFonts w:hint="eastAsia"/>
              </w:rPr>
              <w:t>4</w:t>
            </w:r>
            <w:r w:rsidRPr="00CB5331">
              <w:t>.</w:t>
            </w:r>
            <w:r w:rsidRPr="00CB5331">
              <w:rPr>
                <w:rFonts w:hint="eastAsia"/>
              </w:rPr>
              <w:t>4</w:t>
            </w:r>
            <w:r w:rsidRPr="00CB5331">
              <w:t>.</w:t>
            </w:r>
            <w:r w:rsidRPr="00CB5331">
              <w:rPr>
                <w:rFonts w:hint="eastAsia"/>
              </w:rPr>
              <w:t>1</w:t>
            </w:r>
          </w:p>
        </w:tc>
        <w:tc>
          <w:tcPr>
            <w:tcW w:w="2183" w:type="dxa"/>
            <w:vAlign w:val="center"/>
          </w:tcPr>
          <w:p w14:paraId="512B244D" w14:textId="77777777" w:rsidR="007A115C" w:rsidRPr="00CB5331" w:rsidRDefault="007A115C" w:rsidP="00AE47F9">
            <w:pPr>
              <w:pStyle w:val="af5"/>
            </w:pPr>
            <w:r w:rsidRPr="00CB5331">
              <w:rPr>
                <w:rFonts w:hint="eastAsia"/>
              </w:rPr>
              <w:t>采用定向、水平钻</w:t>
            </w:r>
          </w:p>
        </w:tc>
        <w:tc>
          <w:tcPr>
            <w:tcW w:w="709" w:type="dxa"/>
            <w:vAlign w:val="center"/>
          </w:tcPr>
          <w:p w14:paraId="7F1C8F09" w14:textId="77777777" w:rsidR="007A115C" w:rsidRPr="00CB5331" w:rsidRDefault="007A115C" w:rsidP="00AE47F9">
            <w:pPr>
              <w:pStyle w:val="af5"/>
            </w:pPr>
            <w:r w:rsidRPr="00CB5331">
              <w:rPr>
                <w:rFonts w:hint="eastAsia"/>
              </w:rPr>
              <w:t>UB</w:t>
            </w:r>
            <w:r w:rsidRPr="00CB5331">
              <w:rPr>
                <w:rFonts w:hint="eastAsia"/>
                <w:vertAlign w:val="subscript"/>
              </w:rPr>
              <w:t>1,1</w:t>
            </w:r>
          </w:p>
        </w:tc>
        <w:tc>
          <w:tcPr>
            <w:tcW w:w="709" w:type="dxa"/>
            <w:vAlign w:val="center"/>
          </w:tcPr>
          <w:p w14:paraId="05A85026"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850" w:type="dxa"/>
            <w:vAlign w:val="center"/>
          </w:tcPr>
          <w:p w14:paraId="2517694B" w14:textId="77777777" w:rsidR="007A115C" w:rsidRPr="00CB5331" w:rsidRDefault="007A115C" w:rsidP="00AE47F9">
            <w:pPr>
              <w:pStyle w:val="af5"/>
            </w:pPr>
            <w:r w:rsidRPr="00CB5331">
              <w:rPr>
                <w:rFonts w:hint="eastAsia"/>
              </w:rPr>
              <w:t>加分项</w:t>
            </w:r>
          </w:p>
        </w:tc>
      </w:tr>
      <w:tr w:rsidR="007A115C" w:rsidRPr="00CB5331" w14:paraId="53D3CBFE" w14:textId="77777777" w:rsidTr="00D5138F">
        <w:tc>
          <w:tcPr>
            <w:tcW w:w="710" w:type="dxa"/>
            <w:vMerge/>
            <w:vAlign w:val="center"/>
          </w:tcPr>
          <w:p w14:paraId="438B9BE6" w14:textId="77777777" w:rsidR="007A115C" w:rsidRPr="00CB5331" w:rsidRDefault="007A115C" w:rsidP="00AE47F9">
            <w:pPr>
              <w:pStyle w:val="af5"/>
            </w:pPr>
          </w:p>
        </w:tc>
        <w:tc>
          <w:tcPr>
            <w:tcW w:w="1133" w:type="dxa"/>
            <w:vAlign w:val="center"/>
          </w:tcPr>
          <w:p w14:paraId="5DE8A590" w14:textId="77777777" w:rsidR="007A115C" w:rsidRPr="00CB5331" w:rsidRDefault="007A115C" w:rsidP="00AE47F9">
            <w:pPr>
              <w:pStyle w:val="af5"/>
            </w:pPr>
            <w:r w:rsidRPr="00CB5331">
              <w:rPr>
                <w:rFonts w:hint="eastAsia"/>
              </w:rPr>
              <w:t>新能源利用</w:t>
            </w:r>
          </w:p>
        </w:tc>
        <w:tc>
          <w:tcPr>
            <w:tcW w:w="617" w:type="dxa"/>
            <w:vAlign w:val="center"/>
          </w:tcPr>
          <w:p w14:paraId="41246B71" w14:textId="77777777" w:rsidR="007A115C" w:rsidRPr="0042794A" w:rsidRDefault="007A115C" w:rsidP="00AE47F9">
            <w:pPr>
              <w:pStyle w:val="af5"/>
            </w:pPr>
            <w:r w:rsidRPr="0042794A">
              <w:rPr>
                <w:rFonts w:hint="eastAsia"/>
              </w:rPr>
              <w:t>UB</w:t>
            </w:r>
            <w:r w:rsidRPr="0042794A">
              <w:rPr>
                <w:rFonts w:hint="eastAsia"/>
                <w:vertAlign w:val="subscript"/>
              </w:rPr>
              <w:t>2</w:t>
            </w:r>
          </w:p>
        </w:tc>
        <w:tc>
          <w:tcPr>
            <w:tcW w:w="645" w:type="dxa"/>
            <w:vAlign w:val="center"/>
          </w:tcPr>
          <w:p w14:paraId="2D3A97A2"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1375" w:type="dxa"/>
            <w:vAlign w:val="center"/>
          </w:tcPr>
          <w:p w14:paraId="3BD7E390" w14:textId="77777777" w:rsidR="007A115C" w:rsidRPr="00CB5331" w:rsidRDefault="007A115C" w:rsidP="00AE47F9">
            <w:pPr>
              <w:pStyle w:val="af5"/>
            </w:pPr>
            <w:r w:rsidRPr="00CB5331">
              <w:rPr>
                <w:rFonts w:hint="eastAsia"/>
              </w:rPr>
              <w:t>4</w:t>
            </w:r>
            <w:r w:rsidRPr="00CB5331">
              <w:t>.</w:t>
            </w:r>
            <w:r w:rsidRPr="00CB5331">
              <w:rPr>
                <w:rFonts w:hint="eastAsia"/>
              </w:rPr>
              <w:t>4</w:t>
            </w:r>
            <w:r w:rsidRPr="00CB5331">
              <w:t>.</w:t>
            </w:r>
            <w:r w:rsidRPr="00CB5331">
              <w:rPr>
                <w:rFonts w:hint="eastAsia"/>
              </w:rPr>
              <w:t>2</w:t>
            </w:r>
          </w:p>
        </w:tc>
        <w:tc>
          <w:tcPr>
            <w:tcW w:w="2183" w:type="dxa"/>
            <w:vAlign w:val="center"/>
          </w:tcPr>
          <w:p w14:paraId="6441F09D" w14:textId="77777777" w:rsidR="007A115C" w:rsidRPr="00CB5331" w:rsidRDefault="007A115C" w:rsidP="00AE47F9">
            <w:pPr>
              <w:pStyle w:val="af5"/>
            </w:pPr>
            <w:r w:rsidRPr="00CB5331">
              <w:rPr>
                <w:rFonts w:hint="eastAsia"/>
              </w:rPr>
              <w:t>新能源利用</w:t>
            </w:r>
          </w:p>
        </w:tc>
        <w:tc>
          <w:tcPr>
            <w:tcW w:w="709" w:type="dxa"/>
            <w:vAlign w:val="center"/>
          </w:tcPr>
          <w:p w14:paraId="50B8A70D" w14:textId="77777777" w:rsidR="007A115C" w:rsidRPr="00CB5331" w:rsidRDefault="007A115C" w:rsidP="00AE47F9">
            <w:pPr>
              <w:pStyle w:val="af5"/>
            </w:pPr>
            <w:r w:rsidRPr="00CB5331">
              <w:rPr>
                <w:rFonts w:hint="eastAsia"/>
              </w:rPr>
              <w:t>UB</w:t>
            </w:r>
            <w:r w:rsidRPr="00CB5331">
              <w:rPr>
                <w:rFonts w:hint="eastAsia"/>
                <w:vertAlign w:val="subscript"/>
              </w:rPr>
              <w:t>2,1</w:t>
            </w:r>
          </w:p>
        </w:tc>
        <w:tc>
          <w:tcPr>
            <w:tcW w:w="709" w:type="dxa"/>
            <w:vAlign w:val="center"/>
          </w:tcPr>
          <w:p w14:paraId="56ED8CC4"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850" w:type="dxa"/>
            <w:vAlign w:val="center"/>
          </w:tcPr>
          <w:p w14:paraId="723E1C62" w14:textId="77777777" w:rsidR="007A115C" w:rsidRPr="00CB5331" w:rsidRDefault="007A115C" w:rsidP="00AE47F9">
            <w:pPr>
              <w:pStyle w:val="af5"/>
            </w:pPr>
            <w:r w:rsidRPr="00CB5331">
              <w:rPr>
                <w:rFonts w:hint="eastAsia"/>
              </w:rPr>
              <w:t>加分项</w:t>
            </w:r>
          </w:p>
        </w:tc>
      </w:tr>
      <w:tr w:rsidR="007A115C" w:rsidRPr="00CB5331" w14:paraId="796FD020" w14:textId="77777777" w:rsidTr="00D5138F">
        <w:trPr>
          <w:trHeight w:val="191"/>
        </w:trPr>
        <w:tc>
          <w:tcPr>
            <w:tcW w:w="710" w:type="dxa"/>
            <w:vMerge/>
            <w:vAlign w:val="center"/>
          </w:tcPr>
          <w:p w14:paraId="7F45BACB" w14:textId="77777777" w:rsidR="007A115C" w:rsidRPr="00CB5331" w:rsidRDefault="007A115C" w:rsidP="00AE47F9">
            <w:pPr>
              <w:pStyle w:val="af5"/>
            </w:pPr>
          </w:p>
        </w:tc>
        <w:tc>
          <w:tcPr>
            <w:tcW w:w="1133" w:type="dxa"/>
            <w:vAlign w:val="center"/>
          </w:tcPr>
          <w:p w14:paraId="311BF0B0" w14:textId="78C3C85B" w:rsidR="007A115C" w:rsidRPr="00CB5331" w:rsidRDefault="007A115C" w:rsidP="00AE47F9">
            <w:pPr>
              <w:pStyle w:val="af5"/>
            </w:pPr>
            <w:r w:rsidRPr="00CB5331">
              <w:rPr>
                <w:rFonts w:hint="eastAsia"/>
              </w:rPr>
              <w:t>其他</w:t>
            </w:r>
          </w:p>
        </w:tc>
        <w:tc>
          <w:tcPr>
            <w:tcW w:w="617" w:type="dxa"/>
            <w:vAlign w:val="center"/>
          </w:tcPr>
          <w:p w14:paraId="17ED5BFE" w14:textId="77777777" w:rsidR="007A115C" w:rsidRPr="0042794A" w:rsidRDefault="007A115C" w:rsidP="00AE47F9">
            <w:pPr>
              <w:pStyle w:val="af5"/>
            </w:pPr>
            <w:proofErr w:type="spellStart"/>
            <w:r w:rsidRPr="0042794A">
              <w:rPr>
                <w:rFonts w:hint="eastAsia"/>
              </w:rPr>
              <w:t>UB</w:t>
            </w:r>
            <w:r w:rsidRPr="0042794A">
              <w:rPr>
                <w:rFonts w:hint="eastAsia"/>
                <w:vertAlign w:val="subscript"/>
              </w:rPr>
              <w:t>m</w:t>
            </w:r>
            <w:proofErr w:type="spellEnd"/>
          </w:p>
        </w:tc>
        <w:tc>
          <w:tcPr>
            <w:tcW w:w="645" w:type="dxa"/>
            <w:vAlign w:val="center"/>
          </w:tcPr>
          <w:p w14:paraId="07EEE0C4" w14:textId="77777777" w:rsidR="007A115C" w:rsidRPr="00CB5331" w:rsidRDefault="007A115C" w:rsidP="00AE47F9">
            <w:pPr>
              <w:pStyle w:val="af5"/>
            </w:pPr>
            <w:r>
              <w:rPr>
                <w:rFonts w:hint="eastAsia"/>
              </w:rPr>
              <w:t>0~</w:t>
            </w:r>
            <w:r w:rsidRPr="00CB5331">
              <w:rPr>
                <w:rFonts w:hint="eastAsia"/>
              </w:rPr>
              <w:t>8</w:t>
            </w:r>
          </w:p>
        </w:tc>
        <w:tc>
          <w:tcPr>
            <w:tcW w:w="3558" w:type="dxa"/>
            <w:gridSpan w:val="2"/>
            <w:vAlign w:val="center"/>
          </w:tcPr>
          <w:p w14:paraId="7231693C" w14:textId="77777777" w:rsidR="007A115C" w:rsidRPr="00CB5331" w:rsidRDefault="007A115C" w:rsidP="00AE47F9">
            <w:pPr>
              <w:pStyle w:val="af5"/>
            </w:pPr>
            <w:r w:rsidRPr="00CB5331">
              <w:rPr>
                <w:rFonts w:hint="eastAsia"/>
              </w:rPr>
              <w:t>其他加分项</w:t>
            </w:r>
          </w:p>
        </w:tc>
        <w:tc>
          <w:tcPr>
            <w:tcW w:w="709" w:type="dxa"/>
            <w:vAlign w:val="center"/>
          </w:tcPr>
          <w:p w14:paraId="6C9F1F2D" w14:textId="77777777" w:rsidR="007A115C" w:rsidRPr="00CB5331" w:rsidRDefault="007A115C" w:rsidP="00AE47F9">
            <w:pPr>
              <w:pStyle w:val="af5"/>
            </w:pPr>
            <w:proofErr w:type="spellStart"/>
            <w:proofErr w:type="gramStart"/>
            <w:r w:rsidRPr="00CB5331">
              <w:rPr>
                <w:rFonts w:hint="eastAsia"/>
              </w:rPr>
              <w:t>UB</w:t>
            </w:r>
            <w:r w:rsidRPr="00CB5331">
              <w:rPr>
                <w:rFonts w:hint="eastAsia"/>
                <w:vertAlign w:val="subscript"/>
              </w:rPr>
              <w:t>m,n</w:t>
            </w:r>
            <w:proofErr w:type="spellEnd"/>
            <w:proofErr w:type="gramEnd"/>
          </w:p>
        </w:tc>
        <w:tc>
          <w:tcPr>
            <w:tcW w:w="709" w:type="dxa"/>
            <w:vAlign w:val="center"/>
          </w:tcPr>
          <w:p w14:paraId="2F7BEF45" w14:textId="77777777" w:rsidR="007A115C" w:rsidRPr="00CB5331" w:rsidRDefault="007A115C" w:rsidP="00AE47F9">
            <w:pPr>
              <w:pStyle w:val="af5"/>
            </w:pPr>
            <w:r>
              <w:rPr>
                <w:rFonts w:hint="eastAsia"/>
              </w:rPr>
              <w:t>0~</w:t>
            </w:r>
            <w:r w:rsidRPr="00CB5331">
              <w:rPr>
                <w:rFonts w:hint="eastAsia"/>
              </w:rPr>
              <w:t>8</w:t>
            </w:r>
          </w:p>
        </w:tc>
        <w:tc>
          <w:tcPr>
            <w:tcW w:w="850" w:type="dxa"/>
            <w:vAlign w:val="center"/>
          </w:tcPr>
          <w:p w14:paraId="4096EF86" w14:textId="77777777" w:rsidR="007A115C" w:rsidRPr="00CB5331" w:rsidRDefault="007A115C" w:rsidP="00AE47F9">
            <w:pPr>
              <w:pStyle w:val="af5"/>
            </w:pPr>
            <w:r w:rsidRPr="00CB5331">
              <w:rPr>
                <w:rFonts w:hint="eastAsia"/>
              </w:rPr>
              <w:t>加分项</w:t>
            </w:r>
          </w:p>
        </w:tc>
      </w:tr>
    </w:tbl>
    <w:p w14:paraId="519063C5" w14:textId="77777777" w:rsidR="007A115C" w:rsidRPr="00CB5331" w:rsidRDefault="007A115C" w:rsidP="007A115C">
      <w:pPr>
        <w:pStyle w:val="af8"/>
      </w:pPr>
      <w:r w:rsidRPr="00CB5331">
        <w:rPr>
          <w:rFonts w:hint="eastAsia"/>
        </w:rPr>
        <w:t>注：</w:t>
      </w:r>
      <w:r w:rsidRPr="000D3D0D">
        <w:rPr>
          <w:rFonts w:hint="eastAsia"/>
          <w:b/>
          <w:bCs w:val="0"/>
        </w:rPr>
        <w:t>1</w:t>
      </w:r>
      <w:r w:rsidRPr="00CB5331">
        <w:rPr>
          <w:rFonts w:hint="eastAsia"/>
        </w:rPr>
        <w:t xml:space="preserve">  </w:t>
      </w:r>
      <w:r w:rsidRPr="00CB5331">
        <w:rPr>
          <w:rFonts w:hint="eastAsia"/>
        </w:rPr>
        <w:t>三级指标中的控制项不设得分，用“—”表示；</w:t>
      </w:r>
    </w:p>
    <w:p w14:paraId="2B50580E" w14:textId="77777777" w:rsidR="007A115C" w:rsidRPr="00CB5331" w:rsidRDefault="007A115C" w:rsidP="007A115C">
      <w:pPr>
        <w:pStyle w:val="af8"/>
        <w:ind w:firstLineChars="200" w:firstLine="361"/>
      </w:pPr>
      <w:r w:rsidRPr="000D3D0D">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444EE29C" w14:textId="77777777" w:rsidR="007A115C" w:rsidRPr="00CB5331" w:rsidRDefault="007A115C" w:rsidP="007A115C">
      <w:pPr>
        <w:pStyle w:val="af8"/>
        <w:ind w:firstLineChars="200" w:firstLine="361"/>
      </w:pPr>
      <w:r w:rsidRPr="000D3D0D">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228133B9" w14:textId="77777777" w:rsidR="007A115C" w:rsidRPr="00CB5331" w:rsidRDefault="007A115C" w:rsidP="007A115C">
      <w:pPr>
        <w:rPr>
          <w:b/>
          <w:bCs/>
        </w:rPr>
      </w:pPr>
      <w:r w:rsidRPr="00CB5331">
        <w:rPr>
          <w:rFonts w:hint="eastAsia"/>
          <w:b/>
          <w:bCs/>
        </w:rPr>
        <w:t>4</w:t>
      </w:r>
      <w:r w:rsidRPr="00CB5331">
        <w:rPr>
          <w:b/>
          <w:bCs/>
        </w:rPr>
        <w:t>.1.</w:t>
      </w:r>
      <w:r w:rsidRPr="00CB5331">
        <w:rPr>
          <w:rFonts w:hint="eastAsia"/>
          <w:b/>
          <w:bCs/>
        </w:rPr>
        <w:t>3</w:t>
      </w:r>
      <w:r w:rsidRPr="00CB5331">
        <w:t xml:space="preserve">  </w:t>
      </w:r>
      <w:r w:rsidRPr="00CB5331">
        <w:rPr>
          <w:rFonts w:hint="eastAsia"/>
        </w:rPr>
        <w:t>铁路工程勘察专业绿色设计评价单元应按地质单元划分，各评价单元所占权重应综合考虑地形等级、地质复杂程度、施工作业难度等确定。</w:t>
      </w:r>
    </w:p>
    <w:p w14:paraId="573E4171" w14:textId="77777777" w:rsidR="00837EE2" w:rsidRPr="00CB5331" w:rsidRDefault="00837EE2" w:rsidP="00837EE2">
      <w:pPr>
        <w:pStyle w:val="2"/>
      </w:pPr>
      <w:bookmarkStart w:id="60" w:name="_Toc165237121"/>
      <w:bookmarkStart w:id="61" w:name="_Toc170391214"/>
      <w:bookmarkStart w:id="62" w:name="_Toc170550990"/>
      <w:r w:rsidRPr="00CB5331">
        <w:rPr>
          <w:rFonts w:hint="eastAsia"/>
          <w:b/>
        </w:rPr>
        <w:t>4</w:t>
      </w:r>
      <w:r w:rsidRPr="00CB5331">
        <w:rPr>
          <w:b/>
        </w:rPr>
        <w:t>.2</w:t>
      </w:r>
      <w:r w:rsidRPr="00CB5331">
        <w:t xml:space="preserve">  </w:t>
      </w:r>
      <w:r w:rsidRPr="00CB5331">
        <w:rPr>
          <w:rFonts w:hint="eastAsia"/>
        </w:rPr>
        <w:t>控制项</w:t>
      </w:r>
      <w:bookmarkEnd w:id="60"/>
      <w:bookmarkEnd w:id="61"/>
      <w:bookmarkEnd w:id="62"/>
      <w:r w:rsidRPr="00CB5331">
        <w:fldChar w:fldCharType="begin"/>
      </w:r>
      <w:r w:rsidRPr="00CB5331">
        <w:instrText xml:space="preserve"> </w:instrText>
      </w:r>
      <w:r w:rsidRPr="00CB5331">
        <w:rPr>
          <w:rFonts w:hint="eastAsia"/>
        </w:rPr>
        <w:instrText>TC  "</w:instrText>
      </w:r>
      <w:bookmarkStart w:id="63" w:name="_Toc170395420"/>
      <w:r w:rsidRPr="00CB5331">
        <w:rPr>
          <w:rFonts w:hint="eastAsia"/>
        </w:rPr>
        <w:instrText>4.2  Control items</w:instrText>
      </w:r>
      <w:bookmarkEnd w:id="63"/>
      <w:r w:rsidRPr="00CB5331">
        <w:rPr>
          <w:rFonts w:hint="eastAsia"/>
        </w:rPr>
        <w:instrText>" \l 2</w:instrText>
      </w:r>
      <w:r w:rsidRPr="00CB5331">
        <w:instrText xml:space="preserve"> </w:instrText>
      </w:r>
      <w:r w:rsidRPr="00CB5331">
        <w:fldChar w:fldCharType="end"/>
      </w:r>
    </w:p>
    <w:p w14:paraId="0A6177E0" w14:textId="77777777" w:rsidR="00837EE2" w:rsidRPr="00CB5331" w:rsidRDefault="00837EE2" w:rsidP="00837EE2">
      <w:r w:rsidRPr="00CB5331">
        <w:rPr>
          <w:b/>
          <w:bCs/>
        </w:rPr>
        <w:t xml:space="preserve">4.2.1 </w:t>
      </w:r>
      <w:r w:rsidRPr="00CB5331">
        <w:t xml:space="preserve"> </w:t>
      </w:r>
      <w:r w:rsidRPr="00CB5331">
        <w:rPr>
          <w:rFonts w:hint="eastAsia"/>
        </w:rPr>
        <w:t>铁路工程勘察应由点到面，由浅入深，分阶段开展工程地质勘察工作，遵守有关环境保护、水土保持及安全生产等方面的规定，文明勘察，保障人身和机具安全。</w:t>
      </w:r>
    </w:p>
    <w:p w14:paraId="58408E76" w14:textId="77777777" w:rsidR="00837EE2" w:rsidRPr="00CB5331" w:rsidRDefault="00837EE2" w:rsidP="00837EE2">
      <w:r w:rsidRPr="00CB5331">
        <w:rPr>
          <w:rFonts w:hint="eastAsia"/>
          <w:b/>
          <w:bCs/>
        </w:rPr>
        <w:t>4</w:t>
      </w:r>
      <w:r w:rsidRPr="00CB5331">
        <w:rPr>
          <w:b/>
          <w:bCs/>
        </w:rPr>
        <w:t>.2.2</w:t>
      </w:r>
      <w:r w:rsidRPr="00CB5331">
        <w:t xml:space="preserve">  </w:t>
      </w:r>
      <w:r w:rsidRPr="00CB5331">
        <w:rPr>
          <w:rFonts w:hint="eastAsia"/>
        </w:rPr>
        <w:t>铁路工程勘察应按勘察阶段要求，正确反应铁路工程的工程</w:t>
      </w:r>
      <w:r>
        <w:rPr>
          <w:rFonts w:hint="eastAsia"/>
        </w:rPr>
        <w:t>地形、</w:t>
      </w:r>
      <w:r w:rsidRPr="00CB5331">
        <w:rPr>
          <w:rFonts w:hint="eastAsia"/>
        </w:rPr>
        <w:t>地质条件，满足勘察目的和</w:t>
      </w:r>
      <w:r>
        <w:rPr>
          <w:rFonts w:hint="eastAsia"/>
        </w:rPr>
        <w:t>设计</w:t>
      </w:r>
      <w:r w:rsidRPr="00CB5331">
        <w:rPr>
          <w:rFonts w:hint="eastAsia"/>
        </w:rPr>
        <w:t>要求，为环境保护和水土保持方案制定提供依据。</w:t>
      </w:r>
    </w:p>
    <w:p w14:paraId="3FA626A6" w14:textId="77777777" w:rsidR="00837EE2" w:rsidRPr="00CB5331" w:rsidRDefault="00837EE2" w:rsidP="00837EE2">
      <w:r w:rsidRPr="00CB5331">
        <w:rPr>
          <w:b/>
          <w:bCs/>
        </w:rPr>
        <w:t xml:space="preserve">4.2.3  </w:t>
      </w:r>
      <w:r w:rsidRPr="00CB5331">
        <w:rPr>
          <w:rFonts w:hint="eastAsia"/>
        </w:rPr>
        <w:t>铁路工程勘察应按阶段编制工作大纲，综合采用多源遥感、工程地质调绘、综合物探、钻探、简易勘探、原位测试、室内试验等天空地综合勘察技术，综合分析各种勘察成果。</w:t>
      </w:r>
    </w:p>
    <w:p w14:paraId="642589B7" w14:textId="77777777" w:rsidR="00837EE2" w:rsidRPr="00CB5331" w:rsidRDefault="00837EE2" w:rsidP="00837EE2">
      <w:r w:rsidRPr="00CB5331">
        <w:rPr>
          <w:rFonts w:hint="eastAsia"/>
          <w:b/>
          <w:bCs/>
        </w:rPr>
        <w:t>4.2.4</w:t>
      </w:r>
      <w:r w:rsidRPr="00CB5331">
        <w:rPr>
          <w:rFonts w:hint="eastAsia"/>
        </w:rPr>
        <w:t xml:space="preserve">  </w:t>
      </w:r>
      <w:r w:rsidRPr="00CB5331">
        <w:rPr>
          <w:rFonts w:hint="eastAsia"/>
        </w:rPr>
        <w:t>铁路工程勘察应根据线路走向、地形地貌特点、地质特征等合理进行测量总体设计，测量过程中贯彻节能环保理念，测量成果应满足勘测、设计、施工等各阶段需求。</w:t>
      </w:r>
    </w:p>
    <w:p w14:paraId="0F212267" w14:textId="77777777" w:rsidR="00837EE2" w:rsidRPr="00CB5331" w:rsidRDefault="00837EE2" w:rsidP="00837EE2">
      <w:pPr>
        <w:rPr>
          <w:b/>
          <w:bCs/>
        </w:rPr>
      </w:pPr>
      <w:r w:rsidRPr="00CB5331">
        <w:rPr>
          <w:rFonts w:hint="eastAsia"/>
          <w:b/>
          <w:bCs/>
        </w:rPr>
        <w:t>4</w:t>
      </w:r>
      <w:r w:rsidRPr="00CB5331">
        <w:rPr>
          <w:b/>
          <w:bCs/>
        </w:rPr>
        <w:t>.2.</w:t>
      </w:r>
      <w:r w:rsidRPr="00CB5331">
        <w:rPr>
          <w:rFonts w:hint="eastAsia"/>
          <w:b/>
          <w:bCs/>
        </w:rPr>
        <w:t>5</w:t>
      </w:r>
      <w:r w:rsidRPr="00CB5331">
        <w:rPr>
          <w:b/>
          <w:bCs/>
        </w:rPr>
        <w:t xml:space="preserve">  </w:t>
      </w:r>
      <w:r w:rsidRPr="00CB5331">
        <w:rPr>
          <w:rFonts w:hint="eastAsia"/>
        </w:rPr>
        <w:t>铁路工程勘察过程中应加强火源管理，在林区及草地严禁使用明火。严禁燃烧秸秆、衣物及其他产生烟尘、废气污染的物品。</w:t>
      </w:r>
    </w:p>
    <w:p w14:paraId="053172A2" w14:textId="77777777" w:rsidR="00837EE2" w:rsidRPr="00CB5331" w:rsidRDefault="00837EE2" w:rsidP="00837EE2"/>
    <w:p w14:paraId="6D957A8A" w14:textId="77777777" w:rsidR="007A115C" w:rsidRPr="00CB5331" w:rsidRDefault="007A115C" w:rsidP="007A115C">
      <w:pPr>
        <w:pStyle w:val="2"/>
      </w:pPr>
      <w:bookmarkStart w:id="64" w:name="_Toc165237122"/>
      <w:bookmarkStart w:id="65" w:name="_Toc170391215"/>
      <w:bookmarkStart w:id="66" w:name="_Toc170550991"/>
      <w:r w:rsidRPr="00CB5331">
        <w:rPr>
          <w:rFonts w:hint="eastAsia"/>
          <w:b/>
        </w:rPr>
        <w:t>4</w:t>
      </w:r>
      <w:r w:rsidRPr="00CB5331">
        <w:rPr>
          <w:b/>
        </w:rPr>
        <w:t xml:space="preserve">.3 </w:t>
      </w:r>
      <w:r w:rsidRPr="00CB5331">
        <w:t xml:space="preserve"> </w:t>
      </w:r>
      <w:r w:rsidRPr="00CB5331">
        <w:rPr>
          <w:rFonts w:hint="eastAsia"/>
        </w:rPr>
        <w:t>评分项</w:t>
      </w:r>
      <w:bookmarkEnd w:id="64"/>
      <w:bookmarkEnd w:id="65"/>
      <w:bookmarkEnd w:id="66"/>
      <w:r w:rsidRPr="00CB5331">
        <w:fldChar w:fldCharType="begin"/>
      </w:r>
      <w:r w:rsidRPr="00CB5331">
        <w:instrText xml:space="preserve"> </w:instrText>
      </w:r>
      <w:r w:rsidRPr="00CB5331">
        <w:rPr>
          <w:rFonts w:hint="eastAsia"/>
        </w:rPr>
        <w:instrText>TC  "</w:instrText>
      </w:r>
      <w:bookmarkStart w:id="67" w:name="_Toc170395421"/>
      <w:r w:rsidRPr="00CB5331">
        <w:rPr>
          <w:rFonts w:hint="eastAsia"/>
        </w:rPr>
        <w:instrText>4.3  Scoring items</w:instrText>
      </w:r>
      <w:bookmarkEnd w:id="67"/>
      <w:r w:rsidRPr="00CB5331">
        <w:rPr>
          <w:rFonts w:hint="eastAsia"/>
        </w:rPr>
        <w:instrText>" \l 2</w:instrText>
      </w:r>
      <w:r w:rsidRPr="00CB5331">
        <w:instrText xml:space="preserve"> </w:instrText>
      </w:r>
      <w:r w:rsidRPr="00CB5331">
        <w:fldChar w:fldCharType="end"/>
      </w:r>
    </w:p>
    <w:p w14:paraId="1A8AE271" w14:textId="77777777" w:rsidR="007A115C" w:rsidRPr="00CB5331" w:rsidRDefault="007A115C" w:rsidP="007A115C">
      <w:r w:rsidRPr="00CB5331">
        <w:rPr>
          <w:b/>
          <w:bCs/>
        </w:rPr>
        <w:t xml:space="preserve">4.3.1 </w:t>
      </w:r>
      <w:r w:rsidRPr="00CB5331">
        <w:t xml:space="preserve"> </w:t>
      </w:r>
      <w:r w:rsidRPr="00CB5331">
        <w:rPr>
          <w:rFonts w:hint="eastAsia"/>
        </w:rPr>
        <w:t>铁路工程勘察宜采用绿色勘察方法，</w:t>
      </w:r>
      <w:proofErr w:type="gramStart"/>
      <w:r w:rsidRPr="00CB5331">
        <w:rPr>
          <w:rFonts w:hint="eastAsia"/>
        </w:rPr>
        <w:t>评价总分值</w:t>
      </w:r>
      <w:proofErr w:type="gramEnd"/>
      <w:r w:rsidRPr="00CB5331">
        <w:rPr>
          <w:rFonts w:hint="eastAsia"/>
        </w:rPr>
        <w:t>为</w:t>
      </w:r>
      <w:r>
        <w:rPr>
          <w:rFonts w:hint="eastAsia"/>
        </w:rPr>
        <w:t>18</w:t>
      </w:r>
      <w:r w:rsidRPr="00CB5331">
        <w:rPr>
          <w:rFonts w:hint="eastAsia"/>
        </w:rPr>
        <w:t>分，并按下列规则分别评分并累计：</w:t>
      </w:r>
    </w:p>
    <w:p w14:paraId="5D1DC883" w14:textId="320AD850" w:rsidR="007A115C" w:rsidRPr="00CB5331" w:rsidRDefault="007A115C" w:rsidP="007A115C">
      <w:pPr>
        <w:ind w:firstLineChars="200" w:firstLine="482"/>
      </w:pPr>
      <w:r w:rsidRPr="00CB5331">
        <w:rPr>
          <w:rFonts w:hint="eastAsia"/>
          <w:b/>
          <w:bCs/>
        </w:rPr>
        <w:lastRenderedPageBreak/>
        <w:t>1</w:t>
      </w:r>
      <w:r w:rsidRPr="00CB5331">
        <w:t xml:space="preserve">  </w:t>
      </w:r>
      <w:r w:rsidRPr="00CB5331">
        <w:rPr>
          <w:rFonts w:hint="eastAsia"/>
        </w:rPr>
        <w:t>充分收集利用既有资料，减少勘察工作量，</w:t>
      </w:r>
      <w:r>
        <w:rPr>
          <w:rFonts w:hint="eastAsia"/>
        </w:rPr>
        <w:t>最高</w:t>
      </w:r>
      <w:r w:rsidRPr="00CB5331">
        <w:rPr>
          <w:rFonts w:hint="eastAsia"/>
        </w:rPr>
        <w:t>得</w:t>
      </w:r>
      <w:r>
        <w:rPr>
          <w:rFonts w:hint="eastAsia"/>
        </w:rPr>
        <w:t>7</w:t>
      </w:r>
      <w:r w:rsidRPr="00CB5331">
        <w:rPr>
          <w:rFonts w:hint="eastAsia"/>
        </w:rPr>
        <w:t>分；</w:t>
      </w:r>
    </w:p>
    <w:p w14:paraId="5AA24405" w14:textId="77777777" w:rsidR="007A115C" w:rsidRPr="00CB5331" w:rsidRDefault="007A115C" w:rsidP="007A115C">
      <w:pPr>
        <w:ind w:firstLine="480"/>
      </w:pPr>
      <w:r w:rsidRPr="00CB5331">
        <w:rPr>
          <w:rFonts w:hint="eastAsia"/>
          <w:b/>
          <w:bCs/>
        </w:rPr>
        <w:t>2</w:t>
      </w:r>
      <w:r w:rsidRPr="00CB5331">
        <w:t xml:space="preserve">  </w:t>
      </w:r>
      <w:r>
        <w:rPr>
          <w:rFonts w:hint="eastAsia"/>
        </w:rPr>
        <w:t>综合</w:t>
      </w:r>
      <w:r w:rsidRPr="00CB5331">
        <w:rPr>
          <w:rFonts w:hint="eastAsia"/>
        </w:rPr>
        <w:t>采用合理的勘察手段，减少对环境的影响，</w:t>
      </w:r>
      <w:r>
        <w:rPr>
          <w:rFonts w:hint="eastAsia"/>
        </w:rPr>
        <w:t>最高</w:t>
      </w:r>
      <w:r w:rsidRPr="00CB5331">
        <w:rPr>
          <w:rFonts w:hint="eastAsia"/>
        </w:rPr>
        <w:t>得</w:t>
      </w:r>
      <w:r>
        <w:rPr>
          <w:rFonts w:hint="eastAsia"/>
        </w:rPr>
        <w:t>6</w:t>
      </w:r>
      <w:r w:rsidRPr="00CB5331">
        <w:rPr>
          <w:rFonts w:hint="eastAsia"/>
        </w:rPr>
        <w:t>分；</w:t>
      </w:r>
    </w:p>
    <w:p w14:paraId="1E186C61" w14:textId="77777777" w:rsidR="007A115C" w:rsidRPr="00CB5331" w:rsidRDefault="007A115C" w:rsidP="007A115C">
      <w:pPr>
        <w:ind w:firstLineChars="200" w:firstLine="482"/>
      </w:pPr>
      <w:r w:rsidRPr="00CB5331">
        <w:rPr>
          <w:rFonts w:hint="eastAsia"/>
          <w:b/>
          <w:bCs/>
        </w:rPr>
        <w:t xml:space="preserve">3  </w:t>
      </w:r>
      <w:r w:rsidRPr="00CB5331">
        <w:rPr>
          <w:rFonts w:hint="eastAsia"/>
        </w:rPr>
        <w:t>合理布置并综合利用勘探点，测试试验合理，</w:t>
      </w:r>
      <w:r>
        <w:rPr>
          <w:rFonts w:hint="eastAsia"/>
        </w:rPr>
        <w:t>最高</w:t>
      </w:r>
      <w:r w:rsidRPr="00CB5331">
        <w:rPr>
          <w:rFonts w:hint="eastAsia"/>
        </w:rPr>
        <w:t>得</w:t>
      </w:r>
      <w:r>
        <w:rPr>
          <w:rFonts w:hint="eastAsia"/>
        </w:rPr>
        <w:t>5</w:t>
      </w:r>
      <w:r w:rsidRPr="00CB5331">
        <w:rPr>
          <w:rFonts w:hint="eastAsia"/>
        </w:rPr>
        <w:t>分。</w:t>
      </w:r>
    </w:p>
    <w:p w14:paraId="2A0282AE" w14:textId="77777777" w:rsidR="007A115C" w:rsidRPr="00CB5331" w:rsidRDefault="007A115C" w:rsidP="007A115C">
      <w:r w:rsidRPr="00CB5331">
        <w:rPr>
          <w:rFonts w:hint="eastAsia"/>
          <w:b/>
          <w:bCs/>
        </w:rPr>
        <w:t>4</w:t>
      </w:r>
      <w:r w:rsidRPr="00CB5331">
        <w:rPr>
          <w:b/>
          <w:bCs/>
        </w:rPr>
        <w:t>.</w:t>
      </w:r>
      <w:r w:rsidRPr="00CB5331">
        <w:rPr>
          <w:rFonts w:hint="eastAsia"/>
          <w:b/>
          <w:bCs/>
        </w:rPr>
        <w:t>3</w:t>
      </w:r>
      <w:r w:rsidRPr="00CB5331">
        <w:rPr>
          <w:b/>
          <w:bCs/>
        </w:rPr>
        <w:t>.2</w:t>
      </w:r>
      <w:r w:rsidRPr="00CB5331">
        <w:t xml:space="preserve">  </w:t>
      </w:r>
      <w:r w:rsidRPr="00CB5331">
        <w:rPr>
          <w:rFonts w:ascii="宋体" w:hAnsiTheme="minorHAnsi" w:cs="宋体" w:hint="eastAsia"/>
          <w:kern w:val="0"/>
          <w:szCs w:val="24"/>
        </w:rPr>
        <w:t>勘</w:t>
      </w:r>
      <w:r w:rsidRPr="00CB5331">
        <w:rPr>
          <w:rFonts w:hint="eastAsia"/>
        </w:rPr>
        <w:t>察过程中应减少环境影响，</w:t>
      </w:r>
      <w:proofErr w:type="gramStart"/>
      <w:r w:rsidRPr="00CB5331">
        <w:rPr>
          <w:rFonts w:hint="eastAsia"/>
        </w:rPr>
        <w:t>评价总分值</w:t>
      </w:r>
      <w:proofErr w:type="gramEnd"/>
      <w:r w:rsidRPr="00CB5331">
        <w:rPr>
          <w:rFonts w:hint="eastAsia"/>
        </w:rPr>
        <w:t>为</w:t>
      </w:r>
      <w:r>
        <w:rPr>
          <w:rFonts w:hint="eastAsia"/>
        </w:rPr>
        <w:t>24</w:t>
      </w:r>
      <w:r w:rsidRPr="00CB5331">
        <w:rPr>
          <w:rFonts w:hint="eastAsia"/>
        </w:rPr>
        <w:t>分，并按下列规则分别评分并累计：</w:t>
      </w:r>
    </w:p>
    <w:p w14:paraId="3D5C24F4" w14:textId="77777777" w:rsidR="007A115C" w:rsidRPr="00CB5331" w:rsidRDefault="007A115C" w:rsidP="007A115C">
      <w:pPr>
        <w:ind w:firstLineChars="200" w:firstLine="482"/>
      </w:pPr>
      <w:r w:rsidRPr="00513852">
        <w:rPr>
          <w:b/>
          <w:bCs/>
        </w:rPr>
        <w:t>1</w:t>
      </w:r>
      <w:r w:rsidRPr="00513852">
        <w:t xml:space="preserve">  </w:t>
      </w:r>
      <w:r w:rsidRPr="00513852">
        <w:rPr>
          <w:rFonts w:hint="eastAsia"/>
        </w:rPr>
        <w:t>充分利用既有基础设施，优化减少勘察便道的修建，</w:t>
      </w:r>
      <w:r>
        <w:rPr>
          <w:rFonts w:hint="eastAsia"/>
        </w:rPr>
        <w:t>最高</w:t>
      </w:r>
      <w:r w:rsidRPr="00513852">
        <w:rPr>
          <w:rFonts w:hint="eastAsia"/>
        </w:rPr>
        <w:t>得</w:t>
      </w:r>
      <w:r>
        <w:rPr>
          <w:rFonts w:hint="eastAsia"/>
        </w:rPr>
        <w:t>4</w:t>
      </w:r>
      <w:r w:rsidRPr="00513852">
        <w:rPr>
          <w:rFonts w:hint="eastAsia"/>
        </w:rPr>
        <w:t>分；</w:t>
      </w:r>
    </w:p>
    <w:p w14:paraId="13027305" w14:textId="77777777" w:rsidR="007A115C" w:rsidRPr="00CB5331" w:rsidRDefault="007A115C" w:rsidP="007A115C">
      <w:pPr>
        <w:ind w:firstLineChars="200" w:firstLine="482"/>
      </w:pPr>
      <w:r w:rsidRPr="00CB5331">
        <w:rPr>
          <w:rFonts w:hint="eastAsia"/>
          <w:b/>
          <w:bCs/>
        </w:rPr>
        <w:t>2</w:t>
      </w:r>
      <w:r w:rsidRPr="00CB5331">
        <w:rPr>
          <w:rFonts w:hint="eastAsia"/>
        </w:rPr>
        <w:t xml:space="preserve">  </w:t>
      </w:r>
      <w:r w:rsidRPr="00CB5331">
        <w:rPr>
          <w:rFonts w:hint="eastAsia"/>
        </w:rPr>
        <w:t>勘察过程中不随意踩踏植被及农作物，不砍伐树木、捕杀野生动物及采伐保护性植物，</w:t>
      </w:r>
      <w:r>
        <w:rPr>
          <w:rFonts w:hint="eastAsia"/>
        </w:rPr>
        <w:t>最高</w:t>
      </w:r>
      <w:r w:rsidRPr="00CB5331">
        <w:rPr>
          <w:rFonts w:hint="eastAsia"/>
        </w:rPr>
        <w:t>得</w:t>
      </w:r>
      <w:r>
        <w:rPr>
          <w:rFonts w:hint="eastAsia"/>
        </w:rPr>
        <w:t>3</w:t>
      </w:r>
      <w:r w:rsidRPr="00CB5331">
        <w:rPr>
          <w:rFonts w:hint="eastAsia"/>
        </w:rPr>
        <w:t>分；</w:t>
      </w:r>
    </w:p>
    <w:p w14:paraId="60033A24" w14:textId="77777777" w:rsidR="007A115C" w:rsidRDefault="007A115C" w:rsidP="007A115C">
      <w:pPr>
        <w:ind w:firstLineChars="200" w:firstLine="482"/>
      </w:pPr>
      <w:r w:rsidRPr="00CB5331">
        <w:rPr>
          <w:rFonts w:hint="eastAsia"/>
          <w:b/>
          <w:bCs/>
        </w:rPr>
        <w:t>3</w:t>
      </w:r>
      <w:r w:rsidRPr="00CB5331">
        <w:t xml:space="preserve">  </w:t>
      </w:r>
      <w:r w:rsidRPr="00CB5331">
        <w:rPr>
          <w:rFonts w:hint="eastAsia"/>
        </w:rPr>
        <w:t>勘察过程中在油料及有害物质存储的地面铺设防渗土工布。预防油料、有害化学物质等发生滴漏、泼洒</w:t>
      </w:r>
      <w:r>
        <w:rPr>
          <w:rFonts w:hint="eastAsia"/>
        </w:rPr>
        <w:t>，最高得</w:t>
      </w:r>
      <w:r>
        <w:rPr>
          <w:rFonts w:hint="eastAsia"/>
        </w:rPr>
        <w:t>3</w:t>
      </w:r>
      <w:r>
        <w:rPr>
          <w:rFonts w:hint="eastAsia"/>
        </w:rPr>
        <w:t>分；</w:t>
      </w:r>
    </w:p>
    <w:p w14:paraId="76DA612C" w14:textId="77777777" w:rsidR="007A115C" w:rsidRPr="00CB5331" w:rsidRDefault="007A115C" w:rsidP="007A115C">
      <w:pPr>
        <w:ind w:firstLineChars="200" w:firstLine="482"/>
      </w:pPr>
      <w:r w:rsidRPr="008E6CCE">
        <w:rPr>
          <w:rFonts w:hint="eastAsia"/>
          <w:b/>
          <w:bCs/>
        </w:rPr>
        <w:t>4</w:t>
      </w:r>
      <w:r>
        <w:rPr>
          <w:rFonts w:hint="eastAsia"/>
        </w:rPr>
        <w:t xml:space="preserve">  </w:t>
      </w:r>
      <w:r w:rsidRPr="00CB5331">
        <w:rPr>
          <w:rFonts w:hint="eastAsia"/>
        </w:rPr>
        <w:t>分类回收处理生产及生活垃圾，</w:t>
      </w:r>
      <w:r>
        <w:rPr>
          <w:rFonts w:hint="eastAsia"/>
        </w:rPr>
        <w:t>最高</w:t>
      </w:r>
      <w:r w:rsidRPr="00CB5331">
        <w:rPr>
          <w:rFonts w:hint="eastAsia"/>
        </w:rPr>
        <w:t>得</w:t>
      </w:r>
      <w:r>
        <w:rPr>
          <w:rFonts w:hint="eastAsia"/>
        </w:rPr>
        <w:t>2</w:t>
      </w:r>
      <w:r w:rsidRPr="00CB5331">
        <w:rPr>
          <w:rFonts w:hint="eastAsia"/>
        </w:rPr>
        <w:t>分；</w:t>
      </w:r>
    </w:p>
    <w:p w14:paraId="32CEDCFB" w14:textId="77777777" w:rsidR="007A115C" w:rsidRDefault="007A115C" w:rsidP="007A115C">
      <w:pPr>
        <w:ind w:firstLineChars="200" w:firstLine="482"/>
      </w:pPr>
      <w:r>
        <w:rPr>
          <w:rFonts w:hint="eastAsia"/>
          <w:b/>
          <w:bCs/>
        </w:rPr>
        <w:t xml:space="preserve">5 </w:t>
      </w:r>
      <w:r w:rsidRPr="00CB5331">
        <w:t xml:space="preserve"> </w:t>
      </w:r>
      <w:r w:rsidRPr="00CB5331">
        <w:rPr>
          <w:rFonts w:hint="eastAsia"/>
        </w:rPr>
        <w:t>钻探冲洗液使用泥浆时，采用无固相或低固相的优质环保浆液。泥浆材料及处理剂无毒无害，符合环保标准要求，</w:t>
      </w:r>
      <w:r>
        <w:rPr>
          <w:rFonts w:hint="eastAsia"/>
        </w:rPr>
        <w:t>最高</w:t>
      </w:r>
      <w:r w:rsidRPr="00CB5331">
        <w:rPr>
          <w:rFonts w:hint="eastAsia"/>
        </w:rPr>
        <w:t>得</w:t>
      </w:r>
      <w:r>
        <w:rPr>
          <w:rFonts w:hint="eastAsia"/>
        </w:rPr>
        <w:t>2</w:t>
      </w:r>
      <w:r w:rsidRPr="00CB5331">
        <w:rPr>
          <w:rFonts w:hint="eastAsia"/>
        </w:rPr>
        <w:t>分；</w:t>
      </w:r>
    </w:p>
    <w:p w14:paraId="450056BC" w14:textId="77777777" w:rsidR="007A115C" w:rsidRPr="00CB5331" w:rsidRDefault="007A115C" w:rsidP="007A115C">
      <w:pPr>
        <w:ind w:firstLineChars="200" w:firstLine="482"/>
      </w:pPr>
      <w:r w:rsidRPr="008E6CCE">
        <w:rPr>
          <w:rFonts w:hint="eastAsia"/>
          <w:b/>
          <w:bCs/>
        </w:rPr>
        <w:t>6</w:t>
      </w:r>
      <w:r>
        <w:rPr>
          <w:rFonts w:hint="eastAsia"/>
        </w:rPr>
        <w:t xml:space="preserve">  </w:t>
      </w:r>
      <w:r w:rsidRPr="00CB5331">
        <w:rPr>
          <w:rFonts w:hint="eastAsia"/>
        </w:rPr>
        <w:t>钻探</w:t>
      </w:r>
      <w:r>
        <w:rPr>
          <w:rFonts w:hint="eastAsia"/>
        </w:rPr>
        <w:t>时</w:t>
      </w:r>
      <w:r w:rsidRPr="00CB5331">
        <w:rPr>
          <w:rFonts w:hint="eastAsia"/>
        </w:rPr>
        <w:t>加强冲洗液的现场使用管理，做好施工中防渗、护壁及净化处理，预防浆液使用中造成地面及地下污染。水域钻探时，采用循环装置，防止冲洗液渗漏或流入水体，</w:t>
      </w:r>
      <w:r>
        <w:rPr>
          <w:rFonts w:hint="eastAsia"/>
        </w:rPr>
        <w:t>最高</w:t>
      </w:r>
      <w:r w:rsidRPr="00CB5331">
        <w:rPr>
          <w:rFonts w:hint="eastAsia"/>
        </w:rPr>
        <w:t>得</w:t>
      </w:r>
      <w:r>
        <w:rPr>
          <w:rFonts w:hint="eastAsia"/>
        </w:rPr>
        <w:t>3</w:t>
      </w:r>
      <w:r w:rsidRPr="00CB5331">
        <w:rPr>
          <w:rFonts w:hint="eastAsia"/>
        </w:rPr>
        <w:t>分；</w:t>
      </w:r>
    </w:p>
    <w:p w14:paraId="390C4410" w14:textId="77777777" w:rsidR="007A115C" w:rsidRPr="00CB5331" w:rsidRDefault="007A115C" w:rsidP="007A115C">
      <w:pPr>
        <w:ind w:firstLineChars="200" w:firstLine="482"/>
      </w:pPr>
      <w:r>
        <w:rPr>
          <w:rFonts w:hint="eastAsia"/>
          <w:b/>
          <w:bCs/>
        </w:rPr>
        <w:t>7</w:t>
      </w:r>
      <w:r w:rsidRPr="00CB5331">
        <w:t xml:space="preserve">  </w:t>
      </w:r>
      <w:r w:rsidRPr="00CB5331">
        <w:rPr>
          <w:rFonts w:hint="eastAsia"/>
        </w:rPr>
        <w:t>勘察过程中采取有效措施预防勘察作业（物探、勘探等）振动、噪声等对周边环境的影响。在有人居住区或动物栖息地附近，夜间停止有噪声影响的作业活动，</w:t>
      </w:r>
      <w:r>
        <w:rPr>
          <w:rFonts w:hint="eastAsia"/>
        </w:rPr>
        <w:t>最高</w:t>
      </w:r>
      <w:r w:rsidRPr="00CB5331">
        <w:rPr>
          <w:rFonts w:hint="eastAsia"/>
        </w:rPr>
        <w:t>得</w:t>
      </w:r>
      <w:r>
        <w:rPr>
          <w:rFonts w:hint="eastAsia"/>
        </w:rPr>
        <w:t>2</w:t>
      </w:r>
      <w:r w:rsidRPr="00CB5331">
        <w:rPr>
          <w:rFonts w:hint="eastAsia"/>
        </w:rPr>
        <w:t>分；</w:t>
      </w:r>
    </w:p>
    <w:p w14:paraId="269BE485" w14:textId="77777777" w:rsidR="007A115C" w:rsidRPr="00CB5331" w:rsidRDefault="007A115C" w:rsidP="007A115C">
      <w:pPr>
        <w:ind w:firstLineChars="200" w:firstLine="482"/>
      </w:pPr>
      <w:r>
        <w:rPr>
          <w:rFonts w:hint="eastAsia"/>
          <w:b/>
          <w:bCs/>
        </w:rPr>
        <w:t>8</w:t>
      </w:r>
      <w:r w:rsidRPr="00CB5331">
        <w:t xml:space="preserve">  </w:t>
      </w:r>
      <w:r w:rsidRPr="00CB5331">
        <w:rPr>
          <w:rFonts w:hint="eastAsia"/>
        </w:rPr>
        <w:t>勘察设备设施安装及水、电线路铺设等符合现场安全文明施工及环境保护的相关标准要求。</w:t>
      </w:r>
      <w:r>
        <w:rPr>
          <w:rFonts w:hint="eastAsia"/>
        </w:rPr>
        <w:t>最高</w:t>
      </w:r>
      <w:r w:rsidRPr="00CB5331">
        <w:rPr>
          <w:rFonts w:hint="eastAsia"/>
        </w:rPr>
        <w:t>得</w:t>
      </w:r>
      <w:r>
        <w:rPr>
          <w:rFonts w:hint="eastAsia"/>
        </w:rPr>
        <w:t>2</w:t>
      </w:r>
      <w:r w:rsidRPr="00CB5331">
        <w:rPr>
          <w:rFonts w:hint="eastAsia"/>
        </w:rPr>
        <w:t>分；</w:t>
      </w:r>
    </w:p>
    <w:p w14:paraId="459A7977" w14:textId="77777777" w:rsidR="007A115C" w:rsidRPr="00CB5331" w:rsidRDefault="007A115C" w:rsidP="007A115C">
      <w:pPr>
        <w:ind w:firstLineChars="200" w:firstLine="482"/>
      </w:pPr>
      <w:r>
        <w:rPr>
          <w:rFonts w:hint="eastAsia"/>
          <w:b/>
          <w:bCs/>
        </w:rPr>
        <w:t>9</w:t>
      </w:r>
      <w:r w:rsidRPr="00CB5331">
        <w:t xml:space="preserve">  </w:t>
      </w:r>
      <w:r w:rsidRPr="00CB5331">
        <w:rPr>
          <w:rFonts w:hint="eastAsia"/>
        </w:rPr>
        <w:t>勘察过程中，柴油机动</w:t>
      </w:r>
      <w:proofErr w:type="gramStart"/>
      <w:r w:rsidRPr="00CB5331">
        <w:rPr>
          <w:rFonts w:hint="eastAsia"/>
        </w:rPr>
        <w:t>力设备</w:t>
      </w:r>
      <w:proofErr w:type="gramEnd"/>
      <w:r w:rsidRPr="00CB5331">
        <w:rPr>
          <w:rFonts w:hint="eastAsia"/>
        </w:rPr>
        <w:t>安装尾气净化装置，尾气排放执行国家及地方环保排放标准，</w:t>
      </w:r>
      <w:r>
        <w:rPr>
          <w:rFonts w:hint="eastAsia"/>
        </w:rPr>
        <w:t>最高</w:t>
      </w:r>
      <w:r w:rsidRPr="00CB5331">
        <w:rPr>
          <w:rFonts w:hint="eastAsia"/>
        </w:rPr>
        <w:t>得</w:t>
      </w:r>
      <w:r>
        <w:rPr>
          <w:rFonts w:hint="eastAsia"/>
        </w:rPr>
        <w:t>3</w:t>
      </w:r>
      <w:r w:rsidRPr="00CB5331">
        <w:rPr>
          <w:rFonts w:hint="eastAsia"/>
        </w:rPr>
        <w:t>分。</w:t>
      </w:r>
    </w:p>
    <w:p w14:paraId="52329815" w14:textId="77777777" w:rsidR="007A115C" w:rsidRPr="00CB5331" w:rsidRDefault="007A115C" w:rsidP="007A115C">
      <w:r w:rsidRPr="00CB5331">
        <w:rPr>
          <w:rFonts w:hint="eastAsia"/>
          <w:b/>
          <w:bCs/>
        </w:rPr>
        <w:t>4</w:t>
      </w:r>
      <w:r w:rsidRPr="00CB5331">
        <w:rPr>
          <w:b/>
          <w:bCs/>
        </w:rPr>
        <w:t>.</w:t>
      </w:r>
      <w:r w:rsidRPr="00CB5331">
        <w:rPr>
          <w:rFonts w:hint="eastAsia"/>
          <w:b/>
          <w:bCs/>
        </w:rPr>
        <w:t>3</w:t>
      </w:r>
      <w:r w:rsidRPr="00CB5331">
        <w:rPr>
          <w:b/>
          <w:bCs/>
        </w:rPr>
        <w:t xml:space="preserve">.3  </w:t>
      </w:r>
      <w:r w:rsidRPr="00CB5331">
        <w:rPr>
          <w:rFonts w:hint="eastAsia"/>
        </w:rPr>
        <w:t>勘察工作结束或阶段工作结束，应及时开展环境恢复治理，减少勘察活动对生态环境造成的负面影响，</w:t>
      </w:r>
      <w:proofErr w:type="gramStart"/>
      <w:r w:rsidRPr="00CB5331">
        <w:rPr>
          <w:rFonts w:hint="eastAsia"/>
        </w:rPr>
        <w:t>评价总分值</w:t>
      </w:r>
      <w:proofErr w:type="gramEnd"/>
      <w:r w:rsidRPr="00CB5331">
        <w:rPr>
          <w:rFonts w:hint="eastAsia"/>
        </w:rPr>
        <w:t>为</w:t>
      </w:r>
      <w:r w:rsidRPr="00CB5331">
        <w:rPr>
          <w:rFonts w:hint="eastAsia"/>
        </w:rPr>
        <w:t>18</w:t>
      </w:r>
      <w:r w:rsidRPr="00CB5331">
        <w:rPr>
          <w:rFonts w:hint="eastAsia"/>
        </w:rPr>
        <w:t>分，并按下列规则分别评分并累计：</w:t>
      </w:r>
    </w:p>
    <w:p w14:paraId="7A012CE6" w14:textId="77777777" w:rsidR="007A115C" w:rsidRPr="00CB5331" w:rsidRDefault="007A115C" w:rsidP="007A115C">
      <w:pPr>
        <w:ind w:firstLine="482"/>
      </w:pPr>
      <w:r w:rsidRPr="00CB5331">
        <w:rPr>
          <w:rFonts w:hint="eastAsia"/>
          <w:b/>
          <w:bCs/>
        </w:rPr>
        <w:t>1</w:t>
      </w:r>
      <w:r w:rsidRPr="00CB5331">
        <w:t xml:space="preserve">  </w:t>
      </w:r>
      <w:r w:rsidRPr="00CB5331">
        <w:rPr>
          <w:rFonts w:hint="eastAsia"/>
        </w:rPr>
        <w:t>勘察施工区（点）作业结束后，及时拆除清理现场施工设备、物资和临时设施，清除现场各类杂物、垃圾及污染物，</w:t>
      </w:r>
      <w:r>
        <w:rPr>
          <w:rFonts w:hint="eastAsia"/>
        </w:rPr>
        <w:t>最高</w:t>
      </w:r>
      <w:r w:rsidRPr="00CB5331">
        <w:rPr>
          <w:rFonts w:hint="eastAsia"/>
        </w:rPr>
        <w:t>得</w:t>
      </w:r>
      <w:r w:rsidRPr="00CB5331">
        <w:rPr>
          <w:rFonts w:hint="eastAsia"/>
        </w:rPr>
        <w:t>5</w:t>
      </w:r>
      <w:r w:rsidRPr="00CB5331">
        <w:rPr>
          <w:rFonts w:hint="eastAsia"/>
        </w:rPr>
        <w:t>分；</w:t>
      </w:r>
    </w:p>
    <w:p w14:paraId="1A247A81" w14:textId="77777777" w:rsidR="007A115C" w:rsidRPr="00CB5331" w:rsidRDefault="007A115C" w:rsidP="007A115C">
      <w:pPr>
        <w:ind w:firstLine="482"/>
      </w:pPr>
      <w:r w:rsidRPr="00CB5331">
        <w:rPr>
          <w:rFonts w:hint="eastAsia"/>
          <w:b/>
          <w:bCs/>
        </w:rPr>
        <w:t>2</w:t>
      </w:r>
      <w:r w:rsidRPr="00CB5331">
        <w:t xml:space="preserve">  </w:t>
      </w:r>
      <w:r w:rsidRPr="00CB5331">
        <w:rPr>
          <w:rFonts w:hint="eastAsia"/>
        </w:rPr>
        <w:t>分类清理、收集现场的垃圾、油污、废液、沉渣及其它固体废物，按照</w:t>
      </w:r>
      <w:r w:rsidRPr="00CB5331">
        <w:rPr>
          <w:rFonts w:hint="eastAsia"/>
        </w:rPr>
        <w:t xml:space="preserve"> </w:t>
      </w:r>
      <w:r w:rsidRPr="004A2873">
        <w:rPr>
          <w:rFonts w:hint="eastAsia"/>
        </w:rPr>
        <w:lastRenderedPageBreak/>
        <w:t>《一般工业固体废物贮存和填埋污染控制标准》</w:t>
      </w:r>
      <w:r>
        <w:rPr>
          <w:rFonts w:hint="eastAsia"/>
        </w:rPr>
        <w:t xml:space="preserve"> </w:t>
      </w:r>
      <w:r w:rsidRPr="00CB5331">
        <w:rPr>
          <w:rFonts w:hint="eastAsia"/>
        </w:rPr>
        <w:t>GB</w:t>
      </w:r>
      <w:r>
        <w:rPr>
          <w:rFonts w:hint="eastAsia"/>
        </w:rPr>
        <w:t xml:space="preserve"> </w:t>
      </w:r>
      <w:r w:rsidRPr="00CB5331">
        <w:rPr>
          <w:rFonts w:hint="eastAsia"/>
        </w:rPr>
        <w:t xml:space="preserve">18599 </w:t>
      </w:r>
      <w:r w:rsidRPr="00CB5331">
        <w:rPr>
          <w:rFonts w:hint="eastAsia"/>
        </w:rPr>
        <w:t>等相关</w:t>
      </w:r>
      <w:r>
        <w:rPr>
          <w:rFonts w:hint="eastAsia"/>
        </w:rPr>
        <w:t>标准</w:t>
      </w:r>
      <w:r w:rsidRPr="00CB5331">
        <w:rPr>
          <w:rFonts w:hint="eastAsia"/>
        </w:rPr>
        <w:t>规定进行焚烧、消毒、沉淀、固化等处理。现场不能处置的污染物外运到专业处理场处理，</w:t>
      </w:r>
      <w:r>
        <w:rPr>
          <w:rFonts w:hint="eastAsia"/>
        </w:rPr>
        <w:t>最高</w:t>
      </w:r>
      <w:r w:rsidRPr="00CB5331">
        <w:rPr>
          <w:rFonts w:hint="eastAsia"/>
        </w:rPr>
        <w:t>得</w:t>
      </w:r>
      <w:r>
        <w:rPr>
          <w:rFonts w:hint="eastAsia"/>
        </w:rPr>
        <w:t>5</w:t>
      </w:r>
      <w:r w:rsidRPr="00CB5331">
        <w:rPr>
          <w:rFonts w:hint="eastAsia"/>
        </w:rPr>
        <w:t>分；</w:t>
      </w:r>
    </w:p>
    <w:p w14:paraId="047C5F97" w14:textId="77777777" w:rsidR="007A115C" w:rsidRPr="00CB5331" w:rsidRDefault="007A115C" w:rsidP="007A115C">
      <w:pPr>
        <w:ind w:firstLine="482"/>
      </w:pPr>
      <w:r w:rsidRPr="00CB5331">
        <w:rPr>
          <w:b/>
          <w:bCs/>
        </w:rPr>
        <w:t xml:space="preserve">3  </w:t>
      </w:r>
      <w:r w:rsidRPr="00CB5331">
        <w:rPr>
          <w:rFonts w:hint="eastAsia"/>
        </w:rPr>
        <w:t>采用平场开挖的土石进行回填勘察现场的坑、池、井洞、沟槽等，场地平整工作不产生新的挖损破坏，回填尽可能恢复为原地形的稳定状态。封闭平硐等勘察坑道的洞口，防止人畜进入，</w:t>
      </w:r>
      <w:r>
        <w:rPr>
          <w:rFonts w:hint="eastAsia"/>
        </w:rPr>
        <w:t>最高</w:t>
      </w:r>
      <w:r w:rsidRPr="00CB5331">
        <w:rPr>
          <w:rFonts w:hint="eastAsia"/>
        </w:rPr>
        <w:t>得</w:t>
      </w:r>
      <w:r>
        <w:rPr>
          <w:rFonts w:hint="eastAsia"/>
        </w:rPr>
        <w:t>4</w:t>
      </w:r>
      <w:r w:rsidRPr="00CB5331">
        <w:rPr>
          <w:rFonts w:hint="eastAsia"/>
        </w:rPr>
        <w:t>分；</w:t>
      </w:r>
    </w:p>
    <w:p w14:paraId="326BC43A" w14:textId="77777777" w:rsidR="007A115C" w:rsidRPr="00CB5331" w:rsidRDefault="007A115C" w:rsidP="007A115C">
      <w:pPr>
        <w:ind w:firstLine="482"/>
      </w:pPr>
      <w:r w:rsidRPr="00CB5331">
        <w:rPr>
          <w:rFonts w:hint="eastAsia"/>
          <w:b/>
          <w:bCs/>
        </w:rPr>
        <w:t>4</w:t>
      </w:r>
      <w:r w:rsidRPr="00CB5331">
        <w:rPr>
          <w:b/>
          <w:bCs/>
        </w:rPr>
        <w:t xml:space="preserve">  </w:t>
      </w:r>
      <w:r w:rsidRPr="00CB5331">
        <w:rPr>
          <w:rFonts w:hint="eastAsia"/>
        </w:rPr>
        <w:t>在钻探现场严格按照勘察大纲要求认真做好封孔工作，保证封孔质量，</w:t>
      </w:r>
      <w:r>
        <w:rPr>
          <w:rFonts w:hint="eastAsia"/>
        </w:rPr>
        <w:t>最高</w:t>
      </w:r>
      <w:r w:rsidRPr="00CB5331">
        <w:rPr>
          <w:rFonts w:hint="eastAsia"/>
        </w:rPr>
        <w:t>得</w:t>
      </w:r>
      <w:r>
        <w:rPr>
          <w:rFonts w:hint="eastAsia"/>
        </w:rPr>
        <w:t>4</w:t>
      </w:r>
      <w:r w:rsidRPr="00CB5331">
        <w:rPr>
          <w:rFonts w:hint="eastAsia"/>
        </w:rPr>
        <w:t>分。</w:t>
      </w:r>
      <w:r w:rsidRPr="00CB5331">
        <w:rPr>
          <w:rFonts w:hint="eastAsia"/>
        </w:rPr>
        <w:t xml:space="preserve"> </w:t>
      </w:r>
    </w:p>
    <w:p w14:paraId="6B53AA87" w14:textId="77777777" w:rsidR="007A115C" w:rsidRPr="00CB5331" w:rsidRDefault="007A115C" w:rsidP="007A115C">
      <w:pPr>
        <w:pStyle w:val="2"/>
      </w:pPr>
      <w:bookmarkStart w:id="68" w:name="_Toc165237123"/>
      <w:bookmarkStart w:id="69" w:name="_Toc170391216"/>
      <w:bookmarkStart w:id="70" w:name="_Toc170550992"/>
      <w:r w:rsidRPr="00CB5331">
        <w:rPr>
          <w:rFonts w:hint="eastAsia"/>
          <w:b/>
        </w:rPr>
        <w:t>4.4</w:t>
      </w:r>
      <w:r w:rsidRPr="00CB5331">
        <w:rPr>
          <w:rFonts w:hint="eastAsia"/>
        </w:rPr>
        <w:t xml:space="preserve">  </w:t>
      </w:r>
      <w:r w:rsidRPr="00CB5331">
        <w:rPr>
          <w:rFonts w:hint="eastAsia"/>
        </w:rPr>
        <w:t>加分项</w:t>
      </w:r>
      <w:bookmarkEnd w:id="68"/>
      <w:bookmarkEnd w:id="69"/>
      <w:bookmarkEnd w:id="70"/>
      <w:r w:rsidRPr="00CB5331">
        <w:fldChar w:fldCharType="begin"/>
      </w:r>
      <w:r w:rsidRPr="00CB5331">
        <w:instrText xml:space="preserve"> </w:instrText>
      </w:r>
      <w:r w:rsidRPr="00CB5331">
        <w:rPr>
          <w:rFonts w:hint="eastAsia"/>
        </w:rPr>
        <w:instrText>TC  "</w:instrText>
      </w:r>
      <w:bookmarkStart w:id="71" w:name="_Toc170395422"/>
      <w:r w:rsidRPr="00CB5331">
        <w:rPr>
          <w:rFonts w:hint="eastAsia"/>
        </w:rPr>
        <w:instrText>4.4  Bonus items</w:instrText>
      </w:r>
      <w:bookmarkEnd w:id="71"/>
      <w:r w:rsidRPr="00CB5331">
        <w:rPr>
          <w:rFonts w:hint="eastAsia"/>
        </w:rPr>
        <w:instrText>" \l 2</w:instrText>
      </w:r>
      <w:r w:rsidRPr="00CB5331">
        <w:instrText xml:space="preserve"> </w:instrText>
      </w:r>
      <w:r w:rsidRPr="00CB5331">
        <w:fldChar w:fldCharType="end"/>
      </w:r>
    </w:p>
    <w:p w14:paraId="03C1E57F" w14:textId="77777777" w:rsidR="007A115C" w:rsidRPr="00CB5331" w:rsidRDefault="007A115C" w:rsidP="007A115C">
      <w:r w:rsidRPr="00CB5331">
        <w:rPr>
          <w:rFonts w:hint="eastAsia"/>
          <w:b/>
          <w:bCs/>
        </w:rPr>
        <w:t>4.4.1</w:t>
      </w:r>
      <w:r w:rsidRPr="00CB5331">
        <w:rPr>
          <w:rFonts w:hint="eastAsia"/>
        </w:rPr>
        <w:t xml:space="preserve">  </w:t>
      </w:r>
      <w:r w:rsidRPr="00CB5331">
        <w:rPr>
          <w:rFonts w:hint="eastAsia"/>
        </w:rPr>
        <w:t>根据地形地质条件，设置合理的水平钻孔和定向钻孔，得</w:t>
      </w:r>
      <w:r w:rsidRPr="00CB5331">
        <w:rPr>
          <w:rFonts w:hint="eastAsia"/>
        </w:rPr>
        <w:t>1</w:t>
      </w:r>
      <w:r w:rsidRPr="00CB5331">
        <w:rPr>
          <w:rFonts w:hint="eastAsia"/>
        </w:rPr>
        <w:t>分。</w:t>
      </w:r>
    </w:p>
    <w:p w14:paraId="408DF4B4" w14:textId="77777777" w:rsidR="007A115C" w:rsidRDefault="007A115C" w:rsidP="007A115C">
      <w:r w:rsidRPr="00CB5331">
        <w:rPr>
          <w:rFonts w:hint="eastAsia"/>
          <w:b/>
          <w:bCs/>
        </w:rPr>
        <w:t>4.4.2</w:t>
      </w:r>
      <w:r w:rsidRPr="00CB5331">
        <w:rPr>
          <w:rFonts w:hint="eastAsia"/>
        </w:rPr>
        <w:t xml:space="preserve">  </w:t>
      </w:r>
      <w:r w:rsidRPr="00CB5331">
        <w:rPr>
          <w:rFonts w:hint="eastAsia"/>
        </w:rPr>
        <w:t>积极采用光电、风电等清洁能源进行勘察与测量，得</w:t>
      </w:r>
      <w:r w:rsidRPr="00CB5331">
        <w:rPr>
          <w:rFonts w:hint="eastAsia"/>
        </w:rPr>
        <w:t>1</w:t>
      </w:r>
      <w:r w:rsidRPr="00CB5331">
        <w:rPr>
          <w:rFonts w:hint="eastAsia"/>
        </w:rPr>
        <w:t>分。</w:t>
      </w:r>
    </w:p>
    <w:p w14:paraId="38E355BF" w14:textId="2DD41480" w:rsidR="00D76326" w:rsidRPr="00CB5331" w:rsidRDefault="007A115C" w:rsidP="00FB47FD">
      <w:r w:rsidRPr="00F968B7">
        <w:rPr>
          <w:b/>
          <w:bCs/>
        </w:rPr>
        <w:t>4.4.3</w:t>
      </w:r>
      <w:r>
        <w:rPr>
          <w:rFonts w:hint="eastAsia"/>
        </w:rPr>
        <w:t xml:space="preserve">  </w:t>
      </w:r>
      <w:r w:rsidRPr="00CB5331">
        <w:rPr>
          <w:rFonts w:hint="eastAsia"/>
        </w:rPr>
        <w:t>选择索道运输等对环境影响小的运输方式，得</w:t>
      </w:r>
      <w:r w:rsidRPr="00CB5331">
        <w:rPr>
          <w:rFonts w:hint="eastAsia"/>
        </w:rPr>
        <w:t>1</w:t>
      </w:r>
      <w:r w:rsidRPr="00CB5331">
        <w:rPr>
          <w:rFonts w:hint="eastAsia"/>
        </w:rPr>
        <w:t>分。</w:t>
      </w:r>
      <w:r w:rsidRPr="00CB5331">
        <w:cr/>
      </w:r>
      <w:r w:rsidR="006109C8" w:rsidRPr="00CB5331">
        <w:t xml:space="preserve"> </w:t>
      </w:r>
      <w:r w:rsidR="006876A9" w:rsidRPr="00CB5331">
        <w:br w:type="page"/>
      </w:r>
    </w:p>
    <w:p w14:paraId="528B9CC5" w14:textId="00953DDC" w:rsidR="00344DC3" w:rsidRPr="00880ED2" w:rsidRDefault="00344DC3" w:rsidP="00344DC3">
      <w:pPr>
        <w:pStyle w:val="1"/>
      </w:pPr>
      <w:bookmarkStart w:id="72" w:name="_Toc152666244"/>
      <w:bookmarkStart w:id="73" w:name="_Toc165237124"/>
      <w:bookmarkStart w:id="74" w:name="_Toc170391217"/>
      <w:bookmarkStart w:id="75" w:name="_Toc170550993"/>
      <w:r w:rsidRPr="00880ED2">
        <w:rPr>
          <w:rFonts w:hint="eastAsia"/>
        </w:rPr>
        <w:lastRenderedPageBreak/>
        <w:t>5</w:t>
      </w:r>
      <w:r w:rsidRPr="00880ED2">
        <w:t xml:space="preserve">  </w:t>
      </w:r>
      <w:r w:rsidRPr="00880ED2">
        <w:rPr>
          <w:rFonts w:hint="eastAsia"/>
        </w:rPr>
        <w:t>运输组织</w:t>
      </w:r>
      <w:bookmarkEnd w:id="72"/>
      <w:bookmarkEnd w:id="73"/>
      <w:bookmarkEnd w:id="74"/>
      <w:bookmarkEnd w:id="75"/>
      <w:r w:rsidR="00691735">
        <w:fldChar w:fldCharType="begin"/>
      </w:r>
      <w:r w:rsidR="00691735">
        <w:instrText xml:space="preserve"> </w:instrText>
      </w:r>
      <w:r w:rsidR="00691735">
        <w:rPr>
          <w:rFonts w:hint="eastAsia"/>
        </w:rPr>
        <w:instrText>TC  "</w:instrText>
      </w:r>
      <w:bookmarkStart w:id="76" w:name="_Toc170395423"/>
      <w:r w:rsidR="000F59F6">
        <w:rPr>
          <w:rFonts w:hint="eastAsia"/>
        </w:rPr>
        <w:instrText xml:space="preserve">5  </w:instrText>
      </w:r>
      <w:r w:rsidR="00691735">
        <w:rPr>
          <w:rFonts w:hint="eastAsia"/>
        </w:rPr>
        <w:instrText>Transportation organization</w:instrText>
      </w:r>
      <w:bookmarkEnd w:id="76"/>
      <w:r w:rsidR="00691735">
        <w:rPr>
          <w:rFonts w:hint="eastAsia"/>
        </w:rPr>
        <w:instrText>" \l 1</w:instrText>
      </w:r>
      <w:r w:rsidR="00691735">
        <w:instrText xml:space="preserve"> </w:instrText>
      </w:r>
      <w:r w:rsidR="00691735">
        <w:fldChar w:fldCharType="end"/>
      </w:r>
    </w:p>
    <w:p w14:paraId="510A0CFA" w14:textId="1CC6A855" w:rsidR="00344DC3" w:rsidRPr="00880ED2" w:rsidRDefault="00344DC3" w:rsidP="00344DC3">
      <w:pPr>
        <w:pStyle w:val="2"/>
      </w:pPr>
      <w:bookmarkStart w:id="77" w:name="_Toc165237125"/>
      <w:bookmarkStart w:id="78" w:name="_Toc170391218"/>
      <w:bookmarkStart w:id="79" w:name="_Toc170550994"/>
      <w:r w:rsidRPr="00880ED2">
        <w:rPr>
          <w:rFonts w:hint="eastAsia"/>
          <w:b/>
          <w:bCs w:val="0"/>
        </w:rPr>
        <w:t>5</w:t>
      </w:r>
      <w:r w:rsidRPr="00880ED2">
        <w:rPr>
          <w:b/>
          <w:bCs w:val="0"/>
        </w:rPr>
        <w:t>.1</w:t>
      </w:r>
      <w:r w:rsidRPr="00880ED2">
        <w:t xml:space="preserve">  </w:t>
      </w:r>
      <w:r w:rsidRPr="00880ED2">
        <w:rPr>
          <w:rFonts w:hint="eastAsia"/>
        </w:rPr>
        <w:t>一般规定</w:t>
      </w:r>
      <w:bookmarkEnd w:id="77"/>
      <w:bookmarkEnd w:id="78"/>
      <w:bookmarkEnd w:id="79"/>
      <w:r w:rsidR="006F530C">
        <w:fldChar w:fldCharType="begin"/>
      </w:r>
      <w:r w:rsidR="006F530C">
        <w:instrText xml:space="preserve"> </w:instrText>
      </w:r>
      <w:r w:rsidR="006F530C">
        <w:rPr>
          <w:rFonts w:hint="eastAsia"/>
        </w:rPr>
        <w:instrText>TC  "</w:instrText>
      </w:r>
      <w:bookmarkStart w:id="80" w:name="_Toc170395424"/>
      <w:r w:rsidR="000F59F6">
        <w:rPr>
          <w:rFonts w:hint="eastAsia"/>
        </w:rPr>
        <w:instrText xml:space="preserve">5.1  </w:instrText>
      </w:r>
      <w:r w:rsidR="006F530C">
        <w:rPr>
          <w:rFonts w:hint="eastAsia"/>
        </w:rPr>
        <w:instrText>General requirements</w:instrText>
      </w:r>
      <w:bookmarkEnd w:id="80"/>
      <w:r w:rsidR="006F530C">
        <w:rPr>
          <w:rFonts w:hint="eastAsia"/>
        </w:rPr>
        <w:instrText>" \l 2</w:instrText>
      </w:r>
      <w:r w:rsidR="006F530C">
        <w:instrText xml:space="preserve"> </w:instrText>
      </w:r>
      <w:r w:rsidR="006F530C">
        <w:fldChar w:fldCharType="end"/>
      </w:r>
    </w:p>
    <w:p w14:paraId="09A0C3BE" w14:textId="77777777" w:rsidR="00344DC3" w:rsidRPr="00880ED2" w:rsidRDefault="00344DC3" w:rsidP="00344DC3">
      <w:r w:rsidRPr="00880ED2">
        <w:rPr>
          <w:rFonts w:hint="eastAsia"/>
          <w:b/>
          <w:bCs/>
        </w:rPr>
        <w:t>5</w:t>
      </w:r>
      <w:r w:rsidRPr="00880ED2">
        <w:rPr>
          <w:b/>
          <w:bCs/>
        </w:rPr>
        <w:t xml:space="preserve">.1.1 </w:t>
      </w:r>
      <w:r w:rsidRPr="00880ED2">
        <w:t xml:space="preserve"> </w:t>
      </w:r>
      <w:r w:rsidRPr="00880ED2">
        <w:rPr>
          <w:rFonts w:hint="eastAsia"/>
        </w:rPr>
        <w:t>铁路工程运输组织绿色设计评价时应从车站分布、开行方案、通过能力等方面开展评价，评价时应提交必要的证明材料。</w:t>
      </w:r>
    </w:p>
    <w:p w14:paraId="7781F93B" w14:textId="77777777" w:rsidR="00344DC3" w:rsidRPr="00880ED2" w:rsidRDefault="00344DC3" w:rsidP="00344DC3">
      <w:r w:rsidRPr="00880ED2">
        <w:rPr>
          <w:b/>
          <w:bCs/>
        </w:rPr>
        <w:t>5.1.2</w:t>
      </w:r>
      <w:r w:rsidRPr="00880ED2">
        <w:t xml:space="preserve">  </w:t>
      </w:r>
      <w:r w:rsidRPr="00880ED2">
        <w:rPr>
          <w:rFonts w:hint="eastAsia"/>
        </w:rPr>
        <w:t>铁路运输组织专业绿色设计评价一级指标、二级指标、三级指标的组成和分值设置应符合表</w:t>
      </w:r>
      <w:r w:rsidRPr="00880ED2">
        <w:rPr>
          <w:rFonts w:hint="eastAsia"/>
        </w:rPr>
        <w:t>5</w:t>
      </w:r>
      <w:r w:rsidRPr="00880ED2">
        <w:t>.1.2</w:t>
      </w:r>
      <w:r w:rsidRPr="00880ED2">
        <w:rPr>
          <w:rFonts w:hint="eastAsia"/>
        </w:rPr>
        <w:t>的规定。</w:t>
      </w:r>
    </w:p>
    <w:p w14:paraId="504348E4" w14:textId="61FA8812" w:rsidR="00344DC3" w:rsidRPr="00880ED2" w:rsidRDefault="00344DC3" w:rsidP="00344DC3">
      <w:pPr>
        <w:pStyle w:val="af4"/>
      </w:pPr>
      <w:r w:rsidRPr="00880ED2">
        <w:rPr>
          <w:rFonts w:hint="eastAsia"/>
        </w:rPr>
        <w:t>表</w:t>
      </w:r>
      <w:r w:rsidRPr="00880ED2">
        <w:rPr>
          <w:rFonts w:hint="eastAsia"/>
        </w:rPr>
        <w:t>5</w:t>
      </w:r>
      <w:r w:rsidRPr="00880ED2">
        <w:t xml:space="preserve">.1.2  </w:t>
      </w:r>
      <w:r w:rsidRPr="00880ED2">
        <w:rPr>
          <w:rFonts w:hint="eastAsia"/>
        </w:rPr>
        <w:t>运输组织</w:t>
      </w:r>
      <w:r w:rsidR="002461D1">
        <w:rPr>
          <w:rFonts w:hint="eastAsia"/>
        </w:rPr>
        <w:t>专业</w:t>
      </w:r>
      <w:r w:rsidR="002461D1" w:rsidRPr="00CB5331">
        <w:rPr>
          <w:rFonts w:hint="eastAsia"/>
        </w:rPr>
        <w:t>绿色</w:t>
      </w:r>
      <w:r w:rsidR="002461D1">
        <w:rPr>
          <w:rFonts w:hint="eastAsia"/>
        </w:rPr>
        <w:t>设计</w:t>
      </w:r>
      <w:r w:rsidR="002461D1" w:rsidRPr="00CB5331">
        <w:rPr>
          <w:rFonts w:hint="eastAsia"/>
        </w:rPr>
        <w:t>评价指标和</w:t>
      </w:r>
      <w:r w:rsidR="002461D1">
        <w:rPr>
          <w:rFonts w:hint="eastAsia"/>
        </w:rPr>
        <w:t>分值设置</w:t>
      </w:r>
      <w:r w:rsidR="002461D1" w:rsidRPr="00CB5331">
        <w:rPr>
          <w:rFonts w:hint="eastAsia"/>
        </w:rPr>
        <w:t>表</w:t>
      </w:r>
    </w:p>
    <w:tbl>
      <w:tblPr>
        <w:tblStyle w:val="af0"/>
        <w:tblW w:w="8789" w:type="dxa"/>
        <w:tblInd w:w="-289" w:type="dxa"/>
        <w:tblLook w:val="04A0" w:firstRow="1" w:lastRow="0" w:firstColumn="1" w:lastColumn="0" w:noHBand="0" w:noVBand="1"/>
      </w:tblPr>
      <w:tblGrid>
        <w:gridCol w:w="700"/>
        <w:gridCol w:w="1112"/>
        <w:gridCol w:w="877"/>
        <w:gridCol w:w="691"/>
        <w:gridCol w:w="1615"/>
        <w:gridCol w:w="1514"/>
        <w:gridCol w:w="722"/>
        <w:gridCol w:w="709"/>
        <w:gridCol w:w="849"/>
      </w:tblGrid>
      <w:tr w:rsidR="002629E7" w:rsidRPr="00880ED2" w14:paraId="20DDB487" w14:textId="06171A64" w:rsidTr="00514CE0">
        <w:tc>
          <w:tcPr>
            <w:tcW w:w="700" w:type="dxa"/>
            <w:vAlign w:val="center"/>
          </w:tcPr>
          <w:p w14:paraId="7439A4F3" w14:textId="772027DE" w:rsidR="002629E7" w:rsidRPr="00880ED2" w:rsidRDefault="002629E7" w:rsidP="00AE47F9">
            <w:pPr>
              <w:pStyle w:val="af5"/>
            </w:pPr>
            <w:r w:rsidRPr="00880ED2">
              <w:rPr>
                <w:rFonts w:hint="eastAsia"/>
              </w:rPr>
              <w:t>一级指标</w:t>
            </w:r>
          </w:p>
        </w:tc>
        <w:tc>
          <w:tcPr>
            <w:tcW w:w="2680" w:type="dxa"/>
            <w:gridSpan w:val="3"/>
            <w:vAlign w:val="center"/>
          </w:tcPr>
          <w:p w14:paraId="4050216E" w14:textId="344690BD" w:rsidR="002629E7" w:rsidRPr="00880ED2" w:rsidRDefault="002629E7" w:rsidP="00AE47F9">
            <w:pPr>
              <w:pStyle w:val="af5"/>
            </w:pPr>
            <w:r>
              <w:rPr>
                <w:rFonts w:hint="eastAsia"/>
              </w:rPr>
              <w:t>二</w:t>
            </w:r>
            <w:r w:rsidRPr="00880ED2">
              <w:rPr>
                <w:rFonts w:hint="eastAsia"/>
              </w:rPr>
              <w:t>级指标</w:t>
            </w:r>
          </w:p>
        </w:tc>
        <w:tc>
          <w:tcPr>
            <w:tcW w:w="5409" w:type="dxa"/>
            <w:gridSpan w:val="5"/>
            <w:vAlign w:val="center"/>
          </w:tcPr>
          <w:p w14:paraId="3F5C25B3" w14:textId="5EDD4CC1" w:rsidR="002629E7" w:rsidRPr="00880ED2" w:rsidRDefault="002629E7" w:rsidP="00AE47F9">
            <w:pPr>
              <w:pStyle w:val="af5"/>
            </w:pPr>
            <w:r>
              <w:rPr>
                <w:rFonts w:hint="eastAsia"/>
              </w:rPr>
              <w:t>三</w:t>
            </w:r>
            <w:r w:rsidRPr="00880ED2">
              <w:rPr>
                <w:rFonts w:hint="eastAsia"/>
              </w:rPr>
              <w:t>级指标</w:t>
            </w:r>
          </w:p>
        </w:tc>
      </w:tr>
      <w:tr w:rsidR="00507EAA" w:rsidRPr="00880ED2" w14:paraId="094883A0" w14:textId="4D1F26C8" w:rsidTr="00514CE0">
        <w:tc>
          <w:tcPr>
            <w:tcW w:w="700" w:type="dxa"/>
            <w:vMerge w:val="restart"/>
            <w:vAlign w:val="center"/>
          </w:tcPr>
          <w:p w14:paraId="7B2A9D30" w14:textId="287C9548" w:rsidR="00B62454" w:rsidRPr="00880ED2" w:rsidRDefault="00B62454" w:rsidP="00AE47F9">
            <w:pPr>
              <w:pStyle w:val="af5"/>
            </w:pPr>
            <w:r>
              <w:rPr>
                <w:rFonts w:hint="eastAsia"/>
              </w:rPr>
              <w:t>运输组织</w:t>
            </w:r>
          </w:p>
        </w:tc>
        <w:tc>
          <w:tcPr>
            <w:tcW w:w="1112" w:type="dxa"/>
            <w:vAlign w:val="center"/>
          </w:tcPr>
          <w:p w14:paraId="746361F3" w14:textId="2DFB8800" w:rsidR="00B62454" w:rsidRPr="00880ED2" w:rsidRDefault="00B62454" w:rsidP="00AE47F9">
            <w:pPr>
              <w:pStyle w:val="af5"/>
            </w:pPr>
            <w:r w:rsidRPr="00880ED2">
              <w:rPr>
                <w:rFonts w:hint="eastAsia"/>
              </w:rPr>
              <w:t>指标内容</w:t>
            </w:r>
          </w:p>
        </w:tc>
        <w:tc>
          <w:tcPr>
            <w:tcW w:w="877" w:type="dxa"/>
            <w:vAlign w:val="center"/>
          </w:tcPr>
          <w:p w14:paraId="23B1AF59" w14:textId="7DD4DD2E" w:rsidR="00B62454" w:rsidRPr="00880ED2" w:rsidRDefault="0035306E" w:rsidP="00AE47F9">
            <w:pPr>
              <w:pStyle w:val="af5"/>
            </w:pPr>
            <w:r>
              <w:rPr>
                <w:rFonts w:hint="eastAsia"/>
              </w:rPr>
              <w:t>取值</w:t>
            </w:r>
          </w:p>
        </w:tc>
        <w:tc>
          <w:tcPr>
            <w:tcW w:w="691" w:type="dxa"/>
            <w:vAlign w:val="center"/>
          </w:tcPr>
          <w:p w14:paraId="72A0BDC6" w14:textId="787D6692" w:rsidR="00B62454" w:rsidRPr="00880ED2" w:rsidRDefault="0035306E" w:rsidP="00AE47F9">
            <w:pPr>
              <w:pStyle w:val="af5"/>
            </w:pPr>
            <w:r>
              <w:rPr>
                <w:rFonts w:hint="eastAsia"/>
              </w:rPr>
              <w:t>分值范围</w:t>
            </w:r>
          </w:p>
        </w:tc>
        <w:tc>
          <w:tcPr>
            <w:tcW w:w="1615" w:type="dxa"/>
            <w:vAlign w:val="center"/>
          </w:tcPr>
          <w:p w14:paraId="1B9D49F8" w14:textId="77777777" w:rsidR="00B62454" w:rsidRPr="00880ED2" w:rsidRDefault="00B62454" w:rsidP="00AE47F9">
            <w:pPr>
              <w:pStyle w:val="af5"/>
            </w:pPr>
            <w:r w:rsidRPr="00880ED2">
              <w:rPr>
                <w:rFonts w:hint="eastAsia"/>
              </w:rPr>
              <w:t>条文</w:t>
            </w:r>
          </w:p>
        </w:tc>
        <w:tc>
          <w:tcPr>
            <w:tcW w:w="1514" w:type="dxa"/>
            <w:vAlign w:val="center"/>
          </w:tcPr>
          <w:p w14:paraId="7C2B7E71" w14:textId="77777777" w:rsidR="00B62454" w:rsidRPr="00880ED2" w:rsidRDefault="00B62454" w:rsidP="00AE47F9">
            <w:pPr>
              <w:pStyle w:val="af5"/>
            </w:pPr>
            <w:r w:rsidRPr="00880ED2">
              <w:rPr>
                <w:rFonts w:hint="eastAsia"/>
              </w:rPr>
              <w:t>指标内容</w:t>
            </w:r>
          </w:p>
        </w:tc>
        <w:tc>
          <w:tcPr>
            <w:tcW w:w="722" w:type="dxa"/>
            <w:vAlign w:val="center"/>
          </w:tcPr>
          <w:p w14:paraId="2B9E9C9A" w14:textId="7506725F" w:rsidR="00B62454" w:rsidRPr="00880ED2" w:rsidRDefault="00CF783F" w:rsidP="00AE47F9">
            <w:pPr>
              <w:pStyle w:val="af5"/>
            </w:pPr>
            <w:r>
              <w:rPr>
                <w:rFonts w:hint="eastAsia"/>
              </w:rPr>
              <w:t>取值</w:t>
            </w:r>
          </w:p>
        </w:tc>
        <w:tc>
          <w:tcPr>
            <w:tcW w:w="709" w:type="dxa"/>
            <w:vAlign w:val="center"/>
          </w:tcPr>
          <w:p w14:paraId="7EEA9AFB" w14:textId="3F0D3F70" w:rsidR="00B62454" w:rsidRPr="00880ED2" w:rsidRDefault="00B62454" w:rsidP="00AE47F9">
            <w:pPr>
              <w:pStyle w:val="af5"/>
            </w:pPr>
            <w:r>
              <w:rPr>
                <w:rFonts w:hint="eastAsia"/>
              </w:rPr>
              <w:t>分值范围</w:t>
            </w:r>
          </w:p>
        </w:tc>
        <w:tc>
          <w:tcPr>
            <w:tcW w:w="849" w:type="dxa"/>
            <w:vAlign w:val="center"/>
          </w:tcPr>
          <w:p w14:paraId="3F1FAFEE" w14:textId="33E3052D" w:rsidR="00B62454" w:rsidRDefault="00B62454" w:rsidP="00AE47F9">
            <w:pPr>
              <w:pStyle w:val="af5"/>
            </w:pPr>
            <w:r w:rsidRPr="00880ED2">
              <w:rPr>
                <w:rFonts w:hint="eastAsia"/>
              </w:rPr>
              <w:t>类别</w:t>
            </w:r>
          </w:p>
        </w:tc>
      </w:tr>
      <w:tr w:rsidR="00507EAA" w:rsidRPr="00880ED2" w14:paraId="7FDD9C96" w14:textId="3DAD1F2B" w:rsidTr="00514CE0">
        <w:tc>
          <w:tcPr>
            <w:tcW w:w="700" w:type="dxa"/>
            <w:vMerge/>
            <w:vAlign w:val="center"/>
          </w:tcPr>
          <w:p w14:paraId="3E8F925B" w14:textId="77777777" w:rsidR="00AD71B6" w:rsidRPr="00880ED2" w:rsidRDefault="00AD71B6" w:rsidP="00AE47F9">
            <w:pPr>
              <w:pStyle w:val="af5"/>
            </w:pPr>
          </w:p>
        </w:tc>
        <w:tc>
          <w:tcPr>
            <w:tcW w:w="1112" w:type="dxa"/>
            <w:vMerge w:val="restart"/>
            <w:vAlign w:val="center"/>
          </w:tcPr>
          <w:p w14:paraId="3DEE4F17" w14:textId="76CA9447" w:rsidR="00AD71B6" w:rsidRPr="00880ED2" w:rsidRDefault="00AD71B6" w:rsidP="00AE47F9">
            <w:pPr>
              <w:pStyle w:val="af5"/>
            </w:pPr>
            <w:r w:rsidRPr="00880ED2">
              <w:rPr>
                <w:rFonts w:hint="eastAsia"/>
              </w:rPr>
              <w:t>运输组织绿色设计基本要求</w:t>
            </w:r>
          </w:p>
        </w:tc>
        <w:tc>
          <w:tcPr>
            <w:tcW w:w="877" w:type="dxa"/>
            <w:vMerge w:val="restart"/>
            <w:vAlign w:val="center"/>
          </w:tcPr>
          <w:p w14:paraId="7A5D0782" w14:textId="78BE55B7" w:rsidR="00AD71B6" w:rsidRPr="00880ED2" w:rsidRDefault="00AD71B6" w:rsidP="00AE47F9">
            <w:pPr>
              <w:pStyle w:val="af5"/>
            </w:pPr>
            <w:r>
              <w:rPr>
                <w:rFonts w:hint="eastAsia"/>
              </w:rPr>
              <w:t>UC</w:t>
            </w:r>
          </w:p>
        </w:tc>
        <w:tc>
          <w:tcPr>
            <w:tcW w:w="691" w:type="dxa"/>
            <w:vMerge w:val="restart"/>
            <w:vAlign w:val="center"/>
          </w:tcPr>
          <w:p w14:paraId="5DF6047B" w14:textId="5139F3B8" w:rsidR="00AD71B6" w:rsidRPr="00880ED2" w:rsidRDefault="00AD71B6" w:rsidP="00AE47F9">
            <w:pPr>
              <w:pStyle w:val="af5"/>
            </w:pPr>
            <w:r>
              <w:rPr>
                <w:rFonts w:hint="eastAsia"/>
              </w:rPr>
              <w:t>0</w:t>
            </w:r>
            <w:r>
              <w:rPr>
                <w:rFonts w:hint="eastAsia"/>
              </w:rPr>
              <w:t>或</w:t>
            </w:r>
            <w:r>
              <w:rPr>
                <w:rFonts w:hint="eastAsia"/>
              </w:rPr>
              <w:t>40</w:t>
            </w:r>
          </w:p>
        </w:tc>
        <w:tc>
          <w:tcPr>
            <w:tcW w:w="1615" w:type="dxa"/>
            <w:vAlign w:val="center"/>
          </w:tcPr>
          <w:p w14:paraId="4216BF12" w14:textId="7B13816B" w:rsidR="00AD71B6" w:rsidRPr="00880ED2" w:rsidRDefault="00AD71B6" w:rsidP="00AE47F9">
            <w:pPr>
              <w:pStyle w:val="af5"/>
            </w:pPr>
            <w:r w:rsidRPr="00880ED2">
              <w:rPr>
                <w:rFonts w:hint="eastAsia"/>
              </w:rPr>
              <w:t>5.2.1</w:t>
            </w:r>
          </w:p>
        </w:tc>
        <w:tc>
          <w:tcPr>
            <w:tcW w:w="1514" w:type="dxa"/>
            <w:vAlign w:val="center"/>
          </w:tcPr>
          <w:p w14:paraId="7DACEDF3" w14:textId="77777777" w:rsidR="00AD71B6" w:rsidRPr="00880ED2" w:rsidRDefault="00AD71B6" w:rsidP="00AE47F9">
            <w:pPr>
              <w:pStyle w:val="af5"/>
            </w:pPr>
            <w:r w:rsidRPr="00880ED2">
              <w:rPr>
                <w:rFonts w:hint="eastAsia"/>
              </w:rPr>
              <w:t>速度目标值</w:t>
            </w:r>
          </w:p>
        </w:tc>
        <w:tc>
          <w:tcPr>
            <w:tcW w:w="722" w:type="dxa"/>
          </w:tcPr>
          <w:p w14:paraId="6E31905D" w14:textId="03D4825F" w:rsidR="00AD71B6" w:rsidRPr="00880ED2" w:rsidRDefault="00AD71B6" w:rsidP="00AE47F9">
            <w:pPr>
              <w:pStyle w:val="af5"/>
            </w:pPr>
            <w:r w:rsidRPr="00210C44">
              <w:rPr>
                <w:rFonts w:hint="eastAsia"/>
              </w:rPr>
              <w:t>—</w:t>
            </w:r>
          </w:p>
        </w:tc>
        <w:tc>
          <w:tcPr>
            <w:tcW w:w="709" w:type="dxa"/>
            <w:vAlign w:val="center"/>
          </w:tcPr>
          <w:p w14:paraId="7E7C412F" w14:textId="77777777" w:rsidR="00AD71B6" w:rsidRPr="00880ED2" w:rsidRDefault="00AD71B6" w:rsidP="00AE47F9">
            <w:pPr>
              <w:pStyle w:val="af5"/>
            </w:pPr>
            <w:r w:rsidRPr="00880ED2">
              <w:rPr>
                <w:rFonts w:hint="eastAsia"/>
              </w:rPr>
              <w:t>—</w:t>
            </w:r>
          </w:p>
        </w:tc>
        <w:tc>
          <w:tcPr>
            <w:tcW w:w="849" w:type="dxa"/>
            <w:vAlign w:val="center"/>
          </w:tcPr>
          <w:p w14:paraId="35918911" w14:textId="274A5A94" w:rsidR="00AD71B6" w:rsidRPr="00880ED2" w:rsidRDefault="00AD71B6" w:rsidP="00AE47F9">
            <w:pPr>
              <w:pStyle w:val="af5"/>
            </w:pPr>
            <w:r w:rsidRPr="00880ED2">
              <w:rPr>
                <w:rFonts w:hint="eastAsia"/>
              </w:rPr>
              <w:t>控制项</w:t>
            </w:r>
          </w:p>
        </w:tc>
      </w:tr>
      <w:tr w:rsidR="00507EAA" w:rsidRPr="00880ED2" w14:paraId="22EA32E6" w14:textId="2B441FDA" w:rsidTr="00514CE0">
        <w:tc>
          <w:tcPr>
            <w:tcW w:w="700" w:type="dxa"/>
            <w:vMerge/>
            <w:vAlign w:val="center"/>
          </w:tcPr>
          <w:p w14:paraId="6EA88C7D" w14:textId="77777777" w:rsidR="00AD71B6" w:rsidRPr="00880ED2" w:rsidRDefault="00AD71B6" w:rsidP="00AE47F9">
            <w:pPr>
              <w:pStyle w:val="af5"/>
            </w:pPr>
          </w:p>
        </w:tc>
        <w:tc>
          <w:tcPr>
            <w:tcW w:w="1112" w:type="dxa"/>
            <w:vMerge/>
            <w:vAlign w:val="center"/>
          </w:tcPr>
          <w:p w14:paraId="73CD11B6" w14:textId="24EE8D1E" w:rsidR="00AD71B6" w:rsidRPr="00880ED2" w:rsidRDefault="00AD71B6" w:rsidP="00AE47F9">
            <w:pPr>
              <w:pStyle w:val="af5"/>
            </w:pPr>
          </w:p>
        </w:tc>
        <w:tc>
          <w:tcPr>
            <w:tcW w:w="877" w:type="dxa"/>
            <w:vMerge/>
            <w:vAlign w:val="center"/>
          </w:tcPr>
          <w:p w14:paraId="1D2D70A0" w14:textId="77777777" w:rsidR="00AD71B6" w:rsidRPr="00880ED2" w:rsidRDefault="00AD71B6" w:rsidP="00AE47F9">
            <w:pPr>
              <w:pStyle w:val="af5"/>
            </w:pPr>
          </w:p>
        </w:tc>
        <w:tc>
          <w:tcPr>
            <w:tcW w:w="691" w:type="dxa"/>
            <w:vMerge/>
            <w:vAlign w:val="center"/>
          </w:tcPr>
          <w:p w14:paraId="73466730" w14:textId="77777777" w:rsidR="00AD71B6" w:rsidRPr="00880ED2" w:rsidRDefault="00AD71B6" w:rsidP="00AE47F9">
            <w:pPr>
              <w:pStyle w:val="af5"/>
            </w:pPr>
          </w:p>
        </w:tc>
        <w:tc>
          <w:tcPr>
            <w:tcW w:w="1615" w:type="dxa"/>
            <w:vAlign w:val="center"/>
          </w:tcPr>
          <w:p w14:paraId="6EF19E10" w14:textId="3658D045" w:rsidR="00AD71B6" w:rsidRPr="00880ED2" w:rsidRDefault="00AD71B6" w:rsidP="00AE47F9">
            <w:pPr>
              <w:pStyle w:val="af5"/>
            </w:pPr>
            <w:r w:rsidRPr="00880ED2">
              <w:rPr>
                <w:rFonts w:hint="eastAsia"/>
              </w:rPr>
              <w:t>5.2.2</w:t>
            </w:r>
          </w:p>
        </w:tc>
        <w:tc>
          <w:tcPr>
            <w:tcW w:w="1514" w:type="dxa"/>
            <w:vAlign w:val="center"/>
          </w:tcPr>
          <w:p w14:paraId="4649AEF1" w14:textId="77777777" w:rsidR="00AD71B6" w:rsidRPr="00880ED2" w:rsidRDefault="00AD71B6" w:rsidP="00AE47F9">
            <w:pPr>
              <w:pStyle w:val="af5"/>
            </w:pPr>
            <w:r w:rsidRPr="00880ED2">
              <w:rPr>
                <w:rFonts w:hint="eastAsia"/>
              </w:rPr>
              <w:t>通过能力</w:t>
            </w:r>
          </w:p>
        </w:tc>
        <w:tc>
          <w:tcPr>
            <w:tcW w:w="722" w:type="dxa"/>
          </w:tcPr>
          <w:p w14:paraId="13C93962" w14:textId="0A9A3C20" w:rsidR="00AD71B6" w:rsidRPr="00880ED2" w:rsidRDefault="00AD71B6" w:rsidP="00AE47F9">
            <w:pPr>
              <w:pStyle w:val="af5"/>
            </w:pPr>
            <w:r w:rsidRPr="00210C44">
              <w:rPr>
                <w:rFonts w:hint="eastAsia"/>
              </w:rPr>
              <w:t>—</w:t>
            </w:r>
          </w:p>
        </w:tc>
        <w:tc>
          <w:tcPr>
            <w:tcW w:w="709" w:type="dxa"/>
            <w:vAlign w:val="center"/>
          </w:tcPr>
          <w:p w14:paraId="29AB124F" w14:textId="77777777" w:rsidR="00AD71B6" w:rsidRPr="00880ED2" w:rsidRDefault="00AD71B6" w:rsidP="00AE47F9">
            <w:pPr>
              <w:pStyle w:val="af5"/>
            </w:pPr>
            <w:r w:rsidRPr="00880ED2">
              <w:rPr>
                <w:rFonts w:hint="eastAsia"/>
              </w:rPr>
              <w:t>—</w:t>
            </w:r>
          </w:p>
        </w:tc>
        <w:tc>
          <w:tcPr>
            <w:tcW w:w="849" w:type="dxa"/>
            <w:vAlign w:val="center"/>
          </w:tcPr>
          <w:p w14:paraId="6F86BD64" w14:textId="6A81A153" w:rsidR="00AD71B6" w:rsidRPr="00880ED2" w:rsidRDefault="00AD71B6" w:rsidP="00AE47F9">
            <w:pPr>
              <w:pStyle w:val="af5"/>
            </w:pPr>
            <w:r w:rsidRPr="00880ED2">
              <w:rPr>
                <w:rFonts w:hint="eastAsia"/>
              </w:rPr>
              <w:t>控制项</w:t>
            </w:r>
          </w:p>
        </w:tc>
      </w:tr>
      <w:tr w:rsidR="00507EAA" w:rsidRPr="00880ED2" w14:paraId="5FB475D5" w14:textId="1F1CA54F" w:rsidTr="00514CE0">
        <w:tc>
          <w:tcPr>
            <w:tcW w:w="700" w:type="dxa"/>
            <w:vMerge/>
            <w:vAlign w:val="center"/>
          </w:tcPr>
          <w:p w14:paraId="71898EEB" w14:textId="77777777" w:rsidR="00AD71B6" w:rsidRPr="00880ED2" w:rsidRDefault="00AD71B6" w:rsidP="00AE47F9">
            <w:pPr>
              <w:pStyle w:val="af5"/>
            </w:pPr>
          </w:p>
        </w:tc>
        <w:tc>
          <w:tcPr>
            <w:tcW w:w="1112" w:type="dxa"/>
            <w:vMerge/>
            <w:vAlign w:val="center"/>
          </w:tcPr>
          <w:p w14:paraId="0DAF5F00" w14:textId="53229A62" w:rsidR="00AD71B6" w:rsidRPr="00880ED2" w:rsidRDefault="00AD71B6" w:rsidP="00AE47F9">
            <w:pPr>
              <w:pStyle w:val="af5"/>
            </w:pPr>
          </w:p>
        </w:tc>
        <w:tc>
          <w:tcPr>
            <w:tcW w:w="877" w:type="dxa"/>
            <w:vMerge/>
            <w:vAlign w:val="center"/>
          </w:tcPr>
          <w:p w14:paraId="1BDC3461" w14:textId="77777777" w:rsidR="00AD71B6" w:rsidRPr="00880ED2" w:rsidRDefault="00AD71B6" w:rsidP="00AE47F9">
            <w:pPr>
              <w:pStyle w:val="af5"/>
            </w:pPr>
          </w:p>
        </w:tc>
        <w:tc>
          <w:tcPr>
            <w:tcW w:w="691" w:type="dxa"/>
            <w:vMerge/>
            <w:vAlign w:val="center"/>
          </w:tcPr>
          <w:p w14:paraId="69D23B9C" w14:textId="77777777" w:rsidR="00AD71B6" w:rsidRPr="00880ED2" w:rsidRDefault="00AD71B6" w:rsidP="00AE47F9">
            <w:pPr>
              <w:pStyle w:val="af5"/>
            </w:pPr>
          </w:p>
        </w:tc>
        <w:tc>
          <w:tcPr>
            <w:tcW w:w="1615" w:type="dxa"/>
            <w:vAlign w:val="center"/>
          </w:tcPr>
          <w:p w14:paraId="4145CFB9" w14:textId="77777777" w:rsidR="00AD71B6" w:rsidRPr="00880ED2" w:rsidRDefault="00AD71B6" w:rsidP="00AE47F9">
            <w:pPr>
              <w:pStyle w:val="af5"/>
            </w:pPr>
            <w:r w:rsidRPr="00880ED2">
              <w:rPr>
                <w:rFonts w:hint="eastAsia"/>
              </w:rPr>
              <w:t>5.2.3</w:t>
            </w:r>
          </w:p>
        </w:tc>
        <w:tc>
          <w:tcPr>
            <w:tcW w:w="1514" w:type="dxa"/>
            <w:vAlign w:val="center"/>
          </w:tcPr>
          <w:p w14:paraId="2E3ED64F" w14:textId="77777777" w:rsidR="00AD71B6" w:rsidRPr="00880ED2" w:rsidRDefault="00AD71B6" w:rsidP="00AE47F9">
            <w:pPr>
              <w:pStyle w:val="af5"/>
            </w:pPr>
            <w:r w:rsidRPr="00880ED2">
              <w:rPr>
                <w:rFonts w:hint="eastAsia"/>
              </w:rPr>
              <w:t>车流组织</w:t>
            </w:r>
          </w:p>
        </w:tc>
        <w:tc>
          <w:tcPr>
            <w:tcW w:w="722" w:type="dxa"/>
          </w:tcPr>
          <w:p w14:paraId="3BB04FF8" w14:textId="5A014149" w:rsidR="00AD71B6" w:rsidRPr="00880ED2" w:rsidRDefault="00AD71B6" w:rsidP="00AE47F9">
            <w:pPr>
              <w:pStyle w:val="af5"/>
            </w:pPr>
            <w:r w:rsidRPr="00210C44">
              <w:rPr>
                <w:rFonts w:hint="eastAsia"/>
              </w:rPr>
              <w:t>—</w:t>
            </w:r>
          </w:p>
        </w:tc>
        <w:tc>
          <w:tcPr>
            <w:tcW w:w="709" w:type="dxa"/>
            <w:vAlign w:val="center"/>
          </w:tcPr>
          <w:p w14:paraId="75F8AA91" w14:textId="77777777" w:rsidR="00AD71B6" w:rsidRPr="00880ED2" w:rsidRDefault="00AD71B6" w:rsidP="00AE47F9">
            <w:pPr>
              <w:pStyle w:val="af5"/>
            </w:pPr>
            <w:r w:rsidRPr="00880ED2">
              <w:rPr>
                <w:rFonts w:hint="eastAsia"/>
              </w:rPr>
              <w:t>—</w:t>
            </w:r>
          </w:p>
        </w:tc>
        <w:tc>
          <w:tcPr>
            <w:tcW w:w="849" w:type="dxa"/>
            <w:vAlign w:val="center"/>
          </w:tcPr>
          <w:p w14:paraId="28FE8478" w14:textId="0A16EAE3" w:rsidR="00AD71B6" w:rsidRPr="00880ED2" w:rsidRDefault="00AD71B6" w:rsidP="00AE47F9">
            <w:pPr>
              <w:pStyle w:val="af5"/>
            </w:pPr>
            <w:r w:rsidRPr="00880ED2">
              <w:rPr>
                <w:rFonts w:hint="eastAsia"/>
              </w:rPr>
              <w:t>控制项</w:t>
            </w:r>
          </w:p>
        </w:tc>
      </w:tr>
      <w:tr w:rsidR="00507EAA" w:rsidRPr="00880ED2" w14:paraId="6A1771EE" w14:textId="472CAEFC" w:rsidTr="00514CE0">
        <w:tc>
          <w:tcPr>
            <w:tcW w:w="700" w:type="dxa"/>
            <w:vMerge/>
            <w:vAlign w:val="center"/>
          </w:tcPr>
          <w:p w14:paraId="48BB7152" w14:textId="77777777" w:rsidR="00AD71B6" w:rsidRPr="00880ED2" w:rsidRDefault="00AD71B6" w:rsidP="00AE47F9">
            <w:pPr>
              <w:pStyle w:val="af5"/>
            </w:pPr>
          </w:p>
        </w:tc>
        <w:tc>
          <w:tcPr>
            <w:tcW w:w="1112" w:type="dxa"/>
            <w:vMerge/>
            <w:vAlign w:val="center"/>
          </w:tcPr>
          <w:p w14:paraId="291961A5" w14:textId="453CCE19" w:rsidR="00AD71B6" w:rsidRPr="00880ED2" w:rsidRDefault="00AD71B6" w:rsidP="00AE47F9">
            <w:pPr>
              <w:pStyle w:val="af5"/>
            </w:pPr>
          </w:p>
        </w:tc>
        <w:tc>
          <w:tcPr>
            <w:tcW w:w="877" w:type="dxa"/>
            <w:vMerge/>
            <w:vAlign w:val="center"/>
          </w:tcPr>
          <w:p w14:paraId="4DC3B4AF" w14:textId="77777777" w:rsidR="00AD71B6" w:rsidRPr="00880ED2" w:rsidRDefault="00AD71B6" w:rsidP="00AE47F9">
            <w:pPr>
              <w:pStyle w:val="af5"/>
            </w:pPr>
          </w:p>
        </w:tc>
        <w:tc>
          <w:tcPr>
            <w:tcW w:w="691" w:type="dxa"/>
            <w:vMerge/>
            <w:vAlign w:val="center"/>
          </w:tcPr>
          <w:p w14:paraId="67F76AD3" w14:textId="77777777" w:rsidR="00AD71B6" w:rsidRPr="00880ED2" w:rsidRDefault="00AD71B6" w:rsidP="00AE47F9">
            <w:pPr>
              <w:pStyle w:val="af5"/>
            </w:pPr>
          </w:p>
        </w:tc>
        <w:tc>
          <w:tcPr>
            <w:tcW w:w="1615" w:type="dxa"/>
            <w:vAlign w:val="center"/>
          </w:tcPr>
          <w:p w14:paraId="19CA04E9" w14:textId="77777777" w:rsidR="00AD71B6" w:rsidRPr="00880ED2" w:rsidRDefault="00AD71B6" w:rsidP="00AE47F9">
            <w:pPr>
              <w:pStyle w:val="af5"/>
            </w:pPr>
            <w:r w:rsidRPr="00880ED2">
              <w:rPr>
                <w:rFonts w:hint="eastAsia"/>
              </w:rPr>
              <w:t>5.2.4</w:t>
            </w:r>
          </w:p>
        </w:tc>
        <w:tc>
          <w:tcPr>
            <w:tcW w:w="1514" w:type="dxa"/>
            <w:vAlign w:val="center"/>
          </w:tcPr>
          <w:p w14:paraId="762B1377" w14:textId="77777777" w:rsidR="00AD71B6" w:rsidRPr="00880ED2" w:rsidRDefault="00AD71B6" w:rsidP="00AE47F9">
            <w:pPr>
              <w:pStyle w:val="af5"/>
            </w:pPr>
            <w:r w:rsidRPr="00880ED2">
              <w:rPr>
                <w:rFonts w:hint="eastAsia"/>
              </w:rPr>
              <w:t>电分</w:t>
            </w:r>
            <w:proofErr w:type="gramStart"/>
            <w:r w:rsidRPr="00880ED2">
              <w:rPr>
                <w:rFonts w:hint="eastAsia"/>
              </w:rPr>
              <w:t>相设置</w:t>
            </w:r>
            <w:proofErr w:type="gramEnd"/>
          </w:p>
        </w:tc>
        <w:tc>
          <w:tcPr>
            <w:tcW w:w="722" w:type="dxa"/>
          </w:tcPr>
          <w:p w14:paraId="6D96BE9A" w14:textId="7D32670E" w:rsidR="00AD71B6" w:rsidRPr="00880ED2" w:rsidRDefault="00AD71B6" w:rsidP="00AE47F9">
            <w:pPr>
              <w:pStyle w:val="af5"/>
            </w:pPr>
            <w:r w:rsidRPr="00210C44">
              <w:rPr>
                <w:rFonts w:hint="eastAsia"/>
              </w:rPr>
              <w:t>—</w:t>
            </w:r>
          </w:p>
        </w:tc>
        <w:tc>
          <w:tcPr>
            <w:tcW w:w="709" w:type="dxa"/>
            <w:vAlign w:val="center"/>
          </w:tcPr>
          <w:p w14:paraId="4B1B1C3F" w14:textId="77777777" w:rsidR="00AD71B6" w:rsidRPr="00880ED2" w:rsidRDefault="00AD71B6" w:rsidP="00AE47F9">
            <w:pPr>
              <w:pStyle w:val="af5"/>
            </w:pPr>
            <w:r w:rsidRPr="00880ED2">
              <w:rPr>
                <w:rFonts w:hint="eastAsia"/>
              </w:rPr>
              <w:t>—</w:t>
            </w:r>
          </w:p>
        </w:tc>
        <w:tc>
          <w:tcPr>
            <w:tcW w:w="849" w:type="dxa"/>
            <w:vAlign w:val="center"/>
          </w:tcPr>
          <w:p w14:paraId="1841C6A7" w14:textId="2C3DB200" w:rsidR="00AD71B6" w:rsidRPr="00880ED2" w:rsidRDefault="00AD71B6" w:rsidP="00AE47F9">
            <w:pPr>
              <w:pStyle w:val="af5"/>
            </w:pPr>
            <w:r w:rsidRPr="00880ED2">
              <w:rPr>
                <w:rFonts w:hint="eastAsia"/>
              </w:rPr>
              <w:t>控制项</w:t>
            </w:r>
          </w:p>
        </w:tc>
      </w:tr>
      <w:tr w:rsidR="00507EAA" w:rsidRPr="00880ED2" w14:paraId="2BB63C8B" w14:textId="2E6EA4A0" w:rsidTr="00514CE0">
        <w:tc>
          <w:tcPr>
            <w:tcW w:w="700" w:type="dxa"/>
            <w:vMerge/>
            <w:vAlign w:val="center"/>
          </w:tcPr>
          <w:p w14:paraId="78C41CAB" w14:textId="77777777" w:rsidR="000A772D" w:rsidRPr="00880ED2" w:rsidRDefault="000A772D" w:rsidP="00AE47F9">
            <w:pPr>
              <w:pStyle w:val="af5"/>
            </w:pPr>
          </w:p>
        </w:tc>
        <w:tc>
          <w:tcPr>
            <w:tcW w:w="1112" w:type="dxa"/>
            <w:vMerge w:val="restart"/>
            <w:vAlign w:val="center"/>
          </w:tcPr>
          <w:p w14:paraId="207A9785" w14:textId="19926DB5" w:rsidR="000A772D" w:rsidRPr="00880ED2" w:rsidRDefault="000A772D" w:rsidP="00AE47F9">
            <w:pPr>
              <w:pStyle w:val="af5"/>
            </w:pPr>
            <w:r w:rsidRPr="00880ED2">
              <w:rPr>
                <w:rFonts w:hint="eastAsia"/>
              </w:rPr>
              <w:t>车站分布</w:t>
            </w:r>
          </w:p>
        </w:tc>
        <w:tc>
          <w:tcPr>
            <w:tcW w:w="877" w:type="dxa"/>
            <w:vMerge w:val="restart"/>
            <w:vAlign w:val="center"/>
          </w:tcPr>
          <w:p w14:paraId="1A139DEA" w14:textId="7A176F2F" w:rsidR="000A772D" w:rsidRPr="00880ED2" w:rsidRDefault="000A772D" w:rsidP="00AE47F9">
            <w:pPr>
              <w:pStyle w:val="af5"/>
            </w:pPr>
            <w:r>
              <w:rPr>
                <w:rFonts w:hint="eastAsia"/>
              </w:rPr>
              <w:t>US</w:t>
            </w:r>
            <w:r w:rsidRPr="00DA1C69">
              <w:rPr>
                <w:rFonts w:hint="eastAsia"/>
                <w:vertAlign w:val="subscript"/>
              </w:rPr>
              <w:t>1</w:t>
            </w:r>
          </w:p>
        </w:tc>
        <w:tc>
          <w:tcPr>
            <w:tcW w:w="691" w:type="dxa"/>
            <w:vMerge w:val="restart"/>
            <w:vAlign w:val="center"/>
          </w:tcPr>
          <w:p w14:paraId="7D9DD041" w14:textId="74B313D6" w:rsidR="000A772D" w:rsidRPr="00880ED2" w:rsidRDefault="00507EAA" w:rsidP="00AE47F9">
            <w:pPr>
              <w:pStyle w:val="af5"/>
            </w:pPr>
            <w:r>
              <w:rPr>
                <w:rFonts w:hint="eastAsia"/>
              </w:rPr>
              <w:t>0~</w:t>
            </w:r>
            <w:r w:rsidR="000A772D">
              <w:rPr>
                <w:rFonts w:hint="eastAsia"/>
              </w:rPr>
              <w:t>15</w:t>
            </w:r>
          </w:p>
        </w:tc>
        <w:tc>
          <w:tcPr>
            <w:tcW w:w="1615" w:type="dxa"/>
            <w:vAlign w:val="center"/>
          </w:tcPr>
          <w:p w14:paraId="2A4B3AEF"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1</w:t>
            </w:r>
            <w:r w:rsidRPr="00880ED2">
              <w:t>款</w:t>
            </w:r>
          </w:p>
        </w:tc>
        <w:tc>
          <w:tcPr>
            <w:tcW w:w="1514" w:type="dxa"/>
            <w:vAlign w:val="center"/>
          </w:tcPr>
          <w:p w14:paraId="2320BD44" w14:textId="77777777" w:rsidR="000A772D" w:rsidRPr="00880ED2" w:rsidRDefault="000A772D" w:rsidP="00AE47F9">
            <w:pPr>
              <w:pStyle w:val="af5"/>
            </w:pPr>
            <w:r w:rsidRPr="00880ED2">
              <w:rPr>
                <w:rFonts w:hint="eastAsia"/>
              </w:rPr>
              <w:t>短</w:t>
            </w:r>
            <w:proofErr w:type="gramStart"/>
            <w:r w:rsidRPr="00880ED2">
              <w:rPr>
                <w:rFonts w:hint="eastAsia"/>
              </w:rPr>
              <w:t>驳距离</w:t>
            </w:r>
            <w:proofErr w:type="gramEnd"/>
          </w:p>
        </w:tc>
        <w:tc>
          <w:tcPr>
            <w:tcW w:w="722" w:type="dxa"/>
            <w:vAlign w:val="center"/>
          </w:tcPr>
          <w:p w14:paraId="3A099665" w14:textId="670F433B" w:rsidR="000A772D" w:rsidRPr="00880ED2" w:rsidRDefault="000A772D" w:rsidP="00AE47F9">
            <w:pPr>
              <w:pStyle w:val="af5"/>
            </w:pPr>
            <w:r w:rsidRPr="00CB5331">
              <w:rPr>
                <w:rFonts w:hint="eastAsia"/>
              </w:rPr>
              <w:t>US</w:t>
            </w:r>
            <w:r w:rsidRPr="00CB5331">
              <w:rPr>
                <w:rFonts w:hint="eastAsia"/>
                <w:vertAlign w:val="subscript"/>
              </w:rPr>
              <w:t>1,1</w:t>
            </w:r>
          </w:p>
        </w:tc>
        <w:tc>
          <w:tcPr>
            <w:tcW w:w="709" w:type="dxa"/>
            <w:vAlign w:val="center"/>
          </w:tcPr>
          <w:p w14:paraId="1CDB7F7A" w14:textId="6ED9832C" w:rsidR="000A772D" w:rsidRPr="00880ED2" w:rsidRDefault="00D10BA9" w:rsidP="00AE47F9">
            <w:pPr>
              <w:pStyle w:val="af5"/>
            </w:pPr>
            <w:r>
              <w:rPr>
                <w:rFonts w:hint="eastAsia"/>
              </w:rPr>
              <w:t>0~</w:t>
            </w:r>
            <w:r w:rsidR="000A772D">
              <w:rPr>
                <w:rFonts w:hint="eastAsia"/>
              </w:rPr>
              <w:t>3</w:t>
            </w:r>
          </w:p>
        </w:tc>
        <w:tc>
          <w:tcPr>
            <w:tcW w:w="849" w:type="dxa"/>
            <w:vAlign w:val="center"/>
          </w:tcPr>
          <w:p w14:paraId="65AE4B31" w14:textId="55E271EE" w:rsidR="000A772D" w:rsidRDefault="000A772D" w:rsidP="00AE47F9">
            <w:pPr>
              <w:pStyle w:val="af5"/>
            </w:pPr>
            <w:r w:rsidRPr="00880ED2">
              <w:rPr>
                <w:rFonts w:hint="eastAsia"/>
              </w:rPr>
              <w:t>评分项</w:t>
            </w:r>
          </w:p>
        </w:tc>
      </w:tr>
      <w:tr w:rsidR="00507EAA" w:rsidRPr="00880ED2" w14:paraId="468CA076" w14:textId="6A877210" w:rsidTr="00514CE0">
        <w:tc>
          <w:tcPr>
            <w:tcW w:w="700" w:type="dxa"/>
            <w:vMerge/>
            <w:vAlign w:val="center"/>
          </w:tcPr>
          <w:p w14:paraId="3295BD2E" w14:textId="77777777" w:rsidR="000A772D" w:rsidRPr="00880ED2" w:rsidRDefault="000A772D" w:rsidP="00AE47F9">
            <w:pPr>
              <w:pStyle w:val="af5"/>
            </w:pPr>
          </w:p>
        </w:tc>
        <w:tc>
          <w:tcPr>
            <w:tcW w:w="1112" w:type="dxa"/>
            <w:vMerge/>
            <w:vAlign w:val="center"/>
          </w:tcPr>
          <w:p w14:paraId="093D7671" w14:textId="168CCCB3" w:rsidR="000A772D" w:rsidRPr="00880ED2" w:rsidRDefault="000A772D" w:rsidP="00AE47F9">
            <w:pPr>
              <w:pStyle w:val="af5"/>
            </w:pPr>
          </w:p>
        </w:tc>
        <w:tc>
          <w:tcPr>
            <w:tcW w:w="877" w:type="dxa"/>
            <w:vMerge/>
            <w:vAlign w:val="center"/>
          </w:tcPr>
          <w:p w14:paraId="15F58DA4" w14:textId="77777777" w:rsidR="000A772D" w:rsidRPr="00880ED2" w:rsidRDefault="000A772D" w:rsidP="00AE47F9">
            <w:pPr>
              <w:pStyle w:val="af5"/>
            </w:pPr>
          </w:p>
        </w:tc>
        <w:tc>
          <w:tcPr>
            <w:tcW w:w="691" w:type="dxa"/>
            <w:vMerge/>
            <w:vAlign w:val="center"/>
          </w:tcPr>
          <w:p w14:paraId="08479616" w14:textId="77777777" w:rsidR="000A772D" w:rsidRPr="00880ED2" w:rsidRDefault="000A772D" w:rsidP="00AE47F9">
            <w:pPr>
              <w:pStyle w:val="af5"/>
            </w:pPr>
          </w:p>
        </w:tc>
        <w:tc>
          <w:tcPr>
            <w:tcW w:w="1615" w:type="dxa"/>
            <w:vAlign w:val="center"/>
          </w:tcPr>
          <w:p w14:paraId="3D5584BD"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1</w:t>
            </w:r>
            <w:r w:rsidRPr="00880ED2">
              <w:t>条第</w:t>
            </w:r>
            <w:r w:rsidRPr="00880ED2">
              <w:rPr>
                <w:rFonts w:hint="eastAsia"/>
              </w:rPr>
              <w:t>2</w:t>
            </w:r>
            <w:r w:rsidRPr="00880ED2">
              <w:t>款</w:t>
            </w:r>
          </w:p>
        </w:tc>
        <w:tc>
          <w:tcPr>
            <w:tcW w:w="1514" w:type="dxa"/>
            <w:vAlign w:val="center"/>
          </w:tcPr>
          <w:p w14:paraId="14D209B9" w14:textId="77777777" w:rsidR="000A772D" w:rsidRPr="00880ED2" w:rsidRDefault="000A772D" w:rsidP="00AE47F9">
            <w:pPr>
              <w:pStyle w:val="af5"/>
            </w:pPr>
            <w:r w:rsidRPr="00880ED2">
              <w:rPr>
                <w:rFonts w:hint="eastAsia"/>
              </w:rPr>
              <w:t>车站布设</w:t>
            </w:r>
          </w:p>
        </w:tc>
        <w:tc>
          <w:tcPr>
            <w:tcW w:w="722" w:type="dxa"/>
            <w:vAlign w:val="center"/>
          </w:tcPr>
          <w:p w14:paraId="58CBC77C" w14:textId="4F932B0A" w:rsidR="000A772D" w:rsidRPr="00880ED2" w:rsidRDefault="000A772D" w:rsidP="00AE47F9">
            <w:pPr>
              <w:pStyle w:val="af5"/>
            </w:pPr>
            <w:r w:rsidRPr="00CB5331">
              <w:rPr>
                <w:rFonts w:hint="eastAsia"/>
              </w:rPr>
              <w:t>US</w:t>
            </w:r>
            <w:r w:rsidRPr="00CB5331">
              <w:rPr>
                <w:rFonts w:hint="eastAsia"/>
                <w:vertAlign w:val="subscript"/>
              </w:rPr>
              <w:t>1,2</w:t>
            </w:r>
          </w:p>
        </w:tc>
        <w:tc>
          <w:tcPr>
            <w:tcW w:w="709" w:type="dxa"/>
            <w:vAlign w:val="center"/>
          </w:tcPr>
          <w:p w14:paraId="1CB0D29D" w14:textId="10AD9929"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692FB2CA" w14:textId="6B399FAF" w:rsidR="000A772D" w:rsidRPr="008A0B85" w:rsidRDefault="000A772D" w:rsidP="00AE47F9">
            <w:pPr>
              <w:pStyle w:val="af5"/>
            </w:pPr>
            <w:r w:rsidRPr="00880ED2">
              <w:rPr>
                <w:rFonts w:hint="eastAsia"/>
              </w:rPr>
              <w:t>评分项</w:t>
            </w:r>
          </w:p>
        </w:tc>
      </w:tr>
      <w:tr w:rsidR="00507EAA" w:rsidRPr="00880ED2" w14:paraId="4A1E7567" w14:textId="65EAED8F" w:rsidTr="00514CE0">
        <w:tc>
          <w:tcPr>
            <w:tcW w:w="700" w:type="dxa"/>
            <w:vMerge/>
            <w:vAlign w:val="center"/>
          </w:tcPr>
          <w:p w14:paraId="2374A23D" w14:textId="77777777" w:rsidR="000A772D" w:rsidRPr="00880ED2" w:rsidRDefault="000A772D" w:rsidP="00AE47F9">
            <w:pPr>
              <w:pStyle w:val="af5"/>
            </w:pPr>
          </w:p>
        </w:tc>
        <w:tc>
          <w:tcPr>
            <w:tcW w:w="1112" w:type="dxa"/>
            <w:vMerge/>
            <w:vAlign w:val="center"/>
          </w:tcPr>
          <w:p w14:paraId="1BF49707" w14:textId="3587527F" w:rsidR="000A772D" w:rsidRPr="00880ED2" w:rsidRDefault="000A772D" w:rsidP="00AE47F9">
            <w:pPr>
              <w:pStyle w:val="af5"/>
            </w:pPr>
          </w:p>
        </w:tc>
        <w:tc>
          <w:tcPr>
            <w:tcW w:w="877" w:type="dxa"/>
            <w:vMerge/>
            <w:vAlign w:val="center"/>
          </w:tcPr>
          <w:p w14:paraId="115297F3" w14:textId="77777777" w:rsidR="000A772D" w:rsidRPr="00880ED2" w:rsidRDefault="000A772D" w:rsidP="00AE47F9">
            <w:pPr>
              <w:pStyle w:val="af5"/>
            </w:pPr>
          </w:p>
        </w:tc>
        <w:tc>
          <w:tcPr>
            <w:tcW w:w="691" w:type="dxa"/>
            <w:vMerge/>
            <w:vAlign w:val="center"/>
          </w:tcPr>
          <w:p w14:paraId="289C05CB" w14:textId="77777777" w:rsidR="000A772D" w:rsidRPr="00880ED2" w:rsidRDefault="000A772D" w:rsidP="00AE47F9">
            <w:pPr>
              <w:pStyle w:val="af5"/>
            </w:pPr>
          </w:p>
        </w:tc>
        <w:tc>
          <w:tcPr>
            <w:tcW w:w="1615" w:type="dxa"/>
            <w:vAlign w:val="center"/>
          </w:tcPr>
          <w:p w14:paraId="0496FF49"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3</w:t>
            </w:r>
            <w:r w:rsidRPr="00880ED2">
              <w:t>款</w:t>
            </w:r>
          </w:p>
        </w:tc>
        <w:tc>
          <w:tcPr>
            <w:tcW w:w="1514" w:type="dxa"/>
            <w:vAlign w:val="center"/>
          </w:tcPr>
          <w:p w14:paraId="2FCC5263" w14:textId="77777777" w:rsidR="000A772D" w:rsidRPr="00880ED2" w:rsidRDefault="000A772D" w:rsidP="00AE47F9">
            <w:pPr>
              <w:pStyle w:val="af5"/>
            </w:pPr>
            <w:r w:rsidRPr="00880ED2">
              <w:rPr>
                <w:rFonts w:hint="eastAsia"/>
              </w:rPr>
              <w:t>车站规模</w:t>
            </w:r>
          </w:p>
        </w:tc>
        <w:tc>
          <w:tcPr>
            <w:tcW w:w="722" w:type="dxa"/>
            <w:vAlign w:val="center"/>
          </w:tcPr>
          <w:p w14:paraId="4C8162A7" w14:textId="5BE6FB18" w:rsidR="000A772D" w:rsidRPr="00880ED2" w:rsidRDefault="000A772D" w:rsidP="00AE47F9">
            <w:pPr>
              <w:pStyle w:val="af5"/>
            </w:pPr>
            <w:r w:rsidRPr="00CB5331">
              <w:rPr>
                <w:rFonts w:hint="eastAsia"/>
              </w:rPr>
              <w:t>US</w:t>
            </w:r>
            <w:r w:rsidRPr="00CB5331">
              <w:rPr>
                <w:rFonts w:hint="eastAsia"/>
                <w:vertAlign w:val="subscript"/>
              </w:rPr>
              <w:t>1,3</w:t>
            </w:r>
          </w:p>
        </w:tc>
        <w:tc>
          <w:tcPr>
            <w:tcW w:w="709" w:type="dxa"/>
            <w:vAlign w:val="center"/>
          </w:tcPr>
          <w:p w14:paraId="1AB26D79" w14:textId="32B97AED"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00A882A9" w14:textId="1CAFEFD1" w:rsidR="000A772D" w:rsidRPr="008A0B85" w:rsidRDefault="000A772D" w:rsidP="00AE47F9">
            <w:pPr>
              <w:pStyle w:val="af5"/>
            </w:pPr>
            <w:r w:rsidRPr="00880ED2">
              <w:rPr>
                <w:rFonts w:hint="eastAsia"/>
              </w:rPr>
              <w:t>评分项</w:t>
            </w:r>
          </w:p>
        </w:tc>
      </w:tr>
      <w:tr w:rsidR="00507EAA" w:rsidRPr="00880ED2" w14:paraId="67B25B6E" w14:textId="5BA93C99" w:rsidTr="00514CE0">
        <w:tc>
          <w:tcPr>
            <w:tcW w:w="700" w:type="dxa"/>
            <w:vMerge/>
            <w:vAlign w:val="center"/>
          </w:tcPr>
          <w:p w14:paraId="012B6061" w14:textId="77777777" w:rsidR="000A772D" w:rsidRPr="00880ED2" w:rsidRDefault="000A772D" w:rsidP="00AE47F9">
            <w:pPr>
              <w:pStyle w:val="af5"/>
            </w:pPr>
          </w:p>
        </w:tc>
        <w:tc>
          <w:tcPr>
            <w:tcW w:w="1112" w:type="dxa"/>
            <w:vMerge/>
            <w:vAlign w:val="center"/>
          </w:tcPr>
          <w:p w14:paraId="0D8ABDF9" w14:textId="4C80B84E" w:rsidR="000A772D" w:rsidRPr="00880ED2" w:rsidRDefault="000A772D" w:rsidP="00AE47F9">
            <w:pPr>
              <w:pStyle w:val="af5"/>
            </w:pPr>
          </w:p>
        </w:tc>
        <w:tc>
          <w:tcPr>
            <w:tcW w:w="877" w:type="dxa"/>
            <w:vMerge/>
            <w:vAlign w:val="center"/>
          </w:tcPr>
          <w:p w14:paraId="1EA6ACDC" w14:textId="77777777" w:rsidR="000A772D" w:rsidRPr="00880ED2" w:rsidRDefault="000A772D" w:rsidP="00AE47F9">
            <w:pPr>
              <w:pStyle w:val="af5"/>
            </w:pPr>
          </w:p>
        </w:tc>
        <w:tc>
          <w:tcPr>
            <w:tcW w:w="691" w:type="dxa"/>
            <w:vMerge/>
            <w:vAlign w:val="center"/>
          </w:tcPr>
          <w:p w14:paraId="7B423E9F" w14:textId="77777777" w:rsidR="000A772D" w:rsidRPr="00880ED2" w:rsidRDefault="000A772D" w:rsidP="00AE47F9">
            <w:pPr>
              <w:pStyle w:val="af5"/>
            </w:pPr>
          </w:p>
        </w:tc>
        <w:tc>
          <w:tcPr>
            <w:tcW w:w="1615" w:type="dxa"/>
            <w:vAlign w:val="center"/>
          </w:tcPr>
          <w:p w14:paraId="37695DA3"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4</w:t>
            </w:r>
            <w:r w:rsidRPr="00880ED2">
              <w:t>款</w:t>
            </w:r>
          </w:p>
        </w:tc>
        <w:tc>
          <w:tcPr>
            <w:tcW w:w="1514" w:type="dxa"/>
            <w:vAlign w:val="center"/>
          </w:tcPr>
          <w:p w14:paraId="603A0410" w14:textId="77777777" w:rsidR="000A772D" w:rsidRPr="00880ED2" w:rsidRDefault="000A772D" w:rsidP="00AE47F9">
            <w:pPr>
              <w:pStyle w:val="af5"/>
            </w:pPr>
            <w:r w:rsidRPr="00880ED2">
              <w:rPr>
                <w:rFonts w:hint="eastAsia"/>
              </w:rPr>
              <w:t>车站间距</w:t>
            </w:r>
          </w:p>
        </w:tc>
        <w:tc>
          <w:tcPr>
            <w:tcW w:w="722" w:type="dxa"/>
            <w:vAlign w:val="center"/>
          </w:tcPr>
          <w:p w14:paraId="2CBACF74" w14:textId="76BAAC34" w:rsidR="000A772D" w:rsidRPr="00880ED2" w:rsidRDefault="00EE6D5B"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709" w:type="dxa"/>
            <w:vAlign w:val="center"/>
          </w:tcPr>
          <w:p w14:paraId="15B54F5D" w14:textId="1CA9A206"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0686A40F" w14:textId="248FE67D" w:rsidR="000A772D" w:rsidRPr="008A0B85" w:rsidRDefault="000A772D" w:rsidP="00AE47F9">
            <w:pPr>
              <w:pStyle w:val="af5"/>
            </w:pPr>
            <w:r w:rsidRPr="00880ED2">
              <w:rPr>
                <w:rFonts w:hint="eastAsia"/>
              </w:rPr>
              <w:t>评分项</w:t>
            </w:r>
          </w:p>
        </w:tc>
      </w:tr>
      <w:tr w:rsidR="00507EAA" w:rsidRPr="00880ED2" w14:paraId="49563C5A" w14:textId="765096A8" w:rsidTr="00514CE0">
        <w:tc>
          <w:tcPr>
            <w:tcW w:w="700" w:type="dxa"/>
            <w:vMerge/>
            <w:vAlign w:val="center"/>
          </w:tcPr>
          <w:p w14:paraId="1258EDD6" w14:textId="77777777" w:rsidR="000A772D" w:rsidRPr="00880ED2" w:rsidRDefault="000A772D" w:rsidP="00AE47F9">
            <w:pPr>
              <w:pStyle w:val="af5"/>
            </w:pPr>
          </w:p>
        </w:tc>
        <w:tc>
          <w:tcPr>
            <w:tcW w:w="1112" w:type="dxa"/>
            <w:vMerge/>
            <w:vAlign w:val="center"/>
          </w:tcPr>
          <w:p w14:paraId="406A7117" w14:textId="781D2D1F" w:rsidR="000A772D" w:rsidRPr="00880ED2" w:rsidRDefault="000A772D" w:rsidP="00AE47F9">
            <w:pPr>
              <w:pStyle w:val="af5"/>
            </w:pPr>
          </w:p>
        </w:tc>
        <w:tc>
          <w:tcPr>
            <w:tcW w:w="877" w:type="dxa"/>
            <w:vMerge/>
            <w:vAlign w:val="center"/>
          </w:tcPr>
          <w:p w14:paraId="4E8148EF" w14:textId="77777777" w:rsidR="000A772D" w:rsidRPr="00880ED2" w:rsidRDefault="000A772D" w:rsidP="00AE47F9">
            <w:pPr>
              <w:pStyle w:val="af5"/>
            </w:pPr>
          </w:p>
        </w:tc>
        <w:tc>
          <w:tcPr>
            <w:tcW w:w="691" w:type="dxa"/>
            <w:vMerge/>
            <w:vAlign w:val="center"/>
          </w:tcPr>
          <w:p w14:paraId="50D7E0E6" w14:textId="77777777" w:rsidR="000A772D" w:rsidRPr="00880ED2" w:rsidRDefault="000A772D" w:rsidP="00AE47F9">
            <w:pPr>
              <w:pStyle w:val="af5"/>
            </w:pPr>
          </w:p>
        </w:tc>
        <w:tc>
          <w:tcPr>
            <w:tcW w:w="1615" w:type="dxa"/>
            <w:vAlign w:val="center"/>
          </w:tcPr>
          <w:p w14:paraId="04DBBCDD"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5</w:t>
            </w:r>
            <w:r w:rsidRPr="00880ED2">
              <w:t>款</w:t>
            </w:r>
          </w:p>
        </w:tc>
        <w:tc>
          <w:tcPr>
            <w:tcW w:w="1514" w:type="dxa"/>
            <w:vAlign w:val="center"/>
          </w:tcPr>
          <w:p w14:paraId="7CE90D93" w14:textId="77777777" w:rsidR="000A772D" w:rsidRPr="00880ED2" w:rsidRDefault="000A772D" w:rsidP="00AE47F9">
            <w:pPr>
              <w:pStyle w:val="af5"/>
            </w:pPr>
            <w:r w:rsidRPr="00880ED2">
              <w:rPr>
                <w:rFonts w:hint="eastAsia"/>
              </w:rPr>
              <w:t>车站定员</w:t>
            </w:r>
          </w:p>
        </w:tc>
        <w:tc>
          <w:tcPr>
            <w:tcW w:w="722" w:type="dxa"/>
            <w:vAlign w:val="center"/>
          </w:tcPr>
          <w:p w14:paraId="13BAAF73" w14:textId="643F019F" w:rsidR="000A772D" w:rsidRPr="00880ED2" w:rsidRDefault="00EE6D5B"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709" w:type="dxa"/>
            <w:vAlign w:val="center"/>
          </w:tcPr>
          <w:p w14:paraId="7BE989BE" w14:textId="0A092A55"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0CB0A89D" w14:textId="3F8A20C7" w:rsidR="000A772D" w:rsidRPr="008A0B85" w:rsidRDefault="000A772D" w:rsidP="00AE47F9">
            <w:pPr>
              <w:pStyle w:val="af5"/>
            </w:pPr>
            <w:r w:rsidRPr="00880ED2">
              <w:rPr>
                <w:rFonts w:hint="eastAsia"/>
              </w:rPr>
              <w:t>评分项</w:t>
            </w:r>
          </w:p>
        </w:tc>
      </w:tr>
      <w:tr w:rsidR="00507EAA" w:rsidRPr="00880ED2" w14:paraId="2EFFBFE1" w14:textId="704152FE" w:rsidTr="00514CE0">
        <w:tc>
          <w:tcPr>
            <w:tcW w:w="700" w:type="dxa"/>
            <w:vMerge/>
            <w:vAlign w:val="center"/>
          </w:tcPr>
          <w:p w14:paraId="0008EB8A" w14:textId="77777777" w:rsidR="000A772D" w:rsidRPr="00880ED2" w:rsidRDefault="000A772D" w:rsidP="00AE47F9">
            <w:pPr>
              <w:pStyle w:val="af5"/>
            </w:pPr>
          </w:p>
        </w:tc>
        <w:tc>
          <w:tcPr>
            <w:tcW w:w="1112" w:type="dxa"/>
            <w:vMerge w:val="restart"/>
            <w:vAlign w:val="center"/>
          </w:tcPr>
          <w:p w14:paraId="0C562C21" w14:textId="21877898" w:rsidR="000A772D" w:rsidRPr="00880ED2" w:rsidRDefault="000A772D" w:rsidP="00AE47F9">
            <w:pPr>
              <w:pStyle w:val="af5"/>
            </w:pPr>
            <w:r w:rsidRPr="00880ED2">
              <w:rPr>
                <w:rFonts w:hint="eastAsia"/>
              </w:rPr>
              <w:t>机车牵引</w:t>
            </w:r>
          </w:p>
        </w:tc>
        <w:tc>
          <w:tcPr>
            <w:tcW w:w="877" w:type="dxa"/>
            <w:vMerge w:val="restart"/>
            <w:vAlign w:val="center"/>
          </w:tcPr>
          <w:p w14:paraId="60E7A2E3" w14:textId="0F2C2025" w:rsidR="000A772D" w:rsidRPr="00880ED2" w:rsidRDefault="000A772D" w:rsidP="00AE47F9">
            <w:pPr>
              <w:pStyle w:val="af5"/>
            </w:pPr>
            <w:r>
              <w:rPr>
                <w:rFonts w:hint="eastAsia"/>
              </w:rPr>
              <w:t>US</w:t>
            </w:r>
            <w:r w:rsidRPr="00DA1C69">
              <w:rPr>
                <w:rFonts w:hint="eastAsia"/>
                <w:vertAlign w:val="subscript"/>
              </w:rPr>
              <w:t>2</w:t>
            </w:r>
          </w:p>
        </w:tc>
        <w:tc>
          <w:tcPr>
            <w:tcW w:w="691" w:type="dxa"/>
            <w:vMerge w:val="restart"/>
            <w:vAlign w:val="center"/>
          </w:tcPr>
          <w:p w14:paraId="3160C172" w14:textId="6BE80385" w:rsidR="000A772D" w:rsidRPr="00880ED2" w:rsidRDefault="00507EAA" w:rsidP="00AE47F9">
            <w:pPr>
              <w:pStyle w:val="af5"/>
            </w:pPr>
            <w:r>
              <w:rPr>
                <w:rFonts w:hint="eastAsia"/>
              </w:rPr>
              <w:t>0~</w:t>
            </w:r>
            <w:r w:rsidR="000A772D">
              <w:rPr>
                <w:rFonts w:hint="eastAsia"/>
              </w:rPr>
              <w:t>30</w:t>
            </w:r>
          </w:p>
        </w:tc>
        <w:tc>
          <w:tcPr>
            <w:tcW w:w="1615" w:type="dxa"/>
            <w:vAlign w:val="center"/>
          </w:tcPr>
          <w:p w14:paraId="67EA0A3A"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1</w:t>
            </w:r>
            <w:r w:rsidRPr="00880ED2">
              <w:t>款</w:t>
            </w:r>
          </w:p>
        </w:tc>
        <w:tc>
          <w:tcPr>
            <w:tcW w:w="1514" w:type="dxa"/>
            <w:vAlign w:val="center"/>
          </w:tcPr>
          <w:p w14:paraId="18974EC8" w14:textId="77777777" w:rsidR="000A772D" w:rsidRPr="00880ED2" w:rsidDel="003D0F7A" w:rsidRDefault="000A772D" w:rsidP="00AE47F9">
            <w:pPr>
              <w:pStyle w:val="af5"/>
            </w:pPr>
            <w:r w:rsidRPr="00880ED2">
              <w:t>牵引类型</w:t>
            </w:r>
          </w:p>
        </w:tc>
        <w:tc>
          <w:tcPr>
            <w:tcW w:w="722" w:type="dxa"/>
            <w:vAlign w:val="center"/>
          </w:tcPr>
          <w:p w14:paraId="7FB5FDDC" w14:textId="046CB721" w:rsidR="000A772D" w:rsidRPr="00880ED2" w:rsidRDefault="000A772D" w:rsidP="00AE47F9">
            <w:pPr>
              <w:pStyle w:val="af5"/>
            </w:pPr>
            <w:r w:rsidRPr="00CB5331">
              <w:rPr>
                <w:rFonts w:hint="eastAsia"/>
              </w:rPr>
              <w:t>US</w:t>
            </w:r>
            <w:r w:rsidRPr="00CB5331">
              <w:rPr>
                <w:rFonts w:hint="eastAsia"/>
                <w:vertAlign w:val="subscript"/>
              </w:rPr>
              <w:t>2,1</w:t>
            </w:r>
          </w:p>
        </w:tc>
        <w:tc>
          <w:tcPr>
            <w:tcW w:w="709" w:type="dxa"/>
            <w:vAlign w:val="center"/>
          </w:tcPr>
          <w:p w14:paraId="03D8CB66" w14:textId="54F65AE0" w:rsidR="000A772D" w:rsidRPr="00880ED2" w:rsidRDefault="00D10BA9" w:rsidP="00AE47F9">
            <w:pPr>
              <w:pStyle w:val="af5"/>
            </w:pPr>
            <w:r>
              <w:rPr>
                <w:rFonts w:hint="eastAsia"/>
              </w:rPr>
              <w:t>0~</w:t>
            </w:r>
            <w:r w:rsidR="000A772D" w:rsidRPr="00880ED2">
              <w:rPr>
                <w:rFonts w:hint="eastAsia"/>
              </w:rPr>
              <w:t>15</w:t>
            </w:r>
          </w:p>
        </w:tc>
        <w:tc>
          <w:tcPr>
            <w:tcW w:w="849" w:type="dxa"/>
            <w:vAlign w:val="center"/>
          </w:tcPr>
          <w:p w14:paraId="1519D0D0" w14:textId="31184431" w:rsidR="000A772D" w:rsidRPr="00880ED2" w:rsidRDefault="000A772D" w:rsidP="00AE47F9">
            <w:pPr>
              <w:pStyle w:val="af5"/>
            </w:pPr>
            <w:r w:rsidRPr="00880ED2">
              <w:rPr>
                <w:rFonts w:hint="eastAsia"/>
              </w:rPr>
              <w:t>评分项</w:t>
            </w:r>
          </w:p>
        </w:tc>
      </w:tr>
      <w:tr w:rsidR="00507EAA" w:rsidRPr="00880ED2" w14:paraId="726E853A" w14:textId="1A6C7CD4" w:rsidTr="00514CE0">
        <w:tc>
          <w:tcPr>
            <w:tcW w:w="700" w:type="dxa"/>
            <w:vMerge/>
            <w:vAlign w:val="center"/>
          </w:tcPr>
          <w:p w14:paraId="5B7D7A1A" w14:textId="77777777" w:rsidR="000A772D" w:rsidRPr="00880ED2" w:rsidRDefault="000A772D" w:rsidP="00AE47F9">
            <w:pPr>
              <w:pStyle w:val="af5"/>
            </w:pPr>
          </w:p>
        </w:tc>
        <w:tc>
          <w:tcPr>
            <w:tcW w:w="1112" w:type="dxa"/>
            <w:vMerge/>
            <w:vAlign w:val="center"/>
          </w:tcPr>
          <w:p w14:paraId="2470DA94" w14:textId="7140BC1C" w:rsidR="000A772D" w:rsidRPr="00880ED2" w:rsidRDefault="000A772D" w:rsidP="00AE47F9">
            <w:pPr>
              <w:pStyle w:val="af5"/>
            </w:pPr>
          </w:p>
        </w:tc>
        <w:tc>
          <w:tcPr>
            <w:tcW w:w="877" w:type="dxa"/>
            <w:vMerge/>
            <w:vAlign w:val="center"/>
          </w:tcPr>
          <w:p w14:paraId="187E3051" w14:textId="77777777" w:rsidR="000A772D" w:rsidRPr="00880ED2" w:rsidRDefault="000A772D" w:rsidP="00AE47F9">
            <w:pPr>
              <w:pStyle w:val="af5"/>
            </w:pPr>
          </w:p>
        </w:tc>
        <w:tc>
          <w:tcPr>
            <w:tcW w:w="691" w:type="dxa"/>
            <w:vMerge/>
            <w:vAlign w:val="center"/>
          </w:tcPr>
          <w:p w14:paraId="3C105104" w14:textId="77777777" w:rsidR="000A772D" w:rsidRPr="00880ED2" w:rsidRDefault="000A772D" w:rsidP="00AE47F9">
            <w:pPr>
              <w:pStyle w:val="af5"/>
            </w:pPr>
          </w:p>
        </w:tc>
        <w:tc>
          <w:tcPr>
            <w:tcW w:w="1615" w:type="dxa"/>
            <w:vAlign w:val="center"/>
          </w:tcPr>
          <w:p w14:paraId="5900EC21"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2</w:t>
            </w:r>
            <w:r w:rsidRPr="00880ED2">
              <w:t>款</w:t>
            </w:r>
          </w:p>
        </w:tc>
        <w:tc>
          <w:tcPr>
            <w:tcW w:w="1514" w:type="dxa"/>
            <w:vAlign w:val="center"/>
          </w:tcPr>
          <w:p w14:paraId="136F9A7D" w14:textId="77777777" w:rsidR="000A772D" w:rsidRPr="00880ED2" w:rsidRDefault="000A772D" w:rsidP="00AE47F9">
            <w:pPr>
              <w:pStyle w:val="af5"/>
            </w:pPr>
            <w:r w:rsidRPr="00880ED2">
              <w:rPr>
                <w:rFonts w:hint="eastAsia"/>
              </w:rPr>
              <w:t>机车类型</w:t>
            </w:r>
          </w:p>
        </w:tc>
        <w:tc>
          <w:tcPr>
            <w:tcW w:w="722" w:type="dxa"/>
            <w:vAlign w:val="center"/>
          </w:tcPr>
          <w:p w14:paraId="3B86617C" w14:textId="59BA1479" w:rsidR="000A772D" w:rsidRPr="00880ED2" w:rsidRDefault="000A772D" w:rsidP="00AE47F9">
            <w:pPr>
              <w:pStyle w:val="af5"/>
            </w:pPr>
            <w:r w:rsidRPr="00CB5331">
              <w:rPr>
                <w:rFonts w:hint="eastAsia"/>
              </w:rPr>
              <w:t>US</w:t>
            </w:r>
            <w:r w:rsidRPr="00CB5331">
              <w:rPr>
                <w:rFonts w:hint="eastAsia"/>
                <w:vertAlign w:val="subscript"/>
              </w:rPr>
              <w:t>2,2</w:t>
            </w:r>
          </w:p>
        </w:tc>
        <w:tc>
          <w:tcPr>
            <w:tcW w:w="709" w:type="dxa"/>
            <w:vAlign w:val="center"/>
          </w:tcPr>
          <w:p w14:paraId="2D56B51B" w14:textId="574D8BBB" w:rsidR="000A772D" w:rsidRPr="00880ED2" w:rsidRDefault="00D10BA9" w:rsidP="00AE47F9">
            <w:pPr>
              <w:pStyle w:val="af5"/>
            </w:pPr>
            <w:r>
              <w:rPr>
                <w:rFonts w:hint="eastAsia"/>
              </w:rPr>
              <w:t>0~</w:t>
            </w:r>
            <w:r w:rsidR="000A772D" w:rsidRPr="00880ED2">
              <w:rPr>
                <w:rFonts w:hint="eastAsia"/>
              </w:rPr>
              <w:t>5</w:t>
            </w:r>
          </w:p>
        </w:tc>
        <w:tc>
          <w:tcPr>
            <w:tcW w:w="849" w:type="dxa"/>
            <w:vAlign w:val="center"/>
          </w:tcPr>
          <w:p w14:paraId="4EFD8C82" w14:textId="0AFCD3BC" w:rsidR="000A772D" w:rsidRPr="00880ED2" w:rsidRDefault="000A772D" w:rsidP="00AE47F9">
            <w:pPr>
              <w:pStyle w:val="af5"/>
            </w:pPr>
            <w:r w:rsidRPr="00880ED2">
              <w:rPr>
                <w:rFonts w:hint="eastAsia"/>
              </w:rPr>
              <w:t>评分项</w:t>
            </w:r>
          </w:p>
        </w:tc>
      </w:tr>
      <w:tr w:rsidR="00507EAA" w:rsidRPr="00880ED2" w14:paraId="5A1B48FD" w14:textId="7004399B" w:rsidTr="00514CE0">
        <w:tc>
          <w:tcPr>
            <w:tcW w:w="700" w:type="dxa"/>
            <w:vMerge/>
            <w:vAlign w:val="center"/>
          </w:tcPr>
          <w:p w14:paraId="6FACFAAF" w14:textId="77777777" w:rsidR="000A772D" w:rsidRPr="00880ED2" w:rsidRDefault="000A772D" w:rsidP="00AE47F9">
            <w:pPr>
              <w:pStyle w:val="af5"/>
            </w:pPr>
          </w:p>
        </w:tc>
        <w:tc>
          <w:tcPr>
            <w:tcW w:w="1112" w:type="dxa"/>
            <w:vMerge/>
            <w:vAlign w:val="center"/>
          </w:tcPr>
          <w:p w14:paraId="14F9F9A9" w14:textId="77C22FB4" w:rsidR="000A772D" w:rsidRPr="00880ED2" w:rsidRDefault="000A772D" w:rsidP="00AE47F9">
            <w:pPr>
              <w:pStyle w:val="af5"/>
            </w:pPr>
          </w:p>
        </w:tc>
        <w:tc>
          <w:tcPr>
            <w:tcW w:w="877" w:type="dxa"/>
            <w:vMerge/>
            <w:vAlign w:val="center"/>
          </w:tcPr>
          <w:p w14:paraId="54EB77F9" w14:textId="77777777" w:rsidR="000A772D" w:rsidRPr="00880ED2" w:rsidRDefault="000A772D" w:rsidP="00AE47F9">
            <w:pPr>
              <w:pStyle w:val="af5"/>
            </w:pPr>
          </w:p>
        </w:tc>
        <w:tc>
          <w:tcPr>
            <w:tcW w:w="691" w:type="dxa"/>
            <w:vMerge/>
            <w:vAlign w:val="center"/>
          </w:tcPr>
          <w:p w14:paraId="68667268" w14:textId="77777777" w:rsidR="000A772D" w:rsidRPr="00880ED2" w:rsidRDefault="000A772D" w:rsidP="00AE47F9">
            <w:pPr>
              <w:pStyle w:val="af5"/>
            </w:pPr>
          </w:p>
        </w:tc>
        <w:tc>
          <w:tcPr>
            <w:tcW w:w="1615" w:type="dxa"/>
            <w:vAlign w:val="center"/>
          </w:tcPr>
          <w:p w14:paraId="3D3FEFA6"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3</w:t>
            </w:r>
            <w:r w:rsidRPr="00880ED2">
              <w:t>款</w:t>
            </w:r>
          </w:p>
        </w:tc>
        <w:tc>
          <w:tcPr>
            <w:tcW w:w="1514" w:type="dxa"/>
            <w:vAlign w:val="center"/>
          </w:tcPr>
          <w:p w14:paraId="58D99469" w14:textId="77777777" w:rsidR="000A772D" w:rsidRPr="00880ED2" w:rsidRDefault="000A772D" w:rsidP="00AE47F9">
            <w:pPr>
              <w:pStyle w:val="af5"/>
            </w:pPr>
            <w:r w:rsidRPr="00880ED2">
              <w:rPr>
                <w:rFonts w:hint="eastAsia"/>
              </w:rPr>
              <w:t>机车能效</w:t>
            </w:r>
          </w:p>
        </w:tc>
        <w:tc>
          <w:tcPr>
            <w:tcW w:w="722" w:type="dxa"/>
            <w:vAlign w:val="center"/>
          </w:tcPr>
          <w:p w14:paraId="2E1F6992" w14:textId="52B05B98" w:rsidR="000A772D" w:rsidRPr="00880ED2" w:rsidRDefault="000A772D" w:rsidP="00AE47F9">
            <w:pPr>
              <w:pStyle w:val="af5"/>
            </w:pPr>
            <w:r w:rsidRPr="00CB5331">
              <w:rPr>
                <w:rFonts w:hint="eastAsia"/>
              </w:rPr>
              <w:t>US</w:t>
            </w:r>
            <w:r w:rsidRPr="00CB5331">
              <w:rPr>
                <w:rFonts w:hint="eastAsia"/>
                <w:vertAlign w:val="subscript"/>
              </w:rPr>
              <w:t>2,3</w:t>
            </w:r>
          </w:p>
        </w:tc>
        <w:tc>
          <w:tcPr>
            <w:tcW w:w="709" w:type="dxa"/>
            <w:vAlign w:val="center"/>
          </w:tcPr>
          <w:p w14:paraId="0621CF53" w14:textId="7A0CC77A" w:rsidR="000A772D" w:rsidRPr="00880ED2" w:rsidRDefault="00D10BA9" w:rsidP="00AE47F9">
            <w:pPr>
              <w:pStyle w:val="af5"/>
            </w:pPr>
            <w:r>
              <w:rPr>
                <w:rFonts w:hint="eastAsia"/>
              </w:rPr>
              <w:t>0~</w:t>
            </w:r>
            <w:r w:rsidR="000A772D" w:rsidRPr="00880ED2">
              <w:rPr>
                <w:rFonts w:hint="eastAsia"/>
              </w:rPr>
              <w:t>5</w:t>
            </w:r>
          </w:p>
        </w:tc>
        <w:tc>
          <w:tcPr>
            <w:tcW w:w="849" w:type="dxa"/>
            <w:vAlign w:val="center"/>
          </w:tcPr>
          <w:p w14:paraId="6D22DC1A" w14:textId="20539529" w:rsidR="000A772D" w:rsidRPr="00880ED2" w:rsidRDefault="000A772D" w:rsidP="00AE47F9">
            <w:pPr>
              <w:pStyle w:val="af5"/>
            </w:pPr>
            <w:r w:rsidRPr="00880ED2">
              <w:rPr>
                <w:rFonts w:hint="eastAsia"/>
              </w:rPr>
              <w:t>评分项</w:t>
            </w:r>
          </w:p>
        </w:tc>
      </w:tr>
      <w:tr w:rsidR="00507EAA" w:rsidRPr="00880ED2" w14:paraId="7541B89F" w14:textId="6D62C7C1" w:rsidTr="00514CE0">
        <w:tc>
          <w:tcPr>
            <w:tcW w:w="700" w:type="dxa"/>
            <w:vMerge/>
            <w:vAlign w:val="center"/>
          </w:tcPr>
          <w:p w14:paraId="30AACC6D" w14:textId="77777777" w:rsidR="000A772D" w:rsidRPr="00880ED2" w:rsidRDefault="000A772D" w:rsidP="00AE47F9">
            <w:pPr>
              <w:pStyle w:val="af5"/>
            </w:pPr>
          </w:p>
        </w:tc>
        <w:tc>
          <w:tcPr>
            <w:tcW w:w="1112" w:type="dxa"/>
            <w:vMerge/>
            <w:vAlign w:val="center"/>
          </w:tcPr>
          <w:p w14:paraId="63CC07B2" w14:textId="5A19F3CC" w:rsidR="000A772D" w:rsidRPr="00880ED2" w:rsidRDefault="000A772D" w:rsidP="00AE47F9">
            <w:pPr>
              <w:pStyle w:val="af5"/>
            </w:pPr>
          </w:p>
        </w:tc>
        <w:tc>
          <w:tcPr>
            <w:tcW w:w="877" w:type="dxa"/>
            <w:vMerge/>
            <w:vAlign w:val="center"/>
          </w:tcPr>
          <w:p w14:paraId="2550262F" w14:textId="77777777" w:rsidR="000A772D" w:rsidRPr="00880ED2" w:rsidRDefault="000A772D" w:rsidP="00AE47F9">
            <w:pPr>
              <w:pStyle w:val="af5"/>
            </w:pPr>
          </w:p>
        </w:tc>
        <w:tc>
          <w:tcPr>
            <w:tcW w:w="691" w:type="dxa"/>
            <w:vMerge/>
            <w:vAlign w:val="center"/>
          </w:tcPr>
          <w:p w14:paraId="0ED5AFD8" w14:textId="77777777" w:rsidR="000A772D" w:rsidRPr="00880ED2" w:rsidRDefault="000A772D" w:rsidP="00AE47F9">
            <w:pPr>
              <w:pStyle w:val="af5"/>
            </w:pPr>
          </w:p>
        </w:tc>
        <w:tc>
          <w:tcPr>
            <w:tcW w:w="1615" w:type="dxa"/>
            <w:vAlign w:val="center"/>
          </w:tcPr>
          <w:p w14:paraId="36C7B1FC"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4</w:t>
            </w:r>
            <w:r w:rsidRPr="00880ED2">
              <w:t>款</w:t>
            </w:r>
          </w:p>
        </w:tc>
        <w:tc>
          <w:tcPr>
            <w:tcW w:w="1514" w:type="dxa"/>
            <w:vAlign w:val="center"/>
          </w:tcPr>
          <w:p w14:paraId="2603D316" w14:textId="77777777" w:rsidR="000A772D" w:rsidRPr="00880ED2" w:rsidRDefault="000A772D" w:rsidP="00AE47F9">
            <w:pPr>
              <w:pStyle w:val="af5"/>
            </w:pPr>
            <w:r w:rsidRPr="00880ED2">
              <w:rPr>
                <w:rFonts w:hint="eastAsia"/>
              </w:rPr>
              <w:t>牵引质量</w:t>
            </w:r>
          </w:p>
        </w:tc>
        <w:tc>
          <w:tcPr>
            <w:tcW w:w="722" w:type="dxa"/>
            <w:vAlign w:val="center"/>
          </w:tcPr>
          <w:p w14:paraId="7BC5B1DB" w14:textId="52B6B6CD" w:rsidR="000A772D" w:rsidRPr="00880ED2" w:rsidRDefault="000A772D" w:rsidP="00AE47F9">
            <w:pPr>
              <w:pStyle w:val="af5"/>
            </w:pPr>
            <w:r w:rsidRPr="00CB5331">
              <w:rPr>
                <w:rFonts w:hint="eastAsia"/>
              </w:rPr>
              <w:t>US</w:t>
            </w:r>
            <w:r w:rsidRPr="00CB5331">
              <w:rPr>
                <w:rFonts w:hint="eastAsia"/>
                <w:vertAlign w:val="subscript"/>
              </w:rPr>
              <w:t>2,4</w:t>
            </w:r>
          </w:p>
        </w:tc>
        <w:tc>
          <w:tcPr>
            <w:tcW w:w="709" w:type="dxa"/>
            <w:vAlign w:val="center"/>
          </w:tcPr>
          <w:p w14:paraId="6A45079B" w14:textId="68BEC808" w:rsidR="000A772D" w:rsidRPr="00880ED2" w:rsidRDefault="00D10BA9" w:rsidP="00AE47F9">
            <w:pPr>
              <w:pStyle w:val="af5"/>
            </w:pPr>
            <w:r>
              <w:rPr>
                <w:rFonts w:hint="eastAsia"/>
              </w:rPr>
              <w:t>0~</w:t>
            </w:r>
            <w:r w:rsidR="000A772D" w:rsidRPr="00880ED2">
              <w:rPr>
                <w:rFonts w:hint="eastAsia"/>
              </w:rPr>
              <w:t>5</w:t>
            </w:r>
          </w:p>
        </w:tc>
        <w:tc>
          <w:tcPr>
            <w:tcW w:w="849" w:type="dxa"/>
            <w:vAlign w:val="center"/>
          </w:tcPr>
          <w:p w14:paraId="01963020" w14:textId="418E12C5" w:rsidR="000A772D" w:rsidRPr="00880ED2" w:rsidRDefault="000A772D" w:rsidP="00AE47F9">
            <w:pPr>
              <w:pStyle w:val="af5"/>
            </w:pPr>
            <w:r w:rsidRPr="00880ED2">
              <w:rPr>
                <w:rFonts w:hint="eastAsia"/>
              </w:rPr>
              <w:t>评分项</w:t>
            </w:r>
          </w:p>
        </w:tc>
      </w:tr>
      <w:tr w:rsidR="00507EAA" w:rsidRPr="00880ED2" w14:paraId="01054BB2" w14:textId="79C0FC96" w:rsidTr="00514CE0">
        <w:tc>
          <w:tcPr>
            <w:tcW w:w="700" w:type="dxa"/>
            <w:vMerge/>
            <w:vAlign w:val="center"/>
          </w:tcPr>
          <w:p w14:paraId="49CA177E" w14:textId="77777777" w:rsidR="00C952F4" w:rsidRPr="00880ED2" w:rsidRDefault="00C952F4" w:rsidP="00AE47F9">
            <w:pPr>
              <w:pStyle w:val="af5"/>
            </w:pPr>
          </w:p>
        </w:tc>
        <w:tc>
          <w:tcPr>
            <w:tcW w:w="1112" w:type="dxa"/>
            <w:vMerge w:val="restart"/>
            <w:vAlign w:val="center"/>
          </w:tcPr>
          <w:p w14:paraId="75549A81" w14:textId="652A2FC4" w:rsidR="00C952F4" w:rsidRPr="00880ED2" w:rsidRDefault="00C952F4" w:rsidP="00AE47F9">
            <w:pPr>
              <w:pStyle w:val="af5"/>
            </w:pPr>
            <w:r w:rsidRPr="00880ED2">
              <w:rPr>
                <w:rFonts w:hint="eastAsia"/>
              </w:rPr>
              <w:t>开行方案</w:t>
            </w:r>
          </w:p>
        </w:tc>
        <w:tc>
          <w:tcPr>
            <w:tcW w:w="877" w:type="dxa"/>
            <w:vMerge w:val="restart"/>
            <w:vAlign w:val="center"/>
          </w:tcPr>
          <w:p w14:paraId="49B832AF" w14:textId="0474A199" w:rsidR="00C952F4" w:rsidRPr="00880ED2" w:rsidRDefault="00C952F4" w:rsidP="00AE47F9">
            <w:pPr>
              <w:pStyle w:val="af5"/>
            </w:pPr>
            <w:r>
              <w:rPr>
                <w:rFonts w:hint="eastAsia"/>
              </w:rPr>
              <w:t>US</w:t>
            </w:r>
            <w:r w:rsidRPr="00DA1C69">
              <w:rPr>
                <w:rFonts w:hint="eastAsia"/>
                <w:vertAlign w:val="subscript"/>
              </w:rPr>
              <w:t>3</w:t>
            </w:r>
          </w:p>
        </w:tc>
        <w:tc>
          <w:tcPr>
            <w:tcW w:w="691" w:type="dxa"/>
            <w:vMerge w:val="restart"/>
            <w:vAlign w:val="center"/>
          </w:tcPr>
          <w:p w14:paraId="3A7D4C1A" w14:textId="3EDBF1BD" w:rsidR="00C952F4" w:rsidRPr="00880ED2" w:rsidRDefault="00507EAA" w:rsidP="00AE47F9">
            <w:pPr>
              <w:pStyle w:val="af5"/>
            </w:pPr>
            <w:r>
              <w:rPr>
                <w:rFonts w:hint="eastAsia"/>
              </w:rPr>
              <w:t>0~</w:t>
            </w:r>
            <w:r w:rsidR="00C952F4">
              <w:rPr>
                <w:rFonts w:hint="eastAsia"/>
              </w:rPr>
              <w:t>15</w:t>
            </w:r>
          </w:p>
        </w:tc>
        <w:tc>
          <w:tcPr>
            <w:tcW w:w="1615" w:type="dxa"/>
            <w:vAlign w:val="center"/>
          </w:tcPr>
          <w:p w14:paraId="73DD43D4" w14:textId="77777777" w:rsidR="00C952F4" w:rsidRPr="00880ED2" w:rsidRDefault="00C952F4" w:rsidP="00AE47F9">
            <w:pPr>
              <w:pStyle w:val="af5"/>
            </w:pPr>
            <w:r w:rsidRPr="00880ED2">
              <w:rPr>
                <w:rFonts w:hint="eastAsia"/>
              </w:rPr>
              <w:t>5</w:t>
            </w:r>
            <w:r w:rsidRPr="00880ED2">
              <w:t>.</w:t>
            </w:r>
            <w:r w:rsidRPr="00880ED2">
              <w:rPr>
                <w:rFonts w:hint="eastAsia"/>
              </w:rPr>
              <w:t>3</w:t>
            </w:r>
            <w:r w:rsidRPr="00880ED2">
              <w:t>.</w:t>
            </w:r>
            <w:r w:rsidRPr="00880ED2">
              <w:rPr>
                <w:rFonts w:hint="eastAsia"/>
              </w:rPr>
              <w:t>3</w:t>
            </w:r>
            <w:r w:rsidRPr="00880ED2">
              <w:t>条第</w:t>
            </w:r>
            <w:r w:rsidRPr="00880ED2">
              <w:rPr>
                <w:rFonts w:hint="eastAsia"/>
              </w:rPr>
              <w:t>1</w:t>
            </w:r>
            <w:r w:rsidRPr="00880ED2">
              <w:t>款</w:t>
            </w:r>
          </w:p>
        </w:tc>
        <w:tc>
          <w:tcPr>
            <w:tcW w:w="1514" w:type="dxa"/>
            <w:vAlign w:val="center"/>
          </w:tcPr>
          <w:p w14:paraId="0A8019AD" w14:textId="77777777" w:rsidR="00C952F4" w:rsidRPr="00880ED2" w:rsidRDefault="00C952F4" w:rsidP="00AE47F9">
            <w:pPr>
              <w:pStyle w:val="af5"/>
            </w:pPr>
            <w:r w:rsidRPr="00880ED2">
              <w:rPr>
                <w:rFonts w:hint="eastAsia"/>
              </w:rPr>
              <w:t>客车开行方案</w:t>
            </w:r>
          </w:p>
        </w:tc>
        <w:tc>
          <w:tcPr>
            <w:tcW w:w="722" w:type="dxa"/>
            <w:vAlign w:val="center"/>
          </w:tcPr>
          <w:p w14:paraId="6F65A67C" w14:textId="069FFBAB" w:rsidR="00C952F4" w:rsidRPr="00880ED2" w:rsidRDefault="00C952F4" w:rsidP="00AE47F9">
            <w:pPr>
              <w:pStyle w:val="af5"/>
            </w:pPr>
            <w:r w:rsidRPr="00CB5331">
              <w:rPr>
                <w:rFonts w:hint="eastAsia"/>
              </w:rPr>
              <w:t>US</w:t>
            </w:r>
            <w:r w:rsidR="007505F7">
              <w:rPr>
                <w:rFonts w:hint="eastAsia"/>
                <w:vertAlign w:val="subscript"/>
              </w:rPr>
              <w:t>3</w:t>
            </w:r>
            <w:r w:rsidRPr="00CB5331">
              <w:rPr>
                <w:rFonts w:hint="eastAsia"/>
                <w:vertAlign w:val="subscript"/>
              </w:rPr>
              <w:t>,1</w:t>
            </w:r>
          </w:p>
        </w:tc>
        <w:tc>
          <w:tcPr>
            <w:tcW w:w="709" w:type="dxa"/>
            <w:vAlign w:val="center"/>
          </w:tcPr>
          <w:p w14:paraId="29B0DC6F" w14:textId="01CB2107" w:rsidR="00C952F4" w:rsidRPr="00880ED2" w:rsidRDefault="00D10BA9" w:rsidP="00AE47F9">
            <w:pPr>
              <w:pStyle w:val="af5"/>
            </w:pPr>
            <w:r>
              <w:rPr>
                <w:rFonts w:hint="eastAsia"/>
              </w:rPr>
              <w:t>0~</w:t>
            </w:r>
            <w:r w:rsidR="00C952F4" w:rsidRPr="00880ED2">
              <w:rPr>
                <w:rFonts w:hint="eastAsia"/>
              </w:rPr>
              <w:t>4</w:t>
            </w:r>
          </w:p>
        </w:tc>
        <w:tc>
          <w:tcPr>
            <w:tcW w:w="849" w:type="dxa"/>
            <w:vAlign w:val="center"/>
          </w:tcPr>
          <w:p w14:paraId="7BA6F2D6" w14:textId="0272F759" w:rsidR="00C952F4" w:rsidRPr="00880ED2" w:rsidRDefault="00C952F4" w:rsidP="00AE47F9">
            <w:pPr>
              <w:pStyle w:val="af5"/>
            </w:pPr>
            <w:r w:rsidRPr="00880ED2">
              <w:rPr>
                <w:rFonts w:hint="eastAsia"/>
              </w:rPr>
              <w:t>评分项</w:t>
            </w:r>
          </w:p>
        </w:tc>
      </w:tr>
      <w:tr w:rsidR="00507EAA" w:rsidRPr="00880ED2" w14:paraId="4F396C3A" w14:textId="4EBEFA25" w:rsidTr="00514CE0">
        <w:tc>
          <w:tcPr>
            <w:tcW w:w="700" w:type="dxa"/>
            <w:vMerge/>
            <w:vAlign w:val="center"/>
          </w:tcPr>
          <w:p w14:paraId="772E358A" w14:textId="77777777" w:rsidR="00C952F4" w:rsidRPr="00880ED2" w:rsidRDefault="00C952F4" w:rsidP="00AE47F9">
            <w:pPr>
              <w:pStyle w:val="af5"/>
            </w:pPr>
          </w:p>
        </w:tc>
        <w:tc>
          <w:tcPr>
            <w:tcW w:w="1112" w:type="dxa"/>
            <w:vMerge/>
            <w:vAlign w:val="center"/>
          </w:tcPr>
          <w:p w14:paraId="43359613" w14:textId="68F41749" w:rsidR="00C952F4" w:rsidRPr="00880ED2" w:rsidRDefault="00C952F4" w:rsidP="00AE47F9">
            <w:pPr>
              <w:pStyle w:val="af5"/>
            </w:pPr>
          </w:p>
        </w:tc>
        <w:tc>
          <w:tcPr>
            <w:tcW w:w="877" w:type="dxa"/>
            <w:vMerge/>
            <w:vAlign w:val="center"/>
          </w:tcPr>
          <w:p w14:paraId="79CB2965" w14:textId="77777777" w:rsidR="00C952F4" w:rsidRPr="00880ED2" w:rsidRDefault="00C952F4" w:rsidP="00AE47F9">
            <w:pPr>
              <w:pStyle w:val="af5"/>
            </w:pPr>
          </w:p>
        </w:tc>
        <w:tc>
          <w:tcPr>
            <w:tcW w:w="691" w:type="dxa"/>
            <w:vMerge/>
            <w:vAlign w:val="center"/>
          </w:tcPr>
          <w:p w14:paraId="020012D6" w14:textId="77777777" w:rsidR="00C952F4" w:rsidRPr="00880ED2" w:rsidRDefault="00C952F4" w:rsidP="00AE47F9">
            <w:pPr>
              <w:pStyle w:val="af5"/>
            </w:pPr>
          </w:p>
        </w:tc>
        <w:tc>
          <w:tcPr>
            <w:tcW w:w="1615" w:type="dxa"/>
            <w:vAlign w:val="center"/>
          </w:tcPr>
          <w:p w14:paraId="57DF5B0E" w14:textId="77777777" w:rsidR="00C952F4" w:rsidRPr="00880ED2" w:rsidRDefault="00C952F4" w:rsidP="00AE47F9">
            <w:pPr>
              <w:pStyle w:val="af5"/>
            </w:pPr>
            <w:r w:rsidRPr="00880ED2">
              <w:rPr>
                <w:rFonts w:hint="eastAsia"/>
              </w:rPr>
              <w:t>5</w:t>
            </w:r>
            <w:r w:rsidRPr="00880ED2">
              <w:t>.</w:t>
            </w:r>
            <w:r w:rsidRPr="00880ED2">
              <w:rPr>
                <w:rFonts w:hint="eastAsia"/>
              </w:rPr>
              <w:t>3</w:t>
            </w:r>
            <w:r w:rsidRPr="00880ED2">
              <w:t>.</w:t>
            </w:r>
            <w:r w:rsidRPr="00880ED2">
              <w:rPr>
                <w:rFonts w:hint="eastAsia"/>
              </w:rPr>
              <w:t>3</w:t>
            </w:r>
            <w:r w:rsidRPr="00880ED2">
              <w:t>条第</w:t>
            </w:r>
            <w:r w:rsidRPr="00880ED2">
              <w:rPr>
                <w:rFonts w:hint="eastAsia"/>
              </w:rPr>
              <w:t>2</w:t>
            </w:r>
            <w:r w:rsidRPr="00880ED2">
              <w:t>款</w:t>
            </w:r>
          </w:p>
        </w:tc>
        <w:tc>
          <w:tcPr>
            <w:tcW w:w="1514" w:type="dxa"/>
            <w:vAlign w:val="center"/>
          </w:tcPr>
          <w:p w14:paraId="2EB51496" w14:textId="77777777" w:rsidR="00C952F4" w:rsidRPr="00880ED2" w:rsidRDefault="00C952F4" w:rsidP="00AE47F9">
            <w:pPr>
              <w:pStyle w:val="af5"/>
            </w:pPr>
            <w:r w:rsidRPr="00880ED2">
              <w:rPr>
                <w:rFonts w:hint="eastAsia"/>
              </w:rPr>
              <w:t>货车开行方案</w:t>
            </w:r>
          </w:p>
        </w:tc>
        <w:tc>
          <w:tcPr>
            <w:tcW w:w="722" w:type="dxa"/>
            <w:vAlign w:val="center"/>
          </w:tcPr>
          <w:p w14:paraId="73E38991" w14:textId="3C67039A" w:rsidR="00C952F4" w:rsidRPr="00880ED2" w:rsidRDefault="00C952F4" w:rsidP="00AE47F9">
            <w:pPr>
              <w:pStyle w:val="af5"/>
            </w:pPr>
            <w:r w:rsidRPr="00CB5331">
              <w:rPr>
                <w:rFonts w:hint="eastAsia"/>
              </w:rPr>
              <w:t>US</w:t>
            </w:r>
            <w:r w:rsidR="007505F7">
              <w:rPr>
                <w:rFonts w:hint="eastAsia"/>
                <w:vertAlign w:val="subscript"/>
              </w:rPr>
              <w:t>3</w:t>
            </w:r>
            <w:r w:rsidRPr="00CB5331">
              <w:rPr>
                <w:rFonts w:hint="eastAsia"/>
                <w:vertAlign w:val="subscript"/>
              </w:rPr>
              <w:t>,2</w:t>
            </w:r>
          </w:p>
        </w:tc>
        <w:tc>
          <w:tcPr>
            <w:tcW w:w="709" w:type="dxa"/>
            <w:vAlign w:val="center"/>
          </w:tcPr>
          <w:p w14:paraId="7B218006" w14:textId="0ECDA1F6" w:rsidR="00C952F4" w:rsidRPr="00880ED2" w:rsidRDefault="00D10BA9" w:rsidP="00AE47F9">
            <w:pPr>
              <w:pStyle w:val="af5"/>
            </w:pPr>
            <w:r>
              <w:rPr>
                <w:rFonts w:hint="eastAsia"/>
              </w:rPr>
              <w:t>0~</w:t>
            </w:r>
            <w:r w:rsidR="00CF1285">
              <w:rPr>
                <w:rFonts w:hint="eastAsia"/>
              </w:rPr>
              <w:t>5</w:t>
            </w:r>
          </w:p>
        </w:tc>
        <w:tc>
          <w:tcPr>
            <w:tcW w:w="849" w:type="dxa"/>
            <w:vAlign w:val="center"/>
          </w:tcPr>
          <w:p w14:paraId="0F8F47C5" w14:textId="0F87B467" w:rsidR="00C952F4" w:rsidRPr="00880ED2" w:rsidRDefault="00C952F4" w:rsidP="00AE47F9">
            <w:pPr>
              <w:pStyle w:val="af5"/>
            </w:pPr>
            <w:r w:rsidRPr="00880ED2">
              <w:rPr>
                <w:rFonts w:hint="eastAsia"/>
              </w:rPr>
              <w:t>评分项</w:t>
            </w:r>
          </w:p>
        </w:tc>
      </w:tr>
      <w:tr w:rsidR="00507EAA" w:rsidRPr="00880ED2" w14:paraId="5CF68936" w14:textId="06C0FA61" w:rsidTr="00514CE0">
        <w:tc>
          <w:tcPr>
            <w:tcW w:w="700" w:type="dxa"/>
            <w:vMerge/>
            <w:vAlign w:val="center"/>
          </w:tcPr>
          <w:p w14:paraId="31B226A4" w14:textId="77777777" w:rsidR="00C952F4" w:rsidRPr="00880ED2" w:rsidRDefault="00C952F4" w:rsidP="00AE47F9">
            <w:pPr>
              <w:pStyle w:val="af5"/>
            </w:pPr>
          </w:p>
        </w:tc>
        <w:tc>
          <w:tcPr>
            <w:tcW w:w="1112" w:type="dxa"/>
            <w:vMerge/>
            <w:vAlign w:val="center"/>
          </w:tcPr>
          <w:p w14:paraId="68F9C542" w14:textId="42C8F029" w:rsidR="00C952F4" w:rsidRPr="00880ED2" w:rsidRDefault="00C952F4" w:rsidP="00AE47F9">
            <w:pPr>
              <w:pStyle w:val="af5"/>
            </w:pPr>
          </w:p>
        </w:tc>
        <w:tc>
          <w:tcPr>
            <w:tcW w:w="877" w:type="dxa"/>
            <w:vMerge/>
            <w:vAlign w:val="center"/>
          </w:tcPr>
          <w:p w14:paraId="51116D29" w14:textId="77777777" w:rsidR="00C952F4" w:rsidRPr="00880ED2" w:rsidRDefault="00C952F4" w:rsidP="00AE47F9">
            <w:pPr>
              <w:pStyle w:val="af5"/>
            </w:pPr>
          </w:p>
        </w:tc>
        <w:tc>
          <w:tcPr>
            <w:tcW w:w="691" w:type="dxa"/>
            <w:vMerge/>
            <w:vAlign w:val="center"/>
          </w:tcPr>
          <w:p w14:paraId="2495A539" w14:textId="77777777" w:rsidR="00C952F4" w:rsidRPr="00880ED2" w:rsidRDefault="00C952F4" w:rsidP="00AE47F9">
            <w:pPr>
              <w:pStyle w:val="af5"/>
            </w:pPr>
          </w:p>
        </w:tc>
        <w:tc>
          <w:tcPr>
            <w:tcW w:w="1615" w:type="dxa"/>
            <w:vAlign w:val="center"/>
          </w:tcPr>
          <w:p w14:paraId="1BF041B1" w14:textId="77777777" w:rsidR="00C952F4" w:rsidRPr="00880ED2" w:rsidRDefault="00C952F4" w:rsidP="00AE47F9">
            <w:pPr>
              <w:pStyle w:val="af5"/>
            </w:pPr>
            <w:r w:rsidRPr="00880ED2">
              <w:rPr>
                <w:rFonts w:hint="eastAsia"/>
              </w:rPr>
              <w:t>5</w:t>
            </w:r>
            <w:r w:rsidRPr="00880ED2">
              <w:t>.</w:t>
            </w:r>
            <w:r w:rsidRPr="00880ED2">
              <w:rPr>
                <w:rFonts w:hint="eastAsia"/>
              </w:rPr>
              <w:t>3</w:t>
            </w:r>
            <w:r w:rsidRPr="00880ED2">
              <w:t>.</w:t>
            </w:r>
            <w:r w:rsidRPr="00880ED2">
              <w:rPr>
                <w:rFonts w:hint="eastAsia"/>
              </w:rPr>
              <w:t>3</w:t>
            </w:r>
            <w:r w:rsidRPr="00880ED2">
              <w:t>条第</w:t>
            </w:r>
            <w:r w:rsidRPr="00880ED2">
              <w:rPr>
                <w:rFonts w:hint="eastAsia"/>
              </w:rPr>
              <w:t>3</w:t>
            </w:r>
            <w:r w:rsidRPr="00880ED2">
              <w:t>款</w:t>
            </w:r>
          </w:p>
        </w:tc>
        <w:tc>
          <w:tcPr>
            <w:tcW w:w="1514" w:type="dxa"/>
            <w:vAlign w:val="center"/>
          </w:tcPr>
          <w:p w14:paraId="6B14EFCD" w14:textId="77777777" w:rsidR="00C952F4" w:rsidRPr="00880ED2" w:rsidRDefault="00C952F4" w:rsidP="00AE47F9">
            <w:pPr>
              <w:pStyle w:val="af5"/>
            </w:pPr>
            <w:r w:rsidRPr="00880ED2">
              <w:rPr>
                <w:rFonts w:hint="eastAsia"/>
              </w:rPr>
              <w:t>列车运行计划</w:t>
            </w:r>
          </w:p>
        </w:tc>
        <w:tc>
          <w:tcPr>
            <w:tcW w:w="722" w:type="dxa"/>
            <w:vAlign w:val="center"/>
          </w:tcPr>
          <w:p w14:paraId="1D4076C6" w14:textId="0117405F" w:rsidR="00C952F4" w:rsidRPr="00880ED2" w:rsidRDefault="00C952F4" w:rsidP="00AE47F9">
            <w:pPr>
              <w:pStyle w:val="af5"/>
            </w:pPr>
            <w:r w:rsidRPr="00CB5331">
              <w:rPr>
                <w:rFonts w:hint="eastAsia"/>
              </w:rPr>
              <w:t>US</w:t>
            </w:r>
            <w:r w:rsidR="007505F7">
              <w:rPr>
                <w:rFonts w:hint="eastAsia"/>
                <w:vertAlign w:val="subscript"/>
              </w:rPr>
              <w:t>3</w:t>
            </w:r>
            <w:r w:rsidRPr="00CB5331">
              <w:rPr>
                <w:rFonts w:hint="eastAsia"/>
                <w:vertAlign w:val="subscript"/>
              </w:rPr>
              <w:t>,3</w:t>
            </w:r>
          </w:p>
        </w:tc>
        <w:tc>
          <w:tcPr>
            <w:tcW w:w="709" w:type="dxa"/>
            <w:vAlign w:val="center"/>
          </w:tcPr>
          <w:p w14:paraId="4D19419A" w14:textId="736BEF70" w:rsidR="00C952F4" w:rsidRPr="00880ED2" w:rsidRDefault="00D10BA9" w:rsidP="00AE47F9">
            <w:pPr>
              <w:pStyle w:val="af5"/>
            </w:pPr>
            <w:r>
              <w:rPr>
                <w:rFonts w:hint="eastAsia"/>
              </w:rPr>
              <w:t>0~</w:t>
            </w:r>
            <w:r w:rsidR="00C952F4" w:rsidRPr="00880ED2">
              <w:rPr>
                <w:rFonts w:hint="eastAsia"/>
              </w:rPr>
              <w:t>6</w:t>
            </w:r>
          </w:p>
        </w:tc>
        <w:tc>
          <w:tcPr>
            <w:tcW w:w="849" w:type="dxa"/>
            <w:vAlign w:val="center"/>
          </w:tcPr>
          <w:p w14:paraId="34521C5A" w14:textId="64208732" w:rsidR="00C952F4" w:rsidRPr="00880ED2" w:rsidRDefault="00C952F4" w:rsidP="00AE47F9">
            <w:pPr>
              <w:pStyle w:val="af5"/>
            </w:pPr>
            <w:r w:rsidRPr="00880ED2">
              <w:rPr>
                <w:rFonts w:hint="eastAsia"/>
              </w:rPr>
              <w:t>评分项</w:t>
            </w:r>
          </w:p>
        </w:tc>
      </w:tr>
      <w:tr w:rsidR="00507EAA" w:rsidRPr="00880ED2" w14:paraId="0173CB16" w14:textId="4D167C9D" w:rsidTr="00514CE0">
        <w:tc>
          <w:tcPr>
            <w:tcW w:w="700" w:type="dxa"/>
            <w:vMerge/>
            <w:vAlign w:val="center"/>
          </w:tcPr>
          <w:p w14:paraId="6BCB5E4A" w14:textId="77777777" w:rsidR="00C952F4" w:rsidRPr="00880ED2" w:rsidRDefault="00C952F4" w:rsidP="00AE47F9">
            <w:pPr>
              <w:pStyle w:val="af5"/>
            </w:pPr>
          </w:p>
        </w:tc>
        <w:tc>
          <w:tcPr>
            <w:tcW w:w="1112" w:type="dxa"/>
            <w:vAlign w:val="center"/>
          </w:tcPr>
          <w:p w14:paraId="78FAB567" w14:textId="1E775629" w:rsidR="00C952F4" w:rsidRPr="00880ED2" w:rsidRDefault="00C952F4" w:rsidP="00AE47F9">
            <w:pPr>
              <w:pStyle w:val="af5"/>
            </w:pPr>
            <w:r w:rsidRPr="00880ED2">
              <w:rPr>
                <w:rFonts w:hint="eastAsia"/>
              </w:rPr>
              <w:t>电分</w:t>
            </w:r>
            <w:proofErr w:type="gramStart"/>
            <w:r w:rsidRPr="00880ED2">
              <w:rPr>
                <w:rFonts w:hint="eastAsia"/>
              </w:rPr>
              <w:t>相设计</w:t>
            </w:r>
            <w:proofErr w:type="gramEnd"/>
          </w:p>
        </w:tc>
        <w:tc>
          <w:tcPr>
            <w:tcW w:w="877" w:type="dxa"/>
            <w:vAlign w:val="center"/>
          </w:tcPr>
          <w:p w14:paraId="450E39FC" w14:textId="0F8444D7" w:rsidR="00C952F4" w:rsidRPr="00880ED2" w:rsidRDefault="00C952F4" w:rsidP="00AE47F9">
            <w:pPr>
              <w:pStyle w:val="af5"/>
            </w:pPr>
            <w:r>
              <w:rPr>
                <w:rFonts w:hint="eastAsia"/>
              </w:rPr>
              <w:t>UB</w:t>
            </w:r>
            <w:r w:rsidRPr="00EB6626">
              <w:rPr>
                <w:rFonts w:hint="eastAsia"/>
                <w:vertAlign w:val="subscript"/>
              </w:rPr>
              <w:t>1</w:t>
            </w:r>
          </w:p>
        </w:tc>
        <w:tc>
          <w:tcPr>
            <w:tcW w:w="691" w:type="dxa"/>
            <w:vAlign w:val="center"/>
          </w:tcPr>
          <w:p w14:paraId="4DD36544" w14:textId="38D135E6" w:rsidR="00C952F4" w:rsidRPr="00880ED2" w:rsidRDefault="00517B62" w:rsidP="00AE47F9">
            <w:pPr>
              <w:pStyle w:val="af5"/>
            </w:pPr>
            <w:r>
              <w:rPr>
                <w:rFonts w:hint="eastAsia"/>
              </w:rPr>
              <w:t>0</w:t>
            </w:r>
            <w:r>
              <w:rPr>
                <w:rFonts w:hint="eastAsia"/>
              </w:rPr>
              <w:t>或</w:t>
            </w:r>
            <w:r>
              <w:rPr>
                <w:rFonts w:hint="eastAsia"/>
              </w:rPr>
              <w:t>2</w:t>
            </w:r>
          </w:p>
        </w:tc>
        <w:tc>
          <w:tcPr>
            <w:tcW w:w="1615" w:type="dxa"/>
            <w:vAlign w:val="center"/>
          </w:tcPr>
          <w:p w14:paraId="41E0D10C" w14:textId="77777777" w:rsidR="00C952F4" w:rsidRPr="00880ED2" w:rsidRDefault="00C952F4" w:rsidP="00AE47F9">
            <w:pPr>
              <w:pStyle w:val="af5"/>
            </w:pPr>
            <w:r w:rsidRPr="00880ED2">
              <w:rPr>
                <w:rFonts w:hint="eastAsia"/>
              </w:rPr>
              <w:t>5.4.1</w:t>
            </w:r>
          </w:p>
        </w:tc>
        <w:tc>
          <w:tcPr>
            <w:tcW w:w="1514" w:type="dxa"/>
            <w:vAlign w:val="center"/>
          </w:tcPr>
          <w:p w14:paraId="68C0900D" w14:textId="77777777" w:rsidR="00C952F4" w:rsidRPr="00880ED2" w:rsidRDefault="00C952F4" w:rsidP="00AE47F9">
            <w:pPr>
              <w:pStyle w:val="af5"/>
            </w:pPr>
            <w:r w:rsidRPr="00880ED2">
              <w:rPr>
                <w:rFonts w:hint="eastAsia"/>
              </w:rPr>
              <w:t>电分</w:t>
            </w:r>
            <w:proofErr w:type="gramStart"/>
            <w:r w:rsidRPr="00880ED2">
              <w:rPr>
                <w:rFonts w:hint="eastAsia"/>
              </w:rPr>
              <w:t>相设计</w:t>
            </w:r>
            <w:proofErr w:type="gramEnd"/>
          </w:p>
        </w:tc>
        <w:tc>
          <w:tcPr>
            <w:tcW w:w="722" w:type="dxa"/>
            <w:vAlign w:val="center"/>
          </w:tcPr>
          <w:p w14:paraId="3E6322A2" w14:textId="605BE554" w:rsidR="00C952F4" w:rsidRPr="00880ED2" w:rsidRDefault="00EB6626" w:rsidP="00AE47F9">
            <w:pPr>
              <w:pStyle w:val="af5"/>
            </w:pPr>
            <w:r>
              <w:rPr>
                <w:rFonts w:hint="eastAsia"/>
              </w:rPr>
              <w:t>UB</w:t>
            </w:r>
            <w:r w:rsidRPr="00EB6626">
              <w:rPr>
                <w:rFonts w:hint="eastAsia"/>
                <w:vertAlign w:val="subscript"/>
              </w:rPr>
              <w:t>1</w:t>
            </w:r>
            <w:r>
              <w:rPr>
                <w:rFonts w:hint="eastAsia"/>
                <w:vertAlign w:val="subscript"/>
              </w:rPr>
              <w:t>,2</w:t>
            </w:r>
          </w:p>
        </w:tc>
        <w:tc>
          <w:tcPr>
            <w:tcW w:w="709" w:type="dxa"/>
            <w:vAlign w:val="center"/>
          </w:tcPr>
          <w:p w14:paraId="7C346781" w14:textId="2C206FC0" w:rsidR="00C952F4" w:rsidRPr="00880ED2" w:rsidRDefault="00D10BA9" w:rsidP="00AE47F9">
            <w:pPr>
              <w:pStyle w:val="af5"/>
            </w:pPr>
            <w:r>
              <w:rPr>
                <w:rFonts w:hint="eastAsia"/>
              </w:rPr>
              <w:t>0~</w:t>
            </w:r>
            <w:r w:rsidR="00C952F4" w:rsidRPr="00880ED2">
              <w:rPr>
                <w:rFonts w:hint="eastAsia"/>
              </w:rPr>
              <w:t>2</w:t>
            </w:r>
          </w:p>
        </w:tc>
        <w:tc>
          <w:tcPr>
            <w:tcW w:w="849" w:type="dxa"/>
            <w:vAlign w:val="center"/>
          </w:tcPr>
          <w:p w14:paraId="72B77DA8" w14:textId="4EEF6759" w:rsidR="00C952F4" w:rsidRPr="00880ED2" w:rsidRDefault="00C952F4" w:rsidP="00AE47F9">
            <w:pPr>
              <w:pStyle w:val="af5"/>
            </w:pPr>
            <w:r w:rsidRPr="00880ED2">
              <w:rPr>
                <w:rFonts w:hint="eastAsia"/>
              </w:rPr>
              <w:t>加分项</w:t>
            </w:r>
          </w:p>
        </w:tc>
      </w:tr>
      <w:tr w:rsidR="00F34408" w:rsidRPr="00880ED2" w14:paraId="2B5EEF9D" w14:textId="045C8215" w:rsidTr="00514CE0">
        <w:tc>
          <w:tcPr>
            <w:tcW w:w="700" w:type="dxa"/>
            <w:vMerge/>
            <w:vAlign w:val="center"/>
          </w:tcPr>
          <w:p w14:paraId="6D3F3E54" w14:textId="77777777" w:rsidR="00F34408" w:rsidRPr="00880ED2" w:rsidRDefault="00F34408" w:rsidP="00AE47F9">
            <w:pPr>
              <w:pStyle w:val="af5"/>
            </w:pPr>
          </w:p>
        </w:tc>
        <w:tc>
          <w:tcPr>
            <w:tcW w:w="1112" w:type="dxa"/>
            <w:vAlign w:val="center"/>
          </w:tcPr>
          <w:p w14:paraId="6F59D87C" w14:textId="6D58F554" w:rsidR="00F34408" w:rsidRPr="00880ED2" w:rsidRDefault="00F34408" w:rsidP="00AE47F9">
            <w:pPr>
              <w:pStyle w:val="af5"/>
            </w:pPr>
            <w:r>
              <w:rPr>
                <w:rFonts w:hint="eastAsia"/>
              </w:rPr>
              <w:t>其他</w:t>
            </w:r>
          </w:p>
        </w:tc>
        <w:tc>
          <w:tcPr>
            <w:tcW w:w="877" w:type="dxa"/>
            <w:vAlign w:val="center"/>
          </w:tcPr>
          <w:p w14:paraId="64D30528" w14:textId="2CF53110" w:rsidR="00F34408" w:rsidRPr="00880ED2" w:rsidRDefault="00F34408" w:rsidP="00AE47F9">
            <w:pPr>
              <w:pStyle w:val="af5"/>
            </w:pPr>
            <w:proofErr w:type="spellStart"/>
            <w:r>
              <w:rPr>
                <w:rFonts w:hint="eastAsia"/>
              </w:rPr>
              <w:t>UB</w:t>
            </w:r>
            <w:r w:rsidRPr="00F34408">
              <w:rPr>
                <w:rFonts w:hint="eastAsia"/>
                <w:vertAlign w:val="subscript"/>
              </w:rPr>
              <w:t>m</w:t>
            </w:r>
            <w:proofErr w:type="spellEnd"/>
          </w:p>
        </w:tc>
        <w:tc>
          <w:tcPr>
            <w:tcW w:w="691" w:type="dxa"/>
            <w:vAlign w:val="center"/>
          </w:tcPr>
          <w:p w14:paraId="0E79AFF8" w14:textId="78CEB9AD" w:rsidR="00F34408" w:rsidRPr="00880ED2" w:rsidRDefault="00F34408" w:rsidP="00AE47F9">
            <w:pPr>
              <w:pStyle w:val="af5"/>
            </w:pPr>
            <w:r>
              <w:rPr>
                <w:rFonts w:hint="eastAsia"/>
              </w:rPr>
              <w:t>0~8</w:t>
            </w:r>
          </w:p>
        </w:tc>
        <w:tc>
          <w:tcPr>
            <w:tcW w:w="3129" w:type="dxa"/>
            <w:gridSpan w:val="2"/>
            <w:vAlign w:val="center"/>
          </w:tcPr>
          <w:p w14:paraId="267B11D8" w14:textId="1C2C624A" w:rsidR="00F34408" w:rsidRPr="00880ED2" w:rsidRDefault="00F34408" w:rsidP="00AE47F9">
            <w:pPr>
              <w:pStyle w:val="af5"/>
            </w:pPr>
            <w:r>
              <w:rPr>
                <w:rFonts w:hint="eastAsia"/>
              </w:rPr>
              <w:t>其他加分项</w:t>
            </w:r>
          </w:p>
        </w:tc>
        <w:tc>
          <w:tcPr>
            <w:tcW w:w="722" w:type="dxa"/>
            <w:vAlign w:val="center"/>
          </w:tcPr>
          <w:p w14:paraId="5A68545F" w14:textId="4371E077" w:rsidR="00F34408" w:rsidRPr="00880ED2" w:rsidRDefault="00AA43B6" w:rsidP="00AE47F9">
            <w:pPr>
              <w:pStyle w:val="af5"/>
            </w:pPr>
            <w:proofErr w:type="spellStart"/>
            <w:proofErr w:type="gramStart"/>
            <w:r w:rsidRPr="00CB5331">
              <w:rPr>
                <w:rFonts w:hint="eastAsia"/>
              </w:rPr>
              <w:t>UB</w:t>
            </w:r>
            <w:r w:rsidRPr="00CB5331">
              <w:rPr>
                <w:rFonts w:hint="eastAsia"/>
                <w:vertAlign w:val="subscript"/>
              </w:rPr>
              <w:t>m,n</w:t>
            </w:r>
            <w:proofErr w:type="spellEnd"/>
            <w:proofErr w:type="gramEnd"/>
          </w:p>
        </w:tc>
        <w:tc>
          <w:tcPr>
            <w:tcW w:w="709" w:type="dxa"/>
            <w:vAlign w:val="center"/>
          </w:tcPr>
          <w:p w14:paraId="6F79B699" w14:textId="5D8A4E48" w:rsidR="00F34408" w:rsidRPr="00880ED2" w:rsidRDefault="00F34408" w:rsidP="00AE47F9">
            <w:pPr>
              <w:pStyle w:val="af5"/>
            </w:pPr>
            <w:r>
              <w:rPr>
                <w:rFonts w:hint="eastAsia"/>
              </w:rPr>
              <w:t>0~8</w:t>
            </w:r>
          </w:p>
        </w:tc>
        <w:tc>
          <w:tcPr>
            <w:tcW w:w="849" w:type="dxa"/>
            <w:vAlign w:val="center"/>
          </w:tcPr>
          <w:p w14:paraId="6BF71068" w14:textId="3D69AF26" w:rsidR="00F34408" w:rsidRPr="00880ED2" w:rsidRDefault="00C84636" w:rsidP="00AE47F9">
            <w:pPr>
              <w:pStyle w:val="af5"/>
            </w:pPr>
            <w:r w:rsidRPr="00880ED2">
              <w:rPr>
                <w:rFonts w:hint="eastAsia"/>
              </w:rPr>
              <w:t>加分项</w:t>
            </w:r>
          </w:p>
        </w:tc>
      </w:tr>
    </w:tbl>
    <w:p w14:paraId="009C1E83" w14:textId="77777777" w:rsidR="00514CE0" w:rsidRPr="00CB5331" w:rsidRDefault="00514CE0" w:rsidP="00514CE0">
      <w:pPr>
        <w:pStyle w:val="af8"/>
      </w:pPr>
      <w:r w:rsidRPr="00CB5331">
        <w:rPr>
          <w:rFonts w:hint="eastAsia"/>
        </w:rPr>
        <w:t>注：</w:t>
      </w:r>
      <w:r w:rsidRPr="000D3D0D">
        <w:rPr>
          <w:rFonts w:hint="eastAsia"/>
          <w:b/>
          <w:bCs w:val="0"/>
        </w:rPr>
        <w:t>1</w:t>
      </w:r>
      <w:r w:rsidRPr="00CB5331">
        <w:rPr>
          <w:rFonts w:hint="eastAsia"/>
        </w:rPr>
        <w:t xml:space="preserve">  </w:t>
      </w:r>
      <w:r w:rsidRPr="00CB5331">
        <w:rPr>
          <w:rFonts w:hint="eastAsia"/>
        </w:rPr>
        <w:t>三级指标中的控制项不设得分，用“—”表示；</w:t>
      </w:r>
    </w:p>
    <w:p w14:paraId="004B3EAB" w14:textId="77777777" w:rsidR="00514CE0" w:rsidRPr="00CB5331" w:rsidRDefault="00514CE0" w:rsidP="00514CE0">
      <w:pPr>
        <w:pStyle w:val="af8"/>
        <w:ind w:firstLineChars="200" w:firstLine="361"/>
      </w:pPr>
      <w:r w:rsidRPr="000D3D0D">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516A74E4" w14:textId="6497458C" w:rsidR="00CF3CB3" w:rsidRPr="00DB6379" w:rsidRDefault="00514CE0" w:rsidP="00DB6379">
      <w:pPr>
        <w:pStyle w:val="af8"/>
        <w:ind w:firstLineChars="200" w:firstLine="361"/>
      </w:pPr>
      <w:r w:rsidRPr="000D3D0D">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5242AAFC" w14:textId="6BB9C93F" w:rsidR="00344DC3" w:rsidRPr="00880ED2" w:rsidRDefault="00344DC3" w:rsidP="00344DC3">
      <w:r w:rsidRPr="00880ED2">
        <w:rPr>
          <w:b/>
          <w:bCs/>
        </w:rPr>
        <w:t>5.1</w:t>
      </w:r>
      <w:r w:rsidRPr="00880ED2">
        <w:rPr>
          <w:rFonts w:hint="eastAsia"/>
          <w:b/>
          <w:bCs/>
        </w:rPr>
        <w:t>.3</w:t>
      </w:r>
      <w:r w:rsidRPr="00880ED2">
        <w:t xml:space="preserve">  </w:t>
      </w:r>
      <w:r w:rsidRPr="00880ED2">
        <w:rPr>
          <w:rFonts w:hint="eastAsia"/>
        </w:rPr>
        <w:t>铁路运输组织专业绿色设计评价按全线为同一工点进行评价。</w:t>
      </w:r>
    </w:p>
    <w:p w14:paraId="62A674E4" w14:textId="77777777" w:rsidR="00344DC3" w:rsidRPr="00880ED2" w:rsidRDefault="00344DC3" w:rsidP="00344DC3">
      <w:pPr>
        <w:pStyle w:val="af4"/>
      </w:pPr>
    </w:p>
    <w:p w14:paraId="26DF30FC" w14:textId="1F2DD500" w:rsidR="00344DC3" w:rsidRPr="00880ED2" w:rsidRDefault="00344DC3" w:rsidP="00344DC3">
      <w:pPr>
        <w:pStyle w:val="2"/>
      </w:pPr>
      <w:bookmarkStart w:id="81" w:name="_Toc165237126"/>
      <w:bookmarkStart w:id="82" w:name="_Toc170391219"/>
      <w:bookmarkStart w:id="83" w:name="_Toc170550995"/>
      <w:r w:rsidRPr="00880ED2">
        <w:rPr>
          <w:rFonts w:hint="eastAsia"/>
          <w:b/>
          <w:bCs w:val="0"/>
        </w:rPr>
        <w:lastRenderedPageBreak/>
        <w:t>5</w:t>
      </w:r>
      <w:r w:rsidRPr="00880ED2">
        <w:rPr>
          <w:b/>
          <w:bCs w:val="0"/>
        </w:rPr>
        <w:t>.</w:t>
      </w:r>
      <w:r w:rsidRPr="00880ED2">
        <w:rPr>
          <w:rFonts w:hint="eastAsia"/>
          <w:b/>
          <w:bCs w:val="0"/>
        </w:rPr>
        <w:t>2</w:t>
      </w:r>
      <w:r w:rsidRPr="00880ED2">
        <w:t xml:space="preserve">  </w:t>
      </w:r>
      <w:r w:rsidRPr="00880ED2">
        <w:rPr>
          <w:rFonts w:hint="eastAsia"/>
        </w:rPr>
        <w:t>控制项</w:t>
      </w:r>
      <w:bookmarkEnd w:id="81"/>
      <w:bookmarkEnd w:id="82"/>
      <w:bookmarkEnd w:id="83"/>
      <w:r w:rsidR="006F530C">
        <w:fldChar w:fldCharType="begin"/>
      </w:r>
      <w:r w:rsidR="006F530C">
        <w:instrText xml:space="preserve"> </w:instrText>
      </w:r>
      <w:r w:rsidR="006F530C">
        <w:rPr>
          <w:rFonts w:hint="eastAsia"/>
        </w:rPr>
        <w:instrText>TC  "</w:instrText>
      </w:r>
      <w:bookmarkStart w:id="84" w:name="_Toc170395425"/>
      <w:r w:rsidR="000F59F6">
        <w:rPr>
          <w:rFonts w:hint="eastAsia"/>
        </w:rPr>
        <w:instrText xml:space="preserve">5.2  </w:instrText>
      </w:r>
      <w:r w:rsidR="006F530C">
        <w:rPr>
          <w:rFonts w:hint="eastAsia"/>
        </w:rPr>
        <w:instrText>Control items</w:instrText>
      </w:r>
      <w:bookmarkEnd w:id="84"/>
      <w:r w:rsidR="006F530C">
        <w:rPr>
          <w:rFonts w:hint="eastAsia"/>
        </w:rPr>
        <w:instrText>" \l 2</w:instrText>
      </w:r>
      <w:r w:rsidR="006F530C">
        <w:instrText xml:space="preserve"> </w:instrText>
      </w:r>
      <w:r w:rsidR="006F530C">
        <w:fldChar w:fldCharType="end"/>
      </w:r>
    </w:p>
    <w:p w14:paraId="5B670B70" w14:textId="77777777" w:rsidR="00344DC3" w:rsidRPr="00880ED2" w:rsidRDefault="00344DC3" w:rsidP="00344DC3">
      <w:r w:rsidRPr="00880ED2">
        <w:rPr>
          <w:rFonts w:hint="eastAsia"/>
          <w:b/>
          <w:bCs/>
        </w:rPr>
        <w:t>5</w:t>
      </w:r>
      <w:r w:rsidRPr="00880ED2">
        <w:rPr>
          <w:b/>
          <w:bCs/>
        </w:rPr>
        <w:t>.</w:t>
      </w:r>
      <w:r w:rsidRPr="00880ED2">
        <w:rPr>
          <w:rFonts w:hint="eastAsia"/>
          <w:b/>
          <w:bCs/>
        </w:rPr>
        <w:t>2</w:t>
      </w:r>
      <w:r w:rsidRPr="00880ED2">
        <w:rPr>
          <w:b/>
          <w:bCs/>
        </w:rPr>
        <w:t>.1</w:t>
      </w:r>
      <w:r w:rsidRPr="00880ED2">
        <w:t xml:space="preserve">  </w:t>
      </w:r>
      <w:r w:rsidRPr="00880ED2">
        <w:rPr>
          <w:rFonts w:hint="eastAsia"/>
        </w:rPr>
        <w:t>速度目标值应与线路功能定位相匹配，与路网相适应，与其他交通方式相协调，有较强的竞争力，并经技术经济比选确定，与工程条件协调，投资合理，满足经济发展要求。</w:t>
      </w:r>
    </w:p>
    <w:p w14:paraId="1B2EA400" w14:textId="77777777" w:rsidR="00344DC3" w:rsidRPr="00880ED2" w:rsidRDefault="00344DC3" w:rsidP="00344DC3">
      <w:r w:rsidRPr="00880ED2">
        <w:rPr>
          <w:rFonts w:hint="eastAsia"/>
          <w:b/>
          <w:bCs/>
        </w:rPr>
        <w:t>5</w:t>
      </w:r>
      <w:r w:rsidRPr="00880ED2">
        <w:rPr>
          <w:b/>
          <w:bCs/>
        </w:rPr>
        <w:t>.</w:t>
      </w:r>
      <w:r w:rsidRPr="00880ED2">
        <w:rPr>
          <w:rFonts w:hint="eastAsia"/>
          <w:b/>
          <w:bCs/>
        </w:rPr>
        <w:t>2</w:t>
      </w:r>
      <w:r w:rsidRPr="00880ED2">
        <w:rPr>
          <w:b/>
          <w:bCs/>
        </w:rPr>
        <w:t>.</w:t>
      </w:r>
      <w:r w:rsidRPr="00880ED2">
        <w:rPr>
          <w:rFonts w:hint="eastAsia"/>
          <w:b/>
          <w:bCs/>
        </w:rPr>
        <w:t>2</w:t>
      </w:r>
      <w:r w:rsidRPr="00880ED2">
        <w:t xml:space="preserve">  </w:t>
      </w:r>
      <w:r w:rsidRPr="00880ED2">
        <w:rPr>
          <w:rFonts w:hint="eastAsia"/>
        </w:rPr>
        <w:t>通过能力计算参数合理，天窗时间取值符合规范，区间通过能力均衡，车站分布满足远景输送能力要求，初、近、远期开站方案与预测运量相适应，各年度通过能力留有一定富余。</w:t>
      </w:r>
    </w:p>
    <w:p w14:paraId="67566572" w14:textId="77777777" w:rsidR="00344DC3" w:rsidRPr="00880ED2" w:rsidRDefault="00344DC3" w:rsidP="00344DC3">
      <w:r w:rsidRPr="00880ED2">
        <w:rPr>
          <w:rFonts w:hint="eastAsia"/>
          <w:b/>
          <w:bCs/>
        </w:rPr>
        <w:t>5</w:t>
      </w:r>
      <w:r w:rsidRPr="00880ED2">
        <w:rPr>
          <w:b/>
          <w:bCs/>
        </w:rPr>
        <w:t>.</w:t>
      </w:r>
      <w:r w:rsidRPr="00880ED2">
        <w:rPr>
          <w:rFonts w:hint="eastAsia"/>
          <w:b/>
          <w:bCs/>
        </w:rPr>
        <w:t>2</w:t>
      </w:r>
      <w:r w:rsidRPr="00880ED2">
        <w:rPr>
          <w:b/>
          <w:bCs/>
        </w:rPr>
        <w:t>.</w:t>
      </w:r>
      <w:r w:rsidRPr="00880ED2">
        <w:rPr>
          <w:rFonts w:hint="eastAsia"/>
          <w:b/>
          <w:bCs/>
        </w:rPr>
        <w:t>3</w:t>
      </w:r>
      <w:r w:rsidRPr="00880ED2">
        <w:t xml:space="preserve">  </w:t>
      </w:r>
      <w:r w:rsidRPr="00880ED2">
        <w:rPr>
          <w:rFonts w:hint="eastAsia"/>
        </w:rPr>
        <w:t>车流组织方案结合线路条件与绿色能源要求，考虑与相邻路网相匹配，根据客、货流特征制定</w:t>
      </w:r>
      <w:r w:rsidRPr="00880ED2">
        <w:rPr>
          <w:rFonts w:cs="Times New Roman" w:hint="eastAsia"/>
          <w:szCs w:val="24"/>
        </w:rPr>
        <w:t>，考虑重空车流平衡</w:t>
      </w:r>
      <w:r w:rsidRPr="00880ED2">
        <w:rPr>
          <w:rFonts w:cs="Times New Roman"/>
          <w:szCs w:val="24"/>
        </w:rPr>
        <w:t>。</w:t>
      </w:r>
    </w:p>
    <w:p w14:paraId="787EB142" w14:textId="77777777" w:rsidR="00344DC3" w:rsidRPr="00880ED2" w:rsidRDefault="00344DC3" w:rsidP="00344DC3">
      <w:pPr>
        <w:rPr>
          <w:rFonts w:cs="Times New Roman"/>
          <w:szCs w:val="24"/>
        </w:rPr>
      </w:pPr>
      <w:r w:rsidRPr="00880ED2">
        <w:rPr>
          <w:rFonts w:hint="eastAsia"/>
          <w:b/>
          <w:bCs/>
        </w:rPr>
        <w:t>5</w:t>
      </w:r>
      <w:r w:rsidRPr="00880ED2">
        <w:rPr>
          <w:b/>
          <w:bCs/>
        </w:rPr>
        <w:t>.</w:t>
      </w:r>
      <w:r w:rsidRPr="00880ED2">
        <w:rPr>
          <w:rFonts w:hint="eastAsia"/>
          <w:b/>
          <w:bCs/>
        </w:rPr>
        <w:t>2</w:t>
      </w:r>
      <w:r w:rsidRPr="00880ED2">
        <w:rPr>
          <w:b/>
          <w:bCs/>
        </w:rPr>
        <w:t>.</w:t>
      </w:r>
      <w:r w:rsidRPr="00880ED2">
        <w:rPr>
          <w:rFonts w:hint="eastAsia"/>
          <w:b/>
          <w:bCs/>
        </w:rPr>
        <w:t>4</w:t>
      </w:r>
      <w:r w:rsidRPr="00880ED2">
        <w:t xml:space="preserve">  </w:t>
      </w:r>
      <w:r w:rsidRPr="00880ED2">
        <w:rPr>
          <w:rFonts w:cs="Times New Roman" w:hint="eastAsia"/>
          <w:szCs w:val="24"/>
        </w:rPr>
        <w:t>电</w:t>
      </w:r>
      <w:proofErr w:type="gramStart"/>
      <w:r w:rsidRPr="00880ED2">
        <w:rPr>
          <w:rFonts w:cs="Times New Roman" w:hint="eastAsia"/>
          <w:szCs w:val="24"/>
        </w:rPr>
        <w:t>分相应</w:t>
      </w:r>
      <w:proofErr w:type="gramEnd"/>
      <w:r w:rsidRPr="00880ED2">
        <w:rPr>
          <w:rFonts w:cs="Times New Roman" w:hint="eastAsia"/>
          <w:szCs w:val="24"/>
        </w:rPr>
        <w:t>设置在远离出站加速区段的平道或缓坡上，避免列车惰行过分相停车，减少列车过分相速度损失。</w:t>
      </w:r>
    </w:p>
    <w:p w14:paraId="0B7F422B" w14:textId="6BCB6639" w:rsidR="00344DC3" w:rsidRPr="00880ED2" w:rsidRDefault="00344DC3" w:rsidP="00344DC3">
      <w:pPr>
        <w:pStyle w:val="2"/>
      </w:pPr>
      <w:bookmarkStart w:id="85" w:name="_Toc165237127"/>
      <w:bookmarkStart w:id="86" w:name="_Toc170391220"/>
      <w:bookmarkStart w:id="87" w:name="_Toc170550996"/>
      <w:r w:rsidRPr="00880ED2">
        <w:rPr>
          <w:rFonts w:hint="eastAsia"/>
          <w:b/>
          <w:bCs w:val="0"/>
        </w:rPr>
        <w:t>5</w:t>
      </w:r>
      <w:r w:rsidRPr="00880ED2">
        <w:rPr>
          <w:b/>
          <w:bCs w:val="0"/>
        </w:rPr>
        <w:t>.</w:t>
      </w:r>
      <w:r w:rsidRPr="00880ED2">
        <w:rPr>
          <w:rFonts w:hint="eastAsia"/>
          <w:b/>
          <w:bCs w:val="0"/>
        </w:rPr>
        <w:t>3</w:t>
      </w:r>
      <w:r w:rsidRPr="00880ED2">
        <w:t xml:space="preserve">  </w:t>
      </w:r>
      <w:r w:rsidRPr="00880ED2">
        <w:rPr>
          <w:rFonts w:hint="eastAsia"/>
        </w:rPr>
        <w:t>评分项</w:t>
      </w:r>
      <w:bookmarkEnd w:id="85"/>
      <w:bookmarkEnd w:id="86"/>
      <w:bookmarkEnd w:id="87"/>
      <w:r w:rsidR="006F530C">
        <w:fldChar w:fldCharType="begin"/>
      </w:r>
      <w:r w:rsidR="006F530C">
        <w:instrText xml:space="preserve"> </w:instrText>
      </w:r>
      <w:r w:rsidR="006F530C">
        <w:rPr>
          <w:rFonts w:hint="eastAsia"/>
        </w:rPr>
        <w:instrText>TC  "</w:instrText>
      </w:r>
      <w:bookmarkStart w:id="88" w:name="_Toc170395426"/>
      <w:r w:rsidR="000F59F6">
        <w:rPr>
          <w:rFonts w:hint="eastAsia"/>
        </w:rPr>
        <w:instrText xml:space="preserve">5.3  </w:instrText>
      </w:r>
      <w:r w:rsidR="006F530C">
        <w:rPr>
          <w:rFonts w:hint="eastAsia"/>
        </w:rPr>
        <w:instrText>Scoring items</w:instrText>
      </w:r>
      <w:bookmarkEnd w:id="88"/>
      <w:r w:rsidR="006F530C">
        <w:rPr>
          <w:rFonts w:hint="eastAsia"/>
        </w:rPr>
        <w:instrText>" \l 2</w:instrText>
      </w:r>
      <w:r w:rsidR="006F530C">
        <w:instrText xml:space="preserve"> </w:instrText>
      </w:r>
      <w:r w:rsidR="006F530C">
        <w:fldChar w:fldCharType="end"/>
      </w:r>
    </w:p>
    <w:p w14:paraId="2C1A22C5" w14:textId="77777777" w:rsidR="00344DC3" w:rsidRPr="00880ED2" w:rsidRDefault="00344DC3" w:rsidP="00344DC3">
      <w:r w:rsidRPr="00880ED2">
        <w:rPr>
          <w:rFonts w:hint="eastAsia"/>
          <w:b/>
          <w:bCs/>
        </w:rPr>
        <w:t>5</w:t>
      </w:r>
      <w:r w:rsidRPr="00880ED2">
        <w:rPr>
          <w:b/>
          <w:bCs/>
        </w:rPr>
        <w:t>.</w:t>
      </w:r>
      <w:r w:rsidRPr="00880ED2">
        <w:rPr>
          <w:rFonts w:hint="eastAsia"/>
          <w:b/>
          <w:bCs/>
        </w:rPr>
        <w:t>3</w:t>
      </w:r>
      <w:r w:rsidRPr="00880ED2">
        <w:rPr>
          <w:b/>
          <w:bCs/>
        </w:rPr>
        <w:t>.1</w:t>
      </w:r>
      <w:r w:rsidRPr="00880ED2">
        <w:t xml:space="preserve">  </w:t>
      </w:r>
      <w:r w:rsidRPr="00880ED2">
        <w:t>车站分布</w:t>
      </w:r>
      <w:r w:rsidRPr="00880ED2">
        <w:rPr>
          <w:rFonts w:hint="eastAsia"/>
        </w:rPr>
        <w:t>设计</w:t>
      </w:r>
      <w:proofErr w:type="gramStart"/>
      <w:r w:rsidRPr="00880ED2">
        <w:rPr>
          <w:rFonts w:hint="eastAsia"/>
        </w:rPr>
        <w:t>评价总分值</w:t>
      </w:r>
      <w:proofErr w:type="gramEnd"/>
      <w:r w:rsidRPr="00880ED2">
        <w:rPr>
          <w:rFonts w:hint="eastAsia"/>
        </w:rPr>
        <w:t>为</w:t>
      </w:r>
      <w:r w:rsidRPr="00880ED2">
        <w:rPr>
          <w:rFonts w:hint="eastAsia"/>
        </w:rPr>
        <w:t>15</w:t>
      </w:r>
      <w:r w:rsidRPr="00880ED2">
        <w:rPr>
          <w:rFonts w:hint="eastAsia"/>
        </w:rPr>
        <w:t>分，并按下列规则分别评分并累计：</w:t>
      </w:r>
    </w:p>
    <w:p w14:paraId="01B4AD6C" w14:textId="159D15BA" w:rsidR="00344DC3" w:rsidRPr="00880ED2" w:rsidRDefault="00344DC3" w:rsidP="00344DC3">
      <w:pPr>
        <w:ind w:firstLineChars="200" w:firstLine="482"/>
      </w:pPr>
      <w:r w:rsidRPr="00880ED2">
        <w:rPr>
          <w:b/>
          <w:bCs/>
        </w:rPr>
        <w:t>1</w:t>
      </w:r>
      <w:r w:rsidRPr="00880ED2">
        <w:t xml:space="preserve">  </w:t>
      </w:r>
      <w:r w:rsidRPr="00880ED2">
        <w:rPr>
          <w:rFonts w:cs="Times New Roman"/>
          <w:szCs w:val="24"/>
        </w:rPr>
        <w:t>车站设置靠近客、货流集散点，减少短驳距离，</w:t>
      </w:r>
      <w:r w:rsidR="00BC6A63">
        <w:rPr>
          <w:rFonts w:hint="eastAsia"/>
        </w:rPr>
        <w:t>最高</w:t>
      </w:r>
      <w:r w:rsidRPr="00880ED2">
        <w:rPr>
          <w:rFonts w:cs="Times New Roman"/>
          <w:szCs w:val="24"/>
        </w:rPr>
        <w:t>得</w:t>
      </w:r>
      <w:r w:rsidRPr="00880ED2">
        <w:rPr>
          <w:rFonts w:cs="Times New Roman" w:hint="eastAsia"/>
          <w:szCs w:val="24"/>
        </w:rPr>
        <w:t>3</w:t>
      </w:r>
      <w:r w:rsidRPr="00880ED2">
        <w:rPr>
          <w:rFonts w:cs="Times New Roman" w:hint="eastAsia"/>
          <w:szCs w:val="24"/>
        </w:rPr>
        <w:t>分</w:t>
      </w:r>
      <w:r w:rsidRPr="00880ED2">
        <w:rPr>
          <w:rFonts w:cs="Times New Roman"/>
          <w:szCs w:val="24"/>
        </w:rPr>
        <w:t>。</w:t>
      </w:r>
    </w:p>
    <w:p w14:paraId="0B6DB126" w14:textId="46574907" w:rsidR="00344DC3" w:rsidRPr="00880ED2" w:rsidRDefault="00344DC3" w:rsidP="00344DC3">
      <w:pPr>
        <w:ind w:firstLineChars="200" w:firstLine="482"/>
      </w:pPr>
      <w:r w:rsidRPr="00880ED2">
        <w:rPr>
          <w:rFonts w:hint="eastAsia"/>
          <w:b/>
          <w:bCs/>
        </w:rPr>
        <w:t>2</w:t>
      </w:r>
      <w:r w:rsidRPr="00880ED2">
        <w:t xml:space="preserve">  </w:t>
      </w:r>
      <w:r w:rsidRPr="00880ED2">
        <w:rPr>
          <w:rFonts w:hint="eastAsia"/>
        </w:rPr>
        <w:t>车站设在地形平坦、工程简易、线路顺直、地形良好的地段，</w:t>
      </w:r>
      <w:r w:rsidR="00BC6A63">
        <w:rPr>
          <w:rFonts w:hint="eastAsia"/>
        </w:rPr>
        <w:t>最高</w:t>
      </w:r>
      <w:r w:rsidRPr="00880ED2">
        <w:rPr>
          <w:rFonts w:hint="eastAsia"/>
        </w:rPr>
        <w:t>得</w:t>
      </w:r>
      <w:r w:rsidRPr="00880ED2">
        <w:rPr>
          <w:rFonts w:hint="eastAsia"/>
        </w:rPr>
        <w:t>3</w:t>
      </w:r>
      <w:r w:rsidRPr="00880ED2">
        <w:rPr>
          <w:rFonts w:hint="eastAsia"/>
        </w:rPr>
        <w:t>分。</w:t>
      </w:r>
    </w:p>
    <w:p w14:paraId="0A31B908" w14:textId="1D995DD3" w:rsidR="00344DC3" w:rsidRPr="00880ED2" w:rsidRDefault="00344DC3" w:rsidP="00344DC3">
      <w:pPr>
        <w:ind w:firstLineChars="200" w:firstLine="482"/>
        <w:rPr>
          <w:rFonts w:cs="Times New Roman"/>
          <w:bCs/>
        </w:rPr>
      </w:pPr>
      <w:r w:rsidRPr="00880ED2">
        <w:rPr>
          <w:rFonts w:hint="eastAsia"/>
          <w:b/>
          <w:bCs/>
        </w:rPr>
        <w:t>3</w:t>
      </w:r>
      <w:r w:rsidRPr="00880ED2">
        <w:t xml:space="preserve">  </w:t>
      </w:r>
      <w:r w:rsidRPr="00880ED2">
        <w:rPr>
          <w:rFonts w:cs="Times New Roman" w:hint="eastAsia"/>
          <w:bCs/>
        </w:rPr>
        <w:t>车站规模满足办理客货运输及越行、会让、编组等技术作业的要求，</w:t>
      </w:r>
      <w:r w:rsidR="00BC6A63">
        <w:rPr>
          <w:rFonts w:hint="eastAsia"/>
        </w:rPr>
        <w:t>最高</w:t>
      </w:r>
      <w:r w:rsidRPr="00880ED2">
        <w:rPr>
          <w:rFonts w:cs="Times New Roman" w:hint="eastAsia"/>
          <w:bCs/>
        </w:rPr>
        <w:t>得</w:t>
      </w:r>
      <w:r w:rsidRPr="00880ED2">
        <w:rPr>
          <w:rFonts w:cs="Times New Roman" w:hint="eastAsia"/>
          <w:bCs/>
        </w:rPr>
        <w:t>3</w:t>
      </w:r>
      <w:r w:rsidRPr="00880ED2">
        <w:rPr>
          <w:rFonts w:cs="Times New Roman" w:hint="eastAsia"/>
          <w:bCs/>
        </w:rPr>
        <w:t>分。</w:t>
      </w:r>
    </w:p>
    <w:p w14:paraId="3094112F" w14:textId="1FB117AF" w:rsidR="00344DC3" w:rsidRDefault="00344DC3" w:rsidP="00344DC3">
      <w:pPr>
        <w:ind w:firstLineChars="200" w:firstLine="482"/>
      </w:pPr>
      <w:r w:rsidRPr="00880ED2">
        <w:rPr>
          <w:rFonts w:hint="eastAsia"/>
          <w:b/>
          <w:bCs/>
        </w:rPr>
        <w:t>4</w:t>
      </w:r>
      <w:r w:rsidRPr="00880ED2">
        <w:t xml:space="preserve">  </w:t>
      </w:r>
      <w:r w:rsidRPr="00880ED2">
        <w:t>站间距满足</w:t>
      </w:r>
      <w:r w:rsidR="00553E33">
        <w:rPr>
          <w:rFonts w:hint="eastAsia"/>
        </w:rPr>
        <w:t>表</w:t>
      </w:r>
      <w:r w:rsidR="00553E33">
        <w:rPr>
          <w:rFonts w:hint="eastAsia"/>
        </w:rPr>
        <w:t>5.3.1</w:t>
      </w:r>
      <w:r w:rsidR="00553E33">
        <w:rPr>
          <w:rFonts w:hint="eastAsia"/>
        </w:rPr>
        <w:t>的</w:t>
      </w:r>
      <w:r w:rsidRPr="00880ED2">
        <w:t>要求，</w:t>
      </w:r>
      <w:r w:rsidR="00BC6A63">
        <w:rPr>
          <w:rFonts w:hint="eastAsia"/>
        </w:rPr>
        <w:t>最高</w:t>
      </w:r>
      <w:r w:rsidRPr="00880ED2">
        <w:t>得</w:t>
      </w:r>
      <w:r w:rsidRPr="00880ED2">
        <w:rPr>
          <w:rFonts w:hint="eastAsia"/>
        </w:rPr>
        <w:t>3</w:t>
      </w:r>
      <w:r w:rsidRPr="00880ED2">
        <w:t>分。</w:t>
      </w:r>
    </w:p>
    <w:p w14:paraId="4F7F9289" w14:textId="5D992D26" w:rsidR="000624C4" w:rsidRDefault="00A33551" w:rsidP="00B44BFA">
      <w:pPr>
        <w:pStyle w:val="af4"/>
      </w:pPr>
      <w:r>
        <w:rPr>
          <w:rFonts w:hint="eastAsia"/>
        </w:rPr>
        <w:t>表</w:t>
      </w:r>
      <w:r>
        <w:rPr>
          <w:rFonts w:hint="eastAsia"/>
        </w:rPr>
        <w:t xml:space="preserve">5.3.1  </w:t>
      </w:r>
      <w:r>
        <w:rPr>
          <w:rFonts w:hint="eastAsia"/>
        </w:rPr>
        <w:t>站间距绿色设计标准</w:t>
      </w:r>
    </w:p>
    <w:tbl>
      <w:tblPr>
        <w:tblStyle w:val="af0"/>
        <w:tblW w:w="0" w:type="auto"/>
        <w:tblLook w:val="04A0" w:firstRow="1" w:lastRow="0" w:firstColumn="1" w:lastColumn="0" w:noHBand="0" w:noVBand="1"/>
      </w:tblPr>
      <w:tblGrid>
        <w:gridCol w:w="4148"/>
        <w:gridCol w:w="4148"/>
      </w:tblGrid>
      <w:tr w:rsidR="00B4105D" w14:paraId="0705633F" w14:textId="77777777" w:rsidTr="00B4105D">
        <w:tc>
          <w:tcPr>
            <w:tcW w:w="4148" w:type="dxa"/>
          </w:tcPr>
          <w:p w14:paraId="47A3A343" w14:textId="7B6C8286" w:rsidR="00B4105D" w:rsidRDefault="00B4105D" w:rsidP="00AE47F9">
            <w:pPr>
              <w:pStyle w:val="af5"/>
            </w:pPr>
            <w:r>
              <w:rPr>
                <w:rFonts w:hint="eastAsia"/>
              </w:rPr>
              <w:t>铁路类型</w:t>
            </w:r>
          </w:p>
        </w:tc>
        <w:tc>
          <w:tcPr>
            <w:tcW w:w="4148" w:type="dxa"/>
          </w:tcPr>
          <w:p w14:paraId="6BBB2EF5" w14:textId="141F370C" w:rsidR="00B4105D" w:rsidRDefault="00B4105D" w:rsidP="00AE47F9">
            <w:pPr>
              <w:pStyle w:val="af5"/>
            </w:pPr>
            <w:r>
              <w:rPr>
                <w:rFonts w:hint="eastAsia"/>
              </w:rPr>
              <w:t>站间距（</w:t>
            </w:r>
            <w:r>
              <w:rPr>
                <w:rFonts w:hint="eastAsia"/>
              </w:rPr>
              <w:t>km</w:t>
            </w:r>
            <w:r>
              <w:rPr>
                <w:rFonts w:hint="eastAsia"/>
              </w:rPr>
              <w:t>）</w:t>
            </w:r>
          </w:p>
        </w:tc>
      </w:tr>
      <w:tr w:rsidR="00B4105D" w14:paraId="5B2FEE99" w14:textId="77777777" w:rsidTr="00B4105D">
        <w:tc>
          <w:tcPr>
            <w:tcW w:w="4148" w:type="dxa"/>
          </w:tcPr>
          <w:p w14:paraId="74BD0D46" w14:textId="685AE5D9" w:rsidR="00B4105D" w:rsidRDefault="00207254" w:rsidP="00AE47F9">
            <w:pPr>
              <w:pStyle w:val="af5"/>
            </w:pPr>
            <w:r>
              <w:rPr>
                <w:rFonts w:hint="eastAsia"/>
              </w:rPr>
              <w:t>高速铁路</w:t>
            </w:r>
          </w:p>
        </w:tc>
        <w:tc>
          <w:tcPr>
            <w:tcW w:w="4148" w:type="dxa"/>
          </w:tcPr>
          <w:p w14:paraId="13B328C6" w14:textId="4CD54693" w:rsidR="00B4105D" w:rsidRDefault="00B4105D" w:rsidP="00AE47F9">
            <w:pPr>
              <w:pStyle w:val="af5"/>
            </w:pPr>
            <w:r w:rsidRPr="00880ED2">
              <w:rPr>
                <w:rFonts w:hint="eastAsia"/>
              </w:rPr>
              <w:t>30</w:t>
            </w:r>
            <w:r>
              <w:rPr>
                <w:rFonts w:hint="eastAsia"/>
              </w:rPr>
              <w:t>~</w:t>
            </w:r>
            <w:r w:rsidRPr="00880ED2">
              <w:rPr>
                <w:rFonts w:hint="eastAsia"/>
              </w:rPr>
              <w:t>60</w:t>
            </w:r>
          </w:p>
        </w:tc>
      </w:tr>
      <w:tr w:rsidR="004D2CEC" w14:paraId="6D8EF136" w14:textId="77777777" w:rsidTr="00B4105D">
        <w:tc>
          <w:tcPr>
            <w:tcW w:w="4148" w:type="dxa"/>
          </w:tcPr>
          <w:p w14:paraId="0728DF2A" w14:textId="12E23BCE" w:rsidR="004D2CEC" w:rsidRDefault="004D2CEC" w:rsidP="00AE47F9">
            <w:pPr>
              <w:pStyle w:val="af5"/>
            </w:pPr>
            <w:r w:rsidRPr="00880ED2">
              <w:rPr>
                <w:rFonts w:hint="eastAsia"/>
              </w:rPr>
              <w:t>城际铁路</w:t>
            </w:r>
          </w:p>
        </w:tc>
        <w:tc>
          <w:tcPr>
            <w:tcW w:w="4148" w:type="dxa"/>
          </w:tcPr>
          <w:p w14:paraId="4605F4D9" w14:textId="1ADCB06F" w:rsidR="004D2CEC" w:rsidRPr="00880ED2" w:rsidRDefault="004D2CEC" w:rsidP="00AE47F9">
            <w:pPr>
              <w:pStyle w:val="af5"/>
            </w:pPr>
            <w:r w:rsidRPr="00880ED2">
              <w:rPr>
                <w:rFonts w:hint="eastAsia"/>
              </w:rPr>
              <w:t>5</w:t>
            </w:r>
            <w:r w:rsidR="00AF5D76">
              <w:rPr>
                <w:rFonts w:hint="eastAsia"/>
              </w:rPr>
              <w:t>~</w:t>
            </w:r>
            <w:r w:rsidRPr="00880ED2">
              <w:rPr>
                <w:rFonts w:hint="eastAsia"/>
              </w:rPr>
              <w:t>20</w:t>
            </w:r>
          </w:p>
        </w:tc>
      </w:tr>
      <w:tr w:rsidR="004D2CEC" w14:paraId="6BD92950" w14:textId="77777777" w:rsidTr="00B4105D">
        <w:tc>
          <w:tcPr>
            <w:tcW w:w="4148" w:type="dxa"/>
          </w:tcPr>
          <w:p w14:paraId="77608995" w14:textId="322677F5" w:rsidR="004D2CEC" w:rsidRDefault="004D2CEC" w:rsidP="00AE47F9">
            <w:pPr>
              <w:pStyle w:val="af5"/>
            </w:pPr>
            <w:r w:rsidRPr="00880ED2">
              <w:rPr>
                <w:rFonts w:hint="eastAsia"/>
              </w:rPr>
              <w:t>客货共线</w:t>
            </w:r>
            <w:r>
              <w:rPr>
                <w:rFonts w:hint="eastAsia"/>
              </w:rPr>
              <w:t>铁路</w:t>
            </w:r>
            <w:r w:rsidRPr="00880ED2">
              <w:rPr>
                <w:rFonts w:hint="eastAsia"/>
              </w:rPr>
              <w:t>单线</w:t>
            </w:r>
          </w:p>
        </w:tc>
        <w:tc>
          <w:tcPr>
            <w:tcW w:w="4148" w:type="dxa"/>
          </w:tcPr>
          <w:p w14:paraId="4D8B1609" w14:textId="51539652" w:rsidR="004D2CEC" w:rsidRPr="00880ED2" w:rsidRDefault="00892D51" w:rsidP="00AE47F9">
            <w:pPr>
              <w:pStyle w:val="af5"/>
            </w:pPr>
            <w:r>
              <w:rPr>
                <w:rFonts w:hint="eastAsia"/>
              </w:rPr>
              <w:t>≥</w:t>
            </w:r>
            <w:r w:rsidR="004D2CEC" w:rsidRPr="00880ED2">
              <w:rPr>
                <w:rFonts w:hint="eastAsia"/>
              </w:rPr>
              <w:t>8</w:t>
            </w:r>
          </w:p>
        </w:tc>
      </w:tr>
      <w:tr w:rsidR="004D2CEC" w14:paraId="15B093E5" w14:textId="77777777" w:rsidTr="00B4105D">
        <w:tc>
          <w:tcPr>
            <w:tcW w:w="4148" w:type="dxa"/>
          </w:tcPr>
          <w:p w14:paraId="3BEC4739" w14:textId="221B78C8" w:rsidR="004D2CEC" w:rsidRPr="00880ED2" w:rsidRDefault="004D2CEC" w:rsidP="00AE47F9">
            <w:pPr>
              <w:pStyle w:val="af5"/>
            </w:pPr>
            <w:r w:rsidRPr="00880ED2">
              <w:rPr>
                <w:rFonts w:hint="eastAsia"/>
              </w:rPr>
              <w:t>客货共线</w:t>
            </w:r>
            <w:r w:rsidR="00C742DF">
              <w:rPr>
                <w:rFonts w:hint="eastAsia"/>
              </w:rPr>
              <w:t>铁路</w:t>
            </w:r>
            <w:r w:rsidR="00C742DF" w:rsidRPr="00880ED2">
              <w:rPr>
                <w:rFonts w:hint="eastAsia"/>
              </w:rPr>
              <w:t>双线</w:t>
            </w:r>
          </w:p>
        </w:tc>
        <w:tc>
          <w:tcPr>
            <w:tcW w:w="4148" w:type="dxa"/>
          </w:tcPr>
          <w:p w14:paraId="72753649" w14:textId="35719601" w:rsidR="004D2CEC" w:rsidRPr="00880ED2" w:rsidRDefault="00DE61B6" w:rsidP="00AE47F9">
            <w:pPr>
              <w:pStyle w:val="af5"/>
            </w:pPr>
            <w:r>
              <w:rPr>
                <w:rFonts w:hint="eastAsia"/>
              </w:rPr>
              <w:t>≥</w:t>
            </w:r>
            <w:r w:rsidR="00C742DF" w:rsidRPr="00880ED2">
              <w:rPr>
                <w:rFonts w:hint="eastAsia"/>
              </w:rPr>
              <w:t>15</w:t>
            </w:r>
          </w:p>
        </w:tc>
      </w:tr>
      <w:tr w:rsidR="00C742DF" w14:paraId="175C4338" w14:textId="77777777" w:rsidTr="00B4105D">
        <w:tc>
          <w:tcPr>
            <w:tcW w:w="4148" w:type="dxa"/>
          </w:tcPr>
          <w:p w14:paraId="0612B133" w14:textId="527509B6" w:rsidR="00C742DF" w:rsidRPr="00880ED2" w:rsidRDefault="00C742DF" w:rsidP="00AE47F9">
            <w:pPr>
              <w:pStyle w:val="af5"/>
            </w:pPr>
            <w:r w:rsidRPr="00880ED2">
              <w:rPr>
                <w:rFonts w:hint="eastAsia"/>
              </w:rPr>
              <w:t>客货共线</w:t>
            </w:r>
            <w:r>
              <w:rPr>
                <w:rFonts w:hint="eastAsia"/>
              </w:rPr>
              <w:t>铁路</w:t>
            </w:r>
            <w:r w:rsidRPr="00880ED2">
              <w:rPr>
                <w:rFonts w:hint="eastAsia"/>
              </w:rPr>
              <w:t>枢纽内</w:t>
            </w:r>
          </w:p>
        </w:tc>
        <w:tc>
          <w:tcPr>
            <w:tcW w:w="4148" w:type="dxa"/>
          </w:tcPr>
          <w:p w14:paraId="1624A861" w14:textId="18A92357" w:rsidR="00C742DF" w:rsidRPr="00880ED2" w:rsidRDefault="00DE61B6" w:rsidP="00AE47F9">
            <w:pPr>
              <w:pStyle w:val="af5"/>
            </w:pPr>
            <w:r>
              <w:rPr>
                <w:rFonts w:hint="eastAsia"/>
              </w:rPr>
              <w:t>≥</w:t>
            </w:r>
            <w:r w:rsidR="00C742DF" w:rsidRPr="00880ED2">
              <w:rPr>
                <w:rFonts w:hint="eastAsia"/>
              </w:rPr>
              <w:t>5</w:t>
            </w:r>
          </w:p>
        </w:tc>
      </w:tr>
    </w:tbl>
    <w:p w14:paraId="07425877" w14:textId="67E6589B" w:rsidR="00344DC3" w:rsidRPr="00880ED2" w:rsidRDefault="00344DC3" w:rsidP="00344DC3">
      <w:pPr>
        <w:ind w:firstLineChars="200" w:firstLine="482"/>
        <w:rPr>
          <w:rFonts w:cs="Times New Roman"/>
          <w:bCs/>
        </w:rPr>
      </w:pPr>
      <w:r w:rsidRPr="00880ED2">
        <w:rPr>
          <w:rFonts w:hint="eastAsia"/>
          <w:b/>
          <w:bCs/>
        </w:rPr>
        <w:t>5</w:t>
      </w:r>
      <w:r w:rsidRPr="00880ED2">
        <w:t xml:space="preserve">  </w:t>
      </w:r>
      <w:r w:rsidRPr="00880ED2">
        <w:rPr>
          <w:rFonts w:cs="Times New Roman" w:hint="eastAsia"/>
          <w:bCs/>
        </w:rPr>
        <w:t>车站定员结合工作条件综合确定，会让站、越行站采用无人值守，定员规模合理，</w:t>
      </w:r>
      <w:r w:rsidR="00BC6A63">
        <w:rPr>
          <w:rFonts w:hint="eastAsia"/>
        </w:rPr>
        <w:t>最高</w:t>
      </w:r>
      <w:r w:rsidRPr="00880ED2">
        <w:rPr>
          <w:rFonts w:cs="Times New Roman" w:hint="eastAsia"/>
          <w:bCs/>
        </w:rPr>
        <w:t>得</w:t>
      </w:r>
      <w:r w:rsidRPr="00880ED2">
        <w:rPr>
          <w:rFonts w:cs="Times New Roman" w:hint="eastAsia"/>
          <w:bCs/>
        </w:rPr>
        <w:t>3</w:t>
      </w:r>
      <w:r w:rsidRPr="00880ED2">
        <w:rPr>
          <w:rFonts w:cs="Times New Roman" w:hint="eastAsia"/>
          <w:bCs/>
        </w:rPr>
        <w:t>分。</w:t>
      </w:r>
    </w:p>
    <w:p w14:paraId="17488AE6" w14:textId="77777777" w:rsidR="00344DC3" w:rsidRPr="00880ED2" w:rsidRDefault="00344DC3" w:rsidP="00344DC3">
      <w:r w:rsidRPr="00880ED2">
        <w:rPr>
          <w:rFonts w:hint="eastAsia"/>
          <w:b/>
          <w:bCs/>
        </w:rPr>
        <w:t>5</w:t>
      </w:r>
      <w:r w:rsidRPr="00880ED2">
        <w:rPr>
          <w:b/>
          <w:bCs/>
        </w:rPr>
        <w:t>.</w:t>
      </w:r>
      <w:r w:rsidRPr="00880ED2">
        <w:rPr>
          <w:rFonts w:hint="eastAsia"/>
          <w:b/>
          <w:bCs/>
        </w:rPr>
        <w:t>3</w:t>
      </w:r>
      <w:r w:rsidRPr="00880ED2">
        <w:rPr>
          <w:b/>
          <w:bCs/>
        </w:rPr>
        <w:t>.</w:t>
      </w:r>
      <w:r w:rsidRPr="00880ED2">
        <w:rPr>
          <w:rFonts w:hint="eastAsia"/>
          <w:b/>
          <w:bCs/>
        </w:rPr>
        <w:t>2</w:t>
      </w:r>
      <w:r w:rsidRPr="00880ED2">
        <w:t xml:space="preserve">  </w:t>
      </w:r>
      <w:r w:rsidRPr="00880ED2">
        <w:t>机车牵引</w:t>
      </w:r>
      <w:r w:rsidRPr="00880ED2">
        <w:rPr>
          <w:rFonts w:hint="eastAsia"/>
        </w:rPr>
        <w:t>设计</w:t>
      </w:r>
      <w:proofErr w:type="gramStart"/>
      <w:r w:rsidRPr="00880ED2">
        <w:rPr>
          <w:rFonts w:hint="eastAsia"/>
        </w:rPr>
        <w:t>评价总分值</w:t>
      </w:r>
      <w:proofErr w:type="gramEnd"/>
      <w:r w:rsidRPr="00880ED2">
        <w:rPr>
          <w:rFonts w:hint="eastAsia"/>
        </w:rPr>
        <w:t>为</w:t>
      </w:r>
      <w:r w:rsidRPr="00880ED2">
        <w:rPr>
          <w:rFonts w:hint="eastAsia"/>
        </w:rPr>
        <w:t>30</w:t>
      </w:r>
      <w:r w:rsidRPr="00880ED2">
        <w:rPr>
          <w:rFonts w:hint="eastAsia"/>
        </w:rPr>
        <w:t>分，并按下列规则分别评分并累计：</w:t>
      </w:r>
    </w:p>
    <w:p w14:paraId="55055FD6" w14:textId="0AE22FD1" w:rsidR="00344DC3" w:rsidRPr="00880ED2" w:rsidRDefault="00344DC3" w:rsidP="00344DC3">
      <w:pPr>
        <w:ind w:firstLineChars="200" w:firstLine="482"/>
      </w:pPr>
      <w:r w:rsidRPr="00880ED2">
        <w:rPr>
          <w:b/>
          <w:bCs/>
        </w:rPr>
        <w:lastRenderedPageBreak/>
        <w:t>1</w:t>
      </w:r>
      <w:r w:rsidRPr="00880ED2">
        <w:t xml:space="preserve">  </w:t>
      </w:r>
      <w:r w:rsidRPr="00880ED2">
        <w:rPr>
          <w:rFonts w:cs="Times New Roman" w:hint="eastAsia"/>
          <w:szCs w:val="24"/>
        </w:rPr>
        <w:t>牵引类型采用电力牵引，避免内燃机车排烟对环境造成污染</w:t>
      </w:r>
      <w:r w:rsidRPr="00880ED2">
        <w:rPr>
          <w:rFonts w:cs="Times New Roman"/>
          <w:szCs w:val="24"/>
        </w:rPr>
        <w:t>，</w:t>
      </w:r>
      <w:r w:rsidR="00BC6A63">
        <w:rPr>
          <w:rFonts w:hint="eastAsia"/>
        </w:rPr>
        <w:t>最高</w:t>
      </w:r>
      <w:r w:rsidRPr="00880ED2">
        <w:rPr>
          <w:rFonts w:cs="Times New Roman"/>
          <w:szCs w:val="24"/>
        </w:rPr>
        <w:t>得</w:t>
      </w:r>
      <w:r w:rsidRPr="00880ED2">
        <w:rPr>
          <w:rFonts w:cs="Times New Roman" w:hint="eastAsia"/>
          <w:szCs w:val="24"/>
        </w:rPr>
        <w:t>15</w:t>
      </w:r>
      <w:r w:rsidRPr="00880ED2">
        <w:rPr>
          <w:rFonts w:cs="Times New Roman" w:hint="eastAsia"/>
          <w:szCs w:val="24"/>
        </w:rPr>
        <w:t>分</w:t>
      </w:r>
      <w:r w:rsidRPr="00880ED2">
        <w:rPr>
          <w:rFonts w:cs="Times New Roman"/>
          <w:szCs w:val="24"/>
        </w:rPr>
        <w:t>。</w:t>
      </w:r>
    </w:p>
    <w:p w14:paraId="4A3A7D1E" w14:textId="225121EB" w:rsidR="00344DC3" w:rsidRPr="00880ED2" w:rsidRDefault="00344DC3" w:rsidP="00344DC3">
      <w:pPr>
        <w:ind w:firstLineChars="200" w:firstLine="482"/>
      </w:pPr>
      <w:r w:rsidRPr="00880ED2">
        <w:rPr>
          <w:rFonts w:hint="eastAsia"/>
          <w:b/>
          <w:bCs/>
        </w:rPr>
        <w:t>2</w:t>
      </w:r>
      <w:r w:rsidRPr="00880ED2">
        <w:t xml:space="preserve">  </w:t>
      </w:r>
      <w:r w:rsidRPr="00880ED2">
        <w:rPr>
          <w:rFonts w:hint="eastAsia"/>
        </w:rPr>
        <w:t>机车类型考虑与相邻线相适应，减少列车换机作业和机务设备布局，</w:t>
      </w:r>
      <w:r w:rsidR="00BC6A63">
        <w:rPr>
          <w:rFonts w:hint="eastAsia"/>
        </w:rPr>
        <w:t>最高</w:t>
      </w:r>
      <w:r w:rsidRPr="00880ED2">
        <w:rPr>
          <w:rFonts w:hint="eastAsia"/>
        </w:rPr>
        <w:t>得</w:t>
      </w:r>
      <w:r w:rsidRPr="00880ED2">
        <w:rPr>
          <w:rFonts w:hint="eastAsia"/>
        </w:rPr>
        <w:t>5</w:t>
      </w:r>
      <w:r w:rsidRPr="00880ED2">
        <w:rPr>
          <w:rFonts w:hint="eastAsia"/>
        </w:rPr>
        <w:t>分。</w:t>
      </w:r>
    </w:p>
    <w:p w14:paraId="40DEC2B6" w14:textId="1D8F08AB" w:rsidR="00344DC3" w:rsidRPr="00880ED2" w:rsidRDefault="00344DC3" w:rsidP="00344DC3">
      <w:pPr>
        <w:ind w:firstLineChars="200" w:firstLine="482"/>
      </w:pPr>
      <w:r w:rsidRPr="00880ED2">
        <w:rPr>
          <w:rFonts w:hint="eastAsia"/>
          <w:b/>
          <w:bCs/>
        </w:rPr>
        <w:t>3</w:t>
      </w:r>
      <w:r w:rsidRPr="00880ED2">
        <w:t xml:space="preserve">  </w:t>
      </w:r>
      <w:r w:rsidRPr="00880ED2">
        <w:rPr>
          <w:rFonts w:hint="eastAsia"/>
        </w:rPr>
        <w:t>采用节能、先进的机车型号，提高机车利用能效，</w:t>
      </w:r>
      <w:r w:rsidR="00BC6A63">
        <w:rPr>
          <w:rFonts w:hint="eastAsia"/>
        </w:rPr>
        <w:t>最高</w:t>
      </w:r>
      <w:r w:rsidRPr="00880ED2">
        <w:rPr>
          <w:rFonts w:hint="eastAsia"/>
        </w:rPr>
        <w:t>得</w:t>
      </w:r>
      <w:r w:rsidRPr="00880ED2">
        <w:rPr>
          <w:rFonts w:hint="eastAsia"/>
        </w:rPr>
        <w:t>5</w:t>
      </w:r>
      <w:r w:rsidRPr="00880ED2">
        <w:rPr>
          <w:rFonts w:hint="eastAsia"/>
        </w:rPr>
        <w:t>分。</w:t>
      </w:r>
    </w:p>
    <w:p w14:paraId="3CE09FA7" w14:textId="604935D4" w:rsidR="00344DC3" w:rsidRPr="00880ED2" w:rsidRDefault="00344DC3" w:rsidP="00344DC3">
      <w:pPr>
        <w:ind w:firstLineChars="200" w:firstLine="482"/>
      </w:pPr>
      <w:r w:rsidRPr="00880ED2">
        <w:rPr>
          <w:rFonts w:hint="eastAsia"/>
          <w:b/>
          <w:bCs/>
        </w:rPr>
        <w:t>4</w:t>
      </w:r>
      <w:r w:rsidRPr="00880ED2">
        <w:t xml:space="preserve">  </w:t>
      </w:r>
      <w:r w:rsidRPr="00880ED2">
        <w:rPr>
          <w:rFonts w:cs="Times New Roman" w:hint="eastAsia"/>
          <w:szCs w:val="24"/>
        </w:rPr>
        <w:t>牵引质量的确定结合本线坡度、运量规模和相邻路网条件考虑，选择与生产力布局、货流特点相匹配的方案，避免造成因牵引质量不统一带来线路能力或机车牵引力的浪费，</w:t>
      </w:r>
      <w:r w:rsidR="00F33765">
        <w:rPr>
          <w:rFonts w:hint="eastAsia"/>
        </w:rPr>
        <w:t>最高</w:t>
      </w:r>
      <w:r w:rsidRPr="00880ED2">
        <w:rPr>
          <w:rFonts w:cs="Times New Roman" w:hint="eastAsia"/>
          <w:szCs w:val="24"/>
        </w:rPr>
        <w:t>得</w:t>
      </w:r>
      <w:r w:rsidRPr="00880ED2">
        <w:rPr>
          <w:rFonts w:cs="Times New Roman" w:hint="eastAsia"/>
          <w:szCs w:val="24"/>
        </w:rPr>
        <w:t>5</w:t>
      </w:r>
      <w:r w:rsidRPr="00880ED2">
        <w:rPr>
          <w:rFonts w:cs="Times New Roman" w:hint="eastAsia"/>
          <w:szCs w:val="24"/>
        </w:rPr>
        <w:t>分。</w:t>
      </w:r>
    </w:p>
    <w:p w14:paraId="105993DA" w14:textId="77777777" w:rsidR="00344DC3" w:rsidRPr="00880ED2" w:rsidRDefault="00344DC3" w:rsidP="00344DC3">
      <w:r w:rsidRPr="00880ED2">
        <w:rPr>
          <w:rFonts w:hint="eastAsia"/>
          <w:b/>
          <w:bCs/>
        </w:rPr>
        <w:t>5</w:t>
      </w:r>
      <w:r w:rsidRPr="00880ED2">
        <w:rPr>
          <w:b/>
          <w:bCs/>
        </w:rPr>
        <w:t>.</w:t>
      </w:r>
      <w:r w:rsidRPr="00880ED2">
        <w:rPr>
          <w:rFonts w:hint="eastAsia"/>
          <w:b/>
          <w:bCs/>
        </w:rPr>
        <w:t>3</w:t>
      </w:r>
      <w:r w:rsidRPr="00880ED2">
        <w:rPr>
          <w:b/>
          <w:bCs/>
        </w:rPr>
        <w:t>.</w:t>
      </w:r>
      <w:r w:rsidRPr="00880ED2">
        <w:rPr>
          <w:rFonts w:hint="eastAsia"/>
          <w:b/>
          <w:bCs/>
        </w:rPr>
        <w:t>3</w:t>
      </w:r>
      <w:r w:rsidRPr="00880ED2">
        <w:t xml:space="preserve">  </w:t>
      </w:r>
      <w:r w:rsidRPr="00880ED2">
        <w:t>开行方案</w:t>
      </w:r>
      <w:r w:rsidRPr="00880ED2">
        <w:rPr>
          <w:rFonts w:hint="eastAsia"/>
        </w:rPr>
        <w:t>设计</w:t>
      </w:r>
      <w:proofErr w:type="gramStart"/>
      <w:r w:rsidRPr="00880ED2">
        <w:rPr>
          <w:rFonts w:hint="eastAsia"/>
        </w:rPr>
        <w:t>评价总分值</w:t>
      </w:r>
      <w:proofErr w:type="gramEnd"/>
      <w:r w:rsidRPr="00880ED2">
        <w:rPr>
          <w:rFonts w:hint="eastAsia"/>
        </w:rPr>
        <w:t>为</w:t>
      </w:r>
      <w:r w:rsidRPr="00880ED2">
        <w:rPr>
          <w:rFonts w:hint="eastAsia"/>
        </w:rPr>
        <w:t>15</w:t>
      </w:r>
      <w:r w:rsidRPr="00880ED2">
        <w:rPr>
          <w:rFonts w:hint="eastAsia"/>
        </w:rPr>
        <w:t>分，并按下列规则分别评分并累计：</w:t>
      </w:r>
    </w:p>
    <w:p w14:paraId="5789BEED" w14:textId="73A2DFDA" w:rsidR="00344DC3" w:rsidRPr="00880ED2" w:rsidRDefault="00344DC3" w:rsidP="00344DC3">
      <w:pPr>
        <w:ind w:firstLineChars="200" w:firstLine="482"/>
      </w:pPr>
      <w:r w:rsidRPr="00880ED2">
        <w:rPr>
          <w:b/>
          <w:bCs/>
        </w:rPr>
        <w:t>1</w:t>
      </w:r>
      <w:r w:rsidRPr="00880ED2">
        <w:t xml:space="preserve">  </w:t>
      </w:r>
      <w:r w:rsidRPr="00880ED2">
        <w:rPr>
          <w:rFonts w:cs="Times New Roman" w:hint="eastAsia"/>
          <w:szCs w:val="24"/>
        </w:rPr>
        <w:t>根据客流特征，</w:t>
      </w:r>
      <w:proofErr w:type="gramStart"/>
      <w:r w:rsidRPr="00880ED2">
        <w:rPr>
          <w:rFonts w:cs="Times New Roman" w:hint="eastAsia"/>
          <w:szCs w:val="24"/>
        </w:rPr>
        <w:t>分淡旺季</w:t>
      </w:r>
      <w:proofErr w:type="gramEnd"/>
      <w:r w:rsidRPr="00880ED2">
        <w:rPr>
          <w:rFonts w:cs="Times New Roman" w:hint="eastAsia"/>
          <w:szCs w:val="24"/>
        </w:rPr>
        <w:t>制定客车开行方案，</w:t>
      </w:r>
      <w:r w:rsidRPr="00880ED2">
        <w:rPr>
          <w:rFonts w:hint="eastAsia"/>
        </w:rPr>
        <w:t>开行方案合理可行，</w:t>
      </w:r>
      <w:r w:rsidR="00F33765">
        <w:rPr>
          <w:rFonts w:hint="eastAsia"/>
        </w:rPr>
        <w:t>最高</w:t>
      </w:r>
      <w:r w:rsidRPr="00880ED2">
        <w:rPr>
          <w:rFonts w:cs="Times New Roman" w:hint="eastAsia"/>
          <w:szCs w:val="24"/>
        </w:rPr>
        <w:t>得</w:t>
      </w:r>
      <w:r w:rsidRPr="00880ED2">
        <w:rPr>
          <w:rFonts w:cs="Times New Roman" w:hint="eastAsia"/>
          <w:szCs w:val="24"/>
        </w:rPr>
        <w:t>4</w:t>
      </w:r>
      <w:r w:rsidRPr="00880ED2">
        <w:rPr>
          <w:rFonts w:cs="Times New Roman" w:hint="eastAsia"/>
          <w:szCs w:val="24"/>
        </w:rPr>
        <w:t>分</w:t>
      </w:r>
      <w:r w:rsidRPr="00880ED2">
        <w:rPr>
          <w:rFonts w:cs="Times New Roman"/>
          <w:szCs w:val="24"/>
        </w:rPr>
        <w:t>。</w:t>
      </w:r>
    </w:p>
    <w:p w14:paraId="5A6E74CB" w14:textId="4A72A63B" w:rsidR="00344DC3" w:rsidRPr="00880ED2" w:rsidRDefault="00344DC3" w:rsidP="00344DC3">
      <w:pPr>
        <w:ind w:firstLineChars="200" w:firstLine="482"/>
      </w:pPr>
      <w:r w:rsidRPr="00880ED2">
        <w:rPr>
          <w:rFonts w:hint="eastAsia"/>
          <w:b/>
          <w:bCs/>
        </w:rPr>
        <w:t>2</w:t>
      </w:r>
      <w:r w:rsidRPr="00880ED2">
        <w:t xml:space="preserve">  </w:t>
      </w:r>
      <w:r w:rsidRPr="00880ED2">
        <w:rPr>
          <w:rFonts w:cs="Times New Roman" w:hint="eastAsia"/>
          <w:szCs w:val="24"/>
        </w:rPr>
        <w:t>结合货物品类选择合适的货车类型，</w:t>
      </w:r>
      <w:r w:rsidRPr="00880ED2">
        <w:rPr>
          <w:rFonts w:hint="eastAsia"/>
        </w:rPr>
        <w:t>根据货流密度和货流变化情况确定货物列车开行方案，开行方案合理可行，</w:t>
      </w:r>
      <w:r w:rsidR="00F33765">
        <w:rPr>
          <w:rFonts w:hint="eastAsia"/>
        </w:rPr>
        <w:t>最高</w:t>
      </w:r>
      <w:r w:rsidRPr="00880ED2">
        <w:rPr>
          <w:rFonts w:hint="eastAsia"/>
        </w:rPr>
        <w:t>得</w:t>
      </w:r>
      <w:r w:rsidR="00A939EA">
        <w:rPr>
          <w:rFonts w:hint="eastAsia"/>
        </w:rPr>
        <w:t>5</w:t>
      </w:r>
      <w:r w:rsidRPr="00880ED2">
        <w:rPr>
          <w:rFonts w:hint="eastAsia"/>
        </w:rPr>
        <w:t>分。</w:t>
      </w:r>
    </w:p>
    <w:p w14:paraId="5A8382C2" w14:textId="2B5FFEF9" w:rsidR="00344DC3" w:rsidRPr="00880ED2" w:rsidRDefault="00344DC3" w:rsidP="00344DC3">
      <w:pPr>
        <w:ind w:firstLineChars="200" w:firstLine="482"/>
      </w:pPr>
      <w:r w:rsidRPr="00880ED2">
        <w:rPr>
          <w:rFonts w:hint="eastAsia"/>
          <w:b/>
          <w:bCs/>
        </w:rPr>
        <w:t>3</w:t>
      </w:r>
      <w:r w:rsidRPr="00880ED2">
        <w:t xml:space="preserve">  </w:t>
      </w:r>
      <w:r w:rsidRPr="00880ED2">
        <w:rPr>
          <w:rFonts w:cs="Times New Roman" w:hint="eastAsia"/>
          <w:bCs/>
        </w:rPr>
        <w:t>采用列车再生制动利用、停站方案调整、区间运行时间调整等节能策略，优化列车运行计划，</w:t>
      </w:r>
      <w:r w:rsidR="00F33765">
        <w:rPr>
          <w:rFonts w:hint="eastAsia"/>
        </w:rPr>
        <w:t>最高</w:t>
      </w:r>
      <w:r w:rsidRPr="00880ED2">
        <w:rPr>
          <w:rFonts w:cs="Times New Roman" w:hint="eastAsia"/>
          <w:bCs/>
        </w:rPr>
        <w:t>得</w:t>
      </w:r>
      <w:r w:rsidRPr="00880ED2">
        <w:rPr>
          <w:rFonts w:cs="Times New Roman" w:hint="eastAsia"/>
          <w:bCs/>
        </w:rPr>
        <w:t>6</w:t>
      </w:r>
      <w:r w:rsidRPr="00880ED2">
        <w:rPr>
          <w:rFonts w:cs="Times New Roman" w:hint="eastAsia"/>
          <w:bCs/>
        </w:rPr>
        <w:t>分。</w:t>
      </w:r>
    </w:p>
    <w:p w14:paraId="023C45B7" w14:textId="635EB95F" w:rsidR="00344DC3" w:rsidRPr="00880ED2" w:rsidRDefault="00344DC3" w:rsidP="00344DC3">
      <w:pPr>
        <w:pStyle w:val="2"/>
      </w:pPr>
      <w:bookmarkStart w:id="89" w:name="_Toc165237128"/>
      <w:bookmarkStart w:id="90" w:name="_Toc170391221"/>
      <w:bookmarkStart w:id="91" w:name="_Toc170550997"/>
      <w:r w:rsidRPr="00880ED2">
        <w:rPr>
          <w:rFonts w:hint="eastAsia"/>
          <w:b/>
          <w:bCs w:val="0"/>
        </w:rPr>
        <w:t>5</w:t>
      </w:r>
      <w:r w:rsidRPr="00880ED2">
        <w:rPr>
          <w:b/>
          <w:bCs w:val="0"/>
        </w:rPr>
        <w:t>.</w:t>
      </w:r>
      <w:r w:rsidRPr="00880ED2">
        <w:rPr>
          <w:rFonts w:hint="eastAsia"/>
          <w:b/>
          <w:bCs w:val="0"/>
        </w:rPr>
        <w:t>4</w:t>
      </w:r>
      <w:r w:rsidRPr="00880ED2">
        <w:t xml:space="preserve">  </w:t>
      </w:r>
      <w:r w:rsidRPr="00880ED2">
        <w:rPr>
          <w:rFonts w:hint="eastAsia"/>
        </w:rPr>
        <w:t>加分项</w:t>
      </w:r>
      <w:bookmarkEnd w:id="89"/>
      <w:bookmarkEnd w:id="90"/>
      <w:bookmarkEnd w:id="91"/>
      <w:r w:rsidR="006F530C">
        <w:fldChar w:fldCharType="begin"/>
      </w:r>
      <w:r w:rsidR="006F530C">
        <w:instrText xml:space="preserve"> </w:instrText>
      </w:r>
      <w:r w:rsidR="006F530C">
        <w:rPr>
          <w:rFonts w:hint="eastAsia"/>
        </w:rPr>
        <w:instrText>TC  "</w:instrText>
      </w:r>
      <w:bookmarkStart w:id="92" w:name="_Toc170395427"/>
      <w:r w:rsidR="000F59F6">
        <w:rPr>
          <w:rFonts w:hint="eastAsia"/>
        </w:rPr>
        <w:instrText xml:space="preserve">5.4  </w:instrText>
      </w:r>
      <w:r w:rsidR="006F530C">
        <w:rPr>
          <w:rFonts w:hint="eastAsia"/>
        </w:rPr>
        <w:instrText>Bonus items</w:instrText>
      </w:r>
      <w:bookmarkEnd w:id="92"/>
      <w:r w:rsidR="006F530C">
        <w:rPr>
          <w:rFonts w:hint="eastAsia"/>
        </w:rPr>
        <w:instrText>" \l 2</w:instrText>
      </w:r>
      <w:r w:rsidR="006F530C">
        <w:instrText xml:space="preserve"> </w:instrText>
      </w:r>
      <w:r w:rsidR="006F530C">
        <w:fldChar w:fldCharType="end"/>
      </w:r>
    </w:p>
    <w:p w14:paraId="5D4B2CE9" w14:textId="7BA3060D" w:rsidR="00344DC3" w:rsidRPr="00880ED2" w:rsidRDefault="00344DC3" w:rsidP="00344DC3">
      <w:r w:rsidRPr="00880ED2">
        <w:rPr>
          <w:rFonts w:hint="eastAsia"/>
          <w:b/>
          <w:bCs/>
        </w:rPr>
        <w:t>5</w:t>
      </w:r>
      <w:r w:rsidRPr="00880ED2">
        <w:rPr>
          <w:b/>
          <w:bCs/>
        </w:rPr>
        <w:t>.</w:t>
      </w:r>
      <w:r w:rsidRPr="00880ED2">
        <w:rPr>
          <w:rFonts w:hint="eastAsia"/>
          <w:b/>
          <w:bCs/>
        </w:rPr>
        <w:t>4.1</w:t>
      </w:r>
      <w:r w:rsidRPr="00880ED2">
        <w:t xml:space="preserve">  </w:t>
      </w:r>
      <w:r w:rsidRPr="00880ED2">
        <w:t>电分</w:t>
      </w:r>
      <w:proofErr w:type="gramStart"/>
      <w:r w:rsidRPr="00880ED2">
        <w:t>相</w:t>
      </w:r>
      <w:r>
        <w:t>设计</w:t>
      </w:r>
      <w:proofErr w:type="gramEnd"/>
      <w:r w:rsidRPr="00880ED2">
        <w:t>满足故障情况下列车限速</w:t>
      </w:r>
      <w:r w:rsidRPr="00880ED2">
        <w:rPr>
          <w:rFonts w:hint="eastAsia"/>
        </w:rPr>
        <w:t>40</w:t>
      </w:r>
      <w:r w:rsidR="00706A0C">
        <w:rPr>
          <w:rFonts w:hint="eastAsia"/>
        </w:rPr>
        <w:t xml:space="preserve"> </w:t>
      </w:r>
      <w:r w:rsidRPr="00880ED2">
        <w:rPr>
          <w:rFonts w:hint="eastAsia"/>
        </w:rPr>
        <w:t>km/h</w:t>
      </w:r>
      <w:r w:rsidRPr="00880ED2">
        <w:rPr>
          <w:rFonts w:hint="eastAsia"/>
        </w:rPr>
        <w:t>通过，</w:t>
      </w:r>
      <w:r w:rsidR="005F1179">
        <w:rPr>
          <w:rFonts w:hint="eastAsia"/>
        </w:rPr>
        <w:t>得</w:t>
      </w:r>
      <w:r w:rsidRPr="00880ED2">
        <w:rPr>
          <w:rFonts w:hint="eastAsia"/>
        </w:rPr>
        <w:t>2</w:t>
      </w:r>
      <w:r w:rsidRPr="00880ED2">
        <w:rPr>
          <w:rFonts w:hint="eastAsia"/>
        </w:rPr>
        <w:t>分。</w:t>
      </w:r>
    </w:p>
    <w:p w14:paraId="074254D2" w14:textId="77777777" w:rsidR="00D76326" w:rsidRPr="00CB5331" w:rsidRDefault="005E03BE">
      <w:r w:rsidRPr="00CB5331">
        <w:br w:type="page"/>
      </w:r>
    </w:p>
    <w:p w14:paraId="0993605E" w14:textId="70EAC761" w:rsidR="00B14AE1" w:rsidRPr="00D52AEA" w:rsidRDefault="00B14AE1" w:rsidP="00B14AE1">
      <w:pPr>
        <w:pStyle w:val="1"/>
      </w:pPr>
      <w:bookmarkStart w:id="93" w:name="_Toc165237129"/>
      <w:bookmarkStart w:id="94" w:name="_Toc170391222"/>
      <w:bookmarkStart w:id="95" w:name="_Toc170550998"/>
      <w:r w:rsidRPr="00D52AEA">
        <w:rPr>
          <w:rFonts w:hint="eastAsia"/>
        </w:rPr>
        <w:lastRenderedPageBreak/>
        <w:t>6</w:t>
      </w:r>
      <w:r w:rsidRPr="00D52AEA">
        <w:t xml:space="preserve">  </w:t>
      </w:r>
      <w:r w:rsidRPr="00D52AEA">
        <w:rPr>
          <w:rFonts w:hint="eastAsia"/>
        </w:rPr>
        <w:t>线路</w:t>
      </w:r>
      <w:bookmarkEnd w:id="93"/>
      <w:bookmarkEnd w:id="94"/>
      <w:bookmarkEnd w:id="95"/>
      <w:r w:rsidRPr="00D52AEA">
        <w:fldChar w:fldCharType="begin"/>
      </w:r>
      <w:r w:rsidRPr="00D52AEA">
        <w:instrText xml:space="preserve"> </w:instrText>
      </w:r>
      <w:r w:rsidRPr="00D52AEA">
        <w:rPr>
          <w:rFonts w:hint="eastAsia"/>
        </w:rPr>
        <w:instrText>TC  "</w:instrText>
      </w:r>
      <w:bookmarkStart w:id="96" w:name="_Toc170395428"/>
      <w:r w:rsidRPr="00D52AEA">
        <w:rPr>
          <w:rFonts w:hint="eastAsia"/>
        </w:rPr>
        <w:instrText>6  Line</w:instrText>
      </w:r>
      <w:bookmarkEnd w:id="96"/>
      <w:r w:rsidRPr="00D52AEA">
        <w:rPr>
          <w:rFonts w:hint="eastAsia"/>
        </w:rPr>
        <w:instrText>" \l 1</w:instrText>
      </w:r>
      <w:r w:rsidRPr="00D52AEA">
        <w:instrText xml:space="preserve"> </w:instrText>
      </w:r>
      <w:r w:rsidRPr="00D52AEA">
        <w:fldChar w:fldCharType="end"/>
      </w:r>
    </w:p>
    <w:p w14:paraId="75E4B349" w14:textId="77777777" w:rsidR="00B14AE1" w:rsidRPr="00D52AEA" w:rsidRDefault="00B14AE1" w:rsidP="00B14AE1">
      <w:pPr>
        <w:pStyle w:val="2"/>
      </w:pPr>
      <w:bookmarkStart w:id="97" w:name="_Toc165237130"/>
      <w:bookmarkStart w:id="98" w:name="_Toc170391223"/>
      <w:bookmarkStart w:id="99" w:name="_Toc170550999"/>
      <w:r w:rsidRPr="00D52AEA">
        <w:rPr>
          <w:b/>
        </w:rPr>
        <w:t>6.1</w:t>
      </w:r>
      <w:r w:rsidRPr="00D52AEA">
        <w:t xml:space="preserve">  </w:t>
      </w:r>
      <w:r w:rsidRPr="00D52AEA">
        <w:rPr>
          <w:rFonts w:hint="eastAsia"/>
        </w:rPr>
        <w:t>一般规定</w:t>
      </w:r>
      <w:bookmarkEnd w:id="97"/>
      <w:bookmarkEnd w:id="98"/>
      <w:bookmarkEnd w:id="99"/>
      <w:r w:rsidRPr="00D52AEA">
        <w:fldChar w:fldCharType="begin"/>
      </w:r>
      <w:r w:rsidRPr="00D52AEA">
        <w:instrText xml:space="preserve"> </w:instrText>
      </w:r>
      <w:r w:rsidRPr="00D52AEA">
        <w:rPr>
          <w:rFonts w:hint="eastAsia"/>
        </w:rPr>
        <w:instrText>TC  "</w:instrText>
      </w:r>
      <w:bookmarkStart w:id="100" w:name="_Toc170395429"/>
      <w:r w:rsidRPr="00D52AEA">
        <w:rPr>
          <w:rFonts w:hint="eastAsia"/>
        </w:rPr>
        <w:instrText>6.1  General requirements</w:instrText>
      </w:r>
      <w:bookmarkEnd w:id="100"/>
      <w:r w:rsidRPr="00D52AEA">
        <w:rPr>
          <w:rFonts w:hint="eastAsia"/>
        </w:rPr>
        <w:instrText>" \l 2</w:instrText>
      </w:r>
      <w:r w:rsidRPr="00D52AEA">
        <w:instrText xml:space="preserve"> </w:instrText>
      </w:r>
      <w:r w:rsidRPr="00D52AEA">
        <w:fldChar w:fldCharType="end"/>
      </w:r>
    </w:p>
    <w:p w14:paraId="61BF001D" w14:textId="77777777" w:rsidR="00B14AE1" w:rsidRPr="00D52AEA" w:rsidRDefault="00B14AE1" w:rsidP="00B14AE1">
      <w:pPr>
        <w:rPr>
          <w:b/>
          <w:bCs/>
        </w:rPr>
      </w:pPr>
      <w:r w:rsidRPr="00D52AEA">
        <w:rPr>
          <w:rFonts w:hint="eastAsia"/>
          <w:b/>
          <w:bCs/>
        </w:rPr>
        <w:t>6</w:t>
      </w:r>
      <w:r w:rsidRPr="00D52AEA">
        <w:rPr>
          <w:b/>
          <w:bCs/>
        </w:rPr>
        <w:t xml:space="preserve">.1.1  </w:t>
      </w:r>
      <w:r w:rsidRPr="00D52AEA">
        <w:rPr>
          <w:rFonts w:hint="eastAsia"/>
        </w:rPr>
        <w:t>铁路线路专业绿色设计评价应从选线总体要求、政治经济据点、环境敏感区、土地占用、重大工程、曲线半径、坡度等方面开展评价，评价时应提交必要的证明材料。</w:t>
      </w:r>
    </w:p>
    <w:p w14:paraId="77743777" w14:textId="2F46572E" w:rsidR="00B14AE1" w:rsidRPr="00D52AEA" w:rsidRDefault="00B14AE1" w:rsidP="00B14AE1">
      <w:r w:rsidRPr="00D52AEA">
        <w:rPr>
          <w:rFonts w:hint="eastAsia"/>
          <w:b/>
          <w:bCs/>
        </w:rPr>
        <w:t>6</w:t>
      </w:r>
      <w:r w:rsidRPr="00D52AEA">
        <w:rPr>
          <w:b/>
          <w:bCs/>
        </w:rPr>
        <w:t>.1.</w:t>
      </w:r>
      <w:r w:rsidRPr="00D52AEA">
        <w:rPr>
          <w:rFonts w:hint="eastAsia"/>
          <w:b/>
          <w:bCs/>
        </w:rPr>
        <w:t>2</w:t>
      </w:r>
      <w:r w:rsidRPr="00D52AEA">
        <w:rPr>
          <w:b/>
          <w:bCs/>
        </w:rPr>
        <w:t xml:space="preserve">  </w:t>
      </w:r>
      <w:r w:rsidRPr="00D52AEA">
        <w:rPr>
          <w:rFonts w:hint="eastAsia"/>
        </w:rPr>
        <w:t>铁路线路</w:t>
      </w:r>
      <w:r w:rsidR="00EA0B52" w:rsidRPr="00CB5331">
        <w:rPr>
          <w:rFonts w:hint="eastAsia"/>
        </w:rPr>
        <w:t>专业绿色设计评价一级指标、二级指标、三级指标的组成和分值设置</w:t>
      </w:r>
      <w:r w:rsidRPr="00D52AEA">
        <w:rPr>
          <w:rFonts w:hint="eastAsia"/>
        </w:rPr>
        <w:t>应符合表</w:t>
      </w:r>
      <w:r w:rsidRPr="00D52AEA">
        <w:rPr>
          <w:rFonts w:hint="eastAsia"/>
        </w:rPr>
        <w:t>6</w:t>
      </w:r>
      <w:r w:rsidRPr="00D52AEA">
        <w:t>.1.</w:t>
      </w:r>
      <w:r w:rsidR="002471B1">
        <w:rPr>
          <w:rFonts w:hint="eastAsia"/>
        </w:rPr>
        <w:t>2</w:t>
      </w:r>
      <w:r w:rsidRPr="00D52AEA">
        <w:rPr>
          <w:rFonts w:hint="eastAsia"/>
        </w:rPr>
        <w:t>的规定。</w:t>
      </w:r>
    </w:p>
    <w:p w14:paraId="4080D5C1" w14:textId="620C9C1A" w:rsidR="00B14AE1" w:rsidRPr="00D52AEA" w:rsidRDefault="00B14AE1" w:rsidP="00B14AE1">
      <w:pPr>
        <w:pStyle w:val="af4"/>
      </w:pPr>
      <w:r w:rsidRPr="00D52AEA">
        <w:rPr>
          <w:rFonts w:hint="eastAsia"/>
        </w:rPr>
        <w:t>表</w:t>
      </w:r>
      <w:r w:rsidRPr="00D52AEA">
        <w:rPr>
          <w:rFonts w:hint="eastAsia"/>
        </w:rPr>
        <w:t>6</w:t>
      </w:r>
      <w:r w:rsidRPr="00D52AEA">
        <w:t>.1.</w:t>
      </w:r>
      <w:r w:rsidR="002471B1">
        <w:rPr>
          <w:rFonts w:hint="eastAsia"/>
        </w:rPr>
        <w:t>2</w:t>
      </w:r>
      <w:r w:rsidRPr="00D52AEA">
        <w:t xml:space="preserve">  </w:t>
      </w:r>
      <w:r w:rsidRPr="00D52AEA">
        <w:rPr>
          <w:rFonts w:hint="eastAsia"/>
        </w:rPr>
        <w:t>线路</w:t>
      </w:r>
      <w:r w:rsidR="00B353D5">
        <w:rPr>
          <w:rFonts w:hint="eastAsia"/>
        </w:rPr>
        <w:t>专业</w:t>
      </w:r>
      <w:r w:rsidR="00B353D5" w:rsidRPr="00CB5331">
        <w:rPr>
          <w:rFonts w:hint="eastAsia"/>
        </w:rPr>
        <w:t>绿色</w:t>
      </w:r>
      <w:r w:rsidR="00B353D5">
        <w:rPr>
          <w:rFonts w:hint="eastAsia"/>
        </w:rPr>
        <w:t>设计</w:t>
      </w:r>
      <w:r w:rsidR="00B353D5" w:rsidRPr="00CB5331">
        <w:rPr>
          <w:rFonts w:hint="eastAsia"/>
        </w:rPr>
        <w:t>评价指标和</w:t>
      </w:r>
      <w:r w:rsidR="00B353D5">
        <w:rPr>
          <w:rFonts w:hint="eastAsia"/>
        </w:rPr>
        <w:t>分值设置</w:t>
      </w:r>
      <w:r w:rsidR="00B353D5" w:rsidRPr="00CB5331">
        <w:rPr>
          <w:rFonts w:hint="eastAsia"/>
        </w:rPr>
        <w:t>表</w:t>
      </w:r>
    </w:p>
    <w:tbl>
      <w:tblPr>
        <w:tblStyle w:val="af0"/>
        <w:tblW w:w="8401" w:type="dxa"/>
        <w:tblLayout w:type="fixed"/>
        <w:tblLook w:val="04A0" w:firstRow="1" w:lastRow="0" w:firstColumn="1" w:lastColumn="0" w:noHBand="0" w:noVBand="1"/>
      </w:tblPr>
      <w:tblGrid>
        <w:gridCol w:w="704"/>
        <w:gridCol w:w="709"/>
        <w:gridCol w:w="709"/>
        <w:gridCol w:w="708"/>
        <w:gridCol w:w="1418"/>
        <w:gridCol w:w="1718"/>
        <w:gridCol w:w="794"/>
        <w:gridCol w:w="756"/>
        <w:gridCol w:w="885"/>
      </w:tblGrid>
      <w:tr w:rsidR="00532505" w:rsidRPr="00D52AEA" w14:paraId="27EF7DED" w14:textId="77777777" w:rsidTr="00C6731B">
        <w:trPr>
          <w:tblHeader/>
        </w:trPr>
        <w:tc>
          <w:tcPr>
            <w:tcW w:w="704" w:type="dxa"/>
            <w:vMerge w:val="restart"/>
            <w:vAlign w:val="center"/>
          </w:tcPr>
          <w:p w14:paraId="29951AF7" w14:textId="77777777" w:rsidR="00B14AE1" w:rsidRPr="00D52AEA" w:rsidRDefault="00B14AE1" w:rsidP="00AE47F9">
            <w:pPr>
              <w:pStyle w:val="af5"/>
            </w:pPr>
            <w:r w:rsidRPr="00D52AEA">
              <w:rPr>
                <w:rFonts w:hint="eastAsia"/>
              </w:rPr>
              <w:t>一级指标</w:t>
            </w:r>
          </w:p>
        </w:tc>
        <w:tc>
          <w:tcPr>
            <w:tcW w:w="2126" w:type="dxa"/>
            <w:gridSpan w:val="3"/>
            <w:vAlign w:val="center"/>
          </w:tcPr>
          <w:p w14:paraId="58384501" w14:textId="77777777" w:rsidR="00B14AE1" w:rsidRPr="00D52AEA" w:rsidRDefault="00B14AE1" w:rsidP="00AE47F9">
            <w:pPr>
              <w:pStyle w:val="af5"/>
            </w:pPr>
            <w:r w:rsidRPr="00D52AEA">
              <w:rPr>
                <w:rFonts w:hint="eastAsia"/>
              </w:rPr>
              <w:t>二级指标</w:t>
            </w:r>
          </w:p>
        </w:tc>
        <w:tc>
          <w:tcPr>
            <w:tcW w:w="5571" w:type="dxa"/>
            <w:gridSpan w:val="5"/>
            <w:vAlign w:val="center"/>
          </w:tcPr>
          <w:p w14:paraId="01BC17F3" w14:textId="77777777" w:rsidR="00B14AE1" w:rsidRPr="00D52AEA" w:rsidRDefault="00B14AE1" w:rsidP="00AE47F9">
            <w:pPr>
              <w:pStyle w:val="af5"/>
            </w:pPr>
            <w:r w:rsidRPr="00D52AEA">
              <w:rPr>
                <w:rFonts w:hint="eastAsia"/>
              </w:rPr>
              <w:t>三级指标</w:t>
            </w:r>
          </w:p>
        </w:tc>
      </w:tr>
      <w:tr w:rsidR="00532505" w:rsidRPr="00D52AEA" w14:paraId="7F51965A" w14:textId="77777777" w:rsidTr="00C6731B">
        <w:trPr>
          <w:tblHeader/>
        </w:trPr>
        <w:tc>
          <w:tcPr>
            <w:tcW w:w="704" w:type="dxa"/>
            <w:vMerge/>
            <w:vAlign w:val="center"/>
          </w:tcPr>
          <w:p w14:paraId="29BEACDE" w14:textId="77777777" w:rsidR="00B14AE1" w:rsidRPr="00D52AEA" w:rsidRDefault="00B14AE1" w:rsidP="00AE47F9">
            <w:pPr>
              <w:pStyle w:val="af5"/>
            </w:pPr>
          </w:p>
        </w:tc>
        <w:tc>
          <w:tcPr>
            <w:tcW w:w="709" w:type="dxa"/>
            <w:vAlign w:val="center"/>
          </w:tcPr>
          <w:p w14:paraId="12FA7ADF" w14:textId="77777777" w:rsidR="00B14AE1" w:rsidRPr="00D52AEA" w:rsidRDefault="00B14AE1" w:rsidP="00AE47F9">
            <w:pPr>
              <w:pStyle w:val="af5"/>
            </w:pPr>
            <w:r w:rsidRPr="00D52AEA">
              <w:rPr>
                <w:rFonts w:hint="eastAsia"/>
              </w:rPr>
              <w:t>指标内容</w:t>
            </w:r>
          </w:p>
        </w:tc>
        <w:tc>
          <w:tcPr>
            <w:tcW w:w="709" w:type="dxa"/>
            <w:vAlign w:val="center"/>
          </w:tcPr>
          <w:p w14:paraId="2E4875A9" w14:textId="77777777" w:rsidR="00B14AE1" w:rsidRPr="00D52AEA" w:rsidRDefault="00B14AE1" w:rsidP="00AE47F9">
            <w:pPr>
              <w:pStyle w:val="af5"/>
            </w:pPr>
            <w:r w:rsidRPr="00D52AEA">
              <w:rPr>
                <w:rFonts w:hint="eastAsia"/>
              </w:rPr>
              <w:t>取值</w:t>
            </w:r>
          </w:p>
        </w:tc>
        <w:tc>
          <w:tcPr>
            <w:tcW w:w="708" w:type="dxa"/>
            <w:vAlign w:val="center"/>
          </w:tcPr>
          <w:p w14:paraId="2CD69429" w14:textId="77777777" w:rsidR="00B14AE1" w:rsidRPr="00D52AEA" w:rsidRDefault="00B14AE1" w:rsidP="00AE47F9">
            <w:pPr>
              <w:pStyle w:val="af5"/>
            </w:pPr>
            <w:r w:rsidRPr="00D52AEA">
              <w:rPr>
                <w:rFonts w:hint="eastAsia"/>
              </w:rPr>
              <w:t>分值范围</w:t>
            </w:r>
          </w:p>
        </w:tc>
        <w:tc>
          <w:tcPr>
            <w:tcW w:w="1418" w:type="dxa"/>
            <w:vAlign w:val="center"/>
          </w:tcPr>
          <w:p w14:paraId="3EFEB279" w14:textId="77777777" w:rsidR="00B14AE1" w:rsidRPr="00D52AEA" w:rsidRDefault="00B14AE1" w:rsidP="00AE47F9">
            <w:pPr>
              <w:pStyle w:val="af5"/>
            </w:pPr>
            <w:r w:rsidRPr="00D52AEA">
              <w:rPr>
                <w:rFonts w:hint="eastAsia"/>
              </w:rPr>
              <w:t>条文</w:t>
            </w:r>
          </w:p>
        </w:tc>
        <w:tc>
          <w:tcPr>
            <w:tcW w:w="1718" w:type="dxa"/>
            <w:vAlign w:val="center"/>
          </w:tcPr>
          <w:p w14:paraId="4C11B408" w14:textId="77777777" w:rsidR="00B14AE1" w:rsidRPr="00D52AEA" w:rsidRDefault="00B14AE1" w:rsidP="00AE47F9">
            <w:pPr>
              <w:pStyle w:val="af5"/>
            </w:pPr>
            <w:r w:rsidRPr="00D52AEA">
              <w:rPr>
                <w:rFonts w:hint="eastAsia"/>
              </w:rPr>
              <w:t>指标内容</w:t>
            </w:r>
          </w:p>
        </w:tc>
        <w:tc>
          <w:tcPr>
            <w:tcW w:w="794" w:type="dxa"/>
            <w:vAlign w:val="center"/>
          </w:tcPr>
          <w:p w14:paraId="5E347C35" w14:textId="77777777" w:rsidR="00B14AE1" w:rsidRPr="00D52AEA" w:rsidRDefault="00B14AE1" w:rsidP="00AE47F9">
            <w:pPr>
              <w:pStyle w:val="af5"/>
            </w:pPr>
            <w:r w:rsidRPr="00D52AEA">
              <w:rPr>
                <w:rFonts w:hint="eastAsia"/>
              </w:rPr>
              <w:t>取值</w:t>
            </w:r>
          </w:p>
        </w:tc>
        <w:tc>
          <w:tcPr>
            <w:tcW w:w="756" w:type="dxa"/>
            <w:vAlign w:val="center"/>
          </w:tcPr>
          <w:p w14:paraId="1E8DED46" w14:textId="77777777" w:rsidR="00B14AE1" w:rsidRPr="00D52AEA" w:rsidRDefault="00B14AE1" w:rsidP="00AE47F9">
            <w:pPr>
              <w:pStyle w:val="af5"/>
            </w:pPr>
            <w:r w:rsidRPr="00D52AEA">
              <w:rPr>
                <w:rFonts w:hint="eastAsia"/>
              </w:rPr>
              <w:t>分值范围</w:t>
            </w:r>
          </w:p>
        </w:tc>
        <w:tc>
          <w:tcPr>
            <w:tcW w:w="885" w:type="dxa"/>
            <w:vAlign w:val="center"/>
          </w:tcPr>
          <w:p w14:paraId="45D45F1C" w14:textId="77777777" w:rsidR="00B14AE1" w:rsidRPr="00D52AEA" w:rsidRDefault="00B14AE1" w:rsidP="00AE47F9">
            <w:pPr>
              <w:pStyle w:val="af5"/>
            </w:pPr>
            <w:r w:rsidRPr="00D52AEA">
              <w:rPr>
                <w:rFonts w:hint="eastAsia"/>
              </w:rPr>
              <w:t>类别</w:t>
            </w:r>
          </w:p>
        </w:tc>
      </w:tr>
      <w:tr w:rsidR="00532505" w:rsidRPr="00D52AEA" w14:paraId="6D45BB98" w14:textId="77777777" w:rsidTr="00277A4A">
        <w:trPr>
          <w:trHeight w:val="369"/>
        </w:trPr>
        <w:tc>
          <w:tcPr>
            <w:tcW w:w="704" w:type="dxa"/>
            <w:vMerge w:val="restart"/>
            <w:vAlign w:val="center"/>
          </w:tcPr>
          <w:p w14:paraId="7CA49683" w14:textId="789AC827" w:rsidR="00B14AE1" w:rsidRPr="00D52AEA" w:rsidRDefault="00B14AE1" w:rsidP="00AE47F9">
            <w:pPr>
              <w:pStyle w:val="af5"/>
            </w:pPr>
            <w:r w:rsidRPr="00D52AEA">
              <w:rPr>
                <w:rFonts w:hint="eastAsia"/>
              </w:rPr>
              <w:t>线路</w:t>
            </w:r>
          </w:p>
        </w:tc>
        <w:tc>
          <w:tcPr>
            <w:tcW w:w="709" w:type="dxa"/>
            <w:vMerge w:val="restart"/>
            <w:vAlign w:val="center"/>
          </w:tcPr>
          <w:p w14:paraId="512F129B" w14:textId="77777777" w:rsidR="00B14AE1" w:rsidRPr="00D52AEA" w:rsidRDefault="00B14AE1" w:rsidP="00AE47F9">
            <w:pPr>
              <w:pStyle w:val="af5"/>
            </w:pPr>
            <w:r w:rsidRPr="00D52AEA">
              <w:rPr>
                <w:rFonts w:hint="eastAsia"/>
              </w:rPr>
              <w:t>选线总体要求</w:t>
            </w:r>
          </w:p>
        </w:tc>
        <w:tc>
          <w:tcPr>
            <w:tcW w:w="709" w:type="dxa"/>
            <w:vMerge w:val="restart"/>
            <w:vAlign w:val="center"/>
          </w:tcPr>
          <w:p w14:paraId="15E99742" w14:textId="77777777" w:rsidR="00B14AE1" w:rsidRPr="00D52AEA" w:rsidRDefault="00B14AE1" w:rsidP="00AE47F9">
            <w:pPr>
              <w:pStyle w:val="af5"/>
            </w:pPr>
            <w:r w:rsidRPr="00D52AEA">
              <w:rPr>
                <w:rFonts w:hint="eastAsia"/>
              </w:rPr>
              <w:t>UC</w:t>
            </w:r>
          </w:p>
        </w:tc>
        <w:tc>
          <w:tcPr>
            <w:tcW w:w="708" w:type="dxa"/>
            <w:vMerge w:val="restart"/>
            <w:vAlign w:val="center"/>
          </w:tcPr>
          <w:p w14:paraId="3D5C7560" w14:textId="1166FA27" w:rsidR="00B14AE1" w:rsidRPr="00D52AEA" w:rsidRDefault="00B14AE1" w:rsidP="00AE47F9">
            <w:pPr>
              <w:pStyle w:val="af5"/>
            </w:pPr>
            <w:r w:rsidRPr="00D52AEA">
              <w:rPr>
                <w:rFonts w:hint="eastAsia"/>
              </w:rPr>
              <w:t>0</w:t>
            </w:r>
            <w:r w:rsidR="005A7C62">
              <w:rPr>
                <w:rFonts w:hint="eastAsia"/>
              </w:rPr>
              <w:t>或</w:t>
            </w:r>
            <w:r w:rsidRPr="00D52AEA">
              <w:rPr>
                <w:rFonts w:hint="eastAsia"/>
              </w:rPr>
              <w:t>40</w:t>
            </w:r>
          </w:p>
        </w:tc>
        <w:tc>
          <w:tcPr>
            <w:tcW w:w="1418" w:type="dxa"/>
            <w:vAlign w:val="center"/>
          </w:tcPr>
          <w:p w14:paraId="1F0FB8C5" w14:textId="77777777" w:rsidR="00B14AE1" w:rsidRPr="00D52AEA" w:rsidRDefault="00B14AE1" w:rsidP="00AE47F9">
            <w:pPr>
              <w:pStyle w:val="af5"/>
            </w:pPr>
            <w:r w:rsidRPr="00D52AEA">
              <w:rPr>
                <w:rFonts w:hint="eastAsia"/>
              </w:rPr>
              <w:t>6</w:t>
            </w:r>
            <w:r w:rsidRPr="00D52AEA">
              <w:t>.2.1</w:t>
            </w:r>
          </w:p>
        </w:tc>
        <w:tc>
          <w:tcPr>
            <w:tcW w:w="1718" w:type="dxa"/>
            <w:vAlign w:val="center"/>
          </w:tcPr>
          <w:p w14:paraId="39302FB0" w14:textId="77777777" w:rsidR="00B14AE1" w:rsidRPr="00D52AEA" w:rsidRDefault="00B14AE1" w:rsidP="00AE47F9">
            <w:pPr>
              <w:pStyle w:val="af5"/>
            </w:pPr>
            <w:r w:rsidRPr="00D52AEA">
              <w:rPr>
                <w:rFonts w:hint="eastAsia"/>
              </w:rPr>
              <w:t>符合规划要求</w:t>
            </w:r>
          </w:p>
        </w:tc>
        <w:tc>
          <w:tcPr>
            <w:tcW w:w="794" w:type="dxa"/>
            <w:vAlign w:val="center"/>
          </w:tcPr>
          <w:p w14:paraId="08A24FC7" w14:textId="77777777" w:rsidR="00B14AE1" w:rsidRPr="00D52AEA" w:rsidRDefault="00B14AE1" w:rsidP="00AE47F9">
            <w:pPr>
              <w:pStyle w:val="af5"/>
            </w:pPr>
            <w:r w:rsidRPr="00D52AEA">
              <w:rPr>
                <w:rFonts w:hint="eastAsia"/>
              </w:rPr>
              <w:t>—</w:t>
            </w:r>
          </w:p>
        </w:tc>
        <w:tc>
          <w:tcPr>
            <w:tcW w:w="756" w:type="dxa"/>
            <w:vAlign w:val="center"/>
          </w:tcPr>
          <w:p w14:paraId="55DB3ACA" w14:textId="77777777" w:rsidR="00B14AE1" w:rsidRPr="00D52AEA" w:rsidRDefault="00B14AE1" w:rsidP="00AE47F9">
            <w:pPr>
              <w:pStyle w:val="af5"/>
            </w:pPr>
            <w:r w:rsidRPr="00D52AEA">
              <w:rPr>
                <w:rFonts w:hint="eastAsia"/>
              </w:rPr>
              <w:t>—</w:t>
            </w:r>
          </w:p>
        </w:tc>
        <w:tc>
          <w:tcPr>
            <w:tcW w:w="885" w:type="dxa"/>
            <w:vAlign w:val="center"/>
          </w:tcPr>
          <w:p w14:paraId="566B4BBF" w14:textId="77777777" w:rsidR="00B14AE1" w:rsidRPr="00D52AEA" w:rsidRDefault="00B14AE1" w:rsidP="00AE47F9">
            <w:pPr>
              <w:pStyle w:val="af5"/>
            </w:pPr>
            <w:r w:rsidRPr="00D52AEA">
              <w:rPr>
                <w:rFonts w:hint="eastAsia"/>
              </w:rPr>
              <w:t>控制项</w:t>
            </w:r>
          </w:p>
        </w:tc>
      </w:tr>
      <w:tr w:rsidR="00532505" w:rsidRPr="00D52AEA" w14:paraId="30EE73B3" w14:textId="77777777" w:rsidTr="00277A4A">
        <w:tc>
          <w:tcPr>
            <w:tcW w:w="704" w:type="dxa"/>
            <w:vMerge/>
            <w:vAlign w:val="center"/>
          </w:tcPr>
          <w:p w14:paraId="273AB4ED" w14:textId="77777777" w:rsidR="00B14AE1" w:rsidRPr="00D52AEA" w:rsidRDefault="00B14AE1" w:rsidP="00AE47F9">
            <w:pPr>
              <w:pStyle w:val="af5"/>
            </w:pPr>
          </w:p>
        </w:tc>
        <w:tc>
          <w:tcPr>
            <w:tcW w:w="709" w:type="dxa"/>
            <w:vMerge/>
            <w:vAlign w:val="center"/>
          </w:tcPr>
          <w:p w14:paraId="123BA192" w14:textId="77777777" w:rsidR="00B14AE1" w:rsidRPr="00D52AEA" w:rsidRDefault="00B14AE1" w:rsidP="00AE47F9">
            <w:pPr>
              <w:pStyle w:val="af5"/>
            </w:pPr>
          </w:p>
        </w:tc>
        <w:tc>
          <w:tcPr>
            <w:tcW w:w="709" w:type="dxa"/>
            <w:vMerge/>
            <w:vAlign w:val="center"/>
          </w:tcPr>
          <w:p w14:paraId="14B21DBB" w14:textId="77777777" w:rsidR="00B14AE1" w:rsidRPr="00D52AEA" w:rsidRDefault="00B14AE1" w:rsidP="00AE47F9">
            <w:pPr>
              <w:pStyle w:val="af5"/>
            </w:pPr>
          </w:p>
        </w:tc>
        <w:tc>
          <w:tcPr>
            <w:tcW w:w="708" w:type="dxa"/>
            <w:vMerge/>
            <w:vAlign w:val="center"/>
          </w:tcPr>
          <w:p w14:paraId="102B518C" w14:textId="77777777" w:rsidR="00B14AE1" w:rsidRPr="00D52AEA" w:rsidRDefault="00B14AE1" w:rsidP="00AE47F9">
            <w:pPr>
              <w:pStyle w:val="af5"/>
            </w:pPr>
          </w:p>
        </w:tc>
        <w:tc>
          <w:tcPr>
            <w:tcW w:w="1418" w:type="dxa"/>
            <w:vAlign w:val="center"/>
          </w:tcPr>
          <w:p w14:paraId="68E42DB1" w14:textId="77777777" w:rsidR="00B14AE1" w:rsidRPr="00D52AEA" w:rsidRDefault="00B14AE1" w:rsidP="00AE47F9">
            <w:pPr>
              <w:pStyle w:val="af5"/>
            </w:pPr>
            <w:r w:rsidRPr="00D52AEA">
              <w:rPr>
                <w:rFonts w:hint="eastAsia"/>
              </w:rPr>
              <w:t>6</w:t>
            </w:r>
            <w:r w:rsidRPr="00D52AEA">
              <w:t>.2.2</w:t>
            </w:r>
          </w:p>
        </w:tc>
        <w:tc>
          <w:tcPr>
            <w:tcW w:w="1718" w:type="dxa"/>
            <w:vAlign w:val="center"/>
          </w:tcPr>
          <w:p w14:paraId="14B9C43B" w14:textId="77777777" w:rsidR="00B14AE1" w:rsidRPr="00D52AEA" w:rsidRDefault="00B14AE1" w:rsidP="00AE47F9">
            <w:pPr>
              <w:pStyle w:val="af5"/>
            </w:pPr>
            <w:r w:rsidRPr="00D52AEA">
              <w:rPr>
                <w:rFonts w:hint="eastAsia"/>
              </w:rPr>
              <w:t>符合法律法规要求</w:t>
            </w:r>
          </w:p>
        </w:tc>
        <w:tc>
          <w:tcPr>
            <w:tcW w:w="794" w:type="dxa"/>
            <w:vAlign w:val="center"/>
          </w:tcPr>
          <w:p w14:paraId="35A9D89C" w14:textId="77777777" w:rsidR="00B14AE1" w:rsidRPr="00D52AEA" w:rsidRDefault="00B14AE1" w:rsidP="00AE47F9">
            <w:pPr>
              <w:pStyle w:val="af5"/>
            </w:pPr>
            <w:r w:rsidRPr="00D52AEA">
              <w:rPr>
                <w:rFonts w:hint="eastAsia"/>
              </w:rPr>
              <w:t>—</w:t>
            </w:r>
          </w:p>
        </w:tc>
        <w:tc>
          <w:tcPr>
            <w:tcW w:w="756" w:type="dxa"/>
            <w:vAlign w:val="center"/>
          </w:tcPr>
          <w:p w14:paraId="4FE7B5F5" w14:textId="77777777" w:rsidR="00B14AE1" w:rsidRPr="00D52AEA" w:rsidRDefault="00B14AE1" w:rsidP="00AE47F9">
            <w:pPr>
              <w:pStyle w:val="af5"/>
            </w:pPr>
            <w:r w:rsidRPr="00D52AEA">
              <w:rPr>
                <w:rFonts w:hint="eastAsia"/>
              </w:rPr>
              <w:t>—</w:t>
            </w:r>
          </w:p>
        </w:tc>
        <w:tc>
          <w:tcPr>
            <w:tcW w:w="885" w:type="dxa"/>
            <w:vAlign w:val="center"/>
          </w:tcPr>
          <w:p w14:paraId="073C5751" w14:textId="77777777" w:rsidR="00B14AE1" w:rsidRPr="00D52AEA" w:rsidRDefault="00B14AE1" w:rsidP="00AE47F9">
            <w:pPr>
              <w:pStyle w:val="af5"/>
            </w:pPr>
            <w:r w:rsidRPr="00D52AEA">
              <w:rPr>
                <w:rFonts w:hint="eastAsia"/>
              </w:rPr>
              <w:t>控制项</w:t>
            </w:r>
          </w:p>
        </w:tc>
      </w:tr>
      <w:tr w:rsidR="00532505" w:rsidRPr="00D52AEA" w14:paraId="1D58021F" w14:textId="77777777" w:rsidTr="00277A4A">
        <w:tc>
          <w:tcPr>
            <w:tcW w:w="704" w:type="dxa"/>
            <w:vMerge/>
            <w:vAlign w:val="center"/>
          </w:tcPr>
          <w:p w14:paraId="46D9797C" w14:textId="77777777" w:rsidR="00B14AE1" w:rsidRPr="00D52AEA" w:rsidRDefault="00B14AE1" w:rsidP="00AE47F9">
            <w:pPr>
              <w:pStyle w:val="af5"/>
            </w:pPr>
          </w:p>
        </w:tc>
        <w:tc>
          <w:tcPr>
            <w:tcW w:w="709" w:type="dxa"/>
            <w:vMerge/>
            <w:vAlign w:val="center"/>
          </w:tcPr>
          <w:p w14:paraId="201673A0" w14:textId="77777777" w:rsidR="00B14AE1" w:rsidRPr="00D52AEA" w:rsidRDefault="00B14AE1" w:rsidP="00AE47F9">
            <w:pPr>
              <w:pStyle w:val="af5"/>
            </w:pPr>
          </w:p>
        </w:tc>
        <w:tc>
          <w:tcPr>
            <w:tcW w:w="709" w:type="dxa"/>
            <w:vMerge/>
            <w:vAlign w:val="center"/>
          </w:tcPr>
          <w:p w14:paraId="185E71FB" w14:textId="77777777" w:rsidR="00B14AE1" w:rsidRPr="00D52AEA" w:rsidRDefault="00B14AE1" w:rsidP="00AE47F9">
            <w:pPr>
              <w:pStyle w:val="af5"/>
            </w:pPr>
          </w:p>
        </w:tc>
        <w:tc>
          <w:tcPr>
            <w:tcW w:w="708" w:type="dxa"/>
            <w:vMerge/>
            <w:vAlign w:val="center"/>
          </w:tcPr>
          <w:p w14:paraId="7A476E24" w14:textId="77777777" w:rsidR="00B14AE1" w:rsidRPr="00D52AEA" w:rsidRDefault="00B14AE1" w:rsidP="00AE47F9">
            <w:pPr>
              <w:pStyle w:val="af5"/>
            </w:pPr>
          </w:p>
        </w:tc>
        <w:tc>
          <w:tcPr>
            <w:tcW w:w="1418" w:type="dxa"/>
            <w:vAlign w:val="center"/>
          </w:tcPr>
          <w:p w14:paraId="2159519E" w14:textId="77777777" w:rsidR="00B14AE1" w:rsidRPr="00D52AEA" w:rsidRDefault="00B14AE1" w:rsidP="00AE47F9">
            <w:pPr>
              <w:pStyle w:val="af5"/>
            </w:pPr>
            <w:r w:rsidRPr="00D52AEA">
              <w:rPr>
                <w:rFonts w:hint="eastAsia"/>
              </w:rPr>
              <w:t>6</w:t>
            </w:r>
            <w:r w:rsidRPr="00D52AEA">
              <w:t>.2.3</w:t>
            </w:r>
          </w:p>
        </w:tc>
        <w:tc>
          <w:tcPr>
            <w:tcW w:w="1718" w:type="dxa"/>
            <w:vAlign w:val="center"/>
          </w:tcPr>
          <w:p w14:paraId="7A9CDBA8" w14:textId="77777777" w:rsidR="00B14AE1" w:rsidRPr="00D52AEA" w:rsidRDefault="00B14AE1" w:rsidP="00AE47F9">
            <w:pPr>
              <w:pStyle w:val="af5"/>
            </w:pPr>
            <w:r w:rsidRPr="00D52AEA">
              <w:rPr>
                <w:rFonts w:hint="eastAsia"/>
              </w:rPr>
              <w:t>线路走向</w:t>
            </w:r>
          </w:p>
        </w:tc>
        <w:tc>
          <w:tcPr>
            <w:tcW w:w="794" w:type="dxa"/>
          </w:tcPr>
          <w:p w14:paraId="6EA3C440" w14:textId="77777777" w:rsidR="00B14AE1" w:rsidRPr="00D52AEA" w:rsidRDefault="00B14AE1" w:rsidP="00AE47F9">
            <w:pPr>
              <w:pStyle w:val="af5"/>
            </w:pPr>
            <w:r w:rsidRPr="00D52AEA">
              <w:rPr>
                <w:rFonts w:hint="eastAsia"/>
              </w:rPr>
              <w:t>—</w:t>
            </w:r>
          </w:p>
        </w:tc>
        <w:tc>
          <w:tcPr>
            <w:tcW w:w="756" w:type="dxa"/>
            <w:vAlign w:val="center"/>
          </w:tcPr>
          <w:p w14:paraId="1BACADC9" w14:textId="77777777" w:rsidR="00B14AE1" w:rsidRPr="00D52AEA" w:rsidRDefault="00B14AE1" w:rsidP="00AE47F9">
            <w:pPr>
              <w:pStyle w:val="af5"/>
            </w:pPr>
            <w:r w:rsidRPr="00D52AEA">
              <w:rPr>
                <w:rFonts w:hint="eastAsia"/>
              </w:rPr>
              <w:t>—</w:t>
            </w:r>
          </w:p>
        </w:tc>
        <w:tc>
          <w:tcPr>
            <w:tcW w:w="885" w:type="dxa"/>
          </w:tcPr>
          <w:p w14:paraId="4A93A61A" w14:textId="77777777" w:rsidR="00B14AE1" w:rsidRPr="00D52AEA" w:rsidRDefault="00B14AE1" w:rsidP="00AE47F9">
            <w:pPr>
              <w:pStyle w:val="af5"/>
            </w:pPr>
            <w:r w:rsidRPr="00D52AEA">
              <w:rPr>
                <w:rFonts w:hint="eastAsia"/>
              </w:rPr>
              <w:t>控制项</w:t>
            </w:r>
          </w:p>
        </w:tc>
      </w:tr>
      <w:tr w:rsidR="00532505" w:rsidRPr="00D52AEA" w14:paraId="3BD23AF0" w14:textId="77777777" w:rsidTr="00277A4A">
        <w:tc>
          <w:tcPr>
            <w:tcW w:w="704" w:type="dxa"/>
            <w:vMerge/>
            <w:vAlign w:val="center"/>
          </w:tcPr>
          <w:p w14:paraId="54562E76" w14:textId="77777777" w:rsidR="00B14AE1" w:rsidRPr="00D52AEA" w:rsidRDefault="00B14AE1" w:rsidP="00AE47F9">
            <w:pPr>
              <w:pStyle w:val="af5"/>
            </w:pPr>
          </w:p>
        </w:tc>
        <w:tc>
          <w:tcPr>
            <w:tcW w:w="709" w:type="dxa"/>
            <w:vMerge/>
            <w:vAlign w:val="center"/>
          </w:tcPr>
          <w:p w14:paraId="09413E7C" w14:textId="77777777" w:rsidR="00B14AE1" w:rsidRPr="00D52AEA" w:rsidRDefault="00B14AE1" w:rsidP="00AE47F9">
            <w:pPr>
              <w:pStyle w:val="af5"/>
            </w:pPr>
          </w:p>
        </w:tc>
        <w:tc>
          <w:tcPr>
            <w:tcW w:w="709" w:type="dxa"/>
            <w:vMerge/>
            <w:vAlign w:val="center"/>
          </w:tcPr>
          <w:p w14:paraId="2706D7D1" w14:textId="77777777" w:rsidR="00B14AE1" w:rsidRPr="00D52AEA" w:rsidRDefault="00B14AE1" w:rsidP="00AE47F9">
            <w:pPr>
              <w:pStyle w:val="af5"/>
            </w:pPr>
          </w:p>
        </w:tc>
        <w:tc>
          <w:tcPr>
            <w:tcW w:w="708" w:type="dxa"/>
            <w:vMerge/>
            <w:vAlign w:val="center"/>
          </w:tcPr>
          <w:p w14:paraId="4C922C51" w14:textId="77777777" w:rsidR="00B14AE1" w:rsidRPr="00D52AEA" w:rsidRDefault="00B14AE1" w:rsidP="00AE47F9">
            <w:pPr>
              <w:pStyle w:val="af5"/>
            </w:pPr>
          </w:p>
        </w:tc>
        <w:tc>
          <w:tcPr>
            <w:tcW w:w="1418" w:type="dxa"/>
            <w:vAlign w:val="center"/>
          </w:tcPr>
          <w:p w14:paraId="1EBAEC88" w14:textId="77777777" w:rsidR="00B14AE1" w:rsidRPr="00D52AEA" w:rsidRDefault="00B14AE1" w:rsidP="00AE47F9">
            <w:pPr>
              <w:pStyle w:val="af5"/>
            </w:pPr>
            <w:r w:rsidRPr="00D52AEA">
              <w:rPr>
                <w:rFonts w:hint="eastAsia"/>
              </w:rPr>
              <w:t>6</w:t>
            </w:r>
            <w:r w:rsidRPr="00D52AEA">
              <w:t>.2.</w:t>
            </w:r>
            <w:r w:rsidRPr="00D52AEA">
              <w:rPr>
                <w:rFonts w:hint="eastAsia"/>
              </w:rPr>
              <w:t>4</w:t>
            </w:r>
          </w:p>
        </w:tc>
        <w:tc>
          <w:tcPr>
            <w:tcW w:w="1718" w:type="dxa"/>
            <w:vAlign w:val="center"/>
          </w:tcPr>
          <w:p w14:paraId="0410CD5D" w14:textId="77777777" w:rsidR="00B14AE1" w:rsidRPr="00D52AEA" w:rsidRDefault="00B14AE1" w:rsidP="00AE47F9">
            <w:pPr>
              <w:pStyle w:val="af5"/>
            </w:pPr>
            <w:r w:rsidRPr="00D52AEA">
              <w:rPr>
                <w:rFonts w:hint="eastAsia"/>
              </w:rPr>
              <w:t>地质灾害</w:t>
            </w:r>
          </w:p>
        </w:tc>
        <w:tc>
          <w:tcPr>
            <w:tcW w:w="794" w:type="dxa"/>
          </w:tcPr>
          <w:p w14:paraId="13A325DB" w14:textId="77777777" w:rsidR="00B14AE1" w:rsidRPr="00D52AEA" w:rsidRDefault="00B14AE1" w:rsidP="00AE47F9">
            <w:pPr>
              <w:pStyle w:val="af5"/>
            </w:pPr>
            <w:r w:rsidRPr="00D52AEA">
              <w:rPr>
                <w:rFonts w:hint="eastAsia"/>
              </w:rPr>
              <w:t>—</w:t>
            </w:r>
          </w:p>
        </w:tc>
        <w:tc>
          <w:tcPr>
            <w:tcW w:w="756" w:type="dxa"/>
            <w:vAlign w:val="center"/>
          </w:tcPr>
          <w:p w14:paraId="74EFF774" w14:textId="77777777" w:rsidR="00B14AE1" w:rsidRPr="00D52AEA" w:rsidRDefault="00B14AE1" w:rsidP="00AE47F9">
            <w:pPr>
              <w:pStyle w:val="af5"/>
            </w:pPr>
            <w:r w:rsidRPr="00D52AEA">
              <w:rPr>
                <w:rFonts w:hint="eastAsia"/>
              </w:rPr>
              <w:t>—</w:t>
            </w:r>
          </w:p>
        </w:tc>
        <w:tc>
          <w:tcPr>
            <w:tcW w:w="885" w:type="dxa"/>
          </w:tcPr>
          <w:p w14:paraId="34F5267C" w14:textId="77777777" w:rsidR="00B14AE1" w:rsidRPr="00D52AEA" w:rsidRDefault="00B14AE1" w:rsidP="00AE47F9">
            <w:pPr>
              <w:pStyle w:val="af5"/>
            </w:pPr>
            <w:r w:rsidRPr="00D52AEA">
              <w:rPr>
                <w:rFonts w:hint="eastAsia"/>
              </w:rPr>
              <w:t>控制项</w:t>
            </w:r>
          </w:p>
        </w:tc>
      </w:tr>
      <w:tr w:rsidR="00532505" w:rsidRPr="00D52AEA" w14:paraId="663AB2C8" w14:textId="77777777" w:rsidTr="00277A4A">
        <w:tc>
          <w:tcPr>
            <w:tcW w:w="704" w:type="dxa"/>
            <w:vMerge/>
            <w:vAlign w:val="center"/>
          </w:tcPr>
          <w:p w14:paraId="0B2BE581" w14:textId="77777777" w:rsidR="00B14AE1" w:rsidRPr="00D52AEA" w:rsidRDefault="00B14AE1" w:rsidP="00AE47F9">
            <w:pPr>
              <w:pStyle w:val="af5"/>
            </w:pPr>
          </w:p>
        </w:tc>
        <w:tc>
          <w:tcPr>
            <w:tcW w:w="709" w:type="dxa"/>
            <w:vMerge/>
            <w:vAlign w:val="center"/>
          </w:tcPr>
          <w:p w14:paraId="2E1030F3" w14:textId="77777777" w:rsidR="00B14AE1" w:rsidRPr="00D52AEA" w:rsidRDefault="00B14AE1" w:rsidP="00AE47F9">
            <w:pPr>
              <w:pStyle w:val="af5"/>
            </w:pPr>
          </w:p>
        </w:tc>
        <w:tc>
          <w:tcPr>
            <w:tcW w:w="709" w:type="dxa"/>
            <w:vMerge/>
            <w:vAlign w:val="center"/>
          </w:tcPr>
          <w:p w14:paraId="3E329EC3" w14:textId="77777777" w:rsidR="00B14AE1" w:rsidRPr="00D52AEA" w:rsidRDefault="00B14AE1" w:rsidP="00AE47F9">
            <w:pPr>
              <w:pStyle w:val="af5"/>
            </w:pPr>
          </w:p>
        </w:tc>
        <w:tc>
          <w:tcPr>
            <w:tcW w:w="708" w:type="dxa"/>
            <w:vMerge/>
            <w:vAlign w:val="center"/>
          </w:tcPr>
          <w:p w14:paraId="3701796E" w14:textId="77777777" w:rsidR="00B14AE1" w:rsidRPr="00D52AEA" w:rsidRDefault="00B14AE1" w:rsidP="00AE47F9">
            <w:pPr>
              <w:pStyle w:val="af5"/>
            </w:pPr>
          </w:p>
        </w:tc>
        <w:tc>
          <w:tcPr>
            <w:tcW w:w="1418" w:type="dxa"/>
            <w:vAlign w:val="center"/>
          </w:tcPr>
          <w:p w14:paraId="4E9C3B97" w14:textId="77777777" w:rsidR="00B14AE1" w:rsidRPr="00D52AEA" w:rsidRDefault="00B14AE1" w:rsidP="00AE47F9">
            <w:pPr>
              <w:pStyle w:val="af5"/>
            </w:pPr>
            <w:r w:rsidRPr="00D52AEA">
              <w:rPr>
                <w:rFonts w:hint="eastAsia"/>
              </w:rPr>
              <w:t>6</w:t>
            </w:r>
            <w:r w:rsidRPr="00D52AEA">
              <w:t>.2.</w:t>
            </w:r>
            <w:r w:rsidRPr="00D52AEA">
              <w:rPr>
                <w:rFonts w:hint="eastAsia"/>
              </w:rPr>
              <w:t>5</w:t>
            </w:r>
          </w:p>
        </w:tc>
        <w:tc>
          <w:tcPr>
            <w:tcW w:w="1718" w:type="dxa"/>
            <w:vAlign w:val="center"/>
          </w:tcPr>
          <w:p w14:paraId="5AA6E665" w14:textId="77777777" w:rsidR="00B14AE1" w:rsidRPr="00D52AEA" w:rsidRDefault="00B14AE1" w:rsidP="00AE47F9">
            <w:pPr>
              <w:pStyle w:val="af5"/>
            </w:pPr>
            <w:r w:rsidRPr="00D52AEA">
              <w:rPr>
                <w:rFonts w:hint="eastAsia"/>
              </w:rPr>
              <w:t>符合规范要求</w:t>
            </w:r>
          </w:p>
        </w:tc>
        <w:tc>
          <w:tcPr>
            <w:tcW w:w="794" w:type="dxa"/>
          </w:tcPr>
          <w:p w14:paraId="4FE1A907" w14:textId="77777777" w:rsidR="00B14AE1" w:rsidRPr="00D52AEA" w:rsidRDefault="00B14AE1" w:rsidP="00AE47F9">
            <w:pPr>
              <w:pStyle w:val="af5"/>
            </w:pPr>
            <w:r w:rsidRPr="00D52AEA">
              <w:rPr>
                <w:rFonts w:hint="eastAsia"/>
              </w:rPr>
              <w:t>—</w:t>
            </w:r>
          </w:p>
        </w:tc>
        <w:tc>
          <w:tcPr>
            <w:tcW w:w="756" w:type="dxa"/>
            <w:vAlign w:val="center"/>
          </w:tcPr>
          <w:p w14:paraId="1F1E4072" w14:textId="77777777" w:rsidR="00B14AE1" w:rsidRPr="00D52AEA" w:rsidRDefault="00B14AE1" w:rsidP="00AE47F9">
            <w:pPr>
              <w:pStyle w:val="af5"/>
            </w:pPr>
            <w:r w:rsidRPr="00D52AEA">
              <w:rPr>
                <w:rFonts w:hint="eastAsia"/>
              </w:rPr>
              <w:t>—</w:t>
            </w:r>
          </w:p>
        </w:tc>
        <w:tc>
          <w:tcPr>
            <w:tcW w:w="885" w:type="dxa"/>
          </w:tcPr>
          <w:p w14:paraId="669B1327" w14:textId="77777777" w:rsidR="00B14AE1" w:rsidRPr="00D52AEA" w:rsidRDefault="00B14AE1" w:rsidP="00AE47F9">
            <w:pPr>
              <w:pStyle w:val="af5"/>
            </w:pPr>
            <w:r w:rsidRPr="00D52AEA">
              <w:rPr>
                <w:rFonts w:hint="eastAsia"/>
              </w:rPr>
              <w:t>控制项</w:t>
            </w:r>
          </w:p>
        </w:tc>
      </w:tr>
      <w:tr w:rsidR="00532505" w:rsidRPr="00D52AEA" w14:paraId="292839B2" w14:textId="77777777" w:rsidTr="00277A4A">
        <w:tc>
          <w:tcPr>
            <w:tcW w:w="704" w:type="dxa"/>
            <w:vMerge/>
            <w:vAlign w:val="center"/>
          </w:tcPr>
          <w:p w14:paraId="74E986E8" w14:textId="77777777" w:rsidR="00B14AE1" w:rsidRPr="00D52AEA" w:rsidRDefault="00B14AE1" w:rsidP="00AE47F9">
            <w:pPr>
              <w:pStyle w:val="af5"/>
            </w:pPr>
          </w:p>
        </w:tc>
        <w:tc>
          <w:tcPr>
            <w:tcW w:w="709" w:type="dxa"/>
            <w:vMerge w:val="restart"/>
            <w:vAlign w:val="center"/>
          </w:tcPr>
          <w:p w14:paraId="3DE973D5" w14:textId="77777777" w:rsidR="00B14AE1" w:rsidRPr="00D52AEA" w:rsidRDefault="00B14AE1" w:rsidP="00AE47F9">
            <w:pPr>
              <w:pStyle w:val="af5"/>
            </w:pPr>
            <w:r w:rsidRPr="00D52AEA">
              <w:rPr>
                <w:rFonts w:hint="eastAsia"/>
              </w:rPr>
              <w:t>政治经济据点</w:t>
            </w:r>
          </w:p>
        </w:tc>
        <w:tc>
          <w:tcPr>
            <w:tcW w:w="709" w:type="dxa"/>
            <w:vMerge w:val="restart"/>
            <w:vAlign w:val="center"/>
          </w:tcPr>
          <w:p w14:paraId="400D8E77" w14:textId="77777777" w:rsidR="00B14AE1" w:rsidRPr="00D52AEA" w:rsidRDefault="00B14AE1" w:rsidP="00AE47F9">
            <w:pPr>
              <w:pStyle w:val="af5"/>
            </w:pPr>
            <w:r w:rsidRPr="00D52AEA">
              <w:rPr>
                <w:rFonts w:hint="eastAsia"/>
              </w:rPr>
              <w:t>US</w:t>
            </w:r>
            <w:r w:rsidRPr="00D52AEA">
              <w:rPr>
                <w:rFonts w:hint="eastAsia"/>
                <w:vertAlign w:val="subscript"/>
              </w:rPr>
              <w:t>1</w:t>
            </w:r>
          </w:p>
        </w:tc>
        <w:tc>
          <w:tcPr>
            <w:tcW w:w="708" w:type="dxa"/>
            <w:vMerge w:val="restart"/>
            <w:vAlign w:val="center"/>
          </w:tcPr>
          <w:p w14:paraId="631F4E22" w14:textId="77777777" w:rsidR="00B14AE1" w:rsidRPr="00D52AEA" w:rsidRDefault="00B14AE1" w:rsidP="00AE47F9">
            <w:pPr>
              <w:pStyle w:val="af5"/>
            </w:pPr>
            <w:r w:rsidRPr="00D52AEA">
              <w:rPr>
                <w:rFonts w:hint="eastAsia"/>
              </w:rPr>
              <w:t>0~12</w:t>
            </w:r>
          </w:p>
        </w:tc>
        <w:tc>
          <w:tcPr>
            <w:tcW w:w="1418" w:type="dxa"/>
            <w:vAlign w:val="center"/>
          </w:tcPr>
          <w:p w14:paraId="43056590"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t>1</w:t>
            </w:r>
            <w:r w:rsidRPr="00D52AEA">
              <w:rPr>
                <w:rFonts w:hint="eastAsia"/>
              </w:rPr>
              <w:t>款</w:t>
            </w:r>
          </w:p>
        </w:tc>
        <w:tc>
          <w:tcPr>
            <w:tcW w:w="1718" w:type="dxa"/>
            <w:vAlign w:val="center"/>
          </w:tcPr>
          <w:p w14:paraId="41161EC7" w14:textId="77777777" w:rsidR="00B14AE1" w:rsidRPr="00D52AEA" w:rsidRDefault="00B14AE1" w:rsidP="00AE47F9">
            <w:pPr>
              <w:pStyle w:val="af5"/>
            </w:pPr>
            <w:r w:rsidRPr="00D52AEA">
              <w:rPr>
                <w:rFonts w:hint="eastAsia"/>
              </w:rPr>
              <w:t>省会城市</w:t>
            </w:r>
          </w:p>
        </w:tc>
        <w:tc>
          <w:tcPr>
            <w:tcW w:w="794" w:type="dxa"/>
            <w:vAlign w:val="center"/>
          </w:tcPr>
          <w:p w14:paraId="08A78D7D" w14:textId="77777777" w:rsidR="00B14AE1" w:rsidRPr="00D52AEA" w:rsidRDefault="00B14AE1" w:rsidP="00AE47F9">
            <w:pPr>
              <w:pStyle w:val="af5"/>
            </w:pPr>
            <w:r w:rsidRPr="00D52AEA">
              <w:rPr>
                <w:rFonts w:hint="eastAsia"/>
              </w:rPr>
              <w:t>US</w:t>
            </w:r>
            <w:r w:rsidRPr="00D52AEA">
              <w:rPr>
                <w:rFonts w:hint="eastAsia"/>
                <w:vertAlign w:val="subscript"/>
              </w:rPr>
              <w:t>1,1</w:t>
            </w:r>
          </w:p>
        </w:tc>
        <w:tc>
          <w:tcPr>
            <w:tcW w:w="756" w:type="dxa"/>
            <w:vAlign w:val="center"/>
          </w:tcPr>
          <w:p w14:paraId="1EEBBC0B" w14:textId="77777777" w:rsidR="00B14AE1" w:rsidRPr="00D52AEA" w:rsidRDefault="00B14AE1" w:rsidP="00AE47F9">
            <w:pPr>
              <w:pStyle w:val="af5"/>
            </w:pPr>
            <w:r w:rsidRPr="00D52AEA">
              <w:rPr>
                <w:rFonts w:hint="eastAsia"/>
              </w:rPr>
              <w:t>0~5</w:t>
            </w:r>
          </w:p>
        </w:tc>
        <w:tc>
          <w:tcPr>
            <w:tcW w:w="885" w:type="dxa"/>
          </w:tcPr>
          <w:p w14:paraId="5499BE59" w14:textId="77777777" w:rsidR="00B14AE1" w:rsidRPr="00D52AEA" w:rsidRDefault="00B14AE1" w:rsidP="00AE47F9">
            <w:pPr>
              <w:pStyle w:val="af5"/>
            </w:pPr>
            <w:r w:rsidRPr="00D52AEA">
              <w:rPr>
                <w:rFonts w:hint="eastAsia"/>
              </w:rPr>
              <w:t>评分项</w:t>
            </w:r>
          </w:p>
        </w:tc>
      </w:tr>
      <w:tr w:rsidR="00532505" w:rsidRPr="00D52AEA" w14:paraId="3A1A9E2C" w14:textId="77777777" w:rsidTr="00277A4A">
        <w:tc>
          <w:tcPr>
            <w:tcW w:w="704" w:type="dxa"/>
            <w:vMerge/>
            <w:vAlign w:val="center"/>
          </w:tcPr>
          <w:p w14:paraId="073A2195" w14:textId="77777777" w:rsidR="00B14AE1" w:rsidRPr="00D52AEA" w:rsidRDefault="00B14AE1" w:rsidP="00AE47F9">
            <w:pPr>
              <w:pStyle w:val="af5"/>
            </w:pPr>
          </w:p>
        </w:tc>
        <w:tc>
          <w:tcPr>
            <w:tcW w:w="709" w:type="dxa"/>
            <w:vMerge/>
            <w:vAlign w:val="center"/>
          </w:tcPr>
          <w:p w14:paraId="5C270248" w14:textId="77777777" w:rsidR="00B14AE1" w:rsidRPr="00D52AEA" w:rsidRDefault="00B14AE1" w:rsidP="00AE47F9">
            <w:pPr>
              <w:pStyle w:val="af5"/>
            </w:pPr>
          </w:p>
        </w:tc>
        <w:tc>
          <w:tcPr>
            <w:tcW w:w="709" w:type="dxa"/>
            <w:vMerge/>
            <w:vAlign w:val="center"/>
          </w:tcPr>
          <w:p w14:paraId="5F8F63FD" w14:textId="77777777" w:rsidR="00B14AE1" w:rsidRPr="00D52AEA" w:rsidRDefault="00B14AE1" w:rsidP="00AE47F9">
            <w:pPr>
              <w:pStyle w:val="af5"/>
            </w:pPr>
          </w:p>
        </w:tc>
        <w:tc>
          <w:tcPr>
            <w:tcW w:w="708" w:type="dxa"/>
            <w:vMerge/>
            <w:vAlign w:val="center"/>
          </w:tcPr>
          <w:p w14:paraId="1AFBC6F7" w14:textId="77777777" w:rsidR="00B14AE1" w:rsidRPr="00D52AEA" w:rsidRDefault="00B14AE1" w:rsidP="00AE47F9">
            <w:pPr>
              <w:pStyle w:val="af5"/>
            </w:pPr>
          </w:p>
        </w:tc>
        <w:tc>
          <w:tcPr>
            <w:tcW w:w="1418" w:type="dxa"/>
            <w:vAlign w:val="center"/>
          </w:tcPr>
          <w:p w14:paraId="480CB457"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2</w:t>
            </w:r>
            <w:r w:rsidRPr="00D52AEA">
              <w:rPr>
                <w:rFonts w:hint="eastAsia"/>
              </w:rPr>
              <w:t>款</w:t>
            </w:r>
          </w:p>
        </w:tc>
        <w:tc>
          <w:tcPr>
            <w:tcW w:w="1718" w:type="dxa"/>
            <w:vAlign w:val="center"/>
          </w:tcPr>
          <w:p w14:paraId="2A6F59CE" w14:textId="77777777" w:rsidR="00B14AE1" w:rsidRPr="00D52AEA" w:rsidRDefault="00B14AE1" w:rsidP="00AE47F9">
            <w:pPr>
              <w:pStyle w:val="af5"/>
            </w:pPr>
            <w:r w:rsidRPr="00D52AEA">
              <w:rPr>
                <w:rFonts w:hint="eastAsia"/>
              </w:rPr>
              <w:t>地级市</w:t>
            </w:r>
          </w:p>
        </w:tc>
        <w:tc>
          <w:tcPr>
            <w:tcW w:w="794" w:type="dxa"/>
            <w:vAlign w:val="center"/>
          </w:tcPr>
          <w:p w14:paraId="0CD4F268" w14:textId="77777777" w:rsidR="00B14AE1" w:rsidRPr="00D52AEA" w:rsidRDefault="00B14AE1" w:rsidP="00AE47F9">
            <w:pPr>
              <w:pStyle w:val="af5"/>
            </w:pPr>
            <w:r w:rsidRPr="00D52AEA">
              <w:rPr>
                <w:rFonts w:hint="eastAsia"/>
              </w:rPr>
              <w:t>US</w:t>
            </w:r>
            <w:r w:rsidRPr="00D52AEA">
              <w:rPr>
                <w:rFonts w:hint="eastAsia"/>
                <w:vertAlign w:val="subscript"/>
              </w:rPr>
              <w:t>1,2</w:t>
            </w:r>
          </w:p>
        </w:tc>
        <w:tc>
          <w:tcPr>
            <w:tcW w:w="756" w:type="dxa"/>
            <w:vAlign w:val="center"/>
          </w:tcPr>
          <w:p w14:paraId="60642698" w14:textId="77777777" w:rsidR="00B14AE1" w:rsidRPr="00D52AEA" w:rsidRDefault="00B14AE1" w:rsidP="00AE47F9">
            <w:pPr>
              <w:pStyle w:val="af5"/>
            </w:pPr>
            <w:r w:rsidRPr="00D52AEA">
              <w:rPr>
                <w:rFonts w:hint="eastAsia"/>
              </w:rPr>
              <w:t>0~4</w:t>
            </w:r>
          </w:p>
        </w:tc>
        <w:tc>
          <w:tcPr>
            <w:tcW w:w="885" w:type="dxa"/>
          </w:tcPr>
          <w:p w14:paraId="7D297280" w14:textId="77777777" w:rsidR="00B14AE1" w:rsidRPr="00D52AEA" w:rsidRDefault="00B14AE1" w:rsidP="00AE47F9">
            <w:pPr>
              <w:pStyle w:val="af5"/>
            </w:pPr>
            <w:r w:rsidRPr="00D52AEA">
              <w:rPr>
                <w:rFonts w:hint="eastAsia"/>
              </w:rPr>
              <w:t>评分项</w:t>
            </w:r>
          </w:p>
        </w:tc>
      </w:tr>
      <w:tr w:rsidR="00532505" w:rsidRPr="00D52AEA" w14:paraId="3F1F048B" w14:textId="77777777" w:rsidTr="00277A4A">
        <w:tc>
          <w:tcPr>
            <w:tcW w:w="704" w:type="dxa"/>
            <w:vMerge/>
            <w:vAlign w:val="center"/>
          </w:tcPr>
          <w:p w14:paraId="2A32D9A0" w14:textId="77777777" w:rsidR="00B14AE1" w:rsidRPr="00D52AEA" w:rsidRDefault="00B14AE1" w:rsidP="00AE47F9">
            <w:pPr>
              <w:pStyle w:val="af5"/>
            </w:pPr>
          </w:p>
        </w:tc>
        <w:tc>
          <w:tcPr>
            <w:tcW w:w="709" w:type="dxa"/>
            <w:vMerge/>
            <w:vAlign w:val="center"/>
          </w:tcPr>
          <w:p w14:paraId="7BD38838" w14:textId="77777777" w:rsidR="00B14AE1" w:rsidRPr="00D52AEA" w:rsidRDefault="00B14AE1" w:rsidP="00AE47F9">
            <w:pPr>
              <w:pStyle w:val="af5"/>
            </w:pPr>
          </w:p>
        </w:tc>
        <w:tc>
          <w:tcPr>
            <w:tcW w:w="709" w:type="dxa"/>
            <w:vMerge/>
            <w:vAlign w:val="center"/>
          </w:tcPr>
          <w:p w14:paraId="7D1DB5EA" w14:textId="77777777" w:rsidR="00B14AE1" w:rsidRPr="00D52AEA" w:rsidRDefault="00B14AE1" w:rsidP="00AE47F9">
            <w:pPr>
              <w:pStyle w:val="af5"/>
            </w:pPr>
          </w:p>
        </w:tc>
        <w:tc>
          <w:tcPr>
            <w:tcW w:w="708" w:type="dxa"/>
            <w:vMerge/>
            <w:vAlign w:val="center"/>
          </w:tcPr>
          <w:p w14:paraId="77D8CFA9" w14:textId="77777777" w:rsidR="00B14AE1" w:rsidRPr="00D52AEA" w:rsidRDefault="00B14AE1" w:rsidP="00AE47F9">
            <w:pPr>
              <w:pStyle w:val="af5"/>
            </w:pPr>
          </w:p>
        </w:tc>
        <w:tc>
          <w:tcPr>
            <w:tcW w:w="1418" w:type="dxa"/>
            <w:vAlign w:val="center"/>
          </w:tcPr>
          <w:p w14:paraId="53A377C3"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3</w:t>
            </w:r>
            <w:r w:rsidRPr="00D52AEA">
              <w:rPr>
                <w:rFonts w:hint="eastAsia"/>
              </w:rPr>
              <w:t>款</w:t>
            </w:r>
          </w:p>
        </w:tc>
        <w:tc>
          <w:tcPr>
            <w:tcW w:w="1718" w:type="dxa"/>
            <w:vAlign w:val="center"/>
          </w:tcPr>
          <w:p w14:paraId="413646F0" w14:textId="77777777" w:rsidR="00B14AE1" w:rsidRPr="00D52AEA" w:rsidRDefault="00B14AE1" w:rsidP="00AE47F9">
            <w:pPr>
              <w:pStyle w:val="af5"/>
            </w:pPr>
            <w:r w:rsidRPr="00D52AEA">
              <w:rPr>
                <w:rFonts w:hint="eastAsia"/>
              </w:rPr>
              <w:t>县级市</w:t>
            </w:r>
          </w:p>
        </w:tc>
        <w:tc>
          <w:tcPr>
            <w:tcW w:w="794" w:type="dxa"/>
            <w:vAlign w:val="center"/>
          </w:tcPr>
          <w:p w14:paraId="5A4C2985" w14:textId="77777777" w:rsidR="00B14AE1" w:rsidRPr="00D52AEA" w:rsidRDefault="00B14AE1" w:rsidP="00AE47F9">
            <w:pPr>
              <w:pStyle w:val="af5"/>
            </w:pPr>
            <w:r w:rsidRPr="00D52AEA">
              <w:rPr>
                <w:rFonts w:hint="eastAsia"/>
              </w:rPr>
              <w:t>US</w:t>
            </w:r>
            <w:r w:rsidRPr="00D52AEA">
              <w:rPr>
                <w:rFonts w:hint="eastAsia"/>
                <w:vertAlign w:val="subscript"/>
              </w:rPr>
              <w:t>1,3</w:t>
            </w:r>
          </w:p>
        </w:tc>
        <w:tc>
          <w:tcPr>
            <w:tcW w:w="756" w:type="dxa"/>
            <w:vAlign w:val="center"/>
          </w:tcPr>
          <w:p w14:paraId="36E1C655" w14:textId="77777777" w:rsidR="00B14AE1" w:rsidRPr="00D52AEA" w:rsidRDefault="00B14AE1" w:rsidP="00AE47F9">
            <w:pPr>
              <w:pStyle w:val="af5"/>
            </w:pPr>
            <w:r w:rsidRPr="00D52AEA">
              <w:rPr>
                <w:rFonts w:hint="eastAsia"/>
              </w:rPr>
              <w:t>0~2</w:t>
            </w:r>
          </w:p>
        </w:tc>
        <w:tc>
          <w:tcPr>
            <w:tcW w:w="885" w:type="dxa"/>
          </w:tcPr>
          <w:p w14:paraId="0E827DC1" w14:textId="77777777" w:rsidR="00B14AE1" w:rsidRPr="00D52AEA" w:rsidRDefault="00B14AE1" w:rsidP="00AE47F9">
            <w:pPr>
              <w:pStyle w:val="af5"/>
            </w:pPr>
            <w:r w:rsidRPr="00D52AEA">
              <w:rPr>
                <w:rFonts w:hint="eastAsia"/>
              </w:rPr>
              <w:t>评分项</w:t>
            </w:r>
          </w:p>
        </w:tc>
      </w:tr>
      <w:tr w:rsidR="00532505" w:rsidRPr="00D52AEA" w14:paraId="7EA4AFB6" w14:textId="77777777" w:rsidTr="00277A4A">
        <w:tc>
          <w:tcPr>
            <w:tcW w:w="704" w:type="dxa"/>
            <w:vMerge/>
            <w:vAlign w:val="center"/>
          </w:tcPr>
          <w:p w14:paraId="23FE2183" w14:textId="77777777" w:rsidR="00B14AE1" w:rsidRPr="00D52AEA" w:rsidRDefault="00B14AE1" w:rsidP="00AE47F9">
            <w:pPr>
              <w:pStyle w:val="af5"/>
            </w:pPr>
          </w:p>
        </w:tc>
        <w:tc>
          <w:tcPr>
            <w:tcW w:w="709" w:type="dxa"/>
            <w:vMerge/>
            <w:vAlign w:val="center"/>
          </w:tcPr>
          <w:p w14:paraId="67587056" w14:textId="77777777" w:rsidR="00B14AE1" w:rsidRPr="00D52AEA" w:rsidRDefault="00B14AE1" w:rsidP="00AE47F9">
            <w:pPr>
              <w:pStyle w:val="af5"/>
            </w:pPr>
          </w:p>
        </w:tc>
        <w:tc>
          <w:tcPr>
            <w:tcW w:w="709" w:type="dxa"/>
            <w:vMerge/>
            <w:vAlign w:val="center"/>
          </w:tcPr>
          <w:p w14:paraId="46DA739A" w14:textId="77777777" w:rsidR="00B14AE1" w:rsidRPr="00D52AEA" w:rsidRDefault="00B14AE1" w:rsidP="00AE47F9">
            <w:pPr>
              <w:pStyle w:val="af5"/>
            </w:pPr>
          </w:p>
        </w:tc>
        <w:tc>
          <w:tcPr>
            <w:tcW w:w="708" w:type="dxa"/>
            <w:vMerge/>
            <w:vAlign w:val="center"/>
          </w:tcPr>
          <w:p w14:paraId="4591A50D" w14:textId="77777777" w:rsidR="00B14AE1" w:rsidRPr="00D52AEA" w:rsidRDefault="00B14AE1" w:rsidP="00AE47F9">
            <w:pPr>
              <w:pStyle w:val="af5"/>
            </w:pPr>
          </w:p>
        </w:tc>
        <w:tc>
          <w:tcPr>
            <w:tcW w:w="1418" w:type="dxa"/>
            <w:vAlign w:val="center"/>
          </w:tcPr>
          <w:p w14:paraId="7F75AFD9"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4</w:t>
            </w:r>
            <w:r w:rsidRPr="00D52AEA">
              <w:rPr>
                <w:rFonts w:hint="eastAsia"/>
              </w:rPr>
              <w:t>款</w:t>
            </w:r>
          </w:p>
        </w:tc>
        <w:tc>
          <w:tcPr>
            <w:tcW w:w="1718" w:type="dxa"/>
            <w:vAlign w:val="center"/>
          </w:tcPr>
          <w:p w14:paraId="60E806A6" w14:textId="77777777" w:rsidR="00B14AE1" w:rsidRPr="00D52AEA" w:rsidRDefault="00B14AE1" w:rsidP="00AE47F9">
            <w:pPr>
              <w:pStyle w:val="af5"/>
            </w:pPr>
            <w:r w:rsidRPr="00D52AEA">
              <w:rPr>
                <w:rFonts w:hint="eastAsia"/>
              </w:rPr>
              <w:t>其他</w:t>
            </w:r>
          </w:p>
        </w:tc>
        <w:tc>
          <w:tcPr>
            <w:tcW w:w="794" w:type="dxa"/>
            <w:vAlign w:val="center"/>
          </w:tcPr>
          <w:p w14:paraId="40540105" w14:textId="77777777" w:rsidR="00B14AE1" w:rsidRPr="00D52AEA" w:rsidRDefault="00B14AE1" w:rsidP="00AE47F9">
            <w:pPr>
              <w:pStyle w:val="af5"/>
            </w:pPr>
            <w:r w:rsidRPr="00D52AEA">
              <w:rPr>
                <w:rFonts w:hint="eastAsia"/>
              </w:rPr>
              <w:t>US</w:t>
            </w:r>
            <w:r w:rsidRPr="00D52AEA">
              <w:rPr>
                <w:rFonts w:hint="eastAsia"/>
                <w:vertAlign w:val="subscript"/>
              </w:rPr>
              <w:t>1,4</w:t>
            </w:r>
          </w:p>
        </w:tc>
        <w:tc>
          <w:tcPr>
            <w:tcW w:w="756" w:type="dxa"/>
            <w:vAlign w:val="center"/>
          </w:tcPr>
          <w:p w14:paraId="71B7FA2D" w14:textId="51010370" w:rsidR="00B14AE1" w:rsidRPr="00D52AEA" w:rsidRDefault="00B14AE1" w:rsidP="00AE47F9">
            <w:pPr>
              <w:pStyle w:val="af5"/>
            </w:pPr>
            <w:r w:rsidRPr="00D52AEA">
              <w:rPr>
                <w:rFonts w:hint="eastAsia"/>
              </w:rPr>
              <w:t>0</w:t>
            </w:r>
            <w:r w:rsidR="003B467B" w:rsidRPr="00D52AEA">
              <w:rPr>
                <w:rFonts w:hint="eastAsia"/>
              </w:rPr>
              <w:t>~</w:t>
            </w:r>
            <w:r w:rsidRPr="00D52AEA">
              <w:rPr>
                <w:rFonts w:hint="eastAsia"/>
              </w:rPr>
              <w:t>1</w:t>
            </w:r>
          </w:p>
        </w:tc>
        <w:tc>
          <w:tcPr>
            <w:tcW w:w="885" w:type="dxa"/>
          </w:tcPr>
          <w:p w14:paraId="3A0576A0" w14:textId="77777777" w:rsidR="00B14AE1" w:rsidRPr="00D52AEA" w:rsidRDefault="00B14AE1" w:rsidP="00AE47F9">
            <w:pPr>
              <w:pStyle w:val="af5"/>
            </w:pPr>
            <w:r w:rsidRPr="00D52AEA">
              <w:rPr>
                <w:rFonts w:hint="eastAsia"/>
              </w:rPr>
              <w:t>评分项</w:t>
            </w:r>
          </w:p>
        </w:tc>
      </w:tr>
      <w:tr w:rsidR="00532505" w:rsidRPr="00D52AEA" w14:paraId="46C14FF6" w14:textId="77777777" w:rsidTr="00277A4A">
        <w:tc>
          <w:tcPr>
            <w:tcW w:w="704" w:type="dxa"/>
            <w:vMerge/>
            <w:vAlign w:val="center"/>
          </w:tcPr>
          <w:p w14:paraId="0EF5E649" w14:textId="77777777" w:rsidR="00B14AE1" w:rsidRPr="00D52AEA" w:rsidRDefault="00B14AE1" w:rsidP="00AE47F9">
            <w:pPr>
              <w:pStyle w:val="af5"/>
            </w:pPr>
          </w:p>
        </w:tc>
        <w:tc>
          <w:tcPr>
            <w:tcW w:w="709" w:type="dxa"/>
            <w:vMerge w:val="restart"/>
            <w:vAlign w:val="center"/>
          </w:tcPr>
          <w:p w14:paraId="0A903A17" w14:textId="77777777" w:rsidR="00B14AE1" w:rsidRPr="00D52AEA" w:rsidRDefault="00B14AE1" w:rsidP="00AE47F9">
            <w:pPr>
              <w:pStyle w:val="af5"/>
            </w:pPr>
            <w:r w:rsidRPr="00D52AEA">
              <w:rPr>
                <w:rFonts w:hint="eastAsia"/>
              </w:rPr>
              <w:t>环境敏感区</w:t>
            </w:r>
          </w:p>
        </w:tc>
        <w:tc>
          <w:tcPr>
            <w:tcW w:w="709" w:type="dxa"/>
            <w:vMerge w:val="restart"/>
            <w:vAlign w:val="center"/>
          </w:tcPr>
          <w:p w14:paraId="5A114757" w14:textId="77777777" w:rsidR="00B14AE1" w:rsidRPr="00D52AEA" w:rsidRDefault="00B14AE1" w:rsidP="00AE47F9">
            <w:pPr>
              <w:pStyle w:val="af5"/>
            </w:pPr>
            <w:r w:rsidRPr="00D52AEA">
              <w:rPr>
                <w:rFonts w:hint="eastAsia"/>
              </w:rPr>
              <w:t>US</w:t>
            </w:r>
            <w:r w:rsidRPr="00D52AEA">
              <w:rPr>
                <w:rFonts w:hint="eastAsia"/>
                <w:vertAlign w:val="subscript"/>
              </w:rPr>
              <w:t>2</w:t>
            </w:r>
          </w:p>
        </w:tc>
        <w:tc>
          <w:tcPr>
            <w:tcW w:w="708" w:type="dxa"/>
            <w:vMerge w:val="restart"/>
            <w:vAlign w:val="center"/>
          </w:tcPr>
          <w:p w14:paraId="63EABD47" w14:textId="77777777" w:rsidR="00B14AE1" w:rsidRPr="00D52AEA" w:rsidRDefault="00B14AE1" w:rsidP="00AE47F9">
            <w:pPr>
              <w:pStyle w:val="af5"/>
            </w:pPr>
            <w:r w:rsidRPr="00D52AEA">
              <w:rPr>
                <w:rFonts w:hint="eastAsia"/>
              </w:rPr>
              <w:t>0~12</w:t>
            </w:r>
          </w:p>
        </w:tc>
        <w:tc>
          <w:tcPr>
            <w:tcW w:w="1418" w:type="dxa"/>
            <w:vAlign w:val="center"/>
          </w:tcPr>
          <w:p w14:paraId="3F6C437B"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2</w:t>
            </w:r>
            <w:r w:rsidRPr="00D52AEA">
              <w:rPr>
                <w:rFonts w:hint="eastAsia"/>
              </w:rPr>
              <w:t>第</w:t>
            </w:r>
            <w:r w:rsidRPr="00D52AEA">
              <w:t>1</w:t>
            </w:r>
            <w:r w:rsidRPr="00D52AEA">
              <w:rPr>
                <w:rFonts w:hint="eastAsia"/>
              </w:rPr>
              <w:t>款</w:t>
            </w:r>
          </w:p>
        </w:tc>
        <w:tc>
          <w:tcPr>
            <w:tcW w:w="1718" w:type="dxa"/>
            <w:vAlign w:val="center"/>
          </w:tcPr>
          <w:p w14:paraId="376594BC" w14:textId="77777777" w:rsidR="00B14AE1" w:rsidRPr="00D52AEA" w:rsidRDefault="00B14AE1" w:rsidP="00AE47F9">
            <w:pPr>
              <w:pStyle w:val="af5"/>
            </w:pPr>
            <w:r w:rsidRPr="00D52AEA">
              <w:rPr>
                <w:rFonts w:hint="eastAsia"/>
              </w:rPr>
              <w:t>国家级</w:t>
            </w:r>
          </w:p>
        </w:tc>
        <w:tc>
          <w:tcPr>
            <w:tcW w:w="794" w:type="dxa"/>
            <w:vAlign w:val="center"/>
          </w:tcPr>
          <w:p w14:paraId="4F07BBF9" w14:textId="77777777" w:rsidR="00B14AE1" w:rsidRPr="00D52AEA" w:rsidRDefault="00B14AE1" w:rsidP="00AE47F9">
            <w:pPr>
              <w:pStyle w:val="af5"/>
            </w:pPr>
            <w:r w:rsidRPr="00D52AEA">
              <w:rPr>
                <w:rFonts w:hint="eastAsia"/>
              </w:rPr>
              <w:t>US</w:t>
            </w:r>
            <w:r w:rsidRPr="00D52AEA">
              <w:rPr>
                <w:rFonts w:hint="eastAsia"/>
                <w:vertAlign w:val="subscript"/>
              </w:rPr>
              <w:t>2,1</w:t>
            </w:r>
          </w:p>
        </w:tc>
        <w:tc>
          <w:tcPr>
            <w:tcW w:w="756" w:type="dxa"/>
            <w:vAlign w:val="center"/>
          </w:tcPr>
          <w:p w14:paraId="76C32AD4" w14:textId="77777777" w:rsidR="00B14AE1" w:rsidRPr="00D52AEA" w:rsidRDefault="00B14AE1" w:rsidP="00AE47F9">
            <w:pPr>
              <w:pStyle w:val="af5"/>
            </w:pPr>
            <w:r w:rsidRPr="00D52AEA">
              <w:rPr>
                <w:rFonts w:hint="eastAsia"/>
              </w:rPr>
              <w:t>0~5</w:t>
            </w:r>
          </w:p>
        </w:tc>
        <w:tc>
          <w:tcPr>
            <w:tcW w:w="885" w:type="dxa"/>
          </w:tcPr>
          <w:p w14:paraId="384EEC05" w14:textId="77777777" w:rsidR="00B14AE1" w:rsidRPr="00D52AEA" w:rsidRDefault="00B14AE1" w:rsidP="00AE47F9">
            <w:pPr>
              <w:pStyle w:val="af5"/>
            </w:pPr>
            <w:r w:rsidRPr="00D52AEA">
              <w:rPr>
                <w:rFonts w:hint="eastAsia"/>
              </w:rPr>
              <w:t>评分项</w:t>
            </w:r>
          </w:p>
        </w:tc>
      </w:tr>
      <w:tr w:rsidR="00532505" w:rsidRPr="00D52AEA" w14:paraId="3525802D" w14:textId="77777777" w:rsidTr="00277A4A">
        <w:tc>
          <w:tcPr>
            <w:tcW w:w="704" w:type="dxa"/>
            <w:vMerge/>
            <w:vAlign w:val="center"/>
          </w:tcPr>
          <w:p w14:paraId="01256989" w14:textId="77777777" w:rsidR="00B14AE1" w:rsidRPr="00D52AEA" w:rsidRDefault="00B14AE1" w:rsidP="00AE47F9">
            <w:pPr>
              <w:pStyle w:val="af5"/>
            </w:pPr>
          </w:p>
        </w:tc>
        <w:tc>
          <w:tcPr>
            <w:tcW w:w="709" w:type="dxa"/>
            <w:vMerge/>
            <w:vAlign w:val="center"/>
          </w:tcPr>
          <w:p w14:paraId="134E6618" w14:textId="77777777" w:rsidR="00B14AE1" w:rsidRPr="00D52AEA" w:rsidRDefault="00B14AE1" w:rsidP="00AE47F9">
            <w:pPr>
              <w:pStyle w:val="af5"/>
            </w:pPr>
          </w:p>
        </w:tc>
        <w:tc>
          <w:tcPr>
            <w:tcW w:w="709" w:type="dxa"/>
            <w:vMerge/>
            <w:vAlign w:val="center"/>
          </w:tcPr>
          <w:p w14:paraId="41AF5879" w14:textId="77777777" w:rsidR="00B14AE1" w:rsidRPr="00D52AEA" w:rsidRDefault="00B14AE1" w:rsidP="00AE47F9">
            <w:pPr>
              <w:pStyle w:val="af5"/>
            </w:pPr>
          </w:p>
        </w:tc>
        <w:tc>
          <w:tcPr>
            <w:tcW w:w="708" w:type="dxa"/>
            <w:vMerge/>
            <w:vAlign w:val="center"/>
          </w:tcPr>
          <w:p w14:paraId="7EE1F04F" w14:textId="77777777" w:rsidR="00B14AE1" w:rsidRPr="00D52AEA" w:rsidRDefault="00B14AE1" w:rsidP="00AE47F9">
            <w:pPr>
              <w:pStyle w:val="af5"/>
            </w:pPr>
          </w:p>
        </w:tc>
        <w:tc>
          <w:tcPr>
            <w:tcW w:w="1418" w:type="dxa"/>
            <w:vAlign w:val="center"/>
          </w:tcPr>
          <w:p w14:paraId="3CCD00D5"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2</w:t>
            </w:r>
            <w:r w:rsidRPr="00D52AEA">
              <w:rPr>
                <w:rFonts w:hint="eastAsia"/>
              </w:rPr>
              <w:t>第</w:t>
            </w:r>
            <w:r w:rsidRPr="00D52AEA">
              <w:rPr>
                <w:rFonts w:hint="eastAsia"/>
              </w:rPr>
              <w:t>2</w:t>
            </w:r>
            <w:r w:rsidRPr="00D52AEA">
              <w:rPr>
                <w:rFonts w:hint="eastAsia"/>
              </w:rPr>
              <w:t>款</w:t>
            </w:r>
          </w:p>
        </w:tc>
        <w:tc>
          <w:tcPr>
            <w:tcW w:w="1718" w:type="dxa"/>
            <w:vAlign w:val="center"/>
          </w:tcPr>
          <w:p w14:paraId="1FA5C838" w14:textId="77777777" w:rsidR="00B14AE1" w:rsidRPr="00D52AEA" w:rsidRDefault="00B14AE1" w:rsidP="00AE47F9">
            <w:pPr>
              <w:pStyle w:val="af5"/>
            </w:pPr>
            <w:r w:rsidRPr="00D52AEA">
              <w:rPr>
                <w:rFonts w:hint="eastAsia"/>
              </w:rPr>
              <w:t>省级</w:t>
            </w:r>
          </w:p>
        </w:tc>
        <w:tc>
          <w:tcPr>
            <w:tcW w:w="794" w:type="dxa"/>
            <w:vAlign w:val="center"/>
          </w:tcPr>
          <w:p w14:paraId="35FEC1D8" w14:textId="77777777" w:rsidR="00B14AE1" w:rsidRPr="00D52AEA" w:rsidRDefault="00B14AE1" w:rsidP="00AE47F9">
            <w:pPr>
              <w:pStyle w:val="af5"/>
            </w:pPr>
            <w:r w:rsidRPr="00D52AEA">
              <w:rPr>
                <w:rFonts w:hint="eastAsia"/>
              </w:rPr>
              <w:t>US</w:t>
            </w:r>
            <w:r w:rsidRPr="00D52AEA">
              <w:rPr>
                <w:rFonts w:hint="eastAsia"/>
                <w:vertAlign w:val="subscript"/>
              </w:rPr>
              <w:t>2,2</w:t>
            </w:r>
          </w:p>
        </w:tc>
        <w:tc>
          <w:tcPr>
            <w:tcW w:w="756" w:type="dxa"/>
            <w:vAlign w:val="center"/>
          </w:tcPr>
          <w:p w14:paraId="095F4979" w14:textId="77777777" w:rsidR="00B14AE1" w:rsidRPr="00D52AEA" w:rsidRDefault="00B14AE1" w:rsidP="00AE47F9">
            <w:pPr>
              <w:pStyle w:val="af5"/>
            </w:pPr>
            <w:r w:rsidRPr="00D52AEA">
              <w:rPr>
                <w:rFonts w:hint="eastAsia"/>
              </w:rPr>
              <w:t>0~4</w:t>
            </w:r>
          </w:p>
        </w:tc>
        <w:tc>
          <w:tcPr>
            <w:tcW w:w="885" w:type="dxa"/>
          </w:tcPr>
          <w:p w14:paraId="27925DCE" w14:textId="77777777" w:rsidR="00B14AE1" w:rsidRPr="00D52AEA" w:rsidRDefault="00B14AE1" w:rsidP="00AE47F9">
            <w:pPr>
              <w:pStyle w:val="af5"/>
            </w:pPr>
            <w:r w:rsidRPr="00D52AEA">
              <w:rPr>
                <w:rFonts w:hint="eastAsia"/>
              </w:rPr>
              <w:t>评分项</w:t>
            </w:r>
          </w:p>
        </w:tc>
      </w:tr>
      <w:tr w:rsidR="00532505" w:rsidRPr="00D52AEA" w14:paraId="1CC354C3" w14:textId="77777777" w:rsidTr="00277A4A">
        <w:tc>
          <w:tcPr>
            <w:tcW w:w="704" w:type="dxa"/>
            <w:vMerge/>
            <w:vAlign w:val="center"/>
          </w:tcPr>
          <w:p w14:paraId="7AB31E1A" w14:textId="77777777" w:rsidR="00B14AE1" w:rsidRPr="00D52AEA" w:rsidRDefault="00B14AE1" w:rsidP="00AE47F9">
            <w:pPr>
              <w:pStyle w:val="af5"/>
            </w:pPr>
          </w:p>
        </w:tc>
        <w:tc>
          <w:tcPr>
            <w:tcW w:w="709" w:type="dxa"/>
            <w:vMerge/>
            <w:vAlign w:val="center"/>
          </w:tcPr>
          <w:p w14:paraId="4496D0E5" w14:textId="77777777" w:rsidR="00B14AE1" w:rsidRPr="00D52AEA" w:rsidRDefault="00B14AE1" w:rsidP="00AE47F9">
            <w:pPr>
              <w:pStyle w:val="af5"/>
            </w:pPr>
          </w:p>
        </w:tc>
        <w:tc>
          <w:tcPr>
            <w:tcW w:w="709" w:type="dxa"/>
            <w:vMerge/>
            <w:vAlign w:val="center"/>
          </w:tcPr>
          <w:p w14:paraId="68D8A7FF" w14:textId="77777777" w:rsidR="00B14AE1" w:rsidRPr="00D52AEA" w:rsidRDefault="00B14AE1" w:rsidP="00AE47F9">
            <w:pPr>
              <w:pStyle w:val="af5"/>
            </w:pPr>
          </w:p>
        </w:tc>
        <w:tc>
          <w:tcPr>
            <w:tcW w:w="708" w:type="dxa"/>
            <w:vMerge/>
            <w:vAlign w:val="center"/>
          </w:tcPr>
          <w:p w14:paraId="5AB1D46D" w14:textId="77777777" w:rsidR="00B14AE1" w:rsidRPr="00D52AEA" w:rsidRDefault="00B14AE1" w:rsidP="00AE47F9">
            <w:pPr>
              <w:pStyle w:val="af5"/>
            </w:pPr>
          </w:p>
        </w:tc>
        <w:tc>
          <w:tcPr>
            <w:tcW w:w="1418" w:type="dxa"/>
            <w:vAlign w:val="center"/>
          </w:tcPr>
          <w:p w14:paraId="732F3DED"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2</w:t>
            </w:r>
            <w:r w:rsidRPr="00D52AEA">
              <w:rPr>
                <w:rFonts w:hint="eastAsia"/>
              </w:rPr>
              <w:t>第</w:t>
            </w:r>
            <w:r w:rsidRPr="00D52AEA">
              <w:rPr>
                <w:rFonts w:hint="eastAsia"/>
              </w:rPr>
              <w:t>3</w:t>
            </w:r>
            <w:r w:rsidRPr="00D52AEA">
              <w:rPr>
                <w:rFonts w:hint="eastAsia"/>
              </w:rPr>
              <w:t>款</w:t>
            </w:r>
          </w:p>
        </w:tc>
        <w:tc>
          <w:tcPr>
            <w:tcW w:w="1718" w:type="dxa"/>
            <w:vAlign w:val="center"/>
          </w:tcPr>
          <w:p w14:paraId="76678F40" w14:textId="77777777" w:rsidR="00B14AE1" w:rsidRPr="00D52AEA" w:rsidRDefault="00B14AE1" w:rsidP="00AE47F9">
            <w:pPr>
              <w:pStyle w:val="af5"/>
            </w:pPr>
            <w:r w:rsidRPr="00D52AEA">
              <w:rPr>
                <w:rFonts w:hint="eastAsia"/>
              </w:rPr>
              <w:t>市县级</w:t>
            </w:r>
          </w:p>
        </w:tc>
        <w:tc>
          <w:tcPr>
            <w:tcW w:w="794" w:type="dxa"/>
            <w:vAlign w:val="center"/>
          </w:tcPr>
          <w:p w14:paraId="7DEF88A7" w14:textId="77777777" w:rsidR="00B14AE1" w:rsidRPr="00D52AEA" w:rsidRDefault="00B14AE1" w:rsidP="00AE47F9">
            <w:pPr>
              <w:pStyle w:val="af5"/>
            </w:pPr>
            <w:r w:rsidRPr="00D52AEA">
              <w:rPr>
                <w:rFonts w:hint="eastAsia"/>
              </w:rPr>
              <w:t>US</w:t>
            </w:r>
            <w:r w:rsidRPr="00D52AEA">
              <w:rPr>
                <w:rFonts w:hint="eastAsia"/>
                <w:vertAlign w:val="subscript"/>
              </w:rPr>
              <w:t>2,3</w:t>
            </w:r>
          </w:p>
        </w:tc>
        <w:tc>
          <w:tcPr>
            <w:tcW w:w="756" w:type="dxa"/>
            <w:vAlign w:val="center"/>
          </w:tcPr>
          <w:p w14:paraId="695A58FD" w14:textId="77777777" w:rsidR="00B14AE1" w:rsidRPr="00D52AEA" w:rsidRDefault="00B14AE1" w:rsidP="00AE47F9">
            <w:pPr>
              <w:pStyle w:val="af5"/>
            </w:pPr>
            <w:r w:rsidRPr="00D52AEA">
              <w:rPr>
                <w:rFonts w:hint="eastAsia"/>
              </w:rPr>
              <w:t>0~2</w:t>
            </w:r>
          </w:p>
        </w:tc>
        <w:tc>
          <w:tcPr>
            <w:tcW w:w="885" w:type="dxa"/>
          </w:tcPr>
          <w:p w14:paraId="4A14D885" w14:textId="77777777" w:rsidR="00B14AE1" w:rsidRPr="00D52AEA" w:rsidRDefault="00B14AE1" w:rsidP="00AE47F9">
            <w:pPr>
              <w:pStyle w:val="af5"/>
            </w:pPr>
            <w:r w:rsidRPr="00D52AEA">
              <w:rPr>
                <w:rFonts w:hint="eastAsia"/>
              </w:rPr>
              <w:t>评分项</w:t>
            </w:r>
          </w:p>
        </w:tc>
      </w:tr>
      <w:tr w:rsidR="00532505" w:rsidRPr="00D52AEA" w14:paraId="4A872FEE" w14:textId="77777777" w:rsidTr="00277A4A">
        <w:tc>
          <w:tcPr>
            <w:tcW w:w="704" w:type="dxa"/>
            <w:vMerge/>
            <w:vAlign w:val="center"/>
          </w:tcPr>
          <w:p w14:paraId="0C978CA4" w14:textId="77777777" w:rsidR="00B14AE1" w:rsidRPr="00D52AEA" w:rsidRDefault="00B14AE1" w:rsidP="00AE47F9">
            <w:pPr>
              <w:pStyle w:val="af5"/>
            </w:pPr>
          </w:p>
        </w:tc>
        <w:tc>
          <w:tcPr>
            <w:tcW w:w="709" w:type="dxa"/>
            <w:vMerge/>
            <w:vAlign w:val="center"/>
          </w:tcPr>
          <w:p w14:paraId="2CFB3437" w14:textId="77777777" w:rsidR="00B14AE1" w:rsidRPr="00D52AEA" w:rsidRDefault="00B14AE1" w:rsidP="00AE47F9">
            <w:pPr>
              <w:pStyle w:val="af5"/>
            </w:pPr>
          </w:p>
        </w:tc>
        <w:tc>
          <w:tcPr>
            <w:tcW w:w="709" w:type="dxa"/>
            <w:vMerge/>
            <w:vAlign w:val="center"/>
          </w:tcPr>
          <w:p w14:paraId="3C0EE425" w14:textId="77777777" w:rsidR="00B14AE1" w:rsidRPr="00D52AEA" w:rsidRDefault="00B14AE1" w:rsidP="00AE47F9">
            <w:pPr>
              <w:pStyle w:val="af5"/>
            </w:pPr>
          </w:p>
        </w:tc>
        <w:tc>
          <w:tcPr>
            <w:tcW w:w="708" w:type="dxa"/>
            <w:vMerge/>
            <w:vAlign w:val="center"/>
          </w:tcPr>
          <w:p w14:paraId="225321D4" w14:textId="77777777" w:rsidR="00B14AE1" w:rsidRPr="00D52AEA" w:rsidRDefault="00B14AE1" w:rsidP="00AE47F9">
            <w:pPr>
              <w:pStyle w:val="af5"/>
            </w:pPr>
          </w:p>
        </w:tc>
        <w:tc>
          <w:tcPr>
            <w:tcW w:w="1418" w:type="dxa"/>
            <w:vAlign w:val="center"/>
          </w:tcPr>
          <w:p w14:paraId="6A45994E"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4</w:t>
            </w:r>
            <w:r w:rsidRPr="00D52AEA">
              <w:rPr>
                <w:rFonts w:hint="eastAsia"/>
              </w:rPr>
              <w:t>款</w:t>
            </w:r>
          </w:p>
        </w:tc>
        <w:tc>
          <w:tcPr>
            <w:tcW w:w="1718" w:type="dxa"/>
            <w:vAlign w:val="center"/>
          </w:tcPr>
          <w:p w14:paraId="0B1736A2" w14:textId="77777777" w:rsidR="00B14AE1" w:rsidRPr="00D52AEA" w:rsidRDefault="00B14AE1" w:rsidP="00AE47F9">
            <w:pPr>
              <w:pStyle w:val="af5"/>
            </w:pPr>
            <w:r w:rsidRPr="00D52AEA">
              <w:rPr>
                <w:rFonts w:hint="eastAsia"/>
              </w:rPr>
              <w:t>其他</w:t>
            </w:r>
          </w:p>
        </w:tc>
        <w:tc>
          <w:tcPr>
            <w:tcW w:w="794" w:type="dxa"/>
            <w:vAlign w:val="center"/>
          </w:tcPr>
          <w:p w14:paraId="14978A8B" w14:textId="77777777" w:rsidR="00B14AE1" w:rsidRPr="00D52AEA" w:rsidRDefault="00B14AE1" w:rsidP="00AE47F9">
            <w:pPr>
              <w:pStyle w:val="af5"/>
            </w:pPr>
            <w:r w:rsidRPr="00D52AEA">
              <w:rPr>
                <w:rFonts w:hint="eastAsia"/>
              </w:rPr>
              <w:t>US</w:t>
            </w:r>
            <w:r w:rsidRPr="00D52AEA">
              <w:rPr>
                <w:rFonts w:hint="eastAsia"/>
                <w:vertAlign w:val="subscript"/>
              </w:rPr>
              <w:t>1,4</w:t>
            </w:r>
          </w:p>
        </w:tc>
        <w:tc>
          <w:tcPr>
            <w:tcW w:w="756" w:type="dxa"/>
            <w:vAlign w:val="center"/>
          </w:tcPr>
          <w:p w14:paraId="14AAB7FD" w14:textId="02EB29F7" w:rsidR="00B14AE1" w:rsidRPr="00D52AEA" w:rsidRDefault="00B14AE1" w:rsidP="00AE47F9">
            <w:pPr>
              <w:pStyle w:val="af5"/>
            </w:pPr>
            <w:r w:rsidRPr="00D52AEA">
              <w:rPr>
                <w:rFonts w:hint="eastAsia"/>
              </w:rPr>
              <w:t>0</w:t>
            </w:r>
            <w:r w:rsidR="0099131A" w:rsidRPr="00D52AEA">
              <w:rPr>
                <w:rFonts w:hint="eastAsia"/>
              </w:rPr>
              <w:t>~</w:t>
            </w:r>
            <w:r w:rsidRPr="00D52AEA">
              <w:rPr>
                <w:rFonts w:hint="eastAsia"/>
              </w:rPr>
              <w:t>1</w:t>
            </w:r>
          </w:p>
        </w:tc>
        <w:tc>
          <w:tcPr>
            <w:tcW w:w="885" w:type="dxa"/>
          </w:tcPr>
          <w:p w14:paraId="74610EF1" w14:textId="77777777" w:rsidR="00B14AE1" w:rsidRPr="00D52AEA" w:rsidRDefault="00B14AE1" w:rsidP="00AE47F9">
            <w:pPr>
              <w:pStyle w:val="af5"/>
            </w:pPr>
            <w:r w:rsidRPr="00D52AEA">
              <w:rPr>
                <w:rFonts w:hint="eastAsia"/>
              </w:rPr>
              <w:t>评分项</w:t>
            </w:r>
          </w:p>
        </w:tc>
      </w:tr>
      <w:tr w:rsidR="00532505" w:rsidRPr="00D52AEA" w14:paraId="09C2A7D6" w14:textId="77777777" w:rsidTr="00277A4A">
        <w:tc>
          <w:tcPr>
            <w:tcW w:w="704" w:type="dxa"/>
            <w:vMerge/>
            <w:vAlign w:val="center"/>
          </w:tcPr>
          <w:p w14:paraId="3F46AB62" w14:textId="77777777" w:rsidR="00B14AE1" w:rsidRPr="00D52AEA" w:rsidRDefault="00B14AE1" w:rsidP="00AE47F9">
            <w:pPr>
              <w:pStyle w:val="af5"/>
            </w:pPr>
          </w:p>
        </w:tc>
        <w:tc>
          <w:tcPr>
            <w:tcW w:w="709" w:type="dxa"/>
            <w:vMerge w:val="restart"/>
            <w:vAlign w:val="center"/>
          </w:tcPr>
          <w:p w14:paraId="152993FD" w14:textId="77777777" w:rsidR="00B14AE1" w:rsidRPr="00D52AEA" w:rsidRDefault="00B14AE1" w:rsidP="00AE47F9">
            <w:pPr>
              <w:pStyle w:val="af5"/>
            </w:pPr>
            <w:r w:rsidRPr="00D52AEA">
              <w:rPr>
                <w:rFonts w:hint="eastAsia"/>
              </w:rPr>
              <w:t>土地占用</w:t>
            </w:r>
          </w:p>
        </w:tc>
        <w:tc>
          <w:tcPr>
            <w:tcW w:w="709" w:type="dxa"/>
            <w:vMerge w:val="restart"/>
            <w:vAlign w:val="center"/>
          </w:tcPr>
          <w:p w14:paraId="771F0C07" w14:textId="77777777" w:rsidR="00B14AE1" w:rsidRPr="00D52AEA" w:rsidRDefault="00B14AE1" w:rsidP="00AE47F9">
            <w:pPr>
              <w:pStyle w:val="af5"/>
            </w:pPr>
            <w:r w:rsidRPr="00D52AEA">
              <w:rPr>
                <w:rFonts w:hint="eastAsia"/>
              </w:rPr>
              <w:t>US</w:t>
            </w:r>
            <w:r w:rsidRPr="00D52AEA">
              <w:rPr>
                <w:rFonts w:hint="eastAsia"/>
                <w:vertAlign w:val="subscript"/>
              </w:rPr>
              <w:t>3</w:t>
            </w:r>
          </w:p>
        </w:tc>
        <w:tc>
          <w:tcPr>
            <w:tcW w:w="708" w:type="dxa"/>
            <w:vMerge w:val="restart"/>
            <w:vAlign w:val="center"/>
          </w:tcPr>
          <w:p w14:paraId="7D1D4E71" w14:textId="77777777" w:rsidR="00B14AE1" w:rsidRPr="00D52AEA" w:rsidRDefault="00B14AE1" w:rsidP="00AE47F9">
            <w:pPr>
              <w:pStyle w:val="af5"/>
            </w:pPr>
            <w:r w:rsidRPr="00D52AEA">
              <w:rPr>
                <w:rFonts w:hint="eastAsia"/>
              </w:rPr>
              <w:t>0~10</w:t>
            </w:r>
          </w:p>
        </w:tc>
        <w:tc>
          <w:tcPr>
            <w:tcW w:w="1418" w:type="dxa"/>
            <w:vAlign w:val="center"/>
          </w:tcPr>
          <w:p w14:paraId="68574673"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3</w:t>
            </w:r>
            <w:r w:rsidRPr="00D52AEA">
              <w:rPr>
                <w:rFonts w:hint="eastAsia"/>
              </w:rPr>
              <w:t>第</w:t>
            </w:r>
            <w:r w:rsidRPr="00D52AEA">
              <w:t>1</w:t>
            </w:r>
            <w:r w:rsidRPr="00D52AEA">
              <w:rPr>
                <w:rFonts w:hint="eastAsia"/>
              </w:rPr>
              <w:t>款</w:t>
            </w:r>
          </w:p>
        </w:tc>
        <w:tc>
          <w:tcPr>
            <w:tcW w:w="1718" w:type="dxa"/>
            <w:vAlign w:val="center"/>
          </w:tcPr>
          <w:p w14:paraId="77369E4A" w14:textId="77777777" w:rsidR="00B14AE1" w:rsidRPr="00D52AEA" w:rsidRDefault="00B14AE1" w:rsidP="00AE47F9">
            <w:pPr>
              <w:pStyle w:val="af5"/>
            </w:pPr>
            <w:r w:rsidRPr="00D52AEA">
              <w:rPr>
                <w:rFonts w:hint="eastAsia"/>
              </w:rPr>
              <w:t>节约集约用地</w:t>
            </w:r>
          </w:p>
        </w:tc>
        <w:tc>
          <w:tcPr>
            <w:tcW w:w="794" w:type="dxa"/>
            <w:vAlign w:val="center"/>
          </w:tcPr>
          <w:p w14:paraId="05636809" w14:textId="77777777" w:rsidR="00B14AE1" w:rsidRPr="00D52AEA" w:rsidRDefault="00B14AE1" w:rsidP="00AE47F9">
            <w:pPr>
              <w:pStyle w:val="af5"/>
            </w:pPr>
            <w:r w:rsidRPr="00D52AEA">
              <w:rPr>
                <w:rFonts w:hint="eastAsia"/>
              </w:rPr>
              <w:t>US</w:t>
            </w:r>
            <w:r w:rsidRPr="00D52AEA">
              <w:rPr>
                <w:rFonts w:hint="eastAsia"/>
                <w:vertAlign w:val="subscript"/>
              </w:rPr>
              <w:t>3,1</w:t>
            </w:r>
          </w:p>
        </w:tc>
        <w:tc>
          <w:tcPr>
            <w:tcW w:w="756" w:type="dxa"/>
            <w:vAlign w:val="center"/>
          </w:tcPr>
          <w:p w14:paraId="519ACB27" w14:textId="77777777" w:rsidR="00B14AE1" w:rsidRPr="00D52AEA" w:rsidRDefault="00B14AE1" w:rsidP="00AE47F9">
            <w:pPr>
              <w:pStyle w:val="af5"/>
            </w:pPr>
            <w:r w:rsidRPr="00D52AEA">
              <w:rPr>
                <w:rFonts w:hint="eastAsia"/>
              </w:rPr>
              <w:t>0~5</w:t>
            </w:r>
          </w:p>
        </w:tc>
        <w:tc>
          <w:tcPr>
            <w:tcW w:w="885" w:type="dxa"/>
          </w:tcPr>
          <w:p w14:paraId="3A70859D" w14:textId="77777777" w:rsidR="00B14AE1" w:rsidRPr="00D52AEA" w:rsidRDefault="00B14AE1" w:rsidP="00AE47F9">
            <w:pPr>
              <w:pStyle w:val="af5"/>
            </w:pPr>
            <w:r w:rsidRPr="00D52AEA">
              <w:rPr>
                <w:rFonts w:hint="eastAsia"/>
              </w:rPr>
              <w:t>评分项</w:t>
            </w:r>
          </w:p>
        </w:tc>
      </w:tr>
      <w:tr w:rsidR="00532505" w:rsidRPr="00D52AEA" w14:paraId="647548E3" w14:textId="77777777" w:rsidTr="00277A4A">
        <w:tc>
          <w:tcPr>
            <w:tcW w:w="704" w:type="dxa"/>
            <w:vMerge/>
            <w:vAlign w:val="center"/>
          </w:tcPr>
          <w:p w14:paraId="0BAD8161" w14:textId="77777777" w:rsidR="00B14AE1" w:rsidRPr="00D52AEA" w:rsidRDefault="00B14AE1" w:rsidP="00AE47F9">
            <w:pPr>
              <w:pStyle w:val="af5"/>
            </w:pPr>
          </w:p>
        </w:tc>
        <w:tc>
          <w:tcPr>
            <w:tcW w:w="709" w:type="dxa"/>
            <w:vMerge/>
            <w:vAlign w:val="center"/>
          </w:tcPr>
          <w:p w14:paraId="1A492867" w14:textId="77777777" w:rsidR="00B14AE1" w:rsidRPr="00D52AEA" w:rsidRDefault="00B14AE1" w:rsidP="00AE47F9">
            <w:pPr>
              <w:pStyle w:val="af5"/>
            </w:pPr>
          </w:p>
        </w:tc>
        <w:tc>
          <w:tcPr>
            <w:tcW w:w="709" w:type="dxa"/>
            <w:vMerge/>
            <w:vAlign w:val="center"/>
          </w:tcPr>
          <w:p w14:paraId="039FB9CF" w14:textId="77777777" w:rsidR="00B14AE1" w:rsidRPr="00D52AEA" w:rsidRDefault="00B14AE1" w:rsidP="00AE47F9">
            <w:pPr>
              <w:pStyle w:val="af5"/>
            </w:pPr>
          </w:p>
        </w:tc>
        <w:tc>
          <w:tcPr>
            <w:tcW w:w="708" w:type="dxa"/>
            <w:vMerge/>
            <w:vAlign w:val="center"/>
          </w:tcPr>
          <w:p w14:paraId="21A7EB21" w14:textId="77777777" w:rsidR="00B14AE1" w:rsidRPr="00D52AEA" w:rsidRDefault="00B14AE1" w:rsidP="00AE47F9">
            <w:pPr>
              <w:pStyle w:val="af5"/>
            </w:pPr>
          </w:p>
        </w:tc>
        <w:tc>
          <w:tcPr>
            <w:tcW w:w="1418" w:type="dxa"/>
            <w:vAlign w:val="center"/>
          </w:tcPr>
          <w:p w14:paraId="41F41BEB"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3</w:t>
            </w:r>
            <w:r w:rsidRPr="00D52AEA">
              <w:rPr>
                <w:rFonts w:hint="eastAsia"/>
              </w:rPr>
              <w:t>第</w:t>
            </w:r>
            <w:r w:rsidRPr="00D52AEA">
              <w:rPr>
                <w:rFonts w:hint="eastAsia"/>
              </w:rPr>
              <w:t>2</w:t>
            </w:r>
            <w:r w:rsidRPr="00D52AEA">
              <w:rPr>
                <w:rFonts w:hint="eastAsia"/>
              </w:rPr>
              <w:t>款</w:t>
            </w:r>
          </w:p>
        </w:tc>
        <w:tc>
          <w:tcPr>
            <w:tcW w:w="1718" w:type="dxa"/>
            <w:vAlign w:val="center"/>
          </w:tcPr>
          <w:p w14:paraId="4CDFD26C" w14:textId="77777777" w:rsidR="00B14AE1" w:rsidRPr="00D52AEA" w:rsidRDefault="00B14AE1" w:rsidP="00AE47F9">
            <w:pPr>
              <w:pStyle w:val="af5"/>
            </w:pPr>
            <w:r w:rsidRPr="00D52AEA">
              <w:rPr>
                <w:rFonts w:hint="eastAsia"/>
              </w:rPr>
              <w:t>基本农田保护</w:t>
            </w:r>
          </w:p>
        </w:tc>
        <w:tc>
          <w:tcPr>
            <w:tcW w:w="794" w:type="dxa"/>
            <w:vAlign w:val="center"/>
          </w:tcPr>
          <w:p w14:paraId="41986116" w14:textId="77777777" w:rsidR="00B14AE1" w:rsidRPr="00D52AEA" w:rsidRDefault="00B14AE1" w:rsidP="00AE47F9">
            <w:pPr>
              <w:pStyle w:val="af5"/>
            </w:pPr>
            <w:r w:rsidRPr="00D52AEA">
              <w:rPr>
                <w:rFonts w:hint="eastAsia"/>
              </w:rPr>
              <w:t>US</w:t>
            </w:r>
            <w:r w:rsidRPr="00D52AEA">
              <w:rPr>
                <w:rFonts w:hint="eastAsia"/>
                <w:vertAlign w:val="subscript"/>
              </w:rPr>
              <w:t>3,2</w:t>
            </w:r>
          </w:p>
        </w:tc>
        <w:tc>
          <w:tcPr>
            <w:tcW w:w="756" w:type="dxa"/>
            <w:vAlign w:val="center"/>
          </w:tcPr>
          <w:p w14:paraId="0DD15965" w14:textId="77777777" w:rsidR="00B14AE1" w:rsidRPr="00D52AEA" w:rsidRDefault="00B14AE1" w:rsidP="00AE47F9">
            <w:pPr>
              <w:pStyle w:val="af5"/>
            </w:pPr>
            <w:r w:rsidRPr="00D52AEA">
              <w:rPr>
                <w:rFonts w:hint="eastAsia"/>
              </w:rPr>
              <w:t>0~5</w:t>
            </w:r>
          </w:p>
        </w:tc>
        <w:tc>
          <w:tcPr>
            <w:tcW w:w="885" w:type="dxa"/>
          </w:tcPr>
          <w:p w14:paraId="335F2759" w14:textId="77777777" w:rsidR="00B14AE1" w:rsidRPr="00D52AEA" w:rsidRDefault="00B14AE1" w:rsidP="00AE47F9">
            <w:pPr>
              <w:pStyle w:val="af5"/>
            </w:pPr>
            <w:r w:rsidRPr="00D52AEA">
              <w:rPr>
                <w:rFonts w:hint="eastAsia"/>
              </w:rPr>
              <w:t>评分项</w:t>
            </w:r>
          </w:p>
        </w:tc>
      </w:tr>
      <w:tr w:rsidR="00532505" w:rsidRPr="00D52AEA" w14:paraId="49620DCE" w14:textId="77777777" w:rsidTr="00277A4A">
        <w:tc>
          <w:tcPr>
            <w:tcW w:w="704" w:type="dxa"/>
            <w:vMerge/>
            <w:vAlign w:val="center"/>
          </w:tcPr>
          <w:p w14:paraId="027A1837" w14:textId="77777777" w:rsidR="00B14AE1" w:rsidRPr="00D52AEA" w:rsidRDefault="00B14AE1" w:rsidP="00AE47F9">
            <w:pPr>
              <w:pStyle w:val="af5"/>
            </w:pPr>
          </w:p>
        </w:tc>
        <w:tc>
          <w:tcPr>
            <w:tcW w:w="709" w:type="dxa"/>
            <w:vMerge w:val="restart"/>
            <w:vAlign w:val="center"/>
          </w:tcPr>
          <w:p w14:paraId="20FFB11A" w14:textId="77777777" w:rsidR="00B14AE1" w:rsidRPr="008B1668" w:rsidRDefault="00B14AE1" w:rsidP="00AE47F9">
            <w:pPr>
              <w:pStyle w:val="af5"/>
            </w:pPr>
            <w:r w:rsidRPr="008B1668">
              <w:rPr>
                <w:rFonts w:hint="eastAsia"/>
              </w:rPr>
              <w:t>重大工程</w:t>
            </w:r>
          </w:p>
        </w:tc>
        <w:tc>
          <w:tcPr>
            <w:tcW w:w="709" w:type="dxa"/>
            <w:vMerge w:val="restart"/>
            <w:vAlign w:val="center"/>
          </w:tcPr>
          <w:p w14:paraId="0C39F1FE" w14:textId="77777777" w:rsidR="00B14AE1" w:rsidRPr="008B1668" w:rsidRDefault="00B14AE1" w:rsidP="00AE47F9">
            <w:pPr>
              <w:pStyle w:val="af5"/>
            </w:pPr>
            <w:r w:rsidRPr="008B1668">
              <w:rPr>
                <w:rFonts w:hint="eastAsia"/>
              </w:rPr>
              <w:t>US</w:t>
            </w:r>
            <w:r w:rsidRPr="008B1668">
              <w:rPr>
                <w:rFonts w:hint="eastAsia"/>
                <w:vertAlign w:val="subscript"/>
              </w:rPr>
              <w:t>4</w:t>
            </w:r>
          </w:p>
        </w:tc>
        <w:tc>
          <w:tcPr>
            <w:tcW w:w="708" w:type="dxa"/>
            <w:vMerge w:val="restart"/>
            <w:vAlign w:val="center"/>
          </w:tcPr>
          <w:p w14:paraId="26054297" w14:textId="77777777" w:rsidR="00B14AE1" w:rsidRPr="008B1668" w:rsidRDefault="00B14AE1" w:rsidP="00AE47F9">
            <w:pPr>
              <w:pStyle w:val="af5"/>
            </w:pPr>
            <w:r w:rsidRPr="008B1668">
              <w:rPr>
                <w:rFonts w:hint="eastAsia"/>
              </w:rPr>
              <w:t>0~10</w:t>
            </w:r>
          </w:p>
        </w:tc>
        <w:tc>
          <w:tcPr>
            <w:tcW w:w="1418" w:type="dxa"/>
            <w:vAlign w:val="center"/>
          </w:tcPr>
          <w:p w14:paraId="32D85FDE" w14:textId="77777777" w:rsidR="00B14AE1" w:rsidRPr="008B1668" w:rsidRDefault="00B14AE1" w:rsidP="00AE47F9">
            <w:pPr>
              <w:pStyle w:val="af5"/>
            </w:pPr>
            <w:r w:rsidRPr="008B1668">
              <w:rPr>
                <w:rFonts w:hint="eastAsia"/>
              </w:rPr>
              <w:t>6</w:t>
            </w:r>
            <w:r w:rsidRPr="008B1668">
              <w:t>.</w:t>
            </w:r>
            <w:r w:rsidRPr="008B1668">
              <w:rPr>
                <w:rFonts w:hint="eastAsia"/>
              </w:rPr>
              <w:t>3</w:t>
            </w:r>
            <w:r w:rsidRPr="008B1668">
              <w:t>.</w:t>
            </w:r>
            <w:r w:rsidRPr="008B1668">
              <w:rPr>
                <w:rFonts w:hint="eastAsia"/>
              </w:rPr>
              <w:t>4</w:t>
            </w:r>
            <w:r w:rsidRPr="008B1668">
              <w:rPr>
                <w:rFonts w:hint="eastAsia"/>
              </w:rPr>
              <w:t>第</w:t>
            </w:r>
            <w:r w:rsidRPr="008B1668">
              <w:t>1</w:t>
            </w:r>
            <w:r w:rsidRPr="008B1668">
              <w:rPr>
                <w:rFonts w:hint="eastAsia"/>
              </w:rPr>
              <w:t>款</w:t>
            </w:r>
          </w:p>
        </w:tc>
        <w:tc>
          <w:tcPr>
            <w:tcW w:w="1718" w:type="dxa"/>
            <w:vAlign w:val="center"/>
          </w:tcPr>
          <w:p w14:paraId="31E2864A" w14:textId="77777777" w:rsidR="00B14AE1" w:rsidRPr="008B1668" w:rsidRDefault="00B14AE1" w:rsidP="00AE47F9">
            <w:pPr>
              <w:pStyle w:val="af5"/>
            </w:pPr>
            <w:r w:rsidRPr="008B1668">
              <w:rPr>
                <w:rFonts w:hint="eastAsia"/>
              </w:rPr>
              <w:t>特长隧道</w:t>
            </w:r>
          </w:p>
        </w:tc>
        <w:tc>
          <w:tcPr>
            <w:tcW w:w="794" w:type="dxa"/>
            <w:vAlign w:val="center"/>
          </w:tcPr>
          <w:p w14:paraId="5A469907" w14:textId="77777777" w:rsidR="00B14AE1" w:rsidRPr="008B1668" w:rsidRDefault="00B14AE1" w:rsidP="00AE47F9">
            <w:pPr>
              <w:pStyle w:val="af5"/>
            </w:pPr>
            <w:r w:rsidRPr="008B1668">
              <w:rPr>
                <w:rFonts w:hint="eastAsia"/>
              </w:rPr>
              <w:t>US</w:t>
            </w:r>
            <w:r w:rsidRPr="008B1668">
              <w:rPr>
                <w:rFonts w:hint="eastAsia"/>
                <w:vertAlign w:val="subscript"/>
              </w:rPr>
              <w:t>4,1</w:t>
            </w:r>
          </w:p>
        </w:tc>
        <w:tc>
          <w:tcPr>
            <w:tcW w:w="756" w:type="dxa"/>
            <w:vAlign w:val="center"/>
          </w:tcPr>
          <w:p w14:paraId="61697AB5" w14:textId="77777777" w:rsidR="00B14AE1" w:rsidRPr="008B1668" w:rsidRDefault="00B14AE1" w:rsidP="00AE47F9">
            <w:pPr>
              <w:pStyle w:val="af5"/>
            </w:pPr>
            <w:r w:rsidRPr="008B1668">
              <w:rPr>
                <w:rFonts w:hint="eastAsia"/>
              </w:rPr>
              <w:t>0~4</w:t>
            </w:r>
          </w:p>
        </w:tc>
        <w:tc>
          <w:tcPr>
            <w:tcW w:w="885" w:type="dxa"/>
          </w:tcPr>
          <w:p w14:paraId="26955170" w14:textId="77777777" w:rsidR="00B14AE1" w:rsidRPr="008B1668" w:rsidRDefault="00B14AE1" w:rsidP="00AE47F9">
            <w:pPr>
              <w:pStyle w:val="af5"/>
            </w:pPr>
            <w:r w:rsidRPr="008B1668">
              <w:rPr>
                <w:rFonts w:hint="eastAsia"/>
              </w:rPr>
              <w:t>评分项</w:t>
            </w:r>
          </w:p>
        </w:tc>
      </w:tr>
      <w:tr w:rsidR="00532505" w:rsidRPr="00D52AEA" w14:paraId="3E23CF11" w14:textId="77777777" w:rsidTr="00277A4A">
        <w:tc>
          <w:tcPr>
            <w:tcW w:w="704" w:type="dxa"/>
            <w:vMerge/>
            <w:vAlign w:val="center"/>
          </w:tcPr>
          <w:p w14:paraId="51B862B0" w14:textId="77777777" w:rsidR="00B14AE1" w:rsidRPr="00D52AEA" w:rsidRDefault="00B14AE1" w:rsidP="00AE47F9">
            <w:pPr>
              <w:pStyle w:val="af5"/>
            </w:pPr>
          </w:p>
        </w:tc>
        <w:tc>
          <w:tcPr>
            <w:tcW w:w="709" w:type="dxa"/>
            <w:vMerge/>
            <w:vAlign w:val="center"/>
          </w:tcPr>
          <w:p w14:paraId="29AEE563" w14:textId="77777777" w:rsidR="00B14AE1" w:rsidRPr="008B1668" w:rsidRDefault="00B14AE1" w:rsidP="00AE47F9">
            <w:pPr>
              <w:pStyle w:val="af5"/>
            </w:pPr>
          </w:p>
        </w:tc>
        <w:tc>
          <w:tcPr>
            <w:tcW w:w="709" w:type="dxa"/>
            <w:vMerge/>
            <w:vAlign w:val="center"/>
          </w:tcPr>
          <w:p w14:paraId="35A2CC93" w14:textId="77777777" w:rsidR="00B14AE1" w:rsidRPr="008B1668" w:rsidRDefault="00B14AE1" w:rsidP="00AE47F9">
            <w:pPr>
              <w:pStyle w:val="af5"/>
            </w:pPr>
          </w:p>
        </w:tc>
        <w:tc>
          <w:tcPr>
            <w:tcW w:w="708" w:type="dxa"/>
            <w:vMerge/>
            <w:vAlign w:val="center"/>
          </w:tcPr>
          <w:p w14:paraId="418EF36D" w14:textId="77777777" w:rsidR="00B14AE1" w:rsidRPr="008B1668" w:rsidRDefault="00B14AE1" w:rsidP="00AE47F9">
            <w:pPr>
              <w:pStyle w:val="af5"/>
            </w:pPr>
          </w:p>
        </w:tc>
        <w:tc>
          <w:tcPr>
            <w:tcW w:w="1418" w:type="dxa"/>
            <w:vAlign w:val="center"/>
          </w:tcPr>
          <w:p w14:paraId="241D7624" w14:textId="77777777" w:rsidR="00B14AE1" w:rsidRPr="008B1668" w:rsidRDefault="00B14AE1" w:rsidP="00AE47F9">
            <w:pPr>
              <w:pStyle w:val="af5"/>
            </w:pPr>
            <w:r w:rsidRPr="008B1668">
              <w:rPr>
                <w:rFonts w:hint="eastAsia"/>
              </w:rPr>
              <w:t>6</w:t>
            </w:r>
            <w:r w:rsidRPr="008B1668">
              <w:t>.</w:t>
            </w:r>
            <w:r w:rsidRPr="008B1668">
              <w:rPr>
                <w:rFonts w:hint="eastAsia"/>
              </w:rPr>
              <w:t>3</w:t>
            </w:r>
            <w:r w:rsidRPr="008B1668">
              <w:t>.</w:t>
            </w:r>
            <w:r w:rsidRPr="008B1668">
              <w:rPr>
                <w:rFonts w:hint="eastAsia"/>
              </w:rPr>
              <w:t>4</w:t>
            </w:r>
            <w:r w:rsidRPr="008B1668">
              <w:rPr>
                <w:rFonts w:hint="eastAsia"/>
              </w:rPr>
              <w:t>第</w:t>
            </w:r>
            <w:r w:rsidRPr="008B1668">
              <w:rPr>
                <w:rFonts w:hint="eastAsia"/>
              </w:rPr>
              <w:t>2</w:t>
            </w:r>
            <w:r w:rsidRPr="008B1668">
              <w:rPr>
                <w:rFonts w:hint="eastAsia"/>
              </w:rPr>
              <w:t>款</w:t>
            </w:r>
          </w:p>
        </w:tc>
        <w:tc>
          <w:tcPr>
            <w:tcW w:w="1718" w:type="dxa"/>
            <w:vAlign w:val="center"/>
          </w:tcPr>
          <w:p w14:paraId="1949F8E1" w14:textId="77777777" w:rsidR="00B14AE1" w:rsidRPr="008B1668" w:rsidRDefault="00B14AE1" w:rsidP="00AE47F9">
            <w:pPr>
              <w:pStyle w:val="af5"/>
            </w:pPr>
            <w:r w:rsidRPr="008B1668">
              <w:rPr>
                <w:rFonts w:hint="eastAsia"/>
              </w:rPr>
              <w:t>桥</w:t>
            </w:r>
            <w:proofErr w:type="gramStart"/>
            <w:r w:rsidRPr="008B1668">
              <w:rPr>
                <w:rFonts w:hint="eastAsia"/>
              </w:rPr>
              <w:t>渡位置</w:t>
            </w:r>
            <w:proofErr w:type="gramEnd"/>
          </w:p>
        </w:tc>
        <w:tc>
          <w:tcPr>
            <w:tcW w:w="794" w:type="dxa"/>
            <w:vAlign w:val="center"/>
          </w:tcPr>
          <w:p w14:paraId="45DD9340" w14:textId="77777777" w:rsidR="00B14AE1" w:rsidRPr="008B1668" w:rsidRDefault="00B14AE1" w:rsidP="00AE47F9">
            <w:pPr>
              <w:pStyle w:val="af5"/>
            </w:pPr>
            <w:r w:rsidRPr="008B1668">
              <w:rPr>
                <w:rFonts w:hint="eastAsia"/>
              </w:rPr>
              <w:t>US</w:t>
            </w:r>
            <w:r w:rsidRPr="008B1668">
              <w:rPr>
                <w:rFonts w:hint="eastAsia"/>
                <w:vertAlign w:val="subscript"/>
              </w:rPr>
              <w:t>4,2</w:t>
            </w:r>
          </w:p>
        </w:tc>
        <w:tc>
          <w:tcPr>
            <w:tcW w:w="756" w:type="dxa"/>
            <w:vAlign w:val="center"/>
          </w:tcPr>
          <w:p w14:paraId="6066CAFA" w14:textId="77777777" w:rsidR="00B14AE1" w:rsidRPr="008B1668" w:rsidRDefault="00B14AE1" w:rsidP="00AE47F9">
            <w:pPr>
              <w:pStyle w:val="af5"/>
            </w:pPr>
            <w:r w:rsidRPr="008B1668">
              <w:rPr>
                <w:rFonts w:hint="eastAsia"/>
              </w:rPr>
              <w:t>0~3</w:t>
            </w:r>
          </w:p>
        </w:tc>
        <w:tc>
          <w:tcPr>
            <w:tcW w:w="885" w:type="dxa"/>
          </w:tcPr>
          <w:p w14:paraId="6285B2A8" w14:textId="77777777" w:rsidR="00B14AE1" w:rsidRPr="008B1668" w:rsidRDefault="00B14AE1" w:rsidP="00AE47F9">
            <w:pPr>
              <w:pStyle w:val="af5"/>
            </w:pPr>
            <w:r w:rsidRPr="008B1668">
              <w:rPr>
                <w:rFonts w:hint="eastAsia"/>
              </w:rPr>
              <w:t>评分项</w:t>
            </w:r>
          </w:p>
        </w:tc>
      </w:tr>
      <w:tr w:rsidR="00532505" w:rsidRPr="00D52AEA" w14:paraId="5D67A0DA" w14:textId="77777777" w:rsidTr="00277A4A">
        <w:tc>
          <w:tcPr>
            <w:tcW w:w="704" w:type="dxa"/>
            <w:vMerge/>
            <w:vAlign w:val="center"/>
          </w:tcPr>
          <w:p w14:paraId="7ECB9890" w14:textId="77777777" w:rsidR="00B14AE1" w:rsidRPr="00D52AEA" w:rsidRDefault="00B14AE1" w:rsidP="00AE47F9">
            <w:pPr>
              <w:pStyle w:val="af5"/>
            </w:pPr>
          </w:p>
        </w:tc>
        <w:tc>
          <w:tcPr>
            <w:tcW w:w="709" w:type="dxa"/>
            <w:vMerge/>
            <w:vAlign w:val="center"/>
          </w:tcPr>
          <w:p w14:paraId="63A8C0E6" w14:textId="77777777" w:rsidR="00B14AE1" w:rsidRPr="008B1668" w:rsidRDefault="00B14AE1" w:rsidP="00AE47F9">
            <w:pPr>
              <w:pStyle w:val="af5"/>
            </w:pPr>
          </w:p>
        </w:tc>
        <w:tc>
          <w:tcPr>
            <w:tcW w:w="709" w:type="dxa"/>
            <w:vMerge/>
            <w:vAlign w:val="center"/>
          </w:tcPr>
          <w:p w14:paraId="5BFD29AB" w14:textId="77777777" w:rsidR="00B14AE1" w:rsidRPr="008B1668" w:rsidRDefault="00B14AE1" w:rsidP="00AE47F9">
            <w:pPr>
              <w:pStyle w:val="af5"/>
            </w:pPr>
          </w:p>
        </w:tc>
        <w:tc>
          <w:tcPr>
            <w:tcW w:w="708" w:type="dxa"/>
            <w:vMerge/>
            <w:vAlign w:val="center"/>
          </w:tcPr>
          <w:p w14:paraId="1A347777" w14:textId="77777777" w:rsidR="00B14AE1" w:rsidRPr="008B1668" w:rsidRDefault="00B14AE1" w:rsidP="00AE47F9">
            <w:pPr>
              <w:pStyle w:val="af5"/>
            </w:pPr>
          </w:p>
        </w:tc>
        <w:tc>
          <w:tcPr>
            <w:tcW w:w="1418" w:type="dxa"/>
            <w:vAlign w:val="center"/>
          </w:tcPr>
          <w:p w14:paraId="69D7CABF" w14:textId="77777777" w:rsidR="00B14AE1" w:rsidRPr="008B1668" w:rsidRDefault="00B14AE1" w:rsidP="00AE47F9">
            <w:pPr>
              <w:pStyle w:val="af5"/>
            </w:pPr>
            <w:r w:rsidRPr="008B1668">
              <w:rPr>
                <w:rFonts w:hint="eastAsia"/>
              </w:rPr>
              <w:t>6</w:t>
            </w:r>
            <w:r w:rsidRPr="008B1668">
              <w:t>.</w:t>
            </w:r>
            <w:r w:rsidRPr="008B1668">
              <w:rPr>
                <w:rFonts w:hint="eastAsia"/>
              </w:rPr>
              <w:t>3</w:t>
            </w:r>
            <w:r w:rsidRPr="008B1668">
              <w:t>.</w:t>
            </w:r>
            <w:r w:rsidRPr="008B1668">
              <w:rPr>
                <w:rFonts w:hint="eastAsia"/>
              </w:rPr>
              <w:t>4</w:t>
            </w:r>
            <w:r w:rsidRPr="008B1668">
              <w:rPr>
                <w:rFonts w:hint="eastAsia"/>
              </w:rPr>
              <w:t>第</w:t>
            </w:r>
            <w:r w:rsidRPr="008B1668">
              <w:rPr>
                <w:rFonts w:hint="eastAsia"/>
              </w:rPr>
              <w:t>3</w:t>
            </w:r>
            <w:r w:rsidRPr="008B1668">
              <w:rPr>
                <w:rFonts w:hint="eastAsia"/>
              </w:rPr>
              <w:t>款</w:t>
            </w:r>
          </w:p>
        </w:tc>
        <w:tc>
          <w:tcPr>
            <w:tcW w:w="1718" w:type="dxa"/>
            <w:vAlign w:val="center"/>
          </w:tcPr>
          <w:p w14:paraId="1689FC46" w14:textId="77777777" w:rsidR="00B14AE1" w:rsidRPr="008B1668" w:rsidRDefault="00B14AE1" w:rsidP="00AE47F9">
            <w:pPr>
              <w:pStyle w:val="af5"/>
            </w:pPr>
            <w:r w:rsidRPr="008B1668">
              <w:rPr>
                <w:rFonts w:hint="eastAsia"/>
              </w:rPr>
              <w:t>环境敏感区工程</w:t>
            </w:r>
          </w:p>
        </w:tc>
        <w:tc>
          <w:tcPr>
            <w:tcW w:w="794" w:type="dxa"/>
            <w:vAlign w:val="center"/>
          </w:tcPr>
          <w:p w14:paraId="469FB8B6" w14:textId="77777777" w:rsidR="00B14AE1" w:rsidRPr="008B1668" w:rsidRDefault="00B14AE1" w:rsidP="00AE47F9">
            <w:pPr>
              <w:pStyle w:val="af5"/>
            </w:pPr>
            <w:r w:rsidRPr="008B1668">
              <w:rPr>
                <w:rFonts w:hint="eastAsia"/>
              </w:rPr>
              <w:t>US</w:t>
            </w:r>
            <w:r w:rsidRPr="008B1668">
              <w:rPr>
                <w:rFonts w:hint="eastAsia"/>
                <w:vertAlign w:val="subscript"/>
              </w:rPr>
              <w:t>4,3</w:t>
            </w:r>
          </w:p>
        </w:tc>
        <w:tc>
          <w:tcPr>
            <w:tcW w:w="756" w:type="dxa"/>
            <w:vAlign w:val="center"/>
          </w:tcPr>
          <w:p w14:paraId="787DE931" w14:textId="1FA7A1F2" w:rsidR="00B14AE1" w:rsidRPr="008B1668" w:rsidRDefault="00B14AE1" w:rsidP="00AE47F9">
            <w:pPr>
              <w:pStyle w:val="af5"/>
            </w:pPr>
            <w:r w:rsidRPr="008B1668">
              <w:rPr>
                <w:rFonts w:hint="eastAsia"/>
              </w:rPr>
              <w:t>0~</w:t>
            </w:r>
            <w:r w:rsidR="0001034D" w:rsidRPr="008B1668">
              <w:rPr>
                <w:rFonts w:hint="eastAsia"/>
              </w:rPr>
              <w:t>3</w:t>
            </w:r>
          </w:p>
        </w:tc>
        <w:tc>
          <w:tcPr>
            <w:tcW w:w="885" w:type="dxa"/>
          </w:tcPr>
          <w:p w14:paraId="1167FD28" w14:textId="77777777" w:rsidR="00B14AE1" w:rsidRPr="008B1668" w:rsidRDefault="00B14AE1" w:rsidP="00AE47F9">
            <w:pPr>
              <w:pStyle w:val="af5"/>
            </w:pPr>
            <w:r w:rsidRPr="008B1668">
              <w:rPr>
                <w:rFonts w:hint="eastAsia"/>
              </w:rPr>
              <w:t>评分项</w:t>
            </w:r>
          </w:p>
        </w:tc>
      </w:tr>
      <w:tr w:rsidR="00532505" w:rsidRPr="00D52AEA" w14:paraId="7BA49331" w14:textId="77777777" w:rsidTr="00277A4A">
        <w:tc>
          <w:tcPr>
            <w:tcW w:w="704" w:type="dxa"/>
            <w:vMerge/>
            <w:vAlign w:val="center"/>
          </w:tcPr>
          <w:p w14:paraId="6B92A34F" w14:textId="77777777" w:rsidR="00B14AE1" w:rsidRPr="00D52AEA" w:rsidRDefault="00B14AE1" w:rsidP="00AE47F9">
            <w:pPr>
              <w:pStyle w:val="af5"/>
            </w:pPr>
          </w:p>
        </w:tc>
        <w:tc>
          <w:tcPr>
            <w:tcW w:w="709" w:type="dxa"/>
            <w:vMerge w:val="restart"/>
            <w:vAlign w:val="center"/>
          </w:tcPr>
          <w:p w14:paraId="738FFEEA" w14:textId="77777777" w:rsidR="00B14AE1" w:rsidRPr="00D52AEA" w:rsidRDefault="00B14AE1" w:rsidP="00AE47F9">
            <w:pPr>
              <w:pStyle w:val="af5"/>
            </w:pPr>
            <w:r w:rsidRPr="00D52AEA">
              <w:rPr>
                <w:rFonts w:hint="eastAsia"/>
              </w:rPr>
              <w:t>曲线半径</w:t>
            </w:r>
          </w:p>
        </w:tc>
        <w:tc>
          <w:tcPr>
            <w:tcW w:w="709" w:type="dxa"/>
            <w:vMerge w:val="restart"/>
            <w:vAlign w:val="center"/>
          </w:tcPr>
          <w:p w14:paraId="76334287" w14:textId="77777777" w:rsidR="00B14AE1" w:rsidRPr="00D52AEA" w:rsidRDefault="00B14AE1" w:rsidP="00AE47F9">
            <w:pPr>
              <w:pStyle w:val="af5"/>
            </w:pPr>
            <w:r w:rsidRPr="00D52AEA">
              <w:rPr>
                <w:rFonts w:hint="eastAsia"/>
              </w:rPr>
              <w:t>US</w:t>
            </w:r>
            <w:r w:rsidRPr="00D52AEA">
              <w:rPr>
                <w:rFonts w:hint="eastAsia"/>
                <w:vertAlign w:val="subscript"/>
              </w:rPr>
              <w:t>6</w:t>
            </w:r>
          </w:p>
        </w:tc>
        <w:tc>
          <w:tcPr>
            <w:tcW w:w="708" w:type="dxa"/>
            <w:vMerge w:val="restart"/>
            <w:vAlign w:val="center"/>
          </w:tcPr>
          <w:p w14:paraId="278C280F" w14:textId="77777777" w:rsidR="00B14AE1" w:rsidRPr="00D52AEA" w:rsidRDefault="00B14AE1" w:rsidP="00AE47F9">
            <w:pPr>
              <w:pStyle w:val="af5"/>
            </w:pPr>
            <w:r w:rsidRPr="00D52AEA">
              <w:rPr>
                <w:rFonts w:hint="eastAsia"/>
              </w:rPr>
              <w:t>0~8</w:t>
            </w:r>
          </w:p>
        </w:tc>
        <w:tc>
          <w:tcPr>
            <w:tcW w:w="1418" w:type="dxa"/>
            <w:vAlign w:val="center"/>
          </w:tcPr>
          <w:p w14:paraId="46E99A65"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5</w:t>
            </w:r>
            <w:r w:rsidRPr="00D52AEA">
              <w:rPr>
                <w:rFonts w:hint="eastAsia"/>
              </w:rPr>
              <w:t>第</w:t>
            </w:r>
            <w:r w:rsidRPr="00D52AEA">
              <w:t>1</w:t>
            </w:r>
            <w:r w:rsidRPr="00D52AEA">
              <w:rPr>
                <w:rFonts w:hint="eastAsia"/>
              </w:rPr>
              <w:t>款</w:t>
            </w:r>
          </w:p>
        </w:tc>
        <w:tc>
          <w:tcPr>
            <w:tcW w:w="1718" w:type="dxa"/>
            <w:vAlign w:val="center"/>
          </w:tcPr>
          <w:p w14:paraId="0AD4F175" w14:textId="77777777" w:rsidR="00B14AE1" w:rsidRPr="00D52AEA" w:rsidRDefault="00B14AE1" w:rsidP="00AE47F9">
            <w:pPr>
              <w:pStyle w:val="af5"/>
            </w:pPr>
            <w:r w:rsidRPr="00D52AEA">
              <w:rPr>
                <w:rFonts w:hint="eastAsia"/>
              </w:rPr>
              <w:t>正线曲线半径</w:t>
            </w:r>
          </w:p>
        </w:tc>
        <w:tc>
          <w:tcPr>
            <w:tcW w:w="794" w:type="dxa"/>
            <w:vAlign w:val="center"/>
          </w:tcPr>
          <w:p w14:paraId="263FC409" w14:textId="77777777" w:rsidR="00B14AE1" w:rsidRPr="00D52AEA" w:rsidRDefault="00B14AE1" w:rsidP="00AE47F9">
            <w:pPr>
              <w:pStyle w:val="af5"/>
            </w:pPr>
            <w:r w:rsidRPr="00D52AEA">
              <w:rPr>
                <w:rFonts w:hint="eastAsia"/>
              </w:rPr>
              <w:t>US</w:t>
            </w:r>
            <w:r w:rsidRPr="00D52AEA">
              <w:rPr>
                <w:rFonts w:hint="eastAsia"/>
                <w:vertAlign w:val="subscript"/>
              </w:rPr>
              <w:t>6,1</w:t>
            </w:r>
          </w:p>
        </w:tc>
        <w:tc>
          <w:tcPr>
            <w:tcW w:w="756" w:type="dxa"/>
            <w:vAlign w:val="center"/>
          </w:tcPr>
          <w:p w14:paraId="77505F63" w14:textId="77777777" w:rsidR="00B14AE1" w:rsidRPr="00D52AEA" w:rsidRDefault="00B14AE1" w:rsidP="00AE47F9">
            <w:pPr>
              <w:pStyle w:val="af5"/>
            </w:pPr>
            <w:r w:rsidRPr="00D52AEA">
              <w:rPr>
                <w:rFonts w:hint="eastAsia"/>
              </w:rPr>
              <w:t>0~3</w:t>
            </w:r>
          </w:p>
        </w:tc>
        <w:tc>
          <w:tcPr>
            <w:tcW w:w="885" w:type="dxa"/>
          </w:tcPr>
          <w:p w14:paraId="61685C2A" w14:textId="77777777" w:rsidR="00B14AE1" w:rsidRPr="00D52AEA" w:rsidRDefault="00B14AE1" w:rsidP="00AE47F9">
            <w:pPr>
              <w:pStyle w:val="af5"/>
            </w:pPr>
            <w:r w:rsidRPr="00D52AEA">
              <w:rPr>
                <w:rFonts w:hint="eastAsia"/>
              </w:rPr>
              <w:t>评分项</w:t>
            </w:r>
          </w:p>
        </w:tc>
      </w:tr>
      <w:tr w:rsidR="00532505" w:rsidRPr="00D52AEA" w14:paraId="24E943AC" w14:textId="77777777" w:rsidTr="00277A4A">
        <w:tc>
          <w:tcPr>
            <w:tcW w:w="704" w:type="dxa"/>
            <w:vMerge/>
            <w:vAlign w:val="center"/>
          </w:tcPr>
          <w:p w14:paraId="73AFBA21" w14:textId="77777777" w:rsidR="00B14AE1" w:rsidRPr="00D52AEA" w:rsidRDefault="00B14AE1" w:rsidP="00AE47F9">
            <w:pPr>
              <w:pStyle w:val="af5"/>
            </w:pPr>
          </w:p>
        </w:tc>
        <w:tc>
          <w:tcPr>
            <w:tcW w:w="709" w:type="dxa"/>
            <w:vMerge/>
            <w:vAlign w:val="center"/>
          </w:tcPr>
          <w:p w14:paraId="37848398" w14:textId="77777777" w:rsidR="00B14AE1" w:rsidRPr="00D52AEA" w:rsidRDefault="00B14AE1" w:rsidP="00AE47F9">
            <w:pPr>
              <w:pStyle w:val="af5"/>
            </w:pPr>
          </w:p>
        </w:tc>
        <w:tc>
          <w:tcPr>
            <w:tcW w:w="709" w:type="dxa"/>
            <w:vMerge/>
            <w:vAlign w:val="center"/>
          </w:tcPr>
          <w:p w14:paraId="71B91E94" w14:textId="77777777" w:rsidR="00B14AE1" w:rsidRPr="00D52AEA" w:rsidRDefault="00B14AE1" w:rsidP="00AE47F9">
            <w:pPr>
              <w:pStyle w:val="af5"/>
            </w:pPr>
          </w:p>
        </w:tc>
        <w:tc>
          <w:tcPr>
            <w:tcW w:w="708" w:type="dxa"/>
            <w:vMerge/>
            <w:vAlign w:val="center"/>
          </w:tcPr>
          <w:p w14:paraId="65D71517" w14:textId="77777777" w:rsidR="00B14AE1" w:rsidRPr="00D52AEA" w:rsidRDefault="00B14AE1" w:rsidP="00AE47F9">
            <w:pPr>
              <w:pStyle w:val="af5"/>
            </w:pPr>
          </w:p>
        </w:tc>
        <w:tc>
          <w:tcPr>
            <w:tcW w:w="1418" w:type="dxa"/>
            <w:vAlign w:val="center"/>
          </w:tcPr>
          <w:p w14:paraId="075100FB"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5</w:t>
            </w:r>
            <w:r w:rsidRPr="00D52AEA">
              <w:rPr>
                <w:rFonts w:hint="eastAsia"/>
              </w:rPr>
              <w:t>第</w:t>
            </w:r>
            <w:r w:rsidRPr="00D52AEA">
              <w:rPr>
                <w:rFonts w:hint="eastAsia"/>
              </w:rPr>
              <w:t>2</w:t>
            </w:r>
            <w:r w:rsidRPr="00D52AEA">
              <w:rPr>
                <w:rFonts w:hint="eastAsia"/>
              </w:rPr>
              <w:t>款</w:t>
            </w:r>
          </w:p>
        </w:tc>
        <w:tc>
          <w:tcPr>
            <w:tcW w:w="1718" w:type="dxa"/>
            <w:vAlign w:val="center"/>
          </w:tcPr>
          <w:p w14:paraId="499F46B2" w14:textId="77777777" w:rsidR="00B14AE1" w:rsidRPr="00D52AEA" w:rsidRDefault="00B14AE1" w:rsidP="00AE47F9">
            <w:pPr>
              <w:pStyle w:val="af5"/>
            </w:pPr>
            <w:r w:rsidRPr="00D52AEA">
              <w:rPr>
                <w:rFonts w:hint="eastAsia"/>
              </w:rPr>
              <w:t>平面曲线半径</w:t>
            </w:r>
          </w:p>
        </w:tc>
        <w:tc>
          <w:tcPr>
            <w:tcW w:w="794" w:type="dxa"/>
            <w:vAlign w:val="center"/>
          </w:tcPr>
          <w:p w14:paraId="7E67E643" w14:textId="77777777" w:rsidR="00B14AE1" w:rsidRPr="00D52AEA" w:rsidRDefault="00B14AE1" w:rsidP="00AE47F9">
            <w:pPr>
              <w:pStyle w:val="af5"/>
            </w:pPr>
            <w:r w:rsidRPr="00D52AEA">
              <w:rPr>
                <w:rFonts w:hint="eastAsia"/>
              </w:rPr>
              <w:t>US</w:t>
            </w:r>
            <w:r w:rsidRPr="00D52AEA">
              <w:rPr>
                <w:rFonts w:hint="eastAsia"/>
                <w:vertAlign w:val="subscript"/>
              </w:rPr>
              <w:t>6,2</w:t>
            </w:r>
          </w:p>
        </w:tc>
        <w:tc>
          <w:tcPr>
            <w:tcW w:w="756" w:type="dxa"/>
            <w:vAlign w:val="center"/>
          </w:tcPr>
          <w:p w14:paraId="72F9A31B" w14:textId="77777777" w:rsidR="00B14AE1" w:rsidRPr="00D52AEA" w:rsidRDefault="00B14AE1" w:rsidP="00AE47F9">
            <w:pPr>
              <w:pStyle w:val="af5"/>
            </w:pPr>
            <w:r w:rsidRPr="00D52AEA">
              <w:rPr>
                <w:rFonts w:hint="eastAsia"/>
              </w:rPr>
              <w:t>0~2</w:t>
            </w:r>
          </w:p>
        </w:tc>
        <w:tc>
          <w:tcPr>
            <w:tcW w:w="885" w:type="dxa"/>
          </w:tcPr>
          <w:p w14:paraId="6DF32BEE" w14:textId="77777777" w:rsidR="00B14AE1" w:rsidRPr="00D52AEA" w:rsidRDefault="00B14AE1" w:rsidP="00AE47F9">
            <w:pPr>
              <w:pStyle w:val="af5"/>
            </w:pPr>
            <w:r w:rsidRPr="00D52AEA">
              <w:rPr>
                <w:rFonts w:hint="eastAsia"/>
              </w:rPr>
              <w:t>评分项</w:t>
            </w:r>
          </w:p>
        </w:tc>
      </w:tr>
      <w:tr w:rsidR="00532505" w:rsidRPr="00D52AEA" w14:paraId="1E9D3BB2" w14:textId="77777777" w:rsidTr="00277A4A">
        <w:tc>
          <w:tcPr>
            <w:tcW w:w="704" w:type="dxa"/>
            <w:vMerge/>
            <w:vAlign w:val="center"/>
          </w:tcPr>
          <w:p w14:paraId="23D5DADA" w14:textId="77777777" w:rsidR="00B14AE1" w:rsidRPr="00D52AEA" w:rsidRDefault="00B14AE1" w:rsidP="00AE47F9">
            <w:pPr>
              <w:pStyle w:val="af5"/>
            </w:pPr>
          </w:p>
        </w:tc>
        <w:tc>
          <w:tcPr>
            <w:tcW w:w="709" w:type="dxa"/>
            <w:vMerge/>
            <w:vAlign w:val="center"/>
          </w:tcPr>
          <w:p w14:paraId="5E39ADF7" w14:textId="77777777" w:rsidR="00B14AE1" w:rsidRPr="00D52AEA" w:rsidRDefault="00B14AE1" w:rsidP="00AE47F9">
            <w:pPr>
              <w:pStyle w:val="af5"/>
            </w:pPr>
          </w:p>
        </w:tc>
        <w:tc>
          <w:tcPr>
            <w:tcW w:w="709" w:type="dxa"/>
            <w:vMerge/>
            <w:vAlign w:val="center"/>
          </w:tcPr>
          <w:p w14:paraId="65D3D596" w14:textId="77777777" w:rsidR="00B14AE1" w:rsidRPr="00D52AEA" w:rsidRDefault="00B14AE1" w:rsidP="00AE47F9">
            <w:pPr>
              <w:pStyle w:val="af5"/>
            </w:pPr>
          </w:p>
        </w:tc>
        <w:tc>
          <w:tcPr>
            <w:tcW w:w="708" w:type="dxa"/>
            <w:vMerge/>
            <w:vAlign w:val="center"/>
          </w:tcPr>
          <w:p w14:paraId="0AB5DB2C" w14:textId="77777777" w:rsidR="00B14AE1" w:rsidRPr="00D52AEA" w:rsidRDefault="00B14AE1" w:rsidP="00AE47F9">
            <w:pPr>
              <w:pStyle w:val="af5"/>
            </w:pPr>
          </w:p>
        </w:tc>
        <w:tc>
          <w:tcPr>
            <w:tcW w:w="1418" w:type="dxa"/>
            <w:vAlign w:val="center"/>
          </w:tcPr>
          <w:p w14:paraId="7DA5EE3D"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5</w:t>
            </w:r>
            <w:r w:rsidRPr="00D52AEA">
              <w:rPr>
                <w:rFonts w:hint="eastAsia"/>
              </w:rPr>
              <w:t>第</w:t>
            </w:r>
            <w:r w:rsidRPr="00D52AEA">
              <w:rPr>
                <w:rFonts w:hint="eastAsia"/>
              </w:rPr>
              <w:t>3</w:t>
            </w:r>
            <w:r w:rsidRPr="00D52AEA">
              <w:rPr>
                <w:rFonts w:hint="eastAsia"/>
              </w:rPr>
              <w:t>款</w:t>
            </w:r>
          </w:p>
        </w:tc>
        <w:tc>
          <w:tcPr>
            <w:tcW w:w="1718" w:type="dxa"/>
            <w:vAlign w:val="center"/>
          </w:tcPr>
          <w:p w14:paraId="61B19065" w14:textId="77777777" w:rsidR="00B14AE1" w:rsidRPr="00D52AEA" w:rsidRDefault="00B14AE1" w:rsidP="00AE47F9">
            <w:pPr>
              <w:pStyle w:val="af5"/>
            </w:pPr>
            <w:r w:rsidRPr="00D52AEA">
              <w:rPr>
                <w:rFonts w:hint="eastAsia"/>
              </w:rPr>
              <w:t>最小曲线半径</w:t>
            </w:r>
          </w:p>
        </w:tc>
        <w:tc>
          <w:tcPr>
            <w:tcW w:w="794" w:type="dxa"/>
            <w:vAlign w:val="center"/>
          </w:tcPr>
          <w:p w14:paraId="73FD64CE" w14:textId="77777777" w:rsidR="00B14AE1" w:rsidRPr="00D52AEA" w:rsidRDefault="00B14AE1" w:rsidP="00AE47F9">
            <w:pPr>
              <w:pStyle w:val="af5"/>
            </w:pPr>
            <w:r w:rsidRPr="00D52AEA">
              <w:rPr>
                <w:rFonts w:hint="eastAsia"/>
              </w:rPr>
              <w:t>US</w:t>
            </w:r>
            <w:r w:rsidRPr="00D52AEA">
              <w:rPr>
                <w:rFonts w:hint="eastAsia"/>
                <w:vertAlign w:val="subscript"/>
              </w:rPr>
              <w:t>6,3</w:t>
            </w:r>
          </w:p>
        </w:tc>
        <w:tc>
          <w:tcPr>
            <w:tcW w:w="756" w:type="dxa"/>
            <w:vAlign w:val="center"/>
          </w:tcPr>
          <w:p w14:paraId="5B11252D" w14:textId="77777777" w:rsidR="00B14AE1" w:rsidRPr="00D52AEA" w:rsidRDefault="00B14AE1" w:rsidP="00AE47F9">
            <w:pPr>
              <w:pStyle w:val="af5"/>
            </w:pPr>
            <w:r w:rsidRPr="00D52AEA">
              <w:rPr>
                <w:rFonts w:hint="eastAsia"/>
              </w:rPr>
              <w:t>0~3</w:t>
            </w:r>
          </w:p>
        </w:tc>
        <w:tc>
          <w:tcPr>
            <w:tcW w:w="885" w:type="dxa"/>
          </w:tcPr>
          <w:p w14:paraId="3BCC1061" w14:textId="77777777" w:rsidR="00B14AE1" w:rsidRPr="00D52AEA" w:rsidRDefault="00B14AE1" w:rsidP="00AE47F9">
            <w:pPr>
              <w:pStyle w:val="af5"/>
            </w:pPr>
            <w:r w:rsidRPr="00D52AEA">
              <w:rPr>
                <w:rFonts w:hint="eastAsia"/>
              </w:rPr>
              <w:t>评分项</w:t>
            </w:r>
          </w:p>
        </w:tc>
      </w:tr>
      <w:tr w:rsidR="00532505" w:rsidRPr="00D52AEA" w14:paraId="5CEB462D" w14:textId="77777777" w:rsidTr="00277A4A">
        <w:tc>
          <w:tcPr>
            <w:tcW w:w="704" w:type="dxa"/>
            <w:vMerge/>
            <w:vAlign w:val="center"/>
          </w:tcPr>
          <w:p w14:paraId="1107E911" w14:textId="77777777" w:rsidR="00B14AE1" w:rsidRPr="00D52AEA" w:rsidRDefault="00B14AE1" w:rsidP="00AE47F9">
            <w:pPr>
              <w:pStyle w:val="af5"/>
            </w:pPr>
          </w:p>
        </w:tc>
        <w:tc>
          <w:tcPr>
            <w:tcW w:w="709" w:type="dxa"/>
            <w:vMerge w:val="restart"/>
            <w:vAlign w:val="center"/>
          </w:tcPr>
          <w:p w14:paraId="7784FD00" w14:textId="77777777" w:rsidR="00B14AE1" w:rsidRPr="00D52AEA" w:rsidRDefault="00B14AE1" w:rsidP="00AE47F9">
            <w:pPr>
              <w:pStyle w:val="af5"/>
            </w:pPr>
            <w:r w:rsidRPr="00D52AEA">
              <w:rPr>
                <w:rFonts w:hint="eastAsia"/>
              </w:rPr>
              <w:t>坡度</w:t>
            </w:r>
          </w:p>
        </w:tc>
        <w:tc>
          <w:tcPr>
            <w:tcW w:w="709" w:type="dxa"/>
            <w:vMerge w:val="restart"/>
            <w:vAlign w:val="center"/>
          </w:tcPr>
          <w:p w14:paraId="43EAE24F" w14:textId="77777777" w:rsidR="00B14AE1" w:rsidRPr="00D52AEA" w:rsidRDefault="00B14AE1" w:rsidP="00AE47F9">
            <w:pPr>
              <w:pStyle w:val="af5"/>
            </w:pPr>
            <w:r w:rsidRPr="00D52AEA">
              <w:rPr>
                <w:rFonts w:hint="eastAsia"/>
              </w:rPr>
              <w:t>US</w:t>
            </w:r>
            <w:r w:rsidRPr="00D52AEA">
              <w:rPr>
                <w:rFonts w:hint="eastAsia"/>
                <w:vertAlign w:val="subscript"/>
              </w:rPr>
              <w:t>7</w:t>
            </w:r>
          </w:p>
        </w:tc>
        <w:tc>
          <w:tcPr>
            <w:tcW w:w="708" w:type="dxa"/>
            <w:vMerge w:val="restart"/>
            <w:vAlign w:val="center"/>
          </w:tcPr>
          <w:p w14:paraId="24F8CD8A" w14:textId="77777777" w:rsidR="00B14AE1" w:rsidRPr="00D52AEA" w:rsidRDefault="00B14AE1" w:rsidP="00AE47F9">
            <w:pPr>
              <w:pStyle w:val="af5"/>
            </w:pPr>
            <w:r w:rsidRPr="00D52AEA">
              <w:rPr>
                <w:rFonts w:hint="eastAsia"/>
              </w:rPr>
              <w:t>0~8</w:t>
            </w:r>
          </w:p>
        </w:tc>
        <w:tc>
          <w:tcPr>
            <w:tcW w:w="1418" w:type="dxa"/>
            <w:vAlign w:val="center"/>
          </w:tcPr>
          <w:p w14:paraId="77F1DCA1"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6</w:t>
            </w:r>
            <w:r w:rsidRPr="00D52AEA">
              <w:rPr>
                <w:rFonts w:hint="eastAsia"/>
              </w:rPr>
              <w:t>第</w:t>
            </w:r>
            <w:r w:rsidRPr="00D52AEA">
              <w:t>1</w:t>
            </w:r>
            <w:r w:rsidRPr="00D52AEA">
              <w:rPr>
                <w:rFonts w:hint="eastAsia"/>
              </w:rPr>
              <w:t>款</w:t>
            </w:r>
          </w:p>
        </w:tc>
        <w:tc>
          <w:tcPr>
            <w:tcW w:w="1718" w:type="dxa"/>
            <w:vAlign w:val="center"/>
          </w:tcPr>
          <w:p w14:paraId="14AA00DB" w14:textId="77777777" w:rsidR="00B14AE1" w:rsidRPr="00D52AEA" w:rsidRDefault="00B14AE1" w:rsidP="00AE47F9">
            <w:pPr>
              <w:pStyle w:val="af5"/>
            </w:pPr>
            <w:r w:rsidRPr="00D52AEA">
              <w:rPr>
                <w:rFonts w:hint="eastAsia"/>
              </w:rPr>
              <w:t>坡度设计原则</w:t>
            </w:r>
          </w:p>
        </w:tc>
        <w:tc>
          <w:tcPr>
            <w:tcW w:w="794" w:type="dxa"/>
            <w:vAlign w:val="center"/>
          </w:tcPr>
          <w:p w14:paraId="58EF887B" w14:textId="77777777" w:rsidR="00B14AE1" w:rsidRPr="00D52AEA" w:rsidRDefault="00B14AE1" w:rsidP="00AE47F9">
            <w:pPr>
              <w:pStyle w:val="af5"/>
            </w:pPr>
            <w:r w:rsidRPr="00D52AEA">
              <w:rPr>
                <w:rFonts w:hint="eastAsia"/>
              </w:rPr>
              <w:t>US</w:t>
            </w:r>
            <w:r w:rsidRPr="00D52AEA">
              <w:rPr>
                <w:rFonts w:hint="eastAsia"/>
                <w:vertAlign w:val="subscript"/>
              </w:rPr>
              <w:t>7,1</w:t>
            </w:r>
          </w:p>
        </w:tc>
        <w:tc>
          <w:tcPr>
            <w:tcW w:w="756" w:type="dxa"/>
            <w:vAlign w:val="center"/>
          </w:tcPr>
          <w:p w14:paraId="7853B5FD" w14:textId="77777777" w:rsidR="00B14AE1" w:rsidRPr="00D52AEA" w:rsidRDefault="00B14AE1" w:rsidP="00AE47F9">
            <w:pPr>
              <w:pStyle w:val="af5"/>
            </w:pPr>
            <w:r w:rsidRPr="00D52AEA">
              <w:rPr>
                <w:rFonts w:hint="eastAsia"/>
              </w:rPr>
              <w:t>0~3</w:t>
            </w:r>
          </w:p>
        </w:tc>
        <w:tc>
          <w:tcPr>
            <w:tcW w:w="885" w:type="dxa"/>
          </w:tcPr>
          <w:p w14:paraId="3E79ACE9" w14:textId="77777777" w:rsidR="00B14AE1" w:rsidRPr="00D52AEA" w:rsidRDefault="00B14AE1" w:rsidP="00AE47F9">
            <w:pPr>
              <w:pStyle w:val="af5"/>
            </w:pPr>
            <w:r w:rsidRPr="00D52AEA">
              <w:rPr>
                <w:rFonts w:hint="eastAsia"/>
              </w:rPr>
              <w:t>评分项</w:t>
            </w:r>
          </w:p>
        </w:tc>
      </w:tr>
      <w:tr w:rsidR="00532505" w:rsidRPr="00D52AEA" w14:paraId="5B812E5D" w14:textId="77777777" w:rsidTr="00277A4A">
        <w:tc>
          <w:tcPr>
            <w:tcW w:w="704" w:type="dxa"/>
            <w:vMerge/>
            <w:vAlign w:val="center"/>
          </w:tcPr>
          <w:p w14:paraId="48F01CE4" w14:textId="77777777" w:rsidR="00B14AE1" w:rsidRPr="00D52AEA" w:rsidRDefault="00B14AE1" w:rsidP="00AE47F9">
            <w:pPr>
              <w:pStyle w:val="af5"/>
            </w:pPr>
          </w:p>
        </w:tc>
        <w:tc>
          <w:tcPr>
            <w:tcW w:w="709" w:type="dxa"/>
            <w:vMerge/>
            <w:vAlign w:val="center"/>
          </w:tcPr>
          <w:p w14:paraId="3E9129ED" w14:textId="77777777" w:rsidR="00B14AE1" w:rsidRPr="00D52AEA" w:rsidRDefault="00B14AE1" w:rsidP="00AE47F9">
            <w:pPr>
              <w:pStyle w:val="af5"/>
            </w:pPr>
          </w:p>
        </w:tc>
        <w:tc>
          <w:tcPr>
            <w:tcW w:w="709" w:type="dxa"/>
            <w:vMerge/>
            <w:vAlign w:val="center"/>
          </w:tcPr>
          <w:p w14:paraId="62022D6E" w14:textId="77777777" w:rsidR="00B14AE1" w:rsidRPr="00D52AEA" w:rsidRDefault="00B14AE1" w:rsidP="00AE47F9">
            <w:pPr>
              <w:pStyle w:val="af5"/>
            </w:pPr>
          </w:p>
        </w:tc>
        <w:tc>
          <w:tcPr>
            <w:tcW w:w="708" w:type="dxa"/>
            <w:vMerge/>
            <w:vAlign w:val="center"/>
          </w:tcPr>
          <w:p w14:paraId="0895C7FB" w14:textId="77777777" w:rsidR="00B14AE1" w:rsidRPr="00D52AEA" w:rsidRDefault="00B14AE1" w:rsidP="00AE47F9">
            <w:pPr>
              <w:pStyle w:val="af5"/>
            </w:pPr>
          </w:p>
        </w:tc>
        <w:tc>
          <w:tcPr>
            <w:tcW w:w="1418" w:type="dxa"/>
            <w:vAlign w:val="center"/>
          </w:tcPr>
          <w:p w14:paraId="752594B0"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6</w:t>
            </w:r>
            <w:r w:rsidRPr="00D52AEA">
              <w:rPr>
                <w:rFonts w:hint="eastAsia"/>
              </w:rPr>
              <w:t>第</w:t>
            </w:r>
            <w:r w:rsidRPr="00D52AEA">
              <w:rPr>
                <w:rFonts w:hint="eastAsia"/>
              </w:rPr>
              <w:t>2</w:t>
            </w:r>
            <w:r w:rsidRPr="00D52AEA">
              <w:rPr>
                <w:rFonts w:hint="eastAsia"/>
              </w:rPr>
              <w:t>款</w:t>
            </w:r>
          </w:p>
        </w:tc>
        <w:tc>
          <w:tcPr>
            <w:tcW w:w="1718" w:type="dxa"/>
            <w:vAlign w:val="center"/>
          </w:tcPr>
          <w:p w14:paraId="3DC62018" w14:textId="77777777" w:rsidR="00B14AE1" w:rsidRPr="00D52AEA" w:rsidRDefault="00B14AE1" w:rsidP="00AE47F9">
            <w:pPr>
              <w:pStyle w:val="af5"/>
            </w:pPr>
            <w:r w:rsidRPr="00D52AEA">
              <w:rPr>
                <w:rFonts w:hint="eastAsia"/>
              </w:rPr>
              <w:t>正线最大坡度</w:t>
            </w:r>
          </w:p>
        </w:tc>
        <w:tc>
          <w:tcPr>
            <w:tcW w:w="794" w:type="dxa"/>
            <w:vAlign w:val="center"/>
          </w:tcPr>
          <w:p w14:paraId="74CA11CE" w14:textId="77777777" w:rsidR="00B14AE1" w:rsidRPr="00D52AEA" w:rsidRDefault="00B14AE1" w:rsidP="00AE47F9">
            <w:pPr>
              <w:pStyle w:val="af5"/>
            </w:pPr>
            <w:r w:rsidRPr="00D52AEA">
              <w:rPr>
                <w:rFonts w:hint="eastAsia"/>
              </w:rPr>
              <w:t>US</w:t>
            </w:r>
            <w:r w:rsidRPr="00D52AEA">
              <w:rPr>
                <w:rFonts w:hint="eastAsia"/>
                <w:vertAlign w:val="subscript"/>
              </w:rPr>
              <w:t>7,2</w:t>
            </w:r>
          </w:p>
        </w:tc>
        <w:tc>
          <w:tcPr>
            <w:tcW w:w="756" w:type="dxa"/>
            <w:vAlign w:val="center"/>
          </w:tcPr>
          <w:p w14:paraId="071A0AEB" w14:textId="77777777" w:rsidR="00B14AE1" w:rsidRPr="00D52AEA" w:rsidRDefault="00B14AE1" w:rsidP="00AE47F9">
            <w:pPr>
              <w:pStyle w:val="af5"/>
            </w:pPr>
            <w:r w:rsidRPr="00D52AEA">
              <w:rPr>
                <w:rFonts w:hint="eastAsia"/>
              </w:rPr>
              <w:t>0~2</w:t>
            </w:r>
          </w:p>
        </w:tc>
        <w:tc>
          <w:tcPr>
            <w:tcW w:w="885" w:type="dxa"/>
          </w:tcPr>
          <w:p w14:paraId="0D218F3F" w14:textId="77777777" w:rsidR="00B14AE1" w:rsidRPr="00D52AEA" w:rsidRDefault="00B14AE1" w:rsidP="00AE47F9">
            <w:pPr>
              <w:pStyle w:val="af5"/>
            </w:pPr>
            <w:r w:rsidRPr="00D52AEA">
              <w:rPr>
                <w:rFonts w:hint="eastAsia"/>
              </w:rPr>
              <w:t>评分项</w:t>
            </w:r>
          </w:p>
        </w:tc>
      </w:tr>
      <w:tr w:rsidR="00532505" w:rsidRPr="00D52AEA" w14:paraId="45A3A405" w14:textId="77777777" w:rsidTr="00277A4A">
        <w:tc>
          <w:tcPr>
            <w:tcW w:w="704" w:type="dxa"/>
            <w:vMerge/>
            <w:vAlign w:val="center"/>
          </w:tcPr>
          <w:p w14:paraId="05DC94C2" w14:textId="77777777" w:rsidR="00B14AE1" w:rsidRPr="00D52AEA" w:rsidRDefault="00B14AE1" w:rsidP="00AE47F9">
            <w:pPr>
              <w:pStyle w:val="af5"/>
            </w:pPr>
          </w:p>
        </w:tc>
        <w:tc>
          <w:tcPr>
            <w:tcW w:w="709" w:type="dxa"/>
            <w:vMerge/>
            <w:vAlign w:val="center"/>
          </w:tcPr>
          <w:p w14:paraId="7A438A53" w14:textId="77777777" w:rsidR="00B14AE1" w:rsidRPr="00D52AEA" w:rsidRDefault="00B14AE1" w:rsidP="00AE47F9">
            <w:pPr>
              <w:pStyle w:val="af5"/>
            </w:pPr>
          </w:p>
        </w:tc>
        <w:tc>
          <w:tcPr>
            <w:tcW w:w="709" w:type="dxa"/>
            <w:vMerge/>
            <w:vAlign w:val="center"/>
          </w:tcPr>
          <w:p w14:paraId="0C1E86AB" w14:textId="77777777" w:rsidR="00B14AE1" w:rsidRPr="00D52AEA" w:rsidRDefault="00B14AE1" w:rsidP="00AE47F9">
            <w:pPr>
              <w:pStyle w:val="af5"/>
            </w:pPr>
          </w:p>
        </w:tc>
        <w:tc>
          <w:tcPr>
            <w:tcW w:w="708" w:type="dxa"/>
            <w:vMerge/>
            <w:vAlign w:val="center"/>
          </w:tcPr>
          <w:p w14:paraId="0A2112FC" w14:textId="77777777" w:rsidR="00B14AE1" w:rsidRPr="00D52AEA" w:rsidRDefault="00B14AE1" w:rsidP="00AE47F9">
            <w:pPr>
              <w:pStyle w:val="af5"/>
            </w:pPr>
          </w:p>
        </w:tc>
        <w:tc>
          <w:tcPr>
            <w:tcW w:w="1418" w:type="dxa"/>
            <w:vAlign w:val="center"/>
          </w:tcPr>
          <w:p w14:paraId="31E1FE40"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6</w:t>
            </w:r>
            <w:r w:rsidRPr="00D52AEA">
              <w:rPr>
                <w:rFonts w:hint="eastAsia"/>
              </w:rPr>
              <w:t>第</w:t>
            </w:r>
            <w:r w:rsidRPr="00D52AEA">
              <w:rPr>
                <w:rFonts w:hint="eastAsia"/>
              </w:rPr>
              <w:t>3</w:t>
            </w:r>
            <w:r w:rsidRPr="00D52AEA">
              <w:rPr>
                <w:rFonts w:hint="eastAsia"/>
              </w:rPr>
              <w:t>款</w:t>
            </w:r>
          </w:p>
        </w:tc>
        <w:tc>
          <w:tcPr>
            <w:tcW w:w="1718" w:type="dxa"/>
            <w:vAlign w:val="center"/>
          </w:tcPr>
          <w:p w14:paraId="45E3B9A3" w14:textId="77777777" w:rsidR="00B14AE1" w:rsidRPr="00D52AEA" w:rsidRDefault="00B14AE1" w:rsidP="00AE47F9">
            <w:pPr>
              <w:pStyle w:val="af5"/>
            </w:pPr>
            <w:r w:rsidRPr="00D52AEA">
              <w:rPr>
                <w:rFonts w:hint="eastAsia"/>
              </w:rPr>
              <w:t>连续长大坡道地段坡度</w:t>
            </w:r>
          </w:p>
        </w:tc>
        <w:tc>
          <w:tcPr>
            <w:tcW w:w="794" w:type="dxa"/>
            <w:vAlign w:val="center"/>
          </w:tcPr>
          <w:p w14:paraId="4C557AA1" w14:textId="77777777" w:rsidR="00B14AE1" w:rsidRPr="00D52AEA" w:rsidRDefault="00B14AE1" w:rsidP="00AE47F9">
            <w:pPr>
              <w:pStyle w:val="af5"/>
            </w:pPr>
            <w:r w:rsidRPr="00D52AEA">
              <w:rPr>
                <w:rFonts w:hint="eastAsia"/>
              </w:rPr>
              <w:t>US</w:t>
            </w:r>
            <w:r w:rsidRPr="00D52AEA">
              <w:rPr>
                <w:rFonts w:hint="eastAsia"/>
                <w:vertAlign w:val="subscript"/>
              </w:rPr>
              <w:t>7,3</w:t>
            </w:r>
          </w:p>
        </w:tc>
        <w:tc>
          <w:tcPr>
            <w:tcW w:w="756" w:type="dxa"/>
            <w:vAlign w:val="center"/>
          </w:tcPr>
          <w:p w14:paraId="064E5938" w14:textId="77777777" w:rsidR="00B14AE1" w:rsidRPr="00D52AEA" w:rsidRDefault="00B14AE1" w:rsidP="00AE47F9">
            <w:pPr>
              <w:pStyle w:val="af5"/>
            </w:pPr>
            <w:r w:rsidRPr="00D52AEA">
              <w:rPr>
                <w:rFonts w:hint="eastAsia"/>
              </w:rPr>
              <w:t>0~3</w:t>
            </w:r>
          </w:p>
        </w:tc>
        <w:tc>
          <w:tcPr>
            <w:tcW w:w="885" w:type="dxa"/>
          </w:tcPr>
          <w:p w14:paraId="06C16DF2" w14:textId="77777777" w:rsidR="00B14AE1" w:rsidRPr="00D52AEA" w:rsidRDefault="00B14AE1" w:rsidP="00AE47F9">
            <w:pPr>
              <w:pStyle w:val="af5"/>
            </w:pPr>
            <w:r w:rsidRPr="00D52AEA">
              <w:rPr>
                <w:rFonts w:hint="eastAsia"/>
              </w:rPr>
              <w:t>评分项</w:t>
            </w:r>
          </w:p>
        </w:tc>
      </w:tr>
      <w:tr w:rsidR="00DE1516" w:rsidRPr="00D52AEA" w14:paraId="04B58777" w14:textId="77777777" w:rsidTr="00277A4A">
        <w:tc>
          <w:tcPr>
            <w:tcW w:w="704" w:type="dxa"/>
            <w:vMerge/>
            <w:vAlign w:val="center"/>
          </w:tcPr>
          <w:p w14:paraId="31D83C1E" w14:textId="77777777" w:rsidR="00DE1516" w:rsidRPr="00D52AEA" w:rsidRDefault="00DE1516" w:rsidP="00AE47F9">
            <w:pPr>
              <w:pStyle w:val="af5"/>
            </w:pPr>
          </w:p>
        </w:tc>
        <w:tc>
          <w:tcPr>
            <w:tcW w:w="709" w:type="dxa"/>
            <w:vAlign w:val="center"/>
          </w:tcPr>
          <w:p w14:paraId="4F871EBE" w14:textId="77777777" w:rsidR="00DE1516" w:rsidRPr="00D52AEA" w:rsidRDefault="00DE1516" w:rsidP="00AE47F9">
            <w:pPr>
              <w:pStyle w:val="af5"/>
            </w:pPr>
            <w:r w:rsidRPr="00D52AEA">
              <w:rPr>
                <w:rFonts w:hint="eastAsia"/>
              </w:rPr>
              <w:t>智能选线</w:t>
            </w:r>
          </w:p>
        </w:tc>
        <w:tc>
          <w:tcPr>
            <w:tcW w:w="709" w:type="dxa"/>
            <w:vAlign w:val="center"/>
          </w:tcPr>
          <w:p w14:paraId="0DB342AE" w14:textId="77777777" w:rsidR="00DE1516" w:rsidRPr="00D52AEA" w:rsidRDefault="00DE1516" w:rsidP="00AE47F9">
            <w:pPr>
              <w:pStyle w:val="af5"/>
            </w:pPr>
            <w:r w:rsidRPr="00D52AEA">
              <w:rPr>
                <w:rFonts w:hint="eastAsia"/>
              </w:rPr>
              <w:t>UB</w:t>
            </w:r>
            <w:r w:rsidRPr="00D52AEA">
              <w:rPr>
                <w:rFonts w:hint="eastAsia"/>
                <w:vertAlign w:val="subscript"/>
              </w:rPr>
              <w:t>1</w:t>
            </w:r>
          </w:p>
        </w:tc>
        <w:tc>
          <w:tcPr>
            <w:tcW w:w="708" w:type="dxa"/>
            <w:vAlign w:val="center"/>
          </w:tcPr>
          <w:p w14:paraId="3111D704" w14:textId="33A85A7C" w:rsidR="00DE1516" w:rsidRPr="00D52AEA" w:rsidRDefault="00DE1516" w:rsidP="00AE47F9">
            <w:pPr>
              <w:pStyle w:val="af5"/>
            </w:pPr>
            <w:r w:rsidRPr="00D52AEA">
              <w:rPr>
                <w:rFonts w:hint="eastAsia"/>
              </w:rPr>
              <w:t>0</w:t>
            </w:r>
            <w:r>
              <w:rPr>
                <w:rFonts w:hint="eastAsia"/>
              </w:rPr>
              <w:t>或</w:t>
            </w:r>
            <w:r w:rsidRPr="00D52AEA">
              <w:rPr>
                <w:rFonts w:hint="eastAsia"/>
              </w:rPr>
              <w:t>3</w:t>
            </w:r>
          </w:p>
        </w:tc>
        <w:tc>
          <w:tcPr>
            <w:tcW w:w="1418" w:type="dxa"/>
            <w:vAlign w:val="center"/>
          </w:tcPr>
          <w:p w14:paraId="14728B13" w14:textId="77777777" w:rsidR="00DE1516" w:rsidRPr="00D52AEA" w:rsidRDefault="00DE1516" w:rsidP="00AE47F9">
            <w:pPr>
              <w:pStyle w:val="af5"/>
            </w:pPr>
            <w:r w:rsidRPr="00D52AEA">
              <w:rPr>
                <w:rFonts w:hint="eastAsia"/>
              </w:rPr>
              <w:t>6.4.1</w:t>
            </w:r>
          </w:p>
        </w:tc>
        <w:tc>
          <w:tcPr>
            <w:tcW w:w="1718" w:type="dxa"/>
            <w:vAlign w:val="center"/>
          </w:tcPr>
          <w:p w14:paraId="094E0A7C" w14:textId="77777777" w:rsidR="00DE1516" w:rsidRPr="00D52AEA" w:rsidRDefault="00DE1516" w:rsidP="00AE47F9">
            <w:pPr>
              <w:pStyle w:val="af5"/>
            </w:pPr>
            <w:r w:rsidRPr="00D52AEA">
              <w:rPr>
                <w:rFonts w:hint="eastAsia"/>
              </w:rPr>
              <w:t>智能选线</w:t>
            </w:r>
          </w:p>
        </w:tc>
        <w:tc>
          <w:tcPr>
            <w:tcW w:w="794" w:type="dxa"/>
            <w:vAlign w:val="center"/>
          </w:tcPr>
          <w:p w14:paraId="11F4DB77" w14:textId="77777777" w:rsidR="00DE1516" w:rsidRPr="00D52AEA" w:rsidRDefault="00DE1516" w:rsidP="00AE47F9">
            <w:pPr>
              <w:pStyle w:val="af5"/>
            </w:pPr>
            <w:r w:rsidRPr="00D52AEA">
              <w:rPr>
                <w:rFonts w:hint="eastAsia"/>
              </w:rPr>
              <w:t>UB</w:t>
            </w:r>
            <w:r w:rsidRPr="00797EB5">
              <w:rPr>
                <w:rFonts w:hint="eastAsia"/>
                <w:vertAlign w:val="subscript"/>
              </w:rPr>
              <w:t>1,1</w:t>
            </w:r>
          </w:p>
        </w:tc>
        <w:tc>
          <w:tcPr>
            <w:tcW w:w="756" w:type="dxa"/>
            <w:vAlign w:val="center"/>
          </w:tcPr>
          <w:p w14:paraId="79942258" w14:textId="38F88FB7" w:rsidR="00DE1516" w:rsidRPr="00D52AEA" w:rsidRDefault="00DE1516" w:rsidP="00AE47F9">
            <w:pPr>
              <w:pStyle w:val="af5"/>
            </w:pPr>
            <w:r w:rsidRPr="00D52AEA">
              <w:rPr>
                <w:rFonts w:hint="eastAsia"/>
              </w:rPr>
              <w:t>0</w:t>
            </w:r>
            <w:r>
              <w:rPr>
                <w:rFonts w:hint="eastAsia"/>
              </w:rPr>
              <w:t>或</w:t>
            </w:r>
            <w:r w:rsidRPr="00D52AEA">
              <w:rPr>
                <w:rFonts w:hint="eastAsia"/>
              </w:rPr>
              <w:t>3</w:t>
            </w:r>
          </w:p>
        </w:tc>
        <w:tc>
          <w:tcPr>
            <w:tcW w:w="885" w:type="dxa"/>
            <w:vAlign w:val="center"/>
          </w:tcPr>
          <w:p w14:paraId="42F67A10" w14:textId="77777777" w:rsidR="00DE1516" w:rsidRPr="00D52AEA" w:rsidRDefault="00DE1516" w:rsidP="00AE47F9">
            <w:pPr>
              <w:pStyle w:val="af5"/>
              <w:rPr>
                <w:sz w:val="22"/>
              </w:rPr>
            </w:pPr>
            <w:r w:rsidRPr="00D52AEA">
              <w:rPr>
                <w:rFonts w:hint="eastAsia"/>
              </w:rPr>
              <w:t>加分项</w:t>
            </w:r>
          </w:p>
        </w:tc>
      </w:tr>
      <w:tr w:rsidR="00DE1516" w:rsidRPr="00D52AEA" w14:paraId="459621EE" w14:textId="77777777" w:rsidTr="00277A4A">
        <w:tc>
          <w:tcPr>
            <w:tcW w:w="704" w:type="dxa"/>
            <w:vMerge/>
            <w:vAlign w:val="center"/>
          </w:tcPr>
          <w:p w14:paraId="431A96EE" w14:textId="77777777" w:rsidR="00DE1516" w:rsidRPr="00D52AEA" w:rsidRDefault="00DE1516" w:rsidP="00AE47F9">
            <w:pPr>
              <w:pStyle w:val="af5"/>
            </w:pPr>
          </w:p>
        </w:tc>
        <w:tc>
          <w:tcPr>
            <w:tcW w:w="709" w:type="dxa"/>
            <w:vAlign w:val="center"/>
          </w:tcPr>
          <w:p w14:paraId="6E1CF2DD" w14:textId="77777777" w:rsidR="00DE1516" w:rsidRPr="00D52AEA" w:rsidRDefault="00DE1516" w:rsidP="00AE47F9">
            <w:pPr>
              <w:pStyle w:val="af5"/>
            </w:pPr>
            <w:r w:rsidRPr="00D52AEA">
              <w:rPr>
                <w:rFonts w:hint="eastAsia"/>
              </w:rPr>
              <w:t>节能坡</w:t>
            </w:r>
          </w:p>
        </w:tc>
        <w:tc>
          <w:tcPr>
            <w:tcW w:w="709" w:type="dxa"/>
            <w:vAlign w:val="center"/>
          </w:tcPr>
          <w:p w14:paraId="679DF049" w14:textId="77777777" w:rsidR="00DE1516" w:rsidRPr="00D52AEA" w:rsidRDefault="00DE1516" w:rsidP="00AE47F9">
            <w:pPr>
              <w:pStyle w:val="af5"/>
            </w:pPr>
            <w:r w:rsidRPr="00D52AEA">
              <w:rPr>
                <w:rFonts w:hint="eastAsia"/>
              </w:rPr>
              <w:t>UB</w:t>
            </w:r>
            <w:r w:rsidRPr="00D52AEA">
              <w:rPr>
                <w:rFonts w:hint="eastAsia"/>
                <w:vertAlign w:val="subscript"/>
              </w:rPr>
              <w:t>2</w:t>
            </w:r>
          </w:p>
        </w:tc>
        <w:tc>
          <w:tcPr>
            <w:tcW w:w="708" w:type="dxa"/>
            <w:vAlign w:val="center"/>
          </w:tcPr>
          <w:p w14:paraId="3117FEDB" w14:textId="5CA4242E" w:rsidR="00DE1516" w:rsidRPr="00D52AEA" w:rsidRDefault="00DE1516" w:rsidP="00AE47F9">
            <w:pPr>
              <w:pStyle w:val="af5"/>
            </w:pPr>
            <w:r w:rsidRPr="00D52AEA">
              <w:rPr>
                <w:rFonts w:hint="eastAsia"/>
              </w:rPr>
              <w:t>0</w:t>
            </w:r>
            <w:r>
              <w:rPr>
                <w:rFonts w:hint="eastAsia"/>
              </w:rPr>
              <w:t>或</w:t>
            </w:r>
            <w:r w:rsidRPr="00D52AEA">
              <w:rPr>
                <w:rFonts w:hint="eastAsia"/>
              </w:rPr>
              <w:t>2</w:t>
            </w:r>
          </w:p>
        </w:tc>
        <w:tc>
          <w:tcPr>
            <w:tcW w:w="1418" w:type="dxa"/>
            <w:vAlign w:val="center"/>
          </w:tcPr>
          <w:p w14:paraId="0098E557" w14:textId="77777777" w:rsidR="00DE1516" w:rsidRPr="00D52AEA" w:rsidRDefault="00DE1516" w:rsidP="00AE47F9">
            <w:pPr>
              <w:pStyle w:val="af5"/>
            </w:pPr>
            <w:r w:rsidRPr="00D52AEA">
              <w:rPr>
                <w:rFonts w:hint="eastAsia"/>
              </w:rPr>
              <w:t>6.4.2</w:t>
            </w:r>
          </w:p>
        </w:tc>
        <w:tc>
          <w:tcPr>
            <w:tcW w:w="1718" w:type="dxa"/>
            <w:vAlign w:val="center"/>
          </w:tcPr>
          <w:p w14:paraId="04A2DC8D" w14:textId="77777777" w:rsidR="00DE1516" w:rsidRPr="00D52AEA" w:rsidRDefault="00DE1516" w:rsidP="00AE47F9">
            <w:pPr>
              <w:pStyle w:val="af5"/>
            </w:pPr>
            <w:r w:rsidRPr="00D52AEA">
              <w:rPr>
                <w:rFonts w:hint="eastAsia"/>
              </w:rPr>
              <w:t>节能坡</w:t>
            </w:r>
          </w:p>
        </w:tc>
        <w:tc>
          <w:tcPr>
            <w:tcW w:w="794" w:type="dxa"/>
            <w:vAlign w:val="center"/>
          </w:tcPr>
          <w:p w14:paraId="76F3CB90" w14:textId="77777777" w:rsidR="00DE1516" w:rsidRPr="00D52AEA" w:rsidRDefault="00DE1516" w:rsidP="00AE47F9">
            <w:pPr>
              <w:pStyle w:val="af5"/>
            </w:pPr>
            <w:r w:rsidRPr="00D52AEA">
              <w:rPr>
                <w:rFonts w:hint="eastAsia"/>
              </w:rPr>
              <w:t>UB</w:t>
            </w:r>
            <w:r w:rsidRPr="00797EB5">
              <w:rPr>
                <w:rFonts w:hint="eastAsia"/>
                <w:vertAlign w:val="subscript"/>
              </w:rPr>
              <w:t>2,1</w:t>
            </w:r>
          </w:p>
        </w:tc>
        <w:tc>
          <w:tcPr>
            <w:tcW w:w="756" w:type="dxa"/>
            <w:vAlign w:val="center"/>
          </w:tcPr>
          <w:p w14:paraId="01D53D73" w14:textId="6F54F592" w:rsidR="00DE1516" w:rsidRPr="00D52AEA" w:rsidRDefault="00DE1516" w:rsidP="00AE47F9">
            <w:pPr>
              <w:pStyle w:val="af5"/>
            </w:pPr>
            <w:r w:rsidRPr="00D52AEA">
              <w:rPr>
                <w:rFonts w:hint="eastAsia"/>
              </w:rPr>
              <w:t>0</w:t>
            </w:r>
            <w:r>
              <w:rPr>
                <w:rFonts w:hint="eastAsia"/>
              </w:rPr>
              <w:t>或</w:t>
            </w:r>
            <w:r w:rsidRPr="00D52AEA">
              <w:rPr>
                <w:rFonts w:hint="eastAsia"/>
              </w:rPr>
              <w:t>2</w:t>
            </w:r>
          </w:p>
        </w:tc>
        <w:tc>
          <w:tcPr>
            <w:tcW w:w="885" w:type="dxa"/>
            <w:vAlign w:val="center"/>
          </w:tcPr>
          <w:p w14:paraId="6CA308D1" w14:textId="77777777" w:rsidR="00DE1516" w:rsidRPr="00D52AEA" w:rsidRDefault="00DE1516" w:rsidP="00AE47F9">
            <w:pPr>
              <w:pStyle w:val="af5"/>
              <w:rPr>
                <w:sz w:val="22"/>
              </w:rPr>
            </w:pPr>
            <w:r w:rsidRPr="00D52AEA">
              <w:rPr>
                <w:rFonts w:hint="eastAsia"/>
              </w:rPr>
              <w:t>加分项</w:t>
            </w:r>
          </w:p>
        </w:tc>
      </w:tr>
      <w:tr w:rsidR="00532505" w:rsidRPr="00D52AEA" w14:paraId="5D98CAF6" w14:textId="77777777" w:rsidTr="00277A4A">
        <w:tc>
          <w:tcPr>
            <w:tcW w:w="704" w:type="dxa"/>
            <w:vMerge/>
            <w:vAlign w:val="center"/>
          </w:tcPr>
          <w:p w14:paraId="2BA07683" w14:textId="77777777" w:rsidR="00B14AE1" w:rsidRPr="00D52AEA" w:rsidRDefault="00B14AE1" w:rsidP="00AE47F9">
            <w:pPr>
              <w:pStyle w:val="af5"/>
            </w:pPr>
          </w:p>
        </w:tc>
        <w:tc>
          <w:tcPr>
            <w:tcW w:w="709" w:type="dxa"/>
            <w:vAlign w:val="center"/>
          </w:tcPr>
          <w:p w14:paraId="45EF4B44" w14:textId="2E930118" w:rsidR="00B14AE1" w:rsidRPr="00D52AEA" w:rsidRDefault="00B14AE1" w:rsidP="00AE47F9">
            <w:pPr>
              <w:pStyle w:val="af5"/>
            </w:pPr>
            <w:r w:rsidRPr="00D52AEA">
              <w:rPr>
                <w:rFonts w:hint="eastAsia"/>
              </w:rPr>
              <w:t>其他</w:t>
            </w:r>
          </w:p>
        </w:tc>
        <w:tc>
          <w:tcPr>
            <w:tcW w:w="709" w:type="dxa"/>
            <w:vAlign w:val="center"/>
          </w:tcPr>
          <w:p w14:paraId="08275B14" w14:textId="77777777" w:rsidR="00B14AE1" w:rsidRPr="00D52AEA" w:rsidRDefault="00B14AE1" w:rsidP="00AE47F9">
            <w:pPr>
              <w:pStyle w:val="af5"/>
            </w:pPr>
            <w:proofErr w:type="spellStart"/>
            <w:r w:rsidRPr="00D52AEA">
              <w:rPr>
                <w:rFonts w:hint="eastAsia"/>
              </w:rPr>
              <w:t>UB</w:t>
            </w:r>
            <w:r w:rsidRPr="00D52AEA">
              <w:rPr>
                <w:rFonts w:hint="eastAsia"/>
                <w:vertAlign w:val="subscript"/>
              </w:rPr>
              <w:t>m</w:t>
            </w:r>
            <w:proofErr w:type="spellEnd"/>
          </w:p>
        </w:tc>
        <w:tc>
          <w:tcPr>
            <w:tcW w:w="708" w:type="dxa"/>
            <w:vAlign w:val="center"/>
          </w:tcPr>
          <w:p w14:paraId="68DDCCE7" w14:textId="6CFF3A6D" w:rsidR="00B14AE1" w:rsidRPr="00D52AEA" w:rsidRDefault="00277A4A" w:rsidP="00AE47F9">
            <w:pPr>
              <w:pStyle w:val="af5"/>
            </w:pPr>
            <w:r w:rsidRPr="00D52AEA">
              <w:rPr>
                <w:rFonts w:hint="eastAsia"/>
              </w:rPr>
              <w:t>0~</w:t>
            </w:r>
            <w:r w:rsidR="003613A5">
              <w:rPr>
                <w:rFonts w:hint="eastAsia"/>
              </w:rPr>
              <w:t>5</w:t>
            </w:r>
          </w:p>
        </w:tc>
        <w:tc>
          <w:tcPr>
            <w:tcW w:w="3136" w:type="dxa"/>
            <w:gridSpan w:val="2"/>
            <w:vAlign w:val="center"/>
          </w:tcPr>
          <w:p w14:paraId="200AB46E" w14:textId="77777777" w:rsidR="00B14AE1" w:rsidRPr="00D52AEA" w:rsidRDefault="00B14AE1" w:rsidP="00AE47F9">
            <w:pPr>
              <w:pStyle w:val="af5"/>
            </w:pPr>
            <w:r w:rsidRPr="00D52AEA">
              <w:rPr>
                <w:rFonts w:hint="eastAsia"/>
              </w:rPr>
              <w:t>其他加分项</w:t>
            </w:r>
          </w:p>
        </w:tc>
        <w:tc>
          <w:tcPr>
            <w:tcW w:w="794" w:type="dxa"/>
            <w:vAlign w:val="center"/>
          </w:tcPr>
          <w:p w14:paraId="55B892C3" w14:textId="77777777" w:rsidR="00B14AE1" w:rsidRPr="00D52AEA" w:rsidRDefault="00B14AE1" w:rsidP="00AE47F9">
            <w:pPr>
              <w:pStyle w:val="af5"/>
            </w:pPr>
            <w:proofErr w:type="spellStart"/>
            <w:proofErr w:type="gramStart"/>
            <w:r w:rsidRPr="00D52AEA">
              <w:rPr>
                <w:rFonts w:hint="eastAsia"/>
              </w:rPr>
              <w:t>UB</w:t>
            </w:r>
            <w:r w:rsidRPr="00797EB5">
              <w:rPr>
                <w:rFonts w:hint="eastAsia"/>
                <w:vertAlign w:val="subscript"/>
              </w:rPr>
              <w:t>m,n</w:t>
            </w:r>
            <w:proofErr w:type="spellEnd"/>
            <w:proofErr w:type="gramEnd"/>
          </w:p>
        </w:tc>
        <w:tc>
          <w:tcPr>
            <w:tcW w:w="756" w:type="dxa"/>
            <w:vAlign w:val="center"/>
          </w:tcPr>
          <w:p w14:paraId="24E32286" w14:textId="139D23C8" w:rsidR="00B14AE1" w:rsidRPr="00D52AEA" w:rsidRDefault="00B14AE1" w:rsidP="00AE47F9">
            <w:pPr>
              <w:pStyle w:val="af5"/>
            </w:pPr>
            <w:r w:rsidRPr="00D52AEA">
              <w:rPr>
                <w:rFonts w:hint="eastAsia"/>
              </w:rPr>
              <w:t>0~</w:t>
            </w:r>
            <w:r w:rsidR="003613A5">
              <w:rPr>
                <w:rFonts w:hint="eastAsia"/>
              </w:rPr>
              <w:t>5</w:t>
            </w:r>
          </w:p>
        </w:tc>
        <w:tc>
          <w:tcPr>
            <w:tcW w:w="885" w:type="dxa"/>
            <w:vAlign w:val="center"/>
          </w:tcPr>
          <w:p w14:paraId="38B046CC" w14:textId="77777777" w:rsidR="00B14AE1" w:rsidRPr="00D52AEA" w:rsidRDefault="00B14AE1" w:rsidP="00AE47F9">
            <w:pPr>
              <w:pStyle w:val="af5"/>
            </w:pPr>
            <w:r w:rsidRPr="00D52AEA">
              <w:rPr>
                <w:rFonts w:hint="eastAsia"/>
              </w:rPr>
              <w:t>加分项</w:t>
            </w:r>
          </w:p>
        </w:tc>
      </w:tr>
    </w:tbl>
    <w:p w14:paraId="49AF2AD0" w14:textId="77777777" w:rsidR="00B14AE1" w:rsidRPr="00D52AEA" w:rsidRDefault="00B14AE1" w:rsidP="00B14AE1">
      <w:pPr>
        <w:pStyle w:val="af8"/>
      </w:pPr>
      <w:r w:rsidRPr="00D52AEA">
        <w:rPr>
          <w:rFonts w:hint="eastAsia"/>
        </w:rPr>
        <w:t>注：</w:t>
      </w:r>
      <w:r w:rsidRPr="003C2A86">
        <w:rPr>
          <w:rFonts w:hint="eastAsia"/>
          <w:b/>
          <w:bCs w:val="0"/>
        </w:rPr>
        <w:t>1</w:t>
      </w:r>
      <w:r w:rsidRPr="00D52AEA">
        <w:rPr>
          <w:rFonts w:hint="eastAsia"/>
        </w:rPr>
        <w:t xml:space="preserve">  </w:t>
      </w:r>
      <w:r w:rsidRPr="00D52AEA">
        <w:rPr>
          <w:rFonts w:hint="eastAsia"/>
        </w:rPr>
        <w:t>三级指标中的控制项不设得分，用“—”表示；</w:t>
      </w:r>
    </w:p>
    <w:p w14:paraId="600A5988" w14:textId="77777777" w:rsidR="00B14AE1" w:rsidRPr="00D52AEA" w:rsidRDefault="00B14AE1" w:rsidP="009D10E5">
      <w:pPr>
        <w:pStyle w:val="af8"/>
        <w:ind w:firstLineChars="200" w:firstLine="361"/>
      </w:pPr>
      <w:r w:rsidRPr="003C2A86">
        <w:rPr>
          <w:rFonts w:hint="eastAsia"/>
          <w:b/>
          <w:bCs w:val="0"/>
        </w:rPr>
        <w:t>2</w:t>
      </w:r>
      <w:r w:rsidRPr="00D52AEA">
        <w:rPr>
          <w:rFonts w:hint="eastAsia"/>
        </w:rPr>
        <w:t xml:space="preserve">  </w:t>
      </w:r>
      <w:r w:rsidRPr="00D52AEA">
        <w:rPr>
          <w:rFonts w:hint="eastAsia"/>
        </w:rPr>
        <w:t>当某评分项</w:t>
      </w:r>
      <w:proofErr w:type="gramStart"/>
      <w:r w:rsidRPr="00D52AEA">
        <w:rPr>
          <w:rFonts w:hint="eastAsia"/>
        </w:rPr>
        <w:t>不</w:t>
      </w:r>
      <w:proofErr w:type="gramEnd"/>
      <w:r w:rsidRPr="00D52AEA">
        <w:rPr>
          <w:rFonts w:hint="eastAsia"/>
        </w:rPr>
        <w:t>参评时，该评分项的分值应按比例分配到其他参评的评分项中；</w:t>
      </w:r>
    </w:p>
    <w:p w14:paraId="0819ACCC" w14:textId="77777777" w:rsidR="00B14AE1" w:rsidRPr="00D52AEA" w:rsidRDefault="00B14AE1" w:rsidP="009D10E5">
      <w:pPr>
        <w:pStyle w:val="af8"/>
        <w:ind w:firstLineChars="200" w:firstLine="361"/>
      </w:pPr>
      <w:r w:rsidRPr="003C2A86">
        <w:rPr>
          <w:rFonts w:hint="eastAsia"/>
          <w:b/>
          <w:bCs w:val="0"/>
        </w:rPr>
        <w:t>3</w:t>
      </w:r>
      <w:r w:rsidRPr="00D52AEA">
        <w:rPr>
          <w:rFonts w:hint="eastAsia"/>
        </w:rPr>
        <w:t xml:space="preserve">  </w:t>
      </w:r>
      <w:r w:rsidRPr="00D52AEA">
        <w:rPr>
          <w:rFonts w:hint="eastAsia"/>
        </w:rPr>
        <w:t>加分项满分值为</w:t>
      </w:r>
      <w:r w:rsidRPr="00D52AEA">
        <w:rPr>
          <w:rFonts w:hint="eastAsia"/>
        </w:rPr>
        <w:t>10</w:t>
      </w:r>
      <w:r w:rsidRPr="00D52AEA">
        <w:rPr>
          <w:rFonts w:hint="eastAsia"/>
        </w:rPr>
        <w:t>分，其他加分项应</w:t>
      </w:r>
      <w:proofErr w:type="gramStart"/>
      <w:r w:rsidRPr="00D52AEA">
        <w:rPr>
          <w:rFonts w:hint="eastAsia"/>
        </w:rPr>
        <w:t>由评价</w:t>
      </w:r>
      <w:proofErr w:type="gramEnd"/>
      <w:r w:rsidRPr="00D52AEA">
        <w:rPr>
          <w:rFonts w:hint="eastAsia"/>
        </w:rPr>
        <w:t>方根据实际工程情况制定合理的评价指标，综合确定加分数值。</w:t>
      </w:r>
    </w:p>
    <w:p w14:paraId="5C06C149" w14:textId="77777777" w:rsidR="00B14AE1" w:rsidRPr="00D52AEA" w:rsidRDefault="00B14AE1" w:rsidP="00B14AE1">
      <w:pPr>
        <w:rPr>
          <w:b/>
          <w:bCs/>
        </w:rPr>
      </w:pPr>
      <w:r w:rsidRPr="00CC650A">
        <w:rPr>
          <w:rFonts w:hint="eastAsia"/>
          <w:b/>
          <w:bCs/>
        </w:rPr>
        <w:t>6.1.3</w:t>
      </w:r>
      <w:r w:rsidRPr="00D52AEA">
        <w:rPr>
          <w:rFonts w:hint="eastAsia"/>
        </w:rPr>
        <w:t xml:space="preserve">  </w:t>
      </w:r>
      <w:r w:rsidRPr="00D52AEA">
        <w:rPr>
          <w:rFonts w:hint="eastAsia"/>
        </w:rPr>
        <w:t>铁路工程线路专业绿色设计评价单元应按区段划分，各评价单元所占权重应综合考虑地形、地质、环境等确定。</w:t>
      </w:r>
    </w:p>
    <w:p w14:paraId="0A31E9AF" w14:textId="77777777" w:rsidR="00B14AE1" w:rsidRPr="00D52AEA" w:rsidRDefault="00B14AE1" w:rsidP="00B14AE1">
      <w:pPr>
        <w:pStyle w:val="2"/>
      </w:pPr>
      <w:bookmarkStart w:id="101" w:name="_Toc165237131"/>
      <w:bookmarkStart w:id="102" w:name="_Toc170391224"/>
      <w:bookmarkStart w:id="103" w:name="_Toc170551000"/>
      <w:r w:rsidRPr="00D52AEA">
        <w:rPr>
          <w:rFonts w:hint="eastAsia"/>
        </w:rPr>
        <w:t>6</w:t>
      </w:r>
      <w:r w:rsidRPr="00D52AEA">
        <w:t xml:space="preserve">.2  </w:t>
      </w:r>
      <w:r w:rsidRPr="00D52AEA">
        <w:rPr>
          <w:rFonts w:hint="eastAsia"/>
        </w:rPr>
        <w:t>控制项</w:t>
      </w:r>
      <w:bookmarkEnd w:id="101"/>
      <w:bookmarkEnd w:id="102"/>
      <w:bookmarkEnd w:id="103"/>
      <w:r w:rsidRPr="00D52AEA">
        <w:fldChar w:fldCharType="begin"/>
      </w:r>
      <w:r w:rsidRPr="00D52AEA">
        <w:instrText xml:space="preserve"> </w:instrText>
      </w:r>
      <w:r w:rsidRPr="00D52AEA">
        <w:rPr>
          <w:rFonts w:hint="eastAsia"/>
        </w:rPr>
        <w:instrText>TC  "</w:instrText>
      </w:r>
      <w:bookmarkStart w:id="104" w:name="_Toc170395430"/>
      <w:r w:rsidRPr="00D52AEA">
        <w:rPr>
          <w:rFonts w:hint="eastAsia"/>
        </w:rPr>
        <w:instrText>6.2  Control items</w:instrText>
      </w:r>
      <w:bookmarkEnd w:id="104"/>
      <w:r w:rsidRPr="00D52AEA">
        <w:rPr>
          <w:rFonts w:hint="eastAsia"/>
        </w:rPr>
        <w:instrText>" \l 2</w:instrText>
      </w:r>
      <w:r w:rsidRPr="00D52AEA">
        <w:instrText xml:space="preserve"> </w:instrText>
      </w:r>
      <w:r w:rsidRPr="00D52AEA">
        <w:fldChar w:fldCharType="end"/>
      </w:r>
    </w:p>
    <w:p w14:paraId="37DEA216" w14:textId="1012C4D4" w:rsidR="00B14AE1" w:rsidRPr="00D52AEA" w:rsidRDefault="00B14AE1" w:rsidP="00B14AE1">
      <w:r w:rsidRPr="00701970">
        <w:rPr>
          <w:rFonts w:hint="eastAsia"/>
          <w:b/>
          <w:bCs/>
        </w:rPr>
        <w:t>6.2.1</w:t>
      </w:r>
      <w:r w:rsidRPr="00D52AEA">
        <w:rPr>
          <w:rFonts w:hint="eastAsia"/>
        </w:rPr>
        <w:t xml:space="preserve"> </w:t>
      </w:r>
      <w:r w:rsidR="00701970">
        <w:rPr>
          <w:rFonts w:hint="eastAsia"/>
        </w:rPr>
        <w:t xml:space="preserve"> </w:t>
      </w:r>
      <w:r w:rsidRPr="00D52AEA">
        <w:rPr>
          <w:rFonts w:hint="eastAsia"/>
        </w:rPr>
        <w:t>铁路选线设计应符合综合交通网、铁路网等相关规划，应行经主要城市和重要城镇，与城镇发展和产业布局相协调。</w:t>
      </w:r>
    </w:p>
    <w:p w14:paraId="72FCF2B7" w14:textId="493992F0" w:rsidR="00B14AE1" w:rsidRPr="00D52AEA" w:rsidRDefault="00B14AE1" w:rsidP="00B14AE1">
      <w:r w:rsidRPr="00701970">
        <w:rPr>
          <w:rFonts w:hint="eastAsia"/>
          <w:b/>
          <w:bCs/>
        </w:rPr>
        <w:t>6.2.2</w:t>
      </w:r>
      <w:r w:rsidR="00701970">
        <w:rPr>
          <w:rFonts w:hint="eastAsia"/>
        </w:rPr>
        <w:t xml:space="preserve">  </w:t>
      </w:r>
      <w:r w:rsidRPr="00D52AEA">
        <w:rPr>
          <w:rFonts w:cs="Times New Roman" w:hint="eastAsia"/>
        </w:rPr>
        <w:t>铁路选线设计应符合环境保护、水土保持、资源节约、防灾减灾、文物保护等法律法规的要求。</w:t>
      </w:r>
    </w:p>
    <w:p w14:paraId="6CF856AE" w14:textId="27299497" w:rsidR="00B14AE1" w:rsidRPr="00D52AEA" w:rsidRDefault="00B14AE1" w:rsidP="00B14AE1">
      <w:r w:rsidRPr="00701970">
        <w:rPr>
          <w:rFonts w:hint="eastAsia"/>
          <w:b/>
          <w:bCs/>
        </w:rPr>
        <w:t>6.2.3</w:t>
      </w:r>
      <w:r w:rsidR="00701970">
        <w:rPr>
          <w:rFonts w:hint="eastAsia"/>
        </w:rPr>
        <w:t xml:space="preserve">  </w:t>
      </w:r>
      <w:r w:rsidRPr="00D52AEA">
        <w:rPr>
          <w:rFonts w:hint="eastAsia"/>
        </w:rPr>
        <w:t>铁路选线设计应在充分研究项目所在区域相关规划、环保要求、地形和地质资料的基础上，统筹考虑线路所</w:t>
      </w:r>
      <w:proofErr w:type="gramStart"/>
      <w:r w:rsidRPr="00D52AEA">
        <w:rPr>
          <w:rFonts w:hint="eastAsia"/>
        </w:rPr>
        <w:t>经区域</w:t>
      </w:r>
      <w:proofErr w:type="gramEnd"/>
      <w:r w:rsidRPr="00D52AEA">
        <w:rPr>
          <w:rFonts w:hint="eastAsia"/>
        </w:rPr>
        <w:t>城镇发展和产业布局、交通规划、通道资源集约化利用、工程条件、资源环境分布等因素，经技术经济、自然环境、地形地质、社会条件等综合比选后确定线路走向。</w:t>
      </w:r>
    </w:p>
    <w:p w14:paraId="0E224953" w14:textId="01361C9B" w:rsidR="00B14AE1" w:rsidRPr="00D52AEA" w:rsidRDefault="00B14AE1" w:rsidP="00B14AE1">
      <w:r w:rsidRPr="00701970">
        <w:rPr>
          <w:rFonts w:hint="eastAsia"/>
          <w:b/>
          <w:bCs/>
        </w:rPr>
        <w:t>6.2.4</w:t>
      </w:r>
      <w:r w:rsidRPr="00D52AEA">
        <w:rPr>
          <w:rFonts w:hint="eastAsia"/>
        </w:rPr>
        <w:t xml:space="preserve"> </w:t>
      </w:r>
      <w:r w:rsidR="00701970">
        <w:rPr>
          <w:rFonts w:hint="eastAsia"/>
        </w:rPr>
        <w:t xml:space="preserve"> </w:t>
      </w:r>
      <w:r w:rsidRPr="00D52AEA">
        <w:rPr>
          <w:rFonts w:hint="eastAsia"/>
        </w:rPr>
        <w:t>铁路选线应识别地质灾害种类，评估地质灾害风险，绕避重大不良地质灾害地区及地质灾害集中发育地段。</w:t>
      </w:r>
    </w:p>
    <w:p w14:paraId="5463AF39" w14:textId="7D322F7C" w:rsidR="00B14AE1" w:rsidRPr="00D52AEA" w:rsidRDefault="00B14AE1" w:rsidP="00B14AE1">
      <w:r w:rsidRPr="00701970">
        <w:rPr>
          <w:rFonts w:hint="eastAsia"/>
          <w:b/>
          <w:bCs/>
        </w:rPr>
        <w:t>6.2.5</w:t>
      </w:r>
      <w:r w:rsidRPr="00D52AEA">
        <w:rPr>
          <w:rFonts w:hint="eastAsia"/>
        </w:rPr>
        <w:t xml:space="preserve"> </w:t>
      </w:r>
      <w:r w:rsidR="00701970">
        <w:rPr>
          <w:rFonts w:hint="eastAsia"/>
        </w:rPr>
        <w:t xml:space="preserve"> </w:t>
      </w:r>
      <w:r w:rsidRPr="00D52AEA">
        <w:rPr>
          <w:rFonts w:hint="eastAsia"/>
        </w:rPr>
        <w:t>铁路线路平纵面设计参数应符合《铁路线路设计规范》</w:t>
      </w:r>
      <w:r w:rsidRPr="00D52AEA">
        <w:rPr>
          <w:rFonts w:hint="eastAsia"/>
        </w:rPr>
        <w:t>TB</w:t>
      </w:r>
      <w:r w:rsidR="008975BD">
        <w:rPr>
          <w:rFonts w:hint="eastAsia"/>
        </w:rPr>
        <w:t xml:space="preserve"> </w:t>
      </w:r>
      <w:r w:rsidRPr="00D52AEA">
        <w:rPr>
          <w:rFonts w:hint="eastAsia"/>
        </w:rPr>
        <w:t>10098</w:t>
      </w:r>
      <w:r w:rsidRPr="00D52AEA">
        <w:rPr>
          <w:rFonts w:hint="eastAsia"/>
        </w:rPr>
        <w:t>的要求。</w:t>
      </w:r>
    </w:p>
    <w:p w14:paraId="0F45EEC8" w14:textId="77777777" w:rsidR="00B14AE1" w:rsidRPr="00D52AEA" w:rsidRDefault="00B14AE1" w:rsidP="00B14AE1">
      <w:pPr>
        <w:pStyle w:val="2"/>
      </w:pPr>
      <w:bookmarkStart w:id="105" w:name="_Toc165237132"/>
      <w:bookmarkStart w:id="106" w:name="_Toc170391225"/>
      <w:bookmarkStart w:id="107" w:name="_Toc170551001"/>
      <w:r w:rsidRPr="00D52AEA">
        <w:rPr>
          <w:rFonts w:hint="eastAsia"/>
        </w:rPr>
        <w:t>6</w:t>
      </w:r>
      <w:r w:rsidRPr="00D52AEA">
        <w:t xml:space="preserve">.3  </w:t>
      </w:r>
      <w:r w:rsidRPr="00D52AEA">
        <w:rPr>
          <w:rFonts w:hint="eastAsia"/>
        </w:rPr>
        <w:t>评分项</w:t>
      </w:r>
      <w:bookmarkEnd w:id="105"/>
      <w:bookmarkEnd w:id="106"/>
      <w:bookmarkEnd w:id="107"/>
      <w:r w:rsidRPr="00D52AEA">
        <w:fldChar w:fldCharType="begin"/>
      </w:r>
      <w:r w:rsidRPr="00D52AEA">
        <w:instrText xml:space="preserve"> </w:instrText>
      </w:r>
      <w:r w:rsidRPr="00D52AEA">
        <w:rPr>
          <w:rFonts w:hint="eastAsia"/>
        </w:rPr>
        <w:instrText>TC  "</w:instrText>
      </w:r>
      <w:bookmarkStart w:id="108" w:name="_Toc170395431"/>
      <w:r w:rsidRPr="00D52AEA">
        <w:rPr>
          <w:rFonts w:hint="eastAsia"/>
        </w:rPr>
        <w:instrText>6.3  Scoring items</w:instrText>
      </w:r>
      <w:bookmarkEnd w:id="108"/>
      <w:r w:rsidRPr="00D52AEA">
        <w:rPr>
          <w:rFonts w:hint="eastAsia"/>
        </w:rPr>
        <w:instrText>" \l 2</w:instrText>
      </w:r>
      <w:r w:rsidRPr="00D52AEA">
        <w:instrText xml:space="preserve"> </w:instrText>
      </w:r>
      <w:r w:rsidRPr="00D52AEA">
        <w:fldChar w:fldCharType="end"/>
      </w:r>
    </w:p>
    <w:p w14:paraId="08E636AB" w14:textId="6F7973AA" w:rsidR="00B14AE1" w:rsidRPr="00D52AEA" w:rsidRDefault="00B14AE1" w:rsidP="00B14AE1">
      <w:r w:rsidRPr="00D52AEA">
        <w:rPr>
          <w:rFonts w:hint="eastAsia"/>
          <w:b/>
          <w:bCs/>
        </w:rPr>
        <w:t>6</w:t>
      </w:r>
      <w:r w:rsidRPr="00D52AEA">
        <w:rPr>
          <w:b/>
          <w:bCs/>
        </w:rPr>
        <w:t xml:space="preserve">.3.1 </w:t>
      </w:r>
      <w:r w:rsidR="00841999">
        <w:rPr>
          <w:rFonts w:hint="eastAsia"/>
          <w:b/>
          <w:bCs/>
        </w:rPr>
        <w:t xml:space="preserve"> </w:t>
      </w:r>
      <w:r w:rsidRPr="00D52AEA">
        <w:rPr>
          <w:rFonts w:hint="eastAsia"/>
        </w:rPr>
        <w:t>铁路线路</w:t>
      </w:r>
      <w:proofErr w:type="gramStart"/>
      <w:r w:rsidRPr="00D52AEA">
        <w:rPr>
          <w:rFonts w:hint="eastAsia"/>
        </w:rPr>
        <w:t>宜经过</w:t>
      </w:r>
      <w:proofErr w:type="gramEnd"/>
      <w:r w:rsidRPr="00D52AEA">
        <w:rPr>
          <w:rFonts w:hint="eastAsia"/>
        </w:rPr>
        <w:t>重要的政治经济据点，</w:t>
      </w:r>
      <w:proofErr w:type="gramStart"/>
      <w:r w:rsidRPr="00D52AEA">
        <w:rPr>
          <w:rFonts w:hint="eastAsia"/>
        </w:rPr>
        <w:t>评价总分值</w:t>
      </w:r>
      <w:proofErr w:type="gramEnd"/>
      <w:r w:rsidRPr="00D52AEA">
        <w:rPr>
          <w:rFonts w:hint="eastAsia"/>
        </w:rPr>
        <w:t>为</w:t>
      </w:r>
      <w:r w:rsidRPr="00D52AEA">
        <w:rPr>
          <w:rFonts w:hint="eastAsia"/>
        </w:rPr>
        <w:t>12</w:t>
      </w:r>
      <w:r w:rsidRPr="00D52AEA">
        <w:rPr>
          <w:rFonts w:hint="eastAsia"/>
        </w:rPr>
        <w:t>分</w:t>
      </w:r>
      <w:r w:rsidR="00020189">
        <w:rPr>
          <w:rFonts w:hint="eastAsia"/>
        </w:rPr>
        <w:t>，</w:t>
      </w:r>
      <w:r w:rsidR="009E73BB" w:rsidRPr="00880ED2">
        <w:rPr>
          <w:rFonts w:hint="eastAsia"/>
        </w:rPr>
        <w:t>并按下列规则分别评分并累计：</w:t>
      </w:r>
    </w:p>
    <w:p w14:paraId="02CBE098" w14:textId="77777777" w:rsidR="00B14AE1" w:rsidRPr="00D52AEA" w:rsidRDefault="00B14AE1" w:rsidP="00BC0462">
      <w:pPr>
        <w:ind w:firstLineChars="150" w:firstLine="361"/>
      </w:pPr>
      <w:r w:rsidRPr="00D52AEA">
        <w:rPr>
          <w:rFonts w:hint="eastAsia"/>
          <w:b/>
          <w:bCs/>
        </w:rPr>
        <w:t>1</w:t>
      </w:r>
      <w:r w:rsidRPr="00D52AEA">
        <w:t xml:space="preserve">  </w:t>
      </w:r>
      <w:r w:rsidRPr="00D52AEA">
        <w:rPr>
          <w:rFonts w:hint="eastAsia"/>
        </w:rPr>
        <w:t>经过省会城市比例大于</w:t>
      </w:r>
      <w:r w:rsidRPr="00D52AEA">
        <w:rPr>
          <w:rFonts w:hint="eastAsia"/>
        </w:rPr>
        <w:t>80%</w:t>
      </w:r>
      <w:r w:rsidRPr="00D52AEA">
        <w:rPr>
          <w:rFonts w:hint="eastAsia"/>
        </w:rPr>
        <w:t>，最高得</w:t>
      </w:r>
      <w:r w:rsidRPr="00D52AEA">
        <w:rPr>
          <w:rFonts w:hint="eastAsia"/>
        </w:rPr>
        <w:t>5</w:t>
      </w:r>
      <w:r w:rsidRPr="00D52AEA">
        <w:rPr>
          <w:rFonts w:hint="eastAsia"/>
        </w:rPr>
        <w:t>分；</w:t>
      </w:r>
    </w:p>
    <w:p w14:paraId="6273C99C" w14:textId="77777777" w:rsidR="00B14AE1" w:rsidRPr="00D52AEA" w:rsidRDefault="00B14AE1" w:rsidP="00BC0462">
      <w:pPr>
        <w:ind w:firstLineChars="150" w:firstLine="361"/>
      </w:pPr>
      <w:r w:rsidRPr="00841999">
        <w:rPr>
          <w:rFonts w:hint="eastAsia"/>
          <w:b/>
          <w:bCs/>
        </w:rPr>
        <w:lastRenderedPageBreak/>
        <w:t>2</w:t>
      </w:r>
      <w:r w:rsidRPr="00D52AEA">
        <w:rPr>
          <w:rFonts w:hint="eastAsia"/>
        </w:rPr>
        <w:t xml:space="preserve">  </w:t>
      </w:r>
      <w:r w:rsidRPr="00D52AEA">
        <w:rPr>
          <w:rFonts w:hint="eastAsia"/>
        </w:rPr>
        <w:t>经过地级市比例大于</w:t>
      </w:r>
      <w:r w:rsidRPr="00D52AEA">
        <w:rPr>
          <w:rFonts w:hint="eastAsia"/>
        </w:rPr>
        <w:t>80%</w:t>
      </w:r>
      <w:r w:rsidRPr="00D52AEA">
        <w:rPr>
          <w:rFonts w:hint="eastAsia"/>
        </w:rPr>
        <w:t>，最高得</w:t>
      </w:r>
      <w:r w:rsidRPr="00D52AEA">
        <w:rPr>
          <w:rFonts w:hint="eastAsia"/>
        </w:rPr>
        <w:t>4</w:t>
      </w:r>
      <w:r w:rsidRPr="00D52AEA">
        <w:rPr>
          <w:rFonts w:hint="eastAsia"/>
        </w:rPr>
        <w:t>分；</w:t>
      </w:r>
    </w:p>
    <w:p w14:paraId="0F0A4DD4" w14:textId="77777777" w:rsidR="00B14AE1" w:rsidRPr="00D52AEA" w:rsidRDefault="00B14AE1" w:rsidP="00BC0462">
      <w:pPr>
        <w:ind w:firstLineChars="150" w:firstLine="361"/>
      </w:pPr>
      <w:r w:rsidRPr="00841999">
        <w:rPr>
          <w:rFonts w:hint="eastAsia"/>
          <w:b/>
          <w:bCs/>
        </w:rPr>
        <w:t>3</w:t>
      </w:r>
      <w:r w:rsidRPr="00D52AEA">
        <w:rPr>
          <w:rFonts w:hint="eastAsia"/>
        </w:rPr>
        <w:t xml:space="preserve">  </w:t>
      </w:r>
      <w:r w:rsidRPr="00D52AEA">
        <w:rPr>
          <w:rFonts w:hint="eastAsia"/>
        </w:rPr>
        <w:t>经过县级市比例大于</w:t>
      </w:r>
      <w:r w:rsidRPr="00D52AEA">
        <w:rPr>
          <w:rFonts w:hint="eastAsia"/>
        </w:rPr>
        <w:t>80%</w:t>
      </w:r>
      <w:r w:rsidRPr="00D52AEA">
        <w:rPr>
          <w:rFonts w:hint="eastAsia"/>
        </w:rPr>
        <w:t>，最高得</w:t>
      </w:r>
      <w:r w:rsidRPr="00D52AEA">
        <w:rPr>
          <w:rFonts w:hint="eastAsia"/>
        </w:rPr>
        <w:t>2</w:t>
      </w:r>
      <w:r w:rsidRPr="00D52AEA">
        <w:rPr>
          <w:rFonts w:hint="eastAsia"/>
        </w:rPr>
        <w:t>分；</w:t>
      </w:r>
    </w:p>
    <w:p w14:paraId="19587491" w14:textId="77777777" w:rsidR="00B14AE1" w:rsidRPr="00D52AEA" w:rsidRDefault="00B14AE1" w:rsidP="00BC0462">
      <w:pPr>
        <w:ind w:firstLineChars="150" w:firstLine="361"/>
      </w:pPr>
      <w:r w:rsidRPr="00841999">
        <w:rPr>
          <w:rFonts w:hint="eastAsia"/>
          <w:b/>
          <w:bCs/>
        </w:rPr>
        <w:t>4</w:t>
      </w:r>
      <w:r w:rsidRPr="00D52AEA">
        <w:rPr>
          <w:rFonts w:hint="eastAsia"/>
        </w:rPr>
        <w:t xml:space="preserve">  </w:t>
      </w:r>
      <w:r w:rsidRPr="00D52AEA">
        <w:rPr>
          <w:rFonts w:hint="eastAsia"/>
        </w:rPr>
        <w:t>其他，最高得</w:t>
      </w:r>
      <w:r w:rsidRPr="00D52AEA">
        <w:rPr>
          <w:rFonts w:hint="eastAsia"/>
        </w:rPr>
        <w:t>1</w:t>
      </w:r>
      <w:r w:rsidRPr="00D52AEA">
        <w:rPr>
          <w:rFonts w:hint="eastAsia"/>
        </w:rPr>
        <w:t>分。</w:t>
      </w:r>
    </w:p>
    <w:p w14:paraId="717C9B24" w14:textId="4DDFA324" w:rsidR="00B14AE1" w:rsidRPr="00D52AEA" w:rsidRDefault="00B14AE1" w:rsidP="00B14AE1">
      <w:r w:rsidRPr="00D52AEA">
        <w:rPr>
          <w:rFonts w:hint="eastAsia"/>
          <w:b/>
          <w:bCs/>
        </w:rPr>
        <w:t>6</w:t>
      </w:r>
      <w:r w:rsidRPr="00D52AEA">
        <w:rPr>
          <w:b/>
          <w:bCs/>
        </w:rPr>
        <w:t>.3.</w:t>
      </w:r>
      <w:r w:rsidRPr="00D52AEA">
        <w:rPr>
          <w:rFonts w:hint="eastAsia"/>
          <w:b/>
          <w:bCs/>
        </w:rPr>
        <w:t>2</w:t>
      </w:r>
      <w:r w:rsidRPr="00D52AEA">
        <w:rPr>
          <w:b/>
          <w:bCs/>
        </w:rPr>
        <w:t xml:space="preserve"> </w:t>
      </w:r>
      <w:r w:rsidR="00841999">
        <w:rPr>
          <w:rFonts w:hint="eastAsia"/>
          <w:b/>
          <w:bCs/>
        </w:rPr>
        <w:t xml:space="preserve"> </w:t>
      </w:r>
      <w:r w:rsidRPr="00D52AEA">
        <w:rPr>
          <w:rFonts w:hint="eastAsia"/>
        </w:rPr>
        <w:t>铁路线路宜绕避自然保护区的核心区和缓冲区、风景名胜区的核心景区、世界文化和自然遗产地、饮用水水源一级保护区</w:t>
      </w:r>
      <w:r w:rsidR="006273E2">
        <w:rPr>
          <w:rFonts w:hint="eastAsia"/>
        </w:rPr>
        <w:t>等</w:t>
      </w:r>
      <w:r w:rsidRPr="00D52AEA">
        <w:rPr>
          <w:rFonts w:hint="eastAsia"/>
        </w:rPr>
        <w:t>，</w:t>
      </w:r>
      <w:proofErr w:type="gramStart"/>
      <w:r w:rsidRPr="00D52AEA">
        <w:rPr>
          <w:rFonts w:hint="eastAsia"/>
        </w:rPr>
        <w:t>评价总分值</w:t>
      </w:r>
      <w:proofErr w:type="gramEnd"/>
      <w:r w:rsidRPr="00D52AEA">
        <w:rPr>
          <w:rFonts w:hint="eastAsia"/>
        </w:rPr>
        <w:t>为</w:t>
      </w:r>
      <w:r w:rsidRPr="00D52AEA">
        <w:rPr>
          <w:rFonts w:hint="eastAsia"/>
        </w:rPr>
        <w:t>12</w:t>
      </w:r>
      <w:r w:rsidRPr="00D52AEA">
        <w:rPr>
          <w:rFonts w:hint="eastAsia"/>
        </w:rPr>
        <w:t>分</w:t>
      </w:r>
      <w:r w:rsidR="00AF5A23">
        <w:rPr>
          <w:rFonts w:hint="eastAsia"/>
        </w:rPr>
        <w:t>，</w:t>
      </w:r>
      <w:r w:rsidR="00AF5A23" w:rsidRPr="00880ED2">
        <w:rPr>
          <w:rFonts w:hint="eastAsia"/>
        </w:rPr>
        <w:t>并按下列规则分别评分并累计</w:t>
      </w:r>
      <w:r w:rsidRPr="00D52AEA">
        <w:rPr>
          <w:rFonts w:hint="eastAsia"/>
        </w:rPr>
        <w:t>：</w:t>
      </w:r>
    </w:p>
    <w:p w14:paraId="5458A452" w14:textId="77777777" w:rsidR="00B14AE1" w:rsidRPr="00D52AEA" w:rsidRDefault="00B14AE1" w:rsidP="00BC0462">
      <w:pPr>
        <w:ind w:firstLineChars="150" w:firstLine="361"/>
      </w:pPr>
      <w:r w:rsidRPr="00D52AEA">
        <w:rPr>
          <w:rFonts w:hint="eastAsia"/>
          <w:b/>
          <w:bCs/>
        </w:rPr>
        <w:t>1</w:t>
      </w:r>
      <w:r w:rsidRPr="00D52AEA">
        <w:t xml:space="preserve">  </w:t>
      </w:r>
      <w:r w:rsidRPr="00D52AEA">
        <w:rPr>
          <w:rFonts w:hint="eastAsia"/>
        </w:rPr>
        <w:t>国家级环境敏感区绕避率大于</w:t>
      </w:r>
      <w:r w:rsidRPr="00D52AEA">
        <w:rPr>
          <w:rFonts w:hint="eastAsia"/>
        </w:rPr>
        <w:t>80%</w:t>
      </w:r>
      <w:r w:rsidRPr="00D52AEA">
        <w:rPr>
          <w:rFonts w:hint="eastAsia"/>
        </w:rPr>
        <w:t>，最高得</w:t>
      </w:r>
      <w:r w:rsidRPr="00D52AEA">
        <w:rPr>
          <w:rFonts w:hint="eastAsia"/>
        </w:rPr>
        <w:t>5</w:t>
      </w:r>
      <w:r w:rsidRPr="00D52AEA">
        <w:rPr>
          <w:rFonts w:hint="eastAsia"/>
        </w:rPr>
        <w:t>分；</w:t>
      </w:r>
    </w:p>
    <w:p w14:paraId="67A4BB86" w14:textId="77777777" w:rsidR="00B14AE1" w:rsidRPr="00D52AEA" w:rsidRDefault="00B14AE1" w:rsidP="00BC0462">
      <w:pPr>
        <w:ind w:firstLineChars="150" w:firstLine="361"/>
      </w:pPr>
      <w:r w:rsidRPr="0093427F">
        <w:rPr>
          <w:rFonts w:hint="eastAsia"/>
          <w:b/>
          <w:bCs/>
        </w:rPr>
        <w:t>2</w:t>
      </w:r>
      <w:r w:rsidRPr="00D52AEA">
        <w:rPr>
          <w:rFonts w:hint="eastAsia"/>
        </w:rPr>
        <w:t xml:space="preserve">  </w:t>
      </w:r>
      <w:r w:rsidRPr="00D52AEA">
        <w:rPr>
          <w:rFonts w:hint="eastAsia"/>
        </w:rPr>
        <w:t>省级环境敏感区绕避率大于</w:t>
      </w:r>
      <w:r w:rsidRPr="00D52AEA">
        <w:rPr>
          <w:rFonts w:hint="eastAsia"/>
        </w:rPr>
        <w:t>80%</w:t>
      </w:r>
      <w:r w:rsidRPr="00D52AEA">
        <w:rPr>
          <w:rFonts w:hint="eastAsia"/>
        </w:rPr>
        <w:t>，最高得</w:t>
      </w:r>
      <w:r w:rsidRPr="00D52AEA">
        <w:rPr>
          <w:rFonts w:hint="eastAsia"/>
        </w:rPr>
        <w:t>4</w:t>
      </w:r>
      <w:r w:rsidRPr="00D52AEA">
        <w:rPr>
          <w:rFonts w:hint="eastAsia"/>
        </w:rPr>
        <w:t>分；；</w:t>
      </w:r>
    </w:p>
    <w:p w14:paraId="35BAE670" w14:textId="77777777" w:rsidR="00B14AE1" w:rsidRPr="00D52AEA" w:rsidRDefault="00B14AE1" w:rsidP="00BC0462">
      <w:pPr>
        <w:ind w:firstLineChars="150" w:firstLine="361"/>
      </w:pPr>
      <w:r w:rsidRPr="0093427F">
        <w:rPr>
          <w:rFonts w:hint="eastAsia"/>
          <w:b/>
          <w:bCs/>
        </w:rPr>
        <w:t>3</w:t>
      </w:r>
      <w:r w:rsidRPr="00D52AEA">
        <w:rPr>
          <w:rFonts w:hint="eastAsia"/>
        </w:rPr>
        <w:t xml:space="preserve">  </w:t>
      </w:r>
      <w:r w:rsidRPr="00D52AEA">
        <w:rPr>
          <w:rFonts w:hint="eastAsia"/>
        </w:rPr>
        <w:t>市县级级环境敏感区绕避率大于</w:t>
      </w:r>
      <w:r w:rsidRPr="00D52AEA">
        <w:rPr>
          <w:rFonts w:hint="eastAsia"/>
        </w:rPr>
        <w:t>80%</w:t>
      </w:r>
      <w:r w:rsidRPr="00D52AEA">
        <w:rPr>
          <w:rFonts w:hint="eastAsia"/>
        </w:rPr>
        <w:t>，最高得</w:t>
      </w:r>
      <w:r w:rsidRPr="00D52AEA">
        <w:rPr>
          <w:rFonts w:hint="eastAsia"/>
        </w:rPr>
        <w:t>2</w:t>
      </w:r>
      <w:r w:rsidRPr="00D52AEA">
        <w:rPr>
          <w:rFonts w:hint="eastAsia"/>
        </w:rPr>
        <w:t>分；</w:t>
      </w:r>
    </w:p>
    <w:p w14:paraId="5E271999" w14:textId="77777777" w:rsidR="00B14AE1" w:rsidRPr="00D52AEA" w:rsidRDefault="00B14AE1" w:rsidP="00BC0462">
      <w:pPr>
        <w:ind w:firstLineChars="150" w:firstLine="361"/>
      </w:pPr>
      <w:r w:rsidRPr="0093427F">
        <w:rPr>
          <w:rFonts w:hint="eastAsia"/>
          <w:b/>
          <w:bCs/>
        </w:rPr>
        <w:t>4</w:t>
      </w:r>
      <w:r w:rsidRPr="00D52AEA">
        <w:rPr>
          <w:rFonts w:hint="eastAsia"/>
        </w:rPr>
        <w:t xml:space="preserve">  </w:t>
      </w:r>
      <w:r w:rsidRPr="00D52AEA">
        <w:rPr>
          <w:rFonts w:hint="eastAsia"/>
        </w:rPr>
        <w:t>其他，最高得</w:t>
      </w:r>
      <w:r w:rsidRPr="00D52AEA">
        <w:rPr>
          <w:rFonts w:hint="eastAsia"/>
        </w:rPr>
        <w:t>1</w:t>
      </w:r>
      <w:r w:rsidRPr="00D52AEA">
        <w:rPr>
          <w:rFonts w:hint="eastAsia"/>
        </w:rPr>
        <w:t>分。</w:t>
      </w:r>
    </w:p>
    <w:p w14:paraId="1D0DE44A" w14:textId="4C11F794" w:rsidR="00B14AE1" w:rsidRPr="00D52AEA" w:rsidRDefault="00B14AE1" w:rsidP="00B14AE1">
      <w:r w:rsidRPr="00D52AEA">
        <w:rPr>
          <w:rFonts w:hint="eastAsia"/>
          <w:b/>
          <w:bCs/>
        </w:rPr>
        <w:t>6</w:t>
      </w:r>
      <w:r w:rsidRPr="00D52AEA">
        <w:rPr>
          <w:b/>
          <w:bCs/>
        </w:rPr>
        <w:t>.3.</w:t>
      </w:r>
      <w:r w:rsidRPr="00D52AEA">
        <w:rPr>
          <w:rFonts w:hint="eastAsia"/>
          <w:b/>
          <w:bCs/>
        </w:rPr>
        <w:t>3</w:t>
      </w:r>
      <w:r w:rsidRPr="00D52AEA">
        <w:rPr>
          <w:b/>
          <w:bCs/>
        </w:rPr>
        <w:t xml:space="preserve"> </w:t>
      </w:r>
      <w:r w:rsidR="00E226E8">
        <w:rPr>
          <w:rFonts w:hint="eastAsia"/>
          <w:b/>
          <w:bCs/>
        </w:rPr>
        <w:t xml:space="preserve"> </w:t>
      </w:r>
      <w:r w:rsidRPr="00D52AEA">
        <w:rPr>
          <w:rFonts w:hint="eastAsia"/>
        </w:rPr>
        <w:t>铁路线路宜减少对土地的占用，</w:t>
      </w:r>
      <w:proofErr w:type="gramStart"/>
      <w:r w:rsidRPr="00D52AEA">
        <w:rPr>
          <w:rFonts w:hint="eastAsia"/>
        </w:rPr>
        <w:t>评价总分值</w:t>
      </w:r>
      <w:proofErr w:type="gramEnd"/>
      <w:r w:rsidRPr="00D52AEA">
        <w:rPr>
          <w:rFonts w:hint="eastAsia"/>
        </w:rPr>
        <w:t>为</w:t>
      </w:r>
      <w:r w:rsidRPr="00D52AEA">
        <w:rPr>
          <w:rFonts w:hint="eastAsia"/>
        </w:rPr>
        <w:t>10</w:t>
      </w:r>
      <w:r w:rsidRPr="00D52AEA">
        <w:rPr>
          <w:rFonts w:hint="eastAsia"/>
        </w:rPr>
        <w:t>分</w:t>
      </w:r>
      <w:r w:rsidR="003B40E6">
        <w:rPr>
          <w:rFonts w:hint="eastAsia"/>
        </w:rPr>
        <w:t>，</w:t>
      </w:r>
      <w:r w:rsidR="003B40E6" w:rsidRPr="00880ED2">
        <w:rPr>
          <w:rFonts w:hint="eastAsia"/>
        </w:rPr>
        <w:t>并按下列规则分别评分并累计</w:t>
      </w:r>
      <w:r w:rsidRPr="00D52AEA">
        <w:rPr>
          <w:rFonts w:hint="eastAsia"/>
        </w:rPr>
        <w:t>：</w:t>
      </w:r>
    </w:p>
    <w:p w14:paraId="38FBBF54" w14:textId="77777777" w:rsidR="00B14AE1" w:rsidRPr="00D52AEA" w:rsidRDefault="00B14AE1" w:rsidP="00BC0462">
      <w:pPr>
        <w:ind w:firstLineChars="150" w:firstLine="361"/>
      </w:pPr>
      <w:r w:rsidRPr="00D52AEA">
        <w:rPr>
          <w:rFonts w:hint="eastAsia"/>
          <w:b/>
          <w:bCs/>
        </w:rPr>
        <w:t>1</w:t>
      </w:r>
      <w:r w:rsidRPr="00D52AEA">
        <w:t xml:space="preserve">  </w:t>
      </w:r>
      <w:r w:rsidRPr="00D52AEA">
        <w:rPr>
          <w:rFonts w:hint="eastAsia"/>
        </w:rPr>
        <w:t>铁路线路宜与其他交通方式共用走廊，减少土地分割，减少土地占用和夹心地，节约集约用地，最高得</w:t>
      </w:r>
      <w:r w:rsidRPr="00D52AEA">
        <w:rPr>
          <w:rFonts w:hint="eastAsia"/>
        </w:rPr>
        <w:t>5</w:t>
      </w:r>
      <w:r w:rsidRPr="00D52AEA">
        <w:rPr>
          <w:rFonts w:hint="eastAsia"/>
        </w:rPr>
        <w:t>分；</w:t>
      </w:r>
    </w:p>
    <w:p w14:paraId="2CE7C831" w14:textId="35079F6F" w:rsidR="00B14AE1" w:rsidRPr="00D52AEA" w:rsidRDefault="00B14AE1" w:rsidP="00BC0462">
      <w:pPr>
        <w:ind w:firstLineChars="150" w:firstLine="361"/>
      </w:pPr>
      <w:r w:rsidRPr="00D52AEA">
        <w:rPr>
          <w:rFonts w:hint="eastAsia"/>
          <w:b/>
          <w:bCs/>
        </w:rPr>
        <w:t>2</w:t>
      </w:r>
      <w:r w:rsidRPr="00D52AEA">
        <w:t xml:space="preserve">  </w:t>
      </w:r>
      <w:r w:rsidRPr="00D52AEA">
        <w:rPr>
          <w:rFonts w:hint="eastAsia"/>
        </w:rPr>
        <w:t>铁路线路宜尽可能绕避基本农田保护区，减少占用良田和对农用灌溉设施的损坏，最高得</w:t>
      </w:r>
      <w:r w:rsidRPr="00D52AEA">
        <w:rPr>
          <w:rFonts w:hint="eastAsia"/>
        </w:rPr>
        <w:t>5</w:t>
      </w:r>
      <w:r w:rsidRPr="00D52AEA">
        <w:rPr>
          <w:rFonts w:hint="eastAsia"/>
        </w:rPr>
        <w:t>分</w:t>
      </w:r>
      <w:r w:rsidR="00B169EF">
        <w:rPr>
          <w:rFonts w:hint="eastAsia"/>
        </w:rPr>
        <w:t>。</w:t>
      </w:r>
    </w:p>
    <w:p w14:paraId="52F7CF00" w14:textId="77777777" w:rsidR="00B14AE1" w:rsidRPr="00D52AEA" w:rsidRDefault="00B14AE1" w:rsidP="00B14AE1">
      <w:r w:rsidRPr="00D52AEA">
        <w:rPr>
          <w:rFonts w:hint="eastAsia"/>
          <w:b/>
          <w:bCs/>
        </w:rPr>
        <w:t>6</w:t>
      </w:r>
      <w:r w:rsidRPr="00D52AEA">
        <w:rPr>
          <w:b/>
          <w:bCs/>
        </w:rPr>
        <w:t>.3.</w:t>
      </w:r>
      <w:r w:rsidRPr="00D52AEA">
        <w:rPr>
          <w:rFonts w:hint="eastAsia"/>
          <w:b/>
          <w:bCs/>
        </w:rPr>
        <w:t xml:space="preserve">4 </w:t>
      </w:r>
      <w:r w:rsidRPr="00D52AEA">
        <w:t xml:space="preserve"> </w:t>
      </w:r>
      <w:r w:rsidRPr="00D52AEA">
        <w:rPr>
          <w:rFonts w:hint="eastAsia"/>
        </w:rPr>
        <w:t>铁路选线设计宜重视重大工程选址、重点工程方案比选，合理确定线工程类型，</w:t>
      </w:r>
      <w:proofErr w:type="gramStart"/>
      <w:r w:rsidRPr="00D52AEA">
        <w:rPr>
          <w:rFonts w:hint="eastAsia"/>
        </w:rPr>
        <w:t>评价总分值</w:t>
      </w:r>
      <w:proofErr w:type="gramEnd"/>
      <w:r w:rsidRPr="00D52AEA">
        <w:rPr>
          <w:rFonts w:hint="eastAsia"/>
        </w:rPr>
        <w:t>为</w:t>
      </w:r>
      <w:r w:rsidRPr="00D52AEA">
        <w:rPr>
          <w:rFonts w:hint="eastAsia"/>
        </w:rPr>
        <w:t>10</w:t>
      </w:r>
      <w:r w:rsidRPr="00D52AEA">
        <w:rPr>
          <w:rFonts w:hint="eastAsia"/>
        </w:rPr>
        <w:t>分，并按下列规则分别评分并累计：</w:t>
      </w:r>
    </w:p>
    <w:p w14:paraId="07CD0C9E" w14:textId="77777777" w:rsidR="00B14AE1" w:rsidRPr="00D52AEA" w:rsidRDefault="00B14AE1" w:rsidP="003058E0">
      <w:pPr>
        <w:ind w:firstLineChars="150" w:firstLine="361"/>
      </w:pPr>
      <w:r w:rsidRPr="00860934">
        <w:rPr>
          <w:rFonts w:hint="eastAsia"/>
          <w:b/>
          <w:bCs/>
        </w:rPr>
        <w:t>1</w:t>
      </w:r>
      <w:r w:rsidRPr="00D52AEA">
        <w:t xml:space="preserve">  </w:t>
      </w:r>
      <w:r w:rsidRPr="00D52AEA">
        <w:rPr>
          <w:rFonts w:hint="eastAsia"/>
        </w:rPr>
        <w:t>特长隧道（隧道群）地段</w:t>
      </w:r>
      <w:proofErr w:type="gramStart"/>
      <w:r w:rsidRPr="00D52AEA">
        <w:rPr>
          <w:rFonts w:hint="eastAsia"/>
        </w:rPr>
        <w:t>宜综合</w:t>
      </w:r>
      <w:proofErr w:type="gramEnd"/>
      <w:r w:rsidRPr="00D52AEA">
        <w:rPr>
          <w:rFonts w:hint="eastAsia"/>
        </w:rPr>
        <w:t>考虑海拔高度、地形条件、地质控制因素及周边环境条件，结合防灾救援疏散要求、施工组织需要、养护维修条件和运营安全保障等因素，合理确定线路方案，最高得</w:t>
      </w:r>
      <w:r w:rsidRPr="00D52AEA">
        <w:rPr>
          <w:rFonts w:hint="eastAsia"/>
        </w:rPr>
        <w:t>4</w:t>
      </w:r>
      <w:r w:rsidRPr="00D52AEA">
        <w:rPr>
          <w:rFonts w:hint="eastAsia"/>
        </w:rPr>
        <w:t>分；</w:t>
      </w:r>
    </w:p>
    <w:p w14:paraId="6069C62A" w14:textId="7CCD9882" w:rsidR="00B14AE1" w:rsidRPr="00D52AEA" w:rsidRDefault="00B14AE1" w:rsidP="003058E0">
      <w:pPr>
        <w:ind w:firstLineChars="150" w:firstLine="361"/>
      </w:pPr>
      <w:r w:rsidRPr="00D52AEA">
        <w:rPr>
          <w:rFonts w:hint="eastAsia"/>
          <w:b/>
          <w:bCs/>
        </w:rPr>
        <w:t>2</w:t>
      </w:r>
      <w:r w:rsidRPr="00D52AEA">
        <w:t xml:space="preserve"> </w:t>
      </w:r>
      <w:r w:rsidR="00702C81">
        <w:rPr>
          <w:rFonts w:hint="eastAsia"/>
        </w:rPr>
        <w:t xml:space="preserve"> </w:t>
      </w:r>
      <w:r w:rsidRPr="00D52AEA">
        <w:rPr>
          <w:rFonts w:hint="eastAsia"/>
        </w:rPr>
        <w:t>桥</w:t>
      </w:r>
      <w:proofErr w:type="gramStart"/>
      <w:r w:rsidRPr="00D52AEA">
        <w:rPr>
          <w:rFonts w:hint="eastAsia"/>
        </w:rPr>
        <w:t>渡位置</w:t>
      </w:r>
      <w:proofErr w:type="gramEnd"/>
      <w:r w:rsidRPr="00D52AEA">
        <w:rPr>
          <w:rFonts w:hint="eastAsia"/>
        </w:rPr>
        <w:t>宜结合地质条件、气象条件、防洪和通航要求、桥墩位置、桥式方案和桥梁引线工程，经技术经济比选综合确定。桥隧相连地段</w:t>
      </w:r>
      <w:proofErr w:type="gramStart"/>
      <w:r w:rsidRPr="00D52AEA">
        <w:rPr>
          <w:rFonts w:hint="eastAsia"/>
        </w:rPr>
        <w:t>宜综合</w:t>
      </w:r>
      <w:proofErr w:type="gramEnd"/>
      <w:r w:rsidRPr="00D52AEA">
        <w:rPr>
          <w:rFonts w:hint="eastAsia"/>
        </w:rPr>
        <w:t>考虑相邻工程、运维方式、疏散救援方式和桥梁检修通道等设施，并考虑危岩落石对桥梁的影响，最高得</w:t>
      </w:r>
      <w:r w:rsidRPr="00D52AEA">
        <w:rPr>
          <w:rFonts w:hint="eastAsia"/>
        </w:rPr>
        <w:t>3</w:t>
      </w:r>
      <w:r w:rsidRPr="00D52AEA">
        <w:rPr>
          <w:rFonts w:hint="eastAsia"/>
        </w:rPr>
        <w:t>分；</w:t>
      </w:r>
    </w:p>
    <w:p w14:paraId="54E41F02" w14:textId="2BA28D9E" w:rsidR="00B14AE1" w:rsidRPr="00D52AEA" w:rsidRDefault="00B14AE1" w:rsidP="003058E0">
      <w:pPr>
        <w:ind w:firstLineChars="150" w:firstLine="361"/>
      </w:pPr>
      <w:r w:rsidRPr="00D52AEA">
        <w:rPr>
          <w:rFonts w:hint="eastAsia"/>
          <w:b/>
          <w:bCs/>
        </w:rPr>
        <w:t>3</w:t>
      </w:r>
      <w:r w:rsidRPr="00D52AEA">
        <w:t xml:space="preserve"> </w:t>
      </w:r>
      <w:r w:rsidR="00702C81">
        <w:rPr>
          <w:rFonts w:hint="eastAsia"/>
        </w:rPr>
        <w:t xml:space="preserve"> </w:t>
      </w:r>
      <w:r w:rsidRPr="00D52AEA">
        <w:rPr>
          <w:rFonts w:hint="eastAsia"/>
        </w:rPr>
        <w:t>线路穿越保护水生生态为主的敏感区，宜采用大跨度桥梁通过，尽量避免设置水中墩；对于无法绕避的自然保护区、风景名胜区、森林公园等敏感区，尽量以隧道形式穿越其实验区、一般景区，最高得</w:t>
      </w:r>
      <w:r w:rsidR="00956E74">
        <w:rPr>
          <w:rFonts w:hint="eastAsia"/>
        </w:rPr>
        <w:t>3</w:t>
      </w:r>
      <w:r w:rsidRPr="00D52AEA">
        <w:rPr>
          <w:rFonts w:hint="eastAsia"/>
        </w:rPr>
        <w:t>分</w:t>
      </w:r>
      <w:r w:rsidR="0087485F">
        <w:rPr>
          <w:rFonts w:hint="eastAsia"/>
        </w:rPr>
        <w:t>。</w:t>
      </w:r>
    </w:p>
    <w:p w14:paraId="4E868331" w14:textId="77777777" w:rsidR="00B14AE1" w:rsidRPr="00D52AEA" w:rsidRDefault="00B14AE1" w:rsidP="00B14AE1">
      <w:r w:rsidRPr="00D52AEA">
        <w:rPr>
          <w:rFonts w:hint="eastAsia"/>
          <w:b/>
          <w:bCs/>
        </w:rPr>
        <w:t>6</w:t>
      </w:r>
      <w:r w:rsidRPr="00D52AEA">
        <w:rPr>
          <w:b/>
          <w:bCs/>
        </w:rPr>
        <w:t>.</w:t>
      </w:r>
      <w:r w:rsidRPr="00D52AEA">
        <w:rPr>
          <w:rFonts w:hint="eastAsia"/>
          <w:b/>
          <w:bCs/>
        </w:rPr>
        <w:t>3</w:t>
      </w:r>
      <w:r w:rsidRPr="00D52AEA">
        <w:rPr>
          <w:b/>
          <w:bCs/>
        </w:rPr>
        <w:t>.</w:t>
      </w:r>
      <w:r w:rsidRPr="00D52AEA">
        <w:rPr>
          <w:rFonts w:hint="eastAsia"/>
          <w:b/>
          <w:bCs/>
        </w:rPr>
        <w:t>5</w:t>
      </w:r>
      <w:r w:rsidRPr="00D52AEA">
        <w:rPr>
          <w:b/>
          <w:bCs/>
        </w:rPr>
        <w:t xml:space="preserve">  </w:t>
      </w:r>
      <w:r w:rsidRPr="00D52AEA">
        <w:rPr>
          <w:rFonts w:hint="eastAsia"/>
        </w:rPr>
        <w:t>铁路选线设计宜重视曲线半径设计，</w:t>
      </w:r>
      <w:proofErr w:type="gramStart"/>
      <w:r w:rsidRPr="00D52AEA">
        <w:rPr>
          <w:rFonts w:hint="eastAsia"/>
        </w:rPr>
        <w:t>评价总分值</w:t>
      </w:r>
      <w:proofErr w:type="gramEnd"/>
      <w:r w:rsidRPr="00D52AEA">
        <w:rPr>
          <w:rFonts w:hint="eastAsia"/>
        </w:rPr>
        <w:t>为</w:t>
      </w:r>
      <w:r w:rsidRPr="00D52AEA">
        <w:rPr>
          <w:rFonts w:hint="eastAsia"/>
        </w:rPr>
        <w:t>8</w:t>
      </w:r>
      <w:r w:rsidRPr="00D52AEA">
        <w:rPr>
          <w:rFonts w:hint="eastAsia"/>
        </w:rPr>
        <w:t>分，并按下列规则分</w:t>
      </w:r>
      <w:r w:rsidRPr="00D52AEA">
        <w:rPr>
          <w:rFonts w:hint="eastAsia"/>
        </w:rPr>
        <w:lastRenderedPageBreak/>
        <w:t>别评分并累计：</w:t>
      </w:r>
    </w:p>
    <w:p w14:paraId="1963C51F" w14:textId="77777777" w:rsidR="00B14AE1" w:rsidRPr="00D52AEA" w:rsidRDefault="00B14AE1" w:rsidP="00B14AE1">
      <w:pPr>
        <w:ind w:firstLineChars="200" w:firstLine="482"/>
      </w:pPr>
      <w:r w:rsidRPr="00D52AEA">
        <w:rPr>
          <w:rFonts w:hint="eastAsia"/>
          <w:b/>
          <w:bCs/>
        </w:rPr>
        <w:t>1</w:t>
      </w:r>
      <w:r w:rsidRPr="00D52AEA">
        <w:t xml:space="preserve">  </w:t>
      </w:r>
      <w:r w:rsidRPr="00D52AEA">
        <w:rPr>
          <w:rFonts w:hint="eastAsia"/>
        </w:rPr>
        <w:t>正线曲线半径宜结合工程条件、设计速度、养护维修等因素，因地制宜、由大到</w:t>
      </w:r>
      <w:proofErr w:type="gramStart"/>
      <w:r w:rsidRPr="00D52AEA">
        <w:rPr>
          <w:rFonts w:hint="eastAsia"/>
        </w:rPr>
        <w:t>小合理</w:t>
      </w:r>
      <w:proofErr w:type="gramEnd"/>
      <w:r w:rsidRPr="00D52AEA">
        <w:rPr>
          <w:rFonts w:hint="eastAsia"/>
        </w:rPr>
        <w:t>选用，最高得</w:t>
      </w:r>
      <w:r w:rsidRPr="00D52AEA">
        <w:rPr>
          <w:rFonts w:hint="eastAsia"/>
        </w:rPr>
        <w:t>3</w:t>
      </w:r>
      <w:r w:rsidRPr="00D52AEA">
        <w:rPr>
          <w:rFonts w:hint="eastAsia"/>
        </w:rPr>
        <w:t>分；</w:t>
      </w:r>
    </w:p>
    <w:p w14:paraId="238DF355" w14:textId="5A7A517A" w:rsidR="00B14AE1" w:rsidRPr="00D52AEA" w:rsidRDefault="00B14AE1" w:rsidP="00B14AE1">
      <w:pPr>
        <w:ind w:firstLineChars="200" w:firstLine="482"/>
      </w:pPr>
      <w:r w:rsidRPr="00D52AEA">
        <w:rPr>
          <w:rFonts w:hint="eastAsia"/>
          <w:b/>
          <w:bCs/>
        </w:rPr>
        <w:t>2</w:t>
      </w:r>
      <w:r w:rsidRPr="00D52AEA">
        <w:t xml:space="preserve"> </w:t>
      </w:r>
      <w:r w:rsidR="00BA0A2C">
        <w:rPr>
          <w:rFonts w:hint="eastAsia"/>
        </w:rPr>
        <w:t xml:space="preserve"> </w:t>
      </w:r>
      <w:r w:rsidRPr="00D52AEA">
        <w:rPr>
          <w:rFonts w:hint="eastAsia"/>
        </w:rPr>
        <w:t>平面设计宜采用较大曲线半径，小半径曲线</w:t>
      </w:r>
      <w:proofErr w:type="gramStart"/>
      <w:r w:rsidRPr="00D52AEA">
        <w:rPr>
          <w:rFonts w:hint="eastAsia"/>
        </w:rPr>
        <w:t>宜集中</w:t>
      </w:r>
      <w:proofErr w:type="gramEnd"/>
      <w:r w:rsidRPr="00D52AEA">
        <w:rPr>
          <w:rFonts w:hint="eastAsia"/>
        </w:rPr>
        <w:t>使用，最高得</w:t>
      </w:r>
      <w:r w:rsidRPr="00D52AEA">
        <w:rPr>
          <w:rFonts w:hint="eastAsia"/>
        </w:rPr>
        <w:t>2</w:t>
      </w:r>
      <w:r w:rsidRPr="00D52AEA">
        <w:rPr>
          <w:rFonts w:hint="eastAsia"/>
        </w:rPr>
        <w:t>分；</w:t>
      </w:r>
    </w:p>
    <w:p w14:paraId="17BCB8C8" w14:textId="2194A08B" w:rsidR="00B14AE1" w:rsidRPr="00D52AEA" w:rsidRDefault="00B14AE1" w:rsidP="00B14AE1">
      <w:pPr>
        <w:ind w:firstLine="480"/>
      </w:pPr>
      <w:r w:rsidRPr="00D52AEA">
        <w:rPr>
          <w:b/>
          <w:bCs/>
        </w:rPr>
        <w:t xml:space="preserve">3 </w:t>
      </w:r>
      <w:r w:rsidR="00BA0A2C">
        <w:rPr>
          <w:rFonts w:hint="eastAsia"/>
          <w:b/>
          <w:bCs/>
        </w:rPr>
        <w:t xml:space="preserve"> </w:t>
      </w:r>
      <w:r w:rsidRPr="00D52AEA">
        <w:rPr>
          <w:rFonts w:hint="eastAsia"/>
        </w:rPr>
        <w:t>在客货共线铁路上，最小曲线半径既要满足旅客舒适要求，又要满足内外</w:t>
      </w:r>
      <w:proofErr w:type="gramStart"/>
      <w:r w:rsidRPr="00D52AEA">
        <w:rPr>
          <w:rFonts w:hint="eastAsia"/>
        </w:rPr>
        <w:t>轨</w:t>
      </w:r>
      <w:proofErr w:type="gramEnd"/>
      <w:r w:rsidRPr="00D52AEA">
        <w:rPr>
          <w:rFonts w:hint="eastAsia"/>
        </w:rPr>
        <w:t>均匀磨耗条件。若正线长大坡段客货速差较大，宜根据客货运行速度、允许欠超高、允许过超高等因素合理确定最小曲线半径，最高得</w:t>
      </w:r>
      <w:r w:rsidRPr="00D52AEA">
        <w:rPr>
          <w:rFonts w:hint="eastAsia"/>
        </w:rPr>
        <w:t>3</w:t>
      </w:r>
      <w:r w:rsidRPr="00D52AEA">
        <w:rPr>
          <w:rFonts w:hint="eastAsia"/>
        </w:rPr>
        <w:t>分；</w:t>
      </w:r>
    </w:p>
    <w:p w14:paraId="3E098D46" w14:textId="1E78E8EF" w:rsidR="00B14AE1" w:rsidRPr="00D52AEA" w:rsidRDefault="00B14AE1" w:rsidP="00B14AE1">
      <w:r w:rsidRPr="00D52AEA">
        <w:rPr>
          <w:rFonts w:hint="eastAsia"/>
          <w:b/>
          <w:bCs/>
        </w:rPr>
        <w:t>6</w:t>
      </w:r>
      <w:r w:rsidRPr="00D52AEA">
        <w:rPr>
          <w:b/>
          <w:bCs/>
        </w:rPr>
        <w:t>.</w:t>
      </w:r>
      <w:r w:rsidRPr="00D52AEA">
        <w:rPr>
          <w:rFonts w:hint="eastAsia"/>
          <w:b/>
          <w:bCs/>
        </w:rPr>
        <w:t>3</w:t>
      </w:r>
      <w:r w:rsidRPr="00D52AEA">
        <w:rPr>
          <w:b/>
          <w:bCs/>
        </w:rPr>
        <w:t>.</w:t>
      </w:r>
      <w:r w:rsidRPr="00D52AEA">
        <w:rPr>
          <w:rFonts w:hint="eastAsia"/>
          <w:b/>
          <w:bCs/>
        </w:rPr>
        <w:t>6</w:t>
      </w:r>
      <w:r w:rsidRPr="00D52AEA">
        <w:rPr>
          <w:b/>
          <w:bCs/>
        </w:rPr>
        <w:t xml:space="preserve"> </w:t>
      </w:r>
      <w:r w:rsidR="009329BB">
        <w:rPr>
          <w:rFonts w:hint="eastAsia"/>
          <w:b/>
          <w:bCs/>
        </w:rPr>
        <w:t xml:space="preserve"> </w:t>
      </w:r>
      <w:r w:rsidRPr="00D52AEA">
        <w:rPr>
          <w:rFonts w:hint="eastAsia"/>
        </w:rPr>
        <w:t>铁路选线设计宜重视坡度设计，</w:t>
      </w:r>
      <w:proofErr w:type="gramStart"/>
      <w:r w:rsidRPr="00D52AEA">
        <w:rPr>
          <w:rFonts w:hint="eastAsia"/>
        </w:rPr>
        <w:t>评价总分值</w:t>
      </w:r>
      <w:proofErr w:type="gramEnd"/>
      <w:r w:rsidRPr="00D52AEA">
        <w:rPr>
          <w:rFonts w:hint="eastAsia"/>
        </w:rPr>
        <w:t>为</w:t>
      </w:r>
      <w:r w:rsidRPr="00D52AEA">
        <w:rPr>
          <w:rFonts w:hint="eastAsia"/>
        </w:rPr>
        <w:t>8</w:t>
      </w:r>
      <w:r w:rsidRPr="00D52AEA">
        <w:rPr>
          <w:rFonts w:hint="eastAsia"/>
        </w:rPr>
        <w:t>分，并按下列规则分别评分并累计：</w:t>
      </w:r>
    </w:p>
    <w:p w14:paraId="0F7D8E40" w14:textId="5EEBA495" w:rsidR="00B14AE1" w:rsidRPr="00D52AEA" w:rsidRDefault="00B14AE1" w:rsidP="00975353">
      <w:pPr>
        <w:ind w:firstLineChars="150" w:firstLine="361"/>
      </w:pPr>
      <w:r w:rsidRPr="00D52AEA">
        <w:rPr>
          <w:rFonts w:hint="eastAsia"/>
          <w:b/>
          <w:bCs/>
        </w:rPr>
        <w:t>1</w:t>
      </w:r>
      <w:r w:rsidRPr="00D52AEA">
        <w:t xml:space="preserve"> </w:t>
      </w:r>
      <w:r w:rsidR="00975353">
        <w:rPr>
          <w:rFonts w:hint="eastAsia"/>
        </w:rPr>
        <w:t xml:space="preserve"> </w:t>
      </w:r>
      <w:r w:rsidRPr="00D52AEA">
        <w:rPr>
          <w:rFonts w:hint="eastAsia"/>
        </w:rPr>
        <w:t>尽量采用较长的坡段长度，尽量减少最大坡度标准对线路的走向</w:t>
      </w:r>
      <w:r w:rsidRPr="00D52AEA">
        <w:rPr>
          <w:rFonts w:hint="eastAsia"/>
        </w:rPr>
        <w:t xml:space="preserve"> </w:t>
      </w:r>
      <w:r w:rsidRPr="00D52AEA">
        <w:rPr>
          <w:rFonts w:hint="eastAsia"/>
        </w:rPr>
        <w:t>、长度</w:t>
      </w:r>
      <w:r w:rsidRPr="00D52AEA">
        <w:rPr>
          <w:rFonts w:hint="eastAsia"/>
        </w:rPr>
        <w:t xml:space="preserve"> </w:t>
      </w:r>
      <w:r w:rsidRPr="00D52AEA">
        <w:rPr>
          <w:rFonts w:hint="eastAsia"/>
        </w:rPr>
        <w:t>、工程投资、运营费用、牵引质量及输送能力等的影响，最高得</w:t>
      </w:r>
      <w:r w:rsidRPr="00D52AEA">
        <w:rPr>
          <w:rFonts w:hint="eastAsia"/>
        </w:rPr>
        <w:t>3</w:t>
      </w:r>
      <w:r w:rsidRPr="00D52AEA">
        <w:rPr>
          <w:rFonts w:hint="eastAsia"/>
        </w:rPr>
        <w:t>分；</w:t>
      </w:r>
    </w:p>
    <w:p w14:paraId="5EC6DC3A" w14:textId="4D152EDC" w:rsidR="00B14AE1" w:rsidRPr="00D52AEA" w:rsidRDefault="00B14AE1" w:rsidP="00975353">
      <w:pPr>
        <w:ind w:firstLineChars="150" w:firstLine="361"/>
      </w:pPr>
      <w:r w:rsidRPr="00D52AEA">
        <w:rPr>
          <w:rFonts w:hint="eastAsia"/>
          <w:b/>
          <w:bCs/>
        </w:rPr>
        <w:t>2</w:t>
      </w:r>
      <w:r w:rsidR="00975353">
        <w:rPr>
          <w:rFonts w:hint="eastAsia"/>
          <w:b/>
          <w:bCs/>
        </w:rPr>
        <w:t xml:space="preserve"> </w:t>
      </w:r>
      <w:r w:rsidRPr="00D52AEA">
        <w:t xml:space="preserve"> </w:t>
      </w:r>
      <w:r w:rsidRPr="00D52AEA">
        <w:rPr>
          <w:rFonts w:hint="eastAsia"/>
        </w:rPr>
        <w:t>区间正线最大坡度不宜大于</w:t>
      </w:r>
      <w:r w:rsidRPr="00D52AEA">
        <w:rPr>
          <w:rFonts w:hint="eastAsia"/>
        </w:rPr>
        <w:t>30</w:t>
      </w:r>
      <w:r w:rsidRPr="00D52AEA">
        <w:rPr>
          <w:rFonts w:hint="eastAsia"/>
        </w:rPr>
        <w:t>‰，长大隧道的坡度宜根据地形地质条件、最大涌水量、辅助坑道设置、寒区排水等因素综合确定；海拔</w:t>
      </w:r>
      <w:r w:rsidRPr="00D52AEA">
        <w:rPr>
          <w:rFonts w:hint="eastAsia"/>
        </w:rPr>
        <w:t>2500</w:t>
      </w:r>
      <w:r w:rsidR="000F3D6C">
        <w:rPr>
          <w:rFonts w:hint="eastAsia"/>
        </w:rPr>
        <w:t xml:space="preserve"> </w:t>
      </w:r>
      <w:r w:rsidRPr="00D52AEA">
        <w:rPr>
          <w:rFonts w:hint="eastAsia"/>
        </w:rPr>
        <w:t>m</w:t>
      </w:r>
      <w:r w:rsidRPr="00D52AEA">
        <w:rPr>
          <w:rFonts w:hint="eastAsia"/>
        </w:rPr>
        <w:t>以上的寒区长大隧道坡度不宜小于</w:t>
      </w:r>
      <w:r w:rsidRPr="00D52AEA">
        <w:rPr>
          <w:rFonts w:hint="eastAsia"/>
        </w:rPr>
        <w:t>5</w:t>
      </w:r>
      <w:r w:rsidRPr="00D52AEA">
        <w:rPr>
          <w:rFonts w:hint="eastAsia"/>
        </w:rPr>
        <w:t>‰，最高得</w:t>
      </w:r>
      <w:r w:rsidRPr="00D52AEA">
        <w:rPr>
          <w:rFonts w:hint="eastAsia"/>
        </w:rPr>
        <w:t>2</w:t>
      </w:r>
      <w:r w:rsidRPr="00D52AEA">
        <w:rPr>
          <w:rFonts w:hint="eastAsia"/>
        </w:rPr>
        <w:t>分；</w:t>
      </w:r>
    </w:p>
    <w:p w14:paraId="0DFB9901" w14:textId="1B1D76DF" w:rsidR="00B14AE1" w:rsidRPr="00D52AEA" w:rsidRDefault="00B14AE1" w:rsidP="00975353">
      <w:pPr>
        <w:ind w:firstLineChars="150" w:firstLine="361"/>
      </w:pPr>
      <w:r w:rsidRPr="00D52AEA">
        <w:rPr>
          <w:b/>
          <w:bCs/>
        </w:rPr>
        <w:t xml:space="preserve">3  </w:t>
      </w:r>
      <w:r w:rsidRPr="00D52AEA">
        <w:rPr>
          <w:rFonts w:hint="eastAsia"/>
        </w:rPr>
        <w:t>连续长大坡道地段，每</w:t>
      </w:r>
      <w:r w:rsidRPr="00D52AEA">
        <w:rPr>
          <w:rFonts w:hint="eastAsia"/>
        </w:rPr>
        <w:t>20</w:t>
      </w:r>
      <w:r w:rsidR="00E6424C">
        <w:rPr>
          <w:rFonts w:hint="eastAsia"/>
        </w:rPr>
        <w:t xml:space="preserve"> </w:t>
      </w:r>
      <w:r w:rsidRPr="00D52AEA">
        <w:rPr>
          <w:rFonts w:hint="eastAsia"/>
        </w:rPr>
        <w:t>km</w:t>
      </w:r>
      <w:proofErr w:type="gramStart"/>
      <w:r w:rsidRPr="00D52AEA">
        <w:rPr>
          <w:rFonts w:hint="eastAsia"/>
        </w:rPr>
        <w:t>左右宜设置</w:t>
      </w:r>
      <w:proofErr w:type="gramEnd"/>
      <w:r w:rsidRPr="00D52AEA">
        <w:rPr>
          <w:rFonts w:hint="eastAsia"/>
        </w:rPr>
        <w:t>长度不小于</w:t>
      </w:r>
      <w:r w:rsidRPr="00D52AEA">
        <w:rPr>
          <w:rFonts w:hint="eastAsia"/>
        </w:rPr>
        <w:t>2</w:t>
      </w:r>
      <w:r w:rsidR="00E6424C">
        <w:rPr>
          <w:rFonts w:hint="eastAsia"/>
        </w:rPr>
        <w:t xml:space="preserve"> </w:t>
      </w:r>
      <w:r w:rsidRPr="00D52AEA">
        <w:rPr>
          <w:rFonts w:hint="eastAsia"/>
        </w:rPr>
        <w:t>km</w:t>
      </w:r>
      <w:r w:rsidRPr="00D52AEA">
        <w:rPr>
          <w:rFonts w:hint="eastAsia"/>
        </w:rPr>
        <w:t>、坡度不大于</w:t>
      </w:r>
      <w:r w:rsidRPr="00D52AEA">
        <w:rPr>
          <w:rFonts w:hint="eastAsia"/>
        </w:rPr>
        <w:t>10</w:t>
      </w:r>
      <w:r w:rsidRPr="00D52AEA">
        <w:rPr>
          <w:rFonts w:hint="eastAsia"/>
        </w:rPr>
        <w:t>‰的缓坡地段，以满足电分</w:t>
      </w:r>
      <w:proofErr w:type="gramStart"/>
      <w:r w:rsidRPr="00D52AEA">
        <w:rPr>
          <w:rFonts w:hint="eastAsia"/>
        </w:rPr>
        <w:t>相设置</w:t>
      </w:r>
      <w:proofErr w:type="gramEnd"/>
      <w:r w:rsidRPr="00D52AEA">
        <w:rPr>
          <w:rFonts w:hint="eastAsia"/>
        </w:rPr>
        <w:t>要求，困难地段缓坡设置方案可</w:t>
      </w:r>
      <w:proofErr w:type="gramStart"/>
      <w:r w:rsidRPr="00D52AEA">
        <w:rPr>
          <w:rFonts w:hint="eastAsia"/>
        </w:rPr>
        <w:t>根据检算确定</w:t>
      </w:r>
      <w:proofErr w:type="gramEnd"/>
      <w:r w:rsidRPr="00D52AEA">
        <w:rPr>
          <w:rFonts w:hint="eastAsia"/>
        </w:rPr>
        <w:t>，最高得</w:t>
      </w:r>
      <w:r w:rsidRPr="00D52AEA">
        <w:rPr>
          <w:rFonts w:hint="eastAsia"/>
        </w:rPr>
        <w:t>3</w:t>
      </w:r>
      <w:r w:rsidRPr="00D52AEA">
        <w:rPr>
          <w:rFonts w:hint="eastAsia"/>
        </w:rPr>
        <w:t>分</w:t>
      </w:r>
      <w:r w:rsidR="008341AB">
        <w:rPr>
          <w:rFonts w:hint="eastAsia"/>
        </w:rPr>
        <w:t>。</w:t>
      </w:r>
    </w:p>
    <w:p w14:paraId="08297F7A" w14:textId="43703951" w:rsidR="00B14AE1" w:rsidRPr="00D52AEA" w:rsidRDefault="00B14AE1" w:rsidP="00B14AE1">
      <w:pPr>
        <w:pStyle w:val="2"/>
      </w:pPr>
      <w:bookmarkStart w:id="109" w:name="_Toc165237133"/>
      <w:bookmarkStart w:id="110" w:name="_Toc170391226"/>
      <w:bookmarkStart w:id="111" w:name="_Toc170551002"/>
      <w:r w:rsidRPr="00D52AEA">
        <w:rPr>
          <w:rFonts w:hint="eastAsia"/>
          <w:b/>
        </w:rPr>
        <w:t>6</w:t>
      </w:r>
      <w:r w:rsidRPr="00D52AEA">
        <w:rPr>
          <w:b/>
        </w:rPr>
        <w:t>.4</w:t>
      </w:r>
      <w:r w:rsidRPr="00D52AEA">
        <w:t xml:space="preserve">  </w:t>
      </w:r>
      <w:r w:rsidRPr="00D52AEA">
        <w:rPr>
          <w:rFonts w:hint="eastAsia"/>
        </w:rPr>
        <w:t>加分项</w:t>
      </w:r>
      <w:bookmarkEnd w:id="109"/>
      <w:bookmarkEnd w:id="110"/>
      <w:bookmarkEnd w:id="111"/>
      <w:r w:rsidRPr="00D52AEA">
        <w:fldChar w:fldCharType="begin"/>
      </w:r>
      <w:r w:rsidRPr="00D52AEA">
        <w:instrText xml:space="preserve"> </w:instrText>
      </w:r>
      <w:r w:rsidRPr="00D52AEA">
        <w:rPr>
          <w:rFonts w:hint="eastAsia"/>
        </w:rPr>
        <w:instrText>TC  "</w:instrText>
      </w:r>
      <w:bookmarkStart w:id="112" w:name="_Toc170395432"/>
      <w:r w:rsidR="00AE01F8">
        <w:rPr>
          <w:rFonts w:hint="eastAsia"/>
        </w:rPr>
        <w:instrText>6</w:instrText>
      </w:r>
      <w:r w:rsidRPr="00D52AEA">
        <w:rPr>
          <w:rFonts w:hint="eastAsia"/>
        </w:rPr>
        <w:instrText>.4  Bonus items</w:instrText>
      </w:r>
      <w:bookmarkEnd w:id="112"/>
      <w:r w:rsidRPr="00D52AEA">
        <w:rPr>
          <w:rFonts w:hint="eastAsia"/>
        </w:rPr>
        <w:instrText>" \l 2</w:instrText>
      </w:r>
      <w:r w:rsidRPr="00D52AEA">
        <w:instrText xml:space="preserve"> </w:instrText>
      </w:r>
      <w:r w:rsidRPr="00D52AEA">
        <w:fldChar w:fldCharType="end"/>
      </w:r>
    </w:p>
    <w:p w14:paraId="3B0C2311" w14:textId="551947A7" w:rsidR="00B14AE1" w:rsidRPr="00D52AEA" w:rsidRDefault="00B14AE1" w:rsidP="00B14AE1">
      <w:r w:rsidRPr="00D52AEA">
        <w:rPr>
          <w:rFonts w:hint="eastAsia"/>
          <w:b/>
          <w:bCs/>
        </w:rPr>
        <w:t>6</w:t>
      </w:r>
      <w:r w:rsidRPr="00D52AEA">
        <w:rPr>
          <w:b/>
          <w:bCs/>
        </w:rPr>
        <w:t>.4.1</w:t>
      </w:r>
      <w:r w:rsidRPr="00D52AEA">
        <w:t xml:space="preserve"> </w:t>
      </w:r>
      <w:r w:rsidR="003613A5">
        <w:rPr>
          <w:rFonts w:hint="eastAsia"/>
        </w:rPr>
        <w:t xml:space="preserve"> </w:t>
      </w:r>
      <w:r w:rsidRPr="00D52AEA">
        <w:rPr>
          <w:rFonts w:hint="eastAsia"/>
        </w:rPr>
        <w:t>铁路选线采用智能选线设计技术，得</w:t>
      </w:r>
      <w:r w:rsidRPr="00D52AEA">
        <w:rPr>
          <w:rFonts w:hint="eastAsia"/>
        </w:rPr>
        <w:t>3</w:t>
      </w:r>
      <w:r w:rsidRPr="00D52AEA">
        <w:rPr>
          <w:rFonts w:hint="eastAsia"/>
        </w:rPr>
        <w:t>分。</w:t>
      </w:r>
    </w:p>
    <w:p w14:paraId="5BAA2269" w14:textId="09CD0763" w:rsidR="00B14AE1" w:rsidRPr="00D52AEA" w:rsidRDefault="00B14AE1" w:rsidP="00B14AE1">
      <w:r w:rsidRPr="00D52AEA">
        <w:rPr>
          <w:rFonts w:hint="eastAsia"/>
          <w:b/>
          <w:bCs/>
        </w:rPr>
        <w:t>6</w:t>
      </w:r>
      <w:r w:rsidRPr="00D52AEA">
        <w:rPr>
          <w:b/>
          <w:bCs/>
        </w:rPr>
        <w:t>.4.</w:t>
      </w:r>
      <w:r w:rsidRPr="00D52AEA">
        <w:rPr>
          <w:rFonts w:hint="eastAsia"/>
          <w:b/>
          <w:bCs/>
        </w:rPr>
        <w:t>2</w:t>
      </w:r>
      <w:r w:rsidRPr="00D52AEA">
        <w:t xml:space="preserve"> </w:t>
      </w:r>
      <w:r w:rsidR="003613A5">
        <w:rPr>
          <w:rFonts w:hint="eastAsia"/>
        </w:rPr>
        <w:t xml:space="preserve"> </w:t>
      </w:r>
      <w:r w:rsidRPr="00D52AEA">
        <w:rPr>
          <w:rFonts w:hint="eastAsia"/>
        </w:rPr>
        <w:t>车站设在凸形坡上，采用较小的坡度差，并结合列车牵引工况曲线，减小坡度大起伏，减少频繁加速和制动，得</w:t>
      </w:r>
      <w:r w:rsidRPr="00D52AEA">
        <w:rPr>
          <w:rFonts w:hint="eastAsia"/>
        </w:rPr>
        <w:t>2</w:t>
      </w:r>
      <w:r w:rsidRPr="00D52AEA">
        <w:rPr>
          <w:rFonts w:hint="eastAsia"/>
        </w:rPr>
        <w:t>分。</w:t>
      </w:r>
    </w:p>
    <w:p w14:paraId="26A8011E" w14:textId="77777777" w:rsidR="00D76326" w:rsidRPr="00CB5331" w:rsidRDefault="005E03BE">
      <w:r w:rsidRPr="00CB5331">
        <w:br w:type="page"/>
      </w:r>
    </w:p>
    <w:p w14:paraId="7E267EAA" w14:textId="79EFB69E" w:rsidR="006E5C5C" w:rsidRPr="00637570" w:rsidRDefault="006E5C5C" w:rsidP="00637570">
      <w:pPr>
        <w:pStyle w:val="1"/>
      </w:pPr>
      <w:bookmarkStart w:id="113" w:name="_Toc165237134"/>
      <w:bookmarkStart w:id="114" w:name="_Toc170391227"/>
      <w:bookmarkStart w:id="115" w:name="_Toc170551003"/>
      <w:r w:rsidRPr="00CB5331">
        <w:rPr>
          <w:rFonts w:hint="eastAsia"/>
        </w:rPr>
        <w:lastRenderedPageBreak/>
        <w:t>7</w:t>
      </w:r>
      <w:r w:rsidRPr="00CB5331">
        <w:t xml:space="preserve">  </w:t>
      </w:r>
      <w:r w:rsidRPr="00CB5331">
        <w:rPr>
          <w:rFonts w:hint="eastAsia"/>
        </w:rPr>
        <w:t>轨道</w:t>
      </w:r>
      <w:bookmarkEnd w:id="113"/>
      <w:bookmarkEnd w:id="114"/>
      <w:bookmarkEnd w:id="115"/>
      <w:r w:rsidRPr="00CB5331">
        <w:fldChar w:fldCharType="begin"/>
      </w:r>
      <w:r w:rsidRPr="00CB5331">
        <w:instrText xml:space="preserve"> </w:instrText>
      </w:r>
      <w:r w:rsidRPr="00CB5331">
        <w:rPr>
          <w:rFonts w:hint="eastAsia"/>
        </w:rPr>
        <w:instrText>TC  "</w:instrText>
      </w:r>
      <w:bookmarkStart w:id="116" w:name="_Toc170395433"/>
      <w:r w:rsidRPr="00CB5331">
        <w:rPr>
          <w:rFonts w:hint="eastAsia"/>
        </w:rPr>
        <w:instrText>7  Track</w:instrText>
      </w:r>
      <w:bookmarkEnd w:id="116"/>
      <w:r w:rsidRPr="00CB5331">
        <w:rPr>
          <w:rFonts w:hint="eastAsia"/>
        </w:rPr>
        <w:instrText>" \l 1</w:instrText>
      </w:r>
      <w:r w:rsidRPr="00CB5331">
        <w:instrText xml:space="preserve"> </w:instrText>
      </w:r>
      <w:r w:rsidRPr="00CB5331">
        <w:fldChar w:fldCharType="end"/>
      </w:r>
    </w:p>
    <w:p w14:paraId="73129C99" w14:textId="79243C34" w:rsidR="00761796" w:rsidRPr="00CB5331" w:rsidRDefault="00761796" w:rsidP="00761796">
      <w:pPr>
        <w:pStyle w:val="2"/>
      </w:pPr>
      <w:bookmarkStart w:id="117" w:name="_Toc165237135"/>
      <w:bookmarkStart w:id="118" w:name="_Toc170391228"/>
      <w:bookmarkStart w:id="119" w:name="_Toc170551004"/>
      <w:r w:rsidRPr="00CB5331">
        <w:rPr>
          <w:b/>
        </w:rPr>
        <w:t>7.1</w:t>
      </w:r>
      <w:r w:rsidRPr="00CB5331">
        <w:t xml:space="preserve">  </w:t>
      </w:r>
      <w:r w:rsidRPr="00CB5331">
        <w:rPr>
          <w:rFonts w:hint="eastAsia"/>
        </w:rPr>
        <w:t>一般规定</w:t>
      </w:r>
      <w:bookmarkEnd w:id="117"/>
      <w:bookmarkEnd w:id="118"/>
      <w:bookmarkEnd w:id="119"/>
      <w:r w:rsidRPr="00CB5331">
        <w:fldChar w:fldCharType="begin"/>
      </w:r>
      <w:r w:rsidRPr="00CB5331">
        <w:instrText xml:space="preserve"> </w:instrText>
      </w:r>
      <w:r w:rsidRPr="00CB5331">
        <w:rPr>
          <w:rFonts w:hint="eastAsia"/>
        </w:rPr>
        <w:instrText>TC  "</w:instrText>
      </w:r>
      <w:bookmarkStart w:id="120" w:name="_Toc170395434"/>
      <w:r w:rsidRPr="00CB5331">
        <w:rPr>
          <w:rFonts w:hint="eastAsia"/>
        </w:rPr>
        <w:instrText>7.1  General requirements</w:instrText>
      </w:r>
      <w:bookmarkEnd w:id="120"/>
      <w:r w:rsidRPr="00CB5331">
        <w:rPr>
          <w:rFonts w:hint="eastAsia"/>
        </w:rPr>
        <w:instrText>" \l 2</w:instrText>
      </w:r>
      <w:r w:rsidRPr="00CB5331">
        <w:instrText xml:space="preserve"> </w:instrText>
      </w:r>
      <w:r w:rsidRPr="00CB5331">
        <w:fldChar w:fldCharType="end"/>
      </w:r>
    </w:p>
    <w:p w14:paraId="2C0E8867" w14:textId="77777777" w:rsidR="00761796" w:rsidRDefault="00761796" w:rsidP="00761796">
      <w:r w:rsidRPr="00CB5331">
        <w:rPr>
          <w:b/>
          <w:bCs/>
        </w:rPr>
        <w:t xml:space="preserve">7.1.1 </w:t>
      </w:r>
      <w:r w:rsidRPr="00CB5331">
        <w:t xml:space="preserve"> </w:t>
      </w:r>
      <w:r w:rsidRPr="00CB5331">
        <w:rPr>
          <w:rFonts w:hint="eastAsia"/>
        </w:rPr>
        <w:t>铁路工程</w:t>
      </w:r>
      <w:r>
        <w:rPr>
          <w:rFonts w:hint="eastAsia"/>
        </w:rPr>
        <w:t>轨道</w:t>
      </w:r>
      <w:r w:rsidRPr="00CB5331">
        <w:rPr>
          <w:rFonts w:hint="eastAsia"/>
        </w:rPr>
        <w:t>专业绿色设计评价应从</w:t>
      </w:r>
      <w:r>
        <w:rPr>
          <w:rFonts w:hint="eastAsia"/>
        </w:rPr>
        <w:t>轨道结构、钢轨及扣件系统、无缝线路</w:t>
      </w:r>
      <w:r w:rsidRPr="00CB5331">
        <w:rPr>
          <w:rFonts w:hint="eastAsia"/>
        </w:rPr>
        <w:t>等方面开展评价，评价时应提交必要的证明材料。</w:t>
      </w:r>
    </w:p>
    <w:p w14:paraId="4493A3C5" w14:textId="7DABC81D" w:rsidR="00761796" w:rsidRPr="00CB5331" w:rsidRDefault="00761796" w:rsidP="00761796">
      <w:r w:rsidRPr="00CB5331">
        <w:rPr>
          <w:b/>
          <w:bCs/>
        </w:rPr>
        <w:t>7.1.</w:t>
      </w:r>
      <w:r>
        <w:rPr>
          <w:rFonts w:hint="eastAsia"/>
          <w:b/>
          <w:bCs/>
        </w:rPr>
        <w:t>2</w:t>
      </w:r>
      <w:r w:rsidRPr="00CB5331">
        <w:rPr>
          <w:b/>
          <w:bCs/>
        </w:rPr>
        <w:t xml:space="preserve"> </w:t>
      </w:r>
      <w:r w:rsidRPr="00CB5331">
        <w:t xml:space="preserve"> </w:t>
      </w:r>
      <w:r w:rsidRPr="00CB5331">
        <w:rPr>
          <w:rFonts w:hint="eastAsia"/>
        </w:rPr>
        <w:t>铁路轨道</w:t>
      </w:r>
      <w:r w:rsidR="009726EA" w:rsidRPr="00CB5331">
        <w:rPr>
          <w:rFonts w:hint="eastAsia"/>
        </w:rPr>
        <w:t>专业绿色设计评价一级指标、二级指标、三级指标的组成和分值设置</w:t>
      </w:r>
      <w:r w:rsidRPr="00CB5331">
        <w:rPr>
          <w:rFonts w:hint="eastAsia"/>
        </w:rPr>
        <w:t>应符合表</w:t>
      </w:r>
      <w:r w:rsidRPr="00CB5331">
        <w:t>7.1.1</w:t>
      </w:r>
      <w:r w:rsidRPr="00CB5331">
        <w:rPr>
          <w:rFonts w:hint="eastAsia"/>
        </w:rPr>
        <w:t>的规定。</w:t>
      </w:r>
    </w:p>
    <w:p w14:paraId="6EFE99ED" w14:textId="77777777" w:rsidR="00761796" w:rsidRPr="00CB5331" w:rsidRDefault="00761796" w:rsidP="00761796">
      <w:pPr>
        <w:pStyle w:val="af4"/>
      </w:pPr>
      <w:r w:rsidRPr="00CB5331">
        <w:rPr>
          <w:rFonts w:hint="eastAsia"/>
        </w:rPr>
        <w:t>表</w:t>
      </w:r>
      <w:r w:rsidRPr="00CB5331">
        <w:t xml:space="preserve">7.1.1  </w:t>
      </w:r>
      <w:r w:rsidRPr="00CB5331">
        <w:rPr>
          <w:rFonts w:hint="eastAsia"/>
        </w:rPr>
        <w:t>轨道工程绿色设计评价指标和权重表</w:t>
      </w:r>
    </w:p>
    <w:tbl>
      <w:tblPr>
        <w:tblStyle w:val="af0"/>
        <w:tblW w:w="9357" w:type="dxa"/>
        <w:jc w:val="center"/>
        <w:tblLook w:val="04A0" w:firstRow="1" w:lastRow="0" w:firstColumn="1" w:lastColumn="0" w:noHBand="0" w:noVBand="1"/>
      </w:tblPr>
      <w:tblGrid>
        <w:gridCol w:w="703"/>
        <w:gridCol w:w="1277"/>
        <w:gridCol w:w="709"/>
        <w:gridCol w:w="850"/>
        <w:gridCol w:w="1418"/>
        <w:gridCol w:w="1964"/>
        <w:gridCol w:w="729"/>
        <w:gridCol w:w="850"/>
        <w:gridCol w:w="857"/>
      </w:tblGrid>
      <w:tr w:rsidR="00C0316F" w:rsidRPr="00CB5331" w14:paraId="06442C18" w14:textId="5D9D7AC8" w:rsidTr="0030619C">
        <w:trPr>
          <w:jc w:val="center"/>
        </w:trPr>
        <w:tc>
          <w:tcPr>
            <w:tcW w:w="703" w:type="dxa"/>
            <w:vMerge w:val="restart"/>
            <w:vAlign w:val="center"/>
          </w:tcPr>
          <w:p w14:paraId="3863FF60" w14:textId="77777777" w:rsidR="00C0316F" w:rsidRPr="00CB5331" w:rsidRDefault="00C0316F" w:rsidP="00AE47F9">
            <w:pPr>
              <w:pStyle w:val="af5"/>
            </w:pPr>
            <w:r w:rsidRPr="00CB5331">
              <w:rPr>
                <w:rFonts w:hint="eastAsia"/>
              </w:rPr>
              <w:t>一级指标</w:t>
            </w:r>
          </w:p>
        </w:tc>
        <w:tc>
          <w:tcPr>
            <w:tcW w:w="2836" w:type="dxa"/>
            <w:gridSpan w:val="3"/>
            <w:vAlign w:val="center"/>
          </w:tcPr>
          <w:p w14:paraId="6F48DD77" w14:textId="77777777" w:rsidR="00C0316F" w:rsidRPr="00CB5331" w:rsidRDefault="00C0316F" w:rsidP="00AE47F9">
            <w:pPr>
              <w:pStyle w:val="af5"/>
            </w:pPr>
            <w:r w:rsidRPr="00CB5331">
              <w:rPr>
                <w:rFonts w:hint="eastAsia"/>
              </w:rPr>
              <w:t>二级指标</w:t>
            </w:r>
          </w:p>
        </w:tc>
        <w:tc>
          <w:tcPr>
            <w:tcW w:w="5818" w:type="dxa"/>
            <w:gridSpan w:val="5"/>
            <w:vAlign w:val="center"/>
          </w:tcPr>
          <w:p w14:paraId="7D7C2BE9" w14:textId="56E9551E" w:rsidR="00C0316F" w:rsidRPr="00CB5331" w:rsidRDefault="00C0316F" w:rsidP="00AE47F9">
            <w:pPr>
              <w:pStyle w:val="af5"/>
            </w:pPr>
            <w:r w:rsidRPr="00CB5331">
              <w:rPr>
                <w:rFonts w:hint="eastAsia"/>
              </w:rPr>
              <w:t>三级指标</w:t>
            </w:r>
          </w:p>
        </w:tc>
      </w:tr>
      <w:tr w:rsidR="00463D7E" w:rsidRPr="00CB5331" w14:paraId="0798F2AD" w14:textId="1FAD8102" w:rsidTr="0030619C">
        <w:trPr>
          <w:jc w:val="center"/>
        </w:trPr>
        <w:tc>
          <w:tcPr>
            <w:tcW w:w="703" w:type="dxa"/>
            <w:vMerge/>
            <w:vAlign w:val="center"/>
          </w:tcPr>
          <w:p w14:paraId="005C5709" w14:textId="77777777" w:rsidR="00463D7E" w:rsidRPr="00CB5331" w:rsidRDefault="00463D7E" w:rsidP="00AE47F9">
            <w:pPr>
              <w:pStyle w:val="af5"/>
            </w:pPr>
          </w:p>
        </w:tc>
        <w:tc>
          <w:tcPr>
            <w:tcW w:w="1277" w:type="dxa"/>
            <w:vAlign w:val="center"/>
          </w:tcPr>
          <w:p w14:paraId="71839E3A" w14:textId="1A453148" w:rsidR="00463D7E" w:rsidRPr="00CB5331" w:rsidRDefault="00463D7E" w:rsidP="00AE47F9">
            <w:pPr>
              <w:pStyle w:val="af5"/>
            </w:pPr>
            <w:r w:rsidRPr="00CB5331">
              <w:rPr>
                <w:rFonts w:hint="eastAsia"/>
              </w:rPr>
              <w:t>指标内容</w:t>
            </w:r>
          </w:p>
        </w:tc>
        <w:tc>
          <w:tcPr>
            <w:tcW w:w="709" w:type="dxa"/>
            <w:vAlign w:val="center"/>
          </w:tcPr>
          <w:p w14:paraId="615A0C7C" w14:textId="2871966C" w:rsidR="00463D7E" w:rsidRPr="00CB5331" w:rsidRDefault="00463D7E" w:rsidP="00AE47F9">
            <w:pPr>
              <w:pStyle w:val="af5"/>
            </w:pPr>
            <w:r>
              <w:rPr>
                <w:rFonts w:hint="eastAsia"/>
              </w:rPr>
              <w:t>取值</w:t>
            </w:r>
          </w:p>
        </w:tc>
        <w:tc>
          <w:tcPr>
            <w:tcW w:w="850" w:type="dxa"/>
            <w:vAlign w:val="center"/>
          </w:tcPr>
          <w:p w14:paraId="569DCB2F" w14:textId="3DB11408" w:rsidR="00463D7E" w:rsidRPr="00CB5331" w:rsidRDefault="00463D7E" w:rsidP="00AE47F9">
            <w:pPr>
              <w:pStyle w:val="af5"/>
            </w:pPr>
            <w:r>
              <w:rPr>
                <w:rFonts w:hint="eastAsia"/>
              </w:rPr>
              <w:t>分值范围</w:t>
            </w:r>
          </w:p>
        </w:tc>
        <w:tc>
          <w:tcPr>
            <w:tcW w:w="1418" w:type="dxa"/>
            <w:vAlign w:val="center"/>
          </w:tcPr>
          <w:p w14:paraId="7E88B79E" w14:textId="77777777" w:rsidR="00463D7E" w:rsidRPr="00CB5331" w:rsidRDefault="00463D7E" w:rsidP="00AE47F9">
            <w:pPr>
              <w:pStyle w:val="af5"/>
            </w:pPr>
            <w:r w:rsidRPr="00CB5331">
              <w:rPr>
                <w:rFonts w:hint="eastAsia"/>
              </w:rPr>
              <w:t>条文</w:t>
            </w:r>
          </w:p>
        </w:tc>
        <w:tc>
          <w:tcPr>
            <w:tcW w:w="1964" w:type="dxa"/>
            <w:vAlign w:val="center"/>
          </w:tcPr>
          <w:p w14:paraId="5DF917AA" w14:textId="77777777" w:rsidR="00463D7E" w:rsidRPr="00CB5331" w:rsidRDefault="00463D7E" w:rsidP="00AE47F9">
            <w:pPr>
              <w:pStyle w:val="af5"/>
            </w:pPr>
            <w:r w:rsidRPr="00CB5331">
              <w:rPr>
                <w:rFonts w:hint="eastAsia"/>
              </w:rPr>
              <w:t>指标内容</w:t>
            </w:r>
          </w:p>
        </w:tc>
        <w:tc>
          <w:tcPr>
            <w:tcW w:w="729" w:type="dxa"/>
            <w:vAlign w:val="center"/>
          </w:tcPr>
          <w:p w14:paraId="380DCAEC" w14:textId="1D8715A2" w:rsidR="00463D7E" w:rsidRPr="00CB5331" w:rsidRDefault="00FE2B3E" w:rsidP="00AE47F9">
            <w:pPr>
              <w:pStyle w:val="af5"/>
            </w:pPr>
            <w:r>
              <w:rPr>
                <w:rFonts w:hint="eastAsia"/>
              </w:rPr>
              <w:t>取值</w:t>
            </w:r>
          </w:p>
        </w:tc>
        <w:tc>
          <w:tcPr>
            <w:tcW w:w="850" w:type="dxa"/>
            <w:vAlign w:val="center"/>
          </w:tcPr>
          <w:p w14:paraId="042E845F" w14:textId="2B6720C2" w:rsidR="00463D7E" w:rsidRPr="00CB5331" w:rsidRDefault="00463D7E" w:rsidP="00AE47F9">
            <w:pPr>
              <w:pStyle w:val="af5"/>
            </w:pPr>
            <w:r>
              <w:rPr>
                <w:rFonts w:hint="eastAsia"/>
              </w:rPr>
              <w:t>分值范围</w:t>
            </w:r>
          </w:p>
        </w:tc>
        <w:tc>
          <w:tcPr>
            <w:tcW w:w="857" w:type="dxa"/>
            <w:vAlign w:val="center"/>
          </w:tcPr>
          <w:p w14:paraId="5E3AEAD6" w14:textId="7410706E" w:rsidR="00463D7E" w:rsidRDefault="00463D7E" w:rsidP="00AE47F9">
            <w:pPr>
              <w:pStyle w:val="af5"/>
            </w:pPr>
            <w:r w:rsidRPr="00CB5331">
              <w:rPr>
                <w:rFonts w:hint="eastAsia"/>
              </w:rPr>
              <w:t>类别</w:t>
            </w:r>
          </w:p>
        </w:tc>
      </w:tr>
      <w:tr w:rsidR="00B35D93" w:rsidRPr="00CB5331" w14:paraId="3E0B6C64" w14:textId="15500E07" w:rsidTr="0030619C">
        <w:trPr>
          <w:jc w:val="center"/>
        </w:trPr>
        <w:tc>
          <w:tcPr>
            <w:tcW w:w="703" w:type="dxa"/>
            <w:vMerge w:val="restart"/>
            <w:vAlign w:val="center"/>
          </w:tcPr>
          <w:p w14:paraId="11A2993D" w14:textId="7BBC16D5" w:rsidR="00B35D93" w:rsidRPr="00CB5331" w:rsidRDefault="00B35D93" w:rsidP="00AE47F9">
            <w:pPr>
              <w:pStyle w:val="af5"/>
            </w:pPr>
            <w:r w:rsidRPr="00CB5331">
              <w:rPr>
                <w:rFonts w:hint="eastAsia"/>
              </w:rPr>
              <w:t>轨道</w:t>
            </w:r>
          </w:p>
        </w:tc>
        <w:tc>
          <w:tcPr>
            <w:tcW w:w="1277" w:type="dxa"/>
            <w:vMerge w:val="restart"/>
            <w:vAlign w:val="center"/>
          </w:tcPr>
          <w:p w14:paraId="25DD6A17" w14:textId="6B804B14" w:rsidR="00B35D93" w:rsidRPr="00CB5331" w:rsidRDefault="00B35D93" w:rsidP="00AE47F9">
            <w:pPr>
              <w:pStyle w:val="af5"/>
            </w:pPr>
            <w:r w:rsidRPr="00CB5331">
              <w:rPr>
                <w:rFonts w:hint="eastAsia"/>
              </w:rPr>
              <w:t>轨道基本设计要求</w:t>
            </w:r>
          </w:p>
        </w:tc>
        <w:tc>
          <w:tcPr>
            <w:tcW w:w="709" w:type="dxa"/>
            <w:vMerge w:val="restart"/>
            <w:vAlign w:val="center"/>
          </w:tcPr>
          <w:p w14:paraId="3A3BBF49" w14:textId="749CCB91" w:rsidR="00B35D93" w:rsidRPr="00CB5331" w:rsidRDefault="00B35D93" w:rsidP="00AE47F9">
            <w:pPr>
              <w:pStyle w:val="af5"/>
            </w:pPr>
            <w:r>
              <w:rPr>
                <w:rFonts w:hint="eastAsia"/>
              </w:rPr>
              <w:t>UC</w:t>
            </w:r>
          </w:p>
        </w:tc>
        <w:tc>
          <w:tcPr>
            <w:tcW w:w="850" w:type="dxa"/>
            <w:vMerge w:val="restart"/>
            <w:vAlign w:val="center"/>
          </w:tcPr>
          <w:p w14:paraId="21261F93" w14:textId="48B65809" w:rsidR="00B35D93" w:rsidRPr="00CB5331" w:rsidRDefault="00827790" w:rsidP="00AE47F9">
            <w:pPr>
              <w:pStyle w:val="af5"/>
            </w:pPr>
            <w:r>
              <w:rPr>
                <w:rFonts w:hint="eastAsia"/>
              </w:rPr>
              <w:t>0</w:t>
            </w:r>
            <w:r>
              <w:rPr>
                <w:rFonts w:hint="eastAsia"/>
              </w:rPr>
              <w:t>或</w:t>
            </w:r>
            <w:r w:rsidR="00B35D93">
              <w:rPr>
                <w:rFonts w:hint="eastAsia"/>
              </w:rPr>
              <w:t>40</w:t>
            </w:r>
          </w:p>
        </w:tc>
        <w:tc>
          <w:tcPr>
            <w:tcW w:w="1418" w:type="dxa"/>
            <w:vAlign w:val="center"/>
          </w:tcPr>
          <w:p w14:paraId="4E960BE4" w14:textId="77777777" w:rsidR="00B35D93" w:rsidRPr="00CB5331" w:rsidRDefault="00B35D93" w:rsidP="00AE47F9">
            <w:pPr>
              <w:pStyle w:val="af5"/>
            </w:pPr>
            <w:r w:rsidRPr="00CB5331">
              <w:t>7.2.1</w:t>
            </w:r>
          </w:p>
        </w:tc>
        <w:tc>
          <w:tcPr>
            <w:tcW w:w="1964" w:type="dxa"/>
            <w:vAlign w:val="center"/>
          </w:tcPr>
          <w:p w14:paraId="6D52FA39" w14:textId="77777777" w:rsidR="00B35D93" w:rsidRPr="00CB5331" w:rsidRDefault="00B35D93" w:rsidP="00AE47F9">
            <w:pPr>
              <w:pStyle w:val="af5"/>
            </w:pPr>
            <w:r w:rsidRPr="00CB5331">
              <w:rPr>
                <w:rFonts w:hint="eastAsia"/>
              </w:rPr>
              <w:t>与基础和环境匹配性</w:t>
            </w:r>
          </w:p>
        </w:tc>
        <w:tc>
          <w:tcPr>
            <w:tcW w:w="729" w:type="dxa"/>
            <w:vAlign w:val="center"/>
          </w:tcPr>
          <w:p w14:paraId="23565917" w14:textId="3A2D4D0B" w:rsidR="00B35D93" w:rsidRPr="00CB5331" w:rsidRDefault="00B35D93" w:rsidP="00AE47F9">
            <w:pPr>
              <w:pStyle w:val="af5"/>
            </w:pPr>
            <w:r w:rsidRPr="00FA4EB9">
              <w:rPr>
                <w:rFonts w:hint="eastAsia"/>
              </w:rPr>
              <w:t>—</w:t>
            </w:r>
          </w:p>
        </w:tc>
        <w:tc>
          <w:tcPr>
            <w:tcW w:w="850" w:type="dxa"/>
            <w:vAlign w:val="center"/>
          </w:tcPr>
          <w:p w14:paraId="42A48EEA" w14:textId="77777777" w:rsidR="00B35D93" w:rsidRPr="00CB5331" w:rsidRDefault="00B35D93" w:rsidP="00AE47F9">
            <w:pPr>
              <w:pStyle w:val="af5"/>
            </w:pPr>
            <w:r w:rsidRPr="00CB5331">
              <w:rPr>
                <w:rFonts w:hint="eastAsia"/>
              </w:rPr>
              <w:t>—</w:t>
            </w:r>
          </w:p>
        </w:tc>
        <w:tc>
          <w:tcPr>
            <w:tcW w:w="857" w:type="dxa"/>
            <w:vAlign w:val="center"/>
          </w:tcPr>
          <w:p w14:paraId="3B36E6CE" w14:textId="35B61E14" w:rsidR="00B35D93" w:rsidRPr="00CB5331" w:rsidRDefault="00B35D93" w:rsidP="00AE47F9">
            <w:pPr>
              <w:pStyle w:val="af5"/>
            </w:pPr>
            <w:r w:rsidRPr="00CB5331">
              <w:rPr>
                <w:rFonts w:hint="eastAsia"/>
              </w:rPr>
              <w:t>控制项</w:t>
            </w:r>
          </w:p>
        </w:tc>
      </w:tr>
      <w:tr w:rsidR="00B35D93" w:rsidRPr="00CB5331" w14:paraId="0DEB08D9" w14:textId="44413285" w:rsidTr="0030619C">
        <w:trPr>
          <w:jc w:val="center"/>
        </w:trPr>
        <w:tc>
          <w:tcPr>
            <w:tcW w:w="703" w:type="dxa"/>
            <w:vMerge/>
            <w:vAlign w:val="center"/>
          </w:tcPr>
          <w:p w14:paraId="574A19CF" w14:textId="77777777" w:rsidR="00B35D93" w:rsidRPr="00CB5331" w:rsidRDefault="00B35D93" w:rsidP="00AE47F9">
            <w:pPr>
              <w:pStyle w:val="af5"/>
            </w:pPr>
          </w:p>
        </w:tc>
        <w:tc>
          <w:tcPr>
            <w:tcW w:w="1277" w:type="dxa"/>
            <w:vMerge/>
            <w:vAlign w:val="center"/>
          </w:tcPr>
          <w:p w14:paraId="50CD001A" w14:textId="77777777" w:rsidR="00B35D93" w:rsidRPr="00CB5331" w:rsidRDefault="00B35D93" w:rsidP="00AE47F9">
            <w:pPr>
              <w:pStyle w:val="af5"/>
            </w:pPr>
          </w:p>
        </w:tc>
        <w:tc>
          <w:tcPr>
            <w:tcW w:w="709" w:type="dxa"/>
            <w:vMerge/>
            <w:vAlign w:val="center"/>
          </w:tcPr>
          <w:p w14:paraId="6389C07B" w14:textId="77777777" w:rsidR="00B35D93" w:rsidRPr="00CB5331" w:rsidRDefault="00B35D93" w:rsidP="00AE47F9">
            <w:pPr>
              <w:pStyle w:val="af5"/>
            </w:pPr>
          </w:p>
        </w:tc>
        <w:tc>
          <w:tcPr>
            <w:tcW w:w="850" w:type="dxa"/>
            <w:vMerge/>
            <w:vAlign w:val="center"/>
          </w:tcPr>
          <w:p w14:paraId="36AA2320" w14:textId="77777777" w:rsidR="00B35D93" w:rsidRPr="00CB5331" w:rsidRDefault="00B35D93" w:rsidP="00AE47F9">
            <w:pPr>
              <w:pStyle w:val="af5"/>
            </w:pPr>
          </w:p>
        </w:tc>
        <w:tc>
          <w:tcPr>
            <w:tcW w:w="1418" w:type="dxa"/>
            <w:vAlign w:val="center"/>
          </w:tcPr>
          <w:p w14:paraId="38124071" w14:textId="77777777" w:rsidR="00B35D93" w:rsidRPr="00CB5331" w:rsidRDefault="00B35D93" w:rsidP="00AE47F9">
            <w:pPr>
              <w:pStyle w:val="af5"/>
            </w:pPr>
            <w:r w:rsidRPr="00CB5331">
              <w:t>7.2.2</w:t>
            </w:r>
          </w:p>
        </w:tc>
        <w:tc>
          <w:tcPr>
            <w:tcW w:w="1964" w:type="dxa"/>
            <w:vAlign w:val="center"/>
          </w:tcPr>
          <w:p w14:paraId="2F3F0346" w14:textId="77777777" w:rsidR="00B35D93" w:rsidRPr="00CB5331" w:rsidRDefault="00B35D93" w:rsidP="00AE47F9">
            <w:pPr>
              <w:pStyle w:val="af5"/>
            </w:pPr>
            <w:r w:rsidRPr="00CB5331">
              <w:rPr>
                <w:rFonts w:hint="eastAsia"/>
              </w:rPr>
              <w:t>轨道结构及部件</w:t>
            </w:r>
          </w:p>
        </w:tc>
        <w:tc>
          <w:tcPr>
            <w:tcW w:w="729" w:type="dxa"/>
            <w:vAlign w:val="center"/>
          </w:tcPr>
          <w:p w14:paraId="1F6D4E34" w14:textId="76F16713" w:rsidR="00B35D93" w:rsidRPr="00CB5331" w:rsidRDefault="00B35D93" w:rsidP="00AE47F9">
            <w:pPr>
              <w:pStyle w:val="af5"/>
            </w:pPr>
            <w:r w:rsidRPr="00FA4EB9">
              <w:rPr>
                <w:rFonts w:hint="eastAsia"/>
              </w:rPr>
              <w:t>—</w:t>
            </w:r>
          </w:p>
        </w:tc>
        <w:tc>
          <w:tcPr>
            <w:tcW w:w="850" w:type="dxa"/>
            <w:vAlign w:val="center"/>
          </w:tcPr>
          <w:p w14:paraId="3F5DD617" w14:textId="77777777" w:rsidR="00B35D93" w:rsidRPr="00CB5331" w:rsidRDefault="00B35D93" w:rsidP="00AE47F9">
            <w:pPr>
              <w:pStyle w:val="af5"/>
            </w:pPr>
            <w:r w:rsidRPr="00CB5331">
              <w:rPr>
                <w:rFonts w:hint="eastAsia"/>
              </w:rPr>
              <w:t>—</w:t>
            </w:r>
          </w:p>
        </w:tc>
        <w:tc>
          <w:tcPr>
            <w:tcW w:w="857" w:type="dxa"/>
            <w:vAlign w:val="center"/>
          </w:tcPr>
          <w:p w14:paraId="143BEF50" w14:textId="26ACB152" w:rsidR="00B35D93" w:rsidRPr="00CB5331" w:rsidRDefault="00B35D93" w:rsidP="00AE47F9">
            <w:pPr>
              <w:pStyle w:val="af5"/>
            </w:pPr>
            <w:r w:rsidRPr="00CB5331">
              <w:rPr>
                <w:rFonts w:hint="eastAsia"/>
              </w:rPr>
              <w:t>控制项</w:t>
            </w:r>
          </w:p>
        </w:tc>
      </w:tr>
      <w:tr w:rsidR="00B35D93" w:rsidRPr="00CB5331" w14:paraId="3A275E46" w14:textId="5A587F1E" w:rsidTr="0030619C">
        <w:trPr>
          <w:jc w:val="center"/>
        </w:trPr>
        <w:tc>
          <w:tcPr>
            <w:tcW w:w="703" w:type="dxa"/>
            <w:vMerge/>
            <w:vAlign w:val="center"/>
          </w:tcPr>
          <w:p w14:paraId="0CBF342B" w14:textId="77777777" w:rsidR="00B35D93" w:rsidRPr="00CB5331" w:rsidRDefault="00B35D93" w:rsidP="00AE47F9">
            <w:pPr>
              <w:pStyle w:val="af5"/>
            </w:pPr>
          </w:p>
        </w:tc>
        <w:tc>
          <w:tcPr>
            <w:tcW w:w="1277" w:type="dxa"/>
            <w:vMerge/>
            <w:vAlign w:val="center"/>
          </w:tcPr>
          <w:p w14:paraId="1E41061A" w14:textId="77777777" w:rsidR="00B35D93" w:rsidRPr="00CB5331" w:rsidRDefault="00B35D93" w:rsidP="00AE47F9">
            <w:pPr>
              <w:pStyle w:val="af5"/>
            </w:pPr>
          </w:p>
        </w:tc>
        <w:tc>
          <w:tcPr>
            <w:tcW w:w="709" w:type="dxa"/>
            <w:vMerge/>
            <w:vAlign w:val="center"/>
          </w:tcPr>
          <w:p w14:paraId="3F93DAED" w14:textId="77777777" w:rsidR="00B35D93" w:rsidRPr="00CB5331" w:rsidRDefault="00B35D93" w:rsidP="00AE47F9">
            <w:pPr>
              <w:pStyle w:val="af5"/>
            </w:pPr>
          </w:p>
        </w:tc>
        <w:tc>
          <w:tcPr>
            <w:tcW w:w="850" w:type="dxa"/>
            <w:vMerge/>
            <w:vAlign w:val="center"/>
          </w:tcPr>
          <w:p w14:paraId="26429AE1" w14:textId="77777777" w:rsidR="00B35D93" w:rsidRPr="00CB5331" w:rsidRDefault="00B35D93" w:rsidP="00AE47F9">
            <w:pPr>
              <w:pStyle w:val="af5"/>
            </w:pPr>
          </w:p>
        </w:tc>
        <w:tc>
          <w:tcPr>
            <w:tcW w:w="1418" w:type="dxa"/>
            <w:vAlign w:val="center"/>
          </w:tcPr>
          <w:p w14:paraId="643C68FA" w14:textId="5CB03E96" w:rsidR="00B35D93" w:rsidRPr="00CB5331" w:rsidRDefault="00B35D93" w:rsidP="00AE47F9">
            <w:pPr>
              <w:pStyle w:val="af5"/>
            </w:pPr>
            <w:r w:rsidRPr="00CB5331">
              <w:t>7.2.3</w:t>
            </w:r>
          </w:p>
        </w:tc>
        <w:tc>
          <w:tcPr>
            <w:tcW w:w="1964" w:type="dxa"/>
            <w:vAlign w:val="center"/>
          </w:tcPr>
          <w:p w14:paraId="7C942458" w14:textId="77777777" w:rsidR="00B35D93" w:rsidRPr="00CB5331" w:rsidRDefault="00B35D93" w:rsidP="00AE47F9">
            <w:pPr>
              <w:pStyle w:val="af5"/>
            </w:pPr>
            <w:r w:rsidRPr="00CB5331">
              <w:rPr>
                <w:rFonts w:hint="eastAsia"/>
              </w:rPr>
              <w:t>环境保护措施</w:t>
            </w:r>
          </w:p>
        </w:tc>
        <w:tc>
          <w:tcPr>
            <w:tcW w:w="729" w:type="dxa"/>
            <w:vAlign w:val="center"/>
          </w:tcPr>
          <w:p w14:paraId="5A4348E4" w14:textId="260C3A11" w:rsidR="00B35D93" w:rsidRPr="00CB5331" w:rsidRDefault="00B35D93" w:rsidP="00AE47F9">
            <w:pPr>
              <w:pStyle w:val="af5"/>
            </w:pPr>
            <w:r w:rsidRPr="00FA4EB9">
              <w:rPr>
                <w:rFonts w:hint="eastAsia"/>
              </w:rPr>
              <w:t>—</w:t>
            </w:r>
          </w:p>
        </w:tc>
        <w:tc>
          <w:tcPr>
            <w:tcW w:w="850" w:type="dxa"/>
            <w:vAlign w:val="center"/>
          </w:tcPr>
          <w:p w14:paraId="625035A8" w14:textId="77777777" w:rsidR="00B35D93" w:rsidRPr="00CB5331" w:rsidRDefault="00B35D93" w:rsidP="00AE47F9">
            <w:pPr>
              <w:pStyle w:val="af5"/>
            </w:pPr>
            <w:r w:rsidRPr="00CB5331">
              <w:rPr>
                <w:rFonts w:hint="eastAsia"/>
              </w:rPr>
              <w:t>—</w:t>
            </w:r>
          </w:p>
        </w:tc>
        <w:tc>
          <w:tcPr>
            <w:tcW w:w="857" w:type="dxa"/>
            <w:vAlign w:val="center"/>
          </w:tcPr>
          <w:p w14:paraId="10117E70" w14:textId="4A1B5847" w:rsidR="00B35D93" w:rsidRPr="00CB5331" w:rsidRDefault="00B35D93" w:rsidP="00AE47F9">
            <w:pPr>
              <w:pStyle w:val="af5"/>
            </w:pPr>
            <w:r w:rsidRPr="00CB5331">
              <w:rPr>
                <w:rFonts w:hint="eastAsia"/>
              </w:rPr>
              <w:t>控制项</w:t>
            </w:r>
          </w:p>
        </w:tc>
      </w:tr>
      <w:tr w:rsidR="00B35D93" w:rsidRPr="00CB5331" w14:paraId="6FD1F6E9" w14:textId="0A2C4EAE" w:rsidTr="0030619C">
        <w:trPr>
          <w:jc w:val="center"/>
        </w:trPr>
        <w:tc>
          <w:tcPr>
            <w:tcW w:w="703" w:type="dxa"/>
            <w:vMerge/>
            <w:vAlign w:val="center"/>
          </w:tcPr>
          <w:p w14:paraId="13588105" w14:textId="77777777" w:rsidR="00B35D93" w:rsidRPr="00CB5331" w:rsidRDefault="00B35D93" w:rsidP="00AE47F9">
            <w:pPr>
              <w:pStyle w:val="af5"/>
            </w:pPr>
          </w:p>
        </w:tc>
        <w:tc>
          <w:tcPr>
            <w:tcW w:w="1277" w:type="dxa"/>
            <w:vMerge/>
            <w:vAlign w:val="center"/>
          </w:tcPr>
          <w:p w14:paraId="455A4B46" w14:textId="77777777" w:rsidR="00B35D93" w:rsidRPr="00CB5331" w:rsidRDefault="00B35D93" w:rsidP="00AE47F9">
            <w:pPr>
              <w:pStyle w:val="af5"/>
            </w:pPr>
          </w:p>
        </w:tc>
        <w:tc>
          <w:tcPr>
            <w:tcW w:w="709" w:type="dxa"/>
            <w:vMerge/>
            <w:vAlign w:val="center"/>
          </w:tcPr>
          <w:p w14:paraId="34068795" w14:textId="77777777" w:rsidR="00B35D93" w:rsidRPr="00CB5331" w:rsidRDefault="00B35D93" w:rsidP="00AE47F9">
            <w:pPr>
              <w:pStyle w:val="af5"/>
            </w:pPr>
          </w:p>
        </w:tc>
        <w:tc>
          <w:tcPr>
            <w:tcW w:w="850" w:type="dxa"/>
            <w:vMerge/>
            <w:vAlign w:val="center"/>
          </w:tcPr>
          <w:p w14:paraId="798C4015" w14:textId="77777777" w:rsidR="00B35D93" w:rsidRPr="00CB5331" w:rsidRDefault="00B35D93" w:rsidP="00AE47F9">
            <w:pPr>
              <w:pStyle w:val="af5"/>
            </w:pPr>
          </w:p>
        </w:tc>
        <w:tc>
          <w:tcPr>
            <w:tcW w:w="1418" w:type="dxa"/>
            <w:vAlign w:val="center"/>
          </w:tcPr>
          <w:p w14:paraId="1483677C" w14:textId="77777777" w:rsidR="00B35D93" w:rsidRPr="00CB5331" w:rsidRDefault="00B35D93" w:rsidP="00AE47F9">
            <w:pPr>
              <w:pStyle w:val="af5"/>
            </w:pPr>
            <w:r w:rsidRPr="00CB5331">
              <w:t>7.2.4</w:t>
            </w:r>
          </w:p>
        </w:tc>
        <w:tc>
          <w:tcPr>
            <w:tcW w:w="1964" w:type="dxa"/>
            <w:vAlign w:val="center"/>
          </w:tcPr>
          <w:p w14:paraId="1025AB49" w14:textId="77777777" w:rsidR="00B35D93" w:rsidRPr="00CB5331" w:rsidRDefault="00B35D93" w:rsidP="00AE47F9">
            <w:pPr>
              <w:pStyle w:val="af5"/>
            </w:pPr>
            <w:r>
              <w:rPr>
                <w:lang w:val="zh-CN"/>
              </w:rPr>
              <w:t>道岔结构设计</w:t>
            </w:r>
          </w:p>
        </w:tc>
        <w:tc>
          <w:tcPr>
            <w:tcW w:w="729" w:type="dxa"/>
            <w:vAlign w:val="center"/>
          </w:tcPr>
          <w:p w14:paraId="1028BB95" w14:textId="3E1C62E3" w:rsidR="00B35D93" w:rsidRPr="00CB5331" w:rsidRDefault="00B35D93" w:rsidP="00AE47F9">
            <w:pPr>
              <w:pStyle w:val="af5"/>
            </w:pPr>
            <w:r w:rsidRPr="00FA4EB9">
              <w:rPr>
                <w:rFonts w:hint="eastAsia"/>
              </w:rPr>
              <w:t>—</w:t>
            </w:r>
          </w:p>
        </w:tc>
        <w:tc>
          <w:tcPr>
            <w:tcW w:w="850" w:type="dxa"/>
            <w:vAlign w:val="center"/>
          </w:tcPr>
          <w:p w14:paraId="05B0EF1E" w14:textId="77777777" w:rsidR="00B35D93" w:rsidRPr="00CB5331" w:rsidRDefault="00B35D93" w:rsidP="00AE47F9">
            <w:pPr>
              <w:pStyle w:val="af5"/>
            </w:pPr>
            <w:r w:rsidRPr="00CB5331">
              <w:rPr>
                <w:rFonts w:hint="eastAsia"/>
              </w:rPr>
              <w:t>—</w:t>
            </w:r>
          </w:p>
        </w:tc>
        <w:tc>
          <w:tcPr>
            <w:tcW w:w="857" w:type="dxa"/>
            <w:vAlign w:val="center"/>
          </w:tcPr>
          <w:p w14:paraId="60D32155" w14:textId="16166C32" w:rsidR="00B35D93" w:rsidRPr="00CB5331" w:rsidRDefault="00B35D93" w:rsidP="00AE47F9">
            <w:pPr>
              <w:pStyle w:val="af5"/>
            </w:pPr>
            <w:r w:rsidRPr="00CB5331">
              <w:rPr>
                <w:rFonts w:hint="eastAsia"/>
              </w:rPr>
              <w:t>控制项</w:t>
            </w:r>
          </w:p>
        </w:tc>
      </w:tr>
      <w:tr w:rsidR="00B35D93" w:rsidRPr="00CB5331" w14:paraId="605679B8" w14:textId="1EB29598" w:rsidTr="0030619C">
        <w:trPr>
          <w:jc w:val="center"/>
        </w:trPr>
        <w:tc>
          <w:tcPr>
            <w:tcW w:w="703" w:type="dxa"/>
            <w:vMerge/>
            <w:vAlign w:val="center"/>
          </w:tcPr>
          <w:p w14:paraId="64FA3E81" w14:textId="77777777" w:rsidR="00B35D93" w:rsidRPr="00CB5331" w:rsidRDefault="00B35D93" w:rsidP="00AE47F9">
            <w:pPr>
              <w:pStyle w:val="af5"/>
            </w:pPr>
          </w:p>
        </w:tc>
        <w:tc>
          <w:tcPr>
            <w:tcW w:w="1277" w:type="dxa"/>
            <w:vMerge/>
            <w:vAlign w:val="center"/>
          </w:tcPr>
          <w:p w14:paraId="6F3CD06C" w14:textId="77777777" w:rsidR="00B35D93" w:rsidRPr="00CB5331" w:rsidRDefault="00B35D93" w:rsidP="00AE47F9">
            <w:pPr>
              <w:pStyle w:val="af5"/>
            </w:pPr>
          </w:p>
        </w:tc>
        <w:tc>
          <w:tcPr>
            <w:tcW w:w="709" w:type="dxa"/>
            <w:vMerge/>
            <w:vAlign w:val="center"/>
          </w:tcPr>
          <w:p w14:paraId="0B14BF37" w14:textId="77777777" w:rsidR="00B35D93" w:rsidRPr="00CB5331" w:rsidRDefault="00B35D93" w:rsidP="00AE47F9">
            <w:pPr>
              <w:pStyle w:val="af5"/>
            </w:pPr>
          </w:p>
        </w:tc>
        <w:tc>
          <w:tcPr>
            <w:tcW w:w="850" w:type="dxa"/>
            <w:vMerge/>
            <w:vAlign w:val="center"/>
          </w:tcPr>
          <w:p w14:paraId="35F85DC0" w14:textId="77777777" w:rsidR="00B35D93" w:rsidRPr="00CB5331" w:rsidRDefault="00B35D93" w:rsidP="00AE47F9">
            <w:pPr>
              <w:pStyle w:val="af5"/>
            </w:pPr>
          </w:p>
        </w:tc>
        <w:tc>
          <w:tcPr>
            <w:tcW w:w="1418" w:type="dxa"/>
            <w:vAlign w:val="center"/>
          </w:tcPr>
          <w:p w14:paraId="14314E24" w14:textId="77777777" w:rsidR="00B35D93" w:rsidRPr="00CB5331" w:rsidRDefault="00B35D93" w:rsidP="00AE47F9">
            <w:pPr>
              <w:pStyle w:val="af5"/>
            </w:pPr>
            <w:r w:rsidRPr="00CB5331">
              <w:t>7.2.5</w:t>
            </w:r>
          </w:p>
        </w:tc>
        <w:tc>
          <w:tcPr>
            <w:tcW w:w="1964" w:type="dxa"/>
            <w:vAlign w:val="center"/>
          </w:tcPr>
          <w:p w14:paraId="428F882E" w14:textId="77777777" w:rsidR="00B35D93" w:rsidRPr="00CB5331" w:rsidRDefault="00B35D93" w:rsidP="00AE47F9">
            <w:pPr>
              <w:pStyle w:val="af5"/>
            </w:pPr>
            <w:proofErr w:type="gramStart"/>
            <w:r w:rsidRPr="00CB5331">
              <w:rPr>
                <w:rFonts w:hint="eastAsia"/>
              </w:rPr>
              <w:t>线桥轨</w:t>
            </w:r>
            <w:proofErr w:type="gramEnd"/>
            <w:r w:rsidRPr="00CB5331">
              <w:rPr>
                <w:rFonts w:hint="eastAsia"/>
              </w:rPr>
              <w:t>系统性设计</w:t>
            </w:r>
          </w:p>
        </w:tc>
        <w:tc>
          <w:tcPr>
            <w:tcW w:w="729" w:type="dxa"/>
            <w:vAlign w:val="center"/>
          </w:tcPr>
          <w:p w14:paraId="17682308" w14:textId="620A6798" w:rsidR="00B35D93" w:rsidRPr="00CB5331" w:rsidRDefault="00B35D93" w:rsidP="00AE47F9">
            <w:pPr>
              <w:pStyle w:val="af5"/>
            </w:pPr>
            <w:r w:rsidRPr="00FA4EB9">
              <w:rPr>
                <w:rFonts w:hint="eastAsia"/>
              </w:rPr>
              <w:t>—</w:t>
            </w:r>
          </w:p>
        </w:tc>
        <w:tc>
          <w:tcPr>
            <w:tcW w:w="850" w:type="dxa"/>
            <w:vAlign w:val="center"/>
          </w:tcPr>
          <w:p w14:paraId="1114A6FA" w14:textId="77777777" w:rsidR="00B35D93" w:rsidRPr="00CB5331" w:rsidRDefault="00B35D93" w:rsidP="00AE47F9">
            <w:pPr>
              <w:pStyle w:val="af5"/>
            </w:pPr>
            <w:r w:rsidRPr="00CB5331">
              <w:rPr>
                <w:rFonts w:hint="eastAsia"/>
              </w:rPr>
              <w:t>—</w:t>
            </w:r>
          </w:p>
        </w:tc>
        <w:tc>
          <w:tcPr>
            <w:tcW w:w="857" w:type="dxa"/>
            <w:vAlign w:val="center"/>
          </w:tcPr>
          <w:p w14:paraId="4421A848" w14:textId="754169D1" w:rsidR="00B35D93" w:rsidRPr="00CB5331" w:rsidRDefault="00B35D93" w:rsidP="00AE47F9">
            <w:pPr>
              <w:pStyle w:val="af5"/>
            </w:pPr>
            <w:r w:rsidRPr="00CB5331">
              <w:rPr>
                <w:rFonts w:hint="eastAsia"/>
              </w:rPr>
              <w:t>控制项</w:t>
            </w:r>
          </w:p>
        </w:tc>
      </w:tr>
      <w:tr w:rsidR="00D228A8" w:rsidRPr="00CB5331" w14:paraId="09585ED2" w14:textId="5A41B79C" w:rsidTr="0030619C">
        <w:trPr>
          <w:jc w:val="center"/>
        </w:trPr>
        <w:tc>
          <w:tcPr>
            <w:tcW w:w="703" w:type="dxa"/>
            <w:vMerge/>
            <w:vAlign w:val="center"/>
          </w:tcPr>
          <w:p w14:paraId="70886AD2" w14:textId="77777777" w:rsidR="00D228A8" w:rsidRPr="00CB5331" w:rsidRDefault="00D228A8" w:rsidP="00AE47F9">
            <w:pPr>
              <w:pStyle w:val="af5"/>
            </w:pPr>
          </w:p>
        </w:tc>
        <w:tc>
          <w:tcPr>
            <w:tcW w:w="1277" w:type="dxa"/>
            <w:vMerge w:val="restart"/>
            <w:vAlign w:val="center"/>
          </w:tcPr>
          <w:p w14:paraId="3C76F878" w14:textId="33CD39C0" w:rsidR="00D228A8" w:rsidRPr="00CB5331" w:rsidRDefault="00D228A8" w:rsidP="00AE47F9">
            <w:pPr>
              <w:pStyle w:val="af5"/>
            </w:pPr>
            <w:r w:rsidRPr="00CB5331">
              <w:rPr>
                <w:rFonts w:hint="eastAsia"/>
              </w:rPr>
              <w:t>轨道结构</w:t>
            </w:r>
          </w:p>
        </w:tc>
        <w:tc>
          <w:tcPr>
            <w:tcW w:w="709" w:type="dxa"/>
            <w:vMerge w:val="restart"/>
            <w:vAlign w:val="center"/>
          </w:tcPr>
          <w:p w14:paraId="3B26E8F0" w14:textId="17D25A1C" w:rsidR="00D228A8" w:rsidRPr="00CB5331" w:rsidRDefault="00D228A8" w:rsidP="00AE47F9">
            <w:pPr>
              <w:pStyle w:val="af5"/>
            </w:pPr>
            <w:r w:rsidRPr="00CB5331">
              <w:rPr>
                <w:rFonts w:hint="eastAsia"/>
              </w:rPr>
              <w:t>US</w:t>
            </w:r>
            <w:r w:rsidRPr="00CB5331">
              <w:rPr>
                <w:rFonts w:hint="eastAsia"/>
                <w:vertAlign w:val="subscript"/>
              </w:rPr>
              <w:t>1</w:t>
            </w:r>
          </w:p>
        </w:tc>
        <w:tc>
          <w:tcPr>
            <w:tcW w:w="850" w:type="dxa"/>
            <w:vMerge w:val="restart"/>
            <w:vAlign w:val="center"/>
          </w:tcPr>
          <w:p w14:paraId="5EC314C1" w14:textId="072A3205" w:rsidR="00D228A8" w:rsidRPr="00CB5331" w:rsidRDefault="00D228A8" w:rsidP="00AE47F9">
            <w:pPr>
              <w:pStyle w:val="af5"/>
            </w:pPr>
            <w:r>
              <w:rPr>
                <w:rFonts w:hint="eastAsia"/>
              </w:rPr>
              <w:t>0~28</w:t>
            </w:r>
          </w:p>
        </w:tc>
        <w:tc>
          <w:tcPr>
            <w:tcW w:w="1418" w:type="dxa"/>
            <w:vAlign w:val="center"/>
          </w:tcPr>
          <w:p w14:paraId="7D001A95" w14:textId="77777777" w:rsidR="00D228A8" w:rsidRPr="00CB5331" w:rsidRDefault="00D228A8" w:rsidP="00AE47F9">
            <w:pPr>
              <w:pStyle w:val="af5"/>
            </w:pPr>
            <w:r w:rsidRPr="00CB5331">
              <w:t>7.3.1</w:t>
            </w:r>
            <w:r w:rsidRPr="00CB5331">
              <w:rPr>
                <w:rFonts w:hint="eastAsia"/>
              </w:rPr>
              <w:t>第</w:t>
            </w:r>
            <w:r w:rsidRPr="00CB5331">
              <w:rPr>
                <w:rFonts w:hint="eastAsia"/>
              </w:rPr>
              <w:t>1</w:t>
            </w:r>
            <w:r w:rsidRPr="00CB5331">
              <w:rPr>
                <w:rFonts w:hint="eastAsia"/>
              </w:rPr>
              <w:t>款</w:t>
            </w:r>
          </w:p>
        </w:tc>
        <w:tc>
          <w:tcPr>
            <w:tcW w:w="1964" w:type="dxa"/>
            <w:vAlign w:val="center"/>
          </w:tcPr>
          <w:p w14:paraId="0808CA9B" w14:textId="77777777" w:rsidR="00D228A8" w:rsidRPr="00CB5331" w:rsidRDefault="00D228A8" w:rsidP="00AE47F9">
            <w:pPr>
              <w:pStyle w:val="af5"/>
            </w:pPr>
            <w:r w:rsidRPr="00CB5331">
              <w:rPr>
                <w:rFonts w:hint="eastAsia"/>
              </w:rPr>
              <w:t>轨道结构</w:t>
            </w:r>
            <w:r>
              <w:rPr>
                <w:rFonts w:hint="eastAsia"/>
              </w:rPr>
              <w:t>选型</w:t>
            </w:r>
          </w:p>
        </w:tc>
        <w:tc>
          <w:tcPr>
            <w:tcW w:w="729" w:type="dxa"/>
            <w:vAlign w:val="center"/>
          </w:tcPr>
          <w:p w14:paraId="5451552E" w14:textId="6FC08698" w:rsidR="00D228A8" w:rsidRPr="00CB5331" w:rsidRDefault="00D228A8" w:rsidP="00AE47F9">
            <w:pPr>
              <w:pStyle w:val="af5"/>
            </w:pPr>
            <w:r w:rsidRPr="00CB5331">
              <w:rPr>
                <w:rFonts w:hint="eastAsia"/>
              </w:rPr>
              <w:t>US</w:t>
            </w:r>
            <w:r w:rsidRPr="00CB5331">
              <w:rPr>
                <w:rFonts w:hint="eastAsia"/>
                <w:vertAlign w:val="subscript"/>
              </w:rPr>
              <w:t>1,1</w:t>
            </w:r>
          </w:p>
        </w:tc>
        <w:tc>
          <w:tcPr>
            <w:tcW w:w="850" w:type="dxa"/>
            <w:vAlign w:val="center"/>
          </w:tcPr>
          <w:p w14:paraId="4F3D9A61" w14:textId="5761182E" w:rsidR="00D228A8" w:rsidRPr="00CB5331" w:rsidRDefault="00D228A8" w:rsidP="00AE47F9">
            <w:pPr>
              <w:pStyle w:val="af5"/>
            </w:pPr>
            <w:r>
              <w:rPr>
                <w:rFonts w:hint="eastAsia"/>
              </w:rPr>
              <w:t>0~5</w:t>
            </w:r>
          </w:p>
        </w:tc>
        <w:tc>
          <w:tcPr>
            <w:tcW w:w="857" w:type="dxa"/>
            <w:vAlign w:val="center"/>
          </w:tcPr>
          <w:p w14:paraId="262DB344" w14:textId="698564D8" w:rsidR="00D228A8" w:rsidRDefault="00D228A8" w:rsidP="00AE47F9">
            <w:pPr>
              <w:pStyle w:val="af5"/>
            </w:pPr>
            <w:r w:rsidRPr="00CB5331">
              <w:rPr>
                <w:rFonts w:hint="eastAsia"/>
              </w:rPr>
              <w:t>评分项</w:t>
            </w:r>
          </w:p>
        </w:tc>
      </w:tr>
      <w:tr w:rsidR="00D228A8" w:rsidRPr="00CB5331" w14:paraId="514354FC" w14:textId="4242F824" w:rsidTr="0030619C">
        <w:trPr>
          <w:jc w:val="center"/>
        </w:trPr>
        <w:tc>
          <w:tcPr>
            <w:tcW w:w="703" w:type="dxa"/>
            <w:vMerge/>
            <w:vAlign w:val="center"/>
          </w:tcPr>
          <w:p w14:paraId="1E3A6121" w14:textId="77777777" w:rsidR="00D228A8" w:rsidRPr="00CB5331" w:rsidRDefault="00D228A8" w:rsidP="00AE47F9">
            <w:pPr>
              <w:pStyle w:val="af5"/>
            </w:pPr>
          </w:p>
        </w:tc>
        <w:tc>
          <w:tcPr>
            <w:tcW w:w="1277" w:type="dxa"/>
            <w:vMerge/>
            <w:vAlign w:val="center"/>
          </w:tcPr>
          <w:p w14:paraId="40ACE35D" w14:textId="77777777" w:rsidR="00D228A8" w:rsidRPr="00CB5331" w:rsidRDefault="00D228A8" w:rsidP="00AE47F9">
            <w:pPr>
              <w:pStyle w:val="af5"/>
            </w:pPr>
          </w:p>
        </w:tc>
        <w:tc>
          <w:tcPr>
            <w:tcW w:w="709" w:type="dxa"/>
            <w:vMerge/>
            <w:vAlign w:val="center"/>
          </w:tcPr>
          <w:p w14:paraId="439B3F5A" w14:textId="77777777" w:rsidR="00D228A8" w:rsidRPr="00CB5331" w:rsidRDefault="00D228A8" w:rsidP="00AE47F9">
            <w:pPr>
              <w:pStyle w:val="af5"/>
            </w:pPr>
          </w:p>
        </w:tc>
        <w:tc>
          <w:tcPr>
            <w:tcW w:w="850" w:type="dxa"/>
            <w:vMerge/>
            <w:vAlign w:val="center"/>
          </w:tcPr>
          <w:p w14:paraId="35DA2DFF" w14:textId="77777777" w:rsidR="00D228A8" w:rsidRPr="00CB5331" w:rsidRDefault="00D228A8" w:rsidP="00AE47F9">
            <w:pPr>
              <w:pStyle w:val="af5"/>
            </w:pPr>
          </w:p>
        </w:tc>
        <w:tc>
          <w:tcPr>
            <w:tcW w:w="1418" w:type="dxa"/>
            <w:vAlign w:val="center"/>
          </w:tcPr>
          <w:p w14:paraId="0E23625C" w14:textId="77777777" w:rsidR="00D228A8" w:rsidRPr="00CB5331" w:rsidRDefault="00D228A8" w:rsidP="00AE47F9">
            <w:pPr>
              <w:pStyle w:val="af5"/>
            </w:pPr>
            <w:r w:rsidRPr="00CB5331">
              <w:t>7.3.1</w:t>
            </w:r>
            <w:r w:rsidRPr="00CB5331">
              <w:rPr>
                <w:rFonts w:hint="eastAsia"/>
              </w:rPr>
              <w:t>第</w:t>
            </w:r>
            <w:r w:rsidRPr="00CB5331">
              <w:rPr>
                <w:rFonts w:hint="eastAsia"/>
              </w:rPr>
              <w:t>2</w:t>
            </w:r>
            <w:r w:rsidRPr="00CB5331">
              <w:rPr>
                <w:rFonts w:hint="eastAsia"/>
              </w:rPr>
              <w:t>款</w:t>
            </w:r>
          </w:p>
        </w:tc>
        <w:tc>
          <w:tcPr>
            <w:tcW w:w="1964" w:type="dxa"/>
            <w:vAlign w:val="center"/>
          </w:tcPr>
          <w:p w14:paraId="7E812B46" w14:textId="77777777" w:rsidR="00D228A8" w:rsidRPr="00CB5331" w:rsidRDefault="00D228A8" w:rsidP="00AE47F9">
            <w:pPr>
              <w:pStyle w:val="af5"/>
            </w:pPr>
            <w:r>
              <w:rPr>
                <w:rFonts w:hint="eastAsia"/>
              </w:rPr>
              <w:t>道床</w:t>
            </w:r>
            <w:r w:rsidRPr="00CB5331">
              <w:rPr>
                <w:rFonts w:hint="eastAsia"/>
              </w:rPr>
              <w:t>结构</w:t>
            </w:r>
          </w:p>
        </w:tc>
        <w:tc>
          <w:tcPr>
            <w:tcW w:w="729" w:type="dxa"/>
            <w:vAlign w:val="center"/>
          </w:tcPr>
          <w:p w14:paraId="3C66240D" w14:textId="47F86FA7" w:rsidR="00D228A8" w:rsidRPr="00CB5331" w:rsidRDefault="00D228A8" w:rsidP="00AE47F9">
            <w:pPr>
              <w:pStyle w:val="af5"/>
            </w:pPr>
            <w:r w:rsidRPr="00CB5331">
              <w:rPr>
                <w:rFonts w:hint="eastAsia"/>
              </w:rPr>
              <w:t>US</w:t>
            </w:r>
            <w:r w:rsidRPr="00CB5331">
              <w:rPr>
                <w:rFonts w:hint="eastAsia"/>
                <w:vertAlign w:val="subscript"/>
              </w:rPr>
              <w:t>1,2</w:t>
            </w:r>
          </w:p>
        </w:tc>
        <w:tc>
          <w:tcPr>
            <w:tcW w:w="850" w:type="dxa"/>
            <w:vAlign w:val="center"/>
          </w:tcPr>
          <w:p w14:paraId="3581D7DF" w14:textId="05458738" w:rsidR="00D228A8" w:rsidRPr="00CB5331" w:rsidRDefault="00D228A8" w:rsidP="00AE47F9">
            <w:pPr>
              <w:pStyle w:val="af5"/>
            </w:pPr>
            <w:r>
              <w:rPr>
                <w:rFonts w:hint="eastAsia"/>
              </w:rPr>
              <w:t>0~5</w:t>
            </w:r>
          </w:p>
        </w:tc>
        <w:tc>
          <w:tcPr>
            <w:tcW w:w="857" w:type="dxa"/>
            <w:vAlign w:val="center"/>
          </w:tcPr>
          <w:p w14:paraId="1E365F03" w14:textId="3D7A9E4B" w:rsidR="00D228A8" w:rsidRDefault="00D228A8" w:rsidP="00AE47F9">
            <w:pPr>
              <w:pStyle w:val="af5"/>
            </w:pPr>
            <w:r w:rsidRPr="00CB5331">
              <w:rPr>
                <w:rFonts w:hint="eastAsia"/>
              </w:rPr>
              <w:t>评分项</w:t>
            </w:r>
          </w:p>
        </w:tc>
      </w:tr>
      <w:tr w:rsidR="00D228A8" w:rsidRPr="00CB5331" w14:paraId="194CC130" w14:textId="26E7B914" w:rsidTr="0030619C">
        <w:trPr>
          <w:jc w:val="center"/>
        </w:trPr>
        <w:tc>
          <w:tcPr>
            <w:tcW w:w="703" w:type="dxa"/>
            <w:vMerge/>
            <w:vAlign w:val="center"/>
          </w:tcPr>
          <w:p w14:paraId="1F20329F" w14:textId="77777777" w:rsidR="00D228A8" w:rsidRPr="00CB5331" w:rsidRDefault="00D228A8" w:rsidP="00AE47F9">
            <w:pPr>
              <w:pStyle w:val="af5"/>
            </w:pPr>
          </w:p>
        </w:tc>
        <w:tc>
          <w:tcPr>
            <w:tcW w:w="1277" w:type="dxa"/>
            <w:vMerge/>
            <w:vAlign w:val="center"/>
          </w:tcPr>
          <w:p w14:paraId="3142C6E5" w14:textId="77777777" w:rsidR="00D228A8" w:rsidRPr="00CB5331" w:rsidRDefault="00D228A8" w:rsidP="00AE47F9">
            <w:pPr>
              <w:pStyle w:val="af5"/>
            </w:pPr>
          </w:p>
        </w:tc>
        <w:tc>
          <w:tcPr>
            <w:tcW w:w="709" w:type="dxa"/>
            <w:vMerge/>
            <w:vAlign w:val="center"/>
          </w:tcPr>
          <w:p w14:paraId="69D4FD74" w14:textId="77777777" w:rsidR="00D228A8" w:rsidRPr="00CB5331" w:rsidRDefault="00D228A8" w:rsidP="00AE47F9">
            <w:pPr>
              <w:pStyle w:val="af5"/>
            </w:pPr>
          </w:p>
        </w:tc>
        <w:tc>
          <w:tcPr>
            <w:tcW w:w="850" w:type="dxa"/>
            <w:vMerge/>
            <w:vAlign w:val="center"/>
          </w:tcPr>
          <w:p w14:paraId="2B0C492C" w14:textId="77777777" w:rsidR="00D228A8" w:rsidRPr="00CB5331" w:rsidRDefault="00D228A8" w:rsidP="00AE47F9">
            <w:pPr>
              <w:pStyle w:val="af5"/>
            </w:pPr>
          </w:p>
        </w:tc>
        <w:tc>
          <w:tcPr>
            <w:tcW w:w="1418" w:type="dxa"/>
            <w:vAlign w:val="center"/>
          </w:tcPr>
          <w:p w14:paraId="115FE465" w14:textId="77777777" w:rsidR="00D228A8" w:rsidRPr="00CB5331" w:rsidRDefault="00D228A8" w:rsidP="00AE47F9">
            <w:pPr>
              <w:pStyle w:val="af5"/>
            </w:pPr>
            <w:r w:rsidRPr="00CB5331">
              <w:t>7.3.1</w:t>
            </w:r>
            <w:r w:rsidRPr="00CB5331">
              <w:rPr>
                <w:rFonts w:hint="eastAsia"/>
              </w:rPr>
              <w:t>第</w:t>
            </w:r>
            <w:r>
              <w:rPr>
                <w:rFonts w:hint="eastAsia"/>
              </w:rPr>
              <w:t>3</w:t>
            </w:r>
            <w:r w:rsidRPr="00CB5331">
              <w:rPr>
                <w:rFonts w:hint="eastAsia"/>
              </w:rPr>
              <w:t>款</w:t>
            </w:r>
          </w:p>
        </w:tc>
        <w:tc>
          <w:tcPr>
            <w:tcW w:w="1964" w:type="dxa"/>
            <w:vAlign w:val="center"/>
          </w:tcPr>
          <w:p w14:paraId="26C9AE24" w14:textId="77777777" w:rsidR="00D228A8" w:rsidRPr="00CB5331" w:rsidRDefault="00D228A8" w:rsidP="00AE47F9">
            <w:pPr>
              <w:pStyle w:val="af5"/>
            </w:pPr>
            <w:r>
              <w:rPr>
                <w:rFonts w:hint="eastAsia"/>
              </w:rPr>
              <w:t>混凝土结构</w:t>
            </w:r>
          </w:p>
        </w:tc>
        <w:tc>
          <w:tcPr>
            <w:tcW w:w="729" w:type="dxa"/>
            <w:vAlign w:val="center"/>
          </w:tcPr>
          <w:p w14:paraId="222A5E71" w14:textId="20E02C04" w:rsidR="00D228A8" w:rsidRPr="00CB5331" w:rsidRDefault="00D228A8" w:rsidP="00AE47F9">
            <w:pPr>
              <w:pStyle w:val="af5"/>
            </w:pPr>
            <w:r w:rsidRPr="00CB5331">
              <w:rPr>
                <w:rFonts w:hint="eastAsia"/>
              </w:rPr>
              <w:t>US</w:t>
            </w:r>
            <w:r w:rsidRPr="00CB5331">
              <w:rPr>
                <w:rFonts w:hint="eastAsia"/>
                <w:vertAlign w:val="subscript"/>
              </w:rPr>
              <w:t>1,3</w:t>
            </w:r>
          </w:p>
        </w:tc>
        <w:tc>
          <w:tcPr>
            <w:tcW w:w="850" w:type="dxa"/>
            <w:vAlign w:val="center"/>
          </w:tcPr>
          <w:p w14:paraId="4E75D3D7" w14:textId="0EE1BE13" w:rsidR="00D228A8" w:rsidRPr="00CB5331" w:rsidRDefault="00D228A8" w:rsidP="00AE47F9">
            <w:pPr>
              <w:pStyle w:val="af5"/>
            </w:pPr>
            <w:r>
              <w:rPr>
                <w:rFonts w:hint="eastAsia"/>
              </w:rPr>
              <w:t>0~5</w:t>
            </w:r>
          </w:p>
        </w:tc>
        <w:tc>
          <w:tcPr>
            <w:tcW w:w="857" w:type="dxa"/>
            <w:vAlign w:val="center"/>
          </w:tcPr>
          <w:p w14:paraId="22B3F694" w14:textId="24176556" w:rsidR="00D228A8" w:rsidRDefault="00D228A8" w:rsidP="00AE47F9">
            <w:pPr>
              <w:pStyle w:val="af5"/>
            </w:pPr>
            <w:r w:rsidRPr="00CB5331">
              <w:rPr>
                <w:rFonts w:hint="eastAsia"/>
              </w:rPr>
              <w:t>评分项</w:t>
            </w:r>
          </w:p>
        </w:tc>
      </w:tr>
      <w:tr w:rsidR="00D228A8" w:rsidRPr="00CB5331" w14:paraId="20298C52" w14:textId="6D075C16" w:rsidTr="0030619C">
        <w:trPr>
          <w:jc w:val="center"/>
        </w:trPr>
        <w:tc>
          <w:tcPr>
            <w:tcW w:w="703" w:type="dxa"/>
            <w:vMerge/>
            <w:vAlign w:val="center"/>
          </w:tcPr>
          <w:p w14:paraId="309C1F5C" w14:textId="77777777" w:rsidR="00D228A8" w:rsidRPr="00CB5331" w:rsidRDefault="00D228A8" w:rsidP="00AE47F9">
            <w:pPr>
              <w:pStyle w:val="af5"/>
            </w:pPr>
          </w:p>
        </w:tc>
        <w:tc>
          <w:tcPr>
            <w:tcW w:w="1277" w:type="dxa"/>
            <w:vMerge/>
            <w:vAlign w:val="center"/>
          </w:tcPr>
          <w:p w14:paraId="706BECDA" w14:textId="77777777" w:rsidR="00D228A8" w:rsidRPr="00CB5331" w:rsidRDefault="00D228A8" w:rsidP="00AE47F9">
            <w:pPr>
              <w:pStyle w:val="af5"/>
            </w:pPr>
          </w:p>
        </w:tc>
        <w:tc>
          <w:tcPr>
            <w:tcW w:w="709" w:type="dxa"/>
            <w:vMerge/>
            <w:vAlign w:val="center"/>
          </w:tcPr>
          <w:p w14:paraId="776A5EA1" w14:textId="77777777" w:rsidR="00D228A8" w:rsidRPr="00CB5331" w:rsidRDefault="00D228A8" w:rsidP="00AE47F9">
            <w:pPr>
              <w:pStyle w:val="af5"/>
            </w:pPr>
          </w:p>
        </w:tc>
        <w:tc>
          <w:tcPr>
            <w:tcW w:w="850" w:type="dxa"/>
            <w:vMerge/>
            <w:vAlign w:val="center"/>
          </w:tcPr>
          <w:p w14:paraId="46BD3502" w14:textId="77777777" w:rsidR="00D228A8" w:rsidRPr="00CB5331" w:rsidRDefault="00D228A8" w:rsidP="00AE47F9">
            <w:pPr>
              <w:pStyle w:val="af5"/>
            </w:pPr>
          </w:p>
        </w:tc>
        <w:tc>
          <w:tcPr>
            <w:tcW w:w="1418" w:type="dxa"/>
            <w:vAlign w:val="center"/>
          </w:tcPr>
          <w:p w14:paraId="63A76491" w14:textId="77777777" w:rsidR="00D228A8" w:rsidRPr="00CB5331" w:rsidRDefault="00D228A8" w:rsidP="00AE47F9">
            <w:pPr>
              <w:pStyle w:val="af5"/>
            </w:pPr>
            <w:r w:rsidRPr="00CB5331">
              <w:t>7.3.1</w:t>
            </w:r>
            <w:r w:rsidRPr="00CB5331">
              <w:rPr>
                <w:rFonts w:hint="eastAsia"/>
              </w:rPr>
              <w:t>第</w:t>
            </w:r>
            <w:r>
              <w:rPr>
                <w:rFonts w:hint="eastAsia"/>
              </w:rPr>
              <w:t>4</w:t>
            </w:r>
            <w:r w:rsidRPr="00CB5331">
              <w:rPr>
                <w:rFonts w:hint="eastAsia"/>
              </w:rPr>
              <w:t>款</w:t>
            </w:r>
          </w:p>
        </w:tc>
        <w:tc>
          <w:tcPr>
            <w:tcW w:w="1964" w:type="dxa"/>
            <w:vAlign w:val="center"/>
          </w:tcPr>
          <w:p w14:paraId="27C9FC86" w14:textId="77777777" w:rsidR="00D228A8" w:rsidRPr="00CB5331" w:rsidRDefault="00D228A8" w:rsidP="00AE47F9">
            <w:pPr>
              <w:pStyle w:val="af5"/>
            </w:pPr>
            <w:r w:rsidRPr="00E7563E">
              <w:rPr>
                <w:rFonts w:hint="eastAsia"/>
              </w:rPr>
              <w:t>钢筋接地</w:t>
            </w:r>
            <w:r>
              <w:rPr>
                <w:rFonts w:hint="eastAsia"/>
              </w:rPr>
              <w:t>、</w:t>
            </w:r>
            <w:r w:rsidRPr="00E7563E">
              <w:rPr>
                <w:rFonts w:hint="eastAsia"/>
              </w:rPr>
              <w:t>绝缘</w:t>
            </w:r>
          </w:p>
        </w:tc>
        <w:tc>
          <w:tcPr>
            <w:tcW w:w="729" w:type="dxa"/>
            <w:vAlign w:val="center"/>
          </w:tcPr>
          <w:p w14:paraId="0AE95F19" w14:textId="530560D5" w:rsidR="00D228A8" w:rsidRPr="00CB5331" w:rsidRDefault="00D228A8"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0" w:type="dxa"/>
            <w:vAlign w:val="center"/>
          </w:tcPr>
          <w:p w14:paraId="35F20153" w14:textId="5E12B61F" w:rsidR="00D228A8" w:rsidRPr="00CB5331" w:rsidRDefault="00D228A8" w:rsidP="00AE47F9">
            <w:pPr>
              <w:pStyle w:val="af5"/>
            </w:pPr>
            <w:r>
              <w:rPr>
                <w:rFonts w:hint="eastAsia"/>
              </w:rPr>
              <w:t>0~4</w:t>
            </w:r>
          </w:p>
        </w:tc>
        <w:tc>
          <w:tcPr>
            <w:tcW w:w="857" w:type="dxa"/>
            <w:vAlign w:val="center"/>
          </w:tcPr>
          <w:p w14:paraId="4E64AD67" w14:textId="30974FA9" w:rsidR="00D228A8" w:rsidRDefault="00D228A8" w:rsidP="00AE47F9">
            <w:pPr>
              <w:pStyle w:val="af5"/>
            </w:pPr>
            <w:r w:rsidRPr="00CB5331">
              <w:rPr>
                <w:rFonts w:hint="eastAsia"/>
              </w:rPr>
              <w:t>评分项</w:t>
            </w:r>
          </w:p>
        </w:tc>
      </w:tr>
      <w:tr w:rsidR="00D228A8" w:rsidRPr="00CB5331" w14:paraId="10FEE964" w14:textId="075D3A8A" w:rsidTr="0030619C">
        <w:trPr>
          <w:jc w:val="center"/>
        </w:trPr>
        <w:tc>
          <w:tcPr>
            <w:tcW w:w="703" w:type="dxa"/>
            <w:vMerge/>
            <w:vAlign w:val="center"/>
          </w:tcPr>
          <w:p w14:paraId="74F8DDFB" w14:textId="77777777" w:rsidR="00D228A8" w:rsidRPr="00CB5331" w:rsidRDefault="00D228A8" w:rsidP="00AE47F9">
            <w:pPr>
              <w:pStyle w:val="af5"/>
            </w:pPr>
          </w:p>
        </w:tc>
        <w:tc>
          <w:tcPr>
            <w:tcW w:w="1277" w:type="dxa"/>
            <w:vMerge/>
            <w:vAlign w:val="center"/>
          </w:tcPr>
          <w:p w14:paraId="0A68EF3B" w14:textId="77777777" w:rsidR="00D228A8" w:rsidRPr="00CB5331" w:rsidRDefault="00D228A8" w:rsidP="00AE47F9">
            <w:pPr>
              <w:pStyle w:val="af5"/>
            </w:pPr>
          </w:p>
        </w:tc>
        <w:tc>
          <w:tcPr>
            <w:tcW w:w="709" w:type="dxa"/>
            <w:vMerge/>
            <w:vAlign w:val="center"/>
          </w:tcPr>
          <w:p w14:paraId="76AE6673" w14:textId="77777777" w:rsidR="00D228A8" w:rsidRPr="00CB5331" w:rsidRDefault="00D228A8" w:rsidP="00AE47F9">
            <w:pPr>
              <w:pStyle w:val="af5"/>
            </w:pPr>
          </w:p>
        </w:tc>
        <w:tc>
          <w:tcPr>
            <w:tcW w:w="850" w:type="dxa"/>
            <w:vMerge/>
            <w:vAlign w:val="center"/>
          </w:tcPr>
          <w:p w14:paraId="1B9D3693" w14:textId="77777777" w:rsidR="00D228A8" w:rsidRPr="00CB5331" w:rsidRDefault="00D228A8" w:rsidP="00AE47F9">
            <w:pPr>
              <w:pStyle w:val="af5"/>
            </w:pPr>
          </w:p>
        </w:tc>
        <w:tc>
          <w:tcPr>
            <w:tcW w:w="1418" w:type="dxa"/>
            <w:vAlign w:val="center"/>
          </w:tcPr>
          <w:p w14:paraId="79437559" w14:textId="77777777" w:rsidR="00D228A8" w:rsidRPr="00CB5331" w:rsidRDefault="00D228A8" w:rsidP="00AE47F9">
            <w:pPr>
              <w:pStyle w:val="af5"/>
            </w:pPr>
            <w:r w:rsidRPr="00CB5331">
              <w:t>7.3.1</w:t>
            </w:r>
            <w:r w:rsidRPr="00CB5331">
              <w:rPr>
                <w:rFonts w:hint="eastAsia"/>
              </w:rPr>
              <w:t>第</w:t>
            </w:r>
            <w:r>
              <w:rPr>
                <w:rFonts w:hint="eastAsia"/>
              </w:rPr>
              <w:t>5</w:t>
            </w:r>
            <w:r w:rsidRPr="00CB5331">
              <w:rPr>
                <w:rFonts w:hint="eastAsia"/>
              </w:rPr>
              <w:t>款</w:t>
            </w:r>
          </w:p>
        </w:tc>
        <w:tc>
          <w:tcPr>
            <w:tcW w:w="1964" w:type="dxa"/>
            <w:vAlign w:val="center"/>
          </w:tcPr>
          <w:p w14:paraId="2BF9D045" w14:textId="77777777" w:rsidR="00D228A8" w:rsidRPr="00CB5331" w:rsidRDefault="00D228A8" w:rsidP="00AE47F9">
            <w:pPr>
              <w:pStyle w:val="af5"/>
            </w:pPr>
            <w:r w:rsidRPr="009869C6">
              <w:rPr>
                <w:rFonts w:hint="eastAsia"/>
              </w:rPr>
              <w:t>曲线超高</w:t>
            </w:r>
          </w:p>
        </w:tc>
        <w:tc>
          <w:tcPr>
            <w:tcW w:w="729" w:type="dxa"/>
            <w:vAlign w:val="center"/>
          </w:tcPr>
          <w:p w14:paraId="29B7A123" w14:textId="10609AE2" w:rsidR="00D228A8" w:rsidRPr="00CB5331" w:rsidRDefault="00D228A8"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850" w:type="dxa"/>
            <w:vAlign w:val="center"/>
          </w:tcPr>
          <w:p w14:paraId="04AD8CCB" w14:textId="0FFFA968" w:rsidR="00D228A8" w:rsidRPr="00CB5331" w:rsidRDefault="00D228A8" w:rsidP="00AE47F9">
            <w:pPr>
              <w:pStyle w:val="af5"/>
            </w:pPr>
            <w:r>
              <w:rPr>
                <w:rFonts w:hint="eastAsia"/>
              </w:rPr>
              <w:t>0~4</w:t>
            </w:r>
          </w:p>
        </w:tc>
        <w:tc>
          <w:tcPr>
            <w:tcW w:w="857" w:type="dxa"/>
            <w:vAlign w:val="center"/>
          </w:tcPr>
          <w:p w14:paraId="1E9B65C0" w14:textId="37D7E1CF" w:rsidR="00D228A8" w:rsidRDefault="00D228A8" w:rsidP="00AE47F9">
            <w:pPr>
              <w:pStyle w:val="af5"/>
            </w:pPr>
            <w:r w:rsidRPr="00CB5331">
              <w:rPr>
                <w:rFonts w:hint="eastAsia"/>
              </w:rPr>
              <w:t>评分项</w:t>
            </w:r>
          </w:p>
        </w:tc>
      </w:tr>
      <w:tr w:rsidR="00D228A8" w:rsidRPr="00CB5331" w14:paraId="0170442D" w14:textId="4A9B3145" w:rsidTr="0030619C">
        <w:trPr>
          <w:jc w:val="center"/>
        </w:trPr>
        <w:tc>
          <w:tcPr>
            <w:tcW w:w="703" w:type="dxa"/>
            <w:vMerge/>
            <w:vAlign w:val="center"/>
          </w:tcPr>
          <w:p w14:paraId="1E4C6A29" w14:textId="77777777" w:rsidR="00D228A8" w:rsidRPr="00CB5331" w:rsidRDefault="00D228A8" w:rsidP="00AE47F9">
            <w:pPr>
              <w:pStyle w:val="af5"/>
            </w:pPr>
          </w:p>
        </w:tc>
        <w:tc>
          <w:tcPr>
            <w:tcW w:w="1277" w:type="dxa"/>
            <w:vMerge/>
            <w:vAlign w:val="center"/>
          </w:tcPr>
          <w:p w14:paraId="74916FA6" w14:textId="77777777" w:rsidR="00D228A8" w:rsidRPr="00CB5331" w:rsidRDefault="00D228A8" w:rsidP="00AE47F9">
            <w:pPr>
              <w:pStyle w:val="af5"/>
            </w:pPr>
          </w:p>
        </w:tc>
        <w:tc>
          <w:tcPr>
            <w:tcW w:w="709" w:type="dxa"/>
            <w:vMerge/>
            <w:vAlign w:val="center"/>
          </w:tcPr>
          <w:p w14:paraId="0A751B75" w14:textId="77777777" w:rsidR="00D228A8" w:rsidRPr="00CB5331" w:rsidRDefault="00D228A8" w:rsidP="00AE47F9">
            <w:pPr>
              <w:pStyle w:val="af5"/>
            </w:pPr>
          </w:p>
        </w:tc>
        <w:tc>
          <w:tcPr>
            <w:tcW w:w="850" w:type="dxa"/>
            <w:vMerge/>
            <w:vAlign w:val="center"/>
          </w:tcPr>
          <w:p w14:paraId="49AB1D90" w14:textId="77777777" w:rsidR="00D228A8" w:rsidRPr="00CB5331" w:rsidRDefault="00D228A8" w:rsidP="00AE47F9">
            <w:pPr>
              <w:pStyle w:val="af5"/>
            </w:pPr>
          </w:p>
        </w:tc>
        <w:tc>
          <w:tcPr>
            <w:tcW w:w="1418" w:type="dxa"/>
            <w:vAlign w:val="center"/>
          </w:tcPr>
          <w:p w14:paraId="4499F0C8" w14:textId="77777777" w:rsidR="00D228A8" w:rsidRPr="00CB5331" w:rsidRDefault="00D228A8" w:rsidP="00AE47F9">
            <w:pPr>
              <w:pStyle w:val="af5"/>
            </w:pPr>
            <w:r w:rsidRPr="00CB5331">
              <w:t>7.3.1</w:t>
            </w:r>
            <w:r w:rsidRPr="00CB5331">
              <w:rPr>
                <w:rFonts w:hint="eastAsia"/>
              </w:rPr>
              <w:t>第</w:t>
            </w:r>
            <w:r>
              <w:rPr>
                <w:rFonts w:hint="eastAsia"/>
              </w:rPr>
              <w:t>6</w:t>
            </w:r>
            <w:r w:rsidRPr="00CB5331">
              <w:rPr>
                <w:rFonts w:hint="eastAsia"/>
              </w:rPr>
              <w:t>款</w:t>
            </w:r>
          </w:p>
        </w:tc>
        <w:tc>
          <w:tcPr>
            <w:tcW w:w="1964" w:type="dxa"/>
            <w:vAlign w:val="center"/>
          </w:tcPr>
          <w:p w14:paraId="60B70FD5" w14:textId="77777777" w:rsidR="00D228A8" w:rsidRPr="00CB5331" w:rsidRDefault="00D228A8" w:rsidP="00AE47F9">
            <w:pPr>
              <w:pStyle w:val="af5"/>
            </w:pPr>
            <w:r w:rsidRPr="00CB5331">
              <w:rPr>
                <w:rFonts w:hint="eastAsia"/>
              </w:rPr>
              <w:t>防排水</w:t>
            </w:r>
            <w:r>
              <w:rPr>
                <w:rFonts w:hint="eastAsia"/>
              </w:rPr>
              <w:t>设计</w:t>
            </w:r>
          </w:p>
        </w:tc>
        <w:tc>
          <w:tcPr>
            <w:tcW w:w="729" w:type="dxa"/>
            <w:vAlign w:val="center"/>
          </w:tcPr>
          <w:p w14:paraId="69E73CC9" w14:textId="10C6E8C3" w:rsidR="00D228A8" w:rsidRPr="00CB5331" w:rsidRDefault="00D228A8" w:rsidP="00AE47F9">
            <w:pPr>
              <w:pStyle w:val="af5"/>
            </w:pPr>
            <w:r w:rsidRPr="00CB5331">
              <w:rPr>
                <w:rFonts w:hint="eastAsia"/>
              </w:rPr>
              <w:t>US</w:t>
            </w:r>
            <w:r w:rsidRPr="00CB5331">
              <w:rPr>
                <w:rFonts w:hint="eastAsia"/>
                <w:vertAlign w:val="subscript"/>
              </w:rPr>
              <w:t>1,</w:t>
            </w:r>
            <w:r>
              <w:rPr>
                <w:rFonts w:hint="eastAsia"/>
                <w:vertAlign w:val="subscript"/>
              </w:rPr>
              <w:t>6</w:t>
            </w:r>
          </w:p>
        </w:tc>
        <w:tc>
          <w:tcPr>
            <w:tcW w:w="850" w:type="dxa"/>
            <w:vAlign w:val="center"/>
          </w:tcPr>
          <w:p w14:paraId="6713E620" w14:textId="0C2F5C96" w:rsidR="00D228A8" w:rsidRPr="00CB5331" w:rsidRDefault="00D228A8" w:rsidP="00AE47F9">
            <w:pPr>
              <w:pStyle w:val="af5"/>
            </w:pPr>
            <w:r>
              <w:rPr>
                <w:rFonts w:hint="eastAsia"/>
              </w:rPr>
              <w:t>0~5</w:t>
            </w:r>
          </w:p>
        </w:tc>
        <w:tc>
          <w:tcPr>
            <w:tcW w:w="857" w:type="dxa"/>
            <w:vAlign w:val="center"/>
          </w:tcPr>
          <w:p w14:paraId="3EBDF896" w14:textId="6FFE8CC0" w:rsidR="00D228A8" w:rsidRDefault="00D228A8" w:rsidP="00AE47F9">
            <w:pPr>
              <w:pStyle w:val="af5"/>
            </w:pPr>
            <w:r w:rsidRPr="00CB5331">
              <w:rPr>
                <w:rFonts w:hint="eastAsia"/>
              </w:rPr>
              <w:t>评分项</w:t>
            </w:r>
          </w:p>
        </w:tc>
      </w:tr>
      <w:tr w:rsidR="00D228A8" w:rsidRPr="00CB5331" w14:paraId="1AB1136F" w14:textId="18F66823" w:rsidTr="0030619C">
        <w:trPr>
          <w:jc w:val="center"/>
        </w:trPr>
        <w:tc>
          <w:tcPr>
            <w:tcW w:w="703" w:type="dxa"/>
            <w:vMerge/>
            <w:vAlign w:val="center"/>
          </w:tcPr>
          <w:p w14:paraId="4AF43110" w14:textId="77777777" w:rsidR="00D228A8" w:rsidRPr="00CB5331" w:rsidRDefault="00D228A8" w:rsidP="00AE47F9">
            <w:pPr>
              <w:pStyle w:val="af5"/>
            </w:pPr>
          </w:p>
        </w:tc>
        <w:tc>
          <w:tcPr>
            <w:tcW w:w="1277" w:type="dxa"/>
            <w:vMerge w:val="restart"/>
            <w:vAlign w:val="center"/>
          </w:tcPr>
          <w:p w14:paraId="150B0DEE" w14:textId="632D3B69" w:rsidR="00D228A8" w:rsidRPr="00CB5331" w:rsidRDefault="00D228A8" w:rsidP="00AE47F9">
            <w:pPr>
              <w:pStyle w:val="af5"/>
            </w:pPr>
            <w:r>
              <w:rPr>
                <w:rFonts w:hint="eastAsia"/>
              </w:rPr>
              <w:t>钢轨及</w:t>
            </w:r>
            <w:r w:rsidRPr="00CB5331">
              <w:rPr>
                <w:rFonts w:hint="eastAsia"/>
              </w:rPr>
              <w:t>扣件系统</w:t>
            </w:r>
          </w:p>
        </w:tc>
        <w:tc>
          <w:tcPr>
            <w:tcW w:w="709" w:type="dxa"/>
            <w:vMerge w:val="restart"/>
            <w:vAlign w:val="center"/>
          </w:tcPr>
          <w:p w14:paraId="64221D9A" w14:textId="7E5B7FC8" w:rsidR="00D228A8" w:rsidRPr="00CB5331" w:rsidRDefault="00D228A8" w:rsidP="00AE47F9">
            <w:pPr>
              <w:pStyle w:val="af5"/>
            </w:pPr>
            <w:r w:rsidRPr="00CB5331">
              <w:rPr>
                <w:rFonts w:hint="eastAsia"/>
              </w:rPr>
              <w:t>US</w:t>
            </w:r>
            <w:r w:rsidRPr="00CB5331">
              <w:rPr>
                <w:rFonts w:hint="eastAsia"/>
                <w:vertAlign w:val="subscript"/>
              </w:rPr>
              <w:t>2</w:t>
            </w:r>
          </w:p>
        </w:tc>
        <w:tc>
          <w:tcPr>
            <w:tcW w:w="850" w:type="dxa"/>
            <w:vMerge w:val="restart"/>
            <w:vAlign w:val="center"/>
          </w:tcPr>
          <w:p w14:paraId="0BD69B5A" w14:textId="78CD8D67" w:rsidR="00D228A8" w:rsidRPr="00CB5331" w:rsidRDefault="00D228A8" w:rsidP="00AE47F9">
            <w:pPr>
              <w:pStyle w:val="af5"/>
            </w:pPr>
            <w:r>
              <w:rPr>
                <w:rFonts w:hint="eastAsia"/>
              </w:rPr>
              <w:t>0~14</w:t>
            </w:r>
          </w:p>
        </w:tc>
        <w:tc>
          <w:tcPr>
            <w:tcW w:w="1418" w:type="dxa"/>
            <w:vAlign w:val="center"/>
          </w:tcPr>
          <w:p w14:paraId="43128F95" w14:textId="77777777" w:rsidR="00D228A8" w:rsidRPr="00CB5331" w:rsidRDefault="00D228A8" w:rsidP="00AE47F9">
            <w:pPr>
              <w:pStyle w:val="af5"/>
            </w:pPr>
            <w:r w:rsidRPr="00CB5331">
              <w:t>7.3.2</w:t>
            </w:r>
            <w:r w:rsidRPr="00CB5331">
              <w:rPr>
                <w:rFonts w:hint="eastAsia"/>
              </w:rPr>
              <w:t>第</w:t>
            </w:r>
            <w:r w:rsidRPr="00CB5331">
              <w:rPr>
                <w:rFonts w:hint="eastAsia"/>
              </w:rPr>
              <w:t>1</w:t>
            </w:r>
            <w:r w:rsidRPr="00CB5331">
              <w:rPr>
                <w:rFonts w:hint="eastAsia"/>
              </w:rPr>
              <w:t>款</w:t>
            </w:r>
          </w:p>
        </w:tc>
        <w:tc>
          <w:tcPr>
            <w:tcW w:w="1964" w:type="dxa"/>
            <w:vAlign w:val="center"/>
          </w:tcPr>
          <w:p w14:paraId="3A1B1056" w14:textId="77777777" w:rsidR="00D228A8" w:rsidRPr="00CB5331" w:rsidRDefault="00D228A8" w:rsidP="00AE47F9">
            <w:pPr>
              <w:pStyle w:val="af5"/>
            </w:pPr>
            <w:r>
              <w:rPr>
                <w:rFonts w:hint="eastAsia"/>
              </w:rPr>
              <w:t>曲线地段</w:t>
            </w:r>
            <w:r w:rsidRPr="002B76D8">
              <w:rPr>
                <w:rFonts w:hint="eastAsia"/>
              </w:rPr>
              <w:t>钢轨</w:t>
            </w:r>
          </w:p>
        </w:tc>
        <w:tc>
          <w:tcPr>
            <w:tcW w:w="729" w:type="dxa"/>
            <w:vAlign w:val="center"/>
          </w:tcPr>
          <w:p w14:paraId="3B4E787A" w14:textId="4BB5B789" w:rsidR="00D228A8" w:rsidRPr="00CB5331" w:rsidRDefault="00D228A8" w:rsidP="00AE47F9">
            <w:pPr>
              <w:pStyle w:val="af5"/>
            </w:pPr>
            <w:r w:rsidRPr="00CB5331">
              <w:rPr>
                <w:rFonts w:hint="eastAsia"/>
              </w:rPr>
              <w:t>US</w:t>
            </w:r>
            <w:r w:rsidRPr="00CB5331">
              <w:rPr>
                <w:rFonts w:hint="eastAsia"/>
                <w:vertAlign w:val="subscript"/>
              </w:rPr>
              <w:t>2,1</w:t>
            </w:r>
          </w:p>
        </w:tc>
        <w:tc>
          <w:tcPr>
            <w:tcW w:w="850" w:type="dxa"/>
            <w:vAlign w:val="center"/>
          </w:tcPr>
          <w:p w14:paraId="4C70B3DD" w14:textId="587E9BE4" w:rsidR="00D228A8" w:rsidRPr="00CB5331" w:rsidRDefault="00D228A8" w:rsidP="00AE47F9">
            <w:pPr>
              <w:pStyle w:val="af5"/>
            </w:pPr>
            <w:r>
              <w:rPr>
                <w:rFonts w:hint="eastAsia"/>
              </w:rPr>
              <w:t>0~5</w:t>
            </w:r>
          </w:p>
        </w:tc>
        <w:tc>
          <w:tcPr>
            <w:tcW w:w="857" w:type="dxa"/>
            <w:vAlign w:val="center"/>
          </w:tcPr>
          <w:p w14:paraId="4005D1CB" w14:textId="136A97B1" w:rsidR="00D228A8" w:rsidRDefault="00D228A8" w:rsidP="00AE47F9">
            <w:pPr>
              <w:pStyle w:val="af5"/>
            </w:pPr>
            <w:r w:rsidRPr="00CB5331">
              <w:rPr>
                <w:rFonts w:hint="eastAsia"/>
              </w:rPr>
              <w:t>评分项</w:t>
            </w:r>
          </w:p>
        </w:tc>
      </w:tr>
      <w:tr w:rsidR="00D228A8" w:rsidRPr="00CB5331" w14:paraId="32163C02" w14:textId="3A4E32BC" w:rsidTr="0030619C">
        <w:trPr>
          <w:jc w:val="center"/>
        </w:trPr>
        <w:tc>
          <w:tcPr>
            <w:tcW w:w="703" w:type="dxa"/>
            <w:vMerge/>
            <w:vAlign w:val="center"/>
          </w:tcPr>
          <w:p w14:paraId="16433D41" w14:textId="77777777" w:rsidR="00D228A8" w:rsidRPr="00CB5331" w:rsidRDefault="00D228A8" w:rsidP="00AE47F9">
            <w:pPr>
              <w:pStyle w:val="af5"/>
            </w:pPr>
          </w:p>
        </w:tc>
        <w:tc>
          <w:tcPr>
            <w:tcW w:w="1277" w:type="dxa"/>
            <w:vMerge/>
            <w:vAlign w:val="center"/>
          </w:tcPr>
          <w:p w14:paraId="2C91955F" w14:textId="77777777" w:rsidR="00D228A8" w:rsidRPr="00CB5331" w:rsidRDefault="00D228A8" w:rsidP="00AE47F9">
            <w:pPr>
              <w:pStyle w:val="af5"/>
            </w:pPr>
          </w:p>
        </w:tc>
        <w:tc>
          <w:tcPr>
            <w:tcW w:w="709" w:type="dxa"/>
            <w:vMerge/>
            <w:vAlign w:val="center"/>
          </w:tcPr>
          <w:p w14:paraId="681C1E2C" w14:textId="77777777" w:rsidR="00D228A8" w:rsidRPr="00CB5331" w:rsidRDefault="00D228A8" w:rsidP="00AE47F9">
            <w:pPr>
              <w:pStyle w:val="af5"/>
            </w:pPr>
          </w:p>
        </w:tc>
        <w:tc>
          <w:tcPr>
            <w:tcW w:w="850" w:type="dxa"/>
            <w:vMerge/>
            <w:vAlign w:val="center"/>
          </w:tcPr>
          <w:p w14:paraId="19BE74D3" w14:textId="77777777" w:rsidR="00D228A8" w:rsidRPr="00CB5331" w:rsidRDefault="00D228A8" w:rsidP="00AE47F9">
            <w:pPr>
              <w:pStyle w:val="af5"/>
            </w:pPr>
          </w:p>
        </w:tc>
        <w:tc>
          <w:tcPr>
            <w:tcW w:w="1418" w:type="dxa"/>
            <w:vAlign w:val="center"/>
          </w:tcPr>
          <w:p w14:paraId="3A947947" w14:textId="77777777" w:rsidR="00D228A8" w:rsidRPr="00CB5331" w:rsidRDefault="00D228A8" w:rsidP="00AE47F9">
            <w:pPr>
              <w:pStyle w:val="af5"/>
            </w:pPr>
            <w:r w:rsidRPr="00CB5331">
              <w:t>7.3.2</w:t>
            </w:r>
            <w:r w:rsidRPr="00CB5331">
              <w:rPr>
                <w:rFonts w:hint="eastAsia"/>
              </w:rPr>
              <w:t>第</w:t>
            </w:r>
            <w:r w:rsidRPr="00CB5331">
              <w:rPr>
                <w:rFonts w:hint="eastAsia"/>
              </w:rPr>
              <w:t>2</w:t>
            </w:r>
            <w:r w:rsidRPr="00CB5331">
              <w:rPr>
                <w:rFonts w:hint="eastAsia"/>
              </w:rPr>
              <w:t>款</w:t>
            </w:r>
          </w:p>
        </w:tc>
        <w:tc>
          <w:tcPr>
            <w:tcW w:w="1964" w:type="dxa"/>
            <w:vAlign w:val="center"/>
          </w:tcPr>
          <w:p w14:paraId="6CFD5C3A" w14:textId="77777777" w:rsidR="00D228A8" w:rsidRPr="00CB5331" w:rsidRDefault="00D228A8" w:rsidP="00AE47F9">
            <w:pPr>
              <w:pStyle w:val="af5"/>
            </w:pPr>
            <w:r>
              <w:rPr>
                <w:snapToGrid w:val="0"/>
              </w:rPr>
              <w:t>扣件系统</w:t>
            </w:r>
          </w:p>
        </w:tc>
        <w:tc>
          <w:tcPr>
            <w:tcW w:w="729" w:type="dxa"/>
            <w:vAlign w:val="center"/>
          </w:tcPr>
          <w:p w14:paraId="4EC80931" w14:textId="154EF0B1" w:rsidR="00D228A8" w:rsidRPr="00CB5331" w:rsidRDefault="00D228A8" w:rsidP="00AE47F9">
            <w:pPr>
              <w:pStyle w:val="af5"/>
            </w:pPr>
            <w:r w:rsidRPr="00CB5331">
              <w:rPr>
                <w:rFonts w:hint="eastAsia"/>
              </w:rPr>
              <w:t>US</w:t>
            </w:r>
            <w:r w:rsidRPr="00CB5331">
              <w:rPr>
                <w:rFonts w:hint="eastAsia"/>
                <w:vertAlign w:val="subscript"/>
              </w:rPr>
              <w:t>2,2</w:t>
            </w:r>
          </w:p>
        </w:tc>
        <w:tc>
          <w:tcPr>
            <w:tcW w:w="850" w:type="dxa"/>
            <w:vAlign w:val="center"/>
          </w:tcPr>
          <w:p w14:paraId="6B157AD5" w14:textId="182B8449" w:rsidR="00D228A8" w:rsidRPr="00CB5331" w:rsidRDefault="00D228A8" w:rsidP="00AE47F9">
            <w:pPr>
              <w:pStyle w:val="af5"/>
            </w:pPr>
            <w:r>
              <w:rPr>
                <w:rFonts w:hint="eastAsia"/>
              </w:rPr>
              <w:t>0~4</w:t>
            </w:r>
          </w:p>
        </w:tc>
        <w:tc>
          <w:tcPr>
            <w:tcW w:w="857" w:type="dxa"/>
            <w:vAlign w:val="center"/>
          </w:tcPr>
          <w:p w14:paraId="64FD35E7" w14:textId="7B4A112D" w:rsidR="00D228A8" w:rsidRDefault="00D228A8" w:rsidP="00AE47F9">
            <w:pPr>
              <w:pStyle w:val="af5"/>
            </w:pPr>
            <w:r w:rsidRPr="00CB5331">
              <w:rPr>
                <w:rFonts w:hint="eastAsia"/>
              </w:rPr>
              <w:t>评分项</w:t>
            </w:r>
          </w:p>
        </w:tc>
      </w:tr>
      <w:tr w:rsidR="00D228A8" w:rsidRPr="00CB5331" w14:paraId="1963E40B" w14:textId="6109D66D" w:rsidTr="0030619C">
        <w:trPr>
          <w:jc w:val="center"/>
        </w:trPr>
        <w:tc>
          <w:tcPr>
            <w:tcW w:w="703" w:type="dxa"/>
            <w:vMerge/>
            <w:vAlign w:val="center"/>
          </w:tcPr>
          <w:p w14:paraId="1A08F1AB" w14:textId="77777777" w:rsidR="00D228A8" w:rsidRPr="00CB5331" w:rsidRDefault="00D228A8" w:rsidP="00AE47F9">
            <w:pPr>
              <w:pStyle w:val="af5"/>
            </w:pPr>
          </w:p>
        </w:tc>
        <w:tc>
          <w:tcPr>
            <w:tcW w:w="1277" w:type="dxa"/>
            <w:vMerge/>
            <w:vAlign w:val="center"/>
          </w:tcPr>
          <w:p w14:paraId="642BF7E6" w14:textId="77777777" w:rsidR="00D228A8" w:rsidRPr="00CB5331" w:rsidRDefault="00D228A8" w:rsidP="00AE47F9">
            <w:pPr>
              <w:pStyle w:val="af5"/>
            </w:pPr>
          </w:p>
        </w:tc>
        <w:tc>
          <w:tcPr>
            <w:tcW w:w="709" w:type="dxa"/>
            <w:vMerge/>
            <w:vAlign w:val="center"/>
          </w:tcPr>
          <w:p w14:paraId="05D2170A" w14:textId="77777777" w:rsidR="00D228A8" w:rsidRPr="00CB5331" w:rsidRDefault="00D228A8" w:rsidP="00AE47F9">
            <w:pPr>
              <w:pStyle w:val="af5"/>
            </w:pPr>
          </w:p>
        </w:tc>
        <w:tc>
          <w:tcPr>
            <w:tcW w:w="850" w:type="dxa"/>
            <w:vMerge/>
            <w:vAlign w:val="center"/>
          </w:tcPr>
          <w:p w14:paraId="67CA7DFF" w14:textId="77777777" w:rsidR="00D228A8" w:rsidRPr="00CB5331" w:rsidRDefault="00D228A8" w:rsidP="00AE47F9">
            <w:pPr>
              <w:pStyle w:val="af5"/>
            </w:pPr>
          </w:p>
        </w:tc>
        <w:tc>
          <w:tcPr>
            <w:tcW w:w="1418" w:type="dxa"/>
            <w:vAlign w:val="center"/>
          </w:tcPr>
          <w:p w14:paraId="5E5095A6" w14:textId="77777777" w:rsidR="00D228A8" w:rsidRPr="00CB5331" w:rsidRDefault="00D228A8" w:rsidP="00AE47F9">
            <w:pPr>
              <w:pStyle w:val="af5"/>
            </w:pPr>
            <w:r w:rsidRPr="00CB5331">
              <w:t>7.3.2</w:t>
            </w:r>
            <w:r w:rsidRPr="00CB5331">
              <w:rPr>
                <w:rFonts w:hint="eastAsia"/>
              </w:rPr>
              <w:t>第</w:t>
            </w:r>
            <w:r>
              <w:rPr>
                <w:rFonts w:hint="eastAsia"/>
              </w:rPr>
              <w:t>3</w:t>
            </w:r>
            <w:r w:rsidRPr="00CB5331">
              <w:rPr>
                <w:rFonts w:hint="eastAsia"/>
              </w:rPr>
              <w:t>款</w:t>
            </w:r>
          </w:p>
        </w:tc>
        <w:tc>
          <w:tcPr>
            <w:tcW w:w="1964" w:type="dxa"/>
            <w:vAlign w:val="center"/>
          </w:tcPr>
          <w:p w14:paraId="5489DE5D" w14:textId="77777777" w:rsidR="00D228A8" w:rsidRPr="00CB5331" w:rsidRDefault="00D228A8" w:rsidP="00AE47F9">
            <w:pPr>
              <w:pStyle w:val="af5"/>
            </w:pPr>
            <w:r>
              <w:rPr>
                <w:lang w:val="zh-CN"/>
              </w:rPr>
              <w:t>扣件零部件</w:t>
            </w:r>
          </w:p>
        </w:tc>
        <w:tc>
          <w:tcPr>
            <w:tcW w:w="729" w:type="dxa"/>
            <w:vAlign w:val="center"/>
          </w:tcPr>
          <w:p w14:paraId="4824868D" w14:textId="10747BB0" w:rsidR="00D228A8" w:rsidRPr="00CB5331" w:rsidRDefault="00D228A8" w:rsidP="00AE47F9">
            <w:pPr>
              <w:pStyle w:val="af5"/>
            </w:pPr>
            <w:r w:rsidRPr="00CB5331">
              <w:rPr>
                <w:rFonts w:hint="eastAsia"/>
              </w:rPr>
              <w:t>US</w:t>
            </w:r>
            <w:r w:rsidRPr="00CB5331">
              <w:rPr>
                <w:rFonts w:hint="eastAsia"/>
                <w:vertAlign w:val="subscript"/>
              </w:rPr>
              <w:t>2,3</w:t>
            </w:r>
          </w:p>
        </w:tc>
        <w:tc>
          <w:tcPr>
            <w:tcW w:w="850" w:type="dxa"/>
            <w:vAlign w:val="center"/>
          </w:tcPr>
          <w:p w14:paraId="3C4AB739" w14:textId="452E3171" w:rsidR="00D228A8" w:rsidRPr="00CB5331" w:rsidRDefault="00D228A8" w:rsidP="00AE47F9">
            <w:pPr>
              <w:pStyle w:val="af5"/>
            </w:pPr>
            <w:r>
              <w:rPr>
                <w:rFonts w:hint="eastAsia"/>
              </w:rPr>
              <w:t>0~5</w:t>
            </w:r>
          </w:p>
        </w:tc>
        <w:tc>
          <w:tcPr>
            <w:tcW w:w="857" w:type="dxa"/>
            <w:vAlign w:val="center"/>
          </w:tcPr>
          <w:p w14:paraId="517408EF" w14:textId="6381EE2C" w:rsidR="00D228A8" w:rsidRDefault="00D228A8" w:rsidP="00AE47F9">
            <w:pPr>
              <w:pStyle w:val="af5"/>
            </w:pPr>
            <w:r w:rsidRPr="00CB5331">
              <w:rPr>
                <w:rFonts w:hint="eastAsia"/>
              </w:rPr>
              <w:t>评分项</w:t>
            </w:r>
          </w:p>
        </w:tc>
      </w:tr>
      <w:tr w:rsidR="00A016AE" w:rsidRPr="00CB5331" w14:paraId="4212B035" w14:textId="6B87A3E5" w:rsidTr="0030619C">
        <w:trPr>
          <w:jc w:val="center"/>
        </w:trPr>
        <w:tc>
          <w:tcPr>
            <w:tcW w:w="703" w:type="dxa"/>
            <w:vMerge/>
            <w:vAlign w:val="center"/>
          </w:tcPr>
          <w:p w14:paraId="283047C6" w14:textId="77777777" w:rsidR="00A016AE" w:rsidRPr="00CB5331" w:rsidRDefault="00A016AE" w:rsidP="00AE47F9">
            <w:pPr>
              <w:pStyle w:val="af5"/>
            </w:pPr>
          </w:p>
        </w:tc>
        <w:tc>
          <w:tcPr>
            <w:tcW w:w="1277" w:type="dxa"/>
            <w:vMerge w:val="restart"/>
            <w:vAlign w:val="center"/>
          </w:tcPr>
          <w:p w14:paraId="5F3E3F3C" w14:textId="594D21FB" w:rsidR="00A016AE" w:rsidRPr="00CB5331" w:rsidRDefault="00A016AE" w:rsidP="00AE47F9">
            <w:pPr>
              <w:pStyle w:val="af5"/>
            </w:pPr>
            <w:r>
              <w:rPr>
                <w:rFonts w:hint="eastAsia"/>
              </w:rPr>
              <w:t>无缝线路</w:t>
            </w:r>
          </w:p>
        </w:tc>
        <w:tc>
          <w:tcPr>
            <w:tcW w:w="709" w:type="dxa"/>
            <w:vMerge w:val="restart"/>
            <w:vAlign w:val="center"/>
          </w:tcPr>
          <w:p w14:paraId="720CC57F" w14:textId="1B21346A" w:rsidR="00A016AE" w:rsidRPr="00CB5331" w:rsidRDefault="00A016AE" w:rsidP="00AE47F9">
            <w:pPr>
              <w:pStyle w:val="af5"/>
            </w:pPr>
            <w:r w:rsidRPr="00CB5331">
              <w:rPr>
                <w:rFonts w:hint="eastAsia"/>
              </w:rPr>
              <w:t>US</w:t>
            </w:r>
            <w:r w:rsidRPr="00CB5331">
              <w:rPr>
                <w:rFonts w:hint="eastAsia"/>
                <w:vertAlign w:val="subscript"/>
              </w:rPr>
              <w:t>3</w:t>
            </w:r>
          </w:p>
        </w:tc>
        <w:tc>
          <w:tcPr>
            <w:tcW w:w="850" w:type="dxa"/>
            <w:vMerge w:val="restart"/>
            <w:vAlign w:val="center"/>
          </w:tcPr>
          <w:p w14:paraId="6F019E22" w14:textId="00B6B357" w:rsidR="00A016AE" w:rsidRPr="00CB5331" w:rsidRDefault="00A016AE" w:rsidP="00AE47F9">
            <w:pPr>
              <w:pStyle w:val="af5"/>
            </w:pPr>
            <w:r>
              <w:rPr>
                <w:rFonts w:hint="eastAsia"/>
              </w:rPr>
              <w:t>0~18</w:t>
            </w:r>
          </w:p>
        </w:tc>
        <w:tc>
          <w:tcPr>
            <w:tcW w:w="1418" w:type="dxa"/>
            <w:vAlign w:val="center"/>
          </w:tcPr>
          <w:p w14:paraId="2C1C6814" w14:textId="77777777" w:rsidR="00A016AE" w:rsidRPr="00CB5331" w:rsidRDefault="00A016AE" w:rsidP="00AE47F9">
            <w:pPr>
              <w:pStyle w:val="af5"/>
            </w:pPr>
            <w:r w:rsidRPr="00CB5331">
              <w:t>7.3.3</w:t>
            </w:r>
            <w:r w:rsidRPr="00CB5331">
              <w:rPr>
                <w:rFonts w:hint="eastAsia"/>
              </w:rPr>
              <w:t>第</w:t>
            </w:r>
            <w:r w:rsidRPr="00CB5331">
              <w:rPr>
                <w:rFonts w:hint="eastAsia"/>
              </w:rPr>
              <w:t>1</w:t>
            </w:r>
            <w:r w:rsidRPr="00CB5331">
              <w:rPr>
                <w:rFonts w:hint="eastAsia"/>
              </w:rPr>
              <w:t>款</w:t>
            </w:r>
          </w:p>
        </w:tc>
        <w:tc>
          <w:tcPr>
            <w:tcW w:w="1964" w:type="dxa"/>
            <w:vAlign w:val="center"/>
          </w:tcPr>
          <w:p w14:paraId="58D18621" w14:textId="77777777" w:rsidR="00A016AE" w:rsidRPr="00CB5331" w:rsidRDefault="00A016AE" w:rsidP="00AE47F9">
            <w:pPr>
              <w:pStyle w:val="af5"/>
            </w:pPr>
            <w:r w:rsidRPr="00CB5331">
              <w:rPr>
                <w:rFonts w:hint="eastAsia"/>
              </w:rPr>
              <w:t>正线</w:t>
            </w:r>
          </w:p>
        </w:tc>
        <w:tc>
          <w:tcPr>
            <w:tcW w:w="729" w:type="dxa"/>
            <w:vAlign w:val="center"/>
          </w:tcPr>
          <w:p w14:paraId="79138909" w14:textId="02CFDDB3" w:rsidR="00A016AE" w:rsidRPr="00CB5331" w:rsidRDefault="00A016AE" w:rsidP="00AE47F9">
            <w:pPr>
              <w:pStyle w:val="af5"/>
            </w:pPr>
            <w:r w:rsidRPr="00CB5331">
              <w:rPr>
                <w:rFonts w:hint="eastAsia"/>
              </w:rPr>
              <w:t>US</w:t>
            </w:r>
            <w:r>
              <w:rPr>
                <w:rFonts w:hint="eastAsia"/>
                <w:vertAlign w:val="subscript"/>
              </w:rPr>
              <w:t>3</w:t>
            </w:r>
            <w:r w:rsidRPr="00CB5331">
              <w:rPr>
                <w:rFonts w:hint="eastAsia"/>
                <w:vertAlign w:val="subscript"/>
              </w:rPr>
              <w:t>,1</w:t>
            </w:r>
          </w:p>
        </w:tc>
        <w:tc>
          <w:tcPr>
            <w:tcW w:w="850" w:type="dxa"/>
            <w:vAlign w:val="center"/>
          </w:tcPr>
          <w:p w14:paraId="7D7D116E" w14:textId="383E32C3" w:rsidR="00A016AE" w:rsidRPr="00CB5331" w:rsidRDefault="00A016AE" w:rsidP="00AE47F9">
            <w:pPr>
              <w:pStyle w:val="af5"/>
            </w:pPr>
            <w:r>
              <w:rPr>
                <w:rFonts w:hint="eastAsia"/>
              </w:rPr>
              <w:t>0~5</w:t>
            </w:r>
          </w:p>
        </w:tc>
        <w:tc>
          <w:tcPr>
            <w:tcW w:w="857" w:type="dxa"/>
            <w:vAlign w:val="center"/>
          </w:tcPr>
          <w:p w14:paraId="4DA777AF" w14:textId="0A9AED86" w:rsidR="00A016AE" w:rsidRDefault="00A016AE" w:rsidP="00AE47F9">
            <w:pPr>
              <w:pStyle w:val="af5"/>
            </w:pPr>
            <w:r w:rsidRPr="00CB5331">
              <w:rPr>
                <w:rFonts w:hint="eastAsia"/>
              </w:rPr>
              <w:t>评分项</w:t>
            </w:r>
          </w:p>
        </w:tc>
      </w:tr>
      <w:tr w:rsidR="00A016AE" w:rsidRPr="00CB5331" w14:paraId="470BD8AC" w14:textId="2CA75934" w:rsidTr="0030619C">
        <w:trPr>
          <w:jc w:val="center"/>
        </w:trPr>
        <w:tc>
          <w:tcPr>
            <w:tcW w:w="703" w:type="dxa"/>
            <w:vMerge/>
            <w:vAlign w:val="center"/>
          </w:tcPr>
          <w:p w14:paraId="61FEB5D9" w14:textId="77777777" w:rsidR="00A016AE" w:rsidRPr="00CB5331" w:rsidRDefault="00A016AE" w:rsidP="00AE47F9">
            <w:pPr>
              <w:pStyle w:val="af5"/>
            </w:pPr>
          </w:p>
        </w:tc>
        <w:tc>
          <w:tcPr>
            <w:tcW w:w="1277" w:type="dxa"/>
            <w:vMerge/>
            <w:vAlign w:val="center"/>
          </w:tcPr>
          <w:p w14:paraId="03932273" w14:textId="77777777" w:rsidR="00A016AE" w:rsidRPr="00CB5331" w:rsidRDefault="00A016AE" w:rsidP="00AE47F9">
            <w:pPr>
              <w:pStyle w:val="af5"/>
            </w:pPr>
          </w:p>
        </w:tc>
        <w:tc>
          <w:tcPr>
            <w:tcW w:w="709" w:type="dxa"/>
            <w:vMerge/>
            <w:vAlign w:val="center"/>
          </w:tcPr>
          <w:p w14:paraId="3E9D365F" w14:textId="77777777" w:rsidR="00A016AE" w:rsidRPr="00CB5331" w:rsidRDefault="00A016AE" w:rsidP="00AE47F9">
            <w:pPr>
              <w:pStyle w:val="af5"/>
            </w:pPr>
          </w:p>
        </w:tc>
        <w:tc>
          <w:tcPr>
            <w:tcW w:w="850" w:type="dxa"/>
            <w:vMerge/>
            <w:vAlign w:val="center"/>
          </w:tcPr>
          <w:p w14:paraId="303BB4E0" w14:textId="77777777" w:rsidR="00A016AE" w:rsidRPr="00CB5331" w:rsidRDefault="00A016AE" w:rsidP="00AE47F9">
            <w:pPr>
              <w:pStyle w:val="af5"/>
            </w:pPr>
          </w:p>
        </w:tc>
        <w:tc>
          <w:tcPr>
            <w:tcW w:w="1418" w:type="dxa"/>
            <w:vAlign w:val="center"/>
          </w:tcPr>
          <w:p w14:paraId="7D96D175" w14:textId="77777777" w:rsidR="00A016AE" w:rsidRPr="00CB5331" w:rsidRDefault="00A016AE" w:rsidP="00AE47F9">
            <w:pPr>
              <w:pStyle w:val="af5"/>
            </w:pPr>
            <w:r w:rsidRPr="00CB5331">
              <w:t>7.3.3</w:t>
            </w:r>
            <w:r w:rsidRPr="00CB5331">
              <w:rPr>
                <w:rFonts w:hint="eastAsia"/>
              </w:rPr>
              <w:t>第</w:t>
            </w:r>
            <w:r w:rsidRPr="00CB5331">
              <w:rPr>
                <w:rFonts w:hint="eastAsia"/>
              </w:rPr>
              <w:t>2</w:t>
            </w:r>
            <w:r w:rsidRPr="00CB5331">
              <w:rPr>
                <w:rFonts w:hint="eastAsia"/>
              </w:rPr>
              <w:t>款</w:t>
            </w:r>
          </w:p>
        </w:tc>
        <w:tc>
          <w:tcPr>
            <w:tcW w:w="1964" w:type="dxa"/>
            <w:vAlign w:val="center"/>
          </w:tcPr>
          <w:p w14:paraId="1DEE7EC6" w14:textId="77777777" w:rsidR="00A016AE" w:rsidRPr="00CB5331" w:rsidRDefault="00A016AE" w:rsidP="00AE47F9">
            <w:pPr>
              <w:pStyle w:val="af5"/>
            </w:pPr>
            <w:r w:rsidRPr="001573AE">
              <w:rPr>
                <w:rFonts w:hint="eastAsia"/>
              </w:rPr>
              <w:t>到发线</w:t>
            </w:r>
          </w:p>
        </w:tc>
        <w:tc>
          <w:tcPr>
            <w:tcW w:w="729" w:type="dxa"/>
            <w:vAlign w:val="center"/>
          </w:tcPr>
          <w:p w14:paraId="618242C7" w14:textId="7B78D3B2" w:rsidR="00A016AE" w:rsidRPr="00CB5331" w:rsidRDefault="00A016AE" w:rsidP="00AE47F9">
            <w:pPr>
              <w:pStyle w:val="af5"/>
            </w:pPr>
            <w:r w:rsidRPr="00CB5331">
              <w:rPr>
                <w:rFonts w:hint="eastAsia"/>
              </w:rPr>
              <w:t>US</w:t>
            </w:r>
            <w:r>
              <w:rPr>
                <w:rFonts w:hint="eastAsia"/>
                <w:vertAlign w:val="subscript"/>
              </w:rPr>
              <w:t>3</w:t>
            </w:r>
            <w:r w:rsidRPr="00CB5331">
              <w:rPr>
                <w:rFonts w:hint="eastAsia"/>
                <w:vertAlign w:val="subscript"/>
              </w:rPr>
              <w:t>,2</w:t>
            </w:r>
          </w:p>
        </w:tc>
        <w:tc>
          <w:tcPr>
            <w:tcW w:w="850" w:type="dxa"/>
            <w:vAlign w:val="center"/>
          </w:tcPr>
          <w:p w14:paraId="5D48A5C2" w14:textId="70884EA6" w:rsidR="00A016AE" w:rsidRPr="00CB5331" w:rsidRDefault="00A016AE" w:rsidP="00AE47F9">
            <w:pPr>
              <w:pStyle w:val="af5"/>
            </w:pPr>
            <w:r>
              <w:rPr>
                <w:rFonts w:hint="eastAsia"/>
              </w:rPr>
              <w:t>0~5</w:t>
            </w:r>
          </w:p>
        </w:tc>
        <w:tc>
          <w:tcPr>
            <w:tcW w:w="857" w:type="dxa"/>
            <w:vAlign w:val="center"/>
          </w:tcPr>
          <w:p w14:paraId="2B15F78F" w14:textId="7496D17E" w:rsidR="00A016AE" w:rsidRDefault="00A016AE" w:rsidP="00AE47F9">
            <w:pPr>
              <w:pStyle w:val="af5"/>
            </w:pPr>
            <w:r w:rsidRPr="00CB5331">
              <w:rPr>
                <w:rFonts w:hint="eastAsia"/>
              </w:rPr>
              <w:t>评分项</w:t>
            </w:r>
          </w:p>
        </w:tc>
      </w:tr>
      <w:tr w:rsidR="00A016AE" w:rsidRPr="00CB5331" w14:paraId="4356B77E" w14:textId="04C6F05C" w:rsidTr="0030619C">
        <w:trPr>
          <w:jc w:val="center"/>
        </w:trPr>
        <w:tc>
          <w:tcPr>
            <w:tcW w:w="703" w:type="dxa"/>
            <w:vMerge/>
            <w:vAlign w:val="center"/>
          </w:tcPr>
          <w:p w14:paraId="2C84061E" w14:textId="77777777" w:rsidR="00A016AE" w:rsidRPr="00CB5331" w:rsidRDefault="00A016AE" w:rsidP="00AE47F9">
            <w:pPr>
              <w:pStyle w:val="af5"/>
            </w:pPr>
          </w:p>
        </w:tc>
        <w:tc>
          <w:tcPr>
            <w:tcW w:w="1277" w:type="dxa"/>
            <w:vMerge/>
            <w:vAlign w:val="center"/>
          </w:tcPr>
          <w:p w14:paraId="5FEB7940" w14:textId="77777777" w:rsidR="00A016AE" w:rsidRPr="00CB5331" w:rsidRDefault="00A016AE" w:rsidP="00AE47F9">
            <w:pPr>
              <w:pStyle w:val="af5"/>
            </w:pPr>
          </w:p>
        </w:tc>
        <w:tc>
          <w:tcPr>
            <w:tcW w:w="709" w:type="dxa"/>
            <w:vMerge/>
            <w:vAlign w:val="center"/>
          </w:tcPr>
          <w:p w14:paraId="6797699C" w14:textId="77777777" w:rsidR="00A016AE" w:rsidRPr="00CB5331" w:rsidRDefault="00A016AE" w:rsidP="00AE47F9">
            <w:pPr>
              <w:pStyle w:val="af5"/>
            </w:pPr>
          </w:p>
        </w:tc>
        <w:tc>
          <w:tcPr>
            <w:tcW w:w="850" w:type="dxa"/>
            <w:vMerge/>
            <w:vAlign w:val="center"/>
          </w:tcPr>
          <w:p w14:paraId="36BB6BF3" w14:textId="77777777" w:rsidR="00A016AE" w:rsidRPr="00CB5331" w:rsidRDefault="00A016AE" w:rsidP="00AE47F9">
            <w:pPr>
              <w:pStyle w:val="af5"/>
            </w:pPr>
          </w:p>
        </w:tc>
        <w:tc>
          <w:tcPr>
            <w:tcW w:w="1418" w:type="dxa"/>
            <w:vAlign w:val="center"/>
          </w:tcPr>
          <w:p w14:paraId="4F2920CB" w14:textId="77777777" w:rsidR="00A016AE" w:rsidRPr="00CB5331" w:rsidRDefault="00A016AE" w:rsidP="00AE47F9">
            <w:pPr>
              <w:pStyle w:val="af5"/>
            </w:pPr>
            <w:r w:rsidRPr="00CB5331">
              <w:t>7.3.3</w:t>
            </w:r>
            <w:r w:rsidRPr="00CB5331">
              <w:rPr>
                <w:rFonts w:hint="eastAsia"/>
              </w:rPr>
              <w:t>第</w:t>
            </w:r>
            <w:r>
              <w:rPr>
                <w:rFonts w:hint="eastAsia"/>
              </w:rPr>
              <w:t>3</w:t>
            </w:r>
            <w:r w:rsidRPr="00CB5331">
              <w:rPr>
                <w:rFonts w:hint="eastAsia"/>
              </w:rPr>
              <w:t>款</w:t>
            </w:r>
          </w:p>
        </w:tc>
        <w:tc>
          <w:tcPr>
            <w:tcW w:w="1964" w:type="dxa"/>
            <w:vAlign w:val="center"/>
          </w:tcPr>
          <w:p w14:paraId="77DBEB94" w14:textId="77777777" w:rsidR="00A016AE" w:rsidRPr="00CB5331" w:rsidRDefault="00A016AE" w:rsidP="00AE47F9">
            <w:pPr>
              <w:pStyle w:val="af5"/>
            </w:pPr>
            <w:r>
              <w:t>无缝道岔</w:t>
            </w:r>
            <w:r>
              <w:rPr>
                <w:rFonts w:hint="eastAsia"/>
              </w:rPr>
              <w:t>布置</w:t>
            </w:r>
          </w:p>
        </w:tc>
        <w:tc>
          <w:tcPr>
            <w:tcW w:w="729" w:type="dxa"/>
            <w:vAlign w:val="center"/>
          </w:tcPr>
          <w:p w14:paraId="4AE972D1" w14:textId="655E524B" w:rsidR="00A016AE" w:rsidRPr="00CB5331" w:rsidRDefault="00A016AE" w:rsidP="00AE47F9">
            <w:pPr>
              <w:pStyle w:val="af5"/>
            </w:pPr>
            <w:r w:rsidRPr="00CB5331">
              <w:rPr>
                <w:rFonts w:hint="eastAsia"/>
              </w:rPr>
              <w:t>US</w:t>
            </w:r>
            <w:r>
              <w:rPr>
                <w:rFonts w:hint="eastAsia"/>
                <w:vertAlign w:val="subscript"/>
              </w:rPr>
              <w:t>3</w:t>
            </w:r>
            <w:r w:rsidRPr="00CB5331">
              <w:rPr>
                <w:rFonts w:hint="eastAsia"/>
                <w:vertAlign w:val="subscript"/>
              </w:rPr>
              <w:t>,3</w:t>
            </w:r>
          </w:p>
        </w:tc>
        <w:tc>
          <w:tcPr>
            <w:tcW w:w="850" w:type="dxa"/>
            <w:vAlign w:val="center"/>
          </w:tcPr>
          <w:p w14:paraId="78E6A50C" w14:textId="1878E224" w:rsidR="00A016AE" w:rsidRPr="00CB5331" w:rsidRDefault="00A016AE" w:rsidP="00AE47F9">
            <w:pPr>
              <w:pStyle w:val="af5"/>
            </w:pPr>
            <w:r>
              <w:rPr>
                <w:rFonts w:hint="eastAsia"/>
              </w:rPr>
              <w:t>0~3</w:t>
            </w:r>
          </w:p>
        </w:tc>
        <w:tc>
          <w:tcPr>
            <w:tcW w:w="857" w:type="dxa"/>
            <w:vAlign w:val="center"/>
          </w:tcPr>
          <w:p w14:paraId="5EFFB0DE" w14:textId="58EFC83B" w:rsidR="00A016AE" w:rsidRDefault="00A016AE" w:rsidP="00AE47F9">
            <w:pPr>
              <w:pStyle w:val="af5"/>
            </w:pPr>
            <w:r w:rsidRPr="00CB5331">
              <w:rPr>
                <w:rFonts w:hint="eastAsia"/>
              </w:rPr>
              <w:t>评分项</w:t>
            </w:r>
          </w:p>
        </w:tc>
      </w:tr>
      <w:tr w:rsidR="00A016AE" w:rsidRPr="00CB5331" w14:paraId="3F8DFD63" w14:textId="12311E60" w:rsidTr="0030619C">
        <w:trPr>
          <w:jc w:val="center"/>
        </w:trPr>
        <w:tc>
          <w:tcPr>
            <w:tcW w:w="703" w:type="dxa"/>
            <w:vMerge/>
            <w:vAlign w:val="center"/>
          </w:tcPr>
          <w:p w14:paraId="70CA399B" w14:textId="77777777" w:rsidR="00A016AE" w:rsidRPr="00CB5331" w:rsidRDefault="00A016AE" w:rsidP="00AE47F9">
            <w:pPr>
              <w:pStyle w:val="af5"/>
            </w:pPr>
          </w:p>
        </w:tc>
        <w:tc>
          <w:tcPr>
            <w:tcW w:w="1277" w:type="dxa"/>
            <w:vMerge/>
            <w:vAlign w:val="center"/>
          </w:tcPr>
          <w:p w14:paraId="1910F189" w14:textId="77777777" w:rsidR="00A016AE" w:rsidRPr="00CB5331" w:rsidRDefault="00A016AE" w:rsidP="00AE47F9">
            <w:pPr>
              <w:pStyle w:val="af5"/>
            </w:pPr>
          </w:p>
        </w:tc>
        <w:tc>
          <w:tcPr>
            <w:tcW w:w="709" w:type="dxa"/>
            <w:vMerge/>
            <w:vAlign w:val="center"/>
          </w:tcPr>
          <w:p w14:paraId="3A0EE2EC" w14:textId="77777777" w:rsidR="00A016AE" w:rsidRPr="00CB5331" w:rsidRDefault="00A016AE" w:rsidP="00AE47F9">
            <w:pPr>
              <w:pStyle w:val="af5"/>
            </w:pPr>
          </w:p>
        </w:tc>
        <w:tc>
          <w:tcPr>
            <w:tcW w:w="850" w:type="dxa"/>
            <w:vMerge/>
            <w:vAlign w:val="center"/>
          </w:tcPr>
          <w:p w14:paraId="68243C84" w14:textId="77777777" w:rsidR="00A016AE" w:rsidRPr="00CB5331" w:rsidRDefault="00A016AE" w:rsidP="00AE47F9">
            <w:pPr>
              <w:pStyle w:val="af5"/>
            </w:pPr>
          </w:p>
        </w:tc>
        <w:tc>
          <w:tcPr>
            <w:tcW w:w="1418" w:type="dxa"/>
            <w:vAlign w:val="center"/>
          </w:tcPr>
          <w:p w14:paraId="51328A6A" w14:textId="77777777" w:rsidR="00A016AE" w:rsidRPr="00CB5331" w:rsidRDefault="00A016AE" w:rsidP="00AE47F9">
            <w:pPr>
              <w:pStyle w:val="af5"/>
            </w:pPr>
            <w:r w:rsidRPr="00CB5331">
              <w:t>7.3.3</w:t>
            </w:r>
            <w:r w:rsidRPr="00CB5331">
              <w:rPr>
                <w:rFonts w:hint="eastAsia"/>
              </w:rPr>
              <w:t>第</w:t>
            </w:r>
            <w:r>
              <w:rPr>
                <w:rFonts w:hint="eastAsia"/>
              </w:rPr>
              <w:t>4</w:t>
            </w:r>
            <w:r w:rsidRPr="00CB5331">
              <w:rPr>
                <w:rFonts w:hint="eastAsia"/>
              </w:rPr>
              <w:t>款</w:t>
            </w:r>
          </w:p>
        </w:tc>
        <w:tc>
          <w:tcPr>
            <w:tcW w:w="1964" w:type="dxa"/>
            <w:vAlign w:val="center"/>
          </w:tcPr>
          <w:p w14:paraId="1AF4E505" w14:textId="77777777" w:rsidR="00A016AE" w:rsidRPr="00CB5331" w:rsidRDefault="00A016AE" w:rsidP="00AE47F9">
            <w:pPr>
              <w:pStyle w:val="af5"/>
            </w:pPr>
            <w:r>
              <w:t>无缝道岔</w:t>
            </w:r>
            <w:r>
              <w:rPr>
                <w:rFonts w:hint="eastAsia"/>
              </w:rPr>
              <w:t>设计</w:t>
            </w:r>
          </w:p>
        </w:tc>
        <w:tc>
          <w:tcPr>
            <w:tcW w:w="729" w:type="dxa"/>
            <w:vAlign w:val="center"/>
          </w:tcPr>
          <w:p w14:paraId="4002A27F" w14:textId="6ADBFD12" w:rsidR="00A016AE" w:rsidRPr="00CB5331" w:rsidRDefault="00084489" w:rsidP="00AE47F9">
            <w:pPr>
              <w:pStyle w:val="af5"/>
            </w:pPr>
            <w:r w:rsidRPr="00CB5331">
              <w:rPr>
                <w:rFonts w:hint="eastAsia"/>
              </w:rPr>
              <w:t>US</w:t>
            </w:r>
            <w:r>
              <w:rPr>
                <w:rFonts w:hint="eastAsia"/>
                <w:vertAlign w:val="subscript"/>
              </w:rPr>
              <w:t>3</w:t>
            </w:r>
            <w:r w:rsidRPr="00CB5331">
              <w:rPr>
                <w:rFonts w:hint="eastAsia"/>
                <w:vertAlign w:val="subscript"/>
              </w:rPr>
              <w:t>,</w:t>
            </w:r>
            <w:r>
              <w:rPr>
                <w:rFonts w:hint="eastAsia"/>
                <w:vertAlign w:val="subscript"/>
              </w:rPr>
              <w:t>4</w:t>
            </w:r>
          </w:p>
        </w:tc>
        <w:tc>
          <w:tcPr>
            <w:tcW w:w="850" w:type="dxa"/>
            <w:vAlign w:val="center"/>
          </w:tcPr>
          <w:p w14:paraId="4020A606" w14:textId="35A5108E" w:rsidR="00A016AE" w:rsidRPr="00CB5331" w:rsidRDefault="00A016AE" w:rsidP="00AE47F9">
            <w:pPr>
              <w:pStyle w:val="af5"/>
            </w:pPr>
            <w:r>
              <w:rPr>
                <w:rFonts w:hint="eastAsia"/>
              </w:rPr>
              <w:t>0~5</w:t>
            </w:r>
          </w:p>
        </w:tc>
        <w:tc>
          <w:tcPr>
            <w:tcW w:w="857" w:type="dxa"/>
            <w:vAlign w:val="center"/>
          </w:tcPr>
          <w:p w14:paraId="016707AB" w14:textId="01E16A36" w:rsidR="00A016AE" w:rsidRDefault="00A016AE" w:rsidP="00AE47F9">
            <w:pPr>
              <w:pStyle w:val="af5"/>
            </w:pPr>
            <w:r w:rsidRPr="00CB5331">
              <w:rPr>
                <w:rFonts w:hint="eastAsia"/>
              </w:rPr>
              <w:t>评分项</w:t>
            </w:r>
          </w:p>
        </w:tc>
      </w:tr>
      <w:tr w:rsidR="00A016AE" w:rsidRPr="00CB5331" w14:paraId="37CAAAF2" w14:textId="689DE6D6" w:rsidTr="0030619C">
        <w:trPr>
          <w:jc w:val="center"/>
        </w:trPr>
        <w:tc>
          <w:tcPr>
            <w:tcW w:w="703" w:type="dxa"/>
            <w:vMerge/>
            <w:vAlign w:val="center"/>
          </w:tcPr>
          <w:p w14:paraId="453E8433" w14:textId="77777777" w:rsidR="00A016AE" w:rsidRPr="00CB5331" w:rsidRDefault="00A016AE" w:rsidP="00AE47F9">
            <w:pPr>
              <w:pStyle w:val="af5"/>
            </w:pPr>
          </w:p>
        </w:tc>
        <w:tc>
          <w:tcPr>
            <w:tcW w:w="1277" w:type="dxa"/>
            <w:vAlign w:val="center"/>
          </w:tcPr>
          <w:p w14:paraId="0A626C13" w14:textId="4169C8FB" w:rsidR="00A016AE" w:rsidRPr="00CB5331" w:rsidRDefault="000144DA" w:rsidP="00AE47F9">
            <w:pPr>
              <w:pStyle w:val="af5"/>
            </w:pPr>
            <w:r w:rsidRPr="00CB5331">
              <w:rPr>
                <w:rFonts w:hint="eastAsia"/>
              </w:rPr>
              <w:t>数字化设计</w:t>
            </w:r>
          </w:p>
        </w:tc>
        <w:tc>
          <w:tcPr>
            <w:tcW w:w="709" w:type="dxa"/>
            <w:vAlign w:val="center"/>
          </w:tcPr>
          <w:p w14:paraId="7CD8DCAE" w14:textId="3BD23258" w:rsidR="00A016AE" w:rsidRPr="00CB5331" w:rsidRDefault="00A016AE" w:rsidP="00AE47F9">
            <w:pPr>
              <w:pStyle w:val="af5"/>
            </w:pPr>
            <w:r w:rsidRPr="00CB5331">
              <w:rPr>
                <w:rFonts w:hint="eastAsia"/>
              </w:rPr>
              <w:t>UB</w:t>
            </w:r>
            <w:r w:rsidRPr="00CB5331">
              <w:rPr>
                <w:rFonts w:hint="eastAsia"/>
                <w:vertAlign w:val="subscript"/>
              </w:rPr>
              <w:t>1</w:t>
            </w:r>
          </w:p>
        </w:tc>
        <w:tc>
          <w:tcPr>
            <w:tcW w:w="850" w:type="dxa"/>
            <w:vAlign w:val="center"/>
          </w:tcPr>
          <w:p w14:paraId="2696FFDD" w14:textId="005FF6CD" w:rsidR="00A016AE" w:rsidRPr="00CB5331" w:rsidRDefault="00A016AE" w:rsidP="00AE47F9">
            <w:pPr>
              <w:pStyle w:val="af5"/>
            </w:pPr>
            <w:r>
              <w:rPr>
                <w:rFonts w:hint="eastAsia"/>
              </w:rPr>
              <w:t>0</w:t>
            </w:r>
            <w:r>
              <w:rPr>
                <w:rFonts w:hint="eastAsia"/>
              </w:rPr>
              <w:t>或</w:t>
            </w:r>
            <w:r>
              <w:rPr>
                <w:rFonts w:hint="eastAsia"/>
              </w:rPr>
              <w:t>1</w:t>
            </w:r>
          </w:p>
        </w:tc>
        <w:tc>
          <w:tcPr>
            <w:tcW w:w="1418" w:type="dxa"/>
            <w:vAlign w:val="center"/>
          </w:tcPr>
          <w:p w14:paraId="09E2967B" w14:textId="77777777" w:rsidR="00A016AE" w:rsidRPr="00CB5331" w:rsidRDefault="00A016AE" w:rsidP="00AE47F9">
            <w:pPr>
              <w:pStyle w:val="af5"/>
            </w:pPr>
            <w:r w:rsidRPr="00CB5331">
              <w:rPr>
                <w:rFonts w:hint="eastAsia"/>
              </w:rPr>
              <w:t>7</w:t>
            </w:r>
            <w:r w:rsidRPr="00CB5331">
              <w:t>.4.1</w:t>
            </w:r>
          </w:p>
        </w:tc>
        <w:tc>
          <w:tcPr>
            <w:tcW w:w="1964" w:type="dxa"/>
            <w:vAlign w:val="center"/>
          </w:tcPr>
          <w:p w14:paraId="54B3B450" w14:textId="77777777" w:rsidR="00A016AE" w:rsidRPr="00CB5331" w:rsidRDefault="00A016AE" w:rsidP="00AE47F9">
            <w:pPr>
              <w:pStyle w:val="af5"/>
            </w:pPr>
            <w:r w:rsidRPr="00CB5331">
              <w:rPr>
                <w:rFonts w:hint="eastAsia"/>
              </w:rPr>
              <w:t>数字化设计</w:t>
            </w:r>
          </w:p>
        </w:tc>
        <w:tc>
          <w:tcPr>
            <w:tcW w:w="729" w:type="dxa"/>
            <w:vAlign w:val="center"/>
          </w:tcPr>
          <w:p w14:paraId="0D1953C8" w14:textId="6D019290" w:rsidR="00A016AE" w:rsidRPr="00CB5331" w:rsidRDefault="00A016AE" w:rsidP="00AE47F9">
            <w:pPr>
              <w:pStyle w:val="af5"/>
            </w:pPr>
            <w:r w:rsidRPr="00CB5331">
              <w:rPr>
                <w:rFonts w:hint="eastAsia"/>
              </w:rPr>
              <w:t>UB</w:t>
            </w:r>
            <w:r w:rsidRPr="00CB5331">
              <w:rPr>
                <w:rFonts w:hint="eastAsia"/>
                <w:vertAlign w:val="subscript"/>
              </w:rPr>
              <w:t>1</w:t>
            </w:r>
            <w:r>
              <w:rPr>
                <w:rFonts w:hint="eastAsia"/>
                <w:vertAlign w:val="subscript"/>
              </w:rPr>
              <w:t>,1</w:t>
            </w:r>
          </w:p>
        </w:tc>
        <w:tc>
          <w:tcPr>
            <w:tcW w:w="850" w:type="dxa"/>
            <w:vAlign w:val="center"/>
          </w:tcPr>
          <w:p w14:paraId="1FAFD6A8" w14:textId="43C41FA1"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0CAD9708" w14:textId="3FB446E0" w:rsidR="00A016AE" w:rsidRPr="00CB5331" w:rsidRDefault="00A016AE" w:rsidP="00AE47F9">
            <w:pPr>
              <w:pStyle w:val="af5"/>
            </w:pPr>
            <w:r w:rsidRPr="00CB5331">
              <w:rPr>
                <w:rFonts w:hint="eastAsia"/>
              </w:rPr>
              <w:t>加分项</w:t>
            </w:r>
          </w:p>
        </w:tc>
      </w:tr>
      <w:tr w:rsidR="00E41F06" w:rsidRPr="00CB5331" w14:paraId="18DC413A" w14:textId="7A87D370" w:rsidTr="0030619C">
        <w:trPr>
          <w:jc w:val="center"/>
        </w:trPr>
        <w:tc>
          <w:tcPr>
            <w:tcW w:w="703" w:type="dxa"/>
            <w:vMerge/>
            <w:vAlign w:val="center"/>
          </w:tcPr>
          <w:p w14:paraId="750CDD6D" w14:textId="77777777" w:rsidR="00A016AE" w:rsidRPr="00CB5331" w:rsidRDefault="00A016AE" w:rsidP="00AE47F9">
            <w:pPr>
              <w:pStyle w:val="af5"/>
            </w:pPr>
          </w:p>
        </w:tc>
        <w:tc>
          <w:tcPr>
            <w:tcW w:w="1277" w:type="dxa"/>
            <w:vAlign w:val="center"/>
          </w:tcPr>
          <w:p w14:paraId="0997A4CC" w14:textId="07AA131E" w:rsidR="00A016AE" w:rsidRPr="00CB5331" w:rsidRDefault="000144DA" w:rsidP="00AE47F9">
            <w:pPr>
              <w:pStyle w:val="af5"/>
            </w:pPr>
            <w:r w:rsidRPr="00CB5331">
              <w:rPr>
                <w:rFonts w:hint="eastAsia"/>
              </w:rPr>
              <w:t>监测系统</w:t>
            </w:r>
          </w:p>
        </w:tc>
        <w:tc>
          <w:tcPr>
            <w:tcW w:w="709" w:type="dxa"/>
            <w:vAlign w:val="center"/>
          </w:tcPr>
          <w:p w14:paraId="1999E5E0" w14:textId="58FC3C1E" w:rsidR="00A016AE" w:rsidRPr="00CB5331" w:rsidRDefault="00A016AE" w:rsidP="00AE47F9">
            <w:pPr>
              <w:pStyle w:val="af5"/>
            </w:pPr>
            <w:r w:rsidRPr="001137A2">
              <w:rPr>
                <w:rFonts w:hint="eastAsia"/>
              </w:rPr>
              <w:t>UB</w:t>
            </w:r>
            <w:r>
              <w:rPr>
                <w:rFonts w:hint="eastAsia"/>
                <w:vertAlign w:val="subscript"/>
              </w:rPr>
              <w:t>2</w:t>
            </w:r>
          </w:p>
        </w:tc>
        <w:tc>
          <w:tcPr>
            <w:tcW w:w="850" w:type="dxa"/>
            <w:vAlign w:val="center"/>
          </w:tcPr>
          <w:p w14:paraId="40148BF4" w14:textId="7C4844DE"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6F49F7B7" w14:textId="77777777" w:rsidR="00A016AE" w:rsidRPr="00CB5331" w:rsidRDefault="00A016AE" w:rsidP="00AE47F9">
            <w:pPr>
              <w:pStyle w:val="af5"/>
            </w:pPr>
            <w:r w:rsidRPr="00CB5331">
              <w:rPr>
                <w:rFonts w:hint="eastAsia"/>
              </w:rPr>
              <w:t>7</w:t>
            </w:r>
            <w:r w:rsidRPr="00CB5331">
              <w:t>.4.2</w:t>
            </w:r>
          </w:p>
        </w:tc>
        <w:tc>
          <w:tcPr>
            <w:tcW w:w="1964" w:type="dxa"/>
            <w:vAlign w:val="center"/>
          </w:tcPr>
          <w:p w14:paraId="03B10CCA" w14:textId="77777777" w:rsidR="00A016AE" w:rsidRPr="00CB5331" w:rsidRDefault="00A016AE" w:rsidP="00AE47F9">
            <w:pPr>
              <w:pStyle w:val="af5"/>
            </w:pPr>
            <w:r w:rsidRPr="00CB5331">
              <w:rPr>
                <w:rFonts w:hint="eastAsia"/>
              </w:rPr>
              <w:t>监测系统</w:t>
            </w:r>
          </w:p>
        </w:tc>
        <w:tc>
          <w:tcPr>
            <w:tcW w:w="729" w:type="dxa"/>
            <w:vAlign w:val="center"/>
          </w:tcPr>
          <w:p w14:paraId="3A4444AD" w14:textId="5B5F4AE3" w:rsidR="00A016AE" w:rsidRPr="00CB5331" w:rsidRDefault="00A016AE" w:rsidP="00AE47F9">
            <w:pPr>
              <w:pStyle w:val="af5"/>
            </w:pPr>
            <w:r w:rsidRPr="00012FC5">
              <w:rPr>
                <w:rFonts w:hint="eastAsia"/>
              </w:rPr>
              <w:t>UB</w:t>
            </w:r>
            <w:r>
              <w:rPr>
                <w:rFonts w:hint="eastAsia"/>
                <w:vertAlign w:val="subscript"/>
              </w:rPr>
              <w:t>2</w:t>
            </w:r>
            <w:r w:rsidRPr="00012FC5">
              <w:rPr>
                <w:rFonts w:hint="eastAsia"/>
                <w:vertAlign w:val="subscript"/>
              </w:rPr>
              <w:t>,1</w:t>
            </w:r>
          </w:p>
        </w:tc>
        <w:tc>
          <w:tcPr>
            <w:tcW w:w="850" w:type="dxa"/>
            <w:vAlign w:val="center"/>
          </w:tcPr>
          <w:p w14:paraId="680B6987" w14:textId="17AB785C"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47C75F1B" w14:textId="020FCE22" w:rsidR="00A016AE" w:rsidRPr="00CB5331" w:rsidRDefault="00A016AE" w:rsidP="00AE47F9">
            <w:pPr>
              <w:pStyle w:val="af5"/>
            </w:pPr>
            <w:r w:rsidRPr="00CB5331">
              <w:rPr>
                <w:rFonts w:hint="eastAsia"/>
              </w:rPr>
              <w:t>加分项</w:t>
            </w:r>
          </w:p>
        </w:tc>
      </w:tr>
      <w:tr w:rsidR="00E41F06" w:rsidRPr="00CB5331" w14:paraId="104C3631" w14:textId="46986C8B" w:rsidTr="0030619C">
        <w:trPr>
          <w:jc w:val="center"/>
        </w:trPr>
        <w:tc>
          <w:tcPr>
            <w:tcW w:w="703" w:type="dxa"/>
            <w:vMerge/>
            <w:vAlign w:val="center"/>
          </w:tcPr>
          <w:p w14:paraId="54BF1819" w14:textId="77777777" w:rsidR="00A016AE" w:rsidRPr="00CB5331" w:rsidRDefault="00A016AE" w:rsidP="00AE47F9">
            <w:pPr>
              <w:pStyle w:val="af5"/>
            </w:pPr>
          </w:p>
        </w:tc>
        <w:tc>
          <w:tcPr>
            <w:tcW w:w="1277" w:type="dxa"/>
            <w:vAlign w:val="center"/>
          </w:tcPr>
          <w:p w14:paraId="420C629B" w14:textId="353CB2DC" w:rsidR="00A016AE" w:rsidRPr="00CB5331" w:rsidRDefault="000144DA" w:rsidP="00AE47F9">
            <w:pPr>
              <w:pStyle w:val="af5"/>
            </w:pPr>
            <w:r w:rsidRPr="00CB5331">
              <w:rPr>
                <w:rFonts w:hint="eastAsia"/>
              </w:rPr>
              <w:t>隧道弃渣作道砟</w:t>
            </w:r>
          </w:p>
        </w:tc>
        <w:tc>
          <w:tcPr>
            <w:tcW w:w="709" w:type="dxa"/>
            <w:vAlign w:val="center"/>
          </w:tcPr>
          <w:p w14:paraId="702FA0E2" w14:textId="5D339FF6" w:rsidR="00A016AE" w:rsidRPr="00CB5331" w:rsidRDefault="00A016AE" w:rsidP="00AE47F9">
            <w:pPr>
              <w:pStyle w:val="af5"/>
            </w:pPr>
            <w:r w:rsidRPr="001137A2">
              <w:rPr>
                <w:rFonts w:hint="eastAsia"/>
              </w:rPr>
              <w:t>UB</w:t>
            </w:r>
            <w:r>
              <w:rPr>
                <w:rFonts w:hint="eastAsia"/>
                <w:vertAlign w:val="subscript"/>
              </w:rPr>
              <w:t>3</w:t>
            </w:r>
          </w:p>
        </w:tc>
        <w:tc>
          <w:tcPr>
            <w:tcW w:w="850" w:type="dxa"/>
            <w:vAlign w:val="center"/>
          </w:tcPr>
          <w:p w14:paraId="6E3BF05D" w14:textId="05DD16AA"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0C812024" w14:textId="77777777" w:rsidR="00A016AE" w:rsidRPr="00CB5331" w:rsidRDefault="00A016AE" w:rsidP="00AE47F9">
            <w:pPr>
              <w:pStyle w:val="af5"/>
            </w:pPr>
            <w:r w:rsidRPr="00CB5331">
              <w:rPr>
                <w:rFonts w:hint="eastAsia"/>
              </w:rPr>
              <w:t>7</w:t>
            </w:r>
            <w:r w:rsidRPr="00CB5331">
              <w:t>.4.3</w:t>
            </w:r>
          </w:p>
        </w:tc>
        <w:tc>
          <w:tcPr>
            <w:tcW w:w="1964" w:type="dxa"/>
            <w:vAlign w:val="center"/>
          </w:tcPr>
          <w:p w14:paraId="50BABE66" w14:textId="77777777" w:rsidR="00A016AE" w:rsidRPr="00CB5331" w:rsidRDefault="00A016AE" w:rsidP="00AE47F9">
            <w:pPr>
              <w:pStyle w:val="af5"/>
            </w:pPr>
            <w:r w:rsidRPr="00CB5331">
              <w:rPr>
                <w:rFonts w:hint="eastAsia"/>
              </w:rPr>
              <w:t>隧道弃渣作道砟</w:t>
            </w:r>
          </w:p>
        </w:tc>
        <w:tc>
          <w:tcPr>
            <w:tcW w:w="729" w:type="dxa"/>
            <w:vAlign w:val="center"/>
          </w:tcPr>
          <w:p w14:paraId="2727272C" w14:textId="40A55E0E" w:rsidR="00A016AE" w:rsidRPr="00CB5331" w:rsidRDefault="00A016AE" w:rsidP="00AE47F9">
            <w:pPr>
              <w:pStyle w:val="af5"/>
            </w:pPr>
            <w:r w:rsidRPr="00012FC5">
              <w:rPr>
                <w:rFonts w:hint="eastAsia"/>
              </w:rPr>
              <w:t>UB</w:t>
            </w:r>
            <w:r>
              <w:rPr>
                <w:rFonts w:hint="eastAsia"/>
                <w:vertAlign w:val="subscript"/>
              </w:rPr>
              <w:t>3</w:t>
            </w:r>
            <w:r w:rsidRPr="00012FC5">
              <w:rPr>
                <w:rFonts w:hint="eastAsia"/>
                <w:vertAlign w:val="subscript"/>
              </w:rPr>
              <w:t>,1</w:t>
            </w:r>
          </w:p>
        </w:tc>
        <w:tc>
          <w:tcPr>
            <w:tcW w:w="850" w:type="dxa"/>
            <w:vAlign w:val="center"/>
          </w:tcPr>
          <w:p w14:paraId="24168DD7" w14:textId="1986352D"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6088F340" w14:textId="33638ECC" w:rsidR="00A016AE" w:rsidRPr="00CB5331" w:rsidRDefault="00A016AE" w:rsidP="00AE47F9">
            <w:pPr>
              <w:pStyle w:val="af5"/>
            </w:pPr>
            <w:r w:rsidRPr="00CB5331">
              <w:rPr>
                <w:rFonts w:hint="eastAsia"/>
              </w:rPr>
              <w:t>加分项</w:t>
            </w:r>
          </w:p>
        </w:tc>
      </w:tr>
      <w:tr w:rsidR="00E41F06" w:rsidRPr="00CB5331" w14:paraId="763CAD5A" w14:textId="00E8C787" w:rsidTr="0030619C">
        <w:trPr>
          <w:jc w:val="center"/>
        </w:trPr>
        <w:tc>
          <w:tcPr>
            <w:tcW w:w="703" w:type="dxa"/>
            <w:vMerge/>
            <w:vAlign w:val="center"/>
          </w:tcPr>
          <w:p w14:paraId="56C7BB68" w14:textId="77777777" w:rsidR="00A016AE" w:rsidRPr="00CB5331" w:rsidRDefault="00A016AE" w:rsidP="00AE47F9">
            <w:pPr>
              <w:pStyle w:val="af5"/>
            </w:pPr>
          </w:p>
        </w:tc>
        <w:tc>
          <w:tcPr>
            <w:tcW w:w="1277" w:type="dxa"/>
            <w:vAlign w:val="center"/>
          </w:tcPr>
          <w:p w14:paraId="476D7B2B" w14:textId="2363531E" w:rsidR="00A016AE" w:rsidRPr="00CB5331" w:rsidRDefault="000144DA" w:rsidP="00AE47F9">
            <w:pPr>
              <w:pStyle w:val="af5"/>
            </w:pPr>
            <w:r>
              <w:rPr>
                <w:rFonts w:hint="eastAsia"/>
              </w:rPr>
              <w:t>机制</w:t>
            </w:r>
            <w:proofErr w:type="gramStart"/>
            <w:r>
              <w:rPr>
                <w:rFonts w:hint="eastAsia"/>
              </w:rPr>
              <w:t>砂</w:t>
            </w:r>
            <w:proofErr w:type="gramEnd"/>
            <w:r>
              <w:rPr>
                <w:rFonts w:hint="eastAsia"/>
              </w:rPr>
              <w:t>应用</w:t>
            </w:r>
          </w:p>
        </w:tc>
        <w:tc>
          <w:tcPr>
            <w:tcW w:w="709" w:type="dxa"/>
            <w:vAlign w:val="center"/>
          </w:tcPr>
          <w:p w14:paraId="4E1AFA29" w14:textId="4A191F54" w:rsidR="00A016AE" w:rsidRPr="00CB5331" w:rsidRDefault="00A016AE" w:rsidP="00AE47F9">
            <w:pPr>
              <w:pStyle w:val="af5"/>
            </w:pPr>
            <w:r w:rsidRPr="001137A2">
              <w:rPr>
                <w:rFonts w:hint="eastAsia"/>
              </w:rPr>
              <w:t>UB</w:t>
            </w:r>
            <w:r>
              <w:rPr>
                <w:rFonts w:hint="eastAsia"/>
                <w:vertAlign w:val="subscript"/>
              </w:rPr>
              <w:t>4</w:t>
            </w:r>
          </w:p>
        </w:tc>
        <w:tc>
          <w:tcPr>
            <w:tcW w:w="850" w:type="dxa"/>
            <w:vAlign w:val="center"/>
          </w:tcPr>
          <w:p w14:paraId="7BFBD30E" w14:textId="613FA56A"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06DCA9F7" w14:textId="77777777" w:rsidR="00A016AE" w:rsidRPr="00CB5331" w:rsidRDefault="00A016AE" w:rsidP="00AE47F9">
            <w:pPr>
              <w:pStyle w:val="af5"/>
            </w:pPr>
            <w:r w:rsidRPr="00CB5331">
              <w:rPr>
                <w:rFonts w:hint="eastAsia"/>
              </w:rPr>
              <w:t>7</w:t>
            </w:r>
            <w:r w:rsidRPr="00CB5331">
              <w:t>.4.</w:t>
            </w:r>
            <w:r>
              <w:rPr>
                <w:rFonts w:hint="eastAsia"/>
              </w:rPr>
              <w:t>4</w:t>
            </w:r>
          </w:p>
        </w:tc>
        <w:tc>
          <w:tcPr>
            <w:tcW w:w="1964" w:type="dxa"/>
            <w:vAlign w:val="center"/>
          </w:tcPr>
          <w:p w14:paraId="5A710F2B" w14:textId="77777777" w:rsidR="00A016AE" w:rsidRPr="00CB5331" w:rsidRDefault="00A016AE" w:rsidP="00AE47F9">
            <w:pPr>
              <w:pStyle w:val="af5"/>
            </w:pPr>
            <w:r>
              <w:rPr>
                <w:rFonts w:hint="eastAsia"/>
              </w:rPr>
              <w:t>机制</w:t>
            </w:r>
            <w:proofErr w:type="gramStart"/>
            <w:r>
              <w:rPr>
                <w:rFonts w:hint="eastAsia"/>
              </w:rPr>
              <w:t>砂</w:t>
            </w:r>
            <w:proofErr w:type="gramEnd"/>
            <w:r>
              <w:rPr>
                <w:rFonts w:hint="eastAsia"/>
              </w:rPr>
              <w:t>应用</w:t>
            </w:r>
          </w:p>
        </w:tc>
        <w:tc>
          <w:tcPr>
            <w:tcW w:w="729" w:type="dxa"/>
            <w:vAlign w:val="center"/>
          </w:tcPr>
          <w:p w14:paraId="3E5FC56E" w14:textId="227F057F" w:rsidR="00A016AE" w:rsidRPr="00CB5331" w:rsidRDefault="00A016AE" w:rsidP="00AE47F9">
            <w:pPr>
              <w:pStyle w:val="af5"/>
            </w:pPr>
            <w:r w:rsidRPr="00012FC5">
              <w:rPr>
                <w:rFonts w:hint="eastAsia"/>
              </w:rPr>
              <w:t>UB</w:t>
            </w:r>
            <w:r>
              <w:rPr>
                <w:rFonts w:hint="eastAsia"/>
                <w:vertAlign w:val="subscript"/>
              </w:rPr>
              <w:t>4</w:t>
            </w:r>
            <w:r w:rsidRPr="00012FC5">
              <w:rPr>
                <w:rFonts w:hint="eastAsia"/>
                <w:vertAlign w:val="subscript"/>
              </w:rPr>
              <w:t>,1</w:t>
            </w:r>
          </w:p>
        </w:tc>
        <w:tc>
          <w:tcPr>
            <w:tcW w:w="850" w:type="dxa"/>
            <w:vAlign w:val="center"/>
          </w:tcPr>
          <w:p w14:paraId="7B25DA82" w14:textId="7E8E99CE"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7D3B4162" w14:textId="0D69F48B" w:rsidR="00A016AE" w:rsidRDefault="00A016AE" w:rsidP="00AE47F9">
            <w:pPr>
              <w:pStyle w:val="af5"/>
            </w:pPr>
            <w:r w:rsidRPr="00CB5331">
              <w:rPr>
                <w:rFonts w:hint="eastAsia"/>
              </w:rPr>
              <w:t>加分项</w:t>
            </w:r>
          </w:p>
        </w:tc>
      </w:tr>
      <w:tr w:rsidR="00E41F06" w:rsidRPr="00CB5331" w14:paraId="5380D6F3" w14:textId="65484769" w:rsidTr="0030619C">
        <w:trPr>
          <w:jc w:val="center"/>
        </w:trPr>
        <w:tc>
          <w:tcPr>
            <w:tcW w:w="703" w:type="dxa"/>
            <w:vMerge/>
            <w:vAlign w:val="center"/>
          </w:tcPr>
          <w:p w14:paraId="10D346EA" w14:textId="77777777" w:rsidR="00A016AE" w:rsidRPr="00CB5331" w:rsidRDefault="00A016AE" w:rsidP="00AE47F9">
            <w:pPr>
              <w:pStyle w:val="af5"/>
            </w:pPr>
          </w:p>
        </w:tc>
        <w:tc>
          <w:tcPr>
            <w:tcW w:w="1277" w:type="dxa"/>
            <w:vAlign w:val="center"/>
          </w:tcPr>
          <w:p w14:paraId="1454442B" w14:textId="46AEBAE0" w:rsidR="00A016AE" w:rsidRPr="00CB5331" w:rsidRDefault="000144DA" w:rsidP="00AE47F9">
            <w:pPr>
              <w:pStyle w:val="af5"/>
            </w:pPr>
            <w:r w:rsidRPr="00123F09">
              <w:rPr>
                <w:rFonts w:hint="eastAsia"/>
              </w:rPr>
              <w:t>大调整量较轨道结构</w:t>
            </w:r>
          </w:p>
        </w:tc>
        <w:tc>
          <w:tcPr>
            <w:tcW w:w="709" w:type="dxa"/>
            <w:vAlign w:val="center"/>
          </w:tcPr>
          <w:p w14:paraId="7FC7F232" w14:textId="14DC5880" w:rsidR="00A016AE" w:rsidRPr="00CB5331" w:rsidRDefault="00A016AE" w:rsidP="00AE47F9">
            <w:pPr>
              <w:pStyle w:val="af5"/>
            </w:pPr>
            <w:r w:rsidRPr="001137A2">
              <w:rPr>
                <w:rFonts w:hint="eastAsia"/>
              </w:rPr>
              <w:t>UB</w:t>
            </w:r>
            <w:r>
              <w:rPr>
                <w:rFonts w:hint="eastAsia"/>
                <w:vertAlign w:val="subscript"/>
              </w:rPr>
              <w:t>5</w:t>
            </w:r>
          </w:p>
        </w:tc>
        <w:tc>
          <w:tcPr>
            <w:tcW w:w="850" w:type="dxa"/>
            <w:vAlign w:val="center"/>
          </w:tcPr>
          <w:p w14:paraId="34A35A6E" w14:textId="2DEDE1F8"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79D107F2" w14:textId="77777777" w:rsidR="00A016AE" w:rsidRPr="00CB5331" w:rsidRDefault="00A016AE" w:rsidP="00AE47F9">
            <w:pPr>
              <w:pStyle w:val="af5"/>
            </w:pPr>
            <w:r w:rsidRPr="00CB5331">
              <w:rPr>
                <w:rFonts w:hint="eastAsia"/>
              </w:rPr>
              <w:t>7</w:t>
            </w:r>
            <w:r w:rsidRPr="00CB5331">
              <w:t>.4.</w:t>
            </w:r>
            <w:r>
              <w:rPr>
                <w:rFonts w:hint="eastAsia"/>
              </w:rPr>
              <w:t>5</w:t>
            </w:r>
          </w:p>
        </w:tc>
        <w:tc>
          <w:tcPr>
            <w:tcW w:w="1964" w:type="dxa"/>
            <w:vAlign w:val="center"/>
          </w:tcPr>
          <w:p w14:paraId="632AD4E2" w14:textId="77777777" w:rsidR="00A016AE" w:rsidRDefault="00A016AE" w:rsidP="00AE47F9">
            <w:pPr>
              <w:pStyle w:val="af5"/>
            </w:pPr>
            <w:r w:rsidRPr="00123F09">
              <w:rPr>
                <w:rFonts w:hint="eastAsia"/>
              </w:rPr>
              <w:t>大调整量较轨道结构</w:t>
            </w:r>
          </w:p>
        </w:tc>
        <w:tc>
          <w:tcPr>
            <w:tcW w:w="729" w:type="dxa"/>
            <w:vAlign w:val="center"/>
          </w:tcPr>
          <w:p w14:paraId="7D35D99C" w14:textId="437FED35" w:rsidR="00A016AE" w:rsidRPr="00CB5331" w:rsidRDefault="00A016AE" w:rsidP="00AE47F9">
            <w:pPr>
              <w:pStyle w:val="af5"/>
            </w:pPr>
            <w:r w:rsidRPr="00012FC5">
              <w:rPr>
                <w:rFonts w:hint="eastAsia"/>
              </w:rPr>
              <w:t>UB</w:t>
            </w:r>
            <w:r>
              <w:rPr>
                <w:rFonts w:hint="eastAsia"/>
                <w:vertAlign w:val="subscript"/>
              </w:rPr>
              <w:t>5</w:t>
            </w:r>
            <w:r w:rsidRPr="00012FC5">
              <w:rPr>
                <w:rFonts w:hint="eastAsia"/>
                <w:vertAlign w:val="subscript"/>
              </w:rPr>
              <w:t>,1</w:t>
            </w:r>
          </w:p>
        </w:tc>
        <w:tc>
          <w:tcPr>
            <w:tcW w:w="850" w:type="dxa"/>
            <w:vAlign w:val="center"/>
          </w:tcPr>
          <w:p w14:paraId="15EA2B03" w14:textId="4679D29B" w:rsidR="00A016AE"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20E8616F" w14:textId="34D7271A" w:rsidR="00A016AE" w:rsidRDefault="00A016AE" w:rsidP="00AE47F9">
            <w:pPr>
              <w:pStyle w:val="af5"/>
            </w:pPr>
            <w:r w:rsidRPr="00CB5331">
              <w:rPr>
                <w:rFonts w:hint="eastAsia"/>
              </w:rPr>
              <w:t>加分项</w:t>
            </w:r>
          </w:p>
        </w:tc>
      </w:tr>
      <w:tr w:rsidR="00A016AE" w:rsidRPr="00CB5331" w14:paraId="782CD788" w14:textId="0DEEB472" w:rsidTr="0030619C">
        <w:trPr>
          <w:jc w:val="center"/>
        </w:trPr>
        <w:tc>
          <w:tcPr>
            <w:tcW w:w="703" w:type="dxa"/>
            <w:vMerge/>
            <w:vAlign w:val="center"/>
          </w:tcPr>
          <w:p w14:paraId="10C2FF59" w14:textId="77777777" w:rsidR="00A016AE" w:rsidRPr="00CB5331" w:rsidRDefault="00A016AE" w:rsidP="00AE47F9">
            <w:pPr>
              <w:pStyle w:val="af5"/>
            </w:pPr>
          </w:p>
        </w:tc>
        <w:tc>
          <w:tcPr>
            <w:tcW w:w="1277" w:type="dxa"/>
            <w:vAlign w:val="center"/>
          </w:tcPr>
          <w:p w14:paraId="23CAAF5B" w14:textId="4155F2F6" w:rsidR="00A016AE" w:rsidRPr="00CB5331" w:rsidRDefault="000144DA" w:rsidP="00AE47F9">
            <w:pPr>
              <w:pStyle w:val="af5"/>
            </w:pPr>
            <w:r w:rsidRPr="00CB5331">
              <w:rPr>
                <w:rFonts w:hint="eastAsia"/>
              </w:rPr>
              <w:t>其他</w:t>
            </w:r>
          </w:p>
        </w:tc>
        <w:tc>
          <w:tcPr>
            <w:tcW w:w="709" w:type="dxa"/>
            <w:vAlign w:val="center"/>
          </w:tcPr>
          <w:p w14:paraId="31B60E7A" w14:textId="68E3A972" w:rsidR="00A016AE" w:rsidRPr="00CB5331" w:rsidRDefault="00A016AE" w:rsidP="00AE47F9">
            <w:pPr>
              <w:pStyle w:val="af5"/>
            </w:pPr>
            <w:proofErr w:type="spellStart"/>
            <w:r w:rsidRPr="001137A2">
              <w:rPr>
                <w:rFonts w:hint="eastAsia"/>
              </w:rPr>
              <w:t>UB</w:t>
            </w:r>
            <w:r>
              <w:rPr>
                <w:rFonts w:hint="eastAsia"/>
                <w:vertAlign w:val="subscript"/>
              </w:rPr>
              <w:t>m</w:t>
            </w:r>
            <w:proofErr w:type="spellEnd"/>
          </w:p>
        </w:tc>
        <w:tc>
          <w:tcPr>
            <w:tcW w:w="850" w:type="dxa"/>
            <w:vAlign w:val="center"/>
          </w:tcPr>
          <w:p w14:paraId="30561EAF" w14:textId="2994E995" w:rsidR="00A016AE" w:rsidRPr="00CB5331" w:rsidRDefault="00A016AE" w:rsidP="00AE47F9">
            <w:pPr>
              <w:pStyle w:val="af5"/>
            </w:pPr>
            <w:r>
              <w:rPr>
                <w:rFonts w:hint="eastAsia"/>
              </w:rPr>
              <w:t>0~5</w:t>
            </w:r>
          </w:p>
        </w:tc>
        <w:tc>
          <w:tcPr>
            <w:tcW w:w="3382" w:type="dxa"/>
            <w:gridSpan w:val="2"/>
            <w:vAlign w:val="center"/>
          </w:tcPr>
          <w:p w14:paraId="4E2588FC" w14:textId="290C30AA" w:rsidR="00A016AE" w:rsidRPr="00CB5331" w:rsidRDefault="00A016AE" w:rsidP="00AE47F9">
            <w:pPr>
              <w:pStyle w:val="af5"/>
            </w:pPr>
            <w:r w:rsidRPr="00CB5331">
              <w:rPr>
                <w:rFonts w:hint="eastAsia"/>
              </w:rPr>
              <w:t>其他加分项</w:t>
            </w:r>
          </w:p>
        </w:tc>
        <w:tc>
          <w:tcPr>
            <w:tcW w:w="729" w:type="dxa"/>
            <w:vAlign w:val="center"/>
          </w:tcPr>
          <w:p w14:paraId="72E3FA89" w14:textId="6F68DE34" w:rsidR="00A016AE" w:rsidRPr="00CB5331" w:rsidRDefault="00A016AE" w:rsidP="00AE47F9">
            <w:pPr>
              <w:pStyle w:val="af5"/>
            </w:pPr>
            <w:proofErr w:type="spellStart"/>
            <w:proofErr w:type="gramStart"/>
            <w:r w:rsidRPr="001137A2">
              <w:rPr>
                <w:rFonts w:hint="eastAsia"/>
              </w:rPr>
              <w:t>UB</w:t>
            </w:r>
            <w:r>
              <w:rPr>
                <w:rFonts w:hint="eastAsia"/>
                <w:vertAlign w:val="subscript"/>
              </w:rPr>
              <w:t>m,n</w:t>
            </w:r>
            <w:proofErr w:type="spellEnd"/>
            <w:proofErr w:type="gramEnd"/>
          </w:p>
        </w:tc>
        <w:tc>
          <w:tcPr>
            <w:tcW w:w="850" w:type="dxa"/>
            <w:vAlign w:val="center"/>
          </w:tcPr>
          <w:p w14:paraId="2F0F473E" w14:textId="24283EC3" w:rsidR="00A016AE" w:rsidRPr="00CB5331" w:rsidRDefault="00A016AE" w:rsidP="00AE47F9">
            <w:pPr>
              <w:pStyle w:val="af5"/>
            </w:pPr>
            <w:r>
              <w:rPr>
                <w:rFonts w:hint="eastAsia"/>
              </w:rPr>
              <w:t>0~5</w:t>
            </w:r>
          </w:p>
        </w:tc>
        <w:tc>
          <w:tcPr>
            <w:tcW w:w="857" w:type="dxa"/>
            <w:vAlign w:val="center"/>
          </w:tcPr>
          <w:p w14:paraId="198D3A14" w14:textId="3B322D41" w:rsidR="00A016AE" w:rsidRDefault="00A016AE" w:rsidP="00AE47F9">
            <w:pPr>
              <w:pStyle w:val="af5"/>
            </w:pPr>
            <w:r w:rsidRPr="00CB5331">
              <w:rPr>
                <w:rFonts w:hint="eastAsia"/>
              </w:rPr>
              <w:t>加分项</w:t>
            </w:r>
          </w:p>
        </w:tc>
      </w:tr>
    </w:tbl>
    <w:p w14:paraId="6B557D95" w14:textId="77777777" w:rsidR="00761796" w:rsidRPr="00CB5331" w:rsidRDefault="00761796" w:rsidP="00761796">
      <w:pPr>
        <w:pStyle w:val="af8"/>
        <w:ind w:firstLineChars="200" w:firstLine="360"/>
      </w:pPr>
      <w:r w:rsidRPr="00CB5331">
        <w:rPr>
          <w:rFonts w:hint="eastAsia"/>
        </w:rPr>
        <w:t>注：</w:t>
      </w:r>
      <w:r w:rsidRPr="00E63867">
        <w:rPr>
          <w:rFonts w:hint="eastAsia"/>
          <w:b/>
          <w:bCs w:val="0"/>
        </w:rPr>
        <w:t>1</w:t>
      </w:r>
      <w:r w:rsidRPr="00CB5331">
        <w:rPr>
          <w:rFonts w:hint="eastAsia"/>
        </w:rPr>
        <w:t xml:space="preserve">  </w:t>
      </w:r>
      <w:r w:rsidRPr="00CB5331">
        <w:rPr>
          <w:rFonts w:hint="eastAsia"/>
        </w:rPr>
        <w:t>三级指标中的控制项不设得分，用“—”表示；</w:t>
      </w:r>
    </w:p>
    <w:p w14:paraId="49BF9CAA" w14:textId="77777777" w:rsidR="00761796" w:rsidRPr="00CB5331" w:rsidRDefault="00761796" w:rsidP="00761796">
      <w:pPr>
        <w:pStyle w:val="af8"/>
        <w:ind w:firstLineChars="400" w:firstLine="723"/>
      </w:pPr>
      <w:r w:rsidRPr="00E63867">
        <w:rPr>
          <w:rFonts w:hint="eastAsia"/>
          <w:b/>
          <w:bCs w:val="0"/>
        </w:rPr>
        <w:lastRenderedPageBreak/>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56E9F003" w14:textId="77777777" w:rsidR="00761796" w:rsidRPr="00CB5331" w:rsidRDefault="00761796" w:rsidP="00761796">
      <w:pPr>
        <w:pStyle w:val="af8"/>
        <w:ind w:firstLineChars="400" w:firstLine="723"/>
      </w:pPr>
      <w:r w:rsidRPr="00E63867">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67A97D27" w14:textId="77777777" w:rsidR="00761796" w:rsidRPr="00CB5331" w:rsidRDefault="00761796" w:rsidP="00761796">
      <w:r w:rsidRPr="00CB5331">
        <w:rPr>
          <w:rFonts w:hint="eastAsia"/>
          <w:b/>
        </w:rPr>
        <w:t>7</w:t>
      </w:r>
      <w:r w:rsidRPr="00CB5331">
        <w:rPr>
          <w:b/>
          <w:bCs/>
        </w:rPr>
        <w:t>.1.</w:t>
      </w:r>
      <w:r>
        <w:rPr>
          <w:rFonts w:hint="eastAsia"/>
          <w:b/>
          <w:bCs/>
        </w:rPr>
        <w:t>3</w:t>
      </w:r>
      <w:r w:rsidRPr="00CB5331">
        <w:t xml:space="preserve">  </w:t>
      </w:r>
      <w:r w:rsidRPr="00CB5331">
        <w:rPr>
          <w:rFonts w:hint="eastAsia"/>
        </w:rPr>
        <w:t>铁路工程轨道专业绿色设计评价</w:t>
      </w:r>
      <w:r>
        <w:rPr>
          <w:rFonts w:hint="eastAsia"/>
        </w:rPr>
        <w:t>按全线为一个</w:t>
      </w:r>
      <w:r w:rsidRPr="00CB5331">
        <w:rPr>
          <w:rFonts w:hint="eastAsia"/>
        </w:rPr>
        <w:t>单元</w:t>
      </w:r>
      <w:r>
        <w:rPr>
          <w:rFonts w:hint="eastAsia"/>
        </w:rPr>
        <w:t>进行评价</w:t>
      </w:r>
      <w:r w:rsidRPr="00CB5331">
        <w:rPr>
          <w:rFonts w:hint="eastAsia"/>
        </w:rPr>
        <w:t>。</w:t>
      </w:r>
    </w:p>
    <w:p w14:paraId="0188976B" w14:textId="77777777" w:rsidR="00761796" w:rsidRPr="00CB5331" w:rsidRDefault="00761796" w:rsidP="00761796">
      <w:pPr>
        <w:pStyle w:val="2"/>
      </w:pPr>
      <w:bookmarkStart w:id="121" w:name="_Toc165237136"/>
      <w:bookmarkStart w:id="122" w:name="_Toc170391229"/>
      <w:bookmarkStart w:id="123" w:name="_Toc170551005"/>
      <w:r w:rsidRPr="00CB5331">
        <w:rPr>
          <w:b/>
        </w:rPr>
        <w:t>7.2</w:t>
      </w:r>
      <w:r w:rsidRPr="00CB5331">
        <w:t xml:space="preserve">  </w:t>
      </w:r>
      <w:r w:rsidRPr="00CB5331">
        <w:rPr>
          <w:rFonts w:hint="eastAsia"/>
        </w:rPr>
        <w:t>控制项</w:t>
      </w:r>
      <w:bookmarkEnd w:id="121"/>
      <w:bookmarkEnd w:id="122"/>
      <w:bookmarkEnd w:id="123"/>
      <w:r w:rsidRPr="00CB5331">
        <w:fldChar w:fldCharType="begin"/>
      </w:r>
      <w:r w:rsidRPr="00CB5331">
        <w:instrText xml:space="preserve"> </w:instrText>
      </w:r>
      <w:r w:rsidRPr="00CB5331">
        <w:rPr>
          <w:rFonts w:hint="eastAsia"/>
        </w:rPr>
        <w:instrText>TC  "</w:instrText>
      </w:r>
      <w:bookmarkStart w:id="124" w:name="_Toc170395435"/>
      <w:r w:rsidRPr="00CB5331">
        <w:rPr>
          <w:rFonts w:hint="eastAsia"/>
        </w:rPr>
        <w:instrText>7.2  Control items</w:instrText>
      </w:r>
      <w:bookmarkEnd w:id="124"/>
      <w:r w:rsidRPr="00CB5331">
        <w:rPr>
          <w:rFonts w:hint="eastAsia"/>
        </w:rPr>
        <w:instrText>" \l 2</w:instrText>
      </w:r>
      <w:r w:rsidRPr="00CB5331">
        <w:instrText xml:space="preserve"> </w:instrText>
      </w:r>
      <w:r w:rsidRPr="00CB5331">
        <w:fldChar w:fldCharType="end"/>
      </w:r>
    </w:p>
    <w:p w14:paraId="70258CDB" w14:textId="77777777" w:rsidR="00761796" w:rsidRPr="00CB5331" w:rsidRDefault="00761796" w:rsidP="00761796">
      <w:r w:rsidRPr="00CB5331">
        <w:rPr>
          <w:b/>
          <w:bCs/>
        </w:rPr>
        <w:t>7.2.1</w:t>
      </w:r>
      <w:r w:rsidRPr="00CB5331">
        <w:t xml:space="preserve">  </w:t>
      </w:r>
      <w:r>
        <w:rPr>
          <w:snapToGrid w:val="0"/>
        </w:rPr>
        <w:t>轨道设计应与线下基础和环境特征相匹配，满足运营期</w:t>
      </w:r>
      <w:proofErr w:type="gramStart"/>
      <w:r>
        <w:rPr>
          <w:snapToGrid w:val="0"/>
        </w:rPr>
        <w:t>少维护</w:t>
      </w:r>
      <w:proofErr w:type="gramEnd"/>
      <w:r>
        <w:rPr>
          <w:snapToGrid w:val="0"/>
        </w:rPr>
        <w:t>和易维修</w:t>
      </w:r>
      <w:r>
        <w:rPr>
          <w:rFonts w:hint="eastAsia"/>
          <w:snapToGrid w:val="0"/>
        </w:rPr>
        <w:t>的</w:t>
      </w:r>
      <w:r>
        <w:rPr>
          <w:snapToGrid w:val="0"/>
        </w:rPr>
        <w:t>要求。线下基础变形风险较大的地段，轨道结构应考虑一定的调整能力。</w:t>
      </w:r>
    </w:p>
    <w:p w14:paraId="6B99951C" w14:textId="77777777" w:rsidR="00761796" w:rsidRPr="00CB5331" w:rsidRDefault="00761796" w:rsidP="00761796">
      <w:r w:rsidRPr="00CB5331">
        <w:rPr>
          <w:b/>
          <w:bCs/>
        </w:rPr>
        <w:t>7.2.2</w:t>
      </w:r>
      <w:r w:rsidRPr="00CB5331">
        <w:t xml:space="preserve">  </w:t>
      </w:r>
      <w:r>
        <w:rPr>
          <w:snapToGrid w:val="0"/>
        </w:rPr>
        <w:t>轨道结构及部件应适应高寒冻融、大温差、强紫外线</w:t>
      </w:r>
      <w:r>
        <w:rPr>
          <w:rFonts w:hint="eastAsia"/>
          <w:snapToGrid w:val="0"/>
        </w:rPr>
        <w:t>、</w:t>
      </w:r>
      <w:r>
        <w:rPr>
          <w:snapToGrid w:val="0"/>
        </w:rPr>
        <w:t>长大坡道</w:t>
      </w:r>
      <w:r>
        <w:rPr>
          <w:rFonts w:hint="eastAsia"/>
          <w:snapToGrid w:val="0"/>
        </w:rPr>
        <w:t>及隧道内湿热</w:t>
      </w:r>
      <w:r>
        <w:rPr>
          <w:snapToGrid w:val="0"/>
        </w:rPr>
        <w:t>等特殊环境条件和线路条件。</w:t>
      </w:r>
    </w:p>
    <w:p w14:paraId="7DFA3998" w14:textId="77777777" w:rsidR="00761796" w:rsidRPr="00CB5331" w:rsidRDefault="00761796" w:rsidP="00761796">
      <w:r w:rsidRPr="00CB5331">
        <w:rPr>
          <w:b/>
          <w:bCs/>
        </w:rPr>
        <w:t>7.2.3</w:t>
      </w:r>
      <w:r w:rsidRPr="00CB5331">
        <w:t xml:space="preserve">  </w:t>
      </w:r>
      <w:r w:rsidRPr="009869C6">
        <w:rPr>
          <w:rFonts w:hint="eastAsia"/>
        </w:rPr>
        <w:t>当线路通过环境敏感区时</w:t>
      </w:r>
      <w:r>
        <w:rPr>
          <w:rFonts w:hint="eastAsia"/>
        </w:rPr>
        <w:t>，</w:t>
      </w:r>
      <w:r w:rsidRPr="009869C6">
        <w:rPr>
          <w:rFonts w:hint="eastAsia"/>
        </w:rPr>
        <w:t>轨道设计应根据环境影响评价要求采取相应技术措施。</w:t>
      </w:r>
    </w:p>
    <w:p w14:paraId="0380881D" w14:textId="77777777" w:rsidR="00761796" w:rsidRDefault="00761796" w:rsidP="00761796">
      <w:pPr>
        <w:rPr>
          <w:lang w:val="zh-CN"/>
        </w:rPr>
      </w:pPr>
      <w:r w:rsidRPr="00CB5331">
        <w:rPr>
          <w:b/>
          <w:bCs/>
        </w:rPr>
        <w:t>7.2.4</w:t>
      </w:r>
      <w:r w:rsidRPr="00CB5331">
        <w:t xml:space="preserve">  </w:t>
      </w:r>
      <w:r>
        <w:rPr>
          <w:lang w:val="zh-CN"/>
        </w:rPr>
        <w:t>道岔结构设计应考虑</w:t>
      </w:r>
      <w:r>
        <w:rPr>
          <w:rFonts w:hint="eastAsia"/>
          <w:lang w:val="zh-CN"/>
        </w:rPr>
        <w:t>山区铁路或</w:t>
      </w:r>
      <w:r>
        <w:rPr>
          <w:lang w:val="zh-CN"/>
        </w:rPr>
        <w:t>高原寒冷地区的特殊环境，满足高可靠、长寿命、</w:t>
      </w:r>
      <w:proofErr w:type="gramStart"/>
      <w:r>
        <w:rPr>
          <w:lang w:val="zh-CN"/>
        </w:rPr>
        <w:t>少维护</w:t>
      </w:r>
      <w:proofErr w:type="gramEnd"/>
      <w:r>
        <w:rPr>
          <w:lang w:val="zh-CN"/>
        </w:rPr>
        <w:t>的要求。</w:t>
      </w:r>
    </w:p>
    <w:p w14:paraId="74F278CE" w14:textId="77777777" w:rsidR="00761796" w:rsidRDefault="00761796" w:rsidP="00761796">
      <w:r w:rsidRPr="00CB5331">
        <w:rPr>
          <w:b/>
          <w:bCs/>
        </w:rPr>
        <w:t>7.2.5</w:t>
      </w:r>
      <w:r w:rsidRPr="00CB5331">
        <w:t xml:space="preserve">  </w:t>
      </w:r>
      <w:r w:rsidRPr="00CB5331">
        <w:rPr>
          <w:rFonts w:hint="eastAsia"/>
        </w:rPr>
        <w:t>线路、桥梁和轨道应系统设计</w:t>
      </w:r>
      <w:r w:rsidRPr="00644E12">
        <w:rPr>
          <w:rFonts w:hint="eastAsia"/>
          <w:lang w:val="zh-CN"/>
        </w:rPr>
        <w:t>，</w:t>
      </w:r>
      <w:r w:rsidRPr="00D54711">
        <w:rPr>
          <w:rFonts w:hint="eastAsia"/>
          <w:lang w:val="zh-CN"/>
        </w:rPr>
        <w:t>减少钢轨伸缩调</w:t>
      </w:r>
      <w:r w:rsidRPr="00644E12">
        <w:rPr>
          <w:rFonts w:hint="eastAsia"/>
          <w:lang w:val="zh-CN"/>
        </w:rPr>
        <w:t>节器的设置，减少运</w:t>
      </w:r>
      <w:r w:rsidRPr="00CB5331">
        <w:rPr>
          <w:rFonts w:hint="eastAsia"/>
        </w:rPr>
        <w:t>营养护、维修作业量。</w:t>
      </w:r>
    </w:p>
    <w:p w14:paraId="56AF5361" w14:textId="77777777" w:rsidR="00761796" w:rsidRPr="00CB5331" w:rsidRDefault="00761796" w:rsidP="00761796">
      <w:pPr>
        <w:pStyle w:val="2"/>
      </w:pPr>
      <w:bookmarkStart w:id="125" w:name="_Toc165237137"/>
      <w:bookmarkStart w:id="126" w:name="_Toc170391230"/>
      <w:bookmarkStart w:id="127" w:name="_Toc170551006"/>
      <w:r w:rsidRPr="00CB5331">
        <w:rPr>
          <w:b/>
        </w:rPr>
        <w:t>7.3</w:t>
      </w:r>
      <w:r w:rsidRPr="00CB5331">
        <w:t xml:space="preserve">  </w:t>
      </w:r>
      <w:r w:rsidRPr="00CB5331">
        <w:rPr>
          <w:rFonts w:hint="eastAsia"/>
        </w:rPr>
        <w:t>评分项</w:t>
      </w:r>
      <w:bookmarkEnd w:id="125"/>
      <w:bookmarkEnd w:id="126"/>
      <w:bookmarkEnd w:id="127"/>
      <w:r w:rsidRPr="00CB5331">
        <w:fldChar w:fldCharType="begin"/>
      </w:r>
      <w:r w:rsidRPr="00CB5331">
        <w:instrText xml:space="preserve"> </w:instrText>
      </w:r>
      <w:r w:rsidRPr="00CB5331">
        <w:rPr>
          <w:rFonts w:hint="eastAsia"/>
        </w:rPr>
        <w:instrText>TC  "</w:instrText>
      </w:r>
      <w:bookmarkStart w:id="128" w:name="_Toc170395436"/>
      <w:r w:rsidRPr="00CB5331">
        <w:rPr>
          <w:rFonts w:hint="eastAsia"/>
        </w:rPr>
        <w:instrText>7.3  Scoring items</w:instrText>
      </w:r>
      <w:bookmarkEnd w:id="128"/>
      <w:r w:rsidRPr="00CB5331">
        <w:rPr>
          <w:rFonts w:hint="eastAsia"/>
        </w:rPr>
        <w:instrText>" \l 2</w:instrText>
      </w:r>
      <w:r w:rsidRPr="00CB5331">
        <w:instrText xml:space="preserve"> </w:instrText>
      </w:r>
      <w:r w:rsidRPr="00CB5331">
        <w:fldChar w:fldCharType="end"/>
      </w:r>
    </w:p>
    <w:p w14:paraId="1F1EA461" w14:textId="77777777" w:rsidR="00761796" w:rsidRPr="00CB5331" w:rsidRDefault="00761796" w:rsidP="00761796">
      <w:r w:rsidRPr="00CB5331">
        <w:rPr>
          <w:b/>
          <w:bCs/>
        </w:rPr>
        <w:t>7.3.</w:t>
      </w:r>
      <w:r>
        <w:rPr>
          <w:rFonts w:hint="eastAsia"/>
          <w:b/>
          <w:bCs/>
        </w:rPr>
        <w:t>1</w:t>
      </w:r>
      <w:r w:rsidRPr="00CB5331">
        <w:t xml:space="preserve">  </w:t>
      </w:r>
      <w:r w:rsidRPr="00CB5331">
        <w:rPr>
          <w:rFonts w:hint="eastAsia"/>
        </w:rPr>
        <w:t>轨道结构设计</w:t>
      </w:r>
      <w:proofErr w:type="gramStart"/>
      <w:r w:rsidRPr="00CB5331">
        <w:rPr>
          <w:rFonts w:hint="eastAsia"/>
        </w:rPr>
        <w:t>评价总分值</w:t>
      </w:r>
      <w:proofErr w:type="gramEnd"/>
      <w:r w:rsidRPr="00CB5331">
        <w:rPr>
          <w:rFonts w:hint="eastAsia"/>
        </w:rPr>
        <w:t>为</w:t>
      </w:r>
      <w:r>
        <w:rPr>
          <w:rFonts w:hint="eastAsia"/>
        </w:rPr>
        <w:t>28</w:t>
      </w:r>
      <w:r w:rsidRPr="00CB5331">
        <w:rPr>
          <w:rFonts w:hint="eastAsia"/>
        </w:rPr>
        <w:t>分，并按下列规则分别评分并累计：</w:t>
      </w:r>
    </w:p>
    <w:p w14:paraId="7594E58B" w14:textId="384B1BF2" w:rsidR="00761796" w:rsidRDefault="00761796" w:rsidP="001E0875">
      <w:pPr>
        <w:ind w:firstLineChars="150" w:firstLine="361"/>
        <w:rPr>
          <w:lang w:val="zh-CN"/>
        </w:rPr>
      </w:pPr>
      <w:r w:rsidRPr="00014EBC">
        <w:rPr>
          <w:rFonts w:hint="eastAsia"/>
          <w:b/>
          <w:bCs/>
        </w:rPr>
        <w:t>1</w:t>
      </w:r>
      <w:r>
        <w:rPr>
          <w:rFonts w:hint="eastAsia"/>
          <w:lang w:val="zh-CN"/>
        </w:rPr>
        <w:t xml:space="preserve">  </w:t>
      </w:r>
      <w:r>
        <w:rPr>
          <w:lang w:val="zh-CN"/>
        </w:rPr>
        <w:t>地质条件良好、线下基础稳定的地段铺设无</w:t>
      </w:r>
      <w:proofErr w:type="gramStart"/>
      <w:r>
        <w:rPr>
          <w:lang w:val="zh-CN"/>
        </w:rPr>
        <w:t>砟</w:t>
      </w:r>
      <w:proofErr w:type="gramEnd"/>
      <w:r>
        <w:rPr>
          <w:lang w:val="zh-CN"/>
        </w:rPr>
        <w:t>轨道</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r>
        <w:rPr>
          <w:rFonts w:hint="eastAsia"/>
          <w:lang w:val="zh-CN"/>
        </w:rPr>
        <w:t>；</w:t>
      </w:r>
    </w:p>
    <w:p w14:paraId="6C36EA33" w14:textId="1227EEED" w:rsidR="00761796" w:rsidRDefault="00761796" w:rsidP="001E0875">
      <w:pPr>
        <w:ind w:firstLineChars="150" w:firstLine="361"/>
        <w:rPr>
          <w:rFonts w:eastAsia="黑体"/>
          <w:bCs/>
          <w:kern w:val="0"/>
          <w:lang w:val="zh-CN"/>
        </w:rPr>
      </w:pPr>
      <w:r w:rsidRPr="00014EBC">
        <w:rPr>
          <w:rFonts w:hint="eastAsia"/>
          <w:b/>
          <w:bCs/>
        </w:rPr>
        <w:t>2</w:t>
      </w:r>
      <w:r>
        <w:rPr>
          <w:rFonts w:hint="eastAsia"/>
          <w:lang w:val="zh-CN"/>
        </w:rPr>
        <w:t xml:space="preserve">  </w:t>
      </w:r>
      <w:r w:rsidRPr="00CB5331">
        <w:rPr>
          <w:rFonts w:hint="eastAsia"/>
        </w:rPr>
        <w:t>无</w:t>
      </w:r>
      <w:proofErr w:type="gramStart"/>
      <w:r w:rsidRPr="00CB5331">
        <w:rPr>
          <w:rFonts w:hint="eastAsia"/>
        </w:rPr>
        <w:t>砟</w:t>
      </w:r>
      <w:proofErr w:type="gramEnd"/>
      <w:r w:rsidR="001F5082">
        <w:rPr>
          <w:rFonts w:hint="eastAsia"/>
        </w:rPr>
        <w:t>轨道</w:t>
      </w:r>
      <w:r>
        <w:rPr>
          <w:rFonts w:hint="eastAsia"/>
        </w:rPr>
        <w:t>道床</w:t>
      </w:r>
      <w:r w:rsidRPr="00CB5331">
        <w:rPr>
          <w:rFonts w:hint="eastAsia"/>
        </w:rPr>
        <w:t>采用</w:t>
      </w:r>
      <w:r w:rsidRPr="006F2BC6">
        <w:rPr>
          <w:rFonts w:hint="eastAsia"/>
        </w:rPr>
        <w:t>单元式</w:t>
      </w:r>
      <w:r>
        <w:rPr>
          <w:rFonts w:hint="eastAsia"/>
        </w:rPr>
        <w:t>结构</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r>
        <w:t>。</w:t>
      </w:r>
    </w:p>
    <w:p w14:paraId="11C3852A" w14:textId="43FD3FEF" w:rsidR="00761796" w:rsidRDefault="00761796" w:rsidP="001E0875">
      <w:pPr>
        <w:ind w:firstLineChars="150" w:firstLine="361"/>
      </w:pPr>
      <w:r w:rsidRPr="00014EBC">
        <w:rPr>
          <w:rFonts w:hint="eastAsia"/>
          <w:b/>
          <w:bCs/>
        </w:rPr>
        <w:t>3</w:t>
      </w:r>
      <w:r>
        <w:rPr>
          <w:rFonts w:hint="eastAsia"/>
        </w:rPr>
        <w:t xml:space="preserve">  </w:t>
      </w:r>
      <w:r w:rsidRPr="00CB5331">
        <w:rPr>
          <w:rFonts w:hint="eastAsia"/>
        </w:rPr>
        <w:t>无</w:t>
      </w:r>
      <w:proofErr w:type="gramStart"/>
      <w:r w:rsidRPr="00CB5331">
        <w:rPr>
          <w:rFonts w:hint="eastAsia"/>
        </w:rPr>
        <w:t>砟</w:t>
      </w:r>
      <w:proofErr w:type="gramEnd"/>
      <w:r>
        <w:rPr>
          <w:rFonts w:hint="eastAsia"/>
        </w:rPr>
        <w:t>轨道</w:t>
      </w:r>
      <w:r w:rsidRPr="00245E22">
        <w:rPr>
          <w:rFonts w:hint="eastAsia"/>
        </w:rPr>
        <w:t>混凝土结构设计根据环境要求考虑冻融破坏、化学侵蚀等特殊环境的影响</w:t>
      </w:r>
      <w:r>
        <w:rPr>
          <w:rFonts w:hint="eastAsia"/>
        </w:rPr>
        <w:t>，最高</w:t>
      </w:r>
      <w:r w:rsidRPr="00CB5331">
        <w:rPr>
          <w:rFonts w:hint="eastAsia"/>
        </w:rPr>
        <w:t>得</w:t>
      </w:r>
      <w:r>
        <w:rPr>
          <w:rFonts w:hint="eastAsia"/>
        </w:rPr>
        <w:t>5</w:t>
      </w:r>
      <w:r w:rsidRPr="00CB5331">
        <w:rPr>
          <w:rFonts w:hint="eastAsia"/>
        </w:rPr>
        <w:t>分。</w:t>
      </w:r>
    </w:p>
    <w:p w14:paraId="14D85F9F" w14:textId="658A93E1" w:rsidR="00761796" w:rsidRPr="00AF07B3" w:rsidRDefault="00761796" w:rsidP="001E0875">
      <w:pPr>
        <w:ind w:firstLineChars="150" w:firstLine="361"/>
      </w:pPr>
      <w:r w:rsidRPr="00014EBC">
        <w:rPr>
          <w:rFonts w:hint="eastAsia"/>
          <w:b/>
          <w:bCs/>
        </w:rPr>
        <w:t>4</w:t>
      </w:r>
      <w:r>
        <w:rPr>
          <w:rFonts w:hint="eastAsia"/>
        </w:rPr>
        <w:t xml:space="preserve">  </w:t>
      </w:r>
      <w:r>
        <w:rPr>
          <w:rFonts w:hint="eastAsia"/>
        </w:rPr>
        <w:t>轨道电路区段的</w:t>
      </w:r>
      <w:r w:rsidRPr="00E7563E">
        <w:rPr>
          <w:rFonts w:hint="eastAsia"/>
        </w:rPr>
        <w:t>无</w:t>
      </w:r>
      <w:proofErr w:type="gramStart"/>
      <w:r w:rsidRPr="00E7563E">
        <w:rPr>
          <w:rFonts w:hint="eastAsia"/>
        </w:rPr>
        <w:t>砟</w:t>
      </w:r>
      <w:proofErr w:type="gramEnd"/>
      <w:r w:rsidRPr="00E7563E">
        <w:rPr>
          <w:rFonts w:hint="eastAsia"/>
        </w:rPr>
        <w:t>轨道或道床板内钢筋进行接地和绝缘</w:t>
      </w:r>
      <w:r w:rsidRPr="00CB5331">
        <w:rPr>
          <w:rFonts w:hint="eastAsia"/>
        </w:rPr>
        <w:t>，</w:t>
      </w:r>
      <w:r>
        <w:rPr>
          <w:rFonts w:hint="eastAsia"/>
        </w:rPr>
        <w:t>最高</w:t>
      </w:r>
      <w:r w:rsidRPr="00CB5331">
        <w:rPr>
          <w:rFonts w:hint="eastAsia"/>
        </w:rPr>
        <w:t>得</w:t>
      </w:r>
      <w:r>
        <w:rPr>
          <w:rFonts w:hint="eastAsia"/>
        </w:rPr>
        <w:t>4</w:t>
      </w:r>
      <w:r w:rsidRPr="00CB5331">
        <w:rPr>
          <w:rFonts w:hint="eastAsia"/>
        </w:rPr>
        <w:t>分</w:t>
      </w:r>
      <w:r>
        <w:rPr>
          <w:rFonts w:hint="eastAsia"/>
        </w:rPr>
        <w:t>。</w:t>
      </w:r>
    </w:p>
    <w:p w14:paraId="4BD9158D" w14:textId="77777777" w:rsidR="00761796" w:rsidRDefault="00761796" w:rsidP="001E0875">
      <w:pPr>
        <w:ind w:firstLineChars="150" w:firstLine="361"/>
      </w:pPr>
      <w:r w:rsidRPr="00014EBC">
        <w:rPr>
          <w:rFonts w:hint="eastAsia"/>
          <w:b/>
          <w:bCs/>
        </w:rPr>
        <w:t>5</w:t>
      </w:r>
      <w:r>
        <w:rPr>
          <w:rFonts w:hint="eastAsia"/>
        </w:rPr>
        <w:t xml:space="preserve">  </w:t>
      </w:r>
      <w:r w:rsidRPr="009869C6">
        <w:rPr>
          <w:rFonts w:hint="eastAsia"/>
        </w:rPr>
        <w:t>无</w:t>
      </w:r>
      <w:proofErr w:type="gramStart"/>
      <w:r w:rsidRPr="009869C6">
        <w:rPr>
          <w:rFonts w:hint="eastAsia"/>
        </w:rPr>
        <w:t>砟</w:t>
      </w:r>
      <w:proofErr w:type="gramEnd"/>
      <w:r w:rsidRPr="009869C6">
        <w:rPr>
          <w:rFonts w:hint="eastAsia"/>
        </w:rPr>
        <w:t>轨道地段初期开通速度与设计预留速度不一致时，曲线超高应按设计预留速度进行设置</w:t>
      </w:r>
      <w:r w:rsidRPr="00CB5331">
        <w:rPr>
          <w:rFonts w:hint="eastAsia"/>
        </w:rPr>
        <w:t>，</w:t>
      </w:r>
      <w:r>
        <w:rPr>
          <w:rFonts w:hint="eastAsia"/>
        </w:rPr>
        <w:t>最高</w:t>
      </w:r>
      <w:r w:rsidRPr="00CB5331">
        <w:rPr>
          <w:rFonts w:hint="eastAsia"/>
        </w:rPr>
        <w:t>得</w:t>
      </w:r>
      <w:r>
        <w:rPr>
          <w:rFonts w:hint="eastAsia"/>
        </w:rPr>
        <w:t>4</w:t>
      </w:r>
      <w:r w:rsidRPr="00CB5331">
        <w:rPr>
          <w:rFonts w:hint="eastAsia"/>
        </w:rPr>
        <w:t>分</w:t>
      </w:r>
      <w:r w:rsidRPr="009869C6">
        <w:rPr>
          <w:rFonts w:hint="eastAsia"/>
        </w:rPr>
        <w:t>。</w:t>
      </w:r>
    </w:p>
    <w:p w14:paraId="621CA44D" w14:textId="77777777" w:rsidR="00761796" w:rsidRPr="00CB5331" w:rsidRDefault="00761796" w:rsidP="001E0875">
      <w:pPr>
        <w:ind w:firstLineChars="150" w:firstLine="361"/>
      </w:pPr>
      <w:r>
        <w:rPr>
          <w:rFonts w:hint="eastAsia"/>
          <w:b/>
          <w:bCs/>
        </w:rPr>
        <w:t>6</w:t>
      </w:r>
      <w:r w:rsidRPr="00CB5331">
        <w:t xml:space="preserve">  </w:t>
      </w:r>
      <w:r w:rsidRPr="00CB5331">
        <w:rPr>
          <w:rFonts w:hint="eastAsia"/>
        </w:rPr>
        <w:t>轨道结构</w:t>
      </w:r>
      <w:r>
        <w:rPr>
          <w:rFonts w:hint="eastAsia"/>
        </w:rPr>
        <w:t>应</w:t>
      </w:r>
      <w:r w:rsidRPr="00CB5331">
        <w:rPr>
          <w:rFonts w:hint="eastAsia"/>
        </w:rPr>
        <w:t>根据线下基础和环境条件设置性能良好的防排水系统，严寒地区排水设计</w:t>
      </w:r>
      <w:r>
        <w:rPr>
          <w:rFonts w:hint="eastAsia"/>
        </w:rPr>
        <w:t>应</w:t>
      </w:r>
      <w:r w:rsidRPr="00CB5331">
        <w:rPr>
          <w:rFonts w:hint="eastAsia"/>
        </w:rPr>
        <w:t>考虑防冻融要求，</w:t>
      </w:r>
      <w:r>
        <w:rPr>
          <w:rFonts w:hint="eastAsia"/>
        </w:rPr>
        <w:t>最高</w:t>
      </w:r>
      <w:r w:rsidRPr="00CB5331">
        <w:rPr>
          <w:rFonts w:hint="eastAsia"/>
        </w:rPr>
        <w:t>得</w:t>
      </w:r>
      <w:r>
        <w:rPr>
          <w:rFonts w:hint="eastAsia"/>
        </w:rPr>
        <w:t>5</w:t>
      </w:r>
      <w:r w:rsidRPr="00CB5331">
        <w:rPr>
          <w:rFonts w:hint="eastAsia"/>
        </w:rPr>
        <w:t>分。</w:t>
      </w:r>
    </w:p>
    <w:p w14:paraId="7FD81541" w14:textId="77777777" w:rsidR="00761796" w:rsidRPr="00CB5331" w:rsidRDefault="00761796" w:rsidP="00761796">
      <w:r w:rsidRPr="00CB5331">
        <w:rPr>
          <w:b/>
          <w:bCs/>
        </w:rPr>
        <w:t>7.3.</w:t>
      </w:r>
      <w:r>
        <w:rPr>
          <w:rFonts w:hint="eastAsia"/>
          <w:b/>
          <w:bCs/>
        </w:rPr>
        <w:t>2</w:t>
      </w:r>
      <w:r w:rsidRPr="00CB5331">
        <w:t xml:space="preserve">  </w:t>
      </w:r>
      <w:r>
        <w:rPr>
          <w:rFonts w:hint="eastAsia"/>
        </w:rPr>
        <w:t>钢轨及</w:t>
      </w:r>
      <w:r w:rsidRPr="00CB5331">
        <w:rPr>
          <w:rFonts w:hint="eastAsia"/>
        </w:rPr>
        <w:t>扣件系统设计</w:t>
      </w:r>
      <w:proofErr w:type="gramStart"/>
      <w:r w:rsidRPr="00CB5331">
        <w:rPr>
          <w:rFonts w:hint="eastAsia"/>
        </w:rPr>
        <w:t>评价总分值</w:t>
      </w:r>
      <w:proofErr w:type="gramEnd"/>
      <w:r w:rsidRPr="00CB5331">
        <w:rPr>
          <w:rFonts w:hint="eastAsia"/>
        </w:rPr>
        <w:t>为</w:t>
      </w:r>
      <w:r>
        <w:rPr>
          <w:rFonts w:hint="eastAsia"/>
        </w:rPr>
        <w:t>14</w:t>
      </w:r>
      <w:r w:rsidRPr="00CB5331">
        <w:rPr>
          <w:rFonts w:hint="eastAsia"/>
        </w:rPr>
        <w:t>分，并按下列规则分别评分并累计：</w:t>
      </w:r>
    </w:p>
    <w:p w14:paraId="1FB46569" w14:textId="77777777" w:rsidR="00761796" w:rsidRPr="00CB5331" w:rsidRDefault="00761796" w:rsidP="00AB6BAE">
      <w:pPr>
        <w:ind w:firstLineChars="150" w:firstLine="361"/>
      </w:pPr>
      <w:r w:rsidRPr="00CB5331">
        <w:rPr>
          <w:b/>
          <w:bCs/>
        </w:rPr>
        <w:t>1</w:t>
      </w:r>
      <w:r w:rsidRPr="00CB5331">
        <w:t xml:space="preserve">  </w:t>
      </w:r>
      <w:r>
        <w:rPr>
          <w:rFonts w:hint="eastAsia"/>
        </w:rPr>
        <w:t>小半径曲线地段应按相关规范要求</w:t>
      </w:r>
      <w:r w:rsidRPr="002B76D8">
        <w:rPr>
          <w:rFonts w:hint="eastAsia"/>
        </w:rPr>
        <w:t>采用在线热处理钢轨</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p>
    <w:p w14:paraId="66A33E4A" w14:textId="0D5DCB5E" w:rsidR="00761796" w:rsidRPr="00CB5331" w:rsidRDefault="00761796" w:rsidP="00AB6BAE">
      <w:pPr>
        <w:ind w:firstLineChars="150" w:firstLine="361"/>
      </w:pPr>
      <w:r>
        <w:rPr>
          <w:rFonts w:hint="eastAsia"/>
          <w:b/>
          <w:bCs/>
        </w:rPr>
        <w:lastRenderedPageBreak/>
        <w:t>2</w:t>
      </w:r>
      <w:r w:rsidRPr="00CB5331">
        <w:t xml:space="preserve">  </w:t>
      </w:r>
      <w:r>
        <w:rPr>
          <w:snapToGrid w:val="0"/>
        </w:rPr>
        <w:t>扣件系统应满足特殊条件下的轨道高低、水平</w:t>
      </w:r>
      <w:proofErr w:type="gramStart"/>
      <w:r>
        <w:rPr>
          <w:rFonts w:hint="eastAsia"/>
          <w:snapToGrid w:val="0"/>
        </w:rPr>
        <w:t>及轨向</w:t>
      </w:r>
      <w:proofErr w:type="gramEnd"/>
      <w:r>
        <w:rPr>
          <w:rFonts w:hint="eastAsia"/>
          <w:snapToGrid w:val="0"/>
        </w:rPr>
        <w:t>等</w:t>
      </w:r>
      <w:r>
        <w:rPr>
          <w:snapToGrid w:val="0"/>
        </w:rPr>
        <w:t>调整要求</w:t>
      </w:r>
      <w:r>
        <w:rPr>
          <w:rFonts w:hint="eastAsia"/>
          <w:snapToGrid w:val="0"/>
        </w:rPr>
        <w:t>，</w:t>
      </w:r>
      <w:r>
        <w:rPr>
          <w:rFonts w:hint="eastAsia"/>
        </w:rPr>
        <w:t>最高</w:t>
      </w:r>
      <w:r w:rsidRPr="00CB5331">
        <w:rPr>
          <w:rFonts w:hint="eastAsia"/>
        </w:rPr>
        <w:t>得</w:t>
      </w:r>
      <w:r>
        <w:rPr>
          <w:rFonts w:hint="eastAsia"/>
        </w:rPr>
        <w:t>4</w:t>
      </w:r>
      <w:r w:rsidRPr="00CB5331">
        <w:rPr>
          <w:rFonts w:hint="eastAsia"/>
        </w:rPr>
        <w:t>分。</w:t>
      </w:r>
    </w:p>
    <w:p w14:paraId="1F999239" w14:textId="77777777" w:rsidR="00761796" w:rsidRDefault="00761796" w:rsidP="00AB6BAE">
      <w:pPr>
        <w:ind w:firstLineChars="150" w:firstLine="361"/>
      </w:pPr>
      <w:r>
        <w:rPr>
          <w:rFonts w:hint="eastAsia"/>
          <w:b/>
          <w:bCs/>
        </w:rPr>
        <w:t>3</w:t>
      </w:r>
      <w:r w:rsidRPr="00CB5331">
        <w:t xml:space="preserve">  </w:t>
      </w:r>
      <w:r>
        <w:rPr>
          <w:lang w:val="zh-CN"/>
        </w:rPr>
        <w:t>扣件零部件</w:t>
      </w:r>
      <w:r>
        <w:rPr>
          <w:rFonts w:hint="eastAsia"/>
          <w:lang w:val="zh-CN"/>
        </w:rPr>
        <w:t>可</w:t>
      </w:r>
      <w:r>
        <w:rPr>
          <w:lang w:val="zh-CN"/>
        </w:rPr>
        <w:t>根据环境要求采取相应的防松、防腐蚀、抗紫外线措施</w:t>
      </w:r>
      <w:r>
        <w:rPr>
          <w:rFonts w:hint="eastAsia"/>
          <w:lang w:val="zh-CN"/>
        </w:rPr>
        <w:t>，</w:t>
      </w:r>
      <w:r>
        <w:rPr>
          <w:rFonts w:hint="eastAsia"/>
        </w:rPr>
        <w:t>最高</w:t>
      </w:r>
      <w:r w:rsidRPr="00CB5331">
        <w:rPr>
          <w:rFonts w:hint="eastAsia"/>
        </w:rPr>
        <w:t>得</w:t>
      </w:r>
      <w:r>
        <w:rPr>
          <w:rFonts w:hint="eastAsia"/>
        </w:rPr>
        <w:t>5</w:t>
      </w:r>
      <w:r w:rsidRPr="00CB5331">
        <w:rPr>
          <w:rFonts w:hint="eastAsia"/>
        </w:rPr>
        <w:t>分。</w:t>
      </w:r>
    </w:p>
    <w:p w14:paraId="618B596A" w14:textId="77777777" w:rsidR="00761796" w:rsidRPr="00CB5331" w:rsidRDefault="00761796" w:rsidP="00761796">
      <w:r w:rsidRPr="00CB5331">
        <w:rPr>
          <w:b/>
          <w:bCs/>
        </w:rPr>
        <w:t>7.3.</w:t>
      </w:r>
      <w:r>
        <w:rPr>
          <w:rFonts w:hint="eastAsia"/>
          <w:b/>
          <w:bCs/>
        </w:rPr>
        <w:t>3</w:t>
      </w:r>
      <w:r w:rsidRPr="00CB5331">
        <w:t xml:space="preserve">  </w:t>
      </w:r>
      <w:r>
        <w:rPr>
          <w:rFonts w:hint="eastAsia"/>
        </w:rPr>
        <w:t>无缝线路</w:t>
      </w:r>
      <w:r w:rsidRPr="00CB5331">
        <w:rPr>
          <w:rFonts w:hint="eastAsia"/>
        </w:rPr>
        <w:t>设计</w:t>
      </w:r>
      <w:proofErr w:type="gramStart"/>
      <w:r w:rsidRPr="00CB5331">
        <w:rPr>
          <w:rFonts w:hint="eastAsia"/>
        </w:rPr>
        <w:t>评价总分值</w:t>
      </w:r>
      <w:proofErr w:type="gramEnd"/>
      <w:r w:rsidRPr="00CB5331">
        <w:rPr>
          <w:rFonts w:hint="eastAsia"/>
        </w:rPr>
        <w:t>为</w:t>
      </w:r>
      <w:r>
        <w:rPr>
          <w:rFonts w:hint="eastAsia"/>
        </w:rPr>
        <w:t>18</w:t>
      </w:r>
      <w:r w:rsidRPr="00CB5331">
        <w:rPr>
          <w:rFonts w:hint="eastAsia"/>
        </w:rPr>
        <w:t>分，并按下列规则分别评分并累计：</w:t>
      </w:r>
    </w:p>
    <w:p w14:paraId="39F22700" w14:textId="77777777" w:rsidR="00761796" w:rsidRDefault="00761796" w:rsidP="00C36084">
      <w:pPr>
        <w:ind w:firstLineChars="150" w:firstLine="361"/>
      </w:pPr>
      <w:r w:rsidRPr="00CB5331">
        <w:rPr>
          <w:b/>
          <w:bCs/>
        </w:rPr>
        <w:t>1</w:t>
      </w:r>
      <w:r w:rsidRPr="00CB5331">
        <w:t xml:space="preserve">  </w:t>
      </w:r>
      <w:r w:rsidRPr="00CB5331">
        <w:rPr>
          <w:rFonts w:hint="eastAsia"/>
        </w:rPr>
        <w:t>正线铺设区间或跨区间无缝线路，</w:t>
      </w:r>
      <w:r>
        <w:rPr>
          <w:rFonts w:hint="eastAsia"/>
        </w:rPr>
        <w:t>最高</w:t>
      </w:r>
      <w:r w:rsidRPr="00CB5331">
        <w:rPr>
          <w:rFonts w:hint="eastAsia"/>
        </w:rPr>
        <w:t>得</w:t>
      </w:r>
      <w:r>
        <w:rPr>
          <w:rFonts w:hint="eastAsia"/>
        </w:rPr>
        <w:t>5</w:t>
      </w:r>
      <w:r w:rsidRPr="00CB5331">
        <w:rPr>
          <w:rFonts w:hint="eastAsia"/>
        </w:rPr>
        <w:t>分。</w:t>
      </w:r>
    </w:p>
    <w:p w14:paraId="19CF0FA2" w14:textId="77777777" w:rsidR="00761796" w:rsidRDefault="00761796" w:rsidP="00C36084">
      <w:pPr>
        <w:ind w:firstLineChars="150" w:firstLine="361"/>
      </w:pPr>
      <w:r>
        <w:rPr>
          <w:rFonts w:hint="eastAsia"/>
          <w:b/>
        </w:rPr>
        <w:t>2</w:t>
      </w:r>
      <w:r>
        <w:rPr>
          <w:b/>
        </w:rPr>
        <w:t xml:space="preserve"> </w:t>
      </w:r>
      <w:r>
        <w:t xml:space="preserve"> </w:t>
      </w:r>
      <w:r w:rsidRPr="001573AE">
        <w:rPr>
          <w:rFonts w:hint="eastAsia"/>
          <w:kern w:val="0"/>
        </w:rPr>
        <w:t>特大型、大型客运站的客车到发线及其他车站接发动车组列车的到发线应采用无缝线路</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r w:rsidRPr="001573AE">
        <w:rPr>
          <w:rFonts w:hint="eastAsia"/>
          <w:kern w:val="0"/>
        </w:rPr>
        <w:t>。</w:t>
      </w:r>
    </w:p>
    <w:p w14:paraId="37976B28" w14:textId="77777777" w:rsidR="00761796" w:rsidRDefault="00761796" w:rsidP="00C36084">
      <w:pPr>
        <w:ind w:firstLineChars="150" w:firstLine="361"/>
      </w:pPr>
      <w:r>
        <w:rPr>
          <w:rFonts w:eastAsia="黑体" w:hint="eastAsia"/>
          <w:b/>
          <w:kern w:val="0"/>
        </w:rPr>
        <w:t>3</w:t>
      </w:r>
      <w:r>
        <w:rPr>
          <w:rFonts w:eastAsia="黑体"/>
          <w:bCs/>
          <w:kern w:val="0"/>
        </w:rPr>
        <w:t xml:space="preserve">  </w:t>
      </w:r>
      <w:r>
        <w:t>无缝道岔不应设在大跨度拱桥</w:t>
      </w:r>
      <w:r>
        <w:rPr>
          <w:rFonts w:hint="eastAsia"/>
        </w:rPr>
        <w:t>、</w:t>
      </w:r>
      <w:r>
        <w:t>斜拉桥</w:t>
      </w:r>
      <w:r>
        <w:rPr>
          <w:rFonts w:hint="eastAsia"/>
        </w:rPr>
        <w:t>和</w:t>
      </w:r>
      <w:r>
        <w:t>悬索桥上</w:t>
      </w:r>
      <w:r w:rsidRPr="00CB5331">
        <w:rPr>
          <w:rFonts w:hint="eastAsia"/>
        </w:rPr>
        <w:t>，</w:t>
      </w:r>
      <w:r>
        <w:rPr>
          <w:rFonts w:hint="eastAsia"/>
        </w:rPr>
        <w:t>最高</w:t>
      </w:r>
      <w:r w:rsidRPr="00CB5331">
        <w:rPr>
          <w:rFonts w:hint="eastAsia"/>
        </w:rPr>
        <w:t>得</w:t>
      </w:r>
      <w:r>
        <w:rPr>
          <w:rFonts w:hint="eastAsia"/>
        </w:rPr>
        <w:t>3</w:t>
      </w:r>
      <w:r w:rsidRPr="00CB5331">
        <w:rPr>
          <w:rFonts w:hint="eastAsia"/>
        </w:rPr>
        <w:t>分</w:t>
      </w:r>
      <w:r>
        <w:t>。</w:t>
      </w:r>
    </w:p>
    <w:p w14:paraId="46F6A4F0" w14:textId="77777777" w:rsidR="00761796" w:rsidRPr="00A42868" w:rsidRDefault="00761796" w:rsidP="00C36084">
      <w:pPr>
        <w:ind w:firstLineChars="150" w:firstLine="361"/>
      </w:pPr>
      <w:r w:rsidRPr="00D54711">
        <w:rPr>
          <w:rFonts w:hint="eastAsia"/>
          <w:b/>
          <w:bCs/>
          <w:kern w:val="0"/>
        </w:rPr>
        <w:t>4</w:t>
      </w:r>
      <w:r>
        <w:rPr>
          <w:rFonts w:hint="eastAsia"/>
          <w:kern w:val="0"/>
        </w:rPr>
        <w:t xml:space="preserve">  </w:t>
      </w:r>
      <w:r w:rsidRPr="007274AC">
        <w:rPr>
          <w:rFonts w:hint="eastAsia"/>
          <w:kern w:val="0"/>
        </w:rPr>
        <w:t>无缝道岔设计应考虑大日温差、</w:t>
      </w:r>
      <w:proofErr w:type="gramStart"/>
      <w:r w:rsidRPr="007274AC">
        <w:rPr>
          <w:rFonts w:hint="eastAsia"/>
          <w:kern w:val="0"/>
        </w:rPr>
        <w:t>微区域</w:t>
      </w:r>
      <w:proofErr w:type="gramEnd"/>
      <w:r w:rsidRPr="007274AC">
        <w:rPr>
          <w:rFonts w:hint="eastAsia"/>
          <w:kern w:val="0"/>
        </w:rPr>
        <w:t>极端环境的影响，</w:t>
      </w:r>
      <w:proofErr w:type="gramStart"/>
      <w:r w:rsidRPr="007274AC">
        <w:rPr>
          <w:rFonts w:hint="eastAsia"/>
          <w:kern w:val="0"/>
        </w:rPr>
        <w:t>确保岔区无缝线路</w:t>
      </w:r>
      <w:proofErr w:type="gramEnd"/>
      <w:r w:rsidRPr="007274AC">
        <w:rPr>
          <w:rFonts w:hint="eastAsia"/>
          <w:kern w:val="0"/>
        </w:rPr>
        <w:t>的稳定性和平顺性，</w:t>
      </w:r>
      <w:r>
        <w:rPr>
          <w:rFonts w:hint="eastAsia"/>
        </w:rPr>
        <w:t>最高</w:t>
      </w:r>
      <w:r w:rsidRPr="007274AC">
        <w:rPr>
          <w:rFonts w:hint="eastAsia"/>
          <w:kern w:val="0"/>
        </w:rPr>
        <w:t>得</w:t>
      </w:r>
      <w:r>
        <w:rPr>
          <w:rFonts w:hint="eastAsia"/>
          <w:kern w:val="0"/>
        </w:rPr>
        <w:t>5</w:t>
      </w:r>
      <w:r w:rsidRPr="007274AC">
        <w:rPr>
          <w:rFonts w:hint="eastAsia"/>
          <w:kern w:val="0"/>
        </w:rPr>
        <w:t>分。</w:t>
      </w:r>
    </w:p>
    <w:p w14:paraId="6622E85C" w14:textId="77777777" w:rsidR="00761796" w:rsidRPr="00CB5331" w:rsidRDefault="00761796" w:rsidP="00761796">
      <w:pPr>
        <w:pStyle w:val="2"/>
      </w:pPr>
      <w:bookmarkStart w:id="129" w:name="_Toc165237138"/>
      <w:bookmarkStart w:id="130" w:name="_Toc170391231"/>
      <w:bookmarkStart w:id="131" w:name="_Toc170551007"/>
      <w:r w:rsidRPr="00CB5331">
        <w:t xml:space="preserve">7.4  </w:t>
      </w:r>
      <w:r w:rsidRPr="00CB5331">
        <w:rPr>
          <w:rFonts w:hint="eastAsia"/>
        </w:rPr>
        <w:t>加分项</w:t>
      </w:r>
      <w:bookmarkEnd w:id="129"/>
      <w:bookmarkEnd w:id="130"/>
      <w:bookmarkEnd w:id="131"/>
      <w:r w:rsidRPr="00CB5331">
        <w:fldChar w:fldCharType="begin"/>
      </w:r>
      <w:r w:rsidRPr="00CB5331">
        <w:instrText xml:space="preserve"> </w:instrText>
      </w:r>
      <w:r w:rsidRPr="00CB5331">
        <w:rPr>
          <w:rFonts w:hint="eastAsia"/>
        </w:rPr>
        <w:instrText>TC  "</w:instrText>
      </w:r>
      <w:bookmarkStart w:id="132" w:name="_Toc170395437"/>
      <w:r w:rsidRPr="00CB5331">
        <w:rPr>
          <w:rFonts w:hint="eastAsia"/>
        </w:rPr>
        <w:instrText>7.4  Bonus items</w:instrText>
      </w:r>
      <w:bookmarkEnd w:id="132"/>
      <w:r w:rsidRPr="00CB5331">
        <w:rPr>
          <w:rFonts w:hint="eastAsia"/>
        </w:rPr>
        <w:instrText>" \l 2</w:instrText>
      </w:r>
      <w:r w:rsidRPr="00CB5331">
        <w:instrText xml:space="preserve"> </w:instrText>
      </w:r>
      <w:r w:rsidRPr="00CB5331">
        <w:fldChar w:fldCharType="end"/>
      </w:r>
    </w:p>
    <w:p w14:paraId="6438F6A6" w14:textId="77777777" w:rsidR="00761796" w:rsidRPr="00CB5331" w:rsidRDefault="00761796" w:rsidP="00D54711">
      <w:r w:rsidRPr="00DC5839">
        <w:rPr>
          <w:b/>
          <w:bCs/>
        </w:rPr>
        <w:t>7</w:t>
      </w:r>
      <w:r w:rsidRPr="00DC5839">
        <w:rPr>
          <w:rFonts w:hint="eastAsia"/>
          <w:b/>
          <w:bCs/>
        </w:rPr>
        <w:t>.4</w:t>
      </w:r>
      <w:r w:rsidRPr="00DC5839">
        <w:rPr>
          <w:b/>
          <w:bCs/>
        </w:rPr>
        <w:t>.1</w:t>
      </w:r>
      <w:r w:rsidRPr="00CB5331">
        <w:t xml:space="preserve">  </w:t>
      </w:r>
      <w:r w:rsidRPr="00CB5331">
        <w:rPr>
          <w:rFonts w:hint="eastAsia"/>
        </w:rPr>
        <w:t>轨道工程采用数字化设计，满足轨道工程机械化、工厂化、专业化、信息化施工需求，</w:t>
      </w:r>
      <w:r w:rsidRPr="00CB5331">
        <w:t>得</w:t>
      </w:r>
      <w:r>
        <w:rPr>
          <w:rFonts w:hint="eastAsia"/>
        </w:rPr>
        <w:t>1</w:t>
      </w:r>
      <w:r w:rsidRPr="00CB5331">
        <w:t>分</w:t>
      </w:r>
      <w:r w:rsidRPr="00CB5331">
        <w:rPr>
          <w:rFonts w:hint="eastAsia"/>
        </w:rPr>
        <w:t>。</w:t>
      </w:r>
    </w:p>
    <w:p w14:paraId="785B275A" w14:textId="77777777" w:rsidR="00761796" w:rsidRPr="00CB5331" w:rsidRDefault="00761796" w:rsidP="00D54711">
      <w:r w:rsidRPr="00DC5839">
        <w:rPr>
          <w:b/>
          <w:bCs/>
        </w:rPr>
        <w:t>7</w:t>
      </w:r>
      <w:r w:rsidRPr="00DC5839">
        <w:rPr>
          <w:rFonts w:hint="eastAsia"/>
          <w:b/>
          <w:bCs/>
        </w:rPr>
        <w:t>.4</w:t>
      </w:r>
      <w:r w:rsidRPr="00DC5839">
        <w:rPr>
          <w:b/>
          <w:bCs/>
        </w:rPr>
        <w:t>.2</w:t>
      </w:r>
      <w:r w:rsidRPr="00CB5331">
        <w:t xml:space="preserve">  </w:t>
      </w:r>
      <w:r w:rsidRPr="00CB5331">
        <w:rPr>
          <w:rFonts w:hint="eastAsia"/>
        </w:rPr>
        <w:t>大跨桥上轨道结构设置了智能化、信息化的运营状态监测系统，</w:t>
      </w:r>
      <w:r w:rsidRPr="00CB5331">
        <w:t>得</w:t>
      </w:r>
      <w:r>
        <w:rPr>
          <w:rFonts w:hint="eastAsia"/>
        </w:rPr>
        <w:t>1</w:t>
      </w:r>
      <w:r w:rsidRPr="00CB5331">
        <w:t>分</w:t>
      </w:r>
      <w:r w:rsidRPr="00CB5331">
        <w:rPr>
          <w:rFonts w:hint="eastAsia"/>
        </w:rPr>
        <w:t>。</w:t>
      </w:r>
    </w:p>
    <w:p w14:paraId="5C019ADC" w14:textId="77777777" w:rsidR="00761796" w:rsidRPr="00CB5331" w:rsidRDefault="00761796" w:rsidP="00D54711">
      <w:r w:rsidRPr="00DC5839">
        <w:rPr>
          <w:b/>
          <w:bCs/>
        </w:rPr>
        <w:t>7</w:t>
      </w:r>
      <w:r w:rsidRPr="00DC5839">
        <w:rPr>
          <w:rFonts w:hint="eastAsia"/>
          <w:b/>
          <w:bCs/>
        </w:rPr>
        <w:t>.4</w:t>
      </w:r>
      <w:r w:rsidRPr="00DC5839">
        <w:rPr>
          <w:b/>
          <w:bCs/>
        </w:rPr>
        <w:t>.3</w:t>
      </w:r>
      <w:r w:rsidRPr="00CB5331">
        <w:t xml:space="preserve">  </w:t>
      </w:r>
      <w:r w:rsidRPr="00CB5331">
        <w:rPr>
          <w:rFonts w:hint="eastAsia"/>
        </w:rPr>
        <w:t>有</w:t>
      </w:r>
      <w:proofErr w:type="gramStart"/>
      <w:r w:rsidRPr="00CB5331">
        <w:rPr>
          <w:rFonts w:hint="eastAsia"/>
        </w:rPr>
        <w:t>砟</w:t>
      </w:r>
      <w:proofErr w:type="gramEnd"/>
      <w:r w:rsidRPr="00CB5331">
        <w:rPr>
          <w:rFonts w:hint="eastAsia"/>
        </w:rPr>
        <w:t>轨道利用隧道弃渣作道砟，实现节约材料、减少对环境的影响，</w:t>
      </w:r>
      <w:r w:rsidRPr="00CB5331">
        <w:t>得</w:t>
      </w:r>
      <w:r>
        <w:rPr>
          <w:rFonts w:hint="eastAsia"/>
        </w:rPr>
        <w:t>1</w:t>
      </w:r>
      <w:r w:rsidRPr="00CB5331">
        <w:t>分</w:t>
      </w:r>
      <w:r w:rsidRPr="00CB5331">
        <w:rPr>
          <w:rFonts w:hint="eastAsia"/>
        </w:rPr>
        <w:t>。</w:t>
      </w:r>
    </w:p>
    <w:p w14:paraId="449ECACE" w14:textId="77777777" w:rsidR="00761796" w:rsidRPr="00D54711" w:rsidRDefault="00761796" w:rsidP="00D54711">
      <w:pPr>
        <w:rPr>
          <w:highlight w:val="yellow"/>
        </w:rPr>
      </w:pPr>
      <w:r w:rsidRPr="00DC5839">
        <w:rPr>
          <w:b/>
          <w:bCs/>
        </w:rPr>
        <w:t>7</w:t>
      </w:r>
      <w:r w:rsidRPr="00DC5839">
        <w:rPr>
          <w:rFonts w:hint="eastAsia"/>
          <w:b/>
          <w:bCs/>
        </w:rPr>
        <w:t>.4</w:t>
      </w:r>
      <w:r w:rsidRPr="00DC5839">
        <w:rPr>
          <w:b/>
          <w:bCs/>
        </w:rPr>
        <w:t>.</w:t>
      </w:r>
      <w:r w:rsidRPr="00DC5839">
        <w:rPr>
          <w:rFonts w:hint="eastAsia"/>
          <w:b/>
          <w:bCs/>
        </w:rPr>
        <w:t>4</w:t>
      </w:r>
      <w:r>
        <w:rPr>
          <w:rFonts w:hint="eastAsia"/>
        </w:rPr>
        <w:t xml:space="preserve">  </w:t>
      </w:r>
      <w:r w:rsidRPr="00622941">
        <w:rPr>
          <w:rFonts w:hint="eastAsia"/>
        </w:rPr>
        <w:t>无</w:t>
      </w:r>
      <w:proofErr w:type="gramStart"/>
      <w:r w:rsidRPr="00622941">
        <w:rPr>
          <w:rFonts w:hint="eastAsia"/>
        </w:rPr>
        <w:t>砟</w:t>
      </w:r>
      <w:proofErr w:type="gramEnd"/>
      <w:r w:rsidRPr="00622941">
        <w:rPr>
          <w:rFonts w:hint="eastAsia"/>
        </w:rPr>
        <w:t>轨道</w:t>
      </w:r>
      <w:r>
        <w:rPr>
          <w:rFonts w:hint="eastAsia"/>
          <w:color w:val="000000"/>
        </w:rPr>
        <w:t>非预应力结构</w:t>
      </w:r>
      <w:r w:rsidRPr="00622941">
        <w:rPr>
          <w:rFonts w:hint="eastAsia"/>
        </w:rPr>
        <w:t>采用</w:t>
      </w:r>
      <w:r>
        <w:rPr>
          <w:rFonts w:hint="eastAsia"/>
          <w:color w:val="000000"/>
        </w:rPr>
        <w:t>母材检验合格、经专门机组生产的机制</w:t>
      </w:r>
      <w:proofErr w:type="gramStart"/>
      <w:r>
        <w:rPr>
          <w:rFonts w:hint="eastAsia"/>
          <w:color w:val="000000"/>
        </w:rPr>
        <w:t>砂</w:t>
      </w:r>
      <w:proofErr w:type="gramEnd"/>
      <w:r>
        <w:rPr>
          <w:rFonts w:hint="eastAsia"/>
          <w:color w:val="000000"/>
        </w:rPr>
        <w:t>制备混凝土</w:t>
      </w:r>
      <w:r w:rsidRPr="00CB5331">
        <w:rPr>
          <w:rFonts w:hint="eastAsia"/>
        </w:rPr>
        <w:t>，</w:t>
      </w:r>
      <w:r w:rsidRPr="00CB5331">
        <w:t>得</w:t>
      </w:r>
      <w:r>
        <w:rPr>
          <w:rFonts w:hint="eastAsia"/>
        </w:rPr>
        <w:t>1</w:t>
      </w:r>
      <w:r w:rsidRPr="00CB5331">
        <w:t>分</w:t>
      </w:r>
      <w:r w:rsidRPr="00CB5331">
        <w:rPr>
          <w:rFonts w:hint="eastAsia"/>
        </w:rPr>
        <w:t>。</w:t>
      </w:r>
    </w:p>
    <w:p w14:paraId="194E3586" w14:textId="1AD7155C" w:rsidR="00761796" w:rsidRDefault="00761796" w:rsidP="00D54711">
      <w:r w:rsidRPr="00DC5839">
        <w:rPr>
          <w:b/>
          <w:bCs/>
        </w:rPr>
        <w:t>7</w:t>
      </w:r>
      <w:r w:rsidRPr="00DC5839">
        <w:rPr>
          <w:rFonts w:hint="eastAsia"/>
          <w:b/>
          <w:bCs/>
        </w:rPr>
        <w:t>.4</w:t>
      </w:r>
      <w:r w:rsidRPr="00DC5839">
        <w:rPr>
          <w:b/>
          <w:bCs/>
        </w:rPr>
        <w:t>.</w:t>
      </w:r>
      <w:r w:rsidRPr="00DC5839">
        <w:rPr>
          <w:rFonts w:hint="eastAsia"/>
          <w:b/>
          <w:bCs/>
        </w:rPr>
        <w:t>5</w:t>
      </w:r>
      <w:r w:rsidRPr="003065B6">
        <w:rPr>
          <w:rFonts w:hint="eastAsia"/>
        </w:rPr>
        <w:t xml:space="preserve">  </w:t>
      </w:r>
      <w:r w:rsidRPr="003065B6">
        <w:rPr>
          <w:rFonts w:hint="eastAsia"/>
        </w:rPr>
        <w:t>活动断裂带、地面严重沉降区、深厚层软土等变形不易控制的特殊地质条件地段</w:t>
      </w:r>
      <w:r w:rsidRPr="00613A11">
        <w:rPr>
          <w:rFonts w:hint="eastAsia"/>
        </w:rPr>
        <w:t>，经技术经济论证后</w:t>
      </w:r>
      <w:r>
        <w:t>采</w:t>
      </w:r>
      <w:r w:rsidRPr="00613A11">
        <w:rPr>
          <w:rFonts w:hint="eastAsia"/>
        </w:rPr>
        <w:t>用调整量较大的轨道结构</w:t>
      </w:r>
      <w:r w:rsidRPr="003065B6">
        <w:rPr>
          <w:rFonts w:hint="eastAsia"/>
        </w:rPr>
        <w:t>，</w:t>
      </w:r>
      <w:r w:rsidRPr="003065B6">
        <w:t>得</w:t>
      </w:r>
      <w:r>
        <w:rPr>
          <w:rFonts w:hint="eastAsia"/>
        </w:rPr>
        <w:t>1</w:t>
      </w:r>
      <w:r w:rsidRPr="00CB5331">
        <w:t>分</w:t>
      </w:r>
      <w:r w:rsidRPr="00CB5331">
        <w:rPr>
          <w:rFonts w:hint="eastAsia"/>
        </w:rPr>
        <w:t>。</w:t>
      </w:r>
    </w:p>
    <w:p w14:paraId="307AD9F5" w14:textId="116A6BC9" w:rsidR="00AE036E" w:rsidRPr="00CB5331" w:rsidRDefault="00AE036E">
      <w:pPr>
        <w:sectPr w:rsidR="00AE036E" w:rsidRPr="00CB5331" w:rsidSect="00427D0A">
          <w:pgSz w:w="11906" w:h="16838"/>
          <w:pgMar w:top="1440" w:right="1800" w:bottom="1440" w:left="1800" w:header="851" w:footer="992" w:gutter="0"/>
          <w:cols w:space="425"/>
          <w:docGrid w:type="lines" w:linePitch="312"/>
        </w:sectPr>
      </w:pPr>
    </w:p>
    <w:p w14:paraId="545154C1" w14:textId="7C3DB844" w:rsidR="003C1AD5" w:rsidRPr="00C93AA3" w:rsidRDefault="003C1AD5" w:rsidP="00C93AA3">
      <w:pPr>
        <w:pStyle w:val="1"/>
      </w:pPr>
      <w:bookmarkStart w:id="133" w:name="_Toc165237139"/>
      <w:bookmarkStart w:id="134" w:name="_Toc170391232"/>
      <w:bookmarkStart w:id="135" w:name="_Toc170551008"/>
      <w:r w:rsidRPr="00C93AA3">
        <w:rPr>
          <w:rFonts w:hint="eastAsia"/>
        </w:rPr>
        <w:lastRenderedPageBreak/>
        <w:t>8</w:t>
      </w:r>
      <w:r w:rsidRPr="00C93AA3">
        <w:t xml:space="preserve">  </w:t>
      </w:r>
      <w:r w:rsidRPr="00C93AA3">
        <w:rPr>
          <w:rFonts w:hint="eastAsia"/>
        </w:rPr>
        <w:t>路基</w:t>
      </w:r>
      <w:bookmarkEnd w:id="133"/>
      <w:bookmarkEnd w:id="134"/>
      <w:bookmarkEnd w:id="135"/>
      <w:r w:rsidRPr="00C93AA3">
        <w:fldChar w:fldCharType="begin"/>
      </w:r>
      <w:r w:rsidRPr="00C93AA3">
        <w:instrText xml:space="preserve"> </w:instrText>
      </w:r>
      <w:r w:rsidRPr="00C93AA3">
        <w:rPr>
          <w:rFonts w:hint="eastAsia"/>
        </w:rPr>
        <w:instrText>TC  "</w:instrText>
      </w:r>
      <w:bookmarkStart w:id="136" w:name="_Toc170395438"/>
      <w:r w:rsidRPr="00C93AA3">
        <w:rPr>
          <w:rFonts w:hint="eastAsia"/>
        </w:rPr>
        <w:instrText>8  Earth structure</w:instrText>
      </w:r>
      <w:bookmarkEnd w:id="136"/>
      <w:r w:rsidRPr="00C93AA3">
        <w:rPr>
          <w:rFonts w:hint="eastAsia"/>
        </w:rPr>
        <w:instrText>" \l 1</w:instrText>
      </w:r>
      <w:r w:rsidRPr="00C93AA3">
        <w:instrText xml:space="preserve"> </w:instrText>
      </w:r>
      <w:r w:rsidRPr="00C93AA3">
        <w:fldChar w:fldCharType="end"/>
      </w:r>
    </w:p>
    <w:p w14:paraId="4F2D48C1" w14:textId="77777777" w:rsidR="003C1AD5" w:rsidRPr="00CB5331" w:rsidRDefault="003C1AD5" w:rsidP="003C1AD5">
      <w:pPr>
        <w:pStyle w:val="2"/>
      </w:pPr>
      <w:bookmarkStart w:id="137" w:name="_Toc165237140"/>
      <w:bookmarkStart w:id="138" w:name="_Toc170391233"/>
      <w:bookmarkStart w:id="139" w:name="_Toc170551009"/>
      <w:r w:rsidRPr="00CB5331">
        <w:rPr>
          <w:rFonts w:hint="eastAsia"/>
          <w:b/>
        </w:rPr>
        <w:t>8</w:t>
      </w:r>
      <w:r w:rsidRPr="00CB5331">
        <w:rPr>
          <w:b/>
        </w:rPr>
        <w:t>.1</w:t>
      </w:r>
      <w:r w:rsidRPr="00CB5331">
        <w:t xml:space="preserve">  </w:t>
      </w:r>
      <w:r w:rsidRPr="00CB5331">
        <w:rPr>
          <w:rFonts w:hint="eastAsia"/>
        </w:rPr>
        <w:t>一般规定</w:t>
      </w:r>
      <w:bookmarkEnd w:id="137"/>
      <w:bookmarkEnd w:id="138"/>
      <w:bookmarkEnd w:id="139"/>
      <w:r w:rsidRPr="00CB5331">
        <w:fldChar w:fldCharType="begin"/>
      </w:r>
      <w:r w:rsidRPr="00CB5331">
        <w:instrText xml:space="preserve"> </w:instrText>
      </w:r>
      <w:r w:rsidRPr="00CB5331">
        <w:rPr>
          <w:rFonts w:hint="eastAsia"/>
        </w:rPr>
        <w:instrText>TC  "</w:instrText>
      </w:r>
      <w:bookmarkStart w:id="140" w:name="_Toc170395439"/>
      <w:r w:rsidRPr="00CB5331">
        <w:rPr>
          <w:rFonts w:hint="eastAsia"/>
        </w:rPr>
        <w:instrText>8.1  General requirements</w:instrText>
      </w:r>
      <w:bookmarkEnd w:id="140"/>
      <w:r w:rsidRPr="00CB5331">
        <w:rPr>
          <w:rFonts w:hint="eastAsia"/>
        </w:rPr>
        <w:instrText>" \l 2</w:instrText>
      </w:r>
      <w:r w:rsidRPr="00CB5331">
        <w:instrText xml:space="preserve"> </w:instrText>
      </w:r>
      <w:r w:rsidRPr="00CB5331">
        <w:fldChar w:fldCharType="end"/>
      </w:r>
    </w:p>
    <w:p w14:paraId="72BDC64C" w14:textId="3D2E8A12" w:rsidR="00A86EDA" w:rsidRDefault="003C1AD5" w:rsidP="003C1AD5">
      <w:pPr>
        <w:rPr>
          <w:b/>
          <w:bCs/>
        </w:rPr>
      </w:pPr>
      <w:r w:rsidRPr="00CB5331">
        <w:rPr>
          <w:rFonts w:hint="eastAsia"/>
          <w:b/>
          <w:bCs/>
        </w:rPr>
        <w:t>8</w:t>
      </w:r>
      <w:r w:rsidRPr="00CB5331">
        <w:rPr>
          <w:b/>
          <w:bCs/>
        </w:rPr>
        <w:t xml:space="preserve">.1.1 </w:t>
      </w:r>
      <w:r w:rsidR="00A379D5">
        <w:rPr>
          <w:rFonts w:hint="eastAsia"/>
          <w:b/>
          <w:bCs/>
        </w:rPr>
        <w:t xml:space="preserve"> </w:t>
      </w:r>
      <w:r w:rsidR="00991A1A" w:rsidRPr="00CB5331">
        <w:rPr>
          <w:rFonts w:hint="eastAsia"/>
        </w:rPr>
        <w:t>铁路工程</w:t>
      </w:r>
      <w:r w:rsidR="00343F4A">
        <w:rPr>
          <w:rFonts w:hint="eastAsia"/>
        </w:rPr>
        <w:t>路基</w:t>
      </w:r>
      <w:r w:rsidR="00991A1A" w:rsidRPr="00CB5331">
        <w:rPr>
          <w:rFonts w:hint="eastAsia"/>
        </w:rPr>
        <w:t>专业绿色设计评价应从</w:t>
      </w:r>
      <w:r w:rsidR="004A0042" w:rsidRPr="00CB5331">
        <w:rPr>
          <w:rFonts w:hint="eastAsia"/>
        </w:rPr>
        <w:t>绿色设计基本要求</w:t>
      </w:r>
      <w:r w:rsidR="00991A1A">
        <w:rPr>
          <w:rFonts w:hint="eastAsia"/>
        </w:rPr>
        <w:t>、</w:t>
      </w:r>
      <w:r w:rsidR="004A0042">
        <w:rPr>
          <w:rFonts w:hint="eastAsia"/>
        </w:rPr>
        <w:t>边坡挡护及地基处理工程</w:t>
      </w:r>
      <w:r w:rsidR="00991A1A">
        <w:rPr>
          <w:rFonts w:hint="eastAsia"/>
        </w:rPr>
        <w:t>、</w:t>
      </w:r>
      <w:r w:rsidR="004A0042" w:rsidRPr="00CB5331">
        <w:rPr>
          <w:rFonts w:hint="eastAsia"/>
        </w:rPr>
        <w:t>土石方及填料</w:t>
      </w:r>
      <w:r w:rsidR="00991A1A">
        <w:rPr>
          <w:rFonts w:hint="eastAsia"/>
        </w:rPr>
        <w:t>、</w:t>
      </w:r>
      <w:r w:rsidR="004A0042" w:rsidRPr="00CB5331">
        <w:rPr>
          <w:rFonts w:hint="eastAsia"/>
        </w:rPr>
        <w:t>路基</w:t>
      </w:r>
      <w:r w:rsidR="004A0042">
        <w:rPr>
          <w:rFonts w:hint="eastAsia"/>
        </w:rPr>
        <w:t>防</w:t>
      </w:r>
      <w:r w:rsidR="004A0042" w:rsidRPr="00CB5331">
        <w:rPr>
          <w:rFonts w:hint="eastAsia"/>
        </w:rPr>
        <w:t>排水</w:t>
      </w:r>
      <w:r w:rsidR="00991A1A">
        <w:rPr>
          <w:rFonts w:hint="eastAsia"/>
        </w:rPr>
        <w:t>、</w:t>
      </w:r>
      <w:r w:rsidR="004A0042" w:rsidRPr="00CB5331">
        <w:rPr>
          <w:rFonts w:hint="eastAsia"/>
        </w:rPr>
        <w:t>绿化</w:t>
      </w:r>
      <w:r w:rsidR="00991A1A" w:rsidRPr="00CB5331">
        <w:rPr>
          <w:rFonts w:hint="eastAsia"/>
        </w:rPr>
        <w:t>等方面开展评价，评价时应提交必要的证明材料。</w:t>
      </w:r>
    </w:p>
    <w:p w14:paraId="7CA22333" w14:textId="1084CFAC" w:rsidR="003C1AD5" w:rsidRDefault="00305826" w:rsidP="003C1AD5">
      <w:r w:rsidRPr="00C90206">
        <w:rPr>
          <w:rFonts w:hint="eastAsia"/>
          <w:b/>
          <w:bCs/>
        </w:rPr>
        <w:t>8.1.2</w:t>
      </w:r>
      <w:r>
        <w:rPr>
          <w:rFonts w:hint="eastAsia"/>
        </w:rPr>
        <w:t xml:space="preserve">  </w:t>
      </w:r>
      <w:r w:rsidR="003C1AD5" w:rsidRPr="00CB5331">
        <w:rPr>
          <w:rFonts w:hint="eastAsia"/>
        </w:rPr>
        <w:t>铁路路基</w:t>
      </w:r>
      <w:r w:rsidR="00F8690E" w:rsidRPr="00CB5331">
        <w:rPr>
          <w:rFonts w:hint="eastAsia"/>
        </w:rPr>
        <w:t>专业绿色设计评价一级指标、二级指标、三级指标的组成和分值设置</w:t>
      </w:r>
      <w:r w:rsidR="003C1AD5" w:rsidRPr="00CB5331">
        <w:rPr>
          <w:rFonts w:hint="eastAsia"/>
        </w:rPr>
        <w:t>应符合表</w:t>
      </w:r>
      <w:r w:rsidR="003C1AD5" w:rsidRPr="00CB5331">
        <w:rPr>
          <w:rFonts w:hint="eastAsia"/>
        </w:rPr>
        <w:t>8</w:t>
      </w:r>
      <w:r w:rsidR="003C1AD5" w:rsidRPr="00CB5331">
        <w:t>.1.</w:t>
      </w:r>
      <w:r w:rsidR="002161E9">
        <w:rPr>
          <w:rFonts w:hint="eastAsia"/>
        </w:rPr>
        <w:t>2</w:t>
      </w:r>
      <w:r w:rsidR="003C1AD5" w:rsidRPr="00CB5331">
        <w:rPr>
          <w:rFonts w:hint="eastAsia"/>
        </w:rPr>
        <w:t>的规定。</w:t>
      </w:r>
    </w:p>
    <w:p w14:paraId="732D4A1E" w14:textId="6259E181" w:rsidR="003C1AD5" w:rsidRPr="00CB5331" w:rsidRDefault="003C1AD5" w:rsidP="003C1AD5">
      <w:pPr>
        <w:pStyle w:val="af4"/>
      </w:pPr>
      <w:r w:rsidRPr="00CB5331">
        <w:rPr>
          <w:rFonts w:hint="eastAsia"/>
        </w:rPr>
        <w:t>表</w:t>
      </w:r>
      <w:r w:rsidRPr="00CB5331">
        <w:rPr>
          <w:rFonts w:hint="eastAsia"/>
        </w:rPr>
        <w:t>8</w:t>
      </w:r>
      <w:r w:rsidRPr="00CB5331">
        <w:t>.1</w:t>
      </w:r>
      <w:r w:rsidR="00081D65">
        <w:rPr>
          <w:rFonts w:hint="eastAsia"/>
        </w:rPr>
        <w:t>.</w:t>
      </w:r>
      <w:r w:rsidR="00935BD5">
        <w:rPr>
          <w:rFonts w:hint="eastAsia"/>
        </w:rPr>
        <w:t>2</w:t>
      </w:r>
      <w:r w:rsidRPr="00CB5331">
        <w:t xml:space="preserve">  </w:t>
      </w:r>
      <w:r w:rsidRPr="00CB5331">
        <w:rPr>
          <w:rFonts w:hint="eastAsia"/>
        </w:rPr>
        <w:t>路基</w:t>
      </w:r>
      <w:r w:rsidR="002C12E0">
        <w:rPr>
          <w:rFonts w:hint="eastAsia"/>
        </w:rPr>
        <w:t>专业</w:t>
      </w:r>
      <w:r w:rsidR="002C12E0" w:rsidRPr="00CB5331">
        <w:rPr>
          <w:rFonts w:hint="eastAsia"/>
        </w:rPr>
        <w:t>绿色</w:t>
      </w:r>
      <w:r w:rsidR="002C12E0">
        <w:rPr>
          <w:rFonts w:hint="eastAsia"/>
        </w:rPr>
        <w:t>设计</w:t>
      </w:r>
      <w:r w:rsidR="002C12E0" w:rsidRPr="00CB5331">
        <w:rPr>
          <w:rFonts w:hint="eastAsia"/>
        </w:rPr>
        <w:t>评价指标和</w:t>
      </w:r>
      <w:r w:rsidR="002C12E0">
        <w:rPr>
          <w:rFonts w:hint="eastAsia"/>
        </w:rPr>
        <w:t>分值设置</w:t>
      </w:r>
      <w:r w:rsidR="002C12E0" w:rsidRPr="00CB5331">
        <w:rPr>
          <w:rFonts w:hint="eastAsia"/>
        </w:rPr>
        <w:t>表</w:t>
      </w:r>
    </w:p>
    <w:tbl>
      <w:tblPr>
        <w:tblStyle w:val="af0"/>
        <w:tblW w:w="8936" w:type="dxa"/>
        <w:jc w:val="center"/>
        <w:tblLook w:val="04A0" w:firstRow="1" w:lastRow="0" w:firstColumn="1" w:lastColumn="0" w:noHBand="0" w:noVBand="1"/>
      </w:tblPr>
      <w:tblGrid>
        <w:gridCol w:w="708"/>
        <w:gridCol w:w="1050"/>
        <w:gridCol w:w="618"/>
        <w:gridCol w:w="845"/>
        <w:gridCol w:w="1386"/>
        <w:gridCol w:w="1932"/>
        <w:gridCol w:w="761"/>
        <w:gridCol w:w="775"/>
        <w:gridCol w:w="861"/>
      </w:tblGrid>
      <w:tr w:rsidR="003C1AD5" w:rsidRPr="00CB5331" w14:paraId="1DC5258B" w14:textId="77777777" w:rsidTr="007F715C">
        <w:trPr>
          <w:tblHeader/>
          <w:jc w:val="center"/>
        </w:trPr>
        <w:tc>
          <w:tcPr>
            <w:tcW w:w="708" w:type="dxa"/>
            <w:vMerge w:val="restart"/>
            <w:vAlign w:val="center"/>
          </w:tcPr>
          <w:p w14:paraId="2B816500" w14:textId="77777777" w:rsidR="003C1AD5" w:rsidRPr="00CB5331" w:rsidRDefault="003C1AD5" w:rsidP="00AE47F9">
            <w:pPr>
              <w:pStyle w:val="af5"/>
            </w:pPr>
            <w:r w:rsidRPr="00CB5331">
              <w:rPr>
                <w:rFonts w:hint="eastAsia"/>
              </w:rPr>
              <w:t>一级指标</w:t>
            </w:r>
          </w:p>
        </w:tc>
        <w:tc>
          <w:tcPr>
            <w:tcW w:w="2513" w:type="dxa"/>
            <w:gridSpan w:val="3"/>
            <w:vAlign w:val="center"/>
          </w:tcPr>
          <w:p w14:paraId="1E0C6D78" w14:textId="77777777" w:rsidR="003C1AD5" w:rsidRPr="00CB5331" w:rsidRDefault="003C1AD5" w:rsidP="00AE47F9">
            <w:pPr>
              <w:pStyle w:val="af5"/>
            </w:pPr>
            <w:r w:rsidRPr="00CB5331">
              <w:rPr>
                <w:rFonts w:hint="eastAsia"/>
              </w:rPr>
              <w:t>二级指标</w:t>
            </w:r>
          </w:p>
        </w:tc>
        <w:tc>
          <w:tcPr>
            <w:tcW w:w="5715" w:type="dxa"/>
            <w:gridSpan w:val="5"/>
            <w:vAlign w:val="center"/>
          </w:tcPr>
          <w:p w14:paraId="5DD05E79" w14:textId="77777777" w:rsidR="003C1AD5" w:rsidRPr="00CB5331" w:rsidRDefault="003C1AD5" w:rsidP="00AE47F9">
            <w:pPr>
              <w:pStyle w:val="af5"/>
            </w:pPr>
            <w:r w:rsidRPr="00CB5331">
              <w:rPr>
                <w:rFonts w:hint="eastAsia"/>
              </w:rPr>
              <w:t>三级指标</w:t>
            </w:r>
          </w:p>
        </w:tc>
      </w:tr>
      <w:tr w:rsidR="00ED7633" w:rsidRPr="00CB5331" w14:paraId="7D49F107" w14:textId="77777777" w:rsidTr="00FB0D73">
        <w:trPr>
          <w:tblHeader/>
          <w:jc w:val="center"/>
        </w:trPr>
        <w:tc>
          <w:tcPr>
            <w:tcW w:w="708" w:type="dxa"/>
            <w:vMerge/>
            <w:vAlign w:val="center"/>
          </w:tcPr>
          <w:p w14:paraId="2F3E1A51" w14:textId="77777777" w:rsidR="003C1AD5" w:rsidRPr="00CB5331" w:rsidRDefault="003C1AD5" w:rsidP="00AE47F9">
            <w:pPr>
              <w:pStyle w:val="af5"/>
            </w:pPr>
          </w:p>
        </w:tc>
        <w:tc>
          <w:tcPr>
            <w:tcW w:w="1050" w:type="dxa"/>
            <w:vAlign w:val="center"/>
          </w:tcPr>
          <w:p w14:paraId="7C846093" w14:textId="77777777" w:rsidR="003C1AD5" w:rsidRPr="00CB5331" w:rsidRDefault="003C1AD5" w:rsidP="00AE47F9">
            <w:pPr>
              <w:pStyle w:val="af5"/>
            </w:pPr>
            <w:r w:rsidRPr="00CB5331">
              <w:rPr>
                <w:rFonts w:hint="eastAsia"/>
              </w:rPr>
              <w:t>指标内容</w:t>
            </w:r>
          </w:p>
        </w:tc>
        <w:tc>
          <w:tcPr>
            <w:tcW w:w="618" w:type="dxa"/>
            <w:vAlign w:val="center"/>
          </w:tcPr>
          <w:p w14:paraId="7D79EEB8" w14:textId="77777777" w:rsidR="003C1AD5" w:rsidRPr="00CB5331" w:rsidRDefault="003C1AD5" w:rsidP="00AE47F9">
            <w:pPr>
              <w:pStyle w:val="af5"/>
            </w:pPr>
            <w:r>
              <w:rPr>
                <w:rFonts w:hint="eastAsia"/>
              </w:rPr>
              <w:t>取值</w:t>
            </w:r>
          </w:p>
        </w:tc>
        <w:tc>
          <w:tcPr>
            <w:tcW w:w="845" w:type="dxa"/>
            <w:vAlign w:val="center"/>
          </w:tcPr>
          <w:p w14:paraId="49C80AD8" w14:textId="25AB3F1D" w:rsidR="003C1AD5" w:rsidRPr="00CB5331" w:rsidRDefault="00DC37E7" w:rsidP="00AE47F9">
            <w:pPr>
              <w:pStyle w:val="af5"/>
            </w:pPr>
            <w:r>
              <w:rPr>
                <w:rFonts w:hint="eastAsia"/>
              </w:rPr>
              <w:t>分值</w:t>
            </w:r>
            <w:r w:rsidR="00097FD3">
              <w:rPr>
                <w:rFonts w:hint="eastAsia"/>
              </w:rPr>
              <w:t>范围</w:t>
            </w:r>
          </w:p>
        </w:tc>
        <w:tc>
          <w:tcPr>
            <w:tcW w:w="1386" w:type="dxa"/>
            <w:vAlign w:val="center"/>
          </w:tcPr>
          <w:p w14:paraId="1A54E001" w14:textId="77777777" w:rsidR="003C1AD5" w:rsidRPr="00CB5331" w:rsidRDefault="003C1AD5" w:rsidP="00AE47F9">
            <w:pPr>
              <w:pStyle w:val="af5"/>
            </w:pPr>
            <w:r w:rsidRPr="00CB5331">
              <w:rPr>
                <w:rFonts w:hint="eastAsia"/>
              </w:rPr>
              <w:t>条文</w:t>
            </w:r>
          </w:p>
        </w:tc>
        <w:tc>
          <w:tcPr>
            <w:tcW w:w="1932" w:type="dxa"/>
            <w:vAlign w:val="center"/>
          </w:tcPr>
          <w:p w14:paraId="4522508B" w14:textId="77777777" w:rsidR="003C1AD5" w:rsidRPr="00CB5331" w:rsidRDefault="003C1AD5" w:rsidP="00AE47F9">
            <w:pPr>
              <w:pStyle w:val="af5"/>
            </w:pPr>
            <w:r w:rsidRPr="00CB5331">
              <w:rPr>
                <w:rFonts w:hint="eastAsia"/>
              </w:rPr>
              <w:t>指标内容</w:t>
            </w:r>
          </w:p>
        </w:tc>
        <w:tc>
          <w:tcPr>
            <w:tcW w:w="761" w:type="dxa"/>
            <w:vAlign w:val="center"/>
          </w:tcPr>
          <w:p w14:paraId="5078B797" w14:textId="77777777" w:rsidR="003C1AD5" w:rsidRPr="00CB5331" w:rsidRDefault="003C1AD5" w:rsidP="00AE47F9">
            <w:pPr>
              <w:pStyle w:val="af5"/>
            </w:pPr>
            <w:r>
              <w:rPr>
                <w:rFonts w:hint="eastAsia"/>
              </w:rPr>
              <w:t>取值</w:t>
            </w:r>
          </w:p>
        </w:tc>
        <w:tc>
          <w:tcPr>
            <w:tcW w:w="775" w:type="dxa"/>
            <w:vAlign w:val="center"/>
          </w:tcPr>
          <w:p w14:paraId="4228068E" w14:textId="1738E5D8" w:rsidR="003C1AD5" w:rsidRPr="00CB5331" w:rsidRDefault="00BB08DB" w:rsidP="00AE47F9">
            <w:pPr>
              <w:pStyle w:val="af5"/>
            </w:pPr>
            <w:r>
              <w:rPr>
                <w:rFonts w:hint="eastAsia"/>
              </w:rPr>
              <w:t>分值</w:t>
            </w:r>
            <w:r w:rsidR="003C1AD5">
              <w:rPr>
                <w:rFonts w:hint="eastAsia"/>
              </w:rPr>
              <w:t>范围</w:t>
            </w:r>
          </w:p>
        </w:tc>
        <w:tc>
          <w:tcPr>
            <w:tcW w:w="861" w:type="dxa"/>
            <w:vAlign w:val="center"/>
          </w:tcPr>
          <w:p w14:paraId="1490423E" w14:textId="77777777" w:rsidR="003C1AD5" w:rsidRPr="00CB5331" w:rsidRDefault="003C1AD5" w:rsidP="00AE47F9">
            <w:pPr>
              <w:pStyle w:val="af5"/>
            </w:pPr>
            <w:r w:rsidRPr="00CB5331">
              <w:rPr>
                <w:rFonts w:hint="eastAsia"/>
              </w:rPr>
              <w:t>类别</w:t>
            </w:r>
          </w:p>
        </w:tc>
      </w:tr>
      <w:tr w:rsidR="00ED7633" w:rsidRPr="00CB5331" w14:paraId="1463E358" w14:textId="77777777" w:rsidTr="00FB0D73">
        <w:trPr>
          <w:jc w:val="center"/>
        </w:trPr>
        <w:tc>
          <w:tcPr>
            <w:tcW w:w="708" w:type="dxa"/>
            <w:vMerge w:val="restart"/>
            <w:vAlign w:val="center"/>
          </w:tcPr>
          <w:p w14:paraId="18B095B4" w14:textId="4D7F5214" w:rsidR="00ED7633" w:rsidRPr="00CB5331" w:rsidRDefault="00ED7633" w:rsidP="00AE47F9">
            <w:pPr>
              <w:pStyle w:val="af5"/>
            </w:pPr>
            <w:r w:rsidRPr="00CB5331">
              <w:rPr>
                <w:rFonts w:hint="eastAsia"/>
              </w:rPr>
              <w:t>路基</w:t>
            </w:r>
          </w:p>
        </w:tc>
        <w:tc>
          <w:tcPr>
            <w:tcW w:w="1050" w:type="dxa"/>
            <w:vMerge w:val="restart"/>
            <w:vAlign w:val="center"/>
          </w:tcPr>
          <w:p w14:paraId="496BCD1E" w14:textId="0075AC88" w:rsidR="00ED7633" w:rsidRPr="00CB5331" w:rsidRDefault="00ED7633" w:rsidP="00AE47F9">
            <w:pPr>
              <w:pStyle w:val="af5"/>
            </w:pPr>
            <w:r w:rsidRPr="00CB5331">
              <w:rPr>
                <w:rFonts w:hint="eastAsia"/>
              </w:rPr>
              <w:t>绿色设计基本要求</w:t>
            </w:r>
          </w:p>
        </w:tc>
        <w:tc>
          <w:tcPr>
            <w:tcW w:w="618" w:type="dxa"/>
            <w:vMerge w:val="restart"/>
            <w:vAlign w:val="center"/>
          </w:tcPr>
          <w:p w14:paraId="47A8D09D" w14:textId="77777777" w:rsidR="00ED7633" w:rsidRPr="00CB5331" w:rsidRDefault="00ED7633" w:rsidP="00AE47F9">
            <w:pPr>
              <w:pStyle w:val="af5"/>
            </w:pPr>
            <w:r w:rsidRPr="00CB5331">
              <w:rPr>
                <w:rFonts w:hint="eastAsia"/>
              </w:rPr>
              <w:t>UC</w:t>
            </w:r>
          </w:p>
        </w:tc>
        <w:tc>
          <w:tcPr>
            <w:tcW w:w="845" w:type="dxa"/>
            <w:vMerge w:val="restart"/>
            <w:vAlign w:val="center"/>
          </w:tcPr>
          <w:p w14:paraId="3257F346" w14:textId="5AA6389A" w:rsidR="00ED7633" w:rsidRPr="00CB5331" w:rsidRDefault="00ED7633" w:rsidP="00AE47F9">
            <w:pPr>
              <w:pStyle w:val="af5"/>
            </w:pPr>
            <w:r>
              <w:rPr>
                <w:rFonts w:hint="eastAsia"/>
              </w:rPr>
              <w:t>0</w:t>
            </w:r>
            <w:r>
              <w:rPr>
                <w:rFonts w:hint="eastAsia"/>
              </w:rPr>
              <w:t>或</w:t>
            </w:r>
            <w:r w:rsidRPr="00CB5331">
              <w:rPr>
                <w:rFonts w:hint="eastAsia"/>
              </w:rPr>
              <w:t>40</w:t>
            </w:r>
          </w:p>
        </w:tc>
        <w:tc>
          <w:tcPr>
            <w:tcW w:w="1386" w:type="dxa"/>
            <w:vAlign w:val="center"/>
          </w:tcPr>
          <w:p w14:paraId="731C8EE8" w14:textId="77777777" w:rsidR="00ED7633" w:rsidRPr="00CB5331" w:rsidRDefault="00ED7633" w:rsidP="00AE47F9">
            <w:pPr>
              <w:pStyle w:val="af5"/>
            </w:pPr>
            <w:r w:rsidRPr="00CB5331">
              <w:t>8.2.1</w:t>
            </w:r>
          </w:p>
        </w:tc>
        <w:tc>
          <w:tcPr>
            <w:tcW w:w="1932" w:type="dxa"/>
            <w:vAlign w:val="center"/>
          </w:tcPr>
          <w:p w14:paraId="29A34940" w14:textId="77777777" w:rsidR="00ED7633" w:rsidRPr="00CB5331" w:rsidRDefault="00ED7633" w:rsidP="00AE47F9">
            <w:pPr>
              <w:pStyle w:val="af5"/>
            </w:pPr>
            <w:r w:rsidRPr="00CB5331">
              <w:rPr>
                <w:rFonts w:hint="eastAsia"/>
              </w:rPr>
              <w:t>强度、稳定性和耐久性</w:t>
            </w:r>
          </w:p>
        </w:tc>
        <w:tc>
          <w:tcPr>
            <w:tcW w:w="761" w:type="dxa"/>
            <w:vAlign w:val="center"/>
          </w:tcPr>
          <w:p w14:paraId="783DF689" w14:textId="77777777" w:rsidR="00ED7633" w:rsidRPr="00CB5331" w:rsidRDefault="00ED7633" w:rsidP="00AE47F9">
            <w:pPr>
              <w:pStyle w:val="af5"/>
            </w:pPr>
            <w:r w:rsidRPr="00CB5331">
              <w:rPr>
                <w:rFonts w:hint="eastAsia"/>
              </w:rPr>
              <w:t>—</w:t>
            </w:r>
          </w:p>
        </w:tc>
        <w:tc>
          <w:tcPr>
            <w:tcW w:w="775" w:type="dxa"/>
            <w:vAlign w:val="center"/>
          </w:tcPr>
          <w:p w14:paraId="7C27E13F" w14:textId="77777777" w:rsidR="00ED7633" w:rsidRPr="00CB5331" w:rsidRDefault="00ED7633" w:rsidP="00AE47F9">
            <w:pPr>
              <w:pStyle w:val="af5"/>
            </w:pPr>
            <w:r w:rsidRPr="00CB5331">
              <w:rPr>
                <w:rFonts w:hint="eastAsia"/>
              </w:rPr>
              <w:t>—</w:t>
            </w:r>
          </w:p>
        </w:tc>
        <w:tc>
          <w:tcPr>
            <w:tcW w:w="861" w:type="dxa"/>
            <w:vAlign w:val="center"/>
          </w:tcPr>
          <w:p w14:paraId="20F93B47" w14:textId="77777777" w:rsidR="00ED7633" w:rsidRPr="00CB5331" w:rsidRDefault="00ED7633" w:rsidP="00AE47F9">
            <w:pPr>
              <w:pStyle w:val="af5"/>
            </w:pPr>
            <w:r w:rsidRPr="00CB5331">
              <w:rPr>
                <w:rFonts w:hint="eastAsia"/>
              </w:rPr>
              <w:t>控制项</w:t>
            </w:r>
          </w:p>
        </w:tc>
      </w:tr>
      <w:tr w:rsidR="00ED7633" w:rsidRPr="00CB5331" w14:paraId="648E0285" w14:textId="77777777" w:rsidTr="00FB0D73">
        <w:trPr>
          <w:jc w:val="center"/>
        </w:trPr>
        <w:tc>
          <w:tcPr>
            <w:tcW w:w="708" w:type="dxa"/>
            <w:vMerge/>
            <w:vAlign w:val="center"/>
          </w:tcPr>
          <w:p w14:paraId="5715648F" w14:textId="77777777" w:rsidR="00ED7633" w:rsidRPr="00CB5331" w:rsidRDefault="00ED7633" w:rsidP="00AE47F9">
            <w:pPr>
              <w:pStyle w:val="af5"/>
            </w:pPr>
          </w:p>
        </w:tc>
        <w:tc>
          <w:tcPr>
            <w:tcW w:w="1050" w:type="dxa"/>
            <w:vMerge/>
            <w:vAlign w:val="center"/>
          </w:tcPr>
          <w:p w14:paraId="6ABFA7A0" w14:textId="77777777" w:rsidR="00ED7633" w:rsidRPr="00CB5331" w:rsidRDefault="00ED7633" w:rsidP="00AE47F9">
            <w:pPr>
              <w:pStyle w:val="af5"/>
            </w:pPr>
          </w:p>
        </w:tc>
        <w:tc>
          <w:tcPr>
            <w:tcW w:w="618" w:type="dxa"/>
            <w:vMerge/>
            <w:vAlign w:val="center"/>
          </w:tcPr>
          <w:p w14:paraId="558E919F" w14:textId="77777777" w:rsidR="00ED7633" w:rsidRPr="00CB5331" w:rsidRDefault="00ED7633" w:rsidP="00AE47F9">
            <w:pPr>
              <w:pStyle w:val="af5"/>
            </w:pPr>
          </w:p>
        </w:tc>
        <w:tc>
          <w:tcPr>
            <w:tcW w:w="845" w:type="dxa"/>
            <w:vMerge/>
            <w:vAlign w:val="center"/>
          </w:tcPr>
          <w:p w14:paraId="59755B33" w14:textId="77777777" w:rsidR="00ED7633" w:rsidRPr="00CB5331" w:rsidRDefault="00ED7633" w:rsidP="00AE47F9">
            <w:pPr>
              <w:pStyle w:val="af5"/>
            </w:pPr>
          </w:p>
        </w:tc>
        <w:tc>
          <w:tcPr>
            <w:tcW w:w="1386" w:type="dxa"/>
            <w:vAlign w:val="center"/>
          </w:tcPr>
          <w:p w14:paraId="06389696" w14:textId="77777777" w:rsidR="00ED7633" w:rsidRPr="00CB5331" w:rsidRDefault="00ED7633" w:rsidP="00AE47F9">
            <w:pPr>
              <w:pStyle w:val="af5"/>
            </w:pPr>
            <w:r w:rsidRPr="00CB5331">
              <w:rPr>
                <w:rFonts w:hint="eastAsia"/>
              </w:rPr>
              <w:t>8</w:t>
            </w:r>
            <w:r w:rsidRPr="00CB5331">
              <w:t>.2.2</w:t>
            </w:r>
          </w:p>
        </w:tc>
        <w:tc>
          <w:tcPr>
            <w:tcW w:w="1932" w:type="dxa"/>
            <w:vAlign w:val="center"/>
          </w:tcPr>
          <w:p w14:paraId="43F5B0EA" w14:textId="77777777" w:rsidR="00ED7633" w:rsidRPr="00CB5331" w:rsidRDefault="00ED7633" w:rsidP="00AE47F9">
            <w:pPr>
              <w:pStyle w:val="af5"/>
            </w:pPr>
            <w:r w:rsidRPr="00CB5331">
              <w:rPr>
                <w:rFonts w:hint="eastAsia"/>
              </w:rPr>
              <w:t>工程材料</w:t>
            </w:r>
          </w:p>
        </w:tc>
        <w:tc>
          <w:tcPr>
            <w:tcW w:w="761" w:type="dxa"/>
            <w:vAlign w:val="center"/>
          </w:tcPr>
          <w:p w14:paraId="4390D23B" w14:textId="77777777" w:rsidR="00ED7633" w:rsidRPr="00CB5331" w:rsidRDefault="00ED7633" w:rsidP="00AE47F9">
            <w:pPr>
              <w:pStyle w:val="af5"/>
            </w:pPr>
            <w:r w:rsidRPr="00CB5331">
              <w:rPr>
                <w:rFonts w:hint="eastAsia"/>
              </w:rPr>
              <w:t>—</w:t>
            </w:r>
          </w:p>
        </w:tc>
        <w:tc>
          <w:tcPr>
            <w:tcW w:w="775" w:type="dxa"/>
            <w:vAlign w:val="center"/>
          </w:tcPr>
          <w:p w14:paraId="25DDF761" w14:textId="77777777" w:rsidR="00ED7633" w:rsidRPr="00CB5331" w:rsidRDefault="00ED7633" w:rsidP="00AE47F9">
            <w:pPr>
              <w:pStyle w:val="af5"/>
            </w:pPr>
            <w:r w:rsidRPr="00CB5331">
              <w:rPr>
                <w:rFonts w:hint="eastAsia"/>
              </w:rPr>
              <w:t>—</w:t>
            </w:r>
          </w:p>
        </w:tc>
        <w:tc>
          <w:tcPr>
            <w:tcW w:w="861" w:type="dxa"/>
            <w:vAlign w:val="center"/>
          </w:tcPr>
          <w:p w14:paraId="4F6804D3" w14:textId="77777777" w:rsidR="00ED7633" w:rsidRPr="00CB5331" w:rsidRDefault="00ED7633" w:rsidP="00AE47F9">
            <w:pPr>
              <w:pStyle w:val="af5"/>
            </w:pPr>
            <w:r w:rsidRPr="00CB5331">
              <w:rPr>
                <w:rFonts w:hint="eastAsia"/>
              </w:rPr>
              <w:t>控制项</w:t>
            </w:r>
          </w:p>
        </w:tc>
      </w:tr>
      <w:tr w:rsidR="00ED7633" w:rsidRPr="00CB5331" w14:paraId="30A9F01B" w14:textId="77777777" w:rsidTr="00FB0D73">
        <w:trPr>
          <w:jc w:val="center"/>
        </w:trPr>
        <w:tc>
          <w:tcPr>
            <w:tcW w:w="708" w:type="dxa"/>
            <w:vMerge/>
            <w:vAlign w:val="center"/>
          </w:tcPr>
          <w:p w14:paraId="3703896D" w14:textId="77777777" w:rsidR="00ED7633" w:rsidRPr="00CB5331" w:rsidRDefault="00ED7633" w:rsidP="00AE47F9">
            <w:pPr>
              <w:pStyle w:val="af5"/>
            </w:pPr>
          </w:p>
        </w:tc>
        <w:tc>
          <w:tcPr>
            <w:tcW w:w="1050" w:type="dxa"/>
            <w:vMerge/>
            <w:vAlign w:val="center"/>
          </w:tcPr>
          <w:p w14:paraId="1DBBDDA9" w14:textId="77777777" w:rsidR="00ED7633" w:rsidRPr="00CB5331" w:rsidRDefault="00ED7633" w:rsidP="00AE47F9">
            <w:pPr>
              <w:pStyle w:val="af5"/>
            </w:pPr>
          </w:p>
        </w:tc>
        <w:tc>
          <w:tcPr>
            <w:tcW w:w="618" w:type="dxa"/>
            <w:vMerge/>
            <w:vAlign w:val="center"/>
          </w:tcPr>
          <w:p w14:paraId="4B3365AD" w14:textId="77777777" w:rsidR="00ED7633" w:rsidRPr="00CB5331" w:rsidRDefault="00ED7633" w:rsidP="00AE47F9">
            <w:pPr>
              <w:pStyle w:val="af5"/>
            </w:pPr>
          </w:p>
        </w:tc>
        <w:tc>
          <w:tcPr>
            <w:tcW w:w="845" w:type="dxa"/>
            <w:vMerge/>
            <w:vAlign w:val="center"/>
          </w:tcPr>
          <w:p w14:paraId="0DD06A0E" w14:textId="77777777" w:rsidR="00ED7633" w:rsidRPr="00CB5331" w:rsidRDefault="00ED7633" w:rsidP="00AE47F9">
            <w:pPr>
              <w:pStyle w:val="af5"/>
            </w:pPr>
          </w:p>
        </w:tc>
        <w:tc>
          <w:tcPr>
            <w:tcW w:w="1386" w:type="dxa"/>
            <w:vAlign w:val="center"/>
          </w:tcPr>
          <w:p w14:paraId="0F814426" w14:textId="77777777" w:rsidR="00ED7633" w:rsidRPr="00CB5331" w:rsidRDefault="00ED7633" w:rsidP="00AE47F9">
            <w:pPr>
              <w:pStyle w:val="af5"/>
            </w:pPr>
            <w:r w:rsidRPr="00CB5331">
              <w:t xml:space="preserve">8.2.3 </w:t>
            </w:r>
          </w:p>
        </w:tc>
        <w:tc>
          <w:tcPr>
            <w:tcW w:w="1932" w:type="dxa"/>
            <w:vAlign w:val="center"/>
          </w:tcPr>
          <w:p w14:paraId="6D202DF5" w14:textId="77777777" w:rsidR="00ED7633" w:rsidRPr="00CB5331" w:rsidRDefault="00ED7633" w:rsidP="00AE47F9">
            <w:pPr>
              <w:pStyle w:val="af5"/>
            </w:pPr>
            <w:r w:rsidRPr="00CB5331">
              <w:rPr>
                <w:rFonts w:hint="eastAsia"/>
              </w:rPr>
              <w:t>接口设计</w:t>
            </w:r>
          </w:p>
        </w:tc>
        <w:tc>
          <w:tcPr>
            <w:tcW w:w="761" w:type="dxa"/>
            <w:vAlign w:val="center"/>
          </w:tcPr>
          <w:p w14:paraId="06900D23" w14:textId="77777777" w:rsidR="00ED7633" w:rsidRPr="00CB5331" w:rsidRDefault="00ED7633" w:rsidP="00AE47F9">
            <w:pPr>
              <w:pStyle w:val="af5"/>
            </w:pPr>
            <w:r w:rsidRPr="00CB5331">
              <w:rPr>
                <w:rFonts w:hint="eastAsia"/>
              </w:rPr>
              <w:t>—</w:t>
            </w:r>
          </w:p>
        </w:tc>
        <w:tc>
          <w:tcPr>
            <w:tcW w:w="775" w:type="dxa"/>
            <w:vAlign w:val="center"/>
          </w:tcPr>
          <w:p w14:paraId="5F54B860" w14:textId="77777777" w:rsidR="00ED7633" w:rsidRPr="00CB5331" w:rsidRDefault="00ED7633" w:rsidP="00AE47F9">
            <w:pPr>
              <w:pStyle w:val="af5"/>
            </w:pPr>
            <w:r w:rsidRPr="00CB5331">
              <w:rPr>
                <w:rFonts w:hint="eastAsia"/>
              </w:rPr>
              <w:t>—</w:t>
            </w:r>
          </w:p>
        </w:tc>
        <w:tc>
          <w:tcPr>
            <w:tcW w:w="861" w:type="dxa"/>
            <w:vAlign w:val="center"/>
          </w:tcPr>
          <w:p w14:paraId="503231B6" w14:textId="77777777" w:rsidR="00ED7633" w:rsidRPr="00CB5331" w:rsidRDefault="00ED7633" w:rsidP="00AE47F9">
            <w:pPr>
              <w:pStyle w:val="af5"/>
            </w:pPr>
            <w:r w:rsidRPr="00CB5331">
              <w:rPr>
                <w:rFonts w:hint="eastAsia"/>
              </w:rPr>
              <w:t>控制项</w:t>
            </w:r>
          </w:p>
        </w:tc>
      </w:tr>
      <w:tr w:rsidR="00ED7633" w:rsidRPr="00CB5331" w14:paraId="7B0913FF" w14:textId="77777777" w:rsidTr="00FB0D73">
        <w:trPr>
          <w:jc w:val="center"/>
        </w:trPr>
        <w:tc>
          <w:tcPr>
            <w:tcW w:w="708" w:type="dxa"/>
            <w:vMerge/>
            <w:vAlign w:val="center"/>
          </w:tcPr>
          <w:p w14:paraId="026CFF40" w14:textId="77777777" w:rsidR="00ED7633" w:rsidRPr="00CB5331" w:rsidRDefault="00ED7633" w:rsidP="00AE47F9">
            <w:pPr>
              <w:pStyle w:val="af5"/>
            </w:pPr>
          </w:p>
        </w:tc>
        <w:tc>
          <w:tcPr>
            <w:tcW w:w="1050" w:type="dxa"/>
            <w:vMerge/>
            <w:vAlign w:val="center"/>
          </w:tcPr>
          <w:p w14:paraId="2A88D9A6" w14:textId="77777777" w:rsidR="00ED7633" w:rsidRPr="00CB5331" w:rsidRDefault="00ED7633" w:rsidP="00AE47F9">
            <w:pPr>
              <w:pStyle w:val="af5"/>
            </w:pPr>
          </w:p>
        </w:tc>
        <w:tc>
          <w:tcPr>
            <w:tcW w:w="618" w:type="dxa"/>
            <w:vMerge/>
            <w:vAlign w:val="center"/>
          </w:tcPr>
          <w:p w14:paraId="5F126CE7" w14:textId="77777777" w:rsidR="00ED7633" w:rsidRPr="00CB5331" w:rsidRDefault="00ED7633" w:rsidP="00AE47F9">
            <w:pPr>
              <w:pStyle w:val="af5"/>
            </w:pPr>
          </w:p>
        </w:tc>
        <w:tc>
          <w:tcPr>
            <w:tcW w:w="845" w:type="dxa"/>
            <w:vMerge/>
            <w:vAlign w:val="center"/>
          </w:tcPr>
          <w:p w14:paraId="60E8C237" w14:textId="77777777" w:rsidR="00ED7633" w:rsidRPr="00CB5331" w:rsidRDefault="00ED7633" w:rsidP="00AE47F9">
            <w:pPr>
              <w:pStyle w:val="af5"/>
            </w:pPr>
          </w:p>
        </w:tc>
        <w:tc>
          <w:tcPr>
            <w:tcW w:w="1386" w:type="dxa"/>
            <w:vAlign w:val="center"/>
          </w:tcPr>
          <w:p w14:paraId="5C6FB230" w14:textId="77777777" w:rsidR="00ED7633" w:rsidRPr="00CB5331" w:rsidRDefault="00ED7633" w:rsidP="00AE47F9">
            <w:pPr>
              <w:pStyle w:val="af5"/>
            </w:pPr>
            <w:r w:rsidRPr="00CB5331">
              <w:rPr>
                <w:rFonts w:hint="eastAsia"/>
              </w:rPr>
              <w:t>8</w:t>
            </w:r>
            <w:r w:rsidRPr="00CB5331">
              <w:t>.2.4</w:t>
            </w:r>
          </w:p>
        </w:tc>
        <w:tc>
          <w:tcPr>
            <w:tcW w:w="1932" w:type="dxa"/>
            <w:vAlign w:val="center"/>
          </w:tcPr>
          <w:p w14:paraId="4413BF18" w14:textId="77777777" w:rsidR="00ED7633" w:rsidRPr="00CB5331" w:rsidRDefault="00ED7633" w:rsidP="00AE47F9">
            <w:pPr>
              <w:pStyle w:val="af5"/>
            </w:pPr>
            <w:r w:rsidRPr="00CB5331">
              <w:rPr>
                <w:rFonts w:hint="eastAsia"/>
              </w:rPr>
              <w:t>地基处理设计</w:t>
            </w:r>
          </w:p>
        </w:tc>
        <w:tc>
          <w:tcPr>
            <w:tcW w:w="761" w:type="dxa"/>
            <w:vAlign w:val="center"/>
          </w:tcPr>
          <w:p w14:paraId="4496C586" w14:textId="77777777" w:rsidR="00ED7633" w:rsidRPr="00CB5331" w:rsidRDefault="00ED7633" w:rsidP="00AE47F9">
            <w:pPr>
              <w:pStyle w:val="af5"/>
            </w:pPr>
            <w:r w:rsidRPr="00CB5331">
              <w:rPr>
                <w:rFonts w:hint="eastAsia"/>
              </w:rPr>
              <w:t>—</w:t>
            </w:r>
          </w:p>
        </w:tc>
        <w:tc>
          <w:tcPr>
            <w:tcW w:w="775" w:type="dxa"/>
            <w:vAlign w:val="center"/>
          </w:tcPr>
          <w:p w14:paraId="67247C4B" w14:textId="77777777" w:rsidR="00ED7633" w:rsidRPr="00CB5331" w:rsidRDefault="00ED7633" w:rsidP="00AE47F9">
            <w:pPr>
              <w:pStyle w:val="af5"/>
            </w:pPr>
            <w:r w:rsidRPr="00CB5331">
              <w:rPr>
                <w:rFonts w:hint="eastAsia"/>
              </w:rPr>
              <w:t>—</w:t>
            </w:r>
          </w:p>
        </w:tc>
        <w:tc>
          <w:tcPr>
            <w:tcW w:w="861" w:type="dxa"/>
            <w:vAlign w:val="center"/>
          </w:tcPr>
          <w:p w14:paraId="7DC1488C" w14:textId="77777777" w:rsidR="00ED7633" w:rsidRPr="00CB5331" w:rsidRDefault="00ED7633" w:rsidP="00AE47F9">
            <w:pPr>
              <w:pStyle w:val="af5"/>
            </w:pPr>
            <w:r w:rsidRPr="00CB5331">
              <w:rPr>
                <w:rFonts w:hint="eastAsia"/>
              </w:rPr>
              <w:t>控制项</w:t>
            </w:r>
          </w:p>
        </w:tc>
      </w:tr>
      <w:tr w:rsidR="00ED7633" w:rsidRPr="00CB5331" w14:paraId="59EE78E9" w14:textId="77777777" w:rsidTr="00FB0D73">
        <w:trPr>
          <w:jc w:val="center"/>
        </w:trPr>
        <w:tc>
          <w:tcPr>
            <w:tcW w:w="708" w:type="dxa"/>
            <w:vMerge/>
            <w:vAlign w:val="center"/>
          </w:tcPr>
          <w:p w14:paraId="265128A1" w14:textId="77777777" w:rsidR="00ED7633" w:rsidRPr="00CB5331" w:rsidRDefault="00ED7633" w:rsidP="00AE47F9">
            <w:pPr>
              <w:pStyle w:val="af5"/>
            </w:pPr>
          </w:p>
        </w:tc>
        <w:tc>
          <w:tcPr>
            <w:tcW w:w="1050" w:type="dxa"/>
            <w:vMerge/>
            <w:vAlign w:val="center"/>
          </w:tcPr>
          <w:p w14:paraId="1290803B" w14:textId="77777777" w:rsidR="00ED7633" w:rsidRPr="00CB5331" w:rsidRDefault="00ED7633" w:rsidP="00AE47F9">
            <w:pPr>
              <w:pStyle w:val="af5"/>
            </w:pPr>
          </w:p>
        </w:tc>
        <w:tc>
          <w:tcPr>
            <w:tcW w:w="618" w:type="dxa"/>
            <w:vMerge/>
            <w:vAlign w:val="center"/>
          </w:tcPr>
          <w:p w14:paraId="4C9425CF" w14:textId="77777777" w:rsidR="00ED7633" w:rsidRPr="00CB5331" w:rsidRDefault="00ED7633" w:rsidP="00AE47F9">
            <w:pPr>
              <w:pStyle w:val="af5"/>
            </w:pPr>
          </w:p>
        </w:tc>
        <w:tc>
          <w:tcPr>
            <w:tcW w:w="845" w:type="dxa"/>
            <w:vMerge/>
            <w:vAlign w:val="center"/>
          </w:tcPr>
          <w:p w14:paraId="6A7B4FE3" w14:textId="77777777" w:rsidR="00ED7633" w:rsidRPr="00CB5331" w:rsidRDefault="00ED7633" w:rsidP="00AE47F9">
            <w:pPr>
              <w:pStyle w:val="af5"/>
            </w:pPr>
          </w:p>
        </w:tc>
        <w:tc>
          <w:tcPr>
            <w:tcW w:w="1386" w:type="dxa"/>
            <w:vAlign w:val="center"/>
          </w:tcPr>
          <w:p w14:paraId="17B4A191" w14:textId="77777777" w:rsidR="00ED7633" w:rsidRPr="00CB5331" w:rsidRDefault="00ED7633" w:rsidP="00AE47F9">
            <w:pPr>
              <w:pStyle w:val="af5"/>
            </w:pPr>
            <w:r w:rsidRPr="00CB5331">
              <w:rPr>
                <w:rFonts w:hint="eastAsia"/>
              </w:rPr>
              <w:t>8</w:t>
            </w:r>
            <w:r w:rsidRPr="00CB5331">
              <w:t>.2.5</w:t>
            </w:r>
          </w:p>
        </w:tc>
        <w:tc>
          <w:tcPr>
            <w:tcW w:w="1932" w:type="dxa"/>
            <w:vAlign w:val="center"/>
          </w:tcPr>
          <w:p w14:paraId="07A6F2F3" w14:textId="77777777" w:rsidR="00ED7633" w:rsidRPr="00CB5331" w:rsidRDefault="00ED7633" w:rsidP="00AE47F9">
            <w:pPr>
              <w:pStyle w:val="af5"/>
            </w:pPr>
            <w:proofErr w:type="gramStart"/>
            <w:r w:rsidRPr="00CB5331">
              <w:rPr>
                <w:rFonts w:hint="eastAsia"/>
              </w:rPr>
              <w:t>支挡结构设计</w:t>
            </w:r>
            <w:proofErr w:type="gramEnd"/>
          </w:p>
        </w:tc>
        <w:tc>
          <w:tcPr>
            <w:tcW w:w="761" w:type="dxa"/>
            <w:vAlign w:val="center"/>
          </w:tcPr>
          <w:p w14:paraId="2AC2FB64" w14:textId="77777777" w:rsidR="00ED7633" w:rsidRPr="00CB5331" w:rsidRDefault="00ED7633" w:rsidP="00AE47F9">
            <w:pPr>
              <w:pStyle w:val="af5"/>
            </w:pPr>
            <w:r w:rsidRPr="00CB5331">
              <w:rPr>
                <w:rFonts w:hint="eastAsia"/>
              </w:rPr>
              <w:t>—</w:t>
            </w:r>
          </w:p>
        </w:tc>
        <w:tc>
          <w:tcPr>
            <w:tcW w:w="775" w:type="dxa"/>
            <w:vAlign w:val="center"/>
          </w:tcPr>
          <w:p w14:paraId="1532FE20" w14:textId="77777777" w:rsidR="00ED7633" w:rsidRPr="00CB5331" w:rsidRDefault="00ED7633" w:rsidP="00AE47F9">
            <w:pPr>
              <w:pStyle w:val="af5"/>
            </w:pPr>
            <w:r w:rsidRPr="00CB5331">
              <w:rPr>
                <w:rFonts w:hint="eastAsia"/>
              </w:rPr>
              <w:t>—</w:t>
            </w:r>
          </w:p>
        </w:tc>
        <w:tc>
          <w:tcPr>
            <w:tcW w:w="861" w:type="dxa"/>
            <w:vAlign w:val="center"/>
          </w:tcPr>
          <w:p w14:paraId="604BE073" w14:textId="77777777" w:rsidR="00ED7633" w:rsidRPr="00CB5331" w:rsidRDefault="00ED7633" w:rsidP="00AE47F9">
            <w:pPr>
              <w:pStyle w:val="af5"/>
            </w:pPr>
            <w:r w:rsidRPr="00CB5331">
              <w:rPr>
                <w:rFonts w:hint="eastAsia"/>
              </w:rPr>
              <w:t>控制项</w:t>
            </w:r>
          </w:p>
        </w:tc>
      </w:tr>
      <w:tr w:rsidR="00ED7633" w:rsidRPr="00CB5331" w14:paraId="2AFB7DA7" w14:textId="77777777" w:rsidTr="00FB0D73">
        <w:trPr>
          <w:jc w:val="center"/>
        </w:trPr>
        <w:tc>
          <w:tcPr>
            <w:tcW w:w="708" w:type="dxa"/>
            <w:vMerge/>
            <w:vAlign w:val="center"/>
          </w:tcPr>
          <w:p w14:paraId="2CA17A62" w14:textId="77777777" w:rsidR="00ED7633" w:rsidRPr="00CB5331" w:rsidRDefault="00ED7633" w:rsidP="00AE47F9">
            <w:pPr>
              <w:pStyle w:val="af5"/>
            </w:pPr>
          </w:p>
        </w:tc>
        <w:tc>
          <w:tcPr>
            <w:tcW w:w="1050" w:type="dxa"/>
            <w:vMerge/>
            <w:vAlign w:val="center"/>
          </w:tcPr>
          <w:p w14:paraId="49E0BF1E" w14:textId="77777777" w:rsidR="00ED7633" w:rsidRPr="00CB5331" w:rsidRDefault="00ED7633" w:rsidP="00AE47F9">
            <w:pPr>
              <w:pStyle w:val="af5"/>
            </w:pPr>
          </w:p>
        </w:tc>
        <w:tc>
          <w:tcPr>
            <w:tcW w:w="618" w:type="dxa"/>
            <w:vMerge/>
            <w:vAlign w:val="center"/>
          </w:tcPr>
          <w:p w14:paraId="4E10C09B" w14:textId="77777777" w:rsidR="00ED7633" w:rsidRPr="00CB5331" w:rsidRDefault="00ED7633" w:rsidP="00AE47F9">
            <w:pPr>
              <w:pStyle w:val="af5"/>
            </w:pPr>
          </w:p>
        </w:tc>
        <w:tc>
          <w:tcPr>
            <w:tcW w:w="845" w:type="dxa"/>
            <w:vMerge/>
            <w:vAlign w:val="center"/>
          </w:tcPr>
          <w:p w14:paraId="73B9EAEC" w14:textId="77777777" w:rsidR="00ED7633" w:rsidRPr="00CB5331" w:rsidRDefault="00ED7633" w:rsidP="00AE47F9">
            <w:pPr>
              <w:pStyle w:val="af5"/>
            </w:pPr>
          </w:p>
        </w:tc>
        <w:tc>
          <w:tcPr>
            <w:tcW w:w="1386" w:type="dxa"/>
            <w:vAlign w:val="center"/>
          </w:tcPr>
          <w:p w14:paraId="3E766029" w14:textId="77777777" w:rsidR="00ED7633" w:rsidRPr="00CB5331" w:rsidRDefault="00ED7633" w:rsidP="00AE47F9">
            <w:pPr>
              <w:pStyle w:val="af5"/>
            </w:pPr>
            <w:r w:rsidRPr="00CB5331">
              <w:rPr>
                <w:rFonts w:hint="eastAsia"/>
              </w:rPr>
              <w:t>8</w:t>
            </w:r>
            <w:r w:rsidRPr="00CB5331">
              <w:t>.2.6</w:t>
            </w:r>
          </w:p>
        </w:tc>
        <w:tc>
          <w:tcPr>
            <w:tcW w:w="1932" w:type="dxa"/>
            <w:vAlign w:val="center"/>
          </w:tcPr>
          <w:p w14:paraId="5E53EB9F" w14:textId="77777777" w:rsidR="00ED7633" w:rsidRPr="00CB5331" w:rsidRDefault="00ED7633" w:rsidP="00AE47F9">
            <w:pPr>
              <w:pStyle w:val="af5"/>
            </w:pPr>
            <w:r w:rsidRPr="00CB5331">
              <w:rPr>
                <w:rFonts w:hint="eastAsia"/>
              </w:rPr>
              <w:t>边坡防护设计</w:t>
            </w:r>
          </w:p>
        </w:tc>
        <w:tc>
          <w:tcPr>
            <w:tcW w:w="761" w:type="dxa"/>
            <w:vAlign w:val="center"/>
          </w:tcPr>
          <w:p w14:paraId="54830DB9" w14:textId="77777777" w:rsidR="00ED7633" w:rsidRPr="00CB5331" w:rsidRDefault="00ED7633" w:rsidP="00AE47F9">
            <w:pPr>
              <w:pStyle w:val="af5"/>
            </w:pPr>
            <w:r w:rsidRPr="00CB5331">
              <w:rPr>
                <w:rFonts w:hint="eastAsia"/>
              </w:rPr>
              <w:t>—</w:t>
            </w:r>
          </w:p>
        </w:tc>
        <w:tc>
          <w:tcPr>
            <w:tcW w:w="775" w:type="dxa"/>
            <w:vAlign w:val="center"/>
          </w:tcPr>
          <w:p w14:paraId="42B25FAD" w14:textId="77777777" w:rsidR="00ED7633" w:rsidRPr="00CB5331" w:rsidRDefault="00ED7633" w:rsidP="00AE47F9">
            <w:pPr>
              <w:pStyle w:val="af5"/>
            </w:pPr>
            <w:r w:rsidRPr="00CB5331">
              <w:rPr>
                <w:rFonts w:hint="eastAsia"/>
              </w:rPr>
              <w:t>—</w:t>
            </w:r>
          </w:p>
        </w:tc>
        <w:tc>
          <w:tcPr>
            <w:tcW w:w="861" w:type="dxa"/>
            <w:vAlign w:val="center"/>
          </w:tcPr>
          <w:p w14:paraId="500D5826" w14:textId="77777777" w:rsidR="00ED7633" w:rsidRPr="00CB5331" w:rsidRDefault="00ED7633" w:rsidP="00AE47F9">
            <w:pPr>
              <w:pStyle w:val="af5"/>
            </w:pPr>
            <w:r w:rsidRPr="00CB5331">
              <w:rPr>
                <w:rFonts w:hint="eastAsia"/>
              </w:rPr>
              <w:t>控制项</w:t>
            </w:r>
          </w:p>
        </w:tc>
      </w:tr>
      <w:tr w:rsidR="00ED7633" w:rsidRPr="00CB5331" w14:paraId="18AE1806" w14:textId="77777777" w:rsidTr="00FB0D73">
        <w:trPr>
          <w:jc w:val="center"/>
        </w:trPr>
        <w:tc>
          <w:tcPr>
            <w:tcW w:w="708" w:type="dxa"/>
            <w:vMerge/>
            <w:vAlign w:val="center"/>
          </w:tcPr>
          <w:p w14:paraId="0D102CF6" w14:textId="77777777" w:rsidR="00ED7633" w:rsidRPr="00CB5331" w:rsidRDefault="00ED7633" w:rsidP="00AE47F9">
            <w:pPr>
              <w:pStyle w:val="af5"/>
            </w:pPr>
          </w:p>
        </w:tc>
        <w:tc>
          <w:tcPr>
            <w:tcW w:w="1050" w:type="dxa"/>
            <w:vMerge w:val="restart"/>
            <w:vAlign w:val="center"/>
          </w:tcPr>
          <w:p w14:paraId="4099A32C" w14:textId="77777777" w:rsidR="00ED7633" w:rsidRPr="00CB5331" w:rsidRDefault="00ED7633" w:rsidP="00AE47F9">
            <w:pPr>
              <w:pStyle w:val="af5"/>
            </w:pPr>
            <w:r>
              <w:rPr>
                <w:rFonts w:hint="eastAsia"/>
              </w:rPr>
              <w:t>边坡挡护及地基处理工程</w:t>
            </w:r>
          </w:p>
        </w:tc>
        <w:tc>
          <w:tcPr>
            <w:tcW w:w="618" w:type="dxa"/>
            <w:vMerge w:val="restart"/>
            <w:vAlign w:val="center"/>
          </w:tcPr>
          <w:p w14:paraId="6115A59A" w14:textId="77777777" w:rsidR="00ED7633" w:rsidRPr="00CB5331" w:rsidRDefault="00ED7633" w:rsidP="00AE47F9">
            <w:pPr>
              <w:pStyle w:val="af5"/>
            </w:pPr>
            <w:r w:rsidRPr="00CB5331">
              <w:rPr>
                <w:rFonts w:hint="eastAsia"/>
              </w:rPr>
              <w:t>US</w:t>
            </w:r>
            <w:r w:rsidRPr="00CB5331">
              <w:rPr>
                <w:rFonts w:hint="eastAsia"/>
                <w:vertAlign w:val="subscript"/>
              </w:rPr>
              <w:t>1</w:t>
            </w:r>
          </w:p>
        </w:tc>
        <w:tc>
          <w:tcPr>
            <w:tcW w:w="845" w:type="dxa"/>
            <w:vMerge w:val="restart"/>
            <w:vAlign w:val="center"/>
          </w:tcPr>
          <w:p w14:paraId="167EDDE3" w14:textId="642EC404" w:rsidR="00ED7633" w:rsidRPr="00CB5331" w:rsidRDefault="00ED7633" w:rsidP="00AE47F9">
            <w:pPr>
              <w:pStyle w:val="af5"/>
            </w:pPr>
            <w:r>
              <w:rPr>
                <w:rFonts w:hint="eastAsia"/>
              </w:rPr>
              <w:t>0~15</w:t>
            </w:r>
          </w:p>
        </w:tc>
        <w:tc>
          <w:tcPr>
            <w:tcW w:w="1386" w:type="dxa"/>
            <w:vAlign w:val="center"/>
          </w:tcPr>
          <w:p w14:paraId="1C13183F" w14:textId="77777777" w:rsidR="00ED7633" w:rsidRPr="00CB5331" w:rsidRDefault="00ED7633" w:rsidP="00AE47F9">
            <w:pPr>
              <w:pStyle w:val="af5"/>
            </w:pPr>
            <w:r w:rsidRPr="00CB5331">
              <w:t>8.3.1</w:t>
            </w:r>
            <w:r w:rsidRPr="00CB5331">
              <w:rPr>
                <w:rFonts w:hint="eastAsia"/>
              </w:rPr>
              <w:t>第</w:t>
            </w:r>
            <w:r w:rsidRPr="00CB5331">
              <w:rPr>
                <w:rFonts w:hint="eastAsia"/>
              </w:rPr>
              <w:t>1</w:t>
            </w:r>
            <w:r w:rsidRPr="00CB5331">
              <w:rPr>
                <w:rFonts w:hint="eastAsia"/>
              </w:rPr>
              <w:t>款</w:t>
            </w:r>
          </w:p>
        </w:tc>
        <w:tc>
          <w:tcPr>
            <w:tcW w:w="1932" w:type="dxa"/>
            <w:vAlign w:val="center"/>
          </w:tcPr>
          <w:p w14:paraId="2395E701" w14:textId="77777777" w:rsidR="00ED7633" w:rsidRPr="00CB5331" w:rsidRDefault="00ED7633" w:rsidP="00AE47F9">
            <w:pPr>
              <w:pStyle w:val="af5"/>
            </w:pPr>
            <w:r w:rsidRPr="00CB5331">
              <w:rPr>
                <w:rFonts w:hint="eastAsia"/>
              </w:rPr>
              <w:t>边坡防护</w:t>
            </w:r>
            <w:r>
              <w:rPr>
                <w:rFonts w:hint="eastAsia"/>
              </w:rPr>
              <w:t>设计总则</w:t>
            </w:r>
          </w:p>
        </w:tc>
        <w:tc>
          <w:tcPr>
            <w:tcW w:w="761" w:type="dxa"/>
            <w:vAlign w:val="center"/>
          </w:tcPr>
          <w:p w14:paraId="48CBDB18" w14:textId="77777777" w:rsidR="00ED7633" w:rsidRPr="00CB5331" w:rsidRDefault="00ED7633" w:rsidP="00AE47F9">
            <w:pPr>
              <w:pStyle w:val="af5"/>
            </w:pPr>
            <w:r w:rsidRPr="00CB5331">
              <w:rPr>
                <w:rFonts w:hint="eastAsia"/>
              </w:rPr>
              <w:t>US</w:t>
            </w:r>
            <w:r w:rsidRPr="00CB5331">
              <w:rPr>
                <w:rFonts w:hint="eastAsia"/>
                <w:vertAlign w:val="subscript"/>
              </w:rPr>
              <w:t>1,1</w:t>
            </w:r>
          </w:p>
        </w:tc>
        <w:tc>
          <w:tcPr>
            <w:tcW w:w="775" w:type="dxa"/>
            <w:vAlign w:val="center"/>
          </w:tcPr>
          <w:p w14:paraId="4FA0F75E" w14:textId="77777777" w:rsidR="00ED7633" w:rsidRPr="00CB5331" w:rsidRDefault="00ED7633" w:rsidP="00AE47F9">
            <w:pPr>
              <w:pStyle w:val="af5"/>
            </w:pPr>
            <w:r>
              <w:rPr>
                <w:rFonts w:hint="eastAsia"/>
              </w:rPr>
              <w:t>0~3</w:t>
            </w:r>
          </w:p>
        </w:tc>
        <w:tc>
          <w:tcPr>
            <w:tcW w:w="861" w:type="dxa"/>
            <w:vAlign w:val="center"/>
          </w:tcPr>
          <w:p w14:paraId="6D3EAE35" w14:textId="77777777" w:rsidR="00ED7633" w:rsidRPr="00CB5331" w:rsidRDefault="00ED7633" w:rsidP="00AE47F9">
            <w:pPr>
              <w:pStyle w:val="af5"/>
            </w:pPr>
            <w:r w:rsidRPr="00CB5331">
              <w:rPr>
                <w:rFonts w:hint="eastAsia"/>
              </w:rPr>
              <w:t>评分项</w:t>
            </w:r>
          </w:p>
        </w:tc>
      </w:tr>
      <w:tr w:rsidR="00ED7633" w:rsidRPr="00CB5331" w14:paraId="7487B61B" w14:textId="77777777" w:rsidTr="00FB0D73">
        <w:trPr>
          <w:jc w:val="center"/>
        </w:trPr>
        <w:tc>
          <w:tcPr>
            <w:tcW w:w="708" w:type="dxa"/>
            <w:vMerge/>
            <w:vAlign w:val="center"/>
          </w:tcPr>
          <w:p w14:paraId="69DC5FE4" w14:textId="77777777" w:rsidR="00ED7633" w:rsidRPr="00CB5331" w:rsidRDefault="00ED7633" w:rsidP="00AE47F9">
            <w:pPr>
              <w:pStyle w:val="af5"/>
            </w:pPr>
          </w:p>
        </w:tc>
        <w:tc>
          <w:tcPr>
            <w:tcW w:w="1050" w:type="dxa"/>
            <w:vMerge/>
            <w:vAlign w:val="center"/>
          </w:tcPr>
          <w:p w14:paraId="46579322" w14:textId="77777777" w:rsidR="00ED7633" w:rsidRPr="00CB5331" w:rsidRDefault="00ED7633" w:rsidP="00AE47F9">
            <w:pPr>
              <w:pStyle w:val="af5"/>
            </w:pPr>
          </w:p>
        </w:tc>
        <w:tc>
          <w:tcPr>
            <w:tcW w:w="618" w:type="dxa"/>
            <w:vMerge/>
            <w:vAlign w:val="center"/>
          </w:tcPr>
          <w:p w14:paraId="28B44902" w14:textId="77777777" w:rsidR="00ED7633" w:rsidRPr="00CB5331" w:rsidRDefault="00ED7633" w:rsidP="00AE47F9">
            <w:pPr>
              <w:pStyle w:val="af5"/>
            </w:pPr>
          </w:p>
        </w:tc>
        <w:tc>
          <w:tcPr>
            <w:tcW w:w="845" w:type="dxa"/>
            <w:vMerge/>
            <w:vAlign w:val="center"/>
          </w:tcPr>
          <w:p w14:paraId="27619A69" w14:textId="77777777" w:rsidR="00ED7633" w:rsidRPr="00CB5331" w:rsidRDefault="00ED7633" w:rsidP="00AE47F9">
            <w:pPr>
              <w:pStyle w:val="af5"/>
            </w:pPr>
          </w:p>
        </w:tc>
        <w:tc>
          <w:tcPr>
            <w:tcW w:w="1386" w:type="dxa"/>
            <w:vAlign w:val="center"/>
          </w:tcPr>
          <w:p w14:paraId="666D68F6" w14:textId="77777777" w:rsidR="00ED7633" w:rsidRPr="00CB5331" w:rsidRDefault="00ED7633" w:rsidP="00AE47F9">
            <w:pPr>
              <w:pStyle w:val="af5"/>
            </w:pPr>
            <w:r w:rsidRPr="00CB5331">
              <w:t>8.3.1</w:t>
            </w:r>
            <w:r w:rsidRPr="00CB5331">
              <w:rPr>
                <w:rFonts w:hint="eastAsia"/>
              </w:rPr>
              <w:t>第</w:t>
            </w:r>
            <w:r w:rsidRPr="00CB5331">
              <w:rPr>
                <w:rFonts w:hint="eastAsia"/>
              </w:rPr>
              <w:t>2</w:t>
            </w:r>
            <w:r w:rsidRPr="00CB5331">
              <w:rPr>
                <w:rFonts w:hint="eastAsia"/>
              </w:rPr>
              <w:t>款</w:t>
            </w:r>
          </w:p>
        </w:tc>
        <w:tc>
          <w:tcPr>
            <w:tcW w:w="1932" w:type="dxa"/>
            <w:vAlign w:val="center"/>
          </w:tcPr>
          <w:p w14:paraId="0E6095C3" w14:textId="77777777" w:rsidR="00ED7633" w:rsidRPr="00CB5331" w:rsidRDefault="00ED7633" w:rsidP="00AE47F9">
            <w:pPr>
              <w:pStyle w:val="af5"/>
            </w:pPr>
            <w:r w:rsidRPr="00CB5331">
              <w:rPr>
                <w:rFonts w:hint="eastAsia"/>
              </w:rPr>
              <w:t>边坡防护</w:t>
            </w:r>
            <w:r>
              <w:rPr>
                <w:rFonts w:hint="eastAsia"/>
              </w:rPr>
              <w:t>绿色设计</w:t>
            </w:r>
          </w:p>
        </w:tc>
        <w:tc>
          <w:tcPr>
            <w:tcW w:w="761" w:type="dxa"/>
            <w:vAlign w:val="center"/>
          </w:tcPr>
          <w:p w14:paraId="2A5E1F00" w14:textId="77777777" w:rsidR="00ED7633" w:rsidRPr="00CB5331" w:rsidRDefault="00ED7633" w:rsidP="00AE47F9">
            <w:pPr>
              <w:pStyle w:val="af5"/>
            </w:pPr>
            <w:r w:rsidRPr="00CB5331">
              <w:rPr>
                <w:rFonts w:hint="eastAsia"/>
              </w:rPr>
              <w:t>US</w:t>
            </w:r>
            <w:r w:rsidRPr="00CB5331">
              <w:rPr>
                <w:rFonts w:hint="eastAsia"/>
                <w:vertAlign w:val="subscript"/>
              </w:rPr>
              <w:t>1,2</w:t>
            </w:r>
          </w:p>
        </w:tc>
        <w:tc>
          <w:tcPr>
            <w:tcW w:w="775" w:type="dxa"/>
            <w:vAlign w:val="center"/>
          </w:tcPr>
          <w:p w14:paraId="77D80F93" w14:textId="77777777" w:rsidR="00ED7633" w:rsidRPr="00CB5331" w:rsidRDefault="00ED7633" w:rsidP="00AE47F9">
            <w:pPr>
              <w:pStyle w:val="af5"/>
            </w:pPr>
            <w:r>
              <w:rPr>
                <w:rFonts w:hint="eastAsia"/>
              </w:rPr>
              <w:t>0~2</w:t>
            </w:r>
          </w:p>
        </w:tc>
        <w:tc>
          <w:tcPr>
            <w:tcW w:w="861" w:type="dxa"/>
            <w:vAlign w:val="center"/>
          </w:tcPr>
          <w:p w14:paraId="36DA6CAB" w14:textId="77777777" w:rsidR="00ED7633" w:rsidRPr="00CB5331" w:rsidRDefault="00ED7633" w:rsidP="00AE47F9">
            <w:pPr>
              <w:pStyle w:val="af5"/>
            </w:pPr>
            <w:r w:rsidRPr="00CB5331">
              <w:rPr>
                <w:rFonts w:hint="eastAsia"/>
              </w:rPr>
              <w:t>评分项</w:t>
            </w:r>
          </w:p>
        </w:tc>
      </w:tr>
      <w:tr w:rsidR="00ED7633" w:rsidRPr="00CB5331" w14:paraId="22A5A10F" w14:textId="77777777" w:rsidTr="00FB0D73">
        <w:trPr>
          <w:jc w:val="center"/>
        </w:trPr>
        <w:tc>
          <w:tcPr>
            <w:tcW w:w="708" w:type="dxa"/>
            <w:vMerge/>
            <w:vAlign w:val="center"/>
          </w:tcPr>
          <w:p w14:paraId="15622FC9" w14:textId="77777777" w:rsidR="00ED7633" w:rsidRPr="00CB5331" w:rsidRDefault="00ED7633" w:rsidP="00AE47F9">
            <w:pPr>
              <w:pStyle w:val="af5"/>
            </w:pPr>
          </w:p>
        </w:tc>
        <w:tc>
          <w:tcPr>
            <w:tcW w:w="1050" w:type="dxa"/>
            <w:vMerge/>
            <w:vAlign w:val="center"/>
          </w:tcPr>
          <w:p w14:paraId="72CFDCCD" w14:textId="77777777" w:rsidR="00ED7633" w:rsidRPr="00CB5331" w:rsidRDefault="00ED7633" w:rsidP="00AE47F9">
            <w:pPr>
              <w:pStyle w:val="af5"/>
            </w:pPr>
          </w:p>
        </w:tc>
        <w:tc>
          <w:tcPr>
            <w:tcW w:w="618" w:type="dxa"/>
            <w:vMerge/>
            <w:vAlign w:val="center"/>
          </w:tcPr>
          <w:p w14:paraId="2B5699D0" w14:textId="77777777" w:rsidR="00ED7633" w:rsidRPr="00CB5331" w:rsidRDefault="00ED7633" w:rsidP="00AE47F9">
            <w:pPr>
              <w:pStyle w:val="af5"/>
            </w:pPr>
          </w:p>
        </w:tc>
        <w:tc>
          <w:tcPr>
            <w:tcW w:w="845" w:type="dxa"/>
            <w:vMerge/>
            <w:vAlign w:val="center"/>
          </w:tcPr>
          <w:p w14:paraId="3457856C" w14:textId="77777777" w:rsidR="00ED7633" w:rsidRPr="00CB5331" w:rsidRDefault="00ED7633" w:rsidP="00AE47F9">
            <w:pPr>
              <w:pStyle w:val="af5"/>
            </w:pPr>
          </w:p>
        </w:tc>
        <w:tc>
          <w:tcPr>
            <w:tcW w:w="1386" w:type="dxa"/>
            <w:vAlign w:val="center"/>
          </w:tcPr>
          <w:p w14:paraId="1CA6574E" w14:textId="77777777" w:rsidR="00ED7633" w:rsidRPr="00CB5331" w:rsidRDefault="00ED7633" w:rsidP="00AE47F9">
            <w:pPr>
              <w:pStyle w:val="af5"/>
            </w:pPr>
            <w:r w:rsidRPr="00CB5331">
              <w:t>8.3.1</w:t>
            </w:r>
            <w:r w:rsidRPr="00CB5331">
              <w:rPr>
                <w:rFonts w:hint="eastAsia"/>
              </w:rPr>
              <w:t>第</w:t>
            </w:r>
            <w:r w:rsidRPr="00CB5331">
              <w:rPr>
                <w:rFonts w:hint="eastAsia"/>
              </w:rPr>
              <w:t>3</w:t>
            </w:r>
            <w:r w:rsidRPr="00CB5331">
              <w:rPr>
                <w:rFonts w:hint="eastAsia"/>
              </w:rPr>
              <w:t>款</w:t>
            </w:r>
          </w:p>
        </w:tc>
        <w:tc>
          <w:tcPr>
            <w:tcW w:w="1932" w:type="dxa"/>
            <w:vAlign w:val="center"/>
          </w:tcPr>
          <w:p w14:paraId="3470015C" w14:textId="77777777" w:rsidR="00ED7633" w:rsidRPr="00CB5331" w:rsidRDefault="00ED7633" w:rsidP="00AE47F9">
            <w:pPr>
              <w:pStyle w:val="af5"/>
            </w:pPr>
            <w:proofErr w:type="gramStart"/>
            <w:r>
              <w:rPr>
                <w:rFonts w:hint="eastAsia"/>
              </w:rPr>
              <w:t>支挡结构设计</w:t>
            </w:r>
            <w:proofErr w:type="gramEnd"/>
            <w:r>
              <w:rPr>
                <w:rFonts w:hint="eastAsia"/>
              </w:rPr>
              <w:t>总则</w:t>
            </w:r>
          </w:p>
        </w:tc>
        <w:tc>
          <w:tcPr>
            <w:tcW w:w="761" w:type="dxa"/>
            <w:vAlign w:val="center"/>
          </w:tcPr>
          <w:p w14:paraId="47F0FED6" w14:textId="77777777" w:rsidR="00ED7633" w:rsidRPr="00CB5331" w:rsidRDefault="00ED7633" w:rsidP="00AE47F9">
            <w:pPr>
              <w:pStyle w:val="af5"/>
            </w:pPr>
            <w:r w:rsidRPr="00CB5331">
              <w:rPr>
                <w:rFonts w:hint="eastAsia"/>
              </w:rPr>
              <w:t>US</w:t>
            </w:r>
            <w:r w:rsidRPr="00CB5331">
              <w:rPr>
                <w:rFonts w:hint="eastAsia"/>
                <w:vertAlign w:val="subscript"/>
              </w:rPr>
              <w:t>1,3</w:t>
            </w:r>
          </w:p>
        </w:tc>
        <w:tc>
          <w:tcPr>
            <w:tcW w:w="775" w:type="dxa"/>
            <w:vAlign w:val="center"/>
          </w:tcPr>
          <w:p w14:paraId="036D3E79" w14:textId="77777777" w:rsidR="00ED7633" w:rsidRPr="00CB5331" w:rsidRDefault="00ED7633" w:rsidP="00AE47F9">
            <w:pPr>
              <w:pStyle w:val="af5"/>
            </w:pPr>
            <w:r>
              <w:rPr>
                <w:rFonts w:hint="eastAsia"/>
              </w:rPr>
              <w:t>0~3</w:t>
            </w:r>
          </w:p>
        </w:tc>
        <w:tc>
          <w:tcPr>
            <w:tcW w:w="861" w:type="dxa"/>
            <w:vAlign w:val="center"/>
          </w:tcPr>
          <w:p w14:paraId="11025C8F" w14:textId="77777777" w:rsidR="00ED7633" w:rsidRPr="00CB5331" w:rsidRDefault="00ED7633" w:rsidP="00AE47F9">
            <w:pPr>
              <w:pStyle w:val="af5"/>
            </w:pPr>
            <w:r w:rsidRPr="00CB5331">
              <w:rPr>
                <w:rFonts w:hint="eastAsia"/>
              </w:rPr>
              <w:t>评分项</w:t>
            </w:r>
          </w:p>
        </w:tc>
      </w:tr>
      <w:tr w:rsidR="00ED7633" w:rsidRPr="00CB5331" w14:paraId="3A0DDB27" w14:textId="77777777" w:rsidTr="00FB0D73">
        <w:trPr>
          <w:jc w:val="center"/>
        </w:trPr>
        <w:tc>
          <w:tcPr>
            <w:tcW w:w="708" w:type="dxa"/>
            <w:vMerge/>
            <w:vAlign w:val="center"/>
          </w:tcPr>
          <w:p w14:paraId="47207E63" w14:textId="77777777" w:rsidR="00ED7633" w:rsidRPr="00CB5331" w:rsidRDefault="00ED7633" w:rsidP="00AE47F9">
            <w:pPr>
              <w:pStyle w:val="af5"/>
            </w:pPr>
          </w:p>
        </w:tc>
        <w:tc>
          <w:tcPr>
            <w:tcW w:w="1050" w:type="dxa"/>
            <w:vMerge/>
            <w:vAlign w:val="center"/>
          </w:tcPr>
          <w:p w14:paraId="449D6FCF" w14:textId="77777777" w:rsidR="00ED7633" w:rsidRPr="00CB5331" w:rsidRDefault="00ED7633" w:rsidP="00AE47F9">
            <w:pPr>
              <w:pStyle w:val="af5"/>
            </w:pPr>
          </w:p>
        </w:tc>
        <w:tc>
          <w:tcPr>
            <w:tcW w:w="618" w:type="dxa"/>
            <w:vMerge/>
            <w:vAlign w:val="center"/>
          </w:tcPr>
          <w:p w14:paraId="66D73BDA" w14:textId="77777777" w:rsidR="00ED7633" w:rsidRPr="00CB5331" w:rsidRDefault="00ED7633" w:rsidP="00AE47F9">
            <w:pPr>
              <w:pStyle w:val="af5"/>
            </w:pPr>
          </w:p>
        </w:tc>
        <w:tc>
          <w:tcPr>
            <w:tcW w:w="845" w:type="dxa"/>
            <w:vMerge/>
            <w:vAlign w:val="center"/>
          </w:tcPr>
          <w:p w14:paraId="6A200A5C" w14:textId="77777777" w:rsidR="00ED7633" w:rsidRPr="00CB5331" w:rsidRDefault="00ED7633" w:rsidP="00AE47F9">
            <w:pPr>
              <w:pStyle w:val="af5"/>
            </w:pPr>
          </w:p>
        </w:tc>
        <w:tc>
          <w:tcPr>
            <w:tcW w:w="1386" w:type="dxa"/>
            <w:vAlign w:val="center"/>
          </w:tcPr>
          <w:p w14:paraId="6A3A6866" w14:textId="77777777" w:rsidR="00ED7633" w:rsidRPr="00CB5331" w:rsidRDefault="00ED7633" w:rsidP="00AE47F9">
            <w:pPr>
              <w:pStyle w:val="af5"/>
            </w:pPr>
            <w:r w:rsidRPr="00CB5331">
              <w:t>8.3.1</w:t>
            </w:r>
            <w:r w:rsidRPr="00CB5331">
              <w:rPr>
                <w:rFonts w:hint="eastAsia"/>
              </w:rPr>
              <w:t>第</w:t>
            </w:r>
            <w:r>
              <w:rPr>
                <w:rFonts w:hint="eastAsia"/>
              </w:rPr>
              <w:t>4</w:t>
            </w:r>
            <w:r w:rsidRPr="00CB5331">
              <w:rPr>
                <w:rFonts w:hint="eastAsia"/>
              </w:rPr>
              <w:t>款</w:t>
            </w:r>
          </w:p>
        </w:tc>
        <w:tc>
          <w:tcPr>
            <w:tcW w:w="1932" w:type="dxa"/>
            <w:vAlign w:val="center"/>
          </w:tcPr>
          <w:p w14:paraId="5DC4105B" w14:textId="77777777" w:rsidR="00ED7633" w:rsidRPr="00CB5331" w:rsidRDefault="00ED7633" w:rsidP="00AE47F9">
            <w:pPr>
              <w:pStyle w:val="af5"/>
            </w:pPr>
            <w:proofErr w:type="gramStart"/>
            <w:r>
              <w:rPr>
                <w:rFonts w:hint="eastAsia"/>
              </w:rPr>
              <w:t>支挡结构</w:t>
            </w:r>
            <w:proofErr w:type="gramEnd"/>
            <w:r>
              <w:rPr>
                <w:rFonts w:hint="eastAsia"/>
              </w:rPr>
              <w:t>绿色设计</w:t>
            </w:r>
          </w:p>
        </w:tc>
        <w:tc>
          <w:tcPr>
            <w:tcW w:w="761" w:type="dxa"/>
            <w:vAlign w:val="center"/>
          </w:tcPr>
          <w:p w14:paraId="45B46433" w14:textId="77777777" w:rsidR="00ED7633" w:rsidRPr="00CB5331" w:rsidRDefault="00ED7633"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775" w:type="dxa"/>
            <w:vAlign w:val="center"/>
          </w:tcPr>
          <w:p w14:paraId="3474DD02" w14:textId="77777777" w:rsidR="00ED7633" w:rsidRDefault="00ED7633" w:rsidP="00AE47F9">
            <w:pPr>
              <w:pStyle w:val="af5"/>
            </w:pPr>
            <w:r>
              <w:rPr>
                <w:rFonts w:hint="eastAsia"/>
              </w:rPr>
              <w:t>0~2</w:t>
            </w:r>
          </w:p>
        </w:tc>
        <w:tc>
          <w:tcPr>
            <w:tcW w:w="861" w:type="dxa"/>
            <w:vAlign w:val="center"/>
          </w:tcPr>
          <w:p w14:paraId="024F5F76" w14:textId="77777777" w:rsidR="00ED7633" w:rsidRPr="00CB5331" w:rsidRDefault="00ED7633" w:rsidP="00AE47F9">
            <w:pPr>
              <w:pStyle w:val="af5"/>
            </w:pPr>
            <w:r w:rsidRPr="00CB5331">
              <w:rPr>
                <w:rFonts w:hint="eastAsia"/>
              </w:rPr>
              <w:t>评分项</w:t>
            </w:r>
          </w:p>
        </w:tc>
      </w:tr>
      <w:tr w:rsidR="00ED7633" w:rsidRPr="00CB5331" w14:paraId="5DBF9DEB" w14:textId="77777777" w:rsidTr="00FB0D73">
        <w:trPr>
          <w:jc w:val="center"/>
        </w:trPr>
        <w:tc>
          <w:tcPr>
            <w:tcW w:w="708" w:type="dxa"/>
            <w:vMerge/>
            <w:vAlign w:val="center"/>
          </w:tcPr>
          <w:p w14:paraId="409D443B" w14:textId="77777777" w:rsidR="00ED7633" w:rsidRPr="00CB5331" w:rsidRDefault="00ED7633" w:rsidP="00AE47F9">
            <w:pPr>
              <w:pStyle w:val="af5"/>
            </w:pPr>
          </w:p>
        </w:tc>
        <w:tc>
          <w:tcPr>
            <w:tcW w:w="1050" w:type="dxa"/>
            <w:vMerge/>
            <w:vAlign w:val="center"/>
          </w:tcPr>
          <w:p w14:paraId="6C4F6CD7" w14:textId="77777777" w:rsidR="00ED7633" w:rsidRPr="00CB5331" w:rsidRDefault="00ED7633" w:rsidP="00AE47F9">
            <w:pPr>
              <w:pStyle w:val="af5"/>
            </w:pPr>
          </w:p>
        </w:tc>
        <w:tc>
          <w:tcPr>
            <w:tcW w:w="618" w:type="dxa"/>
            <w:vMerge/>
            <w:vAlign w:val="center"/>
          </w:tcPr>
          <w:p w14:paraId="3E0F530A" w14:textId="77777777" w:rsidR="00ED7633" w:rsidRPr="00CB5331" w:rsidRDefault="00ED7633" w:rsidP="00AE47F9">
            <w:pPr>
              <w:pStyle w:val="af5"/>
            </w:pPr>
          </w:p>
        </w:tc>
        <w:tc>
          <w:tcPr>
            <w:tcW w:w="845" w:type="dxa"/>
            <w:vMerge/>
            <w:vAlign w:val="center"/>
          </w:tcPr>
          <w:p w14:paraId="6CF185DD" w14:textId="77777777" w:rsidR="00ED7633" w:rsidRPr="00CB5331" w:rsidRDefault="00ED7633" w:rsidP="00AE47F9">
            <w:pPr>
              <w:pStyle w:val="af5"/>
            </w:pPr>
          </w:p>
        </w:tc>
        <w:tc>
          <w:tcPr>
            <w:tcW w:w="1386" w:type="dxa"/>
            <w:vAlign w:val="center"/>
          </w:tcPr>
          <w:p w14:paraId="08A96A52" w14:textId="77777777" w:rsidR="00ED7633" w:rsidRPr="00CB5331" w:rsidRDefault="00ED7633" w:rsidP="00AE47F9">
            <w:pPr>
              <w:pStyle w:val="af5"/>
            </w:pPr>
            <w:r w:rsidRPr="00CB5331">
              <w:t>8.3.1</w:t>
            </w:r>
            <w:r w:rsidRPr="00CB5331">
              <w:rPr>
                <w:rFonts w:hint="eastAsia"/>
              </w:rPr>
              <w:t>第</w:t>
            </w:r>
            <w:r>
              <w:rPr>
                <w:rFonts w:hint="eastAsia"/>
              </w:rPr>
              <w:t>5</w:t>
            </w:r>
            <w:r w:rsidRPr="00CB5331">
              <w:rPr>
                <w:rFonts w:hint="eastAsia"/>
              </w:rPr>
              <w:t>款</w:t>
            </w:r>
          </w:p>
        </w:tc>
        <w:tc>
          <w:tcPr>
            <w:tcW w:w="1932" w:type="dxa"/>
            <w:vAlign w:val="center"/>
          </w:tcPr>
          <w:p w14:paraId="66608927" w14:textId="77777777" w:rsidR="00ED7633" w:rsidRPr="00CB5331" w:rsidRDefault="00ED7633" w:rsidP="00AE47F9">
            <w:pPr>
              <w:pStyle w:val="af5"/>
            </w:pPr>
            <w:r>
              <w:rPr>
                <w:rFonts w:hint="eastAsia"/>
              </w:rPr>
              <w:t>地基处理设计总则</w:t>
            </w:r>
          </w:p>
        </w:tc>
        <w:tc>
          <w:tcPr>
            <w:tcW w:w="761" w:type="dxa"/>
            <w:vAlign w:val="center"/>
          </w:tcPr>
          <w:p w14:paraId="207A944E" w14:textId="77777777" w:rsidR="00ED7633" w:rsidRPr="00CB5331" w:rsidRDefault="00ED7633"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775" w:type="dxa"/>
            <w:vAlign w:val="center"/>
          </w:tcPr>
          <w:p w14:paraId="199846D6" w14:textId="77777777" w:rsidR="00ED7633" w:rsidRDefault="00ED7633" w:rsidP="00AE47F9">
            <w:pPr>
              <w:pStyle w:val="af5"/>
            </w:pPr>
            <w:r>
              <w:rPr>
                <w:rFonts w:hint="eastAsia"/>
              </w:rPr>
              <w:t>0~3</w:t>
            </w:r>
          </w:p>
        </w:tc>
        <w:tc>
          <w:tcPr>
            <w:tcW w:w="861" w:type="dxa"/>
            <w:vAlign w:val="center"/>
          </w:tcPr>
          <w:p w14:paraId="01E232B3" w14:textId="77777777" w:rsidR="00ED7633" w:rsidRPr="00CB5331" w:rsidRDefault="00ED7633" w:rsidP="00AE47F9">
            <w:pPr>
              <w:pStyle w:val="af5"/>
            </w:pPr>
            <w:r w:rsidRPr="00CB5331">
              <w:rPr>
                <w:rFonts w:hint="eastAsia"/>
              </w:rPr>
              <w:t>评分项</w:t>
            </w:r>
          </w:p>
        </w:tc>
      </w:tr>
      <w:tr w:rsidR="00ED7633" w:rsidRPr="00CB5331" w14:paraId="060E7D29" w14:textId="77777777" w:rsidTr="00FB0D73">
        <w:trPr>
          <w:jc w:val="center"/>
        </w:trPr>
        <w:tc>
          <w:tcPr>
            <w:tcW w:w="708" w:type="dxa"/>
            <w:vMerge/>
            <w:vAlign w:val="center"/>
          </w:tcPr>
          <w:p w14:paraId="1B1A369D" w14:textId="77777777" w:rsidR="00ED7633" w:rsidRPr="00CB5331" w:rsidRDefault="00ED7633" w:rsidP="00AE47F9">
            <w:pPr>
              <w:pStyle w:val="af5"/>
            </w:pPr>
          </w:p>
        </w:tc>
        <w:tc>
          <w:tcPr>
            <w:tcW w:w="1050" w:type="dxa"/>
            <w:vMerge/>
            <w:vAlign w:val="center"/>
          </w:tcPr>
          <w:p w14:paraId="57ADE147" w14:textId="77777777" w:rsidR="00ED7633" w:rsidRPr="00CB5331" w:rsidRDefault="00ED7633" w:rsidP="00AE47F9">
            <w:pPr>
              <w:pStyle w:val="af5"/>
            </w:pPr>
          </w:p>
        </w:tc>
        <w:tc>
          <w:tcPr>
            <w:tcW w:w="618" w:type="dxa"/>
            <w:vMerge/>
            <w:vAlign w:val="center"/>
          </w:tcPr>
          <w:p w14:paraId="44A83C21" w14:textId="77777777" w:rsidR="00ED7633" w:rsidRPr="00CB5331" w:rsidRDefault="00ED7633" w:rsidP="00AE47F9">
            <w:pPr>
              <w:pStyle w:val="af5"/>
            </w:pPr>
          </w:p>
        </w:tc>
        <w:tc>
          <w:tcPr>
            <w:tcW w:w="845" w:type="dxa"/>
            <w:vMerge/>
            <w:vAlign w:val="center"/>
          </w:tcPr>
          <w:p w14:paraId="0517A7F1" w14:textId="77777777" w:rsidR="00ED7633" w:rsidRPr="00CB5331" w:rsidRDefault="00ED7633" w:rsidP="00AE47F9">
            <w:pPr>
              <w:pStyle w:val="af5"/>
            </w:pPr>
          </w:p>
        </w:tc>
        <w:tc>
          <w:tcPr>
            <w:tcW w:w="1386" w:type="dxa"/>
            <w:vAlign w:val="center"/>
          </w:tcPr>
          <w:p w14:paraId="779275E1" w14:textId="77777777" w:rsidR="00ED7633" w:rsidRPr="00CB5331" w:rsidRDefault="00ED7633" w:rsidP="00AE47F9">
            <w:pPr>
              <w:pStyle w:val="af5"/>
            </w:pPr>
            <w:r w:rsidRPr="00CB5331">
              <w:t>8.3.1</w:t>
            </w:r>
            <w:r w:rsidRPr="00CB5331">
              <w:rPr>
                <w:rFonts w:hint="eastAsia"/>
              </w:rPr>
              <w:t>第</w:t>
            </w:r>
            <w:r>
              <w:rPr>
                <w:rFonts w:hint="eastAsia"/>
              </w:rPr>
              <w:t>6</w:t>
            </w:r>
            <w:r w:rsidRPr="00CB5331">
              <w:rPr>
                <w:rFonts w:hint="eastAsia"/>
              </w:rPr>
              <w:t>款</w:t>
            </w:r>
          </w:p>
        </w:tc>
        <w:tc>
          <w:tcPr>
            <w:tcW w:w="1932" w:type="dxa"/>
            <w:vAlign w:val="center"/>
          </w:tcPr>
          <w:p w14:paraId="48C134D2" w14:textId="77777777" w:rsidR="00ED7633" w:rsidRPr="00CB5331" w:rsidRDefault="00ED7633" w:rsidP="00AE47F9">
            <w:pPr>
              <w:pStyle w:val="af5"/>
            </w:pPr>
            <w:r>
              <w:rPr>
                <w:rFonts w:hint="eastAsia"/>
              </w:rPr>
              <w:t>地基处理绿色设计</w:t>
            </w:r>
          </w:p>
        </w:tc>
        <w:tc>
          <w:tcPr>
            <w:tcW w:w="761" w:type="dxa"/>
            <w:vAlign w:val="center"/>
          </w:tcPr>
          <w:p w14:paraId="37142E56" w14:textId="77777777" w:rsidR="00ED7633" w:rsidRPr="00CB5331" w:rsidRDefault="00ED7633" w:rsidP="00AE47F9">
            <w:pPr>
              <w:pStyle w:val="af5"/>
            </w:pPr>
            <w:r w:rsidRPr="00CB5331">
              <w:rPr>
                <w:rFonts w:hint="eastAsia"/>
              </w:rPr>
              <w:t>US</w:t>
            </w:r>
            <w:r w:rsidRPr="00CB5331">
              <w:rPr>
                <w:rFonts w:hint="eastAsia"/>
                <w:vertAlign w:val="subscript"/>
              </w:rPr>
              <w:t>1,</w:t>
            </w:r>
            <w:r>
              <w:rPr>
                <w:rFonts w:hint="eastAsia"/>
                <w:vertAlign w:val="subscript"/>
              </w:rPr>
              <w:t>6</w:t>
            </w:r>
          </w:p>
        </w:tc>
        <w:tc>
          <w:tcPr>
            <w:tcW w:w="775" w:type="dxa"/>
            <w:vAlign w:val="center"/>
          </w:tcPr>
          <w:p w14:paraId="1C426F1D" w14:textId="77777777" w:rsidR="00ED7633" w:rsidRDefault="00ED7633" w:rsidP="00AE47F9">
            <w:pPr>
              <w:pStyle w:val="af5"/>
            </w:pPr>
            <w:r>
              <w:rPr>
                <w:rFonts w:hint="eastAsia"/>
              </w:rPr>
              <w:t>0~2</w:t>
            </w:r>
          </w:p>
        </w:tc>
        <w:tc>
          <w:tcPr>
            <w:tcW w:w="861" w:type="dxa"/>
            <w:vAlign w:val="center"/>
          </w:tcPr>
          <w:p w14:paraId="3BAD6528" w14:textId="77777777" w:rsidR="00ED7633" w:rsidRPr="00CB5331" w:rsidRDefault="00ED7633" w:rsidP="00AE47F9">
            <w:pPr>
              <w:pStyle w:val="af5"/>
            </w:pPr>
            <w:r w:rsidRPr="00CB5331">
              <w:rPr>
                <w:rFonts w:hint="eastAsia"/>
              </w:rPr>
              <w:t>评分项</w:t>
            </w:r>
          </w:p>
        </w:tc>
      </w:tr>
      <w:tr w:rsidR="00ED7633" w:rsidRPr="00CB5331" w14:paraId="472AF80A" w14:textId="77777777" w:rsidTr="00FB0D73">
        <w:trPr>
          <w:jc w:val="center"/>
        </w:trPr>
        <w:tc>
          <w:tcPr>
            <w:tcW w:w="708" w:type="dxa"/>
            <w:vMerge/>
            <w:vAlign w:val="center"/>
          </w:tcPr>
          <w:p w14:paraId="74E44843" w14:textId="77777777" w:rsidR="00ED7633" w:rsidRPr="00CB5331" w:rsidRDefault="00ED7633" w:rsidP="00AE47F9">
            <w:pPr>
              <w:pStyle w:val="af5"/>
            </w:pPr>
          </w:p>
        </w:tc>
        <w:tc>
          <w:tcPr>
            <w:tcW w:w="1050" w:type="dxa"/>
            <w:vMerge w:val="restart"/>
            <w:vAlign w:val="center"/>
          </w:tcPr>
          <w:p w14:paraId="74B51F48" w14:textId="77777777" w:rsidR="00ED7633" w:rsidRPr="00CB5331" w:rsidRDefault="00ED7633" w:rsidP="00AE47F9">
            <w:pPr>
              <w:pStyle w:val="af5"/>
            </w:pPr>
            <w:r w:rsidRPr="00CB5331">
              <w:rPr>
                <w:rFonts w:hint="eastAsia"/>
              </w:rPr>
              <w:t>取弃土场</w:t>
            </w:r>
          </w:p>
        </w:tc>
        <w:tc>
          <w:tcPr>
            <w:tcW w:w="618" w:type="dxa"/>
            <w:vMerge w:val="restart"/>
            <w:vAlign w:val="center"/>
          </w:tcPr>
          <w:p w14:paraId="637E118D" w14:textId="77777777" w:rsidR="00ED7633" w:rsidRPr="00CB5331" w:rsidRDefault="00ED7633" w:rsidP="00AE47F9">
            <w:pPr>
              <w:pStyle w:val="af5"/>
            </w:pPr>
            <w:r w:rsidRPr="00CB5331">
              <w:rPr>
                <w:rFonts w:hint="eastAsia"/>
              </w:rPr>
              <w:t>US</w:t>
            </w:r>
            <w:r w:rsidRPr="00CB5331">
              <w:rPr>
                <w:rFonts w:hint="eastAsia"/>
                <w:vertAlign w:val="subscript"/>
              </w:rPr>
              <w:t>2</w:t>
            </w:r>
          </w:p>
        </w:tc>
        <w:tc>
          <w:tcPr>
            <w:tcW w:w="845" w:type="dxa"/>
            <w:vMerge w:val="restart"/>
            <w:vAlign w:val="center"/>
          </w:tcPr>
          <w:p w14:paraId="76744CEC" w14:textId="5C646CE5" w:rsidR="00ED7633" w:rsidRPr="00CB5331" w:rsidRDefault="00ED7633" w:rsidP="00AE47F9">
            <w:pPr>
              <w:pStyle w:val="af5"/>
            </w:pPr>
            <w:r>
              <w:rPr>
                <w:rFonts w:hint="eastAsia"/>
              </w:rPr>
              <w:t>0~13</w:t>
            </w:r>
          </w:p>
        </w:tc>
        <w:tc>
          <w:tcPr>
            <w:tcW w:w="1386" w:type="dxa"/>
            <w:vAlign w:val="center"/>
          </w:tcPr>
          <w:p w14:paraId="66B7FFDB" w14:textId="77777777" w:rsidR="00ED7633" w:rsidRPr="00CB5331" w:rsidRDefault="00ED7633" w:rsidP="00AE47F9">
            <w:pPr>
              <w:pStyle w:val="af5"/>
            </w:pPr>
            <w:r w:rsidRPr="00CB5331">
              <w:t>8.3.2</w:t>
            </w:r>
            <w:r w:rsidRPr="00CB5331">
              <w:rPr>
                <w:rFonts w:hint="eastAsia"/>
              </w:rPr>
              <w:t>第</w:t>
            </w:r>
            <w:r w:rsidRPr="00CB5331">
              <w:rPr>
                <w:rFonts w:hint="eastAsia"/>
              </w:rPr>
              <w:t>1</w:t>
            </w:r>
            <w:r w:rsidRPr="00CB5331">
              <w:rPr>
                <w:rFonts w:hint="eastAsia"/>
              </w:rPr>
              <w:t>款</w:t>
            </w:r>
          </w:p>
        </w:tc>
        <w:tc>
          <w:tcPr>
            <w:tcW w:w="1932" w:type="dxa"/>
            <w:vAlign w:val="center"/>
          </w:tcPr>
          <w:p w14:paraId="3BDF53CB" w14:textId="77777777" w:rsidR="00ED7633" w:rsidRPr="00CB5331" w:rsidRDefault="00ED7633" w:rsidP="00AE47F9">
            <w:pPr>
              <w:pStyle w:val="af5"/>
            </w:pPr>
            <w:r w:rsidRPr="00CB5331">
              <w:rPr>
                <w:rFonts w:hint="eastAsia"/>
              </w:rPr>
              <w:t>规划设置</w:t>
            </w:r>
          </w:p>
        </w:tc>
        <w:tc>
          <w:tcPr>
            <w:tcW w:w="761" w:type="dxa"/>
            <w:vAlign w:val="center"/>
          </w:tcPr>
          <w:p w14:paraId="019E676B" w14:textId="77777777" w:rsidR="00ED7633" w:rsidRPr="00CB5331" w:rsidRDefault="00ED7633" w:rsidP="00AE47F9">
            <w:pPr>
              <w:pStyle w:val="af5"/>
            </w:pPr>
            <w:r w:rsidRPr="00CB5331">
              <w:rPr>
                <w:rFonts w:hint="eastAsia"/>
              </w:rPr>
              <w:t>US</w:t>
            </w:r>
            <w:r w:rsidRPr="00CB5331">
              <w:rPr>
                <w:rFonts w:hint="eastAsia"/>
                <w:vertAlign w:val="subscript"/>
              </w:rPr>
              <w:t>2,1</w:t>
            </w:r>
          </w:p>
        </w:tc>
        <w:tc>
          <w:tcPr>
            <w:tcW w:w="775" w:type="dxa"/>
            <w:vAlign w:val="center"/>
          </w:tcPr>
          <w:p w14:paraId="34F23117" w14:textId="77777777" w:rsidR="00ED7633" w:rsidRPr="00CB5331" w:rsidRDefault="00ED7633" w:rsidP="00AE47F9">
            <w:pPr>
              <w:pStyle w:val="af5"/>
            </w:pPr>
            <w:r>
              <w:rPr>
                <w:rFonts w:hint="eastAsia"/>
              </w:rPr>
              <w:t>0~4</w:t>
            </w:r>
          </w:p>
        </w:tc>
        <w:tc>
          <w:tcPr>
            <w:tcW w:w="861" w:type="dxa"/>
            <w:vAlign w:val="center"/>
          </w:tcPr>
          <w:p w14:paraId="4A520231" w14:textId="77777777" w:rsidR="00ED7633" w:rsidRPr="00CB5331" w:rsidRDefault="00ED7633" w:rsidP="00AE47F9">
            <w:pPr>
              <w:pStyle w:val="af5"/>
            </w:pPr>
            <w:r w:rsidRPr="00CB5331">
              <w:rPr>
                <w:rFonts w:hint="eastAsia"/>
              </w:rPr>
              <w:t>评分项</w:t>
            </w:r>
          </w:p>
        </w:tc>
      </w:tr>
      <w:tr w:rsidR="00ED7633" w:rsidRPr="00CB5331" w14:paraId="19EA8DDC" w14:textId="77777777" w:rsidTr="00FB0D73">
        <w:trPr>
          <w:jc w:val="center"/>
        </w:trPr>
        <w:tc>
          <w:tcPr>
            <w:tcW w:w="708" w:type="dxa"/>
            <w:vMerge/>
            <w:vAlign w:val="center"/>
          </w:tcPr>
          <w:p w14:paraId="567A7EE2" w14:textId="77777777" w:rsidR="00ED7633" w:rsidRPr="00CB5331" w:rsidRDefault="00ED7633" w:rsidP="00AE47F9">
            <w:pPr>
              <w:pStyle w:val="af5"/>
            </w:pPr>
          </w:p>
        </w:tc>
        <w:tc>
          <w:tcPr>
            <w:tcW w:w="1050" w:type="dxa"/>
            <w:vMerge/>
            <w:vAlign w:val="center"/>
          </w:tcPr>
          <w:p w14:paraId="3462897B" w14:textId="77777777" w:rsidR="00ED7633" w:rsidRPr="00CB5331" w:rsidRDefault="00ED7633" w:rsidP="00AE47F9">
            <w:pPr>
              <w:pStyle w:val="af5"/>
            </w:pPr>
          </w:p>
        </w:tc>
        <w:tc>
          <w:tcPr>
            <w:tcW w:w="618" w:type="dxa"/>
            <w:vMerge/>
            <w:vAlign w:val="center"/>
          </w:tcPr>
          <w:p w14:paraId="4341044E" w14:textId="77777777" w:rsidR="00ED7633" w:rsidRPr="00CB5331" w:rsidRDefault="00ED7633" w:rsidP="00AE47F9">
            <w:pPr>
              <w:pStyle w:val="af5"/>
            </w:pPr>
          </w:p>
        </w:tc>
        <w:tc>
          <w:tcPr>
            <w:tcW w:w="845" w:type="dxa"/>
            <w:vMerge/>
            <w:vAlign w:val="center"/>
          </w:tcPr>
          <w:p w14:paraId="304F0F43" w14:textId="77777777" w:rsidR="00ED7633" w:rsidRPr="00CB5331" w:rsidRDefault="00ED7633" w:rsidP="00AE47F9">
            <w:pPr>
              <w:pStyle w:val="af5"/>
            </w:pPr>
          </w:p>
        </w:tc>
        <w:tc>
          <w:tcPr>
            <w:tcW w:w="1386" w:type="dxa"/>
            <w:vAlign w:val="center"/>
          </w:tcPr>
          <w:p w14:paraId="64093888" w14:textId="77777777" w:rsidR="00ED7633" w:rsidRPr="00CB5331" w:rsidRDefault="00ED7633" w:rsidP="00AE47F9">
            <w:pPr>
              <w:pStyle w:val="af5"/>
            </w:pPr>
            <w:r w:rsidRPr="00CB5331">
              <w:t>8.3.2</w:t>
            </w:r>
            <w:r w:rsidRPr="00CB5331">
              <w:rPr>
                <w:rFonts w:hint="eastAsia"/>
              </w:rPr>
              <w:t>第</w:t>
            </w:r>
            <w:r w:rsidRPr="00CB5331">
              <w:rPr>
                <w:rFonts w:hint="eastAsia"/>
              </w:rPr>
              <w:t>2</w:t>
            </w:r>
            <w:r w:rsidRPr="00CB5331">
              <w:rPr>
                <w:rFonts w:hint="eastAsia"/>
              </w:rPr>
              <w:t>款</w:t>
            </w:r>
          </w:p>
        </w:tc>
        <w:tc>
          <w:tcPr>
            <w:tcW w:w="1932" w:type="dxa"/>
            <w:vAlign w:val="center"/>
          </w:tcPr>
          <w:p w14:paraId="50CAA647" w14:textId="77777777" w:rsidR="00ED7633" w:rsidRPr="00CB5331" w:rsidRDefault="00ED7633" w:rsidP="00AE47F9">
            <w:pPr>
              <w:pStyle w:val="af5"/>
            </w:pPr>
            <w:r>
              <w:rPr>
                <w:rFonts w:hint="eastAsia"/>
              </w:rPr>
              <w:t>减少规模</w:t>
            </w:r>
          </w:p>
        </w:tc>
        <w:tc>
          <w:tcPr>
            <w:tcW w:w="761" w:type="dxa"/>
            <w:vAlign w:val="center"/>
          </w:tcPr>
          <w:p w14:paraId="0959C8B7" w14:textId="77777777" w:rsidR="00ED7633" w:rsidRPr="00CB5331" w:rsidRDefault="00ED7633" w:rsidP="00AE47F9">
            <w:pPr>
              <w:pStyle w:val="af5"/>
            </w:pPr>
            <w:r w:rsidRPr="00CB5331">
              <w:rPr>
                <w:rFonts w:hint="eastAsia"/>
              </w:rPr>
              <w:t>US</w:t>
            </w:r>
            <w:r w:rsidRPr="00CB5331">
              <w:rPr>
                <w:rFonts w:hint="eastAsia"/>
                <w:vertAlign w:val="subscript"/>
              </w:rPr>
              <w:t>2,2</w:t>
            </w:r>
          </w:p>
        </w:tc>
        <w:tc>
          <w:tcPr>
            <w:tcW w:w="775" w:type="dxa"/>
            <w:vAlign w:val="center"/>
          </w:tcPr>
          <w:p w14:paraId="5475BC91" w14:textId="77777777" w:rsidR="00ED7633" w:rsidRPr="00CB5331" w:rsidRDefault="00ED7633" w:rsidP="00AE47F9">
            <w:pPr>
              <w:pStyle w:val="af5"/>
            </w:pPr>
            <w:r>
              <w:rPr>
                <w:rFonts w:hint="eastAsia"/>
              </w:rPr>
              <w:t>0~3</w:t>
            </w:r>
          </w:p>
        </w:tc>
        <w:tc>
          <w:tcPr>
            <w:tcW w:w="861" w:type="dxa"/>
            <w:vAlign w:val="center"/>
          </w:tcPr>
          <w:p w14:paraId="43CFE755" w14:textId="77777777" w:rsidR="00ED7633" w:rsidRPr="00CB5331" w:rsidRDefault="00ED7633" w:rsidP="00AE47F9">
            <w:pPr>
              <w:pStyle w:val="af5"/>
            </w:pPr>
            <w:r w:rsidRPr="00CB5331">
              <w:rPr>
                <w:rFonts w:hint="eastAsia"/>
              </w:rPr>
              <w:t>评分项</w:t>
            </w:r>
          </w:p>
        </w:tc>
      </w:tr>
      <w:tr w:rsidR="00ED7633" w:rsidRPr="00CB5331" w14:paraId="6A9536CB" w14:textId="77777777" w:rsidTr="00FB0D73">
        <w:trPr>
          <w:jc w:val="center"/>
        </w:trPr>
        <w:tc>
          <w:tcPr>
            <w:tcW w:w="708" w:type="dxa"/>
            <w:vMerge/>
            <w:vAlign w:val="center"/>
          </w:tcPr>
          <w:p w14:paraId="5650EC90" w14:textId="77777777" w:rsidR="00ED7633" w:rsidRPr="00CB5331" w:rsidRDefault="00ED7633" w:rsidP="00AE47F9">
            <w:pPr>
              <w:pStyle w:val="af5"/>
            </w:pPr>
          </w:p>
        </w:tc>
        <w:tc>
          <w:tcPr>
            <w:tcW w:w="1050" w:type="dxa"/>
            <w:vMerge/>
            <w:vAlign w:val="center"/>
          </w:tcPr>
          <w:p w14:paraId="799040A0" w14:textId="77777777" w:rsidR="00ED7633" w:rsidRPr="00CB5331" w:rsidRDefault="00ED7633" w:rsidP="00AE47F9">
            <w:pPr>
              <w:pStyle w:val="af5"/>
            </w:pPr>
          </w:p>
        </w:tc>
        <w:tc>
          <w:tcPr>
            <w:tcW w:w="618" w:type="dxa"/>
            <w:vMerge/>
            <w:vAlign w:val="center"/>
          </w:tcPr>
          <w:p w14:paraId="2E0C450B" w14:textId="77777777" w:rsidR="00ED7633" w:rsidRPr="00CB5331" w:rsidRDefault="00ED7633" w:rsidP="00AE47F9">
            <w:pPr>
              <w:pStyle w:val="af5"/>
            </w:pPr>
          </w:p>
        </w:tc>
        <w:tc>
          <w:tcPr>
            <w:tcW w:w="845" w:type="dxa"/>
            <w:vMerge/>
            <w:vAlign w:val="center"/>
          </w:tcPr>
          <w:p w14:paraId="27C187D8" w14:textId="77777777" w:rsidR="00ED7633" w:rsidRPr="00CB5331" w:rsidRDefault="00ED7633" w:rsidP="00AE47F9">
            <w:pPr>
              <w:pStyle w:val="af5"/>
            </w:pPr>
          </w:p>
        </w:tc>
        <w:tc>
          <w:tcPr>
            <w:tcW w:w="1386" w:type="dxa"/>
            <w:vAlign w:val="center"/>
          </w:tcPr>
          <w:p w14:paraId="468542EF" w14:textId="77777777" w:rsidR="00ED7633" w:rsidRPr="00CB5331" w:rsidRDefault="00ED7633" w:rsidP="00AE47F9">
            <w:pPr>
              <w:pStyle w:val="af5"/>
            </w:pPr>
            <w:r w:rsidRPr="00CB5331">
              <w:t>8.3.2</w:t>
            </w:r>
            <w:r w:rsidRPr="00CB5331">
              <w:rPr>
                <w:rFonts w:hint="eastAsia"/>
              </w:rPr>
              <w:t>第</w:t>
            </w:r>
            <w:r w:rsidRPr="00CB5331">
              <w:rPr>
                <w:rFonts w:hint="eastAsia"/>
              </w:rPr>
              <w:t>3</w:t>
            </w:r>
            <w:r w:rsidRPr="00CB5331">
              <w:rPr>
                <w:rFonts w:hint="eastAsia"/>
              </w:rPr>
              <w:t>款</w:t>
            </w:r>
          </w:p>
        </w:tc>
        <w:tc>
          <w:tcPr>
            <w:tcW w:w="1932" w:type="dxa"/>
            <w:vAlign w:val="center"/>
          </w:tcPr>
          <w:p w14:paraId="0165A006" w14:textId="77777777" w:rsidR="00ED7633" w:rsidRPr="00CB5331" w:rsidRDefault="00ED7633" w:rsidP="00AE47F9">
            <w:pPr>
              <w:pStyle w:val="af5"/>
            </w:pPr>
            <w:r w:rsidRPr="00CB5331">
              <w:rPr>
                <w:rFonts w:hint="eastAsia"/>
              </w:rPr>
              <w:t>节约用地</w:t>
            </w:r>
          </w:p>
        </w:tc>
        <w:tc>
          <w:tcPr>
            <w:tcW w:w="761" w:type="dxa"/>
            <w:vAlign w:val="center"/>
          </w:tcPr>
          <w:p w14:paraId="32B8A773" w14:textId="77777777" w:rsidR="00ED7633" w:rsidRPr="00CB5331" w:rsidRDefault="00ED7633" w:rsidP="00AE47F9">
            <w:pPr>
              <w:pStyle w:val="af5"/>
            </w:pPr>
            <w:r w:rsidRPr="00CB5331">
              <w:rPr>
                <w:rFonts w:hint="eastAsia"/>
              </w:rPr>
              <w:t>US</w:t>
            </w:r>
            <w:r w:rsidRPr="00CB5331">
              <w:rPr>
                <w:rFonts w:hint="eastAsia"/>
                <w:vertAlign w:val="subscript"/>
              </w:rPr>
              <w:t>2,3</w:t>
            </w:r>
          </w:p>
        </w:tc>
        <w:tc>
          <w:tcPr>
            <w:tcW w:w="775" w:type="dxa"/>
            <w:vAlign w:val="center"/>
          </w:tcPr>
          <w:p w14:paraId="70FCB321" w14:textId="77777777" w:rsidR="00ED7633" w:rsidRPr="00CB5331" w:rsidRDefault="00ED7633" w:rsidP="00AE47F9">
            <w:pPr>
              <w:pStyle w:val="af5"/>
            </w:pPr>
            <w:r>
              <w:rPr>
                <w:rFonts w:hint="eastAsia"/>
              </w:rPr>
              <w:t>0~3</w:t>
            </w:r>
          </w:p>
        </w:tc>
        <w:tc>
          <w:tcPr>
            <w:tcW w:w="861" w:type="dxa"/>
            <w:vAlign w:val="center"/>
          </w:tcPr>
          <w:p w14:paraId="2970E1DA" w14:textId="77777777" w:rsidR="00ED7633" w:rsidRPr="00CB5331" w:rsidRDefault="00ED7633" w:rsidP="00AE47F9">
            <w:pPr>
              <w:pStyle w:val="af5"/>
            </w:pPr>
            <w:r w:rsidRPr="00CB5331">
              <w:rPr>
                <w:rFonts w:hint="eastAsia"/>
              </w:rPr>
              <w:t>评分项</w:t>
            </w:r>
          </w:p>
        </w:tc>
      </w:tr>
      <w:tr w:rsidR="00ED7633" w:rsidRPr="00CB5331" w14:paraId="5048CEB6" w14:textId="77777777" w:rsidTr="00FB0D73">
        <w:trPr>
          <w:jc w:val="center"/>
        </w:trPr>
        <w:tc>
          <w:tcPr>
            <w:tcW w:w="708" w:type="dxa"/>
            <w:vMerge/>
            <w:vAlign w:val="center"/>
          </w:tcPr>
          <w:p w14:paraId="7963F856" w14:textId="77777777" w:rsidR="00ED7633" w:rsidRPr="00CB5331" w:rsidRDefault="00ED7633" w:rsidP="00AE47F9">
            <w:pPr>
              <w:pStyle w:val="af5"/>
            </w:pPr>
          </w:p>
        </w:tc>
        <w:tc>
          <w:tcPr>
            <w:tcW w:w="1050" w:type="dxa"/>
            <w:vMerge/>
            <w:vAlign w:val="center"/>
          </w:tcPr>
          <w:p w14:paraId="0B3AFF58" w14:textId="77777777" w:rsidR="00ED7633" w:rsidRPr="00CB5331" w:rsidRDefault="00ED7633" w:rsidP="00AE47F9">
            <w:pPr>
              <w:pStyle w:val="af5"/>
            </w:pPr>
          </w:p>
        </w:tc>
        <w:tc>
          <w:tcPr>
            <w:tcW w:w="618" w:type="dxa"/>
            <w:vMerge/>
            <w:vAlign w:val="center"/>
          </w:tcPr>
          <w:p w14:paraId="71628F6F" w14:textId="77777777" w:rsidR="00ED7633" w:rsidRPr="00CB5331" w:rsidRDefault="00ED7633" w:rsidP="00AE47F9">
            <w:pPr>
              <w:pStyle w:val="af5"/>
            </w:pPr>
          </w:p>
        </w:tc>
        <w:tc>
          <w:tcPr>
            <w:tcW w:w="845" w:type="dxa"/>
            <w:vMerge/>
            <w:vAlign w:val="center"/>
          </w:tcPr>
          <w:p w14:paraId="6D258590" w14:textId="77777777" w:rsidR="00ED7633" w:rsidRPr="00CB5331" w:rsidRDefault="00ED7633" w:rsidP="00AE47F9">
            <w:pPr>
              <w:pStyle w:val="af5"/>
            </w:pPr>
          </w:p>
        </w:tc>
        <w:tc>
          <w:tcPr>
            <w:tcW w:w="1386" w:type="dxa"/>
            <w:vAlign w:val="center"/>
          </w:tcPr>
          <w:p w14:paraId="5381E969" w14:textId="77777777" w:rsidR="00ED7633" w:rsidRPr="00CB5331" w:rsidRDefault="00ED7633" w:rsidP="00AE47F9">
            <w:pPr>
              <w:pStyle w:val="af5"/>
            </w:pPr>
            <w:r w:rsidRPr="00CB5331">
              <w:t>8.3.2</w:t>
            </w:r>
            <w:r w:rsidRPr="00CB5331">
              <w:rPr>
                <w:rFonts w:hint="eastAsia"/>
              </w:rPr>
              <w:t>第</w:t>
            </w:r>
            <w:r>
              <w:rPr>
                <w:rFonts w:hint="eastAsia"/>
              </w:rPr>
              <w:t>4</w:t>
            </w:r>
            <w:r w:rsidRPr="00CB5331">
              <w:rPr>
                <w:rFonts w:hint="eastAsia"/>
              </w:rPr>
              <w:t>款</w:t>
            </w:r>
          </w:p>
        </w:tc>
        <w:tc>
          <w:tcPr>
            <w:tcW w:w="1932" w:type="dxa"/>
            <w:vAlign w:val="center"/>
          </w:tcPr>
          <w:p w14:paraId="39E443FA" w14:textId="77777777" w:rsidR="00ED7633" w:rsidRPr="00CB5331" w:rsidRDefault="00ED7633" w:rsidP="00AE47F9">
            <w:pPr>
              <w:pStyle w:val="af5"/>
            </w:pPr>
            <w:r>
              <w:rPr>
                <w:rFonts w:hint="eastAsia"/>
              </w:rPr>
              <w:t>复耕</w:t>
            </w:r>
            <w:r w:rsidRPr="00CB5331">
              <w:rPr>
                <w:rFonts w:hint="eastAsia"/>
              </w:rPr>
              <w:t>复垦</w:t>
            </w:r>
          </w:p>
        </w:tc>
        <w:tc>
          <w:tcPr>
            <w:tcW w:w="761" w:type="dxa"/>
            <w:vAlign w:val="center"/>
          </w:tcPr>
          <w:p w14:paraId="051097B4" w14:textId="77777777" w:rsidR="00ED7633" w:rsidRPr="00CB5331" w:rsidRDefault="00ED7633" w:rsidP="00AE47F9">
            <w:pPr>
              <w:pStyle w:val="af5"/>
            </w:pPr>
            <w:r w:rsidRPr="00CB5331">
              <w:rPr>
                <w:rFonts w:hint="eastAsia"/>
              </w:rPr>
              <w:t>US</w:t>
            </w:r>
            <w:r w:rsidRPr="00CB5331">
              <w:rPr>
                <w:rFonts w:hint="eastAsia"/>
                <w:vertAlign w:val="subscript"/>
              </w:rPr>
              <w:t>2,</w:t>
            </w:r>
            <w:r>
              <w:rPr>
                <w:rFonts w:hint="eastAsia"/>
                <w:vertAlign w:val="subscript"/>
              </w:rPr>
              <w:t>4</w:t>
            </w:r>
          </w:p>
        </w:tc>
        <w:tc>
          <w:tcPr>
            <w:tcW w:w="775" w:type="dxa"/>
            <w:vAlign w:val="center"/>
          </w:tcPr>
          <w:p w14:paraId="68988B9C" w14:textId="77777777" w:rsidR="00ED7633" w:rsidRPr="00CB5331" w:rsidRDefault="00ED7633" w:rsidP="00AE47F9">
            <w:pPr>
              <w:pStyle w:val="af5"/>
            </w:pPr>
            <w:r>
              <w:rPr>
                <w:rFonts w:hint="eastAsia"/>
              </w:rPr>
              <w:t>0~3</w:t>
            </w:r>
          </w:p>
        </w:tc>
        <w:tc>
          <w:tcPr>
            <w:tcW w:w="861" w:type="dxa"/>
            <w:vAlign w:val="center"/>
          </w:tcPr>
          <w:p w14:paraId="3F30DADB" w14:textId="77777777" w:rsidR="00ED7633" w:rsidRPr="00CB5331" w:rsidRDefault="00ED7633" w:rsidP="00AE47F9">
            <w:pPr>
              <w:pStyle w:val="af5"/>
            </w:pPr>
            <w:r w:rsidRPr="00CB5331">
              <w:rPr>
                <w:rFonts w:hint="eastAsia"/>
              </w:rPr>
              <w:t>评分项</w:t>
            </w:r>
          </w:p>
        </w:tc>
      </w:tr>
      <w:tr w:rsidR="00ED7633" w:rsidRPr="00CB5331" w14:paraId="4FF0A657" w14:textId="77777777" w:rsidTr="00FB0D73">
        <w:trPr>
          <w:jc w:val="center"/>
        </w:trPr>
        <w:tc>
          <w:tcPr>
            <w:tcW w:w="708" w:type="dxa"/>
            <w:vMerge/>
            <w:vAlign w:val="center"/>
          </w:tcPr>
          <w:p w14:paraId="142EFD14" w14:textId="77777777" w:rsidR="00ED7633" w:rsidRPr="00CB5331" w:rsidRDefault="00ED7633" w:rsidP="00AE47F9">
            <w:pPr>
              <w:pStyle w:val="af5"/>
            </w:pPr>
          </w:p>
        </w:tc>
        <w:tc>
          <w:tcPr>
            <w:tcW w:w="1050" w:type="dxa"/>
            <w:vMerge w:val="restart"/>
            <w:vAlign w:val="center"/>
          </w:tcPr>
          <w:p w14:paraId="69AF9D63" w14:textId="77777777" w:rsidR="00ED7633" w:rsidRPr="00CB5331" w:rsidRDefault="00ED7633" w:rsidP="00AE47F9">
            <w:pPr>
              <w:pStyle w:val="af5"/>
            </w:pPr>
            <w:r w:rsidRPr="00CB5331">
              <w:rPr>
                <w:rFonts w:hint="eastAsia"/>
              </w:rPr>
              <w:t>土石方及填料</w:t>
            </w:r>
          </w:p>
        </w:tc>
        <w:tc>
          <w:tcPr>
            <w:tcW w:w="618" w:type="dxa"/>
            <w:vMerge w:val="restart"/>
            <w:vAlign w:val="center"/>
          </w:tcPr>
          <w:p w14:paraId="1135D6DA" w14:textId="77777777" w:rsidR="00ED7633" w:rsidRPr="00CB5331" w:rsidRDefault="00ED7633" w:rsidP="00AE47F9">
            <w:pPr>
              <w:pStyle w:val="af5"/>
            </w:pPr>
            <w:r w:rsidRPr="00CB5331">
              <w:rPr>
                <w:rFonts w:hint="eastAsia"/>
              </w:rPr>
              <w:t>US</w:t>
            </w:r>
            <w:r w:rsidRPr="00CB5331">
              <w:rPr>
                <w:rFonts w:hint="eastAsia"/>
                <w:vertAlign w:val="subscript"/>
              </w:rPr>
              <w:t>3</w:t>
            </w:r>
          </w:p>
        </w:tc>
        <w:tc>
          <w:tcPr>
            <w:tcW w:w="845" w:type="dxa"/>
            <w:vMerge w:val="restart"/>
            <w:vAlign w:val="center"/>
          </w:tcPr>
          <w:p w14:paraId="598034A6" w14:textId="1BC90D60" w:rsidR="00ED7633" w:rsidRPr="00CB5331" w:rsidRDefault="00ED7633" w:rsidP="00AE47F9">
            <w:pPr>
              <w:pStyle w:val="af5"/>
            </w:pPr>
            <w:r>
              <w:rPr>
                <w:rFonts w:hint="eastAsia"/>
              </w:rPr>
              <w:t>0~12</w:t>
            </w:r>
          </w:p>
        </w:tc>
        <w:tc>
          <w:tcPr>
            <w:tcW w:w="1386" w:type="dxa"/>
            <w:vAlign w:val="center"/>
          </w:tcPr>
          <w:p w14:paraId="26709AC6" w14:textId="77777777" w:rsidR="00ED7633" w:rsidRPr="00CB5331" w:rsidRDefault="00ED7633" w:rsidP="00AE47F9">
            <w:pPr>
              <w:pStyle w:val="af5"/>
            </w:pPr>
            <w:r w:rsidRPr="00CB5331">
              <w:t>8.3.3</w:t>
            </w:r>
            <w:r w:rsidRPr="00CB5331">
              <w:rPr>
                <w:rFonts w:hint="eastAsia"/>
              </w:rPr>
              <w:t>第</w:t>
            </w:r>
            <w:r w:rsidRPr="00CB5331">
              <w:rPr>
                <w:rFonts w:hint="eastAsia"/>
              </w:rPr>
              <w:t>1</w:t>
            </w:r>
            <w:r w:rsidRPr="00CB5331">
              <w:rPr>
                <w:rFonts w:hint="eastAsia"/>
              </w:rPr>
              <w:t>款</w:t>
            </w:r>
          </w:p>
        </w:tc>
        <w:tc>
          <w:tcPr>
            <w:tcW w:w="1932" w:type="dxa"/>
            <w:vAlign w:val="center"/>
          </w:tcPr>
          <w:p w14:paraId="48EE68EF" w14:textId="77777777" w:rsidR="00ED7633" w:rsidRPr="00CB5331" w:rsidRDefault="00ED7633" w:rsidP="00AE47F9">
            <w:pPr>
              <w:pStyle w:val="af5"/>
            </w:pPr>
            <w:r>
              <w:rPr>
                <w:rFonts w:hint="eastAsia"/>
              </w:rPr>
              <w:t>填料规划</w:t>
            </w:r>
          </w:p>
        </w:tc>
        <w:tc>
          <w:tcPr>
            <w:tcW w:w="761" w:type="dxa"/>
            <w:vAlign w:val="center"/>
          </w:tcPr>
          <w:p w14:paraId="7D3C6BD7" w14:textId="77777777" w:rsidR="00ED7633" w:rsidRPr="00CB5331" w:rsidRDefault="00ED7633" w:rsidP="00AE47F9">
            <w:pPr>
              <w:pStyle w:val="af5"/>
            </w:pPr>
            <w:r w:rsidRPr="00CB5331">
              <w:rPr>
                <w:rFonts w:hint="eastAsia"/>
              </w:rPr>
              <w:t>US</w:t>
            </w:r>
            <w:r w:rsidRPr="00CB5331">
              <w:rPr>
                <w:rFonts w:hint="eastAsia"/>
                <w:vertAlign w:val="subscript"/>
              </w:rPr>
              <w:t>3,1</w:t>
            </w:r>
          </w:p>
        </w:tc>
        <w:tc>
          <w:tcPr>
            <w:tcW w:w="775" w:type="dxa"/>
            <w:vAlign w:val="center"/>
          </w:tcPr>
          <w:p w14:paraId="12022134" w14:textId="77777777" w:rsidR="00ED7633" w:rsidRPr="00CB5331" w:rsidRDefault="00ED7633" w:rsidP="00AE47F9">
            <w:pPr>
              <w:pStyle w:val="af5"/>
            </w:pPr>
            <w:r>
              <w:rPr>
                <w:rFonts w:hint="eastAsia"/>
              </w:rPr>
              <w:t>0~4</w:t>
            </w:r>
          </w:p>
        </w:tc>
        <w:tc>
          <w:tcPr>
            <w:tcW w:w="861" w:type="dxa"/>
            <w:vAlign w:val="center"/>
          </w:tcPr>
          <w:p w14:paraId="76C0725F" w14:textId="77777777" w:rsidR="00ED7633" w:rsidRPr="00CB5331" w:rsidRDefault="00ED7633" w:rsidP="00AE47F9">
            <w:pPr>
              <w:pStyle w:val="af5"/>
            </w:pPr>
            <w:r w:rsidRPr="00CB5331">
              <w:rPr>
                <w:rFonts w:hint="eastAsia"/>
              </w:rPr>
              <w:t>评分项</w:t>
            </w:r>
          </w:p>
        </w:tc>
      </w:tr>
      <w:tr w:rsidR="00ED7633" w:rsidRPr="00CB5331" w14:paraId="6C97142F" w14:textId="77777777" w:rsidTr="00FB0D73">
        <w:trPr>
          <w:jc w:val="center"/>
        </w:trPr>
        <w:tc>
          <w:tcPr>
            <w:tcW w:w="708" w:type="dxa"/>
            <w:vMerge/>
            <w:vAlign w:val="center"/>
          </w:tcPr>
          <w:p w14:paraId="5E2A2CF3" w14:textId="77777777" w:rsidR="00ED7633" w:rsidRPr="00CB5331" w:rsidRDefault="00ED7633" w:rsidP="00AE47F9">
            <w:pPr>
              <w:pStyle w:val="af5"/>
            </w:pPr>
          </w:p>
        </w:tc>
        <w:tc>
          <w:tcPr>
            <w:tcW w:w="1050" w:type="dxa"/>
            <w:vMerge/>
            <w:vAlign w:val="center"/>
          </w:tcPr>
          <w:p w14:paraId="130B3BD9" w14:textId="77777777" w:rsidR="00ED7633" w:rsidRPr="00CB5331" w:rsidRDefault="00ED7633" w:rsidP="00AE47F9">
            <w:pPr>
              <w:pStyle w:val="af5"/>
            </w:pPr>
          </w:p>
        </w:tc>
        <w:tc>
          <w:tcPr>
            <w:tcW w:w="618" w:type="dxa"/>
            <w:vMerge/>
            <w:vAlign w:val="center"/>
          </w:tcPr>
          <w:p w14:paraId="3103B7F1" w14:textId="77777777" w:rsidR="00ED7633" w:rsidRPr="00CB5331" w:rsidRDefault="00ED7633" w:rsidP="00AE47F9">
            <w:pPr>
              <w:pStyle w:val="af5"/>
            </w:pPr>
          </w:p>
        </w:tc>
        <w:tc>
          <w:tcPr>
            <w:tcW w:w="845" w:type="dxa"/>
            <w:vMerge/>
            <w:vAlign w:val="center"/>
          </w:tcPr>
          <w:p w14:paraId="76B476A8" w14:textId="77777777" w:rsidR="00ED7633" w:rsidRPr="00CB5331" w:rsidRDefault="00ED7633" w:rsidP="00AE47F9">
            <w:pPr>
              <w:pStyle w:val="af5"/>
            </w:pPr>
          </w:p>
        </w:tc>
        <w:tc>
          <w:tcPr>
            <w:tcW w:w="1386" w:type="dxa"/>
            <w:vAlign w:val="center"/>
          </w:tcPr>
          <w:p w14:paraId="043910A2" w14:textId="77777777" w:rsidR="00ED7633" w:rsidRPr="00CB5331" w:rsidRDefault="00ED7633" w:rsidP="00AE47F9">
            <w:pPr>
              <w:pStyle w:val="af5"/>
            </w:pPr>
            <w:r w:rsidRPr="00CB5331">
              <w:t>8.3.3</w:t>
            </w:r>
            <w:r w:rsidRPr="00CB5331">
              <w:rPr>
                <w:rFonts w:hint="eastAsia"/>
              </w:rPr>
              <w:t>第</w:t>
            </w:r>
            <w:r w:rsidRPr="00CB5331">
              <w:rPr>
                <w:rFonts w:hint="eastAsia"/>
              </w:rPr>
              <w:t>2</w:t>
            </w:r>
            <w:r w:rsidRPr="00CB5331">
              <w:rPr>
                <w:rFonts w:hint="eastAsia"/>
              </w:rPr>
              <w:t>款</w:t>
            </w:r>
          </w:p>
        </w:tc>
        <w:tc>
          <w:tcPr>
            <w:tcW w:w="1932" w:type="dxa"/>
            <w:vAlign w:val="center"/>
          </w:tcPr>
          <w:p w14:paraId="1C3FC53C" w14:textId="77777777" w:rsidR="00ED7633" w:rsidRPr="00CB5331" w:rsidRDefault="00ED7633" w:rsidP="00AE47F9">
            <w:pPr>
              <w:pStyle w:val="af5"/>
            </w:pPr>
            <w:r>
              <w:rPr>
                <w:rFonts w:hint="eastAsia"/>
              </w:rPr>
              <w:t>弃渣消纳</w:t>
            </w:r>
          </w:p>
        </w:tc>
        <w:tc>
          <w:tcPr>
            <w:tcW w:w="761" w:type="dxa"/>
            <w:vAlign w:val="center"/>
          </w:tcPr>
          <w:p w14:paraId="557E52FB" w14:textId="77777777" w:rsidR="00ED7633" w:rsidRPr="00CB5331" w:rsidRDefault="00ED7633" w:rsidP="00AE47F9">
            <w:pPr>
              <w:pStyle w:val="af5"/>
            </w:pPr>
            <w:r w:rsidRPr="00CB5331">
              <w:rPr>
                <w:rFonts w:hint="eastAsia"/>
              </w:rPr>
              <w:t>US</w:t>
            </w:r>
            <w:r w:rsidRPr="00CB5331">
              <w:rPr>
                <w:rFonts w:hint="eastAsia"/>
                <w:vertAlign w:val="subscript"/>
              </w:rPr>
              <w:t>3,2</w:t>
            </w:r>
          </w:p>
        </w:tc>
        <w:tc>
          <w:tcPr>
            <w:tcW w:w="775" w:type="dxa"/>
            <w:vAlign w:val="center"/>
          </w:tcPr>
          <w:p w14:paraId="6A424C42" w14:textId="77777777" w:rsidR="00ED7633" w:rsidRPr="00CB5331" w:rsidRDefault="00ED7633" w:rsidP="00AE47F9">
            <w:pPr>
              <w:pStyle w:val="af5"/>
            </w:pPr>
            <w:r>
              <w:rPr>
                <w:rFonts w:hint="eastAsia"/>
              </w:rPr>
              <w:t>0~4</w:t>
            </w:r>
          </w:p>
        </w:tc>
        <w:tc>
          <w:tcPr>
            <w:tcW w:w="861" w:type="dxa"/>
            <w:vAlign w:val="center"/>
          </w:tcPr>
          <w:p w14:paraId="0C748175" w14:textId="77777777" w:rsidR="00ED7633" w:rsidRPr="00CB5331" w:rsidRDefault="00ED7633" w:rsidP="00AE47F9">
            <w:pPr>
              <w:pStyle w:val="af5"/>
            </w:pPr>
            <w:r w:rsidRPr="00CB5331">
              <w:rPr>
                <w:rFonts w:hint="eastAsia"/>
              </w:rPr>
              <w:t>评分项</w:t>
            </w:r>
          </w:p>
        </w:tc>
      </w:tr>
      <w:tr w:rsidR="00ED7633" w:rsidRPr="00CB5331" w14:paraId="4E3B2A7C" w14:textId="77777777" w:rsidTr="00FB0D73">
        <w:trPr>
          <w:jc w:val="center"/>
        </w:trPr>
        <w:tc>
          <w:tcPr>
            <w:tcW w:w="708" w:type="dxa"/>
            <w:vMerge/>
            <w:vAlign w:val="center"/>
          </w:tcPr>
          <w:p w14:paraId="7AEE2F21" w14:textId="77777777" w:rsidR="00ED7633" w:rsidRPr="00CB5331" w:rsidRDefault="00ED7633" w:rsidP="00AE47F9">
            <w:pPr>
              <w:pStyle w:val="af5"/>
            </w:pPr>
          </w:p>
        </w:tc>
        <w:tc>
          <w:tcPr>
            <w:tcW w:w="1050" w:type="dxa"/>
            <w:vMerge/>
            <w:vAlign w:val="center"/>
          </w:tcPr>
          <w:p w14:paraId="1E930019" w14:textId="77777777" w:rsidR="00ED7633" w:rsidRPr="00CB5331" w:rsidRDefault="00ED7633" w:rsidP="00AE47F9">
            <w:pPr>
              <w:pStyle w:val="af5"/>
            </w:pPr>
          </w:p>
        </w:tc>
        <w:tc>
          <w:tcPr>
            <w:tcW w:w="618" w:type="dxa"/>
            <w:vMerge/>
            <w:vAlign w:val="center"/>
          </w:tcPr>
          <w:p w14:paraId="08778358" w14:textId="77777777" w:rsidR="00ED7633" w:rsidRPr="00CB5331" w:rsidRDefault="00ED7633" w:rsidP="00AE47F9">
            <w:pPr>
              <w:pStyle w:val="af5"/>
            </w:pPr>
          </w:p>
        </w:tc>
        <w:tc>
          <w:tcPr>
            <w:tcW w:w="845" w:type="dxa"/>
            <w:vMerge/>
            <w:vAlign w:val="center"/>
          </w:tcPr>
          <w:p w14:paraId="6BF68CA6" w14:textId="77777777" w:rsidR="00ED7633" w:rsidRPr="00CB5331" w:rsidRDefault="00ED7633" w:rsidP="00AE47F9">
            <w:pPr>
              <w:pStyle w:val="af5"/>
            </w:pPr>
          </w:p>
        </w:tc>
        <w:tc>
          <w:tcPr>
            <w:tcW w:w="1386" w:type="dxa"/>
            <w:vAlign w:val="center"/>
          </w:tcPr>
          <w:p w14:paraId="6C7EB9A8" w14:textId="77777777" w:rsidR="00ED7633" w:rsidRPr="00CB5331" w:rsidRDefault="00ED7633" w:rsidP="00AE47F9">
            <w:pPr>
              <w:pStyle w:val="af5"/>
            </w:pPr>
            <w:r w:rsidRPr="00CB5331">
              <w:t>8.3.3</w:t>
            </w:r>
            <w:r w:rsidRPr="00CB5331">
              <w:rPr>
                <w:rFonts w:hint="eastAsia"/>
              </w:rPr>
              <w:t>第</w:t>
            </w:r>
            <w:r w:rsidRPr="00CB5331">
              <w:rPr>
                <w:rFonts w:hint="eastAsia"/>
              </w:rPr>
              <w:t>3</w:t>
            </w:r>
            <w:r w:rsidRPr="00CB5331">
              <w:rPr>
                <w:rFonts w:hint="eastAsia"/>
              </w:rPr>
              <w:t>款</w:t>
            </w:r>
          </w:p>
        </w:tc>
        <w:tc>
          <w:tcPr>
            <w:tcW w:w="1932" w:type="dxa"/>
            <w:vAlign w:val="center"/>
          </w:tcPr>
          <w:p w14:paraId="54A55DE3" w14:textId="77777777" w:rsidR="00ED7633" w:rsidRPr="00CB5331" w:rsidRDefault="00ED7633" w:rsidP="00AE47F9">
            <w:pPr>
              <w:pStyle w:val="af5"/>
            </w:pPr>
            <w:r>
              <w:rPr>
                <w:rFonts w:hint="eastAsia"/>
              </w:rPr>
              <w:t>综合调配</w:t>
            </w:r>
          </w:p>
        </w:tc>
        <w:tc>
          <w:tcPr>
            <w:tcW w:w="761" w:type="dxa"/>
            <w:vAlign w:val="center"/>
          </w:tcPr>
          <w:p w14:paraId="670FB10B" w14:textId="77777777" w:rsidR="00ED7633" w:rsidRPr="00CB5331" w:rsidRDefault="00ED7633" w:rsidP="00AE47F9">
            <w:pPr>
              <w:pStyle w:val="af5"/>
            </w:pPr>
            <w:r w:rsidRPr="00CB5331">
              <w:rPr>
                <w:rFonts w:hint="eastAsia"/>
              </w:rPr>
              <w:t>US</w:t>
            </w:r>
            <w:r w:rsidRPr="00CB5331">
              <w:rPr>
                <w:rFonts w:hint="eastAsia"/>
                <w:vertAlign w:val="subscript"/>
              </w:rPr>
              <w:t>3,3</w:t>
            </w:r>
          </w:p>
        </w:tc>
        <w:tc>
          <w:tcPr>
            <w:tcW w:w="775" w:type="dxa"/>
            <w:vAlign w:val="center"/>
          </w:tcPr>
          <w:p w14:paraId="6007DC32" w14:textId="77777777" w:rsidR="00ED7633" w:rsidRPr="00CB5331" w:rsidRDefault="00ED7633" w:rsidP="00AE47F9">
            <w:pPr>
              <w:pStyle w:val="af5"/>
            </w:pPr>
            <w:r>
              <w:rPr>
                <w:rFonts w:hint="eastAsia"/>
              </w:rPr>
              <w:t>0~4</w:t>
            </w:r>
          </w:p>
        </w:tc>
        <w:tc>
          <w:tcPr>
            <w:tcW w:w="861" w:type="dxa"/>
            <w:vAlign w:val="center"/>
          </w:tcPr>
          <w:p w14:paraId="289744E7" w14:textId="77777777" w:rsidR="00ED7633" w:rsidRPr="00CB5331" w:rsidRDefault="00ED7633" w:rsidP="00AE47F9">
            <w:pPr>
              <w:pStyle w:val="af5"/>
            </w:pPr>
            <w:r w:rsidRPr="00CB5331">
              <w:rPr>
                <w:rFonts w:hint="eastAsia"/>
              </w:rPr>
              <w:t>评分项</w:t>
            </w:r>
          </w:p>
        </w:tc>
      </w:tr>
      <w:tr w:rsidR="00ED7633" w:rsidRPr="00CB5331" w14:paraId="2C3E3A0C" w14:textId="77777777" w:rsidTr="00FB0D73">
        <w:trPr>
          <w:jc w:val="center"/>
        </w:trPr>
        <w:tc>
          <w:tcPr>
            <w:tcW w:w="708" w:type="dxa"/>
            <w:vMerge/>
            <w:vAlign w:val="center"/>
          </w:tcPr>
          <w:p w14:paraId="4ED9A559" w14:textId="77777777" w:rsidR="00ED7633" w:rsidRPr="00CB5331" w:rsidRDefault="00ED7633" w:rsidP="00AE47F9">
            <w:pPr>
              <w:pStyle w:val="af5"/>
            </w:pPr>
          </w:p>
        </w:tc>
        <w:tc>
          <w:tcPr>
            <w:tcW w:w="1050" w:type="dxa"/>
            <w:vMerge w:val="restart"/>
            <w:vAlign w:val="center"/>
          </w:tcPr>
          <w:p w14:paraId="0EA91A0E" w14:textId="77777777" w:rsidR="00ED7633" w:rsidRPr="00CB5331" w:rsidRDefault="00ED7633" w:rsidP="00AE47F9">
            <w:pPr>
              <w:pStyle w:val="af5"/>
            </w:pPr>
            <w:r w:rsidRPr="00CB5331">
              <w:rPr>
                <w:rFonts w:hint="eastAsia"/>
              </w:rPr>
              <w:t>路基</w:t>
            </w:r>
            <w:r>
              <w:rPr>
                <w:rFonts w:hint="eastAsia"/>
              </w:rPr>
              <w:t>防</w:t>
            </w:r>
            <w:r w:rsidRPr="00CB5331">
              <w:rPr>
                <w:rFonts w:hint="eastAsia"/>
              </w:rPr>
              <w:t>排水</w:t>
            </w:r>
          </w:p>
        </w:tc>
        <w:tc>
          <w:tcPr>
            <w:tcW w:w="618" w:type="dxa"/>
            <w:vMerge w:val="restart"/>
            <w:vAlign w:val="center"/>
          </w:tcPr>
          <w:p w14:paraId="085952F2" w14:textId="77777777" w:rsidR="00ED7633" w:rsidRPr="00CB5331" w:rsidRDefault="00ED7633" w:rsidP="00AE47F9">
            <w:pPr>
              <w:pStyle w:val="af5"/>
            </w:pPr>
            <w:r w:rsidRPr="00CB5331">
              <w:rPr>
                <w:rFonts w:hint="eastAsia"/>
              </w:rPr>
              <w:t>US</w:t>
            </w:r>
            <w:r w:rsidRPr="00A44624">
              <w:rPr>
                <w:vertAlign w:val="subscript"/>
              </w:rPr>
              <w:t>4</w:t>
            </w:r>
          </w:p>
        </w:tc>
        <w:tc>
          <w:tcPr>
            <w:tcW w:w="845" w:type="dxa"/>
            <w:vMerge w:val="restart"/>
            <w:vAlign w:val="center"/>
          </w:tcPr>
          <w:p w14:paraId="65CFC8CE" w14:textId="0B12D161" w:rsidR="00ED7633" w:rsidRPr="00CB5331" w:rsidRDefault="00ED7633" w:rsidP="00AE47F9">
            <w:pPr>
              <w:pStyle w:val="af5"/>
            </w:pPr>
            <w:r>
              <w:rPr>
                <w:rFonts w:hint="eastAsia"/>
              </w:rPr>
              <w:t>0~</w:t>
            </w:r>
            <w:r w:rsidRPr="00CB5331">
              <w:rPr>
                <w:rFonts w:hint="eastAsia"/>
              </w:rPr>
              <w:t>1</w:t>
            </w:r>
            <w:r>
              <w:rPr>
                <w:rFonts w:hint="eastAsia"/>
              </w:rPr>
              <w:t>0</w:t>
            </w:r>
          </w:p>
        </w:tc>
        <w:tc>
          <w:tcPr>
            <w:tcW w:w="1386" w:type="dxa"/>
            <w:vAlign w:val="center"/>
          </w:tcPr>
          <w:p w14:paraId="6F577E32" w14:textId="77777777" w:rsidR="00ED7633" w:rsidRPr="00CB5331" w:rsidRDefault="00ED7633" w:rsidP="00AE47F9">
            <w:pPr>
              <w:pStyle w:val="af5"/>
            </w:pPr>
            <w:r w:rsidRPr="00CB5331">
              <w:t>8.3.4</w:t>
            </w:r>
            <w:r w:rsidRPr="00CB5331">
              <w:rPr>
                <w:rFonts w:hint="eastAsia"/>
              </w:rPr>
              <w:t>第</w:t>
            </w:r>
            <w:r w:rsidRPr="00CB5331">
              <w:rPr>
                <w:rFonts w:hint="eastAsia"/>
              </w:rPr>
              <w:t>1</w:t>
            </w:r>
            <w:r w:rsidRPr="00CB5331">
              <w:rPr>
                <w:rFonts w:hint="eastAsia"/>
              </w:rPr>
              <w:t>款</w:t>
            </w:r>
          </w:p>
        </w:tc>
        <w:tc>
          <w:tcPr>
            <w:tcW w:w="1932" w:type="dxa"/>
            <w:vAlign w:val="center"/>
          </w:tcPr>
          <w:p w14:paraId="0A912B92" w14:textId="77777777" w:rsidR="00ED7633" w:rsidRPr="00CB5331" w:rsidRDefault="00ED7633" w:rsidP="00AE47F9">
            <w:pPr>
              <w:pStyle w:val="af5"/>
            </w:pPr>
            <w:r>
              <w:rPr>
                <w:rFonts w:hint="eastAsia"/>
              </w:rPr>
              <w:t>排水系统设计</w:t>
            </w:r>
          </w:p>
        </w:tc>
        <w:tc>
          <w:tcPr>
            <w:tcW w:w="761" w:type="dxa"/>
            <w:vAlign w:val="center"/>
          </w:tcPr>
          <w:p w14:paraId="7E4126A0"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775" w:type="dxa"/>
            <w:vAlign w:val="center"/>
          </w:tcPr>
          <w:p w14:paraId="2473B6DF" w14:textId="77777777" w:rsidR="00ED7633" w:rsidRPr="00CB5331" w:rsidRDefault="00ED7633" w:rsidP="00AE47F9">
            <w:pPr>
              <w:pStyle w:val="af5"/>
            </w:pPr>
            <w:r>
              <w:rPr>
                <w:rFonts w:hint="eastAsia"/>
              </w:rPr>
              <w:t>0~4</w:t>
            </w:r>
          </w:p>
        </w:tc>
        <w:tc>
          <w:tcPr>
            <w:tcW w:w="861" w:type="dxa"/>
            <w:vAlign w:val="center"/>
          </w:tcPr>
          <w:p w14:paraId="063B4E79" w14:textId="77777777" w:rsidR="00ED7633" w:rsidRPr="00CB5331" w:rsidRDefault="00ED7633" w:rsidP="00AE47F9">
            <w:pPr>
              <w:pStyle w:val="af5"/>
            </w:pPr>
            <w:r w:rsidRPr="00CB5331">
              <w:rPr>
                <w:rFonts w:hint="eastAsia"/>
              </w:rPr>
              <w:t>评分项</w:t>
            </w:r>
          </w:p>
        </w:tc>
      </w:tr>
      <w:tr w:rsidR="00ED7633" w:rsidRPr="00CB5331" w14:paraId="04624491" w14:textId="77777777" w:rsidTr="00FB0D73">
        <w:trPr>
          <w:jc w:val="center"/>
        </w:trPr>
        <w:tc>
          <w:tcPr>
            <w:tcW w:w="708" w:type="dxa"/>
            <w:vMerge/>
            <w:vAlign w:val="center"/>
          </w:tcPr>
          <w:p w14:paraId="6A4599C6" w14:textId="77777777" w:rsidR="00ED7633" w:rsidRPr="00CB5331" w:rsidRDefault="00ED7633" w:rsidP="00AE47F9">
            <w:pPr>
              <w:pStyle w:val="af5"/>
            </w:pPr>
          </w:p>
        </w:tc>
        <w:tc>
          <w:tcPr>
            <w:tcW w:w="1050" w:type="dxa"/>
            <w:vMerge/>
            <w:vAlign w:val="center"/>
          </w:tcPr>
          <w:p w14:paraId="0B2942B6" w14:textId="77777777" w:rsidR="00ED7633" w:rsidRPr="00CB5331" w:rsidRDefault="00ED7633" w:rsidP="00AE47F9">
            <w:pPr>
              <w:pStyle w:val="af5"/>
            </w:pPr>
          </w:p>
        </w:tc>
        <w:tc>
          <w:tcPr>
            <w:tcW w:w="618" w:type="dxa"/>
            <w:vMerge/>
            <w:vAlign w:val="center"/>
          </w:tcPr>
          <w:p w14:paraId="48F0E44F" w14:textId="77777777" w:rsidR="00ED7633" w:rsidRPr="00CB5331" w:rsidRDefault="00ED7633" w:rsidP="00AE47F9">
            <w:pPr>
              <w:pStyle w:val="af5"/>
            </w:pPr>
          </w:p>
        </w:tc>
        <w:tc>
          <w:tcPr>
            <w:tcW w:w="845" w:type="dxa"/>
            <w:vMerge/>
            <w:vAlign w:val="center"/>
          </w:tcPr>
          <w:p w14:paraId="5C737A46" w14:textId="77777777" w:rsidR="00ED7633" w:rsidRPr="00CB5331" w:rsidRDefault="00ED7633" w:rsidP="00AE47F9">
            <w:pPr>
              <w:pStyle w:val="af5"/>
            </w:pPr>
          </w:p>
        </w:tc>
        <w:tc>
          <w:tcPr>
            <w:tcW w:w="1386" w:type="dxa"/>
            <w:vAlign w:val="center"/>
          </w:tcPr>
          <w:p w14:paraId="5526A585" w14:textId="77777777" w:rsidR="00ED7633" w:rsidRPr="00CB5331" w:rsidRDefault="00ED7633" w:rsidP="00AE47F9">
            <w:pPr>
              <w:pStyle w:val="af5"/>
            </w:pPr>
            <w:r w:rsidRPr="00CB5331">
              <w:t>8.3.4</w:t>
            </w:r>
            <w:r w:rsidRPr="00CB5331">
              <w:rPr>
                <w:rFonts w:hint="eastAsia"/>
              </w:rPr>
              <w:t>第</w:t>
            </w:r>
            <w:r w:rsidRPr="00CB5331">
              <w:rPr>
                <w:rFonts w:hint="eastAsia"/>
              </w:rPr>
              <w:t>2</w:t>
            </w:r>
            <w:r w:rsidRPr="00CB5331">
              <w:rPr>
                <w:rFonts w:hint="eastAsia"/>
              </w:rPr>
              <w:t>款</w:t>
            </w:r>
          </w:p>
        </w:tc>
        <w:tc>
          <w:tcPr>
            <w:tcW w:w="1932" w:type="dxa"/>
            <w:vAlign w:val="center"/>
          </w:tcPr>
          <w:p w14:paraId="46A8D434" w14:textId="77777777" w:rsidR="00ED7633" w:rsidRPr="00CB5331" w:rsidRDefault="00ED7633" w:rsidP="00AE47F9">
            <w:pPr>
              <w:pStyle w:val="af5"/>
            </w:pPr>
            <w:r w:rsidRPr="00CB5331">
              <w:rPr>
                <w:rFonts w:hint="eastAsia"/>
              </w:rPr>
              <w:t>环保、节地设计</w:t>
            </w:r>
          </w:p>
        </w:tc>
        <w:tc>
          <w:tcPr>
            <w:tcW w:w="761" w:type="dxa"/>
            <w:vAlign w:val="center"/>
          </w:tcPr>
          <w:p w14:paraId="55E1B684"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,2</w:t>
            </w:r>
          </w:p>
        </w:tc>
        <w:tc>
          <w:tcPr>
            <w:tcW w:w="775" w:type="dxa"/>
            <w:vAlign w:val="center"/>
          </w:tcPr>
          <w:p w14:paraId="4F23C7CF" w14:textId="77777777" w:rsidR="00ED7633" w:rsidRDefault="00ED7633" w:rsidP="00AE47F9">
            <w:pPr>
              <w:pStyle w:val="af5"/>
            </w:pPr>
            <w:r>
              <w:rPr>
                <w:rFonts w:hint="eastAsia"/>
              </w:rPr>
              <w:t>0~2</w:t>
            </w:r>
          </w:p>
        </w:tc>
        <w:tc>
          <w:tcPr>
            <w:tcW w:w="861" w:type="dxa"/>
            <w:vAlign w:val="center"/>
          </w:tcPr>
          <w:p w14:paraId="2AB53295" w14:textId="77777777" w:rsidR="00ED7633" w:rsidRPr="00CB5331" w:rsidRDefault="00ED7633" w:rsidP="00AE47F9">
            <w:pPr>
              <w:pStyle w:val="af5"/>
            </w:pPr>
            <w:r w:rsidRPr="00CB5331">
              <w:rPr>
                <w:rFonts w:hint="eastAsia"/>
              </w:rPr>
              <w:t>评分项</w:t>
            </w:r>
          </w:p>
        </w:tc>
      </w:tr>
      <w:tr w:rsidR="00ED7633" w:rsidRPr="00CB5331" w14:paraId="5CC6BAF7" w14:textId="77777777" w:rsidTr="00FB0D73">
        <w:trPr>
          <w:jc w:val="center"/>
        </w:trPr>
        <w:tc>
          <w:tcPr>
            <w:tcW w:w="708" w:type="dxa"/>
            <w:vMerge/>
            <w:vAlign w:val="center"/>
          </w:tcPr>
          <w:p w14:paraId="48ED1843" w14:textId="77777777" w:rsidR="00ED7633" w:rsidRPr="00CB5331" w:rsidRDefault="00ED7633" w:rsidP="00AE47F9">
            <w:pPr>
              <w:pStyle w:val="af5"/>
            </w:pPr>
          </w:p>
        </w:tc>
        <w:tc>
          <w:tcPr>
            <w:tcW w:w="1050" w:type="dxa"/>
            <w:vMerge/>
            <w:vAlign w:val="center"/>
          </w:tcPr>
          <w:p w14:paraId="4AC894E9" w14:textId="77777777" w:rsidR="00ED7633" w:rsidRPr="00CB5331" w:rsidRDefault="00ED7633" w:rsidP="00AE47F9">
            <w:pPr>
              <w:pStyle w:val="af5"/>
            </w:pPr>
          </w:p>
        </w:tc>
        <w:tc>
          <w:tcPr>
            <w:tcW w:w="618" w:type="dxa"/>
            <w:vMerge/>
            <w:vAlign w:val="center"/>
          </w:tcPr>
          <w:p w14:paraId="0C058EEE" w14:textId="77777777" w:rsidR="00ED7633" w:rsidRPr="00CB5331" w:rsidRDefault="00ED7633" w:rsidP="00AE47F9">
            <w:pPr>
              <w:pStyle w:val="af5"/>
            </w:pPr>
          </w:p>
        </w:tc>
        <w:tc>
          <w:tcPr>
            <w:tcW w:w="845" w:type="dxa"/>
            <w:vMerge/>
            <w:vAlign w:val="center"/>
          </w:tcPr>
          <w:p w14:paraId="4C490399" w14:textId="77777777" w:rsidR="00ED7633" w:rsidRPr="00CB5331" w:rsidRDefault="00ED7633" w:rsidP="00AE47F9">
            <w:pPr>
              <w:pStyle w:val="af5"/>
            </w:pPr>
          </w:p>
        </w:tc>
        <w:tc>
          <w:tcPr>
            <w:tcW w:w="1386" w:type="dxa"/>
            <w:vAlign w:val="center"/>
          </w:tcPr>
          <w:p w14:paraId="281BD4D5" w14:textId="77777777" w:rsidR="00ED7633" w:rsidRPr="00CB5331" w:rsidRDefault="00ED7633" w:rsidP="00AE47F9">
            <w:pPr>
              <w:pStyle w:val="af5"/>
            </w:pPr>
            <w:r w:rsidRPr="00CB5331">
              <w:t>8.3.4</w:t>
            </w:r>
            <w:r w:rsidRPr="00CB5331">
              <w:rPr>
                <w:rFonts w:hint="eastAsia"/>
              </w:rPr>
              <w:t>第</w:t>
            </w:r>
            <w:r>
              <w:rPr>
                <w:rFonts w:hint="eastAsia"/>
              </w:rPr>
              <w:t>3</w:t>
            </w:r>
            <w:r w:rsidRPr="00CB5331">
              <w:rPr>
                <w:rFonts w:hint="eastAsia"/>
              </w:rPr>
              <w:t>款</w:t>
            </w:r>
          </w:p>
        </w:tc>
        <w:tc>
          <w:tcPr>
            <w:tcW w:w="1932" w:type="dxa"/>
            <w:vAlign w:val="center"/>
          </w:tcPr>
          <w:p w14:paraId="4EC0B776" w14:textId="77777777" w:rsidR="00ED7633" w:rsidRPr="00CB5331" w:rsidRDefault="00ED7633" w:rsidP="00AE47F9">
            <w:pPr>
              <w:pStyle w:val="af5"/>
            </w:pPr>
            <w:r w:rsidRPr="00CB5331">
              <w:rPr>
                <w:rFonts w:hint="eastAsia"/>
              </w:rPr>
              <w:t>地下水排水</w:t>
            </w:r>
          </w:p>
        </w:tc>
        <w:tc>
          <w:tcPr>
            <w:tcW w:w="761" w:type="dxa"/>
            <w:vAlign w:val="center"/>
          </w:tcPr>
          <w:p w14:paraId="524AF9AA"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775" w:type="dxa"/>
            <w:vAlign w:val="center"/>
          </w:tcPr>
          <w:p w14:paraId="2158D9C2" w14:textId="77777777" w:rsidR="00ED7633" w:rsidRPr="00CB5331" w:rsidRDefault="00ED7633" w:rsidP="00AE47F9">
            <w:pPr>
              <w:pStyle w:val="af5"/>
            </w:pPr>
            <w:r>
              <w:rPr>
                <w:rFonts w:hint="eastAsia"/>
              </w:rPr>
              <w:t>0~2</w:t>
            </w:r>
          </w:p>
        </w:tc>
        <w:tc>
          <w:tcPr>
            <w:tcW w:w="861" w:type="dxa"/>
            <w:vAlign w:val="center"/>
          </w:tcPr>
          <w:p w14:paraId="68A6A9A3" w14:textId="77777777" w:rsidR="00ED7633" w:rsidRPr="00CB5331" w:rsidRDefault="00ED7633" w:rsidP="00AE47F9">
            <w:pPr>
              <w:pStyle w:val="af5"/>
            </w:pPr>
            <w:r w:rsidRPr="00CB5331">
              <w:rPr>
                <w:rFonts w:hint="eastAsia"/>
              </w:rPr>
              <w:t>评分项</w:t>
            </w:r>
          </w:p>
        </w:tc>
      </w:tr>
      <w:tr w:rsidR="00ED7633" w:rsidRPr="00CB5331" w14:paraId="22AB56CE" w14:textId="77777777" w:rsidTr="00FB0D73">
        <w:trPr>
          <w:jc w:val="center"/>
        </w:trPr>
        <w:tc>
          <w:tcPr>
            <w:tcW w:w="708" w:type="dxa"/>
            <w:vMerge/>
            <w:vAlign w:val="center"/>
          </w:tcPr>
          <w:p w14:paraId="4EFF6D05" w14:textId="77777777" w:rsidR="00ED7633" w:rsidRPr="00CB5331" w:rsidRDefault="00ED7633" w:rsidP="00AE47F9">
            <w:pPr>
              <w:pStyle w:val="af5"/>
            </w:pPr>
          </w:p>
        </w:tc>
        <w:tc>
          <w:tcPr>
            <w:tcW w:w="1050" w:type="dxa"/>
            <w:vMerge/>
            <w:vAlign w:val="center"/>
          </w:tcPr>
          <w:p w14:paraId="38064A1C" w14:textId="77777777" w:rsidR="00ED7633" w:rsidRPr="00CB5331" w:rsidRDefault="00ED7633" w:rsidP="00AE47F9">
            <w:pPr>
              <w:pStyle w:val="af5"/>
            </w:pPr>
          </w:p>
        </w:tc>
        <w:tc>
          <w:tcPr>
            <w:tcW w:w="618" w:type="dxa"/>
            <w:vMerge/>
            <w:vAlign w:val="center"/>
          </w:tcPr>
          <w:p w14:paraId="6455E039" w14:textId="77777777" w:rsidR="00ED7633" w:rsidRPr="00CB5331" w:rsidRDefault="00ED7633" w:rsidP="00AE47F9">
            <w:pPr>
              <w:pStyle w:val="af5"/>
            </w:pPr>
          </w:p>
        </w:tc>
        <w:tc>
          <w:tcPr>
            <w:tcW w:w="845" w:type="dxa"/>
            <w:vMerge/>
            <w:vAlign w:val="center"/>
          </w:tcPr>
          <w:p w14:paraId="4D87D28F" w14:textId="77777777" w:rsidR="00ED7633" w:rsidRPr="00CB5331" w:rsidRDefault="00ED7633" w:rsidP="00AE47F9">
            <w:pPr>
              <w:pStyle w:val="af5"/>
            </w:pPr>
          </w:p>
        </w:tc>
        <w:tc>
          <w:tcPr>
            <w:tcW w:w="1386" w:type="dxa"/>
            <w:vAlign w:val="center"/>
          </w:tcPr>
          <w:p w14:paraId="6EA58858" w14:textId="77777777" w:rsidR="00ED7633" w:rsidRPr="00CB5331" w:rsidRDefault="00ED7633" w:rsidP="00AE47F9">
            <w:pPr>
              <w:pStyle w:val="af5"/>
            </w:pPr>
            <w:r w:rsidRPr="00CB5331">
              <w:t>8.3.4</w:t>
            </w:r>
            <w:r w:rsidRPr="00CB5331">
              <w:rPr>
                <w:rFonts w:hint="eastAsia"/>
              </w:rPr>
              <w:t>第</w:t>
            </w:r>
            <w:r>
              <w:rPr>
                <w:rFonts w:hint="eastAsia"/>
              </w:rPr>
              <w:t>4</w:t>
            </w:r>
            <w:r w:rsidRPr="00CB5331">
              <w:rPr>
                <w:rFonts w:hint="eastAsia"/>
              </w:rPr>
              <w:t>款</w:t>
            </w:r>
          </w:p>
        </w:tc>
        <w:tc>
          <w:tcPr>
            <w:tcW w:w="1932" w:type="dxa"/>
            <w:vAlign w:val="center"/>
          </w:tcPr>
          <w:p w14:paraId="5F6C9459" w14:textId="77777777" w:rsidR="00ED7633" w:rsidRPr="00CB5331" w:rsidRDefault="00ED7633" w:rsidP="00AE47F9">
            <w:pPr>
              <w:pStyle w:val="af5"/>
            </w:pPr>
            <w:r w:rsidRPr="00CB5331">
              <w:rPr>
                <w:rFonts w:hint="eastAsia"/>
              </w:rPr>
              <w:t>防止水土流失</w:t>
            </w:r>
          </w:p>
        </w:tc>
        <w:tc>
          <w:tcPr>
            <w:tcW w:w="761" w:type="dxa"/>
            <w:vAlign w:val="center"/>
          </w:tcPr>
          <w:p w14:paraId="63840840"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4</w:t>
            </w:r>
          </w:p>
        </w:tc>
        <w:tc>
          <w:tcPr>
            <w:tcW w:w="775" w:type="dxa"/>
            <w:vAlign w:val="center"/>
          </w:tcPr>
          <w:p w14:paraId="5B3D6AFF" w14:textId="77777777" w:rsidR="00ED7633" w:rsidRPr="00CB5331" w:rsidRDefault="00ED7633" w:rsidP="00AE47F9">
            <w:pPr>
              <w:pStyle w:val="af5"/>
            </w:pPr>
            <w:r>
              <w:rPr>
                <w:rFonts w:hint="eastAsia"/>
              </w:rPr>
              <w:t>0~2</w:t>
            </w:r>
          </w:p>
        </w:tc>
        <w:tc>
          <w:tcPr>
            <w:tcW w:w="861" w:type="dxa"/>
            <w:vAlign w:val="center"/>
          </w:tcPr>
          <w:p w14:paraId="5E3E9A1E" w14:textId="77777777" w:rsidR="00ED7633" w:rsidRPr="00CB5331" w:rsidRDefault="00ED7633" w:rsidP="00AE47F9">
            <w:pPr>
              <w:pStyle w:val="af5"/>
            </w:pPr>
            <w:r w:rsidRPr="00CB5331">
              <w:rPr>
                <w:rFonts w:hint="eastAsia"/>
              </w:rPr>
              <w:t>评分项</w:t>
            </w:r>
          </w:p>
        </w:tc>
      </w:tr>
      <w:tr w:rsidR="00ED7633" w:rsidRPr="00CB5331" w14:paraId="55FA2AB6" w14:textId="77777777" w:rsidTr="00FB0D73">
        <w:trPr>
          <w:jc w:val="center"/>
        </w:trPr>
        <w:tc>
          <w:tcPr>
            <w:tcW w:w="708" w:type="dxa"/>
            <w:vMerge/>
            <w:vAlign w:val="center"/>
          </w:tcPr>
          <w:p w14:paraId="222DD183" w14:textId="77777777" w:rsidR="00ED7633" w:rsidRPr="00CB5331" w:rsidRDefault="00ED7633" w:rsidP="00AE47F9">
            <w:pPr>
              <w:pStyle w:val="af5"/>
            </w:pPr>
          </w:p>
        </w:tc>
        <w:tc>
          <w:tcPr>
            <w:tcW w:w="1050" w:type="dxa"/>
            <w:vMerge w:val="restart"/>
            <w:vAlign w:val="center"/>
          </w:tcPr>
          <w:p w14:paraId="52CB5CAA" w14:textId="77777777" w:rsidR="00ED7633" w:rsidRPr="00CB5331" w:rsidRDefault="00ED7633" w:rsidP="00AE47F9">
            <w:pPr>
              <w:pStyle w:val="af5"/>
            </w:pPr>
            <w:r w:rsidRPr="00CB5331">
              <w:rPr>
                <w:rFonts w:hint="eastAsia"/>
              </w:rPr>
              <w:t>绿化</w:t>
            </w:r>
          </w:p>
        </w:tc>
        <w:tc>
          <w:tcPr>
            <w:tcW w:w="618" w:type="dxa"/>
            <w:vMerge w:val="restart"/>
            <w:vAlign w:val="center"/>
          </w:tcPr>
          <w:p w14:paraId="5EAEC9EF" w14:textId="77777777" w:rsidR="00ED7633" w:rsidRPr="00CB5331" w:rsidRDefault="00ED7633" w:rsidP="00AE47F9">
            <w:pPr>
              <w:pStyle w:val="af5"/>
            </w:pPr>
            <w:r w:rsidRPr="00CB5331">
              <w:rPr>
                <w:rFonts w:hint="eastAsia"/>
              </w:rPr>
              <w:t>US</w:t>
            </w:r>
            <w:r>
              <w:rPr>
                <w:rFonts w:hint="eastAsia"/>
                <w:vertAlign w:val="subscript"/>
              </w:rPr>
              <w:t>5</w:t>
            </w:r>
          </w:p>
        </w:tc>
        <w:tc>
          <w:tcPr>
            <w:tcW w:w="845" w:type="dxa"/>
            <w:vMerge w:val="restart"/>
            <w:vAlign w:val="center"/>
          </w:tcPr>
          <w:p w14:paraId="7285D067" w14:textId="75F771CD" w:rsidR="00ED7633" w:rsidRPr="00CB5331" w:rsidRDefault="00ED7633" w:rsidP="00AE47F9">
            <w:pPr>
              <w:pStyle w:val="af5"/>
            </w:pPr>
            <w:r>
              <w:rPr>
                <w:rFonts w:hint="eastAsia"/>
              </w:rPr>
              <w:t>0~</w:t>
            </w:r>
            <w:r w:rsidRPr="00CB5331">
              <w:rPr>
                <w:rFonts w:hint="eastAsia"/>
              </w:rPr>
              <w:t>1</w:t>
            </w:r>
            <w:r>
              <w:rPr>
                <w:rFonts w:hint="eastAsia"/>
              </w:rPr>
              <w:t>0</w:t>
            </w:r>
          </w:p>
        </w:tc>
        <w:tc>
          <w:tcPr>
            <w:tcW w:w="1386" w:type="dxa"/>
            <w:vAlign w:val="center"/>
          </w:tcPr>
          <w:p w14:paraId="129905EB" w14:textId="77777777" w:rsidR="00ED7633" w:rsidRPr="00CB5331" w:rsidRDefault="00ED7633" w:rsidP="00AE47F9">
            <w:pPr>
              <w:pStyle w:val="af5"/>
            </w:pPr>
            <w:r w:rsidRPr="00CB5331">
              <w:t>8.3.</w:t>
            </w:r>
            <w:r>
              <w:rPr>
                <w:rFonts w:hint="eastAsia"/>
              </w:rPr>
              <w:t>5</w:t>
            </w:r>
            <w:r w:rsidRPr="00CB5331">
              <w:rPr>
                <w:rFonts w:hint="eastAsia"/>
              </w:rPr>
              <w:t>第</w:t>
            </w:r>
            <w:r w:rsidRPr="00CB5331">
              <w:rPr>
                <w:rFonts w:hint="eastAsia"/>
              </w:rPr>
              <w:t>1</w:t>
            </w:r>
            <w:r w:rsidRPr="00CB5331">
              <w:rPr>
                <w:rFonts w:hint="eastAsia"/>
              </w:rPr>
              <w:t>款</w:t>
            </w:r>
          </w:p>
        </w:tc>
        <w:tc>
          <w:tcPr>
            <w:tcW w:w="1932" w:type="dxa"/>
            <w:vAlign w:val="center"/>
          </w:tcPr>
          <w:p w14:paraId="1384BDA6" w14:textId="77777777" w:rsidR="00ED7633" w:rsidRPr="00CB5331" w:rsidRDefault="00ED7633" w:rsidP="00AE47F9">
            <w:pPr>
              <w:pStyle w:val="af5"/>
            </w:pPr>
            <w:r w:rsidRPr="00CB5331">
              <w:rPr>
                <w:rFonts w:hint="eastAsia"/>
              </w:rPr>
              <w:t>绿化方式合理选择</w:t>
            </w:r>
          </w:p>
        </w:tc>
        <w:tc>
          <w:tcPr>
            <w:tcW w:w="761" w:type="dxa"/>
            <w:vAlign w:val="center"/>
          </w:tcPr>
          <w:p w14:paraId="666C4266" w14:textId="77777777" w:rsidR="00ED7633" w:rsidRPr="00CB5331" w:rsidRDefault="00ED7633" w:rsidP="00AE47F9">
            <w:pPr>
              <w:pStyle w:val="af5"/>
            </w:pPr>
            <w:r w:rsidRPr="00CB5331">
              <w:rPr>
                <w:rFonts w:hint="eastAsia"/>
              </w:rPr>
              <w:t>US</w:t>
            </w:r>
            <w:r>
              <w:rPr>
                <w:rFonts w:hint="eastAsia"/>
                <w:vertAlign w:val="subscript"/>
              </w:rPr>
              <w:t>5</w:t>
            </w:r>
            <w:r w:rsidRPr="00CB5331">
              <w:rPr>
                <w:rFonts w:hint="eastAsia"/>
                <w:vertAlign w:val="subscript"/>
              </w:rPr>
              <w:t>,1</w:t>
            </w:r>
          </w:p>
        </w:tc>
        <w:tc>
          <w:tcPr>
            <w:tcW w:w="775" w:type="dxa"/>
            <w:vAlign w:val="center"/>
          </w:tcPr>
          <w:p w14:paraId="623C2CA0" w14:textId="77777777" w:rsidR="00ED7633" w:rsidRPr="00CB5331" w:rsidRDefault="00ED7633" w:rsidP="00AE47F9">
            <w:pPr>
              <w:pStyle w:val="af5"/>
            </w:pPr>
            <w:r>
              <w:rPr>
                <w:rFonts w:hint="eastAsia"/>
              </w:rPr>
              <w:t>0~4</w:t>
            </w:r>
          </w:p>
        </w:tc>
        <w:tc>
          <w:tcPr>
            <w:tcW w:w="861" w:type="dxa"/>
            <w:vAlign w:val="center"/>
          </w:tcPr>
          <w:p w14:paraId="3988F3B5" w14:textId="77777777" w:rsidR="00ED7633" w:rsidRPr="00CB5331" w:rsidRDefault="00ED7633" w:rsidP="00AE47F9">
            <w:pPr>
              <w:pStyle w:val="af5"/>
            </w:pPr>
            <w:r w:rsidRPr="00CB5331">
              <w:rPr>
                <w:rFonts w:hint="eastAsia"/>
              </w:rPr>
              <w:t>评分项</w:t>
            </w:r>
          </w:p>
        </w:tc>
      </w:tr>
      <w:tr w:rsidR="00ED7633" w:rsidRPr="00CB5331" w14:paraId="3D6AF877" w14:textId="77777777" w:rsidTr="00FB0D73">
        <w:trPr>
          <w:jc w:val="center"/>
        </w:trPr>
        <w:tc>
          <w:tcPr>
            <w:tcW w:w="708" w:type="dxa"/>
            <w:vMerge/>
            <w:vAlign w:val="center"/>
          </w:tcPr>
          <w:p w14:paraId="79457EA7" w14:textId="77777777" w:rsidR="00ED7633" w:rsidRPr="00CB5331" w:rsidRDefault="00ED7633" w:rsidP="00AE47F9">
            <w:pPr>
              <w:pStyle w:val="af5"/>
            </w:pPr>
          </w:p>
        </w:tc>
        <w:tc>
          <w:tcPr>
            <w:tcW w:w="1050" w:type="dxa"/>
            <w:vMerge/>
            <w:vAlign w:val="center"/>
          </w:tcPr>
          <w:p w14:paraId="7A18B424" w14:textId="77777777" w:rsidR="00ED7633" w:rsidRPr="00CB5331" w:rsidRDefault="00ED7633" w:rsidP="00AE47F9">
            <w:pPr>
              <w:pStyle w:val="af5"/>
            </w:pPr>
          </w:p>
        </w:tc>
        <w:tc>
          <w:tcPr>
            <w:tcW w:w="618" w:type="dxa"/>
            <w:vMerge/>
            <w:vAlign w:val="center"/>
          </w:tcPr>
          <w:p w14:paraId="20C3C370" w14:textId="77777777" w:rsidR="00ED7633" w:rsidRPr="00CB5331" w:rsidRDefault="00ED7633" w:rsidP="00AE47F9">
            <w:pPr>
              <w:pStyle w:val="af5"/>
            </w:pPr>
          </w:p>
        </w:tc>
        <w:tc>
          <w:tcPr>
            <w:tcW w:w="845" w:type="dxa"/>
            <w:vMerge/>
            <w:vAlign w:val="center"/>
          </w:tcPr>
          <w:p w14:paraId="112D6AFE" w14:textId="77777777" w:rsidR="00ED7633" w:rsidRPr="00CB5331" w:rsidRDefault="00ED7633" w:rsidP="00AE47F9">
            <w:pPr>
              <w:pStyle w:val="af5"/>
            </w:pPr>
          </w:p>
        </w:tc>
        <w:tc>
          <w:tcPr>
            <w:tcW w:w="1386" w:type="dxa"/>
            <w:vAlign w:val="center"/>
          </w:tcPr>
          <w:p w14:paraId="166E5ACF" w14:textId="77777777" w:rsidR="00ED7633" w:rsidRPr="00CB5331" w:rsidRDefault="00ED7633" w:rsidP="00AE47F9">
            <w:pPr>
              <w:pStyle w:val="af5"/>
            </w:pPr>
            <w:r w:rsidRPr="00CB5331">
              <w:t>8.3.</w:t>
            </w:r>
            <w:r>
              <w:rPr>
                <w:rFonts w:hint="eastAsia"/>
              </w:rPr>
              <w:t>5</w:t>
            </w:r>
            <w:r w:rsidRPr="00CB5331">
              <w:rPr>
                <w:rFonts w:hint="eastAsia"/>
              </w:rPr>
              <w:t>第</w:t>
            </w:r>
            <w:r w:rsidRPr="00CB5331">
              <w:rPr>
                <w:rFonts w:hint="eastAsia"/>
              </w:rPr>
              <w:t>2</w:t>
            </w:r>
            <w:r w:rsidRPr="00CB5331">
              <w:rPr>
                <w:rFonts w:hint="eastAsia"/>
              </w:rPr>
              <w:t>款</w:t>
            </w:r>
          </w:p>
        </w:tc>
        <w:tc>
          <w:tcPr>
            <w:tcW w:w="1932" w:type="dxa"/>
            <w:vAlign w:val="center"/>
          </w:tcPr>
          <w:p w14:paraId="229E6415" w14:textId="77777777" w:rsidR="00ED7633" w:rsidRPr="00CB5331" w:rsidRDefault="00ED7633" w:rsidP="00AE47F9">
            <w:pPr>
              <w:pStyle w:val="af5"/>
            </w:pPr>
            <w:r>
              <w:rPr>
                <w:rFonts w:hint="eastAsia"/>
              </w:rPr>
              <w:t>取弃土场绿化</w:t>
            </w:r>
          </w:p>
        </w:tc>
        <w:tc>
          <w:tcPr>
            <w:tcW w:w="761" w:type="dxa"/>
            <w:vAlign w:val="center"/>
          </w:tcPr>
          <w:p w14:paraId="31724BE7" w14:textId="77777777" w:rsidR="00ED7633" w:rsidRPr="00CB5331" w:rsidRDefault="00ED7633" w:rsidP="00AE47F9">
            <w:pPr>
              <w:pStyle w:val="af5"/>
            </w:pPr>
            <w:r w:rsidRPr="00CB5331">
              <w:rPr>
                <w:rFonts w:hint="eastAsia"/>
              </w:rPr>
              <w:t>US</w:t>
            </w:r>
            <w:r>
              <w:rPr>
                <w:rFonts w:hint="eastAsia"/>
                <w:vertAlign w:val="subscript"/>
              </w:rPr>
              <w:t>5</w:t>
            </w:r>
            <w:r w:rsidRPr="00CB5331">
              <w:rPr>
                <w:rFonts w:hint="eastAsia"/>
                <w:vertAlign w:val="subscript"/>
              </w:rPr>
              <w:t>,2</w:t>
            </w:r>
          </w:p>
        </w:tc>
        <w:tc>
          <w:tcPr>
            <w:tcW w:w="775" w:type="dxa"/>
            <w:vAlign w:val="center"/>
          </w:tcPr>
          <w:p w14:paraId="08D6A155" w14:textId="77777777" w:rsidR="00ED7633" w:rsidRPr="00CB5331" w:rsidRDefault="00ED7633" w:rsidP="00AE47F9">
            <w:pPr>
              <w:pStyle w:val="af5"/>
            </w:pPr>
            <w:r>
              <w:rPr>
                <w:rFonts w:hint="eastAsia"/>
              </w:rPr>
              <w:t>0~4</w:t>
            </w:r>
          </w:p>
        </w:tc>
        <w:tc>
          <w:tcPr>
            <w:tcW w:w="861" w:type="dxa"/>
            <w:vAlign w:val="center"/>
          </w:tcPr>
          <w:p w14:paraId="2CF7E723" w14:textId="77777777" w:rsidR="00ED7633" w:rsidRPr="00CB5331" w:rsidRDefault="00ED7633" w:rsidP="00AE47F9">
            <w:pPr>
              <w:pStyle w:val="af5"/>
            </w:pPr>
            <w:r w:rsidRPr="00CB5331">
              <w:rPr>
                <w:rFonts w:hint="eastAsia"/>
              </w:rPr>
              <w:t>评分项</w:t>
            </w:r>
          </w:p>
        </w:tc>
      </w:tr>
      <w:tr w:rsidR="00ED7633" w:rsidRPr="00CB5331" w14:paraId="081ACF44" w14:textId="77777777" w:rsidTr="00FB0D73">
        <w:trPr>
          <w:jc w:val="center"/>
        </w:trPr>
        <w:tc>
          <w:tcPr>
            <w:tcW w:w="708" w:type="dxa"/>
            <w:vMerge/>
            <w:vAlign w:val="center"/>
          </w:tcPr>
          <w:p w14:paraId="4BCAC366" w14:textId="77777777" w:rsidR="00ED7633" w:rsidRPr="00CB5331" w:rsidRDefault="00ED7633" w:rsidP="00AE47F9">
            <w:pPr>
              <w:pStyle w:val="af5"/>
            </w:pPr>
          </w:p>
        </w:tc>
        <w:tc>
          <w:tcPr>
            <w:tcW w:w="1050" w:type="dxa"/>
            <w:vMerge/>
            <w:vAlign w:val="center"/>
          </w:tcPr>
          <w:p w14:paraId="3CB6F58C" w14:textId="77777777" w:rsidR="00ED7633" w:rsidRPr="00CB5331" w:rsidRDefault="00ED7633" w:rsidP="00AE47F9">
            <w:pPr>
              <w:pStyle w:val="af5"/>
            </w:pPr>
          </w:p>
        </w:tc>
        <w:tc>
          <w:tcPr>
            <w:tcW w:w="618" w:type="dxa"/>
            <w:vMerge/>
            <w:vAlign w:val="center"/>
          </w:tcPr>
          <w:p w14:paraId="51F6DF5D" w14:textId="77777777" w:rsidR="00ED7633" w:rsidRPr="00CB5331" w:rsidRDefault="00ED7633" w:rsidP="00AE47F9">
            <w:pPr>
              <w:pStyle w:val="af5"/>
            </w:pPr>
          </w:p>
        </w:tc>
        <w:tc>
          <w:tcPr>
            <w:tcW w:w="845" w:type="dxa"/>
            <w:vMerge/>
            <w:vAlign w:val="center"/>
          </w:tcPr>
          <w:p w14:paraId="06E3D505" w14:textId="77777777" w:rsidR="00ED7633" w:rsidRPr="00CB5331" w:rsidRDefault="00ED7633" w:rsidP="00AE47F9">
            <w:pPr>
              <w:pStyle w:val="af5"/>
            </w:pPr>
          </w:p>
        </w:tc>
        <w:tc>
          <w:tcPr>
            <w:tcW w:w="1386" w:type="dxa"/>
            <w:vAlign w:val="center"/>
          </w:tcPr>
          <w:p w14:paraId="6D6FD94F" w14:textId="77777777" w:rsidR="00ED7633" w:rsidRPr="00CB5331" w:rsidRDefault="00ED7633" w:rsidP="00AE47F9">
            <w:pPr>
              <w:pStyle w:val="af5"/>
            </w:pPr>
            <w:r w:rsidRPr="00CB5331">
              <w:t>8.3.</w:t>
            </w:r>
            <w:r>
              <w:rPr>
                <w:rFonts w:hint="eastAsia"/>
              </w:rPr>
              <w:t>5</w:t>
            </w:r>
            <w:r w:rsidRPr="00CB5331">
              <w:rPr>
                <w:rFonts w:hint="eastAsia"/>
              </w:rPr>
              <w:t>第</w:t>
            </w:r>
            <w:r w:rsidRPr="00CB5331">
              <w:rPr>
                <w:rFonts w:hint="eastAsia"/>
              </w:rPr>
              <w:t>3</w:t>
            </w:r>
            <w:r w:rsidRPr="00CB5331">
              <w:rPr>
                <w:rFonts w:hint="eastAsia"/>
              </w:rPr>
              <w:t>款</w:t>
            </w:r>
          </w:p>
        </w:tc>
        <w:tc>
          <w:tcPr>
            <w:tcW w:w="1932" w:type="dxa"/>
            <w:vAlign w:val="center"/>
          </w:tcPr>
          <w:p w14:paraId="76F0AA40" w14:textId="77777777" w:rsidR="00ED7633" w:rsidRPr="00CB5331" w:rsidRDefault="00ED7633" w:rsidP="00AE47F9">
            <w:pPr>
              <w:pStyle w:val="af5"/>
            </w:pPr>
            <w:r w:rsidRPr="00CB5331">
              <w:rPr>
                <w:rFonts w:hint="eastAsia"/>
              </w:rPr>
              <w:t>新材料、新技术</w:t>
            </w:r>
          </w:p>
        </w:tc>
        <w:tc>
          <w:tcPr>
            <w:tcW w:w="761" w:type="dxa"/>
            <w:vAlign w:val="center"/>
          </w:tcPr>
          <w:p w14:paraId="09C05183" w14:textId="77777777" w:rsidR="00ED7633" w:rsidRPr="00CB5331" w:rsidRDefault="00ED7633" w:rsidP="00AE47F9">
            <w:pPr>
              <w:pStyle w:val="af5"/>
            </w:pPr>
            <w:r w:rsidRPr="00CB5331">
              <w:rPr>
                <w:rFonts w:hint="eastAsia"/>
              </w:rPr>
              <w:t>US</w:t>
            </w:r>
            <w:r>
              <w:rPr>
                <w:rFonts w:hint="eastAsia"/>
                <w:vertAlign w:val="subscript"/>
              </w:rPr>
              <w:t>5</w:t>
            </w:r>
            <w:r w:rsidRPr="00CB5331">
              <w:rPr>
                <w:rFonts w:hint="eastAsia"/>
                <w:vertAlign w:val="subscript"/>
              </w:rPr>
              <w:t>,3</w:t>
            </w:r>
          </w:p>
        </w:tc>
        <w:tc>
          <w:tcPr>
            <w:tcW w:w="775" w:type="dxa"/>
            <w:vAlign w:val="center"/>
          </w:tcPr>
          <w:p w14:paraId="3203D699" w14:textId="77777777" w:rsidR="00ED7633" w:rsidRPr="00CB5331" w:rsidRDefault="00ED7633" w:rsidP="00AE47F9">
            <w:pPr>
              <w:pStyle w:val="af5"/>
            </w:pPr>
            <w:r>
              <w:rPr>
                <w:rFonts w:hint="eastAsia"/>
              </w:rPr>
              <w:t>0~2</w:t>
            </w:r>
          </w:p>
        </w:tc>
        <w:tc>
          <w:tcPr>
            <w:tcW w:w="861" w:type="dxa"/>
            <w:vAlign w:val="center"/>
          </w:tcPr>
          <w:p w14:paraId="584C7469" w14:textId="77777777" w:rsidR="00ED7633" w:rsidRPr="00CB5331" w:rsidRDefault="00ED7633" w:rsidP="00AE47F9">
            <w:pPr>
              <w:pStyle w:val="af5"/>
            </w:pPr>
            <w:r w:rsidRPr="00CB5331">
              <w:rPr>
                <w:rFonts w:hint="eastAsia"/>
              </w:rPr>
              <w:t>评分项</w:t>
            </w:r>
          </w:p>
        </w:tc>
      </w:tr>
      <w:tr w:rsidR="00ED7633" w:rsidRPr="00CB5331" w14:paraId="1CBA84F1" w14:textId="77777777" w:rsidTr="00FB0D73">
        <w:trPr>
          <w:jc w:val="center"/>
        </w:trPr>
        <w:tc>
          <w:tcPr>
            <w:tcW w:w="708" w:type="dxa"/>
            <w:vMerge/>
            <w:vAlign w:val="center"/>
          </w:tcPr>
          <w:p w14:paraId="078E257E" w14:textId="77777777" w:rsidR="00ED7633" w:rsidRPr="00CB5331" w:rsidRDefault="00ED7633" w:rsidP="00AE47F9">
            <w:pPr>
              <w:pStyle w:val="af5"/>
            </w:pPr>
          </w:p>
        </w:tc>
        <w:tc>
          <w:tcPr>
            <w:tcW w:w="1050" w:type="dxa"/>
            <w:vAlign w:val="center"/>
          </w:tcPr>
          <w:p w14:paraId="734118AE" w14:textId="77777777" w:rsidR="00ED7633" w:rsidRPr="00CB5331" w:rsidRDefault="00ED7633" w:rsidP="00AE47F9">
            <w:pPr>
              <w:pStyle w:val="af5"/>
            </w:pPr>
            <w:r>
              <w:rPr>
                <w:rFonts w:hint="eastAsia"/>
              </w:rPr>
              <w:t>原生态保护</w:t>
            </w:r>
          </w:p>
        </w:tc>
        <w:tc>
          <w:tcPr>
            <w:tcW w:w="618" w:type="dxa"/>
            <w:vAlign w:val="center"/>
          </w:tcPr>
          <w:p w14:paraId="235CB71C" w14:textId="77777777" w:rsidR="00ED7633" w:rsidRPr="00CB5331" w:rsidRDefault="00ED7633" w:rsidP="00AE47F9">
            <w:pPr>
              <w:pStyle w:val="af5"/>
            </w:pPr>
            <w:r w:rsidRPr="00CB5331">
              <w:rPr>
                <w:rFonts w:hint="eastAsia"/>
              </w:rPr>
              <w:t>UB</w:t>
            </w:r>
            <w:r w:rsidRPr="00CB5331">
              <w:rPr>
                <w:rFonts w:hint="eastAsia"/>
                <w:vertAlign w:val="subscript"/>
              </w:rPr>
              <w:t>1</w:t>
            </w:r>
          </w:p>
        </w:tc>
        <w:tc>
          <w:tcPr>
            <w:tcW w:w="845" w:type="dxa"/>
            <w:vAlign w:val="center"/>
          </w:tcPr>
          <w:p w14:paraId="36E9763A" w14:textId="1F88E29C" w:rsidR="00ED7633" w:rsidRPr="00CB5331" w:rsidRDefault="00ED7633" w:rsidP="00AE47F9">
            <w:pPr>
              <w:pStyle w:val="af5"/>
            </w:pPr>
            <w:r>
              <w:rPr>
                <w:rFonts w:hint="eastAsia"/>
              </w:rPr>
              <w:t>0</w:t>
            </w:r>
            <w:r>
              <w:rPr>
                <w:rFonts w:hint="eastAsia"/>
              </w:rPr>
              <w:t>或</w:t>
            </w:r>
            <w:r>
              <w:rPr>
                <w:rFonts w:hint="eastAsia"/>
              </w:rPr>
              <w:t>1</w:t>
            </w:r>
          </w:p>
        </w:tc>
        <w:tc>
          <w:tcPr>
            <w:tcW w:w="1386" w:type="dxa"/>
            <w:vAlign w:val="center"/>
          </w:tcPr>
          <w:p w14:paraId="35696CBB" w14:textId="77777777" w:rsidR="00ED7633" w:rsidRPr="00CB5331" w:rsidRDefault="00ED7633" w:rsidP="00AE47F9">
            <w:pPr>
              <w:pStyle w:val="af5"/>
            </w:pPr>
            <w:r w:rsidRPr="00CB5331">
              <w:t xml:space="preserve">8.4.1 </w:t>
            </w:r>
          </w:p>
        </w:tc>
        <w:tc>
          <w:tcPr>
            <w:tcW w:w="1932" w:type="dxa"/>
            <w:vAlign w:val="center"/>
          </w:tcPr>
          <w:p w14:paraId="287D1DB9" w14:textId="77777777" w:rsidR="00ED7633" w:rsidRPr="00CB5331" w:rsidRDefault="00ED7633" w:rsidP="00AE47F9">
            <w:pPr>
              <w:pStyle w:val="af5"/>
            </w:pPr>
            <w:r>
              <w:rPr>
                <w:rFonts w:hint="eastAsia"/>
              </w:rPr>
              <w:t>草甸</w:t>
            </w:r>
            <w:proofErr w:type="gramStart"/>
            <w:r>
              <w:rPr>
                <w:rFonts w:hint="eastAsia"/>
              </w:rPr>
              <w:t>移养利用</w:t>
            </w:r>
            <w:proofErr w:type="gramEnd"/>
          </w:p>
        </w:tc>
        <w:tc>
          <w:tcPr>
            <w:tcW w:w="761" w:type="dxa"/>
            <w:vAlign w:val="center"/>
          </w:tcPr>
          <w:p w14:paraId="62EA093D" w14:textId="77777777" w:rsidR="00ED7633" w:rsidRPr="00CB5331" w:rsidRDefault="00ED7633" w:rsidP="00AE47F9">
            <w:pPr>
              <w:pStyle w:val="af5"/>
            </w:pPr>
            <w:r w:rsidRPr="00CB5331">
              <w:rPr>
                <w:rFonts w:hint="eastAsia"/>
              </w:rPr>
              <w:t>UB</w:t>
            </w:r>
            <w:r w:rsidRPr="00CB5331">
              <w:rPr>
                <w:rFonts w:hint="eastAsia"/>
                <w:vertAlign w:val="subscript"/>
              </w:rPr>
              <w:t>1,1</w:t>
            </w:r>
          </w:p>
        </w:tc>
        <w:tc>
          <w:tcPr>
            <w:tcW w:w="775" w:type="dxa"/>
            <w:vAlign w:val="center"/>
          </w:tcPr>
          <w:p w14:paraId="47714A7E" w14:textId="01D9A7AF" w:rsidR="00ED7633" w:rsidRPr="00CB5331" w:rsidRDefault="00ED7633" w:rsidP="00AE47F9">
            <w:pPr>
              <w:pStyle w:val="af5"/>
            </w:pPr>
            <w:r>
              <w:rPr>
                <w:rFonts w:hint="eastAsia"/>
              </w:rPr>
              <w:t>0</w:t>
            </w:r>
            <w:r>
              <w:rPr>
                <w:rFonts w:hint="eastAsia"/>
              </w:rPr>
              <w:t>或</w:t>
            </w:r>
            <w:r>
              <w:rPr>
                <w:rFonts w:hint="eastAsia"/>
              </w:rPr>
              <w:t>1</w:t>
            </w:r>
          </w:p>
        </w:tc>
        <w:tc>
          <w:tcPr>
            <w:tcW w:w="861" w:type="dxa"/>
            <w:vAlign w:val="center"/>
          </w:tcPr>
          <w:p w14:paraId="60439BBD" w14:textId="77777777" w:rsidR="00ED7633" w:rsidRPr="00CB5331" w:rsidRDefault="00ED7633" w:rsidP="00AE47F9">
            <w:pPr>
              <w:pStyle w:val="af5"/>
            </w:pPr>
            <w:r w:rsidRPr="00CB5331">
              <w:rPr>
                <w:rFonts w:hint="eastAsia"/>
              </w:rPr>
              <w:t>加分项</w:t>
            </w:r>
          </w:p>
        </w:tc>
      </w:tr>
      <w:tr w:rsidR="00ED7633" w:rsidRPr="00CB5331" w14:paraId="1596268E" w14:textId="77777777" w:rsidTr="00FB0D73">
        <w:trPr>
          <w:jc w:val="center"/>
        </w:trPr>
        <w:tc>
          <w:tcPr>
            <w:tcW w:w="708" w:type="dxa"/>
            <w:vMerge/>
            <w:vAlign w:val="center"/>
          </w:tcPr>
          <w:p w14:paraId="3A8ADEE1" w14:textId="77777777" w:rsidR="00ED7633" w:rsidRPr="00CB5331" w:rsidRDefault="00ED7633" w:rsidP="00AE47F9">
            <w:pPr>
              <w:pStyle w:val="af5"/>
            </w:pPr>
          </w:p>
        </w:tc>
        <w:tc>
          <w:tcPr>
            <w:tcW w:w="1050" w:type="dxa"/>
            <w:vAlign w:val="center"/>
          </w:tcPr>
          <w:p w14:paraId="7C952298" w14:textId="13D87152" w:rsidR="00ED7633" w:rsidRDefault="00ED7633" w:rsidP="00AE47F9">
            <w:pPr>
              <w:pStyle w:val="af5"/>
            </w:pPr>
            <w:r>
              <w:rPr>
                <w:rFonts w:hint="eastAsia"/>
              </w:rPr>
              <w:t>智能填筑</w:t>
            </w:r>
          </w:p>
        </w:tc>
        <w:tc>
          <w:tcPr>
            <w:tcW w:w="618" w:type="dxa"/>
            <w:vAlign w:val="center"/>
          </w:tcPr>
          <w:p w14:paraId="005D1EA7" w14:textId="77777777" w:rsidR="00ED7633" w:rsidRPr="00CB5331" w:rsidRDefault="00ED7633" w:rsidP="00AE47F9">
            <w:pPr>
              <w:pStyle w:val="af5"/>
            </w:pPr>
            <w:r w:rsidRPr="00CB5331">
              <w:rPr>
                <w:rFonts w:hint="eastAsia"/>
              </w:rPr>
              <w:t>UB</w:t>
            </w:r>
            <w:r w:rsidRPr="00CB5331">
              <w:rPr>
                <w:rFonts w:hint="eastAsia"/>
                <w:vertAlign w:val="subscript"/>
              </w:rPr>
              <w:t>2</w:t>
            </w:r>
          </w:p>
        </w:tc>
        <w:tc>
          <w:tcPr>
            <w:tcW w:w="845" w:type="dxa"/>
            <w:vAlign w:val="center"/>
          </w:tcPr>
          <w:p w14:paraId="0F6DA2D8" w14:textId="47CA78A0" w:rsidR="00ED7633" w:rsidRPr="00CB5331" w:rsidRDefault="00ED7633" w:rsidP="00AE47F9">
            <w:pPr>
              <w:pStyle w:val="af5"/>
            </w:pPr>
            <w:r>
              <w:rPr>
                <w:rFonts w:hint="eastAsia"/>
              </w:rPr>
              <w:t>0</w:t>
            </w:r>
            <w:r>
              <w:rPr>
                <w:rFonts w:hint="eastAsia"/>
              </w:rPr>
              <w:t>或</w:t>
            </w:r>
            <w:r w:rsidR="00FB0D73">
              <w:rPr>
                <w:rFonts w:hint="eastAsia"/>
              </w:rPr>
              <w:t>1</w:t>
            </w:r>
          </w:p>
        </w:tc>
        <w:tc>
          <w:tcPr>
            <w:tcW w:w="1386" w:type="dxa"/>
            <w:vAlign w:val="center"/>
          </w:tcPr>
          <w:p w14:paraId="7C0CF875" w14:textId="77777777" w:rsidR="00ED7633" w:rsidRPr="00CB5331" w:rsidRDefault="00ED7633" w:rsidP="00AE47F9">
            <w:pPr>
              <w:pStyle w:val="af5"/>
            </w:pPr>
            <w:r w:rsidRPr="00CB5331">
              <w:t>8.4.</w:t>
            </w:r>
            <w:r>
              <w:rPr>
                <w:rFonts w:hint="eastAsia"/>
              </w:rPr>
              <w:t>2</w:t>
            </w:r>
          </w:p>
        </w:tc>
        <w:tc>
          <w:tcPr>
            <w:tcW w:w="1932" w:type="dxa"/>
            <w:vAlign w:val="center"/>
          </w:tcPr>
          <w:p w14:paraId="18A48D5C" w14:textId="77777777" w:rsidR="00ED7633" w:rsidRDefault="00ED7633" w:rsidP="00AE47F9">
            <w:pPr>
              <w:pStyle w:val="af5"/>
            </w:pPr>
            <w:r w:rsidRPr="00CB5331">
              <w:rPr>
                <w:rFonts w:hint="eastAsia"/>
              </w:rPr>
              <w:t>表土剥离</w:t>
            </w:r>
            <w:r>
              <w:rPr>
                <w:rFonts w:hint="eastAsia"/>
              </w:rPr>
              <w:t>利用</w:t>
            </w:r>
          </w:p>
        </w:tc>
        <w:tc>
          <w:tcPr>
            <w:tcW w:w="761" w:type="dxa"/>
            <w:vAlign w:val="center"/>
          </w:tcPr>
          <w:p w14:paraId="7BCFBAD7" w14:textId="77777777" w:rsidR="00ED7633" w:rsidRPr="00CB5331" w:rsidRDefault="00ED7633" w:rsidP="00AE47F9">
            <w:pPr>
              <w:pStyle w:val="af5"/>
            </w:pPr>
            <w:r w:rsidRPr="00CB5331">
              <w:rPr>
                <w:rFonts w:hint="eastAsia"/>
              </w:rPr>
              <w:t>UB</w:t>
            </w:r>
            <w:r w:rsidRPr="00CB5331">
              <w:rPr>
                <w:rFonts w:hint="eastAsia"/>
                <w:vertAlign w:val="subscript"/>
              </w:rPr>
              <w:t>2,1</w:t>
            </w:r>
          </w:p>
        </w:tc>
        <w:tc>
          <w:tcPr>
            <w:tcW w:w="775" w:type="dxa"/>
            <w:vAlign w:val="center"/>
          </w:tcPr>
          <w:p w14:paraId="6B3FC1B0" w14:textId="25C6129D" w:rsidR="00ED7633" w:rsidRDefault="00ED7633" w:rsidP="00AE47F9">
            <w:pPr>
              <w:pStyle w:val="af5"/>
            </w:pPr>
            <w:r>
              <w:rPr>
                <w:rFonts w:hint="eastAsia"/>
              </w:rPr>
              <w:t>0</w:t>
            </w:r>
            <w:r>
              <w:rPr>
                <w:rFonts w:hint="eastAsia"/>
              </w:rPr>
              <w:t>或</w:t>
            </w:r>
            <w:r w:rsidR="00FB0D73">
              <w:rPr>
                <w:rFonts w:hint="eastAsia"/>
              </w:rPr>
              <w:t>1</w:t>
            </w:r>
          </w:p>
        </w:tc>
        <w:tc>
          <w:tcPr>
            <w:tcW w:w="861" w:type="dxa"/>
            <w:vAlign w:val="center"/>
          </w:tcPr>
          <w:p w14:paraId="07F6793F" w14:textId="77777777" w:rsidR="00ED7633" w:rsidRPr="00CB5331" w:rsidRDefault="00ED7633" w:rsidP="00AE47F9">
            <w:pPr>
              <w:pStyle w:val="af5"/>
            </w:pPr>
            <w:r w:rsidRPr="00CB5331">
              <w:rPr>
                <w:rFonts w:hint="eastAsia"/>
              </w:rPr>
              <w:t>加分项</w:t>
            </w:r>
          </w:p>
        </w:tc>
      </w:tr>
      <w:tr w:rsidR="00ED7633" w:rsidRPr="00CB5331" w14:paraId="2ECC2A37" w14:textId="77777777" w:rsidTr="00FB0D73">
        <w:trPr>
          <w:jc w:val="center"/>
        </w:trPr>
        <w:tc>
          <w:tcPr>
            <w:tcW w:w="708" w:type="dxa"/>
            <w:vMerge/>
            <w:vAlign w:val="center"/>
          </w:tcPr>
          <w:p w14:paraId="3C51BFB2" w14:textId="77777777" w:rsidR="00ED7633" w:rsidRPr="00CB5331" w:rsidRDefault="00ED7633" w:rsidP="00AE47F9">
            <w:pPr>
              <w:pStyle w:val="af5"/>
            </w:pPr>
          </w:p>
        </w:tc>
        <w:tc>
          <w:tcPr>
            <w:tcW w:w="1050" w:type="dxa"/>
            <w:vAlign w:val="center"/>
          </w:tcPr>
          <w:p w14:paraId="2733ECA7" w14:textId="77777777" w:rsidR="00ED7633" w:rsidRPr="00CB5331" w:rsidRDefault="00ED7633" w:rsidP="00AE47F9">
            <w:pPr>
              <w:pStyle w:val="af5"/>
            </w:pPr>
            <w:r>
              <w:rPr>
                <w:rFonts w:hint="eastAsia"/>
              </w:rPr>
              <w:t>路基监测</w:t>
            </w:r>
          </w:p>
        </w:tc>
        <w:tc>
          <w:tcPr>
            <w:tcW w:w="618" w:type="dxa"/>
            <w:vAlign w:val="center"/>
          </w:tcPr>
          <w:p w14:paraId="0E0A861B" w14:textId="77777777" w:rsidR="00ED7633" w:rsidRPr="00CB5331" w:rsidRDefault="00ED7633" w:rsidP="00AE47F9">
            <w:pPr>
              <w:pStyle w:val="af5"/>
            </w:pPr>
            <w:r w:rsidRPr="00CB5331">
              <w:rPr>
                <w:rFonts w:hint="eastAsia"/>
              </w:rPr>
              <w:t>UB</w:t>
            </w:r>
            <w:r>
              <w:rPr>
                <w:rFonts w:hint="eastAsia"/>
                <w:vertAlign w:val="subscript"/>
              </w:rPr>
              <w:t>3</w:t>
            </w:r>
          </w:p>
        </w:tc>
        <w:tc>
          <w:tcPr>
            <w:tcW w:w="845" w:type="dxa"/>
            <w:vAlign w:val="center"/>
          </w:tcPr>
          <w:p w14:paraId="44C77F91" w14:textId="4CF970FC" w:rsidR="00ED7633" w:rsidRPr="00CB5331" w:rsidRDefault="00ED7633" w:rsidP="00AE47F9">
            <w:pPr>
              <w:pStyle w:val="af5"/>
            </w:pPr>
            <w:r>
              <w:rPr>
                <w:rFonts w:hint="eastAsia"/>
              </w:rPr>
              <w:t>0</w:t>
            </w:r>
            <w:r>
              <w:rPr>
                <w:rFonts w:hint="eastAsia"/>
              </w:rPr>
              <w:t>或</w:t>
            </w:r>
            <w:r w:rsidR="00FB0D73">
              <w:rPr>
                <w:rFonts w:hint="eastAsia"/>
              </w:rPr>
              <w:t>1</w:t>
            </w:r>
          </w:p>
        </w:tc>
        <w:tc>
          <w:tcPr>
            <w:tcW w:w="1386" w:type="dxa"/>
            <w:vAlign w:val="center"/>
          </w:tcPr>
          <w:p w14:paraId="3475BBA3" w14:textId="77777777" w:rsidR="00ED7633" w:rsidRPr="00CB5331" w:rsidRDefault="00ED7633" w:rsidP="00AE47F9">
            <w:pPr>
              <w:pStyle w:val="af5"/>
            </w:pPr>
            <w:r w:rsidRPr="00CB5331">
              <w:t>8.4.</w:t>
            </w:r>
            <w:r>
              <w:rPr>
                <w:rFonts w:hint="eastAsia"/>
              </w:rPr>
              <w:t>3</w:t>
            </w:r>
          </w:p>
        </w:tc>
        <w:tc>
          <w:tcPr>
            <w:tcW w:w="1932" w:type="dxa"/>
            <w:vAlign w:val="center"/>
          </w:tcPr>
          <w:p w14:paraId="23AC2D84" w14:textId="77777777" w:rsidR="00ED7633" w:rsidRPr="00CB5331" w:rsidRDefault="00ED7633" w:rsidP="00AE47F9">
            <w:pPr>
              <w:pStyle w:val="af5"/>
            </w:pPr>
            <w:r>
              <w:rPr>
                <w:rFonts w:hint="eastAsia"/>
              </w:rPr>
              <w:t>路基监测</w:t>
            </w:r>
          </w:p>
        </w:tc>
        <w:tc>
          <w:tcPr>
            <w:tcW w:w="761" w:type="dxa"/>
            <w:vAlign w:val="center"/>
          </w:tcPr>
          <w:p w14:paraId="1F5AD781" w14:textId="77777777" w:rsidR="00ED7633" w:rsidRPr="00CB5331" w:rsidRDefault="00ED7633" w:rsidP="00AE47F9">
            <w:pPr>
              <w:pStyle w:val="af5"/>
            </w:pPr>
            <w:r w:rsidRPr="00CB5331">
              <w:rPr>
                <w:rFonts w:hint="eastAsia"/>
              </w:rPr>
              <w:t>UB</w:t>
            </w:r>
            <w:r>
              <w:rPr>
                <w:rFonts w:hint="eastAsia"/>
                <w:vertAlign w:val="subscript"/>
              </w:rPr>
              <w:t>3</w:t>
            </w:r>
            <w:r w:rsidRPr="00CB5331">
              <w:rPr>
                <w:rFonts w:hint="eastAsia"/>
                <w:vertAlign w:val="subscript"/>
              </w:rPr>
              <w:t>,1</w:t>
            </w:r>
          </w:p>
        </w:tc>
        <w:tc>
          <w:tcPr>
            <w:tcW w:w="775" w:type="dxa"/>
            <w:vAlign w:val="center"/>
          </w:tcPr>
          <w:p w14:paraId="7B0A2C54" w14:textId="2EFD8A5A" w:rsidR="00ED7633" w:rsidRPr="00CB5331" w:rsidRDefault="00ED7633" w:rsidP="00AE47F9">
            <w:pPr>
              <w:pStyle w:val="af5"/>
            </w:pPr>
            <w:r>
              <w:rPr>
                <w:rFonts w:hint="eastAsia"/>
              </w:rPr>
              <w:t>0</w:t>
            </w:r>
            <w:r>
              <w:rPr>
                <w:rFonts w:hint="eastAsia"/>
              </w:rPr>
              <w:t>或</w:t>
            </w:r>
            <w:r w:rsidR="00FB0D73">
              <w:rPr>
                <w:rFonts w:hint="eastAsia"/>
              </w:rPr>
              <w:t>1</w:t>
            </w:r>
          </w:p>
        </w:tc>
        <w:tc>
          <w:tcPr>
            <w:tcW w:w="861" w:type="dxa"/>
            <w:vAlign w:val="center"/>
          </w:tcPr>
          <w:p w14:paraId="505382C2" w14:textId="77777777" w:rsidR="00ED7633" w:rsidRPr="00CB5331" w:rsidRDefault="00ED7633" w:rsidP="00AE47F9">
            <w:pPr>
              <w:pStyle w:val="af5"/>
            </w:pPr>
            <w:r w:rsidRPr="00CB5331">
              <w:rPr>
                <w:rFonts w:hint="eastAsia"/>
              </w:rPr>
              <w:t>加分项</w:t>
            </w:r>
          </w:p>
        </w:tc>
      </w:tr>
      <w:tr w:rsidR="00ED7633" w:rsidRPr="00CB5331" w14:paraId="3C846059" w14:textId="77777777" w:rsidTr="00FB0D73">
        <w:trPr>
          <w:jc w:val="center"/>
        </w:trPr>
        <w:tc>
          <w:tcPr>
            <w:tcW w:w="708" w:type="dxa"/>
            <w:vMerge/>
            <w:vAlign w:val="center"/>
          </w:tcPr>
          <w:p w14:paraId="22F751FB" w14:textId="77777777" w:rsidR="00ED7633" w:rsidRPr="00CB5331" w:rsidRDefault="00ED7633" w:rsidP="00AE47F9">
            <w:pPr>
              <w:pStyle w:val="af5"/>
            </w:pPr>
          </w:p>
        </w:tc>
        <w:tc>
          <w:tcPr>
            <w:tcW w:w="1050" w:type="dxa"/>
            <w:vAlign w:val="center"/>
          </w:tcPr>
          <w:p w14:paraId="0510D4BE" w14:textId="3D710AC7" w:rsidR="00ED7633" w:rsidRDefault="00ED7633" w:rsidP="00AE47F9">
            <w:pPr>
              <w:pStyle w:val="af5"/>
            </w:pPr>
            <w:r>
              <w:rPr>
                <w:rFonts w:hint="eastAsia"/>
              </w:rPr>
              <w:t>其他</w:t>
            </w:r>
          </w:p>
        </w:tc>
        <w:tc>
          <w:tcPr>
            <w:tcW w:w="618" w:type="dxa"/>
            <w:vAlign w:val="center"/>
          </w:tcPr>
          <w:p w14:paraId="71BE263B" w14:textId="63601767" w:rsidR="00ED7633" w:rsidRPr="00CB5331" w:rsidRDefault="00ED7633" w:rsidP="00AE47F9">
            <w:pPr>
              <w:pStyle w:val="af5"/>
            </w:pPr>
            <w:proofErr w:type="spellStart"/>
            <w:r w:rsidRPr="00CB5331">
              <w:rPr>
                <w:rFonts w:hint="eastAsia"/>
              </w:rPr>
              <w:t>UB</w:t>
            </w:r>
            <w:r w:rsidRPr="00F2681E">
              <w:rPr>
                <w:rFonts w:hint="eastAsia"/>
                <w:vertAlign w:val="subscript"/>
              </w:rPr>
              <w:t>m</w:t>
            </w:r>
            <w:proofErr w:type="spellEnd"/>
          </w:p>
        </w:tc>
        <w:tc>
          <w:tcPr>
            <w:tcW w:w="845" w:type="dxa"/>
            <w:vAlign w:val="center"/>
          </w:tcPr>
          <w:p w14:paraId="26CDA1E4" w14:textId="4E052F37" w:rsidR="00ED7633" w:rsidRDefault="00ED7633" w:rsidP="00AE47F9">
            <w:pPr>
              <w:pStyle w:val="af5"/>
            </w:pPr>
            <w:r>
              <w:rPr>
                <w:rFonts w:hint="eastAsia"/>
              </w:rPr>
              <w:t>0~</w:t>
            </w:r>
            <w:r w:rsidR="00FB0D73">
              <w:rPr>
                <w:rFonts w:hint="eastAsia"/>
              </w:rPr>
              <w:t>7</w:t>
            </w:r>
          </w:p>
        </w:tc>
        <w:tc>
          <w:tcPr>
            <w:tcW w:w="3318" w:type="dxa"/>
            <w:gridSpan w:val="2"/>
            <w:vAlign w:val="center"/>
          </w:tcPr>
          <w:p w14:paraId="5A742231" w14:textId="050E2401" w:rsidR="00ED7633" w:rsidRDefault="00ED7633" w:rsidP="00AE47F9">
            <w:pPr>
              <w:pStyle w:val="af5"/>
            </w:pPr>
            <w:r>
              <w:rPr>
                <w:rFonts w:hint="eastAsia"/>
              </w:rPr>
              <w:t>其他加分项</w:t>
            </w:r>
          </w:p>
        </w:tc>
        <w:tc>
          <w:tcPr>
            <w:tcW w:w="761" w:type="dxa"/>
            <w:vAlign w:val="center"/>
          </w:tcPr>
          <w:p w14:paraId="34508F8A" w14:textId="79046C41" w:rsidR="00ED7633" w:rsidRPr="00CB5331" w:rsidRDefault="00ED7633" w:rsidP="00AE47F9">
            <w:pPr>
              <w:pStyle w:val="af5"/>
            </w:pPr>
            <w:proofErr w:type="spellStart"/>
            <w:proofErr w:type="gramStart"/>
            <w:r w:rsidRPr="00CB5331">
              <w:rPr>
                <w:rFonts w:hint="eastAsia"/>
              </w:rPr>
              <w:t>UB</w:t>
            </w:r>
            <w:r w:rsidRPr="00F2681E">
              <w:rPr>
                <w:rFonts w:hint="eastAsia"/>
                <w:vertAlign w:val="subscript"/>
              </w:rPr>
              <w:t>m</w:t>
            </w:r>
            <w:r>
              <w:rPr>
                <w:rFonts w:hint="eastAsia"/>
                <w:vertAlign w:val="subscript"/>
              </w:rPr>
              <w:t>,</w:t>
            </w:r>
            <w:r w:rsidR="00B95799">
              <w:rPr>
                <w:rFonts w:hint="eastAsia"/>
                <w:vertAlign w:val="subscript"/>
              </w:rPr>
              <w:t>n</w:t>
            </w:r>
            <w:proofErr w:type="spellEnd"/>
            <w:proofErr w:type="gramEnd"/>
          </w:p>
        </w:tc>
        <w:tc>
          <w:tcPr>
            <w:tcW w:w="775" w:type="dxa"/>
            <w:vAlign w:val="center"/>
          </w:tcPr>
          <w:p w14:paraId="119F5D87" w14:textId="62EBF9A9" w:rsidR="00ED7633" w:rsidRDefault="00ED7633" w:rsidP="00AE47F9">
            <w:pPr>
              <w:pStyle w:val="af5"/>
            </w:pPr>
            <w:r>
              <w:rPr>
                <w:rFonts w:hint="eastAsia"/>
              </w:rPr>
              <w:t>0~</w:t>
            </w:r>
            <w:r w:rsidR="00FB0D73">
              <w:rPr>
                <w:rFonts w:hint="eastAsia"/>
              </w:rPr>
              <w:t>7</w:t>
            </w:r>
          </w:p>
        </w:tc>
        <w:tc>
          <w:tcPr>
            <w:tcW w:w="861" w:type="dxa"/>
            <w:vAlign w:val="center"/>
          </w:tcPr>
          <w:p w14:paraId="29D3C6F5" w14:textId="15CA5C5B" w:rsidR="00ED7633" w:rsidRPr="00CB5331" w:rsidRDefault="00ED7633" w:rsidP="00AE47F9">
            <w:pPr>
              <w:pStyle w:val="af5"/>
            </w:pPr>
            <w:r w:rsidRPr="00CB5331">
              <w:rPr>
                <w:rFonts w:hint="eastAsia"/>
              </w:rPr>
              <w:t>加分项</w:t>
            </w:r>
          </w:p>
        </w:tc>
      </w:tr>
    </w:tbl>
    <w:p w14:paraId="697C3C5F" w14:textId="77777777" w:rsidR="003C1AD5" w:rsidRPr="00CB5331" w:rsidRDefault="003C1AD5" w:rsidP="003C1AD5">
      <w:pPr>
        <w:pStyle w:val="af8"/>
      </w:pPr>
      <w:r w:rsidRPr="00CB5331">
        <w:rPr>
          <w:rFonts w:hint="eastAsia"/>
        </w:rPr>
        <w:t>注：</w:t>
      </w:r>
      <w:r w:rsidRPr="007878AA">
        <w:rPr>
          <w:rFonts w:hint="eastAsia"/>
          <w:b/>
          <w:bCs w:val="0"/>
        </w:rPr>
        <w:t>1</w:t>
      </w:r>
      <w:r w:rsidRPr="00CB5331">
        <w:rPr>
          <w:rFonts w:hint="eastAsia"/>
        </w:rPr>
        <w:t xml:space="preserve">  </w:t>
      </w:r>
      <w:r w:rsidRPr="00CB5331">
        <w:rPr>
          <w:rFonts w:hint="eastAsia"/>
        </w:rPr>
        <w:t>三级指标中的控制项不设得分，用“—”表示；</w:t>
      </w:r>
    </w:p>
    <w:p w14:paraId="5E24F1C9" w14:textId="77777777" w:rsidR="003C1AD5" w:rsidRPr="00CB5331" w:rsidRDefault="003C1AD5" w:rsidP="00C93AA3">
      <w:pPr>
        <w:pStyle w:val="af8"/>
        <w:ind w:firstLineChars="200" w:firstLine="361"/>
      </w:pPr>
      <w:r w:rsidRPr="007878AA">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4A5C8DBA" w14:textId="77777777" w:rsidR="003C1AD5" w:rsidRPr="00CB5331" w:rsidRDefault="003C1AD5" w:rsidP="00C93AA3">
      <w:pPr>
        <w:pStyle w:val="af8"/>
        <w:ind w:firstLineChars="200" w:firstLine="361"/>
      </w:pPr>
      <w:r w:rsidRPr="007878AA">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5BB5ED03" w14:textId="38B64741" w:rsidR="003C1AD5" w:rsidRPr="00CB5331" w:rsidRDefault="003C1AD5" w:rsidP="003C1AD5">
      <w:r w:rsidRPr="00CB5331">
        <w:rPr>
          <w:rFonts w:hint="eastAsia"/>
          <w:b/>
        </w:rPr>
        <w:t>8</w:t>
      </w:r>
      <w:r w:rsidRPr="00CB5331">
        <w:rPr>
          <w:b/>
          <w:bCs/>
        </w:rPr>
        <w:t>.1.</w:t>
      </w:r>
      <w:r w:rsidRPr="00CB5331">
        <w:rPr>
          <w:rFonts w:hint="eastAsia"/>
          <w:b/>
          <w:bCs/>
        </w:rPr>
        <w:t>3</w:t>
      </w:r>
      <w:r w:rsidRPr="00CB5331">
        <w:t xml:space="preserve">  </w:t>
      </w:r>
      <w:r w:rsidRPr="00CB5331">
        <w:rPr>
          <w:rFonts w:hint="eastAsia"/>
        </w:rPr>
        <w:t>铁路工程路基专业绿色设计评价单元应按</w:t>
      </w:r>
      <w:proofErr w:type="gramStart"/>
      <w:r>
        <w:rPr>
          <w:rFonts w:hint="eastAsia"/>
        </w:rPr>
        <w:t>路基工</w:t>
      </w:r>
      <w:proofErr w:type="gramEnd"/>
      <w:r>
        <w:rPr>
          <w:rFonts w:hint="eastAsia"/>
        </w:rPr>
        <w:t>点</w:t>
      </w:r>
      <w:r w:rsidRPr="00CB5331">
        <w:rPr>
          <w:rFonts w:hint="eastAsia"/>
        </w:rPr>
        <w:t>划分，各评价单元所占权重应综合考虑</w:t>
      </w:r>
      <w:r w:rsidR="00433F3A">
        <w:rPr>
          <w:rFonts w:hint="eastAsia"/>
        </w:rPr>
        <w:t>工程投资、</w:t>
      </w:r>
      <w:r>
        <w:rPr>
          <w:rFonts w:hint="eastAsia"/>
        </w:rPr>
        <w:t>工程复杂程度、施工作业难度</w:t>
      </w:r>
      <w:r w:rsidRPr="00CB5331">
        <w:rPr>
          <w:rFonts w:hint="eastAsia"/>
        </w:rPr>
        <w:t>等确定。</w:t>
      </w:r>
    </w:p>
    <w:p w14:paraId="6D528120" w14:textId="77777777" w:rsidR="003C1AD5" w:rsidRPr="00CB5331" w:rsidRDefault="003C1AD5" w:rsidP="003C1AD5">
      <w:pPr>
        <w:pStyle w:val="2"/>
      </w:pPr>
      <w:bookmarkStart w:id="141" w:name="_Toc165237141"/>
      <w:bookmarkStart w:id="142" w:name="_Toc170391234"/>
      <w:bookmarkStart w:id="143" w:name="_Toc170551010"/>
      <w:r w:rsidRPr="00CB5331">
        <w:rPr>
          <w:rFonts w:hint="eastAsia"/>
          <w:b/>
        </w:rPr>
        <w:t>8</w:t>
      </w:r>
      <w:r w:rsidRPr="00CB5331">
        <w:rPr>
          <w:b/>
        </w:rPr>
        <w:t>.2</w:t>
      </w:r>
      <w:r w:rsidRPr="00CB5331">
        <w:t xml:space="preserve">  </w:t>
      </w:r>
      <w:r w:rsidRPr="00CB5331">
        <w:rPr>
          <w:rFonts w:hint="eastAsia"/>
        </w:rPr>
        <w:t>控制项</w:t>
      </w:r>
      <w:bookmarkEnd w:id="141"/>
      <w:bookmarkEnd w:id="142"/>
      <w:bookmarkEnd w:id="143"/>
      <w:r w:rsidRPr="00CB5331">
        <w:fldChar w:fldCharType="begin"/>
      </w:r>
      <w:r w:rsidRPr="00CB5331">
        <w:instrText xml:space="preserve"> </w:instrText>
      </w:r>
      <w:r w:rsidRPr="00CB5331">
        <w:rPr>
          <w:rFonts w:hint="eastAsia"/>
        </w:rPr>
        <w:instrText>TC  "</w:instrText>
      </w:r>
      <w:bookmarkStart w:id="144" w:name="_Toc170395440"/>
      <w:r w:rsidRPr="00CB5331">
        <w:rPr>
          <w:rFonts w:hint="eastAsia"/>
        </w:rPr>
        <w:instrText>8.2  Control items</w:instrText>
      </w:r>
      <w:bookmarkEnd w:id="144"/>
      <w:r w:rsidRPr="00CB5331">
        <w:rPr>
          <w:rFonts w:hint="eastAsia"/>
        </w:rPr>
        <w:instrText>" \l 2</w:instrText>
      </w:r>
      <w:r w:rsidRPr="00CB5331">
        <w:instrText xml:space="preserve"> </w:instrText>
      </w:r>
      <w:r w:rsidRPr="00CB5331">
        <w:fldChar w:fldCharType="end"/>
      </w:r>
    </w:p>
    <w:p w14:paraId="11309E31" w14:textId="77777777" w:rsidR="003C1AD5" w:rsidRPr="00CB5331" w:rsidRDefault="003C1AD5" w:rsidP="003C1AD5">
      <w:r w:rsidRPr="00CB5331">
        <w:rPr>
          <w:rFonts w:hint="eastAsia"/>
          <w:b/>
          <w:bCs/>
        </w:rPr>
        <w:t>8</w:t>
      </w:r>
      <w:r w:rsidRPr="00CB5331">
        <w:rPr>
          <w:b/>
          <w:bCs/>
        </w:rPr>
        <w:t>.2.1</w:t>
      </w:r>
      <w:r w:rsidRPr="00CB5331">
        <w:t xml:space="preserve">  </w:t>
      </w:r>
      <w:r w:rsidRPr="00CB5331">
        <w:rPr>
          <w:rFonts w:hint="eastAsia"/>
        </w:rPr>
        <w:t>路基工程应按土工结构物进行设计，确保其满足强度、稳定性和耐久性的要求，并符合环境保护、水土保持、文物保护等相关要求。</w:t>
      </w:r>
    </w:p>
    <w:p w14:paraId="11317121" w14:textId="77777777" w:rsidR="003C1AD5" w:rsidRPr="00CB5331" w:rsidRDefault="003C1AD5" w:rsidP="003C1AD5">
      <w:r w:rsidRPr="00CB5331">
        <w:rPr>
          <w:rFonts w:hint="eastAsia"/>
          <w:b/>
          <w:bCs/>
        </w:rPr>
        <w:t>8</w:t>
      </w:r>
      <w:r w:rsidRPr="00CB5331">
        <w:rPr>
          <w:b/>
          <w:bCs/>
        </w:rPr>
        <w:t>.2.</w:t>
      </w:r>
      <w:r>
        <w:rPr>
          <w:rFonts w:hint="eastAsia"/>
          <w:b/>
          <w:bCs/>
        </w:rPr>
        <w:t>2</w:t>
      </w:r>
      <w:r w:rsidRPr="00CB5331">
        <w:t xml:space="preserve">  </w:t>
      </w:r>
      <w:r w:rsidRPr="00CB5331">
        <w:rPr>
          <w:rFonts w:hint="eastAsia"/>
        </w:rPr>
        <w:t>路基工程设计应根据铁路等级、路基结构等因素，因地制宜、合理选用工程材料，并应符合路基工程的应用条件和使用要求。</w:t>
      </w:r>
    </w:p>
    <w:p w14:paraId="30CDC2BA" w14:textId="77777777" w:rsidR="003C1AD5" w:rsidRPr="00CB5331" w:rsidRDefault="003C1AD5" w:rsidP="003C1AD5">
      <w:r w:rsidRPr="00CB5331">
        <w:rPr>
          <w:rFonts w:hint="eastAsia"/>
          <w:b/>
          <w:bCs/>
        </w:rPr>
        <w:t>8</w:t>
      </w:r>
      <w:r w:rsidRPr="00CB5331">
        <w:rPr>
          <w:b/>
          <w:bCs/>
        </w:rPr>
        <w:t>.2.</w:t>
      </w:r>
      <w:r>
        <w:rPr>
          <w:rFonts w:hint="eastAsia"/>
          <w:b/>
          <w:bCs/>
        </w:rPr>
        <w:t>3</w:t>
      </w:r>
      <w:r w:rsidRPr="00CB5331">
        <w:t xml:space="preserve">  </w:t>
      </w:r>
      <w:r w:rsidRPr="00CB5331">
        <w:rPr>
          <w:rFonts w:hint="eastAsia"/>
        </w:rPr>
        <w:t>路基工程设计应根据路基所处的环境条件、路基结构形式、路基设计相关技术要求等，预留电缆槽、电缆井、过轨管线、接触网支柱及声屏障基础、综合接地等工程设施的条件，系统规划、统筹实施，避免进行二次开挖</w:t>
      </w:r>
      <w:r>
        <w:rPr>
          <w:rFonts w:hint="eastAsia"/>
        </w:rPr>
        <w:t>。</w:t>
      </w:r>
    </w:p>
    <w:p w14:paraId="60B414D6" w14:textId="77777777" w:rsidR="003C1AD5" w:rsidRPr="00CB5331" w:rsidRDefault="003C1AD5" w:rsidP="003C1AD5">
      <w:r w:rsidRPr="00CB5331">
        <w:rPr>
          <w:b/>
          <w:bCs/>
        </w:rPr>
        <w:t>8.2.</w:t>
      </w:r>
      <w:r>
        <w:rPr>
          <w:rFonts w:hint="eastAsia"/>
          <w:b/>
          <w:bCs/>
        </w:rPr>
        <w:t>4</w:t>
      </w:r>
      <w:r w:rsidRPr="00CB5331">
        <w:t xml:space="preserve">  </w:t>
      </w:r>
      <w:r w:rsidRPr="00CB5331">
        <w:rPr>
          <w:rFonts w:hint="eastAsia"/>
        </w:rPr>
        <w:t>路基地基处理措施应根据铁路等级、地质条件、环境要求、路堤高度、填料、建设工期等确定，并应满足路基稳定和工后沉降要求，避免污染土壤、地下水等周边环境。</w:t>
      </w:r>
    </w:p>
    <w:p w14:paraId="77904994" w14:textId="77777777" w:rsidR="003C1AD5" w:rsidRPr="00CB5331" w:rsidRDefault="003C1AD5" w:rsidP="003C1AD5">
      <w:r w:rsidRPr="00CB5331">
        <w:rPr>
          <w:rFonts w:hint="eastAsia"/>
          <w:b/>
          <w:bCs/>
        </w:rPr>
        <w:t>8</w:t>
      </w:r>
      <w:r w:rsidRPr="00CB5331">
        <w:rPr>
          <w:b/>
          <w:bCs/>
        </w:rPr>
        <w:t>.2.</w:t>
      </w:r>
      <w:r>
        <w:rPr>
          <w:rFonts w:hint="eastAsia"/>
          <w:b/>
          <w:bCs/>
        </w:rPr>
        <w:t>5</w:t>
      </w:r>
      <w:r w:rsidRPr="00CB5331">
        <w:t xml:space="preserve">  </w:t>
      </w:r>
      <w:r w:rsidRPr="00CB5331">
        <w:rPr>
          <w:rFonts w:hint="eastAsia"/>
        </w:rPr>
        <w:t>路基</w:t>
      </w:r>
      <w:proofErr w:type="gramStart"/>
      <w:r w:rsidRPr="00CB5331">
        <w:rPr>
          <w:rFonts w:hint="eastAsia"/>
        </w:rPr>
        <w:t>支挡结构</w:t>
      </w:r>
      <w:proofErr w:type="gramEnd"/>
      <w:r w:rsidRPr="00CB5331">
        <w:rPr>
          <w:rFonts w:hint="eastAsia"/>
        </w:rPr>
        <w:t>应根据地质条件、轨道荷载及列车荷载等进行设计，并考虑大气降水、地下水、周边环境等自然因素的影响，与边坡防护、排水系统等协调设计，做到加固边坡、减少挖方、</w:t>
      </w:r>
      <w:r>
        <w:rPr>
          <w:rFonts w:hint="eastAsia"/>
        </w:rPr>
        <w:t>节约用地、</w:t>
      </w:r>
      <w:r w:rsidRPr="00CB5331">
        <w:rPr>
          <w:rFonts w:hint="eastAsia"/>
        </w:rPr>
        <w:t>兼顾景观、便于养护。</w:t>
      </w:r>
    </w:p>
    <w:p w14:paraId="7563ABEC" w14:textId="77777777" w:rsidR="003C1AD5" w:rsidRDefault="003C1AD5" w:rsidP="003C1AD5">
      <w:r w:rsidRPr="00CB5331">
        <w:rPr>
          <w:rFonts w:hint="eastAsia"/>
          <w:b/>
          <w:bCs/>
        </w:rPr>
        <w:t>8</w:t>
      </w:r>
      <w:r w:rsidRPr="00CB5331">
        <w:rPr>
          <w:b/>
          <w:bCs/>
        </w:rPr>
        <w:t>.2.</w:t>
      </w:r>
      <w:r>
        <w:rPr>
          <w:rFonts w:hint="eastAsia"/>
          <w:b/>
          <w:bCs/>
        </w:rPr>
        <w:t>6</w:t>
      </w:r>
      <w:r w:rsidRPr="00CB5331">
        <w:t xml:space="preserve">  </w:t>
      </w:r>
      <w:r w:rsidRPr="00CB5331">
        <w:rPr>
          <w:rFonts w:hint="eastAsia"/>
        </w:rPr>
        <w:t>路基边坡防护设计应遵循因地制宜、安全可靠、经济适用、易于管护、兼</w:t>
      </w:r>
      <w:r w:rsidRPr="00CB5331">
        <w:rPr>
          <w:rFonts w:hint="eastAsia"/>
        </w:rPr>
        <w:lastRenderedPageBreak/>
        <w:t>顾景观的原则，采用植物防护或植物防护与工程防护相结合的措施。</w:t>
      </w:r>
    </w:p>
    <w:p w14:paraId="0BC77200" w14:textId="77777777" w:rsidR="003C1AD5" w:rsidRPr="00CB5331" w:rsidRDefault="003C1AD5" w:rsidP="003C1AD5">
      <w:pPr>
        <w:pStyle w:val="2"/>
      </w:pPr>
      <w:bookmarkStart w:id="145" w:name="_Toc165237142"/>
      <w:bookmarkStart w:id="146" w:name="_Toc170391235"/>
      <w:bookmarkStart w:id="147" w:name="_Toc170551011"/>
      <w:r w:rsidRPr="00CB5331">
        <w:rPr>
          <w:rFonts w:hint="eastAsia"/>
          <w:b/>
        </w:rPr>
        <w:t>8</w:t>
      </w:r>
      <w:r w:rsidRPr="00CB5331">
        <w:rPr>
          <w:b/>
        </w:rPr>
        <w:t>.3</w:t>
      </w:r>
      <w:r w:rsidRPr="00CB5331">
        <w:t xml:space="preserve">  </w:t>
      </w:r>
      <w:r w:rsidRPr="00CB5331">
        <w:rPr>
          <w:rFonts w:hint="eastAsia"/>
        </w:rPr>
        <w:t>评分项</w:t>
      </w:r>
      <w:bookmarkEnd w:id="145"/>
      <w:bookmarkEnd w:id="146"/>
      <w:bookmarkEnd w:id="147"/>
      <w:r w:rsidRPr="00CB5331">
        <w:fldChar w:fldCharType="begin"/>
      </w:r>
      <w:r w:rsidRPr="00CB5331">
        <w:instrText xml:space="preserve"> </w:instrText>
      </w:r>
      <w:r w:rsidRPr="00CB5331">
        <w:rPr>
          <w:rFonts w:hint="eastAsia"/>
        </w:rPr>
        <w:instrText>TC  "</w:instrText>
      </w:r>
      <w:bookmarkStart w:id="148" w:name="_Toc170395441"/>
      <w:r w:rsidRPr="00CB5331">
        <w:rPr>
          <w:rFonts w:hint="eastAsia"/>
        </w:rPr>
        <w:instrText>8.3  Scoring items</w:instrText>
      </w:r>
      <w:bookmarkEnd w:id="148"/>
      <w:r w:rsidRPr="00CB5331">
        <w:rPr>
          <w:rFonts w:hint="eastAsia"/>
        </w:rPr>
        <w:instrText>" \l 2</w:instrText>
      </w:r>
      <w:r w:rsidRPr="00CB5331">
        <w:instrText xml:space="preserve"> </w:instrText>
      </w:r>
      <w:r w:rsidRPr="00CB5331">
        <w:fldChar w:fldCharType="end"/>
      </w:r>
    </w:p>
    <w:p w14:paraId="7D6D27D0" w14:textId="77777777" w:rsidR="003C1AD5" w:rsidRPr="00CB5331" w:rsidRDefault="003C1AD5" w:rsidP="003C1AD5">
      <w:r w:rsidRPr="00CB5331">
        <w:rPr>
          <w:b/>
          <w:bCs/>
        </w:rPr>
        <w:t>8.3.1</w:t>
      </w:r>
      <w:r w:rsidRPr="00CB5331">
        <w:t xml:space="preserve">  </w:t>
      </w:r>
      <w:r w:rsidRPr="00CB5331">
        <w:rPr>
          <w:rFonts w:hint="eastAsia"/>
        </w:rPr>
        <w:t>路基主体工程设计</w:t>
      </w:r>
      <w:proofErr w:type="gramStart"/>
      <w:r w:rsidRPr="00CB5331">
        <w:rPr>
          <w:rFonts w:hint="eastAsia"/>
        </w:rPr>
        <w:t>评价总分值</w:t>
      </w:r>
      <w:proofErr w:type="gramEnd"/>
      <w:r w:rsidRPr="00CB5331">
        <w:rPr>
          <w:rFonts w:hint="eastAsia"/>
        </w:rPr>
        <w:t>为</w:t>
      </w:r>
      <w:r>
        <w:rPr>
          <w:rFonts w:hint="eastAsia"/>
        </w:rPr>
        <w:t>15</w:t>
      </w:r>
      <w:r w:rsidRPr="00CB5331">
        <w:rPr>
          <w:rFonts w:hint="eastAsia"/>
        </w:rPr>
        <w:t>分，并按下列规则分别评分并累计：</w:t>
      </w:r>
    </w:p>
    <w:p w14:paraId="5F9D5125" w14:textId="7D4D2E3F" w:rsidR="003C1AD5" w:rsidRDefault="003C1AD5" w:rsidP="003C1AD5">
      <w:pPr>
        <w:ind w:firstLineChars="200" w:firstLine="482"/>
      </w:pPr>
      <w:r>
        <w:rPr>
          <w:rFonts w:hint="eastAsia"/>
          <w:b/>
          <w:bCs/>
        </w:rPr>
        <w:t>1</w:t>
      </w:r>
      <w:r w:rsidRPr="00CB5331">
        <w:t xml:space="preserve">  </w:t>
      </w:r>
      <w:r>
        <w:rPr>
          <w:rFonts w:hint="eastAsia"/>
        </w:rPr>
        <w:t>边坡防护设计遵循因地制宜、安全可靠、经济适用、易于管护、兼顾景观的原则，</w:t>
      </w:r>
      <w:r w:rsidR="00417760">
        <w:rPr>
          <w:rFonts w:hint="eastAsia"/>
        </w:rPr>
        <w:t>最高</w:t>
      </w:r>
      <w:r>
        <w:rPr>
          <w:rFonts w:hint="eastAsia"/>
        </w:rPr>
        <w:t>得</w:t>
      </w:r>
      <w:r>
        <w:rPr>
          <w:rFonts w:hint="eastAsia"/>
        </w:rPr>
        <w:t>3</w:t>
      </w:r>
      <w:r>
        <w:rPr>
          <w:rFonts w:hint="eastAsia"/>
        </w:rPr>
        <w:t>分。</w:t>
      </w:r>
    </w:p>
    <w:p w14:paraId="313ED893" w14:textId="027342BD" w:rsidR="003C1AD5" w:rsidRDefault="003C1AD5" w:rsidP="003C1AD5">
      <w:pPr>
        <w:ind w:firstLineChars="200" w:firstLine="482"/>
        <w:rPr>
          <w:b/>
          <w:bCs/>
        </w:rPr>
      </w:pPr>
      <w:r>
        <w:rPr>
          <w:rFonts w:hint="eastAsia"/>
          <w:b/>
          <w:bCs/>
        </w:rPr>
        <w:t xml:space="preserve">2  </w:t>
      </w:r>
      <w:r w:rsidRPr="00D52C27">
        <w:rPr>
          <w:rFonts w:hint="eastAsia"/>
        </w:rPr>
        <w:t>边坡防护设计结合边坡的岩土性质、地质构造、水文地质条件、气候环境、边坡朝向、边坡</w:t>
      </w:r>
      <w:proofErr w:type="gramStart"/>
      <w:r w:rsidRPr="00D52C27">
        <w:rPr>
          <w:rFonts w:hint="eastAsia"/>
        </w:rPr>
        <w:t>坡</w:t>
      </w:r>
      <w:proofErr w:type="gramEnd"/>
      <w:r w:rsidRPr="00D52C27">
        <w:rPr>
          <w:rFonts w:hint="eastAsia"/>
        </w:rPr>
        <w:t>率和高度</w:t>
      </w:r>
      <w:r>
        <w:rPr>
          <w:rFonts w:hint="eastAsia"/>
        </w:rPr>
        <w:t>及</w:t>
      </w:r>
      <w:r w:rsidRPr="00CB5331">
        <w:rPr>
          <w:rFonts w:hint="eastAsia"/>
        </w:rPr>
        <w:t>环境保护、水土保持</w:t>
      </w:r>
      <w:r>
        <w:rPr>
          <w:rFonts w:hint="eastAsia"/>
        </w:rPr>
        <w:t>、</w:t>
      </w:r>
      <w:r w:rsidRPr="00CB5331">
        <w:rPr>
          <w:rFonts w:hint="eastAsia"/>
        </w:rPr>
        <w:t>文物保护等要求</w:t>
      </w:r>
      <w:r w:rsidRPr="00D52C27">
        <w:rPr>
          <w:rFonts w:hint="eastAsia"/>
        </w:rPr>
        <w:t>等采用植物防护或植物与工程防护相结合的措施，</w:t>
      </w:r>
      <w:r w:rsidR="00417760">
        <w:rPr>
          <w:rFonts w:hint="eastAsia"/>
        </w:rPr>
        <w:t>最高</w:t>
      </w:r>
      <w:r>
        <w:rPr>
          <w:rFonts w:hint="eastAsia"/>
        </w:rPr>
        <w:t>得</w:t>
      </w:r>
      <w:r>
        <w:rPr>
          <w:rFonts w:hint="eastAsia"/>
        </w:rPr>
        <w:t>2</w:t>
      </w:r>
      <w:r>
        <w:rPr>
          <w:rFonts w:hint="eastAsia"/>
        </w:rPr>
        <w:t>分。</w:t>
      </w:r>
    </w:p>
    <w:p w14:paraId="53075AF7" w14:textId="1AD3FFD7" w:rsidR="003C1AD5" w:rsidRDefault="003C1AD5" w:rsidP="003C1AD5">
      <w:pPr>
        <w:ind w:firstLineChars="200" w:firstLine="482"/>
      </w:pPr>
      <w:r>
        <w:rPr>
          <w:rFonts w:hint="eastAsia"/>
          <w:b/>
          <w:bCs/>
        </w:rPr>
        <w:t>3</w:t>
      </w:r>
      <w:r w:rsidRPr="00CB5331">
        <w:t xml:space="preserve">  </w:t>
      </w:r>
      <w:proofErr w:type="gramStart"/>
      <w:r w:rsidRPr="00CB5331">
        <w:rPr>
          <w:rFonts w:hint="eastAsia"/>
        </w:rPr>
        <w:t>支挡结构设计</w:t>
      </w:r>
      <w:proofErr w:type="gramEnd"/>
      <w:r w:rsidRPr="00CB5331">
        <w:rPr>
          <w:rFonts w:hint="eastAsia"/>
        </w:rPr>
        <w:t>满足强度、稳定性、耐久性、抗震等要求，结构类型选择</w:t>
      </w:r>
      <w:proofErr w:type="gramStart"/>
      <w:r w:rsidRPr="00CB5331">
        <w:rPr>
          <w:rFonts w:hint="eastAsia"/>
        </w:rPr>
        <w:t>及设置</w:t>
      </w:r>
      <w:proofErr w:type="gramEnd"/>
      <w:r w:rsidRPr="00CB5331">
        <w:rPr>
          <w:rFonts w:hint="eastAsia"/>
        </w:rPr>
        <w:t>位置的确定安全可靠、经济合理，便于施工养护，</w:t>
      </w:r>
      <w:r w:rsidR="00417760">
        <w:rPr>
          <w:rFonts w:hint="eastAsia"/>
        </w:rPr>
        <w:t>最高</w:t>
      </w:r>
      <w:r w:rsidRPr="00CB5331">
        <w:rPr>
          <w:rFonts w:hint="eastAsia"/>
        </w:rPr>
        <w:t>得</w:t>
      </w:r>
      <w:r>
        <w:rPr>
          <w:rFonts w:hint="eastAsia"/>
        </w:rPr>
        <w:t>3</w:t>
      </w:r>
      <w:r w:rsidRPr="00CB5331">
        <w:rPr>
          <w:rFonts w:hint="eastAsia"/>
        </w:rPr>
        <w:t>分；</w:t>
      </w:r>
    </w:p>
    <w:p w14:paraId="5C398E38" w14:textId="520A90E8" w:rsidR="003C1AD5" w:rsidRDefault="003C1AD5" w:rsidP="003C1AD5">
      <w:pPr>
        <w:ind w:firstLineChars="200" w:firstLine="482"/>
      </w:pPr>
      <w:r>
        <w:rPr>
          <w:rFonts w:hint="eastAsia"/>
          <w:b/>
          <w:bCs/>
        </w:rPr>
        <w:t>4</w:t>
      </w:r>
      <w:r w:rsidRPr="00CB5331">
        <w:rPr>
          <w:b/>
          <w:bCs/>
        </w:rPr>
        <w:t xml:space="preserve"> </w:t>
      </w:r>
      <w:r w:rsidRPr="00CB5331">
        <w:t xml:space="preserve"> </w:t>
      </w:r>
      <w:proofErr w:type="gramStart"/>
      <w:r>
        <w:rPr>
          <w:rFonts w:hint="eastAsia"/>
        </w:rPr>
        <w:t>支挡结构设计</w:t>
      </w:r>
      <w:proofErr w:type="gramEnd"/>
      <w:r>
        <w:rPr>
          <w:rFonts w:hint="eastAsia"/>
        </w:rPr>
        <w:t>与桥台、隧道洞门、既有</w:t>
      </w:r>
      <w:proofErr w:type="gramStart"/>
      <w:r>
        <w:rPr>
          <w:rFonts w:hint="eastAsia"/>
        </w:rPr>
        <w:t>支挡结构</w:t>
      </w:r>
      <w:proofErr w:type="gramEnd"/>
      <w:r>
        <w:rPr>
          <w:rFonts w:hint="eastAsia"/>
        </w:rPr>
        <w:t>物及边坡防护、排水系统等协调配合，衔接平顺</w:t>
      </w:r>
      <w:r w:rsidRPr="00CB5331">
        <w:rPr>
          <w:rFonts w:hint="eastAsia"/>
        </w:rPr>
        <w:t>，</w:t>
      </w:r>
      <w:r w:rsidR="00417760">
        <w:rPr>
          <w:rFonts w:hint="eastAsia"/>
        </w:rPr>
        <w:t>最高</w:t>
      </w:r>
      <w:r w:rsidRPr="00CB5331">
        <w:rPr>
          <w:rFonts w:hint="eastAsia"/>
        </w:rPr>
        <w:t>得</w:t>
      </w:r>
      <w:r>
        <w:rPr>
          <w:rFonts w:hint="eastAsia"/>
        </w:rPr>
        <w:t>2</w:t>
      </w:r>
      <w:r w:rsidRPr="00CB5331">
        <w:rPr>
          <w:rFonts w:hint="eastAsia"/>
        </w:rPr>
        <w:t>分。</w:t>
      </w:r>
    </w:p>
    <w:p w14:paraId="2711E80A" w14:textId="7A65EECB" w:rsidR="003C1AD5" w:rsidRDefault="003C1AD5" w:rsidP="003C1AD5">
      <w:pPr>
        <w:ind w:firstLineChars="200" w:firstLine="482"/>
      </w:pPr>
      <w:r>
        <w:rPr>
          <w:rFonts w:hint="eastAsia"/>
          <w:b/>
          <w:bCs/>
        </w:rPr>
        <w:t>5</w:t>
      </w:r>
      <w:r w:rsidRPr="00CB5331">
        <w:rPr>
          <w:b/>
          <w:bCs/>
        </w:rPr>
        <w:t xml:space="preserve"> </w:t>
      </w:r>
      <w:r w:rsidRPr="00CB5331">
        <w:t xml:space="preserve"> </w:t>
      </w:r>
      <w:r>
        <w:rPr>
          <w:rFonts w:hint="eastAsia"/>
        </w:rPr>
        <w:t>地基处理设计根据</w:t>
      </w:r>
      <w:r w:rsidRPr="00384A12">
        <w:rPr>
          <w:rFonts w:hint="eastAsia"/>
        </w:rPr>
        <w:t>铁路等级、轨道类型、荷载大小、场地地质和环境条件、处理目的、工期要求等因素</w:t>
      </w:r>
      <w:r>
        <w:rPr>
          <w:rFonts w:hint="eastAsia"/>
        </w:rPr>
        <w:t>，</w:t>
      </w:r>
      <w:r w:rsidRPr="00384A12">
        <w:rPr>
          <w:rFonts w:hint="eastAsia"/>
        </w:rPr>
        <w:t>结合处理措施的适宜性、施工工艺和地区经验等合理确定</w:t>
      </w:r>
      <w:r w:rsidRPr="00CB5331">
        <w:rPr>
          <w:rFonts w:hint="eastAsia"/>
        </w:rPr>
        <w:t>，满足</w:t>
      </w:r>
      <w:r>
        <w:rPr>
          <w:rFonts w:hint="eastAsia"/>
        </w:rPr>
        <w:t>路基</w:t>
      </w:r>
      <w:r w:rsidRPr="00CB5331">
        <w:rPr>
          <w:rFonts w:hint="eastAsia"/>
        </w:rPr>
        <w:t>稳定性和沉降</w:t>
      </w:r>
      <w:r>
        <w:rPr>
          <w:rFonts w:hint="eastAsia"/>
        </w:rPr>
        <w:t>要求，</w:t>
      </w:r>
      <w:r w:rsidR="00417760">
        <w:rPr>
          <w:rFonts w:hint="eastAsia"/>
        </w:rPr>
        <w:t>最高</w:t>
      </w:r>
      <w:r w:rsidRPr="00CB5331">
        <w:rPr>
          <w:rFonts w:hint="eastAsia"/>
        </w:rPr>
        <w:t>得</w:t>
      </w:r>
      <w:r>
        <w:rPr>
          <w:rFonts w:hint="eastAsia"/>
        </w:rPr>
        <w:t>3</w:t>
      </w:r>
      <w:r w:rsidRPr="00CB5331">
        <w:rPr>
          <w:rFonts w:hint="eastAsia"/>
        </w:rPr>
        <w:t>分。</w:t>
      </w:r>
    </w:p>
    <w:p w14:paraId="74FF9E79" w14:textId="3386CBC5" w:rsidR="003C1AD5" w:rsidRDefault="003C1AD5" w:rsidP="003C1AD5">
      <w:pPr>
        <w:ind w:firstLineChars="200" w:firstLine="482"/>
      </w:pPr>
      <w:r>
        <w:rPr>
          <w:rFonts w:hint="eastAsia"/>
          <w:b/>
          <w:bCs/>
        </w:rPr>
        <w:t>6</w:t>
      </w:r>
      <w:r w:rsidRPr="00CB5331">
        <w:rPr>
          <w:b/>
          <w:bCs/>
        </w:rPr>
        <w:t xml:space="preserve"> </w:t>
      </w:r>
      <w:r w:rsidRPr="00CB5331">
        <w:t xml:space="preserve"> </w:t>
      </w:r>
      <w:r>
        <w:rPr>
          <w:rFonts w:hint="eastAsia"/>
        </w:rPr>
        <w:t>地基处理设计</w:t>
      </w:r>
      <w:r w:rsidRPr="00CB5331">
        <w:rPr>
          <w:rFonts w:hint="eastAsia"/>
        </w:rPr>
        <w:t>考虑</w:t>
      </w:r>
      <w:r>
        <w:rPr>
          <w:rFonts w:hint="eastAsia"/>
        </w:rPr>
        <w:t>避免</w:t>
      </w:r>
      <w:r w:rsidRPr="00CB5331">
        <w:rPr>
          <w:rFonts w:hint="eastAsia"/>
        </w:rPr>
        <w:t>对环境保护、水土保持</w:t>
      </w:r>
      <w:r>
        <w:rPr>
          <w:rFonts w:hint="eastAsia"/>
        </w:rPr>
        <w:t>产生不利影响</w:t>
      </w:r>
      <w:r w:rsidRPr="00CB5331">
        <w:rPr>
          <w:rFonts w:hint="eastAsia"/>
        </w:rPr>
        <w:t>，</w:t>
      </w:r>
      <w:r w:rsidR="00417760">
        <w:rPr>
          <w:rFonts w:hint="eastAsia"/>
        </w:rPr>
        <w:t>最高</w:t>
      </w:r>
      <w:r w:rsidRPr="00CB5331">
        <w:rPr>
          <w:rFonts w:hint="eastAsia"/>
        </w:rPr>
        <w:t>得</w:t>
      </w:r>
      <w:r>
        <w:rPr>
          <w:rFonts w:hint="eastAsia"/>
        </w:rPr>
        <w:t>2</w:t>
      </w:r>
      <w:r w:rsidRPr="00CB5331">
        <w:rPr>
          <w:rFonts w:hint="eastAsia"/>
        </w:rPr>
        <w:t>分。</w:t>
      </w:r>
    </w:p>
    <w:p w14:paraId="0D6F75CE" w14:textId="77777777" w:rsidR="003C1AD5" w:rsidRPr="00CB5331" w:rsidRDefault="003C1AD5" w:rsidP="003C1AD5">
      <w:pPr>
        <w:rPr>
          <w:b/>
          <w:bCs/>
        </w:rPr>
      </w:pPr>
      <w:r w:rsidRPr="00CB5331">
        <w:rPr>
          <w:rFonts w:hint="eastAsia"/>
          <w:b/>
          <w:bCs/>
        </w:rPr>
        <w:t>8</w:t>
      </w:r>
      <w:r w:rsidRPr="00CB5331">
        <w:rPr>
          <w:b/>
          <w:bCs/>
        </w:rPr>
        <w:t xml:space="preserve">.3.2  </w:t>
      </w:r>
      <w:r w:rsidRPr="00CB5331">
        <w:rPr>
          <w:rFonts w:hint="eastAsia"/>
        </w:rPr>
        <w:t>取弃土场设计</w:t>
      </w:r>
      <w:proofErr w:type="gramStart"/>
      <w:r w:rsidRPr="00CB5331">
        <w:rPr>
          <w:rFonts w:hint="eastAsia"/>
        </w:rPr>
        <w:t>评价总分值</w:t>
      </w:r>
      <w:proofErr w:type="gramEnd"/>
      <w:r w:rsidRPr="00CB5331">
        <w:rPr>
          <w:rFonts w:hint="eastAsia"/>
        </w:rPr>
        <w:t>为</w:t>
      </w:r>
      <w:r>
        <w:rPr>
          <w:rFonts w:hint="eastAsia"/>
        </w:rPr>
        <w:t>13</w:t>
      </w:r>
      <w:r w:rsidRPr="00CB5331">
        <w:rPr>
          <w:rFonts w:hint="eastAsia"/>
        </w:rPr>
        <w:t>分，并按下列规则分别评分并累计：</w:t>
      </w:r>
    </w:p>
    <w:p w14:paraId="08071E68" w14:textId="55441F4E" w:rsidR="003C1AD5" w:rsidRDefault="003C1AD5" w:rsidP="003C1AD5">
      <w:pPr>
        <w:ind w:firstLineChars="200" w:firstLine="482"/>
      </w:pPr>
      <w:r w:rsidRPr="00CB5331">
        <w:rPr>
          <w:b/>
          <w:bCs/>
        </w:rPr>
        <w:t>1</w:t>
      </w:r>
      <w:r w:rsidRPr="00CB5331">
        <w:t xml:space="preserve">  </w:t>
      </w:r>
      <w:r w:rsidRPr="00CB5331">
        <w:rPr>
          <w:rFonts w:hint="eastAsia"/>
        </w:rPr>
        <w:t>在</w:t>
      </w:r>
      <w:proofErr w:type="gramStart"/>
      <w:r w:rsidRPr="00CB5331">
        <w:rPr>
          <w:rFonts w:hint="eastAsia"/>
        </w:rPr>
        <w:t>复杂山区</w:t>
      </w:r>
      <w:proofErr w:type="gramEnd"/>
      <w:r w:rsidRPr="00CB5331">
        <w:rPr>
          <w:rFonts w:hint="eastAsia"/>
        </w:rPr>
        <w:t>地形条件下，合理估算取土、弃土数量，并计入松散系数和冗余，避免取弃土</w:t>
      </w:r>
      <w:proofErr w:type="gramStart"/>
      <w:r w:rsidRPr="00CB5331">
        <w:rPr>
          <w:rFonts w:hint="eastAsia"/>
        </w:rPr>
        <w:t>场数量</w:t>
      </w:r>
      <w:proofErr w:type="gramEnd"/>
      <w:r w:rsidRPr="00CB5331">
        <w:rPr>
          <w:rFonts w:hint="eastAsia"/>
        </w:rPr>
        <w:t>不足或者巨大浪费</w:t>
      </w:r>
      <w:r>
        <w:rPr>
          <w:rFonts w:hint="eastAsia"/>
        </w:rPr>
        <w:t>，</w:t>
      </w:r>
      <w:r w:rsidR="00417760">
        <w:rPr>
          <w:rFonts w:hint="eastAsia"/>
        </w:rPr>
        <w:t>最高</w:t>
      </w:r>
      <w:r w:rsidRPr="00CB5331">
        <w:rPr>
          <w:rFonts w:hint="eastAsia"/>
        </w:rPr>
        <w:t>得</w:t>
      </w:r>
      <w:r>
        <w:rPr>
          <w:rFonts w:hint="eastAsia"/>
        </w:rPr>
        <w:t>3</w:t>
      </w:r>
      <w:r w:rsidRPr="00CB5331">
        <w:rPr>
          <w:rFonts w:hint="eastAsia"/>
        </w:rPr>
        <w:t>分；</w:t>
      </w:r>
    </w:p>
    <w:p w14:paraId="14262299" w14:textId="3171CBE7" w:rsidR="003C1AD5" w:rsidRPr="00CB5331" w:rsidRDefault="003C1AD5" w:rsidP="003C1AD5">
      <w:pPr>
        <w:ind w:firstLineChars="200" w:firstLine="482"/>
      </w:pPr>
      <w:r w:rsidRPr="00CB5331">
        <w:rPr>
          <w:b/>
          <w:bCs/>
        </w:rPr>
        <w:t>2</w:t>
      </w:r>
      <w:r w:rsidRPr="00CB5331">
        <w:rPr>
          <w:b/>
          <w:bCs/>
        </w:rPr>
        <w:tab/>
      </w:r>
      <w:r w:rsidRPr="00CB5331">
        <w:rPr>
          <w:rFonts w:hint="eastAsia"/>
        </w:rPr>
        <w:t>取土、弃土数量、堆渣高度、稳定性等符合《铁路建设项目弃渣场技术管理手册》中的相关规定，</w:t>
      </w:r>
      <w:r>
        <w:rPr>
          <w:rFonts w:hint="eastAsia"/>
        </w:rPr>
        <w:t>取弃土场应集中设置，取弃结合</w:t>
      </w:r>
      <w:r w:rsidRPr="00CB5331">
        <w:rPr>
          <w:rFonts w:hint="eastAsia"/>
        </w:rPr>
        <w:t>，减少渣场</w:t>
      </w:r>
      <w:r>
        <w:rPr>
          <w:rFonts w:hint="eastAsia"/>
        </w:rPr>
        <w:t>数量及</w:t>
      </w:r>
      <w:r w:rsidRPr="00CB5331">
        <w:rPr>
          <w:rFonts w:hint="eastAsia"/>
        </w:rPr>
        <w:t>占地，</w:t>
      </w:r>
      <w:r w:rsidR="00417760">
        <w:rPr>
          <w:rFonts w:hint="eastAsia"/>
        </w:rPr>
        <w:t>最高</w:t>
      </w:r>
      <w:r w:rsidRPr="00CB5331">
        <w:rPr>
          <w:rFonts w:hint="eastAsia"/>
        </w:rPr>
        <w:t>得</w:t>
      </w:r>
      <w:r>
        <w:rPr>
          <w:rFonts w:hint="eastAsia"/>
        </w:rPr>
        <w:t>3</w:t>
      </w:r>
      <w:r w:rsidRPr="00CB5331">
        <w:rPr>
          <w:rFonts w:hint="eastAsia"/>
        </w:rPr>
        <w:t>分；</w:t>
      </w:r>
    </w:p>
    <w:p w14:paraId="1609FE82" w14:textId="75A82B37" w:rsidR="003C1AD5" w:rsidRPr="00CB5331" w:rsidRDefault="003C1AD5" w:rsidP="003C1AD5">
      <w:pPr>
        <w:ind w:firstLineChars="200" w:firstLine="482"/>
      </w:pPr>
      <w:r w:rsidRPr="00CB5331">
        <w:rPr>
          <w:b/>
          <w:bCs/>
        </w:rPr>
        <w:t>3</w:t>
      </w:r>
      <w:r w:rsidRPr="00CB5331">
        <w:tab/>
      </w:r>
      <w:r w:rsidRPr="00CB5331">
        <w:rPr>
          <w:rFonts w:hint="eastAsia"/>
        </w:rPr>
        <w:t>取弃土</w:t>
      </w:r>
      <w:proofErr w:type="gramStart"/>
      <w:r w:rsidRPr="00CB5331">
        <w:rPr>
          <w:rFonts w:hint="eastAsia"/>
        </w:rPr>
        <w:t>场结合</w:t>
      </w:r>
      <w:proofErr w:type="gramEnd"/>
      <w:r w:rsidRPr="00CB5331">
        <w:rPr>
          <w:rFonts w:hint="eastAsia"/>
        </w:rPr>
        <w:t>地形、地质、环境等因素按相关标准要求设置护坡工程、排水工程，在安全、经济的前提下，设置</w:t>
      </w:r>
      <w:proofErr w:type="gramStart"/>
      <w:r w:rsidRPr="00CB5331">
        <w:rPr>
          <w:rFonts w:hint="eastAsia"/>
        </w:rPr>
        <w:t>支挡结构</w:t>
      </w:r>
      <w:proofErr w:type="gramEnd"/>
      <w:r w:rsidRPr="00CB5331">
        <w:rPr>
          <w:rFonts w:hint="eastAsia"/>
        </w:rPr>
        <w:t>以减少用地，</w:t>
      </w:r>
      <w:r w:rsidR="00417760">
        <w:rPr>
          <w:rFonts w:hint="eastAsia"/>
        </w:rPr>
        <w:t>最高</w:t>
      </w:r>
      <w:r w:rsidRPr="00CB5331">
        <w:rPr>
          <w:rFonts w:hint="eastAsia"/>
        </w:rPr>
        <w:t>得</w:t>
      </w:r>
      <w:r>
        <w:rPr>
          <w:rFonts w:hint="eastAsia"/>
        </w:rPr>
        <w:t>3</w:t>
      </w:r>
      <w:r w:rsidRPr="00CB5331">
        <w:rPr>
          <w:rFonts w:hint="eastAsia"/>
        </w:rPr>
        <w:t>分；</w:t>
      </w:r>
    </w:p>
    <w:p w14:paraId="18757A2D" w14:textId="4F8ED610" w:rsidR="003C1AD5" w:rsidRPr="00CB5331" w:rsidRDefault="003C1AD5" w:rsidP="003C1AD5">
      <w:pPr>
        <w:ind w:firstLineChars="200" w:firstLine="482"/>
      </w:pPr>
      <w:r>
        <w:rPr>
          <w:rFonts w:hint="eastAsia"/>
          <w:b/>
          <w:bCs/>
        </w:rPr>
        <w:t>4</w:t>
      </w:r>
      <w:r w:rsidRPr="00CB5331">
        <w:t xml:space="preserve">  </w:t>
      </w:r>
      <w:r w:rsidRPr="00CB5331">
        <w:rPr>
          <w:rFonts w:hint="eastAsia"/>
        </w:rPr>
        <w:t>取弃土场</w:t>
      </w:r>
      <w:r>
        <w:rPr>
          <w:rFonts w:hint="eastAsia"/>
        </w:rPr>
        <w:t>复垦设计考虑复耕复垦措施，</w:t>
      </w:r>
      <w:r w:rsidRPr="00CB5331">
        <w:rPr>
          <w:rFonts w:hint="eastAsia"/>
        </w:rPr>
        <w:t>以恢复自然景观</w:t>
      </w:r>
      <w:r>
        <w:rPr>
          <w:rFonts w:hint="eastAsia"/>
        </w:rPr>
        <w:t>、</w:t>
      </w:r>
      <w:r w:rsidRPr="00CB5331">
        <w:rPr>
          <w:rFonts w:hint="eastAsia"/>
        </w:rPr>
        <w:t>造地复耕</w:t>
      </w:r>
      <w:r>
        <w:rPr>
          <w:rFonts w:hint="eastAsia"/>
        </w:rPr>
        <w:t>、</w:t>
      </w:r>
      <w:r w:rsidRPr="00CB5331">
        <w:rPr>
          <w:rFonts w:hint="eastAsia"/>
        </w:rPr>
        <w:t>恢复植被的措施，</w:t>
      </w:r>
      <w:r w:rsidR="00417760">
        <w:rPr>
          <w:rFonts w:hint="eastAsia"/>
        </w:rPr>
        <w:t>最高</w:t>
      </w:r>
      <w:r w:rsidRPr="00CB5331">
        <w:rPr>
          <w:rFonts w:hint="eastAsia"/>
        </w:rPr>
        <w:t>得</w:t>
      </w:r>
      <w:r>
        <w:rPr>
          <w:rFonts w:hint="eastAsia"/>
        </w:rPr>
        <w:t>2</w:t>
      </w:r>
      <w:r w:rsidRPr="00CB5331">
        <w:rPr>
          <w:rFonts w:hint="eastAsia"/>
        </w:rPr>
        <w:t>分。</w:t>
      </w:r>
    </w:p>
    <w:p w14:paraId="6DDCC59F" w14:textId="77777777" w:rsidR="003C1AD5" w:rsidRPr="00CB5331" w:rsidRDefault="003C1AD5" w:rsidP="003C1AD5">
      <w:r w:rsidRPr="00CB5331">
        <w:rPr>
          <w:rFonts w:hint="eastAsia"/>
          <w:b/>
          <w:bCs/>
        </w:rPr>
        <w:t>8</w:t>
      </w:r>
      <w:r w:rsidRPr="00CB5331">
        <w:rPr>
          <w:b/>
          <w:bCs/>
        </w:rPr>
        <w:t>.3.3</w:t>
      </w:r>
      <w:r w:rsidRPr="00CB5331">
        <w:t xml:space="preserve">  </w:t>
      </w:r>
      <w:r w:rsidRPr="00CB5331">
        <w:t>土石方及填料设计</w:t>
      </w:r>
      <w:proofErr w:type="gramStart"/>
      <w:r w:rsidRPr="00CB5331">
        <w:rPr>
          <w:rFonts w:hint="eastAsia"/>
        </w:rPr>
        <w:t>评价总分值</w:t>
      </w:r>
      <w:proofErr w:type="gramEnd"/>
      <w:r w:rsidRPr="00CB5331">
        <w:rPr>
          <w:rFonts w:hint="eastAsia"/>
        </w:rPr>
        <w:t>为</w:t>
      </w:r>
      <w:r>
        <w:rPr>
          <w:rFonts w:hint="eastAsia"/>
        </w:rPr>
        <w:t>12</w:t>
      </w:r>
      <w:r w:rsidRPr="00CB5331">
        <w:rPr>
          <w:rFonts w:hint="eastAsia"/>
        </w:rPr>
        <w:t>分，并按下列规则分别评分并累计：</w:t>
      </w:r>
    </w:p>
    <w:p w14:paraId="49964438" w14:textId="35B71208" w:rsidR="003C1AD5" w:rsidRDefault="003C1AD5" w:rsidP="003C1AD5">
      <w:pPr>
        <w:ind w:firstLineChars="200" w:firstLine="482"/>
        <w:rPr>
          <w:b/>
          <w:bCs/>
        </w:rPr>
      </w:pPr>
      <w:r>
        <w:rPr>
          <w:rFonts w:hint="eastAsia"/>
          <w:b/>
          <w:bCs/>
        </w:rPr>
        <w:lastRenderedPageBreak/>
        <w:t xml:space="preserve">1  </w:t>
      </w:r>
      <w:r w:rsidRPr="00241A27">
        <w:rPr>
          <w:rFonts w:hint="eastAsia"/>
        </w:rPr>
        <w:t>路基填料通过地质调绘和勘探、试验工作</w:t>
      </w:r>
      <w:r w:rsidRPr="00241A27">
        <w:rPr>
          <w:rFonts w:hint="eastAsia"/>
        </w:rPr>
        <w:t>,</w:t>
      </w:r>
      <w:r w:rsidRPr="00241A27">
        <w:rPr>
          <w:rFonts w:hint="eastAsia"/>
        </w:rPr>
        <w:t>查明料源岩土性质、分布和储量</w:t>
      </w:r>
      <w:r>
        <w:rPr>
          <w:rFonts w:hint="eastAsia"/>
        </w:rPr>
        <w:t>，</w:t>
      </w:r>
      <w:r w:rsidRPr="00241A27">
        <w:rPr>
          <w:rFonts w:hint="eastAsia"/>
        </w:rPr>
        <w:t>确定填料来源、分类、分组名称、调配方案等</w:t>
      </w:r>
      <w:r>
        <w:rPr>
          <w:rFonts w:hint="eastAsia"/>
        </w:rPr>
        <w:t>，</w:t>
      </w:r>
      <w:r w:rsidR="00417760">
        <w:rPr>
          <w:rFonts w:hint="eastAsia"/>
        </w:rPr>
        <w:t>最高</w:t>
      </w:r>
      <w:r w:rsidRPr="00CB5331">
        <w:rPr>
          <w:rFonts w:hint="eastAsia"/>
        </w:rPr>
        <w:t>得</w:t>
      </w:r>
      <w:r>
        <w:rPr>
          <w:rFonts w:hint="eastAsia"/>
        </w:rPr>
        <w:t>4</w:t>
      </w:r>
      <w:r w:rsidRPr="00CB5331">
        <w:rPr>
          <w:rFonts w:hint="eastAsia"/>
        </w:rPr>
        <w:t>分。</w:t>
      </w:r>
    </w:p>
    <w:p w14:paraId="24C40212" w14:textId="4B3B9E2A" w:rsidR="003C1AD5" w:rsidRPr="00CB5331" w:rsidRDefault="003C1AD5" w:rsidP="003C1AD5">
      <w:pPr>
        <w:ind w:firstLineChars="200" w:firstLine="482"/>
      </w:pPr>
      <w:r>
        <w:rPr>
          <w:rFonts w:hint="eastAsia"/>
          <w:b/>
          <w:bCs/>
        </w:rPr>
        <w:t>2</w:t>
      </w:r>
      <w:r w:rsidRPr="00CB5331">
        <w:rPr>
          <w:b/>
          <w:bCs/>
        </w:rPr>
        <w:tab/>
      </w:r>
      <w:r w:rsidRPr="00241A27">
        <w:rPr>
          <w:rFonts w:hint="eastAsia"/>
        </w:rPr>
        <w:t>充分</w:t>
      </w:r>
      <w:r w:rsidRPr="00CB5331">
        <w:rPr>
          <w:rFonts w:hint="eastAsia"/>
        </w:rPr>
        <w:t>利用沿线填料，尽可能</w:t>
      </w:r>
      <w:proofErr w:type="gramStart"/>
      <w:r w:rsidRPr="00CB5331">
        <w:rPr>
          <w:rFonts w:hint="eastAsia"/>
        </w:rPr>
        <w:t>移挖作填</w:t>
      </w:r>
      <w:proofErr w:type="gramEnd"/>
      <w:r w:rsidRPr="00CB5331">
        <w:rPr>
          <w:rFonts w:hint="eastAsia"/>
        </w:rPr>
        <w:t>，充分利用隧道弃渣作为填料，填料缺乏时优先</w:t>
      </w:r>
      <w:r>
        <w:rPr>
          <w:rFonts w:hint="eastAsia"/>
        </w:rPr>
        <w:t>考虑</w:t>
      </w:r>
      <w:r w:rsidRPr="00CB5331">
        <w:rPr>
          <w:rFonts w:hint="eastAsia"/>
        </w:rPr>
        <w:t>弃土、弃渣改良，</w:t>
      </w:r>
      <w:r w:rsidR="00417760">
        <w:rPr>
          <w:rFonts w:hint="eastAsia"/>
        </w:rPr>
        <w:t>最高</w:t>
      </w:r>
      <w:r w:rsidRPr="00CB5331">
        <w:rPr>
          <w:rFonts w:hint="eastAsia"/>
        </w:rPr>
        <w:t>得</w:t>
      </w:r>
      <w:r>
        <w:rPr>
          <w:rFonts w:hint="eastAsia"/>
        </w:rPr>
        <w:t>4</w:t>
      </w:r>
      <w:r w:rsidRPr="00CB5331">
        <w:rPr>
          <w:rFonts w:hint="eastAsia"/>
        </w:rPr>
        <w:t>分；</w:t>
      </w:r>
    </w:p>
    <w:p w14:paraId="0E902B55" w14:textId="492F8241" w:rsidR="003C1AD5" w:rsidRPr="00CB5331" w:rsidRDefault="003C1AD5" w:rsidP="003C1AD5">
      <w:pPr>
        <w:ind w:firstLineChars="200" w:firstLine="482"/>
        <w:rPr>
          <w:b/>
          <w:bCs/>
        </w:rPr>
      </w:pPr>
      <w:r>
        <w:rPr>
          <w:rFonts w:hint="eastAsia"/>
          <w:b/>
          <w:bCs/>
        </w:rPr>
        <w:t>3</w:t>
      </w:r>
      <w:r w:rsidRPr="00CB5331">
        <w:rPr>
          <w:b/>
          <w:bCs/>
        </w:rPr>
        <w:tab/>
      </w:r>
      <w:r w:rsidRPr="00CB5331">
        <w:rPr>
          <w:rFonts w:hint="eastAsia"/>
        </w:rPr>
        <w:t>土石方的调配利用考虑全线站、桥、隧、便道等</w:t>
      </w:r>
      <w:proofErr w:type="gramStart"/>
      <w:r w:rsidRPr="00CB5331">
        <w:rPr>
          <w:rFonts w:hint="eastAsia"/>
        </w:rPr>
        <w:t>大临取弃土</w:t>
      </w:r>
      <w:proofErr w:type="gramEnd"/>
      <w:r w:rsidRPr="00CB5331">
        <w:rPr>
          <w:rFonts w:hint="eastAsia"/>
        </w:rPr>
        <w:t>场，综合利用，</w:t>
      </w:r>
      <w:r w:rsidR="00417760">
        <w:rPr>
          <w:rFonts w:hint="eastAsia"/>
        </w:rPr>
        <w:t>最高</w:t>
      </w:r>
      <w:r w:rsidRPr="00CB5331">
        <w:rPr>
          <w:rFonts w:hint="eastAsia"/>
        </w:rPr>
        <w:t>得</w:t>
      </w:r>
      <w:r>
        <w:rPr>
          <w:rFonts w:hint="eastAsia"/>
        </w:rPr>
        <w:t>4</w:t>
      </w:r>
      <w:r w:rsidRPr="00CB5331">
        <w:rPr>
          <w:rFonts w:hint="eastAsia"/>
        </w:rPr>
        <w:t>分。</w:t>
      </w:r>
    </w:p>
    <w:p w14:paraId="4BDB1799" w14:textId="77777777" w:rsidR="003C1AD5" w:rsidRPr="00CB5331" w:rsidRDefault="003C1AD5" w:rsidP="003C1AD5">
      <w:pPr>
        <w:rPr>
          <w:b/>
          <w:bCs/>
        </w:rPr>
      </w:pPr>
      <w:r w:rsidRPr="00CB5331">
        <w:rPr>
          <w:rFonts w:hint="eastAsia"/>
          <w:b/>
          <w:bCs/>
        </w:rPr>
        <w:t>8</w:t>
      </w:r>
      <w:r w:rsidRPr="00CB5331">
        <w:rPr>
          <w:b/>
          <w:bCs/>
        </w:rPr>
        <w:t xml:space="preserve">.3.4  </w:t>
      </w:r>
      <w:r w:rsidRPr="00CB5331">
        <w:rPr>
          <w:rFonts w:hint="eastAsia"/>
        </w:rPr>
        <w:t>路基防排水设计</w:t>
      </w:r>
      <w:proofErr w:type="gramStart"/>
      <w:r w:rsidRPr="00CB5331">
        <w:rPr>
          <w:rFonts w:hint="eastAsia"/>
        </w:rPr>
        <w:t>评价总分值</w:t>
      </w:r>
      <w:proofErr w:type="gramEnd"/>
      <w:r w:rsidRPr="00CB5331">
        <w:rPr>
          <w:rFonts w:hint="eastAsia"/>
        </w:rPr>
        <w:t>为</w:t>
      </w:r>
      <w:r>
        <w:rPr>
          <w:rFonts w:hint="eastAsia"/>
        </w:rPr>
        <w:t>10</w:t>
      </w:r>
      <w:r w:rsidRPr="00CB5331">
        <w:rPr>
          <w:rFonts w:hint="eastAsia"/>
        </w:rPr>
        <w:t>分，并按下列规则分别评分并累计：</w:t>
      </w:r>
    </w:p>
    <w:p w14:paraId="2F251982" w14:textId="3EA4DF04" w:rsidR="003C1AD5" w:rsidRDefault="003C1AD5" w:rsidP="002717A0">
      <w:pPr>
        <w:ind w:firstLineChars="150" w:firstLine="361"/>
      </w:pPr>
      <w:r w:rsidRPr="00CB5331">
        <w:rPr>
          <w:b/>
          <w:bCs/>
        </w:rPr>
        <w:t xml:space="preserve">1  </w:t>
      </w:r>
      <w:r w:rsidRPr="00CB5331">
        <w:rPr>
          <w:rFonts w:hint="eastAsia"/>
        </w:rPr>
        <w:t>路基设计有完整、通畅的排水系统，排水设备与桥涵、隧道、车站等排水设备衔接配合，具备足够的过水能力，</w:t>
      </w:r>
      <w:r w:rsidR="00417760">
        <w:rPr>
          <w:rFonts w:hint="eastAsia"/>
        </w:rPr>
        <w:t>最高</w:t>
      </w:r>
      <w:r w:rsidRPr="00CB5331">
        <w:rPr>
          <w:rFonts w:hint="eastAsia"/>
        </w:rPr>
        <w:t>得</w:t>
      </w:r>
      <w:r>
        <w:rPr>
          <w:rFonts w:hint="eastAsia"/>
        </w:rPr>
        <w:t>4</w:t>
      </w:r>
      <w:r w:rsidRPr="00CB5331">
        <w:rPr>
          <w:rFonts w:hint="eastAsia"/>
        </w:rPr>
        <w:t>分；</w:t>
      </w:r>
    </w:p>
    <w:p w14:paraId="3D504A4C" w14:textId="560C6967" w:rsidR="003C1AD5" w:rsidRPr="00CB5331" w:rsidRDefault="003C1AD5" w:rsidP="002717A0">
      <w:pPr>
        <w:ind w:firstLineChars="150" w:firstLine="361"/>
        <w:rPr>
          <w:b/>
          <w:bCs/>
        </w:rPr>
      </w:pPr>
      <w:r w:rsidRPr="00CB5331">
        <w:rPr>
          <w:b/>
          <w:bCs/>
        </w:rPr>
        <w:t>2</w:t>
      </w:r>
      <w:r>
        <w:rPr>
          <w:rFonts w:hint="eastAsia"/>
        </w:rPr>
        <w:t xml:space="preserve">  </w:t>
      </w:r>
      <w:r w:rsidRPr="00CB5331">
        <w:rPr>
          <w:rFonts w:hint="eastAsia"/>
        </w:rPr>
        <w:t>路基排水设计重视环境保护，减少占地，</w:t>
      </w:r>
      <w:r w:rsidR="00417760">
        <w:rPr>
          <w:rFonts w:hint="eastAsia"/>
        </w:rPr>
        <w:t>最高</w:t>
      </w:r>
      <w:r w:rsidRPr="00CB5331">
        <w:rPr>
          <w:rFonts w:hint="eastAsia"/>
        </w:rPr>
        <w:t>得</w:t>
      </w:r>
      <w:r>
        <w:rPr>
          <w:rFonts w:hint="eastAsia"/>
        </w:rPr>
        <w:t>2</w:t>
      </w:r>
      <w:r w:rsidRPr="00CB5331">
        <w:rPr>
          <w:rFonts w:hint="eastAsia"/>
        </w:rPr>
        <w:t>分；</w:t>
      </w:r>
    </w:p>
    <w:p w14:paraId="4C3F16AE" w14:textId="3534832A" w:rsidR="003C1AD5" w:rsidRPr="00CB5331" w:rsidRDefault="003C1AD5" w:rsidP="002717A0">
      <w:pPr>
        <w:ind w:firstLineChars="150" w:firstLine="361"/>
      </w:pPr>
      <w:r>
        <w:rPr>
          <w:rFonts w:hint="eastAsia"/>
          <w:b/>
          <w:bCs/>
        </w:rPr>
        <w:t>3</w:t>
      </w:r>
      <w:r w:rsidRPr="00CB5331">
        <w:t xml:space="preserve">  </w:t>
      </w:r>
      <w:r w:rsidRPr="00CB5331">
        <w:rPr>
          <w:rFonts w:hint="eastAsia"/>
        </w:rPr>
        <w:t>对路基有危害的地下水，根据其性质和特征设置明沟、边坡支撑渗沟、渗水盲沟、渗水隧洞、渗井或</w:t>
      </w:r>
      <w:proofErr w:type="gramStart"/>
      <w:r w:rsidRPr="00CB5331">
        <w:rPr>
          <w:rFonts w:hint="eastAsia"/>
        </w:rPr>
        <w:t>排水斜孔等</w:t>
      </w:r>
      <w:proofErr w:type="gramEnd"/>
      <w:r w:rsidRPr="00CB5331">
        <w:rPr>
          <w:rFonts w:hint="eastAsia"/>
        </w:rPr>
        <w:t>排水设施。</w:t>
      </w:r>
      <w:proofErr w:type="gramStart"/>
      <w:r w:rsidRPr="00CB5331">
        <w:rPr>
          <w:rFonts w:hint="eastAsia"/>
        </w:rPr>
        <w:t>对顺层路堑</w:t>
      </w:r>
      <w:proofErr w:type="gramEnd"/>
      <w:r w:rsidRPr="00CB5331">
        <w:rPr>
          <w:rFonts w:hint="eastAsia"/>
        </w:rPr>
        <w:t>、地下水发育路堑加强引排水措施，</w:t>
      </w:r>
      <w:r w:rsidR="00417760">
        <w:rPr>
          <w:rFonts w:hint="eastAsia"/>
        </w:rPr>
        <w:t>最高</w:t>
      </w:r>
      <w:r w:rsidRPr="00CB5331">
        <w:rPr>
          <w:rFonts w:hint="eastAsia"/>
        </w:rPr>
        <w:t>得</w:t>
      </w:r>
      <w:r>
        <w:rPr>
          <w:rFonts w:hint="eastAsia"/>
        </w:rPr>
        <w:t>2</w:t>
      </w:r>
      <w:r w:rsidRPr="00CB5331">
        <w:rPr>
          <w:rFonts w:hint="eastAsia"/>
        </w:rPr>
        <w:t>分；</w:t>
      </w:r>
    </w:p>
    <w:p w14:paraId="2B55FF95" w14:textId="3A98A791" w:rsidR="003C1AD5" w:rsidRPr="00CB5331" w:rsidRDefault="003C1AD5" w:rsidP="002717A0">
      <w:pPr>
        <w:ind w:firstLineChars="150" w:firstLine="361"/>
      </w:pPr>
      <w:r>
        <w:rPr>
          <w:rFonts w:hint="eastAsia"/>
          <w:b/>
          <w:bCs/>
        </w:rPr>
        <w:t>4</w:t>
      </w:r>
      <w:r w:rsidRPr="00CB5331">
        <w:t xml:space="preserve">  </w:t>
      </w:r>
      <w:r w:rsidRPr="00CB5331">
        <w:rPr>
          <w:rFonts w:hint="eastAsia"/>
        </w:rPr>
        <w:t>路基排水设施设计与水土保持及农田水利的综合利用相结合；城市地区还与地方排灌、排污系统和水土保持工程相协调，完善出水口处理，避免水土流失和水资源污染；排入自然沟渠的天沟、排水沟，末端设置消能、沉淀设施，避免集中水流对地表的冲蚀，</w:t>
      </w:r>
      <w:r w:rsidR="00417760">
        <w:rPr>
          <w:rFonts w:hint="eastAsia"/>
        </w:rPr>
        <w:t>最高</w:t>
      </w:r>
      <w:r w:rsidRPr="00CB5331">
        <w:rPr>
          <w:rFonts w:hint="eastAsia"/>
        </w:rPr>
        <w:t>得</w:t>
      </w:r>
      <w:r>
        <w:rPr>
          <w:rFonts w:hint="eastAsia"/>
        </w:rPr>
        <w:t>2</w:t>
      </w:r>
      <w:r w:rsidRPr="00CB5331">
        <w:rPr>
          <w:rFonts w:hint="eastAsia"/>
        </w:rPr>
        <w:t>分。</w:t>
      </w:r>
    </w:p>
    <w:p w14:paraId="1D3ABFF6" w14:textId="77777777" w:rsidR="003C1AD5" w:rsidRPr="00CB5331" w:rsidRDefault="003C1AD5" w:rsidP="003C1AD5">
      <w:pPr>
        <w:rPr>
          <w:b/>
          <w:bCs/>
        </w:rPr>
      </w:pPr>
      <w:r w:rsidRPr="00CB5331">
        <w:rPr>
          <w:rFonts w:hint="eastAsia"/>
          <w:b/>
          <w:bCs/>
        </w:rPr>
        <w:t>8</w:t>
      </w:r>
      <w:r w:rsidRPr="00CB5331">
        <w:rPr>
          <w:b/>
          <w:bCs/>
        </w:rPr>
        <w:t xml:space="preserve">.3.5  </w:t>
      </w:r>
      <w:r w:rsidRPr="00CB5331">
        <w:rPr>
          <w:rFonts w:hint="eastAsia"/>
        </w:rPr>
        <w:t>绿化设计</w:t>
      </w:r>
      <w:proofErr w:type="gramStart"/>
      <w:r w:rsidRPr="00CB5331">
        <w:rPr>
          <w:rFonts w:hint="eastAsia"/>
        </w:rPr>
        <w:t>评价总分值</w:t>
      </w:r>
      <w:proofErr w:type="gramEnd"/>
      <w:r w:rsidRPr="00CB5331">
        <w:rPr>
          <w:rFonts w:hint="eastAsia"/>
        </w:rPr>
        <w:t>为</w:t>
      </w:r>
      <w:r>
        <w:rPr>
          <w:rFonts w:hint="eastAsia"/>
        </w:rPr>
        <w:t>10</w:t>
      </w:r>
      <w:r w:rsidRPr="00CB5331">
        <w:rPr>
          <w:rFonts w:hint="eastAsia"/>
        </w:rPr>
        <w:t>分，并按下列规则分别评分并累计：</w:t>
      </w:r>
    </w:p>
    <w:p w14:paraId="71E3091F" w14:textId="0D614031" w:rsidR="003C1AD5" w:rsidRPr="00CB5331" w:rsidRDefault="003C1AD5" w:rsidP="00C646DD">
      <w:pPr>
        <w:ind w:firstLineChars="150" w:firstLine="361"/>
      </w:pPr>
      <w:r w:rsidRPr="00CB5331">
        <w:rPr>
          <w:b/>
          <w:bCs/>
        </w:rPr>
        <w:t xml:space="preserve">1  </w:t>
      </w:r>
      <w:r w:rsidRPr="00CB5331">
        <w:rPr>
          <w:rFonts w:hint="eastAsia"/>
        </w:rPr>
        <w:t>路基边坡和通道绿色植物防护遵循灌草结合原则，因地制宜选取适宜当地气候、土壤条件的植物，优先选择乡土植物，</w:t>
      </w:r>
      <w:r w:rsidR="00417760">
        <w:rPr>
          <w:rFonts w:hint="eastAsia"/>
        </w:rPr>
        <w:t>最高</w:t>
      </w:r>
      <w:r w:rsidRPr="00CB5331">
        <w:rPr>
          <w:rFonts w:hint="eastAsia"/>
        </w:rPr>
        <w:t>得</w:t>
      </w:r>
      <w:r>
        <w:rPr>
          <w:rFonts w:hint="eastAsia"/>
        </w:rPr>
        <w:t>4</w:t>
      </w:r>
      <w:r w:rsidRPr="00CB5331">
        <w:rPr>
          <w:rFonts w:hint="eastAsia"/>
        </w:rPr>
        <w:t>分；</w:t>
      </w:r>
    </w:p>
    <w:p w14:paraId="2DE1D26A" w14:textId="66E85B75" w:rsidR="003C1AD5" w:rsidRPr="00CB5331" w:rsidRDefault="003C1AD5" w:rsidP="00C646DD">
      <w:pPr>
        <w:ind w:firstLineChars="150" w:firstLine="361"/>
      </w:pPr>
      <w:r>
        <w:rPr>
          <w:rFonts w:hint="eastAsia"/>
          <w:b/>
          <w:bCs/>
        </w:rPr>
        <w:t>2</w:t>
      </w:r>
      <w:r w:rsidRPr="00CB5331">
        <w:rPr>
          <w:b/>
          <w:bCs/>
        </w:rPr>
        <w:t xml:space="preserve">  </w:t>
      </w:r>
      <w:r w:rsidRPr="00CB5331">
        <w:rPr>
          <w:rFonts w:hint="eastAsia"/>
        </w:rPr>
        <w:t>一般绿化地段的绿化建设达到稳固土体、改善环境的目的，</w:t>
      </w:r>
      <w:r w:rsidR="00417760">
        <w:rPr>
          <w:rFonts w:hint="eastAsia"/>
        </w:rPr>
        <w:t>最高</w:t>
      </w:r>
      <w:r w:rsidRPr="00CB5331">
        <w:rPr>
          <w:rFonts w:hint="eastAsia"/>
        </w:rPr>
        <w:t>得</w:t>
      </w:r>
      <w:r>
        <w:rPr>
          <w:rFonts w:hint="eastAsia"/>
        </w:rPr>
        <w:t>4</w:t>
      </w:r>
      <w:r w:rsidRPr="00CB5331">
        <w:rPr>
          <w:rFonts w:hint="eastAsia"/>
        </w:rPr>
        <w:t>分；</w:t>
      </w:r>
    </w:p>
    <w:p w14:paraId="4B51F291" w14:textId="7B099887" w:rsidR="003C1AD5" w:rsidRDefault="003C1AD5" w:rsidP="00C646DD">
      <w:pPr>
        <w:ind w:firstLineChars="150" w:firstLine="361"/>
      </w:pPr>
      <w:r>
        <w:rPr>
          <w:rFonts w:hint="eastAsia"/>
          <w:b/>
          <w:bCs/>
        </w:rPr>
        <w:t>3</w:t>
      </w:r>
      <w:r w:rsidRPr="00CB5331">
        <w:rPr>
          <w:b/>
          <w:bCs/>
        </w:rPr>
        <w:t xml:space="preserve">  </w:t>
      </w:r>
      <w:r w:rsidRPr="00CB5331">
        <w:rPr>
          <w:rFonts w:hint="eastAsia"/>
        </w:rPr>
        <w:t>积极推广并使用绿色防护新技术、新材料，建成高标准的绿色通道，</w:t>
      </w:r>
      <w:r w:rsidR="00417760">
        <w:rPr>
          <w:rFonts w:hint="eastAsia"/>
        </w:rPr>
        <w:t>最高</w:t>
      </w:r>
      <w:r w:rsidRPr="00CB5331">
        <w:rPr>
          <w:rFonts w:hint="eastAsia"/>
        </w:rPr>
        <w:t>得</w:t>
      </w:r>
      <w:r>
        <w:rPr>
          <w:rFonts w:hint="eastAsia"/>
        </w:rPr>
        <w:t>2</w:t>
      </w:r>
      <w:r w:rsidRPr="00CB5331">
        <w:rPr>
          <w:rFonts w:hint="eastAsia"/>
        </w:rPr>
        <w:t>分。</w:t>
      </w:r>
    </w:p>
    <w:p w14:paraId="21D37826" w14:textId="77777777" w:rsidR="003C1AD5" w:rsidRPr="00CB5331" w:rsidRDefault="003C1AD5" w:rsidP="003C1AD5">
      <w:pPr>
        <w:pStyle w:val="2"/>
      </w:pPr>
      <w:bookmarkStart w:id="149" w:name="_Toc165237143"/>
      <w:bookmarkStart w:id="150" w:name="_Toc170391236"/>
      <w:bookmarkStart w:id="151" w:name="_Toc170551012"/>
      <w:r w:rsidRPr="00684517">
        <w:rPr>
          <w:rFonts w:hint="eastAsia"/>
          <w:b/>
          <w:bCs w:val="0"/>
        </w:rPr>
        <w:t>8</w:t>
      </w:r>
      <w:r w:rsidRPr="00684517">
        <w:rPr>
          <w:b/>
          <w:bCs w:val="0"/>
        </w:rPr>
        <w:t>.4</w:t>
      </w:r>
      <w:r w:rsidRPr="00CB5331">
        <w:t xml:space="preserve">  </w:t>
      </w:r>
      <w:r w:rsidRPr="00CB5331">
        <w:rPr>
          <w:rFonts w:hint="eastAsia"/>
        </w:rPr>
        <w:t>加分项</w:t>
      </w:r>
      <w:bookmarkEnd w:id="149"/>
      <w:bookmarkEnd w:id="150"/>
      <w:bookmarkEnd w:id="151"/>
      <w:r w:rsidRPr="00CB5331">
        <w:fldChar w:fldCharType="begin"/>
      </w:r>
      <w:r w:rsidRPr="00CB5331">
        <w:instrText xml:space="preserve"> </w:instrText>
      </w:r>
      <w:r w:rsidRPr="00CB5331">
        <w:rPr>
          <w:rFonts w:hint="eastAsia"/>
        </w:rPr>
        <w:instrText>TC  "</w:instrText>
      </w:r>
      <w:bookmarkStart w:id="152" w:name="_Toc170395442"/>
      <w:r w:rsidRPr="00CB5331">
        <w:rPr>
          <w:rFonts w:hint="eastAsia"/>
        </w:rPr>
        <w:instrText>8.4  Bonus items</w:instrText>
      </w:r>
      <w:bookmarkEnd w:id="152"/>
      <w:r w:rsidRPr="00CB5331">
        <w:rPr>
          <w:rFonts w:hint="eastAsia"/>
        </w:rPr>
        <w:instrText>" \l 2</w:instrText>
      </w:r>
      <w:r w:rsidRPr="00CB5331">
        <w:instrText xml:space="preserve"> </w:instrText>
      </w:r>
      <w:r w:rsidRPr="00CB5331">
        <w:fldChar w:fldCharType="end"/>
      </w:r>
    </w:p>
    <w:p w14:paraId="48B50A9E" w14:textId="4FEBE0FC" w:rsidR="003C1AD5" w:rsidRPr="00CB5331" w:rsidRDefault="003C1AD5" w:rsidP="003C1AD5">
      <w:r w:rsidRPr="00CB5331">
        <w:rPr>
          <w:rFonts w:hint="eastAsia"/>
          <w:b/>
          <w:bCs/>
        </w:rPr>
        <w:t>8</w:t>
      </w:r>
      <w:r w:rsidRPr="00CB5331">
        <w:rPr>
          <w:b/>
          <w:bCs/>
        </w:rPr>
        <w:t xml:space="preserve">.4.1  </w:t>
      </w:r>
      <w:r w:rsidRPr="00CB5331">
        <w:rPr>
          <w:rFonts w:hint="eastAsia"/>
        </w:rPr>
        <w:t>高寒灌丛草甸区地段绿化采用原生态植被结合工程措施，遵循植被自然演替规律，保护优先，科学规划，加强原有的生态保护与植被恢复。高寒灌丛草甸的地表灌植被</w:t>
      </w:r>
      <w:proofErr w:type="gramStart"/>
      <w:r w:rsidRPr="00CB5331">
        <w:rPr>
          <w:rFonts w:hint="eastAsia"/>
        </w:rPr>
        <w:t>移养保护</w:t>
      </w:r>
      <w:proofErr w:type="gramEnd"/>
      <w:r w:rsidRPr="00CB5331">
        <w:rPr>
          <w:rFonts w:hint="eastAsia"/>
        </w:rPr>
        <w:t>并充分利用，得</w:t>
      </w:r>
      <w:r w:rsidR="0036242F">
        <w:rPr>
          <w:rFonts w:hint="eastAsia"/>
        </w:rPr>
        <w:t>1</w:t>
      </w:r>
      <w:r w:rsidRPr="00CB5331">
        <w:rPr>
          <w:rFonts w:hint="eastAsia"/>
        </w:rPr>
        <w:t>分；</w:t>
      </w:r>
    </w:p>
    <w:p w14:paraId="1FBC45E0" w14:textId="7A66F543" w:rsidR="00E753EC" w:rsidRDefault="003C1AD5" w:rsidP="00C75D17">
      <w:r w:rsidRPr="00CB5331">
        <w:rPr>
          <w:rFonts w:hint="eastAsia"/>
          <w:b/>
          <w:bCs/>
        </w:rPr>
        <w:t>8</w:t>
      </w:r>
      <w:r w:rsidRPr="00CB5331">
        <w:rPr>
          <w:b/>
          <w:bCs/>
        </w:rPr>
        <w:t>.4.</w:t>
      </w:r>
      <w:r>
        <w:rPr>
          <w:rFonts w:hint="eastAsia"/>
          <w:b/>
          <w:bCs/>
        </w:rPr>
        <w:t>2</w:t>
      </w:r>
      <w:r w:rsidRPr="00CB5331">
        <w:rPr>
          <w:b/>
          <w:bCs/>
        </w:rPr>
        <w:t xml:space="preserve"> </w:t>
      </w:r>
      <w:r w:rsidRPr="00CB5331">
        <w:t xml:space="preserve"> </w:t>
      </w:r>
      <w:r w:rsidR="00EA7D9C">
        <w:rPr>
          <w:rFonts w:hint="eastAsia"/>
        </w:rPr>
        <w:t>采用路基智能填筑技术进行</w:t>
      </w:r>
      <w:r w:rsidR="008E4D15">
        <w:rPr>
          <w:rFonts w:hint="eastAsia"/>
        </w:rPr>
        <w:t>填筑</w:t>
      </w:r>
      <w:r w:rsidRPr="00CB5331">
        <w:rPr>
          <w:rFonts w:hint="eastAsia"/>
        </w:rPr>
        <w:t>，得</w:t>
      </w:r>
      <w:r w:rsidR="00FB0D73">
        <w:rPr>
          <w:rFonts w:hint="eastAsia"/>
        </w:rPr>
        <w:t>1</w:t>
      </w:r>
      <w:r w:rsidRPr="00CB5331">
        <w:rPr>
          <w:rFonts w:hint="eastAsia"/>
        </w:rPr>
        <w:t>分。</w:t>
      </w:r>
      <w:r w:rsidRPr="00CB5331">
        <w:cr/>
      </w:r>
      <w:r w:rsidRPr="00CB5331">
        <w:rPr>
          <w:rFonts w:hint="eastAsia"/>
          <w:b/>
          <w:bCs/>
        </w:rPr>
        <w:lastRenderedPageBreak/>
        <w:t>8</w:t>
      </w:r>
      <w:r w:rsidRPr="00CB5331">
        <w:rPr>
          <w:b/>
          <w:bCs/>
        </w:rPr>
        <w:t>.4.</w:t>
      </w:r>
      <w:r>
        <w:rPr>
          <w:rFonts w:hint="eastAsia"/>
          <w:b/>
          <w:bCs/>
        </w:rPr>
        <w:t>3</w:t>
      </w:r>
      <w:r w:rsidRPr="00CB5331">
        <w:rPr>
          <w:b/>
          <w:bCs/>
        </w:rPr>
        <w:t xml:space="preserve"> </w:t>
      </w:r>
      <w:r w:rsidRPr="00CB5331">
        <w:t xml:space="preserve"> </w:t>
      </w:r>
      <w:r>
        <w:rPr>
          <w:rFonts w:hint="eastAsia"/>
        </w:rPr>
        <w:t>路基沉降观测设计根据工程结构、地质地形条件、地基处理方法、路基结构、路堤高度、</w:t>
      </w:r>
      <w:proofErr w:type="gramStart"/>
      <w:r>
        <w:rPr>
          <w:rFonts w:hint="eastAsia"/>
        </w:rPr>
        <w:t>堆载预压</w:t>
      </w:r>
      <w:proofErr w:type="gramEnd"/>
      <w:r>
        <w:rPr>
          <w:rFonts w:hint="eastAsia"/>
        </w:rPr>
        <w:t>等具体情况，结合沉降预测方法和工期要求具体确定，采用节约人工的自动化监测设备</w:t>
      </w:r>
      <w:r w:rsidRPr="00CB5331">
        <w:rPr>
          <w:rFonts w:hint="eastAsia"/>
        </w:rPr>
        <w:t>，得</w:t>
      </w:r>
      <w:r w:rsidR="00FB0D73">
        <w:rPr>
          <w:rFonts w:hint="eastAsia"/>
        </w:rPr>
        <w:t>1</w:t>
      </w:r>
      <w:r w:rsidRPr="00CB5331">
        <w:rPr>
          <w:rFonts w:hint="eastAsia"/>
        </w:rPr>
        <w:t>分。</w:t>
      </w:r>
      <w:r w:rsidR="00E753EC">
        <w:br w:type="page"/>
      </w:r>
    </w:p>
    <w:p w14:paraId="4FD9C2E4" w14:textId="66D3060E" w:rsidR="00D417B9" w:rsidRDefault="00D417B9" w:rsidP="00D417B9">
      <w:pPr>
        <w:pStyle w:val="1"/>
      </w:pPr>
      <w:bookmarkStart w:id="153" w:name="_Toc165237144"/>
      <w:bookmarkStart w:id="154" w:name="_Toc170391237"/>
      <w:bookmarkStart w:id="155" w:name="_Toc170551013"/>
      <w:r w:rsidRPr="00A355EF">
        <w:lastRenderedPageBreak/>
        <w:t xml:space="preserve">9  </w:t>
      </w:r>
      <w:r w:rsidRPr="00A355EF">
        <w:rPr>
          <w:rFonts w:hint="eastAsia"/>
        </w:rPr>
        <w:t>桥涵</w:t>
      </w:r>
      <w:bookmarkEnd w:id="153"/>
      <w:bookmarkEnd w:id="154"/>
      <w:bookmarkEnd w:id="155"/>
      <w:r w:rsidRPr="00A355EF">
        <w:fldChar w:fldCharType="begin"/>
      </w:r>
      <w:r w:rsidRPr="00A355EF">
        <w:instrText xml:space="preserve"> </w:instrText>
      </w:r>
      <w:r w:rsidRPr="00A355EF">
        <w:rPr>
          <w:rFonts w:hint="eastAsia"/>
        </w:rPr>
        <w:instrText>TC  "</w:instrText>
      </w:r>
      <w:bookmarkStart w:id="156" w:name="_Toc170395443"/>
      <w:r w:rsidRPr="00A355EF">
        <w:rPr>
          <w:rFonts w:hint="eastAsia"/>
        </w:rPr>
        <w:instrText>9  Bridge and Culvert</w:instrText>
      </w:r>
      <w:bookmarkEnd w:id="156"/>
      <w:r w:rsidRPr="00A355EF">
        <w:rPr>
          <w:rFonts w:hint="eastAsia"/>
        </w:rPr>
        <w:instrText>" \l 1</w:instrText>
      </w:r>
      <w:r w:rsidRPr="00A355EF">
        <w:instrText xml:space="preserve"> </w:instrText>
      </w:r>
      <w:r w:rsidRPr="00A355EF">
        <w:fldChar w:fldCharType="end"/>
      </w:r>
    </w:p>
    <w:p w14:paraId="701671ED" w14:textId="77777777" w:rsidR="00D417B9" w:rsidRDefault="00D417B9" w:rsidP="00D417B9">
      <w:pPr>
        <w:pStyle w:val="2"/>
      </w:pPr>
      <w:bookmarkStart w:id="157" w:name="_Toc165237145"/>
      <w:bookmarkStart w:id="158" w:name="_Toc170391238"/>
      <w:bookmarkStart w:id="159" w:name="_Toc170551014"/>
      <w:r>
        <w:rPr>
          <w:rFonts w:cs="Times New Roman" w:hint="eastAsia"/>
          <w:b/>
        </w:rPr>
        <w:t>9</w:t>
      </w:r>
      <w:r>
        <w:rPr>
          <w:b/>
        </w:rPr>
        <w:t>.1</w:t>
      </w:r>
      <w:r>
        <w:t xml:space="preserve">  </w:t>
      </w:r>
      <w:r>
        <w:rPr>
          <w:rFonts w:hint="eastAsia"/>
        </w:rPr>
        <w:t>一般规定</w:t>
      </w:r>
      <w:bookmarkEnd w:id="157"/>
      <w:bookmarkEnd w:id="158"/>
      <w:bookmarkEnd w:id="159"/>
      <w:r>
        <w:fldChar w:fldCharType="begin"/>
      </w:r>
      <w:r>
        <w:instrText xml:space="preserve"> </w:instrText>
      </w:r>
      <w:r>
        <w:rPr>
          <w:rFonts w:hint="eastAsia"/>
        </w:rPr>
        <w:instrText>TC  "</w:instrText>
      </w:r>
      <w:bookmarkStart w:id="160" w:name="_Toc170395444"/>
      <w:r>
        <w:rPr>
          <w:rFonts w:hint="eastAsia"/>
        </w:rPr>
        <w:instrText>9.1  General requirements</w:instrText>
      </w:r>
      <w:bookmarkEnd w:id="160"/>
      <w:r>
        <w:rPr>
          <w:rFonts w:hint="eastAsia"/>
        </w:rPr>
        <w:instrText>" \l 2</w:instrText>
      </w:r>
      <w:r>
        <w:instrText xml:space="preserve"> </w:instrText>
      </w:r>
      <w:r>
        <w:fldChar w:fldCharType="end"/>
      </w:r>
    </w:p>
    <w:p w14:paraId="263162D4" w14:textId="31B38DCD" w:rsidR="006B1D47" w:rsidRDefault="00D417B9" w:rsidP="00D417B9">
      <w:r>
        <w:rPr>
          <w:rFonts w:hint="eastAsia"/>
          <w:b/>
          <w:bCs/>
        </w:rPr>
        <w:t>9</w:t>
      </w:r>
      <w:r>
        <w:rPr>
          <w:b/>
          <w:bCs/>
        </w:rPr>
        <w:t xml:space="preserve">.1.1 </w:t>
      </w:r>
      <w:r>
        <w:t xml:space="preserve"> </w:t>
      </w:r>
      <w:r w:rsidR="006B1D47" w:rsidRPr="00CB5331">
        <w:rPr>
          <w:rFonts w:hint="eastAsia"/>
        </w:rPr>
        <w:t>铁路工程</w:t>
      </w:r>
      <w:r w:rsidR="00A041E9">
        <w:rPr>
          <w:rFonts w:hint="eastAsia"/>
        </w:rPr>
        <w:t>桥涵</w:t>
      </w:r>
      <w:r w:rsidR="006B1D47" w:rsidRPr="00CB5331">
        <w:rPr>
          <w:rFonts w:hint="eastAsia"/>
        </w:rPr>
        <w:t>专业绿色设计评价应从</w:t>
      </w:r>
      <w:r w:rsidR="00BC5591">
        <w:rPr>
          <w:rFonts w:hint="eastAsia"/>
        </w:rPr>
        <w:t>基本控制要求、桥梁结构形式、桥涵易维护、</w:t>
      </w:r>
      <w:proofErr w:type="gramStart"/>
      <w:r w:rsidR="00BC5591">
        <w:rPr>
          <w:rFonts w:hint="eastAsia"/>
        </w:rPr>
        <w:t>梁型选择</w:t>
      </w:r>
      <w:proofErr w:type="gramEnd"/>
      <w:r w:rsidR="00BC5591">
        <w:rPr>
          <w:rFonts w:hint="eastAsia"/>
        </w:rPr>
        <w:t>、桥涵排水设计、基坑开挖、高陡边坡</w:t>
      </w:r>
      <w:r w:rsidR="006B1D47" w:rsidRPr="00CB5331">
        <w:rPr>
          <w:rFonts w:hint="eastAsia"/>
        </w:rPr>
        <w:t>等方面开展评价，评价时应提交必要的证明材料。</w:t>
      </w:r>
    </w:p>
    <w:p w14:paraId="281D8DC8" w14:textId="40D19340" w:rsidR="00D417B9" w:rsidRDefault="0095409D" w:rsidP="00D417B9">
      <w:r w:rsidRPr="00606920">
        <w:rPr>
          <w:rFonts w:hint="eastAsia"/>
          <w:b/>
          <w:bCs/>
        </w:rPr>
        <w:t>9.1.2</w:t>
      </w:r>
      <w:r>
        <w:rPr>
          <w:rFonts w:hint="eastAsia"/>
        </w:rPr>
        <w:t xml:space="preserve">  </w:t>
      </w:r>
      <w:r w:rsidR="00D417B9">
        <w:rPr>
          <w:rFonts w:hint="eastAsia"/>
        </w:rPr>
        <w:t>铁路桥涵</w:t>
      </w:r>
      <w:r w:rsidR="009D56F0" w:rsidRPr="00CB5331">
        <w:rPr>
          <w:rFonts w:hint="eastAsia"/>
        </w:rPr>
        <w:t>专业绿色设计评价一级指标、二级指标、三级指标的组成和分值设置</w:t>
      </w:r>
      <w:r w:rsidR="00D417B9">
        <w:rPr>
          <w:rFonts w:hint="eastAsia"/>
        </w:rPr>
        <w:t>应符合表</w:t>
      </w:r>
      <w:r w:rsidR="00D417B9">
        <w:rPr>
          <w:rFonts w:cs="Times New Roman" w:hint="eastAsia"/>
        </w:rPr>
        <w:t>9</w:t>
      </w:r>
      <w:r w:rsidR="00D417B9">
        <w:rPr>
          <w:rFonts w:hint="eastAsia"/>
        </w:rPr>
        <w:t>.1.</w:t>
      </w:r>
      <w:r w:rsidR="00202F12">
        <w:rPr>
          <w:rFonts w:hint="eastAsia"/>
        </w:rPr>
        <w:t>2</w:t>
      </w:r>
      <w:r w:rsidR="00D417B9">
        <w:rPr>
          <w:rFonts w:hint="eastAsia"/>
        </w:rPr>
        <w:t>的规定。</w:t>
      </w:r>
    </w:p>
    <w:p w14:paraId="10D4EEBA" w14:textId="29967E63" w:rsidR="00D417B9" w:rsidRDefault="00D417B9" w:rsidP="00D417B9">
      <w:pPr>
        <w:pStyle w:val="af4"/>
      </w:pPr>
      <w:r>
        <w:rPr>
          <w:rFonts w:hint="eastAsia"/>
        </w:rPr>
        <w:t>表</w:t>
      </w:r>
      <w:r>
        <w:rPr>
          <w:rFonts w:cs="Times New Roman" w:hint="eastAsia"/>
        </w:rPr>
        <w:t>9</w:t>
      </w:r>
      <w:r>
        <w:t>.1.</w:t>
      </w:r>
      <w:r w:rsidR="00CE5D53">
        <w:rPr>
          <w:rFonts w:hint="eastAsia"/>
        </w:rPr>
        <w:t>2</w:t>
      </w:r>
      <w:r>
        <w:t xml:space="preserve">  </w:t>
      </w:r>
      <w:r>
        <w:rPr>
          <w:rFonts w:hint="eastAsia"/>
        </w:rPr>
        <w:t>桥涵</w:t>
      </w:r>
      <w:r w:rsidR="002C6092">
        <w:rPr>
          <w:rFonts w:hint="eastAsia"/>
        </w:rPr>
        <w:t>专业</w:t>
      </w:r>
      <w:r w:rsidR="002C6092" w:rsidRPr="00CB5331">
        <w:rPr>
          <w:rFonts w:hint="eastAsia"/>
        </w:rPr>
        <w:t>绿色</w:t>
      </w:r>
      <w:r w:rsidR="002C6092">
        <w:rPr>
          <w:rFonts w:hint="eastAsia"/>
        </w:rPr>
        <w:t>设计</w:t>
      </w:r>
      <w:r w:rsidR="002C6092" w:rsidRPr="00CB5331">
        <w:rPr>
          <w:rFonts w:hint="eastAsia"/>
        </w:rPr>
        <w:t>评价指标和</w:t>
      </w:r>
      <w:r w:rsidR="002C6092">
        <w:rPr>
          <w:rFonts w:hint="eastAsia"/>
        </w:rPr>
        <w:t>分值设置</w:t>
      </w:r>
      <w:r w:rsidR="002C6092" w:rsidRPr="00CB5331">
        <w:rPr>
          <w:rFonts w:hint="eastAsia"/>
        </w:rPr>
        <w:t>表</w:t>
      </w:r>
    </w:p>
    <w:tbl>
      <w:tblPr>
        <w:tblStyle w:val="af0"/>
        <w:tblW w:w="9214" w:type="dxa"/>
        <w:tblInd w:w="-572" w:type="dxa"/>
        <w:tblLook w:val="04A0" w:firstRow="1" w:lastRow="0" w:firstColumn="1" w:lastColumn="0" w:noHBand="0" w:noVBand="1"/>
      </w:tblPr>
      <w:tblGrid>
        <w:gridCol w:w="706"/>
        <w:gridCol w:w="1137"/>
        <w:gridCol w:w="709"/>
        <w:gridCol w:w="850"/>
        <w:gridCol w:w="1560"/>
        <w:gridCol w:w="1559"/>
        <w:gridCol w:w="992"/>
        <w:gridCol w:w="851"/>
        <w:gridCol w:w="850"/>
      </w:tblGrid>
      <w:tr w:rsidR="00CE539B" w14:paraId="5CF68181" w14:textId="055D91F5" w:rsidTr="00C647C7">
        <w:trPr>
          <w:tblHeader/>
        </w:trPr>
        <w:tc>
          <w:tcPr>
            <w:tcW w:w="706" w:type="dxa"/>
            <w:vMerge w:val="restart"/>
            <w:vAlign w:val="center"/>
          </w:tcPr>
          <w:p w14:paraId="53D70A78" w14:textId="77777777" w:rsidR="00CE539B" w:rsidRDefault="00CE539B" w:rsidP="00AE47F9">
            <w:pPr>
              <w:pStyle w:val="af5"/>
            </w:pPr>
            <w:r>
              <w:rPr>
                <w:rFonts w:hint="eastAsia"/>
              </w:rPr>
              <w:t>一级指标</w:t>
            </w:r>
          </w:p>
        </w:tc>
        <w:tc>
          <w:tcPr>
            <w:tcW w:w="2696" w:type="dxa"/>
            <w:gridSpan w:val="3"/>
            <w:vAlign w:val="center"/>
          </w:tcPr>
          <w:p w14:paraId="7BB98092" w14:textId="77777777" w:rsidR="00CE539B" w:rsidRDefault="00CE539B" w:rsidP="00AE47F9">
            <w:pPr>
              <w:pStyle w:val="af5"/>
            </w:pPr>
            <w:r>
              <w:rPr>
                <w:rFonts w:hint="eastAsia"/>
              </w:rPr>
              <w:t>二级指标</w:t>
            </w:r>
          </w:p>
        </w:tc>
        <w:tc>
          <w:tcPr>
            <w:tcW w:w="5812" w:type="dxa"/>
            <w:gridSpan w:val="5"/>
            <w:vAlign w:val="center"/>
          </w:tcPr>
          <w:p w14:paraId="71B52796" w14:textId="20FD2698" w:rsidR="00CE539B" w:rsidRDefault="00CE539B" w:rsidP="00AE47F9">
            <w:pPr>
              <w:pStyle w:val="af5"/>
            </w:pPr>
            <w:r>
              <w:rPr>
                <w:rFonts w:hint="eastAsia"/>
              </w:rPr>
              <w:t>三级指标</w:t>
            </w:r>
          </w:p>
        </w:tc>
      </w:tr>
      <w:tr w:rsidR="00E9291D" w14:paraId="28C72B0F" w14:textId="4DBC9F8D" w:rsidTr="00C647C7">
        <w:trPr>
          <w:tblHeader/>
        </w:trPr>
        <w:tc>
          <w:tcPr>
            <w:tcW w:w="706" w:type="dxa"/>
            <w:vMerge/>
          </w:tcPr>
          <w:p w14:paraId="77D31C55" w14:textId="77777777" w:rsidR="00E9291D" w:rsidRDefault="00E9291D" w:rsidP="00AE47F9">
            <w:pPr>
              <w:pStyle w:val="af5"/>
            </w:pPr>
          </w:p>
        </w:tc>
        <w:tc>
          <w:tcPr>
            <w:tcW w:w="1137" w:type="dxa"/>
            <w:vAlign w:val="center"/>
          </w:tcPr>
          <w:p w14:paraId="78F2ED59" w14:textId="2E41DBE4" w:rsidR="00E9291D" w:rsidRDefault="00E9291D" w:rsidP="00AE47F9">
            <w:pPr>
              <w:pStyle w:val="af5"/>
            </w:pPr>
            <w:r>
              <w:rPr>
                <w:rFonts w:hint="eastAsia"/>
              </w:rPr>
              <w:t>指标内容</w:t>
            </w:r>
          </w:p>
        </w:tc>
        <w:tc>
          <w:tcPr>
            <w:tcW w:w="709" w:type="dxa"/>
            <w:vAlign w:val="center"/>
          </w:tcPr>
          <w:p w14:paraId="1A8874EF" w14:textId="48DC14BB" w:rsidR="00E9291D" w:rsidRDefault="00E9291D" w:rsidP="00AE47F9">
            <w:pPr>
              <w:pStyle w:val="af5"/>
            </w:pPr>
            <w:r>
              <w:rPr>
                <w:rFonts w:hint="eastAsia"/>
              </w:rPr>
              <w:t>取值</w:t>
            </w:r>
          </w:p>
        </w:tc>
        <w:tc>
          <w:tcPr>
            <w:tcW w:w="850" w:type="dxa"/>
            <w:vAlign w:val="center"/>
          </w:tcPr>
          <w:p w14:paraId="15449CC1" w14:textId="77777777" w:rsidR="00C647C7" w:rsidRDefault="00E9291D" w:rsidP="00AE47F9">
            <w:pPr>
              <w:pStyle w:val="af5"/>
            </w:pPr>
            <w:r>
              <w:rPr>
                <w:rFonts w:hint="eastAsia"/>
              </w:rPr>
              <w:t>分值</w:t>
            </w:r>
          </w:p>
          <w:p w14:paraId="7FFAA334" w14:textId="1F9E4187" w:rsidR="00E9291D" w:rsidRDefault="00E9291D" w:rsidP="00AE47F9">
            <w:pPr>
              <w:pStyle w:val="af5"/>
            </w:pPr>
            <w:r>
              <w:rPr>
                <w:rFonts w:hint="eastAsia"/>
              </w:rPr>
              <w:t>范围</w:t>
            </w:r>
          </w:p>
        </w:tc>
        <w:tc>
          <w:tcPr>
            <w:tcW w:w="1560" w:type="dxa"/>
            <w:vAlign w:val="center"/>
          </w:tcPr>
          <w:p w14:paraId="4D53EC70" w14:textId="77777777" w:rsidR="00E9291D" w:rsidRDefault="00E9291D" w:rsidP="00AE47F9">
            <w:pPr>
              <w:pStyle w:val="af5"/>
            </w:pPr>
            <w:r>
              <w:rPr>
                <w:rFonts w:hint="eastAsia"/>
              </w:rPr>
              <w:t>条文</w:t>
            </w:r>
          </w:p>
        </w:tc>
        <w:tc>
          <w:tcPr>
            <w:tcW w:w="1559" w:type="dxa"/>
            <w:vAlign w:val="center"/>
          </w:tcPr>
          <w:p w14:paraId="27A269EB" w14:textId="77777777" w:rsidR="00E9291D" w:rsidRDefault="00E9291D" w:rsidP="00AE47F9">
            <w:pPr>
              <w:pStyle w:val="af5"/>
            </w:pPr>
            <w:r>
              <w:rPr>
                <w:rFonts w:hint="eastAsia"/>
              </w:rPr>
              <w:t>指标内容</w:t>
            </w:r>
          </w:p>
        </w:tc>
        <w:tc>
          <w:tcPr>
            <w:tcW w:w="992" w:type="dxa"/>
            <w:vAlign w:val="center"/>
          </w:tcPr>
          <w:p w14:paraId="1CC61F0F" w14:textId="341D4A55" w:rsidR="00E9291D" w:rsidRDefault="00354BB1" w:rsidP="00AE47F9">
            <w:pPr>
              <w:pStyle w:val="af5"/>
            </w:pPr>
            <w:r>
              <w:rPr>
                <w:rFonts w:hint="eastAsia"/>
              </w:rPr>
              <w:t>取值</w:t>
            </w:r>
          </w:p>
        </w:tc>
        <w:tc>
          <w:tcPr>
            <w:tcW w:w="851" w:type="dxa"/>
            <w:vAlign w:val="center"/>
          </w:tcPr>
          <w:p w14:paraId="540359F0" w14:textId="77777777" w:rsidR="00C647C7" w:rsidRDefault="00E9291D" w:rsidP="00AE47F9">
            <w:pPr>
              <w:pStyle w:val="af5"/>
            </w:pPr>
            <w:r>
              <w:rPr>
                <w:rFonts w:hint="eastAsia"/>
              </w:rPr>
              <w:t>分值</w:t>
            </w:r>
          </w:p>
          <w:p w14:paraId="77A24F3F" w14:textId="63732946" w:rsidR="00E9291D" w:rsidRDefault="00E9291D" w:rsidP="00AE47F9">
            <w:pPr>
              <w:pStyle w:val="af5"/>
            </w:pPr>
            <w:r>
              <w:rPr>
                <w:rFonts w:hint="eastAsia"/>
              </w:rPr>
              <w:t>范围</w:t>
            </w:r>
          </w:p>
        </w:tc>
        <w:tc>
          <w:tcPr>
            <w:tcW w:w="850" w:type="dxa"/>
            <w:vAlign w:val="center"/>
          </w:tcPr>
          <w:p w14:paraId="5841BA04" w14:textId="5B80DD4F" w:rsidR="00E9291D" w:rsidRDefault="00E9291D" w:rsidP="00AE47F9">
            <w:pPr>
              <w:pStyle w:val="af5"/>
            </w:pPr>
            <w:r>
              <w:rPr>
                <w:rFonts w:hint="eastAsia"/>
              </w:rPr>
              <w:t>类别</w:t>
            </w:r>
          </w:p>
        </w:tc>
      </w:tr>
      <w:tr w:rsidR="004C266C" w14:paraId="50019CB0" w14:textId="6C8A0477" w:rsidTr="00D85E4E">
        <w:tc>
          <w:tcPr>
            <w:tcW w:w="706" w:type="dxa"/>
            <w:vMerge w:val="restart"/>
            <w:vAlign w:val="center"/>
          </w:tcPr>
          <w:p w14:paraId="4F9255C3" w14:textId="4FDB7557" w:rsidR="004C266C" w:rsidRDefault="004C266C" w:rsidP="00AE47F9">
            <w:pPr>
              <w:pStyle w:val="af5"/>
            </w:pPr>
            <w:r>
              <w:rPr>
                <w:rFonts w:hint="eastAsia"/>
              </w:rPr>
              <w:t>桥涵</w:t>
            </w:r>
          </w:p>
        </w:tc>
        <w:tc>
          <w:tcPr>
            <w:tcW w:w="1137" w:type="dxa"/>
            <w:vMerge w:val="restart"/>
            <w:vAlign w:val="center"/>
          </w:tcPr>
          <w:p w14:paraId="3BF10B0F" w14:textId="387F8767" w:rsidR="004C266C" w:rsidRDefault="004C266C" w:rsidP="00AE47F9">
            <w:pPr>
              <w:pStyle w:val="af5"/>
            </w:pPr>
            <w:r>
              <w:rPr>
                <w:rFonts w:hint="eastAsia"/>
              </w:rPr>
              <w:t>绿色设计基本要求</w:t>
            </w:r>
          </w:p>
        </w:tc>
        <w:tc>
          <w:tcPr>
            <w:tcW w:w="709" w:type="dxa"/>
            <w:vMerge w:val="restart"/>
            <w:vAlign w:val="center"/>
          </w:tcPr>
          <w:p w14:paraId="29420389" w14:textId="136D0FE1" w:rsidR="004C266C" w:rsidRDefault="004C266C" w:rsidP="00AE47F9">
            <w:pPr>
              <w:pStyle w:val="af5"/>
            </w:pPr>
            <w:r>
              <w:rPr>
                <w:rFonts w:hint="eastAsia"/>
              </w:rPr>
              <w:t>UC</w:t>
            </w:r>
          </w:p>
        </w:tc>
        <w:tc>
          <w:tcPr>
            <w:tcW w:w="850" w:type="dxa"/>
            <w:vMerge w:val="restart"/>
            <w:vAlign w:val="center"/>
          </w:tcPr>
          <w:p w14:paraId="648E6460" w14:textId="04F840E3" w:rsidR="004C266C" w:rsidRDefault="004C266C" w:rsidP="00AE47F9">
            <w:pPr>
              <w:pStyle w:val="af5"/>
            </w:pPr>
            <w:r>
              <w:rPr>
                <w:rFonts w:hint="eastAsia"/>
              </w:rPr>
              <w:t>0</w:t>
            </w:r>
            <w:r>
              <w:rPr>
                <w:rFonts w:hint="eastAsia"/>
              </w:rPr>
              <w:t>或</w:t>
            </w:r>
            <w:r>
              <w:rPr>
                <w:rFonts w:hint="eastAsia"/>
              </w:rPr>
              <w:t>40</w:t>
            </w:r>
          </w:p>
        </w:tc>
        <w:tc>
          <w:tcPr>
            <w:tcW w:w="1560" w:type="dxa"/>
            <w:vAlign w:val="center"/>
          </w:tcPr>
          <w:p w14:paraId="45ADAD43" w14:textId="77777777" w:rsidR="004C266C" w:rsidRDefault="004C266C" w:rsidP="00AE47F9">
            <w:pPr>
              <w:pStyle w:val="af5"/>
            </w:pPr>
            <w:r>
              <w:rPr>
                <w:rFonts w:hint="eastAsia"/>
              </w:rPr>
              <w:t>9</w:t>
            </w:r>
            <w:r>
              <w:t>.2.1</w:t>
            </w:r>
          </w:p>
        </w:tc>
        <w:tc>
          <w:tcPr>
            <w:tcW w:w="1559" w:type="dxa"/>
            <w:vAlign w:val="center"/>
          </w:tcPr>
          <w:p w14:paraId="32DCBCE1" w14:textId="77777777" w:rsidR="004C266C" w:rsidRDefault="004C266C" w:rsidP="00AE47F9">
            <w:pPr>
              <w:pStyle w:val="af5"/>
            </w:pPr>
            <w:r>
              <w:rPr>
                <w:rFonts w:hint="eastAsia"/>
              </w:rPr>
              <w:t>整体设计</w:t>
            </w:r>
          </w:p>
        </w:tc>
        <w:tc>
          <w:tcPr>
            <w:tcW w:w="992" w:type="dxa"/>
          </w:tcPr>
          <w:p w14:paraId="5946DFE6" w14:textId="630B6E69" w:rsidR="004C266C" w:rsidRDefault="004C266C" w:rsidP="00AE47F9">
            <w:pPr>
              <w:pStyle w:val="af5"/>
            </w:pPr>
            <w:r w:rsidRPr="008645F1">
              <w:rPr>
                <w:rFonts w:hint="eastAsia"/>
              </w:rPr>
              <w:t>—</w:t>
            </w:r>
          </w:p>
        </w:tc>
        <w:tc>
          <w:tcPr>
            <w:tcW w:w="851" w:type="dxa"/>
            <w:vAlign w:val="center"/>
          </w:tcPr>
          <w:p w14:paraId="0F08646F" w14:textId="3851D3D8" w:rsidR="004C266C" w:rsidRDefault="004C266C" w:rsidP="00AE47F9">
            <w:pPr>
              <w:pStyle w:val="af5"/>
            </w:pPr>
            <w:r>
              <w:rPr>
                <w:rFonts w:hint="eastAsia"/>
              </w:rPr>
              <w:t>—</w:t>
            </w:r>
          </w:p>
        </w:tc>
        <w:tc>
          <w:tcPr>
            <w:tcW w:w="850" w:type="dxa"/>
            <w:vAlign w:val="center"/>
          </w:tcPr>
          <w:p w14:paraId="05DA4158" w14:textId="79B70766" w:rsidR="004C266C" w:rsidRDefault="004C266C" w:rsidP="00AE47F9">
            <w:pPr>
              <w:pStyle w:val="af5"/>
            </w:pPr>
            <w:r>
              <w:rPr>
                <w:rFonts w:hint="eastAsia"/>
              </w:rPr>
              <w:t>控制项</w:t>
            </w:r>
          </w:p>
        </w:tc>
      </w:tr>
      <w:tr w:rsidR="004C266C" w14:paraId="0242BE02" w14:textId="2109870A" w:rsidTr="00D85E4E">
        <w:tc>
          <w:tcPr>
            <w:tcW w:w="706" w:type="dxa"/>
            <w:vMerge/>
          </w:tcPr>
          <w:p w14:paraId="68E4E5C6" w14:textId="77777777" w:rsidR="004C266C" w:rsidRDefault="004C266C" w:rsidP="00AE47F9">
            <w:pPr>
              <w:pStyle w:val="af5"/>
            </w:pPr>
          </w:p>
        </w:tc>
        <w:tc>
          <w:tcPr>
            <w:tcW w:w="1137" w:type="dxa"/>
            <w:vMerge/>
            <w:vAlign w:val="center"/>
          </w:tcPr>
          <w:p w14:paraId="304FD4F7" w14:textId="77777777" w:rsidR="004C266C" w:rsidRDefault="004C266C" w:rsidP="00AE47F9">
            <w:pPr>
              <w:pStyle w:val="af5"/>
            </w:pPr>
          </w:p>
        </w:tc>
        <w:tc>
          <w:tcPr>
            <w:tcW w:w="709" w:type="dxa"/>
            <w:vMerge/>
            <w:vAlign w:val="center"/>
          </w:tcPr>
          <w:p w14:paraId="01A9E120" w14:textId="77777777" w:rsidR="004C266C" w:rsidRDefault="004C266C" w:rsidP="00AE47F9">
            <w:pPr>
              <w:pStyle w:val="af5"/>
            </w:pPr>
          </w:p>
        </w:tc>
        <w:tc>
          <w:tcPr>
            <w:tcW w:w="850" w:type="dxa"/>
            <w:vMerge/>
          </w:tcPr>
          <w:p w14:paraId="6D2E307C" w14:textId="49995AC4" w:rsidR="004C266C" w:rsidRDefault="004C266C" w:rsidP="00AE47F9">
            <w:pPr>
              <w:pStyle w:val="af5"/>
            </w:pPr>
          </w:p>
        </w:tc>
        <w:tc>
          <w:tcPr>
            <w:tcW w:w="1560" w:type="dxa"/>
            <w:vAlign w:val="center"/>
          </w:tcPr>
          <w:p w14:paraId="2006F72B" w14:textId="77777777" w:rsidR="004C266C" w:rsidRDefault="004C266C" w:rsidP="00AE47F9">
            <w:pPr>
              <w:pStyle w:val="af5"/>
            </w:pPr>
            <w:r>
              <w:rPr>
                <w:rFonts w:hint="eastAsia"/>
              </w:rPr>
              <w:t>9</w:t>
            </w:r>
            <w:r>
              <w:t>.2.2</w:t>
            </w:r>
          </w:p>
        </w:tc>
        <w:tc>
          <w:tcPr>
            <w:tcW w:w="1559" w:type="dxa"/>
            <w:vAlign w:val="center"/>
          </w:tcPr>
          <w:p w14:paraId="4644DDD9" w14:textId="77777777" w:rsidR="004C266C" w:rsidRDefault="004C266C" w:rsidP="00AE47F9">
            <w:pPr>
              <w:pStyle w:val="af5"/>
            </w:pPr>
            <w:r>
              <w:rPr>
                <w:rFonts w:hint="eastAsia"/>
              </w:rPr>
              <w:t>桥涵选址</w:t>
            </w:r>
          </w:p>
        </w:tc>
        <w:tc>
          <w:tcPr>
            <w:tcW w:w="992" w:type="dxa"/>
          </w:tcPr>
          <w:p w14:paraId="5AFFB4A2" w14:textId="48979FEA" w:rsidR="004C266C" w:rsidRDefault="004C266C" w:rsidP="00AE47F9">
            <w:pPr>
              <w:pStyle w:val="af5"/>
            </w:pPr>
            <w:r w:rsidRPr="008645F1">
              <w:rPr>
                <w:rFonts w:hint="eastAsia"/>
              </w:rPr>
              <w:t>—</w:t>
            </w:r>
          </w:p>
        </w:tc>
        <w:tc>
          <w:tcPr>
            <w:tcW w:w="851" w:type="dxa"/>
          </w:tcPr>
          <w:p w14:paraId="1EC18CC9" w14:textId="597E82EF" w:rsidR="004C266C" w:rsidRDefault="004C266C" w:rsidP="00AE47F9">
            <w:pPr>
              <w:pStyle w:val="af5"/>
            </w:pPr>
            <w:r w:rsidRPr="00E014B4">
              <w:rPr>
                <w:rFonts w:hint="eastAsia"/>
              </w:rPr>
              <w:t>—</w:t>
            </w:r>
          </w:p>
        </w:tc>
        <w:tc>
          <w:tcPr>
            <w:tcW w:w="850" w:type="dxa"/>
          </w:tcPr>
          <w:p w14:paraId="058E5BB6" w14:textId="7DA3BCE0" w:rsidR="004C266C" w:rsidRDefault="004C266C" w:rsidP="00AE47F9">
            <w:pPr>
              <w:pStyle w:val="af5"/>
            </w:pPr>
            <w:r>
              <w:rPr>
                <w:rFonts w:hint="eastAsia"/>
              </w:rPr>
              <w:t>控制项</w:t>
            </w:r>
          </w:p>
        </w:tc>
      </w:tr>
      <w:tr w:rsidR="004C266C" w14:paraId="253B8DE3" w14:textId="4160F6C3" w:rsidTr="00D85E4E">
        <w:tc>
          <w:tcPr>
            <w:tcW w:w="706" w:type="dxa"/>
            <w:vMerge/>
          </w:tcPr>
          <w:p w14:paraId="5580150A" w14:textId="77777777" w:rsidR="004C266C" w:rsidRDefault="004C266C" w:rsidP="00AE47F9">
            <w:pPr>
              <w:pStyle w:val="af5"/>
            </w:pPr>
          </w:p>
        </w:tc>
        <w:tc>
          <w:tcPr>
            <w:tcW w:w="1137" w:type="dxa"/>
            <w:vMerge/>
            <w:vAlign w:val="center"/>
          </w:tcPr>
          <w:p w14:paraId="2DB3F0F6" w14:textId="77777777" w:rsidR="004C266C" w:rsidRDefault="004C266C" w:rsidP="00AE47F9">
            <w:pPr>
              <w:pStyle w:val="af5"/>
            </w:pPr>
          </w:p>
        </w:tc>
        <w:tc>
          <w:tcPr>
            <w:tcW w:w="709" w:type="dxa"/>
            <w:vMerge/>
            <w:vAlign w:val="center"/>
          </w:tcPr>
          <w:p w14:paraId="6B2FCD0E" w14:textId="77777777" w:rsidR="004C266C" w:rsidRDefault="004C266C" w:rsidP="00AE47F9">
            <w:pPr>
              <w:pStyle w:val="af5"/>
            </w:pPr>
          </w:p>
        </w:tc>
        <w:tc>
          <w:tcPr>
            <w:tcW w:w="850" w:type="dxa"/>
            <w:vMerge/>
          </w:tcPr>
          <w:p w14:paraId="23DA7B10" w14:textId="0E99E9D5" w:rsidR="004C266C" w:rsidRDefault="004C266C" w:rsidP="00AE47F9">
            <w:pPr>
              <w:pStyle w:val="af5"/>
            </w:pPr>
          </w:p>
        </w:tc>
        <w:tc>
          <w:tcPr>
            <w:tcW w:w="1560" w:type="dxa"/>
            <w:vAlign w:val="center"/>
          </w:tcPr>
          <w:p w14:paraId="0FAFDAB9" w14:textId="77777777" w:rsidR="004C266C" w:rsidRDefault="004C266C" w:rsidP="00AE47F9">
            <w:pPr>
              <w:pStyle w:val="af5"/>
            </w:pPr>
            <w:r>
              <w:rPr>
                <w:rFonts w:hint="eastAsia"/>
              </w:rPr>
              <w:t>9</w:t>
            </w:r>
            <w:r>
              <w:t xml:space="preserve">.2.3 </w:t>
            </w:r>
          </w:p>
        </w:tc>
        <w:tc>
          <w:tcPr>
            <w:tcW w:w="1559" w:type="dxa"/>
            <w:vAlign w:val="center"/>
          </w:tcPr>
          <w:p w14:paraId="6866B0BD" w14:textId="77777777" w:rsidR="004C266C" w:rsidRDefault="004C266C" w:rsidP="00AE47F9">
            <w:pPr>
              <w:pStyle w:val="af5"/>
            </w:pPr>
            <w:r>
              <w:rPr>
                <w:rFonts w:hint="eastAsia"/>
              </w:rPr>
              <w:t>环境敏感区</w:t>
            </w:r>
          </w:p>
        </w:tc>
        <w:tc>
          <w:tcPr>
            <w:tcW w:w="992" w:type="dxa"/>
          </w:tcPr>
          <w:p w14:paraId="46973214" w14:textId="7BDEB1D1" w:rsidR="004C266C" w:rsidRDefault="004C266C" w:rsidP="00AE47F9">
            <w:pPr>
              <w:pStyle w:val="af5"/>
            </w:pPr>
            <w:r w:rsidRPr="008645F1">
              <w:rPr>
                <w:rFonts w:hint="eastAsia"/>
              </w:rPr>
              <w:t>—</w:t>
            </w:r>
          </w:p>
        </w:tc>
        <w:tc>
          <w:tcPr>
            <w:tcW w:w="851" w:type="dxa"/>
          </w:tcPr>
          <w:p w14:paraId="316906ED" w14:textId="6151F1E8" w:rsidR="004C266C" w:rsidRDefault="004C266C" w:rsidP="00AE47F9">
            <w:pPr>
              <w:pStyle w:val="af5"/>
            </w:pPr>
            <w:r w:rsidRPr="00E014B4">
              <w:rPr>
                <w:rFonts w:hint="eastAsia"/>
              </w:rPr>
              <w:t>—</w:t>
            </w:r>
          </w:p>
        </w:tc>
        <w:tc>
          <w:tcPr>
            <w:tcW w:w="850" w:type="dxa"/>
          </w:tcPr>
          <w:p w14:paraId="3FE75FAC" w14:textId="0D91E214" w:rsidR="004C266C" w:rsidRDefault="004C266C" w:rsidP="00AE47F9">
            <w:pPr>
              <w:pStyle w:val="af5"/>
            </w:pPr>
            <w:r>
              <w:rPr>
                <w:rFonts w:hint="eastAsia"/>
              </w:rPr>
              <w:t>控制项</w:t>
            </w:r>
          </w:p>
        </w:tc>
      </w:tr>
      <w:tr w:rsidR="004C266C" w14:paraId="3283DBA1" w14:textId="2A4E123E" w:rsidTr="00D85E4E">
        <w:tc>
          <w:tcPr>
            <w:tcW w:w="706" w:type="dxa"/>
            <w:vMerge/>
          </w:tcPr>
          <w:p w14:paraId="78BF047E" w14:textId="77777777" w:rsidR="004C266C" w:rsidRDefault="004C266C" w:rsidP="00AE47F9">
            <w:pPr>
              <w:pStyle w:val="af5"/>
            </w:pPr>
          </w:p>
        </w:tc>
        <w:tc>
          <w:tcPr>
            <w:tcW w:w="1137" w:type="dxa"/>
            <w:vMerge/>
            <w:vAlign w:val="center"/>
          </w:tcPr>
          <w:p w14:paraId="531C5D78" w14:textId="77777777" w:rsidR="004C266C" w:rsidRDefault="004C266C" w:rsidP="00AE47F9">
            <w:pPr>
              <w:pStyle w:val="af5"/>
            </w:pPr>
          </w:p>
        </w:tc>
        <w:tc>
          <w:tcPr>
            <w:tcW w:w="709" w:type="dxa"/>
            <w:vMerge/>
            <w:vAlign w:val="center"/>
          </w:tcPr>
          <w:p w14:paraId="023A9CA3" w14:textId="77777777" w:rsidR="004C266C" w:rsidRDefault="004C266C" w:rsidP="00AE47F9">
            <w:pPr>
              <w:pStyle w:val="af5"/>
            </w:pPr>
          </w:p>
        </w:tc>
        <w:tc>
          <w:tcPr>
            <w:tcW w:w="850" w:type="dxa"/>
            <w:vMerge/>
          </w:tcPr>
          <w:p w14:paraId="1D97DD1A" w14:textId="0B920E3A" w:rsidR="004C266C" w:rsidRDefault="004C266C" w:rsidP="00AE47F9">
            <w:pPr>
              <w:pStyle w:val="af5"/>
            </w:pPr>
          </w:p>
        </w:tc>
        <w:tc>
          <w:tcPr>
            <w:tcW w:w="1560" w:type="dxa"/>
            <w:vAlign w:val="center"/>
          </w:tcPr>
          <w:p w14:paraId="6609F7A7" w14:textId="77777777" w:rsidR="004C266C" w:rsidRDefault="004C266C" w:rsidP="00AE47F9">
            <w:pPr>
              <w:pStyle w:val="af5"/>
            </w:pPr>
            <w:r>
              <w:rPr>
                <w:rFonts w:hint="eastAsia"/>
              </w:rPr>
              <w:t>9</w:t>
            </w:r>
            <w:r>
              <w:t>.2.4</w:t>
            </w:r>
          </w:p>
        </w:tc>
        <w:tc>
          <w:tcPr>
            <w:tcW w:w="1559" w:type="dxa"/>
            <w:vAlign w:val="center"/>
          </w:tcPr>
          <w:p w14:paraId="276E9DE8" w14:textId="77777777" w:rsidR="004C266C" w:rsidRDefault="004C266C" w:rsidP="00AE47F9">
            <w:pPr>
              <w:pStyle w:val="af5"/>
            </w:pPr>
            <w:r>
              <w:rPr>
                <w:rFonts w:hint="eastAsia"/>
              </w:rPr>
              <w:t>耐久性</w:t>
            </w:r>
          </w:p>
        </w:tc>
        <w:tc>
          <w:tcPr>
            <w:tcW w:w="992" w:type="dxa"/>
          </w:tcPr>
          <w:p w14:paraId="59AC97C2" w14:textId="295888A7" w:rsidR="004C266C" w:rsidRDefault="004C266C" w:rsidP="00AE47F9">
            <w:pPr>
              <w:pStyle w:val="af5"/>
            </w:pPr>
            <w:r w:rsidRPr="008645F1">
              <w:rPr>
                <w:rFonts w:hint="eastAsia"/>
              </w:rPr>
              <w:t>—</w:t>
            </w:r>
          </w:p>
        </w:tc>
        <w:tc>
          <w:tcPr>
            <w:tcW w:w="851" w:type="dxa"/>
          </w:tcPr>
          <w:p w14:paraId="4D46DC72" w14:textId="4517CA4B" w:rsidR="004C266C" w:rsidRDefault="004C266C" w:rsidP="00AE47F9">
            <w:pPr>
              <w:pStyle w:val="af5"/>
            </w:pPr>
            <w:r w:rsidRPr="00E014B4">
              <w:rPr>
                <w:rFonts w:hint="eastAsia"/>
              </w:rPr>
              <w:t>—</w:t>
            </w:r>
          </w:p>
        </w:tc>
        <w:tc>
          <w:tcPr>
            <w:tcW w:w="850" w:type="dxa"/>
          </w:tcPr>
          <w:p w14:paraId="101E9650" w14:textId="309AC0C1" w:rsidR="004C266C" w:rsidRDefault="004C266C" w:rsidP="00AE47F9">
            <w:pPr>
              <w:pStyle w:val="af5"/>
            </w:pPr>
            <w:r>
              <w:rPr>
                <w:rFonts w:hint="eastAsia"/>
              </w:rPr>
              <w:t>控制项</w:t>
            </w:r>
          </w:p>
        </w:tc>
      </w:tr>
      <w:tr w:rsidR="004C266C" w14:paraId="2B84F9CB" w14:textId="007940FA" w:rsidTr="00D85E4E">
        <w:tc>
          <w:tcPr>
            <w:tcW w:w="706" w:type="dxa"/>
            <w:vMerge/>
          </w:tcPr>
          <w:p w14:paraId="078D7DA4" w14:textId="77777777" w:rsidR="004C266C" w:rsidRDefault="004C266C" w:rsidP="00AE47F9">
            <w:pPr>
              <w:pStyle w:val="af5"/>
            </w:pPr>
          </w:p>
        </w:tc>
        <w:tc>
          <w:tcPr>
            <w:tcW w:w="1137" w:type="dxa"/>
            <w:vMerge/>
            <w:vAlign w:val="center"/>
          </w:tcPr>
          <w:p w14:paraId="5A19C15C" w14:textId="77777777" w:rsidR="004C266C" w:rsidRDefault="004C266C" w:rsidP="00AE47F9">
            <w:pPr>
              <w:pStyle w:val="af5"/>
            </w:pPr>
          </w:p>
        </w:tc>
        <w:tc>
          <w:tcPr>
            <w:tcW w:w="709" w:type="dxa"/>
            <w:vMerge/>
            <w:vAlign w:val="center"/>
          </w:tcPr>
          <w:p w14:paraId="291BDCE3" w14:textId="77777777" w:rsidR="004C266C" w:rsidRDefault="004C266C" w:rsidP="00AE47F9">
            <w:pPr>
              <w:pStyle w:val="af5"/>
            </w:pPr>
          </w:p>
        </w:tc>
        <w:tc>
          <w:tcPr>
            <w:tcW w:w="850" w:type="dxa"/>
            <w:vMerge/>
          </w:tcPr>
          <w:p w14:paraId="2CF5AA9C" w14:textId="7F2C6908" w:rsidR="004C266C" w:rsidRDefault="004C266C" w:rsidP="00AE47F9">
            <w:pPr>
              <w:pStyle w:val="af5"/>
            </w:pPr>
          </w:p>
        </w:tc>
        <w:tc>
          <w:tcPr>
            <w:tcW w:w="1560" w:type="dxa"/>
            <w:vAlign w:val="center"/>
          </w:tcPr>
          <w:p w14:paraId="679EFAB6" w14:textId="77777777" w:rsidR="004C266C" w:rsidRDefault="004C266C" w:rsidP="00AE47F9">
            <w:pPr>
              <w:pStyle w:val="af5"/>
            </w:pPr>
            <w:r>
              <w:rPr>
                <w:rFonts w:hint="eastAsia"/>
              </w:rPr>
              <w:t>9</w:t>
            </w:r>
            <w:r>
              <w:t>.2.5</w:t>
            </w:r>
          </w:p>
        </w:tc>
        <w:tc>
          <w:tcPr>
            <w:tcW w:w="1559" w:type="dxa"/>
            <w:vAlign w:val="center"/>
          </w:tcPr>
          <w:p w14:paraId="5905025D" w14:textId="77777777" w:rsidR="004C266C" w:rsidRDefault="004C266C" w:rsidP="00AE47F9">
            <w:pPr>
              <w:pStyle w:val="af5"/>
            </w:pPr>
            <w:r>
              <w:rPr>
                <w:rFonts w:hint="eastAsia"/>
              </w:rPr>
              <w:t>地灾规避</w:t>
            </w:r>
          </w:p>
        </w:tc>
        <w:tc>
          <w:tcPr>
            <w:tcW w:w="992" w:type="dxa"/>
          </w:tcPr>
          <w:p w14:paraId="3038995B" w14:textId="447F2D88" w:rsidR="004C266C" w:rsidRDefault="004C266C" w:rsidP="00AE47F9">
            <w:pPr>
              <w:pStyle w:val="af5"/>
            </w:pPr>
            <w:r w:rsidRPr="008645F1">
              <w:rPr>
                <w:rFonts w:hint="eastAsia"/>
              </w:rPr>
              <w:t>—</w:t>
            </w:r>
          </w:p>
        </w:tc>
        <w:tc>
          <w:tcPr>
            <w:tcW w:w="851" w:type="dxa"/>
          </w:tcPr>
          <w:p w14:paraId="065FFD4C" w14:textId="0DE17D75" w:rsidR="004C266C" w:rsidRDefault="004C266C" w:rsidP="00AE47F9">
            <w:pPr>
              <w:pStyle w:val="af5"/>
            </w:pPr>
            <w:r w:rsidRPr="00E014B4">
              <w:rPr>
                <w:rFonts w:hint="eastAsia"/>
              </w:rPr>
              <w:t>—</w:t>
            </w:r>
          </w:p>
        </w:tc>
        <w:tc>
          <w:tcPr>
            <w:tcW w:w="850" w:type="dxa"/>
          </w:tcPr>
          <w:p w14:paraId="46BE55FE" w14:textId="3BE17B63" w:rsidR="004C266C" w:rsidRDefault="004C266C" w:rsidP="00AE47F9">
            <w:pPr>
              <w:pStyle w:val="af5"/>
            </w:pPr>
            <w:r>
              <w:rPr>
                <w:rFonts w:hint="eastAsia"/>
              </w:rPr>
              <w:t>控制项</w:t>
            </w:r>
          </w:p>
        </w:tc>
      </w:tr>
      <w:tr w:rsidR="004C266C" w14:paraId="0A734796" w14:textId="0EF5BA55" w:rsidTr="00D85E4E">
        <w:tc>
          <w:tcPr>
            <w:tcW w:w="706" w:type="dxa"/>
            <w:vMerge/>
          </w:tcPr>
          <w:p w14:paraId="276FA887" w14:textId="77777777" w:rsidR="004C266C" w:rsidRDefault="004C266C" w:rsidP="00AE47F9">
            <w:pPr>
              <w:pStyle w:val="af5"/>
            </w:pPr>
          </w:p>
        </w:tc>
        <w:tc>
          <w:tcPr>
            <w:tcW w:w="1137" w:type="dxa"/>
            <w:vMerge w:val="restart"/>
            <w:vAlign w:val="center"/>
          </w:tcPr>
          <w:p w14:paraId="1CEF1B00" w14:textId="0F7A5E00" w:rsidR="004C266C" w:rsidRDefault="004C266C" w:rsidP="00AE47F9">
            <w:pPr>
              <w:pStyle w:val="af5"/>
            </w:pPr>
            <w:r>
              <w:rPr>
                <w:rFonts w:hint="eastAsia"/>
              </w:rPr>
              <w:t>桥梁结构形式</w:t>
            </w:r>
          </w:p>
        </w:tc>
        <w:tc>
          <w:tcPr>
            <w:tcW w:w="709" w:type="dxa"/>
            <w:vMerge w:val="restart"/>
            <w:vAlign w:val="center"/>
          </w:tcPr>
          <w:p w14:paraId="1BEB8FAB" w14:textId="052DA15C" w:rsidR="004C266C" w:rsidRDefault="004C266C" w:rsidP="00AE47F9">
            <w:pPr>
              <w:pStyle w:val="af5"/>
            </w:pPr>
            <w:r w:rsidRPr="00CB5331">
              <w:rPr>
                <w:rFonts w:hint="eastAsia"/>
              </w:rPr>
              <w:t>US</w:t>
            </w:r>
            <w:r w:rsidRPr="00CB5331">
              <w:rPr>
                <w:rFonts w:hint="eastAsia"/>
                <w:vertAlign w:val="subscript"/>
              </w:rPr>
              <w:t>1</w:t>
            </w:r>
          </w:p>
        </w:tc>
        <w:tc>
          <w:tcPr>
            <w:tcW w:w="850" w:type="dxa"/>
            <w:vMerge w:val="restart"/>
            <w:vAlign w:val="center"/>
          </w:tcPr>
          <w:p w14:paraId="36F348BC" w14:textId="4155EDF7" w:rsidR="004C266C" w:rsidRDefault="004C266C" w:rsidP="00AE47F9">
            <w:pPr>
              <w:pStyle w:val="af5"/>
            </w:pPr>
            <w:r>
              <w:rPr>
                <w:rFonts w:hint="eastAsia"/>
              </w:rPr>
              <w:t>0~11</w:t>
            </w:r>
          </w:p>
        </w:tc>
        <w:tc>
          <w:tcPr>
            <w:tcW w:w="1560" w:type="dxa"/>
            <w:vAlign w:val="center"/>
          </w:tcPr>
          <w:p w14:paraId="2E3A1992" w14:textId="77777777" w:rsidR="004C266C" w:rsidRDefault="004C266C" w:rsidP="00AE47F9">
            <w:pPr>
              <w:pStyle w:val="af5"/>
            </w:pPr>
            <w:r>
              <w:rPr>
                <w:rFonts w:hint="eastAsia"/>
              </w:rPr>
              <w:t>9</w:t>
            </w:r>
            <w:r>
              <w:t>.3.1</w:t>
            </w:r>
            <w:r>
              <w:rPr>
                <w:rFonts w:hint="eastAsia"/>
              </w:rPr>
              <w:t>第</w:t>
            </w:r>
            <w:r>
              <w:rPr>
                <w:rFonts w:hint="eastAsia"/>
              </w:rPr>
              <w:t>1</w:t>
            </w:r>
            <w:r>
              <w:rPr>
                <w:rFonts w:hint="eastAsia"/>
              </w:rPr>
              <w:t>款</w:t>
            </w:r>
          </w:p>
        </w:tc>
        <w:tc>
          <w:tcPr>
            <w:tcW w:w="1559" w:type="dxa"/>
            <w:vAlign w:val="center"/>
          </w:tcPr>
          <w:p w14:paraId="05F3B9EE" w14:textId="77777777" w:rsidR="004C266C" w:rsidRDefault="004C266C" w:rsidP="00AE47F9">
            <w:pPr>
              <w:pStyle w:val="af5"/>
            </w:pPr>
            <w:proofErr w:type="gramStart"/>
            <w:r>
              <w:rPr>
                <w:rFonts w:hint="eastAsia"/>
              </w:rPr>
              <w:t>梁型标准化</w:t>
            </w:r>
            <w:proofErr w:type="gramEnd"/>
          </w:p>
        </w:tc>
        <w:tc>
          <w:tcPr>
            <w:tcW w:w="992" w:type="dxa"/>
            <w:vAlign w:val="center"/>
          </w:tcPr>
          <w:p w14:paraId="7230824D" w14:textId="385CE544" w:rsidR="004C266C" w:rsidRDefault="004C266C" w:rsidP="00AE47F9">
            <w:pPr>
              <w:pStyle w:val="af5"/>
            </w:pPr>
            <w:r w:rsidRPr="00CB5331">
              <w:rPr>
                <w:rFonts w:hint="eastAsia"/>
              </w:rPr>
              <w:t>US</w:t>
            </w:r>
            <w:r w:rsidRPr="00CB5331">
              <w:rPr>
                <w:rFonts w:hint="eastAsia"/>
                <w:vertAlign w:val="subscript"/>
              </w:rPr>
              <w:t>1,1</w:t>
            </w:r>
          </w:p>
        </w:tc>
        <w:tc>
          <w:tcPr>
            <w:tcW w:w="851" w:type="dxa"/>
          </w:tcPr>
          <w:p w14:paraId="4A03AF92" w14:textId="689F6C01" w:rsidR="004C266C" w:rsidRDefault="004C266C" w:rsidP="00AE47F9">
            <w:pPr>
              <w:pStyle w:val="af5"/>
            </w:pPr>
            <w:r>
              <w:rPr>
                <w:rFonts w:hint="eastAsia"/>
              </w:rPr>
              <w:t>0~3</w:t>
            </w:r>
          </w:p>
        </w:tc>
        <w:tc>
          <w:tcPr>
            <w:tcW w:w="850" w:type="dxa"/>
            <w:vAlign w:val="center"/>
          </w:tcPr>
          <w:p w14:paraId="03FA11A5" w14:textId="5447658C" w:rsidR="004C266C" w:rsidRDefault="004C266C" w:rsidP="00AE47F9">
            <w:pPr>
              <w:pStyle w:val="af5"/>
            </w:pPr>
            <w:r>
              <w:rPr>
                <w:rFonts w:hint="eastAsia"/>
              </w:rPr>
              <w:t>评分项</w:t>
            </w:r>
          </w:p>
        </w:tc>
      </w:tr>
      <w:tr w:rsidR="004C266C" w14:paraId="54F4DB9B" w14:textId="2B839459" w:rsidTr="00D85E4E">
        <w:tc>
          <w:tcPr>
            <w:tcW w:w="706" w:type="dxa"/>
            <w:vMerge/>
          </w:tcPr>
          <w:p w14:paraId="038E0D47" w14:textId="77777777" w:rsidR="004C266C" w:rsidRDefault="004C266C" w:rsidP="00AE47F9">
            <w:pPr>
              <w:pStyle w:val="af5"/>
            </w:pPr>
          </w:p>
        </w:tc>
        <w:tc>
          <w:tcPr>
            <w:tcW w:w="1137" w:type="dxa"/>
            <w:vMerge/>
            <w:vAlign w:val="center"/>
          </w:tcPr>
          <w:p w14:paraId="7BA010B7" w14:textId="77777777" w:rsidR="004C266C" w:rsidRDefault="004C266C" w:rsidP="00AE47F9">
            <w:pPr>
              <w:pStyle w:val="af5"/>
            </w:pPr>
          </w:p>
        </w:tc>
        <w:tc>
          <w:tcPr>
            <w:tcW w:w="709" w:type="dxa"/>
            <w:vMerge/>
            <w:vAlign w:val="center"/>
          </w:tcPr>
          <w:p w14:paraId="46AE37F6" w14:textId="77777777" w:rsidR="004C266C" w:rsidRDefault="004C266C" w:rsidP="00AE47F9">
            <w:pPr>
              <w:pStyle w:val="af5"/>
            </w:pPr>
          </w:p>
        </w:tc>
        <w:tc>
          <w:tcPr>
            <w:tcW w:w="850" w:type="dxa"/>
            <w:vMerge/>
            <w:vAlign w:val="center"/>
          </w:tcPr>
          <w:p w14:paraId="24A5BF65" w14:textId="77777777" w:rsidR="004C266C" w:rsidRDefault="004C266C" w:rsidP="00AE47F9">
            <w:pPr>
              <w:pStyle w:val="af5"/>
            </w:pPr>
          </w:p>
        </w:tc>
        <w:tc>
          <w:tcPr>
            <w:tcW w:w="1560" w:type="dxa"/>
          </w:tcPr>
          <w:p w14:paraId="05AC562B" w14:textId="77777777" w:rsidR="004C266C" w:rsidRDefault="004C266C" w:rsidP="00AE47F9">
            <w:pPr>
              <w:pStyle w:val="af5"/>
            </w:pPr>
            <w:r>
              <w:rPr>
                <w:rFonts w:hint="eastAsia"/>
              </w:rPr>
              <w:t>9</w:t>
            </w:r>
            <w:r>
              <w:t>.3.1</w:t>
            </w:r>
            <w:r>
              <w:rPr>
                <w:rFonts w:hint="eastAsia"/>
              </w:rPr>
              <w:t>第</w:t>
            </w:r>
            <w:r>
              <w:rPr>
                <w:rFonts w:hint="eastAsia"/>
              </w:rPr>
              <w:t>2</w:t>
            </w:r>
            <w:r>
              <w:rPr>
                <w:rFonts w:hint="eastAsia"/>
              </w:rPr>
              <w:t>款</w:t>
            </w:r>
          </w:p>
        </w:tc>
        <w:tc>
          <w:tcPr>
            <w:tcW w:w="1559" w:type="dxa"/>
            <w:vAlign w:val="center"/>
          </w:tcPr>
          <w:p w14:paraId="3F72663F" w14:textId="77777777" w:rsidR="004C266C" w:rsidRDefault="004C266C" w:rsidP="00AE47F9">
            <w:pPr>
              <w:pStyle w:val="af5"/>
            </w:pPr>
            <w:r>
              <w:rPr>
                <w:rFonts w:hint="eastAsia"/>
              </w:rPr>
              <w:t>构建工厂化</w:t>
            </w:r>
          </w:p>
        </w:tc>
        <w:tc>
          <w:tcPr>
            <w:tcW w:w="992" w:type="dxa"/>
            <w:vAlign w:val="center"/>
          </w:tcPr>
          <w:p w14:paraId="22C94253" w14:textId="5ED4358C" w:rsidR="004C266C" w:rsidRDefault="004C266C" w:rsidP="00AE47F9">
            <w:pPr>
              <w:pStyle w:val="af5"/>
            </w:pPr>
            <w:r w:rsidRPr="00CB5331">
              <w:rPr>
                <w:rFonts w:hint="eastAsia"/>
              </w:rPr>
              <w:t>US</w:t>
            </w:r>
            <w:r w:rsidRPr="00CB5331">
              <w:rPr>
                <w:rFonts w:hint="eastAsia"/>
                <w:vertAlign w:val="subscript"/>
              </w:rPr>
              <w:t>1,2</w:t>
            </w:r>
          </w:p>
        </w:tc>
        <w:tc>
          <w:tcPr>
            <w:tcW w:w="851" w:type="dxa"/>
          </w:tcPr>
          <w:p w14:paraId="1E022FEA" w14:textId="46FF481E" w:rsidR="004C266C" w:rsidRDefault="004C266C" w:rsidP="00AE47F9">
            <w:pPr>
              <w:pStyle w:val="af5"/>
            </w:pPr>
            <w:r>
              <w:rPr>
                <w:rFonts w:hint="eastAsia"/>
              </w:rPr>
              <w:t>0~2</w:t>
            </w:r>
          </w:p>
        </w:tc>
        <w:tc>
          <w:tcPr>
            <w:tcW w:w="850" w:type="dxa"/>
            <w:vAlign w:val="center"/>
          </w:tcPr>
          <w:p w14:paraId="71DEF704" w14:textId="520F8ADE" w:rsidR="004C266C" w:rsidRDefault="004C266C" w:rsidP="00AE47F9">
            <w:pPr>
              <w:pStyle w:val="af5"/>
            </w:pPr>
            <w:r>
              <w:rPr>
                <w:rFonts w:hint="eastAsia"/>
              </w:rPr>
              <w:t>评分项</w:t>
            </w:r>
          </w:p>
        </w:tc>
      </w:tr>
      <w:tr w:rsidR="004C266C" w14:paraId="392A1A5F" w14:textId="11B748BF" w:rsidTr="00D85E4E">
        <w:tc>
          <w:tcPr>
            <w:tcW w:w="706" w:type="dxa"/>
            <w:vMerge/>
          </w:tcPr>
          <w:p w14:paraId="50999A9B" w14:textId="77777777" w:rsidR="004C266C" w:rsidRDefault="004C266C" w:rsidP="00AE47F9">
            <w:pPr>
              <w:pStyle w:val="af5"/>
            </w:pPr>
          </w:p>
        </w:tc>
        <w:tc>
          <w:tcPr>
            <w:tcW w:w="1137" w:type="dxa"/>
            <w:vMerge/>
            <w:vAlign w:val="center"/>
          </w:tcPr>
          <w:p w14:paraId="2FCD0939" w14:textId="77777777" w:rsidR="004C266C" w:rsidRDefault="004C266C" w:rsidP="00AE47F9">
            <w:pPr>
              <w:pStyle w:val="af5"/>
            </w:pPr>
          </w:p>
        </w:tc>
        <w:tc>
          <w:tcPr>
            <w:tcW w:w="709" w:type="dxa"/>
            <w:vMerge/>
            <w:vAlign w:val="center"/>
          </w:tcPr>
          <w:p w14:paraId="67E78C2C" w14:textId="77777777" w:rsidR="004C266C" w:rsidRDefault="004C266C" w:rsidP="00AE47F9">
            <w:pPr>
              <w:pStyle w:val="af5"/>
            </w:pPr>
          </w:p>
        </w:tc>
        <w:tc>
          <w:tcPr>
            <w:tcW w:w="850" w:type="dxa"/>
            <w:vMerge/>
            <w:vAlign w:val="center"/>
          </w:tcPr>
          <w:p w14:paraId="38F9643A" w14:textId="77777777" w:rsidR="004C266C" w:rsidRDefault="004C266C" w:rsidP="00AE47F9">
            <w:pPr>
              <w:pStyle w:val="af5"/>
            </w:pPr>
          </w:p>
        </w:tc>
        <w:tc>
          <w:tcPr>
            <w:tcW w:w="1560" w:type="dxa"/>
          </w:tcPr>
          <w:p w14:paraId="5286E2A8" w14:textId="77777777" w:rsidR="004C266C" w:rsidRDefault="004C266C" w:rsidP="00AE47F9">
            <w:pPr>
              <w:pStyle w:val="af5"/>
            </w:pPr>
            <w:r>
              <w:rPr>
                <w:rFonts w:hint="eastAsia"/>
              </w:rPr>
              <w:t>9</w:t>
            </w:r>
            <w:r>
              <w:t>.3.1</w:t>
            </w:r>
            <w:r>
              <w:rPr>
                <w:rFonts w:hint="eastAsia"/>
              </w:rPr>
              <w:t>第</w:t>
            </w:r>
            <w:r>
              <w:rPr>
                <w:rFonts w:hint="eastAsia"/>
              </w:rPr>
              <w:t>3</w:t>
            </w:r>
            <w:r>
              <w:rPr>
                <w:rFonts w:hint="eastAsia"/>
              </w:rPr>
              <w:t>款</w:t>
            </w:r>
          </w:p>
        </w:tc>
        <w:tc>
          <w:tcPr>
            <w:tcW w:w="1559" w:type="dxa"/>
            <w:vAlign w:val="center"/>
          </w:tcPr>
          <w:p w14:paraId="1BB21BDA" w14:textId="77777777" w:rsidR="004C266C" w:rsidRDefault="004C266C" w:rsidP="00AE47F9">
            <w:pPr>
              <w:pStyle w:val="af5"/>
            </w:pPr>
            <w:proofErr w:type="gramStart"/>
            <w:r>
              <w:rPr>
                <w:rFonts w:hint="eastAsia"/>
              </w:rPr>
              <w:t>孔跨简易</w:t>
            </w:r>
            <w:proofErr w:type="gramEnd"/>
            <w:r>
              <w:rPr>
                <w:rFonts w:hint="eastAsia"/>
              </w:rPr>
              <w:t>化</w:t>
            </w:r>
          </w:p>
        </w:tc>
        <w:tc>
          <w:tcPr>
            <w:tcW w:w="992" w:type="dxa"/>
            <w:vAlign w:val="center"/>
          </w:tcPr>
          <w:p w14:paraId="1AE3455A" w14:textId="0E171F84" w:rsidR="004C266C" w:rsidRDefault="004C266C" w:rsidP="00AE47F9">
            <w:pPr>
              <w:pStyle w:val="af5"/>
            </w:pPr>
            <w:r w:rsidRPr="00CB5331">
              <w:rPr>
                <w:rFonts w:hint="eastAsia"/>
              </w:rPr>
              <w:t>US</w:t>
            </w:r>
            <w:r w:rsidRPr="00CB5331">
              <w:rPr>
                <w:rFonts w:hint="eastAsia"/>
                <w:vertAlign w:val="subscript"/>
              </w:rPr>
              <w:t>1,3</w:t>
            </w:r>
          </w:p>
        </w:tc>
        <w:tc>
          <w:tcPr>
            <w:tcW w:w="851" w:type="dxa"/>
          </w:tcPr>
          <w:p w14:paraId="1BE8484B" w14:textId="4A7E7400" w:rsidR="004C266C" w:rsidRDefault="004C266C" w:rsidP="00AE47F9">
            <w:pPr>
              <w:pStyle w:val="af5"/>
            </w:pPr>
            <w:r>
              <w:rPr>
                <w:rFonts w:hint="eastAsia"/>
              </w:rPr>
              <w:t>0~3</w:t>
            </w:r>
          </w:p>
        </w:tc>
        <w:tc>
          <w:tcPr>
            <w:tcW w:w="850" w:type="dxa"/>
            <w:vAlign w:val="center"/>
          </w:tcPr>
          <w:p w14:paraId="3F6E7744" w14:textId="394F4CC7" w:rsidR="004C266C" w:rsidRDefault="004C266C" w:rsidP="00AE47F9">
            <w:pPr>
              <w:pStyle w:val="af5"/>
            </w:pPr>
            <w:r>
              <w:rPr>
                <w:rFonts w:hint="eastAsia"/>
              </w:rPr>
              <w:t>评分项</w:t>
            </w:r>
          </w:p>
        </w:tc>
      </w:tr>
      <w:tr w:rsidR="004C266C" w14:paraId="76F0D18A" w14:textId="0BE2482B" w:rsidTr="00D85E4E">
        <w:tc>
          <w:tcPr>
            <w:tcW w:w="706" w:type="dxa"/>
            <w:vMerge/>
          </w:tcPr>
          <w:p w14:paraId="1F428009" w14:textId="77777777" w:rsidR="004C266C" w:rsidRDefault="004C266C" w:rsidP="00AE47F9">
            <w:pPr>
              <w:pStyle w:val="af5"/>
            </w:pPr>
          </w:p>
        </w:tc>
        <w:tc>
          <w:tcPr>
            <w:tcW w:w="1137" w:type="dxa"/>
            <w:vMerge/>
            <w:vAlign w:val="center"/>
          </w:tcPr>
          <w:p w14:paraId="5536A4B9" w14:textId="77777777" w:rsidR="004C266C" w:rsidRDefault="004C266C" w:rsidP="00AE47F9">
            <w:pPr>
              <w:pStyle w:val="af5"/>
            </w:pPr>
          </w:p>
        </w:tc>
        <w:tc>
          <w:tcPr>
            <w:tcW w:w="709" w:type="dxa"/>
            <w:vMerge/>
            <w:vAlign w:val="center"/>
          </w:tcPr>
          <w:p w14:paraId="2C5A23AD" w14:textId="77777777" w:rsidR="004C266C" w:rsidRDefault="004C266C" w:rsidP="00AE47F9">
            <w:pPr>
              <w:pStyle w:val="af5"/>
            </w:pPr>
          </w:p>
        </w:tc>
        <w:tc>
          <w:tcPr>
            <w:tcW w:w="850" w:type="dxa"/>
            <w:vMerge/>
            <w:vAlign w:val="center"/>
          </w:tcPr>
          <w:p w14:paraId="19176EDB" w14:textId="77777777" w:rsidR="004C266C" w:rsidRDefault="004C266C" w:rsidP="00AE47F9">
            <w:pPr>
              <w:pStyle w:val="af5"/>
            </w:pPr>
          </w:p>
        </w:tc>
        <w:tc>
          <w:tcPr>
            <w:tcW w:w="1560" w:type="dxa"/>
          </w:tcPr>
          <w:p w14:paraId="33047438" w14:textId="77777777" w:rsidR="004C266C" w:rsidRDefault="004C266C" w:rsidP="00AE47F9">
            <w:pPr>
              <w:pStyle w:val="af5"/>
            </w:pPr>
            <w:r>
              <w:rPr>
                <w:rFonts w:hint="eastAsia"/>
              </w:rPr>
              <w:t>9</w:t>
            </w:r>
            <w:r>
              <w:t>.3.1</w:t>
            </w:r>
            <w:r>
              <w:rPr>
                <w:rFonts w:hint="eastAsia"/>
              </w:rPr>
              <w:t>第</w:t>
            </w:r>
            <w:r>
              <w:rPr>
                <w:rFonts w:hint="eastAsia"/>
              </w:rPr>
              <w:t>4</w:t>
            </w:r>
            <w:r>
              <w:rPr>
                <w:rFonts w:hint="eastAsia"/>
              </w:rPr>
              <w:t>款</w:t>
            </w:r>
          </w:p>
        </w:tc>
        <w:tc>
          <w:tcPr>
            <w:tcW w:w="1559" w:type="dxa"/>
            <w:vAlign w:val="center"/>
          </w:tcPr>
          <w:p w14:paraId="4CEB45B6" w14:textId="77777777" w:rsidR="004C266C" w:rsidRDefault="004C266C" w:rsidP="00AE47F9">
            <w:pPr>
              <w:pStyle w:val="af5"/>
            </w:pPr>
            <w:proofErr w:type="gramStart"/>
            <w:r>
              <w:rPr>
                <w:rFonts w:hint="eastAsia"/>
              </w:rPr>
              <w:t>墩型标准化</w:t>
            </w:r>
            <w:proofErr w:type="gramEnd"/>
          </w:p>
        </w:tc>
        <w:tc>
          <w:tcPr>
            <w:tcW w:w="992" w:type="dxa"/>
            <w:vAlign w:val="center"/>
          </w:tcPr>
          <w:p w14:paraId="78DE27E3" w14:textId="2820D4C2" w:rsidR="004C266C" w:rsidRDefault="004C266C"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1" w:type="dxa"/>
          </w:tcPr>
          <w:p w14:paraId="7DAD2852" w14:textId="7034FA51" w:rsidR="004C266C" w:rsidRDefault="004C266C" w:rsidP="00AE47F9">
            <w:pPr>
              <w:pStyle w:val="af5"/>
            </w:pPr>
            <w:r>
              <w:rPr>
                <w:rFonts w:hint="eastAsia"/>
              </w:rPr>
              <w:t>0~3</w:t>
            </w:r>
          </w:p>
        </w:tc>
        <w:tc>
          <w:tcPr>
            <w:tcW w:w="850" w:type="dxa"/>
            <w:vAlign w:val="center"/>
          </w:tcPr>
          <w:p w14:paraId="02F752A5" w14:textId="324137E0" w:rsidR="004C266C" w:rsidRDefault="004C266C" w:rsidP="00AE47F9">
            <w:pPr>
              <w:pStyle w:val="af5"/>
            </w:pPr>
            <w:r>
              <w:rPr>
                <w:rFonts w:hint="eastAsia"/>
              </w:rPr>
              <w:t>评分项</w:t>
            </w:r>
          </w:p>
        </w:tc>
      </w:tr>
      <w:tr w:rsidR="004C266C" w14:paraId="63AC15F9" w14:textId="652A402F" w:rsidTr="00D85E4E">
        <w:tc>
          <w:tcPr>
            <w:tcW w:w="706" w:type="dxa"/>
            <w:vMerge/>
          </w:tcPr>
          <w:p w14:paraId="0FA38FCD" w14:textId="77777777" w:rsidR="004C266C" w:rsidRDefault="004C266C" w:rsidP="00AE47F9">
            <w:pPr>
              <w:pStyle w:val="af5"/>
            </w:pPr>
          </w:p>
        </w:tc>
        <w:tc>
          <w:tcPr>
            <w:tcW w:w="1137" w:type="dxa"/>
            <w:vMerge w:val="restart"/>
            <w:vAlign w:val="center"/>
          </w:tcPr>
          <w:p w14:paraId="10D057E9" w14:textId="6474E8D6" w:rsidR="004C266C" w:rsidRDefault="004C266C" w:rsidP="00AE47F9">
            <w:pPr>
              <w:pStyle w:val="af5"/>
            </w:pPr>
            <w:r>
              <w:rPr>
                <w:rFonts w:hint="eastAsia"/>
              </w:rPr>
              <w:t>桥涵易维护</w:t>
            </w:r>
          </w:p>
        </w:tc>
        <w:tc>
          <w:tcPr>
            <w:tcW w:w="709" w:type="dxa"/>
            <w:vMerge w:val="restart"/>
            <w:vAlign w:val="center"/>
          </w:tcPr>
          <w:p w14:paraId="23C92E1C" w14:textId="05363807" w:rsidR="004C266C" w:rsidRDefault="004C266C" w:rsidP="00AE47F9">
            <w:pPr>
              <w:pStyle w:val="af5"/>
            </w:pPr>
            <w:r w:rsidRPr="00CB5331">
              <w:rPr>
                <w:rFonts w:hint="eastAsia"/>
              </w:rPr>
              <w:t>US</w:t>
            </w:r>
            <w:r w:rsidRPr="00CB5331">
              <w:rPr>
                <w:rFonts w:hint="eastAsia"/>
                <w:vertAlign w:val="subscript"/>
              </w:rPr>
              <w:t>2</w:t>
            </w:r>
          </w:p>
        </w:tc>
        <w:tc>
          <w:tcPr>
            <w:tcW w:w="850" w:type="dxa"/>
            <w:vMerge w:val="restart"/>
            <w:vAlign w:val="center"/>
          </w:tcPr>
          <w:p w14:paraId="77FA9EF1" w14:textId="51E5AD34" w:rsidR="004C266C" w:rsidRDefault="004C266C" w:rsidP="00AE47F9">
            <w:pPr>
              <w:pStyle w:val="af5"/>
            </w:pPr>
            <w:r>
              <w:rPr>
                <w:rFonts w:hint="eastAsia"/>
              </w:rPr>
              <w:t>0~11</w:t>
            </w:r>
          </w:p>
        </w:tc>
        <w:tc>
          <w:tcPr>
            <w:tcW w:w="1560" w:type="dxa"/>
            <w:vAlign w:val="center"/>
          </w:tcPr>
          <w:p w14:paraId="64B07B49" w14:textId="77777777" w:rsidR="004C266C" w:rsidRDefault="004C266C" w:rsidP="00AE47F9">
            <w:pPr>
              <w:pStyle w:val="af5"/>
            </w:pPr>
            <w:r>
              <w:rPr>
                <w:rFonts w:hint="eastAsia"/>
              </w:rPr>
              <w:t>9</w:t>
            </w:r>
            <w:r>
              <w:t>.3.2</w:t>
            </w:r>
            <w:r>
              <w:rPr>
                <w:rFonts w:hint="eastAsia"/>
              </w:rPr>
              <w:t>第</w:t>
            </w:r>
            <w:r>
              <w:rPr>
                <w:rFonts w:hint="eastAsia"/>
              </w:rPr>
              <w:t>1</w:t>
            </w:r>
            <w:r>
              <w:rPr>
                <w:rFonts w:hint="eastAsia"/>
              </w:rPr>
              <w:t>款</w:t>
            </w:r>
          </w:p>
        </w:tc>
        <w:tc>
          <w:tcPr>
            <w:tcW w:w="1559" w:type="dxa"/>
            <w:vAlign w:val="center"/>
          </w:tcPr>
          <w:p w14:paraId="6176838C" w14:textId="77777777" w:rsidR="004C266C" w:rsidRDefault="004C266C" w:rsidP="00AE47F9">
            <w:pPr>
              <w:pStyle w:val="af5"/>
            </w:pPr>
            <w:r>
              <w:rPr>
                <w:rFonts w:hint="eastAsia"/>
              </w:rPr>
              <w:t>附属易维护</w:t>
            </w:r>
          </w:p>
        </w:tc>
        <w:tc>
          <w:tcPr>
            <w:tcW w:w="992" w:type="dxa"/>
            <w:vAlign w:val="center"/>
          </w:tcPr>
          <w:p w14:paraId="1AA17E82" w14:textId="13AAB3A5" w:rsidR="004C266C" w:rsidRDefault="004C266C" w:rsidP="00AE47F9">
            <w:pPr>
              <w:pStyle w:val="af5"/>
            </w:pPr>
            <w:r w:rsidRPr="00CB5331">
              <w:rPr>
                <w:rFonts w:hint="eastAsia"/>
              </w:rPr>
              <w:t>US</w:t>
            </w:r>
            <w:r w:rsidRPr="00CB5331">
              <w:rPr>
                <w:rFonts w:hint="eastAsia"/>
                <w:vertAlign w:val="subscript"/>
              </w:rPr>
              <w:t>2,1</w:t>
            </w:r>
          </w:p>
        </w:tc>
        <w:tc>
          <w:tcPr>
            <w:tcW w:w="851" w:type="dxa"/>
          </w:tcPr>
          <w:p w14:paraId="407F033D" w14:textId="3B73D8DB" w:rsidR="004C266C" w:rsidRDefault="004C266C" w:rsidP="00AE47F9">
            <w:pPr>
              <w:pStyle w:val="af5"/>
            </w:pPr>
            <w:r>
              <w:rPr>
                <w:rFonts w:hint="eastAsia"/>
              </w:rPr>
              <w:t>0~3</w:t>
            </w:r>
          </w:p>
        </w:tc>
        <w:tc>
          <w:tcPr>
            <w:tcW w:w="850" w:type="dxa"/>
            <w:vAlign w:val="center"/>
          </w:tcPr>
          <w:p w14:paraId="20ED266B" w14:textId="0B094E17" w:rsidR="004C266C" w:rsidRDefault="004C266C" w:rsidP="00AE47F9">
            <w:pPr>
              <w:pStyle w:val="af5"/>
            </w:pPr>
            <w:r>
              <w:rPr>
                <w:rFonts w:hint="eastAsia"/>
              </w:rPr>
              <w:t>评分项</w:t>
            </w:r>
          </w:p>
        </w:tc>
      </w:tr>
      <w:tr w:rsidR="004C266C" w14:paraId="5B52CBC9" w14:textId="44E78B19" w:rsidTr="00D85E4E">
        <w:tc>
          <w:tcPr>
            <w:tcW w:w="706" w:type="dxa"/>
            <w:vMerge/>
          </w:tcPr>
          <w:p w14:paraId="5BD3D0FD" w14:textId="77777777" w:rsidR="004C266C" w:rsidRDefault="004C266C" w:rsidP="00AE47F9">
            <w:pPr>
              <w:pStyle w:val="af5"/>
            </w:pPr>
          </w:p>
        </w:tc>
        <w:tc>
          <w:tcPr>
            <w:tcW w:w="1137" w:type="dxa"/>
            <w:vMerge/>
            <w:vAlign w:val="center"/>
          </w:tcPr>
          <w:p w14:paraId="68056A73" w14:textId="77777777" w:rsidR="004C266C" w:rsidRDefault="004C266C" w:rsidP="00AE47F9">
            <w:pPr>
              <w:pStyle w:val="af5"/>
            </w:pPr>
          </w:p>
        </w:tc>
        <w:tc>
          <w:tcPr>
            <w:tcW w:w="709" w:type="dxa"/>
            <w:vMerge/>
            <w:vAlign w:val="center"/>
          </w:tcPr>
          <w:p w14:paraId="32D1B73D" w14:textId="77777777" w:rsidR="004C266C" w:rsidRDefault="004C266C" w:rsidP="00AE47F9">
            <w:pPr>
              <w:pStyle w:val="af5"/>
            </w:pPr>
          </w:p>
        </w:tc>
        <w:tc>
          <w:tcPr>
            <w:tcW w:w="850" w:type="dxa"/>
            <w:vMerge/>
            <w:vAlign w:val="center"/>
          </w:tcPr>
          <w:p w14:paraId="326F637F" w14:textId="77777777" w:rsidR="004C266C" w:rsidRDefault="004C266C" w:rsidP="00AE47F9">
            <w:pPr>
              <w:pStyle w:val="af5"/>
            </w:pPr>
          </w:p>
        </w:tc>
        <w:tc>
          <w:tcPr>
            <w:tcW w:w="1560" w:type="dxa"/>
          </w:tcPr>
          <w:p w14:paraId="7648CBC9" w14:textId="77777777" w:rsidR="004C266C" w:rsidRDefault="004C266C" w:rsidP="00AE47F9">
            <w:pPr>
              <w:pStyle w:val="af5"/>
            </w:pPr>
            <w:r>
              <w:rPr>
                <w:rFonts w:hint="eastAsia"/>
              </w:rPr>
              <w:t>9</w:t>
            </w:r>
            <w:r>
              <w:t>.3.2</w:t>
            </w:r>
            <w:r>
              <w:rPr>
                <w:rFonts w:hint="eastAsia"/>
              </w:rPr>
              <w:t>第</w:t>
            </w:r>
            <w:r>
              <w:rPr>
                <w:rFonts w:hint="eastAsia"/>
              </w:rPr>
              <w:t>2</w:t>
            </w:r>
            <w:r>
              <w:rPr>
                <w:rFonts w:hint="eastAsia"/>
              </w:rPr>
              <w:t>款</w:t>
            </w:r>
          </w:p>
        </w:tc>
        <w:tc>
          <w:tcPr>
            <w:tcW w:w="1559" w:type="dxa"/>
            <w:vAlign w:val="center"/>
          </w:tcPr>
          <w:p w14:paraId="61BED740" w14:textId="77777777" w:rsidR="004C266C" w:rsidRDefault="004C266C" w:rsidP="00AE47F9">
            <w:pPr>
              <w:pStyle w:val="af5"/>
            </w:pPr>
            <w:r>
              <w:rPr>
                <w:rFonts w:hint="eastAsia"/>
              </w:rPr>
              <w:t>钢结构易维护</w:t>
            </w:r>
          </w:p>
        </w:tc>
        <w:tc>
          <w:tcPr>
            <w:tcW w:w="992" w:type="dxa"/>
            <w:vAlign w:val="center"/>
          </w:tcPr>
          <w:p w14:paraId="7154AE8E" w14:textId="16BA728C" w:rsidR="004C266C" w:rsidRDefault="004C266C" w:rsidP="00AE47F9">
            <w:pPr>
              <w:pStyle w:val="af5"/>
            </w:pPr>
            <w:r w:rsidRPr="00CB5331">
              <w:rPr>
                <w:rFonts w:hint="eastAsia"/>
              </w:rPr>
              <w:t>US</w:t>
            </w:r>
            <w:r w:rsidRPr="00CB5331">
              <w:rPr>
                <w:rFonts w:hint="eastAsia"/>
                <w:vertAlign w:val="subscript"/>
              </w:rPr>
              <w:t>2,2</w:t>
            </w:r>
          </w:p>
        </w:tc>
        <w:tc>
          <w:tcPr>
            <w:tcW w:w="851" w:type="dxa"/>
          </w:tcPr>
          <w:p w14:paraId="58B96489" w14:textId="665324E5" w:rsidR="004C266C" w:rsidRDefault="004C266C" w:rsidP="00AE47F9">
            <w:pPr>
              <w:pStyle w:val="af5"/>
            </w:pPr>
            <w:r>
              <w:rPr>
                <w:rFonts w:hint="eastAsia"/>
              </w:rPr>
              <w:t>0~4</w:t>
            </w:r>
          </w:p>
        </w:tc>
        <w:tc>
          <w:tcPr>
            <w:tcW w:w="850" w:type="dxa"/>
            <w:vAlign w:val="center"/>
          </w:tcPr>
          <w:p w14:paraId="01D008B7" w14:textId="7F05874B" w:rsidR="004C266C" w:rsidRDefault="004C266C" w:rsidP="00AE47F9">
            <w:pPr>
              <w:pStyle w:val="af5"/>
            </w:pPr>
            <w:r>
              <w:rPr>
                <w:rFonts w:hint="eastAsia"/>
              </w:rPr>
              <w:t>评分项</w:t>
            </w:r>
          </w:p>
        </w:tc>
      </w:tr>
      <w:tr w:rsidR="004C266C" w14:paraId="162E0EA6" w14:textId="24EB04A9" w:rsidTr="00D85E4E">
        <w:tc>
          <w:tcPr>
            <w:tcW w:w="706" w:type="dxa"/>
            <w:vMerge/>
          </w:tcPr>
          <w:p w14:paraId="1260CD11" w14:textId="77777777" w:rsidR="004C266C" w:rsidRDefault="004C266C" w:rsidP="00AE47F9">
            <w:pPr>
              <w:pStyle w:val="af5"/>
            </w:pPr>
          </w:p>
        </w:tc>
        <w:tc>
          <w:tcPr>
            <w:tcW w:w="1137" w:type="dxa"/>
            <w:vMerge/>
            <w:vAlign w:val="center"/>
          </w:tcPr>
          <w:p w14:paraId="26A7BFFF" w14:textId="77777777" w:rsidR="004C266C" w:rsidRDefault="004C266C" w:rsidP="00AE47F9">
            <w:pPr>
              <w:pStyle w:val="af5"/>
            </w:pPr>
          </w:p>
        </w:tc>
        <w:tc>
          <w:tcPr>
            <w:tcW w:w="709" w:type="dxa"/>
            <w:vMerge/>
            <w:vAlign w:val="center"/>
          </w:tcPr>
          <w:p w14:paraId="0C7D63AB" w14:textId="77777777" w:rsidR="004C266C" w:rsidRDefault="004C266C" w:rsidP="00AE47F9">
            <w:pPr>
              <w:pStyle w:val="af5"/>
            </w:pPr>
          </w:p>
        </w:tc>
        <w:tc>
          <w:tcPr>
            <w:tcW w:w="850" w:type="dxa"/>
            <w:vMerge/>
            <w:vAlign w:val="center"/>
          </w:tcPr>
          <w:p w14:paraId="41655C48" w14:textId="77777777" w:rsidR="004C266C" w:rsidRDefault="004C266C" w:rsidP="00AE47F9">
            <w:pPr>
              <w:pStyle w:val="af5"/>
            </w:pPr>
          </w:p>
        </w:tc>
        <w:tc>
          <w:tcPr>
            <w:tcW w:w="1560" w:type="dxa"/>
          </w:tcPr>
          <w:p w14:paraId="689202BB" w14:textId="77777777" w:rsidR="004C266C" w:rsidRDefault="004C266C" w:rsidP="00AE47F9">
            <w:pPr>
              <w:pStyle w:val="af5"/>
            </w:pPr>
            <w:r>
              <w:rPr>
                <w:rFonts w:hint="eastAsia"/>
              </w:rPr>
              <w:t>9</w:t>
            </w:r>
            <w:r>
              <w:t>.3.2</w:t>
            </w:r>
            <w:r>
              <w:rPr>
                <w:rFonts w:hint="eastAsia"/>
              </w:rPr>
              <w:t>第</w:t>
            </w:r>
            <w:r>
              <w:rPr>
                <w:rFonts w:hint="eastAsia"/>
              </w:rPr>
              <w:t>3</w:t>
            </w:r>
            <w:r>
              <w:rPr>
                <w:rFonts w:hint="eastAsia"/>
              </w:rPr>
              <w:t>款</w:t>
            </w:r>
          </w:p>
        </w:tc>
        <w:tc>
          <w:tcPr>
            <w:tcW w:w="1559" w:type="dxa"/>
            <w:vAlign w:val="center"/>
          </w:tcPr>
          <w:p w14:paraId="447FB233" w14:textId="77777777" w:rsidR="004C266C" w:rsidRDefault="004C266C" w:rsidP="00AE47F9">
            <w:pPr>
              <w:pStyle w:val="af5"/>
            </w:pPr>
            <w:r>
              <w:rPr>
                <w:rFonts w:hint="eastAsia"/>
              </w:rPr>
              <w:t>地震易维护</w:t>
            </w:r>
          </w:p>
        </w:tc>
        <w:tc>
          <w:tcPr>
            <w:tcW w:w="992" w:type="dxa"/>
            <w:vAlign w:val="center"/>
          </w:tcPr>
          <w:p w14:paraId="71E42870" w14:textId="09C921C8" w:rsidR="004C266C" w:rsidRDefault="004C266C" w:rsidP="00AE47F9">
            <w:pPr>
              <w:pStyle w:val="af5"/>
            </w:pPr>
            <w:r w:rsidRPr="00CB5331">
              <w:rPr>
                <w:rFonts w:hint="eastAsia"/>
              </w:rPr>
              <w:t>US</w:t>
            </w:r>
            <w:r w:rsidRPr="00CB5331">
              <w:rPr>
                <w:rFonts w:hint="eastAsia"/>
                <w:vertAlign w:val="subscript"/>
              </w:rPr>
              <w:t>2,3</w:t>
            </w:r>
          </w:p>
        </w:tc>
        <w:tc>
          <w:tcPr>
            <w:tcW w:w="851" w:type="dxa"/>
          </w:tcPr>
          <w:p w14:paraId="58F04FB1" w14:textId="1EBB4F24" w:rsidR="004C266C" w:rsidRDefault="004C266C" w:rsidP="00AE47F9">
            <w:pPr>
              <w:pStyle w:val="af5"/>
            </w:pPr>
            <w:r>
              <w:rPr>
                <w:rFonts w:hint="eastAsia"/>
              </w:rPr>
              <w:t>0~4</w:t>
            </w:r>
          </w:p>
        </w:tc>
        <w:tc>
          <w:tcPr>
            <w:tcW w:w="850" w:type="dxa"/>
            <w:vAlign w:val="center"/>
          </w:tcPr>
          <w:p w14:paraId="671E995E" w14:textId="12243844" w:rsidR="004C266C" w:rsidRDefault="004C266C" w:rsidP="00AE47F9">
            <w:pPr>
              <w:pStyle w:val="af5"/>
            </w:pPr>
            <w:r>
              <w:rPr>
                <w:rFonts w:hint="eastAsia"/>
              </w:rPr>
              <w:t>评分项</w:t>
            </w:r>
          </w:p>
        </w:tc>
      </w:tr>
      <w:tr w:rsidR="004C266C" w14:paraId="2317E0E3" w14:textId="1BEE910E" w:rsidTr="00D85E4E">
        <w:tc>
          <w:tcPr>
            <w:tcW w:w="706" w:type="dxa"/>
            <w:vMerge/>
          </w:tcPr>
          <w:p w14:paraId="7FF4A582" w14:textId="77777777" w:rsidR="004C266C" w:rsidRDefault="004C266C" w:rsidP="00AE47F9">
            <w:pPr>
              <w:pStyle w:val="af5"/>
            </w:pPr>
          </w:p>
        </w:tc>
        <w:tc>
          <w:tcPr>
            <w:tcW w:w="1137" w:type="dxa"/>
            <w:vMerge w:val="restart"/>
            <w:vAlign w:val="center"/>
          </w:tcPr>
          <w:p w14:paraId="677E56B3" w14:textId="7415347A" w:rsidR="004C266C" w:rsidRDefault="004C266C" w:rsidP="00AE47F9">
            <w:pPr>
              <w:pStyle w:val="af5"/>
            </w:pPr>
            <w:proofErr w:type="gramStart"/>
            <w:r>
              <w:rPr>
                <w:rFonts w:hint="eastAsia"/>
              </w:rPr>
              <w:t>梁型选择</w:t>
            </w:r>
            <w:proofErr w:type="gramEnd"/>
          </w:p>
        </w:tc>
        <w:tc>
          <w:tcPr>
            <w:tcW w:w="709" w:type="dxa"/>
            <w:vMerge w:val="restart"/>
            <w:vAlign w:val="center"/>
          </w:tcPr>
          <w:p w14:paraId="74D0EF36" w14:textId="0081F4DA" w:rsidR="004C266C" w:rsidRDefault="004C266C" w:rsidP="00AE47F9">
            <w:pPr>
              <w:pStyle w:val="af5"/>
            </w:pPr>
            <w:r w:rsidRPr="00CB5331">
              <w:rPr>
                <w:rFonts w:hint="eastAsia"/>
              </w:rPr>
              <w:t>US</w:t>
            </w:r>
            <w:r w:rsidRPr="00CB5331">
              <w:rPr>
                <w:rFonts w:hint="eastAsia"/>
                <w:vertAlign w:val="subscript"/>
              </w:rPr>
              <w:t>3</w:t>
            </w:r>
          </w:p>
        </w:tc>
        <w:tc>
          <w:tcPr>
            <w:tcW w:w="850" w:type="dxa"/>
            <w:vMerge w:val="restart"/>
            <w:vAlign w:val="center"/>
          </w:tcPr>
          <w:p w14:paraId="0E75D0D3" w14:textId="733296E7" w:rsidR="004C266C" w:rsidRDefault="004C266C" w:rsidP="00AE47F9">
            <w:pPr>
              <w:pStyle w:val="af5"/>
            </w:pPr>
            <w:r>
              <w:rPr>
                <w:rFonts w:hint="eastAsia"/>
              </w:rPr>
              <w:t>0~8</w:t>
            </w:r>
          </w:p>
        </w:tc>
        <w:tc>
          <w:tcPr>
            <w:tcW w:w="1560" w:type="dxa"/>
            <w:vAlign w:val="center"/>
          </w:tcPr>
          <w:p w14:paraId="58D8D8D6" w14:textId="77777777" w:rsidR="004C266C" w:rsidRDefault="004C266C" w:rsidP="00AE47F9">
            <w:pPr>
              <w:pStyle w:val="af5"/>
            </w:pPr>
            <w:r>
              <w:rPr>
                <w:rFonts w:hint="eastAsia"/>
              </w:rPr>
              <w:t>9</w:t>
            </w:r>
            <w:r>
              <w:t>.3.3</w:t>
            </w:r>
            <w:r>
              <w:rPr>
                <w:rFonts w:hint="eastAsia"/>
              </w:rPr>
              <w:t>第</w:t>
            </w:r>
            <w:r>
              <w:rPr>
                <w:rFonts w:hint="eastAsia"/>
              </w:rPr>
              <w:t>1</w:t>
            </w:r>
            <w:r>
              <w:rPr>
                <w:rFonts w:hint="eastAsia"/>
              </w:rPr>
              <w:t>款</w:t>
            </w:r>
          </w:p>
        </w:tc>
        <w:tc>
          <w:tcPr>
            <w:tcW w:w="1559" w:type="dxa"/>
            <w:vAlign w:val="center"/>
          </w:tcPr>
          <w:p w14:paraId="12036DB3" w14:textId="77777777" w:rsidR="004C266C" w:rsidRDefault="004C266C" w:rsidP="00AE47F9">
            <w:pPr>
              <w:pStyle w:val="af5"/>
            </w:pPr>
            <w:r>
              <w:rPr>
                <w:rFonts w:hint="eastAsia"/>
              </w:rPr>
              <w:t>整体要求</w:t>
            </w:r>
          </w:p>
        </w:tc>
        <w:tc>
          <w:tcPr>
            <w:tcW w:w="992" w:type="dxa"/>
            <w:vAlign w:val="center"/>
          </w:tcPr>
          <w:p w14:paraId="28942B58" w14:textId="761C9A9B" w:rsidR="004C266C" w:rsidRDefault="004C266C" w:rsidP="00AE47F9">
            <w:pPr>
              <w:pStyle w:val="af5"/>
            </w:pPr>
            <w:r w:rsidRPr="00CB5331">
              <w:rPr>
                <w:rFonts w:hint="eastAsia"/>
              </w:rPr>
              <w:t>US</w:t>
            </w:r>
            <w:r w:rsidRPr="00CB5331">
              <w:rPr>
                <w:rFonts w:hint="eastAsia"/>
                <w:vertAlign w:val="subscript"/>
              </w:rPr>
              <w:t>3,1</w:t>
            </w:r>
          </w:p>
        </w:tc>
        <w:tc>
          <w:tcPr>
            <w:tcW w:w="851" w:type="dxa"/>
          </w:tcPr>
          <w:p w14:paraId="574F951A" w14:textId="12D7EBC7" w:rsidR="004C266C" w:rsidRDefault="004C266C" w:rsidP="00AE47F9">
            <w:pPr>
              <w:pStyle w:val="af5"/>
            </w:pPr>
            <w:r>
              <w:rPr>
                <w:rFonts w:hint="eastAsia"/>
              </w:rPr>
              <w:t>0~3</w:t>
            </w:r>
          </w:p>
        </w:tc>
        <w:tc>
          <w:tcPr>
            <w:tcW w:w="850" w:type="dxa"/>
          </w:tcPr>
          <w:p w14:paraId="2A3F7AC3" w14:textId="128F5176" w:rsidR="004C266C" w:rsidRDefault="004C266C" w:rsidP="00AE47F9">
            <w:pPr>
              <w:pStyle w:val="af5"/>
            </w:pPr>
            <w:r>
              <w:rPr>
                <w:rFonts w:hint="eastAsia"/>
              </w:rPr>
              <w:t>评分项</w:t>
            </w:r>
          </w:p>
        </w:tc>
      </w:tr>
      <w:tr w:rsidR="004C266C" w14:paraId="37B39420" w14:textId="605558EA" w:rsidTr="00D85E4E">
        <w:tc>
          <w:tcPr>
            <w:tcW w:w="706" w:type="dxa"/>
            <w:vMerge/>
          </w:tcPr>
          <w:p w14:paraId="661B2128" w14:textId="77777777" w:rsidR="004C266C" w:rsidRDefault="004C266C" w:rsidP="00AE47F9">
            <w:pPr>
              <w:pStyle w:val="af5"/>
            </w:pPr>
          </w:p>
        </w:tc>
        <w:tc>
          <w:tcPr>
            <w:tcW w:w="1137" w:type="dxa"/>
            <w:vMerge/>
            <w:vAlign w:val="center"/>
          </w:tcPr>
          <w:p w14:paraId="39D3DA51" w14:textId="77777777" w:rsidR="004C266C" w:rsidRDefault="004C266C" w:rsidP="00AE47F9">
            <w:pPr>
              <w:pStyle w:val="af5"/>
            </w:pPr>
          </w:p>
        </w:tc>
        <w:tc>
          <w:tcPr>
            <w:tcW w:w="709" w:type="dxa"/>
            <w:vMerge/>
            <w:vAlign w:val="center"/>
          </w:tcPr>
          <w:p w14:paraId="0F6B26A7" w14:textId="77777777" w:rsidR="004C266C" w:rsidRDefault="004C266C" w:rsidP="00AE47F9">
            <w:pPr>
              <w:pStyle w:val="af5"/>
            </w:pPr>
          </w:p>
        </w:tc>
        <w:tc>
          <w:tcPr>
            <w:tcW w:w="850" w:type="dxa"/>
            <w:vMerge/>
            <w:vAlign w:val="center"/>
          </w:tcPr>
          <w:p w14:paraId="1CB68440" w14:textId="77777777" w:rsidR="004C266C" w:rsidRDefault="004C266C" w:rsidP="00AE47F9">
            <w:pPr>
              <w:pStyle w:val="af5"/>
            </w:pPr>
          </w:p>
        </w:tc>
        <w:tc>
          <w:tcPr>
            <w:tcW w:w="1560" w:type="dxa"/>
          </w:tcPr>
          <w:p w14:paraId="20FC4BD7" w14:textId="77777777" w:rsidR="004C266C" w:rsidRDefault="004C266C" w:rsidP="00AE47F9">
            <w:pPr>
              <w:pStyle w:val="af5"/>
            </w:pPr>
            <w:r>
              <w:rPr>
                <w:rFonts w:hint="eastAsia"/>
              </w:rPr>
              <w:t>9</w:t>
            </w:r>
            <w:r>
              <w:t>.3.3</w:t>
            </w:r>
            <w:r>
              <w:rPr>
                <w:rFonts w:hint="eastAsia"/>
              </w:rPr>
              <w:t>第</w:t>
            </w:r>
            <w:r>
              <w:rPr>
                <w:rFonts w:hint="eastAsia"/>
              </w:rPr>
              <w:t>2</w:t>
            </w:r>
            <w:r>
              <w:rPr>
                <w:rFonts w:hint="eastAsia"/>
              </w:rPr>
              <w:t>款</w:t>
            </w:r>
          </w:p>
        </w:tc>
        <w:tc>
          <w:tcPr>
            <w:tcW w:w="1559" w:type="dxa"/>
            <w:vAlign w:val="center"/>
          </w:tcPr>
          <w:p w14:paraId="09F6409D" w14:textId="77777777" w:rsidR="004C266C" w:rsidRDefault="004C266C" w:rsidP="00AE47F9">
            <w:pPr>
              <w:pStyle w:val="af5"/>
            </w:pPr>
            <w:r>
              <w:rPr>
                <w:rFonts w:hint="eastAsia"/>
              </w:rPr>
              <w:t>箱梁选择</w:t>
            </w:r>
          </w:p>
        </w:tc>
        <w:tc>
          <w:tcPr>
            <w:tcW w:w="992" w:type="dxa"/>
            <w:vAlign w:val="center"/>
          </w:tcPr>
          <w:p w14:paraId="471981C7" w14:textId="42641F53" w:rsidR="004C266C" w:rsidRDefault="004C266C" w:rsidP="00AE47F9">
            <w:pPr>
              <w:pStyle w:val="af5"/>
            </w:pPr>
            <w:r w:rsidRPr="00CB5331">
              <w:rPr>
                <w:rFonts w:hint="eastAsia"/>
              </w:rPr>
              <w:t>US</w:t>
            </w:r>
            <w:r w:rsidRPr="00CB5331">
              <w:rPr>
                <w:rFonts w:hint="eastAsia"/>
                <w:vertAlign w:val="subscript"/>
              </w:rPr>
              <w:t>3,2</w:t>
            </w:r>
          </w:p>
        </w:tc>
        <w:tc>
          <w:tcPr>
            <w:tcW w:w="851" w:type="dxa"/>
          </w:tcPr>
          <w:p w14:paraId="389498B8" w14:textId="007CE0A7" w:rsidR="004C266C" w:rsidRDefault="004C266C" w:rsidP="00AE47F9">
            <w:pPr>
              <w:pStyle w:val="af5"/>
            </w:pPr>
            <w:r>
              <w:rPr>
                <w:rFonts w:hint="eastAsia"/>
              </w:rPr>
              <w:t>0~5</w:t>
            </w:r>
          </w:p>
        </w:tc>
        <w:tc>
          <w:tcPr>
            <w:tcW w:w="850" w:type="dxa"/>
          </w:tcPr>
          <w:p w14:paraId="4540ED30" w14:textId="1F34DDA8" w:rsidR="004C266C" w:rsidRDefault="004C266C" w:rsidP="00AE47F9">
            <w:pPr>
              <w:pStyle w:val="af5"/>
            </w:pPr>
            <w:r>
              <w:rPr>
                <w:rFonts w:hint="eastAsia"/>
              </w:rPr>
              <w:t>评分项</w:t>
            </w:r>
          </w:p>
        </w:tc>
      </w:tr>
      <w:tr w:rsidR="004C266C" w14:paraId="26EF7157" w14:textId="66D81EA8" w:rsidTr="00D85E4E">
        <w:tc>
          <w:tcPr>
            <w:tcW w:w="706" w:type="dxa"/>
            <w:vMerge/>
          </w:tcPr>
          <w:p w14:paraId="7F465BD3" w14:textId="77777777" w:rsidR="004C266C" w:rsidRDefault="004C266C" w:rsidP="00AE47F9">
            <w:pPr>
              <w:pStyle w:val="af5"/>
            </w:pPr>
          </w:p>
        </w:tc>
        <w:tc>
          <w:tcPr>
            <w:tcW w:w="1137" w:type="dxa"/>
            <w:vMerge w:val="restart"/>
            <w:vAlign w:val="center"/>
          </w:tcPr>
          <w:p w14:paraId="493DA370" w14:textId="6C8B2B3F" w:rsidR="004C266C" w:rsidRDefault="004C266C" w:rsidP="00AE47F9">
            <w:pPr>
              <w:pStyle w:val="af5"/>
            </w:pPr>
            <w:r>
              <w:rPr>
                <w:rFonts w:hint="eastAsia"/>
              </w:rPr>
              <w:t>桥涵排水设计</w:t>
            </w:r>
          </w:p>
        </w:tc>
        <w:tc>
          <w:tcPr>
            <w:tcW w:w="709" w:type="dxa"/>
            <w:vMerge w:val="restart"/>
            <w:vAlign w:val="center"/>
          </w:tcPr>
          <w:p w14:paraId="5CB3EE35" w14:textId="104693E3" w:rsidR="004C266C" w:rsidRDefault="004C266C" w:rsidP="00AE47F9">
            <w:pPr>
              <w:pStyle w:val="af5"/>
            </w:pPr>
            <w:r w:rsidRPr="00CB5331">
              <w:rPr>
                <w:rFonts w:hint="eastAsia"/>
              </w:rPr>
              <w:t>US</w:t>
            </w:r>
            <w:r w:rsidRPr="00A44624">
              <w:rPr>
                <w:vertAlign w:val="subscript"/>
              </w:rPr>
              <w:t>4</w:t>
            </w:r>
          </w:p>
        </w:tc>
        <w:tc>
          <w:tcPr>
            <w:tcW w:w="850" w:type="dxa"/>
            <w:vMerge w:val="restart"/>
            <w:vAlign w:val="center"/>
          </w:tcPr>
          <w:p w14:paraId="7DC63E04" w14:textId="76D41526" w:rsidR="004C266C" w:rsidRDefault="004C266C" w:rsidP="00AE47F9">
            <w:pPr>
              <w:pStyle w:val="af5"/>
            </w:pPr>
            <w:r>
              <w:rPr>
                <w:rFonts w:hint="eastAsia"/>
              </w:rPr>
              <w:t>0~10</w:t>
            </w:r>
          </w:p>
        </w:tc>
        <w:tc>
          <w:tcPr>
            <w:tcW w:w="1560" w:type="dxa"/>
            <w:vAlign w:val="center"/>
          </w:tcPr>
          <w:p w14:paraId="39462CB2" w14:textId="77777777" w:rsidR="004C266C" w:rsidRDefault="004C266C" w:rsidP="00AE47F9">
            <w:pPr>
              <w:pStyle w:val="af5"/>
            </w:pPr>
            <w:r>
              <w:rPr>
                <w:rFonts w:hint="eastAsia"/>
              </w:rPr>
              <w:t>9</w:t>
            </w:r>
            <w:r>
              <w:t>.3.4</w:t>
            </w:r>
            <w:r>
              <w:rPr>
                <w:rFonts w:hint="eastAsia"/>
              </w:rPr>
              <w:t>第</w:t>
            </w:r>
            <w:r>
              <w:rPr>
                <w:rFonts w:hint="eastAsia"/>
              </w:rPr>
              <w:t>1</w:t>
            </w:r>
            <w:r>
              <w:rPr>
                <w:rFonts w:hint="eastAsia"/>
              </w:rPr>
              <w:t>款</w:t>
            </w:r>
          </w:p>
        </w:tc>
        <w:tc>
          <w:tcPr>
            <w:tcW w:w="1559" w:type="dxa"/>
            <w:vAlign w:val="center"/>
          </w:tcPr>
          <w:p w14:paraId="542D6B46" w14:textId="77777777" w:rsidR="004C266C" w:rsidRDefault="004C266C" w:rsidP="00AE47F9">
            <w:pPr>
              <w:pStyle w:val="af5"/>
            </w:pPr>
            <w:r>
              <w:rPr>
                <w:rFonts w:hint="eastAsia"/>
              </w:rPr>
              <w:t>维修空间</w:t>
            </w:r>
          </w:p>
        </w:tc>
        <w:tc>
          <w:tcPr>
            <w:tcW w:w="992" w:type="dxa"/>
            <w:vAlign w:val="center"/>
          </w:tcPr>
          <w:p w14:paraId="6D7948A0" w14:textId="7FDF6ED3"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1" w:type="dxa"/>
          </w:tcPr>
          <w:p w14:paraId="60E4070D" w14:textId="51C3125A" w:rsidR="004C266C" w:rsidRDefault="004C266C" w:rsidP="00AE47F9">
            <w:pPr>
              <w:pStyle w:val="af5"/>
            </w:pPr>
            <w:r>
              <w:rPr>
                <w:rFonts w:hint="eastAsia"/>
              </w:rPr>
              <w:t>0~2</w:t>
            </w:r>
          </w:p>
        </w:tc>
        <w:tc>
          <w:tcPr>
            <w:tcW w:w="850" w:type="dxa"/>
          </w:tcPr>
          <w:p w14:paraId="0C1CF32B" w14:textId="4A283BF0" w:rsidR="004C266C" w:rsidRDefault="004C266C" w:rsidP="00AE47F9">
            <w:pPr>
              <w:pStyle w:val="af5"/>
            </w:pPr>
            <w:r>
              <w:rPr>
                <w:rFonts w:hint="eastAsia"/>
              </w:rPr>
              <w:t>评分项</w:t>
            </w:r>
          </w:p>
        </w:tc>
      </w:tr>
      <w:tr w:rsidR="004C266C" w14:paraId="022530E7" w14:textId="4DA96DD2" w:rsidTr="00D85E4E">
        <w:tc>
          <w:tcPr>
            <w:tcW w:w="706" w:type="dxa"/>
            <w:vMerge/>
          </w:tcPr>
          <w:p w14:paraId="4ADBD47F" w14:textId="77777777" w:rsidR="004C266C" w:rsidRDefault="004C266C" w:rsidP="00AE47F9">
            <w:pPr>
              <w:pStyle w:val="af5"/>
            </w:pPr>
          </w:p>
        </w:tc>
        <w:tc>
          <w:tcPr>
            <w:tcW w:w="1137" w:type="dxa"/>
            <w:vMerge/>
            <w:vAlign w:val="center"/>
          </w:tcPr>
          <w:p w14:paraId="6E73E752" w14:textId="77777777" w:rsidR="004C266C" w:rsidRDefault="004C266C" w:rsidP="00AE47F9">
            <w:pPr>
              <w:pStyle w:val="af5"/>
            </w:pPr>
          </w:p>
        </w:tc>
        <w:tc>
          <w:tcPr>
            <w:tcW w:w="709" w:type="dxa"/>
            <w:vMerge/>
            <w:vAlign w:val="center"/>
          </w:tcPr>
          <w:p w14:paraId="6F7E3729" w14:textId="77777777" w:rsidR="004C266C" w:rsidRDefault="004C266C" w:rsidP="00AE47F9">
            <w:pPr>
              <w:pStyle w:val="af5"/>
            </w:pPr>
          </w:p>
        </w:tc>
        <w:tc>
          <w:tcPr>
            <w:tcW w:w="850" w:type="dxa"/>
            <w:vMerge/>
            <w:vAlign w:val="center"/>
          </w:tcPr>
          <w:p w14:paraId="58172232" w14:textId="77777777" w:rsidR="004C266C" w:rsidRDefault="004C266C" w:rsidP="00AE47F9">
            <w:pPr>
              <w:pStyle w:val="af5"/>
            </w:pPr>
          </w:p>
        </w:tc>
        <w:tc>
          <w:tcPr>
            <w:tcW w:w="1560" w:type="dxa"/>
          </w:tcPr>
          <w:p w14:paraId="0A87AD36" w14:textId="77777777" w:rsidR="004C266C" w:rsidRDefault="004C266C" w:rsidP="00AE47F9">
            <w:pPr>
              <w:pStyle w:val="af5"/>
            </w:pPr>
            <w:r>
              <w:rPr>
                <w:rFonts w:hint="eastAsia"/>
              </w:rPr>
              <w:t>9</w:t>
            </w:r>
            <w:r>
              <w:t>.3.4</w:t>
            </w:r>
            <w:r>
              <w:rPr>
                <w:rFonts w:hint="eastAsia"/>
              </w:rPr>
              <w:t>第</w:t>
            </w:r>
            <w:r>
              <w:rPr>
                <w:rFonts w:hint="eastAsia"/>
              </w:rPr>
              <w:t>2</w:t>
            </w:r>
            <w:r>
              <w:rPr>
                <w:rFonts w:hint="eastAsia"/>
              </w:rPr>
              <w:t>款</w:t>
            </w:r>
          </w:p>
        </w:tc>
        <w:tc>
          <w:tcPr>
            <w:tcW w:w="1559" w:type="dxa"/>
            <w:vAlign w:val="center"/>
          </w:tcPr>
          <w:p w14:paraId="120CAA51" w14:textId="77777777" w:rsidR="004C266C" w:rsidRDefault="004C266C" w:rsidP="00AE47F9">
            <w:pPr>
              <w:pStyle w:val="af5"/>
            </w:pPr>
            <w:r>
              <w:rPr>
                <w:rFonts w:hint="eastAsia"/>
              </w:rPr>
              <w:t>桥涵排水</w:t>
            </w:r>
          </w:p>
        </w:tc>
        <w:tc>
          <w:tcPr>
            <w:tcW w:w="992" w:type="dxa"/>
            <w:vAlign w:val="center"/>
          </w:tcPr>
          <w:p w14:paraId="0AEE93A9" w14:textId="39AB8BDD"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,2</w:t>
            </w:r>
          </w:p>
        </w:tc>
        <w:tc>
          <w:tcPr>
            <w:tcW w:w="851" w:type="dxa"/>
          </w:tcPr>
          <w:p w14:paraId="7DA370A4" w14:textId="43A3DC90" w:rsidR="004C266C" w:rsidRDefault="004C266C" w:rsidP="00AE47F9">
            <w:pPr>
              <w:pStyle w:val="af5"/>
            </w:pPr>
            <w:r>
              <w:rPr>
                <w:rFonts w:hint="eastAsia"/>
              </w:rPr>
              <w:t>0~2</w:t>
            </w:r>
          </w:p>
        </w:tc>
        <w:tc>
          <w:tcPr>
            <w:tcW w:w="850" w:type="dxa"/>
          </w:tcPr>
          <w:p w14:paraId="77E6E9C7" w14:textId="04905217" w:rsidR="004C266C" w:rsidRDefault="004C266C" w:rsidP="00AE47F9">
            <w:pPr>
              <w:pStyle w:val="af5"/>
            </w:pPr>
            <w:r>
              <w:rPr>
                <w:rFonts w:hint="eastAsia"/>
              </w:rPr>
              <w:t>评分项</w:t>
            </w:r>
          </w:p>
        </w:tc>
      </w:tr>
      <w:tr w:rsidR="004C266C" w14:paraId="11F66265" w14:textId="70A364FC" w:rsidTr="00D85E4E">
        <w:tc>
          <w:tcPr>
            <w:tcW w:w="706" w:type="dxa"/>
            <w:vMerge/>
          </w:tcPr>
          <w:p w14:paraId="67D1C1FE" w14:textId="77777777" w:rsidR="004C266C" w:rsidRDefault="004C266C" w:rsidP="00AE47F9">
            <w:pPr>
              <w:pStyle w:val="af5"/>
            </w:pPr>
          </w:p>
        </w:tc>
        <w:tc>
          <w:tcPr>
            <w:tcW w:w="1137" w:type="dxa"/>
            <w:vMerge/>
            <w:vAlign w:val="center"/>
          </w:tcPr>
          <w:p w14:paraId="750C1054" w14:textId="77777777" w:rsidR="004C266C" w:rsidRDefault="004C266C" w:rsidP="00AE47F9">
            <w:pPr>
              <w:pStyle w:val="af5"/>
            </w:pPr>
          </w:p>
        </w:tc>
        <w:tc>
          <w:tcPr>
            <w:tcW w:w="709" w:type="dxa"/>
            <w:vMerge/>
            <w:vAlign w:val="center"/>
          </w:tcPr>
          <w:p w14:paraId="6ADB5C4D" w14:textId="77777777" w:rsidR="004C266C" w:rsidRDefault="004C266C" w:rsidP="00AE47F9">
            <w:pPr>
              <w:pStyle w:val="af5"/>
            </w:pPr>
          </w:p>
        </w:tc>
        <w:tc>
          <w:tcPr>
            <w:tcW w:w="850" w:type="dxa"/>
            <w:vMerge/>
            <w:vAlign w:val="center"/>
          </w:tcPr>
          <w:p w14:paraId="7C70E47D" w14:textId="77777777" w:rsidR="004C266C" w:rsidRDefault="004C266C" w:rsidP="00AE47F9">
            <w:pPr>
              <w:pStyle w:val="af5"/>
            </w:pPr>
          </w:p>
        </w:tc>
        <w:tc>
          <w:tcPr>
            <w:tcW w:w="1560" w:type="dxa"/>
          </w:tcPr>
          <w:p w14:paraId="11FA8C9E" w14:textId="77777777" w:rsidR="004C266C" w:rsidRDefault="004C266C" w:rsidP="00AE47F9">
            <w:pPr>
              <w:pStyle w:val="af5"/>
            </w:pPr>
            <w:r>
              <w:rPr>
                <w:rFonts w:hint="eastAsia"/>
              </w:rPr>
              <w:t>9</w:t>
            </w:r>
            <w:r>
              <w:t>.3.4</w:t>
            </w:r>
            <w:r>
              <w:rPr>
                <w:rFonts w:hint="eastAsia"/>
              </w:rPr>
              <w:t>第</w:t>
            </w:r>
            <w:r>
              <w:rPr>
                <w:rFonts w:hint="eastAsia"/>
              </w:rPr>
              <w:t>3</w:t>
            </w:r>
            <w:r>
              <w:rPr>
                <w:rFonts w:hint="eastAsia"/>
              </w:rPr>
              <w:t>款</w:t>
            </w:r>
          </w:p>
        </w:tc>
        <w:tc>
          <w:tcPr>
            <w:tcW w:w="1559" w:type="dxa"/>
            <w:vAlign w:val="center"/>
          </w:tcPr>
          <w:p w14:paraId="53F150F4" w14:textId="77777777" w:rsidR="004C266C" w:rsidRDefault="004C266C" w:rsidP="00AE47F9">
            <w:pPr>
              <w:pStyle w:val="af5"/>
            </w:pPr>
            <w:r>
              <w:rPr>
                <w:rFonts w:hint="eastAsia"/>
              </w:rPr>
              <w:t>敏感区排水</w:t>
            </w:r>
          </w:p>
        </w:tc>
        <w:tc>
          <w:tcPr>
            <w:tcW w:w="992" w:type="dxa"/>
            <w:vAlign w:val="center"/>
          </w:tcPr>
          <w:p w14:paraId="6BBB8C63" w14:textId="052176D4"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1" w:type="dxa"/>
          </w:tcPr>
          <w:p w14:paraId="15059373" w14:textId="00516BC4" w:rsidR="004C266C" w:rsidRDefault="004C266C" w:rsidP="00AE47F9">
            <w:pPr>
              <w:pStyle w:val="af5"/>
            </w:pPr>
            <w:r>
              <w:rPr>
                <w:rFonts w:hint="eastAsia"/>
              </w:rPr>
              <w:t>0~3</w:t>
            </w:r>
          </w:p>
        </w:tc>
        <w:tc>
          <w:tcPr>
            <w:tcW w:w="850" w:type="dxa"/>
          </w:tcPr>
          <w:p w14:paraId="476614C0" w14:textId="2FA9DF0C" w:rsidR="004C266C" w:rsidRDefault="004C266C" w:rsidP="00AE47F9">
            <w:pPr>
              <w:pStyle w:val="af5"/>
            </w:pPr>
            <w:r>
              <w:rPr>
                <w:rFonts w:hint="eastAsia"/>
              </w:rPr>
              <w:t>评分项</w:t>
            </w:r>
          </w:p>
        </w:tc>
      </w:tr>
      <w:tr w:rsidR="004C266C" w14:paraId="463F6F6E" w14:textId="3236F7AC" w:rsidTr="00D85E4E">
        <w:tc>
          <w:tcPr>
            <w:tcW w:w="706" w:type="dxa"/>
            <w:vMerge/>
          </w:tcPr>
          <w:p w14:paraId="34297856" w14:textId="77777777" w:rsidR="004C266C" w:rsidRDefault="004C266C" w:rsidP="00AE47F9">
            <w:pPr>
              <w:pStyle w:val="af5"/>
            </w:pPr>
          </w:p>
        </w:tc>
        <w:tc>
          <w:tcPr>
            <w:tcW w:w="1137" w:type="dxa"/>
            <w:vMerge/>
            <w:vAlign w:val="center"/>
          </w:tcPr>
          <w:p w14:paraId="35FA4533" w14:textId="77777777" w:rsidR="004C266C" w:rsidRDefault="004C266C" w:rsidP="00AE47F9">
            <w:pPr>
              <w:pStyle w:val="af5"/>
            </w:pPr>
          </w:p>
        </w:tc>
        <w:tc>
          <w:tcPr>
            <w:tcW w:w="709" w:type="dxa"/>
            <w:vMerge/>
            <w:vAlign w:val="center"/>
          </w:tcPr>
          <w:p w14:paraId="5D3D73B7" w14:textId="77777777" w:rsidR="004C266C" w:rsidRDefault="004C266C" w:rsidP="00AE47F9">
            <w:pPr>
              <w:pStyle w:val="af5"/>
            </w:pPr>
          </w:p>
        </w:tc>
        <w:tc>
          <w:tcPr>
            <w:tcW w:w="850" w:type="dxa"/>
            <w:vMerge/>
            <w:vAlign w:val="center"/>
          </w:tcPr>
          <w:p w14:paraId="198D2A8B" w14:textId="77777777" w:rsidR="004C266C" w:rsidRDefault="004C266C" w:rsidP="00AE47F9">
            <w:pPr>
              <w:pStyle w:val="af5"/>
            </w:pPr>
          </w:p>
        </w:tc>
        <w:tc>
          <w:tcPr>
            <w:tcW w:w="1560" w:type="dxa"/>
          </w:tcPr>
          <w:p w14:paraId="57A5E206" w14:textId="77777777" w:rsidR="004C266C" w:rsidRDefault="004C266C" w:rsidP="00AE47F9">
            <w:pPr>
              <w:pStyle w:val="af5"/>
            </w:pPr>
            <w:r>
              <w:rPr>
                <w:rFonts w:hint="eastAsia"/>
              </w:rPr>
              <w:t>9</w:t>
            </w:r>
            <w:r>
              <w:t>.3.4</w:t>
            </w:r>
            <w:r>
              <w:rPr>
                <w:rFonts w:hint="eastAsia"/>
              </w:rPr>
              <w:t>第</w:t>
            </w:r>
            <w:r>
              <w:rPr>
                <w:rFonts w:hint="eastAsia"/>
              </w:rPr>
              <w:t>4</w:t>
            </w:r>
            <w:r>
              <w:rPr>
                <w:rFonts w:hint="eastAsia"/>
              </w:rPr>
              <w:t>款</w:t>
            </w:r>
          </w:p>
        </w:tc>
        <w:tc>
          <w:tcPr>
            <w:tcW w:w="1559" w:type="dxa"/>
            <w:vAlign w:val="center"/>
          </w:tcPr>
          <w:p w14:paraId="11DCDD9E" w14:textId="77777777" w:rsidR="004C266C" w:rsidRDefault="004C266C" w:rsidP="00AE47F9">
            <w:pPr>
              <w:pStyle w:val="af5"/>
            </w:pPr>
            <w:r>
              <w:rPr>
                <w:rFonts w:hint="eastAsia"/>
              </w:rPr>
              <w:t>围堰施工</w:t>
            </w:r>
          </w:p>
        </w:tc>
        <w:tc>
          <w:tcPr>
            <w:tcW w:w="992" w:type="dxa"/>
            <w:vAlign w:val="center"/>
          </w:tcPr>
          <w:p w14:paraId="612EBD47" w14:textId="6FD858D0"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4</w:t>
            </w:r>
          </w:p>
        </w:tc>
        <w:tc>
          <w:tcPr>
            <w:tcW w:w="851" w:type="dxa"/>
          </w:tcPr>
          <w:p w14:paraId="5920468D" w14:textId="4E9FDD73" w:rsidR="004C266C" w:rsidRDefault="004C266C" w:rsidP="00AE47F9">
            <w:pPr>
              <w:pStyle w:val="af5"/>
            </w:pPr>
            <w:r>
              <w:rPr>
                <w:rFonts w:hint="eastAsia"/>
              </w:rPr>
              <w:t>0~3</w:t>
            </w:r>
          </w:p>
        </w:tc>
        <w:tc>
          <w:tcPr>
            <w:tcW w:w="850" w:type="dxa"/>
          </w:tcPr>
          <w:p w14:paraId="01C846DF" w14:textId="22DEAD06" w:rsidR="004C266C" w:rsidRDefault="004C266C" w:rsidP="00AE47F9">
            <w:pPr>
              <w:pStyle w:val="af5"/>
            </w:pPr>
            <w:r>
              <w:rPr>
                <w:rFonts w:hint="eastAsia"/>
              </w:rPr>
              <w:t>评分项</w:t>
            </w:r>
          </w:p>
        </w:tc>
      </w:tr>
      <w:tr w:rsidR="004C266C" w14:paraId="45ADD9AE" w14:textId="7B539420" w:rsidTr="00D85E4E">
        <w:tc>
          <w:tcPr>
            <w:tcW w:w="706" w:type="dxa"/>
            <w:vMerge/>
          </w:tcPr>
          <w:p w14:paraId="0AA2B17F" w14:textId="77777777" w:rsidR="004C266C" w:rsidRDefault="004C266C" w:rsidP="00AE47F9">
            <w:pPr>
              <w:pStyle w:val="af5"/>
            </w:pPr>
          </w:p>
        </w:tc>
        <w:tc>
          <w:tcPr>
            <w:tcW w:w="1137" w:type="dxa"/>
            <w:vMerge w:val="restart"/>
            <w:vAlign w:val="center"/>
          </w:tcPr>
          <w:p w14:paraId="1E800325" w14:textId="320704B3" w:rsidR="004C266C" w:rsidRDefault="004C266C" w:rsidP="00AE47F9">
            <w:pPr>
              <w:pStyle w:val="af5"/>
            </w:pPr>
            <w:r>
              <w:rPr>
                <w:rFonts w:hint="eastAsia"/>
              </w:rPr>
              <w:t>基坑开挖</w:t>
            </w:r>
          </w:p>
        </w:tc>
        <w:tc>
          <w:tcPr>
            <w:tcW w:w="709" w:type="dxa"/>
            <w:vMerge w:val="restart"/>
            <w:vAlign w:val="center"/>
          </w:tcPr>
          <w:p w14:paraId="30056A26" w14:textId="0D52961F" w:rsidR="004C266C" w:rsidRDefault="004C266C" w:rsidP="00AE47F9">
            <w:pPr>
              <w:pStyle w:val="af5"/>
            </w:pPr>
            <w:r w:rsidRPr="00CB5331">
              <w:rPr>
                <w:rFonts w:hint="eastAsia"/>
              </w:rPr>
              <w:t>US</w:t>
            </w:r>
            <w:r w:rsidRPr="00EB7598">
              <w:rPr>
                <w:rFonts w:hint="eastAsia"/>
                <w:vertAlign w:val="subscript"/>
              </w:rPr>
              <w:t>5</w:t>
            </w:r>
          </w:p>
        </w:tc>
        <w:tc>
          <w:tcPr>
            <w:tcW w:w="850" w:type="dxa"/>
            <w:vMerge w:val="restart"/>
            <w:vAlign w:val="center"/>
          </w:tcPr>
          <w:p w14:paraId="5AC60720" w14:textId="413C4F1C" w:rsidR="004C266C" w:rsidRDefault="004C266C" w:rsidP="00AE47F9">
            <w:pPr>
              <w:pStyle w:val="af5"/>
            </w:pPr>
            <w:r>
              <w:rPr>
                <w:rFonts w:hint="eastAsia"/>
              </w:rPr>
              <w:t>0~13</w:t>
            </w:r>
          </w:p>
        </w:tc>
        <w:tc>
          <w:tcPr>
            <w:tcW w:w="1560" w:type="dxa"/>
            <w:vAlign w:val="center"/>
          </w:tcPr>
          <w:p w14:paraId="7A0C2FDD"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1</w:t>
            </w:r>
            <w:r w:rsidRPr="00A355EF">
              <w:rPr>
                <w:rFonts w:hint="eastAsia"/>
              </w:rPr>
              <w:t>款</w:t>
            </w:r>
          </w:p>
        </w:tc>
        <w:tc>
          <w:tcPr>
            <w:tcW w:w="1559" w:type="dxa"/>
            <w:vAlign w:val="center"/>
          </w:tcPr>
          <w:p w14:paraId="409517F0" w14:textId="77777777" w:rsidR="004C266C" w:rsidRPr="00A355EF" w:rsidRDefault="004C266C" w:rsidP="00AE47F9">
            <w:pPr>
              <w:pStyle w:val="af5"/>
            </w:pPr>
            <w:r w:rsidRPr="00A355EF">
              <w:rPr>
                <w:rFonts w:hint="eastAsia"/>
              </w:rPr>
              <w:t>基础选型</w:t>
            </w:r>
          </w:p>
        </w:tc>
        <w:tc>
          <w:tcPr>
            <w:tcW w:w="992" w:type="dxa"/>
            <w:vAlign w:val="center"/>
          </w:tcPr>
          <w:p w14:paraId="32C42655" w14:textId="6D3F60DF"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,1</w:t>
            </w:r>
          </w:p>
        </w:tc>
        <w:tc>
          <w:tcPr>
            <w:tcW w:w="851" w:type="dxa"/>
          </w:tcPr>
          <w:p w14:paraId="29FF640C" w14:textId="7FCD7F79" w:rsidR="004C266C" w:rsidRPr="00A355EF" w:rsidRDefault="004C266C" w:rsidP="00AE47F9">
            <w:pPr>
              <w:pStyle w:val="af5"/>
            </w:pPr>
            <w:r>
              <w:rPr>
                <w:rFonts w:hint="eastAsia"/>
              </w:rPr>
              <w:t>0~</w:t>
            </w:r>
            <w:r w:rsidRPr="00A355EF">
              <w:rPr>
                <w:rFonts w:hint="eastAsia"/>
              </w:rPr>
              <w:t>3</w:t>
            </w:r>
          </w:p>
        </w:tc>
        <w:tc>
          <w:tcPr>
            <w:tcW w:w="850" w:type="dxa"/>
            <w:vAlign w:val="center"/>
          </w:tcPr>
          <w:p w14:paraId="50669BE4" w14:textId="53A0749A" w:rsidR="004C266C" w:rsidRDefault="004C266C" w:rsidP="00AE47F9">
            <w:pPr>
              <w:pStyle w:val="af5"/>
            </w:pPr>
            <w:r>
              <w:rPr>
                <w:rFonts w:hint="eastAsia"/>
              </w:rPr>
              <w:t>评分项</w:t>
            </w:r>
          </w:p>
        </w:tc>
      </w:tr>
      <w:tr w:rsidR="004C266C" w14:paraId="7770213F" w14:textId="0B776BF3" w:rsidTr="00D85E4E">
        <w:tc>
          <w:tcPr>
            <w:tcW w:w="706" w:type="dxa"/>
            <w:vMerge/>
          </w:tcPr>
          <w:p w14:paraId="3984C054" w14:textId="77777777" w:rsidR="004C266C" w:rsidRDefault="004C266C" w:rsidP="00AE47F9">
            <w:pPr>
              <w:pStyle w:val="af5"/>
            </w:pPr>
          </w:p>
        </w:tc>
        <w:tc>
          <w:tcPr>
            <w:tcW w:w="1137" w:type="dxa"/>
            <w:vMerge/>
            <w:vAlign w:val="center"/>
          </w:tcPr>
          <w:p w14:paraId="34D3215F" w14:textId="77777777" w:rsidR="004C266C" w:rsidRDefault="004C266C" w:rsidP="00AE47F9">
            <w:pPr>
              <w:pStyle w:val="af5"/>
            </w:pPr>
          </w:p>
        </w:tc>
        <w:tc>
          <w:tcPr>
            <w:tcW w:w="709" w:type="dxa"/>
            <w:vMerge/>
            <w:vAlign w:val="center"/>
          </w:tcPr>
          <w:p w14:paraId="22B3FE99" w14:textId="77777777" w:rsidR="004C266C" w:rsidRDefault="004C266C" w:rsidP="00AE47F9">
            <w:pPr>
              <w:pStyle w:val="af5"/>
            </w:pPr>
          </w:p>
        </w:tc>
        <w:tc>
          <w:tcPr>
            <w:tcW w:w="850" w:type="dxa"/>
            <w:vMerge/>
            <w:vAlign w:val="center"/>
          </w:tcPr>
          <w:p w14:paraId="6E3AF930" w14:textId="77777777" w:rsidR="004C266C" w:rsidRDefault="004C266C" w:rsidP="00AE47F9">
            <w:pPr>
              <w:pStyle w:val="af5"/>
            </w:pPr>
          </w:p>
        </w:tc>
        <w:tc>
          <w:tcPr>
            <w:tcW w:w="1560" w:type="dxa"/>
          </w:tcPr>
          <w:p w14:paraId="67769CD2"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2</w:t>
            </w:r>
            <w:r w:rsidRPr="00A355EF">
              <w:rPr>
                <w:rFonts w:hint="eastAsia"/>
              </w:rPr>
              <w:t>款</w:t>
            </w:r>
          </w:p>
        </w:tc>
        <w:tc>
          <w:tcPr>
            <w:tcW w:w="1559" w:type="dxa"/>
            <w:vAlign w:val="center"/>
          </w:tcPr>
          <w:p w14:paraId="4C6B2431" w14:textId="77777777" w:rsidR="004C266C" w:rsidRPr="00A355EF" w:rsidRDefault="004C266C" w:rsidP="00AE47F9">
            <w:pPr>
              <w:pStyle w:val="af5"/>
            </w:pPr>
            <w:r w:rsidRPr="00A355EF">
              <w:rPr>
                <w:rFonts w:hint="eastAsia"/>
              </w:rPr>
              <w:t>高</w:t>
            </w:r>
            <w:proofErr w:type="gramStart"/>
            <w:r w:rsidRPr="00A355EF">
              <w:rPr>
                <w:rFonts w:hint="eastAsia"/>
              </w:rPr>
              <w:t>陡基础</w:t>
            </w:r>
            <w:proofErr w:type="gramEnd"/>
            <w:r w:rsidRPr="00A355EF">
              <w:rPr>
                <w:rFonts w:hint="eastAsia"/>
              </w:rPr>
              <w:t>稳定</w:t>
            </w:r>
          </w:p>
        </w:tc>
        <w:tc>
          <w:tcPr>
            <w:tcW w:w="992" w:type="dxa"/>
            <w:vAlign w:val="center"/>
          </w:tcPr>
          <w:p w14:paraId="455847F6" w14:textId="33744E4A"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,2</w:t>
            </w:r>
          </w:p>
        </w:tc>
        <w:tc>
          <w:tcPr>
            <w:tcW w:w="851" w:type="dxa"/>
          </w:tcPr>
          <w:p w14:paraId="66CD923D" w14:textId="09A0531A" w:rsidR="004C266C" w:rsidRPr="00A355EF" w:rsidRDefault="004C266C" w:rsidP="00AE47F9">
            <w:pPr>
              <w:pStyle w:val="af5"/>
            </w:pPr>
            <w:r>
              <w:rPr>
                <w:rFonts w:hint="eastAsia"/>
              </w:rPr>
              <w:t>0~</w:t>
            </w:r>
            <w:r w:rsidRPr="00A355EF">
              <w:rPr>
                <w:rFonts w:hint="eastAsia"/>
              </w:rPr>
              <w:t>3</w:t>
            </w:r>
          </w:p>
        </w:tc>
        <w:tc>
          <w:tcPr>
            <w:tcW w:w="850" w:type="dxa"/>
          </w:tcPr>
          <w:p w14:paraId="7F74EEE3" w14:textId="4DA62557" w:rsidR="004C266C" w:rsidRDefault="004C266C" w:rsidP="00AE47F9">
            <w:pPr>
              <w:pStyle w:val="af5"/>
            </w:pPr>
            <w:r>
              <w:rPr>
                <w:rFonts w:hint="eastAsia"/>
              </w:rPr>
              <w:t>评分项</w:t>
            </w:r>
          </w:p>
        </w:tc>
      </w:tr>
      <w:tr w:rsidR="004C266C" w14:paraId="5B0FE563" w14:textId="43FD81B6" w:rsidTr="00D85E4E">
        <w:tc>
          <w:tcPr>
            <w:tcW w:w="706" w:type="dxa"/>
            <w:vMerge/>
          </w:tcPr>
          <w:p w14:paraId="23B86E17" w14:textId="77777777" w:rsidR="004C266C" w:rsidRDefault="004C266C" w:rsidP="00AE47F9">
            <w:pPr>
              <w:pStyle w:val="af5"/>
            </w:pPr>
          </w:p>
        </w:tc>
        <w:tc>
          <w:tcPr>
            <w:tcW w:w="1137" w:type="dxa"/>
            <w:vMerge/>
            <w:vAlign w:val="center"/>
          </w:tcPr>
          <w:p w14:paraId="75643A19" w14:textId="77777777" w:rsidR="004C266C" w:rsidRDefault="004C266C" w:rsidP="00AE47F9">
            <w:pPr>
              <w:pStyle w:val="af5"/>
            </w:pPr>
          </w:p>
        </w:tc>
        <w:tc>
          <w:tcPr>
            <w:tcW w:w="709" w:type="dxa"/>
            <w:vMerge/>
            <w:vAlign w:val="center"/>
          </w:tcPr>
          <w:p w14:paraId="2115D7CE" w14:textId="77777777" w:rsidR="004C266C" w:rsidRDefault="004C266C" w:rsidP="00AE47F9">
            <w:pPr>
              <w:pStyle w:val="af5"/>
            </w:pPr>
          </w:p>
        </w:tc>
        <w:tc>
          <w:tcPr>
            <w:tcW w:w="850" w:type="dxa"/>
            <w:vMerge/>
            <w:vAlign w:val="center"/>
          </w:tcPr>
          <w:p w14:paraId="5E04C417" w14:textId="77777777" w:rsidR="004C266C" w:rsidRDefault="004C266C" w:rsidP="00AE47F9">
            <w:pPr>
              <w:pStyle w:val="af5"/>
            </w:pPr>
          </w:p>
        </w:tc>
        <w:tc>
          <w:tcPr>
            <w:tcW w:w="1560" w:type="dxa"/>
          </w:tcPr>
          <w:p w14:paraId="77E3806B"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3</w:t>
            </w:r>
            <w:r w:rsidRPr="00A355EF">
              <w:rPr>
                <w:rFonts w:hint="eastAsia"/>
              </w:rPr>
              <w:t>款</w:t>
            </w:r>
          </w:p>
        </w:tc>
        <w:tc>
          <w:tcPr>
            <w:tcW w:w="1559" w:type="dxa"/>
            <w:vAlign w:val="center"/>
          </w:tcPr>
          <w:p w14:paraId="6DC26F72" w14:textId="77777777" w:rsidR="004C266C" w:rsidRPr="00A355EF" w:rsidRDefault="004C266C" w:rsidP="00AE47F9">
            <w:pPr>
              <w:pStyle w:val="af5"/>
            </w:pPr>
            <w:r w:rsidRPr="00A355EF">
              <w:rPr>
                <w:rFonts w:hint="eastAsia"/>
              </w:rPr>
              <w:t>高</w:t>
            </w:r>
            <w:proofErr w:type="gramStart"/>
            <w:r w:rsidRPr="00A355EF">
              <w:rPr>
                <w:rFonts w:hint="eastAsia"/>
              </w:rPr>
              <w:t>陡基础</w:t>
            </w:r>
            <w:proofErr w:type="gramEnd"/>
            <w:r w:rsidRPr="00A355EF">
              <w:rPr>
                <w:rFonts w:hint="eastAsia"/>
              </w:rPr>
              <w:t>开挖</w:t>
            </w:r>
          </w:p>
        </w:tc>
        <w:tc>
          <w:tcPr>
            <w:tcW w:w="992" w:type="dxa"/>
            <w:vAlign w:val="center"/>
          </w:tcPr>
          <w:p w14:paraId="573A5BE1" w14:textId="0FEC295A"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,3</w:t>
            </w:r>
          </w:p>
        </w:tc>
        <w:tc>
          <w:tcPr>
            <w:tcW w:w="851" w:type="dxa"/>
          </w:tcPr>
          <w:p w14:paraId="74E39D21" w14:textId="66A0AF96" w:rsidR="004C266C" w:rsidRPr="00A355EF" w:rsidRDefault="004C266C" w:rsidP="00AE47F9">
            <w:pPr>
              <w:pStyle w:val="af5"/>
            </w:pPr>
            <w:r>
              <w:rPr>
                <w:rFonts w:hint="eastAsia"/>
              </w:rPr>
              <w:t>0~</w:t>
            </w:r>
            <w:r w:rsidRPr="00A355EF">
              <w:rPr>
                <w:rFonts w:hint="eastAsia"/>
              </w:rPr>
              <w:t>4</w:t>
            </w:r>
          </w:p>
        </w:tc>
        <w:tc>
          <w:tcPr>
            <w:tcW w:w="850" w:type="dxa"/>
          </w:tcPr>
          <w:p w14:paraId="6F65F7B5" w14:textId="79F35BEF" w:rsidR="004C266C" w:rsidRDefault="004C266C" w:rsidP="00AE47F9">
            <w:pPr>
              <w:pStyle w:val="af5"/>
            </w:pPr>
            <w:r>
              <w:rPr>
                <w:rFonts w:hint="eastAsia"/>
              </w:rPr>
              <w:t>评分项</w:t>
            </w:r>
          </w:p>
        </w:tc>
      </w:tr>
      <w:tr w:rsidR="004C266C" w14:paraId="7B5EF575" w14:textId="35DCDDBB" w:rsidTr="00D85E4E">
        <w:tc>
          <w:tcPr>
            <w:tcW w:w="706" w:type="dxa"/>
            <w:vMerge/>
          </w:tcPr>
          <w:p w14:paraId="0BDFDE1C" w14:textId="77777777" w:rsidR="004C266C" w:rsidRDefault="004C266C" w:rsidP="00AE47F9">
            <w:pPr>
              <w:pStyle w:val="af5"/>
            </w:pPr>
          </w:p>
        </w:tc>
        <w:tc>
          <w:tcPr>
            <w:tcW w:w="1137" w:type="dxa"/>
            <w:vMerge/>
            <w:vAlign w:val="center"/>
          </w:tcPr>
          <w:p w14:paraId="2658952A" w14:textId="77777777" w:rsidR="004C266C" w:rsidRDefault="004C266C" w:rsidP="00AE47F9">
            <w:pPr>
              <w:pStyle w:val="af5"/>
            </w:pPr>
          </w:p>
        </w:tc>
        <w:tc>
          <w:tcPr>
            <w:tcW w:w="709" w:type="dxa"/>
            <w:vMerge/>
            <w:vAlign w:val="center"/>
          </w:tcPr>
          <w:p w14:paraId="2F5F408E" w14:textId="77777777" w:rsidR="004C266C" w:rsidRDefault="004C266C" w:rsidP="00AE47F9">
            <w:pPr>
              <w:pStyle w:val="af5"/>
            </w:pPr>
          </w:p>
        </w:tc>
        <w:tc>
          <w:tcPr>
            <w:tcW w:w="850" w:type="dxa"/>
            <w:vMerge/>
            <w:vAlign w:val="center"/>
          </w:tcPr>
          <w:p w14:paraId="743C4852" w14:textId="77777777" w:rsidR="004C266C" w:rsidRDefault="004C266C" w:rsidP="00AE47F9">
            <w:pPr>
              <w:pStyle w:val="af5"/>
            </w:pPr>
          </w:p>
        </w:tc>
        <w:tc>
          <w:tcPr>
            <w:tcW w:w="1560" w:type="dxa"/>
          </w:tcPr>
          <w:p w14:paraId="47AF6F98"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4</w:t>
            </w:r>
            <w:r w:rsidRPr="00A355EF">
              <w:rPr>
                <w:rFonts w:hint="eastAsia"/>
              </w:rPr>
              <w:t>款</w:t>
            </w:r>
          </w:p>
        </w:tc>
        <w:tc>
          <w:tcPr>
            <w:tcW w:w="1559" w:type="dxa"/>
            <w:vAlign w:val="center"/>
          </w:tcPr>
          <w:p w14:paraId="3058F329" w14:textId="77777777" w:rsidR="004C266C" w:rsidRPr="00A355EF" w:rsidRDefault="004C266C" w:rsidP="00AE47F9">
            <w:pPr>
              <w:pStyle w:val="af5"/>
            </w:pPr>
            <w:r w:rsidRPr="00A355EF">
              <w:rPr>
                <w:rFonts w:hint="eastAsia"/>
              </w:rPr>
              <w:t>桩基施工</w:t>
            </w:r>
          </w:p>
        </w:tc>
        <w:tc>
          <w:tcPr>
            <w:tcW w:w="992" w:type="dxa"/>
            <w:vAlign w:val="center"/>
          </w:tcPr>
          <w:p w14:paraId="5F7536AC" w14:textId="160791F6"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w:t>
            </w:r>
            <w:r>
              <w:rPr>
                <w:rFonts w:hint="eastAsia"/>
                <w:vertAlign w:val="subscript"/>
              </w:rPr>
              <w:t>4</w:t>
            </w:r>
          </w:p>
        </w:tc>
        <w:tc>
          <w:tcPr>
            <w:tcW w:w="851" w:type="dxa"/>
          </w:tcPr>
          <w:p w14:paraId="2EBF48F7" w14:textId="3D7CEE9A" w:rsidR="004C266C" w:rsidRPr="00A355EF" w:rsidRDefault="004C266C" w:rsidP="00AE47F9">
            <w:pPr>
              <w:pStyle w:val="af5"/>
            </w:pPr>
            <w:r>
              <w:rPr>
                <w:rFonts w:hint="eastAsia"/>
              </w:rPr>
              <w:t>0~</w:t>
            </w:r>
            <w:r w:rsidRPr="00A355EF">
              <w:rPr>
                <w:rFonts w:hint="eastAsia"/>
              </w:rPr>
              <w:t>3</w:t>
            </w:r>
          </w:p>
        </w:tc>
        <w:tc>
          <w:tcPr>
            <w:tcW w:w="850" w:type="dxa"/>
          </w:tcPr>
          <w:p w14:paraId="753315E3" w14:textId="081ADE28" w:rsidR="004C266C" w:rsidRDefault="004C266C" w:rsidP="00AE47F9">
            <w:pPr>
              <w:pStyle w:val="af5"/>
            </w:pPr>
            <w:r>
              <w:rPr>
                <w:rFonts w:hint="eastAsia"/>
              </w:rPr>
              <w:t>评分项</w:t>
            </w:r>
          </w:p>
        </w:tc>
      </w:tr>
      <w:tr w:rsidR="004C266C" w14:paraId="5F561990" w14:textId="43DBA631" w:rsidTr="00D85E4E">
        <w:tc>
          <w:tcPr>
            <w:tcW w:w="706" w:type="dxa"/>
            <w:vMerge/>
          </w:tcPr>
          <w:p w14:paraId="04FB7F85" w14:textId="77777777" w:rsidR="004C266C" w:rsidRDefault="004C266C" w:rsidP="00AE47F9">
            <w:pPr>
              <w:pStyle w:val="af5"/>
            </w:pPr>
          </w:p>
        </w:tc>
        <w:tc>
          <w:tcPr>
            <w:tcW w:w="1137" w:type="dxa"/>
            <w:vMerge w:val="restart"/>
            <w:vAlign w:val="center"/>
          </w:tcPr>
          <w:p w14:paraId="3F57C817" w14:textId="524C27C2" w:rsidR="004C266C" w:rsidRDefault="004C266C" w:rsidP="00AE47F9">
            <w:pPr>
              <w:pStyle w:val="af5"/>
            </w:pPr>
            <w:r>
              <w:rPr>
                <w:rFonts w:hint="eastAsia"/>
              </w:rPr>
              <w:t>高陡边坡</w:t>
            </w:r>
          </w:p>
        </w:tc>
        <w:tc>
          <w:tcPr>
            <w:tcW w:w="709" w:type="dxa"/>
            <w:vMerge w:val="restart"/>
            <w:vAlign w:val="center"/>
          </w:tcPr>
          <w:p w14:paraId="25A3EBBB" w14:textId="47EB4B43" w:rsidR="004C266C" w:rsidRDefault="004C266C" w:rsidP="00AE47F9">
            <w:pPr>
              <w:pStyle w:val="af5"/>
            </w:pPr>
            <w:r w:rsidRPr="00CB5331">
              <w:rPr>
                <w:rFonts w:hint="eastAsia"/>
              </w:rPr>
              <w:t>US</w:t>
            </w:r>
            <w:r>
              <w:rPr>
                <w:rFonts w:hint="eastAsia"/>
                <w:vertAlign w:val="subscript"/>
              </w:rPr>
              <w:t>6</w:t>
            </w:r>
          </w:p>
        </w:tc>
        <w:tc>
          <w:tcPr>
            <w:tcW w:w="850" w:type="dxa"/>
            <w:vMerge w:val="restart"/>
            <w:vAlign w:val="center"/>
          </w:tcPr>
          <w:p w14:paraId="1C972274" w14:textId="41B3CC33" w:rsidR="004C266C" w:rsidRDefault="004C266C" w:rsidP="00AE47F9">
            <w:pPr>
              <w:pStyle w:val="af5"/>
            </w:pPr>
            <w:r>
              <w:rPr>
                <w:rFonts w:hint="eastAsia"/>
              </w:rPr>
              <w:t>0~7</w:t>
            </w:r>
          </w:p>
        </w:tc>
        <w:tc>
          <w:tcPr>
            <w:tcW w:w="1560" w:type="dxa"/>
            <w:vAlign w:val="center"/>
          </w:tcPr>
          <w:p w14:paraId="6D11747C" w14:textId="77777777" w:rsidR="004C266C" w:rsidRDefault="004C266C" w:rsidP="00AE47F9">
            <w:pPr>
              <w:pStyle w:val="af5"/>
            </w:pPr>
            <w:r>
              <w:rPr>
                <w:rFonts w:hint="eastAsia"/>
              </w:rPr>
              <w:t>9</w:t>
            </w:r>
            <w:r>
              <w:t>.3.6</w:t>
            </w:r>
            <w:r>
              <w:rPr>
                <w:rFonts w:hint="eastAsia"/>
              </w:rPr>
              <w:t>第</w:t>
            </w:r>
            <w:r>
              <w:rPr>
                <w:rFonts w:hint="eastAsia"/>
              </w:rPr>
              <w:t>1</w:t>
            </w:r>
            <w:r>
              <w:rPr>
                <w:rFonts w:hint="eastAsia"/>
              </w:rPr>
              <w:t>款</w:t>
            </w:r>
          </w:p>
        </w:tc>
        <w:tc>
          <w:tcPr>
            <w:tcW w:w="1559" w:type="dxa"/>
            <w:vAlign w:val="center"/>
          </w:tcPr>
          <w:p w14:paraId="51AEA9AA" w14:textId="77777777" w:rsidR="004C266C" w:rsidRDefault="004C266C" w:rsidP="00AE47F9">
            <w:pPr>
              <w:pStyle w:val="af5"/>
            </w:pPr>
            <w:r>
              <w:rPr>
                <w:rFonts w:hint="eastAsia"/>
              </w:rPr>
              <w:t>整体要求</w:t>
            </w:r>
          </w:p>
        </w:tc>
        <w:tc>
          <w:tcPr>
            <w:tcW w:w="992" w:type="dxa"/>
            <w:vAlign w:val="center"/>
          </w:tcPr>
          <w:p w14:paraId="34AFB8E6" w14:textId="4301F556" w:rsidR="004C266C" w:rsidRDefault="004C266C" w:rsidP="00AE47F9">
            <w:pPr>
              <w:pStyle w:val="af5"/>
            </w:pPr>
            <w:r w:rsidRPr="00CB5331">
              <w:rPr>
                <w:rFonts w:hint="eastAsia"/>
              </w:rPr>
              <w:t>US</w:t>
            </w:r>
            <w:r>
              <w:rPr>
                <w:rFonts w:hint="eastAsia"/>
                <w:vertAlign w:val="subscript"/>
              </w:rPr>
              <w:t>6</w:t>
            </w:r>
            <w:r w:rsidRPr="00CB5331">
              <w:rPr>
                <w:rFonts w:hint="eastAsia"/>
                <w:vertAlign w:val="subscript"/>
              </w:rPr>
              <w:t>,1</w:t>
            </w:r>
          </w:p>
        </w:tc>
        <w:tc>
          <w:tcPr>
            <w:tcW w:w="851" w:type="dxa"/>
          </w:tcPr>
          <w:p w14:paraId="545516BC" w14:textId="7CDA4D01" w:rsidR="004C266C" w:rsidRDefault="004C266C" w:rsidP="00AE47F9">
            <w:pPr>
              <w:pStyle w:val="af5"/>
            </w:pPr>
            <w:r>
              <w:rPr>
                <w:rFonts w:hint="eastAsia"/>
              </w:rPr>
              <w:t>0~3</w:t>
            </w:r>
          </w:p>
        </w:tc>
        <w:tc>
          <w:tcPr>
            <w:tcW w:w="850" w:type="dxa"/>
          </w:tcPr>
          <w:p w14:paraId="5C838209" w14:textId="09C9619A" w:rsidR="004C266C" w:rsidRDefault="004C266C" w:rsidP="00AE47F9">
            <w:pPr>
              <w:pStyle w:val="af5"/>
            </w:pPr>
            <w:r>
              <w:rPr>
                <w:rFonts w:hint="eastAsia"/>
              </w:rPr>
              <w:t>评分项</w:t>
            </w:r>
          </w:p>
        </w:tc>
      </w:tr>
      <w:tr w:rsidR="004C266C" w14:paraId="6FE291BB" w14:textId="3C20841D" w:rsidTr="00D85E4E">
        <w:tc>
          <w:tcPr>
            <w:tcW w:w="706" w:type="dxa"/>
            <w:vMerge/>
          </w:tcPr>
          <w:p w14:paraId="051F9F67" w14:textId="77777777" w:rsidR="004C266C" w:rsidRDefault="004C266C" w:rsidP="00AE47F9">
            <w:pPr>
              <w:pStyle w:val="af5"/>
            </w:pPr>
          </w:p>
        </w:tc>
        <w:tc>
          <w:tcPr>
            <w:tcW w:w="1137" w:type="dxa"/>
            <w:vMerge/>
            <w:vAlign w:val="center"/>
          </w:tcPr>
          <w:p w14:paraId="2932F016" w14:textId="77777777" w:rsidR="004C266C" w:rsidRDefault="004C266C" w:rsidP="00AE47F9">
            <w:pPr>
              <w:pStyle w:val="af5"/>
            </w:pPr>
          </w:p>
        </w:tc>
        <w:tc>
          <w:tcPr>
            <w:tcW w:w="709" w:type="dxa"/>
            <w:vMerge/>
            <w:vAlign w:val="center"/>
          </w:tcPr>
          <w:p w14:paraId="22314247" w14:textId="77777777" w:rsidR="004C266C" w:rsidRDefault="004C266C" w:rsidP="00AE47F9">
            <w:pPr>
              <w:pStyle w:val="af5"/>
            </w:pPr>
          </w:p>
        </w:tc>
        <w:tc>
          <w:tcPr>
            <w:tcW w:w="850" w:type="dxa"/>
            <w:vMerge/>
            <w:vAlign w:val="center"/>
          </w:tcPr>
          <w:p w14:paraId="56C85FCE" w14:textId="77777777" w:rsidR="004C266C" w:rsidRDefault="004C266C" w:rsidP="00AE47F9">
            <w:pPr>
              <w:pStyle w:val="af5"/>
            </w:pPr>
          </w:p>
        </w:tc>
        <w:tc>
          <w:tcPr>
            <w:tcW w:w="1560" w:type="dxa"/>
          </w:tcPr>
          <w:p w14:paraId="60103CA6" w14:textId="77777777" w:rsidR="004C266C" w:rsidRDefault="004C266C" w:rsidP="00AE47F9">
            <w:pPr>
              <w:pStyle w:val="af5"/>
            </w:pPr>
            <w:r>
              <w:rPr>
                <w:rFonts w:hint="eastAsia"/>
              </w:rPr>
              <w:t>9</w:t>
            </w:r>
            <w:r>
              <w:t>.3.6</w:t>
            </w:r>
            <w:r>
              <w:rPr>
                <w:rFonts w:hint="eastAsia"/>
              </w:rPr>
              <w:t>第</w:t>
            </w:r>
            <w:r>
              <w:rPr>
                <w:rFonts w:hint="eastAsia"/>
              </w:rPr>
              <w:t>2</w:t>
            </w:r>
            <w:r>
              <w:rPr>
                <w:rFonts w:hint="eastAsia"/>
              </w:rPr>
              <w:t>款</w:t>
            </w:r>
          </w:p>
        </w:tc>
        <w:tc>
          <w:tcPr>
            <w:tcW w:w="1559" w:type="dxa"/>
            <w:vAlign w:val="center"/>
          </w:tcPr>
          <w:p w14:paraId="69F38BD6" w14:textId="77777777" w:rsidR="004C266C" w:rsidRDefault="004C266C" w:rsidP="00AE47F9">
            <w:pPr>
              <w:pStyle w:val="af5"/>
            </w:pPr>
            <w:r>
              <w:rPr>
                <w:rFonts w:hint="eastAsia"/>
              </w:rPr>
              <w:t>生态修护</w:t>
            </w:r>
          </w:p>
        </w:tc>
        <w:tc>
          <w:tcPr>
            <w:tcW w:w="992" w:type="dxa"/>
            <w:vAlign w:val="center"/>
          </w:tcPr>
          <w:p w14:paraId="3F488149" w14:textId="1D0A9283" w:rsidR="004C266C" w:rsidRDefault="004C266C" w:rsidP="00AE47F9">
            <w:pPr>
              <w:pStyle w:val="af5"/>
            </w:pPr>
            <w:r w:rsidRPr="00CB5331">
              <w:rPr>
                <w:rFonts w:hint="eastAsia"/>
              </w:rPr>
              <w:t>US</w:t>
            </w:r>
            <w:r>
              <w:rPr>
                <w:rFonts w:hint="eastAsia"/>
                <w:vertAlign w:val="subscript"/>
              </w:rPr>
              <w:t>6</w:t>
            </w:r>
            <w:r w:rsidRPr="00CB5331">
              <w:rPr>
                <w:rFonts w:hint="eastAsia"/>
                <w:vertAlign w:val="subscript"/>
              </w:rPr>
              <w:t>,2</w:t>
            </w:r>
          </w:p>
        </w:tc>
        <w:tc>
          <w:tcPr>
            <w:tcW w:w="851" w:type="dxa"/>
          </w:tcPr>
          <w:p w14:paraId="5B94A09D" w14:textId="5DC90F01" w:rsidR="004C266C" w:rsidRDefault="004C266C" w:rsidP="00AE47F9">
            <w:pPr>
              <w:pStyle w:val="af5"/>
            </w:pPr>
            <w:r>
              <w:rPr>
                <w:rFonts w:hint="eastAsia"/>
              </w:rPr>
              <w:t>0~4</w:t>
            </w:r>
          </w:p>
        </w:tc>
        <w:tc>
          <w:tcPr>
            <w:tcW w:w="850" w:type="dxa"/>
          </w:tcPr>
          <w:p w14:paraId="46791524" w14:textId="0DB205D9" w:rsidR="004C266C" w:rsidRDefault="004C266C" w:rsidP="00AE47F9">
            <w:pPr>
              <w:pStyle w:val="af5"/>
            </w:pPr>
            <w:r>
              <w:rPr>
                <w:rFonts w:hint="eastAsia"/>
              </w:rPr>
              <w:t>评分项</w:t>
            </w:r>
          </w:p>
        </w:tc>
      </w:tr>
      <w:tr w:rsidR="004C266C" w14:paraId="725FC6C2" w14:textId="2E2CE04B" w:rsidTr="00D85E4E">
        <w:tc>
          <w:tcPr>
            <w:tcW w:w="706" w:type="dxa"/>
            <w:vMerge/>
          </w:tcPr>
          <w:p w14:paraId="61FDA5F2" w14:textId="77777777" w:rsidR="004C266C" w:rsidRDefault="004C266C" w:rsidP="00AE47F9">
            <w:pPr>
              <w:pStyle w:val="af5"/>
            </w:pPr>
          </w:p>
        </w:tc>
        <w:tc>
          <w:tcPr>
            <w:tcW w:w="1137" w:type="dxa"/>
            <w:vMerge w:val="restart"/>
            <w:vAlign w:val="center"/>
          </w:tcPr>
          <w:p w14:paraId="5AD42E39" w14:textId="4E9E2A6C" w:rsidR="004C266C" w:rsidRDefault="004C266C" w:rsidP="00AE47F9">
            <w:pPr>
              <w:pStyle w:val="af5"/>
            </w:pPr>
            <w:r>
              <w:rPr>
                <w:rFonts w:hint="eastAsia"/>
              </w:rPr>
              <w:t>加分项</w:t>
            </w:r>
          </w:p>
        </w:tc>
        <w:tc>
          <w:tcPr>
            <w:tcW w:w="709" w:type="dxa"/>
            <w:vAlign w:val="center"/>
          </w:tcPr>
          <w:p w14:paraId="67BD597C" w14:textId="4A200749" w:rsidR="004C266C" w:rsidRDefault="004C266C" w:rsidP="00AE47F9">
            <w:pPr>
              <w:pStyle w:val="af5"/>
            </w:pPr>
            <w:r w:rsidRPr="00CB5331">
              <w:rPr>
                <w:rFonts w:hint="eastAsia"/>
              </w:rPr>
              <w:t>UB</w:t>
            </w:r>
            <w:r w:rsidRPr="00CB5331">
              <w:rPr>
                <w:rFonts w:hint="eastAsia"/>
                <w:vertAlign w:val="subscript"/>
              </w:rPr>
              <w:t>1</w:t>
            </w:r>
          </w:p>
        </w:tc>
        <w:tc>
          <w:tcPr>
            <w:tcW w:w="850" w:type="dxa"/>
            <w:vAlign w:val="center"/>
          </w:tcPr>
          <w:p w14:paraId="661EE288" w14:textId="4B9DAAE9" w:rsidR="004C266C" w:rsidRDefault="004C266C" w:rsidP="00AE47F9">
            <w:pPr>
              <w:pStyle w:val="af5"/>
            </w:pPr>
            <w:r>
              <w:rPr>
                <w:rFonts w:hint="eastAsia"/>
              </w:rPr>
              <w:t>0</w:t>
            </w:r>
            <w:r>
              <w:rPr>
                <w:rFonts w:hint="eastAsia"/>
              </w:rPr>
              <w:t>或</w:t>
            </w:r>
            <w:r>
              <w:rPr>
                <w:rFonts w:hint="eastAsia"/>
              </w:rPr>
              <w:t>1</w:t>
            </w:r>
          </w:p>
        </w:tc>
        <w:tc>
          <w:tcPr>
            <w:tcW w:w="1560" w:type="dxa"/>
          </w:tcPr>
          <w:p w14:paraId="49E5583E" w14:textId="77777777" w:rsidR="004C266C" w:rsidRDefault="004C266C" w:rsidP="00AE47F9">
            <w:pPr>
              <w:pStyle w:val="af5"/>
            </w:pPr>
            <w:r>
              <w:rPr>
                <w:rFonts w:hint="eastAsia"/>
              </w:rPr>
              <w:t>9</w:t>
            </w:r>
            <w:r>
              <w:t>.</w:t>
            </w:r>
            <w:r>
              <w:rPr>
                <w:rFonts w:hint="eastAsia"/>
              </w:rPr>
              <w:t>4</w:t>
            </w:r>
            <w:r>
              <w:t>.</w:t>
            </w:r>
            <w:r>
              <w:rPr>
                <w:rFonts w:hint="eastAsia"/>
              </w:rPr>
              <w:t>1</w:t>
            </w:r>
            <w:r>
              <w:rPr>
                <w:rFonts w:hint="eastAsia"/>
              </w:rPr>
              <w:t>条</w:t>
            </w:r>
          </w:p>
        </w:tc>
        <w:tc>
          <w:tcPr>
            <w:tcW w:w="1559" w:type="dxa"/>
            <w:vAlign w:val="center"/>
          </w:tcPr>
          <w:p w14:paraId="7E771E62" w14:textId="77777777" w:rsidR="004C266C" w:rsidRDefault="004C266C" w:rsidP="00AE47F9">
            <w:pPr>
              <w:pStyle w:val="af5"/>
            </w:pPr>
            <w:r>
              <w:rPr>
                <w:rFonts w:hint="eastAsia"/>
              </w:rPr>
              <w:t>桥梁景观</w:t>
            </w:r>
          </w:p>
        </w:tc>
        <w:tc>
          <w:tcPr>
            <w:tcW w:w="992" w:type="dxa"/>
            <w:vAlign w:val="center"/>
          </w:tcPr>
          <w:p w14:paraId="3AD589F7" w14:textId="546AE94E" w:rsidR="004C266C" w:rsidRDefault="004C266C" w:rsidP="00AE47F9">
            <w:pPr>
              <w:pStyle w:val="af5"/>
            </w:pPr>
            <w:r w:rsidRPr="00CB5331">
              <w:rPr>
                <w:rFonts w:hint="eastAsia"/>
              </w:rPr>
              <w:t>UB</w:t>
            </w:r>
            <w:r w:rsidRPr="00CB5331">
              <w:rPr>
                <w:rFonts w:hint="eastAsia"/>
                <w:vertAlign w:val="subscript"/>
              </w:rPr>
              <w:t>1</w:t>
            </w:r>
            <w:r>
              <w:rPr>
                <w:rFonts w:hint="eastAsia"/>
                <w:vertAlign w:val="subscript"/>
              </w:rPr>
              <w:t>,1</w:t>
            </w:r>
          </w:p>
        </w:tc>
        <w:tc>
          <w:tcPr>
            <w:tcW w:w="851" w:type="dxa"/>
          </w:tcPr>
          <w:p w14:paraId="2D1AA605" w14:textId="7AB2994A" w:rsidR="004C266C" w:rsidRDefault="004C266C" w:rsidP="00AE47F9">
            <w:pPr>
              <w:pStyle w:val="af5"/>
            </w:pPr>
            <w:r>
              <w:rPr>
                <w:rFonts w:hint="eastAsia"/>
              </w:rPr>
              <w:t>0</w:t>
            </w:r>
            <w:r>
              <w:rPr>
                <w:rFonts w:hint="eastAsia"/>
              </w:rPr>
              <w:t>或</w:t>
            </w:r>
            <w:r>
              <w:rPr>
                <w:rFonts w:hint="eastAsia"/>
              </w:rPr>
              <w:t>1</w:t>
            </w:r>
          </w:p>
        </w:tc>
        <w:tc>
          <w:tcPr>
            <w:tcW w:w="850" w:type="dxa"/>
          </w:tcPr>
          <w:p w14:paraId="0AA56B66" w14:textId="01971274" w:rsidR="004C266C" w:rsidRDefault="004C266C" w:rsidP="00AE47F9">
            <w:pPr>
              <w:pStyle w:val="af5"/>
            </w:pPr>
            <w:r>
              <w:rPr>
                <w:rFonts w:hint="eastAsia"/>
              </w:rPr>
              <w:t>加分项</w:t>
            </w:r>
          </w:p>
        </w:tc>
      </w:tr>
      <w:tr w:rsidR="004C266C" w14:paraId="70A6BFBC" w14:textId="0715ECD8" w:rsidTr="00D85E4E">
        <w:tc>
          <w:tcPr>
            <w:tcW w:w="706" w:type="dxa"/>
            <w:vMerge/>
          </w:tcPr>
          <w:p w14:paraId="5F59027A" w14:textId="77777777" w:rsidR="004C266C" w:rsidRDefault="004C266C" w:rsidP="00AE47F9">
            <w:pPr>
              <w:pStyle w:val="af5"/>
            </w:pPr>
          </w:p>
        </w:tc>
        <w:tc>
          <w:tcPr>
            <w:tcW w:w="1137" w:type="dxa"/>
            <w:vMerge/>
            <w:vAlign w:val="center"/>
          </w:tcPr>
          <w:p w14:paraId="74C0E1DA" w14:textId="77777777" w:rsidR="004C266C" w:rsidRDefault="004C266C" w:rsidP="00AE47F9">
            <w:pPr>
              <w:pStyle w:val="af5"/>
            </w:pPr>
          </w:p>
        </w:tc>
        <w:tc>
          <w:tcPr>
            <w:tcW w:w="709" w:type="dxa"/>
          </w:tcPr>
          <w:p w14:paraId="26A558BD" w14:textId="49C46013" w:rsidR="004C266C" w:rsidRDefault="004C266C" w:rsidP="00AE47F9">
            <w:pPr>
              <w:pStyle w:val="af5"/>
            </w:pPr>
            <w:r w:rsidRPr="001137A2">
              <w:rPr>
                <w:rFonts w:hint="eastAsia"/>
              </w:rPr>
              <w:t>UB</w:t>
            </w:r>
            <w:r>
              <w:rPr>
                <w:rFonts w:hint="eastAsia"/>
                <w:vertAlign w:val="subscript"/>
              </w:rPr>
              <w:t>2</w:t>
            </w:r>
          </w:p>
        </w:tc>
        <w:tc>
          <w:tcPr>
            <w:tcW w:w="850" w:type="dxa"/>
          </w:tcPr>
          <w:p w14:paraId="304A1DE8" w14:textId="013EE47D" w:rsidR="004C266C" w:rsidRDefault="004C266C" w:rsidP="00AE47F9">
            <w:pPr>
              <w:pStyle w:val="af5"/>
            </w:pPr>
            <w:r>
              <w:rPr>
                <w:rFonts w:hint="eastAsia"/>
              </w:rPr>
              <w:t>0</w:t>
            </w:r>
            <w:r>
              <w:rPr>
                <w:rFonts w:hint="eastAsia"/>
              </w:rPr>
              <w:t>或</w:t>
            </w:r>
            <w:r>
              <w:rPr>
                <w:rFonts w:hint="eastAsia"/>
              </w:rPr>
              <w:t>1</w:t>
            </w:r>
          </w:p>
        </w:tc>
        <w:tc>
          <w:tcPr>
            <w:tcW w:w="1560" w:type="dxa"/>
            <w:vAlign w:val="center"/>
          </w:tcPr>
          <w:p w14:paraId="266A1F8E" w14:textId="77777777" w:rsidR="004C266C" w:rsidRDefault="004C266C" w:rsidP="00AE47F9">
            <w:pPr>
              <w:pStyle w:val="af5"/>
            </w:pPr>
            <w:r>
              <w:rPr>
                <w:rFonts w:hint="eastAsia"/>
              </w:rPr>
              <w:t>9</w:t>
            </w:r>
            <w:r>
              <w:t>.</w:t>
            </w:r>
            <w:r>
              <w:rPr>
                <w:rFonts w:hint="eastAsia"/>
              </w:rPr>
              <w:t>4</w:t>
            </w:r>
            <w:r>
              <w:t>.</w:t>
            </w:r>
            <w:r>
              <w:rPr>
                <w:rFonts w:hint="eastAsia"/>
              </w:rPr>
              <w:t>2</w:t>
            </w:r>
            <w:r>
              <w:rPr>
                <w:rFonts w:hint="eastAsia"/>
              </w:rPr>
              <w:t>第</w:t>
            </w:r>
            <w:r>
              <w:rPr>
                <w:rFonts w:hint="eastAsia"/>
              </w:rPr>
              <w:t>1</w:t>
            </w:r>
            <w:r>
              <w:rPr>
                <w:rFonts w:hint="eastAsia"/>
              </w:rPr>
              <w:t>款</w:t>
            </w:r>
          </w:p>
        </w:tc>
        <w:tc>
          <w:tcPr>
            <w:tcW w:w="1559" w:type="dxa"/>
            <w:vAlign w:val="center"/>
          </w:tcPr>
          <w:p w14:paraId="50494EFF" w14:textId="77777777" w:rsidR="004C266C" w:rsidRDefault="004C266C" w:rsidP="00AE47F9">
            <w:pPr>
              <w:pStyle w:val="af5"/>
            </w:pPr>
            <w:r>
              <w:rPr>
                <w:rFonts w:hint="eastAsia"/>
              </w:rPr>
              <w:t>高强度材料</w:t>
            </w:r>
          </w:p>
        </w:tc>
        <w:tc>
          <w:tcPr>
            <w:tcW w:w="992" w:type="dxa"/>
          </w:tcPr>
          <w:p w14:paraId="27686042" w14:textId="2336511E" w:rsidR="004C266C" w:rsidRDefault="004C266C" w:rsidP="00AE47F9">
            <w:pPr>
              <w:pStyle w:val="af5"/>
            </w:pPr>
            <w:r w:rsidRPr="001137A2">
              <w:rPr>
                <w:rFonts w:hint="eastAsia"/>
              </w:rPr>
              <w:t>UB</w:t>
            </w:r>
            <w:r>
              <w:rPr>
                <w:rFonts w:hint="eastAsia"/>
                <w:vertAlign w:val="subscript"/>
              </w:rPr>
              <w:t>2,1</w:t>
            </w:r>
          </w:p>
        </w:tc>
        <w:tc>
          <w:tcPr>
            <w:tcW w:w="851" w:type="dxa"/>
          </w:tcPr>
          <w:p w14:paraId="6A4192B9" w14:textId="488D499F" w:rsidR="004C266C" w:rsidRDefault="004C266C" w:rsidP="00AE47F9">
            <w:pPr>
              <w:pStyle w:val="af5"/>
            </w:pPr>
            <w:r>
              <w:rPr>
                <w:rFonts w:hint="eastAsia"/>
              </w:rPr>
              <w:t>0</w:t>
            </w:r>
            <w:r>
              <w:rPr>
                <w:rFonts w:hint="eastAsia"/>
              </w:rPr>
              <w:t>或</w:t>
            </w:r>
            <w:r>
              <w:rPr>
                <w:rFonts w:hint="eastAsia"/>
              </w:rPr>
              <w:t>1</w:t>
            </w:r>
          </w:p>
        </w:tc>
        <w:tc>
          <w:tcPr>
            <w:tcW w:w="850" w:type="dxa"/>
          </w:tcPr>
          <w:p w14:paraId="6F2BC434" w14:textId="1BAB9D99" w:rsidR="004C266C" w:rsidRDefault="004C266C" w:rsidP="00AE47F9">
            <w:pPr>
              <w:pStyle w:val="af5"/>
            </w:pPr>
            <w:r>
              <w:rPr>
                <w:rFonts w:hint="eastAsia"/>
              </w:rPr>
              <w:t>加分项</w:t>
            </w:r>
          </w:p>
        </w:tc>
      </w:tr>
      <w:tr w:rsidR="004C266C" w14:paraId="76D2A0A5" w14:textId="7D12DF65" w:rsidTr="00D85E4E">
        <w:tc>
          <w:tcPr>
            <w:tcW w:w="706" w:type="dxa"/>
            <w:vMerge/>
          </w:tcPr>
          <w:p w14:paraId="48168B27" w14:textId="77777777" w:rsidR="004C266C" w:rsidRDefault="004C266C" w:rsidP="00AE47F9">
            <w:pPr>
              <w:pStyle w:val="af5"/>
            </w:pPr>
          </w:p>
        </w:tc>
        <w:tc>
          <w:tcPr>
            <w:tcW w:w="1137" w:type="dxa"/>
            <w:vMerge/>
            <w:vAlign w:val="center"/>
          </w:tcPr>
          <w:p w14:paraId="23E53AC0" w14:textId="77777777" w:rsidR="004C266C" w:rsidRDefault="004C266C" w:rsidP="00AE47F9">
            <w:pPr>
              <w:pStyle w:val="af5"/>
            </w:pPr>
          </w:p>
        </w:tc>
        <w:tc>
          <w:tcPr>
            <w:tcW w:w="709" w:type="dxa"/>
          </w:tcPr>
          <w:p w14:paraId="2C0B9A96" w14:textId="0DA6899A" w:rsidR="004C266C" w:rsidRDefault="004C266C" w:rsidP="00AE47F9">
            <w:pPr>
              <w:pStyle w:val="af5"/>
            </w:pPr>
            <w:r w:rsidRPr="001137A2">
              <w:rPr>
                <w:rFonts w:hint="eastAsia"/>
              </w:rPr>
              <w:t>UB</w:t>
            </w:r>
            <w:r>
              <w:rPr>
                <w:rFonts w:hint="eastAsia"/>
                <w:vertAlign w:val="subscript"/>
              </w:rPr>
              <w:t>3</w:t>
            </w:r>
          </w:p>
        </w:tc>
        <w:tc>
          <w:tcPr>
            <w:tcW w:w="850" w:type="dxa"/>
          </w:tcPr>
          <w:p w14:paraId="5436473B" w14:textId="64D030C0" w:rsidR="004C266C" w:rsidRDefault="004C266C" w:rsidP="00AE47F9">
            <w:pPr>
              <w:pStyle w:val="af5"/>
            </w:pPr>
            <w:r>
              <w:rPr>
                <w:rFonts w:hint="eastAsia"/>
              </w:rPr>
              <w:t>0</w:t>
            </w:r>
            <w:r>
              <w:rPr>
                <w:rFonts w:hint="eastAsia"/>
              </w:rPr>
              <w:t>或</w:t>
            </w:r>
            <w:r>
              <w:rPr>
                <w:rFonts w:hint="eastAsia"/>
              </w:rPr>
              <w:t>1</w:t>
            </w:r>
          </w:p>
        </w:tc>
        <w:tc>
          <w:tcPr>
            <w:tcW w:w="1560" w:type="dxa"/>
          </w:tcPr>
          <w:p w14:paraId="41577B00" w14:textId="77777777" w:rsidR="004C266C" w:rsidRDefault="004C266C" w:rsidP="00AE47F9">
            <w:pPr>
              <w:pStyle w:val="af5"/>
            </w:pPr>
            <w:r>
              <w:rPr>
                <w:rFonts w:hint="eastAsia"/>
              </w:rPr>
              <w:t>9</w:t>
            </w:r>
            <w:r>
              <w:t>.</w:t>
            </w:r>
            <w:r>
              <w:rPr>
                <w:rFonts w:hint="eastAsia"/>
              </w:rPr>
              <w:t>4</w:t>
            </w:r>
            <w:r>
              <w:t>.</w:t>
            </w:r>
            <w:r>
              <w:rPr>
                <w:rFonts w:hint="eastAsia"/>
              </w:rPr>
              <w:t>2</w:t>
            </w:r>
            <w:r>
              <w:rPr>
                <w:rFonts w:hint="eastAsia"/>
              </w:rPr>
              <w:t>第</w:t>
            </w:r>
            <w:r>
              <w:rPr>
                <w:rFonts w:hint="eastAsia"/>
              </w:rPr>
              <w:t>2</w:t>
            </w:r>
            <w:r>
              <w:rPr>
                <w:rFonts w:hint="eastAsia"/>
              </w:rPr>
              <w:t>款</w:t>
            </w:r>
          </w:p>
        </w:tc>
        <w:tc>
          <w:tcPr>
            <w:tcW w:w="1559" w:type="dxa"/>
            <w:vAlign w:val="center"/>
          </w:tcPr>
          <w:p w14:paraId="54167D4D" w14:textId="77777777" w:rsidR="004C266C" w:rsidRDefault="004C266C" w:rsidP="00AE47F9">
            <w:pPr>
              <w:pStyle w:val="af5"/>
            </w:pPr>
            <w:r>
              <w:rPr>
                <w:rFonts w:hint="eastAsia"/>
              </w:rPr>
              <w:t>智能灌浆</w:t>
            </w:r>
          </w:p>
        </w:tc>
        <w:tc>
          <w:tcPr>
            <w:tcW w:w="992" w:type="dxa"/>
          </w:tcPr>
          <w:p w14:paraId="7DD1C5B1" w14:textId="75D2BA1F" w:rsidR="004C266C" w:rsidRDefault="004C266C" w:rsidP="00AE47F9">
            <w:pPr>
              <w:pStyle w:val="af5"/>
            </w:pPr>
            <w:r w:rsidRPr="001137A2">
              <w:rPr>
                <w:rFonts w:hint="eastAsia"/>
              </w:rPr>
              <w:t>UB</w:t>
            </w:r>
            <w:r>
              <w:rPr>
                <w:rFonts w:hint="eastAsia"/>
                <w:vertAlign w:val="subscript"/>
              </w:rPr>
              <w:t>3,1</w:t>
            </w:r>
          </w:p>
        </w:tc>
        <w:tc>
          <w:tcPr>
            <w:tcW w:w="851" w:type="dxa"/>
          </w:tcPr>
          <w:p w14:paraId="739A0584" w14:textId="6F4E2FE7" w:rsidR="004C266C" w:rsidRDefault="004C266C" w:rsidP="00AE47F9">
            <w:pPr>
              <w:pStyle w:val="af5"/>
            </w:pPr>
            <w:r>
              <w:rPr>
                <w:rFonts w:hint="eastAsia"/>
              </w:rPr>
              <w:t>0</w:t>
            </w:r>
            <w:r>
              <w:rPr>
                <w:rFonts w:hint="eastAsia"/>
              </w:rPr>
              <w:t>或</w:t>
            </w:r>
            <w:r>
              <w:rPr>
                <w:rFonts w:hint="eastAsia"/>
              </w:rPr>
              <w:t>1</w:t>
            </w:r>
          </w:p>
        </w:tc>
        <w:tc>
          <w:tcPr>
            <w:tcW w:w="850" w:type="dxa"/>
          </w:tcPr>
          <w:p w14:paraId="58112418" w14:textId="21C9A591" w:rsidR="004C266C" w:rsidRDefault="004C266C" w:rsidP="00AE47F9">
            <w:pPr>
              <w:pStyle w:val="af5"/>
            </w:pPr>
            <w:r>
              <w:rPr>
                <w:rFonts w:hint="eastAsia"/>
              </w:rPr>
              <w:t>加分项</w:t>
            </w:r>
          </w:p>
        </w:tc>
      </w:tr>
      <w:tr w:rsidR="004C266C" w14:paraId="7DE34F77" w14:textId="24A2970B" w:rsidTr="00D85E4E">
        <w:tc>
          <w:tcPr>
            <w:tcW w:w="706" w:type="dxa"/>
            <w:vMerge/>
          </w:tcPr>
          <w:p w14:paraId="0969D859" w14:textId="77777777" w:rsidR="004C266C" w:rsidRDefault="004C266C" w:rsidP="00AE47F9">
            <w:pPr>
              <w:pStyle w:val="af5"/>
            </w:pPr>
          </w:p>
        </w:tc>
        <w:tc>
          <w:tcPr>
            <w:tcW w:w="1137" w:type="dxa"/>
            <w:vMerge/>
            <w:vAlign w:val="center"/>
          </w:tcPr>
          <w:p w14:paraId="3C9D924B" w14:textId="77777777" w:rsidR="004C266C" w:rsidRDefault="004C266C" w:rsidP="00AE47F9">
            <w:pPr>
              <w:pStyle w:val="af5"/>
            </w:pPr>
          </w:p>
        </w:tc>
        <w:tc>
          <w:tcPr>
            <w:tcW w:w="709" w:type="dxa"/>
          </w:tcPr>
          <w:p w14:paraId="0402176C" w14:textId="48F9A479" w:rsidR="004C266C" w:rsidRDefault="004C266C" w:rsidP="00AE47F9">
            <w:pPr>
              <w:pStyle w:val="af5"/>
            </w:pPr>
            <w:r w:rsidRPr="001137A2">
              <w:rPr>
                <w:rFonts w:hint="eastAsia"/>
              </w:rPr>
              <w:t>UB</w:t>
            </w:r>
            <w:r>
              <w:rPr>
                <w:rFonts w:hint="eastAsia"/>
                <w:vertAlign w:val="subscript"/>
              </w:rPr>
              <w:t>4</w:t>
            </w:r>
          </w:p>
        </w:tc>
        <w:tc>
          <w:tcPr>
            <w:tcW w:w="850" w:type="dxa"/>
          </w:tcPr>
          <w:p w14:paraId="5F494B58" w14:textId="21EB2F70" w:rsidR="004C266C" w:rsidRDefault="004C266C" w:rsidP="00AE47F9">
            <w:pPr>
              <w:pStyle w:val="af5"/>
            </w:pPr>
            <w:r>
              <w:rPr>
                <w:rFonts w:hint="eastAsia"/>
              </w:rPr>
              <w:t>0</w:t>
            </w:r>
            <w:r>
              <w:rPr>
                <w:rFonts w:hint="eastAsia"/>
              </w:rPr>
              <w:t>或</w:t>
            </w:r>
            <w:r>
              <w:rPr>
                <w:rFonts w:hint="eastAsia"/>
              </w:rPr>
              <w:t>1</w:t>
            </w:r>
          </w:p>
        </w:tc>
        <w:tc>
          <w:tcPr>
            <w:tcW w:w="1560" w:type="dxa"/>
          </w:tcPr>
          <w:p w14:paraId="19DC6941" w14:textId="77777777" w:rsidR="004C266C" w:rsidRDefault="004C266C" w:rsidP="00AE47F9">
            <w:pPr>
              <w:pStyle w:val="af5"/>
            </w:pPr>
            <w:r>
              <w:rPr>
                <w:rFonts w:hint="eastAsia"/>
              </w:rPr>
              <w:t>9</w:t>
            </w:r>
            <w:r>
              <w:t>.</w:t>
            </w:r>
            <w:r>
              <w:rPr>
                <w:rFonts w:hint="eastAsia"/>
              </w:rPr>
              <w:t>4</w:t>
            </w:r>
            <w:r>
              <w:t>.</w:t>
            </w:r>
            <w:r>
              <w:rPr>
                <w:rFonts w:hint="eastAsia"/>
              </w:rPr>
              <w:t>2</w:t>
            </w:r>
            <w:r>
              <w:rPr>
                <w:rFonts w:hint="eastAsia"/>
              </w:rPr>
              <w:t>第</w:t>
            </w:r>
            <w:r>
              <w:rPr>
                <w:rFonts w:hint="eastAsia"/>
              </w:rPr>
              <w:t>3</w:t>
            </w:r>
            <w:r>
              <w:rPr>
                <w:rFonts w:hint="eastAsia"/>
              </w:rPr>
              <w:t>款</w:t>
            </w:r>
          </w:p>
        </w:tc>
        <w:tc>
          <w:tcPr>
            <w:tcW w:w="1559" w:type="dxa"/>
            <w:vAlign w:val="center"/>
          </w:tcPr>
          <w:p w14:paraId="37BEA6E0" w14:textId="77777777" w:rsidR="004C266C" w:rsidRDefault="004C266C" w:rsidP="00AE47F9">
            <w:pPr>
              <w:pStyle w:val="af5"/>
            </w:pPr>
            <w:r>
              <w:rPr>
                <w:rFonts w:hint="eastAsia"/>
              </w:rPr>
              <w:t>耐候钢</w:t>
            </w:r>
          </w:p>
        </w:tc>
        <w:tc>
          <w:tcPr>
            <w:tcW w:w="992" w:type="dxa"/>
          </w:tcPr>
          <w:p w14:paraId="2814A50F" w14:textId="303B2961" w:rsidR="004C266C" w:rsidRDefault="004C266C" w:rsidP="00AE47F9">
            <w:pPr>
              <w:pStyle w:val="af5"/>
            </w:pPr>
            <w:r w:rsidRPr="001137A2">
              <w:rPr>
                <w:rFonts w:hint="eastAsia"/>
              </w:rPr>
              <w:t>UB</w:t>
            </w:r>
            <w:r>
              <w:rPr>
                <w:rFonts w:hint="eastAsia"/>
                <w:vertAlign w:val="subscript"/>
              </w:rPr>
              <w:t>4,1</w:t>
            </w:r>
          </w:p>
        </w:tc>
        <w:tc>
          <w:tcPr>
            <w:tcW w:w="851" w:type="dxa"/>
          </w:tcPr>
          <w:p w14:paraId="3B0D0771" w14:textId="25909446" w:rsidR="004C266C" w:rsidRDefault="004C266C" w:rsidP="00AE47F9">
            <w:pPr>
              <w:pStyle w:val="af5"/>
            </w:pPr>
            <w:r>
              <w:rPr>
                <w:rFonts w:hint="eastAsia"/>
              </w:rPr>
              <w:t>0</w:t>
            </w:r>
            <w:r>
              <w:rPr>
                <w:rFonts w:hint="eastAsia"/>
              </w:rPr>
              <w:t>或</w:t>
            </w:r>
            <w:r>
              <w:rPr>
                <w:rFonts w:hint="eastAsia"/>
              </w:rPr>
              <w:t>1</w:t>
            </w:r>
          </w:p>
        </w:tc>
        <w:tc>
          <w:tcPr>
            <w:tcW w:w="850" w:type="dxa"/>
          </w:tcPr>
          <w:p w14:paraId="0C89512C" w14:textId="4FE16662" w:rsidR="004C266C" w:rsidRDefault="004C266C" w:rsidP="00AE47F9">
            <w:pPr>
              <w:pStyle w:val="af5"/>
            </w:pPr>
            <w:r>
              <w:rPr>
                <w:rFonts w:hint="eastAsia"/>
              </w:rPr>
              <w:t>加分项</w:t>
            </w:r>
          </w:p>
        </w:tc>
      </w:tr>
      <w:tr w:rsidR="004C266C" w14:paraId="77C20F3E" w14:textId="0AFBC61A" w:rsidTr="00D85E4E">
        <w:tc>
          <w:tcPr>
            <w:tcW w:w="706" w:type="dxa"/>
            <w:vMerge/>
          </w:tcPr>
          <w:p w14:paraId="146C8B22" w14:textId="77777777" w:rsidR="004C266C" w:rsidRDefault="004C266C" w:rsidP="00AE47F9">
            <w:pPr>
              <w:pStyle w:val="af5"/>
            </w:pPr>
          </w:p>
        </w:tc>
        <w:tc>
          <w:tcPr>
            <w:tcW w:w="1137" w:type="dxa"/>
            <w:vMerge/>
            <w:vAlign w:val="center"/>
          </w:tcPr>
          <w:p w14:paraId="2322576B" w14:textId="77777777" w:rsidR="004C266C" w:rsidRDefault="004C266C" w:rsidP="00AE47F9">
            <w:pPr>
              <w:pStyle w:val="af5"/>
            </w:pPr>
          </w:p>
        </w:tc>
        <w:tc>
          <w:tcPr>
            <w:tcW w:w="709" w:type="dxa"/>
          </w:tcPr>
          <w:p w14:paraId="778062F5" w14:textId="2C279365" w:rsidR="004C266C" w:rsidRDefault="004C266C" w:rsidP="00AE47F9">
            <w:pPr>
              <w:pStyle w:val="af5"/>
            </w:pPr>
            <w:r w:rsidRPr="001137A2">
              <w:rPr>
                <w:rFonts w:hint="eastAsia"/>
              </w:rPr>
              <w:t>UB</w:t>
            </w:r>
            <w:r>
              <w:rPr>
                <w:rFonts w:hint="eastAsia"/>
                <w:vertAlign w:val="subscript"/>
              </w:rPr>
              <w:t>5</w:t>
            </w:r>
          </w:p>
        </w:tc>
        <w:tc>
          <w:tcPr>
            <w:tcW w:w="850" w:type="dxa"/>
          </w:tcPr>
          <w:p w14:paraId="13614EF6" w14:textId="56879A07" w:rsidR="004C266C" w:rsidRDefault="004C266C" w:rsidP="00AE47F9">
            <w:pPr>
              <w:pStyle w:val="af5"/>
            </w:pPr>
            <w:r>
              <w:rPr>
                <w:rFonts w:hint="eastAsia"/>
              </w:rPr>
              <w:t>0</w:t>
            </w:r>
            <w:r>
              <w:rPr>
                <w:rFonts w:hint="eastAsia"/>
              </w:rPr>
              <w:t>或</w:t>
            </w:r>
            <w:r>
              <w:rPr>
                <w:rFonts w:hint="eastAsia"/>
              </w:rPr>
              <w:t>1</w:t>
            </w:r>
          </w:p>
        </w:tc>
        <w:tc>
          <w:tcPr>
            <w:tcW w:w="1560" w:type="dxa"/>
          </w:tcPr>
          <w:p w14:paraId="171EF3E2" w14:textId="77777777" w:rsidR="004C266C" w:rsidRDefault="004C266C" w:rsidP="00AE47F9">
            <w:pPr>
              <w:pStyle w:val="af5"/>
            </w:pPr>
            <w:r>
              <w:rPr>
                <w:rFonts w:hint="eastAsia"/>
              </w:rPr>
              <w:t>9</w:t>
            </w:r>
            <w:r>
              <w:t>.</w:t>
            </w:r>
            <w:r>
              <w:rPr>
                <w:rFonts w:hint="eastAsia"/>
              </w:rPr>
              <w:t>4</w:t>
            </w:r>
            <w:r>
              <w:t>.</w:t>
            </w:r>
            <w:r>
              <w:rPr>
                <w:rFonts w:hint="eastAsia"/>
              </w:rPr>
              <w:t>3</w:t>
            </w:r>
            <w:r>
              <w:rPr>
                <w:rFonts w:hint="eastAsia"/>
              </w:rPr>
              <w:t>条</w:t>
            </w:r>
          </w:p>
        </w:tc>
        <w:tc>
          <w:tcPr>
            <w:tcW w:w="1559" w:type="dxa"/>
            <w:vAlign w:val="center"/>
          </w:tcPr>
          <w:p w14:paraId="197EE7A4" w14:textId="77777777" w:rsidR="004C266C" w:rsidRDefault="004C266C" w:rsidP="00AE47F9">
            <w:pPr>
              <w:pStyle w:val="af5"/>
            </w:pPr>
            <w:r>
              <w:rPr>
                <w:rFonts w:hint="eastAsia"/>
              </w:rPr>
              <w:t>机制</w:t>
            </w:r>
            <w:proofErr w:type="gramStart"/>
            <w:r>
              <w:rPr>
                <w:rFonts w:hint="eastAsia"/>
              </w:rPr>
              <w:t>砂</w:t>
            </w:r>
            <w:proofErr w:type="gramEnd"/>
            <w:r>
              <w:rPr>
                <w:rFonts w:hint="eastAsia"/>
              </w:rPr>
              <w:t>应用</w:t>
            </w:r>
          </w:p>
        </w:tc>
        <w:tc>
          <w:tcPr>
            <w:tcW w:w="992" w:type="dxa"/>
          </w:tcPr>
          <w:p w14:paraId="34893D72" w14:textId="68AF3A4A" w:rsidR="004C266C" w:rsidRDefault="004C266C" w:rsidP="00AE47F9">
            <w:pPr>
              <w:pStyle w:val="af5"/>
            </w:pPr>
            <w:r w:rsidRPr="001137A2">
              <w:rPr>
                <w:rFonts w:hint="eastAsia"/>
              </w:rPr>
              <w:t>UB</w:t>
            </w:r>
            <w:r>
              <w:rPr>
                <w:rFonts w:hint="eastAsia"/>
                <w:vertAlign w:val="subscript"/>
              </w:rPr>
              <w:t>5,1</w:t>
            </w:r>
          </w:p>
        </w:tc>
        <w:tc>
          <w:tcPr>
            <w:tcW w:w="851" w:type="dxa"/>
          </w:tcPr>
          <w:p w14:paraId="1007011A" w14:textId="369515E0" w:rsidR="004C266C" w:rsidRDefault="004C266C" w:rsidP="00AE47F9">
            <w:pPr>
              <w:pStyle w:val="af5"/>
            </w:pPr>
            <w:r>
              <w:rPr>
                <w:rFonts w:hint="eastAsia"/>
              </w:rPr>
              <w:t>0</w:t>
            </w:r>
            <w:r>
              <w:rPr>
                <w:rFonts w:hint="eastAsia"/>
              </w:rPr>
              <w:t>或</w:t>
            </w:r>
            <w:r>
              <w:rPr>
                <w:rFonts w:hint="eastAsia"/>
              </w:rPr>
              <w:t>1</w:t>
            </w:r>
          </w:p>
        </w:tc>
        <w:tc>
          <w:tcPr>
            <w:tcW w:w="850" w:type="dxa"/>
          </w:tcPr>
          <w:p w14:paraId="77EB8100" w14:textId="1521905D" w:rsidR="004C266C" w:rsidRDefault="004C266C" w:rsidP="00AE47F9">
            <w:pPr>
              <w:pStyle w:val="af5"/>
            </w:pPr>
            <w:r>
              <w:rPr>
                <w:rFonts w:hint="eastAsia"/>
              </w:rPr>
              <w:t>加分项</w:t>
            </w:r>
          </w:p>
        </w:tc>
      </w:tr>
      <w:tr w:rsidR="004C266C" w14:paraId="334441E8" w14:textId="20C0C7A0" w:rsidTr="00D85E4E">
        <w:tc>
          <w:tcPr>
            <w:tcW w:w="706" w:type="dxa"/>
            <w:vMerge/>
          </w:tcPr>
          <w:p w14:paraId="6ACFC4B1" w14:textId="77777777" w:rsidR="004C266C" w:rsidRDefault="004C266C" w:rsidP="00AE47F9">
            <w:pPr>
              <w:pStyle w:val="af5"/>
            </w:pPr>
          </w:p>
        </w:tc>
        <w:tc>
          <w:tcPr>
            <w:tcW w:w="1137" w:type="dxa"/>
            <w:vMerge/>
            <w:vAlign w:val="center"/>
          </w:tcPr>
          <w:p w14:paraId="3FB9AE37" w14:textId="77777777" w:rsidR="004C266C" w:rsidRDefault="004C266C" w:rsidP="00AE47F9">
            <w:pPr>
              <w:pStyle w:val="af5"/>
            </w:pPr>
          </w:p>
        </w:tc>
        <w:tc>
          <w:tcPr>
            <w:tcW w:w="709" w:type="dxa"/>
          </w:tcPr>
          <w:p w14:paraId="515D4DD2" w14:textId="1AF0BC33" w:rsidR="004C266C" w:rsidRDefault="004C266C" w:rsidP="00AE47F9">
            <w:pPr>
              <w:pStyle w:val="af5"/>
            </w:pPr>
            <w:r w:rsidRPr="001137A2">
              <w:rPr>
                <w:rFonts w:hint="eastAsia"/>
              </w:rPr>
              <w:t>UB</w:t>
            </w:r>
            <w:r w:rsidRPr="003B03F9">
              <w:rPr>
                <w:rFonts w:hint="eastAsia"/>
                <w:vertAlign w:val="subscript"/>
              </w:rPr>
              <w:t>6</w:t>
            </w:r>
          </w:p>
        </w:tc>
        <w:tc>
          <w:tcPr>
            <w:tcW w:w="850" w:type="dxa"/>
          </w:tcPr>
          <w:p w14:paraId="037F42F7" w14:textId="30AF9442" w:rsidR="004C266C" w:rsidRDefault="004C266C" w:rsidP="00AE47F9">
            <w:pPr>
              <w:pStyle w:val="af5"/>
            </w:pPr>
            <w:r>
              <w:rPr>
                <w:rFonts w:hint="eastAsia"/>
              </w:rPr>
              <w:t>0</w:t>
            </w:r>
            <w:r>
              <w:rPr>
                <w:rFonts w:hint="eastAsia"/>
              </w:rPr>
              <w:t>或</w:t>
            </w:r>
            <w:r>
              <w:rPr>
                <w:rFonts w:hint="eastAsia"/>
              </w:rPr>
              <w:t>1</w:t>
            </w:r>
          </w:p>
        </w:tc>
        <w:tc>
          <w:tcPr>
            <w:tcW w:w="1560" w:type="dxa"/>
          </w:tcPr>
          <w:p w14:paraId="4438B0C2" w14:textId="77777777" w:rsidR="004C266C" w:rsidRDefault="004C266C" w:rsidP="00AE47F9">
            <w:pPr>
              <w:pStyle w:val="af5"/>
            </w:pPr>
            <w:r>
              <w:rPr>
                <w:rFonts w:hint="eastAsia"/>
              </w:rPr>
              <w:t>9</w:t>
            </w:r>
            <w:r>
              <w:t>.</w:t>
            </w:r>
            <w:r>
              <w:rPr>
                <w:rFonts w:hint="eastAsia"/>
              </w:rPr>
              <w:t>4</w:t>
            </w:r>
            <w:r>
              <w:t>.</w:t>
            </w:r>
            <w:r>
              <w:rPr>
                <w:rFonts w:hint="eastAsia"/>
              </w:rPr>
              <w:t>4</w:t>
            </w:r>
            <w:r>
              <w:rPr>
                <w:rFonts w:hint="eastAsia"/>
              </w:rPr>
              <w:t>条</w:t>
            </w:r>
          </w:p>
        </w:tc>
        <w:tc>
          <w:tcPr>
            <w:tcW w:w="1559" w:type="dxa"/>
            <w:vAlign w:val="center"/>
          </w:tcPr>
          <w:p w14:paraId="4DE1D0B4" w14:textId="77777777" w:rsidR="004C266C" w:rsidRDefault="004C266C" w:rsidP="00AE47F9">
            <w:pPr>
              <w:pStyle w:val="af5"/>
            </w:pPr>
            <w:r>
              <w:rPr>
                <w:rFonts w:hint="eastAsia"/>
              </w:rPr>
              <w:t>以</w:t>
            </w:r>
            <w:proofErr w:type="gramStart"/>
            <w:r>
              <w:rPr>
                <w:rFonts w:hint="eastAsia"/>
              </w:rPr>
              <w:t>钢代土</w:t>
            </w:r>
            <w:proofErr w:type="gramEnd"/>
          </w:p>
        </w:tc>
        <w:tc>
          <w:tcPr>
            <w:tcW w:w="992" w:type="dxa"/>
          </w:tcPr>
          <w:p w14:paraId="6B105524" w14:textId="255C10BC" w:rsidR="004C266C" w:rsidRDefault="004C266C" w:rsidP="00AE47F9">
            <w:pPr>
              <w:pStyle w:val="af5"/>
            </w:pPr>
            <w:r w:rsidRPr="001137A2">
              <w:rPr>
                <w:rFonts w:hint="eastAsia"/>
              </w:rPr>
              <w:t>UB</w:t>
            </w:r>
            <w:r w:rsidRPr="003B03F9">
              <w:rPr>
                <w:rFonts w:hint="eastAsia"/>
                <w:vertAlign w:val="subscript"/>
              </w:rPr>
              <w:t>6</w:t>
            </w:r>
            <w:r>
              <w:rPr>
                <w:rFonts w:hint="eastAsia"/>
                <w:vertAlign w:val="subscript"/>
              </w:rPr>
              <w:t>,1</w:t>
            </w:r>
          </w:p>
        </w:tc>
        <w:tc>
          <w:tcPr>
            <w:tcW w:w="851" w:type="dxa"/>
          </w:tcPr>
          <w:p w14:paraId="6C9F386B" w14:textId="5AD782DD" w:rsidR="004C266C" w:rsidRDefault="004C266C" w:rsidP="00AE47F9">
            <w:pPr>
              <w:pStyle w:val="af5"/>
            </w:pPr>
            <w:r>
              <w:rPr>
                <w:rFonts w:hint="eastAsia"/>
              </w:rPr>
              <w:t>0</w:t>
            </w:r>
            <w:r>
              <w:rPr>
                <w:rFonts w:hint="eastAsia"/>
              </w:rPr>
              <w:t>或</w:t>
            </w:r>
            <w:r>
              <w:rPr>
                <w:rFonts w:hint="eastAsia"/>
              </w:rPr>
              <w:t>1</w:t>
            </w:r>
          </w:p>
        </w:tc>
        <w:tc>
          <w:tcPr>
            <w:tcW w:w="850" w:type="dxa"/>
          </w:tcPr>
          <w:p w14:paraId="1EB70AE3" w14:textId="43ABF7FB" w:rsidR="004C266C" w:rsidRDefault="004C266C" w:rsidP="00AE47F9">
            <w:pPr>
              <w:pStyle w:val="af5"/>
            </w:pPr>
            <w:r>
              <w:rPr>
                <w:rFonts w:hint="eastAsia"/>
              </w:rPr>
              <w:t>加分项</w:t>
            </w:r>
          </w:p>
        </w:tc>
      </w:tr>
      <w:tr w:rsidR="004C266C" w14:paraId="5866A2FB" w14:textId="6F295E0F" w:rsidTr="00D85E4E">
        <w:tc>
          <w:tcPr>
            <w:tcW w:w="706" w:type="dxa"/>
            <w:vMerge/>
          </w:tcPr>
          <w:p w14:paraId="5CA11D72" w14:textId="77777777" w:rsidR="004C266C" w:rsidRDefault="004C266C" w:rsidP="00AE47F9">
            <w:pPr>
              <w:pStyle w:val="af5"/>
            </w:pPr>
          </w:p>
        </w:tc>
        <w:tc>
          <w:tcPr>
            <w:tcW w:w="1137" w:type="dxa"/>
            <w:vMerge/>
            <w:vAlign w:val="center"/>
          </w:tcPr>
          <w:p w14:paraId="2BF39926" w14:textId="77777777" w:rsidR="004C266C" w:rsidRDefault="004C266C" w:rsidP="00AE47F9">
            <w:pPr>
              <w:pStyle w:val="af5"/>
            </w:pPr>
          </w:p>
        </w:tc>
        <w:tc>
          <w:tcPr>
            <w:tcW w:w="709" w:type="dxa"/>
            <w:vAlign w:val="center"/>
          </w:tcPr>
          <w:p w14:paraId="3B470E83" w14:textId="2F5CC057" w:rsidR="004C266C" w:rsidRDefault="004C266C" w:rsidP="00AE47F9">
            <w:pPr>
              <w:pStyle w:val="af5"/>
            </w:pPr>
            <w:r w:rsidRPr="001137A2">
              <w:rPr>
                <w:rFonts w:hint="eastAsia"/>
              </w:rPr>
              <w:t>UB</w:t>
            </w:r>
            <w:r>
              <w:rPr>
                <w:rFonts w:hint="eastAsia"/>
                <w:vertAlign w:val="subscript"/>
              </w:rPr>
              <w:t>7</w:t>
            </w:r>
          </w:p>
        </w:tc>
        <w:tc>
          <w:tcPr>
            <w:tcW w:w="850" w:type="dxa"/>
          </w:tcPr>
          <w:p w14:paraId="30048AE9" w14:textId="18C43ECA" w:rsidR="004C266C" w:rsidRDefault="004C266C" w:rsidP="00AE47F9">
            <w:pPr>
              <w:pStyle w:val="af5"/>
            </w:pPr>
            <w:r>
              <w:rPr>
                <w:rFonts w:hint="eastAsia"/>
              </w:rPr>
              <w:t>0</w:t>
            </w:r>
            <w:r>
              <w:rPr>
                <w:rFonts w:hint="eastAsia"/>
              </w:rPr>
              <w:t>或</w:t>
            </w:r>
            <w:r>
              <w:rPr>
                <w:rFonts w:hint="eastAsia"/>
              </w:rPr>
              <w:t>1</w:t>
            </w:r>
          </w:p>
        </w:tc>
        <w:tc>
          <w:tcPr>
            <w:tcW w:w="1560" w:type="dxa"/>
          </w:tcPr>
          <w:p w14:paraId="3951E5E3" w14:textId="77777777" w:rsidR="004C266C" w:rsidRDefault="004C266C" w:rsidP="00AE47F9">
            <w:pPr>
              <w:pStyle w:val="af5"/>
            </w:pPr>
            <w:r>
              <w:rPr>
                <w:rFonts w:hint="eastAsia"/>
              </w:rPr>
              <w:t>9</w:t>
            </w:r>
            <w:r>
              <w:t>.</w:t>
            </w:r>
            <w:r>
              <w:rPr>
                <w:rFonts w:hint="eastAsia"/>
              </w:rPr>
              <w:t>4</w:t>
            </w:r>
            <w:r>
              <w:t>.</w:t>
            </w:r>
            <w:r>
              <w:rPr>
                <w:rFonts w:hint="eastAsia"/>
              </w:rPr>
              <w:t>5</w:t>
            </w:r>
            <w:r>
              <w:rPr>
                <w:rFonts w:hint="eastAsia"/>
              </w:rPr>
              <w:t>条</w:t>
            </w:r>
          </w:p>
        </w:tc>
        <w:tc>
          <w:tcPr>
            <w:tcW w:w="1559" w:type="dxa"/>
            <w:vAlign w:val="center"/>
          </w:tcPr>
          <w:p w14:paraId="15ECF5C2" w14:textId="77777777" w:rsidR="004C266C" w:rsidRDefault="004C266C" w:rsidP="00AE47F9">
            <w:pPr>
              <w:pStyle w:val="af5"/>
            </w:pPr>
            <w:r>
              <w:rPr>
                <w:rFonts w:hint="eastAsia"/>
              </w:rPr>
              <w:t>施工钢平台</w:t>
            </w:r>
          </w:p>
        </w:tc>
        <w:tc>
          <w:tcPr>
            <w:tcW w:w="992" w:type="dxa"/>
            <w:vAlign w:val="center"/>
          </w:tcPr>
          <w:p w14:paraId="3E9CC11C" w14:textId="57FACCB2" w:rsidR="004C266C" w:rsidRDefault="004C266C" w:rsidP="00AE47F9">
            <w:pPr>
              <w:pStyle w:val="af5"/>
            </w:pPr>
            <w:r w:rsidRPr="001137A2">
              <w:rPr>
                <w:rFonts w:hint="eastAsia"/>
              </w:rPr>
              <w:t>UB</w:t>
            </w:r>
            <w:r>
              <w:rPr>
                <w:rFonts w:hint="eastAsia"/>
                <w:vertAlign w:val="subscript"/>
              </w:rPr>
              <w:t>7,1</w:t>
            </w:r>
          </w:p>
        </w:tc>
        <w:tc>
          <w:tcPr>
            <w:tcW w:w="851" w:type="dxa"/>
          </w:tcPr>
          <w:p w14:paraId="1EA91A67" w14:textId="3BA99171" w:rsidR="004C266C" w:rsidRDefault="004C266C" w:rsidP="00AE47F9">
            <w:pPr>
              <w:pStyle w:val="af5"/>
            </w:pPr>
            <w:r>
              <w:rPr>
                <w:rFonts w:hint="eastAsia"/>
              </w:rPr>
              <w:t>0</w:t>
            </w:r>
            <w:r>
              <w:rPr>
                <w:rFonts w:hint="eastAsia"/>
              </w:rPr>
              <w:t>或</w:t>
            </w:r>
            <w:r>
              <w:rPr>
                <w:rFonts w:hint="eastAsia"/>
              </w:rPr>
              <w:t>1</w:t>
            </w:r>
          </w:p>
        </w:tc>
        <w:tc>
          <w:tcPr>
            <w:tcW w:w="850" w:type="dxa"/>
          </w:tcPr>
          <w:p w14:paraId="210A5D1D" w14:textId="37553ADD" w:rsidR="004C266C" w:rsidRDefault="004C266C" w:rsidP="00AE47F9">
            <w:pPr>
              <w:pStyle w:val="af5"/>
            </w:pPr>
            <w:r>
              <w:rPr>
                <w:rFonts w:hint="eastAsia"/>
              </w:rPr>
              <w:t>加分项</w:t>
            </w:r>
          </w:p>
        </w:tc>
      </w:tr>
      <w:tr w:rsidR="004C266C" w14:paraId="2D6ABFEE" w14:textId="77777777" w:rsidTr="00D85E4E">
        <w:tc>
          <w:tcPr>
            <w:tcW w:w="706" w:type="dxa"/>
            <w:vMerge/>
          </w:tcPr>
          <w:p w14:paraId="0F807519" w14:textId="77777777" w:rsidR="004C266C" w:rsidRDefault="004C266C" w:rsidP="00AE47F9">
            <w:pPr>
              <w:pStyle w:val="af5"/>
            </w:pPr>
          </w:p>
        </w:tc>
        <w:tc>
          <w:tcPr>
            <w:tcW w:w="1137" w:type="dxa"/>
            <w:vAlign w:val="center"/>
          </w:tcPr>
          <w:p w14:paraId="4E18FB80" w14:textId="62ADBDFA" w:rsidR="004C266C" w:rsidRDefault="004C266C" w:rsidP="00AE47F9">
            <w:pPr>
              <w:pStyle w:val="af5"/>
            </w:pPr>
            <w:r>
              <w:rPr>
                <w:rFonts w:hint="eastAsia"/>
              </w:rPr>
              <w:t>其他</w:t>
            </w:r>
          </w:p>
        </w:tc>
        <w:tc>
          <w:tcPr>
            <w:tcW w:w="709" w:type="dxa"/>
            <w:vAlign w:val="center"/>
          </w:tcPr>
          <w:p w14:paraId="2F7538EA" w14:textId="3E5E0A38" w:rsidR="004C266C" w:rsidRPr="001137A2" w:rsidRDefault="004C266C" w:rsidP="00AE47F9">
            <w:pPr>
              <w:pStyle w:val="af5"/>
            </w:pPr>
            <w:proofErr w:type="spellStart"/>
            <w:r w:rsidRPr="00CB5331">
              <w:rPr>
                <w:rFonts w:hint="eastAsia"/>
              </w:rPr>
              <w:t>UB</w:t>
            </w:r>
            <w:r w:rsidRPr="00F2681E">
              <w:rPr>
                <w:rFonts w:hint="eastAsia"/>
                <w:vertAlign w:val="subscript"/>
              </w:rPr>
              <w:t>m</w:t>
            </w:r>
            <w:proofErr w:type="spellEnd"/>
          </w:p>
        </w:tc>
        <w:tc>
          <w:tcPr>
            <w:tcW w:w="850" w:type="dxa"/>
          </w:tcPr>
          <w:p w14:paraId="3F153390" w14:textId="043B60B7" w:rsidR="004C266C" w:rsidRDefault="004C266C" w:rsidP="00AE47F9">
            <w:pPr>
              <w:pStyle w:val="af5"/>
            </w:pPr>
            <w:r>
              <w:rPr>
                <w:rFonts w:hint="eastAsia"/>
              </w:rPr>
              <w:t>0~3</w:t>
            </w:r>
          </w:p>
        </w:tc>
        <w:tc>
          <w:tcPr>
            <w:tcW w:w="3119" w:type="dxa"/>
            <w:gridSpan w:val="2"/>
          </w:tcPr>
          <w:p w14:paraId="4CAADC8F" w14:textId="650D84A5" w:rsidR="004C266C" w:rsidRDefault="004C266C" w:rsidP="00AE47F9">
            <w:pPr>
              <w:pStyle w:val="af5"/>
            </w:pPr>
            <w:r>
              <w:rPr>
                <w:rFonts w:hint="eastAsia"/>
              </w:rPr>
              <w:t>其他加分项</w:t>
            </w:r>
          </w:p>
        </w:tc>
        <w:tc>
          <w:tcPr>
            <w:tcW w:w="992" w:type="dxa"/>
            <w:vAlign w:val="center"/>
          </w:tcPr>
          <w:p w14:paraId="51DC2879" w14:textId="5D3DE33D" w:rsidR="004C266C" w:rsidRPr="001137A2" w:rsidRDefault="004C266C" w:rsidP="00AE47F9">
            <w:pPr>
              <w:pStyle w:val="af5"/>
            </w:pPr>
            <w:proofErr w:type="spellStart"/>
            <w:proofErr w:type="gramStart"/>
            <w:r w:rsidRPr="00CB5331">
              <w:rPr>
                <w:rFonts w:hint="eastAsia"/>
              </w:rPr>
              <w:t>UB</w:t>
            </w:r>
            <w:r w:rsidRPr="00F2681E">
              <w:rPr>
                <w:rFonts w:hint="eastAsia"/>
                <w:vertAlign w:val="subscript"/>
              </w:rPr>
              <w:t>m</w:t>
            </w:r>
            <w:r>
              <w:rPr>
                <w:rFonts w:hint="eastAsia"/>
                <w:vertAlign w:val="subscript"/>
              </w:rPr>
              <w:t>,</w:t>
            </w:r>
            <w:r w:rsidR="00D74866">
              <w:rPr>
                <w:rFonts w:hint="eastAsia"/>
                <w:vertAlign w:val="subscript"/>
              </w:rPr>
              <w:t>n</w:t>
            </w:r>
            <w:proofErr w:type="spellEnd"/>
            <w:proofErr w:type="gramEnd"/>
          </w:p>
        </w:tc>
        <w:tc>
          <w:tcPr>
            <w:tcW w:w="851" w:type="dxa"/>
            <w:vAlign w:val="center"/>
          </w:tcPr>
          <w:p w14:paraId="06099196" w14:textId="2D946186" w:rsidR="004C266C" w:rsidRDefault="004C266C" w:rsidP="00AE47F9">
            <w:pPr>
              <w:pStyle w:val="af5"/>
            </w:pPr>
            <w:r>
              <w:rPr>
                <w:rFonts w:hint="eastAsia"/>
              </w:rPr>
              <w:t>0~3</w:t>
            </w:r>
          </w:p>
        </w:tc>
        <w:tc>
          <w:tcPr>
            <w:tcW w:w="850" w:type="dxa"/>
            <w:vAlign w:val="center"/>
          </w:tcPr>
          <w:p w14:paraId="3822E2FC" w14:textId="773A2EB3" w:rsidR="004C266C" w:rsidRDefault="004C266C" w:rsidP="00AE47F9">
            <w:pPr>
              <w:pStyle w:val="af5"/>
            </w:pPr>
            <w:r w:rsidRPr="00CB5331">
              <w:rPr>
                <w:rFonts w:hint="eastAsia"/>
              </w:rPr>
              <w:t>加分项</w:t>
            </w:r>
          </w:p>
        </w:tc>
      </w:tr>
    </w:tbl>
    <w:p w14:paraId="74874E8C" w14:textId="77777777" w:rsidR="00D417B9" w:rsidRDefault="00D417B9" w:rsidP="00D417B9">
      <w:pPr>
        <w:pStyle w:val="af8"/>
      </w:pPr>
      <w:r>
        <w:rPr>
          <w:rFonts w:hint="eastAsia"/>
        </w:rPr>
        <w:t>注：</w:t>
      </w:r>
      <w:r w:rsidRPr="008F4B58">
        <w:rPr>
          <w:rFonts w:hint="eastAsia"/>
          <w:b/>
          <w:bCs w:val="0"/>
        </w:rPr>
        <w:t xml:space="preserve">1 </w:t>
      </w:r>
      <w:r>
        <w:rPr>
          <w:rFonts w:hint="eastAsia"/>
        </w:rPr>
        <w:t xml:space="preserve"> </w:t>
      </w:r>
      <w:r>
        <w:rPr>
          <w:rFonts w:hint="eastAsia"/>
        </w:rPr>
        <w:t>三级指标中的控制项不设得分，用“—”表示；</w:t>
      </w:r>
    </w:p>
    <w:p w14:paraId="05DD4920" w14:textId="77777777" w:rsidR="00D417B9" w:rsidRDefault="00D417B9" w:rsidP="00057E93">
      <w:pPr>
        <w:pStyle w:val="af8"/>
        <w:ind w:firstLineChars="200" w:firstLine="361"/>
      </w:pPr>
      <w:r w:rsidRPr="008F4B58">
        <w:rPr>
          <w:rFonts w:hint="eastAsia"/>
          <w:b/>
          <w:bCs w:val="0"/>
        </w:rPr>
        <w:t xml:space="preserve">2 </w:t>
      </w:r>
      <w:r>
        <w:rPr>
          <w:rFonts w:hint="eastAsia"/>
        </w:rPr>
        <w:t xml:space="preserve"> </w:t>
      </w:r>
      <w:r>
        <w:rPr>
          <w:rFonts w:hint="eastAsia"/>
        </w:rPr>
        <w:t>当某评分项</w:t>
      </w:r>
      <w:proofErr w:type="gramStart"/>
      <w:r>
        <w:rPr>
          <w:rFonts w:hint="eastAsia"/>
        </w:rPr>
        <w:t>不</w:t>
      </w:r>
      <w:proofErr w:type="gramEnd"/>
      <w:r>
        <w:rPr>
          <w:rFonts w:hint="eastAsia"/>
        </w:rPr>
        <w:t>参评时，该评分项的分值应按比例分配到其他参评的评分项中；</w:t>
      </w:r>
    </w:p>
    <w:p w14:paraId="3A587002" w14:textId="41314E9C" w:rsidR="00B14A73" w:rsidRPr="00190AAC" w:rsidRDefault="00190AAC" w:rsidP="00B37CA3">
      <w:pPr>
        <w:pStyle w:val="af8"/>
        <w:ind w:firstLineChars="200" w:firstLine="361"/>
      </w:pPr>
      <w:r w:rsidRPr="007878AA">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773D09E5" w14:textId="1AD5891E" w:rsidR="00D417B9" w:rsidRDefault="00D417B9" w:rsidP="00D417B9">
      <w:r>
        <w:rPr>
          <w:rFonts w:hint="eastAsia"/>
          <w:b/>
        </w:rPr>
        <w:t>9</w:t>
      </w:r>
      <w:r>
        <w:rPr>
          <w:b/>
          <w:bCs/>
        </w:rPr>
        <w:t>.1.</w:t>
      </w:r>
      <w:r>
        <w:rPr>
          <w:rFonts w:hint="eastAsia"/>
          <w:b/>
          <w:bCs/>
        </w:rPr>
        <w:t>3</w:t>
      </w:r>
      <w:r>
        <w:t xml:space="preserve">  </w:t>
      </w:r>
      <w:r>
        <w:rPr>
          <w:rFonts w:hint="eastAsia"/>
        </w:rPr>
        <w:t>铁路工程</w:t>
      </w:r>
      <w:r w:rsidR="008D0177">
        <w:rPr>
          <w:rFonts w:hint="eastAsia"/>
        </w:rPr>
        <w:t>桥涵</w:t>
      </w:r>
      <w:r>
        <w:rPr>
          <w:rFonts w:hint="eastAsia"/>
        </w:rPr>
        <w:t>专业绿色设计评价单元应按</w:t>
      </w:r>
      <w:r w:rsidR="001026E7">
        <w:rPr>
          <w:rFonts w:hint="eastAsia"/>
        </w:rPr>
        <w:t>工点</w:t>
      </w:r>
      <w:r>
        <w:rPr>
          <w:rFonts w:hint="eastAsia"/>
        </w:rPr>
        <w:t>划分，</w:t>
      </w:r>
      <w:r w:rsidR="00E76527" w:rsidRPr="00CB5331">
        <w:rPr>
          <w:rFonts w:hint="eastAsia"/>
        </w:rPr>
        <w:t>各评价单元所占权重应综合考虑</w:t>
      </w:r>
      <w:r w:rsidR="00E76527">
        <w:rPr>
          <w:rFonts w:hint="eastAsia"/>
        </w:rPr>
        <w:t>工程投资、工程复杂程度、施工作业难度</w:t>
      </w:r>
      <w:r w:rsidR="00E76527" w:rsidRPr="00CB5331">
        <w:rPr>
          <w:rFonts w:hint="eastAsia"/>
        </w:rPr>
        <w:t>等确定</w:t>
      </w:r>
      <w:r>
        <w:rPr>
          <w:rFonts w:hint="eastAsia"/>
        </w:rPr>
        <w:t>。</w:t>
      </w:r>
    </w:p>
    <w:p w14:paraId="64540FEC" w14:textId="77777777" w:rsidR="00D417B9" w:rsidRDefault="00D417B9" w:rsidP="00D417B9">
      <w:pPr>
        <w:pStyle w:val="2"/>
      </w:pPr>
      <w:bookmarkStart w:id="161" w:name="_Toc165237146"/>
      <w:bookmarkStart w:id="162" w:name="_Toc170391239"/>
      <w:bookmarkStart w:id="163" w:name="_Toc170551015"/>
      <w:r>
        <w:rPr>
          <w:rFonts w:hint="eastAsia"/>
          <w:b/>
        </w:rPr>
        <w:t>9</w:t>
      </w:r>
      <w:r>
        <w:rPr>
          <w:b/>
        </w:rPr>
        <w:t>.2</w:t>
      </w:r>
      <w:r>
        <w:t xml:space="preserve">  </w:t>
      </w:r>
      <w:r>
        <w:rPr>
          <w:rFonts w:hint="eastAsia"/>
        </w:rPr>
        <w:t>控制项</w:t>
      </w:r>
      <w:bookmarkEnd w:id="161"/>
      <w:bookmarkEnd w:id="162"/>
      <w:bookmarkEnd w:id="163"/>
      <w:r>
        <w:fldChar w:fldCharType="begin"/>
      </w:r>
      <w:r>
        <w:instrText xml:space="preserve"> </w:instrText>
      </w:r>
      <w:r>
        <w:rPr>
          <w:rFonts w:hint="eastAsia"/>
        </w:rPr>
        <w:instrText>TC  "</w:instrText>
      </w:r>
      <w:bookmarkStart w:id="164" w:name="_Toc170395445"/>
      <w:r>
        <w:rPr>
          <w:rFonts w:hint="eastAsia"/>
        </w:rPr>
        <w:instrText>9.2  Control items</w:instrText>
      </w:r>
      <w:bookmarkEnd w:id="164"/>
      <w:r>
        <w:rPr>
          <w:rFonts w:hint="eastAsia"/>
        </w:rPr>
        <w:instrText>" \l 2</w:instrText>
      </w:r>
      <w:r>
        <w:instrText xml:space="preserve"> </w:instrText>
      </w:r>
      <w:r>
        <w:fldChar w:fldCharType="end"/>
      </w:r>
    </w:p>
    <w:p w14:paraId="07F3C40E" w14:textId="77777777" w:rsidR="00D417B9" w:rsidRDefault="00D417B9" w:rsidP="00D417B9">
      <w:pPr>
        <w:rPr>
          <w:b/>
          <w:bCs/>
        </w:rPr>
      </w:pPr>
      <w:r>
        <w:rPr>
          <w:rFonts w:hint="eastAsia"/>
          <w:b/>
          <w:bCs/>
        </w:rPr>
        <w:t>9</w:t>
      </w:r>
      <w:r>
        <w:rPr>
          <w:b/>
          <w:bCs/>
        </w:rPr>
        <w:t>.</w:t>
      </w:r>
      <w:r>
        <w:rPr>
          <w:rFonts w:hint="eastAsia"/>
          <w:b/>
          <w:bCs/>
        </w:rPr>
        <w:t>2</w:t>
      </w:r>
      <w:r>
        <w:rPr>
          <w:b/>
          <w:bCs/>
        </w:rPr>
        <w:t xml:space="preserve">.1  </w:t>
      </w:r>
      <w:r>
        <w:rPr>
          <w:rFonts w:hint="eastAsia"/>
        </w:rPr>
        <w:t>桥梁设计符合“技术先进、安全可靠、实用耐久、经济合理”的要求，遵循因地制宜、就地取材、节约土地、保护环境的原则，综合考虑使用要求、区域自然条件、材料来源等因素，应重视与周围环境、人文景观的协调。</w:t>
      </w:r>
    </w:p>
    <w:p w14:paraId="2DB4EF1B" w14:textId="77777777" w:rsidR="00D417B9" w:rsidRDefault="00D417B9" w:rsidP="00D417B9">
      <w:r>
        <w:rPr>
          <w:rFonts w:hint="eastAsia"/>
          <w:b/>
          <w:bCs/>
        </w:rPr>
        <w:t>9</w:t>
      </w:r>
      <w:r>
        <w:rPr>
          <w:b/>
          <w:bCs/>
        </w:rPr>
        <w:t>.</w:t>
      </w:r>
      <w:r>
        <w:rPr>
          <w:rFonts w:hint="eastAsia"/>
          <w:b/>
          <w:bCs/>
        </w:rPr>
        <w:t>2</w:t>
      </w:r>
      <w:r>
        <w:rPr>
          <w:b/>
          <w:bCs/>
        </w:rPr>
        <w:t>.</w:t>
      </w:r>
      <w:r>
        <w:rPr>
          <w:rFonts w:hint="eastAsia"/>
          <w:b/>
          <w:bCs/>
        </w:rPr>
        <w:t>2</w:t>
      </w:r>
      <w:r>
        <w:rPr>
          <w:b/>
          <w:bCs/>
        </w:rPr>
        <w:t xml:space="preserve">  </w:t>
      </w:r>
      <w:r>
        <w:rPr>
          <w:rFonts w:hint="eastAsia"/>
        </w:rPr>
        <w:t>桥涵位置、选型及设计方案的确定应做好总体设计，综合考虑地形、地貌、地质、环境、水文、通航、规划和建造标准等因素，并满足环境保护、水土保持、文物保护等要求，进行系统设计。</w:t>
      </w:r>
    </w:p>
    <w:p w14:paraId="1145A41F" w14:textId="77777777" w:rsidR="00D417B9" w:rsidRDefault="00D417B9" w:rsidP="00D417B9">
      <w:r>
        <w:rPr>
          <w:rFonts w:hint="eastAsia"/>
          <w:b/>
          <w:bCs/>
        </w:rPr>
        <w:t>9</w:t>
      </w:r>
      <w:r>
        <w:rPr>
          <w:b/>
          <w:bCs/>
        </w:rPr>
        <w:t>.</w:t>
      </w:r>
      <w:r>
        <w:rPr>
          <w:rFonts w:hint="eastAsia"/>
          <w:b/>
          <w:bCs/>
        </w:rPr>
        <w:t>2</w:t>
      </w:r>
      <w:r>
        <w:rPr>
          <w:b/>
          <w:bCs/>
        </w:rPr>
        <w:t>.</w:t>
      </w:r>
      <w:r>
        <w:rPr>
          <w:rFonts w:hint="eastAsia"/>
          <w:b/>
          <w:bCs/>
        </w:rPr>
        <w:t>3</w:t>
      </w:r>
      <w:r>
        <w:rPr>
          <w:b/>
          <w:bCs/>
        </w:rPr>
        <w:t xml:space="preserve">  </w:t>
      </w:r>
      <w:r>
        <w:rPr>
          <w:rFonts w:hint="eastAsia"/>
        </w:rPr>
        <w:t>加强水源保护区、生态保护区等环境敏感区的调查与保护，优先考虑以桥梁形式通过，对跨越敏感地段的桥梁应采用大跨度，尽量避免或</w:t>
      </w:r>
      <w:proofErr w:type="gramStart"/>
      <w:r>
        <w:rPr>
          <w:rFonts w:hint="eastAsia"/>
        </w:rPr>
        <w:t>少设置</w:t>
      </w:r>
      <w:proofErr w:type="gramEnd"/>
      <w:r>
        <w:rPr>
          <w:rFonts w:hint="eastAsia"/>
        </w:rPr>
        <w:t>水中墩，并采取防撞防倾覆措施；合理设置动物通道，在动物通道处应优先采用桥梁跨越，当采用路基时，应在适当处设置大孔径涵洞。</w:t>
      </w:r>
    </w:p>
    <w:p w14:paraId="37B5ED6A" w14:textId="77777777" w:rsidR="00D417B9" w:rsidRDefault="00D417B9" w:rsidP="00D417B9">
      <w:r>
        <w:rPr>
          <w:rFonts w:hint="eastAsia"/>
          <w:b/>
          <w:bCs/>
        </w:rPr>
        <w:t>9</w:t>
      </w:r>
      <w:r>
        <w:rPr>
          <w:b/>
          <w:bCs/>
        </w:rPr>
        <w:t>.</w:t>
      </w:r>
      <w:r>
        <w:rPr>
          <w:rFonts w:hint="eastAsia"/>
          <w:b/>
          <w:bCs/>
        </w:rPr>
        <w:t>2</w:t>
      </w:r>
      <w:r>
        <w:rPr>
          <w:b/>
          <w:bCs/>
        </w:rPr>
        <w:t>.</w:t>
      </w:r>
      <w:r>
        <w:rPr>
          <w:rFonts w:hint="eastAsia"/>
          <w:b/>
          <w:bCs/>
        </w:rPr>
        <w:t>4</w:t>
      </w:r>
      <w:r>
        <w:rPr>
          <w:b/>
          <w:bCs/>
        </w:rPr>
        <w:t xml:space="preserve">  </w:t>
      </w:r>
      <w:r>
        <w:rPr>
          <w:rFonts w:hint="eastAsia"/>
        </w:rPr>
        <w:t>桥梁结构应根据所处特殊环境因素，如高原、高寒、大温差、强紫外线等恶劣建设及运营条件来加强耐久性设计，工程材料根据结构类型、受力条件、使用要求和所处环境等综合选用，实现运营期内少维护、免维护的目标，满足桥梁主体结构</w:t>
      </w:r>
      <w:r>
        <w:rPr>
          <w:rFonts w:hint="eastAsia"/>
        </w:rPr>
        <w:t>100</w:t>
      </w:r>
      <w:r>
        <w:rPr>
          <w:rFonts w:hint="eastAsia"/>
        </w:rPr>
        <w:t>年的设计使用年限要求。</w:t>
      </w:r>
    </w:p>
    <w:p w14:paraId="5961BF2B" w14:textId="77777777" w:rsidR="00D417B9" w:rsidRDefault="00D417B9" w:rsidP="00D417B9">
      <w:r>
        <w:rPr>
          <w:rFonts w:hint="eastAsia"/>
          <w:b/>
          <w:bCs/>
        </w:rPr>
        <w:t>9</w:t>
      </w:r>
      <w:r>
        <w:rPr>
          <w:b/>
          <w:bCs/>
        </w:rPr>
        <w:t>.</w:t>
      </w:r>
      <w:r>
        <w:rPr>
          <w:rFonts w:hint="eastAsia"/>
          <w:b/>
          <w:bCs/>
        </w:rPr>
        <w:t>2</w:t>
      </w:r>
      <w:r>
        <w:rPr>
          <w:b/>
          <w:bCs/>
        </w:rPr>
        <w:t>.</w:t>
      </w:r>
      <w:r>
        <w:rPr>
          <w:rFonts w:hint="eastAsia"/>
          <w:b/>
          <w:bCs/>
        </w:rPr>
        <w:t>5</w:t>
      </w:r>
      <w:r>
        <w:rPr>
          <w:b/>
          <w:bCs/>
        </w:rPr>
        <w:t xml:space="preserve">  </w:t>
      </w:r>
      <w:r>
        <w:rPr>
          <w:rFonts w:hint="eastAsia"/>
        </w:rPr>
        <w:t>桥位选择应避开大型的岩堆、滑坡、泥石流、危岩落石等不良地质区域，无法避免时应采取安全可靠的工程措施。</w:t>
      </w:r>
    </w:p>
    <w:p w14:paraId="15EFAF4A" w14:textId="77777777" w:rsidR="00D417B9" w:rsidRDefault="00D417B9" w:rsidP="00D417B9">
      <w:pPr>
        <w:pStyle w:val="2"/>
      </w:pPr>
      <w:bookmarkStart w:id="165" w:name="_Toc165237147"/>
      <w:bookmarkStart w:id="166" w:name="_Toc170391240"/>
      <w:bookmarkStart w:id="167" w:name="_Toc170551016"/>
      <w:r>
        <w:rPr>
          <w:rFonts w:hint="eastAsia"/>
          <w:b/>
        </w:rPr>
        <w:lastRenderedPageBreak/>
        <w:t>9</w:t>
      </w:r>
      <w:r>
        <w:rPr>
          <w:b/>
        </w:rPr>
        <w:t>.3</w:t>
      </w:r>
      <w:r>
        <w:t xml:space="preserve">  </w:t>
      </w:r>
      <w:r>
        <w:rPr>
          <w:rFonts w:hint="eastAsia"/>
        </w:rPr>
        <w:t>评分项</w:t>
      </w:r>
      <w:bookmarkEnd w:id="165"/>
      <w:bookmarkEnd w:id="166"/>
      <w:bookmarkEnd w:id="167"/>
      <w:r>
        <w:fldChar w:fldCharType="begin"/>
      </w:r>
      <w:r>
        <w:instrText xml:space="preserve"> </w:instrText>
      </w:r>
      <w:r>
        <w:rPr>
          <w:rFonts w:hint="eastAsia"/>
        </w:rPr>
        <w:instrText>TC  "</w:instrText>
      </w:r>
      <w:bookmarkStart w:id="168" w:name="_Toc170395446"/>
      <w:r>
        <w:rPr>
          <w:rFonts w:hint="eastAsia"/>
        </w:rPr>
        <w:instrText>9.3  Scoring items</w:instrText>
      </w:r>
      <w:bookmarkEnd w:id="168"/>
      <w:r>
        <w:rPr>
          <w:rFonts w:hint="eastAsia"/>
        </w:rPr>
        <w:instrText>" \l 2</w:instrText>
      </w:r>
      <w:r>
        <w:instrText xml:space="preserve"> </w:instrText>
      </w:r>
      <w:r>
        <w:fldChar w:fldCharType="end"/>
      </w:r>
    </w:p>
    <w:p w14:paraId="2724551E" w14:textId="77777777" w:rsidR="00D417B9" w:rsidRDefault="00D417B9" w:rsidP="00D417B9">
      <w:r>
        <w:rPr>
          <w:rFonts w:hint="eastAsia"/>
          <w:b/>
          <w:bCs/>
        </w:rPr>
        <w:t>9</w:t>
      </w:r>
      <w:r>
        <w:rPr>
          <w:b/>
          <w:bCs/>
        </w:rPr>
        <w:t>.3.1</w:t>
      </w:r>
      <w:r>
        <w:t xml:space="preserve">  </w:t>
      </w:r>
      <w:r>
        <w:rPr>
          <w:rFonts w:hint="eastAsia"/>
        </w:rPr>
        <w:t>桥涵结构形式简化设计</w:t>
      </w:r>
      <w:proofErr w:type="gramStart"/>
      <w:r>
        <w:rPr>
          <w:rFonts w:hint="eastAsia"/>
        </w:rPr>
        <w:t>评价总分值</w:t>
      </w:r>
      <w:proofErr w:type="gramEnd"/>
      <w:r>
        <w:rPr>
          <w:rFonts w:hint="eastAsia"/>
        </w:rPr>
        <w:t>为</w:t>
      </w:r>
      <w:r>
        <w:rPr>
          <w:rFonts w:hint="eastAsia"/>
        </w:rPr>
        <w:t>11</w:t>
      </w:r>
      <w:r>
        <w:rPr>
          <w:rFonts w:hint="eastAsia"/>
        </w:rPr>
        <w:t>分，并按下列规则分别评分并累计：</w:t>
      </w:r>
    </w:p>
    <w:p w14:paraId="37E23252" w14:textId="1A4957FC" w:rsidR="00D417B9" w:rsidRDefault="00D417B9" w:rsidP="00D417B9">
      <w:pPr>
        <w:ind w:firstLineChars="200" w:firstLine="482"/>
      </w:pPr>
      <w:r>
        <w:rPr>
          <w:rFonts w:hint="eastAsia"/>
          <w:b/>
          <w:bCs/>
        </w:rPr>
        <w:t>1</w:t>
      </w:r>
      <w:r>
        <w:rPr>
          <w:rFonts w:hint="eastAsia"/>
        </w:rPr>
        <w:t xml:space="preserve">  </w:t>
      </w:r>
      <w:r>
        <w:rPr>
          <w:rFonts w:hint="eastAsia"/>
        </w:rPr>
        <w:t>对于一般性桥梁，尽量减少桥梁结构类型，桥梁结构采用标准化设计，结构选择达到方便应急抢修和疏散救援等要求，</w:t>
      </w:r>
      <w:r w:rsidR="001F5755">
        <w:rPr>
          <w:rFonts w:hint="eastAsia"/>
        </w:rPr>
        <w:t>最高</w:t>
      </w:r>
      <w:r>
        <w:rPr>
          <w:rFonts w:hint="eastAsia"/>
        </w:rPr>
        <w:t>得</w:t>
      </w:r>
      <w:r>
        <w:rPr>
          <w:rFonts w:hint="eastAsia"/>
        </w:rPr>
        <w:t>3</w:t>
      </w:r>
      <w:r>
        <w:rPr>
          <w:rFonts w:hint="eastAsia"/>
        </w:rPr>
        <w:t>分；</w:t>
      </w:r>
    </w:p>
    <w:p w14:paraId="7BB14622" w14:textId="75CE89B1" w:rsidR="00D417B9" w:rsidRDefault="00D417B9" w:rsidP="00D417B9">
      <w:pPr>
        <w:ind w:firstLineChars="200" w:firstLine="482"/>
      </w:pPr>
      <w:r>
        <w:rPr>
          <w:rFonts w:hint="eastAsia"/>
          <w:b/>
          <w:bCs/>
        </w:rPr>
        <w:t xml:space="preserve">2 </w:t>
      </w:r>
      <w:r>
        <w:rPr>
          <w:rFonts w:hint="eastAsia"/>
        </w:rPr>
        <w:t xml:space="preserve"> </w:t>
      </w:r>
      <w:r>
        <w:rPr>
          <w:rFonts w:hint="eastAsia"/>
        </w:rPr>
        <w:t>在运输不便、施工场地狭小环境下的桥梁工程，桥梁构件宜尽量小型化、工厂化、标准化，以加快施工进度，减少现场施工人员工作量，提升预制件使用率，减少对生态环境的影响，</w:t>
      </w:r>
      <w:r w:rsidR="00671F69">
        <w:rPr>
          <w:rFonts w:hint="eastAsia"/>
        </w:rPr>
        <w:t>最高</w:t>
      </w:r>
      <w:r>
        <w:rPr>
          <w:rFonts w:hint="eastAsia"/>
        </w:rPr>
        <w:t>得</w:t>
      </w:r>
      <w:r>
        <w:rPr>
          <w:rFonts w:hint="eastAsia"/>
        </w:rPr>
        <w:t>2</w:t>
      </w:r>
      <w:r>
        <w:rPr>
          <w:rFonts w:hint="eastAsia"/>
        </w:rPr>
        <w:t>分；</w:t>
      </w:r>
    </w:p>
    <w:p w14:paraId="5ADC7817" w14:textId="0F855180" w:rsidR="00D417B9" w:rsidRDefault="00D417B9" w:rsidP="00D417B9">
      <w:pPr>
        <w:ind w:firstLineChars="200" w:firstLine="482"/>
      </w:pPr>
      <w:r>
        <w:rPr>
          <w:rFonts w:hint="eastAsia"/>
          <w:b/>
          <w:bCs/>
        </w:rPr>
        <w:t xml:space="preserve">3 </w:t>
      </w:r>
      <w:r>
        <w:rPr>
          <w:rFonts w:hint="eastAsia"/>
        </w:rPr>
        <w:t xml:space="preserve"> </w:t>
      </w:r>
      <w:r>
        <w:t>同一区段内桥涵类型和孔径种类宜力求简化，以方便施工，易于就地取材，节省模板。桥跨结构的类型，除通航、立交等特殊需要外，同</w:t>
      </w:r>
      <w:proofErr w:type="gramStart"/>
      <w:r>
        <w:t>一座桥宜采用</w:t>
      </w:r>
      <w:proofErr w:type="gramEnd"/>
      <w:r>
        <w:t>等跨及相同类型的桥跨结构</w:t>
      </w:r>
      <w:r>
        <w:rPr>
          <w:rFonts w:hint="eastAsia"/>
        </w:rPr>
        <w:t>，</w:t>
      </w:r>
      <w:r w:rsidR="00671F69">
        <w:rPr>
          <w:rFonts w:hint="eastAsia"/>
        </w:rPr>
        <w:t>最高</w:t>
      </w:r>
      <w:r>
        <w:rPr>
          <w:rFonts w:hint="eastAsia"/>
        </w:rPr>
        <w:t>得</w:t>
      </w:r>
      <w:r>
        <w:rPr>
          <w:rFonts w:hint="eastAsia"/>
        </w:rPr>
        <w:t>3</w:t>
      </w:r>
      <w:r>
        <w:rPr>
          <w:rFonts w:hint="eastAsia"/>
        </w:rPr>
        <w:t>分；</w:t>
      </w:r>
    </w:p>
    <w:p w14:paraId="56F8005E" w14:textId="08945B45" w:rsidR="00D417B9" w:rsidRDefault="00D417B9" w:rsidP="00D417B9">
      <w:pPr>
        <w:ind w:firstLineChars="200" w:firstLine="482"/>
      </w:pPr>
      <w:r>
        <w:rPr>
          <w:rFonts w:hint="eastAsia"/>
          <w:b/>
          <w:bCs/>
        </w:rPr>
        <w:t>4</w:t>
      </w:r>
      <w:r>
        <w:rPr>
          <w:rFonts w:hint="eastAsia"/>
        </w:rPr>
        <w:t xml:space="preserve">  </w:t>
      </w:r>
      <w:proofErr w:type="gramStart"/>
      <w:r>
        <w:rPr>
          <w:rFonts w:hint="eastAsia"/>
        </w:rPr>
        <w:t>墩型应</w:t>
      </w:r>
      <w:proofErr w:type="gramEnd"/>
      <w:r>
        <w:rPr>
          <w:rFonts w:hint="eastAsia"/>
        </w:rPr>
        <w:t>标准化，同一座桥梁桥墩类型应尽量少，从而减少桥墩模板类型，</w:t>
      </w:r>
      <w:r w:rsidR="00671F69">
        <w:rPr>
          <w:rFonts w:hint="eastAsia"/>
        </w:rPr>
        <w:t>最高</w:t>
      </w:r>
      <w:r>
        <w:rPr>
          <w:rFonts w:hint="eastAsia"/>
        </w:rPr>
        <w:t>得</w:t>
      </w:r>
      <w:r>
        <w:rPr>
          <w:rFonts w:hint="eastAsia"/>
        </w:rPr>
        <w:t>3</w:t>
      </w:r>
      <w:r>
        <w:rPr>
          <w:rFonts w:hint="eastAsia"/>
        </w:rPr>
        <w:t>分。</w:t>
      </w:r>
    </w:p>
    <w:p w14:paraId="0332F337" w14:textId="77777777" w:rsidR="00D417B9" w:rsidRDefault="00D417B9" w:rsidP="00D417B9">
      <w:r>
        <w:rPr>
          <w:rFonts w:hint="eastAsia"/>
          <w:b/>
          <w:bCs/>
        </w:rPr>
        <w:t>9</w:t>
      </w:r>
      <w:r>
        <w:rPr>
          <w:b/>
          <w:bCs/>
        </w:rPr>
        <w:t>.3.</w:t>
      </w:r>
      <w:r>
        <w:rPr>
          <w:rFonts w:hint="eastAsia"/>
          <w:b/>
          <w:bCs/>
        </w:rPr>
        <w:t>2</w:t>
      </w:r>
      <w:r>
        <w:t xml:space="preserve">  </w:t>
      </w:r>
      <w:r>
        <w:rPr>
          <w:rFonts w:hint="eastAsia"/>
        </w:rPr>
        <w:t>桥涵结构易维护设计</w:t>
      </w:r>
      <w:proofErr w:type="gramStart"/>
      <w:r>
        <w:rPr>
          <w:rFonts w:hint="eastAsia"/>
        </w:rPr>
        <w:t>评价总分值</w:t>
      </w:r>
      <w:proofErr w:type="gramEnd"/>
      <w:r>
        <w:rPr>
          <w:rFonts w:hint="eastAsia"/>
        </w:rPr>
        <w:t>为</w:t>
      </w:r>
      <w:r>
        <w:rPr>
          <w:rFonts w:hint="eastAsia"/>
        </w:rPr>
        <w:t>11</w:t>
      </w:r>
      <w:r>
        <w:rPr>
          <w:rFonts w:hint="eastAsia"/>
        </w:rPr>
        <w:t>分，并按下列规则分别评分并累计：</w:t>
      </w:r>
    </w:p>
    <w:p w14:paraId="54A92905" w14:textId="77777777" w:rsidR="00D417B9" w:rsidRDefault="00D417B9" w:rsidP="00D417B9">
      <w:pPr>
        <w:ind w:firstLineChars="200" w:firstLine="482"/>
      </w:pPr>
      <w:r>
        <w:rPr>
          <w:rFonts w:hint="eastAsia"/>
          <w:b/>
          <w:bCs/>
        </w:rPr>
        <w:t>1</w:t>
      </w:r>
      <w:r>
        <w:t xml:space="preserve">  </w:t>
      </w:r>
      <w:r>
        <w:rPr>
          <w:rFonts w:hint="eastAsia"/>
        </w:rPr>
        <w:t>桥面及墩台附属设施应满足易更换要求，桥台锥体铺砌应优先采用预制混凝土六棱块；桥面盖板类型应尽量少，盖板</w:t>
      </w:r>
      <w:proofErr w:type="gramStart"/>
      <w:r>
        <w:rPr>
          <w:rFonts w:hint="eastAsia"/>
        </w:rPr>
        <w:t>采用厂</w:t>
      </w:r>
      <w:proofErr w:type="gramEnd"/>
      <w:r>
        <w:rPr>
          <w:rFonts w:hint="eastAsia"/>
        </w:rPr>
        <w:t>制；预制简支梁桥面附属中挡</w:t>
      </w:r>
      <w:proofErr w:type="gramStart"/>
      <w:r>
        <w:rPr>
          <w:rFonts w:hint="eastAsia"/>
        </w:rPr>
        <w:t>砟</w:t>
      </w:r>
      <w:proofErr w:type="gramEnd"/>
      <w:r>
        <w:rPr>
          <w:rFonts w:hint="eastAsia"/>
        </w:rPr>
        <w:t>墙、防护墙、边墙、防水层等应尽量厂制，减少现场施工量；梁端伸缩缝应采用可抽换伸缩缝，最高得</w:t>
      </w:r>
      <w:r>
        <w:rPr>
          <w:rFonts w:hint="eastAsia"/>
        </w:rPr>
        <w:t>3</w:t>
      </w:r>
      <w:r>
        <w:rPr>
          <w:rFonts w:hint="eastAsia"/>
        </w:rPr>
        <w:t>分。</w:t>
      </w:r>
    </w:p>
    <w:p w14:paraId="78978CD1" w14:textId="77777777" w:rsidR="00D417B9" w:rsidRDefault="00D417B9" w:rsidP="00D417B9">
      <w:pPr>
        <w:ind w:firstLineChars="200" w:firstLine="482"/>
      </w:pPr>
      <w:r>
        <w:rPr>
          <w:rFonts w:hint="eastAsia"/>
          <w:b/>
          <w:bCs/>
        </w:rPr>
        <w:t>2</w:t>
      </w:r>
      <w:r>
        <w:t xml:space="preserve">  </w:t>
      </w:r>
      <w:r>
        <w:rPr>
          <w:rFonts w:hint="eastAsia"/>
        </w:rPr>
        <w:t>钢结构桥梁考虑设计标准化、施工装配化、维修便捷性、现场施工质量保证等因素，利用工业化水平，达到构件标准化、加工制造自动化，方便后期维护，最高得</w:t>
      </w:r>
      <w:r>
        <w:rPr>
          <w:rFonts w:hint="eastAsia"/>
        </w:rPr>
        <w:t>4</w:t>
      </w:r>
      <w:r>
        <w:rPr>
          <w:rFonts w:hint="eastAsia"/>
        </w:rPr>
        <w:t>分。</w:t>
      </w:r>
    </w:p>
    <w:p w14:paraId="69022343" w14:textId="77777777" w:rsidR="00D417B9" w:rsidRDefault="00D417B9" w:rsidP="00D417B9">
      <w:pPr>
        <w:ind w:firstLineChars="200" w:firstLine="482"/>
      </w:pPr>
      <w:r>
        <w:rPr>
          <w:rFonts w:hint="eastAsia"/>
          <w:b/>
          <w:bCs/>
        </w:rPr>
        <w:t>3</w:t>
      </w:r>
      <w:r>
        <w:t xml:space="preserve">  </w:t>
      </w:r>
      <w:r>
        <w:rPr>
          <w:rFonts w:hint="eastAsia"/>
        </w:rPr>
        <w:t>临近活动断层的桥梁，采用合理可靠</w:t>
      </w:r>
      <w:proofErr w:type="gramStart"/>
      <w:r>
        <w:rPr>
          <w:rFonts w:hint="eastAsia"/>
        </w:rPr>
        <w:t>的减隔震</w:t>
      </w:r>
      <w:proofErr w:type="gramEnd"/>
      <w:r>
        <w:rPr>
          <w:rFonts w:hint="eastAsia"/>
        </w:rPr>
        <w:t>及</w:t>
      </w:r>
      <w:proofErr w:type="gramStart"/>
      <w:r>
        <w:rPr>
          <w:rFonts w:hint="eastAsia"/>
        </w:rPr>
        <w:t>防落梁</w:t>
      </w:r>
      <w:proofErr w:type="gramEnd"/>
      <w:r>
        <w:rPr>
          <w:rFonts w:hint="eastAsia"/>
        </w:rPr>
        <w:t>措施，达到震后快速检修及加固的目的，最高得</w:t>
      </w:r>
      <w:r>
        <w:rPr>
          <w:rFonts w:hint="eastAsia"/>
        </w:rPr>
        <w:t>4</w:t>
      </w:r>
      <w:r>
        <w:rPr>
          <w:rFonts w:hint="eastAsia"/>
        </w:rPr>
        <w:t>分。</w:t>
      </w:r>
    </w:p>
    <w:p w14:paraId="120FAC91" w14:textId="77777777" w:rsidR="00D417B9" w:rsidRDefault="00D417B9" w:rsidP="00D417B9">
      <w:r>
        <w:rPr>
          <w:rFonts w:hint="eastAsia"/>
          <w:b/>
          <w:bCs/>
        </w:rPr>
        <w:t>9</w:t>
      </w:r>
      <w:r>
        <w:rPr>
          <w:b/>
          <w:bCs/>
        </w:rPr>
        <w:t>.3.</w:t>
      </w:r>
      <w:r>
        <w:rPr>
          <w:rFonts w:hint="eastAsia"/>
          <w:b/>
          <w:bCs/>
        </w:rPr>
        <w:t>3</w:t>
      </w:r>
      <w:r>
        <w:t xml:space="preserve">  </w:t>
      </w:r>
      <w:proofErr w:type="gramStart"/>
      <w:r>
        <w:rPr>
          <w:rFonts w:hint="eastAsia"/>
        </w:rPr>
        <w:t>梁型选择设计评价总分值</w:t>
      </w:r>
      <w:proofErr w:type="gramEnd"/>
      <w:r>
        <w:rPr>
          <w:rFonts w:hint="eastAsia"/>
        </w:rPr>
        <w:t>为</w:t>
      </w:r>
      <w:r>
        <w:rPr>
          <w:rFonts w:hint="eastAsia"/>
        </w:rPr>
        <w:t>8</w:t>
      </w:r>
      <w:r>
        <w:rPr>
          <w:rFonts w:hint="eastAsia"/>
        </w:rPr>
        <w:t>分，并按下列规则分别评分并累计：</w:t>
      </w:r>
    </w:p>
    <w:p w14:paraId="7E5BE760" w14:textId="28115BA1" w:rsidR="00D417B9" w:rsidRDefault="00D417B9" w:rsidP="00D417B9">
      <w:pPr>
        <w:ind w:firstLineChars="200" w:firstLine="482"/>
      </w:pPr>
      <w:r>
        <w:rPr>
          <w:rFonts w:hint="eastAsia"/>
          <w:b/>
          <w:bCs/>
        </w:rPr>
        <w:t>1</w:t>
      </w:r>
      <w:r>
        <w:rPr>
          <w:rFonts w:hint="eastAsia"/>
        </w:rPr>
        <w:t xml:space="preserve">  </w:t>
      </w:r>
      <w:r>
        <w:rPr>
          <w:rFonts w:hint="eastAsia"/>
        </w:rPr>
        <w:t>桥涵结构</w:t>
      </w:r>
      <w:proofErr w:type="gramStart"/>
      <w:r>
        <w:rPr>
          <w:rFonts w:hint="eastAsia"/>
        </w:rPr>
        <w:t>梁型选择</w:t>
      </w:r>
      <w:proofErr w:type="gramEnd"/>
      <w:r>
        <w:rPr>
          <w:rFonts w:hint="eastAsia"/>
        </w:rPr>
        <w:t>综合考虑使用功能、水文和地质情况、环境条件、轨道类型以及施工方法等各种因素，</w:t>
      </w:r>
      <w:r w:rsidR="00E30EB0">
        <w:rPr>
          <w:rFonts w:hint="eastAsia"/>
        </w:rPr>
        <w:t>最高</w:t>
      </w:r>
      <w:r>
        <w:rPr>
          <w:rFonts w:hint="eastAsia"/>
        </w:rPr>
        <w:t>得</w:t>
      </w:r>
      <w:r>
        <w:rPr>
          <w:rFonts w:hint="eastAsia"/>
        </w:rPr>
        <w:t>3</w:t>
      </w:r>
      <w:r>
        <w:rPr>
          <w:rFonts w:hint="eastAsia"/>
        </w:rPr>
        <w:t>分；</w:t>
      </w:r>
    </w:p>
    <w:p w14:paraId="26C850A0" w14:textId="77777777" w:rsidR="00D417B9" w:rsidRDefault="00D417B9" w:rsidP="00D417B9">
      <w:pPr>
        <w:ind w:firstLineChars="200" w:firstLine="482"/>
      </w:pPr>
      <w:r>
        <w:rPr>
          <w:rFonts w:hint="eastAsia"/>
          <w:b/>
          <w:bCs/>
        </w:rPr>
        <w:t>2</w:t>
      </w:r>
      <w:r>
        <w:rPr>
          <w:rFonts w:hint="eastAsia"/>
        </w:rPr>
        <w:t xml:space="preserve">  </w:t>
      </w:r>
      <w:r>
        <w:rPr>
          <w:rFonts w:hint="eastAsia"/>
        </w:rPr>
        <w:t>桥梁优先采用养护工作少、技术经济性优的整孔简支预应力箱梁，根据需要也可采用节段拼装简支箱梁、钢结构和钢—混凝土结合结构，尽量少采用支架现浇梁，最高得</w:t>
      </w:r>
      <w:r>
        <w:rPr>
          <w:rFonts w:hint="eastAsia"/>
        </w:rPr>
        <w:t>5</w:t>
      </w:r>
      <w:r>
        <w:rPr>
          <w:rFonts w:hint="eastAsia"/>
        </w:rPr>
        <w:t>分。</w:t>
      </w:r>
    </w:p>
    <w:p w14:paraId="6DC9E29D" w14:textId="77777777" w:rsidR="00D417B9" w:rsidRDefault="00D417B9" w:rsidP="00D417B9">
      <w:r>
        <w:rPr>
          <w:rFonts w:hint="eastAsia"/>
          <w:b/>
          <w:bCs/>
        </w:rPr>
        <w:lastRenderedPageBreak/>
        <w:t>9</w:t>
      </w:r>
      <w:r>
        <w:rPr>
          <w:b/>
          <w:bCs/>
        </w:rPr>
        <w:t>.3.</w:t>
      </w:r>
      <w:r>
        <w:rPr>
          <w:rFonts w:hint="eastAsia"/>
          <w:b/>
          <w:bCs/>
        </w:rPr>
        <w:t>4</w:t>
      </w:r>
      <w:r>
        <w:t xml:space="preserve">  </w:t>
      </w:r>
      <w:r>
        <w:rPr>
          <w:rFonts w:hint="eastAsia"/>
        </w:rPr>
        <w:t>桥涵排水设计</w:t>
      </w:r>
      <w:proofErr w:type="gramStart"/>
      <w:r>
        <w:rPr>
          <w:rFonts w:hint="eastAsia"/>
        </w:rPr>
        <w:t>评价总分值</w:t>
      </w:r>
      <w:proofErr w:type="gramEnd"/>
      <w:r>
        <w:rPr>
          <w:rFonts w:hint="eastAsia"/>
        </w:rPr>
        <w:t>为</w:t>
      </w:r>
      <w:r>
        <w:rPr>
          <w:rFonts w:hint="eastAsia"/>
        </w:rPr>
        <w:t>10</w:t>
      </w:r>
      <w:r>
        <w:rPr>
          <w:rFonts w:hint="eastAsia"/>
        </w:rPr>
        <w:t>分，并按下列规则分别评分并累计：</w:t>
      </w:r>
    </w:p>
    <w:p w14:paraId="75078EBA" w14:textId="00F60335" w:rsidR="00D417B9" w:rsidRDefault="00D417B9" w:rsidP="00D417B9">
      <w:pPr>
        <w:ind w:firstLineChars="200" w:firstLine="482"/>
      </w:pPr>
      <w:r>
        <w:rPr>
          <w:rFonts w:hint="eastAsia"/>
          <w:b/>
          <w:bCs/>
        </w:rPr>
        <w:t>1</w:t>
      </w:r>
      <w:r>
        <w:rPr>
          <w:rFonts w:hint="eastAsia"/>
        </w:rPr>
        <w:t xml:space="preserve">  </w:t>
      </w:r>
      <w:r>
        <w:rPr>
          <w:rFonts w:hint="eastAsia"/>
        </w:rPr>
        <w:t>桥涵宜具备良好的排水、通风条件和必要的维修工作空间，防止出现冻胀、锈蚀、腐蚀等现象，</w:t>
      </w:r>
      <w:r w:rsidR="004242F2">
        <w:rPr>
          <w:rFonts w:hint="eastAsia"/>
        </w:rPr>
        <w:t>最高</w:t>
      </w:r>
      <w:r>
        <w:rPr>
          <w:rFonts w:hint="eastAsia"/>
        </w:rPr>
        <w:t>得</w:t>
      </w:r>
      <w:r>
        <w:rPr>
          <w:rFonts w:hint="eastAsia"/>
        </w:rPr>
        <w:t>2</w:t>
      </w:r>
      <w:r>
        <w:rPr>
          <w:rFonts w:hint="eastAsia"/>
        </w:rPr>
        <w:t>分；</w:t>
      </w:r>
    </w:p>
    <w:p w14:paraId="3DFB72C7" w14:textId="78E5C013" w:rsidR="00D417B9" w:rsidRDefault="00D417B9" w:rsidP="00D417B9">
      <w:pPr>
        <w:ind w:firstLineChars="200" w:firstLine="482"/>
      </w:pPr>
      <w:r>
        <w:rPr>
          <w:rFonts w:hint="eastAsia"/>
          <w:b/>
          <w:bCs/>
        </w:rPr>
        <w:t>2</w:t>
      </w:r>
      <w:r>
        <w:rPr>
          <w:rFonts w:hint="eastAsia"/>
        </w:rPr>
        <w:t xml:space="preserve">  </w:t>
      </w:r>
      <w:r>
        <w:rPr>
          <w:rFonts w:hint="eastAsia"/>
        </w:rPr>
        <w:t>桥梁防排水设施宜根据轨道形式、布置方式确定，梁端</w:t>
      </w:r>
      <w:proofErr w:type="gramStart"/>
      <w:r>
        <w:rPr>
          <w:rFonts w:hint="eastAsia"/>
        </w:rPr>
        <w:t>或梁缝宜</w:t>
      </w:r>
      <w:proofErr w:type="gramEnd"/>
      <w:r>
        <w:rPr>
          <w:rFonts w:hint="eastAsia"/>
        </w:rPr>
        <w:t>采取有效防水措施；梁部、墩台的表面形状宜有利于排水，合理设置排水坡，</w:t>
      </w:r>
      <w:r w:rsidR="004242F2">
        <w:rPr>
          <w:rFonts w:hint="eastAsia"/>
        </w:rPr>
        <w:t>最高</w:t>
      </w:r>
      <w:r>
        <w:rPr>
          <w:rFonts w:hint="eastAsia"/>
        </w:rPr>
        <w:t>得</w:t>
      </w:r>
      <w:r>
        <w:rPr>
          <w:rFonts w:hint="eastAsia"/>
        </w:rPr>
        <w:t>2</w:t>
      </w:r>
      <w:r>
        <w:rPr>
          <w:rFonts w:hint="eastAsia"/>
        </w:rPr>
        <w:t>分；</w:t>
      </w:r>
    </w:p>
    <w:p w14:paraId="726F03D9" w14:textId="21067F1C" w:rsidR="00D417B9" w:rsidRDefault="00D417B9" w:rsidP="00D417B9">
      <w:pPr>
        <w:ind w:firstLineChars="200" w:firstLine="482"/>
      </w:pPr>
      <w:r>
        <w:rPr>
          <w:rFonts w:hint="eastAsia"/>
          <w:b/>
          <w:bCs/>
        </w:rPr>
        <w:t>3</w:t>
      </w:r>
      <w:r>
        <w:rPr>
          <w:rFonts w:hint="eastAsia"/>
        </w:rPr>
        <w:t xml:space="preserve">  </w:t>
      </w:r>
      <w:r>
        <w:rPr>
          <w:rFonts w:hint="eastAsia"/>
        </w:rPr>
        <w:t>环境敏感区的桥梁采用集中排水，并对水体进行沉淀净化，</w:t>
      </w:r>
      <w:r w:rsidR="004242F2">
        <w:rPr>
          <w:rFonts w:hint="eastAsia"/>
        </w:rPr>
        <w:t>最高</w:t>
      </w:r>
      <w:r>
        <w:rPr>
          <w:rFonts w:hint="eastAsia"/>
        </w:rPr>
        <w:t>得</w:t>
      </w:r>
      <w:r>
        <w:rPr>
          <w:rFonts w:hint="eastAsia"/>
        </w:rPr>
        <w:t>3</w:t>
      </w:r>
      <w:r>
        <w:rPr>
          <w:rFonts w:hint="eastAsia"/>
        </w:rPr>
        <w:t>分。</w:t>
      </w:r>
    </w:p>
    <w:p w14:paraId="27F38795" w14:textId="77777777" w:rsidR="00D417B9" w:rsidRDefault="00D417B9" w:rsidP="00D417B9">
      <w:pPr>
        <w:ind w:firstLineChars="200" w:firstLine="482"/>
      </w:pPr>
      <w:r>
        <w:rPr>
          <w:rFonts w:hint="eastAsia"/>
          <w:b/>
          <w:bCs/>
        </w:rPr>
        <w:t>4</w:t>
      </w:r>
      <w:r>
        <w:rPr>
          <w:rFonts w:hint="eastAsia"/>
        </w:rPr>
        <w:t xml:space="preserve">  </w:t>
      </w:r>
      <w:r>
        <w:rPr>
          <w:rFonts w:hint="eastAsia"/>
        </w:rPr>
        <w:t>水中墩施工优先采用钢围堰，一般情况下不采用筑岛围堰或编织袋围堰，施工完成后应对围堰进行拆除，最高得</w:t>
      </w:r>
      <w:r>
        <w:rPr>
          <w:rFonts w:hint="eastAsia"/>
        </w:rPr>
        <w:t>3</w:t>
      </w:r>
      <w:r>
        <w:rPr>
          <w:rFonts w:hint="eastAsia"/>
        </w:rPr>
        <w:t>分。</w:t>
      </w:r>
    </w:p>
    <w:p w14:paraId="44A51A66" w14:textId="77777777" w:rsidR="00D417B9" w:rsidRDefault="00D417B9" w:rsidP="00D417B9">
      <w:r>
        <w:rPr>
          <w:rFonts w:hint="eastAsia"/>
          <w:b/>
          <w:bCs/>
        </w:rPr>
        <w:t>9</w:t>
      </w:r>
      <w:r>
        <w:rPr>
          <w:b/>
          <w:bCs/>
        </w:rPr>
        <w:t>.3.</w:t>
      </w:r>
      <w:r>
        <w:rPr>
          <w:rFonts w:hint="eastAsia"/>
          <w:b/>
          <w:bCs/>
        </w:rPr>
        <w:t>5</w:t>
      </w:r>
      <w:r>
        <w:t xml:space="preserve">  </w:t>
      </w:r>
      <w:r>
        <w:rPr>
          <w:rFonts w:hint="eastAsia"/>
        </w:rPr>
        <w:t>桥涵基坑开挖设计</w:t>
      </w:r>
      <w:proofErr w:type="gramStart"/>
      <w:r>
        <w:rPr>
          <w:rFonts w:hint="eastAsia"/>
        </w:rPr>
        <w:t>评价总分值</w:t>
      </w:r>
      <w:proofErr w:type="gramEnd"/>
      <w:r>
        <w:rPr>
          <w:rFonts w:hint="eastAsia"/>
        </w:rPr>
        <w:t>为</w:t>
      </w:r>
      <w:r>
        <w:rPr>
          <w:rFonts w:hint="eastAsia"/>
        </w:rPr>
        <w:t>13</w:t>
      </w:r>
      <w:r>
        <w:rPr>
          <w:rFonts w:hint="eastAsia"/>
        </w:rPr>
        <w:t>分，并按下列规则分别评分并累计：</w:t>
      </w:r>
    </w:p>
    <w:p w14:paraId="0CF28889" w14:textId="268822BF" w:rsidR="00D417B9" w:rsidRDefault="00D417B9" w:rsidP="00D417B9">
      <w:pPr>
        <w:ind w:firstLineChars="200" w:firstLine="482"/>
      </w:pPr>
      <w:r>
        <w:rPr>
          <w:rFonts w:hint="eastAsia"/>
          <w:b/>
          <w:bCs/>
        </w:rPr>
        <w:t xml:space="preserve">1  </w:t>
      </w:r>
      <w:r>
        <w:rPr>
          <w:rFonts w:hint="eastAsia"/>
        </w:rPr>
        <w:t>基础类型应根据地质、地形、水文等情况进行综合比较，可选用扩大基础、挖井基础或桩基础；基础形式除满足地质条件和受力需求外，还应考虑施工的便利性。选型合理时，最高得</w:t>
      </w:r>
      <w:r w:rsidR="00A355EF">
        <w:rPr>
          <w:rFonts w:hint="eastAsia"/>
        </w:rPr>
        <w:t>3</w:t>
      </w:r>
      <w:r>
        <w:rPr>
          <w:rFonts w:hint="eastAsia"/>
        </w:rPr>
        <w:t>分；</w:t>
      </w:r>
    </w:p>
    <w:p w14:paraId="4F6C9C34" w14:textId="3B8A49C2" w:rsidR="00D417B9" w:rsidRDefault="00D417B9" w:rsidP="00D417B9">
      <w:pPr>
        <w:ind w:firstLineChars="200" w:firstLine="482"/>
      </w:pPr>
      <w:r>
        <w:rPr>
          <w:rFonts w:hint="eastAsia"/>
          <w:b/>
          <w:bCs/>
        </w:rPr>
        <w:t>2</w:t>
      </w:r>
      <w:r>
        <w:rPr>
          <w:rFonts w:hint="eastAsia"/>
        </w:rPr>
        <w:t xml:space="preserve">  </w:t>
      </w:r>
      <w:r>
        <w:rPr>
          <w:rFonts w:hint="eastAsia"/>
        </w:rPr>
        <w:t>基坑开挖宜根据墩台基坑的地质资料，判断墩台基础开挖对坡面山体及基坑稳定性的影响，斜、陡坡地段桥墩基础设置在稳定的地基上，最高得</w:t>
      </w:r>
      <w:r w:rsidR="00A355EF">
        <w:rPr>
          <w:rFonts w:hint="eastAsia"/>
        </w:rPr>
        <w:t>3</w:t>
      </w:r>
      <w:r>
        <w:rPr>
          <w:rFonts w:hint="eastAsia"/>
        </w:rPr>
        <w:t>分；</w:t>
      </w:r>
    </w:p>
    <w:p w14:paraId="14B145B8" w14:textId="01C2975E" w:rsidR="00D417B9" w:rsidRDefault="00D417B9" w:rsidP="00D417B9">
      <w:pPr>
        <w:ind w:firstLineChars="200" w:firstLine="482"/>
      </w:pPr>
      <w:r>
        <w:rPr>
          <w:rFonts w:hint="eastAsia"/>
          <w:b/>
          <w:bCs/>
        </w:rPr>
        <w:t>3</w:t>
      </w:r>
      <w:r>
        <w:rPr>
          <w:rFonts w:hint="eastAsia"/>
        </w:rPr>
        <w:t xml:space="preserve">  </w:t>
      </w:r>
      <w:proofErr w:type="gramStart"/>
      <w:r>
        <w:rPr>
          <w:rFonts w:hint="eastAsia"/>
        </w:rPr>
        <w:t>顺层斜坡</w:t>
      </w:r>
      <w:proofErr w:type="gramEnd"/>
      <w:r>
        <w:rPr>
          <w:rFonts w:hint="eastAsia"/>
        </w:rPr>
        <w:t>地带或橫向陡坡墩台基础应减少挖方，采用挖井基础或桩基础</w:t>
      </w:r>
      <w:r>
        <w:rPr>
          <w:rFonts w:hint="eastAsia"/>
        </w:rPr>
        <w:t>,</w:t>
      </w:r>
      <w:r>
        <w:rPr>
          <w:rFonts w:hint="eastAsia"/>
        </w:rPr>
        <w:t>不宜采用扩大基础，根据地形采用高桩承台，减少大面积开挖，最高得</w:t>
      </w:r>
      <w:r w:rsidR="00A355EF">
        <w:rPr>
          <w:rFonts w:hint="eastAsia"/>
        </w:rPr>
        <w:t>4</w:t>
      </w:r>
      <w:r>
        <w:rPr>
          <w:rFonts w:hint="eastAsia"/>
        </w:rPr>
        <w:t>分；</w:t>
      </w:r>
    </w:p>
    <w:p w14:paraId="6FCC5A9D" w14:textId="2263BB04" w:rsidR="00D417B9" w:rsidRDefault="00D417B9" w:rsidP="00D417B9">
      <w:pPr>
        <w:ind w:firstLineChars="200" w:firstLine="482"/>
      </w:pPr>
      <w:r>
        <w:rPr>
          <w:rFonts w:hint="eastAsia"/>
          <w:b/>
          <w:bCs/>
        </w:rPr>
        <w:t>4</w:t>
      </w:r>
      <w:r>
        <w:rPr>
          <w:rFonts w:hint="eastAsia"/>
        </w:rPr>
        <w:t xml:space="preserve">  </w:t>
      </w:r>
      <w:r>
        <w:rPr>
          <w:rFonts w:hint="eastAsia"/>
        </w:rPr>
        <w:t>桩基施工时应设置防渗泥浆池，池体工整、容积充足保证泥浆</w:t>
      </w:r>
      <w:proofErr w:type="gramStart"/>
      <w:r>
        <w:rPr>
          <w:rFonts w:hint="eastAsia"/>
        </w:rPr>
        <w:t>不</w:t>
      </w:r>
      <w:proofErr w:type="gramEnd"/>
      <w:r>
        <w:rPr>
          <w:rFonts w:hint="eastAsia"/>
        </w:rPr>
        <w:t>外溢，四周设置防护围栏及警示标牌；泥浆禁止使用有毒添加剂，防止污染地下水体；循环使用泥浆，废弃泥浆及渣土干化后综合利用或运至弃土场处置，最高得</w:t>
      </w:r>
      <w:r w:rsidR="00A355EF">
        <w:rPr>
          <w:rFonts w:hint="eastAsia"/>
        </w:rPr>
        <w:t>3</w:t>
      </w:r>
      <w:r>
        <w:rPr>
          <w:rFonts w:hint="eastAsia"/>
        </w:rPr>
        <w:t>分。</w:t>
      </w:r>
    </w:p>
    <w:p w14:paraId="0DBD30C6" w14:textId="77777777" w:rsidR="00D417B9" w:rsidRDefault="00D417B9" w:rsidP="00D417B9">
      <w:r>
        <w:rPr>
          <w:rFonts w:hint="eastAsia"/>
          <w:b/>
          <w:bCs/>
        </w:rPr>
        <w:t>9</w:t>
      </w:r>
      <w:r>
        <w:rPr>
          <w:b/>
          <w:bCs/>
        </w:rPr>
        <w:t>.3.</w:t>
      </w:r>
      <w:r>
        <w:rPr>
          <w:rFonts w:hint="eastAsia"/>
          <w:b/>
          <w:bCs/>
        </w:rPr>
        <w:t>6</w:t>
      </w:r>
      <w:r>
        <w:t xml:space="preserve">  </w:t>
      </w:r>
      <w:r>
        <w:rPr>
          <w:rFonts w:hint="eastAsia"/>
        </w:rPr>
        <w:t>桥区高陡边坡设计</w:t>
      </w:r>
      <w:proofErr w:type="gramStart"/>
      <w:r>
        <w:rPr>
          <w:rFonts w:hint="eastAsia"/>
        </w:rPr>
        <w:t>评价总分值</w:t>
      </w:r>
      <w:proofErr w:type="gramEnd"/>
      <w:r>
        <w:rPr>
          <w:rFonts w:hint="eastAsia"/>
        </w:rPr>
        <w:t>为</w:t>
      </w:r>
      <w:r>
        <w:rPr>
          <w:rFonts w:hint="eastAsia"/>
        </w:rPr>
        <w:t>7</w:t>
      </w:r>
      <w:r>
        <w:rPr>
          <w:rFonts w:hint="eastAsia"/>
        </w:rPr>
        <w:t>分，并按下列规则分别评分并累计：</w:t>
      </w:r>
    </w:p>
    <w:p w14:paraId="2E04D999" w14:textId="77777777" w:rsidR="00D417B9" w:rsidRDefault="00D417B9" w:rsidP="00D417B9">
      <w:pPr>
        <w:ind w:firstLineChars="200" w:firstLine="482"/>
      </w:pPr>
      <w:r>
        <w:rPr>
          <w:rFonts w:hint="eastAsia"/>
          <w:b/>
          <w:bCs/>
        </w:rPr>
        <w:t>1</w:t>
      </w:r>
      <w:r>
        <w:rPr>
          <w:rFonts w:hint="eastAsia"/>
        </w:rPr>
        <w:t xml:space="preserve">  </w:t>
      </w:r>
      <w:r>
        <w:rPr>
          <w:rFonts w:hint="eastAsia"/>
        </w:rPr>
        <w:t>高陡边坡处的桥梁，采用合理可靠的边坡防护，不得直接采用大面积刷坡，达到保护植被的目的，最高得</w:t>
      </w:r>
      <w:r>
        <w:rPr>
          <w:rFonts w:hint="eastAsia"/>
        </w:rPr>
        <w:t>3</w:t>
      </w:r>
      <w:r>
        <w:rPr>
          <w:rFonts w:hint="eastAsia"/>
        </w:rPr>
        <w:t>分；</w:t>
      </w:r>
    </w:p>
    <w:p w14:paraId="60BB6EA9" w14:textId="3E15CAE7" w:rsidR="00D417B9" w:rsidRDefault="00D417B9" w:rsidP="008873BC">
      <w:pPr>
        <w:ind w:firstLineChars="200" w:firstLine="482"/>
      </w:pPr>
      <w:r>
        <w:rPr>
          <w:rFonts w:hint="eastAsia"/>
          <w:b/>
          <w:bCs/>
        </w:rPr>
        <w:t>2</w:t>
      </w:r>
      <w:r>
        <w:rPr>
          <w:rFonts w:hint="eastAsia"/>
        </w:rPr>
        <w:t xml:space="preserve">  </w:t>
      </w:r>
      <w:r>
        <w:rPr>
          <w:rFonts w:hint="eastAsia"/>
        </w:rPr>
        <w:t>边坡防护施工完成后，及时进行生态修护，最高得</w:t>
      </w:r>
      <w:r>
        <w:rPr>
          <w:rFonts w:hint="eastAsia"/>
        </w:rPr>
        <w:t>4</w:t>
      </w:r>
      <w:r>
        <w:rPr>
          <w:rFonts w:hint="eastAsia"/>
        </w:rPr>
        <w:t>分。</w:t>
      </w:r>
    </w:p>
    <w:p w14:paraId="11912436" w14:textId="34216E91" w:rsidR="00D417B9" w:rsidRDefault="00D417B9" w:rsidP="00A352F8">
      <w:pPr>
        <w:pStyle w:val="2"/>
      </w:pPr>
      <w:bookmarkStart w:id="169" w:name="_Toc165237148"/>
      <w:bookmarkStart w:id="170" w:name="_Toc170391241"/>
      <w:bookmarkStart w:id="171" w:name="_Toc170551017"/>
      <w:r w:rsidRPr="00232E2C">
        <w:rPr>
          <w:rFonts w:hint="eastAsia"/>
          <w:b/>
          <w:bCs w:val="0"/>
        </w:rPr>
        <w:t>9.4</w:t>
      </w:r>
      <w:r>
        <w:rPr>
          <w:rFonts w:hint="eastAsia"/>
        </w:rPr>
        <w:t xml:space="preserve">  </w:t>
      </w:r>
      <w:r>
        <w:rPr>
          <w:rFonts w:hint="eastAsia"/>
        </w:rPr>
        <w:t>加分项</w:t>
      </w:r>
      <w:bookmarkEnd w:id="169"/>
      <w:bookmarkEnd w:id="170"/>
      <w:bookmarkEnd w:id="171"/>
      <w:r w:rsidR="00533ED8">
        <w:fldChar w:fldCharType="begin"/>
      </w:r>
      <w:r w:rsidR="00533ED8">
        <w:instrText xml:space="preserve"> </w:instrText>
      </w:r>
      <w:r w:rsidR="00533ED8">
        <w:rPr>
          <w:rFonts w:hint="eastAsia"/>
        </w:rPr>
        <w:instrText>TC  "</w:instrText>
      </w:r>
      <w:bookmarkStart w:id="172" w:name="_Toc170395447"/>
      <w:r w:rsidR="00A14001">
        <w:rPr>
          <w:rFonts w:hint="eastAsia"/>
        </w:rPr>
        <w:instrText xml:space="preserve">9.4  </w:instrText>
      </w:r>
      <w:r w:rsidR="00533ED8">
        <w:rPr>
          <w:rFonts w:hint="eastAsia"/>
        </w:rPr>
        <w:instrText>Bonus items</w:instrText>
      </w:r>
      <w:bookmarkEnd w:id="172"/>
      <w:r w:rsidR="00533ED8">
        <w:rPr>
          <w:rFonts w:hint="eastAsia"/>
        </w:rPr>
        <w:instrText>" \l 2</w:instrText>
      </w:r>
      <w:r w:rsidR="00533ED8">
        <w:instrText xml:space="preserve"> </w:instrText>
      </w:r>
      <w:r w:rsidR="00533ED8">
        <w:fldChar w:fldCharType="end"/>
      </w:r>
    </w:p>
    <w:p w14:paraId="0826E4CB" w14:textId="2400D1B2" w:rsidR="00D417B9" w:rsidRDefault="00D417B9" w:rsidP="00D417B9">
      <w:r>
        <w:rPr>
          <w:rFonts w:hint="eastAsia"/>
          <w:b/>
          <w:bCs/>
        </w:rPr>
        <w:t>9</w:t>
      </w:r>
      <w:r>
        <w:rPr>
          <w:b/>
          <w:bCs/>
        </w:rPr>
        <w:t>.</w:t>
      </w:r>
      <w:r>
        <w:rPr>
          <w:rFonts w:hint="eastAsia"/>
          <w:b/>
          <w:bCs/>
        </w:rPr>
        <w:t>4</w:t>
      </w:r>
      <w:r>
        <w:rPr>
          <w:b/>
          <w:bCs/>
        </w:rPr>
        <w:t>.</w:t>
      </w:r>
      <w:r>
        <w:rPr>
          <w:rFonts w:hint="eastAsia"/>
          <w:b/>
          <w:bCs/>
        </w:rPr>
        <w:t>1</w:t>
      </w:r>
      <w:r>
        <w:t xml:space="preserve">  </w:t>
      </w:r>
      <w:r>
        <w:rPr>
          <w:rFonts w:hint="eastAsia"/>
        </w:rPr>
        <w:t>对穿越风景名胜区、临近城市、跨越高速公路、国道等对景观要求较高的地段，在不过多增加投资的条件下，适当考虑造型的美观，对桥型及结构轮廓线等开展景观设计，尽量与生态景观协调。桥梁外观形式、构件比例、外部涂装与</w:t>
      </w:r>
      <w:r>
        <w:rPr>
          <w:rFonts w:hint="eastAsia"/>
        </w:rPr>
        <w:lastRenderedPageBreak/>
        <w:t>外部环境相协调时，得</w:t>
      </w:r>
      <w:r w:rsidR="00394ABA">
        <w:rPr>
          <w:rFonts w:hint="eastAsia"/>
        </w:rPr>
        <w:t>1</w:t>
      </w:r>
      <w:r>
        <w:rPr>
          <w:rFonts w:hint="eastAsia"/>
        </w:rPr>
        <w:t>分。</w:t>
      </w:r>
    </w:p>
    <w:p w14:paraId="5723E390" w14:textId="77777777" w:rsidR="00D417B9" w:rsidRDefault="00D417B9" w:rsidP="00D417B9">
      <w:r>
        <w:rPr>
          <w:rFonts w:hint="eastAsia"/>
          <w:b/>
          <w:bCs/>
        </w:rPr>
        <w:t>9</w:t>
      </w:r>
      <w:r>
        <w:rPr>
          <w:b/>
          <w:bCs/>
        </w:rPr>
        <w:t>.</w:t>
      </w:r>
      <w:r>
        <w:rPr>
          <w:rFonts w:hint="eastAsia"/>
          <w:b/>
          <w:bCs/>
        </w:rPr>
        <w:t>4</w:t>
      </w:r>
      <w:r>
        <w:rPr>
          <w:b/>
          <w:bCs/>
        </w:rPr>
        <w:t>.</w:t>
      </w:r>
      <w:r>
        <w:rPr>
          <w:rFonts w:hint="eastAsia"/>
          <w:b/>
          <w:bCs/>
        </w:rPr>
        <w:t>2</w:t>
      </w:r>
      <w:r>
        <w:t xml:space="preserve">  </w:t>
      </w:r>
      <w:r>
        <w:rPr>
          <w:rFonts w:hint="eastAsia"/>
        </w:rPr>
        <w:t>高性能桥梁材料应用</w:t>
      </w:r>
      <w:proofErr w:type="gramStart"/>
      <w:r>
        <w:rPr>
          <w:rFonts w:hint="eastAsia"/>
        </w:rPr>
        <w:t>计评价总分值</w:t>
      </w:r>
      <w:proofErr w:type="gramEnd"/>
      <w:r>
        <w:rPr>
          <w:rFonts w:hint="eastAsia"/>
        </w:rPr>
        <w:t>为</w:t>
      </w:r>
      <w:r>
        <w:rPr>
          <w:rFonts w:hint="eastAsia"/>
        </w:rPr>
        <w:t>3</w:t>
      </w:r>
      <w:r>
        <w:rPr>
          <w:rFonts w:hint="eastAsia"/>
        </w:rPr>
        <w:t>分，并按下列规则分别评分并累计：</w:t>
      </w:r>
    </w:p>
    <w:p w14:paraId="16DDDE69" w14:textId="77777777" w:rsidR="00D417B9" w:rsidRDefault="00D417B9" w:rsidP="00D417B9">
      <w:pPr>
        <w:ind w:firstLineChars="200" w:firstLine="482"/>
      </w:pPr>
      <w:r>
        <w:rPr>
          <w:rFonts w:hint="eastAsia"/>
          <w:b/>
          <w:bCs/>
        </w:rPr>
        <w:t>1</w:t>
      </w:r>
      <w:r>
        <w:rPr>
          <w:rFonts w:hint="eastAsia"/>
        </w:rPr>
        <w:t xml:space="preserve">  </w:t>
      </w:r>
      <w:r>
        <w:rPr>
          <w:rFonts w:hint="eastAsia"/>
        </w:rPr>
        <w:t>桥梁设计过程精细化，当采用高强度钢材、高强度预应力钢束、高性能混凝土等材料，能有效减少对基材的总使用量时，得</w:t>
      </w:r>
      <w:r>
        <w:rPr>
          <w:rFonts w:hint="eastAsia"/>
        </w:rPr>
        <w:t>1</w:t>
      </w:r>
      <w:r>
        <w:rPr>
          <w:rFonts w:hint="eastAsia"/>
        </w:rPr>
        <w:t>分；</w:t>
      </w:r>
    </w:p>
    <w:p w14:paraId="58AA267A" w14:textId="77777777" w:rsidR="00D417B9" w:rsidRDefault="00D417B9" w:rsidP="00D417B9">
      <w:pPr>
        <w:ind w:firstLineChars="200" w:firstLine="482"/>
      </w:pPr>
      <w:r>
        <w:rPr>
          <w:rFonts w:hint="eastAsia"/>
          <w:b/>
          <w:bCs/>
        </w:rPr>
        <w:t>2</w:t>
      </w:r>
      <w:r>
        <w:rPr>
          <w:rFonts w:hint="eastAsia"/>
        </w:rPr>
        <w:t xml:space="preserve">  </w:t>
      </w:r>
      <w:r>
        <w:rPr>
          <w:rFonts w:hint="eastAsia"/>
        </w:rPr>
        <w:t>为避免或减少高原、高寒、大温差地区混凝土</w:t>
      </w:r>
      <w:proofErr w:type="gramStart"/>
      <w:r>
        <w:rPr>
          <w:rFonts w:hint="eastAsia"/>
        </w:rPr>
        <w:t>预宜力</w:t>
      </w:r>
      <w:proofErr w:type="gramEnd"/>
      <w:r>
        <w:rPr>
          <w:rFonts w:hint="eastAsia"/>
        </w:rPr>
        <w:t>管道开裂，采用新型灌浆材料及灌浆技术，保证梁体</w:t>
      </w:r>
      <w:proofErr w:type="gramStart"/>
      <w:r>
        <w:rPr>
          <w:rFonts w:hint="eastAsia"/>
        </w:rPr>
        <w:t>预宜力</w:t>
      </w:r>
      <w:proofErr w:type="gramEnd"/>
      <w:r>
        <w:rPr>
          <w:rFonts w:hint="eastAsia"/>
        </w:rPr>
        <w:t>管道灌浆材料的质量，得</w:t>
      </w:r>
      <w:r>
        <w:rPr>
          <w:rFonts w:hint="eastAsia"/>
        </w:rPr>
        <w:t>1</w:t>
      </w:r>
      <w:r>
        <w:rPr>
          <w:rFonts w:hint="eastAsia"/>
        </w:rPr>
        <w:t>分；</w:t>
      </w:r>
    </w:p>
    <w:p w14:paraId="12930957" w14:textId="77777777" w:rsidR="00D417B9" w:rsidRDefault="00D417B9" w:rsidP="00D417B9">
      <w:pPr>
        <w:ind w:firstLineChars="200" w:firstLine="482"/>
      </w:pPr>
      <w:r>
        <w:rPr>
          <w:rFonts w:hint="eastAsia"/>
          <w:b/>
          <w:bCs/>
        </w:rPr>
        <w:t>3</w:t>
      </w:r>
      <w:r>
        <w:rPr>
          <w:rFonts w:hint="eastAsia"/>
        </w:rPr>
        <w:t xml:space="preserve">  </w:t>
      </w:r>
      <w:r>
        <w:rPr>
          <w:rFonts w:hint="eastAsia"/>
        </w:rPr>
        <w:t>钢结构桥梁的主体结构及其它桥上结构附属设施根据条件选用长效防腐涂装体系、</w:t>
      </w:r>
      <w:proofErr w:type="gramStart"/>
      <w:r>
        <w:rPr>
          <w:rFonts w:hint="eastAsia"/>
        </w:rPr>
        <w:t>免涂装</w:t>
      </w:r>
      <w:proofErr w:type="gramEnd"/>
      <w:r>
        <w:rPr>
          <w:rFonts w:hint="eastAsia"/>
        </w:rPr>
        <w:t>耐候钢或其它高性能桥梁材料，能有效减少高原地区钢结构的运营养护工作量，得</w:t>
      </w:r>
      <w:r>
        <w:rPr>
          <w:rFonts w:hint="eastAsia"/>
        </w:rPr>
        <w:t>1</w:t>
      </w:r>
      <w:r>
        <w:rPr>
          <w:rFonts w:hint="eastAsia"/>
        </w:rPr>
        <w:t>分。</w:t>
      </w:r>
    </w:p>
    <w:p w14:paraId="2DD9FB1D" w14:textId="77777777" w:rsidR="00D417B9" w:rsidRDefault="00D417B9" w:rsidP="00FD16D9">
      <w:r>
        <w:rPr>
          <w:rFonts w:hint="eastAsia"/>
          <w:b/>
          <w:bCs/>
        </w:rPr>
        <w:t>9</w:t>
      </w:r>
      <w:r>
        <w:rPr>
          <w:b/>
          <w:bCs/>
        </w:rPr>
        <w:t>.</w:t>
      </w:r>
      <w:r>
        <w:rPr>
          <w:rFonts w:hint="eastAsia"/>
          <w:b/>
          <w:bCs/>
        </w:rPr>
        <w:t>4</w:t>
      </w:r>
      <w:r>
        <w:rPr>
          <w:b/>
          <w:bCs/>
        </w:rPr>
        <w:t>.</w:t>
      </w:r>
      <w:r>
        <w:rPr>
          <w:rFonts w:hint="eastAsia"/>
          <w:b/>
          <w:bCs/>
        </w:rPr>
        <w:t>3</w:t>
      </w:r>
      <w:r>
        <w:t xml:space="preserve">  </w:t>
      </w:r>
      <w:r>
        <w:rPr>
          <w:rFonts w:hint="eastAsia"/>
        </w:rPr>
        <w:t>因地制宜推广弃渣利用，墩、台、基础及附属混凝土根据情况合理采用机制砂，得</w:t>
      </w:r>
      <w:r>
        <w:rPr>
          <w:rFonts w:hint="eastAsia"/>
        </w:rPr>
        <w:t>1</w:t>
      </w:r>
      <w:r>
        <w:rPr>
          <w:rFonts w:hint="eastAsia"/>
        </w:rPr>
        <w:t>分。</w:t>
      </w:r>
    </w:p>
    <w:p w14:paraId="1E835D55" w14:textId="50A9906C" w:rsidR="00D417B9" w:rsidRDefault="00D417B9" w:rsidP="00FD16D9">
      <w:r>
        <w:rPr>
          <w:rFonts w:hint="eastAsia"/>
          <w:b/>
          <w:bCs/>
        </w:rPr>
        <w:t>9</w:t>
      </w:r>
      <w:r>
        <w:rPr>
          <w:b/>
          <w:bCs/>
        </w:rPr>
        <w:t>.</w:t>
      </w:r>
      <w:r>
        <w:rPr>
          <w:rFonts w:hint="eastAsia"/>
          <w:b/>
          <w:bCs/>
        </w:rPr>
        <w:t>4</w:t>
      </w:r>
      <w:r>
        <w:rPr>
          <w:b/>
          <w:bCs/>
        </w:rPr>
        <w:t>.</w:t>
      </w:r>
      <w:r>
        <w:rPr>
          <w:rFonts w:hint="eastAsia"/>
          <w:b/>
          <w:bCs/>
        </w:rPr>
        <w:t xml:space="preserve">4  </w:t>
      </w:r>
      <w:r>
        <w:rPr>
          <w:rFonts w:hint="eastAsia"/>
        </w:rPr>
        <w:t>穿越环境敏感区的桥梁，采用合理、可靠的工程施工措施，如穿越湿地公园等环境敏感期区桥梁，不宜采用筑</w:t>
      </w:r>
      <w:proofErr w:type="gramStart"/>
      <w:r>
        <w:rPr>
          <w:rFonts w:hint="eastAsia"/>
        </w:rPr>
        <w:t>土施工</w:t>
      </w:r>
      <w:proofErr w:type="gramEnd"/>
      <w:r>
        <w:rPr>
          <w:rFonts w:hint="eastAsia"/>
        </w:rPr>
        <w:t>道路，优先考虑钢栈桥</w:t>
      </w:r>
      <w:r>
        <w:rPr>
          <w:rFonts w:hint="eastAsia"/>
        </w:rPr>
        <w:t>+</w:t>
      </w:r>
      <w:r>
        <w:rPr>
          <w:rFonts w:hint="eastAsia"/>
        </w:rPr>
        <w:t>钻孔钢平台组合方式进行施工，钢栈桥及钻孔平台采用钓鱼法进行铺设，</w:t>
      </w:r>
      <w:proofErr w:type="gramStart"/>
      <w:r>
        <w:rPr>
          <w:rFonts w:hint="eastAsia"/>
        </w:rPr>
        <w:t>全施工</w:t>
      </w:r>
      <w:proofErr w:type="gramEnd"/>
      <w:r>
        <w:rPr>
          <w:rFonts w:hint="eastAsia"/>
        </w:rPr>
        <w:t>过程机具不下地，得</w:t>
      </w:r>
      <w:r w:rsidR="00394ABA">
        <w:rPr>
          <w:rFonts w:hint="eastAsia"/>
        </w:rPr>
        <w:t>1</w:t>
      </w:r>
      <w:r>
        <w:rPr>
          <w:rFonts w:hint="eastAsia"/>
        </w:rPr>
        <w:t>分。</w:t>
      </w:r>
    </w:p>
    <w:p w14:paraId="67FF7510" w14:textId="5E636775" w:rsidR="00D76326" w:rsidRDefault="00D417B9" w:rsidP="00FD16D9">
      <w:r>
        <w:rPr>
          <w:rFonts w:hint="eastAsia"/>
          <w:b/>
          <w:bCs/>
        </w:rPr>
        <w:t>9</w:t>
      </w:r>
      <w:r>
        <w:rPr>
          <w:b/>
          <w:bCs/>
        </w:rPr>
        <w:t>.</w:t>
      </w:r>
      <w:r>
        <w:rPr>
          <w:rFonts w:hint="eastAsia"/>
          <w:b/>
          <w:bCs/>
        </w:rPr>
        <w:t>4</w:t>
      </w:r>
      <w:r>
        <w:rPr>
          <w:b/>
          <w:bCs/>
        </w:rPr>
        <w:t>.</w:t>
      </w:r>
      <w:r>
        <w:rPr>
          <w:rFonts w:hint="eastAsia"/>
          <w:b/>
          <w:bCs/>
        </w:rPr>
        <w:t xml:space="preserve">5  </w:t>
      </w:r>
      <w:r>
        <w:rPr>
          <w:rFonts w:hint="eastAsia"/>
        </w:rPr>
        <w:t>对于地形陡峭、条件困难的</w:t>
      </w:r>
      <w:proofErr w:type="gramStart"/>
      <w:r>
        <w:rPr>
          <w:rFonts w:hint="eastAsia"/>
        </w:rPr>
        <w:t>的</w:t>
      </w:r>
      <w:proofErr w:type="gramEnd"/>
      <w:r>
        <w:rPr>
          <w:rFonts w:hint="eastAsia"/>
        </w:rPr>
        <w:t>大跨特殊结构桥梁，其钢梁拼装场、加工厂、人员驻地等临时设施应结合地形设置架空钢平台，有效减少山体开挖，得</w:t>
      </w:r>
      <w:r w:rsidR="00394ABA">
        <w:rPr>
          <w:rFonts w:hint="eastAsia"/>
        </w:rPr>
        <w:t>1</w:t>
      </w:r>
      <w:r>
        <w:rPr>
          <w:rFonts w:hint="eastAsia"/>
        </w:rPr>
        <w:t>分。</w:t>
      </w:r>
    </w:p>
    <w:p w14:paraId="4E3AC4C6" w14:textId="77777777" w:rsidR="00D76326" w:rsidRPr="00CB5331" w:rsidRDefault="005E03BE">
      <w:r w:rsidRPr="00CB5331">
        <w:br w:type="page"/>
      </w:r>
    </w:p>
    <w:p w14:paraId="45785438" w14:textId="489C42F1" w:rsidR="00AD3222" w:rsidRPr="00CB5331" w:rsidRDefault="00AD3222" w:rsidP="00AD3222">
      <w:pPr>
        <w:pStyle w:val="1"/>
      </w:pPr>
      <w:bookmarkStart w:id="173" w:name="_Toc165237149"/>
      <w:bookmarkStart w:id="174" w:name="_Toc170391242"/>
      <w:bookmarkStart w:id="175" w:name="_Toc170551018"/>
      <w:r w:rsidRPr="00CB5331">
        <w:rPr>
          <w:rFonts w:hint="eastAsia"/>
        </w:rPr>
        <w:lastRenderedPageBreak/>
        <w:t>1</w:t>
      </w:r>
      <w:r w:rsidRPr="00CB5331">
        <w:t xml:space="preserve">0  </w:t>
      </w:r>
      <w:r w:rsidRPr="00CB5331">
        <w:rPr>
          <w:rFonts w:hint="eastAsia"/>
        </w:rPr>
        <w:t>隧道</w:t>
      </w:r>
      <w:bookmarkEnd w:id="173"/>
      <w:bookmarkEnd w:id="174"/>
      <w:bookmarkEnd w:id="175"/>
      <w:r w:rsidRPr="00CB5331">
        <w:fldChar w:fldCharType="begin"/>
      </w:r>
      <w:r w:rsidRPr="00CB5331">
        <w:instrText xml:space="preserve"> </w:instrText>
      </w:r>
      <w:r w:rsidRPr="00CB5331">
        <w:rPr>
          <w:rFonts w:hint="eastAsia"/>
        </w:rPr>
        <w:instrText>TC  "</w:instrText>
      </w:r>
      <w:bookmarkStart w:id="176" w:name="_Toc170395448"/>
      <w:r w:rsidRPr="00CB5331">
        <w:rPr>
          <w:rFonts w:hint="eastAsia"/>
        </w:rPr>
        <w:instrText>10  Tunnel</w:instrText>
      </w:r>
      <w:bookmarkEnd w:id="176"/>
      <w:r w:rsidRPr="00CB5331">
        <w:rPr>
          <w:rFonts w:hint="eastAsia"/>
        </w:rPr>
        <w:instrText>" \l 1</w:instrText>
      </w:r>
      <w:r w:rsidRPr="00CB5331">
        <w:instrText xml:space="preserve"> </w:instrText>
      </w:r>
      <w:r w:rsidRPr="00CB5331">
        <w:fldChar w:fldCharType="end"/>
      </w:r>
    </w:p>
    <w:p w14:paraId="3443C601" w14:textId="77777777" w:rsidR="00AD3222" w:rsidRPr="00CB5331" w:rsidRDefault="00AD3222" w:rsidP="00AD3222">
      <w:pPr>
        <w:pStyle w:val="2"/>
      </w:pPr>
      <w:bookmarkStart w:id="177" w:name="_Toc165237150"/>
      <w:bookmarkStart w:id="178" w:name="_Toc170391243"/>
      <w:bookmarkStart w:id="179" w:name="_Toc170551019"/>
      <w:r w:rsidRPr="00CB5331">
        <w:rPr>
          <w:rFonts w:hint="eastAsia"/>
          <w:b/>
        </w:rPr>
        <w:t>10.</w:t>
      </w:r>
      <w:r w:rsidRPr="00CB5331">
        <w:rPr>
          <w:b/>
        </w:rPr>
        <w:t>1</w:t>
      </w:r>
      <w:r w:rsidRPr="00CB5331">
        <w:t xml:space="preserve">  </w:t>
      </w:r>
      <w:r w:rsidRPr="00CB5331">
        <w:rPr>
          <w:rFonts w:hint="eastAsia"/>
        </w:rPr>
        <w:t>一般规定</w:t>
      </w:r>
      <w:bookmarkEnd w:id="177"/>
      <w:bookmarkEnd w:id="178"/>
      <w:bookmarkEnd w:id="179"/>
      <w:r w:rsidRPr="00CB5331">
        <w:fldChar w:fldCharType="begin"/>
      </w:r>
      <w:r w:rsidRPr="00CB5331">
        <w:instrText xml:space="preserve"> </w:instrText>
      </w:r>
      <w:r w:rsidRPr="00CB5331">
        <w:rPr>
          <w:rFonts w:hint="eastAsia"/>
        </w:rPr>
        <w:instrText>TC  "</w:instrText>
      </w:r>
      <w:bookmarkStart w:id="180" w:name="_Toc170395449"/>
      <w:r w:rsidRPr="00CB5331">
        <w:rPr>
          <w:rFonts w:hint="eastAsia"/>
        </w:rPr>
        <w:instrText>10.1  General requirements</w:instrText>
      </w:r>
      <w:bookmarkEnd w:id="180"/>
      <w:r w:rsidRPr="00CB5331">
        <w:rPr>
          <w:rFonts w:hint="eastAsia"/>
        </w:rPr>
        <w:instrText>" \l 2</w:instrText>
      </w:r>
      <w:r w:rsidRPr="00CB5331">
        <w:instrText xml:space="preserve"> </w:instrText>
      </w:r>
      <w:r w:rsidRPr="00CB5331">
        <w:fldChar w:fldCharType="end"/>
      </w:r>
    </w:p>
    <w:p w14:paraId="270FF027" w14:textId="77777777" w:rsidR="00AD3222" w:rsidRPr="00CB5331" w:rsidRDefault="00AD3222" w:rsidP="00AD3222">
      <w:pPr>
        <w:rPr>
          <w:b/>
          <w:bCs/>
        </w:rPr>
      </w:pPr>
      <w:r>
        <w:rPr>
          <w:b/>
          <w:bCs/>
        </w:rPr>
        <w:t>10</w:t>
      </w:r>
      <w:r w:rsidRPr="00CB5331">
        <w:rPr>
          <w:b/>
          <w:bCs/>
        </w:rPr>
        <w:t xml:space="preserve">.1.1  </w:t>
      </w:r>
      <w:r w:rsidRPr="00CB5331">
        <w:rPr>
          <w:rFonts w:hint="eastAsia"/>
        </w:rPr>
        <w:t>铁路工程勘察专业绿色设计评价应从绿色</w:t>
      </w:r>
      <w:r>
        <w:rPr>
          <w:rFonts w:hint="eastAsia"/>
        </w:rPr>
        <w:t>隧道</w:t>
      </w:r>
      <w:r w:rsidRPr="009C16EA">
        <w:rPr>
          <w:rFonts w:hint="eastAsia"/>
        </w:rPr>
        <w:t>总体要求、开挖方式、防排水设计、抗防冻设计、隧道通风设计、辅助坑道及附属洞室、洞口工程设计、清污分流设计、弃渣利用、洞口零开挖、数码雷管爆破、掌子面除尘</w:t>
      </w:r>
      <w:r w:rsidRPr="00CB5331">
        <w:rPr>
          <w:rFonts w:hint="eastAsia"/>
        </w:rPr>
        <w:t>等方面开展评价，评价时应提交必要的证明材料。</w:t>
      </w:r>
    </w:p>
    <w:p w14:paraId="297CCF34" w14:textId="559A84BE" w:rsidR="00AD3222" w:rsidRPr="00CB5331" w:rsidRDefault="00AD3222" w:rsidP="00AD3222">
      <w:r w:rsidRPr="00CB5331">
        <w:rPr>
          <w:rFonts w:hint="eastAsia"/>
          <w:b/>
          <w:bCs/>
        </w:rPr>
        <w:t>10.</w:t>
      </w:r>
      <w:r>
        <w:rPr>
          <w:b/>
          <w:bCs/>
        </w:rPr>
        <w:t>1.2</w:t>
      </w:r>
      <w:r w:rsidRPr="00CB5331">
        <w:rPr>
          <w:b/>
          <w:bCs/>
        </w:rPr>
        <w:t xml:space="preserve"> </w:t>
      </w:r>
      <w:r w:rsidRPr="00CB5331">
        <w:t xml:space="preserve"> </w:t>
      </w:r>
      <w:r w:rsidRPr="00CB5331">
        <w:rPr>
          <w:rFonts w:hint="eastAsia"/>
        </w:rPr>
        <w:t>铁路隧道</w:t>
      </w:r>
      <w:r w:rsidR="00B96BA5" w:rsidRPr="00CB5331">
        <w:rPr>
          <w:rFonts w:hint="eastAsia"/>
        </w:rPr>
        <w:t>专业绿色设计评价一级指标、二级指标、三级指标的组成和分值设置</w:t>
      </w:r>
      <w:r w:rsidRPr="00CB5331">
        <w:rPr>
          <w:rFonts w:hint="eastAsia"/>
        </w:rPr>
        <w:t>应符合表</w:t>
      </w:r>
      <w:r w:rsidRPr="00CB5331">
        <w:rPr>
          <w:rFonts w:hint="eastAsia"/>
        </w:rPr>
        <w:t>10.</w:t>
      </w:r>
      <w:r w:rsidRPr="00CB5331">
        <w:t>1.</w:t>
      </w:r>
      <w:r w:rsidR="008C42E5">
        <w:rPr>
          <w:rFonts w:hint="eastAsia"/>
        </w:rPr>
        <w:t>2</w:t>
      </w:r>
      <w:r w:rsidRPr="00CB5331">
        <w:rPr>
          <w:rFonts w:hint="eastAsia"/>
        </w:rPr>
        <w:t>的规定。</w:t>
      </w:r>
    </w:p>
    <w:p w14:paraId="3425B8DC" w14:textId="69C82E44" w:rsidR="00AD3222" w:rsidRPr="00CB5331" w:rsidRDefault="00AD3222" w:rsidP="00AD3222">
      <w:pPr>
        <w:pStyle w:val="af4"/>
      </w:pPr>
      <w:r w:rsidRPr="00CB5331">
        <w:rPr>
          <w:rFonts w:hint="eastAsia"/>
        </w:rPr>
        <w:t>表</w:t>
      </w:r>
      <w:r w:rsidRPr="00CB5331">
        <w:rPr>
          <w:rFonts w:hint="eastAsia"/>
        </w:rPr>
        <w:t>10.</w:t>
      </w:r>
      <w:r w:rsidRPr="00CB5331">
        <w:t>1.</w:t>
      </w:r>
      <w:r w:rsidR="00746F07">
        <w:rPr>
          <w:rFonts w:hint="eastAsia"/>
        </w:rPr>
        <w:t>2</w:t>
      </w:r>
      <w:r w:rsidRPr="00CB5331">
        <w:t xml:space="preserve">  </w:t>
      </w:r>
      <w:r w:rsidRPr="00CB5331">
        <w:rPr>
          <w:rFonts w:hint="eastAsia"/>
        </w:rPr>
        <w:t>隧道</w:t>
      </w:r>
      <w:r w:rsidR="00563A47">
        <w:rPr>
          <w:rFonts w:hint="eastAsia"/>
        </w:rPr>
        <w:t>专业</w:t>
      </w:r>
      <w:r w:rsidR="00563A47" w:rsidRPr="00CB5331">
        <w:rPr>
          <w:rFonts w:hint="eastAsia"/>
        </w:rPr>
        <w:t>绿色</w:t>
      </w:r>
      <w:r w:rsidR="00563A47">
        <w:rPr>
          <w:rFonts w:hint="eastAsia"/>
        </w:rPr>
        <w:t>设计</w:t>
      </w:r>
      <w:r w:rsidR="00563A47" w:rsidRPr="00CB5331">
        <w:rPr>
          <w:rFonts w:hint="eastAsia"/>
        </w:rPr>
        <w:t>评价指标和</w:t>
      </w:r>
      <w:r w:rsidR="00563A47">
        <w:rPr>
          <w:rFonts w:hint="eastAsia"/>
        </w:rPr>
        <w:t>分值设置</w:t>
      </w:r>
      <w:r w:rsidR="00563A47" w:rsidRPr="00CB5331">
        <w:rPr>
          <w:rFonts w:hint="eastAsia"/>
        </w:rPr>
        <w:t>表</w:t>
      </w:r>
    </w:p>
    <w:tbl>
      <w:tblPr>
        <w:tblW w:w="5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74"/>
        <w:gridCol w:w="706"/>
        <w:gridCol w:w="846"/>
        <w:gridCol w:w="1427"/>
        <w:gridCol w:w="1687"/>
        <w:gridCol w:w="724"/>
        <w:gridCol w:w="848"/>
        <w:gridCol w:w="846"/>
      </w:tblGrid>
      <w:tr w:rsidR="00AD3222" w:rsidRPr="00001FD4" w14:paraId="1F0B0F58" w14:textId="77777777" w:rsidTr="00A9467E">
        <w:trPr>
          <w:trHeight w:val="285"/>
          <w:tblHeader/>
          <w:jc w:val="center"/>
        </w:trPr>
        <w:tc>
          <w:tcPr>
            <w:tcW w:w="396" w:type="pct"/>
            <w:vMerge w:val="restart"/>
            <w:shd w:val="clear" w:color="auto" w:fill="auto"/>
            <w:vAlign w:val="center"/>
            <w:hideMark/>
          </w:tcPr>
          <w:p w14:paraId="2631A7E4" w14:textId="77777777" w:rsidR="00AD3222" w:rsidRPr="00001FD4" w:rsidRDefault="00AD3222" w:rsidP="00AE47F9">
            <w:pPr>
              <w:pStyle w:val="af5"/>
            </w:pPr>
            <w:r w:rsidRPr="00001FD4">
              <w:t>一级指标</w:t>
            </w:r>
          </w:p>
        </w:tc>
        <w:tc>
          <w:tcPr>
            <w:tcW w:w="1557" w:type="pct"/>
            <w:gridSpan w:val="3"/>
            <w:shd w:val="clear" w:color="auto" w:fill="auto"/>
            <w:vAlign w:val="center"/>
            <w:hideMark/>
          </w:tcPr>
          <w:p w14:paraId="5A0292BE" w14:textId="77777777" w:rsidR="00AD3222" w:rsidRPr="00001FD4" w:rsidRDefault="00AD3222" w:rsidP="00AE47F9">
            <w:pPr>
              <w:pStyle w:val="af5"/>
            </w:pPr>
            <w:r w:rsidRPr="00001FD4">
              <w:t>二级指标</w:t>
            </w:r>
          </w:p>
        </w:tc>
        <w:tc>
          <w:tcPr>
            <w:tcW w:w="3047" w:type="pct"/>
            <w:gridSpan w:val="5"/>
            <w:shd w:val="clear" w:color="auto" w:fill="auto"/>
            <w:vAlign w:val="center"/>
            <w:hideMark/>
          </w:tcPr>
          <w:p w14:paraId="2FC476B7" w14:textId="77777777" w:rsidR="00AD3222" w:rsidRPr="00001FD4" w:rsidRDefault="00AD3222" w:rsidP="00AE47F9">
            <w:pPr>
              <w:pStyle w:val="af5"/>
            </w:pPr>
            <w:r w:rsidRPr="00001FD4">
              <w:t>三级指标</w:t>
            </w:r>
          </w:p>
        </w:tc>
      </w:tr>
      <w:tr w:rsidR="00D01576" w:rsidRPr="00001FD4" w14:paraId="7A35ACBF" w14:textId="77777777" w:rsidTr="00676ADB">
        <w:trPr>
          <w:trHeight w:val="285"/>
          <w:tblHeader/>
          <w:jc w:val="center"/>
        </w:trPr>
        <w:tc>
          <w:tcPr>
            <w:tcW w:w="396" w:type="pct"/>
            <w:vMerge/>
            <w:vAlign w:val="center"/>
            <w:hideMark/>
          </w:tcPr>
          <w:p w14:paraId="065853AD" w14:textId="77777777" w:rsidR="00AD3222" w:rsidRPr="00001FD4" w:rsidRDefault="00AD3222" w:rsidP="00AE47F9">
            <w:pPr>
              <w:pStyle w:val="af5"/>
            </w:pPr>
          </w:p>
        </w:tc>
        <w:tc>
          <w:tcPr>
            <w:tcW w:w="702" w:type="pct"/>
            <w:shd w:val="clear" w:color="auto" w:fill="auto"/>
            <w:vAlign w:val="center"/>
            <w:hideMark/>
          </w:tcPr>
          <w:p w14:paraId="058EC9E0" w14:textId="77777777" w:rsidR="00AD3222" w:rsidRPr="00001FD4" w:rsidRDefault="00AD3222" w:rsidP="00AE47F9">
            <w:pPr>
              <w:pStyle w:val="af5"/>
            </w:pPr>
            <w:r w:rsidRPr="00001FD4">
              <w:t>指标内容</w:t>
            </w:r>
          </w:p>
        </w:tc>
        <w:tc>
          <w:tcPr>
            <w:tcW w:w="389" w:type="pct"/>
            <w:shd w:val="clear" w:color="auto" w:fill="auto"/>
            <w:vAlign w:val="center"/>
            <w:hideMark/>
          </w:tcPr>
          <w:p w14:paraId="51E3486D" w14:textId="77777777" w:rsidR="00AD3222" w:rsidRPr="00001FD4" w:rsidRDefault="00AD3222" w:rsidP="00AE47F9">
            <w:pPr>
              <w:pStyle w:val="af5"/>
            </w:pPr>
            <w:r w:rsidRPr="00001FD4">
              <w:t>取值</w:t>
            </w:r>
          </w:p>
        </w:tc>
        <w:tc>
          <w:tcPr>
            <w:tcW w:w="466" w:type="pct"/>
            <w:shd w:val="clear" w:color="auto" w:fill="auto"/>
            <w:vAlign w:val="center"/>
            <w:hideMark/>
          </w:tcPr>
          <w:p w14:paraId="175E6454" w14:textId="2FB4A91D" w:rsidR="00AD3222" w:rsidRPr="00001FD4" w:rsidRDefault="0028412D" w:rsidP="00AE47F9">
            <w:pPr>
              <w:pStyle w:val="af5"/>
            </w:pPr>
            <w:r>
              <w:rPr>
                <w:rFonts w:hint="eastAsia"/>
              </w:rPr>
              <w:t>分值范围</w:t>
            </w:r>
          </w:p>
        </w:tc>
        <w:tc>
          <w:tcPr>
            <w:tcW w:w="786" w:type="pct"/>
            <w:shd w:val="clear" w:color="auto" w:fill="auto"/>
            <w:vAlign w:val="center"/>
            <w:hideMark/>
          </w:tcPr>
          <w:p w14:paraId="1B3B9F1E" w14:textId="77777777" w:rsidR="00AD3222" w:rsidRPr="00001FD4" w:rsidRDefault="00AD3222" w:rsidP="00AE47F9">
            <w:pPr>
              <w:pStyle w:val="af5"/>
            </w:pPr>
            <w:r w:rsidRPr="00001FD4">
              <w:t>条文</w:t>
            </w:r>
          </w:p>
        </w:tc>
        <w:tc>
          <w:tcPr>
            <w:tcW w:w="929" w:type="pct"/>
            <w:shd w:val="clear" w:color="auto" w:fill="auto"/>
            <w:vAlign w:val="center"/>
            <w:hideMark/>
          </w:tcPr>
          <w:p w14:paraId="59540901" w14:textId="77777777" w:rsidR="00AD3222" w:rsidRPr="00001FD4" w:rsidRDefault="00AD3222" w:rsidP="00AE47F9">
            <w:pPr>
              <w:pStyle w:val="af5"/>
            </w:pPr>
            <w:r w:rsidRPr="00001FD4">
              <w:t>指标内容</w:t>
            </w:r>
          </w:p>
        </w:tc>
        <w:tc>
          <w:tcPr>
            <w:tcW w:w="399" w:type="pct"/>
            <w:shd w:val="clear" w:color="auto" w:fill="auto"/>
            <w:vAlign w:val="center"/>
            <w:hideMark/>
          </w:tcPr>
          <w:p w14:paraId="07EA53AB" w14:textId="77777777" w:rsidR="00AD3222" w:rsidRPr="00001FD4" w:rsidRDefault="00AD3222" w:rsidP="00AE47F9">
            <w:pPr>
              <w:pStyle w:val="af5"/>
            </w:pPr>
            <w:r w:rsidRPr="00001FD4">
              <w:t>取值</w:t>
            </w:r>
          </w:p>
        </w:tc>
        <w:tc>
          <w:tcPr>
            <w:tcW w:w="467" w:type="pct"/>
            <w:shd w:val="clear" w:color="auto" w:fill="auto"/>
            <w:vAlign w:val="center"/>
            <w:hideMark/>
          </w:tcPr>
          <w:p w14:paraId="4398749A" w14:textId="6F0FE2B6" w:rsidR="00AD3222" w:rsidRPr="00001FD4" w:rsidRDefault="005A67B0" w:rsidP="00AE47F9">
            <w:pPr>
              <w:pStyle w:val="af5"/>
            </w:pPr>
            <w:r>
              <w:rPr>
                <w:rFonts w:hint="eastAsia"/>
              </w:rPr>
              <w:t>分值范围</w:t>
            </w:r>
          </w:p>
        </w:tc>
        <w:tc>
          <w:tcPr>
            <w:tcW w:w="466" w:type="pct"/>
            <w:shd w:val="clear" w:color="auto" w:fill="auto"/>
            <w:vAlign w:val="center"/>
            <w:hideMark/>
          </w:tcPr>
          <w:p w14:paraId="4ABE1B9A" w14:textId="77777777" w:rsidR="00AD3222" w:rsidRPr="00001FD4" w:rsidRDefault="00AD3222" w:rsidP="00AE47F9">
            <w:pPr>
              <w:pStyle w:val="af5"/>
            </w:pPr>
            <w:r w:rsidRPr="00001FD4">
              <w:t>类别</w:t>
            </w:r>
          </w:p>
        </w:tc>
      </w:tr>
      <w:tr w:rsidR="00F75114" w:rsidRPr="00001FD4" w14:paraId="5C284FB3" w14:textId="77777777" w:rsidTr="00676ADB">
        <w:trPr>
          <w:trHeight w:val="346"/>
          <w:jc w:val="center"/>
        </w:trPr>
        <w:tc>
          <w:tcPr>
            <w:tcW w:w="396" w:type="pct"/>
            <w:vMerge w:val="restart"/>
            <w:shd w:val="clear" w:color="auto" w:fill="auto"/>
            <w:vAlign w:val="center"/>
            <w:hideMark/>
          </w:tcPr>
          <w:p w14:paraId="7831185D" w14:textId="5E242637" w:rsidR="00F75114" w:rsidRPr="00001FD4" w:rsidRDefault="00F75114" w:rsidP="00AE47F9">
            <w:pPr>
              <w:pStyle w:val="af5"/>
            </w:pPr>
            <w:r w:rsidRPr="00001FD4">
              <w:t>隧道</w:t>
            </w:r>
          </w:p>
        </w:tc>
        <w:tc>
          <w:tcPr>
            <w:tcW w:w="702" w:type="pct"/>
            <w:vMerge w:val="restart"/>
            <w:shd w:val="clear" w:color="auto" w:fill="auto"/>
            <w:vAlign w:val="center"/>
            <w:hideMark/>
          </w:tcPr>
          <w:p w14:paraId="0E80A717" w14:textId="77777777" w:rsidR="00F75114" w:rsidRPr="00001FD4" w:rsidRDefault="00F75114" w:rsidP="00AE47F9">
            <w:pPr>
              <w:pStyle w:val="af5"/>
            </w:pPr>
            <w:r w:rsidRPr="00001FD4">
              <w:t>隧道工程绿色设计基本控制要求</w:t>
            </w:r>
          </w:p>
        </w:tc>
        <w:tc>
          <w:tcPr>
            <w:tcW w:w="389" w:type="pct"/>
            <w:vMerge w:val="restart"/>
            <w:shd w:val="clear" w:color="auto" w:fill="auto"/>
            <w:vAlign w:val="center"/>
            <w:hideMark/>
          </w:tcPr>
          <w:p w14:paraId="7896E835" w14:textId="77777777" w:rsidR="00F75114" w:rsidRPr="00001FD4" w:rsidRDefault="00F75114" w:rsidP="00AE47F9">
            <w:pPr>
              <w:pStyle w:val="af5"/>
            </w:pPr>
            <w:r w:rsidRPr="00001FD4">
              <w:t>UC</w:t>
            </w:r>
          </w:p>
        </w:tc>
        <w:tc>
          <w:tcPr>
            <w:tcW w:w="466" w:type="pct"/>
            <w:vMerge w:val="restart"/>
            <w:shd w:val="clear" w:color="auto" w:fill="auto"/>
            <w:vAlign w:val="center"/>
            <w:hideMark/>
          </w:tcPr>
          <w:p w14:paraId="505724B3" w14:textId="7B0EF30F" w:rsidR="00F75114" w:rsidRPr="00001FD4" w:rsidRDefault="00F75114" w:rsidP="00AE47F9">
            <w:pPr>
              <w:pStyle w:val="af5"/>
            </w:pPr>
            <w:r>
              <w:rPr>
                <w:rFonts w:hint="eastAsia"/>
              </w:rPr>
              <w:t>0</w:t>
            </w:r>
            <w:r>
              <w:rPr>
                <w:rFonts w:hint="eastAsia"/>
              </w:rPr>
              <w:t>或</w:t>
            </w:r>
            <w:r w:rsidRPr="00001FD4">
              <w:t>40</w:t>
            </w:r>
          </w:p>
        </w:tc>
        <w:tc>
          <w:tcPr>
            <w:tcW w:w="786" w:type="pct"/>
            <w:shd w:val="clear" w:color="auto" w:fill="auto"/>
            <w:vAlign w:val="center"/>
            <w:hideMark/>
          </w:tcPr>
          <w:p w14:paraId="3A27D326" w14:textId="77777777" w:rsidR="00F75114" w:rsidRPr="00001FD4" w:rsidRDefault="00F75114" w:rsidP="00AE47F9">
            <w:pPr>
              <w:pStyle w:val="af5"/>
            </w:pPr>
            <w:r w:rsidRPr="00001FD4">
              <w:t>10.2.1</w:t>
            </w:r>
          </w:p>
        </w:tc>
        <w:tc>
          <w:tcPr>
            <w:tcW w:w="929" w:type="pct"/>
            <w:shd w:val="clear" w:color="auto" w:fill="auto"/>
            <w:vAlign w:val="center"/>
            <w:hideMark/>
          </w:tcPr>
          <w:p w14:paraId="24DC36C4" w14:textId="77777777" w:rsidR="00F75114" w:rsidRPr="00001FD4" w:rsidRDefault="00F75114" w:rsidP="00AE47F9">
            <w:pPr>
              <w:pStyle w:val="af5"/>
            </w:pPr>
            <w:r w:rsidRPr="00001FD4">
              <w:t>方案比选</w:t>
            </w:r>
          </w:p>
        </w:tc>
        <w:tc>
          <w:tcPr>
            <w:tcW w:w="399" w:type="pct"/>
            <w:shd w:val="clear" w:color="auto" w:fill="auto"/>
            <w:vAlign w:val="center"/>
            <w:hideMark/>
          </w:tcPr>
          <w:p w14:paraId="2F2DCE80" w14:textId="77777777" w:rsidR="00F75114" w:rsidRPr="00001FD4" w:rsidRDefault="00F75114" w:rsidP="00AE47F9">
            <w:pPr>
              <w:pStyle w:val="af5"/>
            </w:pPr>
            <w:r w:rsidRPr="00001FD4">
              <w:t>—</w:t>
            </w:r>
          </w:p>
        </w:tc>
        <w:tc>
          <w:tcPr>
            <w:tcW w:w="467" w:type="pct"/>
            <w:shd w:val="clear" w:color="auto" w:fill="auto"/>
            <w:vAlign w:val="center"/>
          </w:tcPr>
          <w:p w14:paraId="0B57E16A" w14:textId="7CF2FC93" w:rsidR="00F75114" w:rsidRPr="00001FD4" w:rsidRDefault="00F75114" w:rsidP="00AE47F9">
            <w:pPr>
              <w:pStyle w:val="af5"/>
            </w:pPr>
            <w:r w:rsidRPr="00001FD4">
              <w:t>—</w:t>
            </w:r>
          </w:p>
        </w:tc>
        <w:tc>
          <w:tcPr>
            <w:tcW w:w="466" w:type="pct"/>
            <w:shd w:val="clear" w:color="auto" w:fill="auto"/>
            <w:vAlign w:val="center"/>
            <w:hideMark/>
          </w:tcPr>
          <w:p w14:paraId="456F5BFA" w14:textId="77777777" w:rsidR="00F75114" w:rsidRPr="00001FD4" w:rsidRDefault="00F75114" w:rsidP="00AE47F9">
            <w:pPr>
              <w:pStyle w:val="af5"/>
            </w:pPr>
            <w:r w:rsidRPr="00001FD4">
              <w:t>控制项</w:t>
            </w:r>
          </w:p>
        </w:tc>
      </w:tr>
      <w:tr w:rsidR="00F75114" w:rsidRPr="00001FD4" w14:paraId="74B3A425" w14:textId="77777777" w:rsidTr="00676ADB">
        <w:trPr>
          <w:trHeight w:val="346"/>
          <w:jc w:val="center"/>
        </w:trPr>
        <w:tc>
          <w:tcPr>
            <w:tcW w:w="396" w:type="pct"/>
            <w:vMerge/>
            <w:vAlign w:val="center"/>
            <w:hideMark/>
          </w:tcPr>
          <w:p w14:paraId="1186639E" w14:textId="77777777" w:rsidR="00F75114" w:rsidRPr="00001FD4" w:rsidRDefault="00F75114" w:rsidP="00AE47F9">
            <w:pPr>
              <w:pStyle w:val="af5"/>
            </w:pPr>
          </w:p>
        </w:tc>
        <w:tc>
          <w:tcPr>
            <w:tcW w:w="702" w:type="pct"/>
            <w:vMerge/>
            <w:vAlign w:val="center"/>
            <w:hideMark/>
          </w:tcPr>
          <w:p w14:paraId="6BA852DA" w14:textId="77777777" w:rsidR="00F75114" w:rsidRPr="00001FD4" w:rsidRDefault="00F75114" w:rsidP="00AE47F9">
            <w:pPr>
              <w:pStyle w:val="af5"/>
            </w:pPr>
          </w:p>
        </w:tc>
        <w:tc>
          <w:tcPr>
            <w:tcW w:w="389" w:type="pct"/>
            <w:vMerge/>
            <w:vAlign w:val="center"/>
            <w:hideMark/>
          </w:tcPr>
          <w:p w14:paraId="337F66B6" w14:textId="77777777" w:rsidR="00F75114" w:rsidRPr="00001FD4" w:rsidRDefault="00F75114" w:rsidP="00AE47F9">
            <w:pPr>
              <w:pStyle w:val="af5"/>
            </w:pPr>
          </w:p>
        </w:tc>
        <w:tc>
          <w:tcPr>
            <w:tcW w:w="466" w:type="pct"/>
            <w:vMerge/>
            <w:vAlign w:val="center"/>
            <w:hideMark/>
          </w:tcPr>
          <w:p w14:paraId="39943526" w14:textId="77777777" w:rsidR="00F75114" w:rsidRPr="00001FD4" w:rsidRDefault="00F75114" w:rsidP="00AE47F9">
            <w:pPr>
              <w:pStyle w:val="af5"/>
            </w:pPr>
          </w:p>
        </w:tc>
        <w:tc>
          <w:tcPr>
            <w:tcW w:w="786" w:type="pct"/>
            <w:shd w:val="clear" w:color="auto" w:fill="auto"/>
            <w:vAlign w:val="center"/>
            <w:hideMark/>
          </w:tcPr>
          <w:p w14:paraId="05C7D544" w14:textId="77777777" w:rsidR="00F75114" w:rsidRPr="00001FD4" w:rsidRDefault="00F75114" w:rsidP="00AE47F9">
            <w:pPr>
              <w:pStyle w:val="af5"/>
            </w:pPr>
            <w:r w:rsidRPr="00001FD4">
              <w:t>10.2.2</w:t>
            </w:r>
          </w:p>
        </w:tc>
        <w:tc>
          <w:tcPr>
            <w:tcW w:w="929" w:type="pct"/>
            <w:shd w:val="clear" w:color="auto" w:fill="auto"/>
            <w:vAlign w:val="center"/>
            <w:hideMark/>
          </w:tcPr>
          <w:p w14:paraId="5E4D38BD" w14:textId="77777777" w:rsidR="00F75114" w:rsidRPr="00001FD4" w:rsidRDefault="00F75114" w:rsidP="00AE47F9">
            <w:pPr>
              <w:pStyle w:val="af5"/>
            </w:pPr>
            <w:r w:rsidRPr="00001FD4">
              <w:t>洞口选址</w:t>
            </w:r>
          </w:p>
        </w:tc>
        <w:tc>
          <w:tcPr>
            <w:tcW w:w="399" w:type="pct"/>
            <w:shd w:val="clear" w:color="auto" w:fill="auto"/>
            <w:vAlign w:val="center"/>
            <w:hideMark/>
          </w:tcPr>
          <w:p w14:paraId="53869CDA" w14:textId="77777777" w:rsidR="00F75114" w:rsidRPr="00001FD4" w:rsidRDefault="00F75114" w:rsidP="00AE47F9">
            <w:pPr>
              <w:pStyle w:val="af5"/>
            </w:pPr>
            <w:r w:rsidRPr="00001FD4">
              <w:t>—</w:t>
            </w:r>
          </w:p>
        </w:tc>
        <w:tc>
          <w:tcPr>
            <w:tcW w:w="467" w:type="pct"/>
            <w:shd w:val="clear" w:color="auto" w:fill="auto"/>
            <w:vAlign w:val="center"/>
          </w:tcPr>
          <w:p w14:paraId="6E3C2A23" w14:textId="10D080CD" w:rsidR="00F75114" w:rsidRPr="00001FD4" w:rsidRDefault="00F75114" w:rsidP="00AE47F9">
            <w:pPr>
              <w:pStyle w:val="af5"/>
            </w:pPr>
            <w:r w:rsidRPr="00001FD4">
              <w:t>—</w:t>
            </w:r>
          </w:p>
        </w:tc>
        <w:tc>
          <w:tcPr>
            <w:tcW w:w="466" w:type="pct"/>
            <w:shd w:val="clear" w:color="auto" w:fill="auto"/>
            <w:vAlign w:val="center"/>
            <w:hideMark/>
          </w:tcPr>
          <w:p w14:paraId="152983D8" w14:textId="77777777" w:rsidR="00F75114" w:rsidRPr="00001FD4" w:rsidRDefault="00F75114" w:rsidP="00AE47F9">
            <w:pPr>
              <w:pStyle w:val="af5"/>
            </w:pPr>
            <w:r w:rsidRPr="00001FD4">
              <w:t>控制项</w:t>
            </w:r>
          </w:p>
        </w:tc>
      </w:tr>
      <w:tr w:rsidR="00F75114" w:rsidRPr="00001FD4" w14:paraId="51D1AB14" w14:textId="77777777" w:rsidTr="00676ADB">
        <w:trPr>
          <w:trHeight w:val="346"/>
          <w:jc w:val="center"/>
        </w:trPr>
        <w:tc>
          <w:tcPr>
            <w:tcW w:w="396" w:type="pct"/>
            <w:vMerge/>
            <w:vAlign w:val="center"/>
            <w:hideMark/>
          </w:tcPr>
          <w:p w14:paraId="2AAD25DD" w14:textId="77777777" w:rsidR="00F75114" w:rsidRPr="00001FD4" w:rsidRDefault="00F75114" w:rsidP="00AE47F9">
            <w:pPr>
              <w:pStyle w:val="af5"/>
            </w:pPr>
          </w:p>
        </w:tc>
        <w:tc>
          <w:tcPr>
            <w:tcW w:w="702" w:type="pct"/>
            <w:vMerge/>
            <w:vAlign w:val="center"/>
            <w:hideMark/>
          </w:tcPr>
          <w:p w14:paraId="4F926407" w14:textId="77777777" w:rsidR="00F75114" w:rsidRPr="00001FD4" w:rsidRDefault="00F75114" w:rsidP="00AE47F9">
            <w:pPr>
              <w:pStyle w:val="af5"/>
            </w:pPr>
          </w:p>
        </w:tc>
        <w:tc>
          <w:tcPr>
            <w:tcW w:w="389" w:type="pct"/>
            <w:vMerge/>
            <w:vAlign w:val="center"/>
            <w:hideMark/>
          </w:tcPr>
          <w:p w14:paraId="3E144B17" w14:textId="77777777" w:rsidR="00F75114" w:rsidRPr="00001FD4" w:rsidRDefault="00F75114" w:rsidP="00AE47F9">
            <w:pPr>
              <w:pStyle w:val="af5"/>
            </w:pPr>
          </w:p>
        </w:tc>
        <w:tc>
          <w:tcPr>
            <w:tcW w:w="466" w:type="pct"/>
            <w:vMerge/>
            <w:vAlign w:val="center"/>
            <w:hideMark/>
          </w:tcPr>
          <w:p w14:paraId="2B91966F" w14:textId="77777777" w:rsidR="00F75114" w:rsidRPr="00001FD4" w:rsidRDefault="00F75114" w:rsidP="00AE47F9">
            <w:pPr>
              <w:pStyle w:val="af5"/>
            </w:pPr>
          </w:p>
        </w:tc>
        <w:tc>
          <w:tcPr>
            <w:tcW w:w="786" w:type="pct"/>
            <w:shd w:val="clear" w:color="auto" w:fill="auto"/>
            <w:vAlign w:val="center"/>
            <w:hideMark/>
          </w:tcPr>
          <w:p w14:paraId="0B44FB71" w14:textId="67DE0808" w:rsidR="00F75114" w:rsidRPr="00001FD4" w:rsidRDefault="00F75114" w:rsidP="00AE47F9">
            <w:pPr>
              <w:pStyle w:val="af5"/>
            </w:pPr>
            <w:r w:rsidRPr="00001FD4">
              <w:t>10.2.3</w:t>
            </w:r>
          </w:p>
        </w:tc>
        <w:tc>
          <w:tcPr>
            <w:tcW w:w="929" w:type="pct"/>
            <w:shd w:val="clear" w:color="auto" w:fill="auto"/>
            <w:vAlign w:val="center"/>
            <w:hideMark/>
          </w:tcPr>
          <w:p w14:paraId="706ECCBA" w14:textId="77777777" w:rsidR="00F75114" w:rsidRPr="00001FD4" w:rsidRDefault="00F75114" w:rsidP="00AE47F9">
            <w:pPr>
              <w:pStyle w:val="af5"/>
            </w:pPr>
            <w:r w:rsidRPr="00001FD4">
              <w:t>风险控制</w:t>
            </w:r>
          </w:p>
        </w:tc>
        <w:tc>
          <w:tcPr>
            <w:tcW w:w="399" w:type="pct"/>
            <w:shd w:val="clear" w:color="auto" w:fill="auto"/>
            <w:vAlign w:val="center"/>
            <w:hideMark/>
          </w:tcPr>
          <w:p w14:paraId="65B101FD" w14:textId="77777777" w:rsidR="00F75114" w:rsidRPr="00001FD4" w:rsidRDefault="00F75114" w:rsidP="00AE47F9">
            <w:pPr>
              <w:pStyle w:val="af5"/>
            </w:pPr>
            <w:r w:rsidRPr="00001FD4">
              <w:t>—</w:t>
            </w:r>
          </w:p>
        </w:tc>
        <w:tc>
          <w:tcPr>
            <w:tcW w:w="467" w:type="pct"/>
            <w:shd w:val="clear" w:color="auto" w:fill="auto"/>
            <w:vAlign w:val="center"/>
          </w:tcPr>
          <w:p w14:paraId="52A64204" w14:textId="29E9F371" w:rsidR="00F75114" w:rsidRPr="00001FD4" w:rsidRDefault="00F75114" w:rsidP="00AE47F9">
            <w:pPr>
              <w:pStyle w:val="af5"/>
            </w:pPr>
            <w:r w:rsidRPr="00001FD4">
              <w:t>—</w:t>
            </w:r>
          </w:p>
        </w:tc>
        <w:tc>
          <w:tcPr>
            <w:tcW w:w="466" w:type="pct"/>
            <w:shd w:val="clear" w:color="auto" w:fill="auto"/>
            <w:vAlign w:val="center"/>
            <w:hideMark/>
          </w:tcPr>
          <w:p w14:paraId="4F3F7E00" w14:textId="77777777" w:rsidR="00F75114" w:rsidRPr="00001FD4" w:rsidRDefault="00F75114" w:rsidP="00AE47F9">
            <w:pPr>
              <w:pStyle w:val="af5"/>
            </w:pPr>
            <w:r w:rsidRPr="00001FD4">
              <w:t>控制项</w:t>
            </w:r>
          </w:p>
        </w:tc>
      </w:tr>
      <w:tr w:rsidR="00F75114" w:rsidRPr="00001FD4" w14:paraId="413A9284" w14:textId="77777777" w:rsidTr="00676ADB">
        <w:trPr>
          <w:trHeight w:val="346"/>
          <w:jc w:val="center"/>
        </w:trPr>
        <w:tc>
          <w:tcPr>
            <w:tcW w:w="396" w:type="pct"/>
            <w:vMerge/>
            <w:vAlign w:val="center"/>
            <w:hideMark/>
          </w:tcPr>
          <w:p w14:paraId="739CF960" w14:textId="77777777" w:rsidR="00F75114" w:rsidRPr="00001FD4" w:rsidRDefault="00F75114" w:rsidP="00AE47F9">
            <w:pPr>
              <w:pStyle w:val="af5"/>
            </w:pPr>
          </w:p>
        </w:tc>
        <w:tc>
          <w:tcPr>
            <w:tcW w:w="702" w:type="pct"/>
            <w:vMerge/>
            <w:vAlign w:val="center"/>
            <w:hideMark/>
          </w:tcPr>
          <w:p w14:paraId="6817D348" w14:textId="77777777" w:rsidR="00F75114" w:rsidRPr="00001FD4" w:rsidRDefault="00F75114" w:rsidP="00AE47F9">
            <w:pPr>
              <w:pStyle w:val="af5"/>
            </w:pPr>
          </w:p>
        </w:tc>
        <w:tc>
          <w:tcPr>
            <w:tcW w:w="389" w:type="pct"/>
            <w:vMerge/>
            <w:vAlign w:val="center"/>
            <w:hideMark/>
          </w:tcPr>
          <w:p w14:paraId="75115149" w14:textId="77777777" w:rsidR="00F75114" w:rsidRPr="00001FD4" w:rsidRDefault="00F75114" w:rsidP="00AE47F9">
            <w:pPr>
              <w:pStyle w:val="af5"/>
            </w:pPr>
          </w:p>
        </w:tc>
        <w:tc>
          <w:tcPr>
            <w:tcW w:w="466" w:type="pct"/>
            <w:vMerge/>
            <w:vAlign w:val="center"/>
            <w:hideMark/>
          </w:tcPr>
          <w:p w14:paraId="34685F72" w14:textId="77777777" w:rsidR="00F75114" w:rsidRPr="00001FD4" w:rsidRDefault="00F75114" w:rsidP="00AE47F9">
            <w:pPr>
              <w:pStyle w:val="af5"/>
            </w:pPr>
          </w:p>
        </w:tc>
        <w:tc>
          <w:tcPr>
            <w:tcW w:w="786" w:type="pct"/>
            <w:shd w:val="clear" w:color="auto" w:fill="auto"/>
            <w:vAlign w:val="center"/>
            <w:hideMark/>
          </w:tcPr>
          <w:p w14:paraId="2322710E" w14:textId="77777777" w:rsidR="00F75114" w:rsidRPr="00001FD4" w:rsidRDefault="00F75114" w:rsidP="00AE47F9">
            <w:pPr>
              <w:pStyle w:val="af5"/>
            </w:pPr>
            <w:r w:rsidRPr="00001FD4">
              <w:t>10.2.4</w:t>
            </w:r>
          </w:p>
        </w:tc>
        <w:tc>
          <w:tcPr>
            <w:tcW w:w="929" w:type="pct"/>
            <w:shd w:val="clear" w:color="auto" w:fill="auto"/>
            <w:vAlign w:val="center"/>
            <w:hideMark/>
          </w:tcPr>
          <w:p w14:paraId="7B57FB5A" w14:textId="77777777" w:rsidR="00F75114" w:rsidRPr="00001FD4" w:rsidRDefault="00F75114" w:rsidP="00AE47F9">
            <w:pPr>
              <w:pStyle w:val="af5"/>
            </w:pPr>
            <w:r w:rsidRPr="00001FD4">
              <w:t>施工组织</w:t>
            </w:r>
          </w:p>
        </w:tc>
        <w:tc>
          <w:tcPr>
            <w:tcW w:w="399" w:type="pct"/>
            <w:shd w:val="clear" w:color="auto" w:fill="auto"/>
            <w:vAlign w:val="center"/>
            <w:hideMark/>
          </w:tcPr>
          <w:p w14:paraId="7952A0A8" w14:textId="77777777" w:rsidR="00F75114" w:rsidRPr="00001FD4" w:rsidRDefault="00F75114" w:rsidP="00AE47F9">
            <w:pPr>
              <w:pStyle w:val="af5"/>
            </w:pPr>
            <w:r w:rsidRPr="00001FD4">
              <w:t>—</w:t>
            </w:r>
          </w:p>
        </w:tc>
        <w:tc>
          <w:tcPr>
            <w:tcW w:w="467" w:type="pct"/>
            <w:shd w:val="clear" w:color="auto" w:fill="auto"/>
            <w:vAlign w:val="center"/>
          </w:tcPr>
          <w:p w14:paraId="71EA3BB3" w14:textId="0F2D0E05" w:rsidR="00F75114" w:rsidRPr="00001FD4" w:rsidRDefault="00F75114" w:rsidP="00AE47F9">
            <w:pPr>
              <w:pStyle w:val="af5"/>
            </w:pPr>
            <w:r w:rsidRPr="00001FD4">
              <w:t>—</w:t>
            </w:r>
          </w:p>
        </w:tc>
        <w:tc>
          <w:tcPr>
            <w:tcW w:w="466" w:type="pct"/>
            <w:shd w:val="clear" w:color="auto" w:fill="auto"/>
            <w:vAlign w:val="center"/>
            <w:hideMark/>
          </w:tcPr>
          <w:p w14:paraId="420126CE" w14:textId="77777777" w:rsidR="00F75114" w:rsidRPr="00001FD4" w:rsidRDefault="00F75114" w:rsidP="00AE47F9">
            <w:pPr>
              <w:pStyle w:val="af5"/>
            </w:pPr>
            <w:r w:rsidRPr="00001FD4">
              <w:t>控制项</w:t>
            </w:r>
          </w:p>
        </w:tc>
      </w:tr>
      <w:tr w:rsidR="00F75114" w:rsidRPr="00001FD4" w14:paraId="5ABFE093" w14:textId="77777777" w:rsidTr="00676ADB">
        <w:trPr>
          <w:trHeight w:val="346"/>
          <w:jc w:val="center"/>
        </w:trPr>
        <w:tc>
          <w:tcPr>
            <w:tcW w:w="396" w:type="pct"/>
            <w:vMerge/>
            <w:vAlign w:val="center"/>
            <w:hideMark/>
          </w:tcPr>
          <w:p w14:paraId="7F139815" w14:textId="77777777" w:rsidR="00F75114" w:rsidRPr="00001FD4" w:rsidRDefault="00F75114" w:rsidP="00AE47F9">
            <w:pPr>
              <w:pStyle w:val="af5"/>
            </w:pPr>
          </w:p>
        </w:tc>
        <w:tc>
          <w:tcPr>
            <w:tcW w:w="702" w:type="pct"/>
            <w:vMerge/>
            <w:vAlign w:val="center"/>
            <w:hideMark/>
          </w:tcPr>
          <w:p w14:paraId="2DBE5E6F" w14:textId="77777777" w:rsidR="00F75114" w:rsidRPr="00001FD4" w:rsidRDefault="00F75114" w:rsidP="00AE47F9">
            <w:pPr>
              <w:pStyle w:val="af5"/>
            </w:pPr>
          </w:p>
        </w:tc>
        <w:tc>
          <w:tcPr>
            <w:tcW w:w="389" w:type="pct"/>
            <w:vMerge/>
            <w:vAlign w:val="center"/>
            <w:hideMark/>
          </w:tcPr>
          <w:p w14:paraId="7B398516" w14:textId="77777777" w:rsidR="00F75114" w:rsidRPr="00001FD4" w:rsidRDefault="00F75114" w:rsidP="00AE47F9">
            <w:pPr>
              <w:pStyle w:val="af5"/>
            </w:pPr>
          </w:p>
        </w:tc>
        <w:tc>
          <w:tcPr>
            <w:tcW w:w="466" w:type="pct"/>
            <w:vMerge/>
            <w:vAlign w:val="center"/>
            <w:hideMark/>
          </w:tcPr>
          <w:p w14:paraId="68B3A91B" w14:textId="77777777" w:rsidR="00F75114" w:rsidRPr="00001FD4" w:rsidRDefault="00F75114" w:rsidP="00AE47F9">
            <w:pPr>
              <w:pStyle w:val="af5"/>
            </w:pPr>
          </w:p>
        </w:tc>
        <w:tc>
          <w:tcPr>
            <w:tcW w:w="786" w:type="pct"/>
            <w:shd w:val="clear" w:color="auto" w:fill="auto"/>
            <w:vAlign w:val="center"/>
            <w:hideMark/>
          </w:tcPr>
          <w:p w14:paraId="4F6B646C" w14:textId="77777777" w:rsidR="00F75114" w:rsidRPr="00001FD4" w:rsidRDefault="00F75114" w:rsidP="00AE47F9">
            <w:pPr>
              <w:pStyle w:val="af5"/>
            </w:pPr>
            <w:r w:rsidRPr="00001FD4">
              <w:t>10.2.5</w:t>
            </w:r>
          </w:p>
        </w:tc>
        <w:tc>
          <w:tcPr>
            <w:tcW w:w="929" w:type="pct"/>
            <w:shd w:val="clear" w:color="auto" w:fill="auto"/>
            <w:vAlign w:val="center"/>
            <w:hideMark/>
          </w:tcPr>
          <w:p w14:paraId="65F8677D" w14:textId="77777777" w:rsidR="00F75114" w:rsidRPr="00001FD4" w:rsidRDefault="00F75114" w:rsidP="00AE47F9">
            <w:pPr>
              <w:pStyle w:val="af5"/>
            </w:pPr>
            <w:r w:rsidRPr="00001FD4">
              <w:t>环境保护</w:t>
            </w:r>
          </w:p>
        </w:tc>
        <w:tc>
          <w:tcPr>
            <w:tcW w:w="399" w:type="pct"/>
            <w:shd w:val="clear" w:color="auto" w:fill="auto"/>
            <w:vAlign w:val="center"/>
            <w:hideMark/>
          </w:tcPr>
          <w:p w14:paraId="05A7019A" w14:textId="77777777" w:rsidR="00F75114" w:rsidRPr="00001FD4" w:rsidRDefault="00F75114" w:rsidP="00AE47F9">
            <w:pPr>
              <w:pStyle w:val="af5"/>
            </w:pPr>
            <w:r w:rsidRPr="00001FD4">
              <w:t>—</w:t>
            </w:r>
          </w:p>
        </w:tc>
        <w:tc>
          <w:tcPr>
            <w:tcW w:w="467" w:type="pct"/>
            <w:shd w:val="clear" w:color="auto" w:fill="auto"/>
            <w:vAlign w:val="center"/>
          </w:tcPr>
          <w:p w14:paraId="72F52697" w14:textId="4E7F92BC" w:rsidR="00F75114" w:rsidRPr="00001FD4" w:rsidRDefault="00F75114" w:rsidP="00AE47F9">
            <w:pPr>
              <w:pStyle w:val="af5"/>
            </w:pPr>
            <w:r w:rsidRPr="00001FD4">
              <w:t>—</w:t>
            </w:r>
          </w:p>
        </w:tc>
        <w:tc>
          <w:tcPr>
            <w:tcW w:w="466" w:type="pct"/>
            <w:shd w:val="clear" w:color="auto" w:fill="auto"/>
            <w:vAlign w:val="center"/>
            <w:hideMark/>
          </w:tcPr>
          <w:p w14:paraId="41D67128" w14:textId="77777777" w:rsidR="00F75114" w:rsidRPr="00001FD4" w:rsidRDefault="00F75114" w:rsidP="00AE47F9">
            <w:pPr>
              <w:pStyle w:val="af5"/>
            </w:pPr>
            <w:r w:rsidRPr="00001FD4">
              <w:t>控制项</w:t>
            </w:r>
          </w:p>
        </w:tc>
      </w:tr>
      <w:tr w:rsidR="00F75114" w:rsidRPr="00001FD4" w14:paraId="08A34B69" w14:textId="77777777" w:rsidTr="00676ADB">
        <w:trPr>
          <w:trHeight w:val="346"/>
          <w:jc w:val="center"/>
        </w:trPr>
        <w:tc>
          <w:tcPr>
            <w:tcW w:w="396" w:type="pct"/>
            <w:vMerge/>
            <w:vAlign w:val="center"/>
            <w:hideMark/>
          </w:tcPr>
          <w:p w14:paraId="0E174777" w14:textId="77777777" w:rsidR="00F75114" w:rsidRPr="00001FD4" w:rsidRDefault="00F75114" w:rsidP="00AE47F9">
            <w:pPr>
              <w:pStyle w:val="af5"/>
            </w:pPr>
          </w:p>
        </w:tc>
        <w:tc>
          <w:tcPr>
            <w:tcW w:w="702" w:type="pct"/>
            <w:vMerge/>
            <w:vAlign w:val="center"/>
            <w:hideMark/>
          </w:tcPr>
          <w:p w14:paraId="2E1D4E76" w14:textId="77777777" w:rsidR="00F75114" w:rsidRPr="00001FD4" w:rsidRDefault="00F75114" w:rsidP="00AE47F9">
            <w:pPr>
              <w:pStyle w:val="af5"/>
            </w:pPr>
          </w:p>
        </w:tc>
        <w:tc>
          <w:tcPr>
            <w:tcW w:w="389" w:type="pct"/>
            <w:vMerge/>
            <w:vAlign w:val="center"/>
            <w:hideMark/>
          </w:tcPr>
          <w:p w14:paraId="3557E17B" w14:textId="77777777" w:rsidR="00F75114" w:rsidRPr="00001FD4" w:rsidRDefault="00F75114" w:rsidP="00AE47F9">
            <w:pPr>
              <w:pStyle w:val="af5"/>
            </w:pPr>
          </w:p>
        </w:tc>
        <w:tc>
          <w:tcPr>
            <w:tcW w:w="466" w:type="pct"/>
            <w:vMerge/>
            <w:vAlign w:val="center"/>
            <w:hideMark/>
          </w:tcPr>
          <w:p w14:paraId="0771F2A5" w14:textId="77777777" w:rsidR="00F75114" w:rsidRPr="00001FD4" w:rsidRDefault="00F75114" w:rsidP="00AE47F9">
            <w:pPr>
              <w:pStyle w:val="af5"/>
            </w:pPr>
          </w:p>
        </w:tc>
        <w:tc>
          <w:tcPr>
            <w:tcW w:w="786" w:type="pct"/>
            <w:shd w:val="clear" w:color="auto" w:fill="auto"/>
            <w:vAlign w:val="center"/>
            <w:hideMark/>
          </w:tcPr>
          <w:p w14:paraId="397657F1" w14:textId="77777777" w:rsidR="00F75114" w:rsidRPr="00001FD4" w:rsidRDefault="00F75114" w:rsidP="00AE47F9">
            <w:pPr>
              <w:pStyle w:val="af5"/>
            </w:pPr>
            <w:r w:rsidRPr="00001FD4">
              <w:t>10.2.6</w:t>
            </w:r>
          </w:p>
        </w:tc>
        <w:tc>
          <w:tcPr>
            <w:tcW w:w="929" w:type="pct"/>
            <w:shd w:val="clear" w:color="auto" w:fill="auto"/>
            <w:vAlign w:val="center"/>
            <w:hideMark/>
          </w:tcPr>
          <w:p w14:paraId="0C1894A4" w14:textId="77777777" w:rsidR="00F75114" w:rsidRPr="00001FD4" w:rsidRDefault="00F75114" w:rsidP="00AE47F9">
            <w:pPr>
              <w:pStyle w:val="af5"/>
            </w:pPr>
            <w:r w:rsidRPr="00001FD4">
              <w:t>防排水设计</w:t>
            </w:r>
          </w:p>
        </w:tc>
        <w:tc>
          <w:tcPr>
            <w:tcW w:w="399" w:type="pct"/>
            <w:shd w:val="clear" w:color="auto" w:fill="auto"/>
            <w:vAlign w:val="center"/>
            <w:hideMark/>
          </w:tcPr>
          <w:p w14:paraId="260B141F" w14:textId="77777777" w:rsidR="00F75114" w:rsidRPr="00001FD4" w:rsidRDefault="00F75114" w:rsidP="00AE47F9">
            <w:pPr>
              <w:pStyle w:val="af5"/>
            </w:pPr>
            <w:r w:rsidRPr="00001FD4">
              <w:t>—</w:t>
            </w:r>
          </w:p>
        </w:tc>
        <w:tc>
          <w:tcPr>
            <w:tcW w:w="467" w:type="pct"/>
            <w:shd w:val="clear" w:color="auto" w:fill="auto"/>
            <w:vAlign w:val="center"/>
          </w:tcPr>
          <w:p w14:paraId="120FBA1D" w14:textId="0F2D03A0" w:rsidR="00F75114" w:rsidRPr="00001FD4" w:rsidRDefault="00F75114" w:rsidP="00AE47F9">
            <w:pPr>
              <w:pStyle w:val="af5"/>
            </w:pPr>
            <w:r w:rsidRPr="00001FD4">
              <w:t>—</w:t>
            </w:r>
          </w:p>
        </w:tc>
        <w:tc>
          <w:tcPr>
            <w:tcW w:w="466" w:type="pct"/>
            <w:shd w:val="clear" w:color="auto" w:fill="auto"/>
            <w:vAlign w:val="center"/>
            <w:hideMark/>
          </w:tcPr>
          <w:p w14:paraId="00639DA4" w14:textId="77777777" w:rsidR="00F75114" w:rsidRPr="00001FD4" w:rsidRDefault="00F75114" w:rsidP="00AE47F9">
            <w:pPr>
              <w:pStyle w:val="af5"/>
            </w:pPr>
            <w:r w:rsidRPr="00001FD4">
              <w:t>控制项</w:t>
            </w:r>
          </w:p>
        </w:tc>
      </w:tr>
      <w:tr w:rsidR="00F75114" w:rsidRPr="00001FD4" w14:paraId="3D8267CB" w14:textId="77777777" w:rsidTr="00676ADB">
        <w:trPr>
          <w:trHeight w:val="346"/>
          <w:jc w:val="center"/>
        </w:trPr>
        <w:tc>
          <w:tcPr>
            <w:tcW w:w="396" w:type="pct"/>
            <w:vMerge/>
            <w:vAlign w:val="center"/>
            <w:hideMark/>
          </w:tcPr>
          <w:p w14:paraId="7B90C2C6" w14:textId="77777777" w:rsidR="00F75114" w:rsidRPr="00001FD4" w:rsidRDefault="00F75114" w:rsidP="00AE47F9">
            <w:pPr>
              <w:pStyle w:val="af5"/>
            </w:pPr>
          </w:p>
        </w:tc>
        <w:tc>
          <w:tcPr>
            <w:tcW w:w="702" w:type="pct"/>
            <w:vMerge/>
            <w:vAlign w:val="center"/>
            <w:hideMark/>
          </w:tcPr>
          <w:p w14:paraId="7B8D2705" w14:textId="77777777" w:rsidR="00F75114" w:rsidRPr="00001FD4" w:rsidRDefault="00F75114" w:rsidP="00AE47F9">
            <w:pPr>
              <w:pStyle w:val="af5"/>
            </w:pPr>
          </w:p>
        </w:tc>
        <w:tc>
          <w:tcPr>
            <w:tcW w:w="389" w:type="pct"/>
            <w:vMerge/>
            <w:vAlign w:val="center"/>
            <w:hideMark/>
          </w:tcPr>
          <w:p w14:paraId="711EDA88" w14:textId="77777777" w:rsidR="00F75114" w:rsidRPr="00001FD4" w:rsidRDefault="00F75114" w:rsidP="00AE47F9">
            <w:pPr>
              <w:pStyle w:val="af5"/>
            </w:pPr>
          </w:p>
        </w:tc>
        <w:tc>
          <w:tcPr>
            <w:tcW w:w="466" w:type="pct"/>
            <w:vMerge/>
            <w:vAlign w:val="center"/>
            <w:hideMark/>
          </w:tcPr>
          <w:p w14:paraId="47B28D04" w14:textId="77777777" w:rsidR="00F75114" w:rsidRPr="00001FD4" w:rsidRDefault="00F75114" w:rsidP="00AE47F9">
            <w:pPr>
              <w:pStyle w:val="af5"/>
            </w:pPr>
          </w:p>
        </w:tc>
        <w:tc>
          <w:tcPr>
            <w:tcW w:w="786" w:type="pct"/>
            <w:shd w:val="clear" w:color="auto" w:fill="auto"/>
            <w:vAlign w:val="center"/>
            <w:hideMark/>
          </w:tcPr>
          <w:p w14:paraId="27D8A4CD" w14:textId="77777777" w:rsidR="00F75114" w:rsidRPr="00001FD4" w:rsidRDefault="00F75114" w:rsidP="00AE47F9">
            <w:pPr>
              <w:pStyle w:val="af5"/>
            </w:pPr>
            <w:r w:rsidRPr="00001FD4">
              <w:t>10.2.7</w:t>
            </w:r>
          </w:p>
        </w:tc>
        <w:tc>
          <w:tcPr>
            <w:tcW w:w="929" w:type="pct"/>
            <w:shd w:val="clear" w:color="auto" w:fill="auto"/>
            <w:vAlign w:val="center"/>
            <w:hideMark/>
          </w:tcPr>
          <w:p w14:paraId="3D3717DA" w14:textId="77777777" w:rsidR="00F75114" w:rsidRPr="00001FD4" w:rsidRDefault="00F75114" w:rsidP="00AE47F9">
            <w:pPr>
              <w:pStyle w:val="af5"/>
            </w:pPr>
            <w:r w:rsidRPr="00001FD4">
              <w:t>耐久性设计</w:t>
            </w:r>
          </w:p>
        </w:tc>
        <w:tc>
          <w:tcPr>
            <w:tcW w:w="399" w:type="pct"/>
            <w:shd w:val="clear" w:color="auto" w:fill="auto"/>
            <w:vAlign w:val="center"/>
            <w:hideMark/>
          </w:tcPr>
          <w:p w14:paraId="059AD5B3" w14:textId="77777777" w:rsidR="00F75114" w:rsidRPr="00001FD4" w:rsidRDefault="00F75114" w:rsidP="00AE47F9">
            <w:pPr>
              <w:pStyle w:val="af5"/>
            </w:pPr>
            <w:r w:rsidRPr="00001FD4">
              <w:t>—</w:t>
            </w:r>
          </w:p>
        </w:tc>
        <w:tc>
          <w:tcPr>
            <w:tcW w:w="467" w:type="pct"/>
            <w:shd w:val="clear" w:color="auto" w:fill="auto"/>
            <w:vAlign w:val="center"/>
          </w:tcPr>
          <w:p w14:paraId="2004DCCA" w14:textId="4CF0D5FC" w:rsidR="00F75114" w:rsidRPr="00001FD4" w:rsidRDefault="00F75114" w:rsidP="00AE47F9">
            <w:pPr>
              <w:pStyle w:val="af5"/>
            </w:pPr>
            <w:r w:rsidRPr="00001FD4">
              <w:t>—</w:t>
            </w:r>
          </w:p>
        </w:tc>
        <w:tc>
          <w:tcPr>
            <w:tcW w:w="466" w:type="pct"/>
            <w:shd w:val="clear" w:color="auto" w:fill="auto"/>
            <w:vAlign w:val="center"/>
            <w:hideMark/>
          </w:tcPr>
          <w:p w14:paraId="75970407" w14:textId="77777777" w:rsidR="00F75114" w:rsidRPr="00001FD4" w:rsidRDefault="00F75114" w:rsidP="00AE47F9">
            <w:pPr>
              <w:pStyle w:val="af5"/>
            </w:pPr>
            <w:r w:rsidRPr="00001FD4">
              <w:t>控制项</w:t>
            </w:r>
          </w:p>
        </w:tc>
      </w:tr>
      <w:tr w:rsidR="00F75114" w:rsidRPr="00001FD4" w14:paraId="3BB43816" w14:textId="77777777" w:rsidTr="00676ADB">
        <w:trPr>
          <w:trHeight w:val="346"/>
          <w:jc w:val="center"/>
        </w:trPr>
        <w:tc>
          <w:tcPr>
            <w:tcW w:w="396" w:type="pct"/>
            <w:vMerge/>
            <w:vAlign w:val="center"/>
            <w:hideMark/>
          </w:tcPr>
          <w:p w14:paraId="4ED4BC46" w14:textId="77777777" w:rsidR="00F75114" w:rsidRPr="00001FD4" w:rsidRDefault="00F75114" w:rsidP="00AE47F9">
            <w:pPr>
              <w:pStyle w:val="af5"/>
            </w:pPr>
          </w:p>
        </w:tc>
        <w:tc>
          <w:tcPr>
            <w:tcW w:w="702" w:type="pct"/>
            <w:vMerge w:val="restart"/>
            <w:shd w:val="clear" w:color="auto" w:fill="auto"/>
            <w:vAlign w:val="center"/>
            <w:hideMark/>
          </w:tcPr>
          <w:p w14:paraId="5247A7FD" w14:textId="77777777" w:rsidR="00F75114" w:rsidRPr="00001FD4" w:rsidRDefault="00F75114" w:rsidP="00AE47F9">
            <w:pPr>
              <w:pStyle w:val="af5"/>
            </w:pPr>
            <w:r w:rsidRPr="00001FD4">
              <w:t>开挖方式</w:t>
            </w:r>
          </w:p>
        </w:tc>
        <w:tc>
          <w:tcPr>
            <w:tcW w:w="389" w:type="pct"/>
            <w:vMerge w:val="restart"/>
            <w:shd w:val="clear" w:color="auto" w:fill="auto"/>
            <w:vAlign w:val="center"/>
            <w:hideMark/>
          </w:tcPr>
          <w:p w14:paraId="22047798" w14:textId="34D7C2BC" w:rsidR="00F75114" w:rsidRPr="00001FD4" w:rsidRDefault="00F75114" w:rsidP="00AE47F9">
            <w:pPr>
              <w:pStyle w:val="af5"/>
            </w:pPr>
            <w:r w:rsidRPr="00001FD4">
              <w:t>US</w:t>
            </w:r>
            <w:r w:rsidRPr="00001FD4">
              <w:rPr>
                <w:vertAlign w:val="subscript"/>
              </w:rPr>
              <w:t>1</w:t>
            </w:r>
          </w:p>
        </w:tc>
        <w:tc>
          <w:tcPr>
            <w:tcW w:w="466" w:type="pct"/>
            <w:vMerge w:val="restart"/>
            <w:shd w:val="clear" w:color="auto" w:fill="auto"/>
            <w:vAlign w:val="center"/>
            <w:hideMark/>
          </w:tcPr>
          <w:p w14:paraId="206CBE2A" w14:textId="28E57E24" w:rsidR="00F75114" w:rsidRPr="00001FD4" w:rsidRDefault="00F75114" w:rsidP="00AE47F9">
            <w:pPr>
              <w:pStyle w:val="af5"/>
            </w:pPr>
            <w:r>
              <w:rPr>
                <w:rFonts w:hint="eastAsia"/>
              </w:rPr>
              <w:t>0~</w:t>
            </w:r>
            <w:r w:rsidRPr="00001FD4">
              <w:t>14</w:t>
            </w:r>
          </w:p>
        </w:tc>
        <w:tc>
          <w:tcPr>
            <w:tcW w:w="786" w:type="pct"/>
            <w:shd w:val="clear" w:color="auto" w:fill="auto"/>
            <w:vAlign w:val="center"/>
            <w:hideMark/>
          </w:tcPr>
          <w:p w14:paraId="06C810BA" w14:textId="77777777" w:rsidR="00F75114" w:rsidRPr="00001FD4" w:rsidRDefault="00F75114" w:rsidP="00AE47F9">
            <w:pPr>
              <w:pStyle w:val="af5"/>
            </w:pPr>
            <w:r w:rsidRPr="00001FD4">
              <w:t>10.3.1</w:t>
            </w:r>
            <w:r w:rsidRPr="00001FD4">
              <w:t>第</w:t>
            </w:r>
            <w:r w:rsidRPr="00001FD4">
              <w:t>1</w:t>
            </w:r>
            <w:r w:rsidRPr="00001FD4">
              <w:t>款</w:t>
            </w:r>
          </w:p>
        </w:tc>
        <w:tc>
          <w:tcPr>
            <w:tcW w:w="929" w:type="pct"/>
            <w:shd w:val="clear" w:color="auto" w:fill="auto"/>
            <w:vAlign w:val="center"/>
            <w:hideMark/>
          </w:tcPr>
          <w:p w14:paraId="44365D47" w14:textId="77777777" w:rsidR="00F75114" w:rsidRPr="00001FD4" w:rsidRDefault="00F75114" w:rsidP="00AE47F9">
            <w:pPr>
              <w:pStyle w:val="af5"/>
            </w:pPr>
            <w:r w:rsidRPr="00001FD4">
              <w:t>开挖方式</w:t>
            </w:r>
          </w:p>
        </w:tc>
        <w:tc>
          <w:tcPr>
            <w:tcW w:w="399" w:type="pct"/>
            <w:shd w:val="clear" w:color="auto" w:fill="auto"/>
            <w:vAlign w:val="center"/>
            <w:hideMark/>
          </w:tcPr>
          <w:p w14:paraId="74A53EFD" w14:textId="77777777" w:rsidR="00F75114" w:rsidRPr="00001FD4" w:rsidRDefault="00F75114" w:rsidP="00AE47F9">
            <w:pPr>
              <w:pStyle w:val="af5"/>
            </w:pPr>
            <w:r w:rsidRPr="00001FD4">
              <w:t>US</w:t>
            </w:r>
            <w:r w:rsidRPr="00001FD4">
              <w:rPr>
                <w:vertAlign w:val="subscript"/>
              </w:rPr>
              <w:t>1,1</w:t>
            </w:r>
          </w:p>
        </w:tc>
        <w:tc>
          <w:tcPr>
            <w:tcW w:w="467" w:type="pct"/>
            <w:shd w:val="clear" w:color="auto" w:fill="auto"/>
            <w:vAlign w:val="center"/>
            <w:hideMark/>
          </w:tcPr>
          <w:p w14:paraId="026E53B8" w14:textId="388C484B" w:rsidR="00F75114" w:rsidRPr="00001FD4" w:rsidRDefault="00F75114" w:rsidP="00AE47F9">
            <w:pPr>
              <w:pStyle w:val="af5"/>
            </w:pPr>
            <w:r>
              <w:rPr>
                <w:rFonts w:hint="eastAsia"/>
              </w:rPr>
              <w:t>0~</w:t>
            </w:r>
            <w:r w:rsidRPr="00001FD4">
              <w:t>6</w:t>
            </w:r>
          </w:p>
        </w:tc>
        <w:tc>
          <w:tcPr>
            <w:tcW w:w="466" w:type="pct"/>
            <w:shd w:val="clear" w:color="auto" w:fill="auto"/>
            <w:vAlign w:val="center"/>
            <w:hideMark/>
          </w:tcPr>
          <w:p w14:paraId="5D8E6B38" w14:textId="77777777" w:rsidR="00F75114" w:rsidRPr="00001FD4" w:rsidRDefault="00F75114" w:rsidP="00AE47F9">
            <w:pPr>
              <w:pStyle w:val="af5"/>
            </w:pPr>
            <w:r w:rsidRPr="00001FD4">
              <w:t>评分项</w:t>
            </w:r>
          </w:p>
        </w:tc>
      </w:tr>
      <w:tr w:rsidR="00F75114" w:rsidRPr="00001FD4" w14:paraId="37B6E745" w14:textId="77777777" w:rsidTr="00676ADB">
        <w:trPr>
          <w:trHeight w:val="346"/>
          <w:jc w:val="center"/>
        </w:trPr>
        <w:tc>
          <w:tcPr>
            <w:tcW w:w="396" w:type="pct"/>
            <w:vMerge/>
            <w:vAlign w:val="center"/>
            <w:hideMark/>
          </w:tcPr>
          <w:p w14:paraId="0BD86E53" w14:textId="77777777" w:rsidR="00F75114" w:rsidRPr="00001FD4" w:rsidRDefault="00F75114" w:rsidP="00AE47F9">
            <w:pPr>
              <w:pStyle w:val="af5"/>
            </w:pPr>
          </w:p>
        </w:tc>
        <w:tc>
          <w:tcPr>
            <w:tcW w:w="702" w:type="pct"/>
            <w:vMerge/>
            <w:vAlign w:val="center"/>
            <w:hideMark/>
          </w:tcPr>
          <w:p w14:paraId="090D20D3" w14:textId="77777777" w:rsidR="00F75114" w:rsidRPr="00001FD4" w:rsidRDefault="00F75114" w:rsidP="00AE47F9">
            <w:pPr>
              <w:pStyle w:val="af5"/>
            </w:pPr>
          </w:p>
        </w:tc>
        <w:tc>
          <w:tcPr>
            <w:tcW w:w="389" w:type="pct"/>
            <w:vMerge/>
            <w:vAlign w:val="center"/>
            <w:hideMark/>
          </w:tcPr>
          <w:p w14:paraId="57B0FABE" w14:textId="77777777" w:rsidR="00F75114" w:rsidRPr="00001FD4" w:rsidRDefault="00F75114" w:rsidP="00AE47F9">
            <w:pPr>
              <w:pStyle w:val="af5"/>
            </w:pPr>
          </w:p>
        </w:tc>
        <w:tc>
          <w:tcPr>
            <w:tcW w:w="466" w:type="pct"/>
            <w:vMerge/>
            <w:vAlign w:val="center"/>
            <w:hideMark/>
          </w:tcPr>
          <w:p w14:paraId="3B903ECA" w14:textId="77777777" w:rsidR="00F75114" w:rsidRPr="00001FD4" w:rsidRDefault="00F75114" w:rsidP="00AE47F9">
            <w:pPr>
              <w:pStyle w:val="af5"/>
            </w:pPr>
          </w:p>
        </w:tc>
        <w:tc>
          <w:tcPr>
            <w:tcW w:w="786" w:type="pct"/>
            <w:shd w:val="clear" w:color="auto" w:fill="auto"/>
            <w:vAlign w:val="center"/>
            <w:hideMark/>
          </w:tcPr>
          <w:p w14:paraId="27C59736" w14:textId="77777777" w:rsidR="00F75114" w:rsidRPr="00001FD4" w:rsidRDefault="00F75114" w:rsidP="00AE47F9">
            <w:pPr>
              <w:pStyle w:val="af5"/>
            </w:pPr>
            <w:r w:rsidRPr="00001FD4">
              <w:t>10.3.1</w:t>
            </w:r>
            <w:r w:rsidRPr="00001FD4">
              <w:t>第</w:t>
            </w:r>
            <w:r w:rsidRPr="00001FD4">
              <w:t>2</w:t>
            </w:r>
            <w:r w:rsidRPr="00001FD4">
              <w:t>款</w:t>
            </w:r>
          </w:p>
        </w:tc>
        <w:tc>
          <w:tcPr>
            <w:tcW w:w="929" w:type="pct"/>
            <w:shd w:val="clear" w:color="auto" w:fill="auto"/>
            <w:vAlign w:val="center"/>
            <w:hideMark/>
          </w:tcPr>
          <w:p w14:paraId="6246C590" w14:textId="77777777" w:rsidR="00F75114" w:rsidRPr="00001FD4" w:rsidRDefault="00F75114" w:rsidP="00AE47F9">
            <w:pPr>
              <w:pStyle w:val="af5"/>
            </w:pPr>
            <w:r w:rsidRPr="00001FD4">
              <w:t>TBM</w:t>
            </w:r>
            <w:r w:rsidRPr="00001FD4">
              <w:t>开挖</w:t>
            </w:r>
          </w:p>
        </w:tc>
        <w:tc>
          <w:tcPr>
            <w:tcW w:w="399" w:type="pct"/>
            <w:shd w:val="clear" w:color="auto" w:fill="auto"/>
            <w:vAlign w:val="center"/>
            <w:hideMark/>
          </w:tcPr>
          <w:p w14:paraId="50160213" w14:textId="77777777" w:rsidR="00F75114" w:rsidRPr="00001FD4" w:rsidRDefault="00F75114" w:rsidP="00AE47F9">
            <w:pPr>
              <w:pStyle w:val="af5"/>
            </w:pPr>
            <w:r w:rsidRPr="00001FD4">
              <w:t>US</w:t>
            </w:r>
            <w:r w:rsidRPr="00001FD4">
              <w:rPr>
                <w:vertAlign w:val="subscript"/>
              </w:rPr>
              <w:t>1,2</w:t>
            </w:r>
          </w:p>
        </w:tc>
        <w:tc>
          <w:tcPr>
            <w:tcW w:w="467" w:type="pct"/>
            <w:shd w:val="clear" w:color="auto" w:fill="auto"/>
            <w:vAlign w:val="center"/>
            <w:hideMark/>
          </w:tcPr>
          <w:p w14:paraId="775A67CB" w14:textId="7199E8FE"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624CCF3B" w14:textId="77777777" w:rsidR="00F75114" w:rsidRPr="00001FD4" w:rsidRDefault="00F75114" w:rsidP="00AE47F9">
            <w:pPr>
              <w:pStyle w:val="af5"/>
            </w:pPr>
            <w:r w:rsidRPr="00001FD4">
              <w:t>评分项</w:t>
            </w:r>
          </w:p>
        </w:tc>
      </w:tr>
      <w:tr w:rsidR="00F75114" w:rsidRPr="00001FD4" w14:paraId="59EDDA07" w14:textId="77777777" w:rsidTr="00676ADB">
        <w:trPr>
          <w:trHeight w:val="346"/>
          <w:jc w:val="center"/>
        </w:trPr>
        <w:tc>
          <w:tcPr>
            <w:tcW w:w="396" w:type="pct"/>
            <w:vMerge/>
            <w:vAlign w:val="center"/>
            <w:hideMark/>
          </w:tcPr>
          <w:p w14:paraId="7ED31DED" w14:textId="77777777" w:rsidR="00F75114" w:rsidRPr="00001FD4" w:rsidRDefault="00F75114" w:rsidP="00AE47F9">
            <w:pPr>
              <w:pStyle w:val="af5"/>
            </w:pPr>
          </w:p>
        </w:tc>
        <w:tc>
          <w:tcPr>
            <w:tcW w:w="702" w:type="pct"/>
            <w:vMerge/>
            <w:vAlign w:val="center"/>
            <w:hideMark/>
          </w:tcPr>
          <w:p w14:paraId="04300177" w14:textId="77777777" w:rsidR="00F75114" w:rsidRPr="00001FD4" w:rsidRDefault="00F75114" w:rsidP="00AE47F9">
            <w:pPr>
              <w:pStyle w:val="af5"/>
            </w:pPr>
          </w:p>
        </w:tc>
        <w:tc>
          <w:tcPr>
            <w:tcW w:w="389" w:type="pct"/>
            <w:vMerge/>
            <w:vAlign w:val="center"/>
            <w:hideMark/>
          </w:tcPr>
          <w:p w14:paraId="40B4E927" w14:textId="77777777" w:rsidR="00F75114" w:rsidRPr="00001FD4" w:rsidRDefault="00F75114" w:rsidP="00AE47F9">
            <w:pPr>
              <w:pStyle w:val="af5"/>
            </w:pPr>
          </w:p>
        </w:tc>
        <w:tc>
          <w:tcPr>
            <w:tcW w:w="466" w:type="pct"/>
            <w:vMerge/>
            <w:vAlign w:val="center"/>
            <w:hideMark/>
          </w:tcPr>
          <w:p w14:paraId="77615C79" w14:textId="77777777" w:rsidR="00F75114" w:rsidRPr="00001FD4" w:rsidRDefault="00F75114" w:rsidP="00AE47F9">
            <w:pPr>
              <w:pStyle w:val="af5"/>
            </w:pPr>
          </w:p>
        </w:tc>
        <w:tc>
          <w:tcPr>
            <w:tcW w:w="786" w:type="pct"/>
            <w:shd w:val="clear" w:color="auto" w:fill="auto"/>
            <w:vAlign w:val="center"/>
            <w:hideMark/>
          </w:tcPr>
          <w:p w14:paraId="6D258FF5" w14:textId="77777777" w:rsidR="00F75114" w:rsidRPr="00001FD4" w:rsidRDefault="00F75114" w:rsidP="00AE47F9">
            <w:pPr>
              <w:pStyle w:val="af5"/>
            </w:pPr>
            <w:r w:rsidRPr="00001FD4">
              <w:t>10.3.1</w:t>
            </w:r>
            <w:r w:rsidRPr="00001FD4">
              <w:t>第</w:t>
            </w:r>
            <w:r w:rsidRPr="00001FD4">
              <w:t>3</w:t>
            </w:r>
            <w:r w:rsidRPr="00001FD4">
              <w:t>款</w:t>
            </w:r>
          </w:p>
        </w:tc>
        <w:tc>
          <w:tcPr>
            <w:tcW w:w="929" w:type="pct"/>
            <w:shd w:val="clear" w:color="auto" w:fill="auto"/>
            <w:vAlign w:val="center"/>
            <w:hideMark/>
          </w:tcPr>
          <w:p w14:paraId="55108989" w14:textId="77777777" w:rsidR="00F75114" w:rsidRPr="00001FD4" w:rsidRDefault="00F75114" w:rsidP="00AE47F9">
            <w:pPr>
              <w:pStyle w:val="af5"/>
            </w:pPr>
            <w:r w:rsidRPr="00001FD4">
              <w:t>机械化配套</w:t>
            </w:r>
          </w:p>
        </w:tc>
        <w:tc>
          <w:tcPr>
            <w:tcW w:w="399" w:type="pct"/>
            <w:shd w:val="clear" w:color="auto" w:fill="auto"/>
            <w:vAlign w:val="center"/>
            <w:hideMark/>
          </w:tcPr>
          <w:p w14:paraId="76793D62" w14:textId="77777777" w:rsidR="00F75114" w:rsidRPr="00001FD4" w:rsidRDefault="00F75114" w:rsidP="00AE47F9">
            <w:pPr>
              <w:pStyle w:val="af5"/>
            </w:pPr>
            <w:r w:rsidRPr="00001FD4">
              <w:t>US</w:t>
            </w:r>
            <w:r w:rsidRPr="00001FD4">
              <w:rPr>
                <w:vertAlign w:val="subscript"/>
              </w:rPr>
              <w:t>1,3</w:t>
            </w:r>
          </w:p>
        </w:tc>
        <w:tc>
          <w:tcPr>
            <w:tcW w:w="467" w:type="pct"/>
            <w:shd w:val="clear" w:color="auto" w:fill="auto"/>
            <w:vAlign w:val="center"/>
            <w:hideMark/>
          </w:tcPr>
          <w:p w14:paraId="2434D908" w14:textId="32B55566"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1A76C846" w14:textId="77777777" w:rsidR="00F75114" w:rsidRPr="00001FD4" w:rsidRDefault="00F75114" w:rsidP="00AE47F9">
            <w:pPr>
              <w:pStyle w:val="af5"/>
            </w:pPr>
            <w:r w:rsidRPr="00001FD4">
              <w:t>评分项</w:t>
            </w:r>
          </w:p>
        </w:tc>
      </w:tr>
      <w:tr w:rsidR="00F75114" w:rsidRPr="00001FD4" w14:paraId="78788873" w14:textId="77777777" w:rsidTr="00676ADB">
        <w:trPr>
          <w:trHeight w:val="346"/>
          <w:jc w:val="center"/>
        </w:trPr>
        <w:tc>
          <w:tcPr>
            <w:tcW w:w="396" w:type="pct"/>
            <w:vMerge/>
            <w:vAlign w:val="center"/>
            <w:hideMark/>
          </w:tcPr>
          <w:p w14:paraId="14D22C04" w14:textId="77777777" w:rsidR="00F75114" w:rsidRPr="00001FD4" w:rsidRDefault="00F75114" w:rsidP="00AE47F9">
            <w:pPr>
              <w:pStyle w:val="af5"/>
            </w:pPr>
          </w:p>
        </w:tc>
        <w:tc>
          <w:tcPr>
            <w:tcW w:w="702" w:type="pct"/>
            <w:vMerge w:val="restart"/>
            <w:shd w:val="clear" w:color="auto" w:fill="auto"/>
            <w:vAlign w:val="center"/>
            <w:hideMark/>
          </w:tcPr>
          <w:p w14:paraId="5DEF5763" w14:textId="77777777" w:rsidR="00F75114" w:rsidRPr="00001FD4" w:rsidRDefault="00F75114" w:rsidP="00AE47F9">
            <w:pPr>
              <w:pStyle w:val="af5"/>
            </w:pPr>
            <w:r w:rsidRPr="00001FD4">
              <w:t>防排水设计</w:t>
            </w:r>
          </w:p>
        </w:tc>
        <w:tc>
          <w:tcPr>
            <w:tcW w:w="389" w:type="pct"/>
            <w:vMerge w:val="restart"/>
            <w:shd w:val="clear" w:color="auto" w:fill="auto"/>
            <w:vAlign w:val="center"/>
            <w:hideMark/>
          </w:tcPr>
          <w:p w14:paraId="41F86B2C" w14:textId="77777777" w:rsidR="00F75114" w:rsidRPr="00001FD4" w:rsidRDefault="00F75114" w:rsidP="00AE47F9">
            <w:pPr>
              <w:pStyle w:val="af5"/>
            </w:pPr>
            <w:r w:rsidRPr="00001FD4">
              <w:t>US</w:t>
            </w:r>
            <w:r w:rsidRPr="00001FD4">
              <w:rPr>
                <w:vertAlign w:val="subscript"/>
              </w:rPr>
              <w:t>2</w:t>
            </w:r>
          </w:p>
        </w:tc>
        <w:tc>
          <w:tcPr>
            <w:tcW w:w="466" w:type="pct"/>
            <w:vMerge w:val="restart"/>
            <w:shd w:val="clear" w:color="auto" w:fill="auto"/>
            <w:vAlign w:val="center"/>
            <w:hideMark/>
          </w:tcPr>
          <w:p w14:paraId="72345AA3" w14:textId="079095DC" w:rsidR="00F75114" w:rsidRPr="00001FD4" w:rsidRDefault="00F75114" w:rsidP="00AE47F9">
            <w:pPr>
              <w:pStyle w:val="af5"/>
            </w:pPr>
            <w:r>
              <w:rPr>
                <w:rFonts w:hint="eastAsia"/>
              </w:rPr>
              <w:t>0~</w:t>
            </w:r>
            <w:r w:rsidRPr="00001FD4">
              <w:t>10</w:t>
            </w:r>
          </w:p>
        </w:tc>
        <w:tc>
          <w:tcPr>
            <w:tcW w:w="786" w:type="pct"/>
            <w:shd w:val="clear" w:color="auto" w:fill="auto"/>
            <w:vAlign w:val="center"/>
            <w:hideMark/>
          </w:tcPr>
          <w:p w14:paraId="5D860F62" w14:textId="77777777" w:rsidR="00F75114" w:rsidRPr="00001FD4" w:rsidRDefault="00F75114" w:rsidP="00AE47F9">
            <w:pPr>
              <w:pStyle w:val="af5"/>
            </w:pPr>
            <w:r w:rsidRPr="00001FD4">
              <w:t>10.3.2</w:t>
            </w:r>
            <w:r w:rsidRPr="00001FD4">
              <w:t>第</w:t>
            </w:r>
            <w:r w:rsidRPr="00001FD4">
              <w:t>1</w:t>
            </w:r>
            <w:r w:rsidRPr="00001FD4">
              <w:t>款</w:t>
            </w:r>
          </w:p>
        </w:tc>
        <w:tc>
          <w:tcPr>
            <w:tcW w:w="929" w:type="pct"/>
            <w:shd w:val="clear" w:color="auto" w:fill="auto"/>
            <w:vAlign w:val="center"/>
            <w:hideMark/>
          </w:tcPr>
          <w:p w14:paraId="7B08F94A" w14:textId="77777777" w:rsidR="00F75114" w:rsidRPr="00001FD4" w:rsidRDefault="00F75114" w:rsidP="00AE47F9">
            <w:pPr>
              <w:pStyle w:val="af5"/>
            </w:pPr>
            <w:r w:rsidRPr="00001FD4">
              <w:t>防淤塞防冻</w:t>
            </w:r>
          </w:p>
        </w:tc>
        <w:tc>
          <w:tcPr>
            <w:tcW w:w="399" w:type="pct"/>
            <w:shd w:val="clear" w:color="auto" w:fill="auto"/>
            <w:vAlign w:val="center"/>
            <w:hideMark/>
          </w:tcPr>
          <w:p w14:paraId="22509228" w14:textId="77777777" w:rsidR="00F75114" w:rsidRPr="00001FD4" w:rsidRDefault="00F75114" w:rsidP="00AE47F9">
            <w:pPr>
              <w:pStyle w:val="af5"/>
            </w:pPr>
            <w:r w:rsidRPr="00001FD4">
              <w:t>US</w:t>
            </w:r>
            <w:r w:rsidRPr="00001FD4">
              <w:rPr>
                <w:vertAlign w:val="subscript"/>
              </w:rPr>
              <w:t>2,1</w:t>
            </w:r>
          </w:p>
        </w:tc>
        <w:tc>
          <w:tcPr>
            <w:tcW w:w="467" w:type="pct"/>
            <w:shd w:val="clear" w:color="auto" w:fill="auto"/>
            <w:vAlign w:val="center"/>
            <w:hideMark/>
          </w:tcPr>
          <w:p w14:paraId="0803CF31" w14:textId="35A2697B"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1530494B" w14:textId="77777777" w:rsidR="00F75114" w:rsidRPr="00001FD4" w:rsidRDefault="00F75114" w:rsidP="00AE47F9">
            <w:pPr>
              <w:pStyle w:val="af5"/>
            </w:pPr>
            <w:r w:rsidRPr="00001FD4">
              <w:t>评分项</w:t>
            </w:r>
          </w:p>
        </w:tc>
      </w:tr>
      <w:tr w:rsidR="00F75114" w:rsidRPr="00001FD4" w14:paraId="00F09A91" w14:textId="77777777" w:rsidTr="00676ADB">
        <w:trPr>
          <w:trHeight w:val="346"/>
          <w:jc w:val="center"/>
        </w:trPr>
        <w:tc>
          <w:tcPr>
            <w:tcW w:w="396" w:type="pct"/>
            <w:vMerge/>
            <w:vAlign w:val="center"/>
            <w:hideMark/>
          </w:tcPr>
          <w:p w14:paraId="4317AB8C" w14:textId="77777777" w:rsidR="00F75114" w:rsidRPr="00001FD4" w:rsidRDefault="00F75114" w:rsidP="00AE47F9">
            <w:pPr>
              <w:pStyle w:val="af5"/>
            </w:pPr>
          </w:p>
        </w:tc>
        <w:tc>
          <w:tcPr>
            <w:tcW w:w="702" w:type="pct"/>
            <w:vMerge/>
            <w:vAlign w:val="center"/>
            <w:hideMark/>
          </w:tcPr>
          <w:p w14:paraId="7E1CF8CA" w14:textId="77777777" w:rsidR="00F75114" w:rsidRPr="00001FD4" w:rsidRDefault="00F75114" w:rsidP="00AE47F9">
            <w:pPr>
              <w:pStyle w:val="af5"/>
            </w:pPr>
          </w:p>
        </w:tc>
        <w:tc>
          <w:tcPr>
            <w:tcW w:w="389" w:type="pct"/>
            <w:vMerge/>
            <w:vAlign w:val="center"/>
            <w:hideMark/>
          </w:tcPr>
          <w:p w14:paraId="388162E8" w14:textId="77777777" w:rsidR="00F75114" w:rsidRPr="00001FD4" w:rsidRDefault="00F75114" w:rsidP="00AE47F9">
            <w:pPr>
              <w:pStyle w:val="af5"/>
            </w:pPr>
          </w:p>
        </w:tc>
        <w:tc>
          <w:tcPr>
            <w:tcW w:w="466" w:type="pct"/>
            <w:vMerge/>
            <w:vAlign w:val="center"/>
            <w:hideMark/>
          </w:tcPr>
          <w:p w14:paraId="56BC2C21" w14:textId="77777777" w:rsidR="00F75114" w:rsidRPr="00001FD4" w:rsidRDefault="00F75114" w:rsidP="00AE47F9">
            <w:pPr>
              <w:pStyle w:val="af5"/>
            </w:pPr>
          </w:p>
        </w:tc>
        <w:tc>
          <w:tcPr>
            <w:tcW w:w="786" w:type="pct"/>
            <w:shd w:val="clear" w:color="auto" w:fill="auto"/>
            <w:vAlign w:val="center"/>
            <w:hideMark/>
          </w:tcPr>
          <w:p w14:paraId="0BF5E3A1" w14:textId="77777777" w:rsidR="00F75114" w:rsidRPr="00001FD4" w:rsidRDefault="00F75114" w:rsidP="00AE47F9">
            <w:pPr>
              <w:pStyle w:val="af5"/>
            </w:pPr>
            <w:r w:rsidRPr="00001FD4">
              <w:t>10.3.2</w:t>
            </w:r>
            <w:r w:rsidRPr="00001FD4">
              <w:t>第</w:t>
            </w:r>
            <w:r w:rsidRPr="00001FD4">
              <w:t>2</w:t>
            </w:r>
            <w:r w:rsidRPr="00001FD4">
              <w:t>款</w:t>
            </w:r>
          </w:p>
        </w:tc>
        <w:tc>
          <w:tcPr>
            <w:tcW w:w="929" w:type="pct"/>
            <w:shd w:val="clear" w:color="auto" w:fill="auto"/>
            <w:vAlign w:val="center"/>
            <w:hideMark/>
          </w:tcPr>
          <w:p w14:paraId="732A51B4" w14:textId="77777777" w:rsidR="00F75114" w:rsidRPr="00001FD4" w:rsidRDefault="00F75114" w:rsidP="00AE47F9">
            <w:pPr>
              <w:pStyle w:val="af5"/>
            </w:pPr>
            <w:r w:rsidRPr="00001FD4">
              <w:t>机械排水</w:t>
            </w:r>
          </w:p>
        </w:tc>
        <w:tc>
          <w:tcPr>
            <w:tcW w:w="399" w:type="pct"/>
            <w:shd w:val="clear" w:color="auto" w:fill="auto"/>
            <w:vAlign w:val="center"/>
            <w:hideMark/>
          </w:tcPr>
          <w:p w14:paraId="398D6BC4" w14:textId="77777777" w:rsidR="00F75114" w:rsidRPr="00001FD4" w:rsidRDefault="00F75114" w:rsidP="00AE47F9">
            <w:pPr>
              <w:pStyle w:val="af5"/>
            </w:pPr>
            <w:r w:rsidRPr="00001FD4">
              <w:t>US</w:t>
            </w:r>
            <w:r w:rsidRPr="00001FD4">
              <w:rPr>
                <w:vertAlign w:val="subscript"/>
              </w:rPr>
              <w:t>2,2</w:t>
            </w:r>
          </w:p>
        </w:tc>
        <w:tc>
          <w:tcPr>
            <w:tcW w:w="467" w:type="pct"/>
            <w:shd w:val="clear" w:color="auto" w:fill="auto"/>
            <w:vAlign w:val="center"/>
            <w:hideMark/>
          </w:tcPr>
          <w:p w14:paraId="016BFDF9" w14:textId="3761951E"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26FADCAD" w14:textId="77777777" w:rsidR="00F75114" w:rsidRPr="00001FD4" w:rsidRDefault="00F75114" w:rsidP="00AE47F9">
            <w:pPr>
              <w:pStyle w:val="af5"/>
            </w:pPr>
            <w:r w:rsidRPr="00001FD4">
              <w:t>评分项</w:t>
            </w:r>
          </w:p>
        </w:tc>
      </w:tr>
      <w:tr w:rsidR="00F75114" w:rsidRPr="00001FD4" w14:paraId="5514FBB8" w14:textId="77777777" w:rsidTr="00676ADB">
        <w:trPr>
          <w:trHeight w:val="346"/>
          <w:jc w:val="center"/>
        </w:trPr>
        <w:tc>
          <w:tcPr>
            <w:tcW w:w="396" w:type="pct"/>
            <w:vMerge/>
            <w:vAlign w:val="center"/>
            <w:hideMark/>
          </w:tcPr>
          <w:p w14:paraId="296650C1" w14:textId="77777777" w:rsidR="00F75114" w:rsidRPr="00001FD4" w:rsidRDefault="00F75114" w:rsidP="00AE47F9">
            <w:pPr>
              <w:pStyle w:val="af5"/>
            </w:pPr>
          </w:p>
        </w:tc>
        <w:tc>
          <w:tcPr>
            <w:tcW w:w="702" w:type="pct"/>
            <w:vMerge/>
            <w:vAlign w:val="center"/>
            <w:hideMark/>
          </w:tcPr>
          <w:p w14:paraId="5534D46B" w14:textId="77777777" w:rsidR="00F75114" w:rsidRPr="00001FD4" w:rsidRDefault="00F75114" w:rsidP="00AE47F9">
            <w:pPr>
              <w:pStyle w:val="af5"/>
            </w:pPr>
          </w:p>
        </w:tc>
        <w:tc>
          <w:tcPr>
            <w:tcW w:w="389" w:type="pct"/>
            <w:vMerge/>
            <w:vAlign w:val="center"/>
            <w:hideMark/>
          </w:tcPr>
          <w:p w14:paraId="66C5E177" w14:textId="77777777" w:rsidR="00F75114" w:rsidRPr="00001FD4" w:rsidRDefault="00F75114" w:rsidP="00AE47F9">
            <w:pPr>
              <w:pStyle w:val="af5"/>
            </w:pPr>
          </w:p>
        </w:tc>
        <w:tc>
          <w:tcPr>
            <w:tcW w:w="466" w:type="pct"/>
            <w:vMerge/>
            <w:vAlign w:val="center"/>
            <w:hideMark/>
          </w:tcPr>
          <w:p w14:paraId="50676ED7" w14:textId="77777777" w:rsidR="00F75114" w:rsidRPr="00001FD4" w:rsidRDefault="00F75114" w:rsidP="00AE47F9">
            <w:pPr>
              <w:pStyle w:val="af5"/>
            </w:pPr>
          </w:p>
        </w:tc>
        <w:tc>
          <w:tcPr>
            <w:tcW w:w="786" w:type="pct"/>
            <w:shd w:val="clear" w:color="auto" w:fill="auto"/>
            <w:vAlign w:val="center"/>
            <w:hideMark/>
          </w:tcPr>
          <w:p w14:paraId="2B141B6D" w14:textId="77777777" w:rsidR="00F75114" w:rsidRPr="00001FD4" w:rsidRDefault="00F75114" w:rsidP="00AE47F9">
            <w:pPr>
              <w:pStyle w:val="af5"/>
            </w:pPr>
            <w:r w:rsidRPr="00001FD4">
              <w:t>10.3.2</w:t>
            </w:r>
            <w:r w:rsidRPr="00001FD4">
              <w:t>第</w:t>
            </w:r>
            <w:r w:rsidRPr="00001FD4">
              <w:t>3</w:t>
            </w:r>
            <w:r w:rsidRPr="00001FD4">
              <w:t>款</w:t>
            </w:r>
          </w:p>
        </w:tc>
        <w:tc>
          <w:tcPr>
            <w:tcW w:w="929" w:type="pct"/>
            <w:shd w:val="clear" w:color="auto" w:fill="auto"/>
            <w:vAlign w:val="center"/>
            <w:hideMark/>
          </w:tcPr>
          <w:p w14:paraId="3D6CFEF6" w14:textId="77777777" w:rsidR="00F75114" w:rsidRPr="00001FD4" w:rsidRDefault="00F75114" w:rsidP="00AE47F9">
            <w:pPr>
              <w:pStyle w:val="af5"/>
            </w:pPr>
            <w:r w:rsidRPr="00001FD4">
              <w:t>洞外引排</w:t>
            </w:r>
          </w:p>
        </w:tc>
        <w:tc>
          <w:tcPr>
            <w:tcW w:w="399" w:type="pct"/>
            <w:shd w:val="clear" w:color="auto" w:fill="auto"/>
            <w:vAlign w:val="center"/>
            <w:hideMark/>
          </w:tcPr>
          <w:p w14:paraId="197DFF75" w14:textId="77777777" w:rsidR="00F75114" w:rsidRPr="00001FD4" w:rsidRDefault="00F75114" w:rsidP="00AE47F9">
            <w:pPr>
              <w:pStyle w:val="af5"/>
            </w:pPr>
            <w:r w:rsidRPr="00001FD4">
              <w:t>US</w:t>
            </w:r>
            <w:r w:rsidRPr="00001FD4">
              <w:rPr>
                <w:vertAlign w:val="subscript"/>
              </w:rPr>
              <w:t>2,3</w:t>
            </w:r>
          </w:p>
        </w:tc>
        <w:tc>
          <w:tcPr>
            <w:tcW w:w="467" w:type="pct"/>
            <w:shd w:val="clear" w:color="auto" w:fill="auto"/>
            <w:vAlign w:val="center"/>
            <w:hideMark/>
          </w:tcPr>
          <w:p w14:paraId="11BDE80D" w14:textId="0B78E122"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3D7BE535" w14:textId="77777777" w:rsidR="00F75114" w:rsidRPr="00001FD4" w:rsidRDefault="00F75114" w:rsidP="00AE47F9">
            <w:pPr>
              <w:pStyle w:val="af5"/>
            </w:pPr>
            <w:r w:rsidRPr="00001FD4">
              <w:t>评分项</w:t>
            </w:r>
          </w:p>
        </w:tc>
      </w:tr>
      <w:tr w:rsidR="00F75114" w:rsidRPr="00001FD4" w14:paraId="3FC8BBA6" w14:textId="77777777" w:rsidTr="00676ADB">
        <w:trPr>
          <w:trHeight w:val="346"/>
          <w:jc w:val="center"/>
        </w:trPr>
        <w:tc>
          <w:tcPr>
            <w:tcW w:w="396" w:type="pct"/>
            <w:vMerge/>
            <w:vAlign w:val="center"/>
            <w:hideMark/>
          </w:tcPr>
          <w:p w14:paraId="2109970A" w14:textId="77777777" w:rsidR="00F75114" w:rsidRPr="00001FD4" w:rsidRDefault="00F75114" w:rsidP="00AE47F9">
            <w:pPr>
              <w:pStyle w:val="af5"/>
            </w:pPr>
          </w:p>
        </w:tc>
        <w:tc>
          <w:tcPr>
            <w:tcW w:w="702" w:type="pct"/>
            <w:vMerge w:val="restart"/>
            <w:shd w:val="clear" w:color="auto" w:fill="auto"/>
            <w:vAlign w:val="center"/>
            <w:hideMark/>
          </w:tcPr>
          <w:p w14:paraId="07F42245" w14:textId="77777777" w:rsidR="00F75114" w:rsidRPr="00001FD4" w:rsidRDefault="00F75114" w:rsidP="00AE47F9">
            <w:pPr>
              <w:pStyle w:val="af5"/>
            </w:pPr>
            <w:r w:rsidRPr="00001FD4">
              <w:t>抗防冻设计</w:t>
            </w:r>
          </w:p>
        </w:tc>
        <w:tc>
          <w:tcPr>
            <w:tcW w:w="389" w:type="pct"/>
            <w:vMerge w:val="restart"/>
            <w:shd w:val="clear" w:color="auto" w:fill="auto"/>
            <w:vAlign w:val="center"/>
            <w:hideMark/>
          </w:tcPr>
          <w:p w14:paraId="3BD3570E" w14:textId="77777777" w:rsidR="00F75114" w:rsidRPr="00001FD4" w:rsidRDefault="00F75114" w:rsidP="00AE47F9">
            <w:pPr>
              <w:pStyle w:val="af5"/>
            </w:pPr>
            <w:r w:rsidRPr="00001FD4">
              <w:t>US</w:t>
            </w:r>
            <w:r w:rsidRPr="00001FD4">
              <w:rPr>
                <w:vertAlign w:val="subscript"/>
              </w:rPr>
              <w:t>3</w:t>
            </w:r>
          </w:p>
        </w:tc>
        <w:tc>
          <w:tcPr>
            <w:tcW w:w="466" w:type="pct"/>
            <w:vMerge w:val="restart"/>
            <w:shd w:val="clear" w:color="auto" w:fill="auto"/>
            <w:vAlign w:val="center"/>
            <w:hideMark/>
          </w:tcPr>
          <w:p w14:paraId="35BF9173" w14:textId="50D1D2FE" w:rsidR="00F75114" w:rsidRPr="00001FD4" w:rsidRDefault="00F75114" w:rsidP="00AE47F9">
            <w:pPr>
              <w:pStyle w:val="af5"/>
            </w:pPr>
            <w:r>
              <w:rPr>
                <w:rFonts w:hint="eastAsia"/>
              </w:rPr>
              <w:t>0~</w:t>
            </w:r>
            <w:r w:rsidRPr="00001FD4">
              <w:t>9</w:t>
            </w:r>
          </w:p>
        </w:tc>
        <w:tc>
          <w:tcPr>
            <w:tcW w:w="786" w:type="pct"/>
            <w:shd w:val="clear" w:color="auto" w:fill="auto"/>
            <w:vAlign w:val="center"/>
            <w:hideMark/>
          </w:tcPr>
          <w:p w14:paraId="113BA8B2" w14:textId="77777777" w:rsidR="00F75114" w:rsidRPr="00001FD4" w:rsidRDefault="00F75114" w:rsidP="00AE47F9">
            <w:pPr>
              <w:pStyle w:val="af5"/>
            </w:pPr>
            <w:r w:rsidRPr="00001FD4">
              <w:t>10.3.3</w:t>
            </w:r>
            <w:r w:rsidRPr="00001FD4">
              <w:t>第</w:t>
            </w:r>
            <w:r w:rsidRPr="00001FD4">
              <w:t>1</w:t>
            </w:r>
            <w:r w:rsidRPr="00001FD4">
              <w:t>款</w:t>
            </w:r>
          </w:p>
        </w:tc>
        <w:tc>
          <w:tcPr>
            <w:tcW w:w="929" w:type="pct"/>
            <w:shd w:val="clear" w:color="auto" w:fill="auto"/>
            <w:vAlign w:val="center"/>
            <w:hideMark/>
          </w:tcPr>
          <w:p w14:paraId="38C365D1" w14:textId="77777777" w:rsidR="00F75114" w:rsidRPr="00001FD4" w:rsidRDefault="00F75114" w:rsidP="00AE47F9">
            <w:pPr>
              <w:pStyle w:val="af5"/>
            </w:pPr>
            <w:r w:rsidRPr="00001FD4">
              <w:t>综合抗冻设防</w:t>
            </w:r>
          </w:p>
        </w:tc>
        <w:tc>
          <w:tcPr>
            <w:tcW w:w="399" w:type="pct"/>
            <w:shd w:val="clear" w:color="auto" w:fill="auto"/>
            <w:vAlign w:val="center"/>
            <w:hideMark/>
          </w:tcPr>
          <w:p w14:paraId="3B25E2C2" w14:textId="77777777" w:rsidR="00F75114" w:rsidRPr="00001FD4" w:rsidRDefault="00F75114" w:rsidP="00AE47F9">
            <w:pPr>
              <w:pStyle w:val="af5"/>
            </w:pPr>
            <w:r w:rsidRPr="00001FD4">
              <w:t>US</w:t>
            </w:r>
            <w:r w:rsidRPr="00001FD4">
              <w:rPr>
                <w:vertAlign w:val="subscript"/>
              </w:rPr>
              <w:t>3,1</w:t>
            </w:r>
          </w:p>
        </w:tc>
        <w:tc>
          <w:tcPr>
            <w:tcW w:w="467" w:type="pct"/>
            <w:shd w:val="clear" w:color="auto" w:fill="auto"/>
            <w:vAlign w:val="center"/>
            <w:hideMark/>
          </w:tcPr>
          <w:p w14:paraId="37791288" w14:textId="3F71CAAB"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3AC8AE05" w14:textId="77777777" w:rsidR="00F75114" w:rsidRPr="00001FD4" w:rsidRDefault="00F75114" w:rsidP="00AE47F9">
            <w:pPr>
              <w:pStyle w:val="af5"/>
            </w:pPr>
            <w:r w:rsidRPr="00001FD4">
              <w:t>评分项</w:t>
            </w:r>
          </w:p>
        </w:tc>
      </w:tr>
      <w:tr w:rsidR="00F75114" w:rsidRPr="00001FD4" w14:paraId="12959262" w14:textId="77777777" w:rsidTr="00676ADB">
        <w:trPr>
          <w:trHeight w:val="346"/>
          <w:jc w:val="center"/>
        </w:trPr>
        <w:tc>
          <w:tcPr>
            <w:tcW w:w="396" w:type="pct"/>
            <w:vMerge/>
            <w:vAlign w:val="center"/>
            <w:hideMark/>
          </w:tcPr>
          <w:p w14:paraId="12D3B43C" w14:textId="77777777" w:rsidR="00F75114" w:rsidRPr="00001FD4" w:rsidRDefault="00F75114" w:rsidP="00AE47F9">
            <w:pPr>
              <w:pStyle w:val="af5"/>
            </w:pPr>
          </w:p>
        </w:tc>
        <w:tc>
          <w:tcPr>
            <w:tcW w:w="702" w:type="pct"/>
            <w:vMerge/>
            <w:vAlign w:val="center"/>
            <w:hideMark/>
          </w:tcPr>
          <w:p w14:paraId="5EB62EF9" w14:textId="77777777" w:rsidR="00F75114" w:rsidRPr="00001FD4" w:rsidRDefault="00F75114" w:rsidP="00AE47F9">
            <w:pPr>
              <w:pStyle w:val="af5"/>
            </w:pPr>
          </w:p>
        </w:tc>
        <w:tc>
          <w:tcPr>
            <w:tcW w:w="389" w:type="pct"/>
            <w:vMerge/>
            <w:vAlign w:val="center"/>
            <w:hideMark/>
          </w:tcPr>
          <w:p w14:paraId="0E34E3BF" w14:textId="77777777" w:rsidR="00F75114" w:rsidRPr="00001FD4" w:rsidRDefault="00F75114" w:rsidP="00AE47F9">
            <w:pPr>
              <w:pStyle w:val="af5"/>
            </w:pPr>
          </w:p>
        </w:tc>
        <w:tc>
          <w:tcPr>
            <w:tcW w:w="466" w:type="pct"/>
            <w:vMerge/>
            <w:vAlign w:val="center"/>
            <w:hideMark/>
          </w:tcPr>
          <w:p w14:paraId="1E11CF56" w14:textId="77777777" w:rsidR="00F75114" w:rsidRPr="00001FD4" w:rsidRDefault="00F75114" w:rsidP="00AE47F9">
            <w:pPr>
              <w:pStyle w:val="af5"/>
            </w:pPr>
          </w:p>
        </w:tc>
        <w:tc>
          <w:tcPr>
            <w:tcW w:w="786" w:type="pct"/>
            <w:shd w:val="clear" w:color="auto" w:fill="auto"/>
            <w:vAlign w:val="center"/>
            <w:hideMark/>
          </w:tcPr>
          <w:p w14:paraId="2C4BCB85" w14:textId="77777777" w:rsidR="00F75114" w:rsidRPr="00001FD4" w:rsidRDefault="00F75114" w:rsidP="00AE47F9">
            <w:pPr>
              <w:pStyle w:val="af5"/>
            </w:pPr>
            <w:r w:rsidRPr="00001FD4">
              <w:t>10.3.3</w:t>
            </w:r>
            <w:r w:rsidRPr="00001FD4">
              <w:t>第</w:t>
            </w:r>
            <w:r w:rsidRPr="00001FD4">
              <w:t>2</w:t>
            </w:r>
            <w:r w:rsidRPr="00001FD4">
              <w:t>款</w:t>
            </w:r>
          </w:p>
        </w:tc>
        <w:tc>
          <w:tcPr>
            <w:tcW w:w="929" w:type="pct"/>
            <w:shd w:val="clear" w:color="auto" w:fill="auto"/>
            <w:vAlign w:val="center"/>
            <w:hideMark/>
          </w:tcPr>
          <w:p w14:paraId="72CB6669" w14:textId="77777777" w:rsidR="00F75114" w:rsidRPr="00001FD4" w:rsidRDefault="00F75114" w:rsidP="00AE47F9">
            <w:pPr>
              <w:pStyle w:val="af5"/>
            </w:pPr>
            <w:r w:rsidRPr="00001FD4">
              <w:t>回填抗冻设防</w:t>
            </w:r>
          </w:p>
        </w:tc>
        <w:tc>
          <w:tcPr>
            <w:tcW w:w="399" w:type="pct"/>
            <w:shd w:val="clear" w:color="auto" w:fill="auto"/>
            <w:vAlign w:val="center"/>
            <w:hideMark/>
          </w:tcPr>
          <w:p w14:paraId="0024B3B9" w14:textId="77777777" w:rsidR="00F75114" w:rsidRPr="00001FD4" w:rsidRDefault="00F75114" w:rsidP="00AE47F9">
            <w:pPr>
              <w:pStyle w:val="af5"/>
            </w:pPr>
            <w:r w:rsidRPr="00001FD4">
              <w:t>US</w:t>
            </w:r>
            <w:r w:rsidRPr="00001FD4">
              <w:rPr>
                <w:vertAlign w:val="subscript"/>
              </w:rPr>
              <w:t>3,2</w:t>
            </w:r>
          </w:p>
        </w:tc>
        <w:tc>
          <w:tcPr>
            <w:tcW w:w="467" w:type="pct"/>
            <w:shd w:val="clear" w:color="auto" w:fill="auto"/>
            <w:vAlign w:val="center"/>
            <w:hideMark/>
          </w:tcPr>
          <w:p w14:paraId="1B0F7123" w14:textId="51FF050E"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3A7416A5" w14:textId="77777777" w:rsidR="00F75114" w:rsidRPr="00001FD4" w:rsidRDefault="00F75114" w:rsidP="00AE47F9">
            <w:pPr>
              <w:pStyle w:val="af5"/>
            </w:pPr>
            <w:r w:rsidRPr="00001FD4">
              <w:t>评分项</w:t>
            </w:r>
          </w:p>
        </w:tc>
      </w:tr>
      <w:tr w:rsidR="00F75114" w:rsidRPr="00001FD4" w14:paraId="35B7B611" w14:textId="77777777" w:rsidTr="00676ADB">
        <w:trPr>
          <w:trHeight w:val="346"/>
          <w:jc w:val="center"/>
        </w:trPr>
        <w:tc>
          <w:tcPr>
            <w:tcW w:w="396" w:type="pct"/>
            <w:vMerge/>
            <w:vAlign w:val="center"/>
            <w:hideMark/>
          </w:tcPr>
          <w:p w14:paraId="0F1D764C" w14:textId="77777777" w:rsidR="00F75114" w:rsidRPr="00001FD4" w:rsidRDefault="00F75114" w:rsidP="00AE47F9">
            <w:pPr>
              <w:pStyle w:val="af5"/>
            </w:pPr>
          </w:p>
        </w:tc>
        <w:tc>
          <w:tcPr>
            <w:tcW w:w="702" w:type="pct"/>
            <w:vMerge/>
            <w:vAlign w:val="center"/>
            <w:hideMark/>
          </w:tcPr>
          <w:p w14:paraId="784FFA07" w14:textId="77777777" w:rsidR="00F75114" w:rsidRPr="00001FD4" w:rsidRDefault="00F75114" w:rsidP="00AE47F9">
            <w:pPr>
              <w:pStyle w:val="af5"/>
            </w:pPr>
          </w:p>
        </w:tc>
        <w:tc>
          <w:tcPr>
            <w:tcW w:w="389" w:type="pct"/>
            <w:vMerge/>
            <w:vAlign w:val="center"/>
            <w:hideMark/>
          </w:tcPr>
          <w:p w14:paraId="2F37D621" w14:textId="77777777" w:rsidR="00F75114" w:rsidRPr="00001FD4" w:rsidRDefault="00F75114" w:rsidP="00AE47F9">
            <w:pPr>
              <w:pStyle w:val="af5"/>
            </w:pPr>
          </w:p>
        </w:tc>
        <w:tc>
          <w:tcPr>
            <w:tcW w:w="466" w:type="pct"/>
            <w:vMerge/>
            <w:vAlign w:val="center"/>
            <w:hideMark/>
          </w:tcPr>
          <w:p w14:paraId="0C1E85EF" w14:textId="77777777" w:rsidR="00F75114" w:rsidRPr="00001FD4" w:rsidRDefault="00F75114" w:rsidP="00AE47F9">
            <w:pPr>
              <w:pStyle w:val="af5"/>
            </w:pPr>
          </w:p>
        </w:tc>
        <w:tc>
          <w:tcPr>
            <w:tcW w:w="786" w:type="pct"/>
            <w:shd w:val="clear" w:color="auto" w:fill="auto"/>
            <w:vAlign w:val="center"/>
            <w:hideMark/>
          </w:tcPr>
          <w:p w14:paraId="0A04E26B" w14:textId="77777777" w:rsidR="00F75114" w:rsidRPr="00001FD4" w:rsidRDefault="00F75114" w:rsidP="00AE47F9">
            <w:pPr>
              <w:pStyle w:val="af5"/>
            </w:pPr>
            <w:r w:rsidRPr="00001FD4">
              <w:t>10.3.3</w:t>
            </w:r>
            <w:r w:rsidRPr="00001FD4">
              <w:t>第</w:t>
            </w:r>
            <w:r w:rsidRPr="00001FD4">
              <w:t>3</w:t>
            </w:r>
            <w:r w:rsidRPr="00001FD4">
              <w:t>款</w:t>
            </w:r>
          </w:p>
        </w:tc>
        <w:tc>
          <w:tcPr>
            <w:tcW w:w="929" w:type="pct"/>
            <w:shd w:val="clear" w:color="auto" w:fill="auto"/>
            <w:vAlign w:val="center"/>
            <w:hideMark/>
          </w:tcPr>
          <w:p w14:paraId="786EC602" w14:textId="77777777" w:rsidR="00F75114" w:rsidRPr="00001FD4" w:rsidRDefault="00F75114" w:rsidP="00AE47F9">
            <w:pPr>
              <w:pStyle w:val="af5"/>
            </w:pPr>
            <w:r w:rsidRPr="00001FD4">
              <w:t>抗防冻段落</w:t>
            </w:r>
          </w:p>
        </w:tc>
        <w:tc>
          <w:tcPr>
            <w:tcW w:w="399" w:type="pct"/>
            <w:shd w:val="clear" w:color="auto" w:fill="auto"/>
            <w:vAlign w:val="center"/>
            <w:hideMark/>
          </w:tcPr>
          <w:p w14:paraId="4CAF4232" w14:textId="77777777" w:rsidR="00F75114" w:rsidRPr="00001FD4" w:rsidRDefault="00F75114" w:rsidP="00AE47F9">
            <w:pPr>
              <w:pStyle w:val="af5"/>
            </w:pPr>
            <w:r w:rsidRPr="00001FD4">
              <w:t>US</w:t>
            </w:r>
            <w:r w:rsidRPr="00001FD4">
              <w:rPr>
                <w:vertAlign w:val="subscript"/>
              </w:rPr>
              <w:t>3,3</w:t>
            </w:r>
          </w:p>
        </w:tc>
        <w:tc>
          <w:tcPr>
            <w:tcW w:w="467" w:type="pct"/>
            <w:shd w:val="clear" w:color="auto" w:fill="auto"/>
            <w:vAlign w:val="center"/>
            <w:hideMark/>
          </w:tcPr>
          <w:p w14:paraId="7A8B6196" w14:textId="4B032068"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502BA722" w14:textId="77777777" w:rsidR="00F75114" w:rsidRPr="00001FD4" w:rsidRDefault="00F75114" w:rsidP="00AE47F9">
            <w:pPr>
              <w:pStyle w:val="af5"/>
            </w:pPr>
            <w:r w:rsidRPr="00001FD4">
              <w:t>评分项</w:t>
            </w:r>
          </w:p>
        </w:tc>
      </w:tr>
      <w:tr w:rsidR="00F75114" w:rsidRPr="00001FD4" w14:paraId="188461C6" w14:textId="77777777" w:rsidTr="00676ADB">
        <w:trPr>
          <w:trHeight w:val="346"/>
          <w:jc w:val="center"/>
        </w:trPr>
        <w:tc>
          <w:tcPr>
            <w:tcW w:w="396" w:type="pct"/>
            <w:vMerge/>
            <w:vAlign w:val="center"/>
            <w:hideMark/>
          </w:tcPr>
          <w:p w14:paraId="63D08789" w14:textId="77777777" w:rsidR="00F75114" w:rsidRPr="00001FD4" w:rsidRDefault="00F75114" w:rsidP="00AE47F9">
            <w:pPr>
              <w:pStyle w:val="af5"/>
            </w:pPr>
          </w:p>
        </w:tc>
        <w:tc>
          <w:tcPr>
            <w:tcW w:w="702" w:type="pct"/>
            <w:vMerge w:val="restart"/>
            <w:shd w:val="clear" w:color="auto" w:fill="auto"/>
            <w:vAlign w:val="center"/>
            <w:hideMark/>
          </w:tcPr>
          <w:p w14:paraId="51EC790C" w14:textId="77777777" w:rsidR="00F75114" w:rsidRPr="00001FD4" w:rsidRDefault="00F75114" w:rsidP="00AE47F9">
            <w:pPr>
              <w:pStyle w:val="af5"/>
            </w:pPr>
            <w:r w:rsidRPr="00001FD4">
              <w:t>隧道通风设计</w:t>
            </w:r>
          </w:p>
        </w:tc>
        <w:tc>
          <w:tcPr>
            <w:tcW w:w="389" w:type="pct"/>
            <w:vMerge w:val="restart"/>
            <w:shd w:val="clear" w:color="auto" w:fill="auto"/>
            <w:vAlign w:val="center"/>
            <w:hideMark/>
          </w:tcPr>
          <w:p w14:paraId="77EC98DF" w14:textId="77777777" w:rsidR="00F75114" w:rsidRPr="00001FD4" w:rsidRDefault="00F75114" w:rsidP="00AE47F9">
            <w:pPr>
              <w:pStyle w:val="af5"/>
            </w:pPr>
            <w:r w:rsidRPr="00001FD4">
              <w:t>US</w:t>
            </w:r>
            <w:r w:rsidRPr="00001FD4">
              <w:rPr>
                <w:vertAlign w:val="subscript"/>
              </w:rPr>
              <w:t>4</w:t>
            </w:r>
          </w:p>
        </w:tc>
        <w:tc>
          <w:tcPr>
            <w:tcW w:w="466" w:type="pct"/>
            <w:vMerge w:val="restart"/>
            <w:shd w:val="clear" w:color="auto" w:fill="auto"/>
            <w:vAlign w:val="center"/>
            <w:hideMark/>
          </w:tcPr>
          <w:p w14:paraId="4AB1A935" w14:textId="1C982B59" w:rsidR="00F75114" w:rsidRPr="00001FD4" w:rsidRDefault="00F75114" w:rsidP="00AE47F9">
            <w:pPr>
              <w:pStyle w:val="af5"/>
            </w:pPr>
            <w:r>
              <w:rPr>
                <w:rFonts w:hint="eastAsia"/>
              </w:rPr>
              <w:t>0~</w:t>
            </w:r>
            <w:r w:rsidRPr="00001FD4">
              <w:t>6</w:t>
            </w:r>
          </w:p>
        </w:tc>
        <w:tc>
          <w:tcPr>
            <w:tcW w:w="786" w:type="pct"/>
            <w:shd w:val="clear" w:color="auto" w:fill="auto"/>
            <w:vAlign w:val="center"/>
            <w:hideMark/>
          </w:tcPr>
          <w:p w14:paraId="1CB53C62" w14:textId="77777777" w:rsidR="00F75114" w:rsidRPr="00001FD4" w:rsidRDefault="00F75114" w:rsidP="00AE47F9">
            <w:pPr>
              <w:pStyle w:val="af5"/>
            </w:pPr>
            <w:r w:rsidRPr="00001FD4">
              <w:t>10.3.4</w:t>
            </w:r>
            <w:r w:rsidRPr="00001FD4">
              <w:t>第</w:t>
            </w:r>
            <w:r w:rsidRPr="00001FD4">
              <w:t>1</w:t>
            </w:r>
            <w:r w:rsidRPr="00001FD4">
              <w:t>款</w:t>
            </w:r>
          </w:p>
        </w:tc>
        <w:tc>
          <w:tcPr>
            <w:tcW w:w="929" w:type="pct"/>
            <w:shd w:val="clear" w:color="auto" w:fill="auto"/>
            <w:vAlign w:val="center"/>
            <w:hideMark/>
          </w:tcPr>
          <w:p w14:paraId="6FDA452E" w14:textId="77777777" w:rsidR="00F75114" w:rsidRPr="00001FD4" w:rsidRDefault="00F75114" w:rsidP="00AE47F9">
            <w:pPr>
              <w:pStyle w:val="af5"/>
            </w:pPr>
            <w:r w:rsidRPr="00001FD4">
              <w:t>通风方式</w:t>
            </w:r>
          </w:p>
        </w:tc>
        <w:tc>
          <w:tcPr>
            <w:tcW w:w="399" w:type="pct"/>
            <w:shd w:val="clear" w:color="auto" w:fill="auto"/>
            <w:vAlign w:val="center"/>
            <w:hideMark/>
          </w:tcPr>
          <w:p w14:paraId="239CDDCA" w14:textId="77777777" w:rsidR="00F75114" w:rsidRPr="00001FD4" w:rsidRDefault="00F75114" w:rsidP="00AE47F9">
            <w:pPr>
              <w:pStyle w:val="af5"/>
            </w:pPr>
            <w:r w:rsidRPr="00001FD4">
              <w:t>US</w:t>
            </w:r>
            <w:r w:rsidRPr="00001FD4">
              <w:rPr>
                <w:vertAlign w:val="subscript"/>
              </w:rPr>
              <w:t>4,1</w:t>
            </w:r>
          </w:p>
        </w:tc>
        <w:tc>
          <w:tcPr>
            <w:tcW w:w="467" w:type="pct"/>
            <w:shd w:val="clear" w:color="auto" w:fill="auto"/>
            <w:vAlign w:val="center"/>
            <w:hideMark/>
          </w:tcPr>
          <w:p w14:paraId="53F54D66" w14:textId="24CF97E6"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04A712AE" w14:textId="77777777" w:rsidR="00F75114" w:rsidRPr="00001FD4" w:rsidRDefault="00F75114" w:rsidP="00AE47F9">
            <w:pPr>
              <w:pStyle w:val="af5"/>
            </w:pPr>
            <w:r w:rsidRPr="00001FD4">
              <w:t>评分项</w:t>
            </w:r>
          </w:p>
        </w:tc>
      </w:tr>
      <w:tr w:rsidR="00F75114" w:rsidRPr="00001FD4" w14:paraId="25BAB86D" w14:textId="77777777" w:rsidTr="00676ADB">
        <w:trPr>
          <w:trHeight w:val="346"/>
          <w:jc w:val="center"/>
        </w:trPr>
        <w:tc>
          <w:tcPr>
            <w:tcW w:w="396" w:type="pct"/>
            <w:vMerge/>
            <w:vAlign w:val="center"/>
            <w:hideMark/>
          </w:tcPr>
          <w:p w14:paraId="29A7A420" w14:textId="77777777" w:rsidR="00F75114" w:rsidRPr="00001FD4" w:rsidRDefault="00F75114" w:rsidP="00AE47F9">
            <w:pPr>
              <w:pStyle w:val="af5"/>
            </w:pPr>
          </w:p>
        </w:tc>
        <w:tc>
          <w:tcPr>
            <w:tcW w:w="702" w:type="pct"/>
            <w:vMerge/>
            <w:vAlign w:val="center"/>
            <w:hideMark/>
          </w:tcPr>
          <w:p w14:paraId="1F502623" w14:textId="77777777" w:rsidR="00F75114" w:rsidRPr="00001FD4" w:rsidRDefault="00F75114" w:rsidP="00AE47F9">
            <w:pPr>
              <w:pStyle w:val="af5"/>
            </w:pPr>
          </w:p>
        </w:tc>
        <w:tc>
          <w:tcPr>
            <w:tcW w:w="389" w:type="pct"/>
            <w:vMerge/>
            <w:vAlign w:val="center"/>
            <w:hideMark/>
          </w:tcPr>
          <w:p w14:paraId="60D3BD44" w14:textId="77777777" w:rsidR="00F75114" w:rsidRPr="00001FD4" w:rsidRDefault="00F75114" w:rsidP="00AE47F9">
            <w:pPr>
              <w:pStyle w:val="af5"/>
            </w:pPr>
          </w:p>
        </w:tc>
        <w:tc>
          <w:tcPr>
            <w:tcW w:w="466" w:type="pct"/>
            <w:vMerge/>
            <w:vAlign w:val="center"/>
            <w:hideMark/>
          </w:tcPr>
          <w:p w14:paraId="3610CE84" w14:textId="77777777" w:rsidR="00F75114" w:rsidRPr="00001FD4" w:rsidRDefault="00F75114" w:rsidP="00AE47F9">
            <w:pPr>
              <w:pStyle w:val="af5"/>
            </w:pPr>
          </w:p>
        </w:tc>
        <w:tc>
          <w:tcPr>
            <w:tcW w:w="786" w:type="pct"/>
            <w:shd w:val="clear" w:color="auto" w:fill="auto"/>
            <w:vAlign w:val="center"/>
            <w:hideMark/>
          </w:tcPr>
          <w:p w14:paraId="3DCF7E9C" w14:textId="77777777" w:rsidR="00F75114" w:rsidRPr="00001FD4" w:rsidRDefault="00F75114" w:rsidP="00AE47F9">
            <w:pPr>
              <w:pStyle w:val="af5"/>
            </w:pPr>
            <w:r w:rsidRPr="00001FD4">
              <w:t>10.3.4</w:t>
            </w:r>
            <w:r w:rsidRPr="00001FD4">
              <w:t>第</w:t>
            </w:r>
            <w:r w:rsidRPr="00001FD4">
              <w:t>2</w:t>
            </w:r>
            <w:r w:rsidRPr="00001FD4">
              <w:t>款</w:t>
            </w:r>
          </w:p>
        </w:tc>
        <w:tc>
          <w:tcPr>
            <w:tcW w:w="929" w:type="pct"/>
            <w:shd w:val="clear" w:color="auto" w:fill="auto"/>
            <w:vAlign w:val="center"/>
            <w:hideMark/>
          </w:tcPr>
          <w:p w14:paraId="5C390CA6" w14:textId="77777777" w:rsidR="00F75114" w:rsidRPr="00001FD4" w:rsidRDefault="00F75114" w:rsidP="00AE47F9">
            <w:pPr>
              <w:pStyle w:val="af5"/>
            </w:pPr>
            <w:r w:rsidRPr="00001FD4">
              <w:t>降尘措施</w:t>
            </w:r>
          </w:p>
        </w:tc>
        <w:tc>
          <w:tcPr>
            <w:tcW w:w="399" w:type="pct"/>
            <w:shd w:val="clear" w:color="auto" w:fill="auto"/>
            <w:vAlign w:val="center"/>
            <w:hideMark/>
          </w:tcPr>
          <w:p w14:paraId="13A71E50" w14:textId="77777777" w:rsidR="00F75114" w:rsidRPr="00001FD4" w:rsidRDefault="00F75114" w:rsidP="00AE47F9">
            <w:pPr>
              <w:pStyle w:val="af5"/>
            </w:pPr>
            <w:r w:rsidRPr="00001FD4">
              <w:t>US</w:t>
            </w:r>
            <w:r w:rsidRPr="00001FD4">
              <w:rPr>
                <w:vertAlign w:val="subscript"/>
              </w:rPr>
              <w:t>4,2</w:t>
            </w:r>
          </w:p>
        </w:tc>
        <w:tc>
          <w:tcPr>
            <w:tcW w:w="467" w:type="pct"/>
            <w:shd w:val="clear" w:color="auto" w:fill="auto"/>
            <w:vAlign w:val="center"/>
            <w:hideMark/>
          </w:tcPr>
          <w:p w14:paraId="0D42AD05" w14:textId="5C46D7BF"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51F45702" w14:textId="77777777" w:rsidR="00F75114" w:rsidRPr="00001FD4" w:rsidRDefault="00F75114" w:rsidP="00AE47F9">
            <w:pPr>
              <w:pStyle w:val="af5"/>
            </w:pPr>
            <w:r w:rsidRPr="00001FD4">
              <w:t>评分项</w:t>
            </w:r>
          </w:p>
        </w:tc>
      </w:tr>
      <w:tr w:rsidR="00F75114" w:rsidRPr="00001FD4" w14:paraId="0298E790" w14:textId="77777777" w:rsidTr="00676ADB">
        <w:trPr>
          <w:trHeight w:val="346"/>
          <w:jc w:val="center"/>
        </w:trPr>
        <w:tc>
          <w:tcPr>
            <w:tcW w:w="396" w:type="pct"/>
            <w:vMerge/>
            <w:vAlign w:val="center"/>
            <w:hideMark/>
          </w:tcPr>
          <w:p w14:paraId="0741F921" w14:textId="77777777" w:rsidR="00F75114" w:rsidRPr="00001FD4" w:rsidRDefault="00F75114" w:rsidP="00AE47F9">
            <w:pPr>
              <w:pStyle w:val="af5"/>
            </w:pPr>
          </w:p>
        </w:tc>
        <w:tc>
          <w:tcPr>
            <w:tcW w:w="702" w:type="pct"/>
            <w:vMerge w:val="restart"/>
            <w:shd w:val="clear" w:color="auto" w:fill="auto"/>
            <w:vAlign w:val="center"/>
            <w:hideMark/>
          </w:tcPr>
          <w:p w14:paraId="08FF1E10" w14:textId="77777777" w:rsidR="00F75114" w:rsidRPr="00001FD4" w:rsidRDefault="00F75114" w:rsidP="00AE47F9">
            <w:pPr>
              <w:pStyle w:val="af5"/>
            </w:pPr>
            <w:r w:rsidRPr="00001FD4">
              <w:t>辅助坑道及附属洞室</w:t>
            </w:r>
          </w:p>
        </w:tc>
        <w:tc>
          <w:tcPr>
            <w:tcW w:w="389" w:type="pct"/>
            <w:vMerge w:val="restart"/>
            <w:shd w:val="clear" w:color="auto" w:fill="auto"/>
            <w:vAlign w:val="center"/>
            <w:hideMark/>
          </w:tcPr>
          <w:p w14:paraId="3E3112B2" w14:textId="77777777" w:rsidR="00F75114" w:rsidRPr="00001FD4" w:rsidRDefault="00F75114" w:rsidP="00AE47F9">
            <w:pPr>
              <w:pStyle w:val="af5"/>
            </w:pPr>
            <w:r w:rsidRPr="00001FD4">
              <w:t>US</w:t>
            </w:r>
            <w:r w:rsidRPr="00001FD4">
              <w:rPr>
                <w:vertAlign w:val="subscript"/>
              </w:rPr>
              <w:t>5</w:t>
            </w:r>
          </w:p>
        </w:tc>
        <w:tc>
          <w:tcPr>
            <w:tcW w:w="466" w:type="pct"/>
            <w:vMerge w:val="restart"/>
            <w:shd w:val="clear" w:color="auto" w:fill="auto"/>
            <w:vAlign w:val="center"/>
            <w:hideMark/>
          </w:tcPr>
          <w:p w14:paraId="7BA70A0E" w14:textId="14C3BD57" w:rsidR="00F75114" w:rsidRPr="00001FD4" w:rsidRDefault="00F75114" w:rsidP="00AE47F9">
            <w:pPr>
              <w:pStyle w:val="af5"/>
            </w:pPr>
            <w:r>
              <w:rPr>
                <w:rFonts w:hint="eastAsia"/>
              </w:rPr>
              <w:t>0~</w:t>
            </w:r>
            <w:r w:rsidRPr="00001FD4">
              <w:t>6</w:t>
            </w:r>
          </w:p>
        </w:tc>
        <w:tc>
          <w:tcPr>
            <w:tcW w:w="786" w:type="pct"/>
            <w:shd w:val="clear" w:color="auto" w:fill="auto"/>
            <w:vAlign w:val="center"/>
            <w:hideMark/>
          </w:tcPr>
          <w:p w14:paraId="5239C1A8" w14:textId="77777777" w:rsidR="00F75114" w:rsidRPr="00001FD4" w:rsidRDefault="00F75114" w:rsidP="00AE47F9">
            <w:pPr>
              <w:pStyle w:val="af5"/>
            </w:pPr>
            <w:r w:rsidRPr="00001FD4">
              <w:t>10.3.5</w:t>
            </w:r>
            <w:r w:rsidRPr="00001FD4">
              <w:t>第</w:t>
            </w:r>
            <w:r w:rsidRPr="00001FD4">
              <w:t>1</w:t>
            </w:r>
            <w:r w:rsidRPr="00001FD4">
              <w:t>款</w:t>
            </w:r>
          </w:p>
        </w:tc>
        <w:tc>
          <w:tcPr>
            <w:tcW w:w="929" w:type="pct"/>
            <w:shd w:val="clear" w:color="auto" w:fill="auto"/>
            <w:vAlign w:val="center"/>
            <w:hideMark/>
          </w:tcPr>
          <w:p w14:paraId="0CC72C91" w14:textId="77777777" w:rsidR="00F75114" w:rsidRPr="00001FD4" w:rsidRDefault="00F75114" w:rsidP="00AE47F9">
            <w:pPr>
              <w:pStyle w:val="af5"/>
            </w:pPr>
            <w:r w:rsidRPr="00001FD4">
              <w:t>绕避环境敏感区</w:t>
            </w:r>
          </w:p>
        </w:tc>
        <w:tc>
          <w:tcPr>
            <w:tcW w:w="399" w:type="pct"/>
            <w:shd w:val="clear" w:color="auto" w:fill="auto"/>
            <w:vAlign w:val="center"/>
            <w:hideMark/>
          </w:tcPr>
          <w:p w14:paraId="500564AE" w14:textId="77777777" w:rsidR="00F75114" w:rsidRPr="00001FD4" w:rsidRDefault="00F75114" w:rsidP="00AE47F9">
            <w:pPr>
              <w:pStyle w:val="af5"/>
            </w:pPr>
            <w:r w:rsidRPr="00001FD4">
              <w:t>US</w:t>
            </w:r>
            <w:r w:rsidRPr="00001FD4">
              <w:rPr>
                <w:vertAlign w:val="subscript"/>
              </w:rPr>
              <w:t>5,1</w:t>
            </w:r>
          </w:p>
        </w:tc>
        <w:tc>
          <w:tcPr>
            <w:tcW w:w="467" w:type="pct"/>
            <w:shd w:val="clear" w:color="auto" w:fill="auto"/>
            <w:vAlign w:val="center"/>
            <w:hideMark/>
          </w:tcPr>
          <w:p w14:paraId="79F45547" w14:textId="117BFA87"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2D787E7A" w14:textId="77777777" w:rsidR="00F75114" w:rsidRPr="00001FD4" w:rsidRDefault="00F75114" w:rsidP="00AE47F9">
            <w:pPr>
              <w:pStyle w:val="af5"/>
            </w:pPr>
            <w:r w:rsidRPr="00001FD4">
              <w:t>评分项</w:t>
            </w:r>
          </w:p>
        </w:tc>
      </w:tr>
      <w:tr w:rsidR="00F75114" w:rsidRPr="00001FD4" w14:paraId="034313DD" w14:textId="77777777" w:rsidTr="00676ADB">
        <w:trPr>
          <w:trHeight w:val="346"/>
          <w:jc w:val="center"/>
        </w:trPr>
        <w:tc>
          <w:tcPr>
            <w:tcW w:w="396" w:type="pct"/>
            <w:vMerge/>
            <w:vAlign w:val="center"/>
            <w:hideMark/>
          </w:tcPr>
          <w:p w14:paraId="3EF83F9A" w14:textId="77777777" w:rsidR="00F75114" w:rsidRPr="00001FD4" w:rsidRDefault="00F75114" w:rsidP="00AE47F9">
            <w:pPr>
              <w:pStyle w:val="af5"/>
            </w:pPr>
          </w:p>
        </w:tc>
        <w:tc>
          <w:tcPr>
            <w:tcW w:w="702" w:type="pct"/>
            <w:vMerge/>
            <w:vAlign w:val="center"/>
            <w:hideMark/>
          </w:tcPr>
          <w:p w14:paraId="54ACCAF1" w14:textId="77777777" w:rsidR="00F75114" w:rsidRPr="00001FD4" w:rsidRDefault="00F75114" w:rsidP="00AE47F9">
            <w:pPr>
              <w:pStyle w:val="af5"/>
            </w:pPr>
          </w:p>
        </w:tc>
        <w:tc>
          <w:tcPr>
            <w:tcW w:w="389" w:type="pct"/>
            <w:vMerge/>
            <w:vAlign w:val="center"/>
            <w:hideMark/>
          </w:tcPr>
          <w:p w14:paraId="03F261C9" w14:textId="77777777" w:rsidR="00F75114" w:rsidRPr="00001FD4" w:rsidRDefault="00F75114" w:rsidP="00AE47F9">
            <w:pPr>
              <w:pStyle w:val="af5"/>
            </w:pPr>
          </w:p>
        </w:tc>
        <w:tc>
          <w:tcPr>
            <w:tcW w:w="466" w:type="pct"/>
            <w:vMerge/>
            <w:vAlign w:val="center"/>
            <w:hideMark/>
          </w:tcPr>
          <w:p w14:paraId="049E1485" w14:textId="77777777" w:rsidR="00F75114" w:rsidRPr="00001FD4" w:rsidRDefault="00F75114" w:rsidP="00AE47F9">
            <w:pPr>
              <w:pStyle w:val="af5"/>
            </w:pPr>
          </w:p>
        </w:tc>
        <w:tc>
          <w:tcPr>
            <w:tcW w:w="786" w:type="pct"/>
            <w:shd w:val="clear" w:color="auto" w:fill="auto"/>
            <w:vAlign w:val="center"/>
            <w:hideMark/>
          </w:tcPr>
          <w:p w14:paraId="3F85E425" w14:textId="77777777" w:rsidR="00F75114" w:rsidRPr="00001FD4" w:rsidRDefault="00F75114" w:rsidP="00AE47F9">
            <w:pPr>
              <w:pStyle w:val="af5"/>
            </w:pPr>
            <w:r w:rsidRPr="00001FD4">
              <w:t>10.3.5</w:t>
            </w:r>
            <w:r w:rsidRPr="00001FD4">
              <w:t>第</w:t>
            </w:r>
            <w:r w:rsidRPr="00001FD4">
              <w:t>2</w:t>
            </w:r>
            <w:r w:rsidRPr="00001FD4">
              <w:t>款</w:t>
            </w:r>
          </w:p>
        </w:tc>
        <w:tc>
          <w:tcPr>
            <w:tcW w:w="929" w:type="pct"/>
            <w:shd w:val="clear" w:color="auto" w:fill="auto"/>
            <w:vAlign w:val="center"/>
            <w:hideMark/>
          </w:tcPr>
          <w:p w14:paraId="0E8E3144" w14:textId="77777777" w:rsidR="00F75114" w:rsidRPr="00001FD4" w:rsidRDefault="00F75114" w:rsidP="00AE47F9">
            <w:pPr>
              <w:pStyle w:val="af5"/>
            </w:pPr>
            <w:r w:rsidRPr="00001FD4">
              <w:t>集中设置附属洞室</w:t>
            </w:r>
          </w:p>
        </w:tc>
        <w:tc>
          <w:tcPr>
            <w:tcW w:w="399" w:type="pct"/>
            <w:shd w:val="clear" w:color="auto" w:fill="auto"/>
            <w:vAlign w:val="center"/>
            <w:hideMark/>
          </w:tcPr>
          <w:p w14:paraId="0004BEAC" w14:textId="77777777" w:rsidR="00F75114" w:rsidRPr="00001FD4" w:rsidRDefault="00F75114" w:rsidP="00AE47F9">
            <w:pPr>
              <w:pStyle w:val="af5"/>
            </w:pPr>
            <w:r w:rsidRPr="00001FD4">
              <w:t>US</w:t>
            </w:r>
            <w:r w:rsidRPr="00001FD4">
              <w:rPr>
                <w:vertAlign w:val="subscript"/>
              </w:rPr>
              <w:t>5,2</w:t>
            </w:r>
          </w:p>
        </w:tc>
        <w:tc>
          <w:tcPr>
            <w:tcW w:w="467" w:type="pct"/>
            <w:shd w:val="clear" w:color="auto" w:fill="auto"/>
            <w:vAlign w:val="center"/>
            <w:hideMark/>
          </w:tcPr>
          <w:p w14:paraId="51136C1A" w14:textId="4C05B19F"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7127144F" w14:textId="77777777" w:rsidR="00F75114" w:rsidRPr="00001FD4" w:rsidRDefault="00F75114" w:rsidP="00AE47F9">
            <w:pPr>
              <w:pStyle w:val="af5"/>
            </w:pPr>
            <w:r w:rsidRPr="00001FD4">
              <w:t>评分项</w:t>
            </w:r>
          </w:p>
        </w:tc>
      </w:tr>
      <w:tr w:rsidR="00F75114" w:rsidRPr="00001FD4" w14:paraId="42A815E0" w14:textId="77777777" w:rsidTr="00676ADB">
        <w:trPr>
          <w:trHeight w:val="346"/>
          <w:jc w:val="center"/>
        </w:trPr>
        <w:tc>
          <w:tcPr>
            <w:tcW w:w="396" w:type="pct"/>
            <w:vMerge/>
            <w:vAlign w:val="center"/>
            <w:hideMark/>
          </w:tcPr>
          <w:p w14:paraId="3F5DADD2" w14:textId="77777777" w:rsidR="00F75114" w:rsidRPr="00001FD4" w:rsidRDefault="00F75114" w:rsidP="00AE47F9">
            <w:pPr>
              <w:pStyle w:val="af5"/>
            </w:pPr>
          </w:p>
        </w:tc>
        <w:tc>
          <w:tcPr>
            <w:tcW w:w="702" w:type="pct"/>
            <w:vMerge w:val="restart"/>
            <w:shd w:val="clear" w:color="auto" w:fill="auto"/>
            <w:vAlign w:val="center"/>
            <w:hideMark/>
          </w:tcPr>
          <w:p w14:paraId="07E23566" w14:textId="77777777" w:rsidR="00F75114" w:rsidRPr="00001FD4" w:rsidRDefault="00F75114" w:rsidP="00AE47F9">
            <w:pPr>
              <w:pStyle w:val="af5"/>
            </w:pPr>
            <w:r w:rsidRPr="00001FD4">
              <w:t>洞口工程设</w:t>
            </w:r>
            <w:r w:rsidRPr="00001FD4">
              <w:lastRenderedPageBreak/>
              <w:t>计</w:t>
            </w:r>
          </w:p>
        </w:tc>
        <w:tc>
          <w:tcPr>
            <w:tcW w:w="389" w:type="pct"/>
            <w:vMerge w:val="restart"/>
            <w:shd w:val="clear" w:color="auto" w:fill="auto"/>
            <w:vAlign w:val="center"/>
            <w:hideMark/>
          </w:tcPr>
          <w:p w14:paraId="0C2747F3" w14:textId="77777777" w:rsidR="00F75114" w:rsidRPr="00001FD4" w:rsidRDefault="00F75114" w:rsidP="00AE47F9">
            <w:pPr>
              <w:pStyle w:val="af5"/>
            </w:pPr>
            <w:r w:rsidRPr="00001FD4">
              <w:lastRenderedPageBreak/>
              <w:t>US</w:t>
            </w:r>
            <w:r w:rsidRPr="00001FD4">
              <w:rPr>
                <w:vertAlign w:val="subscript"/>
              </w:rPr>
              <w:t>6</w:t>
            </w:r>
          </w:p>
        </w:tc>
        <w:tc>
          <w:tcPr>
            <w:tcW w:w="466" w:type="pct"/>
            <w:vMerge w:val="restart"/>
            <w:shd w:val="clear" w:color="auto" w:fill="auto"/>
            <w:vAlign w:val="center"/>
            <w:hideMark/>
          </w:tcPr>
          <w:p w14:paraId="59FFEA1A" w14:textId="34437B70" w:rsidR="00F75114" w:rsidRPr="00001FD4" w:rsidRDefault="00F75114" w:rsidP="00AE47F9">
            <w:pPr>
              <w:pStyle w:val="af5"/>
            </w:pPr>
            <w:r>
              <w:rPr>
                <w:rFonts w:hint="eastAsia"/>
              </w:rPr>
              <w:t>0~</w:t>
            </w:r>
            <w:r w:rsidRPr="00001FD4">
              <w:t>15</w:t>
            </w:r>
          </w:p>
        </w:tc>
        <w:tc>
          <w:tcPr>
            <w:tcW w:w="786" w:type="pct"/>
            <w:shd w:val="clear" w:color="auto" w:fill="auto"/>
            <w:vAlign w:val="center"/>
            <w:hideMark/>
          </w:tcPr>
          <w:p w14:paraId="49C4C375" w14:textId="77777777" w:rsidR="00F75114" w:rsidRPr="00001FD4" w:rsidRDefault="00F75114" w:rsidP="00AE47F9">
            <w:pPr>
              <w:pStyle w:val="af5"/>
            </w:pPr>
            <w:r w:rsidRPr="00001FD4">
              <w:t>10.3.6</w:t>
            </w:r>
            <w:r w:rsidRPr="00001FD4">
              <w:t>第</w:t>
            </w:r>
            <w:r w:rsidRPr="00001FD4">
              <w:t>1</w:t>
            </w:r>
            <w:r w:rsidRPr="00001FD4">
              <w:t>款</w:t>
            </w:r>
          </w:p>
        </w:tc>
        <w:tc>
          <w:tcPr>
            <w:tcW w:w="929" w:type="pct"/>
            <w:shd w:val="clear" w:color="auto" w:fill="auto"/>
            <w:vAlign w:val="center"/>
            <w:hideMark/>
          </w:tcPr>
          <w:p w14:paraId="1C8B3B72" w14:textId="77777777" w:rsidR="00F75114" w:rsidRPr="00001FD4" w:rsidRDefault="00F75114" w:rsidP="00AE47F9">
            <w:pPr>
              <w:pStyle w:val="af5"/>
            </w:pPr>
            <w:r w:rsidRPr="00001FD4">
              <w:t>维持原地貌</w:t>
            </w:r>
          </w:p>
        </w:tc>
        <w:tc>
          <w:tcPr>
            <w:tcW w:w="399" w:type="pct"/>
            <w:shd w:val="clear" w:color="auto" w:fill="auto"/>
            <w:vAlign w:val="center"/>
            <w:hideMark/>
          </w:tcPr>
          <w:p w14:paraId="24743305" w14:textId="77777777" w:rsidR="00F75114" w:rsidRPr="00001FD4" w:rsidRDefault="00F75114" w:rsidP="00AE47F9">
            <w:pPr>
              <w:pStyle w:val="af5"/>
            </w:pPr>
            <w:r w:rsidRPr="00001FD4">
              <w:t>US</w:t>
            </w:r>
            <w:r w:rsidRPr="00001FD4">
              <w:rPr>
                <w:vertAlign w:val="subscript"/>
              </w:rPr>
              <w:t>6,1</w:t>
            </w:r>
          </w:p>
        </w:tc>
        <w:tc>
          <w:tcPr>
            <w:tcW w:w="467" w:type="pct"/>
            <w:shd w:val="clear" w:color="auto" w:fill="auto"/>
            <w:vAlign w:val="center"/>
            <w:hideMark/>
          </w:tcPr>
          <w:p w14:paraId="18D61FE9" w14:textId="04E7CF3B"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6992DFFE" w14:textId="77777777" w:rsidR="00F75114" w:rsidRPr="00001FD4" w:rsidRDefault="00F75114" w:rsidP="00AE47F9">
            <w:pPr>
              <w:pStyle w:val="af5"/>
            </w:pPr>
            <w:r w:rsidRPr="00001FD4">
              <w:t>评分项</w:t>
            </w:r>
          </w:p>
        </w:tc>
      </w:tr>
      <w:tr w:rsidR="00F75114" w:rsidRPr="00001FD4" w14:paraId="6AEB3612" w14:textId="77777777" w:rsidTr="00676ADB">
        <w:trPr>
          <w:trHeight w:val="346"/>
          <w:jc w:val="center"/>
        </w:trPr>
        <w:tc>
          <w:tcPr>
            <w:tcW w:w="396" w:type="pct"/>
            <w:vMerge/>
            <w:vAlign w:val="center"/>
            <w:hideMark/>
          </w:tcPr>
          <w:p w14:paraId="455BFCDB" w14:textId="77777777" w:rsidR="00F75114" w:rsidRPr="00001FD4" w:rsidRDefault="00F75114" w:rsidP="00AE47F9">
            <w:pPr>
              <w:pStyle w:val="af5"/>
            </w:pPr>
          </w:p>
        </w:tc>
        <w:tc>
          <w:tcPr>
            <w:tcW w:w="702" w:type="pct"/>
            <w:vMerge/>
            <w:vAlign w:val="center"/>
            <w:hideMark/>
          </w:tcPr>
          <w:p w14:paraId="75002629" w14:textId="77777777" w:rsidR="00F75114" w:rsidRPr="00001FD4" w:rsidRDefault="00F75114" w:rsidP="00AE47F9">
            <w:pPr>
              <w:pStyle w:val="af5"/>
            </w:pPr>
          </w:p>
        </w:tc>
        <w:tc>
          <w:tcPr>
            <w:tcW w:w="389" w:type="pct"/>
            <w:vMerge/>
            <w:vAlign w:val="center"/>
            <w:hideMark/>
          </w:tcPr>
          <w:p w14:paraId="21C4F379" w14:textId="77777777" w:rsidR="00F75114" w:rsidRPr="00001FD4" w:rsidRDefault="00F75114" w:rsidP="00AE47F9">
            <w:pPr>
              <w:pStyle w:val="af5"/>
            </w:pPr>
          </w:p>
        </w:tc>
        <w:tc>
          <w:tcPr>
            <w:tcW w:w="466" w:type="pct"/>
            <w:vMerge/>
            <w:vAlign w:val="center"/>
            <w:hideMark/>
          </w:tcPr>
          <w:p w14:paraId="1BBD371C" w14:textId="77777777" w:rsidR="00F75114" w:rsidRPr="00001FD4" w:rsidRDefault="00F75114" w:rsidP="00AE47F9">
            <w:pPr>
              <w:pStyle w:val="af5"/>
            </w:pPr>
          </w:p>
        </w:tc>
        <w:tc>
          <w:tcPr>
            <w:tcW w:w="786" w:type="pct"/>
            <w:shd w:val="clear" w:color="auto" w:fill="auto"/>
            <w:vAlign w:val="center"/>
            <w:hideMark/>
          </w:tcPr>
          <w:p w14:paraId="44F7F1F5" w14:textId="77777777" w:rsidR="00F75114" w:rsidRPr="00001FD4" w:rsidRDefault="00F75114" w:rsidP="00AE47F9">
            <w:pPr>
              <w:pStyle w:val="af5"/>
            </w:pPr>
            <w:r w:rsidRPr="00001FD4">
              <w:t>10.3.6</w:t>
            </w:r>
            <w:r w:rsidRPr="00001FD4">
              <w:t>第</w:t>
            </w:r>
            <w:r w:rsidRPr="00001FD4">
              <w:t>2</w:t>
            </w:r>
            <w:r w:rsidRPr="00001FD4">
              <w:t>款</w:t>
            </w:r>
          </w:p>
        </w:tc>
        <w:tc>
          <w:tcPr>
            <w:tcW w:w="929" w:type="pct"/>
            <w:shd w:val="clear" w:color="auto" w:fill="auto"/>
            <w:vAlign w:val="center"/>
            <w:hideMark/>
          </w:tcPr>
          <w:p w14:paraId="770A1419" w14:textId="77777777" w:rsidR="00F75114" w:rsidRPr="00001FD4" w:rsidRDefault="00F75114" w:rsidP="00AE47F9">
            <w:pPr>
              <w:pStyle w:val="af5"/>
            </w:pPr>
            <w:r w:rsidRPr="00001FD4">
              <w:t>绿色防护及回填设计</w:t>
            </w:r>
          </w:p>
        </w:tc>
        <w:tc>
          <w:tcPr>
            <w:tcW w:w="399" w:type="pct"/>
            <w:shd w:val="clear" w:color="auto" w:fill="auto"/>
            <w:vAlign w:val="center"/>
            <w:hideMark/>
          </w:tcPr>
          <w:p w14:paraId="58B209F4" w14:textId="77777777" w:rsidR="00F75114" w:rsidRPr="00001FD4" w:rsidRDefault="00F75114" w:rsidP="00AE47F9">
            <w:pPr>
              <w:pStyle w:val="af5"/>
            </w:pPr>
            <w:r w:rsidRPr="00001FD4">
              <w:t>US</w:t>
            </w:r>
            <w:r w:rsidRPr="00001FD4">
              <w:rPr>
                <w:vertAlign w:val="subscript"/>
              </w:rPr>
              <w:t>6,2</w:t>
            </w:r>
          </w:p>
        </w:tc>
        <w:tc>
          <w:tcPr>
            <w:tcW w:w="467" w:type="pct"/>
            <w:shd w:val="clear" w:color="auto" w:fill="auto"/>
            <w:vAlign w:val="center"/>
            <w:hideMark/>
          </w:tcPr>
          <w:p w14:paraId="4134ADAE" w14:textId="0B638B68"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1CF7D676" w14:textId="77777777" w:rsidR="00F75114" w:rsidRPr="00001FD4" w:rsidRDefault="00F75114" w:rsidP="00AE47F9">
            <w:pPr>
              <w:pStyle w:val="af5"/>
            </w:pPr>
            <w:r w:rsidRPr="00001FD4">
              <w:t>评分项</w:t>
            </w:r>
          </w:p>
        </w:tc>
      </w:tr>
      <w:tr w:rsidR="00F75114" w:rsidRPr="00001FD4" w14:paraId="6EA46301" w14:textId="77777777" w:rsidTr="00676ADB">
        <w:trPr>
          <w:trHeight w:val="346"/>
          <w:jc w:val="center"/>
        </w:trPr>
        <w:tc>
          <w:tcPr>
            <w:tcW w:w="396" w:type="pct"/>
            <w:vMerge/>
            <w:vAlign w:val="center"/>
            <w:hideMark/>
          </w:tcPr>
          <w:p w14:paraId="5C863C22" w14:textId="77777777" w:rsidR="00F75114" w:rsidRPr="00001FD4" w:rsidRDefault="00F75114" w:rsidP="00AE47F9">
            <w:pPr>
              <w:pStyle w:val="af5"/>
            </w:pPr>
          </w:p>
        </w:tc>
        <w:tc>
          <w:tcPr>
            <w:tcW w:w="702" w:type="pct"/>
            <w:vMerge/>
            <w:vAlign w:val="center"/>
            <w:hideMark/>
          </w:tcPr>
          <w:p w14:paraId="24BDDE43" w14:textId="77777777" w:rsidR="00F75114" w:rsidRPr="00001FD4" w:rsidRDefault="00F75114" w:rsidP="00AE47F9">
            <w:pPr>
              <w:pStyle w:val="af5"/>
            </w:pPr>
          </w:p>
        </w:tc>
        <w:tc>
          <w:tcPr>
            <w:tcW w:w="389" w:type="pct"/>
            <w:vMerge/>
            <w:vAlign w:val="center"/>
            <w:hideMark/>
          </w:tcPr>
          <w:p w14:paraId="23047820" w14:textId="77777777" w:rsidR="00F75114" w:rsidRPr="00001FD4" w:rsidRDefault="00F75114" w:rsidP="00AE47F9">
            <w:pPr>
              <w:pStyle w:val="af5"/>
            </w:pPr>
          </w:p>
        </w:tc>
        <w:tc>
          <w:tcPr>
            <w:tcW w:w="466" w:type="pct"/>
            <w:vMerge/>
            <w:vAlign w:val="center"/>
            <w:hideMark/>
          </w:tcPr>
          <w:p w14:paraId="7D81178C" w14:textId="77777777" w:rsidR="00F75114" w:rsidRPr="00001FD4" w:rsidRDefault="00F75114" w:rsidP="00AE47F9">
            <w:pPr>
              <w:pStyle w:val="af5"/>
            </w:pPr>
          </w:p>
        </w:tc>
        <w:tc>
          <w:tcPr>
            <w:tcW w:w="786" w:type="pct"/>
            <w:shd w:val="clear" w:color="auto" w:fill="auto"/>
            <w:vAlign w:val="center"/>
            <w:hideMark/>
          </w:tcPr>
          <w:p w14:paraId="5C715157" w14:textId="77777777" w:rsidR="00F75114" w:rsidRPr="00001FD4" w:rsidRDefault="00F75114" w:rsidP="00AE47F9">
            <w:pPr>
              <w:pStyle w:val="af5"/>
            </w:pPr>
            <w:r w:rsidRPr="00001FD4">
              <w:t>10.3.6</w:t>
            </w:r>
            <w:r w:rsidRPr="00001FD4">
              <w:t>第</w:t>
            </w:r>
            <w:r w:rsidRPr="00001FD4">
              <w:t>3</w:t>
            </w:r>
            <w:r w:rsidRPr="00001FD4">
              <w:t>款</w:t>
            </w:r>
          </w:p>
        </w:tc>
        <w:tc>
          <w:tcPr>
            <w:tcW w:w="929" w:type="pct"/>
            <w:shd w:val="clear" w:color="auto" w:fill="auto"/>
            <w:vAlign w:val="center"/>
            <w:hideMark/>
          </w:tcPr>
          <w:p w14:paraId="024A5DA3" w14:textId="77777777" w:rsidR="00F75114" w:rsidRPr="00001FD4" w:rsidRDefault="00F75114" w:rsidP="00AE47F9">
            <w:pPr>
              <w:pStyle w:val="af5"/>
            </w:pPr>
            <w:r w:rsidRPr="00001FD4">
              <w:t>景观设计</w:t>
            </w:r>
          </w:p>
        </w:tc>
        <w:tc>
          <w:tcPr>
            <w:tcW w:w="399" w:type="pct"/>
            <w:shd w:val="clear" w:color="auto" w:fill="auto"/>
            <w:vAlign w:val="center"/>
            <w:hideMark/>
          </w:tcPr>
          <w:p w14:paraId="79F6E052" w14:textId="77777777" w:rsidR="00F75114" w:rsidRPr="00001FD4" w:rsidRDefault="00F75114" w:rsidP="00AE47F9">
            <w:pPr>
              <w:pStyle w:val="af5"/>
            </w:pPr>
            <w:r w:rsidRPr="00001FD4">
              <w:t>US</w:t>
            </w:r>
            <w:r w:rsidRPr="00001FD4">
              <w:rPr>
                <w:vertAlign w:val="subscript"/>
              </w:rPr>
              <w:t>6,3</w:t>
            </w:r>
          </w:p>
        </w:tc>
        <w:tc>
          <w:tcPr>
            <w:tcW w:w="467" w:type="pct"/>
            <w:shd w:val="clear" w:color="auto" w:fill="auto"/>
            <w:vAlign w:val="center"/>
            <w:hideMark/>
          </w:tcPr>
          <w:p w14:paraId="0F08AD25" w14:textId="58E95B61"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5AE71884" w14:textId="77777777" w:rsidR="00F75114" w:rsidRPr="00001FD4" w:rsidRDefault="00F75114" w:rsidP="00AE47F9">
            <w:pPr>
              <w:pStyle w:val="af5"/>
            </w:pPr>
            <w:r w:rsidRPr="00001FD4">
              <w:t>评分项</w:t>
            </w:r>
          </w:p>
        </w:tc>
      </w:tr>
      <w:tr w:rsidR="00F75114" w:rsidRPr="00001FD4" w14:paraId="10F9311C" w14:textId="77777777" w:rsidTr="00676ADB">
        <w:trPr>
          <w:trHeight w:val="346"/>
          <w:jc w:val="center"/>
        </w:trPr>
        <w:tc>
          <w:tcPr>
            <w:tcW w:w="396" w:type="pct"/>
            <w:vMerge/>
            <w:vAlign w:val="center"/>
            <w:hideMark/>
          </w:tcPr>
          <w:p w14:paraId="33772283" w14:textId="77777777" w:rsidR="00F75114" w:rsidRPr="00001FD4" w:rsidRDefault="00F75114" w:rsidP="00AE47F9">
            <w:pPr>
              <w:pStyle w:val="af5"/>
            </w:pPr>
          </w:p>
        </w:tc>
        <w:tc>
          <w:tcPr>
            <w:tcW w:w="702" w:type="pct"/>
            <w:vMerge/>
            <w:vAlign w:val="center"/>
            <w:hideMark/>
          </w:tcPr>
          <w:p w14:paraId="7C73CCE2" w14:textId="77777777" w:rsidR="00F75114" w:rsidRPr="00001FD4" w:rsidRDefault="00F75114" w:rsidP="00AE47F9">
            <w:pPr>
              <w:pStyle w:val="af5"/>
            </w:pPr>
          </w:p>
        </w:tc>
        <w:tc>
          <w:tcPr>
            <w:tcW w:w="389" w:type="pct"/>
            <w:vMerge/>
            <w:vAlign w:val="center"/>
            <w:hideMark/>
          </w:tcPr>
          <w:p w14:paraId="0187FD61" w14:textId="77777777" w:rsidR="00F75114" w:rsidRPr="00001FD4" w:rsidRDefault="00F75114" w:rsidP="00AE47F9">
            <w:pPr>
              <w:pStyle w:val="af5"/>
            </w:pPr>
          </w:p>
        </w:tc>
        <w:tc>
          <w:tcPr>
            <w:tcW w:w="466" w:type="pct"/>
            <w:vMerge/>
            <w:vAlign w:val="center"/>
            <w:hideMark/>
          </w:tcPr>
          <w:p w14:paraId="59102EB4" w14:textId="77777777" w:rsidR="00F75114" w:rsidRPr="00001FD4" w:rsidRDefault="00F75114" w:rsidP="00AE47F9">
            <w:pPr>
              <w:pStyle w:val="af5"/>
            </w:pPr>
          </w:p>
        </w:tc>
        <w:tc>
          <w:tcPr>
            <w:tcW w:w="786" w:type="pct"/>
            <w:shd w:val="clear" w:color="auto" w:fill="auto"/>
            <w:vAlign w:val="center"/>
            <w:hideMark/>
          </w:tcPr>
          <w:p w14:paraId="5CDC9FA2" w14:textId="77777777" w:rsidR="00F75114" w:rsidRPr="00001FD4" w:rsidRDefault="00F75114" w:rsidP="00AE47F9">
            <w:pPr>
              <w:pStyle w:val="af5"/>
            </w:pPr>
            <w:r w:rsidRPr="00001FD4">
              <w:t>10.3.6</w:t>
            </w:r>
            <w:r w:rsidRPr="00001FD4">
              <w:t>第</w:t>
            </w:r>
            <w:r w:rsidRPr="00001FD4">
              <w:t>4</w:t>
            </w:r>
            <w:r w:rsidRPr="00001FD4">
              <w:t>款</w:t>
            </w:r>
          </w:p>
        </w:tc>
        <w:tc>
          <w:tcPr>
            <w:tcW w:w="929" w:type="pct"/>
            <w:shd w:val="clear" w:color="auto" w:fill="auto"/>
            <w:vAlign w:val="center"/>
            <w:hideMark/>
          </w:tcPr>
          <w:p w14:paraId="16E4F2E7" w14:textId="77777777" w:rsidR="00F75114" w:rsidRPr="00001FD4" w:rsidRDefault="00F75114" w:rsidP="00AE47F9">
            <w:pPr>
              <w:pStyle w:val="af5"/>
            </w:pPr>
            <w:r w:rsidRPr="00001FD4">
              <w:t>动物保护措施</w:t>
            </w:r>
          </w:p>
        </w:tc>
        <w:tc>
          <w:tcPr>
            <w:tcW w:w="399" w:type="pct"/>
            <w:shd w:val="clear" w:color="auto" w:fill="auto"/>
            <w:vAlign w:val="center"/>
            <w:hideMark/>
          </w:tcPr>
          <w:p w14:paraId="684754B8" w14:textId="77777777" w:rsidR="00F75114" w:rsidRPr="00001FD4" w:rsidRDefault="00F75114" w:rsidP="00AE47F9">
            <w:pPr>
              <w:pStyle w:val="af5"/>
            </w:pPr>
            <w:r w:rsidRPr="00001FD4">
              <w:t>US</w:t>
            </w:r>
            <w:r w:rsidRPr="00001FD4">
              <w:rPr>
                <w:vertAlign w:val="subscript"/>
              </w:rPr>
              <w:t>6,4</w:t>
            </w:r>
          </w:p>
        </w:tc>
        <w:tc>
          <w:tcPr>
            <w:tcW w:w="467" w:type="pct"/>
            <w:shd w:val="clear" w:color="auto" w:fill="auto"/>
            <w:vAlign w:val="center"/>
            <w:hideMark/>
          </w:tcPr>
          <w:p w14:paraId="1389F7A7" w14:textId="6B37DB6A"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2EEE8F38" w14:textId="77777777" w:rsidR="00F75114" w:rsidRPr="00001FD4" w:rsidRDefault="00F75114" w:rsidP="00AE47F9">
            <w:pPr>
              <w:pStyle w:val="af5"/>
            </w:pPr>
            <w:r w:rsidRPr="00001FD4">
              <w:t>评分项</w:t>
            </w:r>
          </w:p>
        </w:tc>
      </w:tr>
      <w:tr w:rsidR="00F75114" w:rsidRPr="00001FD4" w14:paraId="02427ADA" w14:textId="77777777" w:rsidTr="00676ADB">
        <w:trPr>
          <w:trHeight w:val="346"/>
          <w:jc w:val="center"/>
        </w:trPr>
        <w:tc>
          <w:tcPr>
            <w:tcW w:w="396" w:type="pct"/>
            <w:vMerge/>
            <w:vAlign w:val="center"/>
            <w:hideMark/>
          </w:tcPr>
          <w:p w14:paraId="42DDC9E0" w14:textId="77777777" w:rsidR="00F75114" w:rsidRPr="00001FD4" w:rsidRDefault="00F75114" w:rsidP="00AE47F9">
            <w:pPr>
              <w:pStyle w:val="af5"/>
            </w:pPr>
          </w:p>
        </w:tc>
        <w:tc>
          <w:tcPr>
            <w:tcW w:w="702" w:type="pct"/>
            <w:vMerge/>
            <w:vAlign w:val="center"/>
            <w:hideMark/>
          </w:tcPr>
          <w:p w14:paraId="519673E2" w14:textId="77777777" w:rsidR="00F75114" w:rsidRPr="00001FD4" w:rsidRDefault="00F75114" w:rsidP="00AE47F9">
            <w:pPr>
              <w:pStyle w:val="af5"/>
            </w:pPr>
          </w:p>
        </w:tc>
        <w:tc>
          <w:tcPr>
            <w:tcW w:w="389" w:type="pct"/>
            <w:vMerge/>
            <w:vAlign w:val="center"/>
            <w:hideMark/>
          </w:tcPr>
          <w:p w14:paraId="13E89951" w14:textId="77777777" w:rsidR="00F75114" w:rsidRPr="00001FD4" w:rsidRDefault="00F75114" w:rsidP="00AE47F9">
            <w:pPr>
              <w:pStyle w:val="af5"/>
            </w:pPr>
          </w:p>
        </w:tc>
        <w:tc>
          <w:tcPr>
            <w:tcW w:w="466" w:type="pct"/>
            <w:vMerge/>
            <w:vAlign w:val="center"/>
            <w:hideMark/>
          </w:tcPr>
          <w:p w14:paraId="5D4E87B3" w14:textId="77777777" w:rsidR="00F75114" w:rsidRPr="00001FD4" w:rsidRDefault="00F75114" w:rsidP="00AE47F9">
            <w:pPr>
              <w:pStyle w:val="af5"/>
            </w:pPr>
          </w:p>
        </w:tc>
        <w:tc>
          <w:tcPr>
            <w:tcW w:w="786" w:type="pct"/>
            <w:shd w:val="clear" w:color="auto" w:fill="auto"/>
            <w:vAlign w:val="center"/>
            <w:hideMark/>
          </w:tcPr>
          <w:p w14:paraId="28B8BE9D" w14:textId="77777777" w:rsidR="00F75114" w:rsidRPr="00001FD4" w:rsidRDefault="00F75114" w:rsidP="00AE47F9">
            <w:pPr>
              <w:pStyle w:val="af5"/>
            </w:pPr>
            <w:r w:rsidRPr="00001FD4">
              <w:t>10.3.6</w:t>
            </w:r>
            <w:r w:rsidRPr="00001FD4">
              <w:t>第</w:t>
            </w:r>
            <w:r w:rsidRPr="00001FD4">
              <w:t>5</w:t>
            </w:r>
            <w:r w:rsidRPr="00001FD4">
              <w:t>款</w:t>
            </w:r>
          </w:p>
        </w:tc>
        <w:tc>
          <w:tcPr>
            <w:tcW w:w="929" w:type="pct"/>
            <w:shd w:val="clear" w:color="auto" w:fill="auto"/>
            <w:vAlign w:val="center"/>
            <w:hideMark/>
          </w:tcPr>
          <w:p w14:paraId="527545AE" w14:textId="77777777" w:rsidR="00F75114" w:rsidRPr="00001FD4" w:rsidRDefault="00F75114" w:rsidP="00AE47F9">
            <w:pPr>
              <w:pStyle w:val="af5"/>
            </w:pPr>
            <w:r w:rsidRPr="00001FD4">
              <w:t>防水土流失</w:t>
            </w:r>
          </w:p>
        </w:tc>
        <w:tc>
          <w:tcPr>
            <w:tcW w:w="399" w:type="pct"/>
            <w:shd w:val="clear" w:color="auto" w:fill="auto"/>
            <w:vAlign w:val="center"/>
            <w:hideMark/>
          </w:tcPr>
          <w:p w14:paraId="77FF0A56" w14:textId="77777777" w:rsidR="00F75114" w:rsidRPr="00001FD4" w:rsidRDefault="00F75114" w:rsidP="00AE47F9">
            <w:pPr>
              <w:pStyle w:val="af5"/>
            </w:pPr>
            <w:r w:rsidRPr="00001FD4">
              <w:t>US</w:t>
            </w:r>
            <w:r w:rsidRPr="00001FD4">
              <w:rPr>
                <w:vertAlign w:val="subscript"/>
              </w:rPr>
              <w:t>6,5</w:t>
            </w:r>
          </w:p>
        </w:tc>
        <w:tc>
          <w:tcPr>
            <w:tcW w:w="467" w:type="pct"/>
            <w:shd w:val="clear" w:color="auto" w:fill="auto"/>
            <w:vAlign w:val="center"/>
            <w:hideMark/>
          </w:tcPr>
          <w:p w14:paraId="0E3C7530" w14:textId="1BE34072"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4068744D" w14:textId="77777777" w:rsidR="00F75114" w:rsidRPr="00001FD4" w:rsidRDefault="00F75114" w:rsidP="00AE47F9">
            <w:pPr>
              <w:pStyle w:val="af5"/>
            </w:pPr>
            <w:r w:rsidRPr="00001FD4">
              <w:t>评分项</w:t>
            </w:r>
          </w:p>
        </w:tc>
      </w:tr>
      <w:tr w:rsidR="00F75114" w:rsidRPr="00001FD4" w14:paraId="4A70BF7B" w14:textId="77777777" w:rsidTr="00676ADB">
        <w:trPr>
          <w:trHeight w:val="346"/>
          <w:jc w:val="center"/>
        </w:trPr>
        <w:tc>
          <w:tcPr>
            <w:tcW w:w="396" w:type="pct"/>
            <w:vMerge/>
            <w:vAlign w:val="center"/>
            <w:hideMark/>
          </w:tcPr>
          <w:p w14:paraId="4B6FBE9B" w14:textId="77777777" w:rsidR="00F75114" w:rsidRPr="00001FD4" w:rsidRDefault="00F75114" w:rsidP="00AE47F9">
            <w:pPr>
              <w:pStyle w:val="af5"/>
            </w:pPr>
          </w:p>
        </w:tc>
        <w:tc>
          <w:tcPr>
            <w:tcW w:w="702" w:type="pct"/>
            <w:shd w:val="clear" w:color="auto" w:fill="auto"/>
            <w:vAlign w:val="center"/>
            <w:hideMark/>
          </w:tcPr>
          <w:p w14:paraId="18F0301B" w14:textId="77777777" w:rsidR="00F75114" w:rsidRPr="00001FD4" w:rsidRDefault="00F75114" w:rsidP="00AE47F9">
            <w:pPr>
              <w:pStyle w:val="af5"/>
            </w:pPr>
            <w:r w:rsidRPr="00001FD4">
              <w:t>清污分流设计</w:t>
            </w:r>
          </w:p>
        </w:tc>
        <w:tc>
          <w:tcPr>
            <w:tcW w:w="389" w:type="pct"/>
            <w:shd w:val="clear" w:color="auto" w:fill="auto"/>
            <w:vAlign w:val="center"/>
            <w:hideMark/>
          </w:tcPr>
          <w:p w14:paraId="51724696" w14:textId="77777777" w:rsidR="00F75114" w:rsidRPr="00001FD4" w:rsidRDefault="00F75114" w:rsidP="00AE47F9">
            <w:pPr>
              <w:pStyle w:val="af5"/>
            </w:pPr>
            <w:r w:rsidRPr="00001FD4">
              <w:t>UB</w:t>
            </w:r>
            <w:r w:rsidRPr="00001FD4">
              <w:rPr>
                <w:vertAlign w:val="subscript"/>
              </w:rPr>
              <w:t>1</w:t>
            </w:r>
          </w:p>
        </w:tc>
        <w:tc>
          <w:tcPr>
            <w:tcW w:w="466" w:type="pct"/>
            <w:shd w:val="clear" w:color="auto" w:fill="auto"/>
            <w:vAlign w:val="center"/>
            <w:hideMark/>
          </w:tcPr>
          <w:p w14:paraId="280ACCF9" w14:textId="1E61005F"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41663630" w14:textId="77777777" w:rsidR="00F75114" w:rsidRPr="00001FD4" w:rsidRDefault="00F75114" w:rsidP="00AE47F9">
            <w:pPr>
              <w:pStyle w:val="af5"/>
            </w:pPr>
            <w:r w:rsidRPr="00001FD4">
              <w:t>10.4.1</w:t>
            </w:r>
          </w:p>
        </w:tc>
        <w:tc>
          <w:tcPr>
            <w:tcW w:w="929" w:type="pct"/>
            <w:shd w:val="clear" w:color="auto" w:fill="auto"/>
            <w:vAlign w:val="center"/>
            <w:hideMark/>
          </w:tcPr>
          <w:p w14:paraId="09399F17" w14:textId="77777777" w:rsidR="00F75114" w:rsidRPr="00001FD4" w:rsidRDefault="00F75114" w:rsidP="00AE47F9">
            <w:pPr>
              <w:pStyle w:val="af5"/>
            </w:pPr>
            <w:r w:rsidRPr="00001FD4">
              <w:t>清污分流设计</w:t>
            </w:r>
          </w:p>
        </w:tc>
        <w:tc>
          <w:tcPr>
            <w:tcW w:w="399" w:type="pct"/>
            <w:shd w:val="clear" w:color="auto" w:fill="auto"/>
            <w:vAlign w:val="center"/>
            <w:hideMark/>
          </w:tcPr>
          <w:p w14:paraId="0298EC0F" w14:textId="77777777" w:rsidR="00F75114" w:rsidRPr="00001FD4" w:rsidRDefault="00F75114" w:rsidP="00AE47F9">
            <w:pPr>
              <w:pStyle w:val="af5"/>
            </w:pPr>
            <w:r w:rsidRPr="00001FD4">
              <w:t>UB</w:t>
            </w:r>
            <w:r w:rsidRPr="00001FD4">
              <w:rPr>
                <w:vertAlign w:val="subscript"/>
              </w:rPr>
              <w:t>1,1</w:t>
            </w:r>
          </w:p>
        </w:tc>
        <w:tc>
          <w:tcPr>
            <w:tcW w:w="467" w:type="pct"/>
            <w:shd w:val="clear" w:color="auto" w:fill="auto"/>
            <w:vAlign w:val="center"/>
            <w:hideMark/>
          </w:tcPr>
          <w:p w14:paraId="3FA49F7D" w14:textId="1F53035F"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2987666A" w14:textId="77777777" w:rsidR="00F75114" w:rsidRPr="00001FD4" w:rsidRDefault="00F75114" w:rsidP="00AE47F9">
            <w:pPr>
              <w:pStyle w:val="af5"/>
            </w:pPr>
            <w:r w:rsidRPr="00001FD4">
              <w:t>加分项</w:t>
            </w:r>
          </w:p>
        </w:tc>
      </w:tr>
      <w:tr w:rsidR="00F75114" w:rsidRPr="00001FD4" w14:paraId="1587E044" w14:textId="77777777" w:rsidTr="00676ADB">
        <w:trPr>
          <w:trHeight w:val="346"/>
          <w:jc w:val="center"/>
        </w:trPr>
        <w:tc>
          <w:tcPr>
            <w:tcW w:w="396" w:type="pct"/>
            <w:vMerge/>
            <w:vAlign w:val="center"/>
            <w:hideMark/>
          </w:tcPr>
          <w:p w14:paraId="626EBCC1" w14:textId="77777777" w:rsidR="00F75114" w:rsidRPr="00001FD4" w:rsidRDefault="00F75114" w:rsidP="00AE47F9">
            <w:pPr>
              <w:pStyle w:val="af5"/>
            </w:pPr>
          </w:p>
        </w:tc>
        <w:tc>
          <w:tcPr>
            <w:tcW w:w="702" w:type="pct"/>
            <w:shd w:val="clear" w:color="auto" w:fill="auto"/>
            <w:vAlign w:val="center"/>
            <w:hideMark/>
          </w:tcPr>
          <w:p w14:paraId="4D4C279B" w14:textId="77777777" w:rsidR="00F75114" w:rsidRPr="00001FD4" w:rsidRDefault="00F75114" w:rsidP="00AE47F9">
            <w:pPr>
              <w:pStyle w:val="af5"/>
            </w:pPr>
            <w:r w:rsidRPr="00001FD4">
              <w:t>弃渣利用</w:t>
            </w:r>
          </w:p>
        </w:tc>
        <w:tc>
          <w:tcPr>
            <w:tcW w:w="389" w:type="pct"/>
            <w:shd w:val="clear" w:color="auto" w:fill="auto"/>
            <w:vAlign w:val="center"/>
            <w:hideMark/>
          </w:tcPr>
          <w:p w14:paraId="7D9849EF" w14:textId="77777777" w:rsidR="00F75114" w:rsidRPr="00001FD4" w:rsidRDefault="00F75114" w:rsidP="00AE47F9">
            <w:pPr>
              <w:pStyle w:val="af5"/>
            </w:pPr>
            <w:r w:rsidRPr="00001FD4">
              <w:t>UB</w:t>
            </w:r>
            <w:r w:rsidRPr="00001FD4">
              <w:rPr>
                <w:vertAlign w:val="subscript"/>
              </w:rPr>
              <w:t>2</w:t>
            </w:r>
          </w:p>
        </w:tc>
        <w:tc>
          <w:tcPr>
            <w:tcW w:w="466" w:type="pct"/>
            <w:shd w:val="clear" w:color="auto" w:fill="auto"/>
            <w:vAlign w:val="center"/>
            <w:hideMark/>
          </w:tcPr>
          <w:p w14:paraId="565953DA" w14:textId="6A4292B8"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3BF2C01E" w14:textId="77777777" w:rsidR="00F75114" w:rsidRPr="00001FD4" w:rsidRDefault="00F75114" w:rsidP="00AE47F9">
            <w:pPr>
              <w:pStyle w:val="af5"/>
            </w:pPr>
            <w:r w:rsidRPr="00001FD4">
              <w:t>10.4.2</w:t>
            </w:r>
          </w:p>
        </w:tc>
        <w:tc>
          <w:tcPr>
            <w:tcW w:w="929" w:type="pct"/>
            <w:shd w:val="clear" w:color="auto" w:fill="auto"/>
            <w:vAlign w:val="center"/>
            <w:hideMark/>
          </w:tcPr>
          <w:p w14:paraId="6AC10448" w14:textId="77777777" w:rsidR="00F75114" w:rsidRPr="00001FD4" w:rsidRDefault="00F75114" w:rsidP="00AE47F9">
            <w:pPr>
              <w:pStyle w:val="af5"/>
            </w:pPr>
            <w:r w:rsidRPr="00001FD4">
              <w:t>弃渣利用</w:t>
            </w:r>
          </w:p>
        </w:tc>
        <w:tc>
          <w:tcPr>
            <w:tcW w:w="399" w:type="pct"/>
            <w:shd w:val="clear" w:color="auto" w:fill="auto"/>
            <w:vAlign w:val="center"/>
            <w:hideMark/>
          </w:tcPr>
          <w:p w14:paraId="09CE1FA4" w14:textId="77777777" w:rsidR="00F75114" w:rsidRPr="00001FD4" w:rsidRDefault="00F75114" w:rsidP="00AE47F9">
            <w:pPr>
              <w:pStyle w:val="af5"/>
            </w:pPr>
            <w:r w:rsidRPr="00001FD4">
              <w:t>UB</w:t>
            </w:r>
            <w:r w:rsidRPr="00001FD4">
              <w:rPr>
                <w:vertAlign w:val="subscript"/>
              </w:rPr>
              <w:t>2,1</w:t>
            </w:r>
          </w:p>
        </w:tc>
        <w:tc>
          <w:tcPr>
            <w:tcW w:w="467" w:type="pct"/>
            <w:shd w:val="clear" w:color="auto" w:fill="auto"/>
            <w:vAlign w:val="center"/>
            <w:hideMark/>
          </w:tcPr>
          <w:p w14:paraId="43A0961E" w14:textId="114D0FEC"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02ABD7F1" w14:textId="77777777" w:rsidR="00F75114" w:rsidRPr="00001FD4" w:rsidRDefault="00F75114" w:rsidP="00AE47F9">
            <w:pPr>
              <w:pStyle w:val="af5"/>
            </w:pPr>
            <w:r w:rsidRPr="00001FD4">
              <w:t>加分项</w:t>
            </w:r>
          </w:p>
        </w:tc>
      </w:tr>
      <w:tr w:rsidR="00F75114" w:rsidRPr="00001FD4" w14:paraId="08829C8D" w14:textId="77777777" w:rsidTr="00676ADB">
        <w:trPr>
          <w:trHeight w:val="346"/>
          <w:jc w:val="center"/>
        </w:trPr>
        <w:tc>
          <w:tcPr>
            <w:tcW w:w="396" w:type="pct"/>
            <w:vMerge/>
            <w:vAlign w:val="center"/>
            <w:hideMark/>
          </w:tcPr>
          <w:p w14:paraId="18B34E86" w14:textId="77777777" w:rsidR="00F75114" w:rsidRPr="00001FD4" w:rsidRDefault="00F75114" w:rsidP="00AE47F9">
            <w:pPr>
              <w:pStyle w:val="af5"/>
            </w:pPr>
          </w:p>
        </w:tc>
        <w:tc>
          <w:tcPr>
            <w:tcW w:w="702" w:type="pct"/>
            <w:shd w:val="clear" w:color="auto" w:fill="auto"/>
            <w:vAlign w:val="center"/>
            <w:hideMark/>
          </w:tcPr>
          <w:p w14:paraId="31D82F8A" w14:textId="77777777" w:rsidR="00F75114" w:rsidRPr="00001FD4" w:rsidRDefault="00F75114" w:rsidP="00AE47F9">
            <w:pPr>
              <w:pStyle w:val="af5"/>
            </w:pPr>
            <w:r w:rsidRPr="00001FD4">
              <w:t>洞口零开挖</w:t>
            </w:r>
          </w:p>
        </w:tc>
        <w:tc>
          <w:tcPr>
            <w:tcW w:w="389" w:type="pct"/>
            <w:shd w:val="clear" w:color="auto" w:fill="auto"/>
            <w:vAlign w:val="center"/>
            <w:hideMark/>
          </w:tcPr>
          <w:p w14:paraId="4DA49833" w14:textId="77777777" w:rsidR="00F75114" w:rsidRPr="00001FD4" w:rsidRDefault="00F75114" w:rsidP="00AE47F9">
            <w:pPr>
              <w:pStyle w:val="af5"/>
            </w:pPr>
            <w:r w:rsidRPr="00001FD4">
              <w:t>UB</w:t>
            </w:r>
            <w:r w:rsidRPr="00001FD4">
              <w:rPr>
                <w:vertAlign w:val="subscript"/>
              </w:rPr>
              <w:t>3</w:t>
            </w:r>
          </w:p>
        </w:tc>
        <w:tc>
          <w:tcPr>
            <w:tcW w:w="466" w:type="pct"/>
            <w:shd w:val="clear" w:color="auto" w:fill="auto"/>
            <w:vAlign w:val="center"/>
            <w:hideMark/>
          </w:tcPr>
          <w:p w14:paraId="3E6FB8EA" w14:textId="7D5F8D0D"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5F15C16C" w14:textId="77777777" w:rsidR="00F75114" w:rsidRPr="00001FD4" w:rsidRDefault="00F75114" w:rsidP="00AE47F9">
            <w:pPr>
              <w:pStyle w:val="af5"/>
            </w:pPr>
            <w:r w:rsidRPr="00001FD4">
              <w:t>10.4.3</w:t>
            </w:r>
          </w:p>
        </w:tc>
        <w:tc>
          <w:tcPr>
            <w:tcW w:w="929" w:type="pct"/>
            <w:shd w:val="clear" w:color="auto" w:fill="auto"/>
            <w:vAlign w:val="center"/>
            <w:hideMark/>
          </w:tcPr>
          <w:p w14:paraId="60AA32F6" w14:textId="77777777" w:rsidR="00F75114" w:rsidRPr="00001FD4" w:rsidRDefault="00F75114" w:rsidP="00AE47F9">
            <w:pPr>
              <w:pStyle w:val="af5"/>
            </w:pPr>
            <w:r w:rsidRPr="00001FD4">
              <w:t>洞口零开挖</w:t>
            </w:r>
          </w:p>
        </w:tc>
        <w:tc>
          <w:tcPr>
            <w:tcW w:w="399" w:type="pct"/>
            <w:shd w:val="clear" w:color="auto" w:fill="auto"/>
            <w:vAlign w:val="center"/>
            <w:hideMark/>
          </w:tcPr>
          <w:p w14:paraId="7C71E254" w14:textId="77777777" w:rsidR="00F75114" w:rsidRPr="00001FD4" w:rsidRDefault="00F75114" w:rsidP="00AE47F9">
            <w:pPr>
              <w:pStyle w:val="af5"/>
            </w:pPr>
            <w:r w:rsidRPr="00001FD4">
              <w:t>UB</w:t>
            </w:r>
            <w:r w:rsidRPr="00001FD4">
              <w:rPr>
                <w:vertAlign w:val="subscript"/>
              </w:rPr>
              <w:t>3,1</w:t>
            </w:r>
          </w:p>
        </w:tc>
        <w:tc>
          <w:tcPr>
            <w:tcW w:w="467" w:type="pct"/>
            <w:shd w:val="clear" w:color="auto" w:fill="auto"/>
            <w:vAlign w:val="center"/>
            <w:hideMark/>
          </w:tcPr>
          <w:p w14:paraId="38049DFD" w14:textId="4A17AC9B"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242DB4ED" w14:textId="77777777" w:rsidR="00F75114" w:rsidRPr="00001FD4" w:rsidRDefault="00F75114" w:rsidP="00AE47F9">
            <w:pPr>
              <w:pStyle w:val="af5"/>
            </w:pPr>
            <w:r w:rsidRPr="00001FD4">
              <w:t>加分项</w:t>
            </w:r>
          </w:p>
        </w:tc>
      </w:tr>
      <w:tr w:rsidR="00F75114" w:rsidRPr="00001FD4" w14:paraId="40D9FF5E" w14:textId="77777777" w:rsidTr="00676ADB">
        <w:trPr>
          <w:trHeight w:val="346"/>
          <w:jc w:val="center"/>
        </w:trPr>
        <w:tc>
          <w:tcPr>
            <w:tcW w:w="396" w:type="pct"/>
            <w:vMerge/>
            <w:vAlign w:val="center"/>
            <w:hideMark/>
          </w:tcPr>
          <w:p w14:paraId="15BC8665" w14:textId="77777777" w:rsidR="00F75114" w:rsidRPr="00001FD4" w:rsidRDefault="00F75114" w:rsidP="00AE47F9">
            <w:pPr>
              <w:pStyle w:val="af5"/>
            </w:pPr>
          </w:p>
        </w:tc>
        <w:tc>
          <w:tcPr>
            <w:tcW w:w="702" w:type="pct"/>
            <w:shd w:val="clear" w:color="auto" w:fill="auto"/>
            <w:vAlign w:val="center"/>
            <w:hideMark/>
          </w:tcPr>
          <w:p w14:paraId="7C7C9ADE" w14:textId="77777777" w:rsidR="00F75114" w:rsidRPr="00001FD4" w:rsidRDefault="00F75114" w:rsidP="00AE47F9">
            <w:pPr>
              <w:pStyle w:val="af5"/>
            </w:pPr>
            <w:r w:rsidRPr="00001FD4">
              <w:t>数码雷管爆破</w:t>
            </w:r>
          </w:p>
        </w:tc>
        <w:tc>
          <w:tcPr>
            <w:tcW w:w="389" w:type="pct"/>
            <w:shd w:val="clear" w:color="auto" w:fill="auto"/>
            <w:vAlign w:val="center"/>
            <w:hideMark/>
          </w:tcPr>
          <w:p w14:paraId="534E301B" w14:textId="77777777" w:rsidR="00F75114" w:rsidRPr="00001FD4" w:rsidRDefault="00F75114" w:rsidP="00AE47F9">
            <w:pPr>
              <w:pStyle w:val="af5"/>
            </w:pPr>
            <w:r w:rsidRPr="00001FD4">
              <w:t>UB</w:t>
            </w:r>
            <w:r w:rsidRPr="00001FD4">
              <w:rPr>
                <w:vertAlign w:val="subscript"/>
              </w:rPr>
              <w:t>4</w:t>
            </w:r>
          </w:p>
        </w:tc>
        <w:tc>
          <w:tcPr>
            <w:tcW w:w="466" w:type="pct"/>
            <w:shd w:val="clear" w:color="auto" w:fill="auto"/>
            <w:vAlign w:val="center"/>
            <w:hideMark/>
          </w:tcPr>
          <w:p w14:paraId="79986694" w14:textId="5330914C"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66A435BF" w14:textId="77777777" w:rsidR="00F75114" w:rsidRPr="00001FD4" w:rsidRDefault="00F75114" w:rsidP="00AE47F9">
            <w:pPr>
              <w:pStyle w:val="af5"/>
            </w:pPr>
            <w:r w:rsidRPr="00001FD4">
              <w:t>10.4.4</w:t>
            </w:r>
          </w:p>
        </w:tc>
        <w:tc>
          <w:tcPr>
            <w:tcW w:w="929" w:type="pct"/>
            <w:shd w:val="clear" w:color="auto" w:fill="auto"/>
            <w:vAlign w:val="center"/>
            <w:hideMark/>
          </w:tcPr>
          <w:p w14:paraId="44AED580" w14:textId="77777777" w:rsidR="00F75114" w:rsidRPr="00001FD4" w:rsidRDefault="00F75114" w:rsidP="00AE47F9">
            <w:pPr>
              <w:pStyle w:val="af5"/>
            </w:pPr>
            <w:r w:rsidRPr="00001FD4">
              <w:t>数码雷管爆破</w:t>
            </w:r>
          </w:p>
        </w:tc>
        <w:tc>
          <w:tcPr>
            <w:tcW w:w="399" w:type="pct"/>
            <w:shd w:val="clear" w:color="auto" w:fill="auto"/>
            <w:vAlign w:val="center"/>
            <w:hideMark/>
          </w:tcPr>
          <w:p w14:paraId="024165AC" w14:textId="77777777" w:rsidR="00F75114" w:rsidRPr="00001FD4" w:rsidRDefault="00F75114" w:rsidP="00AE47F9">
            <w:pPr>
              <w:pStyle w:val="af5"/>
            </w:pPr>
            <w:r w:rsidRPr="00001FD4">
              <w:t>UB</w:t>
            </w:r>
            <w:r w:rsidRPr="00001FD4">
              <w:rPr>
                <w:vertAlign w:val="subscript"/>
              </w:rPr>
              <w:t>4,1</w:t>
            </w:r>
          </w:p>
        </w:tc>
        <w:tc>
          <w:tcPr>
            <w:tcW w:w="467" w:type="pct"/>
            <w:shd w:val="clear" w:color="auto" w:fill="auto"/>
            <w:vAlign w:val="center"/>
            <w:hideMark/>
          </w:tcPr>
          <w:p w14:paraId="21E6269E" w14:textId="4D786AD0"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1564388C" w14:textId="77777777" w:rsidR="00F75114" w:rsidRPr="00001FD4" w:rsidRDefault="00F75114" w:rsidP="00AE47F9">
            <w:pPr>
              <w:pStyle w:val="af5"/>
            </w:pPr>
            <w:r w:rsidRPr="00001FD4">
              <w:t>加分项</w:t>
            </w:r>
          </w:p>
        </w:tc>
      </w:tr>
      <w:tr w:rsidR="00F75114" w:rsidRPr="00001FD4" w14:paraId="7A48B66C" w14:textId="77777777" w:rsidTr="00676ADB">
        <w:trPr>
          <w:trHeight w:val="346"/>
          <w:jc w:val="center"/>
        </w:trPr>
        <w:tc>
          <w:tcPr>
            <w:tcW w:w="396" w:type="pct"/>
            <w:vMerge/>
            <w:vAlign w:val="center"/>
            <w:hideMark/>
          </w:tcPr>
          <w:p w14:paraId="06268EF2" w14:textId="77777777" w:rsidR="00F75114" w:rsidRPr="00001FD4" w:rsidRDefault="00F75114" w:rsidP="00AE47F9">
            <w:pPr>
              <w:pStyle w:val="af5"/>
            </w:pPr>
          </w:p>
        </w:tc>
        <w:tc>
          <w:tcPr>
            <w:tcW w:w="702" w:type="pct"/>
            <w:shd w:val="clear" w:color="auto" w:fill="auto"/>
            <w:vAlign w:val="center"/>
            <w:hideMark/>
          </w:tcPr>
          <w:p w14:paraId="10468C92" w14:textId="77777777" w:rsidR="00F75114" w:rsidRPr="00001FD4" w:rsidRDefault="00F75114" w:rsidP="00AE47F9">
            <w:pPr>
              <w:pStyle w:val="af5"/>
            </w:pPr>
            <w:r w:rsidRPr="00001FD4">
              <w:t>掌子面除尘</w:t>
            </w:r>
          </w:p>
        </w:tc>
        <w:tc>
          <w:tcPr>
            <w:tcW w:w="389" w:type="pct"/>
            <w:shd w:val="clear" w:color="auto" w:fill="auto"/>
            <w:vAlign w:val="center"/>
            <w:hideMark/>
          </w:tcPr>
          <w:p w14:paraId="7D8B686B" w14:textId="77777777" w:rsidR="00F75114" w:rsidRPr="00001FD4" w:rsidRDefault="00F75114" w:rsidP="00AE47F9">
            <w:pPr>
              <w:pStyle w:val="af5"/>
            </w:pPr>
            <w:r w:rsidRPr="00001FD4">
              <w:t>UB</w:t>
            </w:r>
            <w:r w:rsidRPr="00001FD4">
              <w:rPr>
                <w:vertAlign w:val="subscript"/>
              </w:rPr>
              <w:t>5</w:t>
            </w:r>
          </w:p>
        </w:tc>
        <w:tc>
          <w:tcPr>
            <w:tcW w:w="466" w:type="pct"/>
            <w:shd w:val="clear" w:color="auto" w:fill="auto"/>
            <w:vAlign w:val="center"/>
            <w:hideMark/>
          </w:tcPr>
          <w:p w14:paraId="6831D797" w14:textId="6606BC82"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5B28AC79" w14:textId="77777777" w:rsidR="00F75114" w:rsidRPr="00001FD4" w:rsidRDefault="00F75114" w:rsidP="00AE47F9">
            <w:pPr>
              <w:pStyle w:val="af5"/>
            </w:pPr>
            <w:r w:rsidRPr="00001FD4">
              <w:t>10.4.5</w:t>
            </w:r>
          </w:p>
        </w:tc>
        <w:tc>
          <w:tcPr>
            <w:tcW w:w="929" w:type="pct"/>
            <w:shd w:val="clear" w:color="auto" w:fill="auto"/>
            <w:vAlign w:val="center"/>
            <w:hideMark/>
          </w:tcPr>
          <w:p w14:paraId="426D7805" w14:textId="77777777" w:rsidR="00F75114" w:rsidRPr="00001FD4" w:rsidRDefault="00F75114" w:rsidP="00AE47F9">
            <w:pPr>
              <w:pStyle w:val="af5"/>
            </w:pPr>
            <w:r w:rsidRPr="00001FD4">
              <w:t>掌子面除尘</w:t>
            </w:r>
          </w:p>
        </w:tc>
        <w:tc>
          <w:tcPr>
            <w:tcW w:w="399" w:type="pct"/>
            <w:shd w:val="clear" w:color="auto" w:fill="auto"/>
            <w:vAlign w:val="center"/>
            <w:hideMark/>
          </w:tcPr>
          <w:p w14:paraId="7CA23E64" w14:textId="77777777" w:rsidR="00F75114" w:rsidRPr="00001FD4" w:rsidRDefault="00F75114" w:rsidP="00AE47F9">
            <w:pPr>
              <w:pStyle w:val="af5"/>
            </w:pPr>
            <w:r w:rsidRPr="00001FD4">
              <w:t>UB</w:t>
            </w:r>
            <w:r w:rsidRPr="00001FD4">
              <w:rPr>
                <w:vertAlign w:val="subscript"/>
              </w:rPr>
              <w:t>5,1</w:t>
            </w:r>
          </w:p>
        </w:tc>
        <w:tc>
          <w:tcPr>
            <w:tcW w:w="467" w:type="pct"/>
            <w:shd w:val="clear" w:color="auto" w:fill="auto"/>
            <w:vAlign w:val="center"/>
            <w:hideMark/>
          </w:tcPr>
          <w:p w14:paraId="774075B7" w14:textId="5171B9ED"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7EF0E330" w14:textId="77777777" w:rsidR="00F75114" w:rsidRPr="00001FD4" w:rsidRDefault="00F75114" w:rsidP="00AE47F9">
            <w:pPr>
              <w:pStyle w:val="af5"/>
            </w:pPr>
            <w:r w:rsidRPr="00001FD4">
              <w:t>加分项</w:t>
            </w:r>
          </w:p>
        </w:tc>
      </w:tr>
      <w:tr w:rsidR="00F75114" w:rsidRPr="00001FD4" w14:paraId="21917531" w14:textId="77777777" w:rsidTr="00676ADB">
        <w:trPr>
          <w:trHeight w:val="346"/>
          <w:jc w:val="center"/>
        </w:trPr>
        <w:tc>
          <w:tcPr>
            <w:tcW w:w="396" w:type="pct"/>
            <w:vMerge/>
            <w:vAlign w:val="center"/>
          </w:tcPr>
          <w:p w14:paraId="5DEAD65C" w14:textId="77777777" w:rsidR="00F75114" w:rsidRPr="00001FD4" w:rsidRDefault="00F75114" w:rsidP="00AE47F9">
            <w:pPr>
              <w:pStyle w:val="af5"/>
            </w:pPr>
          </w:p>
        </w:tc>
        <w:tc>
          <w:tcPr>
            <w:tcW w:w="702" w:type="pct"/>
            <w:shd w:val="clear" w:color="auto" w:fill="auto"/>
            <w:vAlign w:val="center"/>
          </w:tcPr>
          <w:p w14:paraId="152E7F16" w14:textId="7F8ADD07" w:rsidR="00F75114" w:rsidRPr="00001FD4" w:rsidRDefault="00F75114" w:rsidP="00AE47F9">
            <w:pPr>
              <w:pStyle w:val="af5"/>
            </w:pPr>
            <w:r>
              <w:rPr>
                <w:rFonts w:hint="eastAsia"/>
              </w:rPr>
              <w:t>其他</w:t>
            </w:r>
          </w:p>
        </w:tc>
        <w:tc>
          <w:tcPr>
            <w:tcW w:w="389" w:type="pct"/>
            <w:shd w:val="clear" w:color="auto" w:fill="auto"/>
            <w:vAlign w:val="center"/>
          </w:tcPr>
          <w:p w14:paraId="33CE258B" w14:textId="0D4E43D7" w:rsidR="00F75114" w:rsidRPr="00001FD4" w:rsidRDefault="00F75114" w:rsidP="00AE47F9">
            <w:pPr>
              <w:pStyle w:val="af5"/>
            </w:pPr>
            <w:proofErr w:type="spellStart"/>
            <w:r w:rsidRPr="00CB5331">
              <w:rPr>
                <w:rFonts w:hint="eastAsia"/>
              </w:rPr>
              <w:t>UB</w:t>
            </w:r>
            <w:r w:rsidRPr="00F2681E">
              <w:rPr>
                <w:rFonts w:hint="eastAsia"/>
                <w:vertAlign w:val="subscript"/>
              </w:rPr>
              <w:t>m</w:t>
            </w:r>
            <w:proofErr w:type="spellEnd"/>
          </w:p>
        </w:tc>
        <w:tc>
          <w:tcPr>
            <w:tcW w:w="466" w:type="pct"/>
            <w:shd w:val="clear" w:color="auto" w:fill="auto"/>
          </w:tcPr>
          <w:p w14:paraId="068301F8" w14:textId="4A3D14EF" w:rsidR="00F75114" w:rsidRDefault="00F75114" w:rsidP="00AE47F9">
            <w:pPr>
              <w:pStyle w:val="af5"/>
            </w:pPr>
            <w:r>
              <w:rPr>
                <w:rFonts w:hint="eastAsia"/>
              </w:rPr>
              <w:t>0~5</w:t>
            </w:r>
          </w:p>
        </w:tc>
        <w:tc>
          <w:tcPr>
            <w:tcW w:w="1715" w:type="pct"/>
            <w:gridSpan w:val="2"/>
            <w:shd w:val="clear" w:color="auto" w:fill="auto"/>
            <w:vAlign w:val="center"/>
          </w:tcPr>
          <w:p w14:paraId="74428041" w14:textId="6F8AE89C" w:rsidR="00F75114" w:rsidRPr="00001FD4" w:rsidRDefault="00F75114" w:rsidP="00AE47F9">
            <w:pPr>
              <w:pStyle w:val="af5"/>
            </w:pPr>
            <w:r>
              <w:rPr>
                <w:rFonts w:hint="eastAsia"/>
              </w:rPr>
              <w:t>其他加分项</w:t>
            </w:r>
          </w:p>
        </w:tc>
        <w:tc>
          <w:tcPr>
            <w:tcW w:w="399" w:type="pct"/>
            <w:shd w:val="clear" w:color="auto" w:fill="auto"/>
            <w:vAlign w:val="center"/>
          </w:tcPr>
          <w:p w14:paraId="363F38DF" w14:textId="7690DAA7" w:rsidR="00F75114" w:rsidRPr="00001FD4" w:rsidRDefault="00F75114" w:rsidP="00AE47F9">
            <w:pPr>
              <w:pStyle w:val="af5"/>
            </w:pPr>
            <w:proofErr w:type="spellStart"/>
            <w:proofErr w:type="gramStart"/>
            <w:r w:rsidRPr="00CB5331">
              <w:rPr>
                <w:rFonts w:hint="eastAsia"/>
              </w:rPr>
              <w:t>UB</w:t>
            </w:r>
            <w:r>
              <w:rPr>
                <w:rFonts w:hint="eastAsia"/>
                <w:vertAlign w:val="subscript"/>
              </w:rPr>
              <w:t>m,n</w:t>
            </w:r>
            <w:proofErr w:type="spellEnd"/>
            <w:proofErr w:type="gramEnd"/>
          </w:p>
        </w:tc>
        <w:tc>
          <w:tcPr>
            <w:tcW w:w="467" w:type="pct"/>
            <w:shd w:val="clear" w:color="auto" w:fill="auto"/>
            <w:vAlign w:val="center"/>
          </w:tcPr>
          <w:p w14:paraId="32759536" w14:textId="00EB96E7" w:rsidR="00F75114" w:rsidRDefault="00F75114" w:rsidP="00AE47F9">
            <w:pPr>
              <w:pStyle w:val="af5"/>
            </w:pPr>
            <w:r>
              <w:rPr>
                <w:rFonts w:hint="eastAsia"/>
              </w:rPr>
              <w:t>0~5</w:t>
            </w:r>
          </w:p>
        </w:tc>
        <w:tc>
          <w:tcPr>
            <w:tcW w:w="466" w:type="pct"/>
            <w:shd w:val="clear" w:color="auto" w:fill="auto"/>
            <w:vAlign w:val="center"/>
          </w:tcPr>
          <w:p w14:paraId="63E9F60E" w14:textId="0C9E644F" w:rsidR="00F75114" w:rsidRPr="00001FD4" w:rsidRDefault="00F75114" w:rsidP="00AE47F9">
            <w:pPr>
              <w:pStyle w:val="af5"/>
            </w:pPr>
            <w:r w:rsidRPr="00CB5331">
              <w:rPr>
                <w:rFonts w:hint="eastAsia"/>
              </w:rPr>
              <w:t>加分项</w:t>
            </w:r>
          </w:p>
        </w:tc>
      </w:tr>
    </w:tbl>
    <w:p w14:paraId="465D0578" w14:textId="77777777" w:rsidR="00AD3222" w:rsidRPr="00CB5331" w:rsidRDefault="00AD3222" w:rsidP="00AD3222">
      <w:pPr>
        <w:pStyle w:val="af8"/>
      </w:pPr>
      <w:r w:rsidRPr="00CB5331">
        <w:rPr>
          <w:rFonts w:hint="eastAsia"/>
        </w:rPr>
        <w:t>注：</w:t>
      </w:r>
      <w:r w:rsidRPr="00CD0B86">
        <w:rPr>
          <w:rFonts w:hint="eastAsia"/>
          <w:b/>
          <w:bCs w:val="0"/>
        </w:rPr>
        <w:t>1</w:t>
      </w:r>
      <w:r w:rsidRPr="00CB5331">
        <w:rPr>
          <w:rFonts w:hint="eastAsia"/>
        </w:rPr>
        <w:t xml:space="preserve">  </w:t>
      </w:r>
      <w:r w:rsidRPr="00CB5331">
        <w:rPr>
          <w:rFonts w:hint="eastAsia"/>
        </w:rPr>
        <w:t>三级指标中的控制项不设得分，用“—”表示；</w:t>
      </w:r>
    </w:p>
    <w:p w14:paraId="79A795DF" w14:textId="77777777" w:rsidR="00AD3222" w:rsidRDefault="00AD3222" w:rsidP="00DF2016">
      <w:pPr>
        <w:pStyle w:val="af8"/>
        <w:ind w:firstLineChars="200" w:firstLine="361"/>
      </w:pPr>
      <w:r w:rsidRPr="00CD0B86">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1FC1E20B" w14:textId="1F604602" w:rsidR="00394ABA" w:rsidRPr="00394ABA" w:rsidRDefault="00394ABA" w:rsidP="001C730E">
      <w:pPr>
        <w:pStyle w:val="af8"/>
        <w:ind w:firstLineChars="200" w:firstLine="361"/>
      </w:pPr>
      <w:r w:rsidRPr="007878AA">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455DC344" w14:textId="57693E59" w:rsidR="00AD3222" w:rsidRPr="00CB5331" w:rsidRDefault="00AD3222" w:rsidP="00AD3222">
      <w:r w:rsidRPr="00CB5331">
        <w:rPr>
          <w:rFonts w:hint="eastAsia"/>
          <w:b/>
        </w:rPr>
        <w:t>10</w:t>
      </w:r>
      <w:r w:rsidRPr="00CB5331">
        <w:rPr>
          <w:b/>
          <w:bCs/>
        </w:rPr>
        <w:t>.1.</w:t>
      </w:r>
      <w:r w:rsidRPr="00CB5331">
        <w:rPr>
          <w:rFonts w:hint="eastAsia"/>
          <w:b/>
          <w:bCs/>
        </w:rPr>
        <w:t>3</w:t>
      </w:r>
      <w:r w:rsidRPr="00CB5331">
        <w:t xml:space="preserve">  </w:t>
      </w:r>
      <w:r w:rsidRPr="00CB5331">
        <w:rPr>
          <w:rFonts w:hint="eastAsia"/>
        </w:rPr>
        <w:t>铁路工程隧道专业绿色设计评价单元应按</w:t>
      </w:r>
      <w:r>
        <w:rPr>
          <w:rFonts w:hint="eastAsia"/>
        </w:rPr>
        <w:t>工点</w:t>
      </w:r>
      <w:r w:rsidRPr="00CB5331">
        <w:rPr>
          <w:rFonts w:hint="eastAsia"/>
        </w:rPr>
        <w:t>划分，各评价单元所占权重应</w:t>
      </w:r>
      <w:r w:rsidR="00723BCC">
        <w:rPr>
          <w:rFonts w:hint="eastAsia"/>
        </w:rPr>
        <w:t>综合考虑</w:t>
      </w:r>
      <w:r>
        <w:rPr>
          <w:rFonts w:hint="eastAsia"/>
        </w:rPr>
        <w:t>隧道长度占比</w:t>
      </w:r>
      <w:r w:rsidR="00B23E0F">
        <w:rPr>
          <w:rFonts w:hint="eastAsia"/>
        </w:rPr>
        <w:t>、</w:t>
      </w:r>
      <w:r w:rsidR="006D5E7D">
        <w:rPr>
          <w:rFonts w:hint="eastAsia"/>
        </w:rPr>
        <w:t>工程投资、工程复杂程度、施工作业难度</w:t>
      </w:r>
      <w:r w:rsidRPr="00CB5331">
        <w:rPr>
          <w:rFonts w:hint="eastAsia"/>
        </w:rPr>
        <w:t>等确定。</w:t>
      </w:r>
    </w:p>
    <w:p w14:paraId="3918D6D4" w14:textId="77777777" w:rsidR="00AD3222" w:rsidRPr="00CB5331" w:rsidRDefault="00AD3222" w:rsidP="00AD3222">
      <w:pPr>
        <w:pStyle w:val="af4"/>
      </w:pPr>
    </w:p>
    <w:p w14:paraId="08F655AA" w14:textId="77777777" w:rsidR="00AD3222" w:rsidRPr="00CB5331" w:rsidRDefault="00AD3222" w:rsidP="00AD3222">
      <w:pPr>
        <w:pStyle w:val="2"/>
      </w:pPr>
      <w:bookmarkStart w:id="181" w:name="_Toc165237151"/>
      <w:bookmarkStart w:id="182" w:name="_Toc170391244"/>
      <w:bookmarkStart w:id="183" w:name="_Toc170551020"/>
      <w:r w:rsidRPr="00CB5331">
        <w:rPr>
          <w:rFonts w:hint="eastAsia"/>
          <w:b/>
        </w:rPr>
        <w:t>10.</w:t>
      </w:r>
      <w:r w:rsidRPr="00CB5331">
        <w:rPr>
          <w:b/>
        </w:rPr>
        <w:t>2</w:t>
      </w:r>
      <w:r w:rsidRPr="00CB5331">
        <w:t xml:space="preserve">  </w:t>
      </w:r>
      <w:r w:rsidRPr="00CB5331">
        <w:rPr>
          <w:rFonts w:hint="eastAsia"/>
        </w:rPr>
        <w:t>控制项</w:t>
      </w:r>
      <w:bookmarkEnd w:id="181"/>
      <w:bookmarkEnd w:id="182"/>
      <w:bookmarkEnd w:id="183"/>
      <w:r w:rsidRPr="00CB5331">
        <w:fldChar w:fldCharType="begin"/>
      </w:r>
      <w:r w:rsidRPr="00CB5331">
        <w:instrText xml:space="preserve"> </w:instrText>
      </w:r>
      <w:r w:rsidRPr="00CB5331">
        <w:rPr>
          <w:rFonts w:hint="eastAsia"/>
        </w:rPr>
        <w:instrText>TC  "</w:instrText>
      </w:r>
      <w:bookmarkStart w:id="184" w:name="_Toc170395450"/>
      <w:r w:rsidRPr="00CB5331">
        <w:rPr>
          <w:rFonts w:hint="eastAsia"/>
        </w:rPr>
        <w:instrText>10.2  Control items</w:instrText>
      </w:r>
      <w:bookmarkEnd w:id="184"/>
      <w:r w:rsidRPr="00CB5331">
        <w:rPr>
          <w:rFonts w:hint="eastAsia"/>
        </w:rPr>
        <w:instrText>" \l 2</w:instrText>
      </w:r>
      <w:r w:rsidRPr="00CB5331">
        <w:instrText xml:space="preserve"> </w:instrText>
      </w:r>
      <w:r w:rsidRPr="00CB5331">
        <w:fldChar w:fldCharType="end"/>
      </w:r>
    </w:p>
    <w:p w14:paraId="6D411BA5" w14:textId="77777777" w:rsidR="00AD3222" w:rsidRDefault="00AD3222" w:rsidP="00AD3222">
      <w:r w:rsidRPr="00CB5331">
        <w:rPr>
          <w:rFonts w:hint="eastAsia"/>
          <w:b/>
          <w:bCs/>
        </w:rPr>
        <w:t>10.</w:t>
      </w:r>
      <w:r w:rsidRPr="00CB5331">
        <w:rPr>
          <w:b/>
          <w:bCs/>
        </w:rPr>
        <w:t>2.</w:t>
      </w:r>
      <w:r>
        <w:rPr>
          <w:rFonts w:hint="eastAsia"/>
          <w:b/>
          <w:bCs/>
        </w:rPr>
        <w:t>1</w:t>
      </w:r>
      <w:r w:rsidRPr="00CB5331">
        <w:rPr>
          <w:b/>
          <w:bCs/>
        </w:rPr>
        <w:t xml:space="preserve"> </w:t>
      </w:r>
      <w:r w:rsidRPr="00CB5331">
        <w:t xml:space="preserve"> </w:t>
      </w:r>
      <w:r w:rsidRPr="00D25C14">
        <w:rPr>
          <w:rFonts w:hint="eastAsia"/>
        </w:rPr>
        <w:t>隧道设计应在满足安全、经济、环保、耐久、方便维护的要求前提下，综合确定隧道方案</w:t>
      </w:r>
      <w:r w:rsidRPr="00CB5331">
        <w:rPr>
          <w:rFonts w:hint="eastAsia"/>
        </w:rPr>
        <w:t>。</w:t>
      </w:r>
    </w:p>
    <w:p w14:paraId="75CE6E51" w14:textId="77777777" w:rsidR="00AD3222" w:rsidRPr="00CB5331" w:rsidRDefault="00AD3222" w:rsidP="00AD3222">
      <w:r w:rsidRPr="00CB5331">
        <w:rPr>
          <w:rFonts w:hint="eastAsia"/>
          <w:b/>
          <w:bCs/>
        </w:rPr>
        <w:t>10.</w:t>
      </w:r>
      <w:r w:rsidRPr="00CB5331">
        <w:rPr>
          <w:b/>
          <w:bCs/>
        </w:rPr>
        <w:t>2.</w:t>
      </w:r>
      <w:r>
        <w:rPr>
          <w:rFonts w:hint="eastAsia"/>
          <w:b/>
          <w:bCs/>
        </w:rPr>
        <w:t>2</w:t>
      </w:r>
      <w:r w:rsidRPr="00CB5331">
        <w:t xml:space="preserve">  </w:t>
      </w:r>
      <w:r w:rsidRPr="00CB5331">
        <w:rPr>
          <w:rFonts w:hint="eastAsia"/>
        </w:rPr>
        <w:t>隧道</w:t>
      </w:r>
      <w:r w:rsidRPr="00753473">
        <w:rPr>
          <w:rFonts w:hint="eastAsia"/>
        </w:rPr>
        <w:t>洞口</w:t>
      </w:r>
      <w:r w:rsidRPr="00CB5331">
        <w:rPr>
          <w:rFonts w:hint="eastAsia"/>
        </w:rPr>
        <w:t>应根据地形、地质、水文条件、洞外相关工程、施工条件（包括</w:t>
      </w:r>
      <w:proofErr w:type="gramStart"/>
      <w:r w:rsidRPr="00CB5331">
        <w:rPr>
          <w:rFonts w:hint="eastAsia"/>
        </w:rPr>
        <w:t>洞口环</w:t>
      </w:r>
      <w:proofErr w:type="gramEnd"/>
      <w:r w:rsidRPr="00CB5331">
        <w:rPr>
          <w:rFonts w:hint="eastAsia"/>
        </w:rPr>
        <w:t>水保、坡面防护、施工场地）及运营要求等因素通过综合研究比较确定。</w:t>
      </w:r>
    </w:p>
    <w:p w14:paraId="0B6B107E" w14:textId="77777777" w:rsidR="00AD3222" w:rsidRPr="00CB5331" w:rsidRDefault="00AD3222" w:rsidP="00AD3222">
      <w:r w:rsidRPr="00CB5331">
        <w:rPr>
          <w:rFonts w:hint="eastAsia"/>
          <w:b/>
          <w:bCs/>
        </w:rPr>
        <w:t>10.</w:t>
      </w:r>
      <w:r w:rsidRPr="00CB5331">
        <w:rPr>
          <w:b/>
          <w:bCs/>
        </w:rPr>
        <w:t>2.3</w:t>
      </w:r>
      <w:r w:rsidRPr="00CB5331">
        <w:t xml:space="preserve">  </w:t>
      </w:r>
      <w:r w:rsidRPr="00CB5331">
        <w:rPr>
          <w:rFonts w:hint="eastAsia"/>
        </w:rPr>
        <w:t>隧道设计过程中，应根据地</w:t>
      </w:r>
      <w:proofErr w:type="gramStart"/>
      <w:r w:rsidRPr="00CB5331">
        <w:rPr>
          <w:rFonts w:hint="eastAsia"/>
        </w:rPr>
        <w:t>勘</w:t>
      </w:r>
      <w:proofErr w:type="gramEnd"/>
      <w:r w:rsidRPr="00CB5331">
        <w:rPr>
          <w:rFonts w:hint="eastAsia"/>
        </w:rPr>
        <w:t>资料</w:t>
      </w:r>
      <w:r>
        <w:rPr>
          <w:rFonts w:hint="eastAsia"/>
        </w:rPr>
        <w:t>报告的</w:t>
      </w:r>
      <w:r w:rsidRPr="00CB5331">
        <w:rPr>
          <w:rFonts w:hint="eastAsia"/>
        </w:rPr>
        <w:t>特殊不良地质，设计针对性</w:t>
      </w:r>
      <w:r>
        <w:rPr>
          <w:rFonts w:hint="eastAsia"/>
        </w:rPr>
        <w:t>措施</w:t>
      </w:r>
      <w:r w:rsidRPr="00CB5331">
        <w:rPr>
          <w:rFonts w:hint="eastAsia"/>
        </w:rPr>
        <w:t>，对隧道风险进行控制。</w:t>
      </w:r>
    </w:p>
    <w:p w14:paraId="25645704" w14:textId="77777777" w:rsidR="00AD3222" w:rsidRPr="00CB5331" w:rsidRDefault="00AD3222" w:rsidP="00AD3222">
      <w:r w:rsidRPr="00CB5331">
        <w:rPr>
          <w:rFonts w:hint="eastAsia"/>
          <w:b/>
          <w:bCs/>
        </w:rPr>
        <w:t>10.</w:t>
      </w:r>
      <w:r>
        <w:rPr>
          <w:b/>
          <w:bCs/>
        </w:rPr>
        <w:t>2.4</w:t>
      </w:r>
      <w:r w:rsidRPr="00CB5331">
        <w:t xml:space="preserve">  </w:t>
      </w:r>
      <w:r w:rsidRPr="00CB5331">
        <w:rPr>
          <w:rFonts w:hint="eastAsia"/>
        </w:rPr>
        <w:t>洞身开挖应根据隧道长度、地质条件</w:t>
      </w:r>
      <w:r>
        <w:rPr>
          <w:rFonts w:hint="eastAsia"/>
        </w:rPr>
        <w:t>、</w:t>
      </w:r>
      <w:r w:rsidRPr="00CB5331">
        <w:rPr>
          <w:rFonts w:hint="eastAsia"/>
        </w:rPr>
        <w:t>工期要求、</w:t>
      </w:r>
      <w:r>
        <w:rPr>
          <w:rFonts w:hint="eastAsia"/>
        </w:rPr>
        <w:t>线路坡度、</w:t>
      </w:r>
      <w:r w:rsidRPr="00CB5331">
        <w:rPr>
          <w:rFonts w:hint="eastAsia"/>
        </w:rPr>
        <w:t>断面大小、结构形式、机械设备、</w:t>
      </w:r>
      <w:r>
        <w:rPr>
          <w:rFonts w:hint="eastAsia"/>
        </w:rPr>
        <w:t>洞外场地条件、气候环境条件</w:t>
      </w:r>
      <w:r w:rsidRPr="00CB5331">
        <w:rPr>
          <w:rFonts w:hint="eastAsia"/>
        </w:rPr>
        <w:t>等，选择适宜的施工组织。</w:t>
      </w:r>
    </w:p>
    <w:p w14:paraId="156AF27F" w14:textId="77777777" w:rsidR="00AD3222" w:rsidRPr="00CB5331" w:rsidRDefault="00AD3222" w:rsidP="00AD3222">
      <w:r w:rsidRPr="00CB5331">
        <w:rPr>
          <w:b/>
          <w:bCs/>
        </w:rPr>
        <w:t>10.2.</w:t>
      </w:r>
      <w:r>
        <w:rPr>
          <w:b/>
          <w:bCs/>
        </w:rPr>
        <w:t>5</w:t>
      </w:r>
      <w:r w:rsidRPr="00CB5331">
        <w:t xml:space="preserve">  </w:t>
      </w:r>
      <w:r w:rsidRPr="00040BEF">
        <w:rPr>
          <w:rFonts w:hint="eastAsia"/>
        </w:rPr>
        <w:t>隧道设计应符合国家有关国土管理、环境保护、水土保持等有关规定的要求。应节约用地，保护农田水利，保护原有植被，妥善处理弃碴和污水。</w:t>
      </w:r>
    </w:p>
    <w:p w14:paraId="42E5B4E6" w14:textId="77777777" w:rsidR="00AD3222" w:rsidRDefault="00AD3222" w:rsidP="00AD3222">
      <w:r w:rsidRPr="00B917F4">
        <w:rPr>
          <w:rFonts w:hint="eastAsia"/>
          <w:b/>
          <w:bCs/>
        </w:rPr>
        <w:lastRenderedPageBreak/>
        <w:t>10.</w:t>
      </w:r>
      <w:r w:rsidRPr="00B917F4">
        <w:rPr>
          <w:b/>
          <w:bCs/>
        </w:rPr>
        <w:t>2.6</w:t>
      </w:r>
      <w:r w:rsidRPr="00B917F4">
        <w:t xml:space="preserve">  </w:t>
      </w:r>
      <w:r w:rsidRPr="00B917F4">
        <w:rPr>
          <w:rFonts w:hint="eastAsia"/>
        </w:rPr>
        <w:t>隧道防排水设计应遵循“防、排、截、堵相结合，因地制宜，综合治理”的原则，设计切实可行的防排水措施，对地表水、地下水妥善处理，使洞内外形成一个完整通畅的防排水系统。</w:t>
      </w:r>
    </w:p>
    <w:p w14:paraId="0159AF54" w14:textId="77777777" w:rsidR="00AD3222" w:rsidRPr="00CB5331" w:rsidRDefault="00AD3222" w:rsidP="00AD3222">
      <w:r w:rsidRPr="00CB5331">
        <w:rPr>
          <w:b/>
          <w:bCs/>
        </w:rPr>
        <w:t>10.</w:t>
      </w:r>
      <w:r>
        <w:rPr>
          <w:b/>
          <w:bCs/>
        </w:rPr>
        <w:t>2</w:t>
      </w:r>
      <w:r w:rsidRPr="00CB5331">
        <w:rPr>
          <w:b/>
          <w:bCs/>
        </w:rPr>
        <w:t>.7</w:t>
      </w:r>
      <w:r w:rsidRPr="00CB5331">
        <w:t xml:space="preserve">  </w:t>
      </w:r>
      <w:r w:rsidRPr="00CB5331">
        <w:rPr>
          <w:rFonts w:hint="eastAsia"/>
        </w:rPr>
        <w:t>隧道</w:t>
      </w:r>
      <w:r>
        <w:rPr>
          <w:rFonts w:hint="eastAsia"/>
        </w:rPr>
        <w:t>应进行耐久性设计，包括衬砌、洞外片石、</w:t>
      </w:r>
      <w:r w:rsidRPr="00CB5331">
        <w:rPr>
          <w:rFonts w:hint="eastAsia"/>
        </w:rPr>
        <w:t>防水涂料</w:t>
      </w:r>
      <w:r>
        <w:rPr>
          <w:rFonts w:hint="eastAsia"/>
        </w:rPr>
        <w:t>、</w:t>
      </w:r>
      <w:r w:rsidRPr="00CB5331">
        <w:rPr>
          <w:rFonts w:hint="eastAsia"/>
        </w:rPr>
        <w:t>喷混凝土</w:t>
      </w:r>
      <w:r>
        <w:rPr>
          <w:rFonts w:hint="eastAsia"/>
        </w:rPr>
        <w:t>、</w:t>
      </w:r>
      <w:r w:rsidRPr="00CB5331">
        <w:rPr>
          <w:rFonts w:hint="eastAsia"/>
        </w:rPr>
        <w:t>砂浆等</w:t>
      </w:r>
      <w:r>
        <w:rPr>
          <w:rFonts w:hint="eastAsia"/>
        </w:rPr>
        <w:t>结构，相应耐久性指标应满足</w:t>
      </w:r>
      <w:r w:rsidRPr="00CB5331">
        <w:rPr>
          <w:rFonts w:hint="eastAsia"/>
        </w:rPr>
        <w:t>其侵蚀类型、侵蚀程度。</w:t>
      </w:r>
    </w:p>
    <w:p w14:paraId="0B430909" w14:textId="77777777" w:rsidR="00AD3222" w:rsidRPr="00CB5331" w:rsidRDefault="00AD3222" w:rsidP="00AD3222">
      <w:pPr>
        <w:pStyle w:val="2"/>
      </w:pPr>
      <w:bookmarkStart w:id="185" w:name="_Toc165237152"/>
      <w:bookmarkStart w:id="186" w:name="_Toc170391245"/>
      <w:bookmarkStart w:id="187" w:name="_Toc170551021"/>
      <w:r w:rsidRPr="00CB5331">
        <w:rPr>
          <w:rFonts w:hint="eastAsia"/>
          <w:b/>
        </w:rPr>
        <w:t>10.</w:t>
      </w:r>
      <w:r w:rsidRPr="00CB5331">
        <w:rPr>
          <w:b/>
        </w:rPr>
        <w:t>3</w:t>
      </w:r>
      <w:r w:rsidRPr="00CB5331">
        <w:t xml:space="preserve">  </w:t>
      </w:r>
      <w:r w:rsidRPr="00CB5331">
        <w:rPr>
          <w:rFonts w:hint="eastAsia"/>
        </w:rPr>
        <w:t>评分项</w:t>
      </w:r>
      <w:bookmarkEnd w:id="185"/>
      <w:bookmarkEnd w:id="186"/>
      <w:bookmarkEnd w:id="187"/>
      <w:r w:rsidRPr="00CB5331">
        <w:fldChar w:fldCharType="begin"/>
      </w:r>
      <w:r w:rsidRPr="00CB5331">
        <w:instrText xml:space="preserve"> </w:instrText>
      </w:r>
      <w:r w:rsidRPr="00CB5331">
        <w:rPr>
          <w:rFonts w:hint="eastAsia"/>
        </w:rPr>
        <w:instrText>TC  "</w:instrText>
      </w:r>
      <w:bookmarkStart w:id="188" w:name="_Toc170395451"/>
      <w:r w:rsidRPr="00CB5331">
        <w:rPr>
          <w:rFonts w:hint="eastAsia"/>
        </w:rPr>
        <w:instrText>10.3  Scoring items</w:instrText>
      </w:r>
      <w:bookmarkEnd w:id="188"/>
      <w:r w:rsidRPr="00CB5331">
        <w:rPr>
          <w:rFonts w:hint="eastAsia"/>
        </w:rPr>
        <w:instrText>" \l 2</w:instrText>
      </w:r>
      <w:r w:rsidRPr="00CB5331">
        <w:instrText xml:space="preserve"> </w:instrText>
      </w:r>
      <w:r w:rsidRPr="00CB5331">
        <w:fldChar w:fldCharType="end"/>
      </w:r>
    </w:p>
    <w:p w14:paraId="25BE599D" w14:textId="77777777" w:rsidR="00AD3222" w:rsidRPr="00CB5331" w:rsidRDefault="00AD3222" w:rsidP="00AD3222">
      <w:r w:rsidRPr="00CB5331">
        <w:rPr>
          <w:b/>
          <w:bCs/>
        </w:rPr>
        <w:t>10.3.1</w:t>
      </w:r>
      <w:r w:rsidRPr="00CB5331">
        <w:t xml:space="preserve">  </w:t>
      </w:r>
      <w:r w:rsidRPr="00CB5331">
        <w:rPr>
          <w:rFonts w:hint="eastAsia"/>
        </w:rPr>
        <w:t>隧道开挖方式</w:t>
      </w:r>
      <w:proofErr w:type="gramStart"/>
      <w:r w:rsidRPr="00CB5331">
        <w:rPr>
          <w:rFonts w:hint="eastAsia"/>
        </w:rPr>
        <w:t>评价总分值</w:t>
      </w:r>
      <w:proofErr w:type="gramEnd"/>
      <w:r w:rsidRPr="00CB5331">
        <w:rPr>
          <w:rFonts w:hint="eastAsia"/>
        </w:rPr>
        <w:t>为</w:t>
      </w:r>
      <w:r>
        <w:t>14</w:t>
      </w:r>
      <w:r w:rsidRPr="00CB5331">
        <w:rPr>
          <w:rFonts w:hint="eastAsia"/>
        </w:rPr>
        <w:t>分，并按下列规则分别评分并累计：</w:t>
      </w:r>
    </w:p>
    <w:p w14:paraId="1280B07C" w14:textId="72B4CE95" w:rsidR="00AD3222" w:rsidRPr="00CB5331" w:rsidRDefault="00AD3222" w:rsidP="00AD3222">
      <w:pPr>
        <w:ind w:firstLineChars="200" w:firstLine="482"/>
      </w:pPr>
      <w:r w:rsidRPr="00CB5331">
        <w:rPr>
          <w:b/>
          <w:bCs/>
        </w:rPr>
        <w:t>1</w:t>
      </w:r>
      <w:r w:rsidRPr="00CB5331">
        <w:t xml:space="preserve">  </w:t>
      </w:r>
      <w:r w:rsidRPr="00CB5331">
        <w:rPr>
          <w:rFonts w:hint="eastAsia"/>
        </w:rPr>
        <w:t>隧道开挖方式根据施工方法、机械设备、地质条件及工程环境等因素，合理选择</w:t>
      </w:r>
      <w:r w:rsidR="0076454D" w:rsidRPr="00CB5331">
        <w:rPr>
          <w:rFonts w:hint="eastAsia"/>
        </w:rPr>
        <w:t>钻爆法施工、机械与控制爆破组合、</w:t>
      </w:r>
      <w:r w:rsidR="0076454D" w:rsidRPr="00CB5331">
        <w:rPr>
          <w:rFonts w:hint="eastAsia"/>
        </w:rPr>
        <w:t>TBM</w:t>
      </w:r>
      <w:r w:rsidR="0076454D" w:rsidRPr="00CB5331">
        <w:rPr>
          <w:rFonts w:hint="eastAsia"/>
        </w:rPr>
        <w:t>施工等</w:t>
      </w:r>
      <w:r w:rsidRPr="00CB5331">
        <w:rPr>
          <w:rFonts w:hint="eastAsia"/>
        </w:rPr>
        <w:t>开挖方式，</w:t>
      </w:r>
      <w:r w:rsidR="0076454D">
        <w:rPr>
          <w:rFonts w:hint="eastAsia"/>
        </w:rPr>
        <w:t>最高</w:t>
      </w:r>
      <w:r w:rsidRPr="00CB5331">
        <w:rPr>
          <w:rFonts w:hint="eastAsia"/>
        </w:rPr>
        <w:t>得</w:t>
      </w:r>
      <w:r>
        <w:t>6</w:t>
      </w:r>
      <w:r w:rsidRPr="00CB5331">
        <w:rPr>
          <w:rFonts w:hint="eastAsia"/>
        </w:rPr>
        <w:t>分；</w:t>
      </w:r>
    </w:p>
    <w:p w14:paraId="6DFF2D5B" w14:textId="269CE4CB" w:rsidR="00AD3222" w:rsidRPr="00CB5331" w:rsidRDefault="00AD3222" w:rsidP="00AD3222">
      <w:pPr>
        <w:ind w:firstLineChars="200" w:firstLine="482"/>
      </w:pPr>
      <w:r w:rsidRPr="00CB5331">
        <w:rPr>
          <w:b/>
          <w:bCs/>
        </w:rPr>
        <w:t>2</w:t>
      </w:r>
      <w:r w:rsidRPr="00CB5331">
        <w:t xml:space="preserve">  </w:t>
      </w:r>
      <w:r w:rsidRPr="00CB5331">
        <w:rPr>
          <w:rFonts w:hint="eastAsia"/>
        </w:rPr>
        <w:t>对于</w:t>
      </w:r>
      <w:r>
        <w:rPr>
          <w:rFonts w:hint="eastAsia"/>
        </w:rPr>
        <w:t>线路</w:t>
      </w:r>
      <w:r w:rsidRPr="00CB5331">
        <w:rPr>
          <w:rFonts w:hint="eastAsia"/>
        </w:rPr>
        <w:t>地质条件及场地条件适宜、海拔高、辅助坑道设置困难的</w:t>
      </w:r>
      <w:r>
        <w:rPr>
          <w:rFonts w:hint="eastAsia"/>
        </w:rPr>
        <w:t>段落</w:t>
      </w:r>
      <w:r w:rsidRPr="00CB5331">
        <w:rPr>
          <w:rFonts w:hint="eastAsia"/>
        </w:rPr>
        <w:t>，采用</w:t>
      </w:r>
      <w:r w:rsidRPr="00CB5331">
        <w:rPr>
          <w:rFonts w:hint="eastAsia"/>
        </w:rPr>
        <w:t>TBM</w:t>
      </w:r>
      <w:r>
        <w:rPr>
          <w:rFonts w:hint="eastAsia"/>
        </w:rPr>
        <w:t>施工</w:t>
      </w:r>
      <w:r w:rsidRPr="00CB5331">
        <w:rPr>
          <w:rFonts w:hint="eastAsia"/>
        </w:rPr>
        <w:t>，有效缩短工期，</w:t>
      </w:r>
      <w:r w:rsidR="0076454D">
        <w:rPr>
          <w:rFonts w:hint="eastAsia"/>
        </w:rPr>
        <w:t>最高</w:t>
      </w:r>
      <w:r w:rsidRPr="00CB5331">
        <w:rPr>
          <w:rFonts w:hint="eastAsia"/>
        </w:rPr>
        <w:t>得</w:t>
      </w:r>
      <w:r>
        <w:t>4</w:t>
      </w:r>
      <w:r w:rsidRPr="00CB5331">
        <w:rPr>
          <w:rFonts w:hint="eastAsia"/>
        </w:rPr>
        <w:t>分。</w:t>
      </w:r>
    </w:p>
    <w:p w14:paraId="717BF19E" w14:textId="6C020414" w:rsidR="00AD3222" w:rsidRDefault="00AD3222" w:rsidP="00AD3222">
      <w:pPr>
        <w:ind w:firstLineChars="200" w:firstLine="482"/>
      </w:pPr>
      <w:r>
        <w:rPr>
          <w:rFonts w:hint="eastAsia"/>
          <w:b/>
          <w:bCs/>
        </w:rPr>
        <w:t>3</w:t>
      </w:r>
      <w:r w:rsidRPr="00CB5331">
        <w:t xml:space="preserve">  </w:t>
      </w:r>
      <w:r w:rsidRPr="00CB5331">
        <w:rPr>
          <w:rFonts w:hint="eastAsia"/>
        </w:rPr>
        <w:t>对于海拔高、辅助坑道设置困难的</w:t>
      </w:r>
      <w:r>
        <w:rPr>
          <w:rFonts w:hint="eastAsia"/>
        </w:rPr>
        <w:t>段落，采用</w:t>
      </w:r>
      <w:r w:rsidRPr="00CB5331">
        <w:rPr>
          <w:rFonts w:hint="eastAsia"/>
        </w:rPr>
        <w:t>钻爆法</w:t>
      </w:r>
      <w:r>
        <w:rPr>
          <w:rFonts w:hint="eastAsia"/>
        </w:rPr>
        <w:t>大型</w:t>
      </w:r>
      <w:r w:rsidRPr="00CB5331">
        <w:rPr>
          <w:rFonts w:hint="eastAsia"/>
        </w:rPr>
        <w:t>机械化配套方案施工的</w:t>
      </w:r>
      <w:r>
        <w:rPr>
          <w:rFonts w:hint="eastAsia"/>
        </w:rPr>
        <w:t>段落，有效减轻劳动强度、提高作业效率</w:t>
      </w:r>
      <w:r w:rsidRPr="00CB5331">
        <w:rPr>
          <w:rFonts w:hint="eastAsia"/>
        </w:rPr>
        <w:t>，</w:t>
      </w:r>
      <w:r w:rsidR="0076454D">
        <w:rPr>
          <w:rFonts w:hint="eastAsia"/>
        </w:rPr>
        <w:t>最高</w:t>
      </w:r>
      <w:r w:rsidRPr="00CB5331">
        <w:rPr>
          <w:rFonts w:hint="eastAsia"/>
        </w:rPr>
        <w:t>得</w:t>
      </w:r>
      <w:r>
        <w:t>4</w:t>
      </w:r>
      <w:r w:rsidRPr="00CB5331">
        <w:rPr>
          <w:rFonts w:hint="eastAsia"/>
        </w:rPr>
        <w:t>分。</w:t>
      </w:r>
    </w:p>
    <w:p w14:paraId="3AF13A74" w14:textId="77777777" w:rsidR="00AD3222" w:rsidRPr="00CB5331" w:rsidRDefault="00AD3222" w:rsidP="00AD3222">
      <w:r w:rsidRPr="00CB5331">
        <w:rPr>
          <w:b/>
          <w:bCs/>
        </w:rPr>
        <w:t>10.3.2</w:t>
      </w:r>
      <w:r w:rsidRPr="00CB5331">
        <w:t xml:space="preserve">  </w:t>
      </w:r>
      <w:r w:rsidRPr="00CB5331">
        <w:rPr>
          <w:rFonts w:hint="eastAsia"/>
        </w:rPr>
        <w:t>隧道防排水设计</w:t>
      </w:r>
      <w:proofErr w:type="gramStart"/>
      <w:r w:rsidRPr="00CB5331">
        <w:rPr>
          <w:rFonts w:hint="eastAsia"/>
        </w:rPr>
        <w:t>评价总分值</w:t>
      </w:r>
      <w:proofErr w:type="gramEnd"/>
      <w:r w:rsidRPr="00CB5331">
        <w:rPr>
          <w:rFonts w:hint="eastAsia"/>
        </w:rPr>
        <w:t>为</w:t>
      </w:r>
      <w:r>
        <w:t>10</w:t>
      </w:r>
      <w:r w:rsidRPr="00CB5331">
        <w:rPr>
          <w:rFonts w:hint="eastAsia"/>
        </w:rPr>
        <w:t>分，并按下列规则分别评分并累计：</w:t>
      </w:r>
    </w:p>
    <w:p w14:paraId="535C37F3" w14:textId="5EBB1023" w:rsidR="00AD3222" w:rsidRPr="00CB5331" w:rsidRDefault="00AD3222" w:rsidP="00AD3222">
      <w:pPr>
        <w:ind w:firstLineChars="200" w:firstLine="482"/>
      </w:pPr>
      <w:r w:rsidRPr="00CB5331">
        <w:rPr>
          <w:b/>
          <w:bCs/>
        </w:rPr>
        <w:t>1</w:t>
      </w:r>
      <w:r w:rsidRPr="00CB5331">
        <w:t xml:space="preserve">  </w:t>
      </w:r>
      <w:r w:rsidRPr="00CB5331">
        <w:rPr>
          <w:rFonts w:hint="eastAsia"/>
        </w:rPr>
        <w:t>隧道排水系统根据</w:t>
      </w:r>
      <w:r>
        <w:rPr>
          <w:rFonts w:hint="eastAsia"/>
        </w:rPr>
        <w:t>其工作环境，采取防淤积、防堵塞、防冻结措施，</w:t>
      </w:r>
      <w:r w:rsidR="0076454D">
        <w:rPr>
          <w:rFonts w:hint="eastAsia"/>
        </w:rPr>
        <w:t>最高</w:t>
      </w:r>
      <w:r w:rsidRPr="00CB5331">
        <w:rPr>
          <w:rFonts w:hint="eastAsia"/>
        </w:rPr>
        <w:t>得</w:t>
      </w:r>
      <w:r>
        <w:t>4</w:t>
      </w:r>
      <w:r w:rsidRPr="00CB5331">
        <w:rPr>
          <w:rFonts w:hint="eastAsia"/>
        </w:rPr>
        <w:t>分；</w:t>
      </w:r>
    </w:p>
    <w:p w14:paraId="13DB4DE1" w14:textId="1094ABFB" w:rsidR="00AD3222" w:rsidRPr="00CB5331" w:rsidRDefault="00AD3222" w:rsidP="00AD3222">
      <w:pPr>
        <w:ind w:firstLineChars="200" w:firstLine="482"/>
      </w:pPr>
      <w:r>
        <w:rPr>
          <w:b/>
          <w:bCs/>
        </w:rPr>
        <w:t>2</w:t>
      </w:r>
      <w:r w:rsidRPr="00CB5331">
        <w:t xml:space="preserve">  </w:t>
      </w:r>
      <w:r w:rsidRPr="00CB5331">
        <w:rPr>
          <w:rFonts w:hint="eastAsia"/>
        </w:rPr>
        <w:t>隧道</w:t>
      </w:r>
      <w:r>
        <w:rPr>
          <w:rFonts w:hint="eastAsia"/>
        </w:rPr>
        <w:t>内排水</w:t>
      </w:r>
      <w:r w:rsidRPr="00CB5331">
        <w:rPr>
          <w:rFonts w:hint="eastAsia"/>
        </w:rPr>
        <w:t>采用自流排水，无自流排水条件时</w:t>
      </w:r>
      <w:r>
        <w:rPr>
          <w:rFonts w:hint="eastAsia"/>
        </w:rPr>
        <w:t>设置机械排水</w:t>
      </w:r>
      <w:r w:rsidRPr="00CB5331">
        <w:rPr>
          <w:rFonts w:hint="eastAsia"/>
        </w:rPr>
        <w:t>，</w:t>
      </w:r>
      <w:r w:rsidR="0076454D">
        <w:rPr>
          <w:rFonts w:hint="eastAsia"/>
        </w:rPr>
        <w:t>最高</w:t>
      </w:r>
      <w:r w:rsidRPr="00CB5331">
        <w:rPr>
          <w:rFonts w:hint="eastAsia"/>
        </w:rPr>
        <w:t>得</w:t>
      </w:r>
      <w:r>
        <w:t>3</w:t>
      </w:r>
      <w:r w:rsidRPr="00CB5331">
        <w:rPr>
          <w:rFonts w:hint="eastAsia"/>
        </w:rPr>
        <w:t>分；</w:t>
      </w:r>
    </w:p>
    <w:p w14:paraId="5F477A17" w14:textId="56FD2DE8" w:rsidR="00AD3222" w:rsidRPr="00CB5331" w:rsidRDefault="00AD3222" w:rsidP="00AD3222">
      <w:pPr>
        <w:ind w:firstLineChars="200" w:firstLine="482"/>
      </w:pPr>
      <w:r>
        <w:rPr>
          <w:b/>
          <w:bCs/>
        </w:rPr>
        <w:t>3</w:t>
      </w:r>
      <w:r w:rsidRPr="00CB5331">
        <w:t xml:space="preserve">  </w:t>
      </w:r>
      <w:r w:rsidRPr="00CB5331">
        <w:rPr>
          <w:rFonts w:hint="eastAsia"/>
        </w:rPr>
        <w:t>沟水</w:t>
      </w:r>
      <w:r>
        <w:rPr>
          <w:rFonts w:hint="eastAsia"/>
        </w:rPr>
        <w:t>应</w:t>
      </w:r>
      <w:r w:rsidRPr="00CB5331">
        <w:rPr>
          <w:rFonts w:hint="eastAsia"/>
        </w:rPr>
        <w:t>引至沟谷或涵洞处排泄，</w:t>
      </w:r>
      <w:r>
        <w:rPr>
          <w:rFonts w:hint="eastAsia"/>
        </w:rPr>
        <w:t>并设置缓冲、消能设施</w:t>
      </w:r>
      <w:r w:rsidR="004117C0">
        <w:rPr>
          <w:rFonts w:hint="eastAsia"/>
        </w:rPr>
        <w:t>，减少</w:t>
      </w:r>
      <w:r w:rsidRPr="00CB5331">
        <w:rPr>
          <w:rFonts w:hint="eastAsia"/>
        </w:rPr>
        <w:t>对</w:t>
      </w:r>
      <w:proofErr w:type="gramStart"/>
      <w:r w:rsidRPr="00CB5331">
        <w:rPr>
          <w:rFonts w:hint="eastAsia"/>
        </w:rPr>
        <w:t>地面建</w:t>
      </w:r>
      <w:proofErr w:type="gramEnd"/>
      <w:r w:rsidRPr="00CB5331">
        <w:rPr>
          <w:rFonts w:hint="eastAsia"/>
        </w:rPr>
        <w:t>(</w:t>
      </w:r>
      <w:r w:rsidRPr="00CB5331">
        <w:rPr>
          <w:rFonts w:hint="eastAsia"/>
        </w:rPr>
        <w:t>构</w:t>
      </w:r>
      <w:r w:rsidRPr="00CB5331">
        <w:rPr>
          <w:rFonts w:hint="eastAsia"/>
        </w:rPr>
        <w:t>)</w:t>
      </w:r>
      <w:r w:rsidRPr="00CB5331">
        <w:rPr>
          <w:rFonts w:hint="eastAsia"/>
        </w:rPr>
        <w:t>筑物、农田水力设施或既有</w:t>
      </w:r>
      <w:proofErr w:type="gramStart"/>
      <w:r w:rsidRPr="00CB5331">
        <w:rPr>
          <w:rFonts w:hint="eastAsia"/>
        </w:rPr>
        <w:t>排水口坡堤</w:t>
      </w:r>
      <w:proofErr w:type="gramEnd"/>
      <w:r w:rsidRPr="00CB5331">
        <w:rPr>
          <w:rFonts w:hint="eastAsia"/>
        </w:rPr>
        <w:t>侵蚀、冲刷，</w:t>
      </w:r>
      <w:r w:rsidR="0076454D">
        <w:rPr>
          <w:rFonts w:hint="eastAsia"/>
        </w:rPr>
        <w:t>最高</w:t>
      </w:r>
      <w:r w:rsidRPr="00CB5331">
        <w:rPr>
          <w:rFonts w:hint="eastAsia"/>
        </w:rPr>
        <w:t>得</w:t>
      </w:r>
      <w:r>
        <w:t>3</w:t>
      </w:r>
      <w:r w:rsidRPr="00CB5331">
        <w:rPr>
          <w:rFonts w:hint="eastAsia"/>
        </w:rPr>
        <w:t>分；</w:t>
      </w:r>
    </w:p>
    <w:p w14:paraId="5423BDE3" w14:textId="77777777" w:rsidR="00AD3222" w:rsidRPr="00CB5331" w:rsidRDefault="00AD3222" w:rsidP="00AD3222">
      <w:r w:rsidRPr="00CB5331">
        <w:rPr>
          <w:b/>
          <w:bCs/>
        </w:rPr>
        <w:t>10.3.3</w:t>
      </w:r>
      <w:r w:rsidRPr="00CB5331">
        <w:t xml:space="preserve">  </w:t>
      </w:r>
      <w:r w:rsidRPr="00CB5331">
        <w:rPr>
          <w:rFonts w:hint="eastAsia"/>
        </w:rPr>
        <w:t>隧道</w:t>
      </w:r>
      <w:r>
        <w:rPr>
          <w:rFonts w:hint="eastAsia"/>
        </w:rPr>
        <w:t>防寒抗冻</w:t>
      </w:r>
      <w:r w:rsidRPr="00CB5331">
        <w:rPr>
          <w:rFonts w:hint="eastAsia"/>
        </w:rPr>
        <w:t>设计</w:t>
      </w:r>
      <w:proofErr w:type="gramStart"/>
      <w:r w:rsidRPr="00CB5331">
        <w:rPr>
          <w:rFonts w:hint="eastAsia"/>
        </w:rPr>
        <w:t>评价总分值</w:t>
      </w:r>
      <w:proofErr w:type="gramEnd"/>
      <w:r w:rsidRPr="00CB5331">
        <w:rPr>
          <w:rFonts w:hint="eastAsia"/>
        </w:rPr>
        <w:t>为</w:t>
      </w:r>
      <w:r>
        <w:t>9</w:t>
      </w:r>
      <w:r w:rsidRPr="00CB5331">
        <w:rPr>
          <w:rFonts w:hint="eastAsia"/>
        </w:rPr>
        <w:t>分，并按下列规则分别评分并累计：</w:t>
      </w:r>
    </w:p>
    <w:p w14:paraId="7A389F21" w14:textId="4291272D" w:rsidR="00AD3222" w:rsidRPr="00CB5331" w:rsidRDefault="00AD3222" w:rsidP="00AD3222">
      <w:pPr>
        <w:ind w:firstLineChars="200" w:firstLine="482"/>
      </w:pPr>
      <w:r w:rsidRPr="00CB5331">
        <w:rPr>
          <w:b/>
          <w:bCs/>
        </w:rPr>
        <w:t>1</w:t>
      </w:r>
      <w:r w:rsidRPr="00CB5331">
        <w:t xml:space="preserve">  </w:t>
      </w:r>
      <w:r w:rsidRPr="00CB5331">
        <w:rPr>
          <w:rFonts w:hint="eastAsia"/>
        </w:rPr>
        <w:t>寒区隧道设计</w:t>
      </w:r>
      <w:r>
        <w:rPr>
          <w:rFonts w:hint="eastAsia"/>
        </w:rPr>
        <w:t>防寒抗冻</w:t>
      </w:r>
      <w:r w:rsidRPr="00CB5331">
        <w:rPr>
          <w:rFonts w:hint="eastAsia"/>
        </w:rPr>
        <w:t>措施，</w:t>
      </w:r>
      <w:r>
        <w:rPr>
          <w:rFonts w:hint="eastAsia"/>
        </w:rPr>
        <w:t>措施综合</w:t>
      </w:r>
      <w:r w:rsidRPr="00CB5331">
        <w:rPr>
          <w:rFonts w:hint="eastAsia"/>
        </w:rPr>
        <w:t>考虑洞口工程设防、围岩注浆堵水、结构抗冻胀、排水系统保温等</w:t>
      </w:r>
      <w:r>
        <w:rPr>
          <w:rFonts w:hint="eastAsia"/>
        </w:rPr>
        <w:t>因素，</w:t>
      </w:r>
      <w:r w:rsidR="001B1DBE">
        <w:rPr>
          <w:rFonts w:hint="eastAsia"/>
        </w:rPr>
        <w:t>最高</w:t>
      </w:r>
      <w:r w:rsidRPr="00CB5331">
        <w:rPr>
          <w:rFonts w:hint="eastAsia"/>
        </w:rPr>
        <w:t>得</w:t>
      </w:r>
      <w:r>
        <w:t>3</w:t>
      </w:r>
      <w:r w:rsidRPr="00CB5331">
        <w:rPr>
          <w:rFonts w:hint="eastAsia"/>
        </w:rPr>
        <w:t>分；</w:t>
      </w:r>
    </w:p>
    <w:p w14:paraId="693DA3E1" w14:textId="212D7998" w:rsidR="00AD3222" w:rsidRPr="00CB5331" w:rsidRDefault="00AD3222" w:rsidP="00AD3222">
      <w:pPr>
        <w:ind w:firstLineChars="200" w:firstLine="482"/>
      </w:pPr>
      <w:r w:rsidRPr="00CB5331">
        <w:rPr>
          <w:b/>
          <w:bCs/>
        </w:rPr>
        <w:t>2</w:t>
      </w:r>
      <w:r w:rsidRPr="00CB5331">
        <w:t xml:space="preserve">  </w:t>
      </w:r>
      <w:r w:rsidRPr="00CB5331">
        <w:rPr>
          <w:rFonts w:hint="eastAsia"/>
        </w:rPr>
        <w:t>寒区隧道明洞顶部采用非冻胀性材料回填，</w:t>
      </w:r>
      <w:r w:rsidR="001B1DBE">
        <w:rPr>
          <w:rFonts w:hint="eastAsia"/>
        </w:rPr>
        <w:t>最高</w:t>
      </w:r>
      <w:r w:rsidRPr="00CB5331">
        <w:rPr>
          <w:rFonts w:hint="eastAsia"/>
        </w:rPr>
        <w:t>得</w:t>
      </w:r>
      <w:r>
        <w:t>3</w:t>
      </w:r>
      <w:r w:rsidRPr="00CB5331">
        <w:rPr>
          <w:rFonts w:hint="eastAsia"/>
        </w:rPr>
        <w:t>分；。</w:t>
      </w:r>
    </w:p>
    <w:p w14:paraId="7CC4E858" w14:textId="689E8845" w:rsidR="00AD3222" w:rsidRPr="00CB5331" w:rsidRDefault="00AD3222" w:rsidP="00AD3222">
      <w:pPr>
        <w:ind w:firstLineChars="200" w:firstLine="482"/>
      </w:pPr>
      <w:r w:rsidRPr="00CB5331">
        <w:rPr>
          <w:b/>
          <w:bCs/>
        </w:rPr>
        <w:t>3</w:t>
      </w:r>
      <w:r w:rsidRPr="00CB5331">
        <w:t xml:space="preserve">  </w:t>
      </w:r>
      <w:r w:rsidRPr="00CB5331">
        <w:rPr>
          <w:rFonts w:hint="eastAsia"/>
        </w:rPr>
        <w:t>寒区隧道设置抗冻设防段落，抗冻设防段长度可根据隧道长度、当地最冷月平均气温、隧道内外气温、隧道进出口气压压差、常年主导风向风速、地下水分布、列车活塞</w:t>
      </w:r>
      <w:proofErr w:type="gramStart"/>
      <w:r w:rsidRPr="00CB5331">
        <w:rPr>
          <w:rFonts w:hint="eastAsia"/>
        </w:rPr>
        <w:t>风效宜</w:t>
      </w:r>
      <w:proofErr w:type="gramEnd"/>
      <w:r w:rsidRPr="00CB5331">
        <w:rPr>
          <w:rFonts w:hint="eastAsia"/>
        </w:rPr>
        <w:t>、行车速度和密度等因素</w:t>
      </w:r>
      <w:r>
        <w:rPr>
          <w:rFonts w:hint="eastAsia"/>
        </w:rPr>
        <w:t>综合</w:t>
      </w:r>
      <w:r w:rsidRPr="00CB5331">
        <w:rPr>
          <w:rFonts w:hint="eastAsia"/>
        </w:rPr>
        <w:t>确定，</w:t>
      </w:r>
      <w:r w:rsidR="001B1DBE">
        <w:rPr>
          <w:rFonts w:hint="eastAsia"/>
        </w:rPr>
        <w:t>最高</w:t>
      </w:r>
      <w:r w:rsidRPr="00CB5331">
        <w:rPr>
          <w:rFonts w:hint="eastAsia"/>
        </w:rPr>
        <w:t>得</w:t>
      </w:r>
      <w:r>
        <w:t>3</w:t>
      </w:r>
      <w:r w:rsidRPr="00CB5331">
        <w:rPr>
          <w:rFonts w:hint="eastAsia"/>
        </w:rPr>
        <w:t>分。</w:t>
      </w:r>
    </w:p>
    <w:p w14:paraId="2912709B" w14:textId="77777777" w:rsidR="00AD3222" w:rsidRPr="00CB5331" w:rsidRDefault="00AD3222" w:rsidP="00AD3222">
      <w:r w:rsidRPr="00CB5331">
        <w:rPr>
          <w:b/>
          <w:bCs/>
        </w:rPr>
        <w:lastRenderedPageBreak/>
        <w:t>10.3.4</w:t>
      </w:r>
      <w:r w:rsidRPr="00CB5331">
        <w:t xml:space="preserve">  </w:t>
      </w:r>
      <w:r w:rsidRPr="00CB5331">
        <w:rPr>
          <w:rFonts w:hint="eastAsia"/>
        </w:rPr>
        <w:t>隧道通风设计</w:t>
      </w:r>
      <w:proofErr w:type="gramStart"/>
      <w:r w:rsidRPr="00CB5331">
        <w:rPr>
          <w:rFonts w:hint="eastAsia"/>
        </w:rPr>
        <w:t>评价总分值</w:t>
      </w:r>
      <w:proofErr w:type="gramEnd"/>
      <w:r w:rsidRPr="00CB5331">
        <w:rPr>
          <w:rFonts w:hint="eastAsia"/>
        </w:rPr>
        <w:t>为</w:t>
      </w:r>
      <w:r>
        <w:t>6</w:t>
      </w:r>
      <w:r w:rsidRPr="00CB5331">
        <w:rPr>
          <w:rFonts w:hint="eastAsia"/>
        </w:rPr>
        <w:t>分，并按下列规则分别评分并累计：</w:t>
      </w:r>
    </w:p>
    <w:p w14:paraId="4376AEDE" w14:textId="01D880EF" w:rsidR="00AD3222" w:rsidRPr="00CB5331" w:rsidRDefault="00AD3222" w:rsidP="00AD3222">
      <w:pPr>
        <w:ind w:firstLineChars="200" w:firstLine="482"/>
      </w:pPr>
      <w:r w:rsidRPr="00CB5331">
        <w:rPr>
          <w:b/>
          <w:bCs/>
        </w:rPr>
        <w:t>1</w:t>
      </w:r>
      <w:r w:rsidRPr="00CB5331">
        <w:t xml:space="preserve">  </w:t>
      </w:r>
      <w:r w:rsidRPr="00CB5331">
        <w:rPr>
          <w:rFonts w:hint="eastAsia"/>
        </w:rPr>
        <w:t>隧道施工通风方式采用</w:t>
      </w:r>
      <w:r>
        <w:rPr>
          <w:rFonts w:hint="eastAsia"/>
        </w:rPr>
        <w:t>了</w:t>
      </w:r>
      <w:proofErr w:type="gramStart"/>
      <w:r w:rsidRPr="00CB5331">
        <w:rPr>
          <w:rFonts w:hint="eastAsia"/>
        </w:rPr>
        <w:t>风渠式</w:t>
      </w:r>
      <w:proofErr w:type="gramEnd"/>
      <w:r w:rsidRPr="00CB5331">
        <w:rPr>
          <w:rFonts w:hint="eastAsia"/>
        </w:rPr>
        <w:t>或巷道式，</w:t>
      </w:r>
      <w:r w:rsidR="00E26F25">
        <w:rPr>
          <w:rFonts w:hint="eastAsia"/>
        </w:rPr>
        <w:t>最高</w:t>
      </w:r>
      <w:r w:rsidRPr="00CB5331">
        <w:rPr>
          <w:rFonts w:hint="eastAsia"/>
        </w:rPr>
        <w:t>得</w:t>
      </w:r>
      <w:r>
        <w:t>4</w:t>
      </w:r>
      <w:r w:rsidRPr="00CB5331">
        <w:rPr>
          <w:rFonts w:hint="eastAsia"/>
        </w:rPr>
        <w:t>分；</w:t>
      </w:r>
      <w:r w:rsidRPr="00CB5331">
        <w:t xml:space="preserve"> </w:t>
      </w:r>
    </w:p>
    <w:p w14:paraId="3B1F5C35" w14:textId="69D6F46A" w:rsidR="00AD3222" w:rsidRPr="00CB5331" w:rsidRDefault="00AD3222" w:rsidP="00AD3222">
      <w:pPr>
        <w:ind w:firstLineChars="200" w:firstLine="482"/>
      </w:pPr>
      <w:r w:rsidRPr="00CB5331">
        <w:rPr>
          <w:b/>
          <w:bCs/>
        </w:rPr>
        <w:t>2</w:t>
      </w:r>
      <w:r w:rsidRPr="00CB5331">
        <w:t xml:space="preserve">  </w:t>
      </w:r>
      <w:r w:rsidRPr="00CB5331">
        <w:rPr>
          <w:rFonts w:hint="eastAsia"/>
        </w:rPr>
        <w:t>隧道施工中在隧道内</w:t>
      </w:r>
      <w:r>
        <w:rPr>
          <w:rFonts w:hint="eastAsia"/>
        </w:rPr>
        <w:t>制定合理降尘措施</w:t>
      </w:r>
      <w:r w:rsidRPr="00CB5331">
        <w:rPr>
          <w:rFonts w:hint="eastAsia"/>
        </w:rPr>
        <w:t>，</w:t>
      </w:r>
      <w:r w:rsidR="00E26F25">
        <w:rPr>
          <w:rFonts w:hint="eastAsia"/>
        </w:rPr>
        <w:t>最高</w:t>
      </w:r>
      <w:r w:rsidRPr="00CB5331">
        <w:rPr>
          <w:rFonts w:hint="eastAsia"/>
        </w:rPr>
        <w:t>得</w:t>
      </w:r>
      <w:r>
        <w:t>2</w:t>
      </w:r>
      <w:r w:rsidRPr="00CB5331">
        <w:rPr>
          <w:rFonts w:hint="eastAsia"/>
        </w:rPr>
        <w:t>分。</w:t>
      </w:r>
      <w:r w:rsidRPr="00CB5331">
        <w:t xml:space="preserve"> </w:t>
      </w:r>
    </w:p>
    <w:p w14:paraId="3D2123C3" w14:textId="77777777" w:rsidR="00AD3222" w:rsidRPr="00CB5331" w:rsidRDefault="00AD3222" w:rsidP="00AD3222">
      <w:r w:rsidRPr="00CB5331">
        <w:rPr>
          <w:b/>
          <w:bCs/>
        </w:rPr>
        <w:t>10.3.5</w:t>
      </w:r>
      <w:r w:rsidRPr="00CB5331">
        <w:t xml:space="preserve">  </w:t>
      </w:r>
      <w:r w:rsidRPr="00CB5331">
        <w:rPr>
          <w:rFonts w:hint="eastAsia"/>
        </w:rPr>
        <w:t>隧道辅助坑道及附属洞室设计</w:t>
      </w:r>
      <w:proofErr w:type="gramStart"/>
      <w:r w:rsidRPr="00CB5331">
        <w:rPr>
          <w:rFonts w:hint="eastAsia"/>
        </w:rPr>
        <w:t>评价总分值</w:t>
      </w:r>
      <w:proofErr w:type="gramEnd"/>
      <w:r w:rsidRPr="00CB5331">
        <w:rPr>
          <w:rFonts w:hint="eastAsia"/>
        </w:rPr>
        <w:t>为</w:t>
      </w:r>
      <w:r>
        <w:t>6</w:t>
      </w:r>
      <w:r w:rsidRPr="00CB5331">
        <w:rPr>
          <w:rFonts w:hint="eastAsia"/>
        </w:rPr>
        <w:t>分，并按下列规则分别评分并累计：</w:t>
      </w:r>
    </w:p>
    <w:p w14:paraId="3B65C6C2" w14:textId="007FC20B" w:rsidR="00AD3222" w:rsidRPr="00CB5331" w:rsidRDefault="00AD3222" w:rsidP="00AD3222">
      <w:pPr>
        <w:ind w:firstLineChars="200" w:firstLine="482"/>
      </w:pPr>
      <w:r w:rsidRPr="00CB5331">
        <w:rPr>
          <w:b/>
          <w:bCs/>
        </w:rPr>
        <w:t>1</w:t>
      </w:r>
      <w:r w:rsidRPr="00CB5331">
        <w:t xml:space="preserve">  </w:t>
      </w:r>
      <w:r w:rsidRPr="00CB5331">
        <w:rPr>
          <w:rFonts w:hint="eastAsia"/>
        </w:rPr>
        <w:t>辅助坑道</w:t>
      </w:r>
      <w:r>
        <w:rPr>
          <w:rFonts w:hint="eastAsia"/>
        </w:rPr>
        <w:t>洞口</w:t>
      </w:r>
      <w:r w:rsidRPr="00CB5331">
        <w:rPr>
          <w:rFonts w:hint="eastAsia"/>
        </w:rPr>
        <w:t>选取</w:t>
      </w:r>
      <w:r w:rsidRPr="00F34541">
        <w:rPr>
          <w:rFonts w:hint="eastAsia"/>
        </w:rPr>
        <w:t>绕避生态保护红线、自然保护区的核心区和缓冲区</w:t>
      </w:r>
      <w:r>
        <w:rPr>
          <w:rFonts w:hint="eastAsia"/>
        </w:rPr>
        <w:t>，并</w:t>
      </w:r>
      <w:r w:rsidRPr="00CB5331">
        <w:rPr>
          <w:rFonts w:hint="eastAsia"/>
        </w:rPr>
        <w:t>根据环保部门的相关要求进行设计，</w:t>
      </w:r>
      <w:r w:rsidR="00291F07">
        <w:rPr>
          <w:rFonts w:hint="eastAsia"/>
        </w:rPr>
        <w:t>最高</w:t>
      </w:r>
      <w:r w:rsidRPr="00CB5331">
        <w:rPr>
          <w:rFonts w:hint="eastAsia"/>
        </w:rPr>
        <w:t>得</w:t>
      </w:r>
      <w:r>
        <w:t>4</w:t>
      </w:r>
      <w:r w:rsidRPr="00CB5331">
        <w:rPr>
          <w:rFonts w:hint="eastAsia"/>
        </w:rPr>
        <w:t>分；</w:t>
      </w:r>
    </w:p>
    <w:p w14:paraId="4A86CEED" w14:textId="4440A97B" w:rsidR="00AD3222" w:rsidRPr="00CB5331" w:rsidRDefault="00AD3222" w:rsidP="00AD3222">
      <w:pPr>
        <w:ind w:firstLineChars="200" w:firstLine="482"/>
      </w:pPr>
      <w:r w:rsidRPr="00CB5331">
        <w:rPr>
          <w:b/>
          <w:bCs/>
        </w:rPr>
        <w:t>2</w:t>
      </w:r>
      <w:r w:rsidRPr="00CB5331">
        <w:t xml:space="preserve">  </w:t>
      </w:r>
      <w:r w:rsidRPr="00CB5331">
        <w:rPr>
          <w:rFonts w:hint="eastAsia"/>
        </w:rPr>
        <w:t>附属洞室根据专业需要集中设置、综合利用</w:t>
      </w:r>
      <w:r>
        <w:rPr>
          <w:rFonts w:hint="eastAsia"/>
        </w:rPr>
        <w:t>。长度大于</w:t>
      </w:r>
      <w:r>
        <w:rPr>
          <w:rFonts w:hint="eastAsia"/>
        </w:rPr>
        <w:t>1</w:t>
      </w:r>
      <w:r>
        <w:rPr>
          <w:rFonts w:hint="eastAsia"/>
        </w:rPr>
        <w:t>公里的隧道，平均每</w:t>
      </w:r>
      <w:r w:rsidRPr="00DE13E7">
        <w:rPr>
          <w:rFonts w:cs="Times New Roman"/>
        </w:rPr>
        <w:t>1</w:t>
      </w:r>
      <w:r w:rsidRPr="00DE13E7">
        <w:rPr>
          <w:rFonts w:cs="Times New Roman"/>
        </w:rPr>
        <w:t>公里内有至少</w:t>
      </w:r>
      <w:r w:rsidRPr="00DE13E7">
        <w:rPr>
          <w:rFonts w:cs="Times New Roman"/>
        </w:rPr>
        <w:t>1</w:t>
      </w:r>
      <w:r w:rsidRPr="00DE13E7">
        <w:rPr>
          <w:rFonts w:cs="Times New Roman"/>
        </w:rPr>
        <w:t>处</w:t>
      </w:r>
      <w:r>
        <w:rPr>
          <w:rFonts w:cs="Times New Roman"/>
        </w:rPr>
        <w:t>合并</w:t>
      </w:r>
      <w:r>
        <w:rPr>
          <w:rFonts w:hint="eastAsia"/>
        </w:rPr>
        <w:t>洞室（如</w:t>
      </w:r>
      <w:proofErr w:type="gramStart"/>
      <w:r>
        <w:rPr>
          <w:rFonts w:hint="eastAsia"/>
        </w:rPr>
        <w:t>变压器兼余长</w:t>
      </w:r>
      <w:proofErr w:type="gramEnd"/>
      <w:r>
        <w:rPr>
          <w:rFonts w:hint="eastAsia"/>
        </w:rPr>
        <w:t>电缆</w:t>
      </w:r>
      <w:proofErr w:type="gramStart"/>
      <w:r>
        <w:rPr>
          <w:rFonts w:hint="eastAsia"/>
        </w:rPr>
        <w:t>腔</w:t>
      </w:r>
      <w:proofErr w:type="gramEnd"/>
      <w:r>
        <w:rPr>
          <w:rFonts w:hint="eastAsia"/>
        </w:rPr>
        <w:t>洞室，专用</w:t>
      </w:r>
      <w:proofErr w:type="gramStart"/>
      <w:r>
        <w:rPr>
          <w:rFonts w:hint="eastAsia"/>
        </w:rPr>
        <w:t>洞室兼余长</w:t>
      </w:r>
      <w:proofErr w:type="gramEnd"/>
      <w:r>
        <w:rPr>
          <w:rFonts w:hint="eastAsia"/>
        </w:rPr>
        <w:t>电缆</w:t>
      </w:r>
      <w:proofErr w:type="gramStart"/>
      <w:r>
        <w:rPr>
          <w:rFonts w:hint="eastAsia"/>
        </w:rPr>
        <w:t>腔</w:t>
      </w:r>
      <w:proofErr w:type="gramEnd"/>
      <w:r>
        <w:rPr>
          <w:rFonts w:hint="eastAsia"/>
        </w:rPr>
        <w:t>洞室等）</w:t>
      </w:r>
      <w:r w:rsidRPr="00CB5331">
        <w:rPr>
          <w:rFonts w:hint="eastAsia"/>
        </w:rPr>
        <w:t>，</w:t>
      </w:r>
      <w:r w:rsidR="00706FC4">
        <w:rPr>
          <w:rFonts w:hint="eastAsia"/>
        </w:rPr>
        <w:t>最高</w:t>
      </w:r>
      <w:r w:rsidRPr="00CB5331">
        <w:rPr>
          <w:rFonts w:hint="eastAsia"/>
        </w:rPr>
        <w:t>得</w:t>
      </w:r>
      <w:r>
        <w:t>2</w:t>
      </w:r>
      <w:r w:rsidRPr="00CB5331">
        <w:rPr>
          <w:rFonts w:hint="eastAsia"/>
        </w:rPr>
        <w:t>分</w:t>
      </w:r>
      <w:r>
        <w:rPr>
          <w:rFonts w:hint="eastAsia"/>
        </w:rPr>
        <w:t>；</w:t>
      </w:r>
    </w:p>
    <w:p w14:paraId="30BD3AC2" w14:textId="77777777" w:rsidR="00AD3222" w:rsidRPr="00CB5331" w:rsidRDefault="00AD3222" w:rsidP="00AD3222">
      <w:r w:rsidRPr="00CB5331">
        <w:rPr>
          <w:b/>
          <w:bCs/>
        </w:rPr>
        <w:t>10.3.6</w:t>
      </w:r>
      <w:r w:rsidRPr="00CB5331">
        <w:t xml:space="preserve">  </w:t>
      </w:r>
      <w:r w:rsidRPr="00CB5331">
        <w:rPr>
          <w:rFonts w:hint="eastAsia"/>
        </w:rPr>
        <w:t>隧道洞口工程设计</w:t>
      </w:r>
      <w:proofErr w:type="gramStart"/>
      <w:r w:rsidRPr="00CB5331">
        <w:rPr>
          <w:rFonts w:hint="eastAsia"/>
        </w:rPr>
        <w:t>评价总分值</w:t>
      </w:r>
      <w:proofErr w:type="gramEnd"/>
      <w:r w:rsidRPr="00CB5331">
        <w:rPr>
          <w:rFonts w:hint="eastAsia"/>
        </w:rPr>
        <w:t>为</w:t>
      </w:r>
      <w:r>
        <w:t>15</w:t>
      </w:r>
      <w:r w:rsidRPr="00CB5331">
        <w:rPr>
          <w:rFonts w:hint="eastAsia"/>
        </w:rPr>
        <w:t>分，并按下列规则分别评分并累计：</w:t>
      </w:r>
    </w:p>
    <w:p w14:paraId="6683E417" w14:textId="4FAF3C62" w:rsidR="00AD3222" w:rsidRPr="00CB5331" w:rsidRDefault="00AD3222" w:rsidP="00AD3222">
      <w:pPr>
        <w:ind w:firstLineChars="200" w:firstLine="482"/>
      </w:pPr>
      <w:r w:rsidRPr="00CB5331">
        <w:rPr>
          <w:b/>
          <w:bCs/>
        </w:rPr>
        <w:t>1</w:t>
      </w:r>
      <w:r w:rsidRPr="00CB5331">
        <w:t xml:space="preserve">  </w:t>
      </w:r>
      <w:r w:rsidRPr="00CB5331">
        <w:rPr>
          <w:rFonts w:hint="eastAsia"/>
        </w:rPr>
        <w:t>隧道洞口位置的选择遵循早进</w:t>
      </w:r>
      <w:r>
        <w:rPr>
          <w:rFonts w:hint="eastAsia"/>
        </w:rPr>
        <w:t>晚出、保护环境的原则，避免大面积</w:t>
      </w:r>
      <w:proofErr w:type="gramStart"/>
      <w:r>
        <w:rPr>
          <w:rFonts w:hint="eastAsia"/>
        </w:rPr>
        <w:t>开挖边</w:t>
      </w:r>
      <w:proofErr w:type="gramEnd"/>
      <w:r>
        <w:rPr>
          <w:rFonts w:hint="eastAsia"/>
        </w:rPr>
        <w:t>仰坡，维持原有的生态地貌</w:t>
      </w:r>
      <w:r w:rsidRPr="00CB5331">
        <w:rPr>
          <w:rFonts w:hint="eastAsia"/>
        </w:rPr>
        <w:t>，</w:t>
      </w:r>
      <w:r w:rsidR="00795169">
        <w:rPr>
          <w:rFonts w:hint="eastAsia"/>
        </w:rPr>
        <w:t>最高</w:t>
      </w:r>
      <w:r w:rsidRPr="00CB5331">
        <w:rPr>
          <w:rFonts w:hint="eastAsia"/>
        </w:rPr>
        <w:t>得</w:t>
      </w:r>
      <w:r>
        <w:t>4</w:t>
      </w:r>
      <w:r w:rsidRPr="00CB5331">
        <w:rPr>
          <w:rFonts w:hint="eastAsia"/>
        </w:rPr>
        <w:t>分；</w:t>
      </w:r>
    </w:p>
    <w:p w14:paraId="6CD2285C" w14:textId="65E4D33D" w:rsidR="00AD3222" w:rsidRPr="00CB5331" w:rsidRDefault="00AD3222" w:rsidP="00AD3222">
      <w:pPr>
        <w:ind w:firstLineChars="200" w:firstLine="482"/>
      </w:pPr>
      <w:r w:rsidRPr="00CB5331">
        <w:rPr>
          <w:b/>
          <w:bCs/>
        </w:rPr>
        <w:t>2</w:t>
      </w:r>
      <w:r w:rsidRPr="00CB5331">
        <w:t xml:space="preserve">  </w:t>
      </w:r>
      <w:r w:rsidRPr="00CB5331">
        <w:rPr>
          <w:rFonts w:hint="eastAsia"/>
        </w:rPr>
        <w:t>洞口工程进行边仰坡及明洞顶部</w:t>
      </w:r>
      <w:r>
        <w:rPr>
          <w:rFonts w:hint="eastAsia"/>
        </w:rPr>
        <w:t>绿色防护设计，</w:t>
      </w:r>
      <w:r w:rsidRPr="00CB5331">
        <w:rPr>
          <w:rFonts w:hint="eastAsia"/>
        </w:rPr>
        <w:t>明洞回填后及时恢复生态，</w:t>
      </w:r>
      <w:r w:rsidR="00D22B9B">
        <w:rPr>
          <w:rFonts w:hint="eastAsia"/>
        </w:rPr>
        <w:t>最高</w:t>
      </w:r>
      <w:r w:rsidRPr="00CB5331">
        <w:rPr>
          <w:rFonts w:hint="eastAsia"/>
        </w:rPr>
        <w:t>得</w:t>
      </w:r>
      <w:r>
        <w:t>4</w:t>
      </w:r>
      <w:r w:rsidRPr="00CB5331">
        <w:rPr>
          <w:rFonts w:hint="eastAsia"/>
        </w:rPr>
        <w:t>分；</w:t>
      </w:r>
    </w:p>
    <w:p w14:paraId="556341BD" w14:textId="2C9A7DDC" w:rsidR="00AD3222" w:rsidRPr="00CB5331" w:rsidRDefault="00AD3222" w:rsidP="00AD3222">
      <w:pPr>
        <w:ind w:firstLineChars="200" w:firstLine="482"/>
      </w:pPr>
      <w:r w:rsidRPr="00CB5331">
        <w:rPr>
          <w:b/>
          <w:bCs/>
        </w:rPr>
        <w:t>3</w:t>
      </w:r>
      <w:r w:rsidRPr="00CB5331">
        <w:t xml:space="preserve">  </w:t>
      </w:r>
      <w:r w:rsidRPr="00CB5331">
        <w:rPr>
          <w:rFonts w:hint="eastAsia"/>
        </w:rPr>
        <w:t>隧道洞口邻近车站、重要城镇以及并行于高速公路等情况时，隧道洞口进行景观设计</w:t>
      </w:r>
      <w:r>
        <w:rPr>
          <w:rFonts w:hint="eastAsia"/>
        </w:rPr>
        <w:t>。景观设计</w:t>
      </w:r>
      <w:r w:rsidRPr="00CB5331">
        <w:rPr>
          <w:rFonts w:hint="eastAsia"/>
        </w:rPr>
        <w:t>结合当地自然条件、文化特点</w:t>
      </w:r>
      <w:r>
        <w:rPr>
          <w:rFonts w:hint="eastAsia"/>
        </w:rPr>
        <w:t>、</w:t>
      </w:r>
      <w:r w:rsidRPr="00CB5331">
        <w:rPr>
          <w:rFonts w:hint="eastAsia"/>
        </w:rPr>
        <w:t>文化风俗等，按照“确保安全、因地制宜、保护环境、简约实用”的原则</w:t>
      </w:r>
      <w:r>
        <w:rPr>
          <w:rFonts w:hint="eastAsia"/>
        </w:rPr>
        <w:t>确定</w:t>
      </w:r>
      <w:r w:rsidRPr="00CB5331">
        <w:rPr>
          <w:rFonts w:hint="eastAsia"/>
        </w:rPr>
        <w:t>，</w:t>
      </w:r>
      <w:r w:rsidR="00D22B9B">
        <w:rPr>
          <w:rFonts w:hint="eastAsia"/>
        </w:rPr>
        <w:t>最高</w:t>
      </w:r>
      <w:r w:rsidRPr="00CB5331">
        <w:rPr>
          <w:rFonts w:hint="eastAsia"/>
        </w:rPr>
        <w:t>得</w:t>
      </w:r>
      <w:r>
        <w:t>3</w:t>
      </w:r>
      <w:r w:rsidRPr="00CB5331">
        <w:rPr>
          <w:rFonts w:hint="eastAsia"/>
        </w:rPr>
        <w:t>分；</w:t>
      </w:r>
      <w:r w:rsidRPr="00CB5331">
        <w:t xml:space="preserve"> </w:t>
      </w:r>
    </w:p>
    <w:p w14:paraId="5BDDD44A" w14:textId="414D8F0B" w:rsidR="00AD3222" w:rsidRDefault="00AD3222" w:rsidP="00AD3222">
      <w:pPr>
        <w:ind w:firstLineChars="200" w:firstLine="482"/>
      </w:pPr>
      <w:r w:rsidRPr="00CB5331">
        <w:rPr>
          <w:b/>
          <w:bCs/>
        </w:rPr>
        <w:t>4</w:t>
      </w:r>
      <w:r w:rsidRPr="00CB5331">
        <w:t xml:space="preserve">  </w:t>
      </w:r>
      <w:r w:rsidRPr="00CB5331">
        <w:rPr>
          <w:rFonts w:hint="eastAsia"/>
        </w:rPr>
        <w:t>生态敏感区内隧道洞口及永久保留的辅助坑道</w:t>
      </w:r>
      <w:proofErr w:type="gramStart"/>
      <w:r w:rsidRPr="00CB5331">
        <w:rPr>
          <w:rFonts w:hint="eastAsia"/>
        </w:rPr>
        <w:t>口采取</w:t>
      </w:r>
      <w:proofErr w:type="gramEnd"/>
      <w:r w:rsidRPr="00CB5331">
        <w:rPr>
          <w:rFonts w:hint="eastAsia"/>
        </w:rPr>
        <w:t>防止野生动物攀爬和跌入的栅栏等保护措施，</w:t>
      </w:r>
      <w:r w:rsidR="00F50980">
        <w:rPr>
          <w:rFonts w:hint="eastAsia"/>
        </w:rPr>
        <w:t>最高</w:t>
      </w:r>
      <w:r w:rsidRPr="00CB5331">
        <w:rPr>
          <w:rFonts w:hint="eastAsia"/>
        </w:rPr>
        <w:t>得</w:t>
      </w:r>
      <w:r>
        <w:t>2</w:t>
      </w:r>
      <w:r w:rsidRPr="00CB5331">
        <w:rPr>
          <w:rFonts w:hint="eastAsia"/>
        </w:rPr>
        <w:t>分</w:t>
      </w:r>
      <w:r w:rsidR="005F29BB">
        <w:rPr>
          <w:rFonts w:hint="eastAsia"/>
        </w:rPr>
        <w:t>；</w:t>
      </w:r>
    </w:p>
    <w:p w14:paraId="6825F28C" w14:textId="5A6538AF" w:rsidR="00AD3222" w:rsidRDefault="00AD3222" w:rsidP="00AD3222">
      <w:pPr>
        <w:ind w:firstLineChars="200" w:firstLine="482"/>
      </w:pPr>
      <w:r w:rsidRPr="006541CD">
        <w:rPr>
          <w:b/>
        </w:rPr>
        <w:t>5</w:t>
      </w:r>
      <w:r w:rsidRPr="00CB5331">
        <w:t xml:space="preserve">  </w:t>
      </w:r>
      <w:r w:rsidRPr="00CB5331">
        <w:rPr>
          <w:rFonts w:hint="eastAsia"/>
        </w:rPr>
        <w:t>隧道</w:t>
      </w:r>
      <w:r>
        <w:rPr>
          <w:rFonts w:hint="eastAsia"/>
        </w:rPr>
        <w:t>洞外有</w:t>
      </w:r>
      <w:r w:rsidR="00EE75C1">
        <w:rPr>
          <w:rFonts w:hint="eastAsia"/>
        </w:rPr>
        <w:t>泥石流</w:t>
      </w:r>
      <w:r>
        <w:rPr>
          <w:rFonts w:hint="eastAsia"/>
        </w:rPr>
        <w:t>、滑坡等风险时，</w:t>
      </w:r>
      <w:r w:rsidRPr="00CB5331">
        <w:rPr>
          <w:rFonts w:hint="eastAsia"/>
        </w:rPr>
        <w:t>设计</w:t>
      </w:r>
      <w:r>
        <w:rPr>
          <w:rFonts w:hint="eastAsia"/>
        </w:rPr>
        <w:t>针对性措施</w:t>
      </w:r>
      <w:r w:rsidRPr="00CB5331">
        <w:rPr>
          <w:rFonts w:hint="eastAsia"/>
        </w:rPr>
        <w:t>，防止水土流失，避免次生灾害，</w:t>
      </w:r>
      <w:r w:rsidR="00966B85">
        <w:rPr>
          <w:rFonts w:hint="eastAsia"/>
        </w:rPr>
        <w:t>最高</w:t>
      </w:r>
      <w:r w:rsidRPr="00CB5331">
        <w:rPr>
          <w:rFonts w:hint="eastAsia"/>
        </w:rPr>
        <w:t>得</w:t>
      </w:r>
      <w:r>
        <w:t>2</w:t>
      </w:r>
      <w:r w:rsidRPr="00CB5331">
        <w:rPr>
          <w:rFonts w:hint="eastAsia"/>
        </w:rPr>
        <w:t>分</w:t>
      </w:r>
      <w:r w:rsidR="005F29BB">
        <w:rPr>
          <w:rFonts w:hint="eastAsia"/>
        </w:rPr>
        <w:t>。</w:t>
      </w:r>
    </w:p>
    <w:p w14:paraId="565B484C" w14:textId="77777777" w:rsidR="00AD3222" w:rsidRPr="00CB5331" w:rsidRDefault="00AD3222" w:rsidP="00AD3222">
      <w:pPr>
        <w:pStyle w:val="2"/>
      </w:pPr>
      <w:bookmarkStart w:id="189" w:name="_Toc165237153"/>
      <w:bookmarkStart w:id="190" w:name="_Toc170391246"/>
      <w:bookmarkStart w:id="191" w:name="_Toc170551022"/>
      <w:r w:rsidRPr="00CD781B">
        <w:rPr>
          <w:rFonts w:hint="eastAsia"/>
          <w:b/>
          <w:bCs w:val="0"/>
        </w:rPr>
        <w:t>10.</w:t>
      </w:r>
      <w:r w:rsidRPr="00CD781B">
        <w:rPr>
          <w:b/>
          <w:bCs w:val="0"/>
        </w:rPr>
        <w:t xml:space="preserve">4 </w:t>
      </w:r>
      <w:r w:rsidRPr="00CB5331">
        <w:t xml:space="preserve"> </w:t>
      </w:r>
      <w:r w:rsidRPr="00CB5331">
        <w:rPr>
          <w:rFonts w:hint="eastAsia"/>
        </w:rPr>
        <w:t>加分项</w:t>
      </w:r>
      <w:bookmarkEnd w:id="189"/>
      <w:bookmarkEnd w:id="190"/>
      <w:bookmarkEnd w:id="191"/>
      <w:r w:rsidRPr="00CB5331">
        <w:fldChar w:fldCharType="begin"/>
      </w:r>
      <w:r w:rsidRPr="00CB5331">
        <w:instrText xml:space="preserve"> </w:instrText>
      </w:r>
      <w:r w:rsidRPr="00CB5331">
        <w:rPr>
          <w:rFonts w:hint="eastAsia"/>
        </w:rPr>
        <w:instrText>TC  "</w:instrText>
      </w:r>
      <w:bookmarkStart w:id="192" w:name="_Toc170395452"/>
      <w:r w:rsidRPr="00CB5331">
        <w:rPr>
          <w:rFonts w:hint="eastAsia"/>
        </w:rPr>
        <w:instrText>10.4  Bonus items</w:instrText>
      </w:r>
      <w:bookmarkEnd w:id="192"/>
      <w:r w:rsidRPr="00CB5331">
        <w:rPr>
          <w:rFonts w:hint="eastAsia"/>
        </w:rPr>
        <w:instrText>" \l 2</w:instrText>
      </w:r>
      <w:r w:rsidRPr="00CB5331">
        <w:instrText xml:space="preserve"> </w:instrText>
      </w:r>
      <w:r w:rsidRPr="00CB5331">
        <w:fldChar w:fldCharType="end"/>
      </w:r>
    </w:p>
    <w:p w14:paraId="06F17556" w14:textId="01F067F0" w:rsidR="00AD3222" w:rsidRPr="00CB5331" w:rsidRDefault="00AD3222" w:rsidP="00AD3222">
      <w:r w:rsidRPr="00CB5331">
        <w:rPr>
          <w:rFonts w:hint="eastAsia"/>
          <w:b/>
          <w:bCs/>
        </w:rPr>
        <w:t>10.</w:t>
      </w:r>
      <w:r w:rsidRPr="00CB5331">
        <w:rPr>
          <w:b/>
          <w:bCs/>
        </w:rPr>
        <w:t xml:space="preserve">4.1  </w:t>
      </w:r>
      <w:r w:rsidRPr="00CB5331">
        <w:rPr>
          <w:rFonts w:hint="eastAsia"/>
        </w:rPr>
        <w:t>隧道在设计施工排水时，结合隧道施工</w:t>
      </w:r>
      <w:proofErr w:type="gramStart"/>
      <w:r>
        <w:rPr>
          <w:rFonts w:hint="eastAsia"/>
        </w:rPr>
        <w:t>工</w:t>
      </w:r>
      <w:proofErr w:type="gramEnd"/>
      <w:r>
        <w:rPr>
          <w:rFonts w:hint="eastAsia"/>
        </w:rPr>
        <w:t>法及施工组织方案，</w:t>
      </w:r>
      <w:r w:rsidRPr="00CB5331">
        <w:rPr>
          <w:rFonts w:hint="eastAsia"/>
        </w:rPr>
        <w:t>考虑了清污分流，得</w:t>
      </w:r>
      <w:r w:rsidR="003C0706">
        <w:rPr>
          <w:rFonts w:hint="eastAsia"/>
        </w:rPr>
        <w:t>1</w:t>
      </w:r>
      <w:r w:rsidRPr="00CB5331">
        <w:rPr>
          <w:rFonts w:hint="eastAsia"/>
        </w:rPr>
        <w:t>分；</w:t>
      </w:r>
    </w:p>
    <w:p w14:paraId="782F2307" w14:textId="0CB710A6" w:rsidR="00AD3222" w:rsidRPr="00CB5331" w:rsidRDefault="00AD3222" w:rsidP="00AD3222">
      <w:r w:rsidRPr="00CB5331">
        <w:rPr>
          <w:rFonts w:hint="eastAsia"/>
          <w:b/>
          <w:bCs/>
        </w:rPr>
        <w:t>10.</w:t>
      </w:r>
      <w:r w:rsidRPr="00CB5331">
        <w:rPr>
          <w:b/>
          <w:bCs/>
        </w:rPr>
        <w:t xml:space="preserve">4.2  </w:t>
      </w:r>
      <w:r w:rsidRPr="00CB5331">
        <w:rPr>
          <w:rFonts w:hint="eastAsia"/>
        </w:rPr>
        <w:t>隧道出渣满足建筑材料或工程填料要求的，应首先进行铁路建设自身利用，并结合沿线城乡、国土、旅游和交通等规划建设需求进行填筑造地，得</w:t>
      </w:r>
      <w:r w:rsidR="003C0706">
        <w:rPr>
          <w:rFonts w:hint="eastAsia"/>
        </w:rPr>
        <w:t>1</w:t>
      </w:r>
      <w:r w:rsidRPr="00CB5331">
        <w:rPr>
          <w:rFonts w:hint="eastAsia"/>
        </w:rPr>
        <w:t>分；</w:t>
      </w:r>
    </w:p>
    <w:p w14:paraId="435FCBFD" w14:textId="1C461751" w:rsidR="00AD3222" w:rsidRDefault="00AD3222" w:rsidP="00AD3222">
      <w:r w:rsidRPr="00CB5331">
        <w:rPr>
          <w:rFonts w:hint="eastAsia"/>
          <w:b/>
          <w:bCs/>
        </w:rPr>
        <w:t>10.</w:t>
      </w:r>
      <w:r>
        <w:rPr>
          <w:b/>
          <w:bCs/>
        </w:rPr>
        <w:t>4</w:t>
      </w:r>
      <w:r w:rsidRPr="00CB5331">
        <w:rPr>
          <w:b/>
          <w:bCs/>
        </w:rPr>
        <w:t>.</w:t>
      </w:r>
      <w:r>
        <w:rPr>
          <w:b/>
          <w:bCs/>
        </w:rPr>
        <w:t>3</w:t>
      </w:r>
      <w:r w:rsidRPr="00CB5331">
        <w:t xml:space="preserve">  </w:t>
      </w:r>
      <w:r w:rsidRPr="00CB5331">
        <w:rPr>
          <w:rFonts w:hint="eastAsia"/>
        </w:rPr>
        <w:t>隧道洞口采取“零开挖”进洞</w:t>
      </w:r>
      <w:r>
        <w:rPr>
          <w:rFonts w:hint="eastAsia"/>
        </w:rPr>
        <w:t>，减少对环境破坏与节约用地</w:t>
      </w:r>
      <w:r w:rsidRPr="00CB5331">
        <w:rPr>
          <w:rFonts w:hint="eastAsia"/>
        </w:rPr>
        <w:t>，得</w:t>
      </w:r>
      <w:r w:rsidR="003C0706">
        <w:rPr>
          <w:rFonts w:hint="eastAsia"/>
        </w:rPr>
        <w:t>1</w:t>
      </w:r>
      <w:r w:rsidRPr="00CB5331">
        <w:rPr>
          <w:rFonts w:hint="eastAsia"/>
        </w:rPr>
        <w:t>分</w:t>
      </w:r>
      <w:r>
        <w:rPr>
          <w:rFonts w:hint="eastAsia"/>
        </w:rPr>
        <w:t>。</w:t>
      </w:r>
    </w:p>
    <w:p w14:paraId="4D2179E8" w14:textId="3F6C2C09" w:rsidR="00AD3222" w:rsidRPr="00CB5331" w:rsidRDefault="00AD3222" w:rsidP="00AD3222">
      <w:r w:rsidRPr="00CB5331">
        <w:rPr>
          <w:rFonts w:hint="eastAsia"/>
          <w:b/>
          <w:bCs/>
        </w:rPr>
        <w:lastRenderedPageBreak/>
        <w:t>10.</w:t>
      </w:r>
      <w:r>
        <w:rPr>
          <w:b/>
          <w:bCs/>
        </w:rPr>
        <w:t>4</w:t>
      </w:r>
      <w:r w:rsidRPr="00CB5331">
        <w:rPr>
          <w:b/>
          <w:bCs/>
        </w:rPr>
        <w:t>.</w:t>
      </w:r>
      <w:r w:rsidRPr="006216AB">
        <w:rPr>
          <w:rFonts w:hint="eastAsia"/>
          <w:b/>
          <w:bCs/>
        </w:rPr>
        <w:t>4</w:t>
      </w:r>
      <w:r w:rsidRPr="00CB5331">
        <w:t xml:space="preserve">  </w:t>
      </w:r>
      <w:r>
        <w:t>采用</w:t>
      </w:r>
      <w:r>
        <w:rPr>
          <w:rFonts w:hint="eastAsia"/>
        </w:rPr>
        <w:t>数码雷管进行控制爆破开挖，减少振动与噪音污染</w:t>
      </w:r>
      <w:r w:rsidRPr="00CB5331">
        <w:rPr>
          <w:rFonts w:hint="eastAsia"/>
        </w:rPr>
        <w:t>，得</w:t>
      </w:r>
      <w:r w:rsidR="003C0706">
        <w:rPr>
          <w:rFonts w:hint="eastAsia"/>
        </w:rPr>
        <w:t>1</w:t>
      </w:r>
      <w:r w:rsidRPr="00CB5331">
        <w:rPr>
          <w:rFonts w:hint="eastAsia"/>
        </w:rPr>
        <w:t>分</w:t>
      </w:r>
      <w:r>
        <w:rPr>
          <w:rFonts w:hint="eastAsia"/>
        </w:rPr>
        <w:t>。</w:t>
      </w:r>
    </w:p>
    <w:p w14:paraId="184EA0AF" w14:textId="0894C712" w:rsidR="00AD3222" w:rsidRPr="00CB5331" w:rsidRDefault="00AD3222" w:rsidP="00AD3222">
      <w:r w:rsidRPr="00CB5331">
        <w:rPr>
          <w:rFonts w:hint="eastAsia"/>
          <w:b/>
          <w:bCs/>
        </w:rPr>
        <w:t>10.</w:t>
      </w:r>
      <w:r>
        <w:rPr>
          <w:b/>
          <w:bCs/>
        </w:rPr>
        <w:t>4</w:t>
      </w:r>
      <w:r w:rsidRPr="00CB5331">
        <w:rPr>
          <w:b/>
          <w:bCs/>
        </w:rPr>
        <w:t>.</w:t>
      </w:r>
      <w:r>
        <w:rPr>
          <w:b/>
          <w:bCs/>
        </w:rPr>
        <w:t>5</w:t>
      </w:r>
      <w:r w:rsidRPr="00CB5331">
        <w:t xml:space="preserve">  </w:t>
      </w:r>
      <w:r w:rsidRPr="00CB5331">
        <w:rPr>
          <w:rFonts w:hint="eastAsia"/>
        </w:rPr>
        <w:t>隧道</w:t>
      </w:r>
      <w:r>
        <w:rPr>
          <w:rFonts w:hint="eastAsia"/>
        </w:rPr>
        <w:t>在掌子面处</w:t>
      </w:r>
      <w:r w:rsidRPr="00CB5331">
        <w:rPr>
          <w:rFonts w:hint="eastAsia"/>
        </w:rPr>
        <w:t>设置除尘装置，得</w:t>
      </w:r>
      <w:r w:rsidR="003C0706">
        <w:rPr>
          <w:rFonts w:hint="eastAsia"/>
        </w:rPr>
        <w:t>1</w:t>
      </w:r>
      <w:r w:rsidRPr="00CB5331">
        <w:rPr>
          <w:rFonts w:hint="eastAsia"/>
        </w:rPr>
        <w:t>分。</w:t>
      </w:r>
      <w:r w:rsidRPr="00CB5331">
        <w:t xml:space="preserve"> </w:t>
      </w:r>
    </w:p>
    <w:p w14:paraId="7B186C92" w14:textId="77777777" w:rsidR="00D76326" w:rsidRPr="00CB5331" w:rsidRDefault="005E03BE">
      <w:r w:rsidRPr="00CB5331">
        <w:br w:type="page"/>
      </w:r>
    </w:p>
    <w:p w14:paraId="262A3017" w14:textId="77777777" w:rsidR="00D33791" w:rsidRDefault="00D33791" w:rsidP="00D33791">
      <w:pPr>
        <w:pStyle w:val="1"/>
      </w:pPr>
      <w:bookmarkStart w:id="193" w:name="_Toc170391247"/>
      <w:bookmarkStart w:id="194" w:name="_Toc170551023"/>
      <w:bookmarkStart w:id="195" w:name="_Toc165237154"/>
      <w:r>
        <w:rPr>
          <w:rFonts w:hint="eastAsia"/>
        </w:rPr>
        <w:lastRenderedPageBreak/>
        <w:t>1</w:t>
      </w:r>
      <w:r>
        <w:t xml:space="preserve">1  </w:t>
      </w:r>
      <w:r>
        <w:rPr>
          <w:rFonts w:hint="eastAsia"/>
        </w:rPr>
        <w:t>站场</w:t>
      </w:r>
      <w:bookmarkEnd w:id="193"/>
      <w:bookmarkEnd w:id="194"/>
      <w:r>
        <w:fldChar w:fldCharType="begin"/>
      </w:r>
      <w:r>
        <w:instrText xml:space="preserve"> </w:instrText>
      </w:r>
      <w:r>
        <w:rPr>
          <w:rFonts w:hint="eastAsia"/>
        </w:rPr>
        <w:instrText>TC  "</w:instrText>
      </w:r>
      <w:bookmarkStart w:id="196" w:name="_Toc170395453"/>
      <w:r>
        <w:rPr>
          <w:rFonts w:hint="eastAsia"/>
        </w:rPr>
        <w:instrText>11  Station and yard</w:instrText>
      </w:r>
      <w:bookmarkEnd w:id="196"/>
      <w:r>
        <w:rPr>
          <w:rFonts w:hint="eastAsia"/>
        </w:rPr>
        <w:instrText>" \l 1</w:instrText>
      </w:r>
      <w:r>
        <w:instrText xml:space="preserve"> </w:instrText>
      </w:r>
      <w:r>
        <w:fldChar w:fldCharType="end"/>
      </w:r>
    </w:p>
    <w:p w14:paraId="3B83B2FB" w14:textId="77777777" w:rsidR="00D33791" w:rsidRDefault="00D33791" w:rsidP="00D33791">
      <w:pPr>
        <w:pStyle w:val="2"/>
      </w:pPr>
      <w:bookmarkStart w:id="197" w:name="_Toc170391248"/>
      <w:bookmarkStart w:id="198" w:name="_Toc170551024"/>
      <w:r>
        <w:rPr>
          <w:b/>
        </w:rPr>
        <w:t>11.1</w:t>
      </w:r>
      <w:r>
        <w:t xml:space="preserve">  </w:t>
      </w:r>
      <w:r>
        <w:rPr>
          <w:rFonts w:hint="eastAsia"/>
        </w:rPr>
        <w:t>一般规定</w:t>
      </w:r>
      <w:bookmarkEnd w:id="197"/>
      <w:bookmarkEnd w:id="198"/>
      <w:r>
        <w:fldChar w:fldCharType="begin"/>
      </w:r>
      <w:r>
        <w:instrText xml:space="preserve"> </w:instrText>
      </w:r>
      <w:r>
        <w:rPr>
          <w:rFonts w:hint="eastAsia"/>
        </w:rPr>
        <w:instrText>TC  "</w:instrText>
      </w:r>
      <w:bookmarkStart w:id="199" w:name="_Toc170395454"/>
      <w:r>
        <w:rPr>
          <w:rFonts w:hint="eastAsia"/>
        </w:rPr>
        <w:instrText>11.1  General requirements</w:instrText>
      </w:r>
      <w:bookmarkEnd w:id="199"/>
      <w:r>
        <w:rPr>
          <w:rFonts w:hint="eastAsia"/>
        </w:rPr>
        <w:instrText>" \l 2</w:instrText>
      </w:r>
      <w:r>
        <w:instrText xml:space="preserve"> </w:instrText>
      </w:r>
      <w:r>
        <w:fldChar w:fldCharType="end"/>
      </w:r>
    </w:p>
    <w:p w14:paraId="46760BBE" w14:textId="77777777" w:rsidR="00D33791" w:rsidRDefault="00D33791" w:rsidP="00D33791">
      <w:pPr>
        <w:rPr>
          <w:b/>
          <w:bCs/>
        </w:rPr>
      </w:pPr>
      <w:r>
        <w:rPr>
          <w:b/>
          <w:bCs/>
          <w:lang w:bidi="ar"/>
        </w:rPr>
        <w:t xml:space="preserve">11.1.1 </w:t>
      </w:r>
      <w:r>
        <w:rPr>
          <w:rFonts w:hint="eastAsia"/>
          <w:b/>
          <w:bCs/>
          <w:lang w:bidi="ar"/>
        </w:rPr>
        <w:t xml:space="preserve"> </w:t>
      </w:r>
      <w:r>
        <w:rPr>
          <w:rFonts w:hint="eastAsia"/>
          <w:lang w:bidi="ar"/>
        </w:rPr>
        <w:t>铁路工程站场专业绿色设计评价应从基本控制要求、站场选址、站场规模、站场设计等方面开展评价，必要时应提交证明材料。</w:t>
      </w:r>
    </w:p>
    <w:p w14:paraId="39AD5995" w14:textId="77777777" w:rsidR="00D33791" w:rsidRDefault="00D33791" w:rsidP="00D33791">
      <w:r>
        <w:rPr>
          <w:rFonts w:hint="eastAsia"/>
          <w:b/>
          <w:bCs/>
        </w:rPr>
        <w:t>1</w:t>
      </w:r>
      <w:r>
        <w:rPr>
          <w:b/>
          <w:bCs/>
        </w:rPr>
        <w:t>1.1</w:t>
      </w:r>
      <w:r>
        <w:rPr>
          <w:rFonts w:hint="eastAsia"/>
          <w:b/>
          <w:bCs/>
        </w:rPr>
        <w:t>.2</w:t>
      </w:r>
      <w:r>
        <w:rPr>
          <w:b/>
          <w:bCs/>
        </w:rPr>
        <w:t xml:space="preserve"> </w:t>
      </w:r>
      <w:r>
        <w:rPr>
          <w:rFonts w:hint="eastAsia"/>
          <w:b/>
          <w:bCs/>
        </w:rPr>
        <w:t xml:space="preserve"> </w:t>
      </w:r>
      <w:r>
        <w:rPr>
          <w:rFonts w:hint="eastAsia"/>
        </w:rPr>
        <w:t>铁路站场</w:t>
      </w:r>
      <w:r w:rsidRPr="00CB5331">
        <w:rPr>
          <w:rFonts w:hint="eastAsia"/>
        </w:rPr>
        <w:t>专业绿色设计评价一级指标、二级指标、三级指标的组成和分值设置</w:t>
      </w:r>
      <w:r>
        <w:rPr>
          <w:rFonts w:hint="eastAsia"/>
        </w:rPr>
        <w:t>应符合表</w:t>
      </w:r>
      <w:r>
        <w:t>11.1.</w:t>
      </w:r>
      <w:r>
        <w:rPr>
          <w:rFonts w:hint="eastAsia"/>
        </w:rPr>
        <w:t>2</w:t>
      </w:r>
      <w:r>
        <w:rPr>
          <w:rFonts w:hint="eastAsia"/>
        </w:rPr>
        <w:t>的规定。</w:t>
      </w:r>
    </w:p>
    <w:p w14:paraId="4A526FA3" w14:textId="77777777" w:rsidR="00D33791" w:rsidRDefault="00D33791" w:rsidP="00D33791">
      <w:pPr>
        <w:pStyle w:val="af4"/>
      </w:pPr>
      <w:r>
        <w:rPr>
          <w:rFonts w:hint="eastAsia"/>
        </w:rPr>
        <w:t>表</w:t>
      </w:r>
      <w:r>
        <w:t>11.1.</w:t>
      </w:r>
      <w:r>
        <w:rPr>
          <w:rFonts w:hint="eastAsia"/>
        </w:rPr>
        <w:t>2</w:t>
      </w:r>
      <w:r>
        <w:t xml:space="preserve">  </w:t>
      </w:r>
      <w:r>
        <w:rPr>
          <w:rFonts w:hint="eastAsia"/>
        </w:rPr>
        <w:t>站场专业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8789" w:type="dxa"/>
        <w:tblInd w:w="-289" w:type="dxa"/>
        <w:tblLayout w:type="fixed"/>
        <w:tblLook w:val="04A0" w:firstRow="1" w:lastRow="0" w:firstColumn="1" w:lastColumn="0" w:noHBand="0" w:noVBand="1"/>
      </w:tblPr>
      <w:tblGrid>
        <w:gridCol w:w="710"/>
        <w:gridCol w:w="850"/>
        <w:gridCol w:w="851"/>
        <w:gridCol w:w="708"/>
        <w:gridCol w:w="1560"/>
        <w:gridCol w:w="1559"/>
        <w:gridCol w:w="850"/>
        <w:gridCol w:w="851"/>
        <w:gridCol w:w="850"/>
      </w:tblGrid>
      <w:tr w:rsidR="00D33791" w14:paraId="6D49F5F7" w14:textId="77777777" w:rsidTr="00855772">
        <w:tc>
          <w:tcPr>
            <w:tcW w:w="710" w:type="dxa"/>
            <w:vMerge w:val="restart"/>
            <w:vAlign w:val="center"/>
          </w:tcPr>
          <w:p w14:paraId="57919721" w14:textId="77777777" w:rsidR="00D33791" w:rsidRDefault="00D33791" w:rsidP="00AE47F9">
            <w:pPr>
              <w:pStyle w:val="af5"/>
            </w:pPr>
            <w:r>
              <w:rPr>
                <w:rFonts w:hint="eastAsia"/>
              </w:rPr>
              <w:t>一级指标</w:t>
            </w:r>
          </w:p>
        </w:tc>
        <w:tc>
          <w:tcPr>
            <w:tcW w:w="2409" w:type="dxa"/>
            <w:gridSpan w:val="3"/>
            <w:vAlign w:val="center"/>
          </w:tcPr>
          <w:p w14:paraId="075FC1CE" w14:textId="77777777" w:rsidR="00D33791" w:rsidRDefault="00D33791" w:rsidP="00AE47F9">
            <w:pPr>
              <w:pStyle w:val="af5"/>
            </w:pPr>
            <w:r>
              <w:rPr>
                <w:rFonts w:hint="eastAsia"/>
              </w:rPr>
              <w:t>二级指标</w:t>
            </w:r>
          </w:p>
        </w:tc>
        <w:tc>
          <w:tcPr>
            <w:tcW w:w="5670" w:type="dxa"/>
            <w:gridSpan w:val="5"/>
            <w:vAlign w:val="center"/>
          </w:tcPr>
          <w:p w14:paraId="7F9AB620" w14:textId="77777777" w:rsidR="00D33791" w:rsidRDefault="00D33791" w:rsidP="00AE47F9">
            <w:pPr>
              <w:pStyle w:val="af5"/>
            </w:pPr>
            <w:r>
              <w:rPr>
                <w:rFonts w:hint="eastAsia"/>
              </w:rPr>
              <w:t>三级指标</w:t>
            </w:r>
          </w:p>
        </w:tc>
      </w:tr>
      <w:tr w:rsidR="00D33791" w14:paraId="4C3E3C8F" w14:textId="77777777" w:rsidTr="00855772">
        <w:tc>
          <w:tcPr>
            <w:tcW w:w="710" w:type="dxa"/>
            <w:vMerge/>
            <w:vAlign w:val="center"/>
          </w:tcPr>
          <w:p w14:paraId="496DE6D0" w14:textId="77777777" w:rsidR="00D33791" w:rsidRDefault="00D33791" w:rsidP="00AE47F9">
            <w:pPr>
              <w:pStyle w:val="af5"/>
            </w:pPr>
          </w:p>
        </w:tc>
        <w:tc>
          <w:tcPr>
            <w:tcW w:w="850" w:type="dxa"/>
            <w:vAlign w:val="center"/>
          </w:tcPr>
          <w:p w14:paraId="183C8A90" w14:textId="77777777" w:rsidR="00D33791" w:rsidRDefault="00D33791" w:rsidP="00AE47F9">
            <w:pPr>
              <w:pStyle w:val="af5"/>
            </w:pPr>
            <w:r>
              <w:rPr>
                <w:rFonts w:hint="eastAsia"/>
              </w:rPr>
              <w:t>指标内容</w:t>
            </w:r>
          </w:p>
        </w:tc>
        <w:tc>
          <w:tcPr>
            <w:tcW w:w="851" w:type="dxa"/>
            <w:vAlign w:val="center"/>
          </w:tcPr>
          <w:p w14:paraId="659C7759" w14:textId="77777777" w:rsidR="00D33791" w:rsidRDefault="00D33791" w:rsidP="00AE47F9">
            <w:pPr>
              <w:pStyle w:val="af5"/>
            </w:pPr>
            <w:r>
              <w:rPr>
                <w:rFonts w:hint="eastAsia"/>
              </w:rPr>
              <w:t>取值</w:t>
            </w:r>
          </w:p>
        </w:tc>
        <w:tc>
          <w:tcPr>
            <w:tcW w:w="708" w:type="dxa"/>
            <w:vAlign w:val="center"/>
          </w:tcPr>
          <w:p w14:paraId="3E9B84A6" w14:textId="77777777" w:rsidR="00D33791" w:rsidRDefault="00D33791" w:rsidP="00AE47F9">
            <w:pPr>
              <w:pStyle w:val="af5"/>
            </w:pPr>
            <w:r>
              <w:rPr>
                <w:rFonts w:hint="eastAsia"/>
              </w:rPr>
              <w:t>分值范围</w:t>
            </w:r>
          </w:p>
        </w:tc>
        <w:tc>
          <w:tcPr>
            <w:tcW w:w="1560" w:type="dxa"/>
            <w:vAlign w:val="center"/>
          </w:tcPr>
          <w:p w14:paraId="6F3C9CAF" w14:textId="77777777" w:rsidR="00D33791" w:rsidRDefault="00D33791" w:rsidP="00AE47F9">
            <w:pPr>
              <w:pStyle w:val="af5"/>
            </w:pPr>
            <w:r>
              <w:rPr>
                <w:rFonts w:hint="eastAsia"/>
              </w:rPr>
              <w:t>条文</w:t>
            </w:r>
          </w:p>
        </w:tc>
        <w:tc>
          <w:tcPr>
            <w:tcW w:w="1559" w:type="dxa"/>
            <w:vAlign w:val="center"/>
          </w:tcPr>
          <w:p w14:paraId="0353D140" w14:textId="77777777" w:rsidR="00D33791" w:rsidRDefault="00D33791" w:rsidP="00AE47F9">
            <w:pPr>
              <w:pStyle w:val="af5"/>
            </w:pPr>
            <w:r>
              <w:rPr>
                <w:rFonts w:hint="eastAsia"/>
              </w:rPr>
              <w:t>指标内容</w:t>
            </w:r>
          </w:p>
        </w:tc>
        <w:tc>
          <w:tcPr>
            <w:tcW w:w="850" w:type="dxa"/>
            <w:vAlign w:val="center"/>
          </w:tcPr>
          <w:p w14:paraId="418F387A" w14:textId="77777777" w:rsidR="00D33791" w:rsidRDefault="00D33791" w:rsidP="00AE47F9">
            <w:pPr>
              <w:pStyle w:val="af5"/>
            </w:pPr>
            <w:r>
              <w:rPr>
                <w:rFonts w:hint="eastAsia"/>
              </w:rPr>
              <w:t>取值</w:t>
            </w:r>
          </w:p>
        </w:tc>
        <w:tc>
          <w:tcPr>
            <w:tcW w:w="851" w:type="dxa"/>
            <w:vAlign w:val="center"/>
          </w:tcPr>
          <w:p w14:paraId="2E766AF4" w14:textId="77777777" w:rsidR="00D33791" w:rsidRDefault="00D33791" w:rsidP="00AE47F9">
            <w:pPr>
              <w:pStyle w:val="af5"/>
            </w:pPr>
            <w:r>
              <w:rPr>
                <w:rFonts w:hint="eastAsia"/>
              </w:rPr>
              <w:t>分值范围</w:t>
            </w:r>
          </w:p>
        </w:tc>
        <w:tc>
          <w:tcPr>
            <w:tcW w:w="850" w:type="dxa"/>
            <w:vAlign w:val="center"/>
          </w:tcPr>
          <w:p w14:paraId="0FF1D9D3" w14:textId="77777777" w:rsidR="00D33791" w:rsidRDefault="00D33791" w:rsidP="00AE47F9">
            <w:pPr>
              <w:pStyle w:val="af5"/>
            </w:pPr>
            <w:r>
              <w:rPr>
                <w:rFonts w:hint="eastAsia"/>
              </w:rPr>
              <w:t>类别</w:t>
            </w:r>
          </w:p>
        </w:tc>
      </w:tr>
      <w:tr w:rsidR="00D33791" w14:paraId="428D2A13" w14:textId="77777777" w:rsidTr="00855772">
        <w:tc>
          <w:tcPr>
            <w:tcW w:w="710" w:type="dxa"/>
            <w:vMerge w:val="restart"/>
            <w:vAlign w:val="center"/>
          </w:tcPr>
          <w:p w14:paraId="0AA609AD" w14:textId="77777777" w:rsidR="00D33791" w:rsidRDefault="00D33791" w:rsidP="00AE47F9">
            <w:pPr>
              <w:pStyle w:val="af5"/>
            </w:pPr>
            <w:r>
              <w:rPr>
                <w:rFonts w:hint="eastAsia"/>
              </w:rPr>
              <w:t>站场</w:t>
            </w:r>
          </w:p>
        </w:tc>
        <w:tc>
          <w:tcPr>
            <w:tcW w:w="850" w:type="dxa"/>
            <w:vMerge w:val="restart"/>
            <w:vAlign w:val="center"/>
          </w:tcPr>
          <w:p w14:paraId="1ECDEF84" w14:textId="77777777" w:rsidR="00D33791" w:rsidRDefault="00D33791" w:rsidP="00AE47F9">
            <w:pPr>
              <w:pStyle w:val="af5"/>
            </w:pPr>
            <w:r>
              <w:rPr>
                <w:rFonts w:hint="eastAsia"/>
              </w:rPr>
              <w:t>基本控制要求</w:t>
            </w:r>
          </w:p>
        </w:tc>
        <w:tc>
          <w:tcPr>
            <w:tcW w:w="851" w:type="dxa"/>
            <w:vMerge w:val="restart"/>
            <w:vAlign w:val="center"/>
          </w:tcPr>
          <w:p w14:paraId="5D6A613C" w14:textId="77777777" w:rsidR="00D33791" w:rsidRDefault="00D33791" w:rsidP="00AE47F9">
            <w:pPr>
              <w:pStyle w:val="af5"/>
            </w:pPr>
            <w:r>
              <w:rPr>
                <w:rFonts w:hint="eastAsia"/>
              </w:rPr>
              <w:t>UC</w:t>
            </w:r>
          </w:p>
        </w:tc>
        <w:tc>
          <w:tcPr>
            <w:tcW w:w="708" w:type="dxa"/>
            <w:vMerge w:val="restart"/>
            <w:vAlign w:val="center"/>
          </w:tcPr>
          <w:p w14:paraId="5521232C" w14:textId="77777777" w:rsidR="00D33791" w:rsidRDefault="00D33791" w:rsidP="00AE47F9">
            <w:pPr>
              <w:pStyle w:val="af5"/>
            </w:pPr>
            <w:r>
              <w:rPr>
                <w:rFonts w:hint="eastAsia"/>
              </w:rPr>
              <w:t>0</w:t>
            </w:r>
            <w:r>
              <w:rPr>
                <w:rFonts w:hint="eastAsia"/>
              </w:rPr>
              <w:t>或</w:t>
            </w:r>
            <w:r>
              <w:rPr>
                <w:rFonts w:hint="eastAsia"/>
              </w:rPr>
              <w:t>40</w:t>
            </w:r>
          </w:p>
        </w:tc>
        <w:tc>
          <w:tcPr>
            <w:tcW w:w="1560" w:type="dxa"/>
            <w:vAlign w:val="center"/>
          </w:tcPr>
          <w:p w14:paraId="734F29CB" w14:textId="77777777" w:rsidR="00D33791" w:rsidRDefault="00D33791" w:rsidP="00AE47F9">
            <w:pPr>
              <w:pStyle w:val="af5"/>
            </w:pPr>
            <w:r>
              <w:t xml:space="preserve">11.2.1 </w:t>
            </w:r>
          </w:p>
        </w:tc>
        <w:tc>
          <w:tcPr>
            <w:tcW w:w="1559" w:type="dxa"/>
            <w:vAlign w:val="center"/>
          </w:tcPr>
          <w:p w14:paraId="3F0356A5" w14:textId="77777777" w:rsidR="00D33791" w:rsidRDefault="00D33791" w:rsidP="00AE47F9">
            <w:pPr>
              <w:pStyle w:val="af5"/>
            </w:pPr>
            <w:r>
              <w:rPr>
                <w:rFonts w:hint="eastAsia"/>
              </w:rPr>
              <w:t>基本要求</w:t>
            </w:r>
          </w:p>
        </w:tc>
        <w:tc>
          <w:tcPr>
            <w:tcW w:w="850" w:type="dxa"/>
            <w:vAlign w:val="center"/>
          </w:tcPr>
          <w:p w14:paraId="7E1FC231" w14:textId="77777777" w:rsidR="00D33791" w:rsidRDefault="00D33791" w:rsidP="00AE47F9">
            <w:pPr>
              <w:pStyle w:val="af5"/>
            </w:pPr>
            <w:r>
              <w:rPr>
                <w:rFonts w:hint="eastAsia"/>
              </w:rPr>
              <w:t>—</w:t>
            </w:r>
          </w:p>
        </w:tc>
        <w:tc>
          <w:tcPr>
            <w:tcW w:w="851" w:type="dxa"/>
            <w:vAlign w:val="center"/>
          </w:tcPr>
          <w:p w14:paraId="2369D23B" w14:textId="77777777" w:rsidR="00D33791" w:rsidRDefault="00D33791" w:rsidP="00AE47F9">
            <w:pPr>
              <w:pStyle w:val="af5"/>
            </w:pPr>
            <w:r>
              <w:rPr>
                <w:rFonts w:hint="eastAsia"/>
              </w:rPr>
              <w:t>—</w:t>
            </w:r>
          </w:p>
        </w:tc>
        <w:tc>
          <w:tcPr>
            <w:tcW w:w="850" w:type="dxa"/>
            <w:vAlign w:val="center"/>
          </w:tcPr>
          <w:p w14:paraId="2DB2E1CC" w14:textId="77777777" w:rsidR="00D33791" w:rsidRDefault="00D33791" w:rsidP="00AE47F9">
            <w:pPr>
              <w:pStyle w:val="af5"/>
            </w:pPr>
            <w:r>
              <w:rPr>
                <w:rFonts w:hint="eastAsia"/>
              </w:rPr>
              <w:t>控制项</w:t>
            </w:r>
          </w:p>
        </w:tc>
      </w:tr>
      <w:tr w:rsidR="00D33791" w14:paraId="65F860A3" w14:textId="77777777" w:rsidTr="00855772">
        <w:tc>
          <w:tcPr>
            <w:tcW w:w="710" w:type="dxa"/>
            <w:vMerge/>
            <w:vAlign w:val="center"/>
          </w:tcPr>
          <w:p w14:paraId="3C93E203" w14:textId="77777777" w:rsidR="00D33791" w:rsidRDefault="00D33791" w:rsidP="00AE47F9">
            <w:pPr>
              <w:pStyle w:val="af5"/>
            </w:pPr>
          </w:p>
        </w:tc>
        <w:tc>
          <w:tcPr>
            <w:tcW w:w="850" w:type="dxa"/>
            <w:vMerge/>
            <w:vAlign w:val="center"/>
          </w:tcPr>
          <w:p w14:paraId="10524F08" w14:textId="77777777" w:rsidR="00D33791" w:rsidRDefault="00D33791" w:rsidP="00AE47F9">
            <w:pPr>
              <w:pStyle w:val="af5"/>
            </w:pPr>
          </w:p>
        </w:tc>
        <w:tc>
          <w:tcPr>
            <w:tcW w:w="851" w:type="dxa"/>
            <w:vMerge/>
            <w:vAlign w:val="center"/>
          </w:tcPr>
          <w:p w14:paraId="40AE9363" w14:textId="77777777" w:rsidR="00D33791" w:rsidRDefault="00D33791" w:rsidP="00AE47F9">
            <w:pPr>
              <w:pStyle w:val="af5"/>
            </w:pPr>
          </w:p>
        </w:tc>
        <w:tc>
          <w:tcPr>
            <w:tcW w:w="708" w:type="dxa"/>
            <w:vMerge/>
            <w:vAlign w:val="center"/>
          </w:tcPr>
          <w:p w14:paraId="045920A0" w14:textId="77777777" w:rsidR="00D33791" w:rsidRDefault="00D33791" w:rsidP="00AE47F9">
            <w:pPr>
              <w:pStyle w:val="af5"/>
            </w:pPr>
          </w:p>
        </w:tc>
        <w:tc>
          <w:tcPr>
            <w:tcW w:w="1560" w:type="dxa"/>
            <w:vAlign w:val="center"/>
          </w:tcPr>
          <w:p w14:paraId="6A453D90" w14:textId="77777777" w:rsidR="00D33791" w:rsidRDefault="00D33791" w:rsidP="00AE47F9">
            <w:pPr>
              <w:pStyle w:val="af5"/>
            </w:pPr>
            <w:r>
              <w:t>11.2.2</w:t>
            </w:r>
          </w:p>
        </w:tc>
        <w:tc>
          <w:tcPr>
            <w:tcW w:w="1559" w:type="dxa"/>
            <w:vAlign w:val="center"/>
          </w:tcPr>
          <w:p w14:paraId="7D57BA4A" w14:textId="77777777" w:rsidR="00D33791" w:rsidRDefault="00D33791" w:rsidP="00AE47F9">
            <w:pPr>
              <w:pStyle w:val="af5"/>
            </w:pPr>
            <w:r>
              <w:rPr>
                <w:rFonts w:hint="eastAsia"/>
              </w:rPr>
              <w:t>功能与安全</w:t>
            </w:r>
          </w:p>
        </w:tc>
        <w:tc>
          <w:tcPr>
            <w:tcW w:w="850" w:type="dxa"/>
            <w:vAlign w:val="center"/>
          </w:tcPr>
          <w:p w14:paraId="2992A830" w14:textId="77777777" w:rsidR="00D33791" w:rsidRDefault="00D33791" w:rsidP="00AE47F9">
            <w:pPr>
              <w:pStyle w:val="af5"/>
            </w:pPr>
            <w:r>
              <w:rPr>
                <w:rFonts w:hint="eastAsia"/>
              </w:rPr>
              <w:t>—</w:t>
            </w:r>
          </w:p>
        </w:tc>
        <w:tc>
          <w:tcPr>
            <w:tcW w:w="851" w:type="dxa"/>
            <w:vAlign w:val="center"/>
          </w:tcPr>
          <w:p w14:paraId="7A4B044A" w14:textId="77777777" w:rsidR="00D33791" w:rsidRDefault="00D33791" w:rsidP="00AE47F9">
            <w:pPr>
              <w:pStyle w:val="af5"/>
            </w:pPr>
            <w:r>
              <w:rPr>
                <w:rFonts w:hint="eastAsia"/>
              </w:rPr>
              <w:t>—</w:t>
            </w:r>
          </w:p>
        </w:tc>
        <w:tc>
          <w:tcPr>
            <w:tcW w:w="850" w:type="dxa"/>
            <w:vAlign w:val="center"/>
          </w:tcPr>
          <w:p w14:paraId="2AF07655" w14:textId="77777777" w:rsidR="00D33791" w:rsidRDefault="00D33791" w:rsidP="00AE47F9">
            <w:pPr>
              <w:pStyle w:val="af5"/>
            </w:pPr>
            <w:r>
              <w:rPr>
                <w:rFonts w:hint="eastAsia"/>
              </w:rPr>
              <w:t>控制项</w:t>
            </w:r>
          </w:p>
        </w:tc>
      </w:tr>
      <w:tr w:rsidR="00D33791" w14:paraId="5520F4DC" w14:textId="77777777" w:rsidTr="00855772">
        <w:tc>
          <w:tcPr>
            <w:tcW w:w="710" w:type="dxa"/>
            <w:vMerge/>
            <w:vAlign w:val="center"/>
          </w:tcPr>
          <w:p w14:paraId="04A02B2E" w14:textId="77777777" w:rsidR="00D33791" w:rsidRDefault="00D33791" w:rsidP="00AE47F9">
            <w:pPr>
              <w:pStyle w:val="af5"/>
            </w:pPr>
          </w:p>
        </w:tc>
        <w:tc>
          <w:tcPr>
            <w:tcW w:w="850" w:type="dxa"/>
            <w:vMerge w:val="restart"/>
            <w:vAlign w:val="center"/>
          </w:tcPr>
          <w:p w14:paraId="0FA52EA6" w14:textId="77777777" w:rsidR="00D33791" w:rsidRDefault="00D33791" w:rsidP="00AE47F9">
            <w:pPr>
              <w:pStyle w:val="af5"/>
            </w:pPr>
            <w:r>
              <w:t>站场选址</w:t>
            </w:r>
          </w:p>
        </w:tc>
        <w:tc>
          <w:tcPr>
            <w:tcW w:w="851" w:type="dxa"/>
            <w:vMerge w:val="restart"/>
            <w:vAlign w:val="center"/>
          </w:tcPr>
          <w:p w14:paraId="4EFB4CDA" w14:textId="77777777" w:rsidR="00D33791" w:rsidRDefault="00D33791" w:rsidP="00AE47F9">
            <w:pPr>
              <w:pStyle w:val="af5"/>
            </w:pPr>
            <w:r w:rsidRPr="00CB5331">
              <w:rPr>
                <w:rFonts w:hint="eastAsia"/>
              </w:rPr>
              <w:t>US</w:t>
            </w:r>
            <w:r w:rsidRPr="00CB5331">
              <w:rPr>
                <w:rFonts w:hint="eastAsia"/>
                <w:vertAlign w:val="subscript"/>
              </w:rPr>
              <w:t>1</w:t>
            </w:r>
          </w:p>
        </w:tc>
        <w:tc>
          <w:tcPr>
            <w:tcW w:w="708" w:type="dxa"/>
            <w:vMerge w:val="restart"/>
            <w:vAlign w:val="center"/>
          </w:tcPr>
          <w:p w14:paraId="19C02A07" w14:textId="77777777" w:rsidR="00D33791" w:rsidRDefault="00D33791" w:rsidP="00AE47F9">
            <w:pPr>
              <w:pStyle w:val="af5"/>
            </w:pPr>
            <w:r>
              <w:rPr>
                <w:rFonts w:hint="eastAsia"/>
              </w:rPr>
              <w:t>0~</w:t>
            </w:r>
            <w:r>
              <w:t>25</w:t>
            </w:r>
          </w:p>
        </w:tc>
        <w:tc>
          <w:tcPr>
            <w:tcW w:w="1560" w:type="dxa"/>
            <w:vAlign w:val="center"/>
          </w:tcPr>
          <w:p w14:paraId="7C19186B" w14:textId="77777777" w:rsidR="00D33791" w:rsidRDefault="00D33791" w:rsidP="00AE47F9">
            <w:pPr>
              <w:pStyle w:val="af5"/>
            </w:pPr>
            <w:r>
              <w:t>11.3.1</w:t>
            </w:r>
            <w:r>
              <w:rPr>
                <w:rFonts w:hint="eastAsia"/>
              </w:rPr>
              <w:t>第</w:t>
            </w:r>
            <w:r>
              <w:rPr>
                <w:rFonts w:hint="eastAsia"/>
              </w:rPr>
              <w:t>1</w:t>
            </w:r>
            <w:r>
              <w:rPr>
                <w:rFonts w:hint="eastAsia"/>
              </w:rPr>
              <w:t>款</w:t>
            </w:r>
          </w:p>
        </w:tc>
        <w:tc>
          <w:tcPr>
            <w:tcW w:w="1559" w:type="dxa"/>
            <w:vAlign w:val="center"/>
          </w:tcPr>
          <w:p w14:paraId="69CAC4D1" w14:textId="77777777" w:rsidR="00D33791" w:rsidRDefault="00D33791" w:rsidP="00AE47F9">
            <w:pPr>
              <w:pStyle w:val="af5"/>
            </w:pPr>
            <w:r>
              <w:rPr>
                <w:rFonts w:hint="eastAsia"/>
              </w:rPr>
              <w:t>客运站</w:t>
            </w:r>
          </w:p>
        </w:tc>
        <w:tc>
          <w:tcPr>
            <w:tcW w:w="850" w:type="dxa"/>
            <w:vAlign w:val="center"/>
          </w:tcPr>
          <w:p w14:paraId="22ED812F" w14:textId="77777777" w:rsidR="00D33791" w:rsidRDefault="00D33791" w:rsidP="00AE47F9">
            <w:pPr>
              <w:pStyle w:val="af5"/>
            </w:pPr>
            <w:r w:rsidRPr="00CB5331">
              <w:rPr>
                <w:rFonts w:hint="eastAsia"/>
              </w:rPr>
              <w:t>US</w:t>
            </w:r>
            <w:r w:rsidRPr="00CB5331">
              <w:rPr>
                <w:rFonts w:hint="eastAsia"/>
                <w:vertAlign w:val="subscript"/>
              </w:rPr>
              <w:t>1,1</w:t>
            </w:r>
          </w:p>
        </w:tc>
        <w:tc>
          <w:tcPr>
            <w:tcW w:w="851" w:type="dxa"/>
            <w:vAlign w:val="center"/>
          </w:tcPr>
          <w:p w14:paraId="0C81BA33" w14:textId="77777777" w:rsidR="00D33791" w:rsidRDefault="00D33791" w:rsidP="00AE47F9">
            <w:pPr>
              <w:pStyle w:val="af5"/>
            </w:pPr>
            <w:r>
              <w:rPr>
                <w:rFonts w:hint="eastAsia"/>
              </w:rPr>
              <w:t>0~</w:t>
            </w:r>
            <w:r>
              <w:t>8</w:t>
            </w:r>
          </w:p>
        </w:tc>
        <w:tc>
          <w:tcPr>
            <w:tcW w:w="850" w:type="dxa"/>
            <w:vAlign w:val="center"/>
          </w:tcPr>
          <w:p w14:paraId="67D0ED00" w14:textId="77777777" w:rsidR="00D33791" w:rsidRDefault="00D33791" w:rsidP="00AE47F9">
            <w:pPr>
              <w:pStyle w:val="af5"/>
            </w:pPr>
            <w:r>
              <w:rPr>
                <w:rFonts w:hint="eastAsia"/>
              </w:rPr>
              <w:t>评分项</w:t>
            </w:r>
          </w:p>
        </w:tc>
      </w:tr>
      <w:tr w:rsidR="00D33791" w14:paraId="57E1C7B6" w14:textId="77777777" w:rsidTr="00855772">
        <w:tc>
          <w:tcPr>
            <w:tcW w:w="710" w:type="dxa"/>
            <w:vMerge/>
            <w:vAlign w:val="center"/>
          </w:tcPr>
          <w:p w14:paraId="6C5E9048" w14:textId="77777777" w:rsidR="00D33791" w:rsidRDefault="00D33791" w:rsidP="00AE47F9">
            <w:pPr>
              <w:pStyle w:val="af5"/>
            </w:pPr>
          </w:p>
        </w:tc>
        <w:tc>
          <w:tcPr>
            <w:tcW w:w="850" w:type="dxa"/>
            <w:vMerge/>
            <w:vAlign w:val="center"/>
          </w:tcPr>
          <w:p w14:paraId="02D21DBC" w14:textId="77777777" w:rsidR="00D33791" w:rsidRDefault="00D33791" w:rsidP="00AE47F9">
            <w:pPr>
              <w:pStyle w:val="af5"/>
            </w:pPr>
          </w:p>
        </w:tc>
        <w:tc>
          <w:tcPr>
            <w:tcW w:w="851" w:type="dxa"/>
            <w:vMerge/>
            <w:vAlign w:val="center"/>
          </w:tcPr>
          <w:p w14:paraId="51CB6746" w14:textId="77777777" w:rsidR="00D33791" w:rsidRDefault="00D33791" w:rsidP="00AE47F9">
            <w:pPr>
              <w:pStyle w:val="af5"/>
            </w:pPr>
          </w:p>
        </w:tc>
        <w:tc>
          <w:tcPr>
            <w:tcW w:w="708" w:type="dxa"/>
            <w:vMerge/>
            <w:vAlign w:val="center"/>
          </w:tcPr>
          <w:p w14:paraId="0345C832" w14:textId="77777777" w:rsidR="00D33791" w:rsidRDefault="00D33791" w:rsidP="00AE47F9">
            <w:pPr>
              <w:pStyle w:val="af5"/>
            </w:pPr>
          </w:p>
        </w:tc>
        <w:tc>
          <w:tcPr>
            <w:tcW w:w="1560" w:type="dxa"/>
            <w:vAlign w:val="center"/>
          </w:tcPr>
          <w:p w14:paraId="271DCF87" w14:textId="77777777" w:rsidR="00D33791" w:rsidRDefault="00D33791" w:rsidP="00AE47F9">
            <w:pPr>
              <w:pStyle w:val="af5"/>
            </w:pPr>
            <w:r>
              <w:t>11.3.1</w:t>
            </w:r>
            <w:r>
              <w:rPr>
                <w:rFonts w:hint="eastAsia"/>
              </w:rPr>
              <w:t>第</w:t>
            </w:r>
            <w:r>
              <w:rPr>
                <w:rFonts w:hint="eastAsia"/>
              </w:rPr>
              <w:t>2</w:t>
            </w:r>
            <w:r>
              <w:rPr>
                <w:rFonts w:hint="eastAsia"/>
              </w:rPr>
              <w:t>款</w:t>
            </w:r>
          </w:p>
        </w:tc>
        <w:tc>
          <w:tcPr>
            <w:tcW w:w="1559" w:type="dxa"/>
            <w:vAlign w:val="center"/>
          </w:tcPr>
          <w:p w14:paraId="3DAF2BB6" w14:textId="77777777" w:rsidR="00D33791" w:rsidRDefault="00D33791" w:rsidP="00AE47F9">
            <w:pPr>
              <w:pStyle w:val="af5"/>
            </w:pPr>
            <w:r>
              <w:rPr>
                <w:rFonts w:hint="eastAsia"/>
              </w:rPr>
              <w:t>货运站、物流中心</w:t>
            </w:r>
          </w:p>
        </w:tc>
        <w:tc>
          <w:tcPr>
            <w:tcW w:w="850" w:type="dxa"/>
            <w:vAlign w:val="center"/>
          </w:tcPr>
          <w:p w14:paraId="042CC268" w14:textId="77777777" w:rsidR="00D33791" w:rsidRDefault="00D33791" w:rsidP="00AE47F9">
            <w:pPr>
              <w:pStyle w:val="af5"/>
            </w:pPr>
            <w:r w:rsidRPr="00CB5331">
              <w:rPr>
                <w:rFonts w:hint="eastAsia"/>
              </w:rPr>
              <w:t>US</w:t>
            </w:r>
            <w:r w:rsidRPr="00CB5331">
              <w:rPr>
                <w:rFonts w:hint="eastAsia"/>
                <w:vertAlign w:val="subscript"/>
              </w:rPr>
              <w:t>1,2</w:t>
            </w:r>
          </w:p>
        </w:tc>
        <w:tc>
          <w:tcPr>
            <w:tcW w:w="851" w:type="dxa"/>
            <w:vAlign w:val="center"/>
          </w:tcPr>
          <w:p w14:paraId="442AC8BA" w14:textId="77777777" w:rsidR="00D33791" w:rsidRDefault="00D33791" w:rsidP="00AE47F9">
            <w:pPr>
              <w:pStyle w:val="af5"/>
            </w:pPr>
            <w:r>
              <w:rPr>
                <w:rFonts w:hint="eastAsia"/>
              </w:rPr>
              <w:t>0~</w:t>
            </w:r>
            <w:r>
              <w:t>8</w:t>
            </w:r>
          </w:p>
        </w:tc>
        <w:tc>
          <w:tcPr>
            <w:tcW w:w="850" w:type="dxa"/>
            <w:vAlign w:val="center"/>
          </w:tcPr>
          <w:p w14:paraId="38636335" w14:textId="77777777" w:rsidR="00D33791" w:rsidRDefault="00D33791" w:rsidP="00AE47F9">
            <w:pPr>
              <w:pStyle w:val="af5"/>
            </w:pPr>
            <w:r>
              <w:rPr>
                <w:rFonts w:hint="eastAsia"/>
              </w:rPr>
              <w:t>评分项</w:t>
            </w:r>
          </w:p>
        </w:tc>
      </w:tr>
      <w:tr w:rsidR="00D33791" w14:paraId="269047F5" w14:textId="77777777" w:rsidTr="00855772">
        <w:tc>
          <w:tcPr>
            <w:tcW w:w="710" w:type="dxa"/>
            <w:vMerge/>
            <w:vAlign w:val="center"/>
          </w:tcPr>
          <w:p w14:paraId="0BB77AB2" w14:textId="77777777" w:rsidR="00D33791" w:rsidRDefault="00D33791" w:rsidP="00AE47F9">
            <w:pPr>
              <w:pStyle w:val="af5"/>
            </w:pPr>
          </w:p>
        </w:tc>
        <w:tc>
          <w:tcPr>
            <w:tcW w:w="850" w:type="dxa"/>
            <w:vMerge/>
            <w:vAlign w:val="center"/>
          </w:tcPr>
          <w:p w14:paraId="18EAAF85" w14:textId="77777777" w:rsidR="00D33791" w:rsidRDefault="00D33791" w:rsidP="00AE47F9">
            <w:pPr>
              <w:pStyle w:val="af5"/>
            </w:pPr>
          </w:p>
        </w:tc>
        <w:tc>
          <w:tcPr>
            <w:tcW w:w="851" w:type="dxa"/>
            <w:vMerge/>
            <w:vAlign w:val="center"/>
          </w:tcPr>
          <w:p w14:paraId="7E5C4546" w14:textId="77777777" w:rsidR="00D33791" w:rsidRDefault="00D33791" w:rsidP="00AE47F9">
            <w:pPr>
              <w:pStyle w:val="af5"/>
            </w:pPr>
          </w:p>
        </w:tc>
        <w:tc>
          <w:tcPr>
            <w:tcW w:w="708" w:type="dxa"/>
            <w:vMerge/>
            <w:vAlign w:val="center"/>
          </w:tcPr>
          <w:p w14:paraId="34DA84F8" w14:textId="77777777" w:rsidR="00D33791" w:rsidRDefault="00D33791" w:rsidP="00AE47F9">
            <w:pPr>
              <w:pStyle w:val="af5"/>
            </w:pPr>
          </w:p>
        </w:tc>
        <w:tc>
          <w:tcPr>
            <w:tcW w:w="1560" w:type="dxa"/>
          </w:tcPr>
          <w:p w14:paraId="3E2BDF5B" w14:textId="77777777" w:rsidR="00D33791" w:rsidRDefault="00D33791" w:rsidP="00AE47F9">
            <w:pPr>
              <w:pStyle w:val="af5"/>
            </w:pPr>
            <w:r>
              <w:t>11.3.1</w:t>
            </w:r>
            <w:r>
              <w:rPr>
                <w:rFonts w:hint="eastAsia"/>
              </w:rPr>
              <w:t>第</w:t>
            </w:r>
            <w:r>
              <w:rPr>
                <w:rFonts w:hint="eastAsia"/>
              </w:rPr>
              <w:t>3</w:t>
            </w:r>
            <w:r>
              <w:rPr>
                <w:rFonts w:hint="eastAsia"/>
              </w:rPr>
              <w:t>款</w:t>
            </w:r>
          </w:p>
        </w:tc>
        <w:tc>
          <w:tcPr>
            <w:tcW w:w="1559" w:type="dxa"/>
            <w:vAlign w:val="center"/>
          </w:tcPr>
          <w:p w14:paraId="342487EA" w14:textId="77777777" w:rsidR="00D33791" w:rsidRDefault="00D33791" w:rsidP="00AE47F9">
            <w:pPr>
              <w:pStyle w:val="af5"/>
            </w:pPr>
            <w:r>
              <w:t>编组站</w:t>
            </w:r>
          </w:p>
        </w:tc>
        <w:tc>
          <w:tcPr>
            <w:tcW w:w="850" w:type="dxa"/>
            <w:vAlign w:val="center"/>
          </w:tcPr>
          <w:p w14:paraId="787EFE63" w14:textId="77777777" w:rsidR="00D33791" w:rsidRDefault="00D33791" w:rsidP="00AE47F9">
            <w:pPr>
              <w:pStyle w:val="af5"/>
            </w:pPr>
            <w:r w:rsidRPr="00CB5331">
              <w:rPr>
                <w:rFonts w:hint="eastAsia"/>
              </w:rPr>
              <w:t>US</w:t>
            </w:r>
            <w:r w:rsidRPr="00CB5331">
              <w:rPr>
                <w:rFonts w:hint="eastAsia"/>
                <w:vertAlign w:val="subscript"/>
              </w:rPr>
              <w:t>1,3</w:t>
            </w:r>
          </w:p>
        </w:tc>
        <w:tc>
          <w:tcPr>
            <w:tcW w:w="851" w:type="dxa"/>
            <w:vAlign w:val="center"/>
          </w:tcPr>
          <w:p w14:paraId="3AF208C3" w14:textId="77777777" w:rsidR="00D33791" w:rsidRDefault="00D33791" w:rsidP="00AE47F9">
            <w:pPr>
              <w:pStyle w:val="af5"/>
            </w:pPr>
            <w:r>
              <w:rPr>
                <w:rFonts w:hint="eastAsia"/>
              </w:rPr>
              <w:t>0~</w:t>
            </w:r>
            <w:r>
              <w:t>6</w:t>
            </w:r>
          </w:p>
        </w:tc>
        <w:tc>
          <w:tcPr>
            <w:tcW w:w="850" w:type="dxa"/>
            <w:vAlign w:val="center"/>
          </w:tcPr>
          <w:p w14:paraId="7246F0C9" w14:textId="77777777" w:rsidR="00D33791" w:rsidRDefault="00D33791" w:rsidP="00AE47F9">
            <w:pPr>
              <w:pStyle w:val="af5"/>
            </w:pPr>
            <w:r>
              <w:rPr>
                <w:rFonts w:hint="eastAsia"/>
              </w:rPr>
              <w:t>评分项</w:t>
            </w:r>
          </w:p>
        </w:tc>
      </w:tr>
      <w:tr w:rsidR="00D33791" w14:paraId="65BA63F9" w14:textId="77777777" w:rsidTr="00855772">
        <w:tc>
          <w:tcPr>
            <w:tcW w:w="710" w:type="dxa"/>
            <w:vMerge/>
            <w:vAlign w:val="center"/>
          </w:tcPr>
          <w:p w14:paraId="08253C14" w14:textId="77777777" w:rsidR="00D33791" w:rsidRDefault="00D33791" w:rsidP="00AE47F9">
            <w:pPr>
              <w:pStyle w:val="af5"/>
            </w:pPr>
          </w:p>
        </w:tc>
        <w:tc>
          <w:tcPr>
            <w:tcW w:w="850" w:type="dxa"/>
            <w:vMerge/>
            <w:vAlign w:val="center"/>
          </w:tcPr>
          <w:p w14:paraId="177E75FA" w14:textId="77777777" w:rsidR="00D33791" w:rsidRDefault="00D33791" w:rsidP="00AE47F9">
            <w:pPr>
              <w:pStyle w:val="af5"/>
            </w:pPr>
          </w:p>
        </w:tc>
        <w:tc>
          <w:tcPr>
            <w:tcW w:w="851" w:type="dxa"/>
            <w:vMerge/>
            <w:vAlign w:val="center"/>
          </w:tcPr>
          <w:p w14:paraId="6980BFD3" w14:textId="77777777" w:rsidR="00D33791" w:rsidRDefault="00D33791" w:rsidP="00AE47F9">
            <w:pPr>
              <w:pStyle w:val="af5"/>
            </w:pPr>
          </w:p>
        </w:tc>
        <w:tc>
          <w:tcPr>
            <w:tcW w:w="708" w:type="dxa"/>
            <w:vMerge/>
            <w:vAlign w:val="center"/>
          </w:tcPr>
          <w:p w14:paraId="0B4BF0D9" w14:textId="77777777" w:rsidR="00D33791" w:rsidRDefault="00D33791" w:rsidP="00AE47F9">
            <w:pPr>
              <w:pStyle w:val="af5"/>
            </w:pPr>
          </w:p>
        </w:tc>
        <w:tc>
          <w:tcPr>
            <w:tcW w:w="1560" w:type="dxa"/>
          </w:tcPr>
          <w:p w14:paraId="7B637D96" w14:textId="77777777" w:rsidR="00D33791" w:rsidRDefault="00D33791" w:rsidP="00AE47F9">
            <w:pPr>
              <w:pStyle w:val="af5"/>
            </w:pPr>
            <w:r>
              <w:t>11.3.1</w:t>
            </w:r>
            <w:r>
              <w:rPr>
                <w:rFonts w:hint="eastAsia"/>
              </w:rPr>
              <w:t>第</w:t>
            </w:r>
            <w:r>
              <w:t>4</w:t>
            </w:r>
            <w:r>
              <w:rPr>
                <w:rFonts w:hint="eastAsia"/>
              </w:rPr>
              <w:t>款</w:t>
            </w:r>
          </w:p>
        </w:tc>
        <w:tc>
          <w:tcPr>
            <w:tcW w:w="1559" w:type="dxa"/>
            <w:vAlign w:val="center"/>
          </w:tcPr>
          <w:p w14:paraId="32D5CBA5" w14:textId="77777777" w:rsidR="00D33791" w:rsidRDefault="00D33791" w:rsidP="00AE47F9">
            <w:pPr>
              <w:pStyle w:val="af5"/>
            </w:pPr>
            <w:r>
              <w:t>机务、车辆、动车</w:t>
            </w:r>
          </w:p>
        </w:tc>
        <w:tc>
          <w:tcPr>
            <w:tcW w:w="850" w:type="dxa"/>
            <w:vAlign w:val="center"/>
          </w:tcPr>
          <w:p w14:paraId="4EF23F00" w14:textId="77777777" w:rsidR="00D33791" w:rsidRDefault="00D33791"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1" w:type="dxa"/>
            <w:vAlign w:val="center"/>
          </w:tcPr>
          <w:p w14:paraId="3E67B678" w14:textId="77777777" w:rsidR="00D33791" w:rsidRDefault="00D33791" w:rsidP="00AE47F9">
            <w:pPr>
              <w:pStyle w:val="af5"/>
            </w:pPr>
            <w:r>
              <w:rPr>
                <w:rFonts w:hint="eastAsia"/>
              </w:rPr>
              <w:t>0~</w:t>
            </w:r>
            <w:r>
              <w:t>3</w:t>
            </w:r>
          </w:p>
        </w:tc>
        <w:tc>
          <w:tcPr>
            <w:tcW w:w="850" w:type="dxa"/>
            <w:vAlign w:val="center"/>
          </w:tcPr>
          <w:p w14:paraId="2BD000C6" w14:textId="77777777" w:rsidR="00D33791" w:rsidRDefault="00D33791" w:rsidP="00AE47F9">
            <w:pPr>
              <w:pStyle w:val="af5"/>
            </w:pPr>
            <w:r>
              <w:rPr>
                <w:rFonts w:hint="eastAsia"/>
              </w:rPr>
              <w:t>评分项</w:t>
            </w:r>
          </w:p>
        </w:tc>
      </w:tr>
      <w:tr w:rsidR="00D33791" w14:paraId="53A059DE" w14:textId="77777777" w:rsidTr="00855772">
        <w:tc>
          <w:tcPr>
            <w:tcW w:w="710" w:type="dxa"/>
            <w:vMerge/>
            <w:vAlign w:val="center"/>
          </w:tcPr>
          <w:p w14:paraId="3A9A4291" w14:textId="77777777" w:rsidR="00D33791" w:rsidRDefault="00D33791" w:rsidP="00AE47F9">
            <w:pPr>
              <w:pStyle w:val="af5"/>
            </w:pPr>
          </w:p>
        </w:tc>
        <w:tc>
          <w:tcPr>
            <w:tcW w:w="850" w:type="dxa"/>
            <w:vMerge w:val="restart"/>
            <w:vAlign w:val="center"/>
          </w:tcPr>
          <w:p w14:paraId="4AF878DC" w14:textId="77777777" w:rsidR="00D33791" w:rsidRDefault="00D33791" w:rsidP="00AE47F9">
            <w:pPr>
              <w:pStyle w:val="af5"/>
            </w:pPr>
            <w:r>
              <w:t>站场规模</w:t>
            </w:r>
          </w:p>
        </w:tc>
        <w:tc>
          <w:tcPr>
            <w:tcW w:w="851" w:type="dxa"/>
            <w:vMerge w:val="restart"/>
            <w:vAlign w:val="center"/>
          </w:tcPr>
          <w:p w14:paraId="39417500" w14:textId="77777777" w:rsidR="00D33791" w:rsidRDefault="00D33791" w:rsidP="00AE47F9">
            <w:pPr>
              <w:pStyle w:val="af5"/>
            </w:pPr>
            <w:r w:rsidRPr="00CB5331">
              <w:rPr>
                <w:rFonts w:hint="eastAsia"/>
              </w:rPr>
              <w:t>US</w:t>
            </w:r>
            <w:r w:rsidRPr="00CB5331">
              <w:rPr>
                <w:rFonts w:hint="eastAsia"/>
                <w:vertAlign w:val="subscript"/>
              </w:rPr>
              <w:t>2</w:t>
            </w:r>
          </w:p>
        </w:tc>
        <w:tc>
          <w:tcPr>
            <w:tcW w:w="708" w:type="dxa"/>
            <w:vMerge w:val="restart"/>
            <w:vAlign w:val="center"/>
          </w:tcPr>
          <w:p w14:paraId="1F325C1D" w14:textId="77777777" w:rsidR="00D33791" w:rsidRDefault="00D33791" w:rsidP="00AE47F9">
            <w:pPr>
              <w:pStyle w:val="af5"/>
            </w:pPr>
            <w:r>
              <w:rPr>
                <w:rFonts w:hint="eastAsia"/>
              </w:rPr>
              <w:t>0~2</w:t>
            </w:r>
            <w:r>
              <w:t>0</w:t>
            </w:r>
          </w:p>
        </w:tc>
        <w:tc>
          <w:tcPr>
            <w:tcW w:w="1560" w:type="dxa"/>
            <w:vAlign w:val="center"/>
          </w:tcPr>
          <w:p w14:paraId="6A049994" w14:textId="77777777" w:rsidR="00D33791" w:rsidRDefault="00D33791" w:rsidP="00AE47F9">
            <w:pPr>
              <w:pStyle w:val="af5"/>
            </w:pPr>
            <w:r>
              <w:t>11.3.2</w:t>
            </w:r>
            <w:r>
              <w:rPr>
                <w:rFonts w:hint="eastAsia"/>
              </w:rPr>
              <w:t>第</w:t>
            </w:r>
            <w:r>
              <w:rPr>
                <w:rFonts w:hint="eastAsia"/>
              </w:rPr>
              <w:t>1</w:t>
            </w:r>
            <w:r>
              <w:rPr>
                <w:rFonts w:hint="eastAsia"/>
              </w:rPr>
              <w:t>款</w:t>
            </w:r>
          </w:p>
        </w:tc>
        <w:tc>
          <w:tcPr>
            <w:tcW w:w="1559" w:type="dxa"/>
            <w:vAlign w:val="center"/>
          </w:tcPr>
          <w:p w14:paraId="4D84A2D3" w14:textId="77777777" w:rsidR="00D33791" w:rsidRDefault="00D33791" w:rsidP="00AE47F9">
            <w:pPr>
              <w:pStyle w:val="af5"/>
            </w:pPr>
            <w:r>
              <w:rPr>
                <w:rFonts w:hint="eastAsia"/>
              </w:rPr>
              <w:t>客运站</w:t>
            </w:r>
          </w:p>
        </w:tc>
        <w:tc>
          <w:tcPr>
            <w:tcW w:w="850" w:type="dxa"/>
            <w:vAlign w:val="center"/>
          </w:tcPr>
          <w:p w14:paraId="74674D3E" w14:textId="77777777" w:rsidR="00D33791" w:rsidRDefault="00D33791" w:rsidP="00AE47F9">
            <w:pPr>
              <w:pStyle w:val="af5"/>
            </w:pPr>
            <w:r w:rsidRPr="00CB5331">
              <w:rPr>
                <w:rFonts w:hint="eastAsia"/>
              </w:rPr>
              <w:t>US</w:t>
            </w:r>
            <w:r w:rsidRPr="00CB5331">
              <w:rPr>
                <w:rFonts w:hint="eastAsia"/>
                <w:vertAlign w:val="subscript"/>
              </w:rPr>
              <w:t>2,1</w:t>
            </w:r>
          </w:p>
        </w:tc>
        <w:tc>
          <w:tcPr>
            <w:tcW w:w="851" w:type="dxa"/>
            <w:vAlign w:val="center"/>
          </w:tcPr>
          <w:p w14:paraId="3A0B4680" w14:textId="77777777" w:rsidR="00D33791" w:rsidRDefault="00D33791" w:rsidP="00AE47F9">
            <w:pPr>
              <w:pStyle w:val="af5"/>
            </w:pPr>
            <w:r>
              <w:rPr>
                <w:rFonts w:hint="eastAsia"/>
              </w:rPr>
              <w:t>0~</w:t>
            </w:r>
            <w:r>
              <w:t>7.5</w:t>
            </w:r>
          </w:p>
        </w:tc>
        <w:tc>
          <w:tcPr>
            <w:tcW w:w="850" w:type="dxa"/>
            <w:vAlign w:val="center"/>
          </w:tcPr>
          <w:p w14:paraId="5D9C6375" w14:textId="77777777" w:rsidR="00D33791" w:rsidRDefault="00D33791" w:rsidP="00AE47F9">
            <w:pPr>
              <w:pStyle w:val="af5"/>
            </w:pPr>
            <w:r>
              <w:rPr>
                <w:rFonts w:hint="eastAsia"/>
              </w:rPr>
              <w:t>评分项</w:t>
            </w:r>
          </w:p>
        </w:tc>
      </w:tr>
      <w:tr w:rsidR="00D33791" w14:paraId="64DDFDF9" w14:textId="77777777" w:rsidTr="00855772">
        <w:tc>
          <w:tcPr>
            <w:tcW w:w="710" w:type="dxa"/>
            <w:vMerge/>
            <w:vAlign w:val="center"/>
          </w:tcPr>
          <w:p w14:paraId="49A475BC" w14:textId="77777777" w:rsidR="00D33791" w:rsidRDefault="00D33791" w:rsidP="00AE47F9">
            <w:pPr>
              <w:pStyle w:val="af5"/>
            </w:pPr>
          </w:p>
        </w:tc>
        <w:tc>
          <w:tcPr>
            <w:tcW w:w="850" w:type="dxa"/>
            <w:vMerge/>
            <w:vAlign w:val="center"/>
          </w:tcPr>
          <w:p w14:paraId="45459034" w14:textId="77777777" w:rsidR="00D33791" w:rsidRDefault="00D33791" w:rsidP="00AE47F9">
            <w:pPr>
              <w:pStyle w:val="af5"/>
            </w:pPr>
          </w:p>
        </w:tc>
        <w:tc>
          <w:tcPr>
            <w:tcW w:w="851" w:type="dxa"/>
            <w:vMerge/>
            <w:vAlign w:val="center"/>
          </w:tcPr>
          <w:p w14:paraId="18B9EBBE" w14:textId="77777777" w:rsidR="00D33791" w:rsidRDefault="00D33791" w:rsidP="00AE47F9">
            <w:pPr>
              <w:pStyle w:val="af5"/>
            </w:pPr>
          </w:p>
        </w:tc>
        <w:tc>
          <w:tcPr>
            <w:tcW w:w="708" w:type="dxa"/>
            <w:vMerge/>
            <w:vAlign w:val="center"/>
          </w:tcPr>
          <w:p w14:paraId="2F958B20" w14:textId="77777777" w:rsidR="00D33791" w:rsidRDefault="00D33791" w:rsidP="00AE47F9">
            <w:pPr>
              <w:pStyle w:val="af5"/>
            </w:pPr>
          </w:p>
        </w:tc>
        <w:tc>
          <w:tcPr>
            <w:tcW w:w="1560" w:type="dxa"/>
            <w:vAlign w:val="center"/>
          </w:tcPr>
          <w:p w14:paraId="17071FD2" w14:textId="77777777" w:rsidR="00D33791" w:rsidRDefault="00D33791" w:rsidP="00AE47F9">
            <w:pPr>
              <w:pStyle w:val="af5"/>
            </w:pPr>
            <w:r>
              <w:t>11.3.2</w:t>
            </w:r>
            <w:r>
              <w:rPr>
                <w:rFonts w:hint="eastAsia"/>
              </w:rPr>
              <w:t>第</w:t>
            </w:r>
            <w:r>
              <w:rPr>
                <w:rFonts w:hint="eastAsia"/>
              </w:rPr>
              <w:t>2</w:t>
            </w:r>
            <w:r>
              <w:rPr>
                <w:rFonts w:hint="eastAsia"/>
              </w:rPr>
              <w:t>款</w:t>
            </w:r>
          </w:p>
        </w:tc>
        <w:tc>
          <w:tcPr>
            <w:tcW w:w="1559" w:type="dxa"/>
            <w:vAlign w:val="center"/>
          </w:tcPr>
          <w:p w14:paraId="075C82ED" w14:textId="77777777" w:rsidR="00D33791" w:rsidRDefault="00D33791" w:rsidP="00AE47F9">
            <w:pPr>
              <w:pStyle w:val="af5"/>
            </w:pPr>
            <w:r>
              <w:rPr>
                <w:rFonts w:hint="eastAsia"/>
              </w:rPr>
              <w:t>货运站、物流中心</w:t>
            </w:r>
          </w:p>
        </w:tc>
        <w:tc>
          <w:tcPr>
            <w:tcW w:w="850" w:type="dxa"/>
            <w:vAlign w:val="center"/>
          </w:tcPr>
          <w:p w14:paraId="03176417" w14:textId="77777777" w:rsidR="00D33791" w:rsidRDefault="00D33791" w:rsidP="00AE47F9">
            <w:pPr>
              <w:pStyle w:val="af5"/>
            </w:pPr>
            <w:r w:rsidRPr="00CB5331">
              <w:rPr>
                <w:rFonts w:hint="eastAsia"/>
              </w:rPr>
              <w:t>US</w:t>
            </w:r>
            <w:r w:rsidRPr="00CB5331">
              <w:rPr>
                <w:rFonts w:hint="eastAsia"/>
                <w:vertAlign w:val="subscript"/>
              </w:rPr>
              <w:t>2,2</w:t>
            </w:r>
          </w:p>
        </w:tc>
        <w:tc>
          <w:tcPr>
            <w:tcW w:w="851" w:type="dxa"/>
            <w:vAlign w:val="center"/>
          </w:tcPr>
          <w:p w14:paraId="33677D5B" w14:textId="77777777" w:rsidR="00D33791" w:rsidRDefault="00D33791" w:rsidP="00AE47F9">
            <w:pPr>
              <w:pStyle w:val="af5"/>
            </w:pPr>
            <w:r>
              <w:rPr>
                <w:rFonts w:hint="eastAsia"/>
              </w:rPr>
              <w:t>0~</w:t>
            </w:r>
            <w:r>
              <w:t>7.5</w:t>
            </w:r>
          </w:p>
        </w:tc>
        <w:tc>
          <w:tcPr>
            <w:tcW w:w="850" w:type="dxa"/>
            <w:vAlign w:val="center"/>
          </w:tcPr>
          <w:p w14:paraId="2440CBFA" w14:textId="77777777" w:rsidR="00D33791" w:rsidRDefault="00D33791" w:rsidP="00AE47F9">
            <w:pPr>
              <w:pStyle w:val="af5"/>
            </w:pPr>
            <w:r>
              <w:rPr>
                <w:rFonts w:hint="eastAsia"/>
              </w:rPr>
              <w:t>评分项</w:t>
            </w:r>
          </w:p>
        </w:tc>
      </w:tr>
      <w:tr w:rsidR="00D33791" w14:paraId="7C9714B3" w14:textId="77777777" w:rsidTr="00855772">
        <w:tc>
          <w:tcPr>
            <w:tcW w:w="710" w:type="dxa"/>
            <w:vMerge/>
            <w:vAlign w:val="center"/>
          </w:tcPr>
          <w:p w14:paraId="33653697" w14:textId="77777777" w:rsidR="00D33791" w:rsidRDefault="00D33791" w:rsidP="00AE47F9">
            <w:pPr>
              <w:pStyle w:val="af5"/>
            </w:pPr>
          </w:p>
        </w:tc>
        <w:tc>
          <w:tcPr>
            <w:tcW w:w="850" w:type="dxa"/>
            <w:vMerge/>
            <w:vAlign w:val="center"/>
          </w:tcPr>
          <w:p w14:paraId="4CEBFF5E" w14:textId="77777777" w:rsidR="00D33791" w:rsidRDefault="00D33791" w:rsidP="00AE47F9">
            <w:pPr>
              <w:pStyle w:val="af5"/>
            </w:pPr>
          </w:p>
        </w:tc>
        <w:tc>
          <w:tcPr>
            <w:tcW w:w="851" w:type="dxa"/>
            <w:vMerge/>
            <w:vAlign w:val="center"/>
          </w:tcPr>
          <w:p w14:paraId="14B0A20D" w14:textId="77777777" w:rsidR="00D33791" w:rsidRDefault="00D33791" w:rsidP="00AE47F9">
            <w:pPr>
              <w:pStyle w:val="af5"/>
            </w:pPr>
          </w:p>
        </w:tc>
        <w:tc>
          <w:tcPr>
            <w:tcW w:w="708" w:type="dxa"/>
            <w:vMerge/>
            <w:vAlign w:val="center"/>
          </w:tcPr>
          <w:p w14:paraId="57458B96" w14:textId="77777777" w:rsidR="00D33791" w:rsidRDefault="00D33791" w:rsidP="00AE47F9">
            <w:pPr>
              <w:pStyle w:val="af5"/>
            </w:pPr>
          </w:p>
        </w:tc>
        <w:tc>
          <w:tcPr>
            <w:tcW w:w="1560" w:type="dxa"/>
          </w:tcPr>
          <w:p w14:paraId="2208E28B" w14:textId="77777777" w:rsidR="00D33791" w:rsidRDefault="00D33791" w:rsidP="00AE47F9">
            <w:pPr>
              <w:pStyle w:val="af5"/>
            </w:pPr>
            <w:r>
              <w:t>11.3.2</w:t>
            </w:r>
            <w:r>
              <w:rPr>
                <w:rFonts w:hint="eastAsia"/>
              </w:rPr>
              <w:t>第</w:t>
            </w:r>
            <w:r>
              <w:rPr>
                <w:rFonts w:hint="eastAsia"/>
              </w:rPr>
              <w:t>3</w:t>
            </w:r>
            <w:r>
              <w:rPr>
                <w:rFonts w:hint="eastAsia"/>
              </w:rPr>
              <w:t>款</w:t>
            </w:r>
          </w:p>
        </w:tc>
        <w:tc>
          <w:tcPr>
            <w:tcW w:w="1559" w:type="dxa"/>
            <w:vAlign w:val="center"/>
          </w:tcPr>
          <w:p w14:paraId="49E7BB4C" w14:textId="77777777" w:rsidR="00D33791" w:rsidRDefault="00D33791" w:rsidP="00AE47F9">
            <w:pPr>
              <w:pStyle w:val="af5"/>
            </w:pPr>
            <w:r>
              <w:rPr>
                <w:rFonts w:hint="eastAsia"/>
              </w:rPr>
              <w:t>编组站</w:t>
            </w:r>
          </w:p>
        </w:tc>
        <w:tc>
          <w:tcPr>
            <w:tcW w:w="850" w:type="dxa"/>
            <w:vAlign w:val="center"/>
          </w:tcPr>
          <w:p w14:paraId="5A09336A" w14:textId="77777777" w:rsidR="00D33791" w:rsidRDefault="00D33791" w:rsidP="00AE47F9">
            <w:pPr>
              <w:pStyle w:val="af5"/>
            </w:pPr>
            <w:r w:rsidRPr="00CB5331">
              <w:rPr>
                <w:rFonts w:hint="eastAsia"/>
              </w:rPr>
              <w:t>US</w:t>
            </w:r>
            <w:r w:rsidRPr="00CB5331">
              <w:rPr>
                <w:rFonts w:hint="eastAsia"/>
                <w:vertAlign w:val="subscript"/>
              </w:rPr>
              <w:t>2,3</w:t>
            </w:r>
          </w:p>
        </w:tc>
        <w:tc>
          <w:tcPr>
            <w:tcW w:w="851" w:type="dxa"/>
            <w:vAlign w:val="center"/>
          </w:tcPr>
          <w:p w14:paraId="2E065D6C" w14:textId="77777777" w:rsidR="00D33791" w:rsidRDefault="00D33791" w:rsidP="00AE47F9">
            <w:pPr>
              <w:pStyle w:val="af5"/>
            </w:pPr>
            <w:r>
              <w:rPr>
                <w:rFonts w:hint="eastAsia"/>
              </w:rPr>
              <w:t>0~</w:t>
            </w:r>
            <w:r>
              <w:t>5</w:t>
            </w:r>
          </w:p>
        </w:tc>
        <w:tc>
          <w:tcPr>
            <w:tcW w:w="850" w:type="dxa"/>
            <w:vAlign w:val="center"/>
          </w:tcPr>
          <w:p w14:paraId="453AD200" w14:textId="77777777" w:rsidR="00D33791" w:rsidRDefault="00D33791" w:rsidP="00AE47F9">
            <w:pPr>
              <w:pStyle w:val="af5"/>
            </w:pPr>
            <w:r>
              <w:rPr>
                <w:rFonts w:hint="eastAsia"/>
              </w:rPr>
              <w:t>评分项</w:t>
            </w:r>
          </w:p>
        </w:tc>
      </w:tr>
      <w:tr w:rsidR="00D33791" w14:paraId="5456AB8F" w14:textId="77777777" w:rsidTr="00855772">
        <w:tc>
          <w:tcPr>
            <w:tcW w:w="710" w:type="dxa"/>
            <w:vMerge/>
            <w:vAlign w:val="center"/>
          </w:tcPr>
          <w:p w14:paraId="4B021AE7" w14:textId="77777777" w:rsidR="00D33791" w:rsidRDefault="00D33791" w:rsidP="00AE47F9">
            <w:pPr>
              <w:pStyle w:val="af5"/>
            </w:pPr>
          </w:p>
        </w:tc>
        <w:tc>
          <w:tcPr>
            <w:tcW w:w="850" w:type="dxa"/>
            <w:vMerge w:val="restart"/>
            <w:vAlign w:val="center"/>
          </w:tcPr>
          <w:p w14:paraId="2ACEDDC5" w14:textId="77777777" w:rsidR="00D33791" w:rsidRDefault="00D33791" w:rsidP="00AE47F9">
            <w:pPr>
              <w:pStyle w:val="af5"/>
            </w:pPr>
            <w:r>
              <w:t>站场设计</w:t>
            </w:r>
          </w:p>
        </w:tc>
        <w:tc>
          <w:tcPr>
            <w:tcW w:w="851" w:type="dxa"/>
            <w:vMerge w:val="restart"/>
            <w:vAlign w:val="center"/>
          </w:tcPr>
          <w:p w14:paraId="5D1E9DD7" w14:textId="77777777" w:rsidR="00D33791" w:rsidRDefault="00D33791" w:rsidP="00AE47F9">
            <w:pPr>
              <w:pStyle w:val="af5"/>
            </w:pPr>
            <w:r w:rsidRPr="00CB5331">
              <w:rPr>
                <w:rFonts w:hint="eastAsia"/>
              </w:rPr>
              <w:t>US</w:t>
            </w:r>
            <w:r>
              <w:rPr>
                <w:rFonts w:hint="eastAsia"/>
                <w:vertAlign w:val="subscript"/>
              </w:rPr>
              <w:t>3</w:t>
            </w:r>
          </w:p>
        </w:tc>
        <w:tc>
          <w:tcPr>
            <w:tcW w:w="708" w:type="dxa"/>
            <w:vMerge w:val="restart"/>
            <w:vAlign w:val="center"/>
          </w:tcPr>
          <w:p w14:paraId="7A9A21AF" w14:textId="77777777" w:rsidR="00D33791" w:rsidRDefault="00D33791" w:rsidP="00AE47F9">
            <w:pPr>
              <w:pStyle w:val="af5"/>
            </w:pPr>
            <w:r>
              <w:rPr>
                <w:rFonts w:hint="eastAsia"/>
              </w:rPr>
              <w:t>0~</w:t>
            </w:r>
            <w:r>
              <w:t>15</w:t>
            </w:r>
          </w:p>
        </w:tc>
        <w:tc>
          <w:tcPr>
            <w:tcW w:w="1560" w:type="dxa"/>
            <w:vAlign w:val="center"/>
          </w:tcPr>
          <w:p w14:paraId="060B3BF3" w14:textId="77777777" w:rsidR="00D33791" w:rsidRDefault="00D33791" w:rsidP="00AE47F9">
            <w:pPr>
              <w:pStyle w:val="af5"/>
            </w:pPr>
            <w:r>
              <w:t>11.3.3</w:t>
            </w:r>
            <w:r>
              <w:rPr>
                <w:rFonts w:hint="eastAsia"/>
              </w:rPr>
              <w:t>第</w:t>
            </w:r>
            <w:r>
              <w:rPr>
                <w:rFonts w:hint="eastAsia"/>
              </w:rPr>
              <w:t>1</w:t>
            </w:r>
            <w:r>
              <w:rPr>
                <w:rFonts w:hint="eastAsia"/>
              </w:rPr>
              <w:t>款</w:t>
            </w:r>
          </w:p>
        </w:tc>
        <w:tc>
          <w:tcPr>
            <w:tcW w:w="1559" w:type="dxa"/>
            <w:vAlign w:val="center"/>
          </w:tcPr>
          <w:p w14:paraId="7807990A" w14:textId="77777777" w:rsidR="00D33791" w:rsidRDefault="00D33791" w:rsidP="00AE47F9">
            <w:pPr>
              <w:pStyle w:val="af5"/>
            </w:pPr>
            <w:r>
              <w:rPr>
                <w:rFonts w:hint="eastAsia"/>
              </w:rPr>
              <w:t>土地利用</w:t>
            </w:r>
          </w:p>
        </w:tc>
        <w:tc>
          <w:tcPr>
            <w:tcW w:w="850" w:type="dxa"/>
            <w:vAlign w:val="center"/>
          </w:tcPr>
          <w:p w14:paraId="56870493"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,1</w:t>
            </w:r>
          </w:p>
        </w:tc>
        <w:tc>
          <w:tcPr>
            <w:tcW w:w="851" w:type="dxa"/>
            <w:vAlign w:val="center"/>
          </w:tcPr>
          <w:p w14:paraId="14C763A1" w14:textId="77777777" w:rsidR="00D33791" w:rsidRDefault="00D33791" w:rsidP="00AE47F9">
            <w:pPr>
              <w:pStyle w:val="af5"/>
            </w:pPr>
            <w:r>
              <w:rPr>
                <w:rFonts w:hint="eastAsia"/>
              </w:rPr>
              <w:t>0~</w:t>
            </w:r>
            <w:r>
              <w:t>5</w:t>
            </w:r>
          </w:p>
        </w:tc>
        <w:tc>
          <w:tcPr>
            <w:tcW w:w="850" w:type="dxa"/>
            <w:vAlign w:val="center"/>
          </w:tcPr>
          <w:p w14:paraId="4045E45D" w14:textId="77777777" w:rsidR="00D33791" w:rsidRDefault="00D33791" w:rsidP="00AE47F9">
            <w:pPr>
              <w:pStyle w:val="af5"/>
            </w:pPr>
            <w:r>
              <w:rPr>
                <w:rFonts w:hint="eastAsia"/>
              </w:rPr>
              <w:t>评分项</w:t>
            </w:r>
          </w:p>
        </w:tc>
      </w:tr>
      <w:tr w:rsidR="00D33791" w14:paraId="667DBF95" w14:textId="77777777" w:rsidTr="00855772">
        <w:tc>
          <w:tcPr>
            <w:tcW w:w="710" w:type="dxa"/>
            <w:vMerge/>
            <w:vAlign w:val="center"/>
          </w:tcPr>
          <w:p w14:paraId="1C007CBF" w14:textId="77777777" w:rsidR="00D33791" w:rsidRDefault="00D33791" w:rsidP="00AE47F9">
            <w:pPr>
              <w:pStyle w:val="af5"/>
            </w:pPr>
          </w:p>
        </w:tc>
        <w:tc>
          <w:tcPr>
            <w:tcW w:w="850" w:type="dxa"/>
            <w:vMerge/>
            <w:vAlign w:val="center"/>
          </w:tcPr>
          <w:p w14:paraId="59BE5F29" w14:textId="77777777" w:rsidR="00D33791" w:rsidRDefault="00D33791" w:rsidP="00AE47F9">
            <w:pPr>
              <w:pStyle w:val="af5"/>
            </w:pPr>
          </w:p>
        </w:tc>
        <w:tc>
          <w:tcPr>
            <w:tcW w:w="851" w:type="dxa"/>
            <w:vMerge/>
            <w:vAlign w:val="center"/>
          </w:tcPr>
          <w:p w14:paraId="77559570" w14:textId="77777777" w:rsidR="00D33791" w:rsidRDefault="00D33791" w:rsidP="00AE47F9">
            <w:pPr>
              <w:pStyle w:val="af5"/>
            </w:pPr>
          </w:p>
        </w:tc>
        <w:tc>
          <w:tcPr>
            <w:tcW w:w="708" w:type="dxa"/>
            <w:vMerge/>
            <w:vAlign w:val="center"/>
          </w:tcPr>
          <w:p w14:paraId="2952D8F5" w14:textId="77777777" w:rsidR="00D33791" w:rsidRDefault="00D33791" w:rsidP="00AE47F9">
            <w:pPr>
              <w:pStyle w:val="af5"/>
            </w:pPr>
          </w:p>
        </w:tc>
        <w:tc>
          <w:tcPr>
            <w:tcW w:w="1560" w:type="dxa"/>
            <w:vAlign w:val="center"/>
          </w:tcPr>
          <w:p w14:paraId="6A59FECD" w14:textId="77777777" w:rsidR="00D33791" w:rsidRDefault="00D33791" w:rsidP="00AE47F9">
            <w:pPr>
              <w:pStyle w:val="af5"/>
            </w:pPr>
            <w:r>
              <w:t>11.3.3</w:t>
            </w:r>
            <w:r>
              <w:rPr>
                <w:rFonts w:hint="eastAsia"/>
              </w:rPr>
              <w:t>第</w:t>
            </w:r>
            <w:r>
              <w:rPr>
                <w:rFonts w:hint="eastAsia"/>
              </w:rPr>
              <w:t>2</w:t>
            </w:r>
            <w:r>
              <w:rPr>
                <w:rFonts w:hint="eastAsia"/>
              </w:rPr>
              <w:t>款</w:t>
            </w:r>
          </w:p>
        </w:tc>
        <w:tc>
          <w:tcPr>
            <w:tcW w:w="1559" w:type="dxa"/>
            <w:vAlign w:val="center"/>
          </w:tcPr>
          <w:p w14:paraId="1990E979" w14:textId="77777777" w:rsidR="00D33791" w:rsidRDefault="00D33791" w:rsidP="00AE47F9">
            <w:pPr>
              <w:pStyle w:val="af5"/>
            </w:pPr>
            <w:r>
              <w:rPr>
                <w:rFonts w:hint="eastAsia"/>
              </w:rPr>
              <w:t>减少拆迁</w:t>
            </w:r>
          </w:p>
        </w:tc>
        <w:tc>
          <w:tcPr>
            <w:tcW w:w="850" w:type="dxa"/>
            <w:vAlign w:val="center"/>
          </w:tcPr>
          <w:p w14:paraId="6759891E"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,2</w:t>
            </w:r>
          </w:p>
        </w:tc>
        <w:tc>
          <w:tcPr>
            <w:tcW w:w="851" w:type="dxa"/>
            <w:vAlign w:val="center"/>
          </w:tcPr>
          <w:p w14:paraId="70EE2CA5" w14:textId="77777777" w:rsidR="00D33791" w:rsidRDefault="00D33791" w:rsidP="00AE47F9">
            <w:pPr>
              <w:pStyle w:val="af5"/>
            </w:pPr>
            <w:r>
              <w:rPr>
                <w:rFonts w:hint="eastAsia"/>
              </w:rPr>
              <w:t>0~</w:t>
            </w:r>
            <w:r>
              <w:t>2</w:t>
            </w:r>
          </w:p>
        </w:tc>
        <w:tc>
          <w:tcPr>
            <w:tcW w:w="850" w:type="dxa"/>
            <w:vAlign w:val="center"/>
          </w:tcPr>
          <w:p w14:paraId="7C33B398" w14:textId="77777777" w:rsidR="00D33791" w:rsidRDefault="00D33791" w:rsidP="00AE47F9">
            <w:pPr>
              <w:pStyle w:val="af5"/>
            </w:pPr>
            <w:r>
              <w:rPr>
                <w:rFonts w:hint="eastAsia"/>
              </w:rPr>
              <w:t>评分项</w:t>
            </w:r>
          </w:p>
        </w:tc>
      </w:tr>
      <w:tr w:rsidR="00D33791" w14:paraId="1910709B" w14:textId="77777777" w:rsidTr="00855772">
        <w:tc>
          <w:tcPr>
            <w:tcW w:w="710" w:type="dxa"/>
            <w:vMerge/>
            <w:vAlign w:val="center"/>
          </w:tcPr>
          <w:p w14:paraId="012BB098" w14:textId="77777777" w:rsidR="00D33791" w:rsidRDefault="00D33791" w:rsidP="00AE47F9">
            <w:pPr>
              <w:pStyle w:val="af5"/>
            </w:pPr>
          </w:p>
        </w:tc>
        <w:tc>
          <w:tcPr>
            <w:tcW w:w="850" w:type="dxa"/>
            <w:vMerge/>
            <w:vAlign w:val="center"/>
          </w:tcPr>
          <w:p w14:paraId="04225532" w14:textId="77777777" w:rsidR="00D33791" w:rsidRDefault="00D33791" w:rsidP="00AE47F9">
            <w:pPr>
              <w:pStyle w:val="af5"/>
            </w:pPr>
          </w:p>
        </w:tc>
        <w:tc>
          <w:tcPr>
            <w:tcW w:w="851" w:type="dxa"/>
            <w:vMerge/>
            <w:vAlign w:val="center"/>
          </w:tcPr>
          <w:p w14:paraId="342B0574" w14:textId="77777777" w:rsidR="00D33791" w:rsidRDefault="00D33791" w:rsidP="00AE47F9">
            <w:pPr>
              <w:pStyle w:val="af5"/>
            </w:pPr>
          </w:p>
        </w:tc>
        <w:tc>
          <w:tcPr>
            <w:tcW w:w="708" w:type="dxa"/>
            <w:vMerge/>
            <w:vAlign w:val="center"/>
          </w:tcPr>
          <w:p w14:paraId="717D1181" w14:textId="77777777" w:rsidR="00D33791" w:rsidRDefault="00D33791" w:rsidP="00AE47F9">
            <w:pPr>
              <w:pStyle w:val="af5"/>
            </w:pPr>
          </w:p>
        </w:tc>
        <w:tc>
          <w:tcPr>
            <w:tcW w:w="1560" w:type="dxa"/>
          </w:tcPr>
          <w:p w14:paraId="66158506" w14:textId="77777777" w:rsidR="00D33791" w:rsidRDefault="00D33791" w:rsidP="00AE47F9">
            <w:pPr>
              <w:pStyle w:val="af5"/>
            </w:pPr>
            <w:r>
              <w:t>11.3.3</w:t>
            </w:r>
            <w:r>
              <w:rPr>
                <w:rFonts w:hint="eastAsia"/>
              </w:rPr>
              <w:t>第</w:t>
            </w:r>
            <w:r>
              <w:rPr>
                <w:rFonts w:hint="eastAsia"/>
              </w:rPr>
              <w:t>3</w:t>
            </w:r>
            <w:r>
              <w:rPr>
                <w:rFonts w:hint="eastAsia"/>
              </w:rPr>
              <w:t>款</w:t>
            </w:r>
          </w:p>
        </w:tc>
        <w:tc>
          <w:tcPr>
            <w:tcW w:w="1559" w:type="dxa"/>
            <w:vAlign w:val="center"/>
          </w:tcPr>
          <w:p w14:paraId="629D22DA" w14:textId="77777777" w:rsidR="00D33791" w:rsidRDefault="00D33791" w:rsidP="00AE47F9">
            <w:pPr>
              <w:pStyle w:val="af5"/>
            </w:pPr>
            <w:r>
              <w:rPr>
                <w:rFonts w:hint="eastAsia"/>
              </w:rPr>
              <w:t>土石方</w:t>
            </w:r>
          </w:p>
        </w:tc>
        <w:tc>
          <w:tcPr>
            <w:tcW w:w="850" w:type="dxa"/>
            <w:vAlign w:val="center"/>
          </w:tcPr>
          <w:p w14:paraId="414EDFB5"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,3</w:t>
            </w:r>
          </w:p>
        </w:tc>
        <w:tc>
          <w:tcPr>
            <w:tcW w:w="851" w:type="dxa"/>
            <w:vAlign w:val="center"/>
          </w:tcPr>
          <w:p w14:paraId="09E90CC8" w14:textId="77777777" w:rsidR="00D33791" w:rsidRDefault="00D33791" w:rsidP="00AE47F9">
            <w:pPr>
              <w:pStyle w:val="af5"/>
            </w:pPr>
            <w:r>
              <w:rPr>
                <w:rFonts w:hint="eastAsia"/>
              </w:rPr>
              <w:t>0~</w:t>
            </w:r>
            <w:r>
              <w:t>4</w:t>
            </w:r>
          </w:p>
        </w:tc>
        <w:tc>
          <w:tcPr>
            <w:tcW w:w="850" w:type="dxa"/>
            <w:vAlign w:val="center"/>
          </w:tcPr>
          <w:p w14:paraId="4C9C08F5" w14:textId="77777777" w:rsidR="00D33791" w:rsidRDefault="00D33791" w:rsidP="00AE47F9">
            <w:pPr>
              <w:pStyle w:val="af5"/>
            </w:pPr>
            <w:r>
              <w:rPr>
                <w:rFonts w:hint="eastAsia"/>
              </w:rPr>
              <w:t>评分项</w:t>
            </w:r>
          </w:p>
        </w:tc>
      </w:tr>
      <w:tr w:rsidR="00D33791" w14:paraId="10BC37D6" w14:textId="77777777" w:rsidTr="00855772">
        <w:tc>
          <w:tcPr>
            <w:tcW w:w="710" w:type="dxa"/>
            <w:vMerge/>
            <w:vAlign w:val="center"/>
          </w:tcPr>
          <w:p w14:paraId="26BC965E" w14:textId="77777777" w:rsidR="00D33791" w:rsidRDefault="00D33791" w:rsidP="00AE47F9">
            <w:pPr>
              <w:pStyle w:val="af5"/>
            </w:pPr>
          </w:p>
        </w:tc>
        <w:tc>
          <w:tcPr>
            <w:tcW w:w="850" w:type="dxa"/>
            <w:vMerge/>
            <w:vAlign w:val="center"/>
          </w:tcPr>
          <w:p w14:paraId="2BE1667F" w14:textId="77777777" w:rsidR="00D33791" w:rsidRDefault="00D33791" w:rsidP="00AE47F9">
            <w:pPr>
              <w:pStyle w:val="af5"/>
            </w:pPr>
          </w:p>
        </w:tc>
        <w:tc>
          <w:tcPr>
            <w:tcW w:w="851" w:type="dxa"/>
            <w:vMerge/>
            <w:vAlign w:val="center"/>
          </w:tcPr>
          <w:p w14:paraId="0125E185" w14:textId="77777777" w:rsidR="00D33791" w:rsidRDefault="00D33791" w:rsidP="00AE47F9">
            <w:pPr>
              <w:pStyle w:val="af5"/>
            </w:pPr>
          </w:p>
        </w:tc>
        <w:tc>
          <w:tcPr>
            <w:tcW w:w="708" w:type="dxa"/>
            <w:vMerge/>
            <w:vAlign w:val="center"/>
          </w:tcPr>
          <w:p w14:paraId="25495474" w14:textId="77777777" w:rsidR="00D33791" w:rsidRDefault="00D33791" w:rsidP="00AE47F9">
            <w:pPr>
              <w:pStyle w:val="af5"/>
            </w:pPr>
          </w:p>
        </w:tc>
        <w:tc>
          <w:tcPr>
            <w:tcW w:w="1560" w:type="dxa"/>
            <w:vAlign w:val="center"/>
          </w:tcPr>
          <w:p w14:paraId="0939B545" w14:textId="77777777" w:rsidR="00D33791" w:rsidRDefault="00D33791" w:rsidP="00AE47F9">
            <w:pPr>
              <w:pStyle w:val="af5"/>
            </w:pPr>
            <w:r>
              <w:t>11.3.3</w:t>
            </w:r>
            <w:r>
              <w:rPr>
                <w:rFonts w:hint="eastAsia"/>
              </w:rPr>
              <w:t>第</w:t>
            </w:r>
            <w:r>
              <w:t>4</w:t>
            </w:r>
            <w:r>
              <w:rPr>
                <w:rFonts w:hint="eastAsia"/>
              </w:rPr>
              <w:t>款</w:t>
            </w:r>
          </w:p>
        </w:tc>
        <w:tc>
          <w:tcPr>
            <w:tcW w:w="1559" w:type="dxa"/>
            <w:vAlign w:val="center"/>
          </w:tcPr>
          <w:p w14:paraId="05EBCFDB" w14:textId="77777777" w:rsidR="00D33791" w:rsidRDefault="00D33791" w:rsidP="00AE47F9">
            <w:pPr>
              <w:pStyle w:val="af5"/>
            </w:pPr>
            <w:proofErr w:type="gramStart"/>
            <w:r>
              <w:rPr>
                <w:rFonts w:hint="eastAsia"/>
              </w:rPr>
              <w:t>永临结合</w:t>
            </w:r>
            <w:proofErr w:type="gramEnd"/>
          </w:p>
        </w:tc>
        <w:tc>
          <w:tcPr>
            <w:tcW w:w="850" w:type="dxa"/>
            <w:vAlign w:val="center"/>
          </w:tcPr>
          <w:p w14:paraId="4291ADBB"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w:t>
            </w:r>
            <w:r>
              <w:rPr>
                <w:rFonts w:hint="eastAsia"/>
                <w:vertAlign w:val="subscript"/>
              </w:rPr>
              <w:t>4</w:t>
            </w:r>
          </w:p>
        </w:tc>
        <w:tc>
          <w:tcPr>
            <w:tcW w:w="851" w:type="dxa"/>
            <w:vAlign w:val="center"/>
          </w:tcPr>
          <w:p w14:paraId="69C2C4B9" w14:textId="77777777" w:rsidR="00D33791" w:rsidRDefault="00D33791" w:rsidP="00AE47F9">
            <w:pPr>
              <w:pStyle w:val="af5"/>
            </w:pPr>
            <w:r>
              <w:rPr>
                <w:rFonts w:hint="eastAsia"/>
              </w:rPr>
              <w:t>0~</w:t>
            </w:r>
            <w:r>
              <w:t>4</w:t>
            </w:r>
          </w:p>
        </w:tc>
        <w:tc>
          <w:tcPr>
            <w:tcW w:w="850" w:type="dxa"/>
            <w:vAlign w:val="center"/>
          </w:tcPr>
          <w:p w14:paraId="7001D102" w14:textId="77777777" w:rsidR="00D33791" w:rsidRDefault="00D33791" w:rsidP="00AE47F9">
            <w:pPr>
              <w:pStyle w:val="af5"/>
            </w:pPr>
            <w:r>
              <w:rPr>
                <w:rFonts w:hint="eastAsia"/>
              </w:rPr>
              <w:t>评分项</w:t>
            </w:r>
          </w:p>
        </w:tc>
      </w:tr>
      <w:tr w:rsidR="00D33791" w14:paraId="4CFAA82A" w14:textId="77777777" w:rsidTr="00855772">
        <w:tc>
          <w:tcPr>
            <w:tcW w:w="710" w:type="dxa"/>
            <w:vMerge/>
            <w:vAlign w:val="center"/>
          </w:tcPr>
          <w:p w14:paraId="1FB6B4D5" w14:textId="77777777" w:rsidR="00D33791" w:rsidRDefault="00D33791" w:rsidP="00AE47F9">
            <w:pPr>
              <w:pStyle w:val="af5"/>
            </w:pPr>
          </w:p>
        </w:tc>
        <w:tc>
          <w:tcPr>
            <w:tcW w:w="850" w:type="dxa"/>
            <w:vMerge w:val="restart"/>
            <w:vAlign w:val="center"/>
          </w:tcPr>
          <w:p w14:paraId="3F4409AC" w14:textId="77777777" w:rsidR="00D33791" w:rsidRDefault="00D33791" w:rsidP="00AE47F9">
            <w:pPr>
              <w:pStyle w:val="af5"/>
            </w:pPr>
            <w:r>
              <w:t>数字化设计</w:t>
            </w:r>
          </w:p>
        </w:tc>
        <w:tc>
          <w:tcPr>
            <w:tcW w:w="851" w:type="dxa"/>
            <w:vMerge w:val="restart"/>
            <w:vAlign w:val="center"/>
          </w:tcPr>
          <w:p w14:paraId="3033F177" w14:textId="77777777" w:rsidR="00D33791" w:rsidRDefault="00D33791" w:rsidP="00AE47F9">
            <w:pPr>
              <w:pStyle w:val="af5"/>
            </w:pPr>
            <w:r>
              <w:rPr>
                <w:rFonts w:hint="eastAsia"/>
              </w:rPr>
              <w:t>UB</w:t>
            </w:r>
            <w:r w:rsidRPr="00450854">
              <w:rPr>
                <w:rFonts w:hint="eastAsia"/>
                <w:vertAlign w:val="subscript"/>
              </w:rPr>
              <w:t>1</w:t>
            </w:r>
          </w:p>
        </w:tc>
        <w:tc>
          <w:tcPr>
            <w:tcW w:w="708" w:type="dxa"/>
            <w:vMerge w:val="restart"/>
            <w:vAlign w:val="center"/>
          </w:tcPr>
          <w:p w14:paraId="53C31DDF" w14:textId="77777777" w:rsidR="00D33791" w:rsidRDefault="00D33791" w:rsidP="00AE47F9">
            <w:pPr>
              <w:pStyle w:val="af5"/>
            </w:pPr>
            <w:r>
              <w:rPr>
                <w:rFonts w:hint="eastAsia"/>
              </w:rPr>
              <w:t>0~2</w:t>
            </w:r>
          </w:p>
        </w:tc>
        <w:tc>
          <w:tcPr>
            <w:tcW w:w="1560" w:type="dxa"/>
            <w:vAlign w:val="center"/>
          </w:tcPr>
          <w:p w14:paraId="7F5DE453" w14:textId="77777777" w:rsidR="00D33791" w:rsidRDefault="00D33791" w:rsidP="00AE47F9">
            <w:pPr>
              <w:pStyle w:val="af5"/>
            </w:pPr>
            <w:r>
              <w:t>11.4.1</w:t>
            </w:r>
            <w:r>
              <w:rPr>
                <w:rFonts w:hint="eastAsia"/>
              </w:rPr>
              <w:t>第</w:t>
            </w:r>
            <w:r>
              <w:rPr>
                <w:rFonts w:hint="eastAsia"/>
              </w:rPr>
              <w:t>1</w:t>
            </w:r>
            <w:r>
              <w:rPr>
                <w:rFonts w:hint="eastAsia"/>
              </w:rPr>
              <w:t>款</w:t>
            </w:r>
          </w:p>
        </w:tc>
        <w:tc>
          <w:tcPr>
            <w:tcW w:w="1559" w:type="dxa"/>
            <w:vAlign w:val="center"/>
          </w:tcPr>
          <w:p w14:paraId="500D4F12" w14:textId="77777777" w:rsidR="00D33791" w:rsidRDefault="00D33791" w:rsidP="00AE47F9">
            <w:pPr>
              <w:pStyle w:val="af5"/>
            </w:pPr>
            <w:r>
              <w:rPr>
                <w:rFonts w:hint="eastAsia"/>
              </w:rPr>
              <w:t>对施工的影响</w:t>
            </w:r>
          </w:p>
        </w:tc>
        <w:tc>
          <w:tcPr>
            <w:tcW w:w="850" w:type="dxa"/>
            <w:vAlign w:val="center"/>
          </w:tcPr>
          <w:p w14:paraId="299F3663" w14:textId="77777777" w:rsidR="00D33791" w:rsidRDefault="00D33791" w:rsidP="00AE47F9">
            <w:pPr>
              <w:pStyle w:val="af5"/>
            </w:pPr>
            <w:r w:rsidRPr="00CB5331">
              <w:rPr>
                <w:rFonts w:hint="eastAsia"/>
              </w:rPr>
              <w:t>U</w:t>
            </w:r>
            <w:r>
              <w:rPr>
                <w:rFonts w:hint="eastAsia"/>
              </w:rPr>
              <w:t>B</w:t>
            </w:r>
            <w:r w:rsidRPr="00CB5331">
              <w:rPr>
                <w:rFonts w:hint="eastAsia"/>
                <w:vertAlign w:val="subscript"/>
              </w:rPr>
              <w:t>1,1</w:t>
            </w:r>
          </w:p>
        </w:tc>
        <w:tc>
          <w:tcPr>
            <w:tcW w:w="851" w:type="dxa"/>
            <w:vAlign w:val="center"/>
          </w:tcPr>
          <w:p w14:paraId="5BF64D6E" w14:textId="77777777" w:rsidR="00D33791" w:rsidRDefault="00D33791" w:rsidP="00AE47F9">
            <w:pPr>
              <w:pStyle w:val="af5"/>
            </w:pPr>
            <w:r>
              <w:rPr>
                <w:rFonts w:hint="eastAsia"/>
              </w:rPr>
              <w:t>0</w:t>
            </w:r>
            <w:r>
              <w:rPr>
                <w:rFonts w:hint="eastAsia"/>
              </w:rPr>
              <w:t>或</w:t>
            </w:r>
            <w:r>
              <w:rPr>
                <w:rFonts w:hint="eastAsia"/>
              </w:rPr>
              <w:t>1</w:t>
            </w:r>
          </w:p>
        </w:tc>
        <w:tc>
          <w:tcPr>
            <w:tcW w:w="850" w:type="dxa"/>
            <w:vAlign w:val="center"/>
          </w:tcPr>
          <w:p w14:paraId="13054A28" w14:textId="77777777" w:rsidR="00D33791" w:rsidRDefault="00D33791" w:rsidP="00AE47F9">
            <w:pPr>
              <w:pStyle w:val="af5"/>
            </w:pPr>
            <w:r>
              <w:rPr>
                <w:rFonts w:hint="eastAsia"/>
              </w:rPr>
              <w:t>加分项</w:t>
            </w:r>
          </w:p>
        </w:tc>
      </w:tr>
      <w:tr w:rsidR="00D33791" w14:paraId="50AD43AD" w14:textId="77777777" w:rsidTr="00855772">
        <w:tc>
          <w:tcPr>
            <w:tcW w:w="710" w:type="dxa"/>
            <w:vMerge/>
            <w:vAlign w:val="center"/>
          </w:tcPr>
          <w:p w14:paraId="47121F9C" w14:textId="77777777" w:rsidR="00D33791" w:rsidRDefault="00D33791" w:rsidP="00AE47F9">
            <w:pPr>
              <w:pStyle w:val="af5"/>
            </w:pPr>
          </w:p>
        </w:tc>
        <w:tc>
          <w:tcPr>
            <w:tcW w:w="850" w:type="dxa"/>
            <w:vMerge/>
            <w:vAlign w:val="center"/>
          </w:tcPr>
          <w:p w14:paraId="1D538109" w14:textId="77777777" w:rsidR="00D33791" w:rsidRDefault="00D33791" w:rsidP="00AE47F9">
            <w:pPr>
              <w:pStyle w:val="af5"/>
            </w:pPr>
          </w:p>
        </w:tc>
        <w:tc>
          <w:tcPr>
            <w:tcW w:w="851" w:type="dxa"/>
            <w:vMerge/>
            <w:vAlign w:val="center"/>
          </w:tcPr>
          <w:p w14:paraId="2789F62F" w14:textId="77777777" w:rsidR="00D33791" w:rsidRDefault="00D33791" w:rsidP="00AE47F9">
            <w:pPr>
              <w:pStyle w:val="af5"/>
            </w:pPr>
          </w:p>
        </w:tc>
        <w:tc>
          <w:tcPr>
            <w:tcW w:w="708" w:type="dxa"/>
            <w:vMerge/>
            <w:vAlign w:val="center"/>
          </w:tcPr>
          <w:p w14:paraId="72B64096" w14:textId="77777777" w:rsidR="00D33791" w:rsidRDefault="00D33791" w:rsidP="00AE47F9">
            <w:pPr>
              <w:pStyle w:val="af5"/>
            </w:pPr>
          </w:p>
        </w:tc>
        <w:tc>
          <w:tcPr>
            <w:tcW w:w="1560" w:type="dxa"/>
            <w:vAlign w:val="center"/>
          </w:tcPr>
          <w:p w14:paraId="54D8C0B0" w14:textId="77777777" w:rsidR="00D33791" w:rsidRDefault="00D33791" w:rsidP="00AE47F9">
            <w:pPr>
              <w:pStyle w:val="af5"/>
            </w:pPr>
            <w:r>
              <w:t>11.4.1</w:t>
            </w:r>
            <w:r>
              <w:rPr>
                <w:rFonts w:hint="eastAsia"/>
              </w:rPr>
              <w:t>第</w:t>
            </w:r>
            <w:r>
              <w:rPr>
                <w:rFonts w:hint="eastAsia"/>
              </w:rPr>
              <w:t>2</w:t>
            </w:r>
            <w:r>
              <w:rPr>
                <w:rFonts w:hint="eastAsia"/>
              </w:rPr>
              <w:t>款</w:t>
            </w:r>
          </w:p>
        </w:tc>
        <w:tc>
          <w:tcPr>
            <w:tcW w:w="1559" w:type="dxa"/>
            <w:vAlign w:val="center"/>
          </w:tcPr>
          <w:p w14:paraId="1A650611" w14:textId="77777777" w:rsidR="00D33791" w:rsidRDefault="00D33791" w:rsidP="00AE47F9">
            <w:pPr>
              <w:pStyle w:val="af5"/>
            </w:pPr>
            <w:r>
              <w:rPr>
                <w:rFonts w:hint="eastAsia"/>
              </w:rPr>
              <w:t>对运维的影响</w:t>
            </w:r>
          </w:p>
        </w:tc>
        <w:tc>
          <w:tcPr>
            <w:tcW w:w="850" w:type="dxa"/>
            <w:vAlign w:val="center"/>
          </w:tcPr>
          <w:p w14:paraId="30A683C2" w14:textId="77777777" w:rsidR="00D33791" w:rsidRDefault="00D33791" w:rsidP="00AE47F9">
            <w:pPr>
              <w:pStyle w:val="af5"/>
            </w:pPr>
            <w:r w:rsidRPr="00CB5331">
              <w:rPr>
                <w:rFonts w:hint="eastAsia"/>
              </w:rPr>
              <w:t>U</w:t>
            </w:r>
            <w:r>
              <w:rPr>
                <w:rFonts w:hint="eastAsia"/>
              </w:rPr>
              <w:t>B</w:t>
            </w:r>
            <w:r w:rsidRPr="00CB5331">
              <w:rPr>
                <w:rFonts w:hint="eastAsia"/>
                <w:vertAlign w:val="subscript"/>
              </w:rPr>
              <w:t>1,2</w:t>
            </w:r>
          </w:p>
        </w:tc>
        <w:tc>
          <w:tcPr>
            <w:tcW w:w="851" w:type="dxa"/>
            <w:vAlign w:val="center"/>
          </w:tcPr>
          <w:p w14:paraId="7F196B2F" w14:textId="77777777" w:rsidR="00D33791" w:rsidRDefault="00D33791" w:rsidP="00AE47F9">
            <w:pPr>
              <w:pStyle w:val="af5"/>
            </w:pPr>
            <w:r>
              <w:rPr>
                <w:rFonts w:hint="eastAsia"/>
              </w:rPr>
              <w:t>0</w:t>
            </w:r>
            <w:r>
              <w:rPr>
                <w:rFonts w:hint="eastAsia"/>
              </w:rPr>
              <w:t>或</w:t>
            </w:r>
            <w:r>
              <w:rPr>
                <w:rFonts w:hint="eastAsia"/>
              </w:rPr>
              <w:t>1</w:t>
            </w:r>
          </w:p>
        </w:tc>
        <w:tc>
          <w:tcPr>
            <w:tcW w:w="850" w:type="dxa"/>
            <w:vAlign w:val="center"/>
          </w:tcPr>
          <w:p w14:paraId="0D31F5BE" w14:textId="77777777" w:rsidR="00D33791" w:rsidRDefault="00D33791" w:rsidP="00AE47F9">
            <w:pPr>
              <w:pStyle w:val="af5"/>
            </w:pPr>
            <w:r>
              <w:rPr>
                <w:rFonts w:hint="eastAsia"/>
              </w:rPr>
              <w:t>加分项</w:t>
            </w:r>
          </w:p>
        </w:tc>
      </w:tr>
      <w:tr w:rsidR="00D33791" w14:paraId="7055F8F8" w14:textId="77777777" w:rsidTr="00855772">
        <w:tc>
          <w:tcPr>
            <w:tcW w:w="710" w:type="dxa"/>
            <w:vMerge/>
            <w:vAlign w:val="center"/>
          </w:tcPr>
          <w:p w14:paraId="220A32E5" w14:textId="77777777" w:rsidR="00D33791" w:rsidRDefault="00D33791" w:rsidP="00AE47F9">
            <w:pPr>
              <w:pStyle w:val="af5"/>
            </w:pPr>
          </w:p>
        </w:tc>
        <w:tc>
          <w:tcPr>
            <w:tcW w:w="850" w:type="dxa"/>
            <w:vAlign w:val="center"/>
          </w:tcPr>
          <w:p w14:paraId="7C4F3602" w14:textId="77777777" w:rsidR="00D33791" w:rsidRDefault="00D33791" w:rsidP="00AE47F9">
            <w:pPr>
              <w:pStyle w:val="af5"/>
            </w:pPr>
            <w:r>
              <w:t>其他</w:t>
            </w:r>
          </w:p>
        </w:tc>
        <w:tc>
          <w:tcPr>
            <w:tcW w:w="851" w:type="dxa"/>
            <w:vAlign w:val="center"/>
          </w:tcPr>
          <w:p w14:paraId="05D7DB1F" w14:textId="77777777" w:rsidR="00D33791" w:rsidRDefault="00D33791" w:rsidP="00AE47F9">
            <w:pPr>
              <w:pStyle w:val="af5"/>
            </w:pPr>
            <w:proofErr w:type="spellStart"/>
            <w:r>
              <w:rPr>
                <w:rFonts w:hint="eastAsia"/>
              </w:rPr>
              <w:t>UB</w:t>
            </w:r>
            <w:r>
              <w:rPr>
                <w:rFonts w:hint="eastAsia"/>
                <w:vertAlign w:val="subscript"/>
              </w:rPr>
              <w:t>m</w:t>
            </w:r>
            <w:proofErr w:type="spellEnd"/>
          </w:p>
        </w:tc>
        <w:tc>
          <w:tcPr>
            <w:tcW w:w="708" w:type="dxa"/>
            <w:vAlign w:val="center"/>
          </w:tcPr>
          <w:p w14:paraId="44FDF96C" w14:textId="77777777" w:rsidR="00D33791" w:rsidRDefault="00D33791" w:rsidP="00AE47F9">
            <w:pPr>
              <w:pStyle w:val="af5"/>
            </w:pPr>
            <w:r>
              <w:rPr>
                <w:rFonts w:hint="eastAsia"/>
              </w:rPr>
              <w:t>0~8</w:t>
            </w:r>
          </w:p>
        </w:tc>
        <w:tc>
          <w:tcPr>
            <w:tcW w:w="3119" w:type="dxa"/>
            <w:gridSpan w:val="2"/>
            <w:vAlign w:val="center"/>
          </w:tcPr>
          <w:p w14:paraId="5E5670CF" w14:textId="77777777" w:rsidR="00D33791" w:rsidRDefault="00D33791" w:rsidP="00AE47F9">
            <w:pPr>
              <w:pStyle w:val="af5"/>
            </w:pPr>
            <w:r>
              <w:rPr>
                <w:rFonts w:hint="eastAsia"/>
              </w:rPr>
              <w:t>其他加分项</w:t>
            </w:r>
          </w:p>
        </w:tc>
        <w:tc>
          <w:tcPr>
            <w:tcW w:w="850" w:type="dxa"/>
            <w:vAlign w:val="center"/>
          </w:tcPr>
          <w:p w14:paraId="3532A777" w14:textId="77777777" w:rsidR="00D33791" w:rsidRDefault="00D33791" w:rsidP="00AE47F9">
            <w:pPr>
              <w:pStyle w:val="af5"/>
            </w:pPr>
            <w:proofErr w:type="spellStart"/>
            <w:proofErr w:type="gramStart"/>
            <w:r>
              <w:rPr>
                <w:rFonts w:hint="eastAsia"/>
              </w:rPr>
              <w:t>UB</w:t>
            </w:r>
            <w:r>
              <w:rPr>
                <w:rFonts w:hint="eastAsia"/>
                <w:vertAlign w:val="subscript"/>
              </w:rPr>
              <w:t>m,n</w:t>
            </w:r>
            <w:proofErr w:type="spellEnd"/>
            <w:proofErr w:type="gramEnd"/>
          </w:p>
        </w:tc>
        <w:tc>
          <w:tcPr>
            <w:tcW w:w="851" w:type="dxa"/>
            <w:vAlign w:val="center"/>
          </w:tcPr>
          <w:p w14:paraId="734F5A24" w14:textId="77777777" w:rsidR="00D33791" w:rsidRDefault="00D33791" w:rsidP="00AE47F9">
            <w:pPr>
              <w:pStyle w:val="af5"/>
            </w:pPr>
            <w:r>
              <w:rPr>
                <w:rFonts w:hint="eastAsia"/>
              </w:rPr>
              <w:t>0~8</w:t>
            </w:r>
          </w:p>
        </w:tc>
        <w:tc>
          <w:tcPr>
            <w:tcW w:w="850" w:type="dxa"/>
            <w:vAlign w:val="center"/>
          </w:tcPr>
          <w:p w14:paraId="46421615" w14:textId="77777777" w:rsidR="00D33791" w:rsidRDefault="00D33791" w:rsidP="00AE47F9">
            <w:pPr>
              <w:pStyle w:val="af5"/>
            </w:pPr>
            <w:r>
              <w:rPr>
                <w:rFonts w:hint="eastAsia"/>
              </w:rPr>
              <w:t>加分项</w:t>
            </w:r>
          </w:p>
        </w:tc>
      </w:tr>
    </w:tbl>
    <w:p w14:paraId="2D3D3E07" w14:textId="77777777" w:rsidR="00D33791" w:rsidRPr="00C00510" w:rsidRDefault="00D33791" w:rsidP="00D33791">
      <w:pPr>
        <w:pStyle w:val="af4"/>
        <w:ind w:firstLineChars="200" w:firstLine="360"/>
        <w:jc w:val="both"/>
        <w:rPr>
          <w:b w:val="0"/>
          <w:sz w:val="18"/>
        </w:rPr>
      </w:pPr>
      <w:r w:rsidRPr="00C00510">
        <w:rPr>
          <w:rFonts w:hint="eastAsia"/>
          <w:b w:val="0"/>
          <w:sz w:val="18"/>
        </w:rPr>
        <w:t>注：</w:t>
      </w:r>
      <w:r w:rsidRPr="00CA5FB5">
        <w:rPr>
          <w:bCs w:val="0"/>
          <w:sz w:val="18"/>
        </w:rPr>
        <w:t>1</w:t>
      </w:r>
      <w:r w:rsidRPr="00C00510">
        <w:rPr>
          <w:b w:val="0"/>
          <w:sz w:val="18"/>
        </w:rPr>
        <w:t xml:space="preserve">  </w:t>
      </w:r>
      <w:r w:rsidRPr="00C00510">
        <w:rPr>
          <w:rFonts w:hint="eastAsia"/>
          <w:b w:val="0"/>
          <w:sz w:val="18"/>
        </w:rPr>
        <w:t>三级指标中的控制项不设得分，用“—”表示；</w:t>
      </w:r>
    </w:p>
    <w:p w14:paraId="218156CE" w14:textId="77777777" w:rsidR="00D33791" w:rsidRDefault="00D33791" w:rsidP="00D33791">
      <w:pPr>
        <w:pStyle w:val="af8"/>
        <w:ind w:firstLineChars="400" w:firstLine="723"/>
      </w:pPr>
      <w:r w:rsidRPr="00CA5FB5">
        <w:rPr>
          <w:rFonts w:hint="eastAsia"/>
          <w:b/>
          <w:bCs w:val="0"/>
        </w:rPr>
        <w:t>2</w:t>
      </w:r>
      <w:r>
        <w:rPr>
          <w:rFonts w:hint="eastAsia"/>
        </w:rPr>
        <w:t xml:space="preserve">  </w:t>
      </w:r>
      <w:r>
        <w:rPr>
          <w:rFonts w:hint="eastAsia"/>
        </w:rPr>
        <w:t>当某评分项</w:t>
      </w:r>
      <w:proofErr w:type="gramStart"/>
      <w:r>
        <w:rPr>
          <w:rFonts w:hint="eastAsia"/>
        </w:rPr>
        <w:t>不</w:t>
      </w:r>
      <w:proofErr w:type="gramEnd"/>
      <w:r>
        <w:rPr>
          <w:rFonts w:hint="eastAsia"/>
        </w:rPr>
        <w:t>参评时，该评分项的分值应按比例分配到其他参评的评分项中；</w:t>
      </w:r>
    </w:p>
    <w:p w14:paraId="79EBE284" w14:textId="77777777" w:rsidR="00D33791" w:rsidRDefault="00D33791" w:rsidP="00D33791">
      <w:pPr>
        <w:pStyle w:val="af8"/>
        <w:ind w:firstLineChars="400" w:firstLine="723"/>
      </w:pPr>
      <w:r w:rsidRPr="00CA5FB5">
        <w:rPr>
          <w:rFonts w:hint="eastAsia"/>
          <w:b/>
          <w:bCs w:val="0"/>
        </w:rPr>
        <w:t>3</w:t>
      </w:r>
      <w:r>
        <w:rPr>
          <w:rFonts w:hint="eastAsia"/>
        </w:rPr>
        <w:t xml:space="preserve">  </w:t>
      </w:r>
      <w:r>
        <w:rPr>
          <w:rFonts w:hint="eastAsia"/>
        </w:rPr>
        <w:t>加分项满分值为</w:t>
      </w:r>
      <w:r>
        <w:rPr>
          <w:rFonts w:hint="eastAsia"/>
        </w:rPr>
        <w:t>10</w:t>
      </w:r>
      <w:r>
        <w:rPr>
          <w:rFonts w:hint="eastAsia"/>
        </w:rPr>
        <w:t>分，其他加分项应</w:t>
      </w:r>
      <w:proofErr w:type="gramStart"/>
      <w:r>
        <w:rPr>
          <w:rFonts w:hint="eastAsia"/>
        </w:rPr>
        <w:t>由评价</w:t>
      </w:r>
      <w:proofErr w:type="gramEnd"/>
      <w:r>
        <w:rPr>
          <w:rFonts w:hint="eastAsia"/>
        </w:rPr>
        <w:t>方根据实际工程情况制定合理的评价指标，综合确定加分数值。</w:t>
      </w:r>
    </w:p>
    <w:p w14:paraId="695DDF4E" w14:textId="77777777" w:rsidR="00D33791" w:rsidRDefault="00D33791" w:rsidP="00D33791">
      <w:r>
        <w:rPr>
          <w:rFonts w:hint="eastAsia"/>
          <w:b/>
        </w:rPr>
        <w:t>11</w:t>
      </w:r>
      <w:r>
        <w:rPr>
          <w:b/>
          <w:bCs/>
        </w:rPr>
        <w:t>.1.</w:t>
      </w:r>
      <w:r>
        <w:rPr>
          <w:rFonts w:hint="eastAsia"/>
          <w:b/>
          <w:bCs/>
        </w:rPr>
        <w:t>3</w:t>
      </w:r>
      <w:r>
        <w:t xml:space="preserve">  </w:t>
      </w:r>
      <w:r w:rsidRPr="00C00510">
        <w:rPr>
          <w:rFonts w:cs="Times New Roman" w:hint="eastAsia"/>
          <w:lang w:bidi="ar"/>
        </w:rPr>
        <w:t>铁路工程站场专业绿色设计评价单元应按车站划分，独立的段、所等场站可作为独立的评价单元，各评价单元所占权重应综合考虑站场性质、规模等确定。</w:t>
      </w:r>
    </w:p>
    <w:p w14:paraId="514CAF31" w14:textId="77777777" w:rsidR="00D33791" w:rsidRDefault="00D33791" w:rsidP="00D33791">
      <w:pPr>
        <w:pStyle w:val="2"/>
      </w:pPr>
      <w:bookmarkStart w:id="200" w:name="_Toc170391249"/>
      <w:bookmarkStart w:id="201" w:name="_Toc170551025"/>
      <w:r>
        <w:rPr>
          <w:b/>
        </w:rPr>
        <w:lastRenderedPageBreak/>
        <w:t>11.2</w:t>
      </w:r>
      <w:r>
        <w:t xml:space="preserve">  </w:t>
      </w:r>
      <w:r>
        <w:rPr>
          <w:rFonts w:hint="eastAsia"/>
        </w:rPr>
        <w:t>控制项</w:t>
      </w:r>
      <w:bookmarkEnd w:id="200"/>
      <w:bookmarkEnd w:id="201"/>
      <w:r>
        <w:fldChar w:fldCharType="begin"/>
      </w:r>
      <w:r>
        <w:instrText xml:space="preserve"> </w:instrText>
      </w:r>
      <w:r>
        <w:rPr>
          <w:rFonts w:hint="eastAsia"/>
        </w:rPr>
        <w:instrText>TC  "</w:instrText>
      </w:r>
      <w:bookmarkStart w:id="202" w:name="_Toc170395455"/>
      <w:r>
        <w:rPr>
          <w:rFonts w:hint="eastAsia"/>
        </w:rPr>
        <w:instrText>11.2  Control items</w:instrText>
      </w:r>
      <w:bookmarkEnd w:id="202"/>
      <w:r>
        <w:rPr>
          <w:rFonts w:hint="eastAsia"/>
        </w:rPr>
        <w:instrText>" \l 2</w:instrText>
      </w:r>
      <w:r>
        <w:instrText xml:space="preserve"> </w:instrText>
      </w:r>
      <w:r>
        <w:fldChar w:fldCharType="end"/>
      </w:r>
    </w:p>
    <w:p w14:paraId="05E9CE4F" w14:textId="77777777" w:rsidR="00D33791" w:rsidRPr="00C00510" w:rsidRDefault="00D33791" w:rsidP="00D33791">
      <w:pPr>
        <w:rPr>
          <w:color w:val="0000FF"/>
        </w:rPr>
      </w:pPr>
      <w:r>
        <w:rPr>
          <w:b/>
          <w:bCs/>
        </w:rPr>
        <w:t>11.2.1</w:t>
      </w:r>
      <w:r>
        <w:t xml:space="preserve">  </w:t>
      </w:r>
      <w:r>
        <w:rPr>
          <w:rFonts w:hint="eastAsia"/>
        </w:rPr>
        <w:t>铁路站场设计应遵循以人为本、服务运输、系统优化、着眼发展的原则，依据铁路网规划、城市总体规划和综合交通规划，系统分析客货运输需求，统筹协调站场设施设备的布局，选择适宜的设计标准与确定合理的站场设计方案。</w:t>
      </w:r>
    </w:p>
    <w:p w14:paraId="759C6890" w14:textId="77777777" w:rsidR="00D33791" w:rsidRDefault="00D33791" w:rsidP="00D33791">
      <w:r>
        <w:rPr>
          <w:b/>
        </w:rPr>
        <w:t xml:space="preserve">11.2.2  </w:t>
      </w:r>
      <w:r>
        <w:rPr>
          <w:rFonts w:hint="eastAsia"/>
        </w:rPr>
        <w:t>铁路站场设计应满足系统功能要求和安全运输需要，场坪高程应结合</w:t>
      </w:r>
      <w:r>
        <w:rPr>
          <w:rFonts w:ascii="宋体" w:hAnsi="宋体" w:cs="Times New Roman" w:hint="eastAsia"/>
          <w:lang w:bidi="ar"/>
        </w:rPr>
        <w:t>场区性质、洪水位、城市内涝等因素综合确定</w:t>
      </w:r>
      <w:r>
        <w:rPr>
          <w:rFonts w:hint="eastAsia"/>
        </w:rPr>
        <w:t>。</w:t>
      </w:r>
    </w:p>
    <w:p w14:paraId="0C64618A" w14:textId="77777777" w:rsidR="00D33791" w:rsidRDefault="00D33791" w:rsidP="00D33791">
      <w:pPr>
        <w:pStyle w:val="2"/>
        <w:ind w:firstLineChars="200" w:firstLine="562"/>
      </w:pPr>
      <w:bookmarkStart w:id="203" w:name="_Toc170391250"/>
      <w:bookmarkStart w:id="204" w:name="_Toc170551026"/>
      <w:r>
        <w:rPr>
          <w:b/>
        </w:rPr>
        <w:t>11.3</w:t>
      </w:r>
      <w:r>
        <w:t xml:space="preserve">  </w:t>
      </w:r>
      <w:r>
        <w:rPr>
          <w:rFonts w:hint="eastAsia"/>
        </w:rPr>
        <w:t>评分项</w:t>
      </w:r>
      <w:bookmarkEnd w:id="203"/>
      <w:bookmarkEnd w:id="204"/>
      <w:r>
        <w:fldChar w:fldCharType="begin"/>
      </w:r>
      <w:r>
        <w:instrText xml:space="preserve"> </w:instrText>
      </w:r>
      <w:r>
        <w:rPr>
          <w:rFonts w:hint="eastAsia"/>
        </w:rPr>
        <w:instrText>TC  "</w:instrText>
      </w:r>
      <w:bookmarkStart w:id="205" w:name="_Toc170395456"/>
      <w:r>
        <w:rPr>
          <w:rFonts w:hint="eastAsia"/>
        </w:rPr>
        <w:instrText>11.3  Scoring items</w:instrText>
      </w:r>
      <w:bookmarkEnd w:id="205"/>
      <w:r>
        <w:rPr>
          <w:rFonts w:hint="eastAsia"/>
        </w:rPr>
        <w:instrText>" \l 2</w:instrText>
      </w:r>
      <w:r>
        <w:instrText xml:space="preserve"> </w:instrText>
      </w:r>
      <w:r>
        <w:fldChar w:fldCharType="end"/>
      </w:r>
    </w:p>
    <w:p w14:paraId="01FE9D1D" w14:textId="77777777" w:rsidR="00D33791" w:rsidRDefault="00D33791" w:rsidP="00D33791">
      <w:r>
        <w:rPr>
          <w:b/>
          <w:bCs/>
        </w:rPr>
        <w:t>11.3.1</w:t>
      </w:r>
      <w:r>
        <w:t xml:space="preserve">  </w:t>
      </w:r>
      <w:r>
        <w:rPr>
          <w:rFonts w:hint="eastAsia"/>
        </w:rPr>
        <w:t>站场选址</w:t>
      </w:r>
      <w:proofErr w:type="gramStart"/>
      <w:r>
        <w:rPr>
          <w:rFonts w:hint="eastAsia"/>
        </w:rPr>
        <w:t>评价总分值</w:t>
      </w:r>
      <w:proofErr w:type="gramEnd"/>
      <w:r>
        <w:rPr>
          <w:rFonts w:hint="eastAsia"/>
        </w:rPr>
        <w:t>为</w:t>
      </w:r>
      <w:r>
        <w:t>2</w:t>
      </w:r>
      <w:r>
        <w:rPr>
          <w:rFonts w:hint="eastAsia"/>
        </w:rPr>
        <w:t>5</w:t>
      </w:r>
      <w:r>
        <w:rPr>
          <w:rFonts w:hint="eastAsia"/>
        </w:rPr>
        <w:t>分，并按下列规则分别评分并累计：</w:t>
      </w:r>
    </w:p>
    <w:p w14:paraId="1FDE1AEF" w14:textId="77777777" w:rsidR="00D33791" w:rsidRDefault="00D33791" w:rsidP="00D33791">
      <w:pPr>
        <w:ind w:firstLineChars="200" w:firstLine="482"/>
      </w:pPr>
      <w:r>
        <w:rPr>
          <w:b/>
          <w:bCs/>
        </w:rPr>
        <w:t>1</w:t>
      </w:r>
      <w:r>
        <w:t xml:space="preserve">  </w:t>
      </w:r>
      <w:r>
        <w:rPr>
          <w:rFonts w:hint="eastAsia"/>
        </w:rPr>
        <w:t>客运站选址宜伸入或靠近客流中心，与城市融合发展，并结合地形地质条件、建筑物拆迁、土地资源开发等因素，经综合比选后确定，最高得</w:t>
      </w:r>
      <w:r>
        <w:t>8</w:t>
      </w:r>
      <w:r>
        <w:rPr>
          <w:rFonts w:hint="eastAsia"/>
        </w:rPr>
        <w:t>分，</w:t>
      </w:r>
      <w:r w:rsidRPr="00C00510">
        <w:rPr>
          <w:rFonts w:hint="eastAsia"/>
          <w:lang w:bidi="ar"/>
        </w:rPr>
        <w:t>当出现</w:t>
      </w:r>
      <w:r w:rsidRPr="00C00510">
        <w:rPr>
          <w:lang w:bidi="ar"/>
        </w:rPr>
        <w:t>1</w:t>
      </w:r>
      <w:r w:rsidRPr="00C00510">
        <w:rPr>
          <w:rFonts w:hint="eastAsia"/>
          <w:lang w:bidi="ar"/>
        </w:rPr>
        <w:t>项不利因素时扣减</w:t>
      </w:r>
      <w:r w:rsidRPr="00C00510">
        <w:rPr>
          <w:lang w:bidi="ar"/>
        </w:rPr>
        <w:t>10%</w:t>
      </w:r>
      <w:r>
        <w:rPr>
          <w:rFonts w:hint="eastAsia"/>
        </w:rPr>
        <w:t>；</w:t>
      </w:r>
    </w:p>
    <w:p w14:paraId="26BBFB8D" w14:textId="77777777" w:rsidR="00D33791" w:rsidRDefault="00D33791" w:rsidP="00D33791">
      <w:pPr>
        <w:ind w:firstLineChars="200" w:firstLine="482"/>
      </w:pPr>
      <w:r>
        <w:rPr>
          <w:b/>
          <w:bCs/>
        </w:rPr>
        <w:t xml:space="preserve">2  </w:t>
      </w:r>
      <w:r>
        <w:rPr>
          <w:rFonts w:hint="eastAsia"/>
        </w:rPr>
        <w:t>货运站和物流中心的位置应结合主要货源、货流方向、环境保护、城市规划及地形、</w:t>
      </w:r>
      <w:r>
        <w:t>地质</w:t>
      </w:r>
      <w:r>
        <w:rPr>
          <w:rFonts w:hint="eastAsia"/>
        </w:rPr>
        <w:t>条件等因素选定，最高得</w:t>
      </w:r>
      <w:r>
        <w:t>8</w:t>
      </w:r>
      <w:r>
        <w:rPr>
          <w:rFonts w:hint="eastAsia"/>
        </w:rPr>
        <w:t>分，</w:t>
      </w:r>
      <w:r w:rsidRPr="00C00510">
        <w:rPr>
          <w:rFonts w:hint="eastAsia"/>
        </w:rPr>
        <w:t>当出现</w:t>
      </w:r>
      <w:r w:rsidRPr="00C00510">
        <w:t>1</w:t>
      </w:r>
      <w:r w:rsidRPr="00C00510">
        <w:rPr>
          <w:rFonts w:hint="eastAsia"/>
        </w:rPr>
        <w:t>项不利因素时扣减</w:t>
      </w:r>
      <w:r w:rsidRPr="00C00510">
        <w:t>10%</w:t>
      </w:r>
      <w:r w:rsidRPr="007454EB">
        <w:rPr>
          <w:rFonts w:hint="eastAsia"/>
        </w:rPr>
        <w:t>；</w:t>
      </w:r>
    </w:p>
    <w:p w14:paraId="14AE0799" w14:textId="77777777" w:rsidR="00D33791" w:rsidRDefault="00D33791" w:rsidP="00D33791">
      <w:pPr>
        <w:ind w:firstLineChars="200" w:firstLine="482"/>
      </w:pPr>
      <w:r>
        <w:rPr>
          <w:b/>
          <w:bCs/>
        </w:rPr>
        <w:t>3</w:t>
      </w:r>
      <w:r>
        <w:t xml:space="preserve">  </w:t>
      </w:r>
      <w:r>
        <w:rPr>
          <w:rFonts w:hint="eastAsia"/>
        </w:rPr>
        <w:t>编组站选址</w:t>
      </w:r>
      <w:proofErr w:type="gramStart"/>
      <w:r>
        <w:rPr>
          <w:rFonts w:hint="eastAsia"/>
        </w:rPr>
        <w:t>宜按照</w:t>
      </w:r>
      <w:proofErr w:type="gramEnd"/>
      <w:r>
        <w:rPr>
          <w:rFonts w:hint="eastAsia"/>
        </w:rPr>
        <w:t>运量增长需要分期修建，设在城市规划区的外围，并在线路汇合处主要车流方向的线路上，最高得</w:t>
      </w:r>
      <w:r>
        <w:t>6</w:t>
      </w:r>
      <w:r>
        <w:rPr>
          <w:rFonts w:hint="eastAsia"/>
        </w:rPr>
        <w:t>分，</w:t>
      </w:r>
      <w:r w:rsidRPr="00A10468">
        <w:rPr>
          <w:rFonts w:hint="eastAsia"/>
        </w:rPr>
        <w:t>当出现</w:t>
      </w:r>
      <w:r w:rsidRPr="00A10468">
        <w:rPr>
          <w:rFonts w:hint="eastAsia"/>
        </w:rPr>
        <w:t>1</w:t>
      </w:r>
      <w:r w:rsidRPr="00A10468">
        <w:rPr>
          <w:rFonts w:hint="eastAsia"/>
        </w:rPr>
        <w:t>项不利因素时扣减</w:t>
      </w:r>
      <w:r w:rsidRPr="00A10468">
        <w:rPr>
          <w:rFonts w:hint="eastAsia"/>
        </w:rPr>
        <w:t>10%</w:t>
      </w:r>
      <w:r>
        <w:rPr>
          <w:rFonts w:hint="eastAsia"/>
        </w:rPr>
        <w:t>；</w:t>
      </w:r>
    </w:p>
    <w:p w14:paraId="736634F9" w14:textId="77777777" w:rsidR="00D33791" w:rsidRDefault="00D33791" w:rsidP="00D33791">
      <w:pPr>
        <w:ind w:firstLineChars="200" w:firstLine="482"/>
        <w:rPr>
          <w:rFonts w:ascii="宋体" w:hAnsi="宋体"/>
        </w:rPr>
      </w:pPr>
      <w:r>
        <w:rPr>
          <w:rFonts w:hint="eastAsia"/>
          <w:b/>
          <w:bCs/>
        </w:rPr>
        <w:t xml:space="preserve">4  </w:t>
      </w:r>
      <w:r w:rsidRPr="00C00510">
        <w:rPr>
          <w:rFonts w:ascii="宋体" w:hAnsi="宋体" w:hint="eastAsia"/>
        </w:rPr>
        <w:t>机务段、车辆段、动车所等配套工程应根据全路和区域规划合理配置，按照检修集中、运用分散的总体要求，尽量靠近编组站、铁路物流中心和主要客运站布置，最高</w:t>
      </w:r>
      <w:r w:rsidRPr="00233485">
        <w:rPr>
          <w:rFonts w:hint="eastAsia"/>
        </w:rPr>
        <w:t>得</w:t>
      </w:r>
      <w:r w:rsidRPr="00233485">
        <w:t>3</w:t>
      </w:r>
      <w:r w:rsidRPr="00233485">
        <w:rPr>
          <w:rFonts w:hint="eastAsia"/>
        </w:rPr>
        <w:t>分</w:t>
      </w:r>
      <w:r w:rsidRPr="00C00510">
        <w:rPr>
          <w:rFonts w:hint="eastAsia"/>
        </w:rPr>
        <w:t>，</w:t>
      </w:r>
      <w:r w:rsidRPr="005142AB">
        <w:rPr>
          <w:rFonts w:hint="eastAsia"/>
        </w:rPr>
        <w:t>当出</w:t>
      </w:r>
      <w:r w:rsidRPr="007C7C79">
        <w:rPr>
          <w:rFonts w:hint="eastAsia"/>
        </w:rPr>
        <w:t>现</w:t>
      </w:r>
      <w:r w:rsidRPr="007C7C79">
        <w:t>1</w:t>
      </w:r>
      <w:r w:rsidRPr="007C7C79">
        <w:rPr>
          <w:rFonts w:hint="eastAsia"/>
        </w:rPr>
        <w:t>项</w:t>
      </w:r>
      <w:r w:rsidRPr="005142AB">
        <w:rPr>
          <w:rFonts w:hint="eastAsia"/>
        </w:rPr>
        <w:t>不利因素时扣减</w:t>
      </w:r>
      <w:r w:rsidRPr="005142AB">
        <w:t>10%</w:t>
      </w:r>
      <w:r w:rsidRPr="005142AB">
        <w:rPr>
          <w:rFonts w:hint="eastAsia"/>
        </w:rPr>
        <w:t>。</w:t>
      </w:r>
    </w:p>
    <w:p w14:paraId="330B1DBB" w14:textId="77777777" w:rsidR="00D33791" w:rsidRDefault="00D33791" w:rsidP="00D33791">
      <w:r>
        <w:rPr>
          <w:b/>
          <w:bCs/>
        </w:rPr>
        <w:t>11.3.2</w:t>
      </w:r>
      <w:r>
        <w:t xml:space="preserve">  </w:t>
      </w:r>
      <w:r>
        <w:rPr>
          <w:rFonts w:hint="eastAsia"/>
        </w:rPr>
        <w:t>站场规模</w:t>
      </w:r>
      <w:proofErr w:type="gramStart"/>
      <w:r>
        <w:rPr>
          <w:rFonts w:hint="eastAsia"/>
        </w:rPr>
        <w:t>评价总分值</w:t>
      </w:r>
      <w:proofErr w:type="gramEnd"/>
      <w:r>
        <w:rPr>
          <w:rFonts w:hint="eastAsia"/>
        </w:rPr>
        <w:t>为</w:t>
      </w:r>
      <w:r>
        <w:rPr>
          <w:rFonts w:hint="eastAsia"/>
        </w:rPr>
        <w:t>2</w:t>
      </w:r>
      <w:r>
        <w:t>0</w:t>
      </w:r>
      <w:r>
        <w:rPr>
          <w:rFonts w:hint="eastAsia"/>
        </w:rPr>
        <w:t>分，并按下列规则分别评分并累计：</w:t>
      </w:r>
    </w:p>
    <w:p w14:paraId="4C8070B7" w14:textId="77777777" w:rsidR="00D33791" w:rsidRDefault="00D33791" w:rsidP="00D33791">
      <w:pPr>
        <w:ind w:firstLineChars="200" w:firstLine="482"/>
        <w:rPr>
          <w:rFonts w:ascii="宋体" w:hAnsi="宋体"/>
        </w:rPr>
      </w:pPr>
      <w:r>
        <w:rPr>
          <w:b/>
          <w:bCs/>
        </w:rPr>
        <w:t>1</w:t>
      </w:r>
      <w:r>
        <w:t xml:space="preserve">  </w:t>
      </w:r>
      <w:r w:rsidRPr="002F49BD">
        <w:rPr>
          <w:rFonts w:hint="eastAsia"/>
        </w:rPr>
        <w:t>客运站的规模应从方便旅客运输出发，根据客运量、客流性质、既有设备情况、运营要求、城市规划和当地交通运输条件等因素比选确定，并预留未来发展条件；规模适当按最高分值的</w:t>
      </w:r>
      <w:r w:rsidRPr="002F49BD">
        <w:t>80%</w:t>
      </w:r>
      <w:r w:rsidRPr="002F49BD">
        <w:t>评分，预留发展条件按最高分值的</w:t>
      </w:r>
      <w:r w:rsidRPr="002F49BD">
        <w:t>20%</w:t>
      </w:r>
      <w:r w:rsidRPr="002F49BD">
        <w:t>评</w:t>
      </w:r>
      <w:r w:rsidRPr="002F49BD">
        <w:rPr>
          <w:rFonts w:hint="eastAsia"/>
        </w:rPr>
        <w:t>分，最高得</w:t>
      </w:r>
      <w:r w:rsidRPr="002F49BD">
        <w:t>7.5</w:t>
      </w:r>
      <w:r w:rsidRPr="002F49BD">
        <w:t>分；</w:t>
      </w:r>
    </w:p>
    <w:p w14:paraId="7670F7E4" w14:textId="77777777" w:rsidR="00D33791" w:rsidRDefault="00D33791" w:rsidP="00D33791">
      <w:pPr>
        <w:ind w:firstLineChars="200" w:firstLine="482"/>
        <w:rPr>
          <w:b/>
          <w:bCs/>
        </w:rPr>
      </w:pPr>
      <w:r>
        <w:rPr>
          <w:b/>
          <w:bCs/>
        </w:rPr>
        <w:t xml:space="preserve">2  </w:t>
      </w:r>
      <w:r w:rsidRPr="002F49BD">
        <w:rPr>
          <w:rFonts w:hint="eastAsia"/>
        </w:rPr>
        <w:t>货运站和铁路物流中心规模应与城市产业布局和工业园区、物流园区、交通运输等规划相匹配；位于城区的既有货场，可结合城市规划调整逐步改建为</w:t>
      </w:r>
      <w:r w:rsidRPr="002F49BD">
        <w:rPr>
          <w:rFonts w:hint="eastAsia"/>
        </w:rPr>
        <w:lastRenderedPageBreak/>
        <w:t>直接服务城市生活的物流中心，或根据周边用地性质实施场站用地综合开发，同时结合需求预留未来发展条件；规模适当按最高分值的</w:t>
      </w:r>
      <w:r w:rsidRPr="002F49BD">
        <w:t>80%</w:t>
      </w:r>
      <w:r w:rsidRPr="002F49BD">
        <w:t>评分，预留发展条件按最高分值的</w:t>
      </w:r>
      <w:r w:rsidRPr="002F49BD">
        <w:t>20%</w:t>
      </w:r>
      <w:r w:rsidRPr="002F49BD">
        <w:t>评分，最高得</w:t>
      </w:r>
      <w:r w:rsidRPr="002F49BD">
        <w:t>7.5</w:t>
      </w:r>
      <w:r w:rsidRPr="002F49BD">
        <w:t>分；</w:t>
      </w:r>
      <w:r w:rsidRPr="002F49BD" w:rsidDel="006927DD">
        <w:t xml:space="preserve"> </w:t>
      </w:r>
    </w:p>
    <w:p w14:paraId="66E2D6BE" w14:textId="7B716FF1" w:rsidR="00D33791" w:rsidRDefault="00D33791" w:rsidP="00D33791">
      <w:pPr>
        <w:ind w:firstLineChars="200" w:firstLine="482"/>
      </w:pPr>
      <w:r>
        <w:rPr>
          <w:b/>
          <w:bCs/>
        </w:rPr>
        <w:t>3</w:t>
      </w:r>
      <w:r>
        <w:t xml:space="preserve">  </w:t>
      </w:r>
      <w:r w:rsidRPr="001E2526">
        <w:rPr>
          <w:rFonts w:hint="eastAsia"/>
        </w:rPr>
        <w:t>编组站规模应根据车流量、车流性质及方向、引入线路情况和路网中编组站的分工，结合当地条件全面比选确定。设计规模宜近远期结合，满足各设计年度内引入线路作业的需要，并留有发展余地；规模适当按最高分值的</w:t>
      </w:r>
      <w:r w:rsidRPr="001E2526">
        <w:t>80%</w:t>
      </w:r>
      <w:r w:rsidRPr="001E2526">
        <w:t>评分，预留发展条件按最高分值的</w:t>
      </w:r>
      <w:r w:rsidRPr="001E2526">
        <w:t>20%</w:t>
      </w:r>
      <w:r w:rsidRPr="001E2526">
        <w:t>评分，最高得</w:t>
      </w:r>
      <w:r w:rsidRPr="001E2526">
        <w:t>5</w:t>
      </w:r>
      <w:r w:rsidRPr="001E2526">
        <w:rPr>
          <w:rFonts w:hint="eastAsia"/>
        </w:rPr>
        <w:t>分</w:t>
      </w:r>
      <w:r w:rsidR="001E2526">
        <w:rPr>
          <w:rFonts w:hint="eastAsia"/>
        </w:rPr>
        <w:t>。</w:t>
      </w:r>
    </w:p>
    <w:p w14:paraId="27552D0A" w14:textId="77777777" w:rsidR="00D33791" w:rsidRDefault="00D33791" w:rsidP="00D33791">
      <w:r>
        <w:rPr>
          <w:b/>
          <w:bCs/>
        </w:rPr>
        <w:t xml:space="preserve">11.3.3  </w:t>
      </w:r>
      <w:r>
        <w:rPr>
          <w:rFonts w:hint="eastAsia"/>
        </w:rPr>
        <w:t>站场设计</w:t>
      </w:r>
      <w:proofErr w:type="gramStart"/>
      <w:r>
        <w:rPr>
          <w:rFonts w:hint="eastAsia"/>
        </w:rPr>
        <w:t>评价总分值</w:t>
      </w:r>
      <w:proofErr w:type="gramEnd"/>
      <w:r>
        <w:rPr>
          <w:rFonts w:hint="eastAsia"/>
        </w:rPr>
        <w:t>为</w:t>
      </w:r>
      <w:r>
        <w:t>1</w:t>
      </w:r>
      <w:r>
        <w:rPr>
          <w:rFonts w:hint="eastAsia"/>
        </w:rPr>
        <w:t>5</w:t>
      </w:r>
      <w:r>
        <w:rPr>
          <w:rFonts w:hint="eastAsia"/>
        </w:rPr>
        <w:t>分，并按下列规则分别评分并累计：</w:t>
      </w:r>
    </w:p>
    <w:p w14:paraId="09AD8F56" w14:textId="7584B3EF" w:rsidR="00D33791" w:rsidRDefault="00D33791" w:rsidP="00D33791">
      <w:pPr>
        <w:ind w:firstLineChars="200" w:firstLine="482"/>
        <w:rPr>
          <w:rFonts w:ascii="宋体" w:hAnsi="宋体"/>
        </w:rPr>
      </w:pPr>
      <w:r>
        <w:rPr>
          <w:b/>
          <w:bCs/>
        </w:rPr>
        <w:t>1</w:t>
      </w:r>
      <w:r>
        <w:t xml:space="preserve">  </w:t>
      </w:r>
      <w:r>
        <w:t>站场布置合理高效利用土地资源，</w:t>
      </w:r>
      <w:r w:rsidRPr="00C00510">
        <w:rPr>
          <w:rFonts w:ascii="宋体" w:hAnsi="宋体" w:hint="eastAsia"/>
        </w:rPr>
        <w:t>减少“夹心地”、“三角地”等对土地的占用，</w:t>
      </w:r>
      <w:r w:rsidR="009E5764">
        <w:rPr>
          <w:rFonts w:hint="eastAsia"/>
        </w:rPr>
        <w:t>最高</w:t>
      </w:r>
      <w:r w:rsidRPr="00C00510">
        <w:rPr>
          <w:rFonts w:ascii="宋体" w:hAnsi="宋体" w:hint="eastAsia"/>
        </w:rPr>
        <w:t>得</w:t>
      </w:r>
      <w:r>
        <w:t>5</w:t>
      </w:r>
      <w:r w:rsidRPr="00C00510">
        <w:rPr>
          <w:rFonts w:ascii="宋体" w:hAnsi="宋体" w:hint="eastAsia"/>
        </w:rPr>
        <w:t>分</w:t>
      </w:r>
      <w:r w:rsidRPr="00812314">
        <w:rPr>
          <w:rFonts w:ascii="宋体" w:hAnsi="宋体" w:hint="eastAsia"/>
        </w:rPr>
        <w:t>；</w:t>
      </w:r>
    </w:p>
    <w:p w14:paraId="62607A48" w14:textId="2EBCB467" w:rsidR="00D33791" w:rsidRDefault="00D33791" w:rsidP="00D33791">
      <w:pPr>
        <w:ind w:firstLineChars="200" w:firstLine="482"/>
      </w:pPr>
      <w:r>
        <w:rPr>
          <w:b/>
          <w:bCs/>
        </w:rPr>
        <w:t>2</w:t>
      </w:r>
      <w:r>
        <w:t xml:space="preserve">  </w:t>
      </w:r>
      <w:r>
        <w:rPr>
          <w:rFonts w:hint="eastAsia"/>
        </w:rPr>
        <w:t>场地布局结合地形条件与周边环境进行设计，减少拆迁，</w:t>
      </w:r>
      <w:r w:rsidR="00722F7D">
        <w:rPr>
          <w:rFonts w:hint="eastAsia"/>
        </w:rPr>
        <w:t>最高</w:t>
      </w:r>
      <w:r>
        <w:rPr>
          <w:rFonts w:hint="eastAsia"/>
        </w:rPr>
        <w:t>得</w:t>
      </w:r>
      <w:r>
        <w:t>2</w:t>
      </w:r>
      <w:r>
        <w:rPr>
          <w:rFonts w:hint="eastAsia"/>
        </w:rPr>
        <w:t>分；</w:t>
      </w:r>
    </w:p>
    <w:p w14:paraId="2A400429" w14:textId="0FC8EE9F" w:rsidR="00D33791" w:rsidRDefault="00D33791" w:rsidP="00D33791">
      <w:pPr>
        <w:ind w:firstLineChars="200" w:firstLine="482"/>
        <w:rPr>
          <w:rFonts w:ascii="宋体" w:hAnsi="宋体"/>
        </w:rPr>
      </w:pPr>
      <w:r>
        <w:rPr>
          <w:b/>
          <w:bCs/>
        </w:rPr>
        <w:t>3</w:t>
      </w:r>
      <w:r>
        <w:t xml:space="preserve">  </w:t>
      </w:r>
      <w:proofErr w:type="gramStart"/>
      <w:r>
        <w:t>场段所</w:t>
      </w:r>
      <w:proofErr w:type="gramEnd"/>
      <w:r>
        <w:t>纵断面设计合理，</w:t>
      </w:r>
      <w:r w:rsidRPr="00C00510">
        <w:rPr>
          <w:rFonts w:hint="eastAsia"/>
        </w:rPr>
        <w:t>减少高填、深挖路基</w:t>
      </w:r>
      <w:r>
        <w:rPr>
          <w:rFonts w:hint="eastAsia"/>
        </w:rPr>
        <w:t>，</w:t>
      </w:r>
      <w:r w:rsidRPr="00C00510">
        <w:rPr>
          <w:rFonts w:hint="eastAsia"/>
        </w:rPr>
        <w:t>填挖宜平衡</w:t>
      </w:r>
      <w:r>
        <w:rPr>
          <w:rFonts w:hint="eastAsia"/>
        </w:rPr>
        <w:t>，外运填方利用隧道</w:t>
      </w:r>
      <w:r w:rsidRPr="00C00510">
        <w:rPr>
          <w:rFonts w:hint="eastAsia"/>
        </w:rPr>
        <w:t>弃碴或路基</w:t>
      </w:r>
      <w:r>
        <w:rPr>
          <w:rFonts w:hint="eastAsia"/>
        </w:rPr>
        <w:t>段</w:t>
      </w:r>
      <w:r w:rsidRPr="00C00510">
        <w:rPr>
          <w:rFonts w:hint="eastAsia"/>
        </w:rPr>
        <w:t>挖方</w:t>
      </w:r>
      <w:r>
        <w:rPr>
          <w:rFonts w:hint="eastAsia"/>
        </w:rPr>
        <w:t>，</w:t>
      </w:r>
      <w:r w:rsidR="00874721">
        <w:rPr>
          <w:rFonts w:hint="eastAsia"/>
        </w:rPr>
        <w:t>最高</w:t>
      </w:r>
      <w:r>
        <w:rPr>
          <w:rFonts w:hint="eastAsia"/>
        </w:rPr>
        <w:t>得</w:t>
      </w:r>
      <w:r>
        <w:t>4</w:t>
      </w:r>
      <w:r>
        <w:rPr>
          <w:rFonts w:hint="eastAsia"/>
        </w:rPr>
        <w:t>分；</w:t>
      </w:r>
      <w:r>
        <w:rPr>
          <w:rFonts w:ascii="宋体" w:hAnsi="宋体"/>
        </w:rPr>
        <w:t xml:space="preserve"> </w:t>
      </w:r>
    </w:p>
    <w:p w14:paraId="74EC50DD" w14:textId="62E58506" w:rsidR="00D33791" w:rsidRDefault="00D33791" w:rsidP="00D33791">
      <w:pPr>
        <w:ind w:firstLineChars="200" w:firstLine="482"/>
      </w:pPr>
      <w:r>
        <w:rPr>
          <w:b/>
          <w:bCs/>
        </w:rPr>
        <w:t>4</w:t>
      </w:r>
      <w:r>
        <w:t xml:space="preserve">  </w:t>
      </w:r>
      <w:r>
        <w:t>临时</w:t>
      </w:r>
      <w:r>
        <w:rPr>
          <w:rFonts w:ascii="宋体" w:hAnsi="宋体" w:hint="eastAsia"/>
        </w:rPr>
        <w:t>工程与永久工程统筹考虑，</w:t>
      </w:r>
      <w:proofErr w:type="gramStart"/>
      <w:r>
        <w:rPr>
          <w:rFonts w:ascii="宋体" w:hAnsi="宋体" w:hint="eastAsia"/>
        </w:rPr>
        <w:t>永临结合</w:t>
      </w:r>
      <w:proofErr w:type="gramEnd"/>
      <w:r>
        <w:rPr>
          <w:rFonts w:hint="eastAsia"/>
        </w:rPr>
        <w:t>，</w:t>
      </w:r>
      <w:r w:rsidR="00874721">
        <w:rPr>
          <w:rFonts w:hint="eastAsia"/>
        </w:rPr>
        <w:t>最高</w:t>
      </w:r>
      <w:r>
        <w:rPr>
          <w:rFonts w:hint="eastAsia"/>
        </w:rPr>
        <w:t>得</w:t>
      </w:r>
      <w:r>
        <w:t>4</w:t>
      </w:r>
      <w:r>
        <w:rPr>
          <w:rFonts w:hint="eastAsia"/>
        </w:rPr>
        <w:t>分</w:t>
      </w:r>
      <w:r w:rsidR="001E2526">
        <w:rPr>
          <w:rFonts w:hint="eastAsia"/>
        </w:rPr>
        <w:t>。</w:t>
      </w:r>
    </w:p>
    <w:p w14:paraId="28E7226D" w14:textId="77777777" w:rsidR="00D33791" w:rsidRDefault="00D33791" w:rsidP="00D33791">
      <w:pPr>
        <w:pStyle w:val="2"/>
      </w:pPr>
      <w:bookmarkStart w:id="206" w:name="_Toc170391251"/>
      <w:bookmarkStart w:id="207" w:name="_Toc170551027"/>
      <w:r>
        <w:rPr>
          <w:b/>
          <w:bCs w:val="0"/>
        </w:rPr>
        <w:t>11.</w:t>
      </w:r>
      <w:r>
        <w:rPr>
          <w:rFonts w:hint="eastAsia"/>
          <w:b/>
          <w:bCs w:val="0"/>
        </w:rPr>
        <w:t>4</w:t>
      </w:r>
      <w:r>
        <w:t xml:space="preserve">  </w:t>
      </w:r>
      <w:r>
        <w:rPr>
          <w:rFonts w:hint="eastAsia"/>
        </w:rPr>
        <w:t>加分项</w:t>
      </w:r>
      <w:bookmarkEnd w:id="206"/>
      <w:bookmarkEnd w:id="207"/>
      <w:r>
        <w:fldChar w:fldCharType="begin"/>
      </w:r>
      <w:r>
        <w:instrText xml:space="preserve"> </w:instrText>
      </w:r>
      <w:r>
        <w:rPr>
          <w:rFonts w:hint="eastAsia"/>
        </w:rPr>
        <w:instrText>TC  "</w:instrText>
      </w:r>
      <w:bookmarkStart w:id="208" w:name="_Toc170395457"/>
      <w:r>
        <w:rPr>
          <w:rFonts w:hint="eastAsia"/>
        </w:rPr>
        <w:instrText>11.3  Scoring items</w:instrText>
      </w:r>
      <w:bookmarkEnd w:id="208"/>
      <w:r>
        <w:rPr>
          <w:rFonts w:hint="eastAsia"/>
        </w:rPr>
        <w:instrText>" \l 2</w:instrText>
      </w:r>
      <w:r>
        <w:instrText xml:space="preserve"> </w:instrText>
      </w:r>
      <w:r>
        <w:fldChar w:fldCharType="end"/>
      </w:r>
    </w:p>
    <w:p w14:paraId="4620780E" w14:textId="77777777" w:rsidR="00D33791" w:rsidRDefault="00D33791" w:rsidP="00D33791">
      <w:r>
        <w:rPr>
          <w:b/>
          <w:bCs/>
        </w:rPr>
        <w:t>11.</w:t>
      </w:r>
      <w:r>
        <w:rPr>
          <w:rFonts w:hint="eastAsia"/>
          <w:b/>
          <w:bCs/>
        </w:rPr>
        <w:t>4</w:t>
      </w:r>
      <w:r>
        <w:rPr>
          <w:b/>
          <w:bCs/>
        </w:rPr>
        <w:t>.</w:t>
      </w:r>
      <w:r>
        <w:rPr>
          <w:rFonts w:hint="eastAsia"/>
          <w:b/>
          <w:bCs/>
        </w:rPr>
        <w:t>1</w:t>
      </w:r>
      <w:r>
        <w:t xml:space="preserve">  </w:t>
      </w:r>
      <w:r>
        <w:rPr>
          <w:rFonts w:hint="eastAsia"/>
        </w:rPr>
        <w:t>站场工程数字化设计</w:t>
      </w:r>
      <w:proofErr w:type="gramStart"/>
      <w:r>
        <w:rPr>
          <w:rFonts w:hint="eastAsia"/>
        </w:rPr>
        <w:t>评价总分值</w:t>
      </w:r>
      <w:proofErr w:type="gramEnd"/>
      <w:r>
        <w:rPr>
          <w:rFonts w:hint="eastAsia"/>
        </w:rPr>
        <w:t>为</w:t>
      </w:r>
      <w:r>
        <w:rPr>
          <w:rFonts w:hint="eastAsia"/>
        </w:rPr>
        <w:t>2</w:t>
      </w:r>
      <w:r>
        <w:rPr>
          <w:rFonts w:hint="eastAsia"/>
        </w:rPr>
        <w:t>分，并按下列规则分别评分并累计：</w:t>
      </w:r>
    </w:p>
    <w:p w14:paraId="66AA7D5C" w14:textId="77777777" w:rsidR="00D33791" w:rsidRDefault="00D33791" w:rsidP="00D33791">
      <w:pPr>
        <w:ind w:firstLineChars="200" w:firstLine="482"/>
      </w:pPr>
      <w:r>
        <w:rPr>
          <w:rFonts w:hint="eastAsia"/>
          <w:b/>
          <w:bCs/>
        </w:rPr>
        <w:t>1</w:t>
      </w:r>
      <w:r>
        <w:t xml:space="preserve">  </w:t>
      </w:r>
      <w:r>
        <w:rPr>
          <w:rFonts w:hint="eastAsia"/>
        </w:rPr>
        <w:t>站场工程采用数字化设计，能够助力机械化、信息化施工，</w:t>
      </w:r>
      <w:r>
        <w:t>得</w:t>
      </w:r>
      <w:r>
        <w:rPr>
          <w:rFonts w:hint="eastAsia"/>
        </w:rPr>
        <w:t>1</w:t>
      </w:r>
      <w:r>
        <w:t>分</w:t>
      </w:r>
      <w:r>
        <w:rPr>
          <w:rFonts w:hint="eastAsia"/>
        </w:rPr>
        <w:t>；</w:t>
      </w:r>
    </w:p>
    <w:p w14:paraId="35982F2E" w14:textId="77777777" w:rsidR="00D33791" w:rsidRDefault="00D33791" w:rsidP="00D33791">
      <w:pPr>
        <w:ind w:firstLineChars="200" w:firstLine="482"/>
      </w:pPr>
      <w:r>
        <w:rPr>
          <w:rFonts w:hint="eastAsia"/>
          <w:b/>
          <w:bCs/>
        </w:rPr>
        <w:t>2</w:t>
      </w:r>
      <w:r>
        <w:t xml:space="preserve">  </w:t>
      </w:r>
      <w:r>
        <w:rPr>
          <w:rFonts w:hint="eastAsia"/>
        </w:rPr>
        <w:t>站场工程采用数字化设计，能够助力机械化养护与智能运维，</w:t>
      </w:r>
      <w:r>
        <w:t>得</w:t>
      </w:r>
      <w:r>
        <w:rPr>
          <w:rFonts w:hint="eastAsia"/>
        </w:rPr>
        <w:t>1</w:t>
      </w:r>
      <w:r>
        <w:t>分</w:t>
      </w:r>
      <w:r>
        <w:rPr>
          <w:rFonts w:hint="eastAsia"/>
        </w:rPr>
        <w:t>。</w:t>
      </w:r>
    </w:p>
    <w:p w14:paraId="24FF35E7" w14:textId="77777777" w:rsidR="001E2526" w:rsidRDefault="00D33791" w:rsidP="00D33791">
      <w:r>
        <w:rPr>
          <w:b/>
          <w:bCs/>
        </w:rPr>
        <w:t>11.</w:t>
      </w:r>
      <w:r>
        <w:rPr>
          <w:rFonts w:hint="eastAsia"/>
          <w:b/>
          <w:bCs/>
        </w:rPr>
        <w:t>4</w:t>
      </w:r>
      <w:r>
        <w:rPr>
          <w:b/>
          <w:bCs/>
        </w:rPr>
        <w:t>.</w:t>
      </w:r>
      <w:r>
        <w:rPr>
          <w:rFonts w:hint="eastAsia"/>
          <w:b/>
          <w:bCs/>
        </w:rPr>
        <w:t>2</w:t>
      </w:r>
      <w:r>
        <w:t xml:space="preserve">  </w:t>
      </w:r>
      <w:r>
        <w:rPr>
          <w:rFonts w:hint="eastAsia"/>
        </w:rPr>
        <w:t>其他对环境保护、资源节约等产生效益满足加分条件的，</w:t>
      </w:r>
      <w:proofErr w:type="gramStart"/>
      <w:r>
        <w:rPr>
          <w:rFonts w:hint="eastAsia"/>
        </w:rPr>
        <w:t>每满足</w:t>
      </w:r>
      <w:proofErr w:type="gramEnd"/>
      <w:r>
        <w:rPr>
          <w:rFonts w:hint="eastAsia"/>
        </w:rPr>
        <w:t>1</w:t>
      </w:r>
      <w:r>
        <w:rPr>
          <w:rFonts w:hint="eastAsia"/>
        </w:rPr>
        <w:t>项得</w:t>
      </w:r>
      <w:r>
        <w:rPr>
          <w:rFonts w:hint="eastAsia"/>
        </w:rPr>
        <w:t>1</w:t>
      </w:r>
      <w:r>
        <w:rPr>
          <w:rFonts w:hint="eastAsia"/>
        </w:rPr>
        <w:t>分。</w:t>
      </w:r>
    </w:p>
    <w:p w14:paraId="2A56BBBF" w14:textId="380BDF1A" w:rsidR="00D33791" w:rsidRPr="001E2526" w:rsidRDefault="00D33791" w:rsidP="00D33791">
      <w:r>
        <w:br w:type="page"/>
      </w:r>
    </w:p>
    <w:p w14:paraId="02BE0F48" w14:textId="5F6C2A51" w:rsidR="000B3210" w:rsidRPr="000A3343" w:rsidRDefault="000B3210" w:rsidP="000B3210">
      <w:pPr>
        <w:pStyle w:val="1"/>
      </w:pPr>
      <w:bookmarkStart w:id="209" w:name="_Toc165237159"/>
      <w:bookmarkStart w:id="210" w:name="_Toc170391252"/>
      <w:bookmarkStart w:id="211" w:name="_Toc170551028"/>
      <w:bookmarkEnd w:id="195"/>
      <w:r w:rsidRPr="000A3343">
        <w:rPr>
          <w:rFonts w:hint="eastAsia"/>
        </w:rPr>
        <w:lastRenderedPageBreak/>
        <w:t>1</w:t>
      </w:r>
      <w:r w:rsidRPr="000A3343">
        <w:t xml:space="preserve">2  </w:t>
      </w:r>
      <w:r w:rsidRPr="000A3343">
        <w:rPr>
          <w:rFonts w:hint="eastAsia"/>
        </w:rPr>
        <w:t>机务车辆</w:t>
      </w:r>
      <w:bookmarkEnd w:id="209"/>
      <w:bookmarkEnd w:id="210"/>
      <w:bookmarkEnd w:id="211"/>
      <w:r w:rsidRPr="000A3343">
        <w:fldChar w:fldCharType="begin"/>
      </w:r>
      <w:r w:rsidRPr="000A3343">
        <w:instrText xml:space="preserve"> </w:instrText>
      </w:r>
      <w:r w:rsidRPr="000A3343">
        <w:rPr>
          <w:rFonts w:hint="eastAsia"/>
        </w:rPr>
        <w:instrText>TC  "</w:instrText>
      </w:r>
      <w:bookmarkStart w:id="212" w:name="_Toc170395458"/>
      <w:r w:rsidRPr="000A3343">
        <w:rPr>
          <w:rFonts w:hint="eastAsia"/>
        </w:rPr>
        <w:instrText>12  Locomotive and rolling stock</w:instrText>
      </w:r>
      <w:bookmarkEnd w:id="212"/>
      <w:r w:rsidRPr="000A3343">
        <w:rPr>
          <w:rFonts w:hint="eastAsia"/>
        </w:rPr>
        <w:instrText>" \l 1</w:instrText>
      </w:r>
      <w:r w:rsidRPr="000A3343">
        <w:instrText xml:space="preserve"> </w:instrText>
      </w:r>
      <w:r w:rsidRPr="000A3343">
        <w:fldChar w:fldCharType="end"/>
      </w:r>
    </w:p>
    <w:p w14:paraId="505CFD38" w14:textId="77777777" w:rsidR="000B3210" w:rsidRPr="000A3343" w:rsidRDefault="000B3210" w:rsidP="000B3210">
      <w:pPr>
        <w:pStyle w:val="2"/>
      </w:pPr>
      <w:bookmarkStart w:id="213" w:name="_Toc165237160"/>
      <w:bookmarkStart w:id="214" w:name="_Toc170391253"/>
      <w:bookmarkStart w:id="215" w:name="_Toc170551029"/>
      <w:r w:rsidRPr="000A3343">
        <w:rPr>
          <w:b/>
        </w:rPr>
        <w:t>12.1</w:t>
      </w:r>
      <w:r w:rsidRPr="000A3343">
        <w:t xml:space="preserve">  </w:t>
      </w:r>
      <w:r w:rsidRPr="000A3343">
        <w:t>一般规定</w:t>
      </w:r>
      <w:bookmarkEnd w:id="213"/>
      <w:bookmarkEnd w:id="214"/>
      <w:bookmarkEnd w:id="215"/>
      <w:r w:rsidRPr="000A3343">
        <w:fldChar w:fldCharType="begin"/>
      </w:r>
      <w:r w:rsidRPr="000A3343">
        <w:instrText xml:space="preserve"> TC  "</w:instrText>
      </w:r>
      <w:bookmarkStart w:id="216" w:name="_Toc170395459"/>
      <w:r w:rsidRPr="000A3343">
        <w:instrText>12.1  General requirements</w:instrText>
      </w:r>
      <w:bookmarkEnd w:id="216"/>
      <w:r w:rsidRPr="000A3343">
        <w:instrText xml:space="preserve">" \l 2 </w:instrText>
      </w:r>
      <w:r w:rsidRPr="000A3343">
        <w:fldChar w:fldCharType="end"/>
      </w:r>
    </w:p>
    <w:p w14:paraId="1A6B32CD" w14:textId="77777777" w:rsidR="000B3210" w:rsidRPr="000A3343" w:rsidRDefault="000B3210" w:rsidP="0032068D">
      <w:pPr>
        <w:rPr>
          <w:b/>
          <w:bCs/>
        </w:rPr>
      </w:pPr>
      <w:r w:rsidRPr="000A3343">
        <w:rPr>
          <w:b/>
          <w:bCs/>
        </w:rPr>
        <w:t xml:space="preserve">12.1.1  </w:t>
      </w:r>
      <w:r w:rsidRPr="000A3343">
        <w:rPr>
          <w:rFonts w:hint="eastAsia"/>
        </w:rPr>
        <w:t>铁路工程机务车辆专业绿色设计评价应从总体要求、设计方法、设备选型的环境影响等方面开展评价，评价时应提交必要的证明材料。</w:t>
      </w:r>
    </w:p>
    <w:p w14:paraId="1D88AAB5" w14:textId="11A01A69" w:rsidR="000B3210" w:rsidRPr="000A3343" w:rsidRDefault="000B3210" w:rsidP="0032068D">
      <w:pPr>
        <w:rPr>
          <w:rFonts w:cs="Times New Roman"/>
        </w:rPr>
      </w:pPr>
      <w:r w:rsidRPr="000A3343">
        <w:rPr>
          <w:rFonts w:cs="Times New Roman"/>
          <w:b/>
          <w:bCs/>
        </w:rPr>
        <w:t xml:space="preserve">12.1.2 </w:t>
      </w:r>
      <w:r w:rsidRPr="000A3343">
        <w:rPr>
          <w:rFonts w:cs="Times New Roman"/>
        </w:rPr>
        <w:t xml:space="preserve"> </w:t>
      </w:r>
      <w:r w:rsidRPr="000A3343">
        <w:rPr>
          <w:rFonts w:cs="Times New Roman"/>
        </w:rPr>
        <w:t>铁路</w:t>
      </w:r>
      <w:r w:rsidRPr="000A3343">
        <w:rPr>
          <w:rFonts w:cs="Times New Roman" w:hint="eastAsia"/>
        </w:rPr>
        <w:t>机务、车辆、动车</w:t>
      </w:r>
      <w:r w:rsidR="00846F87">
        <w:rPr>
          <w:rFonts w:cs="Times New Roman" w:hint="eastAsia"/>
        </w:rPr>
        <w:t>专业</w:t>
      </w:r>
      <w:r w:rsidR="007E6B28" w:rsidRPr="00CB5331">
        <w:rPr>
          <w:rFonts w:hint="eastAsia"/>
        </w:rPr>
        <w:t>绿色设计评价一级指标、二级指标、三级指标的组成和分值设置</w:t>
      </w:r>
      <w:r w:rsidRPr="000A3343">
        <w:rPr>
          <w:rFonts w:cs="Times New Roman"/>
        </w:rPr>
        <w:t>应符合表</w:t>
      </w:r>
      <w:r w:rsidRPr="000A3343">
        <w:rPr>
          <w:rFonts w:cs="Times New Roman"/>
        </w:rPr>
        <w:t>12.1.</w:t>
      </w:r>
      <w:r w:rsidR="0047612F">
        <w:rPr>
          <w:rFonts w:cs="Times New Roman" w:hint="eastAsia"/>
        </w:rPr>
        <w:t>2</w:t>
      </w:r>
      <w:r w:rsidRPr="000A3343">
        <w:rPr>
          <w:rFonts w:cs="Times New Roman"/>
        </w:rPr>
        <w:t>的规定。</w:t>
      </w:r>
    </w:p>
    <w:p w14:paraId="1F099921" w14:textId="20CD34EA" w:rsidR="000B3210" w:rsidRPr="000A3343" w:rsidRDefault="000B3210" w:rsidP="000B3210">
      <w:pPr>
        <w:pStyle w:val="af4"/>
      </w:pPr>
      <w:r w:rsidRPr="000A3343">
        <w:t>表</w:t>
      </w:r>
      <w:r w:rsidRPr="000A3343">
        <w:t>12.1.</w:t>
      </w:r>
      <w:r w:rsidR="0047612F">
        <w:rPr>
          <w:rFonts w:hint="eastAsia"/>
        </w:rPr>
        <w:t>2</w:t>
      </w:r>
      <w:r w:rsidRPr="000A3343">
        <w:t xml:space="preserve">  </w:t>
      </w:r>
      <w:r w:rsidRPr="000A3343">
        <w:t>铁路</w:t>
      </w:r>
      <w:r w:rsidRPr="000A3343">
        <w:rPr>
          <w:rFonts w:hint="eastAsia"/>
        </w:rPr>
        <w:t>机务车辆</w:t>
      </w:r>
      <w:r w:rsidR="007C0DE5">
        <w:rPr>
          <w:rFonts w:hint="eastAsia"/>
        </w:rPr>
        <w:t>专业</w:t>
      </w:r>
      <w:r w:rsidR="007C0DE5" w:rsidRPr="00CB5331">
        <w:rPr>
          <w:rFonts w:hint="eastAsia"/>
        </w:rPr>
        <w:t>绿色</w:t>
      </w:r>
      <w:r w:rsidR="007C0DE5">
        <w:rPr>
          <w:rFonts w:hint="eastAsia"/>
        </w:rPr>
        <w:t>设计</w:t>
      </w:r>
      <w:r w:rsidR="007C0DE5" w:rsidRPr="00CB5331">
        <w:rPr>
          <w:rFonts w:hint="eastAsia"/>
        </w:rPr>
        <w:t>评价指标和</w:t>
      </w:r>
      <w:r w:rsidR="007C0DE5">
        <w:rPr>
          <w:rFonts w:hint="eastAsia"/>
        </w:rPr>
        <w:t>分值设置</w:t>
      </w:r>
      <w:r w:rsidR="007C0DE5" w:rsidRPr="00CB5331">
        <w:rPr>
          <w:rFonts w:hint="eastAsia"/>
        </w:rPr>
        <w:t>表</w:t>
      </w:r>
    </w:p>
    <w:tbl>
      <w:tblPr>
        <w:tblStyle w:val="af0"/>
        <w:tblW w:w="0" w:type="auto"/>
        <w:jc w:val="center"/>
        <w:tblLayout w:type="fixed"/>
        <w:tblLook w:val="04A0" w:firstRow="1" w:lastRow="0" w:firstColumn="1" w:lastColumn="0" w:noHBand="0" w:noVBand="1"/>
      </w:tblPr>
      <w:tblGrid>
        <w:gridCol w:w="714"/>
        <w:gridCol w:w="1134"/>
        <w:gridCol w:w="617"/>
        <w:gridCol w:w="654"/>
        <w:gridCol w:w="1565"/>
        <w:gridCol w:w="2121"/>
        <w:gridCol w:w="850"/>
        <w:gridCol w:w="851"/>
        <w:gridCol w:w="850"/>
      </w:tblGrid>
      <w:tr w:rsidR="0047612F" w:rsidRPr="000A3343" w14:paraId="77BDA00D" w14:textId="2E841A76" w:rsidTr="003572E4">
        <w:trPr>
          <w:jc w:val="center"/>
        </w:trPr>
        <w:tc>
          <w:tcPr>
            <w:tcW w:w="714" w:type="dxa"/>
            <w:vMerge w:val="restart"/>
            <w:vAlign w:val="center"/>
          </w:tcPr>
          <w:p w14:paraId="4E444361" w14:textId="77777777" w:rsidR="0047612F" w:rsidRPr="000A3343" w:rsidRDefault="0047612F" w:rsidP="00AE47F9">
            <w:pPr>
              <w:pStyle w:val="af5"/>
            </w:pPr>
            <w:r w:rsidRPr="000A3343">
              <w:rPr>
                <w:rFonts w:hint="eastAsia"/>
              </w:rPr>
              <w:t>一级指标</w:t>
            </w:r>
          </w:p>
        </w:tc>
        <w:tc>
          <w:tcPr>
            <w:tcW w:w="2405" w:type="dxa"/>
            <w:gridSpan w:val="3"/>
            <w:vAlign w:val="center"/>
          </w:tcPr>
          <w:p w14:paraId="2BD9C984" w14:textId="77777777" w:rsidR="0047612F" w:rsidRPr="000A3343" w:rsidRDefault="0047612F" w:rsidP="00AE47F9">
            <w:pPr>
              <w:pStyle w:val="af5"/>
            </w:pPr>
            <w:r w:rsidRPr="000A3343">
              <w:rPr>
                <w:rFonts w:hint="eastAsia"/>
              </w:rPr>
              <w:t>二级指标</w:t>
            </w:r>
          </w:p>
        </w:tc>
        <w:tc>
          <w:tcPr>
            <w:tcW w:w="6237" w:type="dxa"/>
            <w:gridSpan w:val="5"/>
            <w:vAlign w:val="center"/>
          </w:tcPr>
          <w:p w14:paraId="1CF7F8E9" w14:textId="73674A95" w:rsidR="0047612F" w:rsidRPr="000A3343" w:rsidRDefault="0047612F" w:rsidP="00AE47F9">
            <w:pPr>
              <w:pStyle w:val="af5"/>
            </w:pPr>
            <w:r w:rsidRPr="000A3343">
              <w:rPr>
                <w:rFonts w:hint="eastAsia"/>
              </w:rPr>
              <w:t>三级指标</w:t>
            </w:r>
          </w:p>
        </w:tc>
      </w:tr>
      <w:tr w:rsidR="00FE709F" w:rsidRPr="000A3343" w14:paraId="0D78FD31" w14:textId="7014C687" w:rsidTr="003572E4">
        <w:trPr>
          <w:jc w:val="center"/>
        </w:trPr>
        <w:tc>
          <w:tcPr>
            <w:tcW w:w="714" w:type="dxa"/>
            <w:vMerge/>
            <w:vAlign w:val="center"/>
          </w:tcPr>
          <w:p w14:paraId="40B207C3" w14:textId="77777777" w:rsidR="00B1640A" w:rsidRPr="000A3343" w:rsidRDefault="00B1640A" w:rsidP="00AE47F9">
            <w:pPr>
              <w:pStyle w:val="af5"/>
            </w:pPr>
          </w:p>
        </w:tc>
        <w:tc>
          <w:tcPr>
            <w:tcW w:w="1134" w:type="dxa"/>
            <w:vAlign w:val="center"/>
          </w:tcPr>
          <w:p w14:paraId="08E09331" w14:textId="400880AF" w:rsidR="00B1640A" w:rsidRPr="000A3343" w:rsidRDefault="00B1640A" w:rsidP="00AE47F9">
            <w:pPr>
              <w:pStyle w:val="af5"/>
            </w:pPr>
            <w:r w:rsidRPr="000A3343">
              <w:t>指标内容</w:t>
            </w:r>
          </w:p>
        </w:tc>
        <w:tc>
          <w:tcPr>
            <w:tcW w:w="617" w:type="dxa"/>
            <w:vAlign w:val="center"/>
          </w:tcPr>
          <w:p w14:paraId="2A7B7FFD" w14:textId="1A3048D6" w:rsidR="00B1640A" w:rsidRPr="000A3343" w:rsidRDefault="00B1640A" w:rsidP="00AE47F9">
            <w:pPr>
              <w:pStyle w:val="af5"/>
            </w:pPr>
            <w:r>
              <w:rPr>
                <w:rFonts w:hint="eastAsia"/>
              </w:rPr>
              <w:t>取值</w:t>
            </w:r>
          </w:p>
        </w:tc>
        <w:tc>
          <w:tcPr>
            <w:tcW w:w="654" w:type="dxa"/>
            <w:vAlign w:val="center"/>
          </w:tcPr>
          <w:p w14:paraId="5EE9E7CC" w14:textId="075AC8C0" w:rsidR="00B1640A" w:rsidRPr="000A3343" w:rsidRDefault="00B1640A" w:rsidP="00AE47F9">
            <w:pPr>
              <w:pStyle w:val="af5"/>
            </w:pPr>
            <w:r>
              <w:rPr>
                <w:rFonts w:hint="eastAsia"/>
              </w:rPr>
              <w:t>分值范围</w:t>
            </w:r>
          </w:p>
        </w:tc>
        <w:tc>
          <w:tcPr>
            <w:tcW w:w="1565" w:type="dxa"/>
            <w:vAlign w:val="center"/>
          </w:tcPr>
          <w:p w14:paraId="4E6E639C" w14:textId="77777777" w:rsidR="00B1640A" w:rsidRPr="000A3343" w:rsidRDefault="00B1640A" w:rsidP="00AE47F9">
            <w:pPr>
              <w:pStyle w:val="af5"/>
            </w:pPr>
            <w:r w:rsidRPr="000A3343">
              <w:t>条文</w:t>
            </w:r>
          </w:p>
        </w:tc>
        <w:tc>
          <w:tcPr>
            <w:tcW w:w="2121" w:type="dxa"/>
            <w:vAlign w:val="center"/>
          </w:tcPr>
          <w:p w14:paraId="7BF04417" w14:textId="77777777" w:rsidR="00B1640A" w:rsidRPr="000A3343" w:rsidRDefault="00B1640A" w:rsidP="00AE47F9">
            <w:pPr>
              <w:pStyle w:val="af5"/>
            </w:pPr>
            <w:r w:rsidRPr="000A3343">
              <w:t>指标内容</w:t>
            </w:r>
          </w:p>
        </w:tc>
        <w:tc>
          <w:tcPr>
            <w:tcW w:w="850" w:type="dxa"/>
            <w:vAlign w:val="center"/>
          </w:tcPr>
          <w:p w14:paraId="4B712030" w14:textId="5C2E9D9C" w:rsidR="00B1640A" w:rsidRPr="000A3343" w:rsidRDefault="00B1640A" w:rsidP="00AE47F9">
            <w:pPr>
              <w:pStyle w:val="af5"/>
            </w:pPr>
            <w:r>
              <w:rPr>
                <w:rFonts w:hint="eastAsia"/>
              </w:rPr>
              <w:t>取值</w:t>
            </w:r>
          </w:p>
        </w:tc>
        <w:tc>
          <w:tcPr>
            <w:tcW w:w="851" w:type="dxa"/>
            <w:vAlign w:val="center"/>
          </w:tcPr>
          <w:p w14:paraId="659FB26E" w14:textId="77777777" w:rsidR="003572E4" w:rsidRDefault="00B1640A" w:rsidP="00AE47F9">
            <w:pPr>
              <w:pStyle w:val="af5"/>
            </w:pPr>
            <w:r>
              <w:rPr>
                <w:rFonts w:hint="eastAsia"/>
              </w:rPr>
              <w:t>分值</w:t>
            </w:r>
          </w:p>
          <w:p w14:paraId="4DECB8C3" w14:textId="5D2EC09A" w:rsidR="00B1640A" w:rsidRPr="000A3343" w:rsidRDefault="00B1640A" w:rsidP="00AE47F9">
            <w:pPr>
              <w:pStyle w:val="af5"/>
            </w:pPr>
            <w:r>
              <w:rPr>
                <w:rFonts w:hint="eastAsia"/>
              </w:rPr>
              <w:t>范围</w:t>
            </w:r>
          </w:p>
        </w:tc>
        <w:tc>
          <w:tcPr>
            <w:tcW w:w="850" w:type="dxa"/>
            <w:vAlign w:val="center"/>
          </w:tcPr>
          <w:p w14:paraId="6811189C" w14:textId="07D5B26D" w:rsidR="00B1640A" w:rsidRDefault="00B1640A" w:rsidP="00AE47F9">
            <w:pPr>
              <w:pStyle w:val="af5"/>
            </w:pPr>
            <w:r w:rsidRPr="000A3343">
              <w:t>类别</w:t>
            </w:r>
          </w:p>
        </w:tc>
      </w:tr>
      <w:tr w:rsidR="0047612F" w:rsidRPr="000A3343" w14:paraId="35D996B9" w14:textId="72EA0457" w:rsidTr="003572E4">
        <w:trPr>
          <w:jc w:val="center"/>
        </w:trPr>
        <w:tc>
          <w:tcPr>
            <w:tcW w:w="714" w:type="dxa"/>
            <w:vMerge w:val="restart"/>
            <w:vAlign w:val="center"/>
          </w:tcPr>
          <w:p w14:paraId="12C9707D" w14:textId="65B5A26F" w:rsidR="0047612F" w:rsidRPr="000A3343" w:rsidRDefault="0047612F" w:rsidP="00AE47F9">
            <w:pPr>
              <w:pStyle w:val="af5"/>
            </w:pPr>
            <w:r w:rsidRPr="000A3343">
              <w:rPr>
                <w:rFonts w:hint="eastAsia"/>
              </w:rPr>
              <w:t>机务车辆动车</w:t>
            </w:r>
          </w:p>
        </w:tc>
        <w:tc>
          <w:tcPr>
            <w:tcW w:w="1134" w:type="dxa"/>
            <w:vMerge w:val="restart"/>
            <w:vAlign w:val="center"/>
          </w:tcPr>
          <w:p w14:paraId="54ED2315" w14:textId="213D991C" w:rsidR="0047612F" w:rsidRPr="000A3343" w:rsidRDefault="0047612F" w:rsidP="00AE47F9">
            <w:pPr>
              <w:pStyle w:val="af5"/>
            </w:pPr>
            <w:r w:rsidRPr="000A3343">
              <w:rPr>
                <w:rFonts w:hint="eastAsia"/>
              </w:rPr>
              <w:t>总平面布置</w:t>
            </w:r>
          </w:p>
        </w:tc>
        <w:tc>
          <w:tcPr>
            <w:tcW w:w="617" w:type="dxa"/>
            <w:vMerge w:val="restart"/>
            <w:vAlign w:val="center"/>
          </w:tcPr>
          <w:p w14:paraId="2867B4E5" w14:textId="18DC00B9" w:rsidR="0047612F" w:rsidRPr="000A3343" w:rsidRDefault="0047612F" w:rsidP="00AE47F9">
            <w:pPr>
              <w:pStyle w:val="af5"/>
            </w:pPr>
            <w:r>
              <w:rPr>
                <w:rFonts w:hint="eastAsia"/>
              </w:rPr>
              <w:t>UC</w:t>
            </w:r>
          </w:p>
        </w:tc>
        <w:tc>
          <w:tcPr>
            <w:tcW w:w="654" w:type="dxa"/>
            <w:vMerge w:val="restart"/>
            <w:vAlign w:val="center"/>
          </w:tcPr>
          <w:p w14:paraId="2D938DFC" w14:textId="1796238F" w:rsidR="0047612F" w:rsidRPr="000A3343" w:rsidRDefault="0017602F" w:rsidP="00AE47F9">
            <w:pPr>
              <w:pStyle w:val="af5"/>
            </w:pPr>
            <w:r>
              <w:rPr>
                <w:rFonts w:hint="eastAsia"/>
              </w:rPr>
              <w:t>0</w:t>
            </w:r>
            <w:r>
              <w:rPr>
                <w:rFonts w:hint="eastAsia"/>
              </w:rPr>
              <w:t>或</w:t>
            </w:r>
            <w:r w:rsidR="0047612F" w:rsidRPr="000A3343">
              <w:rPr>
                <w:rFonts w:hint="eastAsia"/>
              </w:rPr>
              <w:t>4</w:t>
            </w:r>
            <w:r w:rsidR="0047612F" w:rsidRPr="000A3343">
              <w:t>0</w:t>
            </w:r>
          </w:p>
        </w:tc>
        <w:tc>
          <w:tcPr>
            <w:tcW w:w="1565" w:type="dxa"/>
            <w:vAlign w:val="center"/>
          </w:tcPr>
          <w:p w14:paraId="10BAB964" w14:textId="77777777" w:rsidR="0047612F" w:rsidRPr="000A3343" w:rsidRDefault="0047612F" w:rsidP="00AE47F9">
            <w:pPr>
              <w:pStyle w:val="af5"/>
            </w:pPr>
            <w:r w:rsidRPr="000A3343">
              <w:rPr>
                <w:rFonts w:hint="eastAsia"/>
              </w:rPr>
              <w:t>1</w:t>
            </w:r>
            <w:r w:rsidRPr="000A3343">
              <w:t>2</w:t>
            </w:r>
            <w:r w:rsidRPr="000A3343">
              <w:rPr>
                <w:rFonts w:hint="eastAsia"/>
              </w:rPr>
              <w:t>.2.1</w:t>
            </w:r>
          </w:p>
        </w:tc>
        <w:tc>
          <w:tcPr>
            <w:tcW w:w="2121" w:type="dxa"/>
            <w:vAlign w:val="center"/>
          </w:tcPr>
          <w:p w14:paraId="6666F7AF" w14:textId="77777777" w:rsidR="0047612F" w:rsidRPr="000A3343" w:rsidRDefault="0047612F" w:rsidP="00AE47F9">
            <w:pPr>
              <w:pStyle w:val="af5"/>
            </w:pPr>
            <w:r w:rsidRPr="000A3343">
              <w:rPr>
                <w:rFonts w:hint="eastAsia"/>
              </w:rPr>
              <w:t>总体规模</w:t>
            </w:r>
          </w:p>
        </w:tc>
        <w:tc>
          <w:tcPr>
            <w:tcW w:w="850" w:type="dxa"/>
            <w:vAlign w:val="center"/>
          </w:tcPr>
          <w:p w14:paraId="1738E3EC" w14:textId="57063708" w:rsidR="0047612F" w:rsidRPr="000A3343" w:rsidRDefault="0047612F" w:rsidP="00AE47F9">
            <w:pPr>
              <w:pStyle w:val="af5"/>
            </w:pPr>
            <w:r w:rsidRPr="000A3343">
              <w:rPr>
                <w:rFonts w:hint="eastAsia"/>
              </w:rPr>
              <w:t>—</w:t>
            </w:r>
          </w:p>
        </w:tc>
        <w:tc>
          <w:tcPr>
            <w:tcW w:w="851" w:type="dxa"/>
            <w:vAlign w:val="center"/>
          </w:tcPr>
          <w:p w14:paraId="7C8C850F" w14:textId="77777777" w:rsidR="0047612F" w:rsidRPr="000A3343" w:rsidRDefault="0047612F" w:rsidP="00AE47F9">
            <w:pPr>
              <w:pStyle w:val="af5"/>
            </w:pPr>
            <w:r w:rsidRPr="000A3343">
              <w:rPr>
                <w:rFonts w:hint="eastAsia"/>
              </w:rPr>
              <w:t>—</w:t>
            </w:r>
          </w:p>
        </w:tc>
        <w:tc>
          <w:tcPr>
            <w:tcW w:w="850" w:type="dxa"/>
            <w:vAlign w:val="center"/>
          </w:tcPr>
          <w:p w14:paraId="16B57E7C" w14:textId="2C2AC61B" w:rsidR="0047612F" w:rsidRPr="000A3343" w:rsidRDefault="0047612F" w:rsidP="00AE47F9">
            <w:pPr>
              <w:pStyle w:val="af5"/>
            </w:pPr>
            <w:r w:rsidRPr="000A3343">
              <w:t>控制项</w:t>
            </w:r>
          </w:p>
        </w:tc>
      </w:tr>
      <w:tr w:rsidR="0047612F" w:rsidRPr="000A3343" w14:paraId="432DD38E" w14:textId="4BC21EB5" w:rsidTr="003572E4">
        <w:trPr>
          <w:jc w:val="center"/>
        </w:trPr>
        <w:tc>
          <w:tcPr>
            <w:tcW w:w="714" w:type="dxa"/>
            <w:vMerge/>
            <w:vAlign w:val="center"/>
          </w:tcPr>
          <w:p w14:paraId="7777FDDD" w14:textId="77777777" w:rsidR="0047612F" w:rsidRPr="000A3343" w:rsidRDefault="0047612F" w:rsidP="00AE47F9">
            <w:pPr>
              <w:pStyle w:val="af5"/>
            </w:pPr>
          </w:p>
        </w:tc>
        <w:tc>
          <w:tcPr>
            <w:tcW w:w="1134" w:type="dxa"/>
            <w:vMerge/>
            <w:vAlign w:val="center"/>
          </w:tcPr>
          <w:p w14:paraId="5152EC23" w14:textId="77777777" w:rsidR="0047612F" w:rsidRPr="000A3343" w:rsidRDefault="0047612F" w:rsidP="00AE47F9">
            <w:pPr>
              <w:pStyle w:val="af5"/>
            </w:pPr>
          </w:p>
        </w:tc>
        <w:tc>
          <w:tcPr>
            <w:tcW w:w="617" w:type="dxa"/>
            <w:vMerge/>
            <w:vAlign w:val="center"/>
          </w:tcPr>
          <w:p w14:paraId="7539E76F" w14:textId="77777777" w:rsidR="0047612F" w:rsidRPr="000A3343" w:rsidRDefault="0047612F" w:rsidP="00AE47F9">
            <w:pPr>
              <w:pStyle w:val="af5"/>
            </w:pPr>
          </w:p>
        </w:tc>
        <w:tc>
          <w:tcPr>
            <w:tcW w:w="654" w:type="dxa"/>
            <w:vMerge/>
            <w:vAlign w:val="center"/>
          </w:tcPr>
          <w:p w14:paraId="49707CAB" w14:textId="77777777" w:rsidR="0047612F" w:rsidRPr="000A3343" w:rsidRDefault="0047612F" w:rsidP="00AE47F9">
            <w:pPr>
              <w:pStyle w:val="af5"/>
            </w:pPr>
          </w:p>
        </w:tc>
        <w:tc>
          <w:tcPr>
            <w:tcW w:w="1565" w:type="dxa"/>
            <w:vAlign w:val="center"/>
          </w:tcPr>
          <w:p w14:paraId="7B6B82F6" w14:textId="77777777" w:rsidR="0047612F" w:rsidRPr="000A3343" w:rsidRDefault="0047612F" w:rsidP="00AE47F9">
            <w:pPr>
              <w:pStyle w:val="af5"/>
            </w:pPr>
            <w:r w:rsidRPr="000A3343">
              <w:rPr>
                <w:rFonts w:hint="eastAsia"/>
              </w:rPr>
              <w:t>1</w:t>
            </w:r>
            <w:r w:rsidRPr="000A3343">
              <w:t>2</w:t>
            </w:r>
            <w:r w:rsidRPr="000A3343">
              <w:rPr>
                <w:rFonts w:hint="eastAsia"/>
              </w:rPr>
              <w:t>.2.2</w:t>
            </w:r>
          </w:p>
        </w:tc>
        <w:tc>
          <w:tcPr>
            <w:tcW w:w="2121" w:type="dxa"/>
            <w:vAlign w:val="center"/>
          </w:tcPr>
          <w:p w14:paraId="668C0536" w14:textId="77777777" w:rsidR="0047612F" w:rsidRPr="000A3343" w:rsidRDefault="0047612F" w:rsidP="00AE47F9">
            <w:pPr>
              <w:pStyle w:val="af5"/>
            </w:pPr>
            <w:r w:rsidRPr="000A3343">
              <w:rPr>
                <w:rFonts w:hint="eastAsia"/>
              </w:rPr>
              <w:t>总平面布局</w:t>
            </w:r>
          </w:p>
        </w:tc>
        <w:tc>
          <w:tcPr>
            <w:tcW w:w="850" w:type="dxa"/>
            <w:vAlign w:val="center"/>
          </w:tcPr>
          <w:p w14:paraId="24B0CD8C" w14:textId="247A075F" w:rsidR="0047612F" w:rsidRPr="000A3343" w:rsidRDefault="0047612F" w:rsidP="00AE47F9">
            <w:pPr>
              <w:pStyle w:val="af5"/>
            </w:pPr>
            <w:r w:rsidRPr="000A3343">
              <w:rPr>
                <w:rFonts w:hint="eastAsia"/>
              </w:rPr>
              <w:t>—</w:t>
            </w:r>
          </w:p>
        </w:tc>
        <w:tc>
          <w:tcPr>
            <w:tcW w:w="851" w:type="dxa"/>
            <w:vAlign w:val="center"/>
          </w:tcPr>
          <w:p w14:paraId="2DCA4109" w14:textId="77777777" w:rsidR="0047612F" w:rsidRPr="000A3343" w:rsidRDefault="0047612F" w:rsidP="00AE47F9">
            <w:pPr>
              <w:pStyle w:val="af5"/>
            </w:pPr>
            <w:r w:rsidRPr="000A3343">
              <w:rPr>
                <w:rFonts w:hint="eastAsia"/>
              </w:rPr>
              <w:t>—</w:t>
            </w:r>
          </w:p>
        </w:tc>
        <w:tc>
          <w:tcPr>
            <w:tcW w:w="850" w:type="dxa"/>
            <w:vAlign w:val="center"/>
          </w:tcPr>
          <w:p w14:paraId="7120E06A" w14:textId="7FFED0B9" w:rsidR="0047612F" w:rsidRPr="000A3343" w:rsidRDefault="0047612F" w:rsidP="00AE47F9">
            <w:pPr>
              <w:pStyle w:val="af5"/>
            </w:pPr>
            <w:r w:rsidRPr="000A3343">
              <w:t>控制项</w:t>
            </w:r>
          </w:p>
        </w:tc>
      </w:tr>
      <w:tr w:rsidR="0047612F" w:rsidRPr="000A3343" w14:paraId="62C05BB7" w14:textId="154E3A79" w:rsidTr="003572E4">
        <w:trPr>
          <w:jc w:val="center"/>
        </w:trPr>
        <w:tc>
          <w:tcPr>
            <w:tcW w:w="714" w:type="dxa"/>
            <w:vMerge/>
            <w:vAlign w:val="center"/>
          </w:tcPr>
          <w:p w14:paraId="5019CDE5" w14:textId="77777777" w:rsidR="0047612F" w:rsidRPr="000A3343" w:rsidRDefault="0047612F" w:rsidP="00AE47F9">
            <w:pPr>
              <w:pStyle w:val="af5"/>
            </w:pPr>
          </w:p>
        </w:tc>
        <w:tc>
          <w:tcPr>
            <w:tcW w:w="1134" w:type="dxa"/>
            <w:vAlign w:val="center"/>
          </w:tcPr>
          <w:p w14:paraId="08FCA5D5" w14:textId="5327915A" w:rsidR="0047612F" w:rsidRPr="000A3343" w:rsidRDefault="0047612F" w:rsidP="00AE47F9">
            <w:pPr>
              <w:pStyle w:val="af5"/>
            </w:pPr>
            <w:r w:rsidRPr="000A3343">
              <w:rPr>
                <w:rFonts w:hint="eastAsia"/>
              </w:rPr>
              <w:t>同步设计</w:t>
            </w:r>
          </w:p>
        </w:tc>
        <w:tc>
          <w:tcPr>
            <w:tcW w:w="617" w:type="dxa"/>
            <w:vMerge/>
            <w:vAlign w:val="center"/>
          </w:tcPr>
          <w:p w14:paraId="5F729579" w14:textId="08C1D6DE" w:rsidR="0047612F" w:rsidRPr="000A3343" w:rsidRDefault="0047612F" w:rsidP="00AE47F9">
            <w:pPr>
              <w:pStyle w:val="af5"/>
            </w:pPr>
          </w:p>
        </w:tc>
        <w:tc>
          <w:tcPr>
            <w:tcW w:w="654" w:type="dxa"/>
            <w:vMerge/>
            <w:vAlign w:val="center"/>
          </w:tcPr>
          <w:p w14:paraId="49DD2C88" w14:textId="77777777" w:rsidR="0047612F" w:rsidRPr="000A3343" w:rsidRDefault="0047612F" w:rsidP="00AE47F9">
            <w:pPr>
              <w:pStyle w:val="af5"/>
            </w:pPr>
          </w:p>
        </w:tc>
        <w:tc>
          <w:tcPr>
            <w:tcW w:w="1565" w:type="dxa"/>
            <w:vAlign w:val="center"/>
          </w:tcPr>
          <w:p w14:paraId="4502349F" w14:textId="77777777" w:rsidR="0047612F" w:rsidRPr="000A3343" w:rsidRDefault="0047612F" w:rsidP="00AE47F9">
            <w:pPr>
              <w:pStyle w:val="af5"/>
            </w:pPr>
            <w:r w:rsidRPr="000A3343">
              <w:rPr>
                <w:rFonts w:hint="eastAsia"/>
              </w:rPr>
              <w:t>1</w:t>
            </w:r>
            <w:r w:rsidRPr="000A3343">
              <w:t>2</w:t>
            </w:r>
            <w:r w:rsidRPr="000A3343">
              <w:rPr>
                <w:rFonts w:hint="eastAsia"/>
              </w:rPr>
              <w:t>.2.</w:t>
            </w:r>
            <w:r w:rsidRPr="000A3343">
              <w:t>3</w:t>
            </w:r>
          </w:p>
        </w:tc>
        <w:tc>
          <w:tcPr>
            <w:tcW w:w="2121" w:type="dxa"/>
            <w:vAlign w:val="center"/>
          </w:tcPr>
          <w:p w14:paraId="00A9A217" w14:textId="77777777" w:rsidR="0047612F" w:rsidRPr="000A3343" w:rsidRDefault="0047612F" w:rsidP="00AE47F9">
            <w:pPr>
              <w:pStyle w:val="af5"/>
            </w:pPr>
            <w:r w:rsidRPr="000A3343">
              <w:rPr>
                <w:rFonts w:hint="eastAsia"/>
              </w:rPr>
              <w:t>同步设计</w:t>
            </w:r>
          </w:p>
        </w:tc>
        <w:tc>
          <w:tcPr>
            <w:tcW w:w="850" w:type="dxa"/>
            <w:vAlign w:val="center"/>
          </w:tcPr>
          <w:p w14:paraId="06BBF62B" w14:textId="78799CB4" w:rsidR="0047612F" w:rsidRPr="000A3343" w:rsidRDefault="0047612F" w:rsidP="00AE47F9">
            <w:pPr>
              <w:pStyle w:val="af5"/>
            </w:pPr>
            <w:r w:rsidRPr="000A3343">
              <w:rPr>
                <w:rFonts w:hint="eastAsia"/>
              </w:rPr>
              <w:t>—</w:t>
            </w:r>
          </w:p>
        </w:tc>
        <w:tc>
          <w:tcPr>
            <w:tcW w:w="851" w:type="dxa"/>
            <w:vAlign w:val="center"/>
          </w:tcPr>
          <w:p w14:paraId="73DF90BB" w14:textId="77777777" w:rsidR="0047612F" w:rsidRPr="000A3343" w:rsidRDefault="0047612F" w:rsidP="00AE47F9">
            <w:pPr>
              <w:pStyle w:val="af5"/>
            </w:pPr>
            <w:r w:rsidRPr="000A3343">
              <w:rPr>
                <w:rFonts w:hint="eastAsia"/>
              </w:rPr>
              <w:t>—</w:t>
            </w:r>
          </w:p>
        </w:tc>
        <w:tc>
          <w:tcPr>
            <w:tcW w:w="850" w:type="dxa"/>
            <w:vAlign w:val="center"/>
          </w:tcPr>
          <w:p w14:paraId="7525E016" w14:textId="6D9A3E05" w:rsidR="0047612F" w:rsidRPr="000A3343" w:rsidRDefault="0047612F" w:rsidP="00AE47F9">
            <w:pPr>
              <w:pStyle w:val="af5"/>
            </w:pPr>
            <w:r w:rsidRPr="000A3343">
              <w:rPr>
                <w:rFonts w:hint="eastAsia"/>
              </w:rPr>
              <w:t>评分项</w:t>
            </w:r>
          </w:p>
        </w:tc>
      </w:tr>
      <w:tr w:rsidR="0047612F" w:rsidRPr="000A3343" w14:paraId="70DFF048" w14:textId="4912ABAB" w:rsidTr="003572E4">
        <w:trPr>
          <w:jc w:val="center"/>
        </w:trPr>
        <w:tc>
          <w:tcPr>
            <w:tcW w:w="714" w:type="dxa"/>
            <w:vMerge/>
            <w:vAlign w:val="center"/>
          </w:tcPr>
          <w:p w14:paraId="088B74CB" w14:textId="77777777" w:rsidR="0047612F" w:rsidRPr="000A3343" w:rsidRDefault="0047612F" w:rsidP="00AE47F9">
            <w:pPr>
              <w:pStyle w:val="af5"/>
            </w:pPr>
          </w:p>
        </w:tc>
        <w:tc>
          <w:tcPr>
            <w:tcW w:w="1134" w:type="dxa"/>
            <w:vMerge w:val="restart"/>
            <w:vAlign w:val="center"/>
          </w:tcPr>
          <w:p w14:paraId="690C4624" w14:textId="60E9A0E6" w:rsidR="0047612F" w:rsidRPr="000A3343" w:rsidRDefault="0047612F" w:rsidP="00AE47F9">
            <w:pPr>
              <w:pStyle w:val="af5"/>
            </w:pPr>
            <w:r w:rsidRPr="000A3343">
              <w:rPr>
                <w:rFonts w:hint="eastAsia"/>
              </w:rPr>
              <w:t>设备选型及污染排放治理</w:t>
            </w:r>
          </w:p>
        </w:tc>
        <w:tc>
          <w:tcPr>
            <w:tcW w:w="617" w:type="dxa"/>
            <w:vMerge w:val="restart"/>
            <w:vAlign w:val="center"/>
          </w:tcPr>
          <w:p w14:paraId="16EBCE57" w14:textId="0301873F" w:rsidR="0047612F" w:rsidRPr="000A3343" w:rsidRDefault="0047612F" w:rsidP="00AE47F9">
            <w:pPr>
              <w:pStyle w:val="af5"/>
            </w:pPr>
            <w:r>
              <w:rPr>
                <w:rFonts w:hint="eastAsia"/>
              </w:rPr>
              <w:t>US</w:t>
            </w:r>
            <w:r w:rsidRPr="00957C98">
              <w:rPr>
                <w:rFonts w:hint="eastAsia"/>
                <w:vertAlign w:val="subscript"/>
              </w:rPr>
              <w:t>1</w:t>
            </w:r>
          </w:p>
        </w:tc>
        <w:tc>
          <w:tcPr>
            <w:tcW w:w="654" w:type="dxa"/>
            <w:vMerge w:val="restart"/>
            <w:vAlign w:val="center"/>
          </w:tcPr>
          <w:p w14:paraId="6F578B5C" w14:textId="5AA06C88" w:rsidR="0047612F" w:rsidRPr="000A3343" w:rsidRDefault="00E50FFD" w:rsidP="00AE47F9">
            <w:pPr>
              <w:pStyle w:val="af5"/>
            </w:pPr>
            <w:r>
              <w:rPr>
                <w:rFonts w:hint="eastAsia"/>
              </w:rPr>
              <w:t>0~</w:t>
            </w:r>
            <w:r w:rsidR="0047612F" w:rsidRPr="000A3343">
              <w:t>60</w:t>
            </w:r>
          </w:p>
        </w:tc>
        <w:tc>
          <w:tcPr>
            <w:tcW w:w="1565" w:type="dxa"/>
            <w:vAlign w:val="center"/>
          </w:tcPr>
          <w:p w14:paraId="0C8A4BA0" w14:textId="77777777" w:rsidR="0047612F" w:rsidRPr="000A3343" w:rsidRDefault="0047612F" w:rsidP="00AE47F9">
            <w:pPr>
              <w:pStyle w:val="af5"/>
            </w:pPr>
            <w:r w:rsidRPr="000A3343">
              <w:rPr>
                <w:rFonts w:hint="eastAsia"/>
              </w:rPr>
              <w:t>1</w:t>
            </w:r>
            <w:r w:rsidRPr="000A3343">
              <w:t>2</w:t>
            </w:r>
            <w:r w:rsidRPr="000A3343">
              <w:rPr>
                <w:rFonts w:hint="eastAsia"/>
              </w:rPr>
              <w:t>.3.1</w:t>
            </w:r>
          </w:p>
        </w:tc>
        <w:tc>
          <w:tcPr>
            <w:tcW w:w="2121" w:type="dxa"/>
            <w:vAlign w:val="center"/>
          </w:tcPr>
          <w:p w14:paraId="3083EEB3" w14:textId="77777777" w:rsidR="0047612F" w:rsidRPr="000A3343" w:rsidRDefault="0047612F" w:rsidP="00AE47F9">
            <w:pPr>
              <w:pStyle w:val="af5"/>
            </w:pPr>
            <w:r w:rsidRPr="000A3343">
              <w:rPr>
                <w:rFonts w:hint="eastAsia"/>
              </w:rPr>
              <w:t>设备智能</w:t>
            </w:r>
          </w:p>
        </w:tc>
        <w:tc>
          <w:tcPr>
            <w:tcW w:w="850" w:type="dxa"/>
            <w:vAlign w:val="center"/>
          </w:tcPr>
          <w:p w14:paraId="50691DFF" w14:textId="57443086" w:rsidR="0047612F" w:rsidRPr="000A3343" w:rsidRDefault="0047612F" w:rsidP="00AE47F9">
            <w:pPr>
              <w:pStyle w:val="af5"/>
            </w:pPr>
            <w:r w:rsidRPr="00CB5331">
              <w:rPr>
                <w:rFonts w:hint="eastAsia"/>
              </w:rPr>
              <w:t>US</w:t>
            </w:r>
            <w:r w:rsidRPr="00CB5331">
              <w:rPr>
                <w:rFonts w:hint="eastAsia"/>
                <w:vertAlign w:val="subscript"/>
              </w:rPr>
              <w:t>1,1</w:t>
            </w:r>
          </w:p>
        </w:tc>
        <w:tc>
          <w:tcPr>
            <w:tcW w:w="851" w:type="dxa"/>
            <w:vAlign w:val="center"/>
          </w:tcPr>
          <w:p w14:paraId="6BB098B9" w14:textId="145E604E" w:rsidR="0047612F" w:rsidRPr="000A3343" w:rsidRDefault="00C15E9D" w:rsidP="00AE47F9">
            <w:pPr>
              <w:pStyle w:val="af5"/>
            </w:pPr>
            <w:r>
              <w:rPr>
                <w:rFonts w:hint="eastAsia"/>
              </w:rPr>
              <w:t>0~</w:t>
            </w:r>
            <w:r w:rsidR="0047612F" w:rsidRPr="000A3343">
              <w:t>10</w:t>
            </w:r>
          </w:p>
        </w:tc>
        <w:tc>
          <w:tcPr>
            <w:tcW w:w="850" w:type="dxa"/>
            <w:vAlign w:val="center"/>
          </w:tcPr>
          <w:p w14:paraId="6C50ACBD" w14:textId="514A268C" w:rsidR="0047612F" w:rsidRPr="000A3343" w:rsidRDefault="0047612F" w:rsidP="00AE47F9">
            <w:pPr>
              <w:pStyle w:val="af5"/>
            </w:pPr>
            <w:r w:rsidRPr="000A3343">
              <w:rPr>
                <w:rFonts w:hint="eastAsia"/>
              </w:rPr>
              <w:t>评分项</w:t>
            </w:r>
          </w:p>
        </w:tc>
      </w:tr>
      <w:tr w:rsidR="0047612F" w:rsidRPr="000A3343" w14:paraId="540BC48D" w14:textId="6DFFC4E5" w:rsidTr="003572E4">
        <w:trPr>
          <w:jc w:val="center"/>
        </w:trPr>
        <w:tc>
          <w:tcPr>
            <w:tcW w:w="714" w:type="dxa"/>
            <w:vMerge/>
            <w:vAlign w:val="center"/>
          </w:tcPr>
          <w:p w14:paraId="5A11FCC1" w14:textId="77777777" w:rsidR="0047612F" w:rsidRPr="000A3343" w:rsidRDefault="0047612F" w:rsidP="00AE47F9">
            <w:pPr>
              <w:pStyle w:val="af5"/>
            </w:pPr>
          </w:p>
        </w:tc>
        <w:tc>
          <w:tcPr>
            <w:tcW w:w="1134" w:type="dxa"/>
            <w:vMerge/>
            <w:vAlign w:val="center"/>
          </w:tcPr>
          <w:p w14:paraId="7F1A6907" w14:textId="77777777" w:rsidR="0047612F" w:rsidRPr="000A3343" w:rsidRDefault="0047612F" w:rsidP="00AE47F9">
            <w:pPr>
              <w:pStyle w:val="af5"/>
            </w:pPr>
          </w:p>
        </w:tc>
        <w:tc>
          <w:tcPr>
            <w:tcW w:w="617" w:type="dxa"/>
            <w:vMerge/>
            <w:vAlign w:val="center"/>
          </w:tcPr>
          <w:p w14:paraId="333C277B" w14:textId="77777777" w:rsidR="0047612F" w:rsidRPr="000A3343" w:rsidRDefault="0047612F" w:rsidP="00AE47F9">
            <w:pPr>
              <w:pStyle w:val="af5"/>
            </w:pPr>
          </w:p>
        </w:tc>
        <w:tc>
          <w:tcPr>
            <w:tcW w:w="654" w:type="dxa"/>
            <w:vMerge/>
            <w:vAlign w:val="center"/>
          </w:tcPr>
          <w:p w14:paraId="25C36FEE" w14:textId="77777777" w:rsidR="0047612F" w:rsidRPr="000A3343" w:rsidRDefault="0047612F" w:rsidP="00AE47F9">
            <w:pPr>
              <w:pStyle w:val="af5"/>
            </w:pPr>
          </w:p>
        </w:tc>
        <w:tc>
          <w:tcPr>
            <w:tcW w:w="1565" w:type="dxa"/>
            <w:vAlign w:val="center"/>
          </w:tcPr>
          <w:p w14:paraId="55A9B38F" w14:textId="73F3A214" w:rsidR="0047612F" w:rsidRPr="000A3343" w:rsidRDefault="0047612F" w:rsidP="00AE47F9">
            <w:pPr>
              <w:pStyle w:val="af5"/>
            </w:pPr>
            <w:r w:rsidRPr="000A3343">
              <w:rPr>
                <w:rFonts w:hint="eastAsia"/>
              </w:rPr>
              <w:t>1</w:t>
            </w:r>
            <w:r w:rsidRPr="000A3343">
              <w:t>2</w:t>
            </w:r>
            <w:r w:rsidRPr="000A3343">
              <w:rPr>
                <w:rFonts w:hint="eastAsia"/>
              </w:rPr>
              <w:t>.3.</w:t>
            </w:r>
            <w:r w:rsidRPr="000A3343">
              <w:t xml:space="preserve">2 </w:t>
            </w:r>
          </w:p>
        </w:tc>
        <w:tc>
          <w:tcPr>
            <w:tcW w:w="2121" w:type="dxa"/>
            <w:vAlign w:val="center"/>
          </w:tcPr>
          <w:p w14:paraId="6A5A5455" w14:textId="57FBF62E" w:rsidR="0047612F" w:rsidRPr="000A3343" w:rsidRDefault="0047612F" w:rsidP="00AE47F9">
            <w:pPr>
              <w:pStyle w:val="af5"/>
            </w:pPr>
            <w:r w:rsidRPr="000A3343">
              <w:rPr>
                <w:rFonts w:hint="eastAsia"/>
              </w:rPr>
              <w:t>设备节能</w:t>
            </w:r>
            <w:r>
              <w:rPr>
                <w:rFonts w:hint="eastAsia"/>
              </w:rPr>
              <w:t>、</w:t>
            </w:r>
            <w:r w:rsidRPr="000A3343">
              <w:rPr>
                <w:rFonts w:hint="eastAsia"/>
              </w:rPr>
              <w:t>环保</w:t>
            </w:r>
          </w:p>
        </w:tc>
        <w:tc>
          <w:tcPr>
            <w:tcW w:w="850" w:type="dxa"/>
            <w:vAlign w:val="center"/>
          </w:tcPr>
          <w:p w14:paraId="2662237D" w14:textId="6E0660EA" w:rsidR="0047612F" w:rsidRPr="000A3343" w:rsidRDefault="0047612F" w:rsidP="00AE47F9">
            <w:pPr>
              <w:pStyle w:val="af5"/>
            </w:pPr>
            <w:r w:rsidRPr="00CB5331">
              <w:rPr>
                <w:rFonts w:hint="eastAsia"/>
              </w:rPr>
              <w:t>US</w:t>
            </w:r>
            <w:r w:rsidRPr="00CB5331">
              <w:rPr>
                <w:rFonts w:hint="eastAsia"/>
                <w:vertAlign w:val="subscript"/>
              </w:rPr>
              <w:t>1,2</w:t>
            </w:r>
          </w:p>
        </w:tc>
        <w:tc>
          <w:tcPr>
            <w:tcW w:w="851" w:type="dxa"/>
            <w:vAlign w:val="center"/>
          </w:tcPr>
          <w:p w14:paraId="1DF82763" w14:textId="03A144A4" w:rsidR="0047612F" w:rsidRPr="000A3343" w:rsidRDefault="00C15E9D" w:rsidP="00AE47F9">
            <w:pPr>
              <w:pStyle w:val="af5"/>
            </w:pPr>
            <w:r>
              <w:rPr>
                <w:rFonts w:hint="eastAsia"/>
              </w:rPr>
              <w:t>0~</w:t>
            </w:r>
            <w:r w:rsidR="0047612F">
              <w:rPr>
                <w:rFonts w:hint="eastAsia"/>
              </w:rPr>
              <w:t>20</w:t>
            </w:r>
          </w:p>
        </w:tc>
        <w:tc>
          <w:tcPr>
            <w:tcW w:w="850" w:type="dxa"/>
            <w:vAlign w:val="center"/>
          </w:tcPr>
          <w:p w14:paraId="08317750" w14:textId="24B5B5E2" w:rsidR="0047612F" w:rsidRPr="000A3343" w:rsidRDefault="0047612F" w:rsidP="00AE47F9">
            <w:pPr>
              <w:pStyle w:val="af5"/>
            </w:pPr>
            <w:r w:rsidRPr="000A3343">
              <w:rPr>
                <w:rFonts w:hint="eastAsia"/>
              </w:rPr>
              <w:t>评分项</w:t>
            </w:r>
          </w:p>
        </w:tc>
      </w:tr>
      <w:tr w:rsidR="0047612F" w:rsidRPr="000A3343" w14:paraId="4EE57688" w14:textId="5FD6427E" w:rsidTr="003572E4">
        <w:trPr>
          <w:jc w:val="center"/>
        </w:trPr>
        <w:tc>
          <w:tcPr>
            <w:tcW w:w="714" w:type="dxa"/>
            <w:vMerge/>
            <w:vAlign w:val="center"/>
          </w:tcPr>
          <w:p w14:paraId="47EF5081" w14:textId="77777777" w:rsidR="0047612F" w:rsidRPr="000A3343" w:rsidRDefault="0047612F" w:rsidP="00AE47F9">
            <w:pPr>
              <w:pStyle w:val="af5"/>
            </w:pPr>
          </w:p>
        </w:tc>
        <w:tc>
          <w:tcPr>
            <w:tcW w:w="1134" w:type="dxa"/>
            <w:vMerge/>
            <w:vAlign w:val="center"/>
          </w:tcPr>
          <w:p w14:paraId="42F045E5" w14:textId="77777777" w:rsidR="0047612F" w:rsidRPr="000A3343" w:rsidRDefault="0047612F" w:rsidP="00AE47F9">
            <w:pPr>
              <w:pStyle w:val="af5"/>
            </w:pPr>
          </w:p>
        </w:tc>
        <w:tc>
          <w:tcPr>
            <w:tcW w:w="617" w:type="dxa"/>
            <w:vMerge/>
            <w:vAlign w:val="center"/>
          </w:tcPr>
          <w:p w14:paraId="16B644A6" w14:textId="77777777" w:rsidR="0047612F" w:rsidRPr="000A3343" w:rsidRDefault="0047612F" w:rsidP="00AE47F9">
            <w:pPr>
              <w:pStyle w:val="af5"/>
            </w:pPr>
          </w:p>
        </w:tc>
        <w:tc>
          <w:tcPr>
            <w:tcW w:w="654" w:type="dxa"/>
            <w:vMerge/>
            <w:vAlign w:val="center"/>
          </w:tcPr>
          <w:p w14:paraId="697461B4" w14:textId="77777777" w:rsidR="0047612F" w:rsidRPr="000A3343" w:rsidRDefault="0047612F" w:rsidP="00AE47F9">
            <w:pPr>
              <w:pStyle w:val="af5"/>
            </w:pPr>
          </w:p>
        </w:tc>
        <w:tc>
          <w:tcPr>
            <w:tcW w:w="1565" w:type="dxa"/>
            <w:vAlign w:val="center"/>
          </w:tcPr>
          <w:p w14:paraId="30D52895" w14:textId="77777777" w:rsidR="0047612F" w:rsidRPr="000A3343" w:rsidRDefault="0047612F" w:rsidP="00AE47F9">
            <w:pPr>
              <w:pStyle w:val="af5"/>
            </w:pPr>
            <w:r w:rsidRPr="000A3343">
              <w:rPr>
                <w:rFonts w:hint="eastAsia"/>
              </w:rPr>
              <w:t>1</w:t>
            </w:r>
            <w:r w:rsidRPr="000A3343">
              <w:t>2</w:t>
            </w:r>
            <w:r w:rsidRPr="000A3343">
              <w:rPr>
                <w:rFonts w:hint="eastAsia"/>
              </w:rPr>
              <w:t>.3.</w:t>
            </w:r>
            <w:r w:rsidRPr="000A3343">
              <w:t>3</w:t>
            </w:r>
          </w:p>
        </w:tc>
        <w:tc>
          <w:tcPr>
            <w:tcW w:w="2121" w:type="dxa"/>
            <w:vAlign w:val="center"/>
          </w:tcPr>
          <w:p w14:paraId="7C82AF12" w14:textId="77777777" w:rsidR="0047612F" w:rsidRPr="000A3343" w:rsidRDefault="0047612F" w:rsidP="00AE47F9">
            <w:pPr>
              <w:pStyle w:val="af5"/>
            </w:pPr>
            <w:r w:rsidRPr="000A3343">
              <w:rPr>
                <w:rFonts w:hint="eastAsia"/>
              </w:rPr>
              <w:t>气体净化</w:t>
            </w:r>
          </w:p>
        </w:tc>
        <w:tc>
          <w:tcPr>
            <w:tcW w:w="850" w:type="dxa"/>
            <w:vAlign w:val="center"/>
          </w:tcPr>
          <w:p w14:paraId="3C8348AA" w14:textId="768CD6DB" w:rsidR="0047612F" w:rsidRPr="000A3343" w:rsidRDefault="0047612F" w:rsidP="00AE47F9">
            <w:pPr>
              <w:pStyle w:val="af5"/>
            </w:pPr>
            <w:r w:rsidRPr="00CB5331">
              <w:rPr>
                <w:rFonts w:hint="eastAsia"/>
              </w:rPr>
              <w:t>US</w:t>
            </w:r>
            <w:r w:rsidRPr="00CB5331">
              <w:rPr>
                <w:rFonts w:hint="eastAsia"/>
                <w:vertAlign w:val="subscript"/>
              </w:rPr>
              <w:t>1,3</w:t>
            </w:r>
          </w:p>
        </w:tc>
        <w:tc>
          <w:tcPr>
            <w:tcW w:w="851" w:type="dxa"/>
            <w:vAlign w:val="center"/>
          </w:tcPr>
          <w:p w14:paraId="138776CE" w14:textId="5CD2F2CF" w:rsidR="0047612F" w:rsidRPr="000A3343" w:rsidRDefault="00C15E9D" w:rsidP="00AE47F9">
            <w:pPr>
              <w:pStyle w:val="af5"/>
            </w:pPr>
            <w:r>
              <w:rPr>
                <w:rFonts w:hint="eastAsia"/>
              </w:rPr>
              <w:t>0~</w:t>
            </w:r>
            <w:r w:rsidR="0047612F" w:rsidRPr="000A3343">
              <w:rPr>
                <w:rFonts w:hint="eastAsia"/>
              </w:rPr>
              <w:t>10</w:t>
            </w:r>
          </w:p>
        </w:tc>
        <w:tc>
          <w:tcPr>
            <w:tcW w:w="850" w:type="dxa"/>
            <w:vAlign w:val="center"/>
          </w:tcPr>
          <w:p w14:paraId="39C1BFBA" w14:textId="6A86566D" w:rsidR="0047612F" w:rsidRPr="000A3343" w:rsidRDefault="0047612F" w:rsidP="00AE47F9">
            <w:pPr>
              <w:pStyle w:val="af5"/>
            </w:pPr>
            <w:r w:rsidRPr="000A3343">
              <w:rPr>
                <w:rFonts w:hint="eastAsia"/>
              </w:rPr>
              <w:t>评分项</w:t>
            </w:r>
          </w:p>
        </w:tc>
      </w:tr>
      <w:tr w:rsidR="0047612F" w:rsidRPr="000A3343" w14:paraId="6E88F758" w14:textId="58E5283F" w:rsidTr="003572E4">
        <w:trPr>
          <w:jc w:val="center"/>
        </w:trPr>
        <w:tc>
          <w:tcPr>
            <w:tcW w:w="714" w:type="dxa"/>
            <w:vMerge/>
            <w:vAlign w:val="center"/>
          </w:tcPr>
          <w:p w14:paraId="54011400" w14:textId="77777777" w:rsidR="0047612F" w:rsidRPr="000A3343" w:rsidRDefault="0047612F" w:rsidP="00AE47F9">
            <w:pPr>
              <w:pStyle w:val="af5"/>
            </w:pPr>
          </w:p>
        </w:tc>
        <w:tc>
          <w:tcPr>
            <w:tcW w:w="1134" w:type="dxa"/>
            <w:vMerge/>
            <w:vAlign w:val="center"/>
          </w:tcPr>
          <w:p w14:paraId="4869209C" w14:textId="77777777" w:rsidR="0047612F" w:rsidRPr="000A3343" w:rsidRDefault="0047612F" w:rsidP="00AE47F9">
            <w:pPr>
              <w:pStyle w:val="af5"/>
            </w:pPr>
          </w:p>
        </w:tc>
        <w:tc>
          <w:tcPr>
            <w:tcW w:w="617" w:type="dxa"/>
            <w:vMerge/>
            <w:vAlign w:val="center"/>
          </w:tcPr>
          <w:p w14:paraId="0414EDFF" w14:textId="77777777" w:rsidR="0047612F" w:rsidRPr="000A3343" w:rsidRDefault="0047612F" w:rsidP="00AE47F9">
            <w:pPr>
              <w:pStyle w:val="af5"/>
            </w:pPr>
          </w:p>
        </w:tc>
        <w:tc>
          <w:tcPr>
            <w:tcW w:w="654" w:type="dxa"/>
            <w:vMerge/>
            <w:vAlign w:val="center"/>
          </w:tcPr>
          <w:p w14:paraId="31FB03A3" w14:textId="77777777" w:rsidR="0047612F" w:rsidRPr="000A3343" w:rsidRDefault="0047612F" w:rsidP="00AE47F9">
            <w:pPr>
              <w:pStyle w:val="af5"/>
            </w:pPr>
          </w:p>
        </w:tc>
        <w:tc>
          <w:tcPr>
            <w:tcW w:w="1565" w:type="dxa"/>
            <w:vAlign w:val="center"/>
          </w:tcPr>
          <w:p w14:paraId="05C7604E" w14:textId="77777777" w:rsidR="0047612F" w:rsidRPr="000A3343" w:rsidRDefault="0047612F" w:rsidP="00AE47F9">
            <w:pPr>
              <w:pStyle w:val="af5"/>
            </w:pPr>
            <w:r w:rsidRPr="000A3343">
              <w:rPr>
                <w:rFonts w:hint="eastAsia"/>
              </w:rPr>
              <w:t>1</w:t>
            </w:r>
            <w:r w:rsidRPr="000A3343">
              <w:t>2</w:t>
            </w:r>
            <w:r w:rsidRPr="000A3343">
              <w:rPr>
                <w:rFonts w:hint="eastAsia"/>
              </w:rPr>
              <w:t>.3.</w:t>
            </w:r>
            <w:r w:rsidRPr="000A3343">
              <w:t>4</w:t>
            </w:r>
          </w:p>
        </w:tc>
        <w:tc>
          <w:tcPr>
            <w:tcW w:w="2121" w:type="dxa"/>
            <w:vAlign w:val="center"/>
          </w:tcPr>
          <w:p w14:paraId="4CC64CE1" w14:textId="77777777" w:rsidR="0047612F" w:rsidRPr="000A3343" w:rsidRDefault="0047612F" w:rsidP="00AE47F9">
            <w:pPr>
              <w:pStyle w:val="af5"/>
            </w:pPr>
            <w:r w:rsidRPr="000A3343">
              <w:rPr>
                <w:rFonts w:hint="eastAsia"/>
              </w:rPr>
              <w:t>降噪措施</w:t>
            </w:r>
          </w:p>
        </w:tc>
        <w:tc>
          <w:tcPr>
            <w:tcW w:w="850" w:type="dxa"/>
            <w:vAlign w:val="center"/>
          </w:tcPr>
          <w:p w14:paraId="6E802495" w14:textId="141B97B5" w:rsidR="0047612F" w:rsidRPr="000A3343" w:rsidRDefault="0047612F"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1" w:type="dxa"/>
            <w:vAlign w:val="center"/>
          </w:tcPr>
          <w:p w14:paraId="450867F5" w14:textId="23B9E7FC" w:rsidR="0047612F" w:rsidRPr="000A3343" w:rsidRDefault="00C15E9D" w:rsidP="00AE47F9">
            <w:pPr>
              <w:pStyle w:val="af5"/>
            </w:pPr>
            <w:r>
              <w:rPr>
                <w:rFonts w:hint="eastAsia"/>
              </w:rPr>
              <w:t>0~</w:t>
            </w:r>
            <w:r w:rsidR="0047612F" w:rsidRPr="000A3343">
              <w:rPr>
                <w:rFonts w:hint="eastAsia"/>
              </w:rPr>
              <w:t>10</w:t>
            </w:r>
          </w:p>
        </w:tc>
        <w:tc>
          <w:tcPr>
            <w:tcW w:w="850" w:type="dxa"/>
            <w:vAlign w:val="center"/>
          </w:tcPr>
          <w:p w14:paraId="6A45E561" w14:textId="3EAE7501" w:rsidR="0047612F" w:rsidRPr="000A3343" w:rsidRDefault="0047612F" w:rsidP="00AE47F9">
            <w:pPr>
              <w:pStyle w:val="af5"/>
            </w:pPr>
            <w:r w:rsidRPr="000A3343">
              <w:rPr>
                <w:rFonts w:hint="eastAsia"/>
              </w:rPr>
              <w:t>评分项</w:t>
            </w:r>
          </w:p>
        </w:tc>
      </w:tr>
      <w:tr w:rsidR="0047612F" w:rsidRPr="000A3343" w14:paraId="015A220B" w14:textId="167DBB0B" w:rsidTr="003572E4">
        <w:trPr>
          <w:jc w:val="center"/>
        </w:trPr>
        <w:tc>
          <w:tcPr>
            <w:tcW w:w="714" w:type="dxa"/>
            <w:vMerge/>
            <w:vAlign w:val="center"/>
          </w:tcPr>
          <w:p w14:paraId="1785E6E7" w14:textId="77777777" w:rsidR="0047612F" w:rsidRPr="000A3343" w:rsidRDefault="0047612F" w:rsidP="00AE47F9">
            <w:pPr>
              <w:pStyle w:val="af5"/>
            </w:pPr>
          </w:p>
        </w:tc>
        <w:tc>
          <w:tcPr>
            <w:tcW w:w="1134" w:type="dxa"/>
            <w:vMerge/>
            <w:vAlign w:val="center"/>
          </w:tcPr>
          <w:p w14:paraId="06F7F02E" w14:textId="77777777" w:rsidR="0047612F" w:rsidRPr="000A3343" w:rsidRDefault="0047612F" w:rsidP="00AE47F9">
            <w:pPr>
              <w:pStyle w:val="af5"/>
            </w:pPr>
          </w:p>
        </w:tc>
        <w:tc>
          <w:tcPr>
            <w:tcW w:w="617" w:type="dxa"/>
            <w:vMerge/>
            <w:vAlign w:val="center"/>
          </w:tcPr>
          <w:p w14:paraId="70C5DA64" w14:textId="77777777" w:rsidR="0047612F" w:rsidRPr="000A3343" w:rsidRDefault="0047612F" w:rsidP="00AE47F9">
            <w:pPr>
              <w:pStyle w:val="af5"/>
            </w:pPr>
          </w:p>
        </w:tc>
        <w:tc>
          <w:tcPr>
            <w:tcW w:w="654" w:type="dxa"/>
            <w:vMerge/>
            <w:vAlign w:val="center"/>
          </w:tcPr>
          <w:p w14:paraId="71582BAE" w14:textId="77777777" w:rsidR="0047612F" w:rsidRPr="000A3343" w:rsidRDefault="0047612F" w:rsidP="00AE47F9">
            <w:pPr>
              <w:pStyle w:val="af5"/>
            </w:pPr>
          </w:p>
        </w:tc>
        <w:tc>
          <w:tcPr>
            <w:tcW w:w="1565" w:type="dxa"/>
            <w:vAlign w:val="center"/>
          </w:tcPr>
          <w:p w14:paraId="5E90AE11" w14:textId="77777777" w:rsidR="0047612F" w:rsidRPr="000A3343" w:rsidRDefault="0047612F" w:rsidP="00AE47F9">
            <w:pPr>
              <w:pStyle w:val="af5"/>
            </w:pPr>
            <w:r w:rsidRPr="000A3343">
              <w:rPr>
                <w:rFonts w:hint="eastAsia"/>
              </w:rPr>
              <w:t>1</w:t>
            </w:r>
            <w:r w:rsidRPr="000A3343">
              <w:t>2</w:t>
            </w:r>
            <w:r w:rsidRPr="000A3343">
              <w:rPr>
                <w:rFonts w:hint="eastAsia"/>
              </w:rPr>
              <w:t>.3.</w:t>
            </w:r>
            <w:r w:rsidRPr="000A3343">
              <w:t>5</w:t>
            </w:r>
          </w:p>
        </w:tc>
        <w:tc>
          <w:tcPr>
            <w:tcW w:w="2121" w:type="dxa"/>
            <w:vAlign w:val="center"/>
          </w:tcPr>
          <w:p w14:paraId="6F72A5C1" w14:textId="77777777" w:rsidR="0047612F" w:rsidRPr="000A3343" w:rsidRDefault="0047612F" w:rsidP="00AE47F9">
            <w:pPr>
              <w:pStyle w:val="af5"/>
            </w:pPr>
            <w:r w:rsidRPr="000A3343">
              <w:rPr>
                <w:rFonts w:hint="eastAsia"/>
              </w:rPr>
              <w:t>水循环</w:t>
            </w:r>
          </w:p>
        </w:tc>
        <w:tc>
          <w:tcPr>
            <w:tcW w:w="850" w:type="dxa"/>
            <w:vAlign w:val="center"/>
          </w:tcPr>
          <w:p w14:paraId="1C4DC651" w14:textId="0197AFE2" w:rsidR="0047612F" w:rsidRPr="000A3343" w:rsidRDefault="0047612F"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851" w:type="dxa"/>
            <w:vAlign w:val="center"/>
          </w:tcPr>
          <w:p w14:paraId="6EBDC5CC" w14:textId="2E0580E5" w:rsidR="0047612F" w:rsidRPr="000A3343" w:rsidRDefault="00C15E9D" w:rsidP="00AE47F9">
            <w:pPr>
              <w:pStyle w:val="af5"/>
            </w:pPr>
            <w:r>
              <w:rPr>
                <w:rFonts w:hint="eastAsia"/>
              </w:rPr>
              <w:t>0~</w:t>
            </w:r>
            <w:r w:rsidR="0047612F" w:rsidRPr="000A3343">
              <w:rPr>
                <w:rFonts w:hint="eastAsia"/>
              </w:rPr>
              <w:t>10</w:t>
            </w:r>
          </w:p>
        </w:tc>
        <w:tc>
          <w:tcPr>
            <w:tcW w:w="850" w:type="dxa"/>
            <w:vAlign w:val="center"/>
          </w:tcPr>
          <w:p w14:paraId="707D51AF" w14:textId="45CB864C" w:rsidR="0047612F" w:rsidRPr="000A3343" w:rsidRDefault="0047612F" w:rsidP="00AE47F9">
            <w:pPr>
              <w:pStyle w:val="af5"/>
            </w:pPr>
            <w:r w:rsidRPr="000A3343">
              <w:rPr>
                <w:rFonts w:hint="eastAsia"/>
              </w:rPr>
              <w:t>评分项</w:t>
            </w:r>
          </w:p>
        </w:tc>
      </w:tr>
      <w:tr w:rsidR="003701B3" w:rsidRPr="000A3343" w14:paraId="0625F90C" w14:textId="12B3ABBA" w:rsidTr="003572E4">
        <w:trPr>
          <w:jc w:val="center"/>
        </w:trPr>
        <w:tc>
          <w:tcPr>
            <w:tcW w:w="714" w:type="dxa"/>
            <w:vMerge/>
            <w:vAlign w:val="center"/>
          </w:tcPr>
          <w:p w14:paraId="79D8A814" w14:textId="77777777" w:rsidR="003701B3" w:rsidRPr="000A3343" w:rsidRDefault="003701B3" w:rsidP="00AE47F9">
            <w:pPr>
              <w:pStyle w:val="af5"/>
            </w:pPr>
          </w:p>
        </w:tc>
        <w:tc>
          <w:tcPr>
            <w:tcW w:w="1134" w:type="dxa"/>
            <w:vMerge w:val="restart"/>
            <w:vAlign w:val="center"/>
          </w:tcPr>
          <w:p w14:paraId="07B50E4B" w14:textId="68C92C48" w:rsidR="003701B3" w:rsidRPr="000A3343" w:rsidRDefault="003701B3" w:rsidP="00AE47F9">
            <w:pPr>
              <w:pStyle w:val="af5"/>
            </w:pPr>
            <w:r w:rsidRPr="000A3343">
              <w:rPr>
                <w:rFonts w:hint="eastAsia"/>
              </w:rPr>
              <w:t>数字化设计</w:t>
            </w:r>
          </w:p>
        </w:tc>
        <w:tc>
          <w:tcPr>
            <w:tcW w:w="617" w:type="dxa"/>
            <w:vMerge w:val="restart"/>
            <w:vAlign w:val="center"/>
          </w:tcPr>
          <w:p w14:paraId="47F1F809" w14:textId="53460061" w:rsidR="003701B3" w:rsidRPr="000A3343" w:rsidRDefault="003701B3" w:rsidP="00AE47F9">
            <w:pPr>
              <w:pStyle w:val="af5"/>
            </w:pPr>
            <w:r>
              <w:rPr>
                <w:rFonts w:hint="eastAsia"/>
              </w:rPr>
              <w:t>UB</w:t>
            </w:r>
            <w:r w:rsidRPr="00957C98">
              <w:rPr>
                <w:rFonts w:hint="eastAsia"/>
                <w:vertAlign w:val="subscript"/>
              </w:rPr>
              <w:t>1</w:t>
            </w:r>
          </w:p>
        </w:tc>
        <w:tc>
          <w:tcPr>
            <w:tcW w:w="654" w:type="dxa"/>
            <w:vMerge w:val="restart"/>
            <w:vAlign w:val="center"/>
          </w:tcPr>
          <w:p w14:paraId="28C5523A" w14:textId="166866B5" w:rsidR="003701B3" w:rsidRPr="000A3343" w:rsidRDefault="00461857" w:rsidP="00AE47F9">
            <w:pPr>
              <w:pStyle w:val="af5"/>
            </w:pPr>
            <w:r>
              <w:rPr>
                <w:rFonts w:hint="eastAsia"/>
              </w:rPr>
              <w:t>0</w:t>
            </w:r>
            <w:r>
              <w:rPr>
                <w:rFonts w:hint="eastAsia"/>
              </w:rPr>
              <w:t>、</w:t>
            </w:r>
            <w:r w:rsidR="00FC45CB">
              <w:rPr>
                <w:rFonts w:hint="eastAsia"/>
              </w:rPr>
              <w:t>1</w:t>
            </w:r>
            <w:r>
              <w:rPr>
                <w:rFonts w:hint="eastAsia"/>
              </w:rPr>
              <w:t>或</w:t>
            </w:r>
            <w:r w:rsidR="00FC45CB">
              <w:rPr>
                <w:rFonts w:hint="eastAsia"/>
              </w:rPr>
              <w:t>2</w:t>
            </w:r>
          </w:p>
        </w:tc>
        <w:tc>
          <w:tcPr>
            <w:tcW w:w="1565" w:type="dxa"/>
            <w:vAlign w:val="center"/>
          </w:tcPr>
          <w:p w14:paraId="34F0568F"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1</w:t>
            </w:r>
            <w:r w:rsidRPr="000A3343">
              <w:rPr>
                <w:rFonts w:hint="eastAsia"/>
              </w:rPr>
              <w:t>第</w:t>
            </w:r>
            <w:r w:rsidRPr="000A3343">
              <w:rPr>
                <w:rFonts w:hint="eastAsia"/>
              </w:rPr>
              <w:t>1</w:t>
            </w:r>
            <w:r w:rsidRPr="000A3343">
              <w:rPr>
                <w:rFonts w:hint="eastAsia"/>
              </w:rPr>
              <w:t>款</w:t>
            </w:r>
          </w:p>
        </w:tc>
        <w:tc>
          <w:tcPr>
            <w:tcW w:w="2121" w:type="dxa"/>
            <w:vAlign w:val="center"/>
          </w:tcPr>
          <w:p w14:paraId="03357D7A" w14:textId="77777777" w:rsidR="003701B3" w:rsidRPr="000A3343" w:rsidRDefault="003701B3" w:rsidP="00AE47F9">
            <w:pPr>
              <w:pStyle w:val="af5"/>
            </w:pPr>
            <w:r w:rsidRPr="000A3343">
              <w:rPr>
                <w:rFonts w:hint="eastAsia"/>
              </w:rPr>
              <w:t>专业化、信息化施工要求</w:t>
            </w:r>
          </w:p>
        </w:tc>
        <w:tc>
          <w:tcPr>
            <w:tcW w:w="850" w:type="dxa"/>
            <w:vAlign w:val="center"/>
          </w:tcPr>
          <w:p w14:paraId="361B5669" w14:textId="6C3B2F27" w:rsidR="003701B3" w:rsidRPr="000A3343" w:rsidRDefault="003701B3" w:rsidP="00AE47F9">
            <w:pPr>
              <w:pStyle w:val="af5"/>
            </w:pPr>
            <w:r w:rsidRPr="00CB5331">
              <w:rPr>
                <w:rFonts w:hint="eastAsia"/>
              </w:rPr>
              <w:t>U</w:t>
            </w:r>
            <w:r>
              <w:rPr>
                <w:rFonts w:hint="eastAsia"/>
              </w:rPr>
              <w:t>B</w:t>
            </w:r>
            <w:r w:rsidRPr="00CB5331">
              <w:rPr>
                <w:rFonts w:hint="eastAsia"/>
                <w:vertAlign w:val="subscript"/>
              </w:rPr>
              <w:t>1,1</w:t>
            </w:r>
          </w:p>
        </w:tc>
        <w:tc>
          <w:tcPr>
            <w:tcW w:w="851" w:type="dxa"/>
            <w:vAlign w:val="center"/>
          </w:tcPr>
          <w:p w14:paraId="51CED09D" w14:textId="5737537A"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11CFA982" w14:textId="2BEBF0C5" w:rsidR="003701B3" w:rsidRPr="000A3343" w:rsidRDefault="003701B3" w:rsidP="00AE47F9">
            <w:pPr>
              <w:pStyle w:val="af5"/>
            </w:pPr>
            <w:r w:rsidRPr="000A3343">
              <w:rPr>
                <w:rFonts w:hint="eastAsia"/>
              </w:rPr>
              <w:t>加分项</w:t>
            </w:r>
          </w:p>
        </w:tc>
      </w:tr>
      <w:tr w:rsidR="003701B3" w:rsidRPr="000A3343" w14:paraId="5209822E" w14:textId="66A696C6" w:rsidTr="003572E4">
        <w:trPr>
          <w:jc w:val="center"/>
        </w:trPr>
        <w:tc>
          <w:tcPr>
            <w:tcW w:w="714" w:type="dxa"/>
            <w:vMerge/>
            <w:vAlign w:val="center"/>
          </w:tcPr>
          <w:p w14:paraId="79CFE4F2" w14:textId="77777777" w:rsidR="003701B3" w:rsidRPr="000A3343" w:rsidRDefault="003701B3" w:rsidP="00AE47F9">
            <w:pPr>
              <w:pStyle w:val="af5"/>
            </w:pPr>
          </w:p>
        </w:tc>
        <w:tc>
          <w:tcPr>
            <w:tcW w:w="1134" w:type="dxa"/>
            <w:vMerge/>
            <w:vAlign w:val="center"/>
          </w:tcPr>
          <w:p w14:paraId="378F22D5" w14:textId="77777777" w:rsidR="003701B3" w:rsidRPr="000A3343" w:rsidRDefault="003701B3" w:rsidP="00AE47F9">
            <w:pPr>
              <w:pStyle w:val="af5"/>
            </w:pPr>
          </w:p>
        </w:tc>
        <w:tc>
          <w:tcPr>
            <w:tcW w:w="617" w:type="dxa"/>
            <w:vMerge/>
            <w:vAlign w:val="center"/>
          </w:tcPr>
          <w:p w14:paraId="0938163B" w14:textId="77777777" w:rsidR="003701B3" w:rsidRPr="000A3343" w:rsidRDefault="003701B3" w:rsidP="00AE47F9">
            <w:pPr>
              <w:pStyle w:val="af5"/>
            </w:pPr>
          </w:p>
        </w:tc>
        <w:tc>
          <w:tcPr>
            <w:tcW w:w="654" w:type="dxa"/>
            <w:vMerge/>
            <w:vAlign w:val="center"/>
          </w:tcPr>
          <w:p w14:paraId="47B98889" w14:textId="77777777" w:rsidR="003701B3" w:rsidRPr="000A3343" w:rsidRDefault="003701B3" w:rsidP="00AE47F9">
            <w:pPr>
              <w:pStyle w:val="af5"/>
            </w:pPr>
          </w:p>
        </w:tc>
        <w:tc>
          <w:tcPr>
            <w:tcW w:w="1565" w:type="dxa"/>
            <w:vAlign w:val="center"/>
          </w:tcPr>
          <w:p w14:paraId="33B7C4F7"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1</w:t>
            </w:r>
            <w:r w:rsidRPr="000A3343">
              <w:rPr>
                <w:rFonts w:hint="eastAsia"/>
              </w:rPr>
              <w:t>第</w:t>
            </w:r>
            <w:r w:rsidRPr="000A3343">
              <w:t>2</w:t>
            </w:r>
            <w:r w:rsidRPr="000A3343">
              <w:rPr>
                <w:rFonts w:hint="eastAsia"/>
              </w:rPr>
              <w:t>款</w:t>
            </w:r>
          </w:p>
        </w:tc>
        <w:tc>
          <w:tcPr>
            <w:tcW w:w="2121" w:type="dxa"/>
            <w:vAlign w:val="center"/>
          </w:tcPr>
          <w:p w14:paraId="2C0BFF5D" w14:textId="77777777" w:rsidR="003701B3" w:rsidRPr="000A3343" w:rsidRDefault="003701B3" w:rsidP="00AE47F9">
            <w:pPr>
              <w:pStyle w:val="af5"/>
            </w:pPr>
            <w:r w:rsidRPr="000A3343">
              <w:rPr>
                <w:rFonts w:hint="eastAsia"/>
              </w:rPr>
              <w:t>数字运</w:t>
            </w:r>
            <w:proofErr w:type="gramStart"/>
            <w:r w:rsidRPr="000A3343">
              <w:rPr>
                <w:rFonts w:hint="eastAsia"/>
              </w:rPr>
              <w:t>维要求</w:t>
            </w:r>
            <w:proofErr w:type="gramEnd"/>
          </w:p>
        </w:tc>
        <w:tc>
          <w:tcPr>
            <w:tcW w:w="850" w:type="dxa"/>
            <w:vAlign w:val="center"/>
          </w:tcPr>
          <w:p w14:paraId="63505F23" w14:textId="78D85C92" w:rsidR="003701B3" w:rsidRPr="000A3343" w:rsidRDefault="003701B3" w:rsidP="00AE47F9">
            <w:pPr>
              <w:pStyle w:val="af5"/>
            </w:pPr>
            <w:r w:rsidRPr="00CB5331">
              <w:rPr>
                <w:rFonts w:hint="eastAsia"/>
              </w:rPr>
              <w:t>U</w:t>
            </w:r>
            <w:r>
              <w:rPr>
                <w:rFonts w:hint="eastAsia"/>
              </w:rPr>
              <w:t>B</w:t>
            </w:r>
            <w:r w:rsidRPr="00CB5331">
              <w:rPr>
                <w:rFonts w:hint="eastAsia"/>
                <w:vertAlign w:val="subscript"/>
              </w:rPr>
              <w:t>1,2</w:t>
            </w:r>
          </w:p>
        </w:tc>
        <w:tc>
          <w:tcPr>
            <w:tcW w:w="851" w:type="dxa"/>
            <w:vAlign w:val="center"/>
          </w:tcPr>
          <w:p w14:paraId="1D5E9F14" w14:textId="5641E341"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1FF30CC3" w14:textId="15808345" w:rsidR="003701B3" w:rsidRPr="000A3343" w:rsidRDefault="003701B3" w:rsidP="00AE47F9">
            <w:pPr>
              <w:pStyle w:val="af5"/>
            </w:pPr>
            <w:r w:rsidRPr="000A3343">
              <w:rPr>
                <w:rFonts w:hint="eastAsia"/>
              </w:rPr>
              <w:t>加分项</w:t>
            </w:r>
          </w:p>
        </w:tc>
      </w:tr>
      <w:tr w:rsidR="003701B3" w:rsidRPr="000A3343" w14:paraId="4D7710BC" w14:textId="4A3D5EB8" w:rsidTr="003572E4">
        <w:trPr>
          <w:jc w:val="center"/>
        </w:trPr>
        <w:tc>
          <w:tcPr>
            <w:tcW w:w="714" w:type="dxa"/>
            <w:vMerge/>
            <w:vAlign w:val="center"/>
          </w:tcPr>
          <w:p w14:paraId="51D3F63A" w14:textId="77777777" w:rsidR="003701B3" w:rsidRPr="000A3343" w:rsidRDefault="003701B3" w:rsidP="00AE47F9">
            <w:pPr>
              <w:pStyle w:val="af5"/>
            </w:pPr>
          </w:p>
        </w:tc>
        <w:tc>
          <w:tcPr>
            <w:tcW w:w="1134" w:type="dxa"/>
            <w:vMerge w:val="restart"/>
            <w:vAlign w:val="center"/>
          </w:tcPr>
          <w:p w14:paraId="4B99EEE7" w14:textId="08B4C683" w:rsidR="003701B3" w:rsidRPr="000A3343" w:rsidRDefault="003701B3" w:rsidP="00AE47F9">
            <w:pPr>
              <w:pStyle w:val="af5"/>
            </w:pPr>
            <w:r w:rsidRPr="000A3343">
              <w:rPr>
                <w:rFonts w:hint="eastAsia"/>
              </w:rPr>
              <w:t>一体化设计</w:t>
            </w:r>
          </w:p>
        </w:tc>
        <w:tc>
          <w:tcPr>
            <w:tcW w:w="617" w:type="dxa"/>
            <w:vMerge w:val="restart"/>
            <w:vAlign w:val="center"/>
          </w:tcPr>
          <w:p w14:paraId="6B6EF9F8" w14:textId="0BAE125E" w:rsidR="003701B3" w:rsidRPr="000A3343" w:rsidRDefault="003701B3" w:rsidP="00AE47F9">
            <w:pPr>
              <w:pStyle w:val="af5"/>
            </w:pPr>
            <w:r>
              <w:rPr>
                <w:rFonts w:hint="eastAsia"/>
              </w:rPr>
              <w:t>UB</w:t>
            </w:r>
            <w:r w:rsidRPr="00957C98">
              <w:rPr>
                <w:rFonts w:hint="eastAsia"/>
                <w:vertAlign w:val="subscript"/>
              </w:rPr>
              <w:t>2</w:t>
            </w:r>
          </w:p>
        </w:tc>
        <w:tc>
          <w:tcPr>
            <w:tcW w:w="654" w:type="dxa"/>
            <w:vMerge w:val="restart"/>
            <w:vAlign w:val="center"/>
          </w:tcPr>
          <w:p w14:paraId="1B788812" w14:textId="574B48DC" w:rsidR="003701B3" w:rsidRPr="000A3343" w:rsidRDefault="00ED6EFD" w:rsidP="00AE47F9">
            <w:pPr>
              <w:pStyle w:val="af5"/>
            </w:pPr>
            <w:r>
              <w:rPr>
                <w:rFonts w:hint="eastAsia"/>
              </w:rPr>
              <w:t>0</w:t>
            </w:r>
            <w:r>
              <w:rPr>
                <w:rFonts w:hint="eastAsia"/>
              </w:rPr>
              <w:t>、</w:t>
            </w:r>
            <w:r w:rsidR="00FC45CB">
              <w:rPr>
                <w:rFonts w:hint="eastAsia"/>
              </w:rPr>
              <w:t>1</w:t>
            </w:r>
            <w:r>
              <w:rPr>
                <w:rFonts w:hint="eastAsia"/>
              </w:rPr>
              <w:t>或</w:t>
            </w:r>
            <w:r w:rsidR="00FC45CB">
              <w:rPr>
                <w:rFonts w:hint="eastAsia"/>
              </w:rPr>
              <w:t>2</w:t>
            </w:r>
          </w:p>
        </w:tc>
        <w:tc>
          <w:tcPr>
            <w:tcW w:w="1565" w:type="dxa"/>
            <w:vAlign w:val="center"/>
          </w:tcPr>
          <w:p w14:paraId="7A08E072"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2</w:t>
            </w:r>
            <w:r w:rsidRPr="000A3343">
              <w:rPr>
                <w:rFonts w:hint="eastAsia"/>
              </w:rPr>
              <w:t>第</w:t>
            </w:r>
            <w:r w:rsidRPr="000A3343">
              <w:rPr>
                <w:rFonts w:hint="eastAsia"/>
              </w:rPr>
              <w:t>1</w:t>
            </w:r>
            <w:r w:rsidRPr="000A3343">
              <w:rPr>
                <w:rFonts w:hint="eastAsia"/>
              </w:rPr>
              <w:t>款</w:t>
            </w:r>
          </w:p>
        </w:tc>
        <w:tc>
          <w:tcPr>
            <w:tcW w:w="2121" w:type="dxa"/>
            <w:vAlign w:val="center"/>
          </w:tcPr>
          <w:p w14:paraId="41976150" w14:textId="77777777" w:rsidR="003701B3" w:rsidRPr="000A3343" w:rsidRDefault="003701B3" w:rsidP="00AE47F9">
            <w:pPr>
              <w:pStyle w:val="af5"/>
            </w:pPr>
            <w:proofErr w:type="gramStart"/>
            <w:r w:rsidRPr="000A3343">
              <w:rPr>
                <w:rFonts w:hint="eastAsia"/>
              </w:rPr>
              <w:t>合址布置</w:t>
            </w:r>
            <w:proofErr w:type="gramEnd"/>
            <w:r w:rsidRPr="000A3343">
              <w:rPr>
                <w:rFonts w:hint="eastAsia"/>
              </w:rPr>
              <w:t>、设备设施共用</w:t>
            </w:r>
          </w:p>
        </w:tc>
        <w:tc>
          <w:tcPr>
            <w:tcW w:w="850" w:type="dxa"/>
            <w:vAlign w:val="center"/>
          </w:tcPr>
          <w:p w14:paraId="677D031E" w14:textId="49A03184" w:rsidR="003701B3" w:rsidRPr="000A3343" w:rsidRDefault="003701B3" w:rsidP="00AE47F9">
            <w:pPr>
              <w:pStyle w:val="af5"/>
            </w:pPr>
            <w:r w:rsidRPr="00CB5331">
              <w:rPr>
                <w:rFonts w:hint="eastAsia"/>
              </w:rPr>
              <w:t>U</w:t>
            </w:r>
            <w:r>
              <w:rPr>
                <w:rFonts w:hint="eastAsia"/>
              </w:rPr>
              <w:t>B</w:t>
            </w:r>
            <w:r>
              <w:rPr>
                <w:rFonts w:hint="eastAsia"/>
                <w:vertAlign w:val="subscript"/>
              </w:rPr>
              <w:t>2</w:t>
            </w:r>
            <w:r w:rsidRPr="00CB5331">
              <w:rPr>
                <w:rFonts w:hint="eastAsia"/>
                <w:vertAlign w:val="subscript"/>
              </w:rPr>
              <w:t>,1</w:t>
            </w:r>
          </w:p>
        </w:tc>
        <w:tc>
          <w:tcPr>
            <w:tcW w:w="851" w:type="dxa"/>
            <w:vAlign w:val="center"/>
          </w:tcPr>
          <w:p w14:paraId="41ED738F" w14:textId="06DEA2FD"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2F67966E" w14:textId="7E38AF67" w:rsidR="003701B3" w:rsidRPr="000A3343" w:rsidRDefault="003701B3" w:rsidP="00AE47F9">
            <w:pPr>
              <w:pStyle w:val="af5"/>
            </w:pPr>
            <w:r w:rsidRPr="000A3343">
              <w:rPr>
                <w:rFonts w:hint="eastAsia"/>
              </w:rPr>
              <w:t>加分项</w:t>
            </w:r>
          </w:p>
        </w:tc>
      </w:tr>
      <w:tr w:rsidR="003701B3" w:rsidRPr="000A3343" w14:paraId="059E01D4" w14:textId="3402CEC8" w:rsidTr="003572E4">
        <w:trPr>
          <w:jc w:val="center"/>
        </w:trPr>
        <w:tc>
          <w:tcPr>
            <w:tcW w:w="714" w:type="dxa"/>
            <w:vMerge/>
            <w:vAlign w:val="center"/>
          </w:tcPr>
          <w:p w14:paraId="6BC9E9B1" w14:textId="77777777" w:rsidR="003701B3" w:rsidRPr="000A3343" w:rsidRDefault="003701B3" w:rsidP="00AE47F9">
            <w:pPr>
              <w:pStyle w:val="af5"/>
            </w:pPr>
          </w:p>
        </w:tc>
        <w:tc>
          <w:tcPr>
            <w:tcW w:w="1134" w:type="dxa"/>
            <w:vMerge/>
            <w:vAlign w:val="center"/>
          </w:tcPr>
          <w:p w14:paraId="3C170CA2" w14:textId="77777777" w:rsidR="003701B3" w:rsidRPr="000A3343" w:rsidRDefault="003701B3" w:rsidP="00AE47F9">
            <w:pPr>
              <w:pStyle w:val="af5"/>
            </w:pPr>
          </w:p>
        </w:tc>
        <w:tc>
          <w:tcPr>
            <w:tcW w:w="617" w:type="dxa"/>
            <w:vMerge/>
            <w:vAlign w:val="center"/>
          </w:tcPr>
          <w:p w14:paraId="5B4C7AE4" w14:textId="77777777" w:rsidR="003701B3" w:rsidRPr="000A3343" w:rsidRDefault="003701B3" w:rsidP="00AE47F9">
            <w:pPr>
              <w:pStyle w:val="af5"/>
            </w:pPr>
          </w:p>
        </w:tc>
        <w:tc>
          <w:tcPr>
            <w:tcW w:w="654" w:type="dxa"/>
            <w:vMerge/>
            <w:vAlign w:val="center"/>
          </w:tcPr>
          <w:p w14:paraId="20136714" w14:textId="77777777" w:rsidR="003701B3" w:rsidRPr="000A3343" w:rsidRDefault="003701B3" w:rsidP="00AE47F9">
            <w:pPr>
              <w:pStyle w:val="af5"/>
            </w:pPr>
          </w:p>
        </w:tc>
        <w:tc>
          <w:tcPr>
            <w:tcW w:w="1565" w:type="dxa"/>
            <w:vAlign w:val="center"/>
          </w:tcPr>
          <w:p w14:paraId="23663379"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2</w:t>
            </w:r>
            <w:r w:rsidRPr="000A3343">
              <w:rPr>
                <w:rFonts w:hint="eastAsia"/>
              </w:rPr>
              <w:t>第</w:t>
            </w:r>
            <w:r w:rsidRPr="000A3343">
              <w:rPr>
                <w:rFonts w:hint="eastAsia"/>
              </w:rPr>
              <w:t>2</w:t>
            </w:r>
            <w:r w:rsidRPr="000A3343">
              <w:rPr>
                <w:rFonts w:hint="eastAsia"/>
              </w:rPr>
              <w:t>款</w:t>
            </w:r>
          </w:p>
        </w:tc>
        <w:tc>
          <w:tcPr>
            <w:tcW w:w="2121" w:type="dxa"/>
            <w:vAlign w:val="center"/>
          </w:tcPr>
          <w:p w14:paraId="22D16E31" w14:textId="77777777" w:rsidR="003701B3" w:rsidRPr="000A3343" w:rsidRDefault="003701B3" w:rsidP="00AE47F9">
            <w:pPr>
              <w:pStyle w:val="af5"/>
            </w:pPr>
            <w:r w:rsidRPr="000A3343">
              <w:rPr>
                <w:rFonts w:hint="eastAsia"/>
              </w:rPr>
              <w:t>设备设施及管理一体化融合设计</w:t>
            </w:r>
          </w:p>
        </w:tc>
        <w:tc>
          <w:tcPr>
            <w:tcW w:w="850" w:type="dxa"/>
            <w:vAlign w:val="center"/>
          </w:tcPr>
          <w:p w14:paraId="577D2158" w14:textId="6E6C6419" w:rsidR="003701B3" w:rsidRPr="000A3343" w:rsidRDefault="003701B3" w:rsidP="00AE47F9">
            <w:pPr>
              <w:pStyle w:val="af5"/>
            </w:pPr>
            <w:r w:rsidRPr="00CB5331">
              <w:rPr>
                <w:rFonts w:hint="eastAsia"/>
              </w:rPr>
              <w:t>U</w:t>
            </w:r>
            <w:r>
              <w:rPr>
                <w:rFonts w:hint="eastAsia"/>
              </w:rPr>
              <w:t>B</w:t>
            </w:r>
            <w:r>
              <w:rPr>
                <w:rFonts w:hint="eastAsia"/>
                <w:vertAlign w:val="subscript"/>
              </w:rPr>
              <w:t>2</w:t>
            </w:r>
            <w:r w:rsidRPr="00CB5331">
              <w:rPr>
                <w:rFonts w:hint="eastAsia"/>
                <w:vertAlign w:val="subscript"/>
              </w:rPr>
              <w:t>,2</w:t>
            </w:r>
          </w:p>
        </w:tc>
        <w:tc>
          <w:tcPr>
            <w:tcW w:w="851" w:type="dxa"/>
            <w:vAlign w:val="center"/>
          </w:tcPr>
          <w:p w14:paraId="76751B1C" w14:textId="212837A5"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6AC399CF" w14:textId="5FADEB3E" w:rsidR="003701B3" w:rsidRPr="000A3343" w:rsidRDefault="003701B3" w:rsidP="00AE47F9">
            <w:pPr>
              <w:pStyle w:val="af5"/>
            </w:pPr>
            <w:r w:rsidRPr="000A3343">
              <w:rPr>
                <w:rFonts w:hint="eastAsia"/>
              </w:rPr>
              <w:t>加分项</w:t>
            </w:r>
          </w:p>
        </w:tc>
      </w:tr>
      <w:tr w:rsidR="00461857" w:rsidRPr="000A3343" w14:paraId="4B8A8A07" w14:textId="77777777" w:rsidTr="003572E4">
        <w:trPr>
          <w:jc w:val="center"/>
        </w:trPr>
        <w:tc>
          <w:tcPr>
            <w:tcW w:w="714" w:type="dxa"/>
            <w:vMerge/>
            <w:vAlign w:val="center"/>
          </w:tcPr>
          <w:p w14:paraId="3A6549DC" w14:textId="77777777" w:rsidR="00461857" w:rsidRPr="000A3343" w:rsidRDefault="00461857" w:rsidP="00AE47F9">
            <w:pPr>
              <w:pStyle w:val="af5"/>
            </w:pPr>
          </w:p>
        </w:tc>
        <w:tc>
          <w:tcPr>
            <w:tcW w:w="1134" w:type="dxa"/>
            <w:vAlign w:val="center"/>
          </w:tcPr>
          <w:p w14:paraId="5ACF57F5" w14:textId="0DE2D9DD" w:rsidR="00461857" w:rsidRPr="000A3343" w:rsidRDefault="00461857" w:rsidP="00AE47F9">
            <w:pPr>
              <w:pStyle w:val="af5"/>
            </w:pPr>
            <w:r>
              <w:rPr>
                <w:rFonts w:hint="eastAsia"/>
              </w:rPr>
              <w:t>其他</w:t>
            </w:r>
          </w:p>
        </w:tc>
        <w:tc>
          <w:tcPr>
            <w:tcW w:w="617" w:type="dxa"/>
            <w:vAlign w:val="center"/>
          </w:tcPr>
          <w:p w14:paraId="5F6E4671" w14:textId="72B1CA74" w:rsidR="00461857" w:rsidRPr="000A3343" w:rsidRDefault="00461857" w:rsidP="00AE47F9">
            <w:pPr>
              <w:pStyle w:val="af5"/>
            </w:pPr>
            <w:proofErr w:type="spellStart"/>
            <w:r>
              <w:rPr>
                <w:rFonts w:hint="eastAsia"/>
              </w:rPr>
              <w:t>UB</w:t>
            </w:r>
            <w:r w:rsidRPr="00957C98">
              <w:rPr>
                <w:rFonts w:hint="eastAsia"/>
                <w:vertAlign w:val="subscript"/>
              </w:rPr>
              <w:t>m</w:t>
            </w:r>
            <w:proofErr w:type="spellEnd"/>
          </w:p>
        </w:tc>
        <w:tc>
          <w:tcPr>
            <w:tcW w:w="654" w:type="dxa"/>
            <w:vAlign w:val="center"/>
          </w:tcPr>
          <w:p w14:paraId="2491413B" w14:textId="1DB6C3E9" w:rsidR="00461857" w:rsidRPr="000A3343" w:rsidRDefault="000F3FAA" w:rsidP="00AE47F9">
            <w:pPr>
              <w:pStyle w:val="af5"/>
            </w:pPr>
            <w:r>
              <w:rPr>
                <w:rFonts w:hint="eastAsia"/>
              </w:rPr>
              <w:t>0~</w:t>
            </w:r>
            <w:r w:rsidR="00FC45CB">
              <w:rPr>
                <w:rFonts w:hint="eastAsia"/>
              </w:rPr>
              <w:t>6</w:t>
            </w:r>
          </w:p>
        </w:tc>
        <w:tc>
          <w:tcPr>
            <w:tcW w:w="3686" w:type="dxa"/>
            <w:gridSpan w:val="2"/>
            <w:vAlign w:val="center"/>
          </w:tcPr>
          <w:p w14:paraId="1B700ECE" w14:textId="6A3288F4" w:rsidR="00461857" w:rsidRPr="000A3343" w:rsidRDefault="00461857" w:rsidP="00AE47F9">
            <w:pPr>
              <w:pStyle w:val="af5"/>
            </w:pPr>
            <w:r>
              <w:rPr>
                <w:rFonts w:hint="eastAsia"/>
              </w:rPr>
              <w:t>其他加分项</w:t>
            </w:r>
          </w:p>
        </w:tc>
        <w:tc>
          <w:tcPr>
            <w:tcW w:w="850" w:type="dxa"/>
            <w:vAlign w:val="center"/>
          </w:tcPr>
          <w:p w14:paraId="34F4AA1C" w14:textId="73072C32" w:rsidR="00461857" w:rsidRPr="000A3343" w:rsidRDefault="00461857" w:rsidP="00AE47F9">
            <w:pPr>
              <w:pStyle w:val="af5"/>
            </w:pPr>
            <w:proofErr w:type="spellStart"/>
            <w:proofErr w:type="gramStart"/>
            <w:r>
              <w:rPr>
                <w:rFonts w:hint="eastAsia"/>
              </w:rPr>
              <w:t>UB</w:t>
            </w:r>
            <w:r w:rsidRPr="00957C98">
              <w:rPr>
                <w:rFonts w:hint="eastAsia"/>
                <w:vertAlign w:val="subscript"/>
              </w:rPr>
              <w:t>m</w:t>
            </w:r>
            <w:r>
              <w:rPr>
                <w:rFonts w:hint="eastAsia"/>
                <w:vertAlign w:val="subscript"/>
              </w:rPr>
              <w:t>,n</w:t>
            </w:r>
            <w:proofErr w:type="spellEnd"/>
            <w:proofErr w:type="gramEnd"/>
          </w:p>
        </w:tc>
        <w:tc>
          <w:tcPr>
            <w:tcW w:w="851" w:type="dxa"/>
            <w:vAlign w:val="center"/>
          </w:tcPr>
          <w:p w14:paraId="292ED3A2" w14:textId="4FF6CD84" w:rsidR="00461857" w:rsidRPr="000A3343" w:rsidRDefault="00461857" w:rsidP="00AE47F9">
            <w:pPr>
              <w:pStyle w:val="af5"/>
            </w:pPr>
            <w:r>
              <w:rPr>
                <w:rFonts w:hint="eastAsia"/>
              </w:rPr>
              <w:t>0~</w:t>
            </w:r>
            <w:r w:rsidR="00FC45CB">
              <w:rPr>
                <w:rFonts w:hint="eastAsia"/>
              </w:rPr>
              <w:t>6</w:t>
            </w:r>
          </w:p>
        </w:tc>
        <w:tc>
          <w:tcPr>
            <w:tcW w:w="850" w:type="dxa"/>
            <w:vAlign w:val="center"/>
          </w:tcPr>
          <w:p w14:paraId="0479B111" w14:textId="4DDB0DBE" w:rsidR="00461857" w:rsidRPr="000A3343" w:rsidRDefault="00461857" w:rsidP="00AE47F9">
            <w:pPr>
              <w:pStyle w:val="af5"/>
            </w:pPr>
            <w:r w:rsidRPr="000A3343">
              <w:rPr>
                <w:rFonts w:hint="eastAsia"/>
              </w:rPr>
              <w:t>加分项</w:t>
            </w:r>
          </w:p>
        </w:tc>
      </w:tr>
    </w:tbl>
    <w:p w14:paraId="19B8D0D9" w14:textId="77777777" w:rsidR="000B3210" w:rsidRPr="000A3343" w:rsidRDefault="000B3210" w:rsidP="000B3210">
      <w:pPr>
        <w:pStyle w:val="af8"/>
      </w:pPr>
      <w:r w:rsidRPr="000A3343">
        <w:rPr>
          <w:rFonts w:hint="eastAsia"/>
        </w:rPr>
        <w:t>注：</w:t>
      </w:r>
      <w:r w:rsidRPr="00A23C5E">
        <w:rPr>
          <w:rFonts w:hint="eastAsia"/>
          <w:b/>
          <w:bCs w:val="0"/>
        </w:rPr>
        <w:t>1</w:t>
      </w:r>
      <w:r w:rsidRPr="000A3343">
        <w:rPr>
          <w:rFonts w:hint="eastAsia"/>
        </w:rPr>
        <w:t xml:space="preserve">  </w:t>
      </w:r>
      <w:r w:rsidRPr="000A3343">
        <w:rPr>
          <w:rFonts w:hint="eastAsia"/>
        </w:rPr>
        <w:t>三级指标中的控制项不设得分，用“—”表示；</w:t>
      </w:r>
    </w:p>
    <w:p w14:paraId="6230DC76" w14:textId="77777777" w:rsidR="000B3210" w:rsidRPr="000A3343" w:rsidRDefault="000B3210" w:rsidP="007F1AB8">
      <w:pPr>
        <w:pStyle w:val="af8"/>
        <w:ind w:firstLineChars="200" w:firstLine="361"/>
      </w:pPr>
      <w:r w:rsidRPr="00A23C5E">
        <w:rPr>
          <w:rFonts w:hint="eastAsia"/>
          <w:b/>
          <w:bCs w:val="0"/>
        </w:rPr>
        <w:t>2</w:t>
      </w:r>
      <w:r w:rsidRPr="000A3343">
        <w:rPr>
          <w:rFonts w:hint="eastAsia"/>
        </w:rPr>
        <w:t xml:space="preserve">  </w:t>
      </w:r>
      <w:r w:rsidRPr="000A3343">
        <w:rPr>
          <w:rFonts w:hint="eastAsia"/>
        </w:rPr>
        <w:t>当某评分项</w:t>
      </w:r>
      <w:proofErr w:type="gramStart"/>
      <w:r w:rsidRPr="000A3343">
        <w:rPr>
          <w:rFonts w:hint="eastAsia"/>
        </w:rPr>
        <w:t>不</w:t>
      </w:r>
      <w:proofErr w:type="gramEnd"/>
      <w:r w:rsidRPr="000A3343">
        <w:rPr>
          <w:rFonts w:hint="eastAsia"/>
        </w:rPr>
        <w:t>参评时，该评分项的分值应按比例分配到其他参评的评分项中；</w:t>
      </w:r>
    </w:p>
    <w:p w14:paraId="07868D96" w14:textId="77777777" w:rsidR="000B3210" w:rsidRPr="000A3343" w:rsidRDefault="000B3210" w:rsidP="007F1AB8">
      <w:pPr>
        <w:pStyle w:val="af8"/>
        <w:ind w:firstLineChars="200" w:firstLine="361"/>
      </w:pPr>
      <w:r w:rsidRPr="00A23C5E">
        <w:rPr>
          <w:rFonts w:hint="eastAsia"/>
          <w:b/>
          <w:bCs w:val="0"/>
        </w:rPr>
        <w:t>3</w:t>
      </w:r>
      <w:r w:rsidRPr="000A3343">
        <w:rPr>
          <w:rFonts w:hint="eastAsia"/>
        </w:rPr>
        <w:t xml:space="preserve">  </w:t>
      </w:r>
      <w:r w:rsidRPr="000A3343">
        <w:rPr>
          <w:rFonts w:hint="eastAsia"/>
        </w:rPr>
        <w:t>加分项满分值为</w:t>
      </w:r>
      <w:r w:rsidRPr="000A3343">
        <w:rPr>
          <w:rFonts w:hint="eastAsia"/>
        </w:rPr>
        <w:t>10</w:t>
      </w:r>
      <w:r w:rsidRPr="000A3343">
        <w:rPr>
          <w:rFonts w:hint="eastAsia"/>
        </w:rPr>
        <w:t>分，其他加分项应</w:t>
      </w:r>
      <w:proofErr w:type="gramStart"/>
      <w:r w:rsidRPr="000A3343">
        <w:rPr>
          <w:rFonts w:hint="eastAsia"/>
        </w:rPr>
        <w:t>由评价</w:t>
      </w:r>
      <w:proofErr w:type="gramEnd"/>
      <w:r w:rsidRPr="000A3343">
        <w:rPr>
          <w:rFonts w:hint="eastAsia"/>
        </w:rPr>
        <w:t>方根据实际工程情况制定合理的评价指标，综合确定加分数值。</w:t>
      </w:r>
    </w:p>
    <w:p w14:paraId="4FF26A7D" w14:textId="77777777" w:rsidR="000B3210" w:rsidRPr="000A3343" w:rsidRDefault="000B3210" w:rsidP="000B3210">
      <w:r w:rsidRPr="000A3343">
        <w:rPr>
          <w:rFonts w:hint="eastAsia"/>
          <w:b/>
        </w:rPr>
        <w:t>12</w:t>
      </w:r>
      <w:r w:rsidRPr="000A3343">
        <w:rPr>
          <w:b/>
          <w:bCs/>
        </w:rPr>
        <w:t>.</w:t>
      </w:r>
      <w:r w:rsidRPr="000A3343">
        <w:rPr>
          <w:rFonts w:hint="eastAsia"/>
          <w:b/>
          <w:bCs/>
        </w:rPr>
        <w:t>1</w:t>
      </w:r>
      <w:r w:rsidRPr="000A3343">
        <w:rPr>
          <w:b/>
          <w:bCs/>
        </w:rPr>
        <w:t>.</w:t>
      </w:r>
      <w:r w:rsidRPr="000A3343">
        <w:rPr>
          <w:rFonts w:hint="eastAsia"/>
          <w:b/>
          <w:bCs/>
        </w:rPr>
        <w:t>3</w:t>
      </w:r>
      <w:r w:rsidRPr="000A3343">
        <w:t xml:space="preserve">  </w:t>
      </w:r>
      <w:r w:rsidRPr="000A3343">
        <w:rPr>
          <w:rFonts w:hint="eastAsia"/>
        </w:rPr>
        <w:t>铁路工程机务车辆专业绿色设计评价单元应按段（所）划分，各评价单元所占权重应综合考虑数量、性质等确定。</w:t>
      </w:r>
    </w:p>
    <w:p w14:paraId="21EC23B0" w14:textId="77777777" w:rsidR="000B3210" w:rsidRPr="000A3343" w:rsidRDefault="000B3210" w:rsidP="000B3210"/>
    <w:p w14:paraId="7B21EE73" w14:textId="77777777" w:rsidR="000B3210" w:rsidRPr="000A3343" w:rsidRDefault="000B3210" w:rsidP="000B3210">
      <w:pPr>
        <w:pStyle w:val="2"/>
      </w:pPr>
      <w:bookmarkStart w:id="217" w:name="_Toc165237161"/>
      <w:bookmarkStart w:id="218" w:name="_Toc170391254"/>
      <w:bookmarkStart w:id="219" w:name="_Toc170551030"/>
      <w:r w:rsidRPr="000A3343">
        <w:rPr>
          <w:b/>
        </w:rPr>
        <w:lastRenderedPageBreak/>
        <w:t>12.2</w:t>
      </w:r>
      <w:r w:rsidRPr="000A3343">
        <w:t xml:space="preserve">  </w:t>
      </w:r>
      <w:r w:rsidRPr="000A3343">
        <w:rPr>
          <w:rFonts w:hint="eastAsia"/>
        </w:rPr>
        <w:t>控制项</w:t>
      </w:r>
      <w:bookmarkEnd w:id="217"/>
      <w:bookmarkEnd w:id="218"/>
      <w:bookmarkEnd w:id="219"/>
      <w:r w:rsidRPr="000A3343">
        <w:fldChar w:fldCharType="begin"/>
      </w:r>
      <w:r w:rsidRPr="000A3343">
        <w:instrText xml:space="preserve"> </w:instrText>
      </w:r>
      <w:r w:rsidRPr="000A3343">
        <w:rPr>
          <w:rFonts w:hint="eastAsia"/>
        </w:rPr>
        <w:instrText>TC  "</w:instrText>
      </w:r>
      <w:bookmarkStart w:id="220" w:name="_Toc170395460"/>
      <w:r w:rsidRPr="000A3343">
        <w:rPr>
          <w:rFonts w:hint="eastAsia"/>
        </w:rPr>
        <w:instrText>12.2  Control items</w:instrText>
      </w:r>
      <w:bookmarkEnd w:id="220"/>
      <w:r w:rsidRPr="000A3343">
        <w:rPr>
          <w:rFonts w:hint="eastAsia"/>
        </w:rPr>
        <w:instrText>" \l 2</w:instrText>
      </w:r>
      <w:r w:rsidRPr="000A3343">
        <w:instrText xml:space="preserve"> </w:instrText>
      </w:r>
      <w:r w:rsidRPr="000A3343">
        <w:fldChar w:fldCharType="end"/>
      </w:r>
    </w:p>
    <w:p w14:paraId="5FC5B7F9" w14:textId="77777777" w:rsidR="000B3210" w:rsidRPr="000A3343" w:rsidRDefault="000B3210" w:rsidP="001A2A93">
      <w:r w:rsidRPr="000A3343">
        <w:rPr>
          <w:rFonts w:hint="eastAsia"/>
          <w:b/>
          <w:bCs/>
        </w:rPr>
        <w:t>1</w:t>
      </w:r>
      <w:r w:rsidRPr="000A3343">
        <w:rPr>
          <w:b/>
          <w:bCs/>
        </w:rPr>
        <w:t>2.2.1</w:t>
      </w:r>
      <w:r w:rsidRPr="000A3343">
        <w:t xml:space="preserve">  </w:t>
      </w:r>
      <w:r w:rsidRPr="000A3343">
        <w:rPr>
          <w:rFonts w:hint="eastAsia"/>
        </w:rPr>
        <w:t>机务、车辆、动车段（所）总平面布置、检修车间及厂房组合应按远期规模一次规划，按近期实施；并应充分利用既有设备，减少占地和投资。</w:t>
      </w:r>
    </w:p>
    <w:p w14:paraId="3F2FB196" w14:textId="77777777" w:rsidR="000B3210" w:rsidRPr="000A3343" w:rsidRDefault="000B3210" w:rsidP="001A2A93">
      <w:r w:rsidRPr="000A3343">
        <w:rPr>
          <w:rFonts w:hint="eastAsia"/>
          <w:b/>
          <w:bCs/>
        </w:rPr>
        <w:t>1</w:t>
      </w:r>
      <w:r w:rsidRPr="000A3343">
        <w:rPr>
          <w:b/>
          <w:bCs/>
        </w:rPr>
        <w:t>2.2.2</w:t>
      </w:r>
      <w:r w:rsidRPr="000A3343">
        <w:t xml:space="preserve">  </w:t>
      </w:r>
      <w:r w:rsidRPr="000A3343">
        <w:rPr>
          <w:rFonts w:hint="eastAsia"/>
        </w:rPr>
        <w:t>机务、车辆、动车段（所）总平面布置应根据工艺流程、环保、交通及消防、安全、卫生等要求，结合地形条件，按节约用地、功能分区及紧凑整齐的原则总体规划、分期实施，其内应设置危废物存放、垃圾转运等设施，并应符合环保及相关规范要求。</w:t>
      </w:r>
    </w:p>
    <w:p w14:paraId="23BC9113" w14:textId="77777777" w:rsidR="000B3210" w:rsidRPr="000A3343" w:rsidRDefault="000B3210" w:rsidP="001A2A93">
      <w:r w:rsidRPr="000A3343">
        <w:rPr>
          <w:rFonts w:hint="eastAsia"/>
          <w:b/>
          <w:bCs/>
        </w:rPr>
        <w:t>1</w:t>
      </w:r>
      <w:r w:rsidRPr="000A3343">
        <w:rPr>
          <w:b/>
          <w:bCs/>
        </w:rPr>
        <w:t xml:space="preserve">2.2.3  </w:t>
      </w:r>
      <w:r w:rsidRPr="000A3343">
        <w:rPr>
          <w:rFonts w:hint="eastAsia"/>
        </w:rPr>
        <w:t>机务、车辆、动车段（所）的环境保护、安全卫生、消防等设施应与主体工程同步设计。</w:t>
      </w:r>
    </w:p>
    <w:p w14:paraId="1416479E" w14:textId="77777777" w:rsidR="000B3210" w:rsidRPr="000A3343" w:rsidRDefault="000B3210" w:rsidP="000B3210">
      <w:pPr>
        <w:pStyle w:val="2"/>
      </w:pPr>
      <w:bookmarkStart w:id="221" w:name="_Toc165237162"/>
      <w:bookmarkStart w:id="222" w:name="_Toc170391255"/>
      <w:bookmarkStart w:id="223" w:name="_Toc170551031"/>
      <w:r w:rsidRPr="000A3343">
        <w:rPr>
          <w:b/>
        </w:rPr>
        <w:t>12.3</w:t>
      </w:r>
      <w:r w:rsidRPr="000A3343">
        <w:t xml:space="preserve">  </w:t>
      </w:r>
      <w:r w:rsidRPr="000A3343">
        <w:rPr>
          <w:rFonts w:hint="eastAsia"/>
        </w:rPr>
        <w:t>评分项</w:t>
      </w:r>
      <w:bookmarkEnd w:id="221"/>
      <w:bookmarkEnd w:id="222"/>
      <w:bookmarkEnd w:id="223"/>
      <w:r w:rsidRPr="000A3343">
        <w:fldChar w:fldCharType="begin"/>
      </w:r>
      <w:r w:rsidRPr="000A3343">
        <w:instrText xml:space="preserve"> </w:instrText>
      </w:r>
      <w:r w:rsidRPr="000A3343">
        <w:rPr>
          <w:rFonts w:hint="eastAsia"/>
        </w:rPr>
        <w:instrText>TC  "</w:instrText>
      </w:r>
      <w:bookmarkStart w:id="224" w:name="_Toc170395461"/>
      <w:r w:rsidRPr="000A3343">
        <w:rPr>
          <w:rFonts w:hint="eastAsia"/>
        </w:rPr>
        <w:instrText>12.3  Scoring items</w:instrText>
      </w:r>
      <w:bookmarkEnd w:id="224"/>
      <w:r w:rsidRPr="000A3343">
        <w:rPr>
          <w:rFonts w:hint="eastAsia"/>
        </w:rPr>
        <w:instrText>" \l 2</w:instrText>
      </w:r>
      <w:r w:rsidRPr="000A3343">
        <w:instrText xml:space="preserve"> </w:instrText>
      </w:r>
      <w:r w:rsidRPr="000A3343">
        <w:fldChar w:fldCharType="end"/>
      </w:r>
    </w:p>
    <w:p w14:paraId="35C63757" w14:textId="0D5402BD" w:rsidR="000B3210" w:rsidRPr="000A3343" w:rsidRDefault="000B3210" w:rsidP="000B3210">
      <w:pPr>
        <w:rPr>
          <w:rFonts w:cs="Times New Roman"/>
        </w:rPr>
      </w:pPr>
      <w:r w:rsidRPr="000A3343">
        <w:rPr>
          <w:rFonts w:hint="eastAsia"/>
          <w:b/>
          <w:bCs/>
        </w:rPr>
        <w:t>1</w:t>
      </w:r>
      <w:r w:rsidRPr="000A3343">
        <w:rPr>
          <w:b/>
          <w:bCs/>
        </w:rPr>
        <w:t>2.3.1</w:t>
      </w:r>
      <w:r w:rsidRPr="000A3343">
        <w:t xml:space="preserve">  </w:t>
      </w:r>
      <w:r w:rsidRPr="000A3343">
        <w:rPr>
          <w:rFonts w:hint="eastAsia"/>
        </w:rPr>
        <w:t>机务、车辆、动车</w:t>
      </w:r>
      <w:r w:rsidRPr="000A3343">
        <w:rPr>
          <w:rFonts w:cs="Times New Roman" w:hint="eastAsia"/>
        </w:rPr>
        <w:t>段（所）</w:t>
      </w:r>
      <w:r w:rsidRPr="000A3343">
        <w:rPr>
          <w:rFonts w:hint="eastAsia"/>
        </w:rPr>
        <w:t>采用智能化、</w:t>
      </w:r>
      <w:proofErr w:type="gramStart"/>
      <w:r w:rsidRPr="000A3343">
        <w:rPr>
          <w:rFonts w:hint="eastAsia"/>
        </w:rPr>
        <w:t>无人化</w:t>
      </w:r>
      <w:proofErr w:type="gramEnd"/>
      <w:r w:rsidRPr="000A3343">
        <w:rPr>
          <w:rFonts w:hint="eastAsia"/>
        </w:rPr>
        <w:t>的在线检测、监测设备</w:t>
      </w:r>
      <w:r w:rsidRPr="000A3343">
        <w:rPr>
          <w:rFonts w:cs="Times New Roman" w:hint="eastAsia"/>
        </w:rPr>
        <w:t>，实现</w:t>
      </w:r>
      <w:proofErr w:type="gramStart"/>
      <w:r w:rsidRPr="000A3343">
        <w:rPr>
          <w:rFonts w:cs="Times New Roman" w:hint="eastAsia"/>
        </w:rPr>
        <w:t>少维护</w:t>
      </w:r>
      <w:proofErr w:type="gramEnd"/>
      <w:r w:rsidRPr="000A3343">
        <w:rPr>
          <w:rFonts w:cs="Times New Roman" w:hint="eastAsia"/>
        </w:rPr>
        <w:t>或者免维护，</w:t>
      </w:r>
      <w:r w:rsidR="00CA23B8">
        <w:rPr>
          <w:rFonts w:cs="Times New Roman" w:hint="eastAsia"/>
        </w:rPr>
        <w:t>最高</w:t>
      </w:r>
      <w:r w:rsidRPr="000A3343">
        <w:rPr>
          <w:rFonts w:cs="Times New Roman"/>
        </w:rPr>
        <w:t>得</w:t>
      </w:r>
      <w:r w:rsidRPr="000A3343">
        <w:rPr>
          <w:rFonts w:cs="Times New Roman"/>
        </w:rPr>
        <w:t>10</w:t>
      </w:r>
      <w:r w:rsidRPr="000A3343">
        <w:rPr>
          <w:rFonts w:cs="Times New Roman"/>
        </w:rPr>
        <w:t>分。</w:t>
      </w:r>
    </w:p>
    <w:p w14:paraId="1045CE43" w14:textId="77777777" w:rsidR="000B3210" w:rsidRPr="000A3343" w:rsidRDefault="000B3210" w:rsidP="000B3210">
      <w:pPr>
        <w:rPr>
          <w:rFonts w:cs="Times New Roman"/>
        </w:rPr>
      </w:pPr>
      <w:r w:rsidRPr="000A3343">
        <w:rPr>
          <w:rFonts w:cs="Times New Roman" w:hint="eastAsia"/>
          <w:b/>
          <w:bCs/>
        </w:rPr>
        <w:t>1</w:t>
      </w:r>
      <w:r w:rsidRPr="000A3343">
        <w:rPr>
          <w:rFonts w:cs="Times New Roman"/>
          <w:b/>
          <w:bCs/>
        </w:rPr>
        <w:t>2.3.2</w:t>
      </w:r>
      <w:r w:rsidRPr="000A3343">
        <w:rPr>
          <w:rFonts w:cs="Times New Roman"/>
        </w:rPr>
        <w:t xml:space="preserve">  </w:t>
      </w:r>
      <w:r w:rsidRPr="000A3343">
        <w:rPr>
          <w:rFonts w:hint="eastAsia"/>
        </w:rPr>
        <w:t>机务、车辆、动车</w:t>
      </w:r>
      <w:r w:rsidRPr="000A3343">
        <w:rPr>
          <w:rFonts w:cs="Times New Roman" w:hint="eastAsia"/>
        </w:rPr>
        <w:t>段（所）采用节能、环保型</w:t>
      </w:r>
      <w:r w:rsidRPr="000A3343">
        <w:rPr>
          <w:rFonts w:hint="eastAsia"/>
        </w:rPr>
        <w:t>设备</w:t>
      </w:r>
      <w:r w:rsidRPr="000A3343">
        <w:rPr>
          <w:rFonts w:cs="Times New Roman"/>
        </w:rPr>
        <w:t>，</w:t>
      </w:r>
      <w:proofErr w:type="gramStart"/>
      <w:r w:rsidRPr="000A3343">
        <w:rPr>
          <w:rFonts w:cs="Times New Roman" w:hint="eastAsia"/>
        </w:rPr>
        <w:t>评价总分值</w:t>
      </w:r>
      <w:proofErr w:type="gramEnd"/>
      <w:r w:rsidRPr="000A3343">
        <w:rPr>
          <w:rFonts w:cs="Times New Roman" w:hint="eastAsia"/>
        </w:rPr>
        <w:t>为</w:t>
      </w:r>
      <w:r w:rsidRPr="000A3343">
        <w:rPr>
          <w:rFonts w:cs="Times New Roman"/>
        </w:rPr>
        <w:t>20</w:t>
      </w:r>
      <w:r w:rsidRPr="000A3343">
        <w:rPr>
          <w:rFonts w:cs="Times New Roman" w:hint="eastAsia"/>
        </w:rPr>
        <w:t>分，并按下列规则分别评分累计：</w:t>
      </w:r>
    </w:p>
    <w:p w14:paraId="6106A905" w14:textId="4D7ECE66" w:rsidR="000B3210" w:rsidRPr="000A3343" w:rsidRDefault="000B3210" w:rsidP="000B3210">
      <w:pPr>
        <w:ind w:firstLineChars="200" w:firstLine="482"/>
        <w:jc w:val="left"/>
        <w:rPr>
          <w:rFonts w:cs="Times New Roman"/>
        </w:rPr>
      </w:pPr>
      <w:r w:rsidRPr="000A3343">
        <w:rPr>
          <w:rFonts w:cs="Times New Roman" w:hint="eastAsia"/>
          <w:b/>
          <w:bCs/>
        </w:rPr>
        <w:t>1</w:t>
      </w:r>
      <w:r w:rsidRPr="000A3343">
        <w:rPr>
          <w:rFonts w:cs="Times New Roman" w:hint="eastAsia"/>
        </w:rPr>
        <w:t xml:space="preserve"> </w:t>
      </w:r>
      <w:r w:rsidRPr="000A3343">
        <w:rPr>
          <w:rFonts w:cs="Times New Roman"/>
        </w:rPr>
        <w:t xml:space="preserve"> </w:t>
      </w:r>
      <w:r w:rsidRPr="000A3343">
        <w:rPr>
          <w:rFonts w:cs="Times New Roman" w:hint="eastAsia"/>
        </w:rPr>
        <w:t>设备均采用高能效等级，</w:t>
      </w:r>
      <w:r w:rsidR="00EF55AF">
        <w:rPr>
          <w:rFonts w:cs="Times New Roman" w:hint="eastAsia"/>
        </w:rPr>
        <w:t>最高</w:t>
      </w:r>
      <w:r w:rsidRPr="000A3343">
        <w:rPr>
          <w:rFonts w:cs="Times New Roman"/>
        </w:rPr>
        <w:t>得</w:t>
      </w:r>
      <w:r w:rsidRPr="000A3343">
        <w:rPr>
          <w:rFonts w:cs="Times New Roman"/>
        </w:rPr>
        <w:t>10</w:t>
      </w:r>
      <w:r w:rsidRPr="000A3343">
        <w:rPr>
          <w:rFonts w:cs="Times New Roman"/>
        </w:rPr>
        <w:t>分；</w:t>
      </w:r>
    </w:p>
    <w:p w14:paraId="578F05FF" w14:textId="14C0F66D" w:rsidR="000B3210" w:rsidRPr="000A3343" w:rsidRDefault="000B3210" w:rsidP="000B3210">
      <w:pPr>
        <w:ind w:firstLineChars="200" w:firstLine="482"/>
        <w:jc w:val="left"/>
        <w:rPr>
          <w:rFonts w:cs="Times New Roman"/>
        </w:rPr>
      </w:pPr>
      <w:r w:rsidRPr="000A3343">
        <w:rPr>
          <w:rFonts w:cs="Times New Roman" w:hint="eastAsia"/>
          <w:b/>
        </w:rPr>
        <w:t>2</w:t>
      </w:r>
      <w:r w:rsidRPr="000A3343">
        <w:rPr>
          <w:rFonts w:cs="Times New Roman"/>
        </w:rPr>
        <w:t xml:space="preserve">  </w:t>
      </w:r>
      <w:r w:rsidRPr="000A3343">
        <w:rPr>
          <w:rFonts w:cs="Times New Roman" w:hint="eastAsia"/>
        </w:rPr>
        <w:t>动力设备均采用新能源环保型，</w:t>
      </w:r>
      <w:r w:rsidR="00EF55AF">
        <w:rPr>
          <w:rFonts w:cs="Times New Roman" w:hint="eastAsia"/>
        </w:rPr>
        <w:t>最高</w:t>
      </w:r>
      <w:r w:rsidRPr="000A3343">
        <w:rPr>
          <w:rFonts w:cs="Times New Roman" w:hint="eastAsia"/>
        </w:rPr>
        <w:t>得</w:t>
      </w:r>
      <w:r w:rsidRPr="000A3343">
        <w:rPr>
          <w:rFonts w:cs="Times New Roman"/>
        </w:rPr>
        <w:t>10</w:t>
      </w:r>
      <w:r w:rsidRPr="000A3343">
        <w:rPr>
          <w:rFonts w:cs="Times New Roman" w:hint="eastAsia"/>
        </w:rPr>
        <w:t>分。</w:t>
      </w:r>
    </w:p>
    <w:p w14:paraId="24E5F808" w14:textId="6E516955" w:rsidR="000B3210" w:rsidRPr="000A3343" w:rsidRDefault="000B3210" w:rsidP="000B3210">
      <w:pPr>
        <w:rPr>
          <w:rFonts w:cs="Times New Roman"/>
        </w:rPr>
      </w:pPr>
      <w:r w:rsidRPr="000A3343">
        <w:rPr>
          <w:rFonts w:cs="Times New Roman" w:hint="eastAsia"/>
          <w:b/>
          <w:bCs/>
        </w:rPr>
        <w:t>1</w:t>
      </w:r>
      <w:r w:rsidRPr="000A3343">
        <w:rPr>
          <w:rFonts w:cs="Times New Roman"/>
          <w:b/>
          <w:bCs/>
        </w:rPr>
        <w:t xml:space="preserve">2.3.3  </w:t>
      </w:r>
      <w:r w:rsidRPr="000A3343">
        <w:rPr>
          <w:rFonts w:cs="Times New Roman" w:hint="eastAsia"/>
        </w:rPr>
        <w:t>机务、车辆、动车段（所）内产生烟尘或有害气体的车间、场所及设备设置除尘或空气净化设施，并符合国家和地方现行排放标准的规定</w:t>
      </w:r>
      <w:r w:rsidRPr="000A3343">
        <w:rPr>
          <w:rFonts w:cs="Times New Roman"/>
        </w:rPr>
        <w:t>，</w:t>
      </w:r>
      <w:r w:rsidR="002E1F8C">
        <w:rPr>
          <w:rFonts w:cs="Times New Roman" w:hint="eastAsia"/>
        </w:rPr>
        <w:t>最高</w:t>
      </w:r>
      <w:r w:rsidRPr="000A3343">
        <w:rPr>
          <w:rFonts w:cs="Times New Roman"/>
        </w:rPr>
        <w:t>得</w:t>
      </w:r>
      <w:r w:rsidRPr="000A3343">
        <w:rPr>
          <w:rFonts w:cs="Times New Roman" w:hint="eastAsia"/>
        </w:rPr>
        <w:t>10</w:t>
      </w:r>
      <w:r w:rsidRPr="000A3343">
        <w:rPr>
          <w:rFonts w:cs="Times New Roman"/>
        </w:rPr>
        <w:t>分</w:t>
      </w:r>
      <w:r w:rsidRPr="000A3343">
        <w:rPr>
          <w:rFonts w:cs="Times New Roman" w:hint="eastAsia"/>
        </w:rPr>
        <w:t>。</w:t>
      </w:r>
    </w:p>
    <w:p w14:paraId="25691011" w14:textId="4442D2CC" w:rsidR="000B3210" w:rsidRPr="000A3343" w:rsidRDefault="000B3210" w:rsidP="000B3210">
      <w:pPr>
        <w:rPr>
          <w:rFonts w:cs="Times New Roman"/>
        </w:rPr>
      </w:pPr>
      <w:r w:rsidRPr="000A3343">
        <w:rPr>
          <w:rFonts w:cs="Times New Roman" w:hint="eastAsia"/>
          <w:b/>
          <w:bCs/>
        </w:rPr>
        <w:t>1</w:t>
      </w:r>
      <w:r w:rsidRPr="000A3343">
        <w:rPr>
          <w:rFonts w:cs="Times New Roman"/>
          <w:b/>
          <w:bCs/>
        </w:rPr>
        <w:t xml:space="preserve">2.3.4  </w:t>
      </w:r>
      <w:r w:rsidRPr="000A3343">
        <w:rPr>
          <w:rFonts w:cs="Times New Roman" w:hint="eastAsia"/>
        </w:rPr>
        <w:t>机务、车辆、动车段（所）内产生噪声的车间及场所采取有效降噪措施，并应符合国家和地方现行标准的规定，</w:t>
      </w:r>
      <w:r w:rsidR="002E1F8C">
        <w:rPr>
          <w:rFonts w:cs="Times New Roman" w:hint="eastAsia"/>
        </w:rPr>
        <w:t>最高</w:t>
      </w:r>
      <w:r w:rsidRPr="000A3343">
        <w:rPr>
          <w:rFonts w:cs="Times New Roman"/>
        </w:rPr>
        <w:t>得</w:t>
      </w:r>
      <w:r w:rsidRPr="000A3343">
        <w:rPr>
          <w:rFonts w:cs="Times New Roman" w:hint="eastAsia"/>
        </w:rPr>
        <w:t>10</w:t>
      </w:r>
      <w:r w:rsidRPr="000A3343">
        <w:rPr>
          <w:rFonts w:cs="Times New Roman"/>
        </w:rPr>
        <w:t>分</w:t>
      </w:r>
      <w:r w:rsidRPr="000A3343">
        <w:rPr>
          <w:rFonts w:cs="Times New Roman" w:hint="eastAsia"/>
        </w:rPr>
        <w:t>。</w:t>
      </w:r>
    </w:p>
    <w:p w14:paraId="4A9A28C1" w14:textId="529DABC2" w:rsidR="000B3210" w:rsidRDefault="000B3210" w:rsidP="000B3210">
      <w:pPr>
        <w:rPr>
          <w:rFonts w:cs="Times New Roman"/>
        </w:rPr>
      </w:pPr>
      <w:r w:rsidRPr="000A3343">
        <w:rPr>
          <w:rFonts w:cs="Times New Roman" w:hint="eastAsia"/>
          <w:b/>
          <w:bCs/>
        </w:rPr>
        <w:t>1</w:t>
      </w:r>
      <w:r w:rsidRPr="000A3343">
        <w:rPr>
          <w:rFonts w:cs="Times New Roman"/>
          <w:b/>
          <w:bCs/>
        </w:rPr>
        <w:t xml:space="preserve">2.3.5  </w:t>
      </w:r>
      <w:r w:rsidRPr="000A3343">
        <w:rPr>
          <w:rFonts w:cs="Times New Roman" w:hint="eastAsia"/>
        </w:rPr>
        <w:t>机务、车辆、动车段（所）内的清洗用水循环使用</w:t>
      </w:r>
      <w:r w:rsidRPr="000A3343">
        <w:rPr>
          <w:rFonts w:cs="Times New Roman"/>
        </w:rPr>
        <w:t>，</w:t>
      </w:r>
      <w:r w:rsidR="002E1F8C">
        <w:rPr>
          <w:rFonts w:cs="Times New Roman" w:hint="eastAsia"/>
        </w:rPr>
        <w:t>最高</w:t>
      </w:r>
      <w:r w:rsidRPr="000A3343">
        <w:rPr>
          <w:rFonts w:cs="Times New Roman"/>
        </w:rPr>
        <w:t>得</w:t>
      </w:r>
      <w:r w:rsidRPr="000A3343">
        <w:rPr>
          <w:rFonts w:cs="Times New Roman" w:hint="eastAsia"/>
        </w:rPr>
        <w:t>10</w:t>
      </w:r>
      <w:r w:rsidRPr="000A3343">
        <w:rPr>
          <w:rFonts w:cs="Times New Roman"/>
        </w:rPr>
        <w:t>分</w:t>
      </w:r>
      <w:r w:rsidRPr="000A3343">
        <w:rPr>
          <w:rFonts w:cs="Times New Roman" w:hint="eastAsia"/>
        </w:rPr>
        <w:t>。</w:t>
      </w:r>
    </w:p>
    <w:p w14:paraId="171A4005" w14:textId="77777777" w:rsidR="000B3210" w:rsidRPr="000A3343" w:rsidRDefault="000B3210" w:rsidP="000B3210">
      <w:pPr>
        <w:pStyle w:val="2"/>
      </w:pPr>
      <w:bookmarkStart w:id="225" w:name="_Toc165237163"/>
      <w:bookmarkStart w:id="226" w:name="_Toc170391256"/>
      <w:bookmarkStart w:id="227" w:name="_Toc170551032"/>
      <w:r w:rsidRPr="000A3343">
        <w:rPr>
          <w:b/>
        </w:rPr>
        <w:t>12.</w:t>
      </w:r>
      <w:r w:rsidRPr="000A3343">
        <w:rPr>
          <w:rFonts w:hint="eastAsia"/>
          <w:b/>
        </w:rPr>
        <w:t>4</w:t>
      </w:r>
      <w:r w:rsidRPr="000A3343">
        <w:t xml:space="preserve">  </w:t>
      </w:r>
      <w:r w:rsidRPr="000A3343">
        <w:rPr>
          <w:rFonts w:hint="eastAsia"/>
        </w:rPr>
        <w:t>加分项</w:t>
      </w:r>
      <w:bookmarkEnd w:id="225"/>
      <w:bookmarkEnd w:id="226"/>
      <w:bookmarkEnd w:id="227"/>
      <w:r w:rsidRPr="000A3343">
        <w:fldChar w:fldCharType="begin"/>
      </w:r>
      <w:r w:rsidRPr="000A3343">
        <w:instrText xml:space="preserve"> </w:instrText>
      </w:r>
      <w:r w:rsidRPr="000A3343">
        <w:rPr>
          <w:rFonts w:hint="eastAsia"/>
        </w:rPr>
        <w:instrText>TC  "</w:instrText>
      </w:r>
      <w:bookmarkStart w:id="228" w:name="_Toc170395462"/>
      <w:r w:rsidRPr="000A3343">
        <w:rPr>
          <w:rFonts w:hint="eastAsia"/>
        </w:rPr>
        <w:instrText>12.4  Bonus items</w:instrText>
      </w:r>
      <w:bookmarkEnd w:id="228"/>
      <w:r w:rsidRPr="000A3343">
        <w:rPr>
          <w:rFonts w:hint="eastAsia"/>
        </w:rPr>
        <w:instrText>" \l 2</w:instrText>
      </w:r>
      <w:r w:rsidRPr="000A3343">
        <w:instrText xml:space="preserve"> </w:instrText>
      </w:r>
      <w:r w:rsidRPr="000A3343">
        <w:fldChar w:fldCharType="end"/>
      </w:r>
    </w:p>
    <w:p w14:paraId="6516B35D" w14:textId="3DA17FB7" w:rsidR="000B3210" w:rsidRPr="000A3343" w:rsidRDefault="000B3210" w:rsidP="000B3210">
      <w:pPr>
        <w:jc w:val="left"/>
        <w:rPr>
          <w:rFonts w:cs="Times New Roman"/>
        </w:rPr>
      </w:pPr>
      <w:r w:rsidRPr="000A3343">
        <w:rPr>
          <w:rFonts w:cs="Times New Roman" w:hint="eastAsia"/>
          <w:b/>
          <w:bCs/>
        </w:rPr>
        <w:t>1</w:t>
      </w:r>
      <w:r w:rsidRPr="000A3343">
        <w:rPr>
          <w:rFonts w:cs="Times New Roman"/>
          <w:b/>
          <w:bCs/>
        </w:rPr>
        <w:t>2</w:t>
      </w:r>
      <w:r w:rsidRPr="000A3343">
        <w:rPr>
          <w:rFonts w:cs="Times New Roman" w:hint="eastAsia"/>
          <w:b/>
          <w:bCs/>
        </w:rPr>
        <w:t>.4</w:t>
      </w:r>
      <w:r w:rsidRPr="000A3343">
        <w:rPr>
          <w:rFonts w:cs="Times New Roman"/>
          <w:b/>
          <w:bCs/>
        </w:rPr>
        <w:t>.</w:t>
      </w:r>
      <w:r w:rsidRPr="000A3343">
        <w:rPr>
          <w:rFonts w:cs="Times New Roman" w:hint="eastAsia"/>
          <w:b/>
          <w:bCs/>
        </w:rPr>
        <w:t>1</w:t>
      </w:r>
      <w:r w:rsidRPr="000A3343">
        <w:rPr>
          <w:rFonts w:cs="Times New Roman"/>
        </w:rPr>
        <w:t xml:space="preserve">  </w:t>
      </w:r>
      <w:r w:rsidRPr="000A3343">
        <w:rPr>
          <w:rFonts w:cs="Times New Roman" w:hint="eastAsia"/>
        </w:rPr>
        <w:t>机务、车辆、动车段（所）采用数字化设计，</w:t>
      </w:r>
      <w:proofErr w:type="gramStart"/>
      <w:r w:rsidRPr="000A3343">
        <w:rPr>
          <w:rFonts w:cs="Times New Roman" w:hint="eastAsia"/>
        </w:rPr>
        <w:t>评价总分值</w:t>
      </w:r>
      <w:proofErr w:type="gramEnd"/>
      <w:r w:rsidRPr="000A3343">
        <w:rPr>
          <w:rFonts w:cs="Times New Roman" w:hint="eastAsia"/>
        </w:rPr>
        <w:t>为</w:t>
      </w:r>
      <w:r w:rsidR="00FC45CB">
        <w:rPr>
          <w:rFonts w:cs="Times New Roman" w:hint="eastAsia"/>
        </w:rPr>
        <w:t>2</w:t>
      </w:r>
      <w:r w:rsidRPr="000A3343">
        <w:rPr>
          <w:rFonts w:cs="Times New Roman" w:hint="eastAsia"/>
        </w:rPr>
        <w:t>分，并按下列规则分别评分累计：</w:t>
      </w:r>
    </w:p>
    <w:p w14:paraId="32EBF5CA" w14:textId="4FF0E004" w:rsidR="000B3210" w:rsidRPr="000A3343" w:rsidRDefault="000B3210" w:rsidP="000B3210">
      <w:pPr>
        <w:ind w:firstLineChars="200" w:firstLine="482"/>
        <w:jc w:val="left"/>
        <w:rPr>
          <w:rFonts w:cs="Times New Roman"/>
        </w:rPr>
      </w:pPr>
      <w:r w:rsidRPr="000A3343">
        <w:rPr>
          <w:rFonts w:cs="Times New Roman" w:hint="eastAsia"/>
          <w:b/>
          <w:bCs/>
        </w:rPr>
        <w:t>1</w:t>
      </w:r>
      <w:r w:rsidRPr="000A3343">
        <w:rPr>
          <w:rFonts w:cs="Times New Roman" w:hint="eastAsia"/>
        </w:rPr>
        <w:t xml:space="preserve"> </w:t>
      </w:r>
      <w:r w:rsidRPr="000A3343">
        <w:rPr>
          <w:rFonts w:cs="Times New Roman"/>
        </w:rPr>
        <w:t xml:space="preserve"> </w:t>
      </w:r>
      <w:r w:rsidRPr="000A3343">
        <w:rPr>
          <w:rFonts w:cs="Times New Roman" w:hint="eastAsia"/>
        </w:rPr>
        <w:t>满足工厂化、专业化、信息化施工要求，</w:t>
      </w:r>
      <w:r w:rsidRPr="000A3343">
        <w:rPr>
          <w:rFonts w:cs="Times New Roman"/>
        </w:rPr>
        <w:t>得</w:t>
      </w:r>
      <w:r w:rsidR="00FC45CB">
        <w:rPr>
          <w:rFonts w:cs="Times New Roman" w:hint="eastAsia"/>
        </w:rPr>
        <w:t>1</w:t>
      </w:r>
      <w:r w:rsidRPr="000A3343">
        <w:rPr>
          <w:rFonts w:cs="Times New Roman"/>
        </w:rPr>
        <w:t>分；</w:t>
      </w:r>
    </w:p>
    <w:p w14:paraId="21411BA7" w14:textId="28B7A878" w:rsidR="000B3210" w:rsidRPr="000A3343" w:rsidRDefault="000B3210" w:rsidP="000B3210">
      <w:pPr>
        <w:ind w:firstLineChars="200" w:firstLine="482"/>
        <w:jc w:val="left"/>
        <w:rPr>
          <w:rFonts w:cs="Times New Roman"/>
        </w:rPr>
      </w:pPr>
      <w:r w:rsidRPr="000A3343">
        <w:rPr>
          <w:rFonts w:cs="Times New Roman" w:hint="eastAsia"/>
          <w:b/>
        </w:rPr>
        <w:lastRenderedPageBreak/>
        <w:t>2</w:t>
      </w:r>
      <w:r w:rsidRPr="000A3343">
        <w:rPr>
          <w:rFonts w:cs="Times New Roman"/>
        </w:rPr>
        <w:t xml:space="preserve">  </w:t>
      </w:r>
      <w:r w:rsidRPr="000A3343">
        <w:rPr>
          <w:rFonts w:cs="Times New Roman" w:hint="eastAsia"/>
        </w:rPr>
        <w:t>满足数字运维要求，得</w:t>
      </w:r>
      <w:r w:rsidR="00FC45CB">
        <w:rPr>
          <w:rFonts w:cs="Times New Roman" w:hint="eastAsia"/>
        </w:rPr>
        <w:t>1</w:t>
      </w:r>
      <w:r w:rsidRPr="000A3343">
        <w:rPr>
          <w:rFonts w:cs="Times New Roman" w:hint="eastAsia"/>
        </w:rPr>
        <w:t>分。</w:t>
      </w:r>
    </w:p>
    <w:p w14:paraId="59CEA444" w14:textId="6F1B8926" w:rsidR="000B3210" w:rsidRPr="000A3343" w:rsidRDefault="000B3210" w:rsidP="000B3210">
      <w:pPr>
        <w:jc w:val="left"/>
        <w:rPr>
          <w:rFonts w:cs="Times New Roman"/>
        </w:rPr>
      </w:pPr>
      <w:r w:rsidRPr="000A3343">
        <w:rPr>
          <w:rFonts w:cs="Times New Roman" w:hint="eastAsia"/>
          <w:b/>
          <w:bCs/>
        </w:rPr>
        <w:t>1</w:t>
      </w:r>
      <w:r w:rsidRPr="000A3343">
        <w:rPr>
          <w:rFonts w:cs="Times New Roman"/>
          <w:b/>
          <w:bCs/>
        </w:rPr>
        <w:t>2</w:t>
      </w:r>
      <w:r w:rsidRPr="000A3343">
        <w:rPr>
          <w:rFonts w:cs="Times New Roman" w:hint="eastAsia"/>
          <w:b/>
          <w:bCs/>
        </w:rPr>
        <w:t>.4</w:t>
      </w:r>
      <w:r w:rsidRPr="000A3343">
        <w:rPr>
          <w:rFonts w:cs="Times New Roman"/>
          <w:b/>
          <w:bCs/>
        </w:rPr>
        <w:t>.2</w:t>
      </w:r>
      <w:r w:rsidRPr="000A3343">
        <w:rPr>
          <w:rFonts w:cs="Times New Roman"/>
        </w:rPr>
        <w:t xml:space="preserve">  </w:t>
      </w:r>
      <w:r w:rsidRPr="000A3343">
        <w:rPr>
          <w:rFonts w:cs="Times New Roman" w:hint="eastAsia"/>
        </w:rPr>
        <w:t>机务、车辆、动车段（所）一体化设计，</w:t>
      </w:r>
      <w:proofErr w:type="gramStart"/>
      <w:r w:rsidRPr="000A3343">
        <w:rPr>
          <w:rFonts w:hint="eastAsia"/>
        </w:rPr>
        <w:t>评价总分值</w:t>
      </w:r>
      <w:proofErr w:type="gramEnd"/>
      <w:r w:rsidRPr="000A3343">
        <w:rPr>
          <w:rFonts w:hint="eastAsia"/>
        </w:rPr>
        <w:t>为</w:t>
      </w:r>
      <w:r w:rsidR="00FC45CB">
        <w:rPr>
          <w:rFonts w:cs="Times New Roman" w:hint="eastAsia"/>
        </w:rPr>
        <w:t>2</w:t>
      </w:r>
      <w:r w:rsidRPr="000A3343">
        <w:rPr>
          <w:rFonts w:hint="eastAsia"/>
        </w:rPr>
        <w:t>分，并按下列规则分别评分并累计：</w:t>
      </w:r>
    </w:p>
    <w:p w14:paraId="6780B34C" w14:textId="7F85D3C8" w:rsidR="000B3210" w:rsidRPr="000A3343" w:rsidRDefault="000B3210" w:rsidP="000B3210">
      <w:pPr>
        <w:ind w:firstLineChars="200" w:firstLine="482"/>
        <w:jc w:val="left"/>
        <w:rPr>
          <w:rFonts w:cs="Times New Roman"/>
        </w:rPr>
      </w:pPr>
      <w:r w:rsidRPr="000A3343">
        <w:rPr>
          <w:rFonts w:cs="Times New Roman" w:hint="eastAsia"/>
          <w:b/>
          <w:bCs/>
        </w:rPr>
        <w:t>1</w:t>
      </w:r>
      <w:r w:rsidRPr="000A3343">
        <w:rPr>
          <w:rFonts w:cs="Times New Roman" w:hint="eastAsia"/>
        </w:rPr>
        <w:t xml:space="preserve"> </w:t>
      </w:r>
      <w:r w:rsidRPr="000A3343">
        <w:rPr>
          <w:rFonts w:cs="Times New Roman"/>
        </w:rPr>
        <w:t xml:space="preserve"> </w:t>
      </w:r>
      <w:proofErr w:type="gramStart"/>
      <w:r w:rsidRPr="000A3343">
        <w:rPr>
          <w:rFonts w:cs="Times New Roman" w:hint="eastAsia"/>
        </w:rPr>
        <w:t>合址布置</w:t>
      </w:r>
      <w:proofErr w:type="gramEnd"/>
      <w:r w:rsidRPr="000A3343">
        <w:rPr>
          <w:rFonts w:cs="Times New Roman" w:hint="eastAsia"/>
        </w:rPr>
        <w:t>、设备设施共用，</w:t>
      </w:r>
      <w:r w:rsidRPr="000A3343">
        <w:rPr>
          <w:rFonts w:cs="Times New Roman"/>
        </w:rPr>
        <w:t>得</w:t>
      </w:r>
      <w:r w:rsidR="00FC45CB">
        <w:rPr>
          <w:rFonts w:cs="Times New Roman" w:hint="eastAsia"/>
        </w:rPr>
        <w:t>1</w:t>
      </w:r>
      <w:r w:rsidRPr="000A3343">
        <w:rPr>
          <w:rFonts w:cs="Times New Roman"/>
        </w:rPr>
        <w:t>分；</w:t>
      </w:r>
    </w:p>
    <w:p w14:paraId="4F6B4858" w14:textId="3140519A" w:rsidR="000B3210" w:rsidRDefault="000B3210" w:rsidP="000B3210">
      <w:pPr>
        <w:ind w:firstLineChars="200" w:firstLine="482"/>
        <w:jc w:val="left"/>
        <w:rPr>
          <w:rFonts w:cs="Times New Roman"/>
        </w:rPr>
      </w:pPr>
      <w:r w:rsidRPr="000A3343">
        <w:rPr>
          <w:rFonts w:cs="Times New Roman" w:hint="eastAsia"/>
          <w:b/>
          <w:bCs/>
        </w:rPr>
        <w:t xml:space="preserve">2  </w:t>
      </w:r>
      <w:r w:rsidRPr="000A3343">
        <w:rPr>
          <w:rFonts w:cs="Times New Roman" w:hint="eastAsia"/>
        </w:rPr>
        <w:t>设备设施及管理一体化融合设计</w:t>
      </w:r>
      <w:r w:rsidRPr="000A3343">
        <w:rPr>
          <w:rFonts w:cs="Times New Roman"/>
        </w:rPr>
        <w:t>，得</w:t>
      </w:r>
      <w:r w:rsidR="00FC45CB">
        <w:rPr>
          <w:rFonts w:cs="Times New Roman" w:hint="eastAsia"/>
        </w:rPr>
        <w:t>1</w:t>
      </w:r>
      <w:r w:rsidRPr="000A3343">
        <w:rPr>
          <w:rFonts w:cs="Times New Roman"/>
        </w:rPr>
        <w:t>分</w:t>
      </w:r>
      <w:r w:rsidRPr="000A3343">
        <w:rPr>
          <w:rFonts w:cs="Times New Roman" w:hint="eastAsia"/>
        </w:rPr>
        <w:t>。</w:t>
      </w:r>
    </w:p>
    <w:p w14:paraId="433BC217" w14:textId="77777777" w:rsidR="00D76326" w:rsidRPr="00CB5331" w:rsidRDefault="005E03BE">
      <w:r w:rsidRPr="00CB5331">
        <w:br w:type="page"/>
      </w:r>
    </w:p>
    <w:p w14:paraId="6968207B" w14:textId="53A04449" w:rsidR="005F0AE1" w:rsidRPr="00CB5331" w:rsidRDefault="005F0AE1" w:rsidP="005F0AE1">
      <w:pPr>
        <w:pStyle w:val="1"/>
      </w:pPr>
      <w:bookmarkStart w:id="229" w:name="_Toc165237164"/>
      <w:bookmarkStart w:id="230" w:name="_Toc170391257"/>
      <w:bookmarkStart w:id="231" w:name="_Toc170551033"/>
      <w:r w:rsidRPr="00CB5331">
        <w:rPr>
          <w:rFonts w:hint="eastAsia"/>
        </w:rPr>
        <w:lastRenderedPageBreak/>
        <w:t>1</w:t>
      </w:r>
      <w:r w:rsidRPr="00CB5331">
        <w:t xml:space="preserve">3  </w:t>
      </w:r>
      <w:r w:rsidRPr="00CB5331">
        <w:rPr>
          <w:rFonts w:hint="eastAsia"/>
        </w:rPr>
        <w:t>通信、信号及信息</w:t>
      </w:r>
      <w:bookmarkEnd w:id="229"/>
      <w:bookmarkEnd w:id="230"/>
      <w:bookmarkEnd w:id="231"/>
      <w:r w:rsidRPr="00CB5331">
        <w:fldChar w:fldCharType="begin"/>
      </w:r>
      <w:r w:rsidRPr="00CB5331">
        <w:instrText xml:space="preserve"> </w:instrText>
      </w:r>
      <w:r w:rsidRPr="00CB5331">
        <w:rPr>
          <w:rFonts w:hint="eastAsia"/>
        </w:rPr>
        <w:instrText>TC  "</w:instrText>
      </w:r>
      <w:bookmarkStart w:id="232" w:name="_Toc170395463"/>
      <w:r w:rsidRPr="00CB5331">
        <w:rPr>
          <w:rFonts w:hint="eastAsia"/>
        </w:rPr>
        <w:instrText>13  Communication, signaling and information</w:instrText>
      </w:r>
      <w:bookmarkEnd w:id="232"/>
      <w:r w:rsidRPr="00CB5331">
        <w:rPr>
          <w:rFonts w:hint="eastAsia"/>
        </w:rPr>
        <w:instrText>" \l 1</w:instrText>
      </w:r>
      <w:r w:rsidRPr="00CB5331">
        <w:instrText xml:space="preserve"> </w:instrText>
      </w:r>
      <w:r w:rsidRPr="00CB5331">
        <w:fldChar w:fldCharType="end"/>
      </w:r>
    </w:p>
    <w:p w14:paraId="5AB2F7A8" w14:textId="77777777" w:rsidR="005F0AE1" w:rsidRPr="00CB5331" w:rsidRDefault="005F0AE1" w:rsidP="005F0AE1">
      <w:pPr>
        <w:pStyle w:val="2"/>
      </w:pPr>
      <w:bookmarkStart w:id="233" w:name="_Toc165237165"/>
      <w:bookmarkStart w:id="234" w:name="_Toc170391258"/>
      <w:bookmarkStart w:id="235" w:name="_Toc170551034"/>
      <w:r w:rsidRPr="00CB5331">
        <w:rPr>
          <w:b/>
        </w:rPr>
        <w:t>1</w:t>
      </w:r>
      <w:r w:rsidRPr="00CB5331">
        <w:rPr>
          <w:rFonts w:hint="eastAsia"/>
          <w:b/>
        </w:rPr>
        <w:t>3</w:t>
      </w:r>
      <w:r w:rsidRPr="00CB5331">
        <w:rPr>
          <w:b/>
        </w:rPr>
        <w:t>.1</w:t>
      </w:r>
      <w:r w:rsidRPr="00CB5331">
        <w:t xml:space="preserve">  </w:t>
      </w:r>
      <w:r w:rsidRPr="00CB5331">
        <w:t>一般规定</w:t>
      </w:r>
      <w:bookmarkEnd w:id="233"/>
      <w:bookmarkEnd w:id="234"/>
      <w:bookmarkEnd w:id="235"/>
      <w:r w:rsidRPr="00CB5331">
        <w:fldChar w:fldCharType="begin"/>
      </w:r>
      <w:r w:rsidRPr="00CB5331">
        <w:instrText xml:space="preserve"> TC  "</w:instrText>
      </w:r>
      <w:bookmarkStart w:id="236" w:name="_Toc170395464"/>
      <w:r w:rsidRPr="00CB5331">
        <w:instrText>13.1  General requirements</w:instrText>
      </w:r>
      <w:bookmarkEnd w:id="236"/>
      <w:r w:rsidRPr="00CB5331">
        <w:instrText xml:space="preserve">" \l 2 </w:instrText>
      </w:r>
      <w:r w:rsidRPr="00CB5331">
        <w:fldChar w:fldCharType="end"/>
      </w:r>
    </w:p>
    <w:p w14:paraId="1ED3D43B" w14:textId="77777777" w:rsidR="005F0AE1" w:rsidRDefault="005F0AE1" w:rsidP="005F0AE1">
      <w:pPr>
        <w:rPr>
          <w:rFonts w:cs="Times New Roman"/>
          <w:b/>
          <w:bCs/>
        </w:rPr>
      </w:pPr>
      <w:r w:rsidRPr="00CB5331">
        <w:rPr>
          <w:rFonts w:cs="Times New Roman"/>
          <w:b/>
          <w:bCs/>
        </w:rPr>
        <w:t>1</w:t>
      </w:r>
      <w:r w:rsidRPr="00CB5331">
        <w:rPr>
          <w:rFonts w:cs="Times New Roman" w:hint="eastAsia"/>
          <w:b/>
          <w:bCs/>
        </w:rPr>
        <w:t>3</w:t>
      </w:r>
      <w:r w:rsidRPr="00CB5331">
        <w:rPr>
          <w:rFonts w:cs="Times New Roman"/>
          <w:b/>
          <w:bCs/>
        </w:rPr>
        <w:t>.1.</w:t>
      </w:r>
      <w:r>
        <w:rPr>
          <w:rFonts w:cs="Times New Roman" w:hint="eastAsia"/>
          <w:b/>
          <w:bCs/>
        </w:rPr>
        <w:t>1</w:t>
      </w:r>
      <w:r w:rsidRPr="00CB5331">
        <w:rPr>
          <w:rFonts w:cs="Times New Roman"/>
          <w:b/>
          <w:bCs/>
        </w:rPr>
        <w:t xml:space="preserve">  </w:t>
      </w:r>
      <w:r w:rsidRPr="00CB5331">
        <w:rPr>
          <w:rFonts w:cs="Times New Roman"/>
        </w:rPr>
        <w:t>铁路</w:t>
      </w:r>
      <w:r w:rsidRPr="00CB5331">
        <w:rPr>
          <w:rFonts w:cs="Times New Roman" w:hint="eastAsia"/>
        </w:rPr>
        <w:t>通信、信号及信息</w:t>
      </w:r>
      <w:r w:rsidRPr="00CB5331">
        <w:rPr>
          <w:rFonts w:cs="Times New Roman"/>
        </w:rPr>
        <w:t>绿色设计评价</w:t>
      </w:r>
      <w:r>
        <w:rPr>
          <w:rFonts w:cs="Times New Roman" w:hint="eastAsia"/>
        </w:rPr>
        <w:t>应从外部环境（场坪、机房内部等）、系统设计、设备及材料选型、系统供电设计、</w:t>
      </w:r>
      <w:proofErr w:type="gramStart"/>
      <w:r>
        <w:rPr>
          <w:rFonts w:cs="Times New Roman" w:hint="eastAsia"/>
        </w:rPr>
        <w:t>无人化</w:t>
      </w:r>
      <w:proofErr w:type="gramEnd"/>
      <w:r>
        <w:rPr>
          <w:rFonts w:cs="Times New Roman" w:hint="eastAsia"/>
        </w:rPr>
        <w:t>及智能化远程监控设计、新能源利用、基础设施共建共享、模块化设计等方面开展评价。</w:t>
      </w:r>
    </w:p>
    <w:p w14:paraId="3F819A00" w14:textId="51815446" w:rsidR="005F0AE1" w:rsidRPr="00CB5331" w:rsidRDefault="005F0AE1" w:rsidP="005F0AE1">
      <w:pPr>
        <w:rPr>
          <w:rFonts w:cs="Times New Roman"/>
        </w:rPr>
      </w:pPr>
      <w:r w:rsidRPr="00CB5331">
        <w:rPr>
          <w:rFonts w:cs="Times New Roman"/>
          <w:b/>
          <w:bCs/>
        </w:rPr>
        <w:t>1</w:t>
      </w:r>
      <w:r w:rsidRPr="00CB5331">
        <w:rPr>
          <w:rFonts w:cs="Times New Roman" w:hint="eastAsia"/>
          <w:b/>
          <w:bCs/>
        </w:rPr>
        <w:t>3</w:t>
      </w:r>
      <w:r w:rsidRPr="00CB5331">
        <w:rPr>
          <w:rFonts w:cs="Times New Roman"/>
          <w:b/>
          <w:bCs/>
        </w:rPr>
        <w:t>.1.</w:t>
      </w:r>
      <w:r>
        <w:rPr>
          <w:rFonts w:cs="Times New Roman" w:hint="eastAsia"/>
          <w:b/>
          <w:bCs/>
        </w:rPr>
        <w:t>2</w:t>
      </w:r>
      <w:r w:rsidRPr="00CB5331">
        <w:rPr>
          <w:rFonts w:cs="Times New Roman"/>
          <w:b/>
          <w:bCs/>
        </w:rPr>
        <w:t xml:space="preserve">  </w:t>
      </w:r>
      <w:r w:rsidRPr="00CB5331">
        <w:rPr>
          <w:rFonts w:cs="Times New Roman"/>
        </w:rPr>
        <w:t>铁路</w:t>
      </w:r>
      <w:r w:rsidRPr="00CB5331">
        <w:rPr>
          <w:rFonts w:cs="Times New Roman" w:hint="eastAsia"/>
        </w:rPr>
        <w:t>通信、信号及信息</w:t>
      </w:r>
      <w:r w:rsidR="00C54953">
        <w:rPr>
          <w:rFonts w:cs="Times New Roman" w:hint="eastAsia"/>
        </w:rPr>
        <w:t>专业</w:t>
      </w:r>
      <w:r w:rsidR="00C54953" w:rsidRPr="00CB5331">
        <w:rPr>
          <w:rFonts w:hint="eastAsia"/>
        </w:rPr>
        <w:t>绿色设计评价一级指标、二级指标、三级指标的组成和分值设置</w:t>
      </w:r>
      <w:r w:rsidRPr="00CB5331">
        <w:rPr>
          <w:rFonts w:cs="Times New Roman"/>
        </w:rPr>
        <w:t>应符合表</w:t>
      </w:r>
      <w:r w:rsidRPr="00CB5331">
        <w:rPr>
          <w:rFonts w:cs="Times New Roman"/>
        </w:rPr>
        <w:t>1</w:t>
      </w:r>
      <w:r w:rsidRPr="00CB5331">
        <w:rPr>
          <w:rFonts w:cs="Times New Roman" w:hint="eastAsia"/>
        </w:rPr>
        <w:t>3</w:t>
      </w:r>
      <w:r w:rsidRPr="00CB5331">
        <w:rPr>
          <w:rFonts w:cs="Times New Roman"/>
        </w:rPr>
        <w:t>.1.</w:t>
      </w:r>
      <w:r w:rsidR="00EB419E">
        <w:rPr>
          <w:rFonts w:cs="Times New Roman" w:hint="eastAsia"/>
        </w:rPr>
        <w:t>2</w:t>
      </w:r>
      <w:r w:rsidRPr="00CB5331">
        <w:rPr>
          <w:rFonts w:cs="Times New Roman"/>
        </w:rPr>
        <w:t>的规定。</w:t>
      </w:r>
    </w:p>
    <w:p w14:paraId="69FDBF2D" w14:textId="74913BF1" w:rsidR="005F0AE1" w:rsidRPr="00CB5331" w:rsidRDefault="005F0AE1" w:rsidP="00A8691E">
      <w:pPr>
        <w:pStyle w:val="af4"/>
      </w:pPr>
      <w:r w:rsidRPr="00CB5331">
        <w:t>表</w:t>
      </w:r>
      <w:r w:rsidRPr="00CB5331">
        <w:t>1</w:t>
      </w:r>
      <w:r w:rsidRPr="00CB5331">
        <w:rPr>
          <w:rFonts w:hint="eastAsia"/>
        </w:rPr>
        <w:t>3</w:t>
      </w:r>
      <w:r w:rsidRPr="00CB5331">
        <w:t>.1.</w:t>
      </w:r>
      <w:r w:rsidR="00AB117B">
        <w:rPr>
          <w:rFonts w:hint="eastAsia"/>
        </w:rPr>
        <w:t>2</w:t>
      </w:r>
      <w:r w:rsidRPr="00CB5331">
        <w:t xml:space="preserve">  </w:t>
      </w:r>
      <w:r w:rsidRPr="00CB5331">
        <w:t>铁路</w:t>
      </w:r>
      <w:r w:rsidRPr="00CB5331">
        <w:rPr>
          <w:rFonts w:hint="eastAsia"/>
        </w:rPr>
        <w:t>通信、信号及信息</w:t>
      </w:r>
      <w:r w:rsidR="00910712">
        <w:rPr>
          <w:rFonts w:hint="eastAsia"/>
        </w:rPr>
        <w:t>专业</w:t>
      </w:r>
      <w:r w:rsidR="00910712" w:rsidRPr="00CB5331">
        <w:rPr>
          <w:rFonts w:hint="eastAsia"/>
        </w:rPr>
        <w:t>绿色</w:t>
      </w:r>
      <w:r w:rsidR="00910712">
        <w:rPr>
          <w:rFonts w:hint="eastAsia"/>
        </w:rPr>
        <w:t>设计</w:t>
      </w:r>
      <w:r w:rsidR="00910712" w:rsidRPr="00CB5331">
        <w:rPr>
          <w:rFonts w:hint="eastAsia"/>
        </w:rPr>
        <w:t>评价指标和</w:t>
      </w:r>
      <w:r w:rsidR="00910712">
        <w:rPr>
          <w:rFonts w:hint="eastAsia"/>
        </w:rPr>
        <w:t>分值设置</w:t>
      </w:r>
      <w:r w:rsidR="00910712" w:rsidRPr="00CB5331">
        <w:rPr>
          <w:rFonts w:hint="eastAsia"/>
        </w:rPr>
        <w:t>表</w:t>
      </w:r>
    </w:p>
    <w:tbl>
      <w:tblPr>
        <w:tblStyle w:val="af0"/>
        <w:tblW w:w="9215" w:type="dxa"/>
        <w:tblInd w:w="-431" w:type="dxa"/>
        <w:tblLook w:val="04A0" w:firstRow="1" w:lastRow="0" w:firstColumn="1" w:lastColumn="0" w:noHBand="0" w:noVBand="1"/>
      </w:tblPr>
      <w:tblGrid>
        <w:gridCol w:w="599"/>
        <w:gridCol w:w="1203"/>
        <w:gridCol w:w="673"/>
        <w:gridCol w:w="771"/>
        <w:gridCol w:w="1433"/>
        <w:gridCol w:w="1984"/>
        <w:gridCol w:w="851"/>
        <w:gridCol w:w="850"/>
        <w:gridCol w:w="851"/>
      </w:tblGrid>
      <w:tr w:rsidR="00A116BD" w:rsidRPr="00CB5331" w14:paraId="73BD0CDD" w14:textId="77777777" w:rsidTr="00A116BD">
        <w:trPr>
          <w:tblHeader/>
        </w:trPr>
        <w:tc>
          <w:tcPr>
            <w:tcW w:w="599" w:type="dxa"/>
            <w:vMerge w:val="restart"/>
            <w:vAlign w:val="center"/>
          </w:tcPr>
          <w:p w14:paraId="469BFEA2" w14:textId="77777777" w:rsidR="005F0AE1" w:rsidRPr="00CB5331" w:rsidRDefault="005F0AE1" w:rsidP="00AE47F9">
            <w:pPr>
              <w:pStyle w:val="af5"/>
            </w:pPr>
            <w:r w:rsidRPr="00CB5331">
              <w:t>一级指标</w:t>
            </w:r>
          </w:p>
        </w:tc>
        <w:tc>
          <w:tcPr>
            <w:tcW w:w="2647" w:type="dxa"/>
            <w:gridSpan w:val="3"/>
            <w:vAlign w:val="center"/>
          </w:tcPr>
          <w:p w14:paraId="69846C28" w14:textId="77777777" w:rsidR="005F0AE1" w:rsidRPr="00CB5331" w:rsidRDefault="005F0AE1" w:rsidP="00AE47F9">
            <w:pPr>
              <w:pStyle w:val="af5"/>
            </w:pPr>
            <w:r>
              <w:rPr>
                <w:rFonts w:hint="eastAsia"/>
              </w:rPr>
              <w:t>二级指标</w:t>
            </w:r>
          </w:p>
        </w:tc>
        <w:tc>
          <w:tcPr>
            <w:tcW w:w="5969" w:type="dxa"/>
            <w:gridSpan w:val="5"/>
            <w:vAlign w:val="center"/>
          </w:tcPr>
          <w:p w14:paraId="18363C89" w14:textId="77777777" w:rsidR="005F0AE1" w:rsidRPr="00CB5331" w:rsidRDefault="005F0AE1" w:rsidP="00AE47F9">
            <w:pPr>
              <w:pStyle w:val="af5"/>
            </w:pPr>
            <w:r>
              <w:rPr>
                <w:rFonts w:hint="eastAsia"/>
              </w:rPr>
              <w:t>三级指标</w:t>
            </w:r>
          </w:p>
        </w:tc>
      </w:tr>
      <w:tr w:rsidR="00A116BD" w:rsidRPr="00CB5331" w14:paraId="3E6A08E0" w14:textId="77777777" w:rsidTr="00325B66">
        <w:trPr>
          <w:tblHeader/>
        </w:trPr>
        <w:tc>
          <w:tcPr>
            <w:tcW w:w="599" w:type="dxa"/>
            <w:vMerge/>
            <w:vAlign w:val="center"/>
          </w:tcPr>
          <w:p w14:paraId="36A363DC" w14:textId="77777777" w:rsidR="005F0AE1" w:rsidRPr="00CB5331" w:rsidRDefault="005F0AE1" w:rsidP="00AE47F9">
            <w:pPr>
              <w:pStyle w:val="af5"/>
            </w:pPr>
          </w:p>
        </w:tc>
        <w:tc>
          <w:tcPr>
            <w:tcW w:w="1203" w:type="dxa"/>
            <w:vAlign w:val="center"/>
          </w:tcPr>
          <w:p w14:paraId="353AC637" w14:textId="77777777" w:rsidR="005F0AE1" w:rsidRPr="00CB5331" w:rsidRDefault="005F0AE1" w:rsidP="00AE47F9">
            <w:pPr>
              <w:pStyle w:val="af5"/>
            </w:pPr>
            <w:r w:rsidRPr="00CB5331">
              <w:t>指标内容</w:t>
            </w:r>
          </w:p>
        </w:tc>
        <w:tc>
          <w:tcPr>
            <w:tcW w:w="673" w:type="dxa"/>
            <w:vAlign w:val="center"/>
          </w:tcPr>
          <w:p w14:paraId="2AD2F6E9" w14:textId="77777777" w:rsidR="005F0AE1" w:rsidRPr="00CB5331" w:rsidRDefault="005F0AE1" w:rsidP="00AE47F9">
            <w:pPr>
              <w:pStyle w:val="af5"/>
            </w:pPr>
            <w:r>
              <w:rPr>
                <w:rFonts w:hint="eastAsia"/>
              </w:rPr>
              <w:t>取值</w:t>
            </w:r>
          </w:p>
        </w:tc>
        <w:tc>
          <w:tcPr>
            <w:tcW w:w="771" w:type="dxa"/>
            <w:vAlign w:val="center"/>
          </w:tcPr>
          <w:p w14:paraId="7A5714B2" w14:textId="7A525042" w:rsidR="005F0AE1" w:rsidRPr="00CB5331" w:rsidRDefault="00662BF5" w:rsidP="00AE47F9">
            <w:pPr>
              <w:pStyle w:val="af5"/>
            </w:pPr>
            <w:r>
              <w:rPr>
                <w:rFonts w:hint="eastAsia"/>
              </w:rPr>
              <w:t>分值范围</w:t>
            </w:r>
          </w:p>
        </w:tc>
        <w:tc>
          <w:tcPr>
            <w:tcW w:w="1433" w:type="dxa"/>
            <w:vAlign w:val="center"/>
          </w:tcPr>
          <w:p w14:paraId="79C1D883" w14:textId="77777777" w:rsidR="005F0AE1" w:rsidRPr="00CB5331" w:rsidRDefault="005F0AE1" w:rsidP="00AE47F9">
            <w:pPr>
              <w:pStyle w:val="af5"/>
            </w:pPr>
            <w:r w:rsidRPr="00CB5331">
              <w:t>条文</w:t>
            </w:r>
          </w:p>
        </w:tc>
        <w:tc>
          <w:tcPr>
            <w:tcW w:w="1984" w:type="dxa"/>
            <w:vAlign w:val="center"/>
          </w:tcPr>
          <w:p w14:paraId="1C9C1081" w14:textId="77777777" w:rsidR="005F0AE1" w:rsidRPr="00CB5331" w:rsidRDefault="005F0AE1" w:rsidP="00AE47F9">
            <w:pPr>
              <w:pStyle w:val="af5"/>
            </w:pPr>
            <w:r w:rsidRPr="00CB5331">
              <w:t>指标内容</w:t>
            </w:r>
          </w:p>
        </w:tc>
        <w:tc>
          <w:tcPr>
            <w:tcW w:w="851" w:type="dxa"/>
            <w:vAlign w:val="center"/>
          </w:tcPr>
          <w:p w14:paraId="2A31E288" w14:textId="77777777" w:rsidR="005F0AE1" w:rsidRPr="00CB5331" w:rsidRDefault="005F0AE1" w:rsidP="00AE47F9">
            <w:pPr>
              <w:pStyle w:val="af5"/>
            </w:pPr>
            <w:r>
              <w:rPr>
                <w:rFonts w:hint="eastAsia"/>
              </w:rPr>
              <w:t>取值</w:t>
            </w:r>
          </w:p>
        </w:tc>
        <w:tc>
          <w:tcPr>
            <w:tcW w:w="850" w:type="dxa"/>
            <w:vAlign w:val="center"/>
          </w:tcPr>
          <w:p w14:paraId="5475227E" w14:textId="77777777" w:rsidR="00662BF5" w:rsidRDefault="005F0AE1" w:rsidP="00AE47F9">
            <w:pPr>
              <w:pStyle w:val="af5"/>
            </w:pPr>
            <w:r>
              <w:rPr>
                <w:rFonts w:hint="eastAsia"/>
              </w:rPr>
              <w:t>分值</w:t>
            </w:r>
          </w:p>
          <w:p w14:paraId="56CC41B0" w14:textId="42DDDD07" w:rsidR="005F0AE1" w:rsidRPr="00CB5331" w:rsidRDefault="005F0AE1" w:rsidP="00AE47F9">
            <w:pPr>
              <w:pStyle w:val="af5"/>
            </w:pPr>
            <w:r>
              <w:rPr>
                <w:rFonts w:hint="eastAsia"/>
              </w:rPr>
              <w:t>范围</w:t>
            </w:r>
          </w:p>
        </w:tc>
        <w:tc>
          <w:tcPr>
            <w:tcW w:w="851" w:type="dxa"/>
            <w:vAlign w:val="center"/>
          </w:tcPr>
          <w:p w14:paraId="7500E54F" w14:textId="77777777" w:rsidR="005F0AE1" w:rsidRPr="00CB5331" w:rsidRDefault="005F0AE1" w:rsidP="00AE47F9">
            <w:pPr>
              <w:pStyle w:val="af5"/>
            </w:pPr>
            <w:r w:rsidRPr="00CB5331">
              <w:t>类别</w:t>
            </w:r>
          </w:p>
        </w:tc>
      </w:tr>
      <w:tr w:rsidR="00A116BD" w:rsidRPr="00CB5331" w14:paraId="6B6452A9" w14:textId="77777777" w:rsidTr="00325B66">
        <w:tc>
          <w:tcPr>
            <w:tcW w:w="599" w:type="dxa"/>
            <w:vMerge w:val="restart"/>
            <w:vAlign w:val="center"/>
          </w:tcPr>
          <w:p w14:paraId="04E358EA" w14:textId="77777777" w:rsidR="00A36AB4" w:rsidRPr="00CB5331" w:rsidRDefault="00A36AB4" w:rsidP="00AE47F9">
            <w:pPr>
              <w:pStyle w:val="af5"/>
            </w:pPr>
            <w:r w:rsidRPr="00CB5331">
              <w:rPr>
                <w:rFonts w:hint="eastAsia"/>
              </w:rPr>
              <w:t>通信</w:t>
            </w:r>
            <w:r w:rsidRPr="00CB5331">
              <w:t xml:space="preserve"> </w:t>
            </w:r>
          </w:p>
        </w:tc>
        <w:tc>
          <w:tcPr>
            <w:tcW w:w="1203" w:type="dxa"/>
            <w:vMerge w:val="restart"/>
            <w:vAlign w:val="center"/>
          </w:tcPr>
          <w:p w14:paraId="20D6ACD3" w14:textId="77777777" w:rsidR="00A36AB4" w:rsidRPr="00CB5331" w:rsidRDefault="00A36AB4" w:rsidP="00AE47F9">
            <w:pPr>
              <w:pStyle w:val="af5"/>
            </w:pPr>
            <w:r>
              <w:rPr>
                <w:rFonts w:hint="eastAsia"/>
              </w:rPr>
              <w:t>场坪的</w:t>
            </w:r>
            <w:r w:rsidRPr="00CB5331">
              <w:rPr>
                <w:rFonts w:hint="eastAsia"/>
              </w:rPr>
              <w:t>选址设计</w:t>
            </w:r>
          </w:p>
        </w:tc>
        <w:tc>
          <w:tcPr>
            <w:tcW w:w="673" w:type="dxa"/>
            <w:vMerge w:val="restart"/>
            <w:vAlign w:val="center"/>
          </w:tcPr>
          <w:p w14:paraId="66B0EDBF" w14:textId="77777777" w:rsidR="00A36AB4" w:rsidRPr="00CB5331" w:rsidRDefault="00A36AB4" w:rsidP="00AE47F9">
            <w:pPr>
              <w:pStyle w:val="af5"/>
            </w:pPr>
            <w:r>
              <w:rPr>
                <w:rFonts w:hint="eastAsia"/>
              </w:rPr>
              <w:t>UC</w:t>
            </w:r>
          </w:p>
        </w:tc>
        <w:tc>
          <w:tcPr>
            <w:tcW w:w="771" w:type="dxa"/>
            <w:vMerge w:val="restart"/>
            <w:vAlign w:val="center"/>
          </w:tcPr>
          <w:p w14:paraId="2C9DA316" w14:textId="70A23CE1" w:rsidR="00A36AB4" w:rsidRPr="00CB5331" w:rsidRDefault="00A36AB4" w:rsidP="00AE47F9">
            <w:pPr>
              <w:pStyle w:val="af5"/>
            </w:pPr>
            <w:r>
              <w:rPr>
                <w:rFonts w:hint="eastAsia"/>
              </w:rPr>
              <w:t>0</w:t>
            </w:r>
            <w:r>
              <w:rPr>
                <w:rFonts w:hint="eastAsia"/>
              </w:rPr>
              <w:t>或</w:t>
            </w:r>
            <w:r>
              <w:rPr>
                <w:rFonts w:hint="eastAsia"/>
              </w:rPr>
              <w:t>40</w:t>
            </w:r>
          </w:p>
        </w:tc>
        <w:tc>
          <w:tcPr>
            <w:tcW w:w="1433" w:type="dxa"/>
            <w:vAlign w:val="center"/>
          </w:tcPr>
          <w:p w14:paraId="36864FA5" w14:textId="77777777" w:rsidR="00A36AB4" w:rsidRPr="00CB5331" w:rsidRDefault="00A36AB4" w:rsidP="00AE47F9">
            <w:pPr>
              <w:pStyle w:val="af5"/>
            </w:pPr>
            <w:r w:rsidRPr="00CB5331">
              <w:rPr>
                <w:rFonts w:hint="eastAsia"/>
              </w:rPr>
              <w:t>13.2.1</w:t>
            </w:r>
            <w:r>
              <w:rPr>
                <w:rFonts w:hint="eastAsia"/>
              </w:rPr>
              <w:t>第</w:t>
            </w:r>
            <w:r>
              <w:rPr>
                <w:rFonts w:hint="eastAsia"/>
              </w:rPr>
              <w:t>1</w:t>
            </w:r>
            <w:r>
              <w:rPr>
                <w:rFonts w:hint="eastAsia"/>
              </w:rPr>
              <w:t>款</w:t>
            </w:r>
          </w:p>
        </w:tc>
        <w:tc>
          <w:tcPr>
            <w:tcW w:w="1984" w:type="dxa"/>
            <w:vAlign w:val="center"/>
          </w:tcPr>
          <w:p w14:paraId="59AA3FD0" w14:textId="77777777" w:rsidR="00A36AB4" w:rsidRPr="00CB5331" w:rsidRDefault="00A36AB4" w:rsidP="00AE47F9">
            <w:pPr>
              <w:pStyle w:val="af5"/>
            </w:pPr>
            <w:r>
              <w:rPr>
                <w:rFonts w:hint="eastAsia"/>
              </w:rPr>
              <w:t>场坪符合环保要求</w:t>
            </w:r>
          </w:p>
        </w:tc>
        <w:tc>
          <w:tcPr>
            <w:tcW w:w="851" w:type="dxa"/>
            <w:vAlign w:val="center"/>
          </w:tcPr>
          <w:p w14:paraId="735EE45A" w14:textId="77777777" w:rsidR="00A36AB4" w:rsidRPr="00CB5331" w:rsidRDefault="00A36AB4" w:rsidP="00AE47F9">
            <w:pPr>
              <w:pStyle w:val="af5"/>
            </w:pPr>
            <w:r w:rsidRPr="00CB5331">
              <w:rPr>
                <w:rFonts w:hint="eastAsia"/>
              </w:rPr>
              <w:t>—</w:t>
            </w:r>
          </w:p>
        </w:tc>
        <w:tc>
          <w:tcPr>
            <w:tcW w:w="850" w:type="dxa"/>
            <w:vAlign w:val="center"/>
          </w:tcPr>
          <w:p w14:paraId="1A6B5013" w14:textId="77777777" w:rsidR="00A36AB4" w:rsidRPr="00CB5331" w:rsidRDefault="00A36AB4" w:rsidP="00AE47F9">
            <w:pPr>
              <w:pStyle w:val="af5"/>
            </w:pPr>
            <w:r w:rsidRPr="00CB5331">
              <w:rPr>
                <w:rFonts w:hint="eastAsia"/>
              </w:rPr>
              <w:t>—</w:t>
            </w:r>
          </w:p>
        </w:tc>
        <w:tc>
          <w:tcPr>
            <w:tcW w:w="851" w:type="dxa"/>
            <w:vAlign w:val="center"/>
          </w:tcPr>
          <w:p w14:paraId="21EBBAA7" w14:textId="77777777" w:rsidR="00A36AB4" w:rsidRPr="00CB5331" w:rsidRDefault="00A36AB4" w:rsidP="00AE47F9">
            <w:pPr>
              <w:pStyle w:val="af5"/>
            </w:pPr>
            <w:r w:rsidRPr="00CB5331">
              <w:rPr>
                <w:rFonts w:hint="eastAsia"/>
              </w:rPr>
              <w:t>控制项</w:t>
            </w:r>
          </w:p>
        </w:tc>
      </w:tr>
      <w:tr w:rsidR="00A116BD" w:rsidRPr="00CB5331" w14:paraId="4AB839C3" w14:textId="77777777" w:rsidTr="00325B66">
        <w:tc>
          <w:tcPr>
            <w:tcW w:w="599" w:type="dxa"/>
            <w:vMerge/>
            <w:vAlign w:val="center"/>
          </w:tcPr>
          <w:p w14:paraId="02C40DDE" w14:textId="77777777" w:rsidR="00A36AB4" w:rsidRPr="00CB5331" w:rsidRDefault="00A36AB4" w:rsidP="00AE47F9">
            <w:pPr>
              <w:pStyle w:val="af5"/>
            </w:pPr>
          </w:p>
        </w:tc>
        <w:tc>
          <w:tcPr>
            <w:tcW w:w="1203" w:type="dxa"/>
            <w:vMerge/>
            <w:vAlign w:val="center"/>
          </w:tcPr>
          <w:p w14:paraId="3654A37D" w14:textId="77777777" w:rsidR="00A36AB4" w:rsidRDefault="00A36AB4" w:rsidP="00AE47F9">
            <w:pPr>
              <w:pStyle w:val="af5"/>
            </w:pPr>
          </w:p>
        </w:tc>
        <w:tc>
          <w:tcPr>
            <w:tcW w:w="673" w:type="dxa"/>
            <w:vMerge/>
            <w:vAlign w:val="center"/>
          </w:tcPr>
          <w:p w14:paraId="6810C1D6" w14:textId="77777777" w:rsidR="00A36AB4" w:rsidRPr="00CB5331" w:rsidRDefault="00A36AB4" w:rsidP="00AE47F9">
            <w:pPr>
              <w:pStyle w:val="af5"/>
            </w:pPr>
          </w:p>
        </w:tc>
        <w:tc>
          <w:tcPr>
            <w:tcW w:w="771" w:type="dxa"/>
            <w:vMerge/>
            <w:vAlign w:val="center"/>
          </w:tcPr>
          <w:p w14:paraId="65E90DE6" w14:textId="77777777" w:rsidR="00A36AB4" w:rsidRPr="00CB5331" w:rsidRDefault="00A36AB4" w:rsidP="00AE47F9">
            <w:pPr>
              <w:pStyle w:val="af5"/>
            </w:pPr>
          </w:p>
        </w:tc>
        <w:tc>
          <w:tcPr>
            <w:tcW w:w="1433" w:type="dxa"/>
            <w:vAlign w:val="center"/>
          </w:tcPr>
          <w:p w14:paraId="38C7249F" w14:textId="77777777" w:rsidR="00A36AB4" w:rsidRPr="00CB5331" w:rsidRDefault="00A36AB4" w:rsidP="00AE47F9">
            <w:pPr>
              <w:pStyle w:val="af5"/>
            </w:pPr>
            <w:r w:rsidRPr="00CB5331">
              <w:rPr>
                <w:rFonts w:hint="eastAsia"/>
              </w:rPr>
              <w:t>13.2.1</w:t>
            </w:r>
            <w:r>
              <w:rPr>
                <w:rFonts w:hint="eastAsia"/>
              </w:rPr>
              <w:t>第</w:t>
            </w:r>
            <w:r>
              <w:rPr>
                <w:rFonts w:hint="eastAsia"/>
              </w:rPr>
              <w:t>2</w:t>
            </w:r>
            <w:r>
              <w:rPr>
                <w:rFonts w:hint="eastAsia"/>
              </w:rPr>
              <w:t>款</w:t>
            </w:r>
          </w:p>
        </w:tc>
        <w:tc>
          <w:tcPr>
            <w:tcW w:w="1984" w:type="dxa"/>
            <w:vAlign w:val="center"/>
          </w:tcPr>
          <w:p w14:paraId="4AD4A919" w14:textId="77777777" w:rsidR="00A36AB4" w:rsidRDefault="00A36AB4" w:rsidP="00AE47F9">
            <w:pPr>
              <w:pStyle w:val="af5"/>
            </w:pPr>
            <w:r>
              <w:rPr>
                <w:rFonts w:hint="eastAsia"/>
              </w:rPr>
              <w:t>场坪设置要求</w:t>
            </w:r>
          </w:p>
        </w:tc>
        <w:tc>
          <w:tcPr>
            <w:tcW w:w="851" w:type="dxa"/>
            <w:vAlign w:val="center"/>
          </w:tcPr>
          <w:p w14:paraId="5B680CE8" w14:textId="77777777" w:rsidR="00A36AB4" w:rsidRPr="00CB5331" w:rsidRDefault="00A36AB4" w:rsidP="00AE47F9">
            <w:pPr>
              <w:pStyle w:val="af5"/>
            </w:pPr>
            <w:r w:rsidRPr="00CB5331">
              <w:rPr>
                <w:rFonts w:hint="eastAsia"/>
              </w:rPr>
              <w:t>—</w:t>
            </w:r>
          </w:p>
        </w:tc>
        <w:tc>
          <w:tcPr>
            <w:tcW w:w="850" w:type="dxa"/>
            <w:vAlign w:val="center"/>
          </w:tcPr>
          <w:p w14:paraId="41C3FE8B" w14:textId="77777777" w:rsidR="00A36AB4" w:rsidRPr="00CB5331" w:rsidRDefault="00A36AB4" w:rsidP="00AE47F9">
            <w:pPr>
              <w:pStyle w:val="af5"/>
            </w:pPr>
            <w:r w:rsidRPr="00CB5331">
              <w:rPr>
                <w:rFonts w:hint="eastAsia"/>
              </w:rPr>
              <w:t>—</w:t>
            </w:r>
          </w:p>
        </w:tc>
        <w:tc>
          <w:tcPr>
            <w:tcW w:w="851" w:type="dxa"/>
            <w:vAlign w:val="center"/>
          </w:tcPr>
          <w:p w14:paraId="1708E14E" w14:textId="77777777" w:rsidR="00A36AB4" w:rsidRPr="00CB5331" w:rsidRDefault="00A36AB4" w:rsidP="00AE47F9">
            <w:pPr>
              <w:pStyle w:val="af5"/>
            </w:pPr>
            <w:r w:rsidRPr="00CB5331">
              <w:rPr>
                <w:rFonts w:hint="eastAsia"/>
              </w:rPr>
              <w:t>控制项</w:t>
            </w:r>
          </w:p>
        </w:tc>
      </w:tr>
      <w:tr w:rsidR="00A116BD" w:rsidRPr="00CB5331" w14:paraId="6DADB759" w14:textId="77777777" w:rsidTr="00325B66">
        <w:tc>
          <w:tcPr>
            <w:tcW w:w="599" w:type="dxa"/>
            <w:vMerge/>
            <w:vAlign w:val="center"/>
          </w:tcPr>
          <w:p w14:paraId="188CD22C" w14:textId="77777777" w:rsidR="00A36AB4" w:rsidRPr="00CB5331" w:rsidRDefault="00A36AB4" w:rsidP="00AE47F9">
            <w:pPr>
              <w:pStyle w:val="af5"/>
            </w:pPr>
          </w:p>
        </w:tc>
        <w:tc>
          <w:tcPr>
            <w:tcW w:w="1203" w:type="dxa"/>
            <w:vMerge/>
            <w:vAlign w:val="center"/>
          </w:tcPr>
          <w:p w14:paraId="6D679DC6" w14:textId="77777777" w:rsidR="00A36AB4" w:rsidRDefault="00A36AB4" w:rsidP="00AE47F9">
            <w:pPr>
              <w:pStyle w:val="af5"/>
            </w:pPr>
          </w:p>
        </w:tc>
        <w:tc>
          <w:tcPr>
            <w:tcW w:w="673" w:type="dxa"/>
            <w:vMerge/>
            <w:vAlign w:val="center"/>
          </w:tcPr>
          <w:p w14:paraId="3B1CB32F" w14:textId="77777777" w:rsidR="00A36AB4" w:rsidRPr="00CB5331" w:rsidRDefault="00A36AB4" w:rsidP="00AE47F9">
            <w:pPr>
              <w:pStyle w:val="af5"/>
            </w:pPr>
          </w:p>
        </w:tc>
        <w:tc>
          <w:tcPr>
            <w:tcW w:w="771" w:type="dxa"/>
            <w:vMerge/>
            <w:vAlign w:val="center"/>
          </w:tcPr>
          <w:p w14:paraId="5712EE76" w14:textId="77777777" w:rsidR="00A36AB4" w:rsidRPr="00CB5331" w:rsidRDefault="00A36AB4" w:rsidP="00AE47F9">
            <w:pPr>
              <w:pStyle w:val="af5"/>
            </w:pPr>
          </w:p>
        </w:tc>
        <w:tc>
          <w:tcPr>
            <w:tcW w:w="1433" w:type="dxa"/>
            <w:vAlign w:val="center"/>
          </w:tcPr>
          <w:p w14:paraId="0C52FD49" w14:textId="77777777" w:rsidR="00A36AB4" w:rsidRPr="00CB5331" w:rsidRDefault="00A36AB4" w:rsidP="00AE47F9">
            <w:pPr>
              <w:pStyle w:val="af5"/>
            </w:pPr>
            <w:r w:rsidRPr="00CB5331">
              <w:rPr>
                <w:rFonts w:hint="eastAsia"/>
              </w:rPr>
              <w:t>13.2.1</w:t>
            </w:r>
            <w:r>
              <w:rPr>
                <w:rFonts w:hint="eastAsia"/>
              </w:rPr>
              <w:t>第</w:t>
            </w:r>
            <w:r>
              <w:rPr>
                <w:rFonts w:hint="eastAsia"/>
              </w:rPr>
              <w:t>3</w:t>
            </w:r>
            <w:r>
              <w:rPr>
                <w:rFonts w:hint="eastAsia"/>
              </w:rPr>
              <w:t>款</w:t>
            </w:r>
          </w:p>
        </w:tc>
        <w:tc>
          <w:tcPr>
            <w:tcW w:w="1984" w:type="dxa"/>
            <w:vAlign w:val="center"/>
          </w:tcPr>
          <w:p w14:paraId="66CB99E2" w14:textId="77777777" w:rsidR="00A36AB4" w:rsidRDefault="00A36AB4" w:rsidP="00AE47F9">
            <w:pPr>
              <w:pStyle w:val="af5"/>
            </w:pPr>
            <w:r>
              <w:rPr>
                <w:rFonts w:hint="eastAsia"/>
              </w:rPr>
              <w:t>高程要求</w:t>
            </w:r>
          </w:p>
        </w:tc>
        <w:tc>
          <w:tcPr>
            <w:tcW w:w="851" w:type="dxa"/>
            <w:vAlign w:val="center"/>
          </w:tcPr>
          <w:p w14:paraId="2BDB4E11" w14:textId="77777777" w:rsidR="00A36AB4" w:rsidRPr="00CB5331" w:rsidRDefault="00A36AB4" w:rsidP="00AE47F9">
            <w:pPr>
              <w:pStyle w:val="af5"/>
            </w:pPr>
            <w:r w:rsidRPr="00CB5331">
              <w:rPr>
                <w:rFonts w:hint="eastAsia"/>
              </w:rPr>
              <w:t>—</w:t>
            </w:r>
          </w:p>
        </w:tc>
        <w:tc>
          <w:tcPr>
            <w:tcW w:w="850" w:type="dxa"/>
            <w:vAlign w:val="center"/>
          </w:tcPr>
          <w:p w14:paraId="174EA949" w14:textId="77777777" w:rsidR="00A36AB4" w:rsidRPr="00CB5331" w:rsidRDefault="00A36AB4" w:rsidP="00AE47F9">
            <w:pPr>
              <w:pStyle w:val="af5"/>
            </w:pPr>
            <w:r w:rsidRPr="00CB5331">
              <w:rPr>
                <w:rFonts w:hint="eastAsia"/>
              </w:rPr>
              <w:t>—</w:t>
            </w:r>
          </w:p>
        </w:tc>
        <w:tc>
          <w:tcPr>
            <w:tcW w:w="851" w:type="dxa"/>
            <w:vAlign w:val="center"/>
          </w:tcPr>
          <w:p w14:paraId="3FC11775" w14:textId="77777777" w:rsidR="00A36AB4" w:rsidRPr="00CB5331" w:rsidRDefault="00A36AB4" w:rsidP="00AE47F9">
            <w:pPr>
              <w:pStyle w:val="af5"/>
            </w:pPr>
            <w:r w:rsidRPr="00CB5331">
              <w:rPr>
                <w:rFonts w:hint="eastAsia"/>
              </w:rPr>
              <w:t>控制项</w:t>
            </w:r>
          </w:p>
        </w:tc>
      </w:tr>
      <w:tr w:rsidR="00A116BD" w:rsidRPr="00CB5331" w14:paraId="0BDAC73E" w14:textId="77777777" w:rsidTr="00325B66">
        <w:tc>
          <w:tcPr>
            <w:tcW w:w="599" w:type="dxa"/>
            <w:vMerge/>
            <w:vAlign w:val="center"/>
          </w:tcPr>
          <w:p w14:paraId="3C5FB4FD" w14:textId="77777777" w:rsidR="00A36AB4" w:rsidRPr="00CB5331" w:rsidRDefault="00A36AB4" w:rsidP="00AE47F9">
            <w:pPr>
              <w:pStyle w:val="af5"/>
            </w:pPr>
          </w:p>
        </w:tc>
        <w:tc>
          <w:tcPr>
            <w:tcW w:w="1203" w:type="dxa"/>
            <w:vAlign w:val="center"/>
          </w:tcPr>
          <w:p w14:paraId="3EAF17DD" w14:textId="77777777" w:rsidR="00A36AB4" w:rsidRPr="00CB5331" w:rsidRDefault="00A36AB4" w:rsidP="00AE47F9">
            <w:pPr>
              <w:pStyle w:val="af5"/>
            </w:pPr>
            <w:r>
              <w:rPr>
                <w:rFonts w:hint="eastAsia"/>
              </w:rPr>
              <w:t>设备机房环境设计</w:t>
            </w:r>
          </w:p>
        </w:tc>
        <w:tc>
          <w:tcPr>
            <w:tcW w:w="673" w:type="dxa"/>
            <w:vMerge/>
            <w:vAlign w:val="center"/>
          </w:tcPr>
          <w:p w14:paraId="5E335DD6" w14:textId="77777777" w:rsidR="00A36AB4" w:rsidRPr="00CB5331" w:rsidRDefault="00A36AB4" w:rsidP="00AE47F9">
            <w:pPr>
              <w:pStyle w:val="af5"/>
            </w:pPr>
          </w:p>
        </w:tc>
        <w:tc>
          <w:tcPr>
            <w:tcW w:w="771" w:type="dxa"/>
            <w:vMerge/>
            <w:vAlign w:val="center"/>
          </w:tcPr>
          <w:p w14:paraId="73A3D1CD" w14:textId="77777777" w:rsidR="00A36AB4" w:rsidRPr="00CB5331" w:rsidRDefault="00A36AB4" w:rsidP="00AE47F9">
            <w:pPr>
              <w:pStyle w:val="af5"/>
            </w:pPr>
          </w:p>
        </w:tc>
        <w:tc>
          <w:tcPr>
            <w:tcW w:w="1433" w:type="dxa"/>
            <w:vAlign w:val="center"/>
          </w:tcPr>
          <w:p w14:paraId="6EB4975C" w14:textId="77777777" w:rsidR="00A36AB4" w:rsidRPr="00CB5331" w:rsidRDefault="00A36AB4" w:rsidP="00AE47F9">
            <w:pPr>
              <w:pStyle w:val="af5"/>
            </w:pPr>
            <w:r w:rsidRPr="00CB5331">
              <w:rPr>
                <w:rFonts w:hint="eastAsia"/>
              </w:rPr>
              <w:t>13.2.</w:t>
            </w:r>
            <w:r>
              <w:rPr>
                <w:rFonts w:hint="eastAsia"/>
              </w:rPr>
              <w:t>2</w:t>
            </w:r>
          </w:p>
        </w:tc>
        <w:tc>
          <w:tcPr>
            <w:tcW w:w="1984" w:type="dxa"/>
            <w:vAlign w:val="center"/>
          </w:tcPr>
          <w:p w14:paraId="211FA839" w14:textId="77777777" w:rsidR="00A36AB4" w:rsidRPr="00CB5331" w:rsidRDefault="00A36AB4" w:rsidP="00AE47F9">
            <w:pPr>
              <w:pStyle w:val="af5"/>
            </w:pPr>
            <w:r>
              <w:rPr>
                <w:rFonts w:hint="eastAsia"/>
              </w:rPr>
              <w:t>设备机房环境设计</w:t>
            </w:r>
          </w:p>
        </w:tc>
        <w:tc>
          <w:tcPr>
            <w:tcW w:w="851" w:type="dxa"/>
            <w:vAlign w:val="center"/>
          </w:tcPr>
          <w:p w14:paraId="568559AA" w14:textId="77777777" w:rsidR="00A36AB4" w:rsidRPr="00CB5331" w:rsidRDefault="00A36AB4" w:rsidP="00AE47F9">
            <w:pPr>
              <w:pStyle w:val="af5"/>
            </w:pPr>
            <w:r w:rsidRPr="00CB5331">
              <w:rPr>
                <w:rFonts w:hint="eastAsia"/>
              </w:rPr>
              <w:t>—</w:t>
            </w:r>
          </w:p>
        </w:tc>
        <w:tc>
          <w:tcPr>
            <w:tcW w:w="850" w:type="dxa"/>
            <w:vAlign w:val="center"/>
          </w:tcPr>
          <w:p w14:paraId="54CDA91F" w14:textId="77777777" w:rsidR="00A36AB4" w:rsidRPr="00CB5331" w:rsidRDefault="00A36AB4" w:rsidP="00AE47F9">
            <w:pPr>
              <w:pStyle w:val="af5"/>
            </w:pPr>
            <w:r w:rsidRPr="00CB5331">
              <w:rPr>
                <w:rFonts w:hint="eastAsia"/>
              </w:rPr>
              <w:t>—</w:t>
            </w:r>
          </w:p>
        </w:tc>
        <w:tc>
          <w:tcPr>
            <w:tcW w:w="851" w:type="dxa"/>
            <w:vAlign w:val="center"/>
          </w:tcPr>
          <w:p w14:paraId="70DDE659" w14:textId="77777777" w:rsidR="00A36AB4" w:rsidRPr="00CB5331" w:rsidRDefault="00A36AB4" w:rsidP="00AE47F9">
            <w:pPr>
              <w:pStyle w:val="af5"/>
            </w:pPr>
            <w:r w:rsidRPr="00CB5331">
              <w:rPr>
                <w:rFonts w:hint="eastAsia"/>
              </w:rPr>
              <w:t>控制项</w:t>
            </w:r>
          </w:p>
        </w:tc>
      </w:tr>
      <w:tr w:rsidR="00A116BD" w:rsidRPr="00CB5331" w14:paraId="06621D51" w14:textId="77777777" w:rsidTr="00325B66">
        <w:tc>
          <w:tcPr>
            <w:tcW w:w="599" w:type="dxa"/>
            <w:vMerge/>
            <w:vAlign w:val="center"/>
          </w:tcPr>
          <w:p w14:paraId="631A4002" w14:textId="77777777" w:rsidR="00A36AB4" w:rsidRPr="00CB5331" w:rsidRDefault="00A36AB4" w:rsidP="00AE47F9">
            <w:pPr>
              <w:pStyle w:val="af5"/>
            </w:pPr>
          </w:p>
        </w:tc>
        <w:tc>
          <w:tcPr>
            <w:tcW w:w="1203" w:type="dxa"/>
            <w:vAlign w:val="center"/>
          </w:tcPr>
          <w:p w14:paraId="01166632" w14:textId="77777777" w:rsidR="00A36AB4" w:rsidRPr="00CB5331" w:rsidRDefault="00A36AB4" w:rsidP="00AE47F9">
            <w:pPr>
              <w:pStyle w:val="af5"/>
            </w:pPr>
            <w:r>
              <w:rPr>
                <w:rFonts w:hint="eastAsia"/>
              </w:rPr>
              <w:t>防雷、电磁环境、电磁兼容等环境要求</w:t>
            </w:r>
          </w:p>
        </w:tc>
        <w:tc>
          <w:tcPr>
            <w:tcW w:w="673" w:type="dxa"/>
            <w:vMerge/>
            <w:vAlign w:val="center"/>
          </w:tcPr>
          <w:p w14:paraId="535B3AFE" w14:textId="77777777" w:rsidR="00A36AB4" w:rsidRPr="00CB5331" w:rsidRDefault="00A36AB4" w:rsidP="00AE47F9">
            <w:pPr>
              <w:pStyle w:val="af5"/>
            </w:pPr>
          </w:p>
        </w:tc>
        <w:tc>
          <w:tcPr>
            <w:tcW w:w="771" w:type="dxa"/>
            <w:vMerge/>
            <w:vAlign w:val="center"/>
          </w:tcPr>
          <w:p w14:paraId="6DF31044" w14:textId="77777777" w:rsidR="00A36AB4" w:rsidRPr="00CB5331" w:rsidRDefault="00A36AB4" w:rsidP="00AE47F9">
            <w:pPr>
              <w:pStyle w:val="af5"/>
            </w:pPr>
          </w:p>
        </w:tc>
        <w:tc>
          <w:tcPr>
            <w:tcW w:w="1433" w:type="dxa"/>
            <w:vAlign w:val="center"/>
          </w:tcPr>
          <w:p w14:paraId="20C3FEE2" w14:textId="77777777" w:rsidR="00A36AB4" w:rsidRPr="00CB5331" w:rsidRDefault="00A36AB4" w:rsidP="00AE47F9">
            <w:pPr>
              <w:pStyle w:val="af5"/>
            </w:pPr>
            <w:r w:rsidRPr="00CB5331">
              <w:rPr>
                <w:rFonts w:hint="eastAsia"/>
              </w:rPr>
              <w:t>13.2.</w:t>
            </w:r>
            <w:r>
              <w:rPr>
                <w:rFonts w:hint="eastAsia"/>
              </w:rPr>
              <w:t>3</w:t>
            </w:r>
          </w:p>
        </w:tc>
        <w:tc>
          <w:tcPr>
            <w:tcW w:w="1984" w:type="dxa"/>
            <w:vAlign w:val="center"/>
          </w:tcPr>
          <w:p w14:paraId="1A15F973" w14:textId="77777777" w:rsidR="00A36AB4" w:rsidRPr="00CB5331" w:rsidRDefault="00A36AB4" w:rsidP="00AE47F9">
            <w:pPr>
              <w:pStyle w:val="af5"/>
            </w:pPr>
            <w:r>
              <w:rPr>
                <w:rFonts w:hint="eastAsia"/>
              </w:rPr>
              <w:t>防雷、电磁环境、电磁兼容等环境要求</w:t>
            </w:r>
          </w:p>
        </w:tc>
        <w:tc>
          <w:tcPr>
            <w:tcW w:w="851" w:type="dxa"/>
            <w:vAlign w:val="center"/>
          </w:tcPr>
          <w:p w14:paraId="580F5FFB" w14:textId="77777777" w:rsidR="00A36AB4" w:rsidRPr="00CB5331" w:rsidRDefault="00A36AB4" w:rsidP="00AE47F9">
            <w:pPr>
              <w:pStyle w:val="af5"/>
            </w:pPr>
            <w:r w:rsidRPr="00CB5331">
              <w:rPr>
                <w:rFonts w:hint="eastAsia"/>
              </w:rPr>
              <w:t>—</w:t>
            </w:r>
          </w:p>
        </w:tc>
        <w:tc>
          <w:tcPr>
            <w:tcW w:w="850" w:type="dxa"/>
            <w:vAlign w:val="center"/>
          </w:tcPr>
          <w:p w14:paraId="60E20AA8" w14:textId="77777777" w:rsidR="00A36AB4" w:rsidRPr="00CB5331" w:rsidRDefault="00A36AB4" w:rsidP="00AE47F9">
            <w:pPr>
              <w:pStyle w:val="af5"/>
            </w:pPr>
            <w:r w:rsidRPr="00CB5331">
              <w:rPr>
                <w:rFonts w:hint="eastAsia"/>
              </w:rPr>
              <w:t>—</w:t>
            </w:r>
          </w:p>
        </w:tc>
        <w:tc>
          <w:tcPr>
            <w:tcW w:w="851" w:type="dxa"/>
            <w:vAlign w:val="center"/>
          </w:tcPr>
          <w:p w14:paraId="5ABFAD24" w14:textId="77777777" w:rsidR="00A36AB4" w:rsidRPr="00CB5331" w:rsidRDefault="00A36AB4" w:rsidP="00AE47F9">
            <w:pPr>
              <w:pStyle w:val="af5"/>
            </w:pPr>
            <w:r w:rsidRPr="00CB5331">
              <w:rPr>
                <w:rFonts w:hint="eastAsia"/>
              </w:rPr>
              <w:t>控制项</w:t>
            </w:r>
          </w:p>
        </w:tc>
      </w:tr>
      <w:tr w:rsidR="00A116BD" w:rsidRPr="00CB5331" w14:paraId="199BE097" w14:textId="77777777" w:rsidTr="00325B66">
        <w:tc>
          <w:tcPr>
            <w:tcW w:w="599" w:type="dxa"/>
            <w:vMerge/>
            <w:vAlign w:val="center"/>
          </w:tcPr>
          <w:p w14:paraId="7D0B5ABA" w14:textId="77777777" w:rsidR="00A36AB4" w:rsidRPr="00CB5331" w:rsidRDefault="00A36AB4" w:rsidP="00AE47F9">
            <w:pPr>
              <w:pStyle w:val="af5"/>
            </w:pPr>
          </w:p>
        </w:tc>
        <w:tc>
          <w:tcPr>
            <w:tcW w:w="1203" w:type="dxa"/>
            <w:vAlign w:val="center"/>
          </w:tcPr>
          <w:p w14:paraId="37A49B84" w14:textId="77777777" w:rsidR="00A36AB4" w:rsidRPr="00CB5331" w:rsidRDefault="00A36AB4" w:rsidP="00AE47F9">
            <w:pPr>
              <w:pStyle w:val="af5"/>
            </w:pPr>
            <w:r>
              <w:rPr>
                <w:rFonts w:hint="eastAsia"/>
              </w:rPr>
              <w:t>网络安全环境要求</w:t>
            </w:r>
          </w:p>
        </w:tc>
        <w:tc>
          <w:tcPr>
            <w:tcW w:w="673" w:type="dxa"/>
            <w:vMerge/>
            <w:vAlign w:val="center"/>
          </w:tcPr>
          <w:p w14:paraId="40EED9DD" w14:textId="77777777" w:rsidR="00A36AB4" w:rsidRPr="00CB5331" w:rsidRDefault="00A36AB4" w:rsidP="00AE47F9">
            <w:pPr>
              <w:pStyle w:val="af5"/>
            </w:pPr>
          </w:p>
        </w:tc>
        <w:tc>
          <w:tcPr>
            <w:tcW w:w="771" w:type="dxa"/>
            <w:vMerge/>
            <w:vAlign w:val="center"/>
          </w:tcPr>
          <w:p w14:paraId="2628D4FE" w14:textId="77777777" w:rsidR="00A36AB4" w:rsidRPr="00CB5331" w:rsidRDefault="00A36AB4" w:rsidP="00AE47F9">
            <w:pPr>
              <w:pStyle w:val="af5"/>
            </w:pPr>
          </w:p>
        </w:tc>
        <w:tc>
          <w:tcPr>
            <w:tcW w:w="1433" w:type="dxa"/>
            <w:vAlign w:val="center"/>
          </w:tcPr>
          <w:p w14:paraId="077FE8B9" w14:textId="77777777" w:rsidR="00A36AB4" w:rsidRPr="00CB5331" w:rsidRDefault="00A36AB4" w:rsidP="00AE47F9">
            <w:pPr>
              <w:pStyle w:val="af5"/>
            </w:pPr>
            <w:r w:rsidRPr="00CB5331">
              <w:rPr>
                <w:rFonts w:hint="eastAsia"/>
              </w:rPr>
              <w:t>13.2.</w:t>
            </w:r>
            <w:r>
              <w:rPr>
                <w:rFonts w:hint="eastAsia"/>
              </w:rPr>
              <w:t>4</w:t>
            </w:r>
          </w:p>
        </w:tc>
        <w:tc>
          <w:tcPr>
            <w:tcW w:w="1984" w:type="dxa"/>
            <w:vAlign w:val="center"/>
          </w:tcPr>
          <w:p w14:paraId="510FA985" w14:textId="77777777" w:rsidR="00A36AB4" w:rsidRPr="00CB5331" w:rsidRDefault="00A36AB4" w:rsidP="00AE47F9">
            <w:pPr>
              <w:pStyle w:val="af5"/>
            </w:pPr>
            <w:r>
              <w:rPr>
                <w:rFonts w:hint="eastAsia"/>
              </w:rPr>
              <w:t>网络安全环境要求</w:t>
            </w:r>
          </w:p>
        </w:tc>
        <w:tc>
          <w:tcPr>
            <w:tcW w:w="851" w:type="dxa"/>
            <w:vAlign w:val="center"/>
          </w:tcPr>
          <w:p w14:paraId="60E72284" w14:textId="77777777" w:rsidR="00A36AB4" w:rsidRPr="00CB5331" w:rsidRDefault="00A36AB4" w:rsidP="00AE47F9">
            <w:pPr>
              <w:pStyle w:val="af5"/>
            </w:pPr>
            <w:r w:rsidRPr="00CB5331">
              <w:rPr>
                <w:rFonts w:hint="eastAsia"/>
              </w:rPr>
              <w:t>—</w:t>
            </w:r>
          </w:p>
        </w:tc>
        <w:tc>
          <w:tcPr>
            <w:tcW w:w="850" w:type="dxa"/>
            <w:vAlign w:val="center"/>
          </w:tcPr>
          <w:p w14:paraId="1E23FB92" w14:textId="77777777" w:rsidR="00A36AB4" w:rsidRPr="00CB5331" w:rsidRDefault="00A36AB4" w:rsidP="00AE47F9">
            <w:pPr>
              <w:pStyle w:val="af5"/>
            </w:pPr>
            <w:r w:rsidRPr="00CB5331">
              <w:rPr>
                <w:rFonts w:hint="eastAsia"/>
              </w:rPr>
              <w:t>—</w:t>
            </w:r>
          </w:p>
        </w:tc>
        <w:tc>
          <w:tcPr>
            <w:tcW w:w="851" w:type="dxa"/>
            <w:vAlign w:val="center"/>
          </w:tcPr>
          <w:p w14:paraId="6576CCCE" w14:textId="77777777" w:rsidR="00A36AB4" w:rsidRPr="00CB5331" w:rsidRDefault="00A36AB4" w:rsidP="00AE47F9">
            <w:pPr>
              <w:pStyle w:val="af5"/>
            </w:pPr>
            <w:r w:rsidRPr="00CB5331">
              <w:rPr>
                <w:rFonts w:hint="eastAsia"/>
              </w:rPr>
              <w:t>控制项</w:t>
            </w:r>
          </w:p>
        </w:tc>
      </w:tr>
      <w:tr w:rsidR="00A116BD" w:rsidRPr="00CB5331" w14:paraId="1CF72C6B" w14:textId="77777777" w:rsidTr="00325B66">
        <w:tc>
          <w:tcPr>
            <w:tcW w:w="599" w:type="dxa"/>
            <w:vMerge/>
            <w:vAlign w:val="center"/>
          </w:tcPr>
          <w:p w14:paraId="0C03CDF6" w14:textId="77777777" w:rsidR="00A36AB4" w:rsidRPr="00CB5331" w:rsidRDefault="00A36AB4" w:rsidP="00AE47F9">
            <w:pPr>
              <w:pStyle w:val="af5"/>
            </w:pPr>
          </w:p>
        </w:tc>
        <w:tc>
          <w:tcPr>
            <w:tcW w:w="1203" w:type="dxa"/>
            <w:vAlign w:val="center"/>
          </w:tcPr>
          <w:p w14:paraId="09010653" w14:textId="77777777" w:rsidR="00A36AB4" w:rsidRPr="00CB5331" w:rsidRDefault="00A36AB4" w:rsidP="00AE47F9">
            <w:pPr>
              <w:pStyle w:val="af5"/>
            </w:pPr>
            <w:r>
              <w:rPr>
                <w:rFonts w:hint="eastAsia"/>
              </w:rPr>
              <w:t>系统设计</w:t>
            </w:r>
          </w:p>
        </w:tc>
        <w:tc>
          <w:tcPr>
            <w:tcW w:w="673" w:type="dxa"/>
            <w:vAlign w:val="center"/>
          </w:tcPr>
          <w:p w14:paraId="075C5B39" w14:textId="77777777" w:rsidR="00A36AB4" w:rsidRPr="00CB5331" w:rsidRDefault="00A36AB4" w:rsidP="00AE47F9">
            <w:pPr>
              <w:pStyle w:val="af5"/>
            </w:pPr>
            <w:r w:rsidRPr="00CB5331">
              <w:rPr>
                <w:rFonts w:hint="eastAsia"/>
              </w:rPr>
              <w:t>US</w:t>
            </w:r>
            <w:r w:rsidRPr="00CB5331">
              <w:rPr>
                <w:rFonts w:hint="eastAsia"/>
                <w:vertAlign w:val="subscript"/>
              </w:rPr>
              <w:t>1</w:t>
            </w:r>
          </w:p>
        </w:tc>
        <w:tc>
          <w:tcPr>
            <w:tcW w:w="771" w:type="dxa"/>
            <w:vAlign w:val="center"/>
          </w:tcPr>
          <w:p w14:paraId="7D244E9A" w14:textId="77777777" w:rsidR="00A36AB4" w:rsidRPr="00CB5331" w:rsidRDefault="00A36AB4" w:rsidP="00AE47F9">
            <w:pPr>
              <w:pStyle w:val="af5"/>
            </w:pPr>
            <w:r>
              <w:rPr>
                <w:rFonts w:hint="eastAsia"/>
              </w:rPr>
              <w:t>0</w:t>
            </w:r>
            <w:r>
              <w:t>~25</w:t>
            </w:r>
          </w:p>
        </w:tc>
        <w:tc>
          <w:tcPr>
            <w:tcW w:w="1433" w:type="dxa"/>
            <w:vAlign w:val="center"/>
          </w:tcPr>
          <w:p w14:paraId="74E87349" w14:textId="77777777" w:rsidR="00A36AB4" w:rsidRPr="00CB5331" w:rsidRDefault="00A36AB4" w:rsidP="00AE47F9">
            <w:pPr>
              <w:pStyle w:val="af5"/>
            </w:pPr>
            <w:r w:rsidRPr="00CB5331">
              <w:rPr>
                <w:rFonts w:hint="eastAsia"/>
              </w:rPr>
              <w:t>13.3.1</w:t>
            </w:r>
            <w:r w:rsidRPr="00CB5331">
              <w:t xml:space="preserve"> </w:t>
            </w:r>
          </w:p>
        </w:tc>
        <w:tc>
          <w:tcPr>
            <w:tcW w:w="1984" w:type="dxa"/>
            <w:vAlign w:val="center"/>
          </w:tcPr>
          <w:p w14:paraId="149BB5C7" w14:textId="77777777" w:rsidR="00A36AB4" w:rsidRPr="00CB5331" w:rsidRDefault="00A36AB4" w:rsidP="00AE47F9">
            <w:pPr>
              <w:pStyle w:val="af5"/>
              <w:rPr>
                <w:bCs/>
                <w:szCs w:val="24"/>
              </w:rPr>
            </w:pPr>
            <w:r>
              <w:rPr>
                <w:rFonts w:hint="eastAsia"/>
              </w:rPr>
              <w:t>系统设计</w:t>
            </w:r>
          </w:p>
        </w:tc>
        <w:tc>
          <w:tcPr>
            <w:tcW w:w="851" w:type="dxa"/>
            <w:vAlign w:val="center"/>
          </w:tcPr>
          <w:p w14:paraId="34994951" w14:textId="77777777" w:rsidR="00A36AB4" w:rsidRPr="00CB5331" w:rsidRDefault="00A36AB4" w:rsidP="00AE47F9">
            <w:pPr>
              <w:pStyle w:val="af5"/>
            </w:pPr>
            <w:r w:rsidRPr="00CB5331">
              <w:rPr>
                <w:rFonts w:hint="eastAsia"/>
              </w:rPr>
              <w:t>US</w:t>
            </w:r>
            <w:r w:rsidRPr="00CB5331">
              <w:rPr>
                <w:rFonts w:hint="eastAsia"/>
                <w:vertAlign w:val="subscript"/>
              </w:rPr>
              <w:t>1</w:t>
            </w:r>
          </w:p>
        </w:tc>
        <w:tc>
          <w:tcPr>
            <w:tcW w:w="850" w:type="dxa"/>
            <w:vAlign w:val="center"/>
          </w:tcPr>
          <w:p w14:paraId="779E80D7" w14:textId="77777777" w:rsidR="00A36AB4" w:rsidRPr="00CB5331" w:rsidRDefault="00A36AB4" w:rsidP="00AE47F9">
            <w:pPr>
              <w:pStyle w:val="af5"/>
            </w:pPr>
            <w:r>
              <w:rPr>
                <w:rFonts w:hint="eastAsia"/>
              </w:rPr>
              <w:t>0</w:t>
            </w:r>
            <w:r>
              <w:t>~25</w:t>
            </w:r>
          </w:p>
        </w:tc>
        <w:tc>
          <w:tcPr>
            <w:tcW w:w="851" w:type="dxa"/>
            <w:vAlign w:val="center"/>
          </w:tcPr>
          <w:p w14:paraId="16C19ED6" w14:textId="77777777" w:rsidR="00A36AB4" w:rsidRPr="00CB5331" w:rsidRDefault="00A36AB4" w:rsidP="00AE47F9">
            <w:pPr>
              <w:pStyle w:val="af5"/>
            </w:pPr>
            <w:r w:rsidRPr="00CB5331">
              <w:rPr>
                <w:rFonts w:hint="eastAsia"/>
              </w:rPr>
              <w:t>评分项</w:t>
            </w:r>
          </w:p>
        </w:tc>
      </w:tr>
      <w:tr w:rsidR="00A116BD" w:rsidRPr="00CB5331" w14:paraId="48E5FFCF" w14:textId="77777777" w:rsidTr="00325B66">
        <w:tc>
          <w:tcPr>
            <w:tcW w:w="599" w:type="dxa"/>
            <w:vMerge/>
            <w:vAlign w:val="center"/>
          </w:tcPr>
          <w:p w14:paraId="516FD2F2" w14:textId="77777777" w:rsidR="00A36AB4" w:rsidRPr="00CB5331" w:rsidRDefault="00A36AB4" w:rsidP="00AE47F9">
            <w:pPr>
              <w:pStyle w:val="af5"/>
            </w:pPr>
          </w:p>
        </w:tc>
        <w:tc>
          <w:tcPr>
            <w:tcW w:w="1203" w:type="dxa"/>
            <w:vAlign w:val="center"/>
          </w:tcPr>
          <w:p w14:paraId="49FC7218" w14:textId="77777777" w:rsidR="00A36AB4" w:rsidRPr="00CB5331" w:rsidRDefault="00A36AB4" w:rsidP="00AE47F9">
            <w:pPr>
              <w:pStyle w:val="af5"/>
            </w:pPr>
            <w:r w:rsidRPr="00CB5331">
              <w:rPr>
                <w:rFonts w:hint="eastAsia"/>
              </w:rPr>
              <w:t>设备</w:t>
            </w:r>
            <w:r>
              <w:rPr>
                <w:rFonts w:hint="eastAsia"/>
              </w:rPr>
              <w:t>、材料</w:t>
            </w:r>
            <w:r w:rsidRPr="00CB5331">
              <w:rPr>
                <w:rFonts w:hint="eastAsia"/>
              </w:rPr>
              <w:t>选型</w:t>
            </w:r>
          </w:p>
        </w:tc>
        <w:tc>
          <w:tcPr>
            <w:tcW w:w="673" w:type="dxa"/>
            <w:vAlign w:val="center"/>
          </w:tcPr>
          <w:p w14:paraId="74B1D6EF" w14:textId="77777777" w:rsidR="00A36AB4" w:rsidRPr="00CB5331" w:rsidRDefault="00A36AB4" w:rsidP="00AE47F9">
            <w:pPr>
              <w:pStyle w:val="af5"/>
            </w:pPr>
            <w:r w:rsidRPr="00CB5331">
              <w:rPr>
                <w:rFonts w:hint="eastAsia"/>
              </w:rPr>
              <w:t>US</w:t>
            </w:r>
            <w:r>
              <w:rPr>
                <w:rFonts w:hint="eastAsia"/>
                <w:vertAlign w:val="subscript"/>
              </w:rPr>
              <w:t>2</w:t>
            </w:r>
          </w:p>
        </w:tc>
        <w:tc>
          <w:tcPr>
            <w:tcW w:w="771" w:type="dxa"/>
            <w:vAlign w:val="center"/>
          </w:tcPr>
          <w:p w14:paraId="658F9552" w14:textId="77777777" w:rsidR="00A36AB4" w:rsidRPr="00CB5331" w:rsidRDefault="00A36AB4" w:rsidP="00AE47F9">
            <w:pPr>
              <w:pStyle w:val="af5"/>
            </w:pPr>
            <w:r>
              <w:rPr>
                <w:rFonts w:hint="eastAsia"/>
              </w:rPr>
              <w:t>0</w:t>
            </w:r>
            <w:r>
              <w:t>~15</w:t>
            </w:r>
          </w:p>
        </w:tc>
        <w:tc>
          <w:tcPr>
            <w:tcW w:w="1433" w:type="dxa"/>
            <w:vAlign w:val="center"/>
          </w:tcPr>
          <w:p w14:paraId="5060466D" w14:textId="77777777" w:rsidR="00A36AB4" w:rsidRPr="00CB5331" w:rsidRDefault="00A36AB4" w:rsidP="00AE47F9">
            <w:pPr>
              <w:pStyle w:val="af5"/>
            </w:pPr>
            <w:r w:rsidRPr="00CB5331">
              <w:rPr>
                <w:rFonts w:hint="eastAsia"/>
              </w:rPr>
              <w:t>13.3.</w:t>
            </w:r>
            <w:r>
              <w:rPr>
                <w:rFonts w:hint="eastAsia"/>
              </w:rPr>
              <w:t>2</w:t>
            </w:r>
          </w:p>
        </w:tc>
        <w:tc>
          <w:tcPr>
            <w:tcW w:w="1984" w:type="dxa"/>
            <w:vAlign w:val="center"/>
          </w:tcPr>
          <w:p w14:paraId="187AA30F" w14:textId="77777777" w:rsidR="00A36AB4" w:rsidRPr="00CB5331" w:rsidRDefault="00A36AB4" w:rsidP="00AE47F9">
            <w:pPr>
              <w:pStyle w:val="af5"/>
            </w:pPr>
            <w:r>
              <w:rPr>
                <w:rFonts w:hint="eastAsia"/>
              </w:rPr>
              <w:t>设备、材料选型</w:t>
            </w:r>
          </w:p>
        </w:tc>
        <w:tc>
          <w:tcPr>
            <w:tcW w:w="851" w:type="dxa"/>
            <w:vAlign w:val="center"/>
          </w:tcPr>
          <w:p w14:paraId="33CE39A9" w14:textId="77777777" w:rsidR="00A36AB4" w:rsidRPr="00CB5331" w:rsidRDefault="00A36AB4" w:rsidP="00AE47F9">
            <w:pPr>
              <w:pStyle w:val="af5"/>
            </w:pPr>
            <w:r w:rsidRPr="00CB5331">
              <w:rPr>
                <w:rFonts w:hint="eastAsia"/>
              </w:rPr>
              <w:t>US</w:t>
            </w:r>
            <w:r>
              <w:rPr>
                <w:rFonts w:hint="eastAsia"/>
                <w:vertAlign w:val="subscript"/>
              </w:rPr>
              <w:t>2</w:t>
            </w:r>
          </w:p>
        </w:tc>
        <w:tc>
          <w:tcPr>
            <w:tcW w:w="850" w:type="dxa"/>
            <w:vAlign w:val="center"/>
          </w:tcPr>
          <w:p w14:paraId="0986DF9D" w14:textId="77777777" w:rsidR="00A36AB4" w:rsidRPr="00CB5331" w:rsidRDefault="00A36AB4" w:rsidP="00AE47F9">
            <w:pPr>
              <w:pStyle w:val="af5"/>
            </w:pPr>
            <w:r>
              <w:rPr>
                <w:rFonts w:hint="eastAsia"/>
              </w:rPr>
              <w:t>0</w:t>
            </w:r>
            <w:r>
              <w:t>~15</w:t>
            </w:r>
          </w:p>
        </w:tc>
        <w:tc>
          <w:tcPr>
            <w:tcW w:w="851" w:type="dxa"/>
            <w:vAlign w:val="center"/>
          </w:tcPr>
          <w:p w14:paraId="163D4DFF" w14:textId="77777777" w:rsidR="00A36AB4" w:rsidRPr="00CB5331" w:rsidRDefault="00A36AB4" w:rsidP="00AE47F9">
            <w:pPr>
              <w:pStyle w:val="af5"/>
            </w:pPr>
            <w:r w:rsidRPr="00CB5331">
              <w:rPr>
                <w:rFonts w:hint="eastAsia"/>
              </w:rPr>
              <w:t>评分项</w:t>
            </w:r>
          </w:p>
        </w:tc>
      </w:tr>
      <w:tr w:rsidR="00A116BD" w:rsidRPr="00CB5331" w14:paraId="338C2216" w14:textId="77777777" w:rsidTr="00325B66">
        <w:tc>
          <w:tcPr>
            <w:tcW w:w="599" w:type="dxa"/>
            <w:vMerge/>
            <w:vAlign w:val="center"/>
          </w:tcPr>
          <w:p w14:paraId="3A938FAD" w14:textId="77777777" w:rsidR="00A36AB4" w:rsidRPr="00CB5331" w:rsidRDefault="00A36AB4" w:rsidP="00AE47F9">
            <w:pPr>
              <w:pStyle w:val="af5"/>
            </w:pPr>
          </w:p>
        </w:tc>
        <w:tc>
          <w:tcPr>
            <w:tcW w:w="1203" w:type="dxa"/>
            <w:vMerge w:val="restart"/>
            <w:vAlign w:val="center"/>
          </w:tcPr>
          <w:p w14:paraId="49FBB3C4" w14:textId="77777777" w:rsidR="00A36AB4" w:rsidRPr="00CB5331" w:rsidRDefault="00A36AB4" w:rsidP="00AE47F9">
            <w:pPr>
              <w:pStyle w:val="af5"/>
            </w:pPr>
            <w:r w:rsidRPr="00CB5331">
              <w:rPr>
                <w:rFonts w:hint="eastAsia"/>
              </w:rPr>
              <w:t>系统供电方式</w:t>
            </w:r>
          </w:p>
        </w:tc>
        <w:tc>
          <w:tcPr>
            <w:tcW w:w="673" w:type="dxa"/>
            <w:vMerge w:val="restart"/>
            <w:vAlign w:val="center"/>
          </w:tcPr>
          <w:p w14:paraId="582C50D3" w14:textId="77777777" w:rsidR="00A36AB4" w:rsidRPr="00CB5331" w:rsidRDefault="00A36AB4" w:rsidP="00AE47F9">
            <w:pPr>
              <w:pStyle w:val="af5"/>
            </w:pPr>
            <w:r w:rsidRPr="00CB5331">
              <w:rPr>
                <w:rFonts w:hint="eastAsia"/>
              </w:rPr>
              <w:t>US</w:t>
            </w:r>
            <w:r>
              <w:rPr>
                <w:rFonts w:hint="eastAsia"/>
                <w:vertAlign w:val="subscript"/>
              </w:rPr>
              <w:t>3</w:t>
            </w:r>
          </w:p>
        </w:tc>
        <w:tc>
          <w:tcPr>
            <w:tcW w:w="771" w:type="dxa"/>
            <w:vMerge w:val="restart"/>
            <w:vAlign w:val="center"/>
          </w:tcPr>
          <w:p w14:paraId="37259AB3" w14:textId="77777777" w:rsidR="00A36AB4" w:rsidRPr="00CB5331" w:rsidRDefault="00A36AB4" w:rsidP="00AE47F9">
            <w:pPr>
              <w:pStyle w:val="af5"/>
            </w:pPr>
            <w:r>
              <w:rPr>
                <w:rFonts w:hint="eastAsia"/>
              </w:rPr>
              <w:t>0</w:t>
            </w:r>
            <w:r>
              <w:t>~10</w:t>
            </w:r>
          </w:p>
        </w:tc>
        <w:tc>
          <w:tcPr>
            <w:tcW w:w="1433" w:type="dxa"/>
            <w:vAlign w:val="center"/>
          </w:tcPr>
          <w:p w14:paraId="38AC9C05" w14:textId="77777777" w:rsidR="00A36AB4" w:rsidRPr="00CB5331" w:rsidRDefault="00A36AB4" w:rsidP="00AE47F9">
            <w:pPr>
              <w:pStyle w:val="af5"/>
            </w:pPr>
            <w:r w:rsidRPr="00CB5331">
              <w:rPr>
                <w:rFonts w:hint="eastAsia"/>
              </w:rPr>
              <w:t>13.3.</w:t>
            </w:r>
            <w:r>
              <w:rPr>
                <w:rFonts w:hint="eastAsia"/>
              </w:rPr>
              <w:t>3</w:t>
            </w:r>
            <w:r w:rsidRPr="00CB5331">
              <w:rPr>
                <w:rFonts w:hint="eastAsia"/>
              </w:rPr>
              <w:t>第</w:t>
            </w:r>
            <w:r w:rsidRPr="00CB5331">
              <w:rPr>
                <w:rFonts w:hint="eastAsia"/>
              </w:rPr>
              <w:t>1</w:t>
            </w:r>
            <w:r w:rsidRPr="00CB5331">
              <w:rPr>
                <w:rFonts w:hint="eastAsia"/>
              </w:rPr>
              <w:t>款</w:t>
            </w:r>
          </w:p>
        </w:tc>
        <w:tc>
          <w:tcPr>
            <w:tcW w:w="1984" w:type="dxa"/>
            <w:vAlign w:val="center"/>
          </w:tcPr>
          <w:p w14:paraId="50EA413C" w14:textId="77777777" w:rsidR="00A36AB4" w:rsidRPr="00CB5331" w:rsidRDefault="00A36AB4" w:rsidP="00AE47F9">
            <w:pPr>
              <w:pStyle w:val="af5"/>
            </w:pPr>
            <w:r>
              <w:rPr>
                <w:rFonts w:hint="eastAsia"/>
              </w:rPr>
              <w:t>集中供电</w:t>
            </w:r>
          </w:p>
        </w:tc>
        <w:tc>
          <w:tcPr>
            <w:tcW w:w="851" w:type="dxa"/>
            <w:vAlign w:val="center"/>
          </w:tcPr>
          <w:p w14:paraId="45D57755" w14:textId="77777777" w:rsidR="00A36AB4" w:rsidRPr="00CB5331" w:rsidRDefault="00A36AB4" w:rsidP="00AE47F9">
            <w:pPr>
              <w:pStyle w:val="af5"/>
            </w:pPr>
            <w:r w:rsidRPr="00CB5331">
              <w:rPr>
                <w:rFonts w:hint="eastAsia"/>
              </w:rPr>
              <w:t>US</w:t>
            </w:r>
            <w:r w:rsidRPr="00CB5331">
              <w:rPr>
                <w:rFonts w:hint="eastAsia"/>
                <w:vertAlign w:val="subscript"/>
              </w:rPr>
              <w:t>3,1</w:t>
            </w:r>
          </w:p>
        </w:tc>
        <w:tc>
          <w:tcPr>
            <w:tcW w:w="850" w:type="dxa"/>
            <w:vAlign w:val="center"/>
          </w:tcPr>
          <w:p w14:paraId="294FDE3C" w14:textId="77777777" w:rsidR="00A36AB4" w:rsidRPr="00CB5331" w:rsidRDefault="00A36AB4" w:rsidP="00AE47F9">
            <w:pPr>
              <w:pStyle w:val="af5"/>
            </w:pPr>
            <w:r>
              <w:rPr>
                <w:rFonts w:hint="eastAsia"/>
              </w:rPr>
              <w:t>0</w:t>
            </w:r>
            <w:r>
              <w:t>~</w:t>
            </w:r>
            <w:r>
              <w:rPr>
                <w:rFonts w:hint="eastAsia"/>
              </w:rPr>
              <w:t>4</w:t>
            </w:r>
          </w:p>
        </w:tc>
        <w:tc>
          <w:tcPr>
            <w:tcW w:w="851" w:type="dxa"/>
            <w:vAlign w:val="center"/>
          </w:tcPr>
          <w:p w14:paraId="780D5BEA" w14:textId="77777777" w:rsidR="00A36AB4" w:rsidRPr="00CB5331" w:rsidRDefault="00A36AB4" w:rsidP="00AE47F9">
            <w:pPr>
              <w:pStyle w:val="af5"/>
            </w:pPr>
            <w:r w:rsidRPr="00CB5331">
              <w:rPr>
                <w:rFonts w:hint="eastAsia"/>
              </w:rPr>
              <w:t>评分项</w:t>
            </w:r>
          </w:p>
        </w:tc>
      </w:tr>
      <w:tr w:rsidR="00A116BD" w:rsidRPr="00CB5331" w14:paraId="18644B83" w14:textId="77777777" w:rsidTr="00325B66">
        <w:tc>
          <w:tcPr>
            <w:tcW w:w="599" w:type="dxa"/>
            <w:vMerge/>
            <w:vAlign w:val="center"/>
          </w:tcPr>
          <w:p w14:paraId="2204660F" w14:textId="77777777" w:rsidR="00A36AB4" w:rsidRPr="00CB5331" w:rsidRDefault="00A36AB4" w:rsidP="00AE47F9">
            <w:pPr>
              <w:pStyle w:val="af5"/>
            </w:pPr>
          </w:p>
        </w:tc>
        <w:tc>
          <w:tcPr>
            <w:tcW w:w="1203" w:type="dxa"/>
            <w:vMerge/>
            <w:vAlign w:val="center"/>
          </w:tcPr>
          <w:p w14:paraId="1DCC0C8B" w14:textId="77777777" w:rsidR="00A36AB4" w:rsidRPr="00CB5331" w:rsidRDefault="00A36AB4" w:rsidP="00AE47F9">
            <w:pPr>
              <w:pStyle w:val="af5"/>
            </w:pPr>
          </w:p>
        </w:tc>
        <w:tc>
          <w:tcPr>
            <w:tcW w:w="673" w:type="dxa"/>
            <w:vMerge/>
            <w:vAlign w:val="center"/>
          </w:tcPr>
          <w:p w14:paraId="3809E1BA" w14:textId="77777777" w:rsidR="00A36AB4" w:rsidRPr="00CB5331" w:rsidRDefault="00A36AB4" w:rsidP="00AE47F9">
            <w:pPr>
              <w:pStyle w:val="af5"/>
            </w:pPr>
          </w:p>
        </w:tc>
        <w:tc>
          <w:tcPr>
            <w:tcW w:w="771" w:type="dxa"/>
            <w:vMerge/>
            <w:vAlign w:val="center"/>
          </w:tcPr>
          <w:p w14:paraId="6E255D02" w14:textId="77777777" w:rsidR="00A36AB4" w:rsidRPr="00CB5331" w:rsidRDefault="00A36AB4" w:rsidP="00AE47F9">
            <w:pPr>
              <w:pStyle w:val="af5"/>
            </w:pPr>
          </w:p>
        </w:tc>
        <w:tc>
          <w:tcPr>
            <w:tcW w:w="1433" w:type="dxa"/>
            <w:vAlign w:val="center"/>
          </w:tcPr>
          <w:p w14:paraId="2A6DF7A9" w14:textId="77777777" w:rsidR="00A36AB4" w:rsidRPr="00CB5331" w:rsidRDefault="00A36AB4" w:rsidP="00AE47F9">
            <w:pPr>
              <w:pStyle w:val="af5"/>
            </w:pPr>
            <w:r w:rsidRPr="00CB5331">
              <w:rPr>
                <w:rFonts w:hint="eastAsia"/>
              </w:rPr>
              <w:t>13.3.</w:t>
            </w:r>
            <w:r>
              <w:rPr>
                <w:rFonts w:hint="eastAsia"/>
              </w:rPr>
              <w:t>3</w:t>
            </w:r>
            <w:r w:rsidRPr="00CB5331">
              <w:rPr>
                <w:rFonts w:hint="eastAsia"/>
              </w:rPr>
              <w:t>第</w:t>
            </w:r>
            <w:r w:rsidRPr="00CB5331">
              <w:rPr>
                <w:rFonts w:hint="eastAsia"/>
              </w:rPr>
              <w:t>2</w:t>
            </w:r>
            <w:r w:rsidRPr="00CB5331">
              <w:rPr>
                <w:rFonts w:hint="eastAsia"/>
              </w:rPr>
              <w:t>款</w:t>
            </w:r>
          </w:p>
        </w:tc>
        <w:tc>
          <w:tcPr>
            <w:tcW w:w="1984" w:type="dxa"/>
            <w:vAlign w:val="center"/>
          </w:tcPr>
          <w:p w14:paraId="57C2D174" w14:textId="77777777" w:rsidR="00A36AB4" w:rsidRPr="00CB5331" w:rsidRDefault="00A36AB4" w:rsidP="00AE47F9">
            <w:pPr>
              <w:pStyle w:val="af5"/>
            </w:pPr>
            <w:r>
              <w:rPr>
                <w:rFonts w:hint="eastAsia"/>
              </w:rPr>
              <w:t>可靠供电</w:t>
            </w:r>
          </w:p>
        </w:tc>
        <w:tc>
          <w:tcPr>
            <w:tcW w:w="851" w:type="dxa"/>
            <w:vAlign w:val="center"/>
          </w:tcPr>
          <w:p w14:paraId="67EA3EC8" w14:textId="77777777" w:rsidR="00A36AB4" w:rsidRPr="00CB5331" w:rsidRDefault="00A36AB4" w:rsidP="00AE47F9">
            <w:pPr>
              <w:pStyle w:val="af5"/>
            </w:pPr>
            <w:r w:rsidRPr="00CB5331">
              <w:rPr>
                <w:rFonts w:hint="eastAsia"/>
              </w:rPr>
              <w:t>US</w:t>
            </w:r>
            <w:r w:rsidRPr="00CB5331">
              <w:rPr>
                <w:rFonts w:hint="eastAsia"/>
                <w:vertAlign w:val="subscript"/>
              </w:rPr>
              <w:t>3,2</w:t>
            </w:r>
          </w:p>
        </w:tc>
        <w:tc>
          <w:tcPr>
            <w:tcW w:w="850" w:type="dxa"/>
            <w:vAlign w:val="center"/>
          </w:tcPr>
          <w:p w14:paraId="20777139" w14:textId="77777777" w:rsidR="00A36AB4" w:rsidRPr="00CB5331" w:rsidRDefault="00A36AB4" w:rsidP="00AE47F9">
            <w:pPr>
              <w:pStyle w:val="af5"/>
            </w:pPr>
            <w:r>
              <w:rPr>
                <w:rFonts w:hint="eastAsia"/>
              </w:rPr>
              <w:t>0</w:t>
            </w:r>
            <w:r>
              <w:t>~</w:t>
            </w:r>
            <w:r>
              <w:rPr>
                <w:rFonts w:hint="eastAsia"/>
              </w:rPr>
              <w:t>3</w:t>
            </w:r>
          </w:p>
        </w:tc>
        <w:tc>
          <w:tcPr>
            <w:tcW w:w="851" w:type="dxa"/>
            <w:vAlign w:val="center"/>
          </w:tcPr>
          <w:p w14:paraId="213F6722" w14:textId="77777777" w:rsidR="00A36AB4" w:rsidRPr="00CB5331" w:rsidRDefault="00A36AB4" w:rsidP="00AE47F9">
            <w:pPr>
              <w:pStyle w:val="af5"/>
            </w:pPr>
            <w:r w:rsidRPr="00CB5331">
              <w:rPr>
                <w:rFonts w:hint="eastAsia"/>
              </w:rPr>
              <w:t>评分项</w:t>
            </w:r>
          </w:p>
        </w:tc>
      </w:tr>
      <w:tr w:rsidR="00A116BD" w:rsidRPr="00CB5331" w14:paraId="5B04F97C" w14:textId="77777777" w:rsidTr="00325B66">
        <w:tc>
          <w:tcPr>
            <w:tcW w:w="599" w:type="dxa"/>
            <w:vMerge/>
            <w:vAlign w:val="center"/>
          </w:tcPr>
          <w:p w14:paraId="5AB190FE" w14:textId="77777777" w:rsidR="00A36AB4" w:rsidRPr="00CB5331" w:rsidRDefault="00A36AB4" w:rsidP="00AE47F9">
            <w:pPr>
              <w:pStyle w:val="af5"/>
            </w:pPr>
          </w:p>
        </w:tc>
        <w:tc>
          <w:tcPr>
            <w:tcW w:w="1203" w:type="dxa"/>
            <w:vMerge/>
            <w:vAlign w:val="center"/>
          </w:tcPr>
          <w:p w14:paraId="69144726" w14:textId="77777777" w:rsidR="00A36AB4" w:rsidRPr="00CB5331" w:rsidRDefault="00A36AB4" w:rsidP="00AE47F9">
            <w:pPr>
              <w:pStyle w:val="af5"/>
            </w:pPr>
          </w:p>
        </w:tc>
        <w:tc>
          <w:tcPr>
            <w:tcW w:w="673" w:type="dxa"/>
            <w:vMerge/>
            <w:vAlign w:val="center"/>
          </w:tcPr>
          <w:p w14:paraId="49FA65B4" w14:textId="77777777" w:rsidR="00A36AB4" w:rsidRPr="00CB5331" w:rsidRDefault="00A36AB4" w:rsidP="00AE47F9">
            <w:pPr>
              <w:pStyle w:val="af5"/>
            </w:pPr>
          </w:p>
        </w:tc>
        <w:tc>
          <w:tcPr>
            <w:tcW w:w="771" w:type="dxa"/>
            <w:vMerge/>
            <w:vAlign w:val="center"/>
          </w:tcPr>
          <w:p w14:paraId="261C8F9F" w14:textId="77777777" w:rsidR="00A36AB4" w:rsidRPr="00CB5331" w:rsidRDefault="00A36AB4" w:rsidP="00AE47F9">
            <w:pPr>
              <w:pStyle w:val="af5"/>
            </w:pPr>
          </w:p>
        </w:tc>
        <w:tc>
          <w:tcPr>
            <w:tcW w:w="1433" w:type="dxa"/>
            <w:vAlign w:val="center"/>
          </w:tcPr>
          <w:p w14:paraId="30BE8973" w14:textId="77777777" w:rsidR="00A36AB4" w:rsidRPr="00CB5331" w:rsidRDefault="00A36AB4" w:rsidP="00AE47F9">
            <w:pPr>
              <w:pStyle w:val="af5"/>
            </w:pPr>
            <w:r w:rsidRPr="00CB5331">
              <w:rPr>
                <w:rFonts w:hint="eastAsia"/>
              </w:rPr>
              <w:t>13.3.</w:t>
            </w:r>
            <w:r>
              <w:rPr>
                <w:rFonts w:hint="eastAsia"/>
              </w:rPr>
              <w:t>3</w:t>
            </w:r>
            <w:r w:rsidRPr="00CB5331">
              <w:rPr>
                <w:rFonts w:hint="eastAsia"/>
              </w:rPr>
              <w:t>第</w:t>
            </w:r>
            <w:r w:rsidRPr="00CB5331">
              <w:rPr>
                <w:rFonts w:hint="eastAsia"/>
              </w:rPr>
              <w:t>3</w:t>
            </w:r>
            <w:r w:rsidRPr="00CB5331">
              <w:rPr>
                <w:rFonts w:hint="eastAsia"/>
              </w:rPr>
              <w:t>款</w:t>
            </w:r>
          </w:p>
        </w:tc>
        <w:tc>
          <w:tcPr>
            <w:tcW w:w="1984" w:type="dxa"/>
            <w:vAlign w:val="center"/>
          </w:tcPr>
          <w:p w14:paraId="18ABCD95" w14:textId="77777777" w:rsidR="00A36AB4" w:rsidRPr="00CB5331" w:rsidRDefault="00A36AB4" w:rsidP="00AE47F9">
            <w:pPr>
              <w:pStyle w:val="af5"/>
            </w:pPr>
            <w:r>
              <w:rPr>
                <w:rFonts w:hint="eastAsia"/>
              </w:rPr>
              <w:t>可监测电源设备</w:t>
            </w:r>
          </w:p>
        </w:tc>
        <w:tc>
          <w:tcPr>
            <w:tcW w:w="851" w:type="dxa"/>
            <w:vAlign w:val="center"/>
          </w:tcPr>
          <w:p w14:paraId="11FA8793" w14:textId="77777777" w:rsidR="00A36AB4" w:rsidRPr="00CB5331" w:rsidRDefault="00A36AB4" w:rsidP="00AE47F9">
            <w:pPr>
              <w:pStyle w:val="af5"/>
            </w:pPr>
            <w:r w:rsidRPr="00CB5331">
              <w:rPr>
                <w:rFonts w:hint="eastAsia"/>
              </w:rPr>
              <w:t>US</w:t>
            </w:r>
            <w:r w:rsidRPr="00CB5331">
              <w:rPr>
                <w:rFonts w:hint="eastAsia"/>
                <w:vertAlign w:val="subscript"/>
              </w:rPr>
              <w:t>3,3</w:t>
            </w:r>
          </w:p>
        </w:tc>
        <w:tc>
          <w:tcPr>
            <w:tcW w:w="850" w:type="dxa"/>
            <w:vAlign w:val="center"/>
          </w:tcPr>
          <w:p w14:paraId="532FDFF4" w14:textId="77777777" w:rsidR="00A36AB4" w:rsidRPr="00CB5331" w:rsidRDefault="00A36AB4" w:rsidP="00AE47F9">
            <w:pPr>
              <w:pStyle w:val="af5"/>
            </w:pPr>
            <w:r>
              <w:rPr>
                <w:rFonts w:hint="eastAsia"/>
              </w:rPr>
              <w:t>0</w:t>
            </w:r>
            <w:r>
              <w:t>~</w:t>
            </w:r>
            <w:r>
              <w:rPr>
                <w:rFonts w:hint="eastAsia"/>
              </w:rPr>
              <w:t>3</w:t>
            </w:r>
          </w:p>
        </w:tc>
        <w:tc>
          <w:tcPr>
            <w:tcW w:w="851" w:type="dxa"/>
            <w:vAlign w:val="center"/>
          </w:tcPr>
          <w:p w14:paraId="6EAF6D67" w14:textId="77777777" w:rsidR="00A36AB4" w:rsidRPr="00CB5331" w:rsidRDefault="00A36AB4" w:rsidP="00AE47F9">
            <w:pPr>
              <w:pStyle w:val="af5"/>
            </w:pPr>
            <w:r w:rsidRPr="00CB5331">
              <w:rPr>
                <w:rFonts w:hint="eastAsia"/>
              </w:rPr>
              <w:t>评分项</w:t>
            </w:r>
          </w:p>
        </w:tc>
      </w:tr>
      <w:tr w:rsidR="00A116BD" w:rsidRPr="00CB5331" w14:paraId="7B4DE264" w14:textId="77777777" w:rsidTr="00325B66">
        <w:tc>
          <w:tcPr>
            <w:tcW w:w="599" w:type="dxa"/>
            <w:vMerge/>
            <w:vAlign w:val="center"/>
          </w:tcPr>
          <w:p w14:paraId="68E3E7A1" w14:textId="77777777" w:rsidR="00A36AB4" w:rsidRPr="00CB5331" w:rsidRDefault="00A36AB4" w:rsidP="00AE47F9">
            <w:pPr>
              <w:pStyle w:val="af5"/>
            </w:pPr>
          </w:p>
        </w:tc>
        <w:tc>
          <w:tcPr>
            <w:tcW w:w="1203" w:type="dxa"/>
            <w:vMerge w:val="restart"/>
            <w:vAlign w:val="center"/>
          </w:tcPr>
          <w:p w14:paraId="0A3A06AD" w14:textId="77777777" w:rsidR="00A36AB4" w:rsidRPr="00CB5331" w:rsidRDefault="00A36AB4" w:rsidP="00AE47F9">
            <w:pPr>
              <w:pStyle w:val="af5"/>
            </w:pPr>
            <w:r>
              <w:rPr>
                <w:rFonts w:hint="eastAsia"/>
              </w:rPr>
              <w:t>缆线</w:t>
            </w:r>
          </w:p>
        </w:tc>
        <w:tc>
          <w:tcPr>
            <w:tcW w:w="673" w:type="dxa"/>
            <w:vMerge w:val="restart"/>
            <w:vAlign w:val="center"/>
          </w:tcPr>
          <w:p w14:paraId="6F1EBFA3" w14:textId="77777777" w:rsidR="00A36AB4" w:rsidRPr="00CB5331" w:rsidRDefault="00A36AB4" w:rsidP="00AE47F9">
            <w:pPr>
              <w:pStyle w:val="af5"/>
            </w:pPr>
            <w:r w:rsidRPr="00CB5331">
              <w:rPr>
                <w:rFonts w:hint="eastAsia"/>
              </w:rPr>
              <w:t>US</w:t>
            </w:r>
            <w:r>
              <w:rPr>
                <w:rFonts w:hint="eastAsia"/>
                <w:vertAlign w:val="subscript"/>
              </w:rPr>
              <w:t>4</w:t>
            </w:r>
          </w:p>
        </w:tc>
        <w:tc>
          <w:tcPr>
            <w:tcW w:w="771" w:type="dxa"/>
            <w:vMerge w:val="restart"/>
            <w:vAlign w:val="center"/>
          </w:tcPr>
          <w:p w14:paraId="09AAB12D" w14:textId="77777777" w:rsidR="00A36AB4" w:rsidRPr="00CB5331" w:rsidRDefault="00A36AB4" w:rsidP="00AE47F9">
            <w:pPr>
              <w:pStyle w:val="af5"/>
            </w:pPr>
            <w:r>
              <w:rPr>
                <w:rFonts w:hint="eastAsia"/>
              </w:rPr>
              <w:t>0</w:t>
            </w:r>
            <w:r>
              <w:t>~5</w:t>
            </w:r>
          </w:p>
        </w:tc>
        <w:tc>
          <w:tcPr>
            <w:tcW w:w="1433" w:type="dxa"/>
            <w:vAlign w:val="center"/>
          </w:tcPr>
          <w:p w14:paraId="745BC09E" w14:textId="77777777" w:rsidR="00A36AB4" w:rsidRPr="00CB5331" w:rsidRDefault="00A36AB4" w:rsidP="00AE47F9">
            <w:pPr>
              <w:pStyle w:val="af5"/>
            </w:pPr>
            <w:r w:rsidRPr="00CB5331">
              <w:rPr>
                <w:rFonts w:hint="eastAsia"/>
              </w:rPr>
              <w:t>13.3.</w:t>
            </w:r>
            <w:r>
              <w:rPr>
                <w:rFonts w:hint="eastAsia"/>
              </w:rPr>
              <w:t>4</w:t>
            </w:r>
            <w:r w:rsidRPr="00CB5331">
              <w:rPr>
                <w:rFonts w:hint="eastAsia"/>
              </w:rPr>
              <w:t>第</w:t>
            </w:r>
            <w:r w:rsidRPr="00CB5331">
              <w:rPr>
                <w:rFonts w:hint="eastAsia"/>
              </w:rPr>
              <w:t>1</w:t>
            </w:r>
            <w:r w:rsidRPr="00CB5331">
              <w:rPr>
                <w:rFonts w:hint="eastAsia"/>
              </w:rPr>
              <w:t>款</w:t>
            </w:r>
          </w:p>
        </w:tc>
        <w:tc>
          <w:tcPr>
            <w:tcW w:w="1984" w:type="dxa"/>
            <w:vAlign w:val="center"/>
          </w:tcPr>
          <w:p w14:paraId="7EF97338" w14:textId="77777777" w:rsidR="00A36AB4" w:rsidRPr="00CB5331" w:rsidRDefault="00A36AB4" w:rsidP="00AE47F9">
            <w:pPr>
              <w:pStyle w:val="af5"/>
            </w:pPr>
            <w:r w:rsidRPr="00CB5331">
              <w:rPr>
                <w:rFonts w:hint="eastAsia"/>
              </w:rPr>
              <w:t>线路材质</w:t>
            </w:r>
          </w:p>
        </w:tc>
        <w:tc>
          <w:tcPr>
            <w:tcW w:w="851" w:type="dxa"/>
            <w:vAlign w:val="center"/>
          </w:tcPr>
          <w:p w14:paraId="42C61511" w14:textId="77777777" w:rsidR="00A36AB4" w:rsidRPr="00CB5331" w:rsidRDefault="00A36AB4"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0" w:type="dxa"/>
            <w:vAlign w:val="center"/>
          </w:tcPr>
          <w:p w14:paraId="44231267" w14:textId="77777777" w:rsidR="00A36AB4" w:rsidRPr="00CB5331" w:rsidRDefault="00A36AB4" w:rsidP="00AE47F9">
            <w:pPr>
              <w:pStyle w:val="af5"/>
            </w:pPr>
            <w:r>
              <w:rPr>
                <w:rFonts w:hint="eastAsia"/>
              </w:rPr>
              <w:t>0</w:t>
            </w:r>
            <w:r>
              <w:t>~</w:t>
            </w:r>
            <w:r>
              <w:rPr>
                <w:rFonts w:hint="eastAsia"/>
              </w:rPr>
              <w:t>2</w:t>
            </w:r>
          </w:p>
        </w:tc>
        <w:tc>
          <w:tcPr>
            <w:tcW w:w="851" w:type="dxa"/>
            <w:vAlign w:val="center"/>
          </w:tcPr>
          <w:p w14:paraId="1085E278" w14:textId="77777777" w:rsidR="00A36AB4" w:rsidRPr="00CB5331" w:rsidRDefault="00A36AB4" w:rsidP="00AE47F9">
            <w:pPr>
              <w:pStyle w:val="af5"/>
            </w:pPr>
            <w:r w:rsidRPr="00CB5331">
              <w:rPr>
                <w:rFonts w:hint="eastAsia"/>
              </w:rPr>
              <w:t>评分项</w:t>
            </w:r>
          </w:p>
        </w:tc>
      </w:tr>
      <w:tr w:rsidR="00A116BD" w:rsidRPr="00CB5331" w14:paraId="23BE9009" w14:textId="77777777" w:rsidTr="00325B66">
        <w:tc>
          <w:tcPr>
            <w:tcW w:w="599" w:type="dxa"/>
            <w:vMerge/>
            <w:vAlign w:val="center"/>
          </w:tcPr>
          <w:p w14:paraId="75F31D7F" w14:textId="77777777" w:rsidR="00A36AB4" w:rsidRPr="00CB5331" w:rsidRDefault="00A36AB4" w:rsidP="00AE47F9">
            <w:pPr>
              <w:pStyle w:val="af5"/>
            </w:pPr>
          </w:p>
        </w:tc>
        <w:tc>
          <w:tcPr>
            <w:tcW w:w="1203" w:type="dxa"/>
            <w:vMerge/>
            <w:vAlign w:val="center"/>
          </w:tcPr>
          <w:p w14:paraId="0ABF850E" w14:textId="77777777" w:rsidR="00A36AB4" w:rsidRPr="00CB5331" w:rsidRDefault="00A36AB4" w:rsidP="00AE47F9">
            <w:pPr>
              <w:pStyle w:val="af5"/>
            </w:pPr>
          </w:p>
        </w:tc>
        <w:tc>
          <w:tcPr>
            <w:tcW w:w="673" w:type="dxa"/>
            <w:vMerge/>
            <w:vAlign w:val="center"/>
          </w:tcPr>
          <w:p w14:paraId="70601D8F" w14:textId="77777777" w:rsidR="00A36AB4" w:rsidRPr="00CB5331" w:rsidRDefault="00A36AB4" w:rsidP="00AE47F9">
            <w:pPr>
              <w:pStyle w:val="af5"/>
            </w:pPr>
          </w:p>
        </w:tc>
        <w:tc>
          <w:tcPr>
            <w:tcW w:w="771" w:type="dxa"/>
            <w:vMerge/>
            <w:vAlign w:val="center"/>
          </w:tcPr>
          <w:p w14:paraId="325AEEFC" w14:textId="77777777" w:rsidR="00A36AB4" w:rsidRPr="00CB5331" w:rsidRDefault="00A36AB4" w:rsidP="00AE47F9">
            <w:pPr>
              <w:pStyle w:val="af5"/>
            </w:pPr>
          </w:p>
        </w:tc>
        <w:tc>
          <w:tcPr>
            <w:tcW w:w="1433" w:type="dxa"/>
            <w:vAlign w:val="center"/>
          </w:tcPr>
          <w:p w14:paraId="658F1316" w14:textId="77777777" w:rsidR="00A36AB4" w:rsidRPr="00CB5331" w:rsidRDefault="00A36AB4" w:rsidP="00AE47F9">
            <w:pPr>
              <w:pStyle w:val="af5"/>
            </w:pPr>
            <w:r w:rsidRPr="00CB5331">
              <w:rPr>
                <w:rFonts w:hint="eastAsia"/>
              </w:rPr>
              <w:t>13.3.</w:t>
            </w:r>
            <w:r>
              <w:rPr>
                <w:rFonts w:hint="eastAsia"/>
              </w:rPr>
              <w:t>4</w:t>
            </w:r>
            <w:r w:rsidRPr="00CB5331">
              <w:rPr>
                <w:rFonts w:hint="eastAsia"/>
              </w:rPr>
              <w:t>第</w:t>
            </w:r>
            <w:r w:rsidRPr="00CB5331">
              <w:rPr>
                <w:rFonts w:hint="eastAsia"/>
              </w:rPr>
              <w:t>2</w:t>
            </w:r>
            <w:r w:rsidRPr="00CB5331">
              <w:rPr>
                <w:rFonts w:hint="eastAsia"/>
              </w:rPr>
              <w:t>款</w:t>
            </w:r>
          </w:p>
        </w:tc>
        <w:tc>
          <w:tcPr>
            <w:tcW w:w="1984" w:type="dxa"/>
            <w:vAlign w:val="center"/>
          </w:tcPr>
          <w:p w14:paraId="3CDC0F28" w14:textId="77777777" w:rsidR="00A36AB4" w:rsidRPr="00CB5331" w:rsidRDefault="00A36AB4" w:rsidP="00AE47F9">
            <w:pPr>
              <w:pStyle w:val="af5"/>
            </w:pPr>
            <w:r w:rsidRPr="00CB5331">
              <w:rPr>
                <w:rFonts w:hint="eastAsia"/>
              </w:rPr>
              <w:t>统筹设计</w:t>
            </w:r>
          </w:p>
        </w:tc>
        <w:tc>
          <w:tcPr>
            <w:tcW w:w="851" w:type="dxa"/>
            <w:vAlign w:val="center"/>
          </w:tcPr>
          <w:p w14:paraId="613E350A" w14:textId="77777777" w:rsidR="00A36AB4" w:rsidRPr="00CB5331" w:rsidRDefault="00A36AB4"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2</w:t>
            </w:r>
          </w:p>
        </w:tc>
        <w:tc>
          <w:tcPr>
            <w:tcW w:w="850" w:type="dxa"/>
            <w:vAlign w:val="center"/>
          </w:tcPr>
          <w:p w14:paraId="2A85B3B9" w14:textId="77777777" w:rsidR="00A36AB4" w:rsidRPr="00CB5331" w:rsidRDefault="00A36AB4" w:rsidP="00AE47F9">
            <w:pPr>
              <w:pStyle w:val="af5"/>
            </w:pPr>
            <w:r>
              <w:rPr>
                <w:rFonts w:hint="eastAsia"/>
              </w:rPr>
              <w:t>0</w:t>
            </w:r>
            <w:r>
              <w:t>~</w:t>
            </w:r>
            <w:r>
              <w:rPr>
                <w:rFonts w:hint="eastAsia"/>
              </w:rPr>
              <w:t>2</w:t>
            </w:r>
          </w:p>
        </w:tc>
        <w:tc>
          <w:tcPr>
            <w:tcW w:w="851" w:type="dxa"/>
            <w:vAlign w:val="center"/>
          </w:tcPr>
          <w:p w14:paraId="664C9A0B" w14:textId="77777777" w:rsidR="00A36AB4" w:rsidRPr="00CB5331" w:rsidRDefault="00A36AB4" w:rsidP="00AE47F9">
            <w:pPr>
              <w:pStyle w:val="af5"/>
            </w:pPr>
            <w:r w:rsidRPr="00CB5331">
              <w:rPr>
                <w:rFonts w:hint="eastAsia"/>
              </w:rPr>
              <w:t>评分项</w:t>
            </w:r>
          </w:p>
        </w:tc>
      </w:tr>
      <w:tr w:rsidR="00A116BD" w:rsidRPr="00CB5331" w14:paraId="12B33B2A" w14:textId="77777777" w:rsidTr="00325B66">
        <w:tc>
          <w:tcPr>
            <w:tcW w:w="599" w:type="dxa"/>
            <w:vMerge/>
            <w:vAlign w:val="center"/>
          </w:tcPr>
          <w:p w14:paraId="60A85C4B" w14:textId="77777777" w:rsidR="00A36AB4" w:rsidRPr="00CB5331" w:rsidRDefault="00A36AB4" w:rsidP="00AE47F9">
            <w:pPr>
              <w:pStyle w:val="af5"/>
            </w:pPr>
          </w:p>
        </w:tc>
        <w:tc>
          <w:tcPr>
            <w:tcW w:w="1203" w:type="dxa"/>
            <w:vMerge/>
            <w:vAlign w:val="center"/>
          </w:tcPr>
          <w:p w14:paraId="35E99DD6" w14:textId="77777777" w:rsidR="00A36AB4" w:rsidRPr="00CB5331" w:rsidRDefault="00A36AB4" w:rsidP="00AE47F9">
            <w:pPr>
              <w:pStyle w:val="af5"/>
            </w:pPr>
          </w:p>
        </w:tc>
        <w:tc>
          <w:tcPr>
            <w:tcW w:w="673" w:type="dxa"/>
            <w:vMerge/>
            <w:vAlign w:val="center"/>
          </w:tcPr>
          <w:p w14:paraId="5E58E67E" w14:textId="77777777" w:rsidR="00A36AB4" w:rsidRPr="00CB5331" w:rsidRDefault="00A36AB4" w:rsidP="00AE47F9">
            <w:pPr>
              <w:pStyle w:val="af5"/>
            </w:pPr>
          </w:p>
        </w:tc>
        <w:tc>
          <w:tcPr>
            <w:tcW w:w="771" w:type="dxa"/>
            <w:vMerge/>
            <w:vAlign w:val="center"/>
          </w:tcPr>
          <w:p w14:paraId="138F621E" w14:textId="77777777" w:rsidR="00A36AB4" w:rsidRPr="00CB5331" w:rsidRDefault="00A36AB4" w:rsidP="00AE47F9">
            <w:pPr>
              <w:pStyle w:val="af5"/>
            </w:pPr>
          </w:p>
        </w:tc>
        <w:tc>
          <w:tcPr>
            <w:tcW w:w="1433" w:type="dxa"/>
            <w:vAlign w:val="center"/>
          </w:tcPr>
          <w:p w14:paraId="7EB3D36A" w14:textId="77777777" w:rsidR="00A36AB4" w:rsidRPr="00CB5331" w:rsidRDefault="00A36AB4" w:rsidP="00AE47F9">
            <w:pPr>
              <w:pStyle w:val="af5"/>
            </w:pPr>
            <w:r w:rsidRPr="00CB5331">
              <w:rPr>
                <w:rFonts w:hint="eastAsia"/>
              </w:rPr>
              <w:t>13.3.</w:t>
            </w:r>
            <w:r>
              <w:rPr>
                <w:rFonts w:hint="eastAsia"/>
              </w:rPr>
              <w:t>4</w:t>
            </w:r>
            <w:r w:rsidRPr="00CB5331">
              <w:rPr>
                <w:rFonts w:hint="eastAsia"/>
              </w:rPr>
              <w:t>第</w:t>
            </w:r>
            <w:r w:rsidRPr="00CB5331">
              <w:rPr>
                <w:rFonts w:hint="eastAsia"/>
              </w:rPr>
              <w:t>3</w:t>
            </w:r>
            <w:r w:rsidRPr="00CB5331">
              <w:rPr>
                <w:rFonts w:hint="eastAsia"/>
              </w:rPr>
              <w:t>款</w:t>
            </w:r>
          </w:p>
        </w:tc>
        <w:tc>
          <w:tcPr>
            <w:tcW w:w="1984" w:type="dxa"/>
            <w:vAlign w:val="center"/>
          </w:tcPr>
          <w:p w14:paraId="53C28464" w14:textId="77777777" w:rsidR="00A36AB4" w:rsidRPr="00CB5331" w:rsidRDefault="00A36AB4" w:rsidP="00AE47F9">
            <w:pPr>
              <w:pStyle w:val="af5"/>
            </w:pPr>
            <w:r w:rsidRPr="00CB5331">
              <w:rPr>
                <w:rFonts w:hint="eastAsia"/>
              </w:rPr>
              <w:t>防护措施</w:t>
            </w:r>
          </w:p>
        </w:tc>
        <w:tc>
          <w:tcPr>
            <w:tcW w:w="851" w:type="dxa"/>
            <w:vAlign w:val="center"/>
          </w:tcPr>
          <w:p w14:paraId="685DC5F8" w14:textId="77777777" w:rsidR="00A36AB4" w:rsidRPr="00CB5331" w:rsidRDefault="00A36AB4"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0" w:type="dxa"/>
            <w:vAlign w:val="center"/>
          </w:tcPr>
          <w:p w14:paraId="7080AC88" w14:textId="77777777" w:rsidR="00A36AB4" w:rsidRPr="00CB5331" w:rsidRDefault="00A36AB4" w:rsidP="00AE47F9">
            <w:pPr>
              <w:pStyle w:val="af5"/>
            </w:pPr>
            <w:r>
              <w:rPr>
                <w:rFonts w:hint="eastAsia"/>
              </w:rPr>
              <w:t>0</w:t>
            </w:r>
            <w:r>
              <w:rPr>
                <w:rFonts w:hint="eastAsia"/>
              </w:rPr>
              <w:t>、</w:t>
            </w:r>
            <w:r w:rsidRPr="00CB5331">
              <w:rPr>
                <w:rFonts w:hint="eastAsia"/>
              </w:rPr>
              <w:t>1</w:t>
            </w:r>
          </w:p>
        </w:tc>
        <w:tc>
          <w:tcPr>
            <w:tcW w:w="851" w:type="dxa"/>
            <w:vAlign w:val="center"/>
          </w:tcPr>
          <w:p w14:paraId="1367DDC3" w14:textId="77777777" w:rsidR="00A36AB4" w:rsidRPr="00CB5331" w:rsidRDefault="00A36AB4" w:rsidP="00AE47F9">
            <w:pPr>
              <w:pStyle w:val="af5"/>
            </w:pPr>
            <w:r w:rsidRPr="00CB5331">
              <w:rPr>
                <w:rFonts w:hint="eastAsia"/>
              </w:rPr>
              <w:t>评分项</w:t>
            </w:r>
          </w:p>
        </w:tc>
      </w:tr>
      <w:tr w:rsidR="00A116BD" w:rsidRPr="00CB5331" w14:paraId="4B515F5A" w14:textId="77777777" w:rsidTr="00325B66">
        <w:tc>
          <w:tcPr>
            <w:tcW w:w="599" w:type="dxa"/>
            <w:vMerge/>
            <w:vAlign w:val="center"/>
          </w:tcPr>
          <w:p w14:paraId="00F16C04" w14:textId="77777777" w:rsidR="00A36AB4" w:rsidRPr="00CB5331" w:rsidRDefault="00A36AB4" w:rsidP="00AE47F9">
            <w:pPr>
              <w:pStyle w:val="af5"/>
            </w:pPr>
          </w:p>
        </w:tc>
        <w:tc>
          <w:tcPr>
            <w:tcW w:w="1203" w:type="dxa"/>
            <w:vAlign w:val="center"/>
          </w:tcPr>
          <w:p w14:paraId="48C979F1" w14:textId="77777777" w:rsidR="00A36AB4" w:rsidRPr="00CB5331" w:rsidRDefault="00A36AB4" w:rsidP="00AE47F9">
            <w:pPr>
              <w:pStyle w:val="af5"/>
            </w:pPr>
            <w:r>
              <w:rPr>
                <w:rFonts w:hint="eastAsia"/>
              </w:rPr>
              <w:t>无人化、智能化、远程监控</w:t>
            </w:r>
          </w:p>
        </w:tc>
        <w:tc>
          <w:tcPr>
            <w:tcW w:w="673" w:type="dxa"/>
            <w:vAlign w:val="center"/>
          </w:tcPr>
          <w:p w14:paraId="7457FDFF" w14:textId="77777777" w:rsidR="00A36AB4" w:rsidRPr="00CB5331" w:rsidRDefault="00A36AB4" w:rsidP="00AE47F9">
            <w:pPr>
              <w:pStyle w:val="af5"/>
            </w:pPr>
            <w:r w:rsidRPr="00CB5331">
              <w:rPr>
                <w:rFonts w:hint="eastAsia"/>
              </w:rPr>
              <w:t>US</w:t>
            </w:r>
            <w:r>
              <w:rPr>
                <w:rFonts w:hint="eastAsia"/>
                <w:vertAlign w:val="subscript"/>
              </w:rPr>
              <w:t>5</w:t>
            </w:r>
          </w:p>
        </w:tc>
        <w:tc>
          <w:tcPr>
            <w:tcW w:w="771" w:type="dxa"/>
            <w:vAlign w:val="center"/>
          </w:tcPr>
          <w:p w14:paraId="6EB81712" w14:textId="77777777" w:rsidR="00A36AB4" w:rsidRPr="00CB5331" w:rsidRDefault="00A36AB4" w:rsidP="00AE47F9">
            <w:pPr>
              <w:pStyle w:val="af5"/>
            </w:pPr>
            <w:r>
              <w:rPr>
                <w:rFonts w:hint="eastAsia"/>
              </w:rPr>
              <w:t>0</w:t>
            </w:r>
            <w:r>
              <w:t>~5</w:t>
            </w:r>
          </w:p>
        </w:tc>
        <w:tc>
          <w:tcPr>
            <w:tcW w:w="1433" w:type="dxa"/>
            <w:vAlign w:val="center"/>
          </w:tcPr>
          <w:p w14:paraId="2759FC0F" w14:textId="77777777" w:rsidR="00A36AB4" w:rsidRPr="00CB5331" w:rsidRDefault="00A36AB4" w:rsidP="00AE47F9">
            <w:pPr>
              <w:pStyle w:val="af5"/>
            </w:pPr>
            <w:r>
              <w:rPr>
                <w:rFonts w:hint="eastAsia"/>
              </w:rPr>
              <w:t>13.3.5</w:t>
            </w:r>
          </w:p>
        </w:tc>
        <w:tc>
          <w:tcPr>
            <w:tcW w:w="1984" w:type="dxa"/>
            <w:vAlign w:val="center"/>
          </w:tcPr>
          <w:p w14:paraId="4227A24B" w14:textId="77777777" w:rsidR="00A36AB4" w:rsidRPr="00CB5331" w:rsidRDefault="00A36AB4" w:rsidP="00AE47F9">
            <w:pPr>
              <w:pStyle w:val="af5"/>
            </w:pPr>
            <w:r>
              <w:rPr>
                <w:rFonts w:hint="eastAsia"/>
              </w:rPr>
              <w:t>无人化、智能化、远程监控</w:t>
            </w:r>
          </w:p>
        </w:tc>
        <w:tc>
          <w:tcPr>
            <w:tcW w:w="851" w:type="dxa"/>
            <w:vAlign w:val="center"/>
          </w:tcPr>
          <w:p w14:paraId="0589DEBB" w14:textId="77777777" w:rsidR="00A36AB4" w:rsidRPr="00CB5331" w:rsidRDefault="00A36AB4" w:rsidP="00AE47F9">
            <w:pPr>
              <w:pStyle w:val="af5"/>
            </w:pPr>
            <w:r w:rsidRPr="00CB5331">
              <w:rPr>
                <w:rFonts w:hint="eastAsia"/>
              </w:rPr>
              <w:t>US</w:t>
            </w:r>
            <w:r>
              <w:rPr>
                <w:rFonts w:hint="eastAsia"/>
                <w:vertAlign w:val="subscript"/>
              </w:rPr>
              <w:t>5</w:t>
            </w:r>
          </w:p>
        </w:tc>
        <w:tc>
          <w:tcPr>
            <w:tcW w:w="850" w:type="dxa"/>
            <w:vAlign w:val="center"/>
          </w:tcPr>
          <w:p w14:paraId="15326A5A" w14:textId="77777777" w:rsidR="00A36AB4" w:rsidRPr="00CB5331" w:rsidRDefault="00A36AB4" w:rsidP="00AE47F9">
            <w:pPr>
              <w:pStyle w:val="af5"/>
            </w:pPr>
            <w:r>
              <w:rPr>
                <w:rFonts w:hint="eastAsia"/>
              </w:rPr>
              <w:t>0</w:t>
            </w:r>
            <w:r>
              <w:t>~</w:t>
            </w:r>
            <w:r>
              <w:rPr>
                <w:rFonts w:hint="eastAsia"/>
              </w:rPr>
              <w:t>5</w:t>
            </w:r>
          </w:p>
        </w:tc>
        <w:tc>
          <w:tcPr>
            <w:tcW w:w="851" w:type="dxa"/>
            <w:vAlign w:val="center"/>
          </w:tcPr>
          <w:p w14:paraId="4A26BDEF" w14:textId="77777777" w:rsidR="00A36AB4" w:rsidRPr="00CB5331" w:rsidRDefault="00A36AB4" w:rsidP="00AE47F9">
            <w:pPr>
              <w:pStyle w:val="af5"/>
            </w:pPr>
            <w:r w:rsidRPr="00CB5331">
              <w:rPr>
                <w:rFonts w:hint="eastAsia"/>
              </w:rPr>
              <w:t>评分项</w:t>
            </w:r>
          </w:p>
        </w:tc>
      </w:tr>
      <w:tr w:rsidR="00A116BD" w:rsidRPr="00CB5331" w14:paraId="0CEF86CD" w14:textId="77777777" w:rsidTr="00325B66">
        <w:tc>
          <w:tcPr>
            <w:tcW w:w="599" w:type="dxa"/>
            <w:vMerge/>
            <w:vAlign w:val="center"/>
          </w:tcPr>
          <w:p w14:paraId="0BC3DE42" w14:textId="77777777" w:rsidR="00A36AB4" w:rsidRPr="00CB5331" w:rsidRDefault="00A36AB4" w:rsidP="00AE47F9">
            <w:pPr>
              <w:pStyle w:val="af5"/>
            </w:pPr>
          </w:p>
        </w:tc>
        <w:tc>
          <w:tcPr>
            <w:tcW w:w="1203" w:type="dxa"/>
            <w:vMerge w:val="restart"/>
            <w:vAlign w:val="center"/>
          </w:tcPr>
          <w:p w14:paraId="7432464A" w14:textId="77777777" w:rsidR="00A36AB4" w:rsidRPr="00CB5331" w:rsidRDefault="00A36AB4" w:rsidP="00AE47F9">
            <w:pPr>
              <w:pStyle w:val="af5"/>
            </w:pPr>
            <w:r>
              <w:rPr>
                <w:rFonts w:hint="eastAsia"/>
              </w:rPr>
              <w:t>新</w:t>
            </w:r>
            <w:r w:rsidRPr="00CB5331">
              <w:rPr>
                <w:rFonts w:hint="eastAsia"/>
              </w:rPr>
              <w:t>能源利</w:t>
            </w:r>
            <w:r w:rsidRPr="00CB5331">
              <w:rPr>
                <w:rFonts w:hint="eastAsia"/>
              </w:rPr>
              <w:lastRenderedPageBreak/>
              <w:t>用</w:t>
            </w:r>
          </w:p>
        </w:tc>
        <w:tc>
          <w:tcPr>
            <w:tcW w:w="673" w:type="dxa"/>
            <w:vMerge w:val="restart"/>
            <w:vAlign w:val="center"/>
          </w:tcPr>
          <w:p w14:paraId="47BF8D8D" w14:textId="77777777" w:rsidR="00A36AB4" w:rsidRPr="00CB5331" w:rsidRDefault="00A36AB4" w:rsidP="00AE47F9">
            <w:pPr>
              <w:pStyle w:val="af5"/>
            </w:pPr>
            <w:r w:rsidRPr="00CB5331">
              <w:rPr>
                <w:rFonts w:hint="eastAsia"/>
              </w:rPr>
              <w:lastRenderedPageBreak/>
              <w:t>UB</w:t>
            </w:r>
            <w:r w:rsidRPr="00CB5331">
              <w:rPr>
                <w:rFonts w:hint="eastAsia"/>
                <w:vertAlign w:val="subscript"/>
              </w:rPr>
              <w:t>1</w:t>
            </w:r>
          </w:p>
        </w:tc>
        <w:tc>
          <w:tcPr>
            <w:tcW w:w="771" w:type="dxa"/>
            <w:vMerge w:val="restart"/>
            <w:vAlign w:val="center"/>
          </w:tcPr>
          <w:p w14:paraId="1AA6400E" w14:textId="1801373A" w:rsidR="00A36AB4" w:rsidRPr="00CB5331" w:rsidRDefault="00A36AB4" w:rsidP="00AE47F9">
            <w:pPr>
              <w:pStyle w:val="af5"/>
            </w:pPr>
            <w:r>
              <w:rPr>
                <w:rFonts w:hint="eastAsia"/>
              </w:rPr>
              <w:t>0</w:t>
            </w:r>
            <w:r w:rsidR="00A116BD">
              <w:rPr>
                <w:rFonts w:hint="eastAsia"/>
              </w:rPr>
              <w:t>~</w:t>
            </w:r>
            <w:r>
              <w:rPr>
                <w:rFonts w:hint="eastAsia"/>
              </w:rPr>
              <w:t>3</w:t>
            </w:r>
          </w:p>
        </w:tc>
        <w:tc>
          <w:tcPr>
            <w:tcW w:w="1433" w:type="dxa"/>
            <w:vAlign w:val="center"/>
          </w:tcPr>
          <w:p w14:paraId="76F406CA" w14:textId="77777777" w:rsidR="00A36AB4" w:rsidRPr="00CB5331" w:rsidRDefault="00A36AB4" w:rsidP="00AE47F9">
            <w:pPr>
              <w:pStyle w:val="af5"/>
            </w:pPr>
            <w:r w:rsidRPr="00CB5331">
              <w:rPr>
                <w:rFonts w:hint="eastAsia"/>
              </w:rPr>
              <w:t>13.4.1</w:t>
            </w:r>
            <w:r w:rsidRPr="00CB5331">
              <w:rPr>
                <w:rFonts w:hint="eastAsia"/>
              </w:rPr>
              <w:t>第</w:t>
            </w:r>
            <w:r w:rsidRPr="00CB5331">
              <w:rPr>
                <w:rFonts w:hint="eastAsia"/>
              </w:rPr>
              <w:t>1</w:t>
            </w:r>
            <w:r w:rsidRPr="00CB5331">
              <w:rPr>
                <w:rFonts w:hint="eastAsia"/>
              </w:rPr>
              <w:t>款</w:t>
            </w:r>
          </w:p>
        </w:tc>
        <w:tc>
          <w:tcPr>
            <w:tcW w:w="1984" w:type="dxa"/>
            <w:vAlign w:val="center"/>
          </w:tcPr>
          <w:p w14:paraId="0AB56BF2" w14:textId="77777777" w:rsidR="00A36AB4" w:rsidRPr="00CB5331" w:rsidRDefault="00A36AB4" w:rsidP="00AE47F9">
            <w:pPr>
              <w:pStyle w:val="af5"/>
            </w:pPr>
            <w:r w:rsidRPr="00CB5331">
              <w:rPr>
                <w:rFonts w:hint="eastAsia"/>
              </w:rPr>
              <w:t>利用绿色能源</w:t>
            </w:r>
          </w:p>
        </w:tc>
        <w:tc>
          <w:tcPr>
            <w:tcW w:w="851" w:type="dxa"/>
            <w:vAlign w:val="center"/>
          </w:tcPr>
          <w:p w14:paraId="6CFAE06E" w14:textId="77777777" w:rsidR="00A36AB4" w:rsidRPr="00CB5331" w:rsidRDefault="00A36AB4" w:rsidP="00AE47F9">
            <w:pPr>
              <w:pStyle w:val="af5"/>
            </w:pPr>
            <w:r w:rsidRPr="00CB5331">
              <w:rPr>
                <w:rFonts w:hint="eastAsia"/>
              </w:rPr>
              <w:t>UB</w:t>
            </w:r>
            <w:r w:rsidRPr="00CB5331">
              <w:rPr>
                <w:rFonts w:hint="eastAsia"/>
                <w:vertAlign w:val="subscript"/>
              </w:rPr>
              <w:t>1,1</w:t>
            </w:r>
          </w:p>
        </w:tc>
        <w:tc>
          <w:tcPr>
            <w:tcW w:w="850" w:type="dxa"/>
            <w:vAlign w:val="center"/>
          </w:tcPr>
          <w:p w14:paraId="6F80BAAB" w14:textId="7F2362DC"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388622BD" w14:textId="77777777" w:rsidR="00A36AB4" w:rsidRPr="00CB5331" w:rsidRDefault="00A36AB4" w:rsidP="00AE47F9">
            <w:pPr>
              <w:pStyle w:val="af5"/>
            </w:pPr>
            <w:r w:rsidRPr="00CB5331">
              <w:rPr>
                <w:rFonts w:hint="eastAsia"/>
              </w:rPr>
              <w:t>加分项</w:t>
            </w:r>
          </w:p>
        </w:tc>
      </w:tr>
      <w:tr w:rsidR="00A116BD" w:rsidRPr="00CB5331" w14:paraId="005A595E" w14:textId="77777777" w:rsidTr="00325B66">
        <w:tc>
          <w:tcPr>
            <w:tcW w:w="599" w:type="dxa"/>
            <w:vMerge/>
            <w:vAlign w:val="center"/>
          </w:tcPr>
          <w:p w14:paraId="5C132DA7" w14:textId="77777777" w:rsidR="00A36AB4" w:rsidRPr="00CB5331" w:rsidRDefault="00A36AB4" w:rsidP="00AE47F9">
            <w:pPr>
              <w:pStyle w:val="af5"/>
            </w:pPr>
          </w:p>
        </w:tc>
        <w:tc>
          <w:tcPr>
            <w:tcW w:w="1203" w:type="dxa"/>
            <w:vMerge/>
            <w:vAlign w:val="center"/>
          </w:tcPr>
          <w:p w14:paraId="66CB4EEF" w14:textId="77777777" w:rsidR="00A36AB4" w:rsidRPr="00CB5331" w:rsidRDefault="00A36AB4" w:rsidP="00AE47F9">
            <w:pPr>
              <w:pStyle w:val="af5"/>
            </w:pPr>
          </w:p>
        </w:tc>
        <w:tc>
          <w:tcPr>
            <w:tcW w:w="673" w:type="dxa"/>
            <w:vMerge/>
            <w:vAlign w:val="center"/>
          </w:tcPr>
          <w:p w14:paraId="20A01CEA" w14:textId="77777777" w:rsidR="00A36AB4" w:rsidRPr="00CB5331" w:rsidRDefault="00A36AB4" w:rsidP="00AE47F9">
            <w:pPr>
              <w:pStyle w:val="af5"/>
            </w:pPr>
          </w:p>
        </w:tc>
        <w:tc>
          <w:tcPr>
            <w:tcW w:w="771" w:type="dxa"/>
            <w:vMerge/>
            <w:vAlign w:val="center"/>
          </w:tcPr>
          <w:p w14:paraId="3981FAAD" w14:textId="7092192C" w:rsidR="00A36AB4" w:rsidRPr="00CB5331" w:rsidRDefault="00A36AB4" w:rsidP="00AE47F9">
            <w:pPr>
              <w:pStyle w:val="af5"/>
            </w:pPr>
          </w:p>
        </w:tc>
        <w:tc>
          <w:tcPr>
            <w:tcW w:w="1433" w:type="dxa"/>
            <w:vAlign w:val="center"/>
          </w:tcPr>
          <w:p w14:paraId="4A7A8521" w14:textId="77777777" w:rsidR="00A36AB4" w:rsidRPr="00CB5331" w:rsidRDefault="00A36AB4" w:rsidP="00AE47F9">
            <w:pPr>
              <w:pStyle w:val="af5"/>
            </w:pPr>
            <w:r w:rsidRPr="00CB5331">
              <w:rPr>
                <w:rFonts w:hint="eastAsia"/>
              </w:rPr>
              <w:t>13.4.1</w:t>
            </w:r>
            <w:r w:rsidRPr="00CB5331">
              <w:rPr>
                <w:rFonts w:hint="eastAsia"/>
              </w:rPr>
              <w:t>第</w:t>
            </w:r>
            <w:r w:rsidRPr="00CB5331">
              <w:rPr>
                <w:rFonts w:hint="eastAsia"/>
              </w:rPr>
              <w:t>2</w:t>
            </w:r>
            <w:r w:rsidRPr="00CB5331">
              <w:rPr>
                <w:rFonts w:hint="eastAsia"/>
              </w:rPr>
              <w:t>款</w:t>
            </w:r>
          </w:p>
        </w:tc>
        <w:tc>
          <w:tcPr>
            <w:tcW w:w="1984" w:type="dxa"/>
            <w:vAlign w:val="center"/>
          </w:tcPr>
          <w:p w14:paraId="59522B5D" w14:textId="77777777" w:rsidR="00A36AB4" w:rsidRPr="00CB5331" w:rsidRDefault="00A36AB4" w:rsidP="00AE47F9">
            <w:pPr>
              <w:pStyle w:val="af5"/>
            </w:pPr>
            <w:r w:rsidRPr="00CB5331">
              <w:rPr>
                <w:rFonts w:hint="eastAsia"/>
              </w:rPr>
              <w:t>优化设计降低能耗</w:t>
            </w:r>
          </w:p>
        </w:tc>
        <w:tc>
          <w:tcPr>
            <w:tcW w:w="851" w:type="dxa"/>
            <w:vAlign w:val="center"/>
          </w:tcPr>
          <w:p w14:paraId="40566999" w14:textId="77777777" w:rsidR="00A36AB4" w:rsidRPr="00CB5331" w:rsidRDefault="00A36AB4" w:rsidP="00AE47F9">
            <w:pPr>
              <w:pStyle w:val="af5"/>
            </w:pPr>
            <w:r w:rsidRPr="00CB5331">
              <w:rPr>
                <w:rFonts w:hint="eastAsia"/>
              </w:rPr>
              <w:t>UB</w:t>
            </w:r>
            <w:r w:rsidRPr="00CB5331">
              <w:rPr>
                <w:rFonts w:hint="eastAsia"/>
                <w:vertAlign w:val="subscript"/>
              </w:rPr>
              <w:t>1,</w:t>
            </w:r>
            <w:r>
              <w:rPr>
                <w:rFonts w:hint="eastAsia"/>
                <w:vertAlign w:val="subscript"/>
              </w:rPr>
              <w:t>2</w:t>
            </w:r>
          </w:p>
        </w:tc>
        <w:tc>
          <w:tcPr>
            <w:tcW w:w="850" w:type="dxa"/>
            <w:vAlign w:val="center"/>
          </w:tcPr>
          <w:p w14:paraId="4E1DF21D" w14:textId="2D0F8173"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6DDE3313" w14:textId="77777777" w:rsidR="00A36AB4" w:rsidRPr="00CB5331" w:rsidRDefault="00A36AB4" w:rsidP="00AE47F9">
            <w:pPr>
              <w:pStyle w:val="af5"/>
            </w:pPr>
            <w:r w:rsidRPr="00CB5331">
              <w:rPr>
                <w:rFonts w:hint="eastAsia"/>
              </w:rPr>
              <w:t>加分项</w:t>
            </w:r>
          </w:p>
        </w:tc>
      </w:tr>
      <w:tr w:rsidR="00A116BD" w:rsidRPr="00CB5331" w14:paraId="4F868A12" w14:textId="77777777" w:rsidTr="00325B66">
        <w:tc>
          <w:tcPr>
            <w:tcW w:w="599" w:type="dxa"/>
            <w:vMerge/>
            <w:vAlign w:val="center"/>
          </w:tcPr>
          <w:p w14:paraId="25230932" w14:textId="77777777" w:rsidR="00A36AB4" w:rsidRPr="00CB5331" w:rsidRDefault="00A36AB4" w:rsidP="00AE47F9">
            <w:pPr>
              <w:pStyle w:val="af5"/>
            </w:pPr>
          </w:p>
        </w:tc>
        <w:tc>
          <w:tcPr>
            <w:tcW w:w="1203" w:type="dxa"/>
            <w:vMerge/>
            <w:vAlign w:val="center"/>
          </w:tcPr>
          <w:p w14:paraId="4C2496C9" w14:textId="77777777" w:rsidR="00A36AB4" w:rsidRPr="00CB5331" w:rsidRDefault="00A36AB4" w:rsidP="00AE47F9">
            <w:pPr>
              <w:pStyle w:val="af5"/>
            </w:pPr>
          </w:p>
        </w:tc>
        <w:tc>
          <w:tcPr>
            <w:tcW w:w="673" w:type="dxa"/>
            <w:vMerge/>
            <w:vAlign w:val="center"/>
          </w:tcPr>
          <w:p w14:paraId="32B97A28" w14:textId="77777777" w:rsidR="00A36AB4" w:rsidRPr="00CB5331" w:rsidRDefault="00A36AB4" w:rsidP="00AE47F9">
            <w:pPr>
              <w:pStyle w:val="af5"/>
            </w:pPr>
          </w:p>
        </w:tc>
        <w:tc>
          <w:tcPr>
            <w:tcW w:w="771" w:type="dxa"/>
            <w:vMerge/>
            <w:vAlign w:val="center"/>
          </w:tcPr>
          <w:p w14:paraId="109021E8" w14:textId="2FDCA35F" w:rsidR="00A36AB4" w:rsidRPr="00CB5331" w:rsidRDefault="00A36AB4" w:rsidP="00AE47F9">
            <w:pPr>
              <w:pStyle w:val="af5"/>
            </w:pPr>
          </w:p>
        </w:tc>
        <w:tc>
          <w:tcPr>
            <w:tcW w:w="1433" w:type="dxa"/>
            <w:vAlign w:val="center"/>
          </w:tcPr>
          <w:p w14:paraId="04717ECD" w14:textId="77777777" w:rsidR="00A36AB4" w:rsidRPr="00CB5331" w:rsidRDefault="00A36AB4" w:rsidP="00AE47F9">
            <w:pPr>
              <w:pStyle w:val="af5"/>
            </w:pPr>
            <w:r w:rsidRPr="00CB5331">
              <w:rPr>
                <w:rFonts w:hint="eastAsia"/>
              </w:rPr>
              <w:t>13.4.1</w:t>
            </w:r>
            <w:r w:rsidRPr="00CB5331">
              <w:rPr>
                <w:rFonts w:hint="eastAsia"/>
              </w:rPr>
              <w:t>第</w:t>
            </w:r>
            <w:r w:rsidRPr="00CB5331">
              <w:rPr>
                <w:rFonts w:hint="eastAsia"/>
              </w:rPr>
              <w:t>3</w:t>
            </w:r>
            <w:r w:rsidRPr="00CB5331">
              <w:rPr>
                <w:rFonts w:hint="eastAsia"/>
              </w:rPr>
              <w:t>款</w:t>
            </w:r>
          </w:p>
        </w:tc>
        <w:tc>
          <w:tcPr>
            <w:tcW w:w="1984" w:type="dxa"/>
            <w:vAlign w:val="center"/>
          </w:tcPr>
          <w:p w14:paraId="111A36D2" w14:textId="77777777" w:rsidR="00A36AB4" w:rsidRPr="00CB5331" w:rsidRDefault="00A36AB4" w:rsidP="00AE47F9">
            <w:pPr>
              <w:pStyle w:val="af5"/>
            </w:pPr>
            <w:r w:rsidRPr="00CB5331">
              <w:rPr>
                <w:rFonts w:hint="eastAsia"/>
              </w:rPr>
              <w:t>系统节能环保策略</w:t>
            </w:r>
          </w:p>
        </w:tc>
        <w:tc>
          <w:tcPr>
            <w:tcW w:w="851" w:type="dxa"/>
            <w:vAlign w:val="center"/>
          </w:tcPr>
          <w:p w14:paraId="35B5E08B" w14:textId="77777777" w:rsidR="00A36AB4" w:rsidRPr="00CB5331" w:rsidRDefault="00A36AB4" w:rsidP="00AE47F9">
            <w:pPr>
              <w:pStyle w:val="af5"/>
            </w:pPr>
            <w:r w:rsidRPr="00CB5331">
              <w:rPr>
                <w:rFonts w:hint="eastAsia"/>
              </w:rPr>
              <w:t>UB</w:t>
            </w:r>
            <w:r w:rsidRPr="00CB5331">
              <w:rPr>
                <w:rFonts w:hint="eastAsia"/>
                <w:vertAlign w:val="subscript"/>
              </w:rPr>
              <w:t>1,</w:t>
            </w:r>
            <w:r>
              <w:rPr>
                <w:rFonts w:hint="eastAsia"/>
                <w:vertAlign w:val="subscript"/>
              </w:rPr>
              <w:t>3</w:t>
            </w:r>
          </w:p>
        </w:tc>
        <w:tc>
          <w:tcPr>
            <w:tcW w:w="850" w:type="dxa"/>
            <w:vAlign w:val="center"/>
          </w:tcPr>
          <w:p w14:paraId="1D740E90" w14:textId="07344A3E"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085F6A88" w14:textId="77777777" w:rsidR="00A36AB4" w:rsidRPr="00CB5331" w:rsidRDefault="00A36AB4" w:rsidP="00AE47F9">
            <w:pPr>
              <w:pStyle w:val="af5"/>
            </w:pPr>
            <w:r w:rsidRPr="00CB5331">
              <w:rPr>
                <w:rFonts w:hint="eastAsia"/>
              </w:rPr>
              <w:t>加分项</w:t>
            </w:r>
          </w:p>
        </w:tc>
      </w:tr>
      <w:tr w:rsidR="00A116BD" w:rsidRPr="00CB5331" w14:paraId="422A395A" w14:textId="77777777" w:rsidTr="00325B66">
        <w:tc>
          <w:tcPr>
            <w:tcW w:w="599" w:type="dxa"/>
            <w:vMerge/>
            <w:vAlign w:val="center"/>
          </w:tcPr>
          <w:p w14:paraId="776BA3E3" w14:textId="77777777" w:rsidR="00A36AB4" w:rsidRPr="00CB5331" w:rsidRDefault="00A36AB4" w:rsidP="00AE47F9">
            <w:pPr>
              <w:pStyle w:val="af5"/>
            </w:pPr>
          </w:p>
        </w:tc>
        <w:tc>
          <w:tcPr>
            <w:tcW w:w="1203" w:type="dxa"/>
            <w:vAlign w:val="center"/>
          </w:tcPr>
          <w:p w14:paraId="777B2303" w14:textId="77777777" w:rsidR="00A36AB4" w:rsidRPr="00CB5331" w:rsidRDefault="00A36AB4" w:rsidP="00AE47F9">
            <w:pPr>
              <w:pStyle w:val="af5"/>
            </w:pPr>
            <w:r w:rsidRPr="00CB5331">
              <w:rPr>
                <w:rFonts w:hint="eastAsia"/>
              </w:rPr>
              <w:t>基础设施</w:t>
            </w:r>
          </w:p>
        </w:tc>
        <w:tc>
          <w:tcPr>
            <w:tcW w:w="673" w:type="dxa"/>
            <w:vAlign w:val="center"/>
          </w:tcPr>
          <w:p w14:paraId="49FB2B7E" w14:textId="77777777" w:rsidR="00A36AB4" w:rsidRPr="00CB5331" w:rsidRDefault="00A36AB4" w:rsidP="00AE47F9">
            <w:pPr>
              <w:pStyle w:val="af5"/>
            </w:pPr>
            <w:r w:rsidRPr="00CB5331">
              <w:rPr>
                <w:rFonts w:hint="eastAsia"/>
              </w:rPr>
              <w:t>UB</w:t>
            </w:r>
            <w:r>
              <w:rPr>
                <w:rFonts w:hint="eastAsia"/>
                <w:vertAlign w:val="subscript"/>
              </w:rPr>
              <w:t>2</w:t>
            </w:r>
          </w:p>
        </w:tc>
        <w:tc>
          <w:tcPr>
            <w:tcW w:w="771" w:type="dxa"/>
            <w:vAlign w:val="center"/>
          </w:tcPr>
          <w:p w14:paraId="43C04EEC" w14:textId="5C801C9E" w:rsidR="00A36AB4" w:rsidRPr="00CB5331" w:rsidRDefault="00A36AB4" w:rsidP="00AE47F9">
            <w:pPr>
              <w:pStyle w:val="af5"/>
            </w:pPr>
            <w:r>
              <w:rPr>
                <w:rFonts w:hint="eastAsia"/>
              </w:rPr>
              <w:t>0</w:t>
            </w:r>
            <w:r>
              <w:rPr>
                <w:rFonts w:hint="eastAsia"/>
              </w:rPr>
              <w:t>或</w:t>
            </w:r>
            <w:r w:rsidRPr="00CB5331">
              <w:rPr>
                <w:rFonts w:hint="eastAsia"/>
              </w:rPr>
              <w:t>1</w:t>
            </w:r>
          </w:p>
        </w:tc>
        <w:tc>
          <w:tcPr>
            <w:tcW w:w="1433" w:type="dxa"/>
            <w:vAlign w:val="center"/>
          </w:tcPr>
          <w:p w14:paraId="43A09EE2" w14:textId="77777777" w:rsidR="00A36AB4" w:rsidRPr="00CB5331" w:rsidRDefault="00A36AB4" w:rsidP="00AE47F9">
            <w:pPr>
              <w:pStyle w:val="af5"/>
            </w:pPr>
            <w:r w:rsidRPr="00CB5331">
              <w:rPr>
                <w:rFonts w:hint="eastAsia"/>
              </w:rPr>
              <w:t>13.4.2</w:t>
            </w:r>
          </w:p>
        </w:tc>
        <w:tc>
          <w:tcPr>
            <w:tcW w:w="1984" w:type="dxa"/>
            <w:vAlign w:val="center"/>
          </w:tcPr>
          <w:p w14:paraId="03FC1434" w14:textId="77777777" w:rsidR="00A36AB4" w:rsidRPr="00CB5331" w:rsidRDefault="00A36AB4" w:rsidP="00AE47F9">
            <w:pPr>
              <w:pStyle w:val="af5"/>
            </w:pPr>
            <w:r w:rsidRPr="00CB5331">
              <w:rPr>
                <w:rFonts w:hint="eastAsia"/>
              </w:rPr>
              <w:t>共建共享</w:t>
            </w:r>
          </w:p>
        </w:tc>
        <w:tc>
          <w:tcPr>
            <w:tcW w:w="851" w:type="dxa"/>
            <w:vAlign w:val="center"/>
          </w:tcPr>
          <w:p w14:paraId="789FC908" w14:textId="77777777" w:rsidR="00A36AB4" w:rsidRPr="00CB5331" w:rsidRDefault="00A36AB4" w:rsidP="00AE47F9">
            <w:pPr>
              <w:pStyle w:val="af5"/>
            </w:pPr>
            <w:r w:rsidRPr="00CB5331">
              <w:rPr>
                <w:rFonts w:hint="eastAsia"/>
              </w:rPr>
              <w:t>UB</w:t>
            </w:r>
            <w:r>
              <w:rPr>
                <w:rFonts w:hint="eastAsia"/>
                <w:vertAlign w:val="subscript"/>
              </w:rPr>
              <w:t>2</w:t>
            </w:r>
            <w:r w:rsidRPr="00CB5331">
              <w:rPr>
                <w:rFonts w:hint="eastAsia"/>
                <w:vertAlign w:val="subscript"/>
              </w:rPr>
              <w:t>,1</w:t>
            </w:r>
          </w:p>
        </w:tc>
        <w:tc>
          <w:tcPr>
            <w:tcW w:w="850" w:type="dxa"/>
            <w:vAlign w:val="center"/>
          </w:tcPr>
          <w:p w14:paraId="24F03650" w14:textId="44197933"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2E605F06" w14:textId="77777777" w:rsidR="00A36AB4" w:rsidRPr="00CB5331" w:rsidRDefault="00A36AB4" w:rsidP="00AE47F9">
            <w:pPr>
              <w:pStyle w:val="af5"/>
            </w:pPr>
            <w:r w:rsidRPr="00CB5331">
              <w:rPr>
                <w:rFonts w:hint="eastAsia"/>
              </w:rPr>
              <w:t>加分项</w:t>
            </w:r>
          </w:p>
        </w:tc>
      </w:tr>
      <w:tr w:rsidR="00A116BD" w:rsidRPr="00CB5331" w14:paraId="5213D350" w14:textId="77777777" w:rsidTr="00325B66">
        <w:tc>
          <w:tcPr>
            <w:tcW w:w="599" w:type="dxa"/>
            <w:vMerge/>
            <w:vAlign w:val="center"/>
          </w:tcPr>
          <w:p w14:paraId="68E7192B" w14:textId="77777777" w:rsidR="00A36AB4" w:rsidRPr="00CB5331" w:rsidRDefault="00A36AB4" w:rsidP="00AE47F9">
            <w:pPr>
              <w:pStyle w:val="af5"/>
            </w:pPr>
          </w:p>
        </w:tc>
        <w:tc>
          <w:tcPr>
            <w:tcW w:w="1203" w:type="dxa"/>
            <w:vMerge w:val="restart"/>
            <w:vAlign w:val="center"/>
          </w:tcPr>
          <w:p w14:paraId="04BD80E8" w14:textId="77777777" w:rsidR="00A36AB4" w:rsidRPr="00CB5331" w:rsidRDefault="00A36AB4" w:rsidP="00AE47F9">
            <w:pPr>
              <w:pStyle w:val="af5"/>
            </w:pPr>
            <w:r w:rsidRPr="00CB5331">
              <w:rPr>
                <w:rFonts w:hint="eastAsia"/>
              </w:rPr>
              <w:t>预制、模块化</w:t>
            </w:r>
            <w:r>
              <w:rPr>
                <w:rFonts w:hint="eastAsia"/>
              </w:rPr>
              <w:t>设计</w:t>
            </w:r>
          </w:p>
        </w:tc>
        <w:tc>
          <w:tcPr>
            <w:tcW w:w="673" w:type="dxa"/>
            <w:vMerge w:val="restart"/>
            <w:vAlign w:val="center"/>
          </w:tcPr>
          <w:p w14:paraId="7507088A" w14:textId="77777777" w:rsidR="00A36AB4" w:rsidRPr="00CB5331" w:rsidRDefault="00A36AB4" w:rsidP="00AE47F9">
            <w:pPr>
              <w:pStyle w:val="af5"/>
            </w:pPr>
            <w:r w:rsidRPr="00CB5331">
              <w:rPr>
                <w:rFonts w:hint="eastAsia"/>
              </w:rPr>
              <w:t>UB</w:t>
            </w:r>
            <w:r>
              <w:rPr>
                <w:rFonts w:hint="eastAsia"/>
                <w:vertAlign w:val="subscript"/>
              </w:rPr>
              <w:t>3</w:t>
            </w:r>
          </w:p>
        </w:tc>
        <w:tc>
          <w:tcPr>
            <w:tcW w:w="771" w:type="dxa"/>
            <w:vMerge w:val="restart"/>
            <w:vAlign w:val="center"/>
          </w:tcPr>
          <w:p w14:paraId="29DF822E" w14:textId="5F6B70A6" w:rsidR="00A36AB4" w:rsidRPr="00CB5331" w:rsidRDefault="00A36AB4" w:rsidP="00AE47F9">
            <w:pPr>
              <w:pStyle w:val="af5"/>
            </w:pPr>
            <w:r>
              <w:rPr>
                <w:rFonts w:hint="eastAsia"/>
              </w:rPr>
              <w:t>0~2</w:t>
            </w:r>
          </w:p>
        </w:tc>
        <w:tc>
          <w:tcPr>
            <w:tcW w:w="1433" w:type="dxa"/>
            <w:vAlign w:val="center"/>
          </w:tcPr>
          <w:p w14:paraId="7E91F5D9" w14:textId="77777777" w:rsidR="00A36AB4" w:rsidRPr="00CB5331" w:rsidRDefault="00A36AB4" w:rsidP="00AE47F9">
            <w:pPr>
              <w:pStyle w:val="af5"/>
            </w:pPr>
            <w:r w:rsidRPr="00CB5331">
              <w:rPr>
                <w:rFonts w:hint="eastAsia"/>
              </w:rPr>
              <w:t>13.4.3</w:t>
            </w:r>
            <w:r w:rsidRPr="00CB5331">
              <w:rPr>
                <w:rFonts w:hint="eastAsia"/>
              </w:rPr>
              <w:t>第</w:t>
            </w:r>
            <w:r w:rsidRPr="00CB5331">
              <w:rPr>
                <w:rFonts w:hint="eastAsia"/>
              </w:rPr>
              <w:t>1</w:t>
            </w:r>
            <w:r w:rsidRPr="00CB5331">
              <w:rPr>
                <w:rFonts w:hint="eastAsia"/>
              </w:rPr>
              <w:t>款</w:t>
            </w:r>
          </w:p>
        </w:tc>
        <w:tc>
          <w:tcPr>
            <w:tcW w:w="1984" w:type="dxa"/>
            <w:vAlign w:val="center"/>
          </w:tcPr>
          <w:p w14:paraId="40918F8D" w14:textId="77777777" w:rsidR="00A36AB4" w:rsidRPr="00CB5331" w:rsidRDefault="00A36AB4" w:rsidP="00AE47F9">
            <w:pPr>
              <w:pStyle w:val="af5"/>
            </w:pPr>
            <w:r w:rsidRPr="00CB5331">
              <w:rPr>
                <w:rFonts w:hint="eastAsia"/>
              </w:rPr>
              <w:t>预制、模块化机房</w:t>
            </w:r>
          </w:p>
        </w:tc>
        <w:tc>
          <w:tcPr>
            <w:tcW w:w="851" w:type="dxa"/>
            <w:vAlign w:val="center"/>
          </w:tcPr>
          <w:p w14:paraId="2B3CE8AB" w14:textId="77777777" w:rsidR="00A36AB4" w:rsidRPr="00CB5331" w:rsidRDefault="00A36AB4" w:rsidP="00AE47F9">
            <w:pPr>
              <w:pStyle w:val="af5"/>
            </w:pPr>
            <w:r w:rsidRPr="00CB5331">
              <w:rPr>
                <w:rFonts w:hint="eastAsia"/>
              </w:rPr>
              <w:t>UB</w:t>
            </w:r>
            <w:r>
              <w:rPr>
                <w:vertAlign w:val="subscript"/>
              </w:rPr>
              <w:t>3</w:t>
            </w:r>
            <w:r w:rsidRPr="00CB5331">
              <w:rPr>
                <w:rFonts w:hint="eastAsia"/>
                <w:vertAlign w:val="subscript"/>
              </w:rPr>
              <w:t>,1</w:t>
            </w:r>
          </w:p>
        </w:tc>
        <w:tc>
          <w:tcPr>
            <w:tcW w:w="850" w:type="dxa"/>
            <w:vAlign w:val="center"/>
          </w:tcPr>
          <w:p w14:paraId="5AB6B6CB" w14:textId="1C2C693D"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2E8F7F4F" w14:textId="77777777" w:rsidR="00A36AB4" w:rsidRPr="00CB5331" w:rsidRDefault="00A36AB4" w:rsidP="00AE47F9">
            <w:pPr>
              <w:pStyle w:val="af5"/>
            </w:pPr>
            <w:r w:rsidRPr="00CB5331">
              <w:rPr>
                <w:rFonts w:hint="eastAsia"/>
              </w:rPr>
              <w:t>加分项</w:t>
            </w:r>
          </w:p>
        </w:tc>
      </w:tr>
      <w:tr w:rsidR="00A116BD" w:rsidRPr="00CB5331" w14:paraId="22E7016C" w14:textId="77777777" w:rsidTr="00325B66">
        <w:tc>
          <w:tcPr>
            <w:tcW w:w="599" w:type="dxa"/>
            <w:vMerge/>
            <w:vAlign w:val="center"/>
          </w:tcPr>
          <w:p w14:paraId="5D9E8731" w14:textId="77777777" w:rsidR="00A36AB4" w:rsidRPr="00CB5331" w:rsidRDefault="00A36AB4" w:rsidP="00AE47F9">
            <w:pPr>
              <w:pStyle w:val="af5"/>
            </w:pPr>
          </w:p>
        </w:tc>
        <w:tc>
          <w:tcPr>
            <w:tcW w:w="1203" w:type="dxa"/>
            <w:vMerge/>
            <w:vAlign w:val="center"/>
          </w:tcPr>
          <w:p w14:paraId="25B5488E" w14:textId="77777777" w:rsidR="00A36AB4" w:rsidRPr="00CB5331" w:rsidRDefault="00A36AB4" w:rsidP="00AE47F9">
            <w:pPr>
              <w:pStyle w:val="af5"/>
            </w:pPr>
          </w:p>
        </w:tc>
        <w:tc>
          <w:tcPr>
            <w:tcW w:w="673" w:type="dxa"/>
            <w:vMerge/>
            <w:vAlign w:val="center"/>
          </w:tcPr>
          <w:p w14:paraId="36AD3CB0" w14:textId="77777777" w:rsidR="00A36AB4" w:rsidRPr="00CB5331" w:rsidRDefault="00A36AB4" w:rsidP="00AE47F9">
            <w:pPr>
              <w:pStyle w:val="af5"/>
            </w:pPr>
          </w:p>
        </w:tc>
        <w:tc>
          <w:tcPr>
            <w:tcW w:w="771" w:type="dxa"/>
            <w:vMerge/>
            <w:vAlign w:val="center"/>
          </w:tcPr>
          <w:p w14:paraId="2EFE0242" w14:textId="1A6E65FE" w:rsidR="00A36AB4" w:rsidRPr="00CB5331" w:rsidRDefault="00A36AB4" w:rsidP="00AE47F9">
            <w:pPr>
              <w:pStyle w:val="af5"/>
            </w:pPr>
          </w:p>
        </w:tc>
        <w:tc>
          <w:tcPr>
            <w:tcW w:w="1433" w:type="dxa"/>
            <w:vAlign w:val="center"/>
          </w:tcPr>
          <w:p w14:paraId="61A95B0B" w14:textId="77777777" w:rsidR="00A36AB4" w:rsidRPr="00CB5331" w:rsidRDefault="00A36AB4" w:rsidP="00AE47F9">
            <w:pPr>
              <w:pStyle w:val="af5"/>
            </w:pPr>
            <w:r w:rsidRPr="00CB5331">
              <w:rPr>
                <w:rFonts w:hint="eastAsia"/>
              </w:rPr>
              <w:t>13.4.3</w:t>
            </w:r>
            <w:r w:rsidRPr="00CB5331">
              <w:rPr>
                <w:rFonts w:hint="eastAsia"/>
              </w:rPr>
              <w:t>第</w:t>
            </w:r>
            <w:r w:rsidRPr="00CB5331">
              <w:rPr>
                <w:rFonts w:hint="eastAsia"/>
              </w:rPr>
              <w:t>2</w:t>
            </w:r>
            <w:r w:rsidRPr="00CB5331">
              <w:rPr>
                <w:rFonts w:hint="eastAsia"/>
              </w:rPr>
              <w:t>款</w:t>
            </w:r>
          </w:p>
        </w:tc>
        <w:tc>
          <w:tcPr>
            <w:tcW w:w="1984" w:type="dxa"/>
            <w:vAlign w:val="center"/>
          </w:tcPr>
          <w:p w14:paraId="39169042" w14:textId="77777777" w:rsidR="00A36AB4" w:rsidRPr="00CB5331" w:rsidRDefault="00A36AB4" w:rsidP="00AE47F9">
            <w:pPr>
              <w:pStyle w:val="af5"/>
            </w:pPr>
            <w:r w:rsidRPr="00CB5331">
              <w:rPr>
                <w:rFonts w:hint="eastAsia"/>
              </w:rPr>
              <w:t>机房环境及能源管控</w:t>
            </w:r>
          </w:p>
        </w:tc>
        <w:tc>
          <w:tcPr>
            <w:tcW w:w="851" w:type="dxa"/>
            <w:vAlign w:val="center"/>
          </w:tcPr>
          <w:p w14:paraId="31A916F5" w14:textId="77777777" w:rsidR="00A36AB4" w:rsidRPr="00CB5331" w:rsidRDefault="00A36AB4" w:rsidP="00AE47F9">
            <w:pPr>
              <w:pStyle w:val="af5"/>
            </w:pPr>
            <w:r w:rsidRPr="00CB5331">
              <w:rPr>
                <w:rFonts w:hint="eastAsia"/>
              </w:rPr>
              <w:t>UB</w:t>
            </w:r>
            <w:r>
              <w:rPr>
                <w:vertAlign w:val="subscript"/>
              </w:rPr>
              <w:t>3</w:t>
            </w:r>
            <w:r w:rsidRPr="00CB5331">
              <w:rPr>
                <w:rFonts w:hint="eastAsia"/>
                <w:vertAlign w:val="subscript"/>
              </w:rPr>
              <w:t>,</w:t>
            </w:r>
            <w:r>
              <w:rPr>
                <w:vertAlign w:val="subscript"/>
              </w:rPr>
              <w:t>2</w:t>
            </w:r>
          </w:p>
        </w:tc>
        <w:tc>
          <w:tcPr>
            <w:tcW w:w="850" w:type="dxa"/>
            <w:vAlign w:val="center"/>
          </w:tcPr>
          <w:p w14:paraId="3EE28CD2" w14:textId="7062EDC5"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144129A3" w14:textId="77777777" w:rsidR="00A36AB4" w:rsidRPr="00CB5331" w:rsidRDefault="00A36AB4" w:rsidP="00AE47F9">
            <w:pPr>
              <w:pStyle w:val="af5"/>
            </w:pPr>
            <w:r w:rsidRPr="00CB5331">
              <w:rPr>
                <w:rFonts w:hint="eastAsia"/>
              </w:rPr>
              <w:t>加分项</w:t>
            </w:r>
          </w:p>
        </w:tc>
      </w:tr>
      <w:tr w:rsidR="00A116BD" w:rsidRPr="00CB5331" w14:paraId="37EBF807" w14:textId="77777777" w:rsidTr="00A116BD">
        <w:tc>
          <w:tcPr>
            <w:tcW w:w="599" w:type="dxa"/>
            <w:vMerge/>
            <w:vAlign w:val="center"/>
          </w:tcPr>
          <w:p w14:paraId="2A49454F" w14:textId="77777777" w:rsidR="00A36AB4" w:rsidRPr="00CB5331" w:rsidRDefault="00A36AB4" w:rsidP="00AE47F9">
            <w:pPr>
              <w:pStyle w:val="af5"/>
            </w:pPr>
          </w:p>
        </w:tc>
        <w:tc>
          <w:tcPr>
            <w:tcW w:w="1203" w:type="dxa"/>
            <w:vAlign w:val="center"/>
          </w:tcPr>
          <w:p w14:paraId="57F4B5B3" w14:textId="7772DAAC" w:rsidR="00A36AB4" w:rsidRPr="00CB5331" w:rsidRDefault="00A36AB4" w:rsidP="00AE47F9">
            <w:pPr>
              <w:pStyle w:val="af5"/>
            </w:pPr>
            <w:r>
              <w:rPr>
                <w:rFonts w:hint="eastAsia"/>
              </w:rPr>
              <w:t>其他</w:t>
            </w:r>
          </w:p>
        </w:tc>
        <w:tc>
          <w:tcPr>
            <w:tcW w:w="673" w:type="dxa"/>
            <w:vAlign w:val="center"/>
          </w:tcPr>
          <w:p w14:paraId="61EB713D" w14:textId="11525C91" w:rsidR="00A36AB4" w:rsidRPr="00CB5331" w:rsidRDefault="00A36AB4" w:rsidP="00AE47F9">
            <w:pPr>
              <w:pStyle w:val="af5"/>
            </w:pPr>
            <w:proofErr w:type="spellStart"/>
            <w:r>
              <w:rPr>
                <w:rFonts w:hint="eastAsia"/>
              </w:rPr>
              <w:t>UB</w:t>
            </w:r>
            <w:r w:rsidRPr="00957C98">
              <w:rPr>
                <w:rFonts w:hint="eastAsia"/>
                <w:vertAlign w:val="subscript"/>
              </w:rPr>
              <w:t>m</w:t>
            </w:r>
            <w:proofErr w:type="spellEnd"/>
          </w:p>
        </w:tc>
        <w:tc>
          <w:tcPr>
            <w:tcW w:w="771" w:type="dxa"/>
            <w:vAlign w:val="center"/>
          </w:tcPr>
          <w:p w14:paraId="20640981" w14:textId="1375171E" w:rsidR="00A36AB4" w:rsidRPr="00CB5331" w:rsidRDefault="00A36AB4" w:rsidP="00AE47F9">
            <w:pPr>
              <w:pStyle w:val="af5"/>
            </w:pPr>
            <w:r>
              <w:rPr>
                <w:rFonts w:hint="eastAsia"/>
              </w:rPr>
              <w:t>0~4</w:t>
            </w:r>
          </w:p>
        </w:tc>
        <w:tc>
          <w:tcPr>
            <w:tcW w:w="3417" w:type="dxa"/>
            <w:gridSpan w:val="2"/>
            <w:vAlign w:val="center"/>
          </w:tcPr>
          <w:p w14:paraId="37FFEA10" w14:textId="20141700" w:rsidR="00A36AB4" w:rsidRPr="00CB5331" w:rsidRDefault="00A36AB4" w:rsidP="00AE47F9">
            <w:pPr>
              <w:pStyle w:val="af5"/>
            </w:pPr>
            <w:r>
              <w:rPr>
                <w:rFonts w:hint="eastAsia"/>
              </w:rPr>
              <w:t>其他加分项</w:t>
            </w:r>
          </w:p>
        </w:tc>
        <w:tc>
          <w:tcPr>
            <w:tcW w:w="851" w:type="dxa"/>
            <w:vAlign w:val="center"/>
          </w:tcPr>
          <w:p w14:paraId="6FC32E8B" w14:textId="38AFD133" w:rsidR="00A36AB4" w:rsidRPr="00CB5331" w:rsidRDefault="00A36AB4" w:rsidP="00AE47F9">
            <w:pPr>
              <w:pStyle w:val="af5"/>
            </w:pPr>
            <w:proofErr w:type="spellStart"/>
            <w:proofErr w:type="gramStart"/>
            <w:r>
              <w:rPr>
                <w:rFonts w:hint="eastAsia"/>
              </w:rPr>
              <w:t>UB</w:t>
            </w:r>
            <w:r w:rsidRPr="00957C98">
              <w:rPr>
                <w:rFonts w:hint="eastAsia"/>
                <w:vertAlign w:val="subscript"/>
              </w:rPr>
              <w:t>m</w:t>
            </w:r>
            <w:r>
              <w:rPr>
                <w:rFonts w:hint="eastAsia"/>
                <w:vertAlign w:val="subscript"/>
              </w:rPr>
              <w:t>,n</w:t>
            </w:r>
            <w:proofErr w:type="spellEnd"/>
            <w:proofErr w:type="gramEnd"/>
          </w:p>
        </w:tc>
        <w:tc>
          <w:tcPr>
            <w:tcW w:w="850" w:type="dxa"/>
            <w:vAlign w:val="center"/>
          </w:tcPr>
          <w:p w14:paraId="2DDD7652" w14:textId="45D2925F" w:rsidR="00A36AB4" w:rsidRDefault="00A36AB4" w:rsidP="00AE47F9">
            <w:pPr>
              <w:pStyle w:val="af5"/>
            </w:pPr>
            <w:r>
              <w:rPr>
                <w:rFonts w:hint="eastAsia"/>
              </w:rPr>
              <w:t>0~4</w:t>
            </w:r>
          </w:p>
        </w:tc>
        <w:tc>
          <w:tcPr>
            <w:tcW w:w="851" w:type="dxa"/>
            <w:vAlign w:val="center"/>
          </w:tcPr>
          <w:p w14:paraId="2410E9F4" w14:textId="0B5CB814" w:rsidR="00A36AB4" w:rsidRPr="00CB5331" w:rsidRDefault="00A36AB4" w:rsidP="00AE47F9">
            <w:pPr>
              <w:pStyle w:val="af5"/>
            </w:pPr>
            <w:r w:rsidRPr="00CB5331">
              <w:rPr>
                <w:rFonts w:hint="eastAsia"/>
              </w:rPr>
              <w:t>加分项</w:t>
            </w:r>
          </w:p>
        </w:tc>
      </w:tr>
      <w:tr w:rsidR="00D2638C" w:rsidRPr="00CB5331" w14:paraId="208C721D" w14:textId="77777777" w:rsidTr="00325B66">
        <w:tc>
          <w:tcPr>
            <w:tcW w:w="599" w:type="dxa"/>
            <w:vMerge w:val="restart"/>
            <w:vAlign w:val="center"/>
          </w:tcPr>
          <w:p w14:paraId="132E5059" w14:textId="77777777" w:rsidR="00D2638C" w:rsidRPr="00CB5331" w:rsidRDefault="00D2638C" w:rsidP="00AE47F9">
            <w:pPr>
              <w:pStyle w:val="af5"/>
            </w:pPr>
            <w:r>
              <w:rPr>
                <w:rFonts w:hint="eastAsia"/>
              </w:rPr>
              <w:t>信号</w:t>
            </w:r>
            <w:r w:rsidRPr="00CB5331">
              <w:t xml:space="preserve"> </w:t>
            </w:r>
          </w:p>
        </w:tc>
        <w:tc>
          <w:tcPr>
            <w:tcW w:w="1203" w:type="dxa"/>
            <w:vMerge w:val="restart"/>
            <w:vAlign w:val="center"/>
          </w:tcPr>
          <w:p w14:paraId="72CD1E13" w14:textId="77777777" w:rsidR="00D2638C" w:rsidRPr="00CB5331" w:rsidRDefault="00D2638C" w:rsidP="00AE47F9">
            <w:pPr>
              <w:pStyle w:val="af5"/>
            </w:pPr>
            <w:r>
              <w:rPr>
                <w:rFonts w:hint="eastAsia"/>
              </w:rPr>
              <w:t>场坪的</w:t>
            </w:r>
            <w:r w:rsidRPr="00CB5331">
              <w:rPr>
                <w:rFonts w:hint="eastAsia"/>
              </w:rPr>
              <w:t>选址设计</w:t>
            </w:r>
          </w:p>
        </w:tc>
        <w:tc>
          <w:tcPr>
            <w:tcW w:w="673" w:type="dxa"/>
            <w:vMerge w:val="restart"/>
            <w:vAlign w:val="center"/>
          </w:tcPr>
          <w:p w14:paraId="4207C480" w14:textId="77777777" w:rsidR="00D2638C" w:rsidRPr="00CB5331" w:rsidRDefault="00D2638C" w:rsidP="00AE47F9">
            <w:pPr>
              <w:pStyle w:val="af5"/>
            </w:pPr>
            <w:r>
              <w:rPr>
                <w:rFonts w:hint="eastAsia"/>
              </w:rPr>
              <w:t>UC</w:t>
            </w:r>
          </w:p>
        </w:tc>
        <w:tc>
          <w:tcPr>
            <w:tcW w:w="771" w:type="dxa"/>
            <w:vMerge w:val="restart"/>
            <w:vAlign w:val="center"/>
          </w:tcPr>
          <w:p w14:paraId="3F0A373F" w14:textId="5CA4A40C" w:rsidR="00D2638C" w:rsidRPr="00CB5331" w:rsidRDefault="00D2638C" w:rsidP="00AE47F9">
            <w:pPr>
              <w:pStyle w:val="af5"/>
            </w:pPr>
            <w:r>
              <w:rPr>
                <w:rFonts w:hint="eastAsia"/>
              </w:rPr>
              <w:t>0</w:t>
            </w:r>
            <w:r>
              <w:rPr>
                <w:rFonts w:hint="eastAsia"/>
              </w:rPr>
              <w:t>或</w:t>
            </w:r>
            <w:r>
              <w:rPr>
                <w:rFonts w:hint="eastAsia"/>
              </w:rPr>
              <w:t>40</w:t>
            </w:r>
          </w:p>
        </w:tc>
        <w:tc>
          <w:tcPr>
            <w:tcW w:w="1433" w:type="dxa"/>
            <w:vAlign w:val="center"/>
          </w:tcPr>
          <w:p w14:paraId="05F63013" w14:textId="77777777" w:rsidR="00D2638C" w:rsidRPr="00CB5331" w:rsidRDefault="00D2638C" w:rsidP="00AE47F9">
            <w:pPr>
              <w:pStyle w:val="af5"/>
            </w:pPr>
            <w:r w:rsidRPr="00CB5331">
              <w:rPr>
                <w:rFonts w:hint="eastAsia"/>
              </w:rPr>
              <w:t>13.2.1</w:t>
            </w:r>
            <w:r>
              <w:rPr>
                <w:rFonts w:hint="eastAsia"/>
              </w:rPr>
              <w:t>第</w:t>
            </w:r>
            <w:r>
              <w:rPr>
                <w:rFonts w:hint="eastAsia"/>
              </w:rPr>
              <w:t>1</w:t>
            </w:r>
            <w:r>
              <w:rPr>
                <w:rFonts w:hint="eastAsia"/>
              </w:rPr>
              <w:t>款</w:t>
            </w:r>
          </w:p>
        </w:tc>
        <w:tc>
          <w:tcPr>
            <w:tcW w:w="1984" w:type="dxa"/>
            <w:vAlign w:val="center"/>
          </w:tcPr>
          <w:p w14:paraId="509F079E" w14:textId="77777777" w:rsidR="00D2638C" w:rsidRPr="00CB5331" w:rsidRDefault="00D2638C" w:rsidP="00AE47F9">
            <w:pPr>
              <w:pStyle w:val="af5"/>
            </w:pPr>
            <w:r>
              <w:rPr>
                <w:rFonts w:hint="eastAsia"/>
              </w:rPr>
              <w:t>场坪符合环保要求</w:t>
            </w:r>
          </w:p>
        </w:tc>
        <w:tc>
          <w:tcPr>
            <w:tcW w:w="851" w:type="dxa"/>
            <w:vAlign w:val="center"/>
          </w:tcPr>
          <w:p w14:paraId="7FF41382" w14:textId="77777777" w:rsidR="00D2638C" w:rsidRPr="00CB5331" w:rsidRDefault="00D2638C" w:rsidP="00AE47F9">
            <w:pPr>
              <w:pStyle w:val="af5"/>
            </w:pPr>
            <w:r w:rsidRPr="00CB5331">
              <w:rPr>
                <w:rFonts w:hint="eastAsia"/>
              </w:rPr>
              <w:t>—</w:t>
            </w:r>
          </w:p>
        </w:tc>
        <w:tc>
          <w:tcPr>
            <w:tcW w:w="850" w:type="dxa"/>
            <w:vAlign w:val="center"/>
          </w:tcPr>
          <w:p w14:paraId="519D5DA2" w14:textId="77777777" w:rsidR="00D2638C" w:rsidRPr="00CB5331" w:rsidRDefault="00D2638C" w:rsidP="00AE47F9">
            <w:pPr>
              <w:pStyle w:val="af5"/>
            </w:pPr>
            <w:r w:rsidRPr="00CB5331">
              <w:rPr>
                <w:rFonts w:hint="eastAsia"/>
              </w:rPr>
              <w:t>—</w:t>
            </w:r>
          </w:p>
        </w:tc>
        <w:tc>
          <w:tcPr>
            <w:tcW w:w="851" w:type="dxa"/>
            <w:vAlign w:val="center"/>
          </w:tcPr>
          <w:p w14:paraId="1D1DEFFD" w14:textId="77777777" w:rsidR="00D2638C" w:rsidRPr="00CB5331" w:rsidRDefault="00D2638C" w:rsidP="00AE47F9">
            <w:pPr>
              <w:pStyle w:val="af5"/>
            </w:pPr>
            <w:r w:rsidRPr="00CB5331">
              <w:rPr>
                <w:rFonts w:hint="eastAsia"/>
              </w:rPr>
              <w:t>控制项</w:t>
            </w:r>
          </w:p>
        </w:tc>
      </w:tr>
      <w:tr w:rsidR="00D2638C" w:rsidRPr="00CB5331" w14:paraId="0A505B96" w14:textId="77777777" w:rsidTr="00325B66">
        <w:tc>
          <w:tcPr>
            <w:tcW w:w="599" w:type="dxa"/>
            <w:vMerge/>
            <w:vAlign w:val="center"/>
          </w:tcPr>
          <w:p w14:paraId="470274A9" w14:textId="77777777" w:rsidR="00D2638C" w:rsidRPr="00CB5331" w:rsidRDefault="00D2638C" w:rsidP="00AE47F9">
            <w:pPr>
              <w:pStyle w:val="af5"/>
            </w:pPr>
          </w:p>
        </w:tc>
        <w:tc>
          <w:tcPr>
            <w:tcW w:w="1203" w:type="dxa"/>
            <w:vMerge/>
            <w:vAlign w:val="center"/>
          </w:tcPr>
          <w:p w14:paraId="44426517" w14:textId="77777777" w:rsidR="00D2638C" w:rsidRDefault="00D2638C" w:rsidP="00AE47F9">
            <w:pPr>
              <w:pStyle w:val="af5"/>
            </w:pPr>
          </w:p>
        </w:tc>
        <w:tc>
          <w:tcPr>
            <w:tcW w:w="673" w:type="dxa"/>
            <w:vMerge/>
            <w:vAlign w:val="center"/>
          </w:tcPr>
          <w:p w14:paraId="422CFA33" w14:textId="77777777" w:rsidR="00D2638C" w:rsidRPr="00CB5331" w:rsidRDefault="00D2638C" w:rsidP="00AE47F9">
            <w:pPr>
              <w:pStyle w:val="af5"/>
            </w:pPr>
          </w:p>
        </w:tc>
        <w:tc>
          <w:tcPr>
            <w:tcW w:w="771" w:type="dxa"/>
            <w:vMerge/>
            <w:vAlign w:val="center"/>
          </w:tcPr>
          <w:p w14:paraId="52873E02" w14:textId="77777777" w:rsidR="00D2638C" w:rsidRPr="00CB5331" w:rsidRDefault="00D2638C" w:rsidP="00AE47F9">
            <w:pPr>
              <w:pStyle w:val="af5"/>
            </w:pPr>
          </w:p>
        </w:tc>
        <w:tc>
          <w:tcPr>
            <w:tcW w:w="1433" w:type="dxa"/>
            <w:vAlign w:val="center"/>
          </w:tcPr>
          <w:p w14:paraId="2962B782" w14:textId="77777777" w:rsidR="00D2638C" w:rsidRPr="00CB5331" w:rsidRDefault="00D2638C" w:rsidP="00AE47F9">
            <w:pPr>
              <w:pStyle w:val="af5"/>
            </w:pPr>
            <w:r w:rsidRPr="00CB5331">
              <w:rPr>
                <w:rFonts w:hint="eastAsia"/>
              </w:rPr>
              <w:t>13.2.1</w:t>
            </w:r>
            <w:r>
              <w:rPr>
                <w:rFonts w:hint="eastAsia"/>
              </w:rPr>
              <w:t>第</w:t>
            </w:r>
            <w:r>
              <w:rPr>
                <w:rFonts w:hint="eastAsia"/>
              </w:rPr>
              <w:t>2</w:t>
            </w:r>
            <w:r>
              <w:rPr>
                <w:rFonts w:hint="eastAsia"/>
              </w:rPr>
              <w:t>款</w:t>
            </w:r>
          </w:p>
        </w:tc>
        <w:tc>
          <w:tcPr>
            <w:tcW w:w="1984" w:type="dxa"/>
            <w:vAlign w:val="center"/>
          </w:tcPr>
          <w:p w14:paraId="4B26B577" w14:textId="77777777" w:rsidR="00D2638C" w:rsidRDefault="00D2638C" w:rsidP="00AE47F9">
            <w:pPr>
              <w:pStyle w:val="af5"/>
            </w:pPr>
            <w:r>
              <w:rPr>
                <w:rFonts w:hint="eastAsia"/>
              </w:rPr>
              <w:t>场坪设置要求</w:t>
            </w:r>
          </w:p>
        </w:tc>
        <w:tc>
          <w:tcPr>
            <w:tcW w:w="851" w:type="dxa"/>
            <w:vAlign w:val="center"/>
          </w:tcPr>
          <w:p w14:paraId="270C7BC3" w14:textId="77777777" w:rsidR="00D2638C" w:rsidRPr="00CB5331" w:rsidRDefault="00D2638C" w:rsidP="00AE47F9">
            <w:pPr>
              <w:pStyle w:val="af5"/>
            </w:pPr>
            <w:r w:rsidRPr="00CB5331">
              <w:rPr>
                <w:rFonts w:hint="eastAsia"/>
              </w:rPr>
              <w:t>—</w:t>
            </w:r>
          </w:p>
        </w:tc>
        <w:tc>
          <w:tcPr>
            <w:tcW w:w="850" w:type="dxa"/>
            <w:vAlign w:val="center"/>
          </w:tcPr>
          <w:p w14:paraId="24F4A00A" w14:textId="77777777" w:rsidR="00D2638C" w:rsidRPr="00CB5331" w:rsidRDefault="00D2638C" w:rsidP="00AE47F9">
            <w:pPr>
              <w:pStyle w:val="af5"/>
            </w:pPr>
            <w:r w:rsidRPr="00CB5331">
              <w:rPr>
                <w:rFonts w:hint="eastAsia"/>
              </w:rPr>
              <w:t>—</w:t>
            </w:r>
          </w:p>
        </w:tc>
        <w:tc>
          <w:tcPr>
            <w:tcW w:w="851" w:type="dxa"/>
            <w:vAlign w:val="center"/>
          </w:tcPr>
          <w:p w14:paraId="57AC5BF3" w14:textId="77777777" w:rsidR="00D2638C" w:rsidRPr="00CB5331" w:rsidRDefault="00D2638C" w:rsidP="00AE47F9">
            <w:pPr>
              <w:pStyle w:val="af5"/>
            </w:pPr>
            <w:r w:rsidRPr="00CB5331">
              <w:rPr>
                <w:rFonts w:hint="eastAsia"/>
              </w:rPr>
              <w:t>控制项</w:t>
            </w:r>
          </w:p>
        </w:tc>
      </w:tr>
      <w:tr w:rsidR="00D2638C" w:rsidRPr="00CB5331" w14:paraId="45E3B264" w14:textId="77777777" w:rsidTr="00325B66">
        <w:tc>
          <w:tcPr>
            <w:tcW w:w="599" w:type="dxa"/>
            <w:vMerge/>
            <w:vAlign w:val="center"/>
          </w:tcPr>
          <w:p w14:paraId="47D648F5" w14:textId="77777777" w:rsidR="00D2638C" w:rsidRPr="00CB5331" w:rsidRDefault="00D2638C" w:rsidP="00AE47F9">
            <w:pPr>
              <w:pStyle w:val="af5"/>
            </w:pPr>
          </w:p>
        </w:tc>
        <w:tc>
          <w:tcPr>
            <w:tcW w:w="1203" w:type="dxa"/>
            <w:vMerge/>
            <w:vAlign w:val="center"/>
          </w:tcPr>
          <w:p w14:paraId="02B9B314" w14:textId="77777777" w:rsidR="00D2638C" w:rsidRDefault="00D2638C" w:rsidP="00AE47F9">
            <w:pPr>
              <w:pStyle w:val="af5"/>
            </w:pPr>
          </w:p>
        </w:tc>
        <w:tc>
          <w:tcPr>
            <w:tcW w:w="673" w:type="dxa"/>
            <w:vMerge/>
            <w:vAlign w:val="center"/>
          </w:tcPr>
          <w:p w14:paraId="2917B21A" w14:textId="77777777" w:rsidR="00D2638C" w:rsidRPr="00CB5331" w:rsidRDefault="00D2638C" w:rsidP="00AE47F9">
            <w:pPr>
              <w:pStyle w:val="af5"/>
            </w:pPr>
          </w:p>
        </w:tc>
        <w:tc>
          <w:tcPr>
            <w:tcW w:w="771" w:type="dxa"/>
            <w:vMerge/>
            <w:vAlign w:val="center"/>
          </w:tcPr>
          <w:p w14:paraId="0D184CE4" w14:textId="77777777" w:rsidR="00D2638C" w:rsidRPr="00CB5331" w:rsidRDefault="00D2638C" w:rsidP="00AE47F9">
            <w:pPr>
              <w:pStyle w:val="af5"/>
            </w:pPr>
          </w:p>
        </w:tc>
        <w:tc>
          <w:tcPr>
            <w:tcW w:w="1433" w:type="dxa"/>
            <w:vAlign w:val="center"/>
          </w:tcPr>
          <w:p w14:paraId="784A8F35" w14:textId="77777777" w:rsidR="00D2638C" w:rsidRPr="00CB5331" w:rsidRDefault="00D2638C" w:rsidP="00AE47F9">
            <w:pPr>
              <w:pStyle w:val="af5"/>
            </w:pPr>
            <w:r w:rsidRPr="00CB5331">
              <w:rPr>
                <w:rFonts w:hint="eastAsia"/>
              </w:rPr>
              <w:t>13.2.1</w:t>
            </w:r>
            <w:r>
              <w:rPr>
                <w:rFonts w:hint="eastAsia"/>
              </w:rPr>
              <w:t>第</w:t>
            </w:r>
            <w:r>
              <w:rPr>
                <w:rFonts w:hint="eastAsia"/>
              </w:rPr>
              <w:t>3</w:t>
            </w:r>
            <w:r>
              <w:rPr>
                <w:rFonts w:hint="eastAsia"/>
              </w:rPr>
              <w:t>款</w:t>
            </w:r>
          </w:p>
        </w:tc>
        <w:tc>
          <w:tcPr>
            <w:tcW w:w="1984" w:type="dxa"/>
            <w:vAlign w:val="center"/>
          </w:tcPr>
          <w:p w14:paraId="5F64CFED" w14:textId="77777777" w:rsidR="00D2638C" w:rsidRDefault="00D2638C" w:rsidP="00AE47F9">
            <w:pPr>
              <w:pStyle w:val="af5"/>
            </w:pPr>
            <w:r>
              <w:rPr>
                <w:rFonts w:hint="eastAsia"/>
              </w:rPr>
              <w:t>高程要求</w:t>
            </w:r>
          </w:p>
        </w:tc>
        <w:tc>
          <w:tcPr>
            <w:tcW w:w="851" w:type="dxa"/>
            <w:vAlign w:val="center"/>
          </w:tcPr>
          <w:p w14:paraId="398991B0" w14:textId="77777777" w:rsidR="00D2638C" w:rsidRPr="00CB5331" w:rsidRDefault="00D2638C" w:rsidP="00AE47F9">
            <w:pPr>
              <w:pStyle w:val="af5"/>
            </w:pPr>
            <w:r w:rsidRPr="00CB5331">
              <w:rPr>
                <w:rFonts w:hint="eastAsia"/>
              </w:rPr>
              <w:t>—</w:t>
            </w:r>
          </w:p>
        </w:tc>
        <w:tc>
          <w:tcPr>
            <w:tcW w:w="850" w:type="dxa"/>
            <w:vAlign w:val="center"/>
          </w:tcPr>
          <w:p w14:paraId="6DA6D790" w14:textId="77777777" w:rsidR="00D2638C" w:rsidRPr="00CB5331" w:rsidRDefault="00D2638C" w:rsidP="00AE47F9">
            <w:pPr>
              <w:pStyle w:val="af5"/>
            </w:pPr>
            <w:r w:rsidRPr="00CB5331">
              <w:rPr>
                <w:rFonts w:hint="eastAsia"/>
              </w:rPr>
              <w:t>—</w:t>
            </w:r>
          </w:p>
        </w:tc>
        <w:tc>
          <w:tcPr>
            <w:tcW w:w="851" w:type="dxa"/>
            <w:vAlign w:val="center"/>
          </w:tcPr>
          <w:p w14:paraId="34A8AC38" w14:textId="77777777" w:rsidR="00D2638C" w:rsidRPr="00CB5331" w:rsidRDefault="00D2638C" w:rsidP="00AE47F9">
            <w:pPr>
              <w:pStyle w:val="af5"/>
            </w:pPr>
            <w:r w:rsidRPr="00CB5331">
              <w:rPr>
                <w:rFonts w:hint="eastAsia"/>
              </w:rPr>
              <w:t>控制项</w:t>
            </w:r>
          </w:p>
        </w:tc>
      </w:tr>
      <w:tr w:rsidR="00D2638C" w:rsidRPr="00CB5331" w14:paraId="31375F62" w14:textId="77777777" w:rsidTr="00325B66">
        <w:tc>
          <w:tcPr>
            <w:tcW w:w="599" w:type="dxa"/>
            <w:vMerge/>
            <w:vAlign w:val="center"/>
          </w:tcPr>
          <w:p w14:paraId="4B3F7C32" w14:textId="77777777" w:rsidR="00D2638C" w:rsidRPr="00CB5331" w:rsidRDefault="00D2638C" w:rsidP="00AE47F9">
            <w:pPr>
              <w:pStyle w:val="af5"/>
            </w:pPr>
          </w:p>
        </w:tc>
        <w:tc>
          <w:tcPr>
            <w:tcW w:w="1203" w:type="dxa"/>
            <w:vAlign w:val="center"/>
          </w:tcPr>
          <w:p w14:paraId="5D8C6A25" w14:textId="77777777" w:rsidR="00D2638C" w:rsidRPr="00CB5331" w:rsidRDefault="00D2638C" w:rsidP="00AE47F9">
            <w:pPr>
              <w:pStyle w:val="af5"/>
            </w:pPr>
            <w:r>
              <w:rPr>
                <w:rFonts w:hint="eastAsia"/>
              </w:rPr>
              <w:t>设备机房环境设计</w:t>
            </w:r>
          </w:p>
        </w:tc>
        <w:tc>
          <w:tcPr>
            <w:tcW w:w="673" w:type="dxa"/>
            <w:vMerge/>
            <w:vAlign w:val="center"/>
          </w:tcPr>
          <w:p w14:paraId="6ED1016E" w14:textId="77777777" w:rsidR="00D2638C" w:rsidRPr="00CB5331" w:rsidRDefault="00D2638C" w:rsidP="00AE47F9">
            <w:pPr>
              <w:pStyle w:val="af5"/>
            </w:pPr>
          </w:p>
        </w:tc>
        <w:tc>
          <w:tcPr>
            <w:tcW w:w="771" w:type="dxa"/>
            <w:vMerge/>
            <w:vAlign w:val="center"/>
          </w:tcPr>
          <w:p w14:paraId="6330B9B1" w14:textId="77777777" w:rsidR="00D2638C" w:rsidRPr="00CB5331" w:rsidRDefault="00D2638C" w:rsidP="00AE47F9">
            <w:pPr>
              <w:pStyle w:val="af5"/>
            </w:pPr>
          </w:p>
        </w:tc>
        <w:tc>
          <w:tcPr>
            <w:tcW w:w="1433" w:type="dxa"/>
            <w:vAlign w:val="center"/>
          </w:tcPr>
          <w:p w14:paraId="5F50A852" w14:textId="77777777" w:rsidR="00D2638C" w:rsidRPr="00CB5331" w:rsidRDefault="00D2638C" w:rsidP="00AE47F9">
            <w:pPr>
              <w:pStyle w:val="af5"/>
            </w:pPr>
            <w:r w:rsidRPr="00CB5331">
              <w:rPr>
                <w:rFonts w:hint="eastAsia"/>
              </w:rPr>
              <w:t>13.2.</w:t>
            </w:r>
            <w:r>
              <w:rPr>
                <w:rFonts w:hint="eastAsia"/>
              </w:rPr>
              <w:t>2</w:t>
            </w:r>
          </w:p>
        </w:tc>
        <w:tc>
          <w:tcPr>
            <w:tcW w:w="1984" w:type="dxa"/>
            <w:vAlign w:val="center"/>
          </w:tcPr>
          <w:p w14:paraId="345636A5" w14:textId="77777777" w:rsidR="00D2638C" w:rsidRPr="00CB5331" w:rsidRDefault="00D2638C" w:rsidP="00AE47F9">
            <w:pPr>
              <w:pStyle w:val="af5"/>
            </w:pPr>
            <w:r>
              <w:rPr>
                <w:rFonts w:hint="eastAsia"/>
              </w:rPr>
              <w:t>设备机房环境设计</w:t>
            </w:r>
          </w:p>
        </w:tc>
        <w:tc>
          <w:tcPr>
            <w:tcW w:w="851" w:type="dxa"/>
            <w:vAlign w:val="center"/>
          </w:tcPr>
          <w:p w14:paraId="6A7B1E26" w14:textId="77777777" w:rsidR="00D2638C" w:rsidRPr="00CB5331" w:rsidRDefault="00D2638C" w:rsidP="00AE47F9">
            <w:pPr>
              <w:pStyle w:val="af5"/>
            </w:pPr>
            <w:r w:rsidRPr="00CB5331">
              <w:rPr>
                <w:rFonts w:hint="eastAsia"/>
              </w:rPr>
              <w:t>—</w:t>
            </w:r>
          </w:p>
        </w:tc>
        <w:tc>
          <w:tcPr>
            <w:tcW w:w="850" w:type="dxa"/>
            <w:vAlign w:val="center"/>
          </w:tcPr>
          <w:p w14:paraId="10407937" w14:textId="77777777" w:rsidR="00D2638C" w:rsidRPr="00CB5331" w:rsidRDefault="00D2638C" w:rsidP="00AE47F9">
            <w:pPr>
              <w:pStyle w:val="af5"/>
            </w:pPr>
            <w:r w:rsidRPr="00CB5331">
              <w:rPr>
                <w:rFonts w:hint="eastAsia"/>
              </w:rPr>
              <w:t>—</w:t>
            </w:r>
          </w:p>
        </w:tc>
        <w:tc>
          <w:tcPr>
            <w:tcW w:w="851" w:type="dxa"/>
            <w:vAlign w:val="center"/>
          </w:tcPr>
          <w:p w14:paraId="1476EB8E" w14:textId="77777777" w:rsidR="00D2638C" w:rsidRPr="00CB5331" w:rsidRDefault="00D2638C" w:rsidP="00AE47F9">
            <w:pPr>
              <w:pStyle w:val="af5"/>
            </w:pPr>
            <w:r w:rsidRPr="00CB5331">
              <w:rPr>
                <w:rFonts w:hint="eastAsia"/>
              </w:rPr>
              <w:t>控制项</w:t>
            </w:r>
          </w:p>
        </w:tc>
      </w:tr>
      <w:tr w:rsidR="00D2638C" w:rsidRPr="00CB5331" w14:paraId="29A5BE4E" w14:textId="77777777" w:rsidTr="00325B66">
        <w:tc>
          <w:tcPr>
            <w:tcW w:w="599" w:type="dxa"/>
            <w:vMerge/>
            <w:vAlign w:val="center"/>
          </w:tcPr>
          <w:p w14:paraId="3453004E" w14:textId="77777777" w:rsidR="00D2638C" w:rsidRPr="00CB5331" w:rsidRDefault="00D2638C" w:rsidP="00AE47F9">
            <w:pPr>
              <w:pStyle w:val="af5"/>
            </w:pPr>
          </w:p>
        </w:tc>
        <w:tc>
          <w:tcPr>
            <w:tcW w:w="1203" w:type="dxa"/>
            <w:vAlign w:val="center"/>
          </w:tcPr>
          <w:p w14:paraId="6F3F71AC" w14:textId="77777777" w:rsidR="00D2638C" w:rsidRPr="00CB5331" w:rsidRDefault="00D2638C" w:rsidP="00AE47F9">
            <w:pPr>
              <w:pStyle w:val="af5"/>
            </w:pPr>
            <w:r>
              <w:rPr>
                <w:rFonts w:hint="eastAsia"/>
              </w:rPr>
              <w:t>防雷、电磁环境、电磁兼容等环境要求</w:t>
            </w:r>
          </w:p>
        </w:tc>
        <w:tc>
          <w:tcPr>
            <w:tcW w:w="673" w:type="dxa"/>
            <w:vMerge/>
            <w:vAlign w:val="center"/>
          </w:tcPr>
          <w:p w14:paraId="6FF8BC4E" w14:textId="77777777" w:rsidR="00D2638C" w:rsidRPr="00CB5331" w:rsidRDefault="00D2638C" w:rsidP="00AE47F9">
            <w:pPr>
              <w:pStyle w:val="af5"/>
            </w:pPr>
          </w:p>
        </w:tc>
        <w:tc>
          <w:tcPr>
            <w:tcW w:w="771" w:type="dxa"/>
            <w:vMerge/>
            <w:vAlign w:val="center"/>
          </w:tcPr>
          <w:p w14:paraId="345D0109" w14:textId="77777777" w:rsidR="00D2638C" w:rsidRPr="00CB5331" w:rsidRDefault="00D2638C" w:rsidP="00AE47F9">
            <w:pPr>
              <w:pStyle w:val="af5"/>
            </w:pPr>
          </w:p>
        </w:tc>
        <w:tc>
          <w:tcPr>
            <w:tcW w:w="1433" w:type="dxa"/>
            <w:vAlign w:val="center"/>
          </w:tcPr>
          <w:p w14:paraId="6EFD841E" w14:textId="77777777" w:rsidR="00D2638C" w:rsidRPr="00CB5331" w:rsidRDefault="00D2638C" w:rsidP="00AE47F9">
            <w:pPr>
              <w:pStyle w:val="af5"/>
            </w:pPr>
            <w:r w:rsidRPr="00CB5331">
              <w:rPr>
                <w:rFonts w:hint="eastAsia"/>
              </w:rPr>
              <w:t>13.2.</w:t>
            </w:r>
            <w:r>
              <w:rPr>
                <w:rFonts w:hint="eastAsia"/>
              </w:rPr>
              <w:t>3</w:t>
            </w:r>
          </w:p>
        </w:tc>
        <w:tc>
          <w:tcPr>
            <w:tcW w:w="1984" w:type="dxa"/>
            <w:vAlign w:val="center"/>
          </w:tcPr>
          <w:p w14:paraId="0EC2688A" w14:textId="77777777" w:rsidR="00D2638C" w:rsidRPr="00CB5331" w:rsidRDefault="00D2638C" w:rsidP="00AE47F9">
            <w:pPr>
              <w:pStyle w:val="af5"/>
            </w:pPr>
            <w:r>
              <w:rPr>
                <w:rFonts w:hint="eastAsia"/>
              </w:rPr>
              <w:t>防雷、电磁环境、电磁兼容等环境要求</w:t>
            </w:r>
          </w:p>
        </w:tc>
        <w:tc>
          <w:tcPr>
            <w:tcW w:w="851" w:type="dxa"/>
            <w:vAlign w:val="center"/>
          </w:tcPr>
          <w:p w14:paraId="53313080" w14:textId="77777777" w:rsidR="00D2638C" w:rsidRPr="00CB5331" w:rsidRDefault="00D2638C" w:rsidP="00AE47F9">
            <w:pPr>
              <w:pStyle w:val="af5"/>
            </w:pPr>
            <w:r w:rsidRPr="00CB5331">
              <w:rPr>
                <w:rFonts w:hint="eastAsia"/>
              </w:rPr>
              <w:t>—</w:t>
            </w:r>
          </w:p>
        </w:tc>
        <w:tc>
          <w:tcPr>
            <w:tcW w:w="850" w:type="dxa"/>
            <w:vAlign w:val="center"/>
          </w:tcPr>
          <w:p w14:paraId="211E8B73" w14:textId="77777777" w:rsidR="00D2638C" w:rsidRPr="00CB5331" w:rsidRDefault="00D2638C" w:rsidP="00AE47F9">
            <w:pPr>
              <w:pStyle w:val="af5"/>
            </w:pPr>
            <w:r w:rsidRPr="00CB5331">
              <w:rPr>
                <w:rFonts w:hint="eastAsia"/>
              </w:rPr>
              <w:t>—</w:t>
            </w:r>
          </w:p>
        </w:tc>
        <w:tc>
          <w:tcPr>
            <w:tcW w:w="851" w:type="dxa"/>
            <w:vAlign w:val="center"/>
          </w:tcPr>
          <w:p w14:paraId="2BD8724D" w14:textId="77777777" w:rsidR="00D2638C" w:rsidRPr="00CB5331" w:rsidRDefault="00D2638C" w:rsidP="00AE47F9">
            <w:pPr>
              <w:pStyle w:val="af5"/>
            </w:pPr>
            <w:r w:rsidRPr="00CB5331">
              <w:rPr>
                <w:rFonts w:hint="eastAsia"/>
              </w:rPr>
              <w:t>控制项</w:t>
            </w:r>
          </w:p>
        </w:tc>
      </w:tr>
      <w:tr w:rsidR="00D2638C" w:rsidRPr="00CB5331" w14:paraId="04FC2CE2" w14:textId="77777777" w:rsidTr="00325B66">
        <w:tc>
          <w:tcPr>
            <w:tcW w:w="599" w:type="dxa"/>
            <w:vMerge/>
            <w:vAlign w:val="center"/>
          </w:tcPr>
          <w:p w14:paraId="56827101" w14:textId="77777777" w:rsidR="00D2638C" w:rsidRPr="00CB5331" w:rsidRDefault="00D2638C" w:rsidP="00AE47F9">
            <w:pPr>
              <w:pStyle w:val="af5"/>
            </w:pPr>
          </w:p>
        </w:tc>
        <w:tc>
          <w:tcPr>
            <w:tcW w:w="1203" w:type="dxa"/>
            <w:vAlign w:val="center"/>
          </w:tcPr>
          <w:p w14:paraId="653615D1" w14:textId="77777777" w:rsidR="00D2638C" w:rsidRPr="00CB5331" w:rsidRDefault="00D2638C" w:rsidP="00AE47F9">
            <w:pPr>
              <w:pStyle w:val="af5"/>
            </w:pPr>
            <w:r>
              <w:rPr>
                <w:rFonts w:hint="eastAsia"/>
              </w:rPr>
              <w:t>网络安全环境要求</w:t>
            </w:r>
          </w:p>
        </w:tc>
        <w:tc>
          <w:tcPr>
            <w:tcW w:w="673" w:type="dxa"/>
            <w:vMerge/>
            <w:vAlign w:val="center"/>
          </w:tcPr>
          <w:p w14:paraId="66EFE6B0" w14:textId="77777777" w:rsidR="00D2638C" w:rsidRPr="00CB5331" w:rsidRDefault="00D2638C" w:rsidP="00AE47F9">
            <w:pPr>
              <w:pStyle w:val="af5"/>
            </w:pPr>
          </w:p>
        </w:tc>
        <w:tc>
          <w:tcPr>
            <w:tcW w:w="771" w:type="dxa"/>
            <w:vMerge/>
            <w:vAlign w:val="center"/>
          </w:tcPr>
          <w:p w14:paraId="1C71E021" w14:textId="77777777" w:rsidR="00D2638C" w:rsidRPr="00CB5331" w:rsidRDefault="00D2638C" w:rsidP="00AE47F9">
            <w:pPr>
              <w:pStyle w:val="af5"/>
            </w:pPr>
          </w:p>
        </w:tc>
        <w:tc>
          <w:tcPr>
            <w:tcW w:w="1433" w:type="dxa"/>
            <w:vAlign w:val="center"/>
          </w:tcPr>
          <w:p w14:paraId="57B024EF" w14:textId="77777777" w:rsidR="00D2638C" w:rsidRPr="00CB5331" w:rsidRDefault="00D2638C" w:rsidP="00AE47F9">
            <w:pPr>
              <w:pStyle w:val="af5"/>
            </w:pPr>
            <w:r w:rsidRPr="00CB5331">
              <w:rPr>
                <w:rFonts w:hint="eastAsia"/>
              </w:rPr>
              <w:t>13.2.</w:t>
            </w:r>
            <w:r>
              <w:rPr>
                <w:rFonts w:hint="eastAsia"/>
              </w:rPr>
              <w:t>4</w:t>
            </w:r>
          </w:p>
        </w:tc>
        <w:tc>
          <w:tcPr>
            <w:tcW w:w="1984" w:type="dxa"/>
            <w:vAlign w:val="center"/>
          </w:tcPr>
          <w:p w14:paraId="1B85C197" w14:textId="77777777" w:rsidR="00D2638C" w:rsidRPr="00CB5331" w:rsidRDefault="00D2638C" w:rsidP="00AE47F9">
            <w:pPr>
              <w:pStyle w:val="af5"/>
            </w:pPr>
            <w:r>
              <w:rPr>
                <w:rFonts w:hint="eastAsia"/>
              </w:rPr>
              <w:t>网络安全环境要求</w:t>
            </w:r>
          </w:p>
        </w:tc>
        <w:tc>
          <w:tcPr>
            <w:tcW w:w="851" w:type="dxa"/>
            <w:vAlign w:val="center"/>
          </w:tcPr>
          <w:p w14:paraId="75606C62" w14:textId="77777777" w:rsidR="00D2638C" w:rsidRPr="00CB5331" w:rsidRDefault="00D2638C" w:rsidP="00AE47F9">
            <w:pPr>
              <w:pStyle w:val="af5"/>
            </w:pPr>
            <w:r w:rsidRPr="00CB5331">
              <w:rPr>
                <w:rFonts w:hint="eastAsia"/>
              </w:rPr>
              <w:t>—</w:t>
            </w:r>
          </w:p>
        </w:tc>
        <w:tc>
          <w:tcPr>
            <w:tcW w:w="850" w:type="dxa"/>
            <w:vAlign w:val="center"/>
          </w:tcPr>
          <w:p w14:paraId="0F2AE417" w14:textId="77777777" w:rsidR="00D2638C" w:rsidRPr="00CB5331" w:rsidRDefault="00D2638C" w:rsidP="00AE47F9">
            <w:pPr>
              <w:pStyle w:val="af5"/>
            </w:pPr>
            <w:r w:rsidRPr="00CB5331">
              <w:rPr>
                <w:rFonts w:hint="eastAsia"/>
              </w:rPr>
              <w:t>—</w:t>
            </w:r>
          </w:p>
        </w:tc>
        <w:tc>
          <w:tcPr>
            <w:tcW w:w="851" w:type="dxa"/>
            <w:vAlign w:val="center"/>
          </w:tcPr>
          <w:p w14:paraId="7B7CFCD3" w14:textId="77777777" w:rsidR="00D2638C" w:rsidRPr="00CB5331" w:rsidRDefault="00D2638C" w:rsidP="00AE47F9">
            <w:pPr>
              <w:pStyle w:val="af5"/>
            </w:pPr>
            <w:r w:rsidRPr="00CB5331">
              <w:rPr>
                <w:rFonts w:hint="eastAsia"/>
              </w:rPr>
              <w:t>控制项</w:t>
            </w:r>
          </w:p>
        </w:tc>
      </w:tr>
      <w:tr w:rsidR="00D2638C" w:rsidRPr="00CB5331" w14:paraId="2DE8BBC7" w14:textId="77777777" w:rsidTr="00325B66">
        <w:tc>
          <w:tcPr>
            <w:tcW w:w="599" w:type="dxa"/>
            <w:vMerge/>
            <w:vAlign w:val="center"/>
          </w:tcPr>
          <w:p w14:paraId="595281E3" w14:textId="77777777" w:rsidR="00D2638C" w:rsidRPr="00CB5331" w:rsidRDefault="00D2638C" w:rsidP="00AE47F9">
            <w:pPr>
              <w:pStyle w:val="af5"/>
            </w:pPr>
          </w:p>
        </w:tc>
        <w:tc>
          <w:tcPr>
            <w:tcW w:w="1203" w:type="dxa"/>
            <w:vAlign w:val="center"/>
          </w:tcPr>
          <w:p w14:paraId="4D4DCC9D" w14:textId="77777777" w:rsidR="00D2638C" w:rsidRPr="00CB5331" w:rsidRDefault="00D2638C" w:rsidP="00AE47F9">
            <w:pPr>
              <w:pStyle w:val="af5"/>
            </w:pPr>
            <w:r>
              <w:rPr>
                <w:rFonts w:hint="eastAsia"/>
              </w:rPr>
              <w:t>系统设计</w:t>
            </w:r>
          </w:p>
        </w:tc>
        <w:tc>
          <w:tcPr>
            <w:tcW w:w="673" w:type="dxa"/>
            <w:vAlign w:val="center"/>
          </w:tcPr>
          <w:p w14:paraId="3CAF7322" w14:textId="77777777" w:rsidR="00D2638C" w:rsidRPr="00CB5331" w:rsidRDefault="00D2638C" w:rsidP="00AE47F9">
            <w:pPr>
              <w:pStyle w:val="af5"/>
            </w:pPr>
            <w:r w:rsidRPr="00CB5331">
              <w:rPr>
                <w:rFonts w:hint="eastAsia"/>
              </w:rPr>
              <w:t>US</w:t>
            </w:r>
            <w:r w:rsidRPr="00CB5331">
              <w:rPr>
                <w:rFonts w:hint="eastAsia"/>
                <w:vertAlign w:val="subscript"/>
              </w:rPr>
              <w:t>1</w:t>
            </w:r>
          </w:p>
        </w:tc>
        <w:tc>
          <w:tcPr>
            <w:tcW w:w="771" w:type="dxa"/>
            <w:vAlign w:val="center"/>
          </w:tcPr>
          <w:p w14:paraId="31E0BFDC" w14:textId="77777777" w:rsidR="00D2638C" w:rsidRPr="00CB5331" w:rsidRDefault="00D2638C" w:rsidP="00AE47F9">
            <w:pPr>
              <w:pStyle w:val="af5"/>
            </w:pPr>
            <w:r>
              <w:rPr>
                <w:rFonts w:hint="eastAsia"/>
              </w:rPr>
              <w:t>0</w:t>
            </w:r>
            <w:r>
              <w:t>~25</w:t>
            </w:r>
          </w:p>
        </w:tc>
        <w:tc>
          <w:tcPr>
            <w:tcW w:w="1433" w:type="dxa"/>
            <w:vAlign w:val="center"/>
          </w:tcPr>
          <w:p w14:paraId="162D32F7" w14:textId="77777777" w:rsidR="00D2638C" w:rsidRPr="00CB5331" w:rsidRDefault="00D2638C" w:rsidP="00AE47F9">
            <w:pPr>
              <w:pStyle w:val="af5"/>
            </w:pPr>
            <w:r w:rsidRPr="00CB5331">
              <w:rPr>
                <w:rFonts w:hint="eastAsia"/>
              </w:rPr>
              <w:t>13.3.1</w:t>
            </w:r>
            <w:r w:rsidRPr="00CB5331">
              <w:t xml:space="preserve"> </w:t>
            </w:r>
          </w:p>
        </w:tc>
        <w:tc>
          <w:tcPr>
            <w:tcW w:w="1984" w:type="dxa"/>
            <w:vAlign w:val="center"/>
          </w:tcPr>
          <w:p w14:paraId="5F08F19D" w14:textId="77777777" w:rsidR="00D2638C" w:rsidRPr="00CB5331" w:rsidRDefault="00D2638C" w:rsidP="00AE47F9">
            <w:pPr>
              <w:pStyle w:val="af5"/>
              <w:rPr>
                <w:bCs/>
                <w:szCs w:val="24"/>
              </w:rPr>
            </w:pPr>
            <w:r>
              <w:rPr>
                <w:rFonts w:hint="eastAsia"/>
              </w:rPr>
              <w:t>系统设计</w:t>
            </w:r>
          </w:p>
        </w:tc>
        <w:tc>
          <w:tcPr>
            <w:tcW w:w="851" w:type="dxa"/>
            <w:vAlign w:val="center"/>
          </w:tcPr>
          <w:p w14:paraId="752A039A" w14:textId="77777777" w:rsidR="00D2638C" w:rsidRPr="00CB5331" w:rsidRDefault="00D2638C" w:rsidP="00AE47F9">
            <w:pPr>
              <w:pStyle w:val="af5"/>
            </w:pPr>
            <w:r w:rsidRPr="00CB5331">
              <w:rPr>
                <w:rFonts w:hint="eastAsia"/>
              </w:rPr>
              <w:t>US</w:t>
            </w:r>
            <w:r w:rsidRPr="00CB5331">
              <w:rPr>
                <w:rFonts w:hint="eastAsia"/>
                <w:vertAlign w:val="subscript"/>
              </w:rPr>
              <w:t>1</w:t>
            </w:r>
          </w:p>
        </w:tc>
        <w:tc>
          <w:tcPr>
            <w:tcW w:w="850" w:type="dxa"/>
            <w:vAlign w:val="center"/>
          </w:tcPr>
          <w:p w14:paraId="67D9168A" w14:textId="77777777" w:rsidR="00D2638C" w:rsidRPr="00CB5331" w:rsidRDefault="00D2638C" w:rsidP="00AE47F9">
            <w:pPr>
              <w:pStyle w:val="af5"/>
            </w:pPr>
            <w:r>
              <w:rPr>
                <w:rFonts w:hint="eastAsia"/>
              </w:rPr>
              <w:t>0</w:t>
            </w:r>
            <w:r>
              <w:t>~25</w:t>
            </w:r>
          </w:p>
        </w:tc>
        <w:tc>
          <w:tcPr>
            <w:tcW w:w="851" w:type="dxa"/>
            <w:vAlign w:val="center"/>
          </w:tcPr>
          <w:p w14:paraId="0E42A60B" w14:textId="77777777" w:rsidR="00D2638C" w:rsidRPr="00CB5331" w:rsidRDefault="00D2638C" w:rsidP="00AE47F9">
            <w:pPr>
              <w:pStyle w:val="af5"/>
            </w:pPr>
            <w:r w:rsidRPr="00CB5331">
              <w:rPr>
                <w:rFonts w:hint="eastAsia"/>
              </w:rPr>
              <w:t>评分项</w:t>
            </w:r>
          </w:p>
        </w:tc>
      </w:tr>
      <w:tr w:rsidR="00D2638C" w:rsidRPr="00CB5331" w14:paraId="7640CEDE" w14:textId="77777777" w:rsidTr="00325B66">
        <w:tc>
          <w:tcPr>
            <w:tcW w:w="599" w:type="dxa"/>
            <w:vMerge/>
            <w:vAlign w:val="center"/>
          </w:tcPr>
          <w:p w14:paraId="54789B95" w14:textId="77777777" w:rsidR="00D2638C" w:rsidRPr="00CB5331" w:rsidRDefault="00D2638C" w:rsidP="00AE47F9">
            <w:pPr>
              <w:pStyle w:val="af5"/>
            </w:pPr>
          </w:p>
        </w:tc>
        <w:tc>
          <w:tcPr>
            <w:tcW w:w="1203" w:type="dxa"/>
            <w:vAlign w:val="center"/>
          </w:tcPr>
          <w:p w14:paraId="31F57840" w14:textId="77777777" w:rsidR="00D2638C" w:rsidRPr="00CB5331" w:rsidRDefault="00D2638C" w:rsidP="00AE47F9">
            <w:pPr>
              <w:pStyle w:val="af5"/>
            </w:pPr>
            <w:r w:rsidRPr="00CB5331">
              <w:rPr>
                <w:rFonts w:hint="eastAsia"/>
              </w:rPr>
              <w:t>设备</w:t>
            </w:r>
            <w:r>
              <w:rPr>
                <w:rFonts w:hint="eastAsia"/>
              </w:rPr>
              <w:t>、材料</w:t>
            </w:r>
            <w:r w:rsidRPr="00CB5331">
              <w:rPr>
                <w:rFonts w:hint="eastAsia"/>
              </w:rPr>
              <w:t>选型</w:t>
            </w:r>
          </w:p>
        </w:tc>
        <w:tc>
          <w:tcPr>
            <w:tcW w:w="673" w:type="dxa"/>
            <w:vAlign w:val="center"/>
          </w:tcPr>
          <w:p w14:paraId="3112EFEA" w14:textId="77777777" w:rsidR="00D2638C" w:rsidRPr="00CB5331" w:rsidRDefault="00D2638C" w:rsidP="00AE47F9">
            <w:pPr>
              <w:pStyle w:val="af5"/>
            </w:pPr>
            <w:r w:rsidRPr="00CB5331">
              <w:rPr>
                <w:rFonts w:hint="eastAsia"/>
              </w:rPr>
              <w:t>US</w:t>
            </w:r>
            <w:r>
              <w:rPr>
                <w:rFonts w:hint="eastAsia"/>
                <w:vertAlign w:val="subscript"/>
              </w:rPr>
              <w:t>2</w:t>
            </w:r>
          </w:p>
        </w:tc>
        <w:tc>
          <w:tcPr>
            <w:tcW w:w="771" w:type="dxa"/>
            <w:vAlign w:val="center"/>
          </w:tcPr>
          <w:p w14:paraId="3E8AB47B" w14:textId="77777777" w:rsidR="00D2638C" w:rsidRPr="00CB5331" w:rsidRDefault="00D2638C" w:rsidP="00AE47F9">
            <w:pPr>
              <w:pStyle w:val="af5"/>
            </w:pPr>
            <w:r>
              <w:rPr>
                <w:rFonts w:hint="eastAsia"/>
              </w:rPr>
              <w:t>0</w:t>
            </w:r>
            <w:r>
              <w:t>~15</w:t>
            </w:r>
          </w:p>
        </w:tc>
        <w:tc>
          <w:tcPr>
            <w:tcW w:w="1433" w:type="dxa"/>
            <w:vAlign w:val="center"/>
          </w:tcPr>
          <w:p w14:paraId="6A3AAFAB" w14:textId="77777777" w:rsidR="00D2638C" w:rsidRPr="00CB5331" w:rsidRDefault="00D2638C" w:rsidP="00AE47F9">
            <w:pPr>
              <w:pStyle w:val="af5"/>
            </w:pPr>
            <w:r w:rsidRPr="00CB5331">
              <w:rPr>
                <w:rFonts w:hint="eastAsia"/>
              </w:rPr>
              <w:t>13.3.</w:t>
            </w:r>
            <w:r>
              <w:rPr>
                <w:rFonts w:hint="eastAsia"/>
              </w:rPr>
              <w:t>2</w:t>
            </w:r>
          </w:p>
        </w:tc>
        <w:tc>
          <w:tcPr>
            <w:tcW w:w="1984" w:type="dxa"/>
            <w:vAlign w:val="center"/>
          </w:tcPr>
          <w:p w14:paraId="68721CEB" w14:textId="77777777" w:rsidR="00D2638C" w:rsidRPr="00CB5331" w:rsidRDefault="00D2638C" w:rsidP="00AE47F9">
            <w:pPr>
              <w:pStyle w:val="af5"/>
            </w:pPr>
            <w:r>
              <w:rPr>
                <w:rFonts w:hint="eastAsia"/>
              </w:rPr>
              <w:t>设备、材料选型</w:t>
            </w:r>
          </w:p>
        </w:tc>
        <w:tc>
          <w:tcPr>
            <w:tcW w:w="851" w:type="dxa"/>
            <w:vAlign w:val="center"/>
          </w:tcPr>
          <w:p w14:paraId="7CCC4F7D" w14:textId="77777777" w:rsidR="00D2638C" w:rsidRPr="00CB5331" w:rsidRDefault="00D2638C" w:rsidP="00AE47F9">
            <w:pPr>
              <w:pStyle w:val="af5"/>
            </w:pPr>
            <w:r w:rsidRPr="00CB5331">
              <w:rPr>
                <w:rFonts w:hint="eastAsia"/>
              </w:rPr>
              <w:t>US</w:t>
            </w:r>
            <w:r>
              <w:rPr>
                <w:rFonts w:hint="eastAsia"/>
                <w:vertAlign w:val="subscript"/>
              </w:rPr>
              <w:t>2</w:t>
            </w:r>
          </w:p>
        </w:tc>
        <w:tc>
          <w:tcPr>
            <w:tcW w:w="850" w:type="dxa"/>
            <w:vAlign w:val="center"/>
          </w:tcPr>
          <w:p w14:paraId="451272BC" w14:textId="77777777" w:rsidR="00D2638C" w:rsidRPr="00CB5331" w:rsidRDefault="00D2638C" w:rsidP="00AE47F9">
            <w:pPr>
              <w:pStyle w:val="af5"/>
            </w:pPr>
            <w:r>
              <w:rPr>
                <w:rFonts w:hint="eastAsia"/>
              </w:rPr>
              <w:t>0</w:t>
            </w:r>
            <w:r>
              <w:t>~15</w:t>
            </w:r>
          </w:p>
        </w:tc>
        <w:tc>
          <w:tcPr>
            <w:tcW w:w="851" w:type="dxa"/>
            <w:vAlign w:val="center"/>
          </w:tcPr>
          <w:p w14:paraId="6FC867BE" w14:textId="77777777" w:rsidR="00D2638C" w:rsidRPr="00CB5331" w:rsidRDefault="00D2638C" w:rsidP="00AE47F9">
            <w:pPr>
              <w:pStyle w:val="af5"/>
            </w:pPr>
            <w:r w:rsidRPr="00CB5331">
              <w:rPr>
                <w:rFonts w:hint="eastAsia"/>
              </w:rPr>
              <w:t>评分项</w:t>
            </w:r>
          </w:p>
        </w:tc>
      </w:tr>
      <w:tr w:rsidR="00D2638C" w:rsidRPr="00CB5331" w14:paraId="2A3E5CA0" w14:textId="77777777" w:rsidTr="00325B66">
        <w:tc>
          <w:tcPr>
            <w:tcW w:w="599" w:type="dxa"/>
            <w:vMerge/>
            <w:vAlign w:val="center"/>
          </w:tcPr>
          <w:p w14:paraId="2F4D1BC0" w14:textId="77777777" w:rsidR="00D2638C" w:rsidRPr="00CB5331" w:rsidRDefault="00D2638C" w:rsidP="00AE47F9">
            <w:pPr>
              <w:pStyle w:val="af5"/>
            </w:pPr>
          </w:p>
        </w:tc>
        <w:tc>
          <w:tcPr>
            <w:tcW w:w="1203" w:type="dxa"/>
            <w:vMerge w:val="restart"/>
            <w:vAlign w:val="center"/>
          </w:tcPr>
          <w:p w14:paraId="3C2E6D64" w14:textId="77777777" w:rsidR="00D2638C" w:rsidRPr="00CB5331" w:rsidRDefault="00D2638C" w:rsidP="00AE47F9">
            <w:pPr>
              <w:pStyle w:val="af5"/>
            </w:pPr>
            <w:r w:rsidRPr="00CB5331">
              <w:rPr>
                <w:rFonts w:hint="eastAsia"/>
              </w:rPr>
              <w:t>系统供电方式</w:t>
            </w:r>
          </w:p>
        </w:tc>
        <w:tc>
          <w:tcPr>
            <w:tcW w:w="673" w:type="dxa"/>
            <w:vMerge w:val="restart"/>
            <w:vAlign w:val="center"/>
          </w:tcPr>
          <w:p w14:paraId="5C276A98" w14:textId="77777777" w:rsidR="00D2638C" w:rsidRPr="00CB5331" w:rsidRDefault="00D2638C" w:rsidP="00AE47F9">
            <w:pPr>
              <w:pStyle w:val="af5"/>
            </w:pPr>
            <w:r w:rsidRPr="00CB5331">
              <w:rPr>
                <w:rFonts w:hint="eastAsia"/>
              </w:rPr>
              <w:t>US</w:t>
            </w:r>
            <w:r>
              <w:rPr>
                <w:rFonts w:hint="eastAsia"/>
                <w:vertAlign w:val="subscript"/>
              </w:rPr>
              <w:t>3</w:t>
            </w:r>
          </w:p>
        </w:tc>
        <w:tc>
          <w:tcPr>
            <w:tcW w:w="771" w:type="dxa"/>
            <w:vMerge w:val="restart"/>
            <w:vAlign w:val="center"/>
          </w:tcPr>
          <w:p w14:paraId="6F313E2E" w14:textId="77777777" w:rsidR="00D2638C" w:rsidRPr="00CB5331" w:rsidRDefault="00D2638C" w:rsidP="00AE47F9">
            <w:pPr>
              <w:pStyle w:val="af5"/>
            </w:pPr>
            <w:r>
              <w:rPr>
                <w:rFonts w:hint="eastAsia"/>
              </w:rPr>
              <w:t>0</w:t>
            </w:r>
            <w:r>
              <w:t>~10</w:t>
            </w:r>
          </w:p>
        </w:tc>
        <w:tc>
          <w:tcPr>
            <w:tcW w:w="1433" w:type="dxa"/>
            <w:vAlign w:val="center"/>
          </w:tcPr>
          <w:p w14:paraId="4F2B594E" w14:textId="77777777" w:rsidR="00D2638C" w:rsidRPr="00CB5331" w:rsidRDefault="00D2638C" w:rsidP="00AE47F9">
            <w:pPr>
              <w:pStyle w:val="af5"/>
            </w:pPr>
            <w:r w:rsidRPr="00CB5331">
              <w:rPr>
                <w:rFonts w:hint="eastAsia"/>
              </w:rPr>
              <w:t>13.3.</w:t>
            </w:r>
            <w:r>
              <w:rPr>
                <w:rFonts w:hint="eastAsia"/>
              </w:rPr>
              <w:t>3</w:t>
            </w:r>
            <w:r w:rsidRPr="00CB5331">
              <w:rPr>
                <w:rFonts w:hint="eastAsia"/>
              </w:rPr>
              <w:t>第</w:t>
            </w:r>
            <w:r w:rsidRPr="00CB5331">
              <w:rPr>
                <w:rFonts w:hint="eastAsia"/>
              </w:rPr>
              <w:t>1</w:t>
            </w:r>
            <w:r w:rsidRPr="00CB5331">
              <w:rPr>
                <w:rFonts w:hint="eastAsia"/>
              </w:rPr>
              <w:t>款</w:t>
            </w:r>
          </w:p>
        </w:tc>
        <w:tc>
          <w:tcPr>
            <w:tcW w:w="1984" w:type="dxa"/>
            <w:vAlign w:val="center"/>
          </w:tcPr>
          <w:p w14:paraId="4D0DE312" w14:textId="77777777" w:rsidR="00D2638C" w:rsidRPr="00CB5331" w:rsidRDefault="00D2638C" w:rsidP="00AE47F9">
            <w:pPr>
              <w:pStyle w:val="af5"/>
            </w:pPr>
            <w:r>
              <w:rPr>
                <w:rFonts w:hint="eastAsia"/>
              </w:rPr>
              <w:t>集中供电</w:t>
            </w:r>
          </w:p>
        </w:tc>
        <w:tc>
          <w:tcPr>
            <w:tcW w:w="851" w:type="dxa"/>
            <w:vAlign w:val="center"/>
          </w:tcPr>
          <w:p w14:paraId="28CD0C4C" w14:textId="77777777" w:rsidR="00D2638C" w:rsidRPr="00CB5331" w:rsidRDefault="00D2638C" w:rsidP="00AE47F9">
            <w:pPr>
              <w:pStyle w:val="af5"/>
            </w:pPr>
            <w:r w:rsidRPr="00CB5331">
              <w:rPr>
                <w:rFonts w:hint="eastAsia"/>
              </w:rPr>
              <w:t>US</w:t>
            </w:r>
            <w:r w:rsidRPr="00CB5331">
              <w:rPr>
                <w:rFonts w:hint="eastAsia"/>
                <w:vertAlign w:val="subscript"/>
              </w:rPr>
              <w:t>3,1</w:t>
            </w:r>
          </w:p>
        </w:tc>
        <w:tc>
          <w:tcPr>
            <w:tcW w:w="850" w:type="dxa"/>
            <w:vAlign w:val="center"/>
          </w:tcPr>
          <w:p w14:paraId="5D5D8285" w14:textId="77777777" w:rsidR="00D2638C" w:rsidRPr="00CB5331" w:rsidRDefault="00D2638C" w:rsidP="00AE47F9">
            <w:pPr>
              <w:pStyle w:val="af5"/>
            </w:pPr>
            <w:r>
              <w:rPr>
                <w:rFonts w:hint="eastAsia"/>
              </w:rPr>
              <w:t>0</w:t>
            </w:r>
            <w:r>
              <w:t>~</w:t>
            </w:r>
            <w:r>
              <w:rPr>
                <w:rFonts w:hint="eastAsia"/>
              </w:rPr>
              <w:t>4</w:t>
            </w:r>
          </w:p>
        </w:tc>
        <w:tc>
          <w:tcPr>
            <w:tcW w:w="851" w:type="dxa"/>
            <w:vAlign w:val="center"/>
          </w:tcPr>
          <w:p w14:paraId="67650A05" w14:textId="77777777" w:rsidR="00D2638C" w:rsidRPr="00CB5331" w:rsidRDefault="00D2638C" w:rsidP="00AE47F9">
            <w:pPr>
              <w:pStyle w:val="af5"/>
            </w:pPr>
            <w:r w:rsidRPr="00CB5331">
              <w:rPr>
                <w:rFonts w:hint="eastAsia"/>
              </w:rPr>
              <w:t>评分项</w:t>
            </w:r>
          </w:p>
        </w:tc>
      </w:tr>
      <w:tr w:rsidR="00D2638C" w:rsidRPr="00CB5331" w14:paraId="6F31786D" w14:textId="77777777" w:rsidTr="00325B66">
        <w:tc>
          <w:tcPr>
            <w:tcW w:w="599" w:type="dxa"/>
            <w:vMerge/>
            <w:vAlign w:val="center"/>
          </w:tcPr>
          <w:p w14:paraId="357434CD" w14:textId="77777777" w:rsidR="00D2638C" w:rsidRPr="00CB5331" w:rsidRDefault="00D2638C" w:rsidP="00AE47F9">
            <w:pPr>
              <w:pStyle w:val="af5"/>
            </w:pPr>
          </w:p>
        </w:tc>
        <w:tc>
          <w:tcPr>
            <w:tcW w:w="1203" w:type="dxa"/>
            <w:vMerge/>
            <w:vAlign w:val="center"/>
          </w:tcPr>
          <w:p w14:paraId="461A6BAC" w14:textId="77777777" w:rsidR="00D2638C" w:rsidRPr="00CB5331" w:rsidRDefault="00D2638C" w:rsidP="00AE47F9">
            <w:pPr>
              <w:pStyle w:val="af5"/>
            </w:pPr>
          </w:p>
        </w:tc>
        <w:tc>
          <w:tcPr>
            <w:tcW w:w="673" w:type="dxa"/>
            <w:vMerge/>
            <w:vAlign w:val="center"/>
          </w:tcPr>
          <w:p w14:paraId="7EA17F18" w14:textId="77777777" w:rsidR="00D2638C" w:rsidRPr="00CB5331" w:rsidRDefault="00D2638C" w:rsidP="00AE47F9">
            <w:pPr>
              <w:pStyle w:val="af5"/>
            </w:pPr>
          </w:p>
        </w:tc>
        <w:tc>
          <w:tcPr>
            <w:tcW w:w="771" w:type="dxa"/>
            <w:vMerge/>
            <w:vAlign w:val="center"/>
          </w:tcPr>
          <w:p w14:paraId="1495C537" w14:textId="77777777" w:rsidR="00D2638C" w:rsidRPr="00CB5331" w:rsidRDefault="00D2638C" w:rsidP="00AE47F9">
            <w:pPr>
              <w:pStyle w:val="af5"/>
            </w:pPr>
          </w:p>
        </w:tc>
        <w:tc>
          <w:tcPr>
            <w:tcW w:w="1433" w:type="dxa"/>
            <w:vAlign w:val="center"/>
          </w:tcPr>
          <w:p w14:paraId="50BB8E72" w14:textId="77777777" w:rsidR="00D2638C" w:rsidRPr="00CB5331" w:rsidRDefault="00D2638C" w:rsidP="00AE47F9">
            <w:pPr>
              <w:pStyle w:val="af5"/>
            </w:pPr>
            <w:r w:rsidRPr="00CB5331">
              <w:rPr>
                <w:rFonts w:hint="eastAsia"/>
              </w:rPr>
              <w:t>13.3.</w:t>
            </w:r>
            <w:r>
              <w:rPr>
                <w:rFonts w:hint="eastAsia"/>
              </w:rPr>
              <w:t>3</w:t>
            </w:r>
            <w:r w:rsidRPr="00CB5331">
              <w:rPr>
                <w:rFonts w:hint="eastAsia"/>
              </w:rPr>
              <w:t>第</w:t>
            </w:r>
            <w:r w:rsidRPr="00CB5331">
              <w:rPr>
                <w:rFonts w:hint="eastAsia"/>
              </w:rPr>
              <w:t>2</w:t>
            </w:r>
            <w:r w:rsidRPr="00CB5331">
              <w:rPr>
                <w:rFonts w:hint="eastAsia"/>
              </w:rPr>
              <w:t>款</w:t>
            </w:r>
          </w:p>
        </w:tc>
        <w:tc>
          <w:tcPr>
            <w:tcW w:w="1984" w:type="dxa"/>
            <w:vAlign w:val="center"/>
          </w:tcPr>
          <w:p w14:paraId="46547F7C" w14:textId="77777777" w:rsidR="00D2638C" w:rsidRPr="00CB5331" w:rsidRDefault="00D2638C" w:rsidP="00AE47F9">
            <w:pPr>
              <w:pStyle w:val="af5"/>
            </w:pPr>
            <w:r>
              <w:rPr>
                <w:rFonts w:hint="eastAsia"/>
              </w:rPr>
              <w:t>可靠供电</w:t>
            </w:r>
          </w:p>
        </w:tc>
        <w:tc>
          <w:tcPr>
            <w:tcW w:w="851" w:type="dxa"/>
            <w:vAlign w:val="center"/>
          </w:tcPr>
          <w:p w14:paraId="32AB8A3F" w14:textId="77777777" w:rsidR="00D2638C" w:rsidRPr="00CB5331" w:rsidRDefault="00D2638C" w:rsidP="00AE47F9">
            <w:pPr>
              <w:pStyle w:val="af5"/>
            </w:pPr>
            <w:r w:rsidRPr="00CB5331">
              <w:rPr>
                <w:rFonts w:hint="eastAsia"/>
              </w:rPr>
              <w:t>US</w:t>
            </w:r>
            <w:r w:rsidRPr="00CB5331">
              <w:rPr>
                <w:rFonts w:hint="eastAsia"/>
                <w:vertAlign w:val="subscript"/>
              </w:rPr>
              <w:t>3,2</w:t>
            </w:r>
          </w:p>
        </w:tc>
        <w:tc>
          <w:tcPr>
            <w:tcW w:w="850" w:type="dxa"/>
            <w:vAlign w:val="center"/>
          </w:tcPr>
          <w:p w14:paraId="79E35053" w14:textId="77777777" w:rsidR="00D2638C" w:rsidRPr="00CB5331" w:rsidRDefault="00D2638C" w:rsidP="00AE47F9">
            <w:pPr>
              <w:pStyle w:val="af5"/>
            </w:pPr>
            <w:r>
              <w:rPr>
                <w:rFonts w:hint="eastAsia"/>
              </w:rPr>
              <w:t>0</w:t>
            </w:r>
            <w:r>
              <w:t>~</w:t>
            </w:r>
            <w:r>
              <w:rPr>
                <w:rFonts w:hint="eastAsia"/>
              </w:rPr>
              <w:t>3</w:t>
            </w:r>
          </w:p>
        </w:tc>
        <w:tc>
          <w:tcPr>
            <w:tcW w:w="851" w:type="dxa"/>
            <w:vAlign w:val="center"/>
          </w:tcPr>
          <w:p w14:paraId="208D7E42" w14:textId="77777777" w:rsidR="00D2638C" w:rsidRPr="00CB5331" w:rsidRDefault="00D2638C" w:rsidP="00AE47F9">
            <w:pPr>
              <w:pStyle w:val="af5"/>
            </w:pPr>
            <w:r w:rsidRPr="00CB5331">
              <w:rPr>
                <w:rFonts w:hint="eastAsia"/>
              </w:rPr>
              <w:t>评分项</w:t>
            </w:r>
          </w:p>
        </w:tc>
      </w:tr>
      <w:tr w:rsidR="00D2638C" w:rsidRPr="00CB5331" w14:paraId="0D66B13A" w14:textId="77777777" w:rsidTr="00325B66">
        <w:tc>
          <w:tcPr>
            <w:tcW w:w="599" w:type="dxa"/>
            <w:vMerge/>
            <w:vAlign w:val="center"/>
          </w:tcPr>
          <w:p w14:paraId="57E5CE41" w14:textId="77777777" w:rsidR="00D2638C" w:rsidRPr="00CB5331" w:rsidRDefault="00D2638C" w:rsidP="00AE47F9">
            <w:pPr>
              <w:pStyle w:val="af5"/>
            </w:pPr>
          </w:p>
        </w:tc>
        <w:tc>
          <w:tcPr>
            <w:tcW w:w="1203" w:type="dxa"/>
            <w:vMerge/>
            <w:vAlign w:val="center"/>
          </w:tcPr>
          <w:p w14:paraId="262679BE" w14:textId="77777777" w:rsidR="00D2638C" w:rsidRPr="00CB5331" w:rsidRDefault="00D2638C" w:rsidP="00AE47F9">
            <w:pPr>
              <w:pStyle w:val="af5"/>
            </w:pPr>
          </w:p>
        </w:tc>
        <w:tc>
          <w:tcPr>
            <w:tcW w:w="673" w:type="dxa"/>
            <w:vMerge/>
            <w:vAlign w:val="center"/>
          </w:tcPr>
          <w:p w14:paraId="2D19379B" w14:textId="77777777" w:rsidR="00D2638C" w:rsidRPr="00CB5331" w:rsidRDefault="00D2638C" w:rsidP="00AE47F9">
            <w:pPr>
              <w:pStyle w:val="af5"/>
            </w:pPr>
          </w:p>
        </w:tc>
        <w:tc>
          <w:tcPr>
            <w:tcW w:w="771" w:type="dxa"/>
            <w:vMerge/>
            <w:vAlign w:val="center"/>
          </w:tcPr>
          <w:p w14:paraId="3B76F705" w14:textId="77777777" w:rsidR="00D2638C" w:rsidRPr="00CB5331" w:rsidRDefault="00D2638C" w:rsidP="00AE47F9">
            <w:pPr>
              <w:pStyle w:val="af5"/>
            </w:pPr>
          </w:p>
        </w:tc>
        <w:tc>
          <w:tcPr>
            <w:tcW w:w="1433" w:type="dxa"/>
            <w:vAlign w:val="center"/>
          </w:tcPr>
          <w:p w14:paraId="5DEF601E" w14:textId="77777777" w:rsidR="00D2638C" w:rsidRPr="00CB5331" w:rsidRDefault="00D2638C" w:rsidP="00AE47F9">
            <w:pPr>
              <w:pStyle w:val="af5"/>
            </w:pPr>
            <w:r w:rsidRPr="00CB5331">
              <w:rPr>
                <w:rFonts w:hint="eastAsia"/>
              </w:rPr>
              <w:t>13.3.</w:t>
            </w:r>
            <w:r>
              <w:rPr>
                <w:rFonts w:hint="eastAsia"/>
              </w:rPr>
              <w:t>3</w:t>
            </w:r>
            <w:r w:rsidRPr="00CB5331">
              <w:rPr>
                <w:rFonts w:hint="eastAsia"/>
              </w:rPr>
              <w:t>第</w:t>
            </w:r>
            <w:r w:rsidRPr="00CB5331">
              <w:rPr>
                <w:rFonts w:hint="eastAsia"/>
              </w:rPr>
              <w:t>3</w:t>
            </w:r>
            <w:r w:rsidRPr="00CB5331">
              <w:rPr>
                <w:rFonts w:hint="eastAsia"/>
              </w:rPr>
              <w:t>款</w:t>
            </w:r>
          </w:p>
        </w:tc>
        <w:tc>
          <w:tcPr>
            <w:tcW w:w="1984" w:type="dxa"/>
            <w:vAlign w:val="center"/>
          </w:tcPr>
          <w:p w14:paraId="43474EEB" w14:textId="77777777" w:rsidR="00D2638C" w:rsidRPr="00CB5331" w:rsidRDefault="00D2638C" w:rsidP="00AE47F9">
            <w:pPr>
              <w:pStyle w:val="af5"/>
            </w:pPr>
            <w:r>
              <w:rPr>
                <w:rFonts w:hint="eastAsia"/>
              </w:rPr>
              <w:t>可监测电源设备</w:t>
            </w:r>
          </w:p>
        </w:tc>
        <w:tc>
          <w:tcPr>
            <w:tcW w:w="851" w:type="dxa"/>
            <w:vAlign w:val="center"/>
          </w:tcPr>
          <w:p w14:paraId="21AB560E" w14:textId="77777777" w:rsidR="00D2638C" w:rsidRPr="00CB5331" w:rsidRDefault="00D2638C" w:rsidP="00AE47F9">
            <w:pPr>
              <w:pStyle w:val="af5"/>
            </w:pPr>
            <w:r w:rsidRPr="00CB5331">
              <w:rPr>
                <w:rFonts w:hint="eastAsia"/>
              </w:rPr>
              <w:t>US</w:t>
            </w:r>
            <w:r w:rsidRPr="00CB5331">
              <w:rPr>
                <w:rFonts w:hint="eastAsia"/>
                <w:vertAlign w:val="subscript"/>
              </w:rPr>
              <w:t>3,3</w:t>
            </w:r>
          </w:p>
        </w:tc>
        <w:tc>
          <w:tcPr>
            <w:tcW w:w="850" w:type="dxa"/>
            <w:vAlign w:val="center"/>
          </w:tcPr>
          <w:p w14:paraId="451111E8" w14:textId="77777777" w:rsidR="00D2638C" w:rsidRPr="00CB5331" w:rsidRDefault="00D2638C" w:rsidP="00AE47F9">
            <w:pPr>
              <w:pStyle w:val="af5"/>
            </w:pPr>
            <w:r>
              <w:rPr>
                <w:rFonts w:hint="eastAsia"/>
              </w:rPr>
              <w:t>0</w:t>
            </w:r>
            <w:r>
              <w:t>~</w:t>
            </w:r>
            <w:r>
              <w:rPr>
                <w:rFonts w:hint="eastAsia"/>
              </w:rPr>
              <w:t>3</w:t>
            </w:r>
          </w:p>
        </w:tc>
        <w:tc>
          <w:tcPr>
            <w:tcW w:w="851" w:type="dxa"/>
            <w:vAlign w:val="center"/>
          </w:tcPr>
          <w:p w14:paraId="3AE8BB50" w14:textId="77777777" w:rsidR="00D2638C" w:rsidRPr="00CB5331" w:rsidRDefault="00D2638C" w:rsidP="00AE47F9">
            <w:pPr>
              <w:pStyle w:val="af5"/>
            </w:pPr>
            <w:r w:rsidRPr="00CB5331">
              <w:rPr>
                <w:rFonts w:hint="eastAsia"/>
              </w:rPr>
              <w:t>评分项</w:t>
            </w:r>
          </w:p>
        </w:tc>
      </w:tr>
      <w:tr w:rsidR="00D2638C" w:rsidRPr="00CB5331" w14:paraId="1B18C1E9" w14:textId="77777777" w:rsidTr="00325B66">
        <w:tc>
          <w:tcPr>
            <w:tcW w:w="599" w:type="dxa"/>
            <w:vMerge/>
            <w:vAlign w:val="center"/>
          </w:tcPr>
          <w:p w14:paraId="37A9A449" w14:textId="77777777" w:rsidR="00D2638C" w:rsidRPr="00CB5331" w:rsidRDefault="00D2638C" w:rsidP="00AE47F9">
            <w:pPr>
              <w:pStyle w:val="af5"/>
            </w:pPr>
          </w:p>
        </w:tc>
        <w:tc>
          <w:tcPr>
            <w:tcW w:w="1203" w:type="dxa"/>
            <w:vMerge w:val="restart"/>
            <w:vAlign w:val="center"/>
          </w:tcPr>
          <w:p w14:paraId="0210506D" w14:textId="77777777" w:rsidR="00D2638C" w:rsidRPr="00CB5331" w:rsidRDefault="00D2638C" w:rsidP="00AE47F9">
            <w:pPr>
              <w:pStyle w:val="af5"/>
            </w:pPr>
            <w:r>
              <w:rPr>
                <w:rFonts w:hint="eastAsia"/>
              </w:rPr>
              <w:t>缆线</w:t>
            </w:r>
          </w:p>
        </w:tc>
        <w:tc>
          <w:tcPr>
            <w:tcW w:w="673" w:type="dxa"/>
            <w:vMerge w:val="restart"/>
            <w:vAlign w:val="center"/>
          </w:tcPr>
          <w:p w14:paraId="46EA1926" w14:textId="77777777" w:rsidR="00D2638C" w:rsidRPr="00CB5331" w:rsidRDefault="00D2638C" w:rsidP="00AE47F9">
            <w:pPr>
              <w:pStyle w:val="af5"/>
            </w:pPr>
            <w:r w:rsidRPr="00CB5331">
              <w:rPr>
                <w:rFonts w:hint="eastAsia"/>
              </w:rPr>
              <w:t>US</w:t>
            </w:r>
            <w:r>
              <w:rPr>
                <w:rFonts w:hint="eastAsia"/>
                <w:vertAlign w:val="subscript"/>
              </w:rPr>
              <w:t>4</w:t>
            </w:r>
          </w:p>
        </w:tc>
        <w:tc>
          <w:tcPr>
            <w:tcW w:w="771" w:type="dxa"/>
            <w:vMerge w:val="restart"/>
            <w:vAlign w:val="center"/>
          </w:tcPr>
          <w:p w14:paraId="1DD39F73" w14:textId="77777777" w:rsidR="00D2638C" w:rsidRPr="00CB5331" w:rsidRDefault="00D2638C" w:rsidP="00AE47F9">
            <w:pPr>
              <w:pStyle w:val="af5"/>
            </w:pPr>
            <w:r>
              <w:rPr>
                <w:rFonts w:hint="eastAsia"/>
              </w:rPr>
              <w:t>0</w:t>
            </w:r>
            <w:r>
              <w:t>~5</w:t>
            </w:r>
          </w:p>
        </w:tc>
        <w:tc>
          <w:tcPr>
            <w:tcW w:w="1433" w:type="dxa"/>
            <w:vAlign w:val="center"/>
          </w:tcPr>
          <w:p w14:paraId="5A98C4AF" w14:textId="77777777" w:rsidR="00D2638C" w:rsidRPr="00CB5331" w:rsidRDefault="00D2638C" w:rsidP="00AE47F9">
            <w:pPr>
              <w:pStyle w:val="af5"/>
            </w:pPr>
            <w:r w:rsidRPr="00CB5331">
              <w:rPr>
                <w:rFonts w:hint="eastAsia"/>
              </w:rPr>
              <w:t>13.3.</w:t>
            </w:r>
            <w:r>
              <w:rPr>
                <w:rFonts w:hint="eastAsia"/>
              </w:rPr>
              <w:t>4</w:t>
            </w:r>
            <w:r w:rsidRPr="00CB5331">
              <w:rPr>
                <w:rFonts w:hint="eastAsia"/>
              </w:rPr>
              <w:t>第</w:t>
            </w:r>
            <w:r w:rsidRPr="00CB5331">
              <w:rPr>
                <w:rFonts w:hint="eastAsia"/>
              </w:rPr>
              <w:t>1</w:t>
            </w:r>
            <w:r w:rsidRPr="00CB5331">
              <w:rPr>
                <w:rFonts w:hint="eastAsia"/>
              </w:rPr>
              <w:t>款</w:t>
            </w:r>
          </w:p>
        </w:tc>
        <w:tc>
          <w:tcPr>
            <w:tcW w:w="1984" w:type="dxa"/>
            <w:vAlign w:val="center"/>
          </w:tcPr>
          <w:p w14:paraId="31BE5979" w14:textId="77777777" w:rsidR="00D2638C" w:rsidRPr="00CB5331" w:rsidRDefault="00D2638C" w:rsidP="00AE47F9">
            <w:pPr>
              <w:pStyle w:val="af5"/>
            </w:pPr>
            <w:r w:rsidRPr="00CB5331">
              <w:rPr>
                <w:rFonts w:hint="eastAsia"/>
              </w:rPr>
              <w:t>线路材质</w:t>
            </w:r>
          </w:p>
        </w:tc>
        <w:tc>
          <w:tcPr>
            <w:tcW w:w="851" w:type="dxa"/>
            <w:vAlign w:val="center"/>
          </w:tcPr>
          <w:p w14:paraId="6E7B4002" w14:textId="77777777" w:rsidR="00D2638C" w:rsidRPr="00CB5331" w:rsidRDefault="00D2638C"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0" w:type="dxa"/>
            <w:vAlign w:val="center"/>
          </w:tcPr>
          <w:p w14:paraId="095390C1" w14:textId="77777777" w:rsidR="00D2638C" w:rsidRPr="00CB5331" w:rsidRDefault="00D2638C" w:rsidP="00AE47F9">
            <w:pPr>
              <w:pStyle w:val="af5"/>
            </w:pPr>
            <w:r>
              <w:rPr>
                <w:rFonts w:hint="eastAsia"/>
              </w:rPr>
              <w:t>0</w:t>
            </w:r>
            <w:r>
              <w:t>~</w:t>
            </w:r>
            <w:r>
              <w:rPr>
                <w:rFonts w:hint="eastAsia"/>
              </w:rPr>
              <w:t>2</w:t>
            </w:r>
          </w:p>
        </w:tc>
        <w:tc>
          <w:tcPr>
            <w:tcW w:w="851" w:type="dxa"/>
            <w:vAlign w:val="center"/>
          </w:tcPr>
          <w:p w14:paraId="65E4F1AF" w14:textId="77777777" w:rsidR="00D2638C" w:rsidRPr="00CB5331" w:rsidRDefault="00D2638C" w:rsidP="00AE47F9">
            <w:pPr>
              <w:pStyle w:val="af5"/>
            </w:pPr>
            <w:r w:rsidRPr="00CB5331">
              <w:rPr>
                <w:rFonts w:hint="eastAsia"/>
              </w:rPr>
              <w:t>评分项</w:t>
            </w:r>
          </w:p>
        </w:tc>
      </w:tr>
      <w:tr w:rsidR="00D2638C" w:rsidRPr="00CB5331" w14:paraId="583DD54C" w14:textId="77777777" w:rsidTr="00325B66">
        <w:tc>
          <w:tcPr>
            <w:tcW w:w="599" w:type="dxa"/>
            <w:vMerge/>
            <w:vAlign w:val="center"/>
          </w:tcPr>
          <w:p w14:paraId="1FD3BA60" w14:textId="77777777" w:rsidR="00D2638C" w:rsidRPr="00CB5331" w:rsidRDefault="00D2638C" w:rsidP="00AE47F9">
            <w:pPr>
              <w:pStyle w:val="af5"/>
            </w:pPr>
          </w:p>
        </w:tc>
        <w:tc>
          <w:tcPr>
            <w:tcW w:w="1203" w:type="dxa"/>
            <w:vMerge/>
            <w:vAlign w:val="center"/>
          </w:tcPr>
          <w:p w14:paraId="18A1A73B" w14:textId="77777777" w:rsidR="00D2638C" w:rsidRPr="00CB5331" w:rsidRDefault="00D2638C" w:rsidP="00AE47F9">
            <w:pPr>
              <w:pStyle w:val="af5"/>
            </w:pPr>
          </w:p>
        </w:tc>
        <w:tc>
          <w:tcPr>
            <w:tcW w:w="673" w:type="dxa"/>
            <w:vMerge/>
            <w:vAlign w:val="center"/>
          </w:tcPr>
          <w:p w14:paraId="0C99384F" w14:textId="77777777" w:rsidR="00D2638C" w:rsidRPr="00CB5331" w:rsidRDefault="00D2638C" w:rsidP="00AE47F9">
            <w:pPr>
              <w:pStyle w:val="af5"/>
            </w:pPr>
          </w:p>
        </w:tc>
        <w:tc>
          <w:tcPr>
            <w:tcW w:w="771" w:type="dxa"/>
            <w:vMerge/>
            <w:vAlign w:val="center"/>
          </w:tcPr>
          <w:p w14:paraId="6D11F92D" w14:textId="77777777" w:rsidR="00D2638C" w:rsidRPr="00CB5331" w:rsidRDefault="00D2638C" w:rsidP="00AE47F9">
            <w:pPr>
              <w:pStyle w:val="af5"/>
            </w:pPr>
          </w:p>
        </w:tc>
        <w:tc>
          <w:tcPr>
            <w:tcW w:w="1433" w:type="dxa"/>
            <w:vAlign w:val="center"/>
          </w:tcPr>
          <w:p w14:paraId="65912251" w14:textId="77777777" w:rsidR="00D2638C" w:rsidRPr="00CB5331" w:rsidRDefault="00D2638C" w:rsidP="00AE47F9">
            <w:pPr>
              <w:pStyle w:val="af5"/>
            </w:pPr>
            <w:r w:rsidRPr="00CB5331">
              <w:rPr>
                <w:rFonts w:hint="eastAsia"/>
              </w:rPr>
              <w:t>13.3.</w:t>
            </w:r>
            <w:r>
              <w:rPr>
                <w:rFonts w:hint="eastAsia"/>
              </w:rPr>
              <w:t>4</w:t>
            </w:r>
            <w:r w:rsidRPr="00CB5331">
              <w:rPr>
                <w:rFonts w:hint="eastAsia"/>
              </w:rPr>
              <w:t>第</w:t>
            </w:r>
            <w:r w:rsidRPr="00CB5331">
              <w:rPr>
                <w:rFonts w:hint="eastAsia"/>
              </w:rPr>
              <w:t>2</w:t>
            </w:r>
            <w:r w:rsidRPr="00CB5331">
              <w:rPr>
                <w:rFonts w:hint="eastAsia"/>
              </w:rPr>
              <w:t>款</w:t>
            </w:r>
          </w:p>
        </w:tc>
        <w:tc>
          <w:tcPr>
            <w:tcW w:w="1984" w:type="dxa"/>
            <w:vAlign w:val="center"/>
          </w:tcPr>
          <w:p w14:paraId="0BDE57B8" w14:textId="77777777" w:rsidR="00D2638C" w:rsidRPr="00CB5331" w:rsidRDefault="00D2638C" w:rsidP="00AE47F9">
            <w:pPr>
              <w:pStyle w:val="af5"/>
            </w:pPr>
            <w:r w:rsidRPr="00CB5331">
              <w:rPr>
                <w:rFonts w:hint="eastAsia"/>
              </w:rPr>
              <w:t>统筹设计</w:t>
            </w:r>
          </w:p>
        </w:tc>
        <w:tc>
          <w:tcPr>
            <w:tcW w:w="851" w:type="dxa"/>
            <w:vAlign w:val="center"/>
          </w:tcPr>
          <w:p w14:paraId="6BD7DC99" w14:textId="77777777" w:rsidR="00D2638C" w:rsidRPr="00CB5331" w:rsidRDefault="00D2638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2</w:t>
            </w:r>
          </w:p>
        </w:tc>
        <w:tc>
          <w:tcPr>
            <w:tcW w:w="850" w:type="dxa"/>
            <w:vAlign w:val="center"/>
          </w:tcPr>
          <w:p w14:paraId="5336C09C" w14:textId="77777777" w:rsidR="00D2638C" w:rsidRPr="00CB5331" w:rsidRDefault="00D2638C" w:rsidP="00AE47F9">
            <w:pPr>
              <w:pStyle w:val="af5"/>
            </w:pPr>
            <w:r>
              <w:rPr>
                <w:rFonts w:hint="eastAsia"/>
              </w:rPr>
              <w:t>0</w:t>
            </w:r>
            <w:r>
              <w:t>~</w:t>
            </w:r>
            <w:r>
              <w:rPr>
                <w:rFonts w:hint="eastAsia"/>
              </w:rPr>
              <w:t>2</w:t>
            </w:r>
          </w:p>
        </w:tc>
        <w:tc>
          <w:tcPr>
            <w:tcW w:w="851" w:type="dxa"/>
            <w:vAlign w:val="center"/>
          </w:tcPr>
          <w:p w14:paraId="7687F137" w14:textId="77777777" w:rsidR="00D2638C" w:rsidRPr="00CB5331" w:rsidRDefault="00D2638C" w:rsidP="00AE47F9">
            <w:pPr>
              <w:pStyle w:val="af5"/>
            </w:pPr>
            <w:r w:rsidRPr="00CB5331">
              <w:rPr>
                <w:rFonts w:hint="eastAsia"/>
              </w:rPr>
              <w:t>评分项</w:t>
            </w:r>
          </w:p>
        </w:tc>
      </w:tr>
      <w:tr w:rsidR="00D2638C" w:rsidRPr="00CB5331" w14:paraId="49BA720B" w14:textId="77777777" w:rsidTr="00325B66">
        <w:tc>
          <w:tcPr>
            <w:tcW w:w="599" w:type="dxa"/>
            <w:vMerge/>
            <w:vAlign w:val="center"/>
          </w:tcPr>
          <w:p w14:paraId="572CAA70" w14:textId="77777777" w:rsidR="00D2638C" w:rsidRPr="00CB5331" w:rsidRDefault="00D2638C" w:rsidP="00AE47F9">
            <w:pPr>
              <w:pStyle w:val="af5"/>
            </w:pPr>
          </w:p>
        </w:tc>
        <w:tc>
          <w:tcPr>
            <w:tcW w:w="1203" w:type="dxa"/>
            <w:vMerge/>
            <w:vAlign w:val="center"/>
          </w:tcPr>
          <w:p w14:paraId="67935EC1" w14:textId="77777777" w:rsidR="00D2638C" w:rsidRPr="00CB5331" w:rsidRDefault="00D2638C" w:rsidP="00AE47F9">
            <w:pPr>
              <w:pStyle w:val="af5"/>
            </w:pPr>
          </w:p>
        </w:tc>
        <w:tc>
          <w:tcPr>
            <w:tcW w:w="673" w:type="dxa"/>
            <w:vMerge/>
            <w:vAlign w:val="center"/>
          </w:tcPr>
          <w:p w14:paraId="1BA70AAD" w14:textId="77777777" w:rsidR="00D2638C" w:rsidRPr="00CB5331" w:rsidRDefault="00D2638C" w:rsidP="00AE47F9">
            <w:pPr>
              <w:pStyle w:val="af5"/>
            </w:pPr>
          </w:p>
        </w:tc>
        <w:tc>
          <w:tcPr>
            <w:tcW w:w="771" w:type="dxa"/>
            <w:vMerge/>
            <w:vAlign w:val="center"/>
          </w:tcPr>
          <w:p w14:paraId="72514C49" w14:textId="77777777" w:rsidR="00D2638C" w:rsidRPr="00CB5331" w:rsidRDefault="00D2638C" w:rsidP="00AE47F9">
            <w:pPr>
              <w:pStyle w:val="af5"/>
            </w:pPr>
          </w:p>
        </w:tc>
        <w:tc>
          <w:tcPr>
            <w:tcW w:w="1433" w:type="dxa"/>
            <w:vAlign w:val="center"/>
          </w:tcPr>
          <w:p w14:paraId="33E88AA0" w14:textId="77777777" w:rsidR="00D2638C" w:rsidRPr="00CB5331" w:rsidRDefault="00D2638C" w:rsidP="00AE47F9">
            <w:pPr>
              <w:pStyle w:val="af5"/>
            </w:pPr>
            <w:r w:rsidRPr="00CB5331">
              <w:rPr>
                <w:rFonts w:hint="eastAsia"/>
              </w:rPr>
              <w:t>13.3.</w:t>
            </w:r>
            <w:r>
              <w:rPr>
                <w:rFonts w:hint="eastAsia"/>
              </w:rPr>
              <w:t>4</w:t>
            </w:r>
            <w:r w:rsidRPr="00CB5331">
              <w:rPr>
                <w:rFonts w:hint="eastAsia"/>
              </w:rPr>
              <w:t>第</w:t>
            </w:r>
            <w:r w:rsidRPr="00CB5331">
              <w:rPr>
                <w:rFonts w:hint="eastAsia"/>
              </w:rPr>
              <w:t>3</w:t>
            </w:r>
            <w:r w:rsidRPr="00CB5331">
              <w:rPr>
                <w:rFonts w:hint="eastAsia"/>
              </w:rPr>
              <w:t>款</w:t>
            </w:r>
          </w:p>
        </w:tc>
        <w:tc>
          <w:tcPr>
            <w:tcW w:w="1984" w:type="dxa"/>
            <w:vAlign w:val="center"/>
          </w:tcPr>
          <w:p w14:paraId="7B1AEA92" w14:textId="77777777" w:rsidR="00D2638C" w:rsidRPr="00CB5331" w:rsidRDefault="00D2638C" w:rsidP="00AE47F9">
            <w:pPr>
              <w:pStyle w:val="af5"/>
            </w:pPr>
            <w:r w:rsidRPr="00CB5331">
              <w:rPr>
                <w:rFonts w:hint="eastAsia"/>
              </w:rPr>
              <w:t>防护措施</w:t>
            </w:r>
          </w:p>
        </w:tc>
        <w:tc>
          <w:tcPr>
            <w:tcW w:w="851" w:type="dxa"/>
            <w:vAlign w:val="center"/>
          </w:tcPr>
          <w:p w14:paraId="52A5EA0F" w14:textId="77777777" w:rsidR="00D2638C" w:rsidRPr="00CB5331" w:rsidRDefault="00D2638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0" w:type="dxa"/>
            <w:vAlign w:val="center"/>
          </w:tcPr>
          <w:p w14:paraId="42112794" w14:textId="77777777" w:rsidR="00D2638C" w:rsidRPr="00CB5331" w:rsidRDefault="00D2638C" w:rsidP="00AE47F9">
            <w:pPr>
              <w:pStyle w:val="af5"/>
            </w:pPr>
            <w:r>
              <w:rPr>
                <w:rFonts w:hint="eastAsia"/>
              </w:rPr>
              <w:t>0</w:t>
            </w:r>
            <w:r>
              <w:rPr>
                <w:rFonts w:hint="eastAsia"/>
              </w:rPr>
              <w:t>、</w:t>
            </w:r>
            <w:r w:rsidRPr="00CB5331">
              <w:rPr>
                <w:rFonts w:hint="eastAsia"/>
              </w:rPr>
              <w:t>1</w:t>
            </w:r>
          </w:p>
        </w:tc>
        <w:tc>
          <w:tcPr>
            <w:tcW w:w="851" w:type="dxa"/>
            <w:vAlign w:val="center"/>
          </w:tcPr>
          <w:p w14:paraId="27282259" w14:textId="77777777" w:rsidR="00D2638C" w:rsidRPr="00CB5331" w:rsidRDefault="00D2638C" w:rsidP="00AE47F9">
            <w:pPr>
              <w:pStyle w:val="af5"/>
            </w:pPr>
            <w:r w:rsidRPr="00CB5331">
              <w:rPr>
                <w:rFonts w:hint="eastAsia"/>
              </w:rPr>
              <w:t>评分项</w:t>
            </w:r>
          </w:p>
        </w:tc>
      </w:tr>
      <w:tr w:rsidR="00D2638C" w:rsidRPr="00CB5331" w14:paraId="37649AB0" w14:textId="77777777" w:rsidTr="00325B66">
        <w:tc>
          <w:tcPr>
            <w:tcW w:w="599" w:type="dxa"/>
            <w:vMerge/>
            <w:vAlign w:val="center"/>
          </w:tcPr>
          <w:p w14:paraId="10B5F54D" w14:textId="77777777" w:rsidR="00D2638C" w:rsidRPr="00CB5331" w:rsidRDefault="00D2638C" w:rsidP="00AE47F9">
            <w:pPr>
              <w:pStyle w:val="af5"/>
            </w:pPr>
          </w:p>
        </w:tc>
        <w:tc>
          <w:tcPr>
            <w:tcW w:w="1203" w:type="dxa"/>
            <w:vAlign w:val="center"/>
          </w:tcPr>
          <w:p w14:paraId="2F9054A1" w14:textId="77777777" w:rsidR="00D2638C" w:rsidRPr="00CB5331" w:rsidRDefault="00D2638C" w:rsidP="00AE47F9">
            <w:pPr>
              <w:pStyle w:val="af5"/>
            </w:pPr>
            <w:r>
              <w:rPr>
                <w:rFonts w:hint="eastAsia"/>
              </w:rPr>
              <w:t>无人化、智能化、远程监控</w:t>
            </w:r>
          </w:p>
        </w:tc>
        <w:tc>
          <w:tcPr>
            <w:tcW w:w="673" w:type="dxa"/>
            <w:vAlign w:val="center"/>
          </w:tcPr>
          <w:p w14:paraId="4F0B6D2B" w14:textId="77777777" w:rsidR="00D2638C" w:rsidRPr="00CB5331" w:rsidRDefault="00D2638C" w:rsidP="00AE47F9">
            <w:pPr>
              <w:pStyle w:val="af5"/>
            </w:pPr>
            <w:r w:rsidRPr="00CB5331">
              <w:rPr>
                <w:rFonts w:hint="eastAsia"/>
              </w:rPr>
              <w:t>US</w:t>
            </w:r>
            <w:r>
              <w:rPr>
                <w:rFonts w:hint="eastAsia"/>
                <w:vertAlign w:val="subscript"/>
              </w:rPr>
              <w:t>5</w:t>
            </w:r>
          </w:p>
        </w:tc>
        <w:tc>
          <w:tcPr>
            <w:tcW w:w="771" w:type="dxa"/>
            <w:vAlign w:val="center"/>
          </w:tcPr>
          <w:p w14:paraId="0467EBCF" w14:textId="77777777" w:rsidR="00D2638C" w:rsidRPr="00CB5331" w:rsidRDefault="00D2638C" w:rsidP="00AE47F9">
            <w:pPr>
              <w:pStyle w:val="af5"/>
            </w:pPr>
            <w:r>
              <w:rPr>
                <w:rFonts w:hint="eastAsia"/>
              </w:rPr>
              <w:t>0</w:t>
            </w:r>
            <w:r>
              <w:t>~5</w:t>
            </w:r>
          </w:p>
        </w:tc>
        <w:tc>
          <w:tcPr>
            <w:tcW w:w="1433" w:type="dxa"/>
            <w:vAlign w:val="center"/>
          </w:tcPr>
          <w:p w14:paraId="21CE07DE" w14:textId="77777777" w:rsidR="00D2638C" w:rsidRPr="00CB5331" w:rsidRDefault="00D2638C" w:rsidP="00AE47F9">
            <w:pPr>
              <w:pStyle w:val="af5"/>
            </w:pPr>
            <w:r>
              <w:rPr>
                <w:rFonts w:hint="eastAsia"/>
              </w:rPr>
              <w:t>13.3.5</w:t>
            </w:r>
          </w:p>
        </w:tc>
        <w:tc>
          <w:tcPr>
            <w:tcW w:w="1984" w:type="dxa"/>
            <w:vAlign w:val="center"/>
          </w:tcPr>
          <w:p w14:paraId="781094CE" w14:textId="77777777" w:rsidR="00D2638C" w:rsidRPr="00CB5331" w:rsidRDefault="00D2638C" w:rsidP="00AE47F9">
            <w:pPr>
              <w:pStyle w:val="af5"/>
            </w:pPr>
            <w:r>
              <w:rPr>
                <w:rFonts w:hint="eastAsia"/>
              </w:rPr>
              <w:t>无人化、智能化、远程监控</w:t>
            </w:r>
          </w:p>
        </w:tc>
        <w:tc>
          <w:tcPr>
            <w:tcW w:w="851" w:type="dxa"/>
            <w:vAlign w:val="center"/>
          </w:tcPr>
          <w:p w14:paraId="2F2995C7" w14:textId="77777777" w:rsidR="00D2638C" w:rsidRPr="00CB5331" w:rsidRDefault="00D2638C" w:rsidP="00AE47F9">
            <w:pPr>
              <w:pStyle w:val="af5"/>
            </w:pPr>
            <w:r w:rsidRPr="00CB5331">
              <w:rPr>
                <w:rFonts w:hint="eastAsia"/>
              </w:rPr>
              <w:t>US</w:t>
            </w:r>
            <w:r>
              <w:rPr>
                <w:rFonts w:hint="eastAsia"/>
                <w:vertAlign w:val="subscript"/>
              </w:rPr>
              <w:t>5</w:t>
            </w:r>
          </w:p>
        </w:tc>
        <w:tc>
          <w:tcPr>
            <w:tcW w:w="850" w:type="dxa"/>
            <w:vAlign w:val="center"/>
          </w:tcPr>
          <w:p w14:paraId="6963BF58" w14:textId="77777777" w:rsidR="00D2638C" w:rsidRPr="00CB5331" w:rsidRDefault="00D2638C" w:rsidP="00AE47F9">
            <w:pPr>
              <w:pStyle w:val="af5"/>
            </w:pPr>
            <w:r>
              <w:rPr>
                <w:rFonts w:hint="eastAsia"/>
              </w:rPr>
              <w:t>0</w:t>
            </w:r>
            <w:r>
              <w:t>~</w:t>
            </w:r>
            <w:r>
              <w:rPr>
                <w:rFonts w:hint="eastAsia"/>
              </w:rPr>
              <w:t>5</w:t>
            </w:r>
          </w:p>
        </w:tc>
        <w:tc>
          <w:tcPr>
            <w:tcW w:w="851" w:type="dxa"/>
            <w:vAlign w:val="center"/>
          </w:tcPr>
          <w:p w14:paraId="32B07AD2" w14:textId="77777777" w:rsidR="00D2638C" w:rsidRPr="00CB5331" w:rsidRDefault="00D2638C" w:rsidP="00AE47F9">
            <w:pPr>
              <w:pStyle w:val="af5"/>
            </w:pPr>
            <w:r w:rsidRPr="00CB5331">
              <w:rPr>
                <w:rFonts w:hint="eastAsia"/>
              </w:rPr>
              <w:t>评分项</w:t>
            </w:r>
          </w:p>
        </w:tc>
      </w:tr>
      <w:tr w:rsidR="00D2638C" w:rsidRPr="00CB5331" w14:paraId="5231A0E8" w14:textId="77777777" w:rsidTr="00325B66">
        <w:tc>
          <w:tcPr>
            <w:tcW w:w="599" w:type="dxa"/>
            <w:vMerge/>
            <w:vAlign w:val="center"/>
          </w:tcPr>
          <w:p w14:paraId="298F27F5" w14:textId="77777777" w:rsidR="00D2638C" w:rsidRPr="00CB5331" w:rsidRDefault="00D2638C" w:rsidP="00AE47F9">
            <w:pPr>
              <w:pStyle w:val="af5"/>
            </w:pPr>
          </w:p>
        </w:tc>
        <w:tc>
          <w:tcPr>
            <w:tcW w:w="1203" w:type="dxa"/>
            <w:vMerge w:val="restart"/>
            <w:vAlign w:val="center"/>
          </w:tcPr>
          <w:p w14:paraId="73FCA98F" w14:textId="77777777" w:rsidR="00D2638C" w:rsidRPr="00CB5331" w:rsidRDefault="00D2638C" w:rsidP="00AE47F9">
            <w:pPr>
              <w:pStyle w:val="af5"/>
            </w:pPr>
            <w:r>
              <w:rPr>
                <w:rFonts w:hint="eastAsia"/>
              </w:rPr>
              <w:t>新</w:t>
            </w:r>
            <w:r w:rsidRPr="00CB5331">
              <w:rPr>
                <w:rFonts w:hint="eastAsia"/>
              </w:rPr>
              <w:t>能源利用</w:t>
            </w:r>
          </w:p>
        </w:tc>
        <w:tc>
          <w:tcPr>
            <w:tcW w:w="673" w:type="dxa"/>
            <w:vMerge w:val="restart"/>
            <w:vAlign w:val="center"/>
          </w:tcPr>
          <w:p w14:paraId="3F01BEB2" w14:textId="77777777" w:rsidR="00D2638C" w:rsidRPr="00CB5331" w:rsidRDefault="00D2638C" w:rsidP="00AE47F9">
            <w:pPr>
              <w:pStyle w:val="af5"/>
            </w:pPr>
            <w:r w:rsidRPr="00CB5331">
              <w:rPr>
                <w:rFonts w:hint="eastAsia"/>
              </w:rPr>
              <w:t>UB</w:t>
            </w:r>
            <w:r w:rsidRPr="00CB5331">
              <w:rPr>
                <w:rFonts w:hint="eastAsia"/>
                <w:vertAlign w:val="subscript"/>
              </w:rPr>
              <w:t>1</w:t>
            </w:r>
          </w:p>
        </w:tc>
        <w:tc>
          <w:tcPr>
            <w:tcW w:w="771" w:type="dxa"/>
            <w:vMerge w:val="restart"/>
            <w:vAlign w:val="center"/>
          </w:tcPr>
          <w:p w14:paraId="40FD944C" w14:textId="60082D5A" w:rsidR="00D2638C" w:rsidRPr="00CB5331" w:rsidRDefault="00D2638C" w:rsidP="00AE47F9">
            <w:pPr>
              <w:pStyle w:val="af5"/>
            </w:pPr>
            <w:r>
              <w:rPr>
                <w:rFonts w:hint="eastAsia"/>
              </w:rPr>
              <w:t>0~3</w:t>
            </w:r>
          </w:p>
        </w:tc>
        <w:tc>
          <w:tcPr>
            <w:tcW w:w="1433" w:type="dxa"/>
            <w:vAlign w:val="center"/>
          </w:tcPr>
          <w:p w14:paraId="5B2EF515" w14:textId="77777777" w:rsidR="00D2638C" w:rsidRPr="00CB5331" w:rsidRDefault="00D2638C" w:rsidP="00AE47F9">
            <w:pPr>
              <w:pStyle w:val="af5"/>
            </w:pPr>
            <w:r w:rsidRPr="00CB5331">
              <w:rPr>
                <w:rFonts w:hint="eastAsia"/>
              </w:rPr>
              <w:t>13.4.1</w:t>
            </w:r>
            <w:r w:rsidRPr="00CB5331">
              <w:rPr>
                <w:rFonts w:hint="eastAsia"/>
              </w:rPr>
              <w:t>第</w:t>
            </w:r>
            <w:r w:rsidRPr="00CB5331">
              <w:rPr>
                <w:rFonts w:hint="eastAsia"/>
              </w:rPr>
              <w:t>1</w:t>
            </w:r>
            <w:r w:rsidRPr="00CB5331">
              <w:rPr>
                <w:rFonts w:hint="eastAsia"/>
              </w:rPr>
              <w:t>款</w:t>
            </w:r>
          </w:p>
        </w:tc>
        <w:tc>
          <w:tcPr>
            <w:tcW w:w="1984" w:type="dxa"/>
            <w:vAlign w:val="center"/>
          </w:tcPr>
          <w:p w14:paraId="337D1FCA" w14:textId="77777777" w:rsidR="00D2638C" w:rsidRPr="00CB5331" w:rsidRDefault="00D2638C" w:rsidP="00AE47F9">
            <w:pPr>
              <w:pStyle w:val="af5"/>
            </w:pPr>
            <w:r w:rsidRPr="00CB5331">
              <w:rPr>
                <w:rFonts w:hint="eastAsia"/>
              </w:rPr>
              <w:t>利用绿色能源</w:t>
            </w:r>
          </w:p>
        </w:tc>
        <w:tc>
          <w:tcPr>
            <w:tcW w:w="851" w:type="dxa"/>
            <w:vAlign w:val="center"/>
          </w:tcPr>
          <w:p w14:paraId="62395735" w14:textId="77777777" w:rsidR="00D2638C" w:rsidRPr="00CB5331" w:rsidRDefault="00D2638C" w:rsidP="00AE47F9">
            <w:pPr>
              <w:pStyle w:val="af5"/>
            </w:pPr>
            <w:r w:rsidRPr="00CB5331">
              <w:rPr>
                <w:rFonts w:hint="eastAsia"/>
              </w:rPr>
              <w:t>UB</w:t>
            </w:r>
            <w:r w:rsidRPr="00CB5331">
              <w:rPr>
                <w:rFonts w:hint="eastAsia"/>
                <w:vertAlign w:val="subscript"/>
              </w:rPr>
              <w:t>1,1</w:t>
            </w:r>
          </w:p>
        </w:tc>
        <w:tc>
          <w:tcPr>
            <w:tcW w:w="850" w:type="dxa"/>
            <w:vAlign w:val="center"/>
          </w:tcPr>
          <w:p w14:paraId="4CD36964" w14:textId="6E79FC69"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657EF2B3" w14:textId="77777777" w:rsidR="00D2638C" w:rsidRPr="00CB5331" w:rsidRDefault="00D2638C" w:rsidP="00AE47F9">
            <w:pPr>
              <w:pStyle w:val="af5"/>
            </w:pPr>
            <w:r w:rsidRPr="00CB5331">
              <w:rPr>
                <w:rFonts w:hint="eastAsia"/>
              </w:rPr>
              <w:t>加分项</w:t>
            </w:r>
          </w:p>
        </w:tc>
      </w:tr>
      <w:tr w:rsidR="00D2638C" w:rsidRPr="00CB5331" w14:paraId="6FDF7CB6" w14:textId="77777777" w:rsidTr="00325B66">
        <w:tc>
          <w:tcPr>
            <w:tcW w:w="599" w:type="dxa"/>
            <w:vMerge/>
            <w:vAlign w:val="center"/>
          </w:tcPr>
          <w:p w14:paraId="54F6C2FD" w14:textId="77777777" w:rsidR="00D2638C" w:rsidRPr="00CB5331" w:rsidRDefault="00D2638C" w:rsidP="00AE47F9">
            <w:pPr>
              <w:pStyle w:val="af5"/>
            </w:pPr>
          </w:p>
        </w:tc>
        <w:tc>
          <w:tcPr>
            <w:tcW w:w="1203" w:type="dxa"/>
            <w:vMerge/>
            <w:vAlign w:val="center"/>
          </w:tcPr>
          <w:p w14:paraId="19A35488" w14:textId="77777777" w:rsidR="00D2638C" w:rsidRPr="00CB5331" w:rsidRDefault="00D2638C" w:rsidP="00AE47F9">
            <w:pPr>
              <w:pStyle w:val="af5"/>
            </w:pPr>
          </w:p>
        </w:tc>
        <w:tc>
          <w:tcPr>
            <w:tcW w:w="673" w:type="dxa"/>
            <w:vMerge/>
            <w:vAlign w:val="center"/>
          </w:tcPr>
          <w:p w14:paraId="29EE991C" w14:textId="77777777" w:rsidR="00D2638C" w:rsidRPr="00CB5331" w:rsidRDefault="00D2638C" w:rsidP="00AE47F9">
            <w:pPr>
              <w:pStyle w:val="af5"/>
            </w:pPr>
          </w:p>
        </w:tc>
        <w:tc>
          <w:tcPr>
            <w:tcW w:w="771" w:type="dxa"/>
            <w:vMerge/>
            <w:vAlign w:val="center"/>
          </w:tcPr>
          <w:p w14:paraId="41748763" w14:textId="14FE9A8C" w:rsidR="00D2638C" w:rsidRPr="00CB5331" w:rsidRDefault="00D2638C" w:rsidP="00AE47F9">
            <w:pPr>
              <w:pStyle w:val="af5"/>
            </w:pPr>
          </w:p>
        </w:tc>
        <w:tc>
          <w:tcPr>
            <w:tcW w:w="1433" w:type="dxa"/>
            <w:vAlign w:val="center"/>
          </w:tcPr>
          <w:p w14:paraId="2E7AADFE" w14:textId="77777777" w:rsidR="00D2638C" w:rsidRPr="00CB5331" w:rsidRDefault="00D2638C" w:rsidP="00AE47F9">
            <w:pPr>
              <w:pStyle w:val="af5"/>
            </w:pPr>
            <w:r w:rsidRPr="00CB5331">
              <w:rPr>
                <w:rFonts w:hint="eastAsia"/>
              </w:rPr>
              <w:t>13.4.1</w:t>
            </w:r>
            <w:r w:rsidRPr="00CB5331">
              <w:rPr>
                <w:rFonts w:hint="eastAsia"/>
              </w:rPr>
              <w:t>第</w:t>
            </w:r>
            <w:r w:rsidRPr="00CB5331">
              <w:rPr>
                <w:rFonts w:hint="eastAsia"/>
              </w:rPr>
              <w:t>2</w:t>
            </w:r>
            <w:r w:rsidRPr="00CB5331">
              <w:rPr>
                <w:rFonts w:hint="eastAsia"/>
              </w:rPr>
              <w:t>款</w:t>
            </w:r>
          </w:p>
        </w:tc>
        <w:tc>
          <w:tcPr>
            <w:tcW w:w="1984" w:type="dxa"/>
            <w:vAlign w:val="center"/>
          </w:tcPr>
          <w:p w14:paraId="3371B8A0" w14:textId="77777777" w:rsidR="00D2638C" w:rsidRPr="00CB5331" w:rsidRDefault="00D2638C" w:rsidP="00AE47F9">
            <w:pPr>
              <w:pStyle w:val="af5"/>
            </w:pPr>
            <w:r w:rsidRPr="00CB5331">
              <w:rPr>
                <w:rFonts w:hint="eastAsia"/>
              </w:rPr>
              <w:t>优化设计降低能耗</w:t>
            </w:r>
          </w:p>
        </w:tc>
        <w:tc>
          <w:tcPr>
            <w:tcW w:w="851" w:type="dxa"/>
            <w:vAlign w:val="center"/>
          </w:tcPr>
          <w:p w14:paraId="2CC49350" w14:textId="77777777" w:rsidR="00D2638C" w:rsidRPr="00CB5331" w:rsidRDefault="00D2638C" w:rsidP="00AE47F9">
            <w:pPr>
              <w:pStyle w:val="af5"/>
            </w:pPr>
            <w:r w:rsidRPr="00CB5331">
              <w:rPr>
                <w:rFonts w:hint="eastAsia"/>
              </w:rPr>
              <w:t>UB</w:t>
            </w:r>
            <w:r w:rsidRPr="00CB5331">
              <w:rPr>
                <w:rFonts w:hint="eastAsia"/>
                <w:vertAlign w:val="subscript"/>
              </w:rPr>
              <w:t>1,</w:t>
            </w:r>
            <w:r>
              <w:rPr>
                <w:rFonts w:hint="eastAsia"/>
                <w:vertAlign w:val="subscript"/>
              </w:rPr>
              <w:t>2</w:t>
            </w:r>
          </w:p>
        </w:tc>
        <w:tc>
          <w:tcPr>
            <w:tcW w:w="850" w:type="dxa"/>
            <w:vAlign w:val="center"/>
          </w:tcPr>
          <w:p w14:paraId="0C543EF4" w14:textId="08035E91"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16FFD6C8" w14:textId="77777777" w:rsidR="00D2638C" w:rsidRPr="00CB5331" w:rsidRDefault="00D2638C" w:rsidP="00AE47F9">
            <w:pPr>
              <w:pStyle w:val="af5"/>
            </w:pPr>
            <w:r w:rsidRPr="00CB5331">
              <w:rPr>
                <w:rFonts w:hint="eastAsia"/>
              </w:rPr>
              <w:t>加分项</w:t>
            </w:r>
          </w:p>
        </w:tc>
      </w:tr>
      <w:tr w:rsidR="00D2638C" w:rsidRPr="00CB5331" w14:paraId="18BBCAD4" w14:textId="77777777" w:rsidTr="00325B66">
        <w:tc>
          <w:tcPr>
            <w:tcW w:w="599" w:type="dxa"/>
            <w:vMerge/>
            <w:vAlign w:val="center"/>
          </w:tcPr>
          <w:p w14:paraId="6BC04BF3" w14:textId="77777777" w:rsidR="00D2638C" w:rsidRPr="00CB5331" w:rsidRDefault="00D2638C" w:rsidP="00AE47F9">
            <w:pPr>
              <w:pStyle w:val="af5"/>
            </w:pPr>
          </w:p>
        </w:tc>
        <w:tc>
          <w:tcPr>
            <w:tcW w:w="1203" w:type="dxa"/>
            <w:vMerge/>
            <w:vAlign w:val="center"/>
          </w:tcPr>
          <w:p w14:paraId="4B2E909A" w14:textId="77777777" w:rsidR="00D2638C" w:rsidRPr="00CB5331" w:rsidRDefault="00D2638C" w:rsidP="00AE47F9">
            <w:pPr>
              <w:pStyle w:val="af5"/>
            </w:pPr>
          </w:p>
        </w:tc>
        <w:tc>
          <w:tcPr>
            <w:tcW w:w="673" w:type="dxa"/>
            <w:vMerge/>
            <w:vAlign w:val="center"/>
          </w:tcPr>
          <w:p w14:paraId="546E505E" w14:textId="77777777" w:rsidR="00D2638C" w:rsidRPr="00CB5331" w:rsidRDefault="00D2638C" w:rsidP="00AE47F9">
            <w:pPr>
              <w:pStyle w:val="af5"/>
            </w:pPr>
          </w:p>
        </w:tc>
        <w:tc>
          <w:tcPr>
            <w:tcW w:w="771" w:type="dxa"/>
            <w:vMerge/>
            <w:vAlign w:val="center"/>
          </w:tcPr>
          <w:p w14:paraId="270DF99F" w14:textId="067BAC7A" w:rsidR="00D2638C" w:rsidRPr="00CB5331" w:rsidRDefault="00D2638C" w:rsidP="00AE47F9">
            <w:pPr>
              <w:pStyle w:val="af5"/>
            </w:pPr>
          </w:p>
        </w:tc>
        <w:tc>
          <w:tcPr>
            <w:tcW w:w="1433" w:type="dxa"/>
            <w:vAlign w:val="center"/>
          </w:tcPr>
          <w:p w14:paraId="5E2E0993" w14:textId="77777777" w:rsidR="00D2638C" w:rsidRPr="00CB5331" w:rsidRDefault="00D2638C" w:rsidP="00AE47F9">
            <w:pPr>
              <w:pStyle w:val="af5"/>
            </w:pPr>
            <w:r w:rsidRPr="00CB5331">
              <w:rPr>
                <w:rFonts w:hint="eastAsia"/>
              </w:rPr>
              <w:t>13.4.1</w:t>
            </w:r>
            <w:r w:rsidRPr="00CB5331">
              <w:rPr>
                <w:rFonts w:hint="eastAsia"/>
              </w:rPr>
              <w:t>第</w:t>
            </w:r>
            <w:r w:rsidRPr="00CB5331">
              <w:rPr>
                <w:rFonts w:hint="eastAsia"/>
              </w:rPr>
              <w:t>3</w:t>
            </w:r>
            <w:r w:rsidRPr="00CB5331">
              <w:rPr>
                <w:rFonts w:hint="eastAsia"/>
              </w:rPr>
              <w:t>款</w:t>
            </w:r>
          </w:p>
        </w:tc>
        <w:tc>
          <w:tcPr>
            <w:tcW w:w="1984" w:type="dxa"/>
            <w:vAlign w:val="center"/>
          </w:tcPr>
          <w:p w14:paraId="27322AD0" w14:textId="77777777" w:rsidR="00D2638C" w:rsidRPr="00CB5331" w:rsidRDefault="00D2638C" w:rsidP="00AE47F9">
            <w:pPr>
              <w:pStyle w:val="af5"/>
            </w:pPr>
            <w:r w:rsidRPr="00CB5331">
              <w:rPr>
                <w:rFonts w:hint="eastAsia"/>
              </w:rPr>
              <w:t>系统节能环保策略</w:t>
            </w:r>
          </w:p>
        </w:tc>
        <w:tc>
          <w:tcPr>
            <w:tcW w:w="851" w:type="dxa"/>
            <w:vAlign w:val="center"/>
          </w:tcPr>
          <w:p w14:paraId="4AA1424E" w14:textId="77777777" w:rsidR="00D2638C" w:rsidRPr="00CB5331" w:rsidRDefault="00D2638C" w:rsidP="00AE47F9">
            <w:pPr>
              <w:pStyle w:val="af5"/>
            </w:pPr>
            <w:r w:rsidRPr="00CB5331">
              <w:rPr>
                <w:rFonts w:hint="eastAsia"/>
              </w:rPr>
              <w:t>UB</w:t>
            </w:r>
            <w:r w:rsidRPr="00CB5331">
              <w:rPr>
                <w:rFonts w:hint="eastAsia"/>
                <w:vertAlign w:val="subscript"/>
              </w:rPr>
              <w:t>1,</w:t>
            </w:r>
            <w:r>
              <w:rPr>
                <w:rFonts w:hint="eastAsia"/>
                <w:vertAlign w:val="subscript"/>
              </w:rPr>
              <w:t>3</w:t>
            </w:r>
          </w:p>
        </w:tc>
        <w:tc>
          <w:tcPr>
            <w:tcW w:w="850" w:type="dxa"/>
            <w:vAlign w:val="center"/>
          </w:tcPr>
          <w:p w14:paraId="277994E3" w14:textId="7D1B8084"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7E51872D" w14:textId="77777777" w:rsidR="00D2638C" w:rsidRPr="00CB5331" w:rsidRDefault="00D2638C" w:rsidP="00AE47F9">
            <w:pPr>
              <w:pStyle w:val="af5"/>
            </w:pPr>
            <w:r w:rsidRPr="00CB5331">
              <w:rPr>
                <w:rFonts w:hint="eastAsia"/>
              </w:rPr>
              <w:t>加分项</w:t>
            </w:r>
          </w:p>
        </w:tc>
      </w:tr>
      <w:tr w:rsidR="00D2638C" w:rsidRPr="00CB5331" w14:paraId="59B24B64" w14:textId="77777777" w:rsidTr="00325B66">
        <w:tc>
          <w:tcPr>
            <w:tcW w:w="599" w:type="dxa"/>
            <w:vMerge/>
            <w:vAlign w:val="center"/>
          </w:tcPr>
          <w:p w14:paraId="7760D5B1" w14:textId="77777777" w:rsidR="00D2638C" w:rsidRPr="00CB5331" w:rsidRDefault="00D2638C" w:rsidP="00AE47F9">
            <w:pPr>
              <w:pStyle w:val="af5"/>
            </w:pPr>
          </w:p>
        </w:tc>
        <w:tc>
          <w:tcPr>
            <w:tcW w:w="1203" w:type="dxa"/>
            <w:vAlign w:val="center"/>
          </w:tcPr>
          <w:p w14:paraId="58F2EDB9" w14:textId="77777777" w:rsidR="00D2638C" w:rsidRPr="00CB5331" w:rsidRDefault="00D2638C" w:rsidP="00AE47F9">
            <w:pPr>
              <w:pStyle w:val="af5"/>
            </w:pPr>
            <w:r w:rsidRPr="00CB5331">
              <w:rPr>
                <w:rFonts w:hint="eastAsia"/>
              </w:rPr>
              <w:t>基础设施</w:t>
            </w:r>
          </w:p>
        </w:tc>
        <w:tc>
          <w:tcPr>
            <w:tcW w:w="673" w:type="dxa"/>
            <w:vAlign w:val="center"/>
          </w:tcPr>
          <w:p w14:paraId="7A96A6F3" w14:textId="77777777" w:rsidR="00D2638C" w:rsidRPr="00CB5331" w:rsidRDefault="00D2638C" w:rsidP="00AE47F9">
            <w:pPr>
              <w:pStyle w:val="af5"/>
            </w:pPr>
            <w:r w:rsidRPr="00CB5331">
              <w:rPr>
                <w:rFonts w:hint="eastAsia"/>
              </w:rPr>
              <w:t>UB</w:t>
            </w:r>
            <w:r>
              <w:rPr>
                <w:rFonts w:hint="eastAsia"/>
                <w:vertAlign w:val="subscript"/>
              </w:rPr>
              <w:t>2</w:t>
            </w:r>
          </w:p>
        </w:tc>
        <w:tc>
          <w:tcPr>
            <w:tcW w:w="771" w:type="dxa"/>
            <w:vAlign w:val="center"/>
          </w:tcPr>
          <w:p w14:paraId="008FA2D4" w14:textId="204D18B0" w:rsidR="00D2638C" w:rsidRPr="00CB5331" w:rsidRDefault="00D2638C" w:rsidP="00AE47F9">
            <w:pPr>
              <w:pStyle w:val="af5"/>
            </w:pPr>
            <w:r>
              <w:rPr>
                <w:rFonts w:hint="eastAsia"/>
              </w:rPr>
              <w:t>0</w:t>
            </w:r>
            <w:r>
              <w:rPr>
                <w:rFonts w:hint="eastAsia"/>
              </w:rPr>
              <w:t>或</w:t>
            </w:r>
            <w:r w:rsidRPr="00CB5331">
              <w:rPr>
                <w:rFonts w:hint="eastAsia"/>
              </w:rPr>
              <w:t>1</w:t>
            </w:r>
          </w:p>
        </w:tc>
        <w:tc>
          <w:tcPr>
            <w:tcW w:w="1433" w:type="dxa"/>
            <w:vAlign w:val="center"/>
          </w:tcPr>
          <w:p w14:paraId="21665DE2" w14:textId="77777777" w:rsidR="00D2638C" w:rsidRPr="00CB5331" w:rsidRDefault="00D2638C" w:rsidP="00AE47F9">
            <w:pPr>
              <w:pStyle w:val="af5"/>
            </w:pPr>
            <w:r w:rsidRPr="00CB5331">
              <w:rPr>
                <w:rFonts w:hint="eastAsia"/>
              </w:rPr>
              <w:t>13.4.2</w:t>
            </w:r>
          </w:p>
        </w:tc>
        <w:tc>
          <w:tcPr>
            <w:tcW w:w="1984" w:type="dxa"/>
            <w:vAlign w:val="center"/>
          </w:tcPr>
          <w:p w14:paraId="6F2C69C9" w14:textId="77777777" w:rsidR="00D2638C" w:rsidRPr="00CB5331" w:rsidRDefault="00D2638C" w:rsidP="00AE47F9">
            <w:pPr>
              <w:pStyle w:val="af5"/>
            </w:pPr>
            <w:r w:rsidRPr="00CB5331">
              <w:rPr>
                <w:rFonts w:hint="eastAsia"/>
              </w:rPr>
              <w:t>共建共享</w:t>
            </w:r>
          </w:p>
        </w:tc>
        <w:tc>
          <w:tcPr>
            <w:tcW w:w="851" w:type="dxa"/>
            <w:vAlign w:val="center"/>
          </w:tcPr>
          <w:p w14:paraId="15E342B0" w14:textId="77777777" w:rsidR="00D2638C" w:rsidRPr="00CB5331" w:rsidRDefault="00D2638C" w:rsidP="00AE47F9">
            <w:pPr>
              <w:pStyle w:val="af5"/>
            </w:pPr>
            <w:r w:rsidRPr="00CB5331">
              <w:rPr>
                <w:rFonts w:hint="eastAsia"/>
              </w:rPr>
              <w:t>UB</w:t>
            </w:r>
            <w:r>
              <w:rPr>
                <w:rFonts w:hint="eastAsia"/>
                <w:vertAlign w:val="subscript"/>
              </w:rPr>
              <w:t>2</w:t>
            </w:r>
            <w:r w:rsidRPr="00CB5331">
              <w:rPr>
                <w:rFonts w:hint="eastAsia"/>
                <w:vertAlign w:val="subscript"/>
              </w:rPr>
              <w:t>,1</w:t>
            </w:r>
          </w:p>
        </w:tc>
        <w:tc>
          <w:tcPr>
            <w:tcW w:w="850" w:type="dxa"/>
            <w:vAlign w:val="center"/>
          </w:tcPr>
          <w:p w14:paraId="4A822324" w14:textId="5BC1B316"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7D8B07AC" w14:textId="77777777" w:rsidR="00D2638C" w:rsidRPr="00CB5331" w:rsidRDefault="00D2638C" w:rsidP="00AE47F9">
            <w:pPr>
              <w:pStyle w:val="af5"/>
            </w:pPr>
            <w:r w:rsidRPr="00CB5331">
              <w:rPr>
                <w:rFonts w:hint="eastAsia"/>
              </w:rPr>
              <w:t>加分项</w:t>
            </w:r>
          </w:p>
        </w:tc>
      </w:tr>
      <w:tr w:rsidR="00D2638C" w:rsidRPr="00CB5331" w14:paraId="08744B5B" w14:textId="77777777" w:rsidTr="00325B66">
        <w:tc>
          <w:tcPr>
            <w:tcW w:w="599" w:type="dxa"/>
            <w:vMerge/>
            <w:vAlign w:val="center"/>
          </w:tcPr>
          <w:p w14:paraId="2803298D" w14:textId="77777777" w:rsidR="00D2638C" w:rsidRPr="00CB5331" w:rsidRDefault="00D2638C" w:rsidP="00AE47F9">
            <w:pPr>
              <w:pStyle w:val="af5"/>
            </w:pPr>
          </w:p>
        </w:tc>
        <w:tc>
          <w:tcPr>
            <w:tcW w:w="1203" w:type="dxa"/>
            <w:vMerge w:val="restart"/>
            <w:vAlign w:val="center"/>
          </w:tcPr>
          <w:p w14:paraId="1C5DC11E" w14:textId="77777777" w:rsidR="00D2638C" w:rsidRPr="00CB5331" w:rsidRDefault="00D2638C" w:rsidP="00AE47F9">
            <w:pPr>
              <w:pStyle w:val="af5"/>
            </w:pPr>
            <w:r w:rsidRPr="00CB5331">
              <w:rPr>
                <w:rFonts w:hint="eastAsia"/>
              </w:rPr>
              <w:t>预制、模块化</w:t>
            </w:r>
            <w:r>
              <w:rPr>
                <w:rFonts w:hint="eastAsia"/>
              </w:rPr>
              <w:t>设计</w:t>
            </w:r>
          </w:p>
        </w:tc>
        <w:tc>
          <w:tcPr>
            <w:tcW w:w="673" w:type="dxa"/>
            <w:vMerge w:val="restart"/>
            <w:vAlign w:val="center"/>
          </w:tcPr>
          <w:p w14:paraId="53C66CE5" w14:textId="77777777" w:rsidR="00D2638C" w:rsidRPr="00CB5331" w:rsidRDefault="00D2638C" w:rsidP="00AE47F9">
            <w:pPr>
              <w:pStyle w:val="af5"/>
            </w:pPr>
            <w:r w:rsidRPr="00CB5331">
              <w:rPr>
                <w:rFonts w:hint="eastAsia"/>
              </w:rPr>
              <w:t>UB</w:t>
            </w:r>
            <w:r>
              <w:rPr>
                <w:rFonts w:hint="eastAsia"/>
                <w:vertAlign w:val="subscript"/>
              </w:rPr>
              <w:t>3</w:t>
            </w:r>
          </w:p>
        </w:tc>
        <w:tc>
          <w:tcPr>
            <w:tcW w:w="771" w:type="dxa"/>
            <w:vMerge w:val="restart"/>
            <w:vAlign w:val="center"/>
          </w:tcPr>
          <w:p w14:paraId="7E4C7497" w14:textId="3511765D" w:rsidR="00D2638C" w:rsidRPr="00CB5331" w:rsidRDefault="00D2638C" w:rsidP="00AE47F9">
            <w:pPr>
              <w:pStyle w:val="af5"/>
            </w:pPr>
            <w:r>
              <w:rPr>
                <w:rFonts w:hint="eastAsia"/>
              </w:rPr>
              <w:t>0~</w:t>
            </w:r>
            <w:r w:rsidRPr="00CB5331">
              <w:rPr>
                <w:rFonts w:hint="eastAsia"/>
              </w:rPr>
              <w:t>1</w:t>
            </w:r>
          </w:p>
        </w:tc>
        <w:tc>
          <w:tcPr>
            <w:tcW w:w="1433" w:type="dxa"/>
            <w:vAlign w:val="center"/>
          </w:tcPr>
          <w:p w14:paraId="5621B82B" w14:textId="77777777" w:rsidR="00D2638C" w:rsidRPr="00CB5331" w:rsidRDefault="00D2638C" w:rsidP="00AE47F9">
            <w:pPr>
              <w:pStyle w:val="af5"/>
            </w:pPr>
            <w:r w:rsidRPr="00CB5331">
              <w:rPr>
                <w:rFonts w:hint="eastAsia"/>
              </w:rPr>
              <w:t>13.4.3</w:t>
            </w:r>
            <w:r w:rsidRPr="00CB5331">
              <w:rPr>
                <w:rFonts w:hint="eastAsia"/>
              </w:rPr>
              <w:t>第</w:t>
            </w:r>
            <w:r w:rsidRPr="00CB5331">
              <w:rPr>
                <w:rFonts w:hint="eastAsia"/>
              </w:rPr>
              <w:t>1</w:t>
            </w:r>
            <w:r w:rsidRPr="00CB5331">
              <w:rPr>
                <w:rFonts w:hint="eastAsia"/>
              </w:rPr>
              <w:t>款</w:t>
            </w:r>
          </w:p>
        </w:tc>
        <w:tc>
          <w:tcPr>
            <w:tcW w:w="1984" w:type="dxa"/>
            <w:vAlign w:val="center"/>
          </w:tcPr>
          <w:p w14:paraId="66A33870" w14:textId="77777777" w:rsidR="00D2638C" w:rsidRPr="00CB5331" w:rsidRDefault="00D2638C" w:rsidP="00AE47F9">
            <w:pPr>
              <w:pStyle w:val="af5"/>
            </w:pPr>
            <w:r w:rsidRPr="00CB5331">
              <w:rPr>
                <w:rFonts w:hint="eastAsia"/>
              </w:rPr>
              <w:t>预制、模块化机房</w:t>
            </w:r>
          </w:p>
        </w:tc>
        <w:tc>
          <w:tcPr>
            <w:tcW w:w="851" w:type="dxa"/>
            <w:vAlign w:val="center"/>
          </w:tcPr>
          <w:p w14:paraId="1EB91355" w14:textId="77777777" w:rsidR="00D2638C" w:rsidRPr="00CB5331" w:rsidRDefault="00D2638C" w:rsidP="00AE47F9">
            <w:pPr>
              <w:pStyle w:val="af5"/>
            </w:pPr>
            <w:r w:rsidRPr="00CB5331">
              <w:rPr>
                <w:rFonts w:hint="eastAsia"/>
              </w:rPr>
              <w:t>UB</w:t>
            </w:r>
            <w:r>
              <w:rPr>
                <w:vertAlign w:val="subscript"/>
              </w:rPr>
              <w:t>3</w:t>
            </w:r>
            <w:r w:rsidRPr="00CB5331">
              <w:rPr>
                <w:rFonts w:hint="eastAsia"/>
                <w:vertAlign w:val="subscript"/>
              </w:rPr>
              <w:t>,1</w:t>
            </w:r>
          </w:p>
        </w:tc>
        <w:tc>
          <w:tcPr>
            <w:tcW w:w="850" w:type="dxa"/>
            <w:vAlign w:val="center"/>
          </w:tcPr>
          <w:p w14:paraId="3D2753E9" w14:textId="10B95FD9"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28CAD5AE" w14:textId="77777777" w:rsidR="00D2638C" w:rsidRPr="00CB5331" w:rsidRDefault="00D2638C" w:rsidP="00AE47F9">
            <w:pPr>
              <w:pStyle w:val="af5"/>
            </w:pPr>
            <w:r w:rsidRPr="00CB5331">
              <w:rPr>
                <w:rFonts w:hint="eastAsia"/>
              </w:rPr>
              <w:t>加分项</w:t>
            </w:r>
          </w:p>
        </w:tc>
      </w:tr>
      <w:tr w:rsidR="00D2638C" w:rsidRPr="00CB5331" w14:paraId="24FCCDF3" w14:textId="77777777" w:rsidTr="00325B66">
        <w:tc>
          <w:tcPr>
            <w:tcW w:w="599" w:type="dxa"/>
            <w:vMerge/>
            <w:vAlign w:val="center"/>
          </w:tcPr>
          <w:p w14:paraId="707B9F0C" w14:textId="77777777" w:rsidR="00D2638C" w:rsidRPr="00CB5331" w:rsidRDefault="00D2638C" w:rsidP="00AE47F9">
            <w:pPr>
              <w:pStyle w:val="af5"/>
            </w:pPr>
          </w:p>
        </w:tc>
        <w:tc>
          <w:tcPr>
            <w:tcW w:w="1203" w:type="dxa"/>
            <w:vMerge/>
            <w:vAlign w:val="center"/>
          </w:tcPr>
          <w:p w14:paraId="51918A04" w14:textId="77777777" w:rsidR="00D2638C" w:rsidRPr="00CB5331" w:rsidRDefault="00D2638C" w:rsidP="00AE47F9">
            <w:pPr>
              <w:pStyle w:val="af5"/>
            </w:pPr>
          </w:p>
        </w:tc>
        <w:tc>
          <w:tcPr>
            <w:tcW w:w="673" w:type="dxa"/>
            <w:vMerge/>
            <w:vAlign w:val="center"/>
          </w:tcPr>
          <w:p w14:paraId="5768A2A1" w14:textId="77777777" w:rsidR="00D2638C" w:rsidRPr="00CB5331" w:rsidRDefault="00D2638C" w:rsidP="00AE47F9">
            <w:pPr>
              <w:pStyle w:val="af5"/>
            </w:pPr>
          </w:p>
        </w:tc>
        <w:tc>
          <w:tcPr>
            <w:tcW w:w="771" w:type="dxa"/>
            <w:vMerge/>
            <w:vAlign w:val="center"/>
          </w:tcPr>
          <w:p w14:paraId="6433D8E5" w14:textId="7B3C8D1F" w:rsidR="00D2638C" w:rsidRPr="00CB5331" w:rsidRDefault="00D2638C" w:rsidP="00AE47F9">
            <w:pPr>
              <w:pStyle w:val="af5"/>
            </w:pPr>
          </w:p>
        </w:tc>
        <w:tc>
          <w:tcPr>
            <w:tcW w:w="1433" w:type="dxa"/>
            <w:vAlign w:val="center"/>
          </w:tcPr>
          <w:p w14:paraId="3414C44D" w14:textId="77777777" w:rsidR="00D2638C" w:rsidRPr="00CB5331" w:rsidRDefault="00D2638C" w:rsidP="00AE47F9">
            <w:pPr>
              <w:pStyle w:val="af5"/>
            </w:pPr>
            <w:r w:rsidRPr="00CB5331">
              <w:rPr>
                <w:rFonts w:hint="eastAsia"/>
              </w:rPr>
              <w:t>13.4.3</w:t>
            </w:r>
            <w:r w:rsidRPr="00CB5331">
              <w:rPr>
                <w:rFonts w:hint="eastAsia"/>
              </w:rPr>
              <w:t>第</w:t>
            </w:r>
            <w:r w:rsidRPr="00CB5331">
              <w:rPr>
                <w:rFonts w:hint="eastAsia"/>
              </w:rPr>
              <w:t>2</w:t>
            </w:r>
            <w:r w:rsidRPr="00CB5331">
              <w:rPr>
                <w:rFonts w:hint="eastAsia"/>
              </w:rPr>
              <w:t>款</w:t>
            </w:r>
          </w:p>
        </w:tc>
        <w:tc>
          <w:tcPr>
            <w:tcW w:w="1984" w:type="dxa"/>
            <w:vAlign w:val="center"/>
          </w:tcPr>
          <w:p w14:paraId="1BBB8229" w14:textId="77777777" w:rsidR="00D2638C" w:rsidRPr="00CB5331" w:rsidRDefault="00D2638C" w:rsidP="00AE47F9">
            <w:pPr>
              <w:pStyle w:val="af5"/>
            </w:pPr>
            <w:r w:rsidRPr="00CB5331">
              <w:rPr>
                <w:rFonts w:hint="eastAsia"/>
              </w:rPr>
              <w:t>机房环境及能源管控</w:t>
            </w:r>
          </w:p>
        </w:tc>
        <w:tc>
          <w:tcPr>
            <w:tcW w:w="851" w:type="dxa"/>
            <w:vAlign w:val="center"/>
          </w:tcPr>
          <w:p w14:paraId="037D1D9D" w14:textId="77777777" w:rsidR="00D2638C" w:rsidRPr="00CB5331" w:rsidRDefault="00D2638C" w:rsidP="00AE47F9">
            <w:pPr>
              <w:pStyle w:val="af5"/>
            </w:pPr>
            <w:r w:rsidRPr="00CB5331">
              <w:rPr>
                <w:rFonts w:hint="eastAsia"/>
              </w:rPr>
              <w:t>UB</w:t>
            </w:r>
            <w:r>
              <w:rPr>
                <w:vertAlign w:val="subscript"/>
              </w:rPr>
              <w:t>3</w:t>
            </w:r>
            <w:r w:rsidRPr="00CB5331">
              <w:rPr>
                <w:rFonts w:hint="eastAsia"/>
                <w:vertAlign w:val="subscript"/>
              </w:rPr>
              <w:t>,</w:t>
            </w:r>
            <w:r>
              <w:rPr>
                <w:vertAlign w:val="subscript"/>
              </w:rPr>
              <w:t>2</w:t>
            </w:r>
          </w:p>
        </w:tc>
        <w:tc>
          <w:tcPr>
            <w:tcW w:w="850" w:type="dxa"/>
            <w:vAlign w:val="center"/>
          </w:tcPr>
          <w:p w14:paraId="71E5C4C8" w14:textId="38555F4C"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16BB2811" w14:textId="77777777" w:rsidR="00D2638C" w:rsidRPr="00CB5331" w:rsidRDefault="00D2638C" w:rsidP="00AE47F9">
            <w:pPr>
              <w:pStyle w:val="af5"/>
            </w:pPr>
            <w:r w:rsidRPr="00CB5331">
              <w:rPr>
                <w:rFonts w:hint="eastAsia"/>
              </w:rPr>
              <w:t>加分项</w:t>
            </w:r>
          </w:p>
        </w:tc>
      </w:tr>
      <w:tr w:rsidR="00D2638C" w:rsidRPr="00CB5331" w14:paraId="601416A9" w14:textId="77777777" w:rsidTr="008224AF">
        <w:tc>
          <w:tcPr>
            <w:tcW w:w="599" w:type="dxa"/>
            <w:vMerge/>
            <w:vAlign w:val="center"/>
          </w:tcPr>
          <w:p w14:paraId="00D68D57" w14:textId="77777777" w:rsidR="00D2638C" w:rsidRPr="00CB5331" w:rsidRDefault="00D2638C" w:rsidP="00AE47F9">
            <w:pPr>
              <w:pStyle w:val="af5"/>
            </w:pPr>
          </w:p>
        </w:tc>
        <w:tc>
          <w:tcPr>
            <w:tcW w:w="1203" w:type="dxa"/>
            <w:vAlign w:val="center"/>
          </w:tcPr>
          <w:p w14:paraId="41F8E0BA" w14:textId="3C6C03DC" w:rsidR="00D2638C" w:rsidRPr="00CB5331" w:rsidRDefault="00D2638C" w:rsidP="00AE47F9">
            <w:pPr>
              <w:pStyle w:val="af5"/>
            </w:pPr>
            <w:r>
              <w:rPr>
                <w:rFonts w:hint="eastAsia"/>
              </w:rPr>
              <w:t>其他</w:t>
            </w:r>
          </w:p>
        </w:tc>
        <w:tc>
          <w:tcPr>
            <w:tcW w:w="673" w:type="dxa"/>
            <w:vAlign w:val="center"/>
          </w:tcPr>
          <w:p w14:paraId="03D21A2A" w14:textId="16DCF4E7" w:rsidR="00D2638C" w:rsidRPr="00CB5331" w:rsidRDefault="00D2638C" w:rsidP="00AE47F9">
            <w:pPr>
              <w:pStyle w:val="af5"/>
            </w:pPr>
            <w:proofErr w:type="spellStart"/>
            <w:r>
              <w:rPr>
                <w:rFonts w:hint="eastAsia"/>
              </w:rPr>
              <w:t>UB</w:t>
            </w:r>
            <w:r w:rsidRPr="00957C98">
              <w:rPr>
                <w:rFonts w:hint="eastAsia"/>
                <w:vertAlign w:val="subscript"/>
              </w:rPr>
              <w:t>m</w:t>
            </w:r>
            <w:proofErr w:type="spellEnd"/>
          </w:p>
        </w:tc>
        <w:tc>
          <w:tcPr>
            <w:tcW w:w="771" w:type="dxa"/>
            <w:vAlign w:val="center"/>
          </w:tcPr>
          <w:p w14:paraId="2E426CFD" w14:textId="35ABFD90" w:rsidR="00D2638C" w:rsidRDefault="00D2638C" w:rsidP="00AE47F9">
            <w:pPr>
              <w:pStyle w:val="af5"/>
            </w:pPr>
            <w:r>
              <w:rPr>
                <w:rFonts w:hint="eastAsia"/>
              </w:rPr>
              <w:t>0~4</w:t>
            </w:r>
          </w:p>
        </w:tc>
        <w:tc>
          <w:tcPr>
            <w:tcW w:w="3417" w:type="dxa"/>
            <w:gridSpan w:val="2"/>
            <w:vAlign w:val="center"/>
          </w:tcPr>
          <w:p w14:paraId="73BD2DF2" w14:textId="005D608B" w:rsidR="00D2638C" w:rsidRPr="00CB5331" w:rsidRDefault="00D2638C" w:rsidP="00AE47F9">
            <w:pPr>
              <w:pStyle w:val="af5"/>
            </w:pPr>
            <w:r>
              <w:rPr>
                <w:rFonts w:hint="eastAsia"/>
              </w:rPr>
              <w:t>其他加分项</w:t>
            </w:r>
          </w:p>
        </w:tc>
        <w:tc>
          <w:tcPr>
            <w:tcW w:w="851" w:type="dxa"/>
            <w:vAlign w:val="center"/>
          </w:tcPr>
          <w:p w14:paraId="3B98A522" w14:textId="247F1F3C" w:rsidR="00D2638C" w:rsidRPr="00CB5331" w:rsidRDefault="00D2638C" w:rsidP="00AE47F9">
            <w:pPr>
              <w:pStyle w:val="af5"/>
            </w:pPr>
            <w:proofErr w:type="spellStart"/>
            <w:proofErr w:type="gramStart"/>
            <w:r>
              <w:rPr>
                <w:rFonts w:hint="eastAsia"/>
              </w:rPr>
              <w:t>UB</w:t>
            </w:r>
            <w:r w:rsidRPr="00957C98">
              <w:rPr>
                <w:rFonts w:hint="eastAsia"/>
                <w:vertAlign w:val="subscript"/>
              </w:rPr>
              <w:t>m</w:t>
            </w:r>
            <w:r>
              <w:rPr>
                <w:rFonts w:hint="eastAsia"/>
                <w:vertAlign w:val="subscript"/>
              </w:rPr>
              <w:t>,n</w:t>
            </w:r>
            <w:proofErr w:type="spellEnd"/>
            <w:proofErr w:type="gramEnd"/>
          </w:p>
        </w:tc>
        <w:tc>
          <w:tcPr>
            <w:tcW w:w="850" w:type="dxa"/>
            <w:vAlign w:val="center"/>
          </w:tcPr>
          <w:p w14:paraId="6A03EBE1" w14:textId="3BDE0189" w:rsidR="00D2638C" w:rsidRDefault="00D2638C" w:rsidP="00AE47F9">
            <w:pPr>
              <w:pStyle w:val="af5"/>
            </w:pPr>
            <w:r>
              <w:rPr>
                <w:rFonts w:hint="eastAsia"/>
              </w:rPr>
              <w:t>0~4</w:t>
            </w:r>
          </w:p>
        </w:tc>
        <w:tc>
          <w:tcPr>
            <w:tcW w:w="851" w:type="dxa"/>
            <w:vAlign w:val="center"/>
          </w:tcPr>
          <w:p w14:paraId="337D1179" w14:textId="4EEDBC36" w:rsidR="00D2638C" w:rsidRPr="00CB5331" w:rsidRDefault="00D2638C" w:rsidP="00AE47F9">
            <w:pPr>
              <w:pStyle w:val="af5"/>
            </w:pPr>
            <w:r w:rsidRPr="00CB5331">
              <w:rPr>
                <w:rFonts w:hint="eastAsia"/>
              </w:rPr>
              <w:t>加分项</w:t>
            </w:r>
          </w:p>
        </w:tc>
      </w:tr>
      <w:tr w:rsidR="00DA65AB" w:rsidRPr="00CB5331" w14:paraId="35B82E22" w14:textId="77777777" w:rsidTr="00325B66">
        <w:tc>
          <w:tcPr>
            <w:tcW w:w="599" w:type="dxa"/>
            <w:vMerge w:val="restart"/>
            <w:vAlign w:val="center"/>
          </w:tcPr>
          <w:p w14:paraId="1175987B" w14:textId="77777777" w:rsidR="00DA65AB" w:rsidRPr="00CB5331" w:rsidRDefault="00DA65AB" w:rsidP="00AE47F9">
            <w:pPr>
              <w:pStyle w:val="af5"/>
            </w:pPr>
            <w:r>
              <w:rPr>
                <w:rFonts w:hint="eastAsia"/>
              </w:rPr>
              <w:lastRenderedPageBreak/>
              <w:t>信息</w:t>
            </w:r>
            <w:r w:rsidRPr="00CB5331">
              <w:t xml:space="preserve"> </w:t>
            </w:r>
          </w:p>
        </w:tc>
        <w:tc>
          <w:tcPr>
            <w:tcW w:w="1203" w:type="dxa"/>
            <w:vMerge w:val="restart"/>
            <w:vAlign w:val="center"/>
          </w:tcPr>
          <w:p w14:paraId="676758CF" w14:textId="77777777" w:rsidR="00DA65AB" w:rsidRPr="00CB5331" w:rsidRDefault="00DA65AB" w:rsidP="00AE47F9">
            <w:pPr>
              <w:pStyle w:val="af5"/>
            </w:pPr>
            <w:r>
              <w:rPr>
                <w:rFonts w:hint="eastAsia"/>
              </w:rPr>
              <w:t>场坪的</w:t>
            </w:r>
            <w:r w:rsidRPr="00CB5331">
              <w:rPr>
                <w:rFonts w:hint="eastAsia"/>
              </w:rPr>
              <w:t>选址设计</w:t>
            </w:r>
          </w:p>
        </w:tc>
        <w:tc>
          <w:tcPr>
            <w:tcW w:w="673" w:type="dxa"/>
            <w:vMerge w:val="restart"/>
            <w:vAlign w:val="center"/>
          </w:tcPr>
          <w:p w14:paraId="02C6EAE6" w14:textId="77777777" w:rsidR="00DA65AB" w:rsidRPr="00CB5331" w:rsidRDefault="00DA65AB" w:rsidP="00AE47F9">
            <w:pPr>
              <w:pStyle w:val="af5"/>
            </w:pPr>
            <w:r>
              <w:rPr>
                <w:rFonts w:hint="eastAsia"/>
              </w:rPr>
              <w:t>UC</w:t>
            </w:r>
          </w:p>
        </w:tc>
        <w:tc>
          <w:tcPr>
            <w:tcW w:w="771" w:type="dxa"/>
            <w:vMerge w:val="restart"/>
            <w:vAlign w:val="center"/>
          </w:tcPr>
          <w:p w14:paraId="242E2A09" w14:textId="286E7C1B" w:rsidR="00DA65AB" w:rsidRPr="00CB5331" w:rsidRDefault="00DA65AB" w:rsidP="00AE47F9">
            <w:pPr>
              <w:pStyle w:val="af5"/>
            </w:pPr>
            <w:r>
              <w:rPr>
                <w:rFonts w:hint="eastAsia"/>
              </w:rPr>
              <w:t>0</w:t>
            </w:r>
            <w:r>
              <w:rPr>
                <w:rFonts w:hint="eastAsia"/>
              </w:rPr>
              <w:t>或</w:t>
            </w:r>
            <w:r>
              <w:rPr>
                <w:rFonts w:hint="eastAsia"/>
              </w:rPr>
              <w:t>40</w:t>
            </w:r>
          </w:p>
        </w:tc>
        <w:tc>
          <w:tcPr>
            <w:tcW w:w="1433" w:type="dxa"/>
            <w:vAlign w:val="center"/>
          </w:tcPr>
          <w:p w14:paraId="1A0F62C2" w14:textId="77777777" w:rsidR="00DA65AB" w:rsidRPr="00CB5331" w:rsidRDefault="00DA65AB" w:rsidP="00AE47F9">
            <w:pPr>
              <w:pStyle w:val="af5"/>
            </w:pPr>
            <w:r w:rsidRPr="00CB5331">
              <w:rPr>
                <w:rFonts w:hint="eastAsia"/>
              </w:rPr>
              <w:t>13.2.1</w:t>
            </w:r>
            <w:r>
              <w:rPr>
                <w:rFonts w:hint="eastAsia"/>
              </w:rPr>
              <w:t>第</w:t>
            </w:r>
            <w:r>
              <w:rPr>
                <w:rFonts w:hint="eastAsia"/>
              </w:rPr>
              <w:t>1</w:t>
            </w:r>
            <w:r>
              <w:rPr>
                <w:rFonts w:hint="eastAsia"/>
              </w:rPr>
              <w:t>款</w:t>
            </w:r>
          </w:p>
        </w:tc>
        <w:tc>
          <w:tcPr>
            <w:tcW w:w="1984" w:type="dxa"/>
            <w:vAlign w:val="center"/>
          </w:tcPr>
          <w:p w14:paraId="5B4C5B88" w14:textId="77777777" w:rsidR="00DA65AB" w:rsidRPr="00CB5331" w:rsidRDefault="00DA65AB" w:rsidP="00AE47F9">
            <w:pPr>
              <w:pStyle w:val="af5"/>
            </w:pPr>
            <w:r>
              <w:rPr>
                <w:rFonts w:hint="eastAsia"/>
              </w:rPr>
              <w:t>场坪符合环保要求</w:t>
            </w:r>
          </w:p>
        </w:tc>
        <w:tc>
          <w:tcPr>
            <w:tcW w:w="851" w:type="dxa"/>
            <w:vAlign w:val="center"/>
          </w:tcPr>
          <w:p w14:paraId="1B604CF2" w14:textId="77777777" w:rsidR="00DA65AB" w:rsidRPr="00CB5331" w:rsidRDefault="00DA65AB" w:rsidP="00AE47F9">
            <w:pPr>
              <w:pStyle w:val="af5"/>
            </w:pPr>
            <w:r w:rsidRPr="00CB5331">
              <w:rPr>
                <w:rFonts w:hint="eastAsia"/>
              </w:rPr>
              <w:t>—</w:t>
            </w:r>
          </w:p>
        </w:tc>
        <w:tc>
          <w:tcPr>
            <w:tcW w:w="850" w:type="dxa"/>
            <w:vAlign w:val="center"/>
          </w:tcPr>
          <w:p w14:paraId="58749FE7" w14:textId="77777777" w:rsidR="00DA65AB" w:rsidRPr="00CB5331" w:rsidRDefault="00DA65AB" w:rsidP="00AE47F9">
            <w:pPr>
              <w:pStyle w:val="af5"/>
            </w:pPr>
            <w:r w:rsidRPr="00CB5331">
              <w:rPr>
                <w:rFonts w:hint="eastAsia"/>
              </w:rPr>
              <w:t>—</w:t>
            </w:r>
          </w:p>
        </w:tc>
        <w:tc>
          <w:tcPr>
            <w:tcW w:w="851" w:type="dxa"/>
            <w:vAlign w:val="center"/>
          </w:tcPr>
          <w:p w14:paraId="0D273F68" w14:textId="77777777" w:rsidR="00DA65AB" w:rsidRPr="00CB5331" w:rsidRDefault="00DA65AB" w:rsidP="00AE47F9">
            <w:pPr>
              <w:pStyle w:val="af5"/>
            </w:pPr>
            <w:r w:rsidRPr="00CB5331">
              <w:rPr>
                <w:rFonts w:hint="eastAsia"/>
              </w:rPr>
              <w:t>控制项</w:t>
            </w:r>
          </w:p>
        </w:tc>
      </w:tr>
      <w:tr w:rsidR="00DA65AB" w:rsidRPr="00CB5331" w14:paraId="168322FC" w14:textId="77777777" w:rsidTr="00325B66">
        <w:tc>
          <w:tcPr>
            <w:tcW w:w="599" w:type="dxa"/>
            <w:vMerge/>
            <w:vAlign w:val="center"/>
          </w:tcPr>
          <w:p w14:paraId="75CE8E6A" w14:textId="77777777" w:rsidR="00DA65AB" w:rsidRPr="00CB5331" w:rsidRDefault="00DA65AB" w:rsidP="00AE47F9">
            <w:pPr>
              <w:pStyle w:val="af5"/>
            </w:pPr>
          </w:p>
        </w:tc>
        <w:tc>
          <w:tcPr>
            <w:tcW w:w="1203" w:type="dxa"/>
            <w:vMerge/>
            <w:vAlign w:val="center"/>
          </w:tcPr>
          <w:p w14:paraId="103A5DF7" w14:textId="77777777" w:rsidR="00DA65AB" w:rsidRDefault="00DA65AB" w:rsidP="00AE47F9">
            <w:pPr>
              <w:pStyle w:val="af5"/>
            </w:pPr>
          </w:p>
        </w:tc>
        <w:tc>
          <w:tcPr>
            <w:tcW w:w="673" w:type="dxa"/>
            <w:vMerge/>
            <w:vAlign w:val="center"/>
          </w:tcPr>
          <w:p w14:paraId="2A337E1C" w14:textId="77777777" w:rsidR="00DA65AB" w:rsidRPr="00CB5331" w:rsidRDefault="00DA65AB" w:rsidP="00AE47F9">
            <w:pPr>
              <w:pStyle w:val="af5"/>
            </w:pPr>
          </w:p>
        </w:tc>
        <w:tc>
          <w:tcPr>
            <w:tcW w:w="771" w:type="dxa"/>
            <w:vMerge/>
            <w:vAlign w:val="center"/>
          </w:tcPr>
          <w:p w14:paraId="1479C68D" w14:textId="77777777" w:rsidR="00DA65AB" w:rsidRPr="00CB5331" w:rsidRDefault="00DA65AB" w:rsidP="00AE47F9">
            <w:pPr>
              <w:pStyle w:val="af5"/>
            </w:pPr>
          </w:p>
        </w:tc>
        <w:tc>
          <w:tcPr>
            <w:tcW w:w="1433" w:type="dxa"/>
            <w:vAlign w:val="center"/>
          </w:tcPr>
          <w:p w14:paraId="1EC2C28D" w14:textId="77777777" w:rsidR="00DA65AB" w:rsidRPr="00CB5331" w:rsidRDefault="00DA65AB" w:rsidP="00AE47F9">
            <w:pPr>
              <w:pStyle w:val="af5"/>
            </w:pPr>
            <w:r w:rsidRPr="00CB5331">
              <w:rPr>
                <w:rFonts w:hint="eastAsia"/>
              </w:rPr>
              <w:t>13.2.1</w:t>
            </w:r>
            <w:r>
              <w:rPr>
                <w:rFonts w:hint="eastAsia"/>
              </w:rPr>
              <w:t>第</w:t>
            </w:r>
            <w:r>
              <w:rPr>
                <w:rFonts w:hint="eastAsia"/>
              </w:rPr>
              <w:t>2</w:t>
            </w:r>
            <w:r>
              <w:rPr>
                <w:rFonts w:hint="eastAsia"/>
              </w:rPr>
              <w:t>款</w:t>
            </w:r>
          </w:p>
        </w:tc>
        <w:tc>
          <w:tcPr>
            <w:tcW w:w="1984" w:type="dxa"/>
            <w:vAlign w:val="center"/>
          </w:tcPr>
          <w:p w14:paraId="30AE5EF6" w14:textId="77777777" w:rsidR="00DA65AB" w:rsidRDefault="00DA65AB" w:rsidP="00AE47F9">
            <w:pPr>
              <w:pStyle w:val="af5"/>
            </w:pPr>
            <w:r>
              <w:rPr>
                <w:rFonts w:hint="eastAsia"/>
              </w:rPr>
              <w:t>场坪设置要求</w:t>
            </w:r>
          </w:p>
        </w:tc>
        <w:tc>
          <w:tcPr>
            <w:tcW w:w="851" w:type="dxa"/>
            <w:vAlign w:val="center"/>
          </w:tcPr>
          <w:p w14:paraId="2C7DBEA3" w14:textId="77777777" w:rsidR="00DA65AB" w:rsidRPr="00CB5331" w:rsidRDefault="00DA65AB" w:rsidP="00AE47F9">
            <w:pPr>
              <w:pStyle w:val="af5"/>
            </w:pPr>
            <w:r w:rsidRPr="00CB5331">
              <w:rPr>
                <w:rFonts w:hint="eastAsia"/>
              </w:rPr>
              <w:t>—</w:t>
            </w:r>
          </w:p>
        </w:tc>
        <w:tc>
          <w:tcPr>
            <w:tcW w:w="850" w:type="dxa"/>
            <w:vAlign w:val="center"/>
          </w:tcPr>
          <w:p w14:paraId="6F0740B0" w14:textId="77777777" w:rsidR="00DA65AB" w:rsidRPr="00CB5331" w:rsidRDefault="00DA65AB" w:rsidP="00AE47F9">
            <w:pPr>
              <w:pStyle w:val="af5"/>
            </w:pPr>
            <w:r w:rsidRPr="00CB5331">
              <w:rPr>
                <w:rFonts w:hint="eastAsia"/>
              </w:rPr>
              <w:t>—</w:t>
            </w:r>
          </w:p>
        </w:tc>
        <w:tc>
          <w:tcPr>
            <w:tcW w:w="851" w:type="dxa"/>
            <w:vAlign w:val="center"/>
          </w:tcPr>
          <w:p w14:paraId="0449991A" w14:textId="77777777" w:rsidR="00DA65AB" w:rsidRPr="00CB5331" w:rsidRDefault="00DA65AB" w:rsidP="00AE47F9">
            <w:pPr>
              <w:pStyle w:val="af5"/>
            </w:pPr>
            <w:r w:rsidRPr="00CB5331">
              <w:rPr>
                <w:rFonts w:hint="eastAsia"/>
              </w:rPr>
              <w:t>控制项</w:t>
            </w:r>
          </w:p>
        </w:tc>
      </w:tr>
      <w:tr w:rsidR="00DA65AB" w:rsidRPr="00CB5331" w14:paraId="39DF61BD" w14:textId="77777777" w:rsidTr="00325B66">
        <w:tc>
          <w:tcPr>
            <w:tcW w:w="599" w:type="dxa"/>
            <w:vMerge/>
            <w:vAlign w:val="center"/>
          </w:tcPr>
          <w:p w14:paraId="3FE1DB4A" w14:textId="77777777" w:rsidR="00DA65AB" w:rsidRPr="00CB5331" w:rsidRDefault="00DA65AB" w:rsidP="00AE47F9">
            <w:pPr>
              <w:pStyle w:val="af5"/>
            </w:pPr>
          </w:p>
        </w:tc>
        <w:tc>
          <w:tcPr>
            <w:tcW w:w="1203" w:type="dxa"/>
            <w:vMerge/>
            <w:vAlign w:val="center"/>
          </w:tcPr>
          <w:p w14:paraId="56A67322" w14:textId="77777777" w:rsidR="00DA65AB" w:rsidRDefault="00DA65AB" w:rsidP="00AE47F9">
            <w:pPr>
              <w:pStyle w:val="af5"/>
            </w:pPr>
          </w:p>
        </w:tc>
        <w:tc>
          <w:tcPr>
            <w:tcW w:w="673" w:type="dxa"/>
            <w:vMerge/>
            <w:vAlign w:val="center"/>
          </w:tcPr>
          <w:p w14:paraId="4A9BC39B" w14:textId="77777777" w:rsidR="00DA65AB" w:rsidRPr="00CB5331" w:rsidRDefault="00DA65AB" w:rsidP="00AE47F9">
            <w:pPr>
              <w:pStyle w:val="af5"/>
            </w:pPr>
          </w:p>
        </w:tc>
        <w:tc>
          <w:tcPr>
            <w:tcW w:w="771" w:type="dxa"/>
            <w:vMerge/>
            <w:vAlign w:val="center"/>
          </w:tcPr>
          <w:p w14:paraId="54ABEC7F" w14:textId="77777777" w:rsidR="00DA65AB" w:rsidRPr="00CB5331" w:rsidRDefault="00DA65AB" w:rsidP="00AE47F9">
            <w:pPr>
              <w:pStyle w:val="af5"/>
            </w:pPr>
          </w:p>
        </w:tc>
        <w:tc>
          <w:tcPr>
            <w:tcW w:w="1433" w:type="dxa"/>
            <w:vAlign w:val="center"/>
          </w:tcPr>
          <w:p w14:paraId="629CA026" w14:textId="77777777" w:rsidR="00DA65AB" w:rsidRPr="00CB5331" w:rsidRDefault="00DA65AB" w:rsidP="00AE47F9">
            <w:pPr>
              <w:pStyle w:val="af5"/>
            </w:pPr>
            <w:r w:rsidRPr="00CB5331">
              <w:rPr>
                <w:rFonts w:hint="eastAsia"/>
              </w:rPr>
              <w:t>13.2.1</w:t>
            </w:r>
            <w:r>
              <w:rPr>
                <w:rFonts w:hint="eastAsia"/>
              </w:rPr>
              <w:t>第</w:t>
            </w:r>
            <w:r>
              <w:rPr>
                <w:rFonts w:hint="eastAsia"/>
              </w:rPr>
              <w:t>3</w:t>
            </w:r>
            <w:r>
              <w:rPr>
                <w:rFonts w:hint="eastAsia"/>
              </w:rPr>
              <w:t>款</w:t>
            </w:r>
          </w:p>
        </w:tc>
        <w:tc>
          <w:tcPr>
            <w:tcW w:w="1984" w:type="dxa"/>
            <w:vAlign w:val="center"/>
          </w:tcPr>
          <w:p w14:paraId="2DB8ADBE" w14:textId="77777777" w:rsidR="00DA65AB" w:rsidRDefault="00DA65AB" w:rsidP="00AE47F9">
            <w:pPr>
              <w:pStyle w:val="af5"/>
            </w:pPr>
            <w:r>
              <w:rPr>
                <w:rFonts w:hint="eastAsia"/>
              </w:rPr>
              <w:t>高程要求</w:t>
            </w:r>
          </w:p>
        </w:tc>
        <w:tc>
          <w:tcPr>
            <w:tcW w:w="851" w:type="dxa"/>
            <w:vAlign w:val="center"/>
          </w:tcPr>
          <w:p w14:paraId="20EE26FF" w14:textId="77777777" w:rsidR="00DA65AB" w:rsidRPr="00CB5331" w:rsidRDefault="00DA65AB" w:rsidP="00AE47F9">
            <w:pPr>
              <w:pStyle w:val="af5"/>
            </w:pPr>
            <w:r w:rsidRPr="00CB5331">
              <w:rPr>
                <w:rFonts w:hint="eastAsia"/>
              </w:rPr>
              <w:t>—</w:t>
            </w:r>
          </w:p>
        </w:tc>
        <w:tc>
          <w:tcPr>
            <w:tcW w:w="850" w:type="dxa"/>
            <w:vAlign w:val="center"/>
          </w:tcPr>
          <w:p w14:paraId="6B5AB75C" w14:textId="77777777" w:rsidR="00DA65AB" w:rsidRPr="00CB5331" w:rsidRDefault="00DA65AB" w:rsidP="00AE47F9">
            <w:pPr>
              <w:pStyle w:val="af5"/>
            </w:pPr>
            <w:r w:rsidRPr="00CB5331">
              <w:rPr>
                <w:rFonts w:hint="eastAsia"/>
              </w:rPr>
              <w:t>—</w:t>
            </w:r>
          </w:p>
        </w:tc>
        <w:tc>
          <w:tcPr>
            <w:tcW w:w="851" w:type="dxa"/>
            <w:vAlign w:val="center"/>
          </w:tcPr>
          <w:p w14:paraId="12394381" w14:textId="77777777" w:rsidR="00DA65AB" w:rsidRPr="00CB5331" w:rsidRDefault="00DA65AB" w:rsidP="00AE47F9">
            <w:pPr>
              <w:pStyle w:val="af5"/>
            </w:pPr>
            <w:r w:rsidRPr="00CB5331">
              <w:rPr>
                <w:rFonts w:hint="eastAsia"/>
              </w:rPr>
              <w:t>控制项</w:t>
            </w:r>
          </w:p>
        </w:tc>
      </w:tr>
      <w:tr w:rsidR="00DA65AB" w:rsidRPr="00CB5331" w14:paraId="57206AEB" w14:textId="77777777" w:rsidTr="00325B66">
        <w:tc>
          <w:tcPr>
            <w:tcW w:w="599" w:type="dxa"/>
            <w:vMerge/>
            <w:vAlign w:val="center"/>
          </w:tcPr>
          <w:p w14:paraId="49B55A23" w14:textId="77777777" w:rsidR="00DA65AB" w:rsidRPr="00CB5331" w:rsidRDefault="00DA65AB" w:rsidP="00AE47F9">
            <w:pPr>
              <w:pStyle w:val="af5"/>
            </w:pPr>
          </w:p>
        </w:tc>
        <w:tc>
          <w:tcPr>
            <w:tcW w:w="1203" w:type="dxa"/>
            <w:vAlign w:val="center"/>
          </w:tcPr>
          <w:p w14:paraId="4D4FDFAF" w14:textId="77777777" w:rsidR="00DA65AB" w:rsidRPr="00CB5331" w:rsidRDefault="00DA65AB" w:rsidP="00AE47F9">
            <w:pPr>
              <w:pStyle w:val="af5"/>
            </w:pPr>
            <w:r>
              <w:rPr>
                <w:rFonts w:hint="eastAsia"/>
              </w:rPr>
              <w:t>设备机房环境设计</w:t>
            </w:r>
          </w:p>
        </w:tc>
        <w:tc>
          <w:tcPr>
            <w:tcW w:w="673" w:type="dxa"/>
            <w:vMerge/>
            <w:vAlign w:val="center"/>
          </w:tcPr>
          <w:p w14:paraId="0C4516CB" w14:textId="77777777" w:rsidR="00DA65AB" w:rsidRPr="00CB5331" w:rsidRDefault="00DA65AB" w:rsidP="00AE47F9">
            <w:pPr>
              <w:pStyle w:val="af5"/>
            </w:pPr>
          </w:p>
        </w:tc>
        <w:tc>
          <w:tcPr>
            <w:tcW w:w="771" w:type="dxa"/>
            <w:vMerge/>
            <w:vAlign w:val="center"/>
          </w:tcPr>
          <w:p w14:paraId="51881188" w14:textId="77777777" w:rsidR="00DA65AB" w:rsidRPr="00CB5331" w:rsidRDefault="00DA65AB" w:rsidP="00AE47F9">
            <w:pPr>
              <w:pStyle w:val="af5"/>
            </w:pPr>
          </w:p>
        </w:tc>
        <w:tc>
          <w:tcPr>
            <w:tcW w:w="1433" w:type="dxa"/>
            <w:vAlign w:val="center"/>
          </w:tcPr>
          <w:p w14:paraId="6C15798D" w14:textId="77777777" w:rsidR="00DA65AB" w:rsidRPr="00CB5331" w:rsidRDefault="00DA65AB" w:rsidP="00AE47F9">
            <w:pPr>
              <w:pStyle w:val="af5"/>
            </w:pPr>
            <w:r w:rsidRPr="00CB5331">
              <w:rPr>
                <w:rFonts w:hint="eastAsia"/>
              </w:rPr>
              <w:t>13.2.</w:t>
            </w:r>
            <w:r>
              <w:rPr>
                <w:rFonts w:hint="eastAsia"/>
              </w:rPr>
              <w:t>2</w:t>
            </w:r>
          </w:p>
        </w:tc>
        <w:tc>
          <w:tcPr>
            <w:tcW w:w="1984" w:type="dxa"/>
            <w:vAlign w:val="center"/>
          </w:tcPr>
          <w:p w14:paraId="0EE50CB0" w14:textId="77777777" w:rsidR="00DA65AB" w:rsidRPr="00CB5331" w:rsidRDefault="00DA65AB" w:rsidP="00AE47F9">
            <w:pPr>
              <w:pStyle w:val="af5"/>
            </w:pPr>
            <w:r>
              <w:rPr>
                <w:rFonts w:hint="eastAsia"/>
              </w:rPr>
              <w:t>设备机房环境设计</w:t>
            </w:r>
          </w:p>
        </w:tc>
        <w:tc>
          <w:tcPr>
            <w:tcW w:w="851" w:type="dxa"/>
            <w:vAlign w:val="center"/>
          </w:tcPr>
          <w:p w14:paraId="04247629" w14:textId="77777777" w:rsidR="00DA65AB" w:rsidRPr="00CB5331" w:rsidRDefault="00DA65AB" w:rsidP="00AE47F9">
            <w:pPr>
              <w:pStyle w:val="af5"/>
            </w:pPr>
            <w:r w:rsidRPr="00CB5331">
              <w:rPr>
                <w:rFonts w:hint="eastAsia"/>
              </w:rPr>
              <w:t>—</w:t>
            </w:r>
          </w:p>
        </w:tc>
        <w:tc>
          <w:tcPr>
            <w:tcW w:w="850" w:type="dxa"/>
            <w:vAlign w:val="center"/>
          </w:tcPr>
          <w:p w14:paraId="05D5BB8B" w14:textId="77777777" w:rsidR="00DA65AB" w:rsidRPr="00CB5331" w:rsidRDefault="00DA65AB" w:rsidP="00AE47F9">
            <w:pPr>
              <w:pStyle w:val="af5"/>
            </w:pPr>
            <w:r w:rsidRPr="00CB5331">
              <w:rPr>
                <w:rFonts w:hint="eastAsia"/>
              </w:rPr>
              <w:t>—</w:t>
            </w:r>
          </w:p>
        </w:tc>
        <w:tc>
          <w:tcPr>
            <w:tcW w:w="851" w:type="dxa"/>
            <w:vAlign w:val="center"/>
          </w:tcPr>
          <w:p w14:paraId="73888342" w14:textId="77777777" w:rsidR="00DA65AB" w:rsidRPr="00CB5331" w:rsidRDefault="00DA65AB" w:rsidP="00AE47F9">
            <w:pPr>
              <w:pStyle w:val="af5"/>
            </w:pPr>
            <w:r w:rsidRPr="00CB5331">
              <w:rPr>
                <w:rFonts w:hint="eastAsia"/>
              </w:rPr>
              <w:t>控制项</w:t>
            </w:r>
          </w:p>
        </w:tc>
      </w:tr>
      <w:tr w:rsidR="00DA65AB" w:rsidRPr="00CB5331" w14:paraId="7542ABC4" w14:textId="77777777" w:rsidTr="00325B66">
        <w:tc>
          <w:tcPr>
            <w:tcW w:w="599" w:type="dxa"/>
            <w:vMerge/>
            <w:vAlign w:val="center"/>
          </w:tcPr>
          <w:p w14:paraId="11B2A199" w14:textId="77777777" w:rsidR="00DA65AB" w:rsidRPr="00CB5331" w:rsidRDefault="00DA65AB" w:rsidP="00AE47F9">
            <w:pPr>
              <w:pStyle w:val="af5"/>
            </w:pPr>
          </w:p>
        </w:tc>
        <w:tc>
          <w:tcPr>
            <w:tcW w:w="1203" w:type="dxa"/>
            <w:vAlign w:val="center"/>
          </w:tcPr>
          <w:p w14:paraId="0CEE3776" w14:textId="77777777" w:rsidR="00DA65AB" w:rsidRPr="00CB5331" w:rsidRDefault="00DA65AB" w:rsidP="00AE47F9">
            <w:pPr>
              <w:pStyle w:val="af5"/>
            </w:pPr>
            <w:r>
              <w:rPr>
                <w:rFonts w:hint="eastAsia"/>
              </w:rPr>
              <w:t>防雷、电磁环境、电磁兼容等环境要求</w:t>
            </w:r>
          </w:p>
        </w:tc>
        <w:tc>
          <w:tcPr>
            <w:tcW w:w="673" w:type="dxa"/>
            <w:vMerge/>
            <w:vAlign w:val="center"/>
          </w:tcPr>
          <w:p w14:paraId="29D26B48" w14:textId="77777777" w:rsidR="00DA65AB" w:rsidRPr="00CB5331" w:rsidRDefault="00DA65AB" w:rsidP="00AE47F9">
            <w:pPr>
              <w:pStyle w:val="af5"/>
            </w:pPr>
          </w:p>
        </w:tc>
        <w:tc>
          <w:tcPr>
            <w:tcW w:w="771" w:type="dxa"/>
            <w:vMerge/>
            <w:vAlign w:val="center"/>
          </w:tcPr>
          <w:p w14:paraId="086A7297" w14:textId="77777777" w:rsidR="00DA65AB" w:rsidRPr="00CB5331" w:rsidRDefault="00DA65AB" w:rsidP="00AE47F9">
            <w:pPr>
              <w:pStyle w:val="af5"/>
            </w:pPr>
          </w:p>
        </w:tc>
        <w:tc>
          <w:tcPr>
            <w:tcW w:w="1433" w:type="dxa"/>
            <w:vAlign w:val="center"/>
          </w:tcPr>
          <w:p w14:paraId="76BABEA1" w14:textId="77777777" w:rsidR="00DA65AB" w:rsidRPr="00CB5331" w:rsidRDefault="00DA65AB" w:rsidP="00AE47F9">
            <w:pPr>
              <w:pStyle w:val="af5"/>
            </w:pPr>
            <w:r w:rsidRPr="00CB5331">
              <w:rPr>
                <w:rFonts w:hint="eastAsia"/>
              </w:rPr>
              <w:t>13.2.</w:t>
            </w:r>
            <w:r>
              <w:rPr>
                <w:rFonts w:hint="eastAsia"/>
              </w:rPr>
              <w:t>3</w:t>
            </w:r>
          </w:p>
        </w:tc>
        <w:tc>
          <w:tcPr>
            <w:tcW w:w="1984" w:type="dxa"/>
            <w:vAlign w:val="center"/>
          </w:tcPr>
          <w:p w14:paraId="75301408" w14:textId="77777777" w:rsidR="00DA65AB" w:rsidRPr="00CB5331" w:rsidRDefault="00DA65AB" w:rsidP="00AE47F9">
            <w:pPr>
              <w:pStyle w:val="af5"/>
            </w:pPr>
            <w:r>
              <w:rPr>
                <w:rFonts w:hint="eastAsia"/>
              </w:rPr>
              <w:t>防雷、电磁环境、电磁兼容等环境要求</w:t>
            </w:r>
          </w:p>
        </w:tc>
        <w:tc>
          <w:tcPr>
            <w:tcW w:w="851" w:type="dxa"/>
            <w:vAlign w:val="center"/>
          </w:tcPr>
          <w:p w14:paraId="507D6653" w14:textId="77777777" w:rsidR="00DA65AB" w:rsidRPr="00CB5331" w:rsidRDefault="00DA65AB" w:rsidP="00AE47F9">
            <w:pPr>
              <w:pStyle w:val="af5"/>
            </w:pPr>
            <w:r w:rsidRPr="00CB5331">
              <w:rPr>
                <w:rFonts w:hint="eastAsia"/>
              </w:rPr>
              <w:t>—</w:t>
            </w:r>
          </w:p>
        </w:tc>
        <w:tc>
          <w:tcPr>
            <w:tcW w:w="850" w:type="dxa"/>
            <w:vAlign w:val="center"/>
          </w:tcPr>
          <w:p w14:paraId="75CB5BE2" w14:textId="77777777" w:rsidR="00DA65AB" w:rsidRPr="00CB5331" w:rsidRDefault="00DA65AB" w:rsidP="00AE47F9">
            <w:pPr>
              <w:pStyle w:val="af5"/>
            </w:pPr>
            <w:r w:rsidRPr="00CB5331">
              <w:rPr>
                <w:rFonts w:hint="eastAsia"/>
              </w:rPr>
              <w:t>—</w:t>
            </w:r>
          </w:p>
        </w:tc>
        <w:tc>
          <w:tcPr>
            <w:tcW w:w="851" w:type="dxa"/>
            <w:vAlign w:val="center"/>
          </w:tcPr>
          <w:p w14:paraId="1590F639" w14:textId="77777777" w:rsidR="00DA65AB" w:rsidRPr="00CB5331" w:rsidRDefault="00DA65AB" w:rsidP="00AE47F9">
            <w:pPr>
              <w:pStyle w:val="af5"/>
            </w:pPr>
            <w:r w:rsidRPr="00CB5331">
              <w:rPr>
                <w:rFonts w:hint="eastAsia"/>
              </w:rPr>
              <w:t>控制项</w:t>
            </w:r>
          </w:p>
        </w:tc>
      </w:tr>
      <w:tr w:rsidR="00DA65AB" w:rsidRPr="00CB5331" w14:paraId="0E9013FE" w14:textId="77777777" w:rsidTr="00325B66">
        <w:tc>
          <w:tcPr>
            <w:tcW w:w="599" w:type="dxa"/>
            <w:vMerge/>
            <w:vAlign w:val="center"/>
          </w:tcPr>
          <w:p w14:paraId="19C46DD9" w14:textId="77777777" w:rsidR="00DA65AB" w:rsidRPr="00CB5331" w:rsidRDefault="00DA65AB" w:rsidP="00AE47F9">
            <w:pPr>
              <w:pStyle w:val="af5"/>
            </w:pPr>
          </w:p>
        </w:tc>
        <w:tc>
          <w:tcPr>
            <w:tcW w:w="1203" w:type="dxa"/>
            <w:vAlign w:val="center"/>
          </w:tcPr>
          <w:p w14:paraId="1FB6EA30" w14:textId="77777777" w:rsidR="00DA65AB" w:rsidRPr="00CB5331" w:rsidRDefault="00DA65AB" w:rsidP="00AE47F9">
            <w:pPr>
              <w:pStyle w:val="af5"/>
            </w:pPr>
            <w:r>
              <w:rPr>
                <w:rFonts w:hint="eastAsia"/>
              </w:rPr>
              <w:t>网络安全环境要求</w:t>
            </w:r>
          </w:p>
        </w:tc>
        <w:tc>
          <w:tcPr>
            <w:tcW w:w="673" w:type="dxa"/>
            <w:vMerge/>
            <w:vAlign w:val="center"/>
          </w:tcPr>
          <w:p w14:paraId="4742EA6F" w14:textId="77777777" w:rsidR="00DA65AB" w:rsidRPr="00CB5331" w:rsidRDefault="00DA65AB" w:rsidP="00AE47F9">
            <w:pPr>
              <w:pStyle w:val="af5"/>
            </w:pPr>
          </w:p>
        </w:tc>
        <w:tc>
          <w:tcPr>
            <w:tcW w:w="771" w:type="dxa"/>
            <w:vMerge/>
            <w:vAlign w:val="center"/>
          </w:tcPr>
          <w:p w14:paraId="6D288A99" w14:textId="77777777" w:rsidR="00DA65AB" w:rsidRPr="00CB5331" w:rsidRDefault="00DA65AB" w:rsidP="00AE47F9">
            <w:pPr>
              <w:pStyle w:val="af5"/>
            </w:pPr>
          </w:p>
        </w:tc>
        <w:tc>
          <w:tcPr>
            <w:tcW w:w="1433" w:type="dxa"/>
            <w:vAlign w:val="center"/>
          </w:tcPr>
          <w:p w14:paraId="475A0D76" w14:textId="77777777" w:rsidR="00DA65AB" w:rsidRPr="00CB5331" w:rsidRDefault="00DA65AB" w:rsidP="00AE47F9">
            <w:pPr>
              <w:pStyle w:val="af5"/>
            </w:pPr>
            <w:r w:rsidRPr="00CB5331">
              <w:rPr>
                <w:rFonts w:hint="eastAsia"/>
              </w:rPr>
              <w:t>13.2.</w:t>
            </w:r>
            <w:r>
              <w:rPr>
                <w:rFonts w:hint="eastAsia"/>
              </w:rPr>
              <w:t>4</w:t>
            </w:r>
          </w:p>
        </w:tc>
        <w:tc>
          <w:tcPr>
            <w:tcW w:w="1984" w:type="dxa"/>
            <w:vAlign w:val="center"/>
          </w:tcPr>
          <w:p w14:paraId="64C347B3" w14:textId="77777777" w:rsidR="00DA65AB" w:rsidRPr="00CB5331" w:rsidRDefault="00DA65AB" w:rsidP="00AE47F9">
            <w:pPr>
              <w:pStyle w:val="af5"/>
            </w:pPr>
            <w:r>
              <w:rPr>
                <w:rFonts w:hint="eastAsia"/>
              </w:rPr>
              <w:t>网络安全环境要求</w:t>
            </w:r>
          </w:p>
        </w:tc>
        <w:tc>
          <w:tcPr>
            <w:tcW w:w="851" w:type="dxa"/>
            <w:vAlign w:val="center"/>
          </w:tcPr>
          <w:p w14:paraId="32A28415" w14:textId="77777777" w:rsidR="00DA65AB" w:rsidRPr="00CB5331" w:rsidRDefault="00DA65AB" w:rsidP="00AE47F9">
            <w:pPr>
              <w:pStyle w:val="af5"/>
            </w:pPr>
            <w:r w:rsidRPr="00CB5331">
              <w:rPr>
                <w:rFonts w:hint="eastAsia"/>
              </w:rPr>
              <w:t>—</w:t>
            </w:r>
          </w:p>
        </w:tc>
        <w:tc>
          <w:tcPr>
            <w:tcW w:w="850" w:type="dxa"/>
            <w:vAlign w:val="center"/>
          </w:tcPr>
          <w:p w14:paraId="1FB1DC3E" w14:textId="77777777" w:rsidR="00DA65AB" w:rsidRPr="00CB5331" w:rsidRDefault="00DA65AB" w:rsidP="00AE47F9">
            <w:pPr>
              <w:pStyle w:val="af5"/>
            </w:pPr>
            <w:r w:rsidRPr="00CB5331">
              <w:rPr>
                <w:rFonts w:hint="eastAsia"/>
              </w:rPr>
              <w:t>—</w:t>
            </w:r>
          </w:p>
        </w:tc>
        <w:tc>
          <w:tcPr>
            <w:tcW w:w="851" w:type="dxa"/>
            <w:vAlign w:val="center"/>
          </w:tcPr>
          <w:p w14:paraId="055AFC5C" w14:textId="77777777" w:rsidR="00DA65AB" w:rsidRPr="00CB5331" w:rsidRDefault="00DA65AB" w:rsidP="00AE47F9">
            <w:pPr>
              <w:pStyle w:val="af5"/>
            </w:pPr>
            <w:r w:rsidRPr="00CB5331">
              <w:rPr>
                <w:rFonts w:hint="eastAsia"/>
              </w:rPr>
              <w:t>控制项</w:t>
            </w:r>
          </w:p>
        </w:tc>
      </w:tr>
      <w:tr w:rsidR="00DA65AB" w:rsidRPr="00CB5331" w14:paraId="7AF6B705" w14:textId="77777777" w:rsidTr="00325B66">
        <w:tc>
          <w:tcPr>
            <w:tcW w:w="599" w:type="dxa"/>
            <w:vMerge/>
            <w:vAlign w:val="center"/>
          </w:tcPr>
          <w:p w14:paraId="485B9E16" w14:textId="77777777" w:rsidR="00DA65AB" w:rsidRPr="00CB5331" w:rsidRDefault="00DA65AB" w:rsidP="00AE47F9">
            <w:pPr>
              <w:pStyle w:val="af5"/>
            </w:pPr>
          </w:p>
        </w:tc>
        <w:tc>
          <w:tcPr>
            <w:tcW w:w="1203" w:type="dxa"/>
            <w:vAlign w:val="center"/>
          </w:tcPr>
          <w:p w14:paraId="7DCC8F46" w14:textId="77777777" w:rsidR="00DA65AB" w:rsidRPr="00CB5331" w:rsidRDefault="00DA65AB" w:rsidP="00AE47F9">
            <w:pPr>
              <w:pStyle w:val="af5"/>
            </w:pPr>
            <w:r>
              <w:rPr>
                <w:rFonts w:hint="eastAsia"/>
              </w:rPr>
              <w:t>系统设计</w:t>
            </w:r>
          </w:p>
        </w:tc>
        <w:tc>
          <w:tcPr>
            <w:tcW w:w="673" w:type="dxa"/>
            <w:vAlign w:val="center"/>
          </w:tcPr>
          <w:p w14:paraId="2BA1761A" w14:textId="77777777" w:rsidR="00DA65AB" w:rsidRPr="00CB5331" w:rsidRDefault="00DA65AB" w:rsidP="00AE47F9">
            <w:pPr>
              <w:pStyle w:val="af5"/>
            </w:pPr>
            <w:r w:rsidRPr="00CB5331">
              <w:rPr>
                <w:rFonts w:hint="eastAsia"/>
              </w:rPr>
              <w:t>US</w:t>
            </w:r>
            <w:r w:rsidRPr="00CB5331">
              <w:rPr>
                <w:rFonts w:hint="eastAsia"/>
                <w:vertAlign w:val="subscript"/>
              </w:rPr>
              <w:t>1</w:t>
            </w:r>
          </w:p>
        </w:tc>
        <w:tc>
          <w:tcPr>
            <w:tcW w:w="771" w:type="dxa"/>
            <w:vAlign w:val="center"/>
          </w:tcPr>
          <w:p w14:paraId="6C3C9F15" w14:textId="77777777" w:rsidR="00DA65AB" w:rsidRPr="00CB5331" w:rsidRDefault="00DA65AB" w:rsidP="00AE47F9">
            <w:pPr>
              <w:pStyle w:val="af5"/>
            </w:pPr>
            <w:r>
              <w:rPr>
                <w:rFonts w:hint="eastAsia"/>
              </w:rPr>
              <w:t>0</w:t>
            </w:r>
            <w:r>
              <w:t>~25</w:t>
            </w:r>
          </w:p>
        </w:tc>
        <w:tc>
          <w:tcPr>
            <w:tcW w:w="1433" w:type="dxa"/>
            <w:vAlign w:val="center"/>
          </w:tcPr>
          <w:p w14:paraId="6CAFC816" w14:textId="77777777" w:rsidR="00DA65AB" w:rsidRPr="00CB5331" w:rsidRDefault="00DA65AB" w:rsidP="00AE47F9">
            <w:pPr>
              <w:pStyle w:val="af5"/>
            </w:pPr>
            <w:r w:rsidRPr="00CB5331">
              <w:rPr>
                <w:rFonts w:hint="eastAsia"/>
              </w:rPr>
              <w:t>13.3.1</w:t>
            </w:r>
            <w:r w:rsidRPr="00CB5331">
              <w:t xml:space="preserve"> </w:t>
            </w:r>
          </w:p>
        </w:tc>
        <w:tc>
          <w:tcPr>
            <w:tcW w:w="1984" w:type="dxa"/>
            <w:vAlign w:val="center"/>
          </w:tcPr>
          <w:p w14:paraId="2E9BDDB8" w14:textId="77777777" w:rsidR="00DA65AB" w:rsidRPr="00CB5331" w:rsidRDefault="00DA65AB" w:rsidP="00AE47F9">
            <w:pPr>
              <w:pStyle w:val="af5"/>
              <w:rPr>
                <w:bCs/>
                <w:szCs w:val="24"/>
              </w:rPr>
            </w:pPr>
            <w:r>
              <w:rPr>
                <w:rFonts w:hint="eastAsia"/>
              </w:rPr>
              <w:t>系统设计</w:t>
            </w:r>
          </w:p>
        </w:tc>
        <w:tc>
          <w:tcPr>
            <w:tcW w:w="851" w:type="dxa"/>
            <w:vAlign w:val="center"/>
          </w:tcPr>
          <w:p w14:paraId="2C959AB6" w14:textId="77777777" w:rsidR="00DA65AB" w:rsidRPr="00CB5331" w:rsidRDefault="00DA65AB" w:rsidP="00AE47F9">
            <w:pPr>
              <w:pStyle w:val="af5"/>
            </w:pPr>
            <w:r w:rsidRPr="00CB5331">
              <w:rPr>
                <w:rFonts w:hint="eastAsia"/>
              </w:rPr>
              <w:t>US</w:t>
            </w:r>
            <w:r w:rsidRPr="00CB5331">
              <w:rPr>
                <w:rFonts w:hint="eastAsia"/>
                <w:vertAlign w:val="subscript"/>
              </w:rPr>
              <w:t>1</w:t>
            </w:r>
          </w:p>
        </w:tc>
        <w:tc>
          <w:tcPr>
            <w:tcW w:w="850" w:type="dxa"/>
            <w:vAlign w:val="center"/>
          </w:tcPr>
          <w:p w14:paraId="025CFACF" w14:textId="77777777" w:rsidR="00DA65AB" w:rsidRPr="00CB5331" w:rsidRDefault="00DA65AB" w:rsidP="00AE47F9">
            <w:pPr>
              <w:pStyle w:val="af5"/>
            </w:pPr>
            <w:r>
              <w:rPr>
                <w:rFonts w:hint="eastAsia"/>
              </w:rPr>
              <w:t>0</w:t>
            </w:r>
            <w:r>
              <w:t>~25</w:t>
            </w:r>
          </w:p>
        </w:tc>
        <w:tc>
          <w:tcPr>
            <w:tcW w:w="851" w:type="dxa"/>
            <w:vAlign w:val="center"/>
          </w:tcPr>
          <w:p w14:paraId="440E7DA3" w14:textId="77777777" w:rsidR="00DA65AB" w:rsidRPr="00CB5331" w:rsidRDefault="00DA65AB" w:rsidP="00AE47F9">
            <w:pPr>
              <w:pStyle w:val="af5"/>
            </w:pPr>
            <w:r w:rsidRPr="00CB5331">
              <w:rPr>
                <w:rFonts w:hint="eastAsia"/>
              </w:rPr>
              <w:t>评分项</w:t>
            </w:r>
          </w:p>
        </w:tc>
      </w:tr>
      <w:tr w:rsidR="00DA65AB" w:rsidRPr="00CB5331" w14:paraId="6E3621B2" w14:textId="77777777" w:rsidTr="00325B66">
        <w:tc>
          <w:tcPr>
            <w:tcW w:w="599" w:type="dxa"/>
            <w:vMerge/>
            <w:vAlign w:val="center"/>
          </w:tcPr>
          <w:p w14:paraId="65D845BB" w14:textId="77777777" w:rsidR="00DA65AB" w:rsidRPr="00CB5331" w:rsidRDefault="00DA65AB" w:rsidP="00AE47F9">
            <w:pPr>
              <w:pStyle w:val="af5"/>
            </w:pPr>
          </w:p>
        </w:tc>
        <w:tc>
          <w:tcPr>
            <w:tcW w:w="1203" w:type="dxa"/>
            <w:vAlign w:val="center"/>
          </w:tcPr>
          <w:p w14:paraId="34F80E25" w14:textId="77777777" w:rsidR="00DA65AB" w:rsidRPr="00CB5331" w:rsidRDefault="00DA65AB" w:rsidP="00AE47F9">
            <w:pPr>
              <w:pStyle w:val="af5"/>
            </w:pPr>
            <w:r w:rsidRPr="00CB5331">
              <w:rPr>
                <w:rFonts w:hint="eastAsia"/>
              </w:rPr>
              <w:t>设备</w:t>
            </w:r>
            <w:r>
              <w:rPr>
                <w:rFonts w:hint="eastAsia"/>
              </w:rPr>
              <w:t>、材料</w:t>
            </w:r>
            <w:r w:rsidRPr="00CB5331">
              <w:rPr>
                <w:rFonts w:hint="eastAsia"/>
              </w:rPr>
              <w:t>选型</w:t>
            </w:r>
          </w:p>
        </w:tc>
        <w:tc>
          <w:tcPr>
            <w:tcW w:w="673" w:type="dxa"/>
            <w:vAlign w:val="center"/>
          </w:tcPr>
          <w:p w14:paraId="2B437AE8" w14:textId="77777777" w:rsidR="00DA65AB" w:rsidRPr="00CB5331" w:rsidRDefault="00DA65AB" w:rsidP="00AE47F9">
            <w:pPr>
              <w:pStyle w:val="af5"/>
            </w:pPr>
            <w:r w:rsidRPr="00CB5331">
              <w:rPr>
                <w:rFonts w:hint="eastAsia"/>
              </w:rPr>
              <w:t>US</w:t>
            </w:r>
            <w:r>
              <w:rPr>
                <w:rFonts w:hint="eastAsia"/>
                <w:vertAlign w:val="subscript"/>
              </w:rPr>
              <w:t>2</w:t>
            </w:r>
          </w:p>
        </w:tc>
        <w:tc>
          <w:tcPr>
            <w:tcW w:w="771" w:type="dxa"/>
            <w:vAlign w:val="center"/>
          </w:tcPr>
          <w:p w14:paraId="56CEEB79" w14:textId="77777777" w:rsidR="00DA65AB" w:rsidRPr="00CB5331" w:rsidRDefault="00DA65AB" w:rsidP="00AE47F9">
            <w:pPr>
              <w:pStyle w:val="af5"/>
            </w:pPr>
            <w:r>
              <w:rPr>
                <w:rFonts w:hint="eastAsia"/>
              </w:rPr>
              <w:t>0</w:t>
            </w:r>
            <w:r>
              <w:t>~15</w:t>
            </w:r>
          </w:p>
        </w:tc>
        <w:tc>
          <w:tcPr>
            <w:tcW w:w="1433" w:type="dxa"/>
            <w:vAlign w:val="center"/>
          </w:tcPr>
          <w:p w14:paraId="5B2C6EF3" w14:textId="77777777" w:rsidR="00DA65AB" w:rsidRPr="00CB5331" w:rsidRDefault="00DA65AB" w:rsidP="00AE47F9">
            <w:pPr>
              <w:pStyle w:val="af5"/>
            </w:pPr>
            <w:r w:rsidRPr="00CB5331">
              <w:rPr>
                <w:rFonts w:hint="eastAsia"/>
              </w:rPr>
              <w:t>13.3.</w:t>
            </w:r>
            <w:r>
              <w:rPr>
                <w:rFonts w:hint="eastAsia"/>
              </w:rPr>
              <w:t>2</w:t>
            </w:r>
          </w:p>
        </w:tc>
        <w:tc>
          <w:tcPr>
            <w:tcW w:w="1984" w:type="dxa"/>
            <w:vAlign w:val="center"/>
          </w:tcPr>
          <w:p w14:paraId="52A952FE" w14:textId="77777777" w:rsidR="00DA65AB" w:rsidRPr="00CB5331" w:rsidRDefault="00DA65AB" w:rsidP="00AE47F9">
            <w:pPr>
              <w:pStyle w:val="af5"/>
            </w:pPr>
            <w:r>
              <w:rPr>
                <w:rFonts w:hint="eastAsia"/>
              </w:rPr>
              <w:t>设备、材料选型</w:t>
            </w:r>
          </w:p>
        </w:tc>
        <w:tc>
          <w:tcPr>
            <w:tcW w:w="851" w:type="dxa"/>
            <w:vAlign w:val="center"/>
          </w:tcPr>
          <w:p w14:paraId="44E1B7A2" w14:textId="77777777" w:rsidR="00DA65AB" w:rsidRPr="00CB5331" w:rsidRDefault="00DA65AB" w:rsidP="00AE47F9">
            <w:pPr>
              <w:pStyle w:val="af5"/>
            </w:pPr>
            <w:r w:rsidRPr="00CB5331">
              <w:rPr>
                <w:rFonts w:hint="eastAsia"/>
              </w:rPr>
              <w:t>US</w:t>
            </w:r>
            <w:r>
              <w:rPr>
                <w:rFonts w:hint="eastAsia"/>
                <w:vertAlign w:val="subscript"/>
              </w:rPr>
              <w:t>2</w:t>
            </w:r>
          </w:p>
        </w:tc>
        <w:tc>
          <w:tcPr>
            <w:tcW w:w="850" w:type="dxa"/>
            <w:vAlign w:val="center"/>
          </w:tcPr>
          <w:p w14:paraId="224EA821" w14:textId="77777777" w:rsidR="00DA65AB" w:rsidRPr="00CB5331" w:rsidRDefault="00DA65AB" w:rsidP="00AE47F9">
            <w:pPr>
              <w:pStyle w:val="af5"/>
            </w:pPr>
            <w:r>
              <w:rPr>
                <w:rFonts w:hint="eastAsia"/>
              </w:rPr>
              <w:t>0</w:t>
            </w:r>
            <w:r>
              <w:t>~15</w:t>
            </w:r>
          </w:p>
        </w:tc>
        <w:tc>
          <w:tcPr>
            <w:tcW w:w="851" w:type="dxa"/>
            <w:vAlign w:val="center"/>
          </w:tcPr>
          <w:p w14:paraId="3E94D181" w14:textId="77777777" w:rsidR="00DA65AB" w:rsidRPr="00CB5331" w:rsidRDefault="00DA65AB" w:rsidP="00AE47F9">
            <w:pPr>
              <w:pStyle w:val="af5"/>
            </w:pPr>
            <w:r w:rsidRPr="00CB5331">
              <w:rPr>
                <w:rFonts w:hint="eastAsia"/>
              </w:rPr>
              <w:t>评分项</w:t>
            </w:r>
          </w:p>
        </w:tc>
      </w:tr>
      <w:tr w:rsidR="00DA65AB" w:rsidRPr="00CB5331" w14:paraId="00314ECE" w14:textId="77777777" w:rsidTr="00325B66">
        <w:tc>
          <w:tcPr>
            <w:tcW w:w="599" w:type="dxa"/>
            <w:vMerge/>
            <w:vAlign w:val="center"/>
          </w:tcPr>
          <w:p w14:paraId="2DB78FB8" w14:textId="77777777" w:rsidR="00DA65AB" w:rsidRPr="00CB5331" w:rsidRDefault="00DA65AB" w:rsidP="00AE47F9">
            <w:pPr>
              <w:pStyle w:val="af5"/>
            </w:pPr>
          </w:p>
        </w:tc>
        <w:tc>
          <w:tcPr>
            <w:tcW w:w="1203" w:type="dxa"/>
            <w:vMerge w:val="restart"/>
            <w:vAlign w:val="center"/>
          </w:tcPr>
          <w:p w14:paraId="7611489A" w14:textId="77777777" w:rsidR="00DA65AB" w:rsidRPr="00CB5331" w:rsidRDefault="00DA65AB" w:rsidP="00AE47F9">
            <w:pPr>
              <w:pStyle w:val="af5"/>
            </w:pPr>
            <w:r w:rsidRPr="00CB5331">
              <w:rPr>
                <w:rFonts w:hint="eastAsia"/>
              </w:rPr>
              <w:t>系统供电方式</w:t>
            </w:r>
          </w:p>
        </w:tc>
        <w:tc>
          <w:tcPr>
            <w:tcW w:w="673" w:type="dxa"/>
            <w:vMerge w:val="restart"/>
            <w:vAlign w:val="center"/>
          </w:tcPr>
          <w:p w14:paraId="101B3615" w14:textId="77777777" w:rsidR="00DA65AB" w:rsidRPr="00CB5331" w:rsidRDefault="00DA65AB" w:rsidP="00AE47F9">
            <w:pPr>
              <w:pStyle w:val="af5"/>
            </w:pPr>
            <w:r w:rsidRPr="00CB5331">
              <w:rPr>
                <w:rFonts w:hint="eastAsia"/>
              </w:rPr>
              <w:t>US</w:t>
            </w:r>
            <w:r>
              <w:rPr>
                <w:rFonts w:hint="eastAsia"/>
                <w:vertAlign w:val="subscript"/>
              </w:rPr>
              <w:t>3</w:t>
            </w:r>
          </w:p>
        </w:tc>
        <w:tc>
          <w:tcPr>
            <w:tcW w:w="771" w:type="dxa"/>
            <w:vMerge w:val="restart"/>
            <w:vAlign w:val="center"/>
          </w:tcPr>
          <w:p w14:paraId="7EF67A19" w14:textId="77777777" w:rsidR="00DA65AB" w:rsidRPr="00CB5331" w:rsidRDefault="00DA65AB" w:rsidP="00AE47F9">
            <w:pPr>
              <w:pStyle w:val="af5"/>
            </w:pPr>
            <w:r>
              <w:rPr>
                <w:rFonts w:hint="eastAsia"/>
              </w:rPr>
              <w:t>0</w:t>
            </w:r>
            <w:r>
              <w:t>~10</w:t>
            </w:r>
          </w:p>
        </w:tc>
        <w:tc>
          <w:tcPr>
            <w:tcW w:w="1433" w:type="dxa"/>
            <w:vAlign w:val="center"/>
          </w:tcPr>
          <w:p w14:paraId="50B7134F" w14:textId="77777777" w:rsidR="00DA65AB" w:rsidRPr="00CB5331" w:rsidRDefault="00DA65AB" w:rsidP="00AE47F9">
            <w:pPr>
              <w:pStyle w:val="af5"/>
            </w:pPr>
            <w:r w:rsidRPr="00CB5331">
              <w:rPr>
                <w:rFonts w:hint="eastAsia"/>
              </w:rPr>
              <w:t>13.3.</w:t>
            </w:r>
            <w:r>
              <w:rPr>
                <w:rFonts w:hint="eastAsia"/>
              </w:rPr>
              <w:t>3</w:t>
            </w:r>
            <w:r w:rsidRPr="00CB5331">
              <w:rPr>
                <w:rFonts w:hint="eastAsia"/>
              </w:rPr>
              <w:t>第</w:t>
            </w:r>
            <w:r w:rsidRPr="00CB5331">
              <w:rPr>
                <w:rFonts w:hint="eastAsia"/>
              </w:rPr>
              <w:t>1</w:t>
            </w:r>
            <w:r w:rsidRPr="00CB5331">
              <w:rPr>
                <w:rFonts w:hint="eastAsia"/>
              </w:rPr>
              <w:t>款</w:t>
            </w:r>
          </w:p>
        </w:tc>
        <w:tc>
          <w:tcPr>
            <w:tcW w:w="1984" w:type="dxa"/>
            <w:vAlign w:val="center"/>
          </w:tcPr>
          <w:p w14:paraId="1A6C8BDA" w14:textId="77777777" w:rsidR="00DA65AB" w:rsidRPr="00CB5331" w:rsidRDefault="00DA65AB" w:rsidP="00AE47F9">
            <w:pPr>
              <w:pStyle w:val="af5"/>
            </w:pPr>
            <w:r>
              <w:rPr>
                <w:rFonts w:hint="eastAsia"/>
              </w:rPr>
              <w:t>集中供电</w:t>
            </w:r>
          </w:p>
        </w:tc>
        <w:tc>
          <w:tcPr>
            <w:tcW w:w="851" w:type="dxa"/>
            <w:vAlign w:val="center"/>
          </w:tcPr>
          <w:p w14:paraId="513DEEFB" w14:textId="77777777" w:rsidR="00DA65AB" w:rsidRPr="00CB5331" w:rsidRDefault="00DA65AB" w:rsidP="00AE47F9">
            <w:pPr>
              <w:pStyle w:val="af5"/>
            </w:pPr>
            <w:r w:rsidRPr="00CB5331">
              <w:rPr>
                <w:rFonts w:hint="eastAsia"/>
              </w:rPr>
              <w:t>US</w:t>
            </w:r>
            <w:r w:rsidRPr="00CB5331">
              <w:rPr>
                <w:rFonts w:hint="eastAsia"/>
                <w:vertAlign w:val="subscript"/>
              </w:rPr>
              <w:t>3,1</w:t>
            </w:r>
          </w:p>
        </w:tc>
        <w:tc>
          <w:tcPr>
            <w:tcW w:w="850" w:type="dxa"/>
            <w:vAlign w:val="center"/>
          </w:tcPr>
          <w:p w14:paraId="5005E348" w14:textId="77777777" w:rsidR="00DA65AB" w:rsidRPr="00CB5331" w:rsidRDefault="00DA65AB" w:rsidP="00AE47F9">
            <w:pPr>
              <w:pStyle w:val="af5"/>
            </w:pPr>
            <w:r>
              <w:rPr>
                <w:rFonts w:hint="eastAsia"/>
              </w:rPr>
              <w:t>0</w:t>
            </w:r>
            <w:r>
              <w:t>~</w:t>
            </w:r>
            <w:r>
              <w:rPr>
                <w:rFonts w:hint="eastAsia"/>
              </w:rPr>
              <w:t>4</w:t>
            </w:r>
          </w:p>
        </w:tc>
        <w:tc>
          <w:tcPr>
            <w:tcW w:w="851" w:type="dxa"/>
            <w:vAlign w:val="center"/>
          </w:tcPr>
          <w:p w14:paraId="0CED21AB" w14:textId="77777777" w:rsidR="00DA65AB" w:rsidRPr="00CB5331" w:rsidRDefault="00DA65AB" w:rsidP="00AE47F9">
            <w:pPr>
              <w:pStyle w:val="af5"/>
            </w:pPr>
            <w:r w:rsidRPr="00CB5331">
              <w:rPr>
                <w:rFonts w:hint="eastAsia"/>
              </w:rPr>
              <w:t>评分项</w:t>
            </w:r>
          </w:p>
        </w:tc>
      </w:tr>
      <w:tr w:rsidR="00DA65AB" w:rsidRPr="00CB5331" w14:paraId="665F81C5" w14:textId="77777777" w:rsidTr="00325B66">
        <w:tc>
          <w:tcPr>
            <w:tcW w:w="599" w:type="dxa"/>
            <w:vMerge/>
            <w:vAlign w:val="center"/>
          </w:tcPr>
          <w:p w14:paraId="7EA8D25B" w14:textId="77777777" w:rsidR="00DA65AB" w:rsidRPr="00CB5331" w:rsidRDefault="00DA65AB" w:rsidP="00AE47F9">
            <w:pPr>
              <w:pStyle w:val="af5"/>
            </w:pPr>
          </w:p>
        </w:tc>
        <w:tc>
          <w:tcPr>
            <w:tcW w:w="1203" w:type="dxa"/>
            <w:vMerge/>
            <w:vAlign w:val="center"/>
          </w:tcPr>
          <w:p w14:paraId="2D9ADCA1" w14:textId="77777777" w:rsidR="00DA65AB" w:rsidRPr="00CB5331" w:rsidRDefault="00DA65AB" w:rsidP="00AE47F9">
            <w:pPr>
              <w:pStyle w:val="af5"/>
            </w:pPr>
          </w:p>
        </w:tc>
        <w:tc>
          <w:tcPr>
            <w:tcW w:w="673" w:type="dxa"/>
            <w:vMerge/>
            <w:vAlign w:val="center"/>
          </w:tcPr>
          <w:p w14:paraId="290EE02F" w14:textId="77777777" w:rsidR="00DA65AB" w:rsidRPr="00CB5331" w:rsidRDefault="00DA65AB" w:rsidP="00AE47F9">
            <w:pPr>
              <w:pStyle w:val="af5"/>
            </w:pPr>
          </w:p>
        </w:tc>
        <w:tc>
          <w:tcPr>
            <w:tcW w:w="771" w:type="dxa"/>
            <w:vMerge/>
            <w:vAlign w:val="center"/>
          </w:tcPr>
          <w:p w14:paraId="3ABB40CB" w14:textId="77777777" w:rsidR="00DA65AB" w:rsidRPr="00CB5331" w:rsidRDefault="00DA65AB" w:rsidP="00AE47F9">
            <w:pPr>
              <w:pStyle w:val="af5"/>
            </w:pPr>
          </w:p>
        </w:tc>
        <w:tc>
          <w:tcPr>
            <w:tcW w:w="1433" w:type="dxa"/>
            <w:vAlign w:val="center"/>
          </w:tcPr>
          <w:p w14:paraId="3CB17DCB" w14:textId="77777777" w:rsidR="00DA65AB" w:rsidRPr="00CB5331" w:rsidRDefault="00DA65AB" w:rsidP="00AE47F9">
            <w:pPr>
              <w:pStyle w:val="af5"/>
            </w:pPr>
            <w:r w:rsidRPr="00CB5331">
              <w:rPr>
                <w:rFonts w:hint="eastAsia"/>
              </w:rPr>
              <w:t>13.3.</w:t>
            </w:r>
            <w:r>
              <w:rPr>
                <w:rFonts w:hint="eastAsia"/>
              </w:rPr>
              <w:t>3</w:t>
            </w:r>
            <w:r w:rsidRPr="00CB5331">
              <w:rPr>
                <w:rFonts w:hint="eastAsia"/>
              </w:rPr>
              <w:t>第</w:t>
            </w:r>
            <w:r w:rsidRPr="00CB5331">
              <w:rPr>
                <w:rFonts w:hint="eastAsia"/>
              </w:rPr>
              <w:t>2</w:t>
            </w:r>
            <w:r w:rsidRPr="00CB5331">
              <w:rPr>
                <w:rFonts w:hint="eastAsia"/>
              </w:rPr>
              <w:t>款</w:t>
            </w:r>
          </w:p>
        </w:tc>
        <w:tc>
          <w:tcPr>
            <w:tcW w:w="1984" w:type="dxa"/>
            <w:vAlign w:val="center"/>
          </w:tcPr>
          <w:p w14:paraId="0033AA9E" w14:textId="77777777" w:rsidR="00DA65AB" w:rsidRPr="00CB5331" w:rsidRDefault="00DA65AB" w:rsidP="00AE47F9">
            <w:pPr>
              <w:pStyle w:val="af5"/>
            </w:pPr>
            <w:r>
              <w:rPr>
                <w:rFonts w:hint="eastAsia"/>
              </w:rPr>
              <w:t>可靠供电</w:t>
            </w:r>
          </w:p>
        </w:tc>
        <w:tc>
          <w:tcPr>
            <w:tcW w:w="851" w:type="dxa"/>
            <w:vAlign w:val="center"/>
          </w:tcPr>
          <w:p w14:paraId="59252904" w14:textId="77777777" w:rsidR="00DA65AB" w:rsidRPr="00CB5331" w:rsidRDefault="00DA65AB" w:rsidP="00AE47F9">
            <w:pPr>
              <w:pStyle w:val="af5"/>
            </w:pPr>
            <w:r w:rsidRPr="00CB5331">
              <w:rPr>
                <w:rFonts w:hint="eastAsia"/>
              </w:rPr>
              <w:t>US</w:t>
            </w:r>
            <w:r w:rsidRPr="00CB5331">
              <w:rPr>
                <w:rFonts w:hint="eastAsia"/>
                <w:vertAlign w:val="subscript"/>
              </w:rPr>
              <w:t>3,2</w:t>
            </w:r>
          </w:p>
        </w:tc>
        <w:tc>
          <w:tcPr>
            <w:tcW w:w="850" w:type="dxa"/>
            <w:vAlign w:val="center"/>
          </w:tcPr>
          <w:p w14:paraId="01A37273" w14:textId="77777777" w:rsidR="00DA65AB" w:rsidRPr="00CB5331" w:rsidRDefault="00DA65AB" w:rsidP="00AE47F9">
            <w:pPr>
              <w:pStyle w:val="af5"/>
            </w:pPr>
            <w:r>
              <w:rPr>
                <w:rFonts w:hint="eastAsia"/>
              </w:rPr>
              <w:t>0</w:t>
            </w:r>
            <w:r>
              <w:t>~</w:t>
            </w:r>
            <w:r>
              <w:rPr>
                <w:rFonts w:hint="eastAsia"/>
              </w:rPr>
              <w:t>3</w:t>
            </w:r>
          </w:p>
        </w:tc>
        <w:tc>
          <w:tcPr>
            <w:tcW w:w="851" w:type="dxa"/>
            <w:vAlign w:val="center"/>
          </w:tcPr>
          <w:p w14:paraId="766A482B" w14:textId="77777777" w:rsidR="00DA65AB" w:rsidRPr="00CB5331" w:rsidRDefault="00DA65AB" w:rsidP="00AE47F9">
            <w:pPr>
              <w:pStyle w:val="af5"/>
            </w:pPr>
            <w:r w:rsidRPr="00CB5331">
              <w:rPr>
                <w:rFonts w:hint="eastAsia"/>
              </w:rPr>
              <w:t>评分项</w:t>
            </w:r>
          </w:p>
        </w:tc>
      </w:tr>
      <w:tr w:rsidR="00DA65AB" w:rsidRPr="00CB5331" w14:paraId="44202B35" w14:textId="77777777" w:rsidTr="00325B66">
        <w:tc>
          <w:tcPr>
            <w:tcW w:w="599" w:type="dxa"/>
            <w:vMerge/>
            <w:vAlign w:val="center"/>
          </w:tcPr>
          <w:p w14:paraId="79025A60" w14:textId="77777777" w:rsidR="00DA65AB" w:rsidRPr="00CB5331" w:rsidRDefault="00DA65AB" w:rsidP="00AE47F9">
            <w:pPr>
              <w:pStyle w:val="af5"/>
            </w:pPr>
          </w:p>
        </w:tc>
        <w:tc>
          <w:tcPr>
            <w:tcW w:w="1203" w:type="dxa"/>
            <w:vMerge/>
            <w:vAlign w:val="center"/>
          </w:tcPr>
          <w:p w14:paraId="6A51FFB8" w14:textId="77777777" w:rsidR="00DA65AB" w:rsidRPr="00CB5331" w:rsidRDefault="00DA65AB" w:rsidP="00AE47F9">
            <w:pPr>
              <w:pStyle w:val="af5"/>
            </w:pPr>
          </w:p>
        </w:tc>
        <w:tc>
          <w:tcPr>
            <w:tcW w:w="673" w:type="dxa"/>
            <w:vMerge/>
            <w:vAlign w:val="center"/>
          </w:tcPr>
          <w:p w14:paraId="66CC36F1" w14:textId="77777777" w:rsidR="00DA65AB" w:rsidRPr="00CB5331" w:rsidRDefault="00DA65AB" w:rsidP="00AE47F9">
            <w:pPr>
              <w:pStyle w:val="af5"/>
            </w:pPr>
          </w:p>
        </w:tc>
        <w:tc>
          <w:tcPr>
            <w:tcW w:w="771" w:type="dxa"/>
            <w:vMerge/>
            <w:vAlign w:val="center"/>
          </w:tcPr>
          <w:p w14:paraId="4364BA7B" w14:textId="77777777" w:rsidR="00DA65AB" w:rsidRPr="00CB5331" w:rsidRDefault="00DA65AB" w:rsidP="00AE47F9">
            <w:pPr>
              <w:pStyle w:val="af5"/>
            </w:pPr>
          </w:p>
        </w:tc>
        <w:tc>
          <w:tcPr>
            <w:tcW w:w="1433" w:type="dxa"/>
            <w:vAlign w:val="center"/>
          </w:tcPr>
          <w:p w14:paraId="0A52CEFD" w14:textId="77777777" w:rsidR="00DA65AB" w:rsidRPr="00CB5331" w:rsidRDefault="00DA65AB" w:rsidP="00AE47F9">
            <w:pPr>
              <w:pStyle w:val="af5"/>
            </w:pPr>
            <w:r w:rsidRPr="00CB5331">
              <w:rPr>
                <w:rFonts w:hint="eastAsia"/>
              </w:rPr>
              <w:t>13.3.</w:t>
            </w:r>
            <w:r>
              <w:rPr>
                <w:rFonts w:hint="eastAsia"/>
              </w:rPr>
              <w:t>3</w:t>
            </w:r>
            <w:r w:rsidRPr="00CB5331">
              <w:rPr>
                <w:rFonts w:hint="eastAsia"/>
              </w:rPr>
              <w:t>第</w:t>
            </w:r>
            <w:r w:rsidRPr="00CB5331">
              <w:rPr>
                <w:rFonts w:hint="eastAsia"/>
              </w:rPr>
              <w:t>3</w:t>
            </w:r>
            <w:r w:rsidRPr="00CB5331">
              <w:rPr>
                <w:rFonts w:hint="eastAsia"/>
              </w:rPr>
              <w:t>款</w:t>
            </w:r>
          </w:p>
        </w:tc>
        <w:tc>
          <w:tcPr>
            <w:tcW w:w="1984" w:type="dxa"/>
            <w:vAlign w:val="center"/>
          </w:tcPr>
          <w:p w14:paraId="25DB6C45" w14:textId="77777777" w:rsidR="00DA65AB" w:rsidRPr="00CB5331" w:rsidRDefault="00DA65AB" w:rsidP="00AE47F9">
            <w:pPr>
              <w:pStyle w:val="af5"/>
            </w:pPr>
            <w:r>
              <w:rPr>
                <w:rFonts w:hint="eastAsia"/>
              </w:rPr>
              <w:t>可监测电源设备</w:t>
            </w:r>
          </w:p>
        </w:tc>
        <w:tc>
          <w:tcPr>
            <w:tcW w:w="851" w:type="dxa"/>
            <w:vAlign w:val="center"/>
          </w:tcPr>
          <w:p w14:paraId="6DD55AEC" w14:textId="77777777" w:rsidR="00DA65AB" w:rsidRPr="00CB5331" w:rsidRDefault="00DA65AB" w:rsidP="00AE47F9">
            <w:pPr>
              <w:pStyle w:val="af5"/>
            </w:pPr>
            <w:r w:rsidRPr="00CB5331">
              <w:rPr>
                <w:rFonts w:hint="eastAsia"/>
              </w:rPr>
              <w:t>US</w:t>
            </w:r>
            <w:r w:rsidRPr="00CB5331">
              <w:rPr>
                <w:rFonts w:hint="eastAsia"/>
                <w:vertAlign w:val="subscript"/>
              </w:rPr>
              <w:t>3,3</w:t>
            </w:r>
          </w:p>
        </w:tc>
        <w:tc>
          <w:tcPr>
            <w:tcW w:w="850" w:type="dxa"/>
            <w:vAlign w:val="center"/>
          </w:tcPr>
          <w:p w14:paraId="2D0DF0FE" w14:textId="77777777" w:rsidR="00DA65AB" w:rsidRPr="00CB5331" w:rsidRDefault="00DA65AB" w:rsidP="00AE47F9">
            <w:pPr>
              <w:pStyle w:val="af5"/>
            </w:pPr>
            <w:r>
              <w:rPr>
                <w:rFonts w:hint="eastAsia"/>
              </w:rPr>
              <w:t>0</w:t>
            </w:r>
            <w:r>
              <w:t>~</w:t>
            </w:r>
            <w:r>
              <w:rPr>
                <w:rFonts w:hint="eastAsia"/>
              </w:rPr>
              <w:t>3</w:t>
            </w:r>
          </w:p>
        </w:tc>
        <w:tc>
          <w:tcPr>
            <w:tcW w:w="851" w:type="dxa"/>
            <w:vAlign w:val="center"/>
          </w:tcPr>
          <w:p w14:paraId="0AE3116D" w14:textId="77777777" w:rsidR="00DA65AB" w:rsidRPr="00CB5331" w:rsidRDefault="00DA65AB" w:rsidP="00AE47F9">
            <w:pPr>
              <w:pStyle w:val="af5"/>
            </w:pPr>
            <w:r w:rsidRPr="00CB5331">
              <w:rPr>
                <w:rFonts w:hint="eastAsia"/>
              </w:rPr>
              <w:t>评分项</w:t>
            </w:r>
          </w:p>
        </w:tc>
      </w:tr>
      <w:tr w:rsidR="00DA65AB" w:rsidRPr="00CB5331" w14:paraId="6E2C9D8D" w14:textId="77777777" w:rsidTr="00325B66">
        <w:tc>
          <w:tcPr>
            <w:tcW w:w="599" w:type="dxa"/>
            <w:vMerge/>
            <w:vAlign w:val="center"/>
          </w:tcPr>
          <w:p w14:paraId="21267B54" w14:textId="77777777" w:rsidR="00DA65AB" w:rsidRPr="00CB5331" w:rsidRDefault="00DA65AB" w:rsidP="00AE47F9">
            <w:pPr>
              <w:pStyle w:val="af5"/>
            </w:pPr>
          </w:p>
        </w:tc>
        <w:tc>
          <w:tcPr>
            <w:tcW w:w="1203" w:type="dxa"/>
            <w:vMerge w:val="restart"/>
            <w:vAlign w:val="center"/>
          </w:tcPr>
          <w:p w14:paraId="5C560EA5" w14:textId="77777777" w:rsidR="00DA65AB" w:rsidRPr="00CB5331" w:rsidRDefault="00DA65AB" w:rsidP="00AE47F9">
            <w:pPr>
              <w:pStyle w:val="af5"/>
            </w:pPr>
            <w:r>
              <w:rPr>
                <w:rFonts w:hint="eastAsia"/>
              </w:rPr>
              <w:t>缆线</w:t>
            </w:r>
          </w:p>
        </w:tc>
        <w:tc>
          <w:tcPr>
            <w:tcW w:w="673" w:type="dxa"/>
            <w:vMerge w:val="restart"/>
            <w:vAlign w:val="center"/>
          </w:tcPr>
          <w:p w14:paraId="6C7CB491" w14:textId="77777777" w:rsidR="00DA65AB" w:rsidRPr="00CB5331" w:rsidRDefault="00DA65AB" w:rsidP="00AE47F9">
            <w:pPr>
              <w:pStyle w:val="af5"/>
            </w:pPr>
            <w:r w:rsidRPr="00CB5331">
              <w:rPr>
                <w:rFonts w:hint="eastAsia"/>
              </w:rPr>
              <w:t>US</w:t>
            </w:r>
            <w:r>
              <w:rPr>
                <w:rFonts w:hint="eastAsia"/>
                <w:vertAlign w:val="subscript"/>
              </w:rPr>
              <w:t>4</w:t>
            </w:r>
          </w:p>
        </w:tc>
        <w:tc>
          <w:tcPr>
            <w:tcW w:w="771" w:type="dxa"/>
            <w:vMerge w:val="restart"/>
            <w:vAlign w:val="center"/>
          </w:tcPr>
          <w:p w14:paraId="07281CB5" w14:textId="77777777" w:rsidR="00DA65AB" w:rsidRPr="00CB5331" w:rsidRDefault="00DA65AB" w:rsidP="00AE47F9">
            <w:pPr>
              <w:pStyle w:val="af5"/>
            </w:pPr>
            <w:r>
              <w:rPr>
                <w:rFonts w:hint="eastAsia"/>
              </w:rPr>
              <w:t>0</w:t>
            </w:r>
            <w:r>
              <w:t>~5</w:t>
            </w:r>
          </w:p>
        </w:tc>
        <w:tc>
          <w:tcPr>
            <w:tcW w:w="1433" w:type="dxa"/>
            <w:vAlign w:val="center"/>
          </w:tcPr>
          <w:p w14:paraId="28E21350" w14:textId="77777777" w:rsidR="00DA65AB" w:rsidRPr="00CB5331" w:rsidRDefault="00DA65AB" w:rsidP="00AE47F9">
            <w:pPr>
              <w:pStyle w:val="af5"/>
            </w:pPr>
            <w:r w:rsidRPr="00CB5331">
              <w:rPr>
                <w:rFonts w:hint="eastAsia"/>
              </w:rPr>
              <w:t>13.3.</w:t>
            </w:r>
            <w:r>
              <w:rPr>
                <w:rFonts w:hint="eastAsia"/>
              </w:rPr>
              <w:t>4</w:t>
            </w:r>
            <w:r w:rsidRPr="00CB5331">
              <w:rPr>
                <w:rFonts w:hint="eastAsia"/>
              </w:rPr>
              <w:t>第</w:t>
            </w:r>
            <w:r w:rsidRPr="00CB5331">
              <w:rPr>
                <w:rFonts w:hint="eastAsia"/>
              </w:rPr>
              <w:t>1</w:t>
            </w:r>
            <w:r w:rsidRPr="00CB5331">
              <w:rPr>
                <w:rFonts w:hint="eastAsia"/>
              </w:rPr>
              <w:t>款</w:t>
            </w:r>
          </w:p>
        </w:tc>
        <w:tc>
          <w:tcPr>
            <w:tcW w:w="1984" w:type="dxa"/>
            <w:vAlign w:val="center"/>
          </w:tcPr>
          <w:p w14:paraId="040BA973" w14:textId="77777777" w:rsidR="00DA65AB" w:rsidRPr="00CB5331" w:rsidRDefault="00DA65AB" w:rsidP="00AE47F9">
            <w:pPr>
              <w:pStyle w:val="af5"/>
            </w:pPr>
            <w:r w:rsidRPr="00CB5331">
              <w:rPr>
                <w:rFonts w:hint="eastAsia"/>
              </w:rPr>
              <w:t>线路材质</w:t>
            </w:r>
          </w:p>
        </w:tc>
        <w:tc>
          <w:tcPr>
            <w:tcW w:w="851" w:type="dxa"/>
            <w:vAlign w:val="center"/>
          </w:tcPr>
          <w:p w14:paraId="4E705BE5" w14:textId="77777777" w:rsidR="00DA65AB" w:rsidRPr="00CB5331" w:rsidRDefault="00DA65AB"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0" w:type="dxa"/>
            <w:vAlign w:val="center"/>
          </w:tcPr>
          <w:p w14:paraId="47824618" w14:textId="77777777" w:rsidR="00DA65AB" w:rsidRPr="00CB5331" w:rsidRDefault="00DA65AB" w:rsidP="00AE47F9">
            <w:pPr>
              <w:pStyle w:val="af5"/>
            </w:pPr>
            <w:r>
              <w:rPr>
                <w:rFonts w:hint="eastAsia"/>
              </w:rPr>
              <w:t>0</w:t>
            </w:r>
            <w:r>
              <w:t>~</w:t>
            </w:r>
            <w:r>
              <w:rPr>
                <w:rFonts w:hint="eastAsia"/>
              </w:rPr>
              <w:t>3</w:t>
            </w:r>
          </w:p>
        </w:tc>
        <w:tc>
          <w:tcPr>
            <w:tcW w:w="851" w:type="dxa"/>
            <w:vAlign w:val="center"/>
          </w:tcPr>
          <w:p w14:paraId="6BC7E1C1" w14:textId="77777777" w:rsidR="00DA65AB" w:rsidRPr="00CB5331" w:rsidRDefault="00DA65AB" w:rsidP="00AE47F9">
            <w:pPr>
              <w:pStyle w:val="af5"/>
            </w:pPr>
            <w:r w:rsidRPr="00CB5331">
              <w:rPr>
                <w:rFonts w:hint="eastAsia"/>
              </w:rPr>
              <w:t>评分项</w:t>
            </w:r>
          </w:p>
        </w:tc>
      </w:tr>
      <w:tr w:rsidR="00DA65AB" w:rsidRPr="00CB5331" w14:paraId="39A7F00D" w14:textId="77777777" w:rsidTr="00325B66">
        <w:tc>
          <w:tcPr>
            <w:tcW w:w="599" w:type="dxa"/>
            <w:vMerge/>
            <w:vAlign w:val="center"/>
          </w:tcPr>
          <w:p w14:paraId="40A50E8D" w14:textId="77777777" w:rsidR="00DA65AB" w:rsidRPr="00CB5331" w:rsidRDefault="00DA65AB" w:rsidP="00AE47F9">
            <w:pPr>
              <w:pStyle w:val="af5"/>
            </w:pPr>
          </w:p>
        </w:tc>
        <w:tc>
          <w:tcPr>
            <w:tcW w:w="1203" w:type="dxa"/>
            <w:vMerge/>
            <w:vAlign w:val="center"/>
          </w:tcPr>
          <w:p w14:paraId="172C1975" w14:textId="77777777" w:rsidR="00DA65AB" w:rsidRPr="00CB5331" w:rsidRDefault="00DA65AB" w:rsidP="00AE47F9">
            <w:pPr>
              <w:pStyle w:val="af5"/>
            </w:pPr>
          </w:p>
        </w:tc>
        <w:tc>
          <w:tcPr>
            <w:tcW w:w="673" w:type="dxa"/>
            <w:vMerge/>
            <w:vAlign w:val="center"/>
          </w:tcPr>
          <w:p w14:paraId="11D95601" w14:textId="77777777" w:rsidR="00DA65AB" w:rsidRPr="00CB5331" w:rsidRDefault="00DA65AB" w:rsidP="00AE47F9">
            <w:pPr>
              <w:pStyle w:val="af5"/>
            </w:pPr>
          </w:p>
        </w:tc>
        <w:tc>
          <w:tcPr>
            <w:tcW w:w="771" w:type="dxa"/>
            <w:vMerge/>
            <w:vAlign w:val="center"/>
          </w:tcPr>
          <w:p w14:paraId="59C51630" w14:textId="77777777" w:rsidR="00DA65AB" w:rsidRPr="00CB5331" w:rsidRDefault="00DA65AB" w:rsidP="00AE47F9">
            <w:pPr>
              <w:pStyle w:val="af5"/>
            </w:pPr>
          </w:p>
        </w:tc>
        <w:tc>
          <w:tcPr>
            <w:tcW w:w="1433" w:type="dxa"/>
            <w:vAlign w:val="center"/>
          </w:tcPr>
          <w:p w14:paraId="78F1279F" w14:textId="77777777" w:rsidR="00DA65AB" w:rsidRPr="00CB5331" w:rsidRDefault="00DA65AB" w:rsidP="00AE47F9">
            <w:pPr>
              <w:pStyle w:val="af5"/>
            </w:pPr>
            <w:r w:rsidRPr="00CB5331">
              <w:rPr>
                <w:rFonts w:hint="eastAsia"/>
              </w:rPr>
              <w:t>13.3.</w:t>
            </w:r>
            <w:r>
              <w:rPr>
                <w:rFonts w:hint="eastAsia"/>
              </w:rPr>
              <w:t>4</w:t>
            </w:r>
            <w:r w:rsidRPr="00CB5331">
              <w:rPr>
                <w:rFonts w:hint="eastAsia"/>
              </w:rPr>
              <w:t>第</w:t>
            </w:r>
            <w:r w:rsidRPr="00CB5331">
              <w:rPr>
                <w:rFonts w:hint="eastAsia"/>
              </w:rPr>
              <w:t>2</w:t>
            </w:r>
            <w:r w:rsidRPr="00CB5331">
              <w:rPr>
                <w:rFonts w:hint="eastAsia"/>
              </w:rPr>
              <w:t>款</w:t>
            </w:r>
          </w:p>
        </w:tc>
        <w:tc>
          <w:tcPr>
            <w:tcW w:w="1984" w:type="dxa"/>
            <w:vAlign w:val="center"/>
          </w:tcPr>
          <w:p w14:paraId="5689E616" w14:textId="77777777" w:rsidR="00DA65AB" w:rsidRPr="00CB5331" w:rsidRDefault="00DA65AB" w:rsidP="00AE47F9">
            <w:pPr>
              <w:pStyle w:val="af5"/>
            </w:pPr>
            <w:r w:rsidRPr="00CB5331">
              <w:rPr>
                <w:rFonts w:hint="eastAsia"/>
              </w:rPr>
              <w:t>统筹设计</w:t>
            </w:r>
          </w:p>
        </w:tc>
        <w:tc>
          <w:tcPr>
            <w:tcW w:w="851" w:type="dxa"/>
            <w:vAlign w:val="center"/>
          </w:tcPr>
          <w:p w14:paraId="034CC66B" w14:textId="77777777" w:rsidR="00DA65AB" w:rsidRPr="00CB5331" w:rsidRDefault="00DA65AB"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2</w:t>
            </w:r>
          </w:p>
        </w:tc>
        <w:tc>
          <w:tcPr>
            <w:tcW w:w="850" w:type="dxa"/>
            <w:vAlign w:val="center"/>
          </w:tcPr>
          <w:p w14:paraId="3364A3FB" w14:textId="77777777" w:rsidR="00DA65AB" w:rsidRPr="00CB5331" w:rsidRDefault="00DA65AB" w:rsidP="00AE47F9">
            <w:pPr>
              <w:pStyle w:val="af5"/>
            </w:pPr>
            <w:r>
              <w:rPr>
                <w:rFonts w:hint="eastAsia"/>
              </w:rPr>
              <w:t>0</w:t>
            </w:r>
            <w:r>
              <w:t>~</w:t>
            </w:r>
            <w:r>
              <w:rPr>
                <w:rFonts w:hint="eastAsia"/>
              </w:rPr>
              <w:t>1</w:t>
            </w:r>
          </w:p>
        </w:tc>
        <w:tc>
          <w:tcPr>
            <w:tcW w:w="851" w:type="dxa"/>
            <w:vAlign w:val="center"/>
          </w:tcPr>
          <w:p w14:paraId="36F39500" w14:textId="77777777" w:rsidR="00DA65AB" w:rsidRPr="00CB5331" w:rsidRDefault="00DA65AB" w:rsidP="00AE47F9">
            <w:pPr>
              <w:pStyle w:val="af5"/>
            </w:pPr>
            <w:r w:rsidRPr="00CB5331">
              <w:rPr>
                <w:rFonts w:hint="eastAsia"/>
              </w:rPr>
              <w:t>评分项</w:t>
            </w:r>
          </w:p>
        </w:tc>
      </w:tr>
      <w:tr w:rsidR="00DA65AB" w:rsidRPr="00CB5331" w14:paraId="4F8D9E36" w14:textId="77777777" w:rsidTr="00325B66">
        <w:tc>
          <w:tcPr>
            <w:tcW w:w="599" w:type="dxa"/>
            <w:vMerge/>
            <w:vAlign w:val="center"/>
          </w:tcPr>
          <w:p w14:paraId="7AB0EE66" w14:textId="77777777" w:rsidR="00DA65AB" w:rsidRPr="00CB5331" w:rsidRDefault="00DA65AB" w:rsidP="00AE47F9">
            <w:pPr>
              <w:pStyle w:val="af5"/>
            </w:pPr>
          </w:p>
        </w:tc>
        <w:tc>
          <w:tcPr>
            <w:tcW w:w="1203" w:type="dxa"/>
            <w:vMerge/>
            <w:vAlign w:val="center"/>
          </w:tcPr>
          <w:p w14:paraId="70B6AA6D" w14:textId="77777777" w:rsidR="00DA65AB" w:rsidRPr="00CB5331" w:rsidRDefault="00DA65AB" w:rsidP="00AE47F9">
            <w:pPr>
              <w:pStyle w:val="af5"/>
            </w:pPr>
          </w:p>
        </w:tc>
        <w:tc>
          <w:tcPr>
            <w:tcW w:w="673" w:type="dxa"/>
            <w:vMerge/>
            <w:vAlign w:val="center"/>
          </w:tcPr>
          <w:p w14:paraId="2AB4FCAD" w14:textId="77777777" w:rsidR="00DA65AB" w:rsidRPr="00CB5331" w:rsidRDefault="00DA65AB" w:rsidP="00AE47F9">
            <w:pPr>
              <w:pStyle w:val="af5"/>
            </w:pPr>
          </w:p>
        </w:tc>
        <w:tc>
          <w:tcPr>
            <w:tcW w:w="771" w:type="dxa"/>
            <w:vMerge/>
            <w:vAlign w:val="center"/>
          </w:tcPr>
          <w:p w14:paraId="7C4E5408" w14:textId="77777777" w:rsidR="00DA65AB" w:rsidRPr="00CB5331" w:rsidRDefault="00DA65AB" w:rsidP="00AE47F9">
            <w:pPr>
              <w:pStyle w:val="af5"/>
            </w:pPr>
          </w:p>
        </w:tc>
        <w:tc>
          <w:tcPr>
            <w:tcW w:w="1433" w:type="dxa"/>
            <w:vAlign w:val="center"/>
          </w:tcPr>
          <w:p w14:paraId="63FAB948" w14:textId="77777777" w:rsidR="00DA65AB" w:rsidRPr="00CB5331" w:rsidRDefault="00DA65AB" w:rsidP="00AE47F9">
            <w:pPr>
              <w:pStyle w:val="af5"/>
            </w:pPr>
            <w:r w:rsidRPr="00CB5331">
              <w:rPr>
                <w:rFonts w:hint="eastAsia"/>
              </w:rPr>
              <w:t>13.3.</w:t>
            </w:r>
            <w:r>
              <w:rPr>
                <w:rFonts w:hint="eastAsia"/>
              </w:rPr>
              <w:t>4</w:t>
            </w:r>
            <w:r w:rsidRPr="00CB5331">
              <w:rPr>
                <w:rFonts w:hint="eastAsia"/>
              </w:rPr>
              <w:t>第</w:t>
            </w:r>
            <w:r w:rsidRPr="00CB5331">
              <w:rPr>
                <w:rFonts w:hint="eastAsia"/>
              </w:rPr>
              <w:t>3</w:t>
            </w:r>
            <w:r w:rsidRPr="00CB5331">
              <w:rPr>
                <w:rFonts w:hint="eastAsia"/>
              </w:rPr>
              <w:t>款</w:t>
            </w:r>
          </w:p>
        </w:tc>
        <w:tc>
          <w:tcPr>
            <w:tcW w:w="1984" w:type="dxa"/>
            <w:vAlign w:val="center"/>
          </w:tcPr>
          <w:p w14:paraId="24A2DB18" w14:textId="77777777" w:rsidR="00DA65AB" w:rsidRPr="00CB5331" w:rsidRDefault="00DA65AB" w:rsidP="00AE47F9">
            <w:pPr>
              <w:pStyle w:val="af5"/>
            </w:pPr>
            <w:r w:rsidRPr="00CB5331">
              <w:rPr>
                <w:rFonts w:hint="eastAsia"/>
              </w:rPr>
              <w:t>防护措施</w:t>
            </w:r>
          </w:p>
        </w:tc>
        <w:tc>
          <w:tcPr>
            <w:tcW w:w="851" w:type="dxa"/>
            <w:vAlign w:val="center"/>
          </w:tcPr>
          <w:p w14:paraId="16BBFCB1" w14:textId="77777777" w:rsidR="00DA65AB" w:rsidRPr="00CB5331" w:rsidRDefault="00DA65AB"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0" w:type="dxa"/>
            <w:vAlign w:val="center"/>
          </w:tcPr>
          <w:p w14:paraId="44D9C507" w14:textId="77777777" w:rsidR="00DA65AB" w:rsidRPr="00CB5331" w:rsidRDefault="00DA65AB" w:rsidP="00AE47F9">
            <w:pPr>
              <w:pStyle w:val="af5"/>
            </w:pPr>
            <w:r>
              <w:rPr>
                <w:rFonts w:hint="eastAsia"/>
              </w:rPr>
              <w:t>0</w:t>
            </w:r>
            <w:r>
              <w:rPr>
                <w:rFonts w:hint="eastAsia"/>
              </w:rPr>
              <w:t>、</w:t>
            </w:r>
            <w:r w:rsidRPr="00CB5331">
              <w:rPr>
                <w:rFonts w:hint="eastAsia"/>
              </w:rPr>
              <w:t>1</w:t>
            </w:r>
          </w:p>
        </w:tc>
        <w:tc>
          <w:tcPr>
            <w:tcW w:w="851" w:type="dxa"/>
            <w:vAlign w:val="center"/>
          </w:tcPr>
          <w:p w14:paraId="71687641" w14:textId="77777777" w:rsidR="00DA65AB" w:rsidRPr="00CB5331" w:rsidRDefault="00DA65AB" w:rsidP="00AE47F9">
            <w:pPr>
              <w:pStyle w:val="af5"/>
            </w:pPr>
            <w:r w:rsidRPr="00CB5331">
              <w:rPr>
                <w:rFonts w:hint="eastAsia"/>
              </w:rPr>
              <w:t>评分项</w:t>
            </w:r>
          </w:p>
        </w:tc>
      </w:tr>
      <w:tr w:rsidR="00DA65AB" w:rsidRPr="00CB5331" w14:paraId="59134362" w14:textId="77777777" w:rsidTr="00325B66">
        <w:tc>
          <w:tcPr>
            <w:tcW w:w="599" w:type="dxa"/>
            <w:vMerge/>
            <w:vAlign w:val="center"/>
          </w:tcPr>
          <w:p w14:paraId="06FB6E8A" w14:textId="77777777" w:rsidR="00DA65AB" w:rsidRPr="00CB5331" w:rsidRDefault="00DA65AB" w:rsidP="00AE47F9">
            <w:pPr>
              <w:pStyle w:val="af5"/>
            </w:pPr>
          </w:p>
        </w:tc>
        <w:tc>
          <w:tcPr>
            <w:tcW w:w="1203" w:type="dxa"/>
            <w:vAlign w:val="center"/>
          </w:tcPr>
          <w:p w14:paraId="76CC4D57" w14:textId="77777777" w:rsidR="00DA65AB" w:rsidRPr="00CB5331" w:rsidRDefault="00DA65AB" w:rsidP="00AE47F9">
            <w:pPr>
              <w:pStyle w:val="af5"/>
            </w:pPr>
            <w:r>
              <w:rPr>
                <w:rFonts w:hint="eastAsia"/>
              </w:rPr>
              <w:t>无人化、智能化、远程监控</w:t>
            </w:r>
          </w:p>
        </w:tc>
        <w:tc>
          <w:tcPr>
            <w:tcW w:w="673" w:type="dxa"/>
            <w:vAlign w:val="center"/>
          </w:tcPr>
          <w:p w14:paraId="16BFFF10" w14:textId="77777777" w:rsidR="00DA65AB" w:rsidRPr="00CB5331" w:rsidRDefault="00DA65AB" w:rsidP="00AE47F9">
            <w:pPr>
              <w:pStyle w:val="af5"/>
            </w:pPr>
            <w:r w:rsidRPr="00CB5331">
              <w:rPr>
                <w:rFonts w:hint="eastAsia"/>
              </w:rPr>
              <w:t>US</w:t>
            </w:r>
            <w:r>
              <w:rPr>
                <w:rFonts w:hint="eastAsia"/>
                <w:vertAlign w:val="subscript"/>
              </w:rPr>
              <w:t>5</w:t>
            </w:r>
          </w:p>
        </w:tc>
        <w:tc>
          <w:tcPr>
            <w:tcW w:w="771" w:type="dxa"/>
            <w:vAlign w:val="center"/>
          </w:tcPr>
          <w:p w14:paraId="5EA8D769" w14:textId="77777777" w:rsidR="00DA65AB" w:rsidRPr="00CB5331" w:rsidRDefault="00DA65AB" w:rsidP="00AE47F9">
            <w:pPr>
              <w:pStyle w:val="af5"/>
            </w:pPr>
            <w:r>
              <w:rPr>
                <w:rFonts w:hint="eastAsia"/>
              </w:rPr>
              <w:t>0</w:t>
            </w:r>
            <w:r>
              <w:t>~5</w:t>
            </w:r>
          </w:p>
        </w:tc>
        <w:tc>
          <w:tcPr>
            <w:tcW w:w="1433" w:type="dxa"/>
            <w:vAlign w:val="center"/>
          </w:tcPr>
          <w:p w14:paraId="0E5CC5BE" w14:textId="77777777" w:rsidR="00DA65AB" w:rsidRPr="00CB5331" w:rsidRDefault="00DA65AB" w:rsidP="00AE47F9">
            <w:pPr>
              <w:pStyle w:val="af5"/>
            </w:pPr>
            <w:r>
              <w:rPr>
                <w:rFonts w:hint="eastAsia"/>
              </w:rPr>
              <w:t>13.3.5</w:t>
            </w:r>
          </w:p>
        </w:tc>
        <w:tc>
          <w:tcPr>
            <w:tcW w:w="1984" w:type="dxa"/>
            <w:vAlign w:val="center"/>
          </w:tcPr>
          <w:p w14:paraId="181AC166" w14:textId="77777777" w:rsidR="00DA65AB" w:rsidRPr="00CB5331" w:rsidRDefault="00DA65AB" w:rsidP="00AE47F9">
            <w:pPr>
              <w:pStyle w:val="af5"/>
            </w:pPr>
            <w:r>
              <w:rPr>
                <w:rFonts w:hint="eastAsia"/>
              </w:rPr>
              <w:t>无人化、智能化、远程监控</w:t>
            </w:r>
          </w:p>
        </w:tc>
        <w:tc>
          <w:tcPr>
            <w:tcW w:w="851" w:type="dxa"/>
            <w:vAlign w:val="center"/>
          </w:tcPr>
          <w:p w14:paraId="557A2272" w14:textId="77777777" w:rsidR="00DA65AB" w:rsidRPr="00CB5331" w:rsidRDefault="00DA65AB" w:rsidP="00AE47F9">
            <w:pPr>
              <w:pStyle w:val="af5"/>
            </w:pPr>
            <w:r w:rsidRPr="00CB5331">
              <w:rPr>
                <w:rFonts w:hint="eastAsia"/>
              </w:rPr>
              <w:t>US</w:t>
            </w:r>
            <w:r>
              <w:rPr>
                <w:rFonts w:hint="eastAsia"/>
                <w:vertAlign w:val="subscript"/>
              </w:rPr>
              <w:t>5</w:t>
            </w:r>
          </w:p>
        </w:tc>
        <w:tc>
          <w:tcPr>
            <w:tcW w:w="850" w:type="dxa"/>
            <w:vAlign w:val="center"/>
          </w:tcPr>
          <w:p w14:paraId="498858B0" w14:textId="77777777" w:rsidR="00DA65AB" w:rsidRPr="00CB5331" w:rsidRDefault="00DA65AB" w:rsidP="00AE47F9">
            <w:pPr>
              <w:pStyle w:val="af5"/>
            </w:pPr>
            <w:r>
              <w:rPr>
                <w:rFonts w:hint="eastAsia"/>
              </w:rPr>
              <w:t>0</w:t>
            </w:r>
            <w:r>
              <w:t>~</w:t>
            </w:r>
            <w:r>
              <w:rPr>
                <w:rFonts w:hint="eastAsia"/>
              </w:rPr>
              <w:t>5</w:t>
            </w:r>
          </w:p>
        </w:tc>
        <w:tc>
          <w:tcPr>
            <w:tcW w:w="851" w:type="dxa"/>
            <w:vAlign w:val="center"/>
          </w:tcPr>
          <w:p w14:paraId="0EBF39A6" w14:textId="77777777" w:rsidR="00DA65AB" w:rsidRPr="00CB5331" w:rsidRDefault="00DA65AB" w:rsidP="00AE47F9">
            <w:pPr>
              <w:pStyle w:val="af5"/>
            </w:pPr>
            <w:r w:rsidRPr="00CB5331">
              <w:rPr>
                <w:rFonts w:hint="eastAsia"/>
              </w:rPr>
              <w:t>评分项</w:t>
            </w:r>
          </w:p>
        </w:tc>
      </w:tr>
      <w:tr w:rsidR="00DA65AB" w:rsidRPr="00CB5331" w14:paraId="69358308" w14:textId="77777777" w:rsidTr="00325B66">
        <w:tc>
          <w:tcPr>
            <w:tcW w:w="599" w:type="dxa"/>
            <w:vMerge/>
            <w:vAlign w:val="center"/>
          </w:tcPr>
          <w:p w14:paraId="530CFBA4" w14:textId="77777777" w:rsidR="00DA65AB" w:rsidRPr="00CB5331" w:rsidRDefault="00DA65AB" w:rsidP="00AE47F9">
            <w:pPr>
              <w:pStyle w:val="af5"/>
            </w:pPr>
          </w:p>
        </w:tc>
        <w:tc>
          <w:tcPr>
            <w:tcW w:w="1203" w:type="dxa"/>
            <w:vMerge w:val="restart"/>
            <w:vAlign w:val="center"/>
          </w:tcPr>
          <w:p w14:paraId="341E91C7" w14:textId="77777777" w:rsidR="00DA65AB" w:rsidRPr="00CB5331" w:rsidRDefault="00DA65AB" w:rsidP="00AE47F9">
            <w:pPr>
              <w:pStyle w:val="af5"/>
            </w:pPr>
            <w:r>
              <w:rPr>
                <w:rFonts w:hint="eastAsia"/>
              </w:rPr>
              <w:t>新</w:t>
            </w:r>
            <w:r w:rsidRPr="00CB5331">
              <w:rPr>
                <w:rFonts w:hint="eastAsia"/>
              </w:rPr>
              <w:t>能源利用</w:t>
            </w:r>
          </w:p>
        </w:tc>
        <w:tc>
          <w:tcPr>
            <w:tcW w:w="673" w:type="dxa"/>
            <w:vMerge w:val="restart"/>
            <w:vAlign w:val="center"/>
          </w:tcPr>
          <w:p w14:paraId="13CB58E9" w14:textId="77777777" w:rsidR="00DA65AB" w:rsidRPr="00CB5331" w:rsidRDefault="00DA65AB" w:rsidP="00AE47F9">
            <w:pPr>
              <w:pStyle w:val="af5"/>
            </w:pPr>
            <w:r w:rsidRPr="00CB5331">
              <w:rPr>
                <w:rFonts w:hint="eastAsia"/>
              </w:rPr>
              <w:t>UB</w:t>
            </w:r>
            <w:r w:rsidRPr="00CB5331">
              <w:rPr>
                <w:rFonts w:hint="eastAsia"/>
                <w:vertAlign w:val="subscript"/>
              </w:rPr>
              <w:t>1</w:t>
            </w:r>
          </w:p>
        </w:tc>
        <w:tc>
          <w:tcPr>
            <w:tcW w:w="771" w:type="dxa"/>
            <w:vMerge w:val="restart"/>
            <w:vAlign w:val="center"/>
          </w:tcPr>
          <w:p w14:paraId="7B1E9F68" w14:textId="4E21CECA" w:rsidR="00DA65AB" w:rsidRPr="00CB5331" w:rsidRDefault="00DA65AB" w:rsidP="00AE47F9">
            <w:pPr>
              <w:pStyle w:val="af5"/>
            </w:pPr>
            <w:r>
              <w:rPr>
                <w:rFonts w:hint="eastAsia"/>
              </w:rPr>
              <w:t>0~3</w:t>
            </w:r>
          </w:p>
        </w:tc>
        <w:tc>
          <w:tcPr>
            <w:tcW w:w="1433" w:type="dxa"/>
            <w:vAlign w:val="center"/>
          </w:tcPr>
          <w:p w14:paraId="60D664E5" w14:textId="77777777" w:rsidR="00DA65AB" w:rsidRPr="00CB5331" w:rsidRDefault="00DA65AB" w:rsidP="00AE47F9">
            <w:pPr>
              <w:pStyle w:val="af5"/>
            </w:pPr>
            <w:r w:rsidRPr="00CB5331">
              <w:rPr>
                <w:rFonts w:hint="eastAsia"/>
              </w:rPr>
              <w:t>13.4.1</w:t>
            </w:r>
            <w:r w:rsidRPr="00CB5331">
              <w:rPr>
                <w:rFonts w:hint="eastAsia"/>
              </w:rPr>
              <w:t>第</w:t>
            </w:r>
            <w:r w:rsidRPr="00CB5331">
              <w:rPr>
                <w:rFonts w:hint="eastAsia"/>
              </w:rPr>
              <w:t>1</w:t>
            </w:r>
            <w:r w:rsidRPr="00CB5331">
              <w:rPr>
                <w:rFonts w:hint="eastAsia"/>
              </w:rPr>
              <w:t>款</w:t>
            </w:r>
          </w:p>
        </w:tc>
        <w:tc>
          <w:tcPr>
            <w:tcW w:w="1984" w:type="dxa"/>
            <w:vAlign w:val="center"/>
          </w:tcPr>
          <w:p w14:paraId="1BE998CF" w14:textId="77777777" w:rsidR="00DA65AB" w:rsidRPr="00CB5331" w:rsidRDefault="00DA65AB" w:rsidP="00AE47F9">
            <w:pPr>
              <w:pStyle w:val="af5"/>
            </w:pPr>
            <w:r w:rsidRPr="00CB5331">
              <w:rPr>
                <w:rFonts w:hint="eastAsia"/>
              </w:rPr>
              <w:t>利用绿色能源</w:t>
            </w:r>
          </w:p>
        </w:tc>
        <w:tc>
          <w:tcPr>
            <w:tcW w:w="851" w:type="dxa"/>
            <w:vAlign w:val="center"/>
          </w:tcPr>
          <w:p w14:paraId="6B97FB16" w14:textId="77777777" w:rsidR="00DA65AB" w:rsidRPr="00CB5331" w:rsidRDefault="00DA65AB" w:rsidP="00AE47F9">
            <w:pPr>
              <w:pStyle w:val="af5"/>
            </w:pPr>
            <w:r w:rsidRPr="00CB5331">
              <w:rPr>
                <w:rFonts w:hint="eastAsia"/>
              </w:rPr>
              <w:t>UB</w:t>
            </w:r>
            <w:r w:rsidRPr="00CB5331">
              <w:rPr>
                <w:rFonts w:hint="eastAsia"/>
                <w:vertAlign w:val="subscript"/>
              </w:rPr>
              <w:t>1,1</w:t>
            </w:r>
          </w:p>
        </w:tc>
        <w:tc>
          <w:tcPr>
            <w:tcW w:w="850" w:type="dxa"/>
            <w:vAlign w:val="center"/>
          </w:tcPr>
          <w:p w14:paraId="40887C8B" w14:textId="1113849A"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4F1EBC95" w14:textId="77777777" w:rsidR="00DA65AB" w:rsidRPr="00CB5331" w:rsidRDefault="00DA65AB" w:rsidP="00AE47F9">
            <w:pPr>
              <w:pStyle w:val="af5"/>
            </w:pPr>
            <w:r w:rsidRPr="00CB5331">
              <w:rPr>
                <w:rFonts w:hint="eastAsia"/>
              </w:rPr>
              <w:t>加分项</w:t>
            </w:r>
          </w:p>
        </w:tc>
      </w:tr>
      <w:tr w:rsidR="00DA65AB" w:rsidRPr="00CB5331" w14:paraId="00DDCB4D" w14:textId="77777777" w:rsidTr="00325B66">
        <w:tc>
          <w:tcPr>
            <w:tcW w:w="599" w:type="dxa"/>
            <w:vMerge/>
            <w:vAlign w:val="center"/>
          </w:tcPr>
          <w:p w14:paraId="44F0C11E" w14:textId="77777777" w:rsidR="00DA65AB" w:rsidRPr="00CB5331" w:rsidRDefault="00DA65AB" w:rsidP="00AE47F9">
            <w:pPr>
              <w:pStyle w:val="af5"/>
            </w:pPr>
          </w:p>
        </w:tc>
        <w:tc>
          <w:tcPr>
            <w:tcW w:w="1203" w:type="dxa"/>
            <w:vMerge/>
            <w:vAlign w:val="center"/>
          </w:tcPr>
          <w:p w14:paraId="632D755C" w14:textId="77777777" w:rsidR="00DA65AB" w:rsidRPr="00CB5331" w:rsidRDefault="00DA65AB" w:rsidP="00AE47F9">
            <w:pPr>
              <w:pStyle w:val="af5"/>
            </w:pPr>
          </w:p>
        </w:tc>
        <w:tc>
          <w:tcPr>
            <w:tcW w:w="673" w:type="dxa"/>
            <w:vMerge/>
            <w:vAlign w:val="center"/>
          </w:tcPr>
          <w:p w14:paraId="61FC45FA" w14:textId="77777777" w:rsidR="00DA65AB" w:rsidRPr="00CB5331" w:rsidRDefault="00DA65AB" w:rsidP="00AE47F9">
            <w:pPr>
              <w:pStyle w:val="af5"/>
            </w:pPr>
          </w:p>
        </w:tc>
        <w:tc>
          <w:tcPr>
            <w:tcW w:w="771" w:type="dxa"/>
            <w:vMerge/>
            <w:vAlign w:val="center"/>
          </w:tcPr>
          <w:p w14:paraId="261575D1" w14:textId="5334446C" w:rsidR="00DA65AB" w:rsidRPr="00CB5331" w:rsidRDefault="00DA65AB" w:rsidP="00AE47F9">
            <w:pPr>
              <w:pStyle w:val="af5"/>
            </w:pPr>
          </w:p>
        </w:tc>
        <w:tc>
          <w:tcPr>
            <w:tcW w:w="1433" w:type="dxa"/>
            <w:vAlign w:val="center"/>
          </w:tcPr>
          <w:p w14:paraId="20559F48" w14:textId="77777777" w:rsidR="00DA65AB" w:rsidRPr="00CB5331" w:rsidRDefault="00DA65AB" w:rsidP="00AE47F9">
            <w:pPr>
              <w:pStyle w:val="af5"/>
            </w:pPr>
            <w:r w:rsidRPr="00CB5331">
              <w:rPr>
                <w:rFonts w:hint="eastAsia"/>
              </w:rPr>
              <w:t>13.4.1</w:t>
            </w:r>
            <w:r w:rsidRPr="00CB5331">
              <w:rPr>
                <w:rFonts w:hint="eastAsia"/>
              </w:rPr>
              <w:t>第</w:t>
            </w:r>
            <w:r w:rsidRPr="00CB5331">
              <w:rPr>
                <w:rFonts w:hint="eastAsia"/>
              </w:rPr>
              <w:t>2</w:t>
            </w:r>
            <w:r w:rsidRPr="00CB5331">
              <w:rPr>
                <w:rFonts w:hint="eastAsia"/>
              </w:rPr>
              <w:t>款</w:t>
            </w:r>
          </w:p>
        </w:tc>
        <w:tc>
          <w:tcPr>
            <w:tcW w:w="1984" w:type="dxa"/>
            <w:vAlign w:val="center"/>
          </w:tcPr>
          <w:p w14:paraId="0FCC4428" w14:textId="77777777" w:rsidR="00DA65AB" w:rsidRPr="00CB5331" w:rsidRDefault="00DA65AB" w:rsidP="00AE47F9">
            <w:pPr>
              <w:pStyle w:val="af5"/>
            </w:pPr>
            <w:r w:rsidRPr="00CB5331">
              <w:rPr>
                <w:rFonts w:hint="eastAsia"/>
              </w:rPr>
              <w:t>优化设计降低能耗</w:t>
            </w:r>
          </w:p>
        </w:tc>
        <w:tc>
          <w:tcPr>
            <w:tcW w:w="851" w:type="dxa"/>
            <w:vAlign w:val="center"/>
          </w:tcPr>
          <w:p w14:paraId="2A5F7272" w14:textId="77777777" w:rsidR="00DA65AB" w:rsidRPr="00CB5331" w:rsidRDefault="00DA65AB" w:rsidP="00AE47F9">
            <w:pPr>
              <w:pStyle w:val="af5"/>
            </w:pPr>
            <w:r w:rsidRPr="00CB5331">
              <w:rPr>
                <w:rFonts w:hint="eastAsia"/>
              </w:rPr>
              <w:t>UB</w:t>
            </w:r>
            <w:r w:rsidRPr="00CB5331">
              <w:rPr>
                <w:rFonts w:hint="eastAsia"/>
                <w:vertAlign w:val="subscript"/>
              </w:rPr>
              <w:t>1,</w:t>
            </w:r>
            <w:r>
              <w:rPr>
                <w:rFonts w:hint="eastAsia"/>
                <w:vertAlign w:val="subscript"/>
              </w:rPr>
              <w:t>2</w:t>
            </w:r>
          </w:p>
        </w:tc>
        <w:tc>
          <w:tcPr>
            <w:tcW w:w="850" w:type="dxa"/>
            <w:vAlign w:val="center"/>
          </w:tcPr>
          <w:p w14:paraId="2AB656EF" w14:textId="12BAB7ED"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3031C84C" w14:textId="77777777" w:rsidR="00DA65AB" w:rsidRPr="00CB5331" w:rsidRDefault="00DA65AB" w:rsidP="00AE47F9">
            <w:pPr>
              <w:pStyle w:val="af5"/>
            </w:pPr>
            <w:r w:rsidRPr="00CB5331">
              <w:rPr>
                <w:rFonts w:hint="eastAsia"/>
              </w:rPr>
              <w:t>加分项</w:t>
            </w:r>
          </w:p>
        </w:tc>
      </w:tr>
      <w:tr w:rsidR="00DA65AB" w:rsidRPr="00CB5331" w14:paraId="3864E260" w14:textId="77777777" w:rsidTr="00325B66">
        <w:tc>
          <w:tcPr>
            <w:tcW w:w="599" w:type="dxa"/>
            <w:vMerge/>
            <w:vAlign w:val="center"/>
          </w:tcPr>
          <w:p w14:paraId="57CD0B95" w14:textId="77777777" w:rsidR="00DA65AB" w:rsidRPr="00CB5331" w:rsidRDefault="00DA65AB" w:rsidP="00AE47F9">
            <w:pPr>
              <w:pStyle w:val="af5"/>
            </w:pPr>
          </w:p>
        </w:tc>
        <w:tc>
          <w:tcPr>
            <w:tcW w:w="1203" w:type="dxa"/>
            <w:vMerge/>
            <w:vAlign w:val="center"/>
          </w:tcPr>
          <w:p w14:paraId="70423F53" w14:textId="77777777" w:rsidR="00DA65AB" w:rsidRPr="00CB5331" w:rsidRDefault="00DA65AB" w:rsidP="00AE47F9">
            <w:pPr>
              <w:pStyle w:val="af5"/>
            </w:pPr>
          </w:p>
        </w:tc>
        <w:tc>
          <w:tcPr>
            <w:tcW w:w="673" w:type="dxa"/>
            <w:vMerge/>
            <w:vAlign w:val="center"/>
          </w:tcPr>
          <w:p w14:paraId="3884438C" w14:textId="77777777" w:rsidR="00DA65AB" w:rsidRPr="00CB5331" w:rsidRDefault="00DA65AB" w:rsidP="00AE47F9">
            <w:pPr>
              <w:pStyle w:val="af5"/>
            </w:pPr>
          </w:p>
        </w:tc>
        <w:tc>
          <w:tcPr>
            <w:tcW w:w="771" w:type="dxa"/>
            <w:vMerge/>
            <w:vAlign w:val="center"/>
          </w:tcPr>
          <w:p w14:paraId="45201705" w14:textId="4A267866" w:rsidR="00DA65AB" w:rsidRPr="00CB5331" w:rsidRDefault="00DA65AB" w:rsidP="00AE47F9">
            <w:pPr>
              <w:pStyle w:val="af5"/>
            </w:pPr>
          </w:p>
        </w:tc>
        <w:tc>
          <w:tcPr>
            <w:tcW w:w="1433" w:type="dxa"/>
            <w:vAlign w:val="center"/>
          </w:tcPr>
          <w:p w14:paraId="7B1FE764" w14:textId="77777777" w:rsidR="00DA65AB" w:rsidRPr="00CB5331" w:rsidRDefault="00DA65AB" w:rsidP="00AE47F9">
            <w:pPr>
              <w:pStyle w:val="af5"/>
            </w:pPr>
            <w:r w:rsidRPr="00CB5331">
              <w:rPr>
                <w:rFonts w:hint="eastAsia"/>
              </w:rPr>
              <w:t>13.4.1</w:t>
            </w:r>
            <w:r w:rsidRPr="00CB5331">
              <w:rPr>
                <w:rFonts w:hint="eastAsia"/>
              </w:rPr>
              <w:t>第</w:t>
            </w:r>
            <w:r w:rsidRPr="00CB5331">
              <w:rPr>
                <w:rFonts w:hint="eastAsia"/>
              </w:rPr>
              <w:t>3</w:t>
            </w:r>
            <w:r w:rsidRPr="00CB5331">
              <w:rPr>
                <w:rFonts w:hint="eastAsia"/>
              </w:rPr>
              <w:t>款</w:t>
            </w:r>
          </w:p>
        </w:tc>
        <w:tc>
          <w:tcPr>
            <w:tcW w:w="1984" w:type="dxa"/>
            <w:vAlign w:val="center"/>
          </w:tcPr>
          <w:p w14:paraId="11FCD999" w14:textId="77777777" w:rsidR="00DA65AB" w:rsidRPr="00CB5331" w:rsidRDefault="00DA65AB" w:rsidP="00AE47F9">
            <w:pPr>
              <w:pStyle w:val="af5"/>
            </w:pPr>
            <w:r w:rsidRPr="00CB5331">
              <w:rPr>
                <w:rFonts w:hint="eastAsia"/>
              </w:rPr>
              <w:t>系统节能环保策略</w:t>
            </w:r>
          </w:p>
        </w:tc>
        <w:tc>
          <w:tcPr>
            <w:tcW w:w="851" w:type="dxa"/>
            <w:vAlign w:val="center"/>
          </w:tcPr>
          <w:p w14:paraId="2C347636" w14:textId="77777777" w:rsidR="00DA65AB" w:rsidRPr="00CB5331" w:rsidRDefault="00DA65AB" w:rsidP="00AE47F9">
            <w:pPr>
              <w:pStyle w:val="af5"/>
            </w:pPr>
            <w:r w:rsidRPr="00CB5331">
              <w:rPr>
                <w:rFonts w:hint="eastAsia"/>
              </w:rPr>
              <w:t>UB</w:t>
            </w:r>
            <w:r w:rsidRPr="00CB5331">
              <w:rPr>
                <w:rFonts w:hint="eastAsia"/>
                <w:vertAlign w:val="subscript"/>
              </w:rPr>
              <w:t>1,</w:t>
            </w:r>
            <w:r>
              <w:rPr>
                <w:rFonts w:hint="eastAsia"/>
                <w:vertAlign w:val="subscript"/>
              </w:rPr>
              <w:t>3</w:t>
            </w:r>
          </w:p>
        </w:tc>
        <w:tc>
          <w:tcPr>
            <w:tcW w:w="850" w:type="dxa"/>
            <w:vAlign w:val="center"/>
          </w:tcPr>
          <w:p w14:paraId="73A7AEDC" w14:textId="3E3FD823"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02EC2570" w14:textId="77777777" w:rsidR="00DA65AB" w:rsidRPr="00CB5331" w:rsidRDefault="00DA65AB" w:rsidP="00AE47F9">
            <w:pPr>
              <w:pStyle w:val="af5"/>
            </w:pPr>
            <w:r w:rsidRPr="00CB5331">
              <w:rPr>
                <w:rFonts w:hint="eastAsia"/>
              </w:rPr>
              <w:t>加分项</w:t>
            </w:r>
          </w:p>
        </w:tc>
      </w:tr>
      <w:tr w:rsidR="00DA65AB" w:rsidRPr="00CB5331" w14:paraId="533DC9A1" w14:textId="77777777" w:rsidTr="00325B66">
        <w:tc>
          <w:tcPr>
            <w:tcW w:w="599" w:type="dxa"/>
            <w:vMerge/>
            <w:vAlign w:val="center"/>
          </w:tcPr>
          <w:p w14:paraId="114D488F" w14:textId="77777777" w:rsidR="00DA65AB" w:rsidRPr="00CB5331" w:rsidRDefault="00DA65AB" w:rsidP="00AE47F9">
            <w:pPr>
              <w:pStyle w:val="af5"/>
            </w:pPr>
          </w:p>
        </w:tc>
        <w:tc>
          <w:tcPr>
            <w:tcW w:w="1203" w:type="dxa"/>
            <w:vAlign w:val="center"/>
          </w:tcPr>
          <w:p w14:paraId="5CE54B99" w14:textId="77777777" w:rsidR="00DA65AB" w:rsidRPr="00CB5331" w:rsidRDefault="00DA65AB" w:rsidP="00AE47F9">
            <w:pPr>
              <w:pStyle w:val="af5"/>
            </w:pPr>
            <w:r w:rsidRPr="00CB5331">
              <w:rPr>
                <w:rFonts w:hint="eastAsia"/>
              </w:rPr>
              <w:t>基础设施</w:t>
            </w:r>
          </w:p>
        </w:tc>
        <w:tc>
          <w:tcPr>
            <w:tcW w:w="673" w:type="dxa"/>
            <w:vAlign w:val="center"/>
          </w:tcPr>
          <w:p w14:paraId="63920884" w14:textId="77777777" w:rsidR="00DA65AB" w:rsidRPr="00CB5331" w:rsidRDefault="00DA65AB" w:rsidP="00AE47F9">
            <w:pPr>
              <w:pStyle w:val="af5"/>
            </w:pPr>
            <w:r w:rsidRPr="00CB5331">
              <w:rPr>
                <w:rFonts w:hint="eastAsia"/>
              </w:rPr>
              <w:t>UB</w:t>
            </w:r>
            <w:r>
              <w:rPr>
                <w:rFonts w:hint="eastAsia"/>
                <w:vertAlign w:val="subscript"/>
              </w:rPr>
              <w:t>2</w:t>
            </w:r>
          </w:p>
        </w:tc>
        <w:tc>
          <w:tcPr>
            <w:tcW w:w="771" w:type="dxa"/>
            <w:vAlign w:val="center"/>
          </w:tcPr>
          <w:p w14:paraId="745DAB48" w14:textId="523D99B2" w:rsidR="00DA65AB" w:rsidRPr="00CB5331" w:rsidRDefault="00DA65AB" w:rsidP="00AE47F9">
            <w:pPr>
              <w:pStyle w:val="af5"/>
            </w:pPr>
            <w:r>
              <w:rPr>
                <w:rFonts w:hint="eastAsia"/>
              </w:rPr>
              <w:t>0</w:t>
            </w:r>
            <w:r>
              <w:rPr>
                <w:rFonts w:hint="eastAsia"/>
              </w:rPr>
              <w:t>或</w:t>
            </w:r>
            <w:r w:rsidRPr="00CB5331">
              <w:rPr>
                <w:rFonts w:hint="eastAsia"/>
              </w:rPr>
              <w:t>1</w:t>
            </w:r>
          </w:p>
        </w:tc>
        <w:tc>
          <w:tcPr>
            <w:tcW w:w="1433" w:type="dxa"/>
            <w:vAlign w:val="center"/>
          </w:tcPr>
          <w:p w14:paraId="4880E89C" w14:textId="77777777" w:rsidR="00DA65AB" w:rsidRPr="00CB5331" w:rsidRDefault="00DA65AB" w:rsidP="00AE47F9">
            <w:pPr>
              <w:pStyle w:val="af5"/>
            </w:pPr>
            <w:r w:rsidRPr="00CB5331">
              <w:rPr>
                <w:rFonts w:hint="eastAsia"/>
              </w:rPr>
              <w:t>13.4.2</w:t>
            </w:r>
          </w:p>
        </w:tc>
        <w:tc>
          <w:tcPr>
            <w:tcW w:w="1984" w:type="dxa"/>
            <w:vAlign w:val="center"/>
          </w:tcPr>
          <w:p w14:paraId="14688177" w14:textId="77777777" w:rsidR="00DA65AB" w:rsidRPr="00CB5331" w:rsidRDefault="00DA65AB" w:rsidP="00AE47F9">
            <w:pPr>
              <w:pStyle w:val="af5"/>
            </w:pPr>
            <w:r w:rsidRPr="00CB5331">
              <w:rPr>
                <w:rFonts w:hint="eastAsia"/>
              </w:rPr>
              <w:t>共建共享</w:t>
            </w:r>
          </w:p>
        </w:tc>
        <w:tc>
          <w:tcPr>
            <w:tcW w:w="851" w:type="dxa"/>
            <w:vAlign w:val="center"/>
          </w:tcPr>
          <w:p w14:paraId="083B6F13" w14:textId="77777777" w:rsidR="00DA65AB" w:rsidRPr="00CB5331" w:rsidRDefault="00DA65AB" w:rsidP="00AE47F9">
            <w:pPr>
              <w:pStyle w:val="af5"/>
            </w:pPr>
            <w:r w:rsidRPr="00CB5331">
              <w:rPr>
                <w:rFonts w:hint="eastAsia"/>
              </w:rPr>
              <w:t>UB</w:t>
            </w:r>
            <w:r>
              <w:rPr>
                <w:rFonts w:hint="eastAsia"/>
                <w:vertAlign w:val="subscript"/>
              </w:rPr>
              <w:t>2</w:t>
            </w:r>
            <w:r w:rsidRPr="00CB5331">
              <w:rPr>
                <w:rFonts w:hint="eastAsia"/>
                <w:vertAlign w:val="subscript"/>
              </w:rPr>
              <w:t>,1</w:t>
            </w:r>
          </w:p>
        </w:tc>
        <w:tc>
          <w:tcPr>
            <w:tcW w:w="850" w:type="dxa"/>
            <w:vAlign w:val="center"/>
          </w:tcPr>
          <w:p w14:paraId="6B20F242" w14:textId="4CBA93CA"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69FABD51" w14:textId="77777777" w:rsidR="00DA65AB" w:rsidRPr="00CB5331" w:rsidRDefault="00DA65AB" w:rsidP="00AE47F9">
            <w:pPr>
              <w:pStyle w:val="af5"/>
            </w:pPr>
            <w:r w:rsidRPr="00CB5331">
              <w:rPr>
                <w:rFonts w:hint="eastAsia"/>
              </w:rPr>
              <w:t>加分项</w:t>
            </w:r>
          </w:p>
        </w:tc>
      </w:tr>
      <w:tr w:rsidR="00DA65AB" w:rsidRPr="00CB5331" w14:paraId="6FCA06EF" w14:textId="77777777" w:rsidTr="00325B66">
        <w:tc>
          <w:tcPr>
            <w:tcW w:w="599" w:type="dxa"/>
            <w:vMerge/>
            <w:vAlign w:val="center"/>
          </w:tcPr>
          <w:p w14:paraId="046D1356" w14:textId="77777777" w:rsidR="00DA65AB" w:rsidRPr="00CB5331" w:rsidRDefault="00DA65AB" w:rsidP="00AE47F9">
            <w:pPr>
              <w:pStyle w:val="af5"/>
            </w:pPr>
          </w:p>
        </w:tc>
        <w:tc>
          <w:tcPr>
            <w:tcW w:w="1203" w:type="dxa"/>
            <w:vMerge w:val="restart"/>
            <w:vAlign w:val="center"/>
          </w:tcPr>
          <w:p w14:paraId="678B88A8" w14:textId="77777777" w:rsidR="00DA65AB" w:rsidRPr="00CB5331" w:rsidRDefault="00DA65AB" w:rsidP="00AE47F9">
            <w:pPr>
              <w:pStyle w:val="af5"/>
            </w:pPr>
            <w:r w:rsidRPr="00CB5331">
              <w:rPr>
                <w:rFonts w:hint="eastAsia"/>
              </w:rPr>
              <w:t>预制、模块化</w:t>
            </w:r>
            <w:r>
              <w:rPr>
                <w:rFonts w:hint="eastAsia"/>
              </w:rPr>
              <w:t>设计</w:t>
            </w:r>
          </w:p>
        </w:tc>
        <w:tc>
          <w:tcPr>
            <w:tcW w:w="673" w:type="dxa"/>
            <w:vMerge w:val="restart"/>
            <w:vAlign w:val="center"/>
          </w:tcPr>
          <w:p w14:paraId="6F067AA2" w14:textId="77777777" w:rsidR="00DA65AB" w:rsidRPr="00CB5331" w:rsidRDefault="00DA65AB" w:rsidP="00AE47F9">
            <w:pPr>
              <w:pStyle w:val="af5"/>
            </w:pPr>
            <w:r w:rsidRPr="00CB5331">
              <w:rPr>
                <w:rFonts w:hint="eastAsia"/>
              </w:rPr>
              <w:t>UB</w:t>
            </w:r>
            <w:r>
              <w:rPr>
                <w:rFonts w:hint="eastAsia"/>
                <w:vertAlign w:val="subscript"/>
              </w:rPr>
              <w:t>3</w:t>
            </w:r>
          </w:p>
        </w:tc>
        <w:tc>
          <w:tcPr>
            <w:tcW w:w="771" w:type="dxa"/>
            <w:vMerge w:val="restart"/>
            <w:vAlign w:val="center"/>
          </w:tcPr>
          <w:p w14:paraId="669B7E61" w14:textId="032AD1D8" w:rsidR="00DA65AB" w:rsidRPr="00CB5331" w:rsidRDefault="00DA65AB" w:rsidP="00AE47F9">
            <w:pPr>
              <w:pStyle w:val="af5"/>
            </w:pPr>
            <w:r>
              <w:rPr>
                <w:rFonts w:hint="eastAsia"/>
              </w:rPr>
              <w:t>0~</w:t>
            </w:r>
            <w:r w:rsidRPr="00CB5331">
              <w:rPr>
                <w:rFonts w:hint="eastAsia"/>
              </w:rPr>
              <w:t>1</w:t>
            </w:r>
          </w:p>
        </w:tc>
        <w:tc>
          <w:tcPr>
            <w:tcW w:w="1433" w:type="dxa"/>
            <w:vAlign w:val="center"/>
          </w:tcPr>
          <w:p w14:paraId="764C2DDF" w14:textId="77777777" w:rsidR="00DA65AB" w:rsidRPr="00CB5331" w:rsidRDefault="00DA65AB" w:rsidP="00AE47F9">
            <w:pPr>
              <w:pStyle w:val="af5"/>
            </w:pPr>
            <w:r w:rsidRPr="00CB5331">
              <w:rPr>
                <w:rFonts w:hint="eastAsia"/>
              </w:rPr>
              <w:t>13.4.3</w:t>
            </w:r>
            <w:r w:rsidRPr="00CB5331">
              <w:rPr>
                <w:rFonts w:hint="eastAsia"/>
              </w:rPr>
              <w:t>第</w:t>
            </w:r>
            <w:r w:rsidRPr="00CB5331">
              <w:rPr>
                <w:rFonts w:hint="eastAsia"/>
              </w:rPr>
              <w:t>1</w:t>
            </w:r>
            <w:r w:rsidRPr="00CB5331">
              <w:rPr>
                <w:rFonts w:hint="eastAsia"/>
              </w:rPr>
              <w:t>款</w:t>
            </w:r>
          </w:p>
        </w:tc>
        <w:tc>
          <w:tcPr>
            <w:tcW w:w="1984" w:type="dxa"/>
            <w:vAlign w:val="center"/>
          </w:tcPr>
          <w:p w14:paraId="6388ADA9" w14:textId="77777777" w:rsidR="00DA65AB" w:rsidRPr="00CB5331" w:rsidRDefault="00DA65AB" w:rsidP="00AE47F9">
            <w:pPr>
              <w:pStyle w:val="af5"/>
            </w:pPr>
            <w:r w:rsidRPr="00CB5331">
              <w:rPr>
                <w:rFonts w:hint="eastAsia"/>
              </w:rPr>
              <w:t>预制、模块化机房</w:t>
            </w:r>
          </w:p>
        </w:tc>
        <w:tc>
          <w:tcPr>
            <w:tcW w:w="851" w:type="dxa"/>
            <w:vAlign w:val="center"/>
          </w:tcPr>
          <w:p w14:paraId="0D7B0ABC" w14:textId="77777777" w:rsidR="00DA65AB" w:rsidRPr="00CB5331" w:rsidRDefault="00DA65AB" w:rsidP="00AE47F9">
            <w:pPr>
              <w:pStyle w:val="af5"/>
            </w:pPr>
            <w:r w:rsidRPr="00CB5331">
              <w:rPr>
                <w:rFonts w:hint="eastAsia"/>
              </w:rPr>
              <w:t>UB</w:t>
            </w:r>
            <w:r>
              <w:rPr>
                <w:vertAlign w:val="subscript"/>
              </w:rPr>
              <w:t>3</w:t>
            </w:r>
            <w:r w:rsidRPr="00CB5331">
              <w:rPr>
                <w:rFonts w:hint="eastAsia"/>
                <w:vertAlign w:val="subscript"/>
              </w:rPr>
              <w:t>,1</w:t>
            </w:r>
          </w:p>
        </w:tc>
        <w:tc>
          <w:tcPr>
            <w:tcW w:w="850" w:type="dxa"/>
            <w:vAlign w:val="center"/>
          </w:tcPr>
          <w:p w14:paraId="445775B6" w14:textId="28233278"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6A4B8F6C" w14:textId="77777777" w:rsidR="00DA65AB" w:rsidRPr="00CB5331" w:rsidRDefault="00DA65AB" w:rsidP="00AE47F9">
            <w:pPr>
              <w:pStyle w:val="af5"/>
            </w:pPr>
            <w:r w:rsidRPr="00CB5331">
              <w:rPr>
                <w:rFonts w:hint="eastAsia"/>
              </w:rPr>
              <w:t>加分项</w:t>
            </w:r>
          </w:p>
        </w:tc>
      </w:tr>
      <w:tr w:rsidR="00DA65AB" w:rsidRPr="00CB5331" w14:paraId="7D7C0750" w14:textId="77777777" w:rsidTr="00325B66">
        <w:tc>
          <w:tcPr>
            <w:tcW w:w="599" w:type="dxa"/>
            <w:vMerge/>
            <w:vAlign w:val="center"/>
          </w:tcPr>
          <w:p w14:paraId="347903D3" w14:textId="77777777" w:rsidR="00DA65AB" w:rsidRPr="00CB5331" w:rsidRDefault="00DA65AB" w:rsidP="00AE47F9">
            <w:pPr>
              <w:pStyle w:val="af5"/>
            </w:pPr>
          </w:p>
        </w:tc>
        <w:tc>
          <w:tcPr>
            <w:tcW w:w="1203" w:type="dxa"/>
            <w:vMerge/>
            <w:vAlign w:val="center"/>
          </w:tcPr>
          <w:p w14:paraId="21947904" w14:textId="77777777" w:rsidR="00DA65AB" w:rsidRPr="00CB5331" w:rsidRDefault="00DA65AB" w:rsidP="00AE47F9">
            <w:pPr>
              <w:pStyle w:val="af5"/>
            </w:pPr>
          </w:p>
        </w:tc>
        <w:tc>
          <w:tcPr>
            <w:tcW w:w="673" w:type="dxa"/>
            <w:vMerge/>
            <w:vAlign w:val="center"/>
          </w:tcPr>
          <w:p w14:paraId="57F34D3E" w14:textId="77777777" w:rsidR="00DA65AB" w:rsidRPr="00CB5331" w:rsidRDefault="00DA65AB" w:rsidP="00AE47F9">
            <w:pPr>
              <w:pStyle w:val="af5"/>
            </w:pPr>
          </w:p>
        </w:tc>
        <w:tc>
          <w:tcPr>
            <w:tcW w:w="771" w:type="dxa"/>
            <w:vMerge/>
            <w:vAlign w:val="center"/>
          </w:tcPr>
          <w:p w14:paraId="2BE7259B" w14:textId="1CC0F728" w:rsidR="00DA65AB" w:rsidRPr="00CB5331" w:rsidRDefault="00DA65AB" w:rsidP="00AE47F9">
            <w:pPr>
              <w:pStyle w:val="af5"/>
            </w:pPr>
          </w:p>
        </w:tc>
        <w:tc>
          <w:tcPr>
            <w:tcW w:w="1433" w:type="dxa"/>
            <w:vAlign w:val="center"/>
          </w:tcPr>
          <w:p w14:paraId="5D9A7C3B" w14:textId="77777777" w:rsidR="00DA65AB" w:rsidRPr="00CB5331" w:rsidRDefault="00DA65AB" w:rsidP="00AE47F9">
            <w:pPr>
              <w:pStyle w:val="af5"/>
            </w:pPr>
            <w:r w:rsidRPr="00CB5331">
              <w:rPr>
                <w:rFonts w:hint="eastAsia"/>
              </w:rPr>
              <w:t>13.4.3</w:t>
            </w:r>
            <w:r w:rsidRPr="00CB5331">
              <w:rPr>
                <w:rFonts w:hint="eastAsia"/>
              </w:rPr>
              <w:t>第</w:t>
            </w:r>
            <w:r w:rsidRPr="00CB5331">
              <w:rPr>
                <w:rFonts w:hint="eastAsia"/>
              </w:rPr>
              <w:t>2</w:t>
            </w:r>
            <w:r w:rsidRPr="00CB5331">
              <w:rPr>
                <w:rFonts w:hint="eastAsia"/>
              </w:rPr>
              <w:t>款</w:t>
            </w:r>
          </w:p>
        </w:tc>
        <w:tc>
          <w:tcPr>
            <w:tcW w:w="1984" w:type="dxa"/>
            <w:vAlign w:val="center"/>
          </w:tcPr>
          <w:p w14:paraId="0A9CC3DF" w14:textId="77777777" w:rsidR="00DA65AB" w:rsidRPr="00CB5331" w:rsidRDefault="00DA65AB" w:rsidP="00AE47F9">
            <w:pPr>
              <w:pStyle w:val="af5"/>
            </w:pPr>
            <w:r w:rsidRPr="00CB5331">
              <w:rPr>
                <w:rFonts w:hint="eastAsia"/>
              </w:rPr>
              <w:t>机房环境及能源管控</w:t>
            </w:r>
          </w:p>
        </w:tc>
        <w:tc>
          <w:tcPr>
            <w:tcW w:w="851" w:type="dxa"/>
            <w:vAlign w:val="center"/>
          </w:tcPr>
          <w:p w14:paraId="3B12ECB9" w14:textId="77777777" w:rsidR="00DA65AB" w:rsidRPr="00CB5331" w:rsidRDefault="00DA65AB" w:rsidP="00AE47F9">
            <w:pPr>
              <w:pStyle w:val="af5"/>
            </w:pPr>
            <w:r w:rsidRPr="00CB5331">
              <w:rPr>
                <w:rFonts w:hint="eastAsia"/>
              </w:rPr>
              <w:t>UB</w:t>
            </w:r>
            <w:r>
              <w:rPr>
                <w:vertAlign w:val="subscript"/>
              </w:rPr>
              <w:t>3</w:t>
            </w:r>
            <w:r w:rsidRPr="00CB5331">
              <w:rPr>
                <w:rFonts w:hint="eastAsia"/>
                <w:vertAlign w:val="subscript"/>
              </w:rPr>
              <w:t>,</w:t>
            </w:r>
            <w:r>
              <w:rPr>
                <w:vertAlign w:val="subscript"/>
              </w:rPr>
              <w:t>2</w:t>
            </w:r>
          </w:p>
        </w:tc>
        <w:tc>
          <w:tcPr>
            <w:tcW w:w="850" w:type="dxa"/>
            <w:vAlign w:val="center"/>
          </w:tcPr>
          <w:p w14:paraId="60103D36" w14:textId="2077EC2A"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6A092FCF" w14:textId="77777777" w:rsidR="00DA65AB" w:rsidRPr="00CB5331" w:rsidRDefault="00DA65AB" w:rsidP="00AE47F9">
            <w:pPr>
              <w:pStyle w:val="af5"/>
            </w:pPr>
            <w:r w:rsidRPr="00CB5331">
              <w:rPr>
                <w:rFonts w:hint="eastAsia"/>
              </w:rPr>
              <w:t>加分项</w:t>
            </w:r>
          </w:p>
        </w:tc>
      </w:tr>
      <w:tr w:rsidR="00DA65AB" w:rsidRPr="00CB5331" w14:paraId="35C50A7A" w14:textId="77777777" w:rsidTr="00940AB0">
        <w:tc>
          <w:tcPr>
            <w:tcW w:w="599" w:type="dxa"/>
            <w:vMerge/>
            <w:vAlign w:val="center"/>
          </w:tcPr>
          <w:p w14:paraId="7B608727" w14:textId="77777777" w:rsidR="00DA65AB" w:rsidRPr="00CB5331" w:rsidRDefault="00DA65AB" w:rsidP="00AE47F9">
            <w:pPr>
              <w:pStyle w:val="af5"/>
            </w:pPr>
          </w:p>
        </w:tc>
        <w:tc>
          <w:tcPr>
            <w:tcW w:w="1203" w:type="dxa"/>
            <w:vAlign w:val="center"/>
          </w:tcPr>
          <w:p w14:paraId="412DD0DD" w14:textId="447DBBF3" w:rsidR="00DA65AB" w:rsidRPr="00CB5331" w:rsidRDefault="00DA65AB" w:rsidP="00AE47F9">
            <w:pPr>
              <w:pStyle w:val="af5"/>
            </w:pPr>
            <w:r>
              <w:rPr>
                <w:rFonts w:hint="eastAsia"/>
              </w:rPr>
              <w:t>其他</w:t>
            </w:r>
          </w:p>
        </w:tc>
        <w:tc>
          <w:tcPr>
            <w:tcW w:w="673" w:type="dxa"/>
            <w:vAlign w:val="center"/>
          </w:tcPr>
          <w:p w14:paraId="15B28521" w14:textId="26A02D6C" w:rsidR="00DA65AB" w:rsidRPr="00CB5331" w:rsidRDefault="00DA65AB" w:rsidP="00AE47F9">
            <w:pPr>
              <w:pStyle w:val="af5"/>
            </w:pPr>
            <w:proofErr w:type="spellStart"/>
            <w:r>
              <w:rPr>
                <w:rFonts w:hint="eastAsia"/>
              </w:rPr>
              <w:t>UB</w:t>
            </w:r>
            <w:r w:rsidRPr="00957C98">
              <w:rPr>
                <w:rFonts w:hint="eastAsia"/>
                <w:vertAlign w:val="subscript"/>
              </w:rPr>
              <w:t>m</w:t>
            </w:r>
            <w:proofErr w:type="spellEnd"/>
          </w:p>
        </w:tc>
        <w:tc>
          <w:tcPr>
            <w:tcW w:w="771" w:type="dxa"/>
            <w:vAlign w:val="center"/>
          </w:tcPr>
          <w:p w14:paraId="7CAA0A77" w14:textId="69FB6166" w:rsidR="00DA65AB" w:rsidRPr="00CB5331" w:rsidRDefault="00DA65AB" w:rsidP="00AE47F9">
            <w:pPr>
              <w:pStyle w:val="af5"/>
            </w:pPr>
            <w:r>
              <w:rPr>
                <w:rFonts w:hint="eastAsia"/>
              </w:rPr>
              <w:t>0~4</w:t>
            </w:r>
          </w:p>
        </w:tc>
        <w:tc>
          <w:tcPr>
            <w:tcW w:w="3417" w:type="dxa"/>
            <w:gridSpan w:val="2"/>
            <w:vAlign w:val="center"/>
          </w:tcPr>
          <w:p w14:paraId="6B765C30" w14:textId="45D6B5B6" w:rsidR="00DA65AB" w:rsidRPr="00CB5331" w:rsidRDefault="00DA65AB" w:rsidP="00AE47F9">
            <w:pPr>
              <w:pStyle w:val="af5"/>
            </w:pPr>
            <w:r>
              <w:rPr>
                <w:rFonts w:hint="eastAsia"/>
              </w:rPr>
              <w:t>其他加分项</w:t>
            </w:r>
          </w:p>
        </w:tc>
        <w:tc>
          <w:tcPr>
            <w:tcW w:w="851" w:type="dxa"/>
            <w:vAlign w:val="center"/>
          </w:tcPr>
          <w:p w14:paraId="36BB89EF" w14:textId="5905DD5C" w:rsidR="00DA65AB" w:rsidRPr="00CB5331" w:rsidRDefault="00DA65AB" w:rsidP="00AE47F9">
            <w:pPr>
              <w:pStyle w:val="af5"/>
            </w:pPr>
            <w:proofErr w:type="spellStart"/>
            <w:proofErr w:type="gramStart"/>
            <w:r>
              <w:rPr>
                <w:rFonts w:hint="eastAsia"/>
              </w:rPr>
              <w:t>UB</w:t>
            </w:r>
            <w:r w:rsidRPr="00957C98">
              <w:rPr>
                <w:rFonts w:hint="eastAsia"/>
                <w:vertAlign w:val="subscript"/>
              </w:rPr>
              <w:t>m</w:t>
            </w:r>
            <w:r>
              <w:rPr>
                <w:rFonts w:hint="eastAsia"/>
                <w:vertAlign w:val="subscript"/>
              </w:rPr>
              <w:t>,n</w:t>
            </w:r>
            <w:proofErr w:type="spellEnd"/>
            <w:proofErr w:type="gramEnd"/>
          </w:p>
        </w:tc>
        <w:tc>
          <w:tcPr>
            <w:tcW w:w="850" w:type="dxa"/>
            <w:vAlign w:val="center"/>
          </w:tcPr>
          <w:p w14:paraId="53A77043" w14:textId="5109EEE2" w:rsidR="00DA65AB" w:rsidRDefault="00DA65AB" w:rsidP="00AE47F9">
            <w:pPr>
              <w:pStyle w:val="af5"/>
            </w:pPr>
            <w:r>
              <w:rPr>
                <w:rFonts w:hint="eastAsia"/>
              </w:rPr>
              <w:t>0~4</w:t>
            </w:r>
          </w:p>
        </w:tc>
        <w:tc>
          <w:tcPr>
            <w:tcW w:w="851" w:type="dxa"/>
            <w:vAlign w:val="center"/>
          </w:tcPr>
          <w:p w14:paraId="598A9D65" w14:textId="051E337D" w:rsidR="00DA65AB" w:rsidRPr="00CB5331" w:rsidRDefault="00DA65AB" w:rsidP="00AE47F9">
            <w:pPr>
              <w:pStyle w:val="af5"/>
            </w:pPr>
            <w:r w:rsidRPr="00CB5331">
              <w:rPr>
                <w:rFonts w:hint="eastAsia"/>
              </w:rPr>
              <w:t>加分项</w:t>
            </w:r>
          </w:p>
        </w:tc>
      </w:tr>
    </w:tbl>
    <w:p w14:paraId="7B6A71D2" w14:textId="77777777" w:rsidR="005F0AE1" w:rsidRPr="00CB5331" w:rsidRDefault="005F0AE1" w:rsidP="00CD5071">
      <w:pPr>
        <w:pStyle w:val="af8"/>
        <w:ind w:firstLineChars="200" w:firstLine="360"/>
      </w:pPr>
      <w:r w:rsidRPr="00CB5331">
        <w:rPr>
          <w:rFonts w:hint="eastAsia"/>
        </w:rPr>
        <w:t>注：</w:t>
      </w:r>
      <w:r w:rsidRPr="00746B2E">
        <w:rPr>
          <w:rFonts w:hint="eastAsia"/>
          <w:b/>
          <w:bCs w:val="0"/>
        </w:rPr>
        <w:t>1</w:t>
      </w:r>
      <w:r w:rsidRPr="00CB5331">
        <w:rPr>
          <w:rFonts w:hint="eastAsia"/>
        </w:rPr>
        <w:t xml:space="preserve">  </w:t>
      </w:r>
      <w:r w:rsidRPr="00CB5331">
        <w:rPr>
          <w:rFonts w:hint="eastAsia"/>
        </w:rPr>
        <w:t>三级指标中的控制项不设得分，用“—”表示；</w:t>
      </w:r>
    </w:p>
    <w:p w14:paraId="3D9D7F1F" w14:textId="77777777" w:rsidR="005F0AE1" w:rsidRDefault="005F0AE1" w:rsidP="00CD5071">
      <w:pPr>
        <w:pStyle w:val="af8"/>
        <w:ind w:firstLineChars="400" w:firstLine="723"/>
      </w:pPr>
      <w:r w:rsidRPr="00746B2E">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0AC62706" w14:textId="08C00DDC" w:rsidR="0071188D" w:rsidRPr="00E9581E" w:rsidRDefault="002B506A" w:rsidP="00CD5071">
      <w:pPr>
        <w:pStyle w:val="af8"/>
        <w:ind w:firstLineChars="400" w:firstLine="723"/>
      </w:pPr>
      <w:r w:rsidRPr="002B506A">
        <w:rPr>
          <w:rFonts w:hint="eastAsia"/>
          <w:b/>
          <w:bCs w:val="0"/>
        </w:rPr>
        <w:t>3</w:t>
      </w:r>
      <w:r w:rsidRPr="002B506A">
        <w:rPr>
          <w:rFonts w:hint="eastAsia"/>
        </w:rPr>
        <w:t xml:space="preserve">  </w:t>
      </w:r>
      <w:r w:rsidRPr="002B506A">
        <w:rPr>
          <w:rFonts w:hint="eastAsia"/>
        </w:rPr>
        <w:t>加分项满分值为</w:t>
      </w:r>
      <w:r w:rsidRPr="002B506A">
        <w:rPr>
          <w:rFonts w:hint="eastAsia"/>
        </w:rPr>
        <w:t>10</w:t>
      </w:r>
      <w:r w:rsidRPr="002B506A">
        <w:rPr>
          <w:rFonts w:hint="eastAsia"/>
        </w:rPr>
        <w:t>分，其他加分项应</w:t>
      </w:r>
      <w:proofErr w:type="gramStart"/>
      <w:r w:rsidRPr="002B506A">
        <w:rPr>
          <w:rFonts w:hint="eastAsia"/>
        </w:rPr>
        <w:t>由评价</w:t>
      </w:r>
      <w:proofErr w:type="gramEnd"/>
      <w:r w:rsidRPr="002B506A">
        <w:rPr>
          <w:rFonts w:hint="eastAsia"/>
        </w:rPr>
        <w:t>方根据实际工程情况制定合理的评价指标，综合确定加分数值。</w:t>
      </w:r>
    </w:p>
    <w:p w14:paraId="73B6F9D6" w14:textId="30A3E95D" w:rsidR="005F0AE1" w:rsidRPr="00CB5331" w:rsidRDefault="005F0AE1" w:rsidP="005F0AE1">
      <w:r w:rsidRPr="00CB5331">
        <w:rPr>
          <w:rFonts w:hint="eastAsia"/>
          <w:b/>
        </w:rPr>
        <w:t>13</w:t>
      </w:r>
      <w:r w:rsidRPr="00CB5331">
        <w:rPr>
          <w:b/>
          <w:bCs/>
        </w:rPr>
        <w:t>.</w:t>
      </w:r>
      <w:r w:rsidRPr="00CB5331">
        <w:rPr>
          <w:rFonts w:hint="eastAsia"/>
          <w:b/>
          <w:bCs/>
        </w:rPr>
        <w:t>1</w:t>
      </w:r>
      <w:r w:rsidRPr="00CB5331">
        <w:rPr>
          <w:b/>
          <w:bCs/>
        </w:rPr>
        <w:t>.</w:t>
      </w:r>
      <w:r w:rsidRPr="00CB5331">
        <w:rPr>
          <w:rFonts w:hint="eastAsia"/>
          <w:b/>
          <w:bCs/>
        </w:rPr>
        <w:t>3</w:t>
      </w:r>
      <w:r w:rsidRPr="00CB5331">
        <w:t xml:space="preserve">  </w:t>
      </w:r>
      <w:r w:rsidRPr="00CB5331">
        <w:rPr>
          <w:rFonts w:hint="eastAsia"/>
        </w:rPr>
        <w:t>铁路工程通信、信号及信息专业绿色设计评价</w:t>
      </w:r>
      <w:r w:rsidR="0089178A" w:rsidRPr="00CB5331">
        <w:rPr>
          <w:rFonts w:hint="eastAsia"/>
        </w:rPr>
        <w:t>应</w:t>
      </w:r>
      <w:r w:rsidR="0089178A">
        <w:rPr>
          <w:rFonts w:hint="eastAsia"/>
        </w:rPr>
        <w:t>以</w:t>
      </w:r>
      <w:r w:rsidR="00E970C9">
        <w:rPr>
          <w:rFonts w:hint="eastAsia"/>
        </w:rPr>
        <w:t>线路</w:t>
      </w:r>
      <w:r w:rsidR="0089178A">
        <w:rPr>
          <w:rFonts w:hint="eastAsia"/>
        </w:rPr>
        <w:t>全线作为评价</w:t>
      </w:r>
      <w:r w:rsidRPr="00CB5331">
        <w:rPr>
          <w:rFonts w:hint="eastAsia"/>
        </w:rPr>
        <w:t>单元</w:t>
      </w:r>
      <w:r w:rsidR="00047A20">
        <w:rPr>
          <w:rFonts w:hint="eastAsia"/>
        </w:rPr>
        <w:t>。</w:t>
      </w:r>
    </w:p>
    <w:p w14:paraId="60951AAE" w14:textId="77777777" w:rsidR="005F0AE1" w:rsidRPr="00CB5331" w:rsidRDefault="005F0AE1" w:rsidP="005F0AE1">
      <w:pPr>
        <w:pStyle w:val="2"/>
      </w:pPr>
      <w:bookmarkStart w:id="237" w:name="_Toc165237166"/>
      <w:bookmarkStart w:id="238" w:name="_Toc170391259"/>
      <w:bookmarkStart w:id="239" w:name="_Toc170551035"/>
      <w:r w:rsidRPr="00CB5331">
        <w:rPr>
          <w:b/>
        </w:rPr>
        <w:lastRenderedPageBreak/>
        <w:t>1</w:t>
      </w:r>
      <w:r w:rsidRPr="00CB5331">
        <w:rPr>
          <w:rFonts w:hint="eastAsia"/>
          <w:b/>
        </w:rPr>
        <w:t>3</w:t>
      </w:r>
      <w:r w:rsidRPr="00CB5331">
        <w:rPr>
          <w:b/>
        </w:rPr>
        <w:t>.2</w:t>
      </w:r>
      <w:r w:rsidRPr="00CB5331">
        <w:t xml:space="preserve">  </w:t>
      </w:r>
      <w:r w:rsidRPr="00CB5331">
        <w:rPr>
          <w:rFonts w:hint="eastAsia"/>
        </w:rPr>
        <w:t>控制项</w:t>
      </w:r>
      <w:bookmarkEnd w:id="237"/>
      <w:bookmarkEnd w:id="238"/>
      <w:bookmarkEnd w:id="239"/>
      <w:r w:rsidRPr="00CB5331">
        <w:fldChar w:fldCharType="begin"/>
      </w:r>
      <w:r w:rsidRPr="00CB5331">
        <w:instrText xml:space="preserve"> </w:instrText>
      </w:r>
      <w:r w:rsidRPr="00CB5331">
        <w:rPr>
          <w:rFonts w:hint="eastAsia"/>
        </w:rPr>
        <w:instrText>TC  "</w:instrText>
      </w:r>
      <w:bookmarkStart w:id="240" w:name="_Toc170395465"/>
      <w:r w:rsidRPr="00CB5331">
        <w:rPr>
          <w:rFonts w:hint="eastAsia"/>
        </w:rPr>
        <w:instrText>13.2  Control items</w:instrText>
      </w:r>
      <w:bookmarkEnd w:id="240"/>
      <w:r w:rsidRPr="00CB5331">
        <w:rPr>
          <w:rFonts w:hint="eastAsia"/>
        </w:rPr>
        <w:instrText>" \l 2</w:instrText>
      </w:r>
      <w:r w:rsidRPr="00CB5331">
        <w:instrText xml:space="preserve"> </w:instrText>
      </w:r>
      <w:r w:rsidRPr="00CB5331">
        <w:fldChar w:fldCharType="end"/>
      </w:r>
    </w:p>
    <w:p w14:paraId="532D6A37" w14:textId="290BC62E" w:rsidR="005F0AE1" w:rsidRDefault="005F0AE1" w:rsidP="005F0AE1">
      <w:pPr>
        <w:rPr>
          <w:rFonts w:cs="Times New Roman"/>
        </w:rPr>
      </w:pPr>
      <w:r w:rsidRPr="00CB5331">
        <w:rPr>
          <w:rFonts w:cs="Times New Roman" w:hint="eastAsia"/>
          <w:b/>
          <w:bCs/>
        </w:rPr>
        <w:t>13</w:t>
      </w:r>
      <w:r w:rsidRPr="00CB5331">
        <w:rPr>
          <w:rFonts w:cs="Times New Roman"/>
          <w:b/>
          <w:bCs/>
        </w:rPr>
        <w:t>.2.</w:t>
      </w:r>
      <w:r w:rsidRPr="00CB5331">
        <w:rPr>
          <w:rFonts w:cs="Times New Roman" w:hint="eastAsia"/>
          <w:b/>
          <w:bCs/>
        </w:rPr>
        <w:t>1</w:t>
      </w:r>
      <w:r w:rsidRPr="00CB5331">
        <w:rPr>
          <w:rFonts w:cs="Times New Roman"/>
        </w:rPr>
        <w:t xml:space="preserve">  </w:t>
      </w:r>
      <w:r w:rsidRPr="00CB5331">
        <w:rPr>
          <w:rFonts w:cs="Times New Roman" w:hint="eastAsia"/>
        </w:rPr>
        <w:t>通信</w:t>
      </w:r>
      <w:r>
        <w:rPr>
          <w:rFonts w:cs="Times New Roman" w:hint="eastAsia"/>
        </w:rPr>
        <w:t>、信号、信息生产房屋（包括数据中心、通信站、信号楼、信号中继站、基站、直放站等）站</w:t>
      </w:r>
      <w:r w:rsidRPr="00CB5331">
        <w:rPr>
          <w:rFonts w:cs="Times New Roman" w:hint="eastAsia"/>
        </w:rPr>
        <w:t>址选择，</w:t>
      </w:r>
      <w:r w:rsidR="002E50C0">
        <w:rPr>
          <w:rFonts w:cs="Times New Roman" w:hint="eastAsia"/>
        </w:rPr>
        <w:t>应</w:t>
      </w:r>
      <w:r>
        <w:rPr>
          <w:rFonts w:cs="Times New Roman" w:hint="eastAsia"/>
        </w:rPr>
        <w:t>满足以下要求：</w:t>
      </w:r>
    </w:p>
    <w:p w14:paraId="10509421" w14:textId="6B0EB160" w:rsidR="005F0AE1" w:rsidRDefault="005F0AE1" w:rsidP="00123384">
      <w:pPr>
        <w:ind w:firstLineChars="200" w:firstLine="482"/>
        <w:rPr>
          <w:rFonts w:cs="Times New Roman"/>
        </w:rPr>
      </w:pPr>
      <w:r w:rsidRPr="00991836">
        <w:rPr>
          <w:rFonts w:hint="eastAsia"/>
          <w:b/>
          <w:bCs/>
          <w:szCs w:val="24"/>
        </w:rPr>
        <w:t>1</w:t>
      </w:r>
      <w:r>
        <w:rPr>
          <w:b/>
          <w:bCs/>
          <w:szCs w:val="24"/>
        </w:rPr>
        <w:t xml:space="preserve"> </w:t>
      </w:r>
      <w:r w:rsidR="00123384">
        <w:rPr>
          <w:rFonts w:hint="eastAsia"/>
          <w:b/>
          <w:bCs/>
          <w:szCs w:val="24"/>
        </w:rPr>
        <w:t xml:space="preserve"> </w:t>
      </w:r>
      <w:r w:rsidR="00695E76">
        <w:rPr>
          <w:rFonts w:cs="Times New Roman" w:hint="eastAsia"/>
        </w:rPr>
        <w:t>站</w:t>
      </w:r>
      <w:r w:rsidR="00695E76" w:rsidRPr="00CB5331">
        <w:rPr>
          <w:rFonts w:cs="Times New Roman" w:hint="eastAsia"/>
        </w:rPr>
        <w:t>址选择</w:t>
      </w:r>
      <w:r w:rsidRPr="00991836">
        <w:rPr>
          <w:rFonts w:hint="eastAsia"/>
          <w:szCs w:val="24"/>
        </w:rPr>
        <w:t>应</w:t>
      </w:r>
      <w:r w:rsidRPr="00991836">
        <w:rPr>
          <w:rFonts w:cs="Times New Roman" w:hint="eastAsia"/>
        </w:rPr>
        <w:t>符合国</w:t>
      </w:r>
      <w:r w:rsidRPr="00CB5331">
        <w:rPr>
          <w:rFonts w:cs="Times New Roman" w:hint="eastAsia"/>
        </w:rPr>
        <w:t>家环境保护、水土保持和生态环境保护的有关法律法规的要求</w:t>
      </w:r>
      <w:r>
        <w:rPr>
          <w:rFonts w:cs="Times New Roman" w:hint="eastAsia"/>
        </w:rPr>
        <w:t>，场地应避开泥石流、泄洪区、滑坡、岩溶、危岩、落石及断层构造发育等地质危险地段，场地应无危险化学品、易燃易爆危险源的威胁，应无电磁敷设、含氡土壤的危害；</w:t>
      </w:r>
    </w:p>
    <w:p w14:paraId="7E4F68C9" w14:textId="5F304C3B" w:rsidR="005F0AE1" w:rsidRPr="00CB5331" w:rsidRDefault="005F0AE1" w:rsidP="00123384">
      <w:pPr>
        <w:ind w:firstLineChars="200" w:firstLine="482"/>
        <w:rPr>
          <w:rFonts w:cs="Times New Roman"/>
        </w:rPr>
      </w:pPr>
      <w:r w:rsidRPr="00543ACB">
        <w:rPr>
          <w:rFonts w:hint="eastAsia"/>
          <w:b/>
          <w:bCs/>
          <w:szCs w:val="24"/>
        </w:rPr>
        <w:t xml:space="preserve">2 </w:t>
      </w:r>
      <w:r w:rsidR="00123384">
        <w:rPr>
          <w:rFonts w:hint="eastAsia"/>
          <w:b/>
          <w:bCs/>
          <w:szCs w:val="24"/>
        </w:rPr>
        <w:t xml:space="preserve"> </w:t>
      </w:r>
      <w:r>
        <w:rPr>
          <w:rFonts w:cs="Times New Roman" w:hint="eastAsia"/>
        </w:rPr>
        <w:t>同一地区的房屋</w:t>
      </w:r>
      <w:proofErr w:type="gramStart"/>
      <w:r>
        <w:rPr>
          <w:rFonts w:cs="Times New Roman" w:hint="eastAsia"/>
        </w:rPr>
        <w:t>宜集中</w:t>
      </w:r>
      <w:proofErr w:type="gramEnd"/>
      <w:r>
        <w:rPr>
          <w:rFonts w:cs="Times New Roman" w:hint="eastAsia"/>
        </w:rPr>
        <w:t>修建综合建筑，并统一布置；适当预留远期发展的房屋用地要求；有设备维修倒替要求的设备房屋应预留倒替条件，倒替部分应采用轻质隔墙，并宜结合办公、</w:t>
      </w:r>
      <w:proofErr w:type="gramStart"/>
      <w:r>
        <w:rPr>
          <w:rFonts w:cs="Times New Roman" w:hint="eastAsia"/>
        </w:rPr>
        <w:t>间休需求</w:t>
      </w:r>
      <w:proofErr w:type="gramEnd"/>
      <w:r>
        <w:rPr>
          <w:rFonts w:cs="Times New Roman" w:hint="eastAsia"/>
        </w:rPr>
        <w:t>综合利用；区间通信、信号、信息房屋宜</w:t>
      </w:r>
      <w:r w:rsidRPr="00CB5331">
        <w:rPr>
          <w:rFonts w:cs="Times New Roman" w:hint="eastAsia"/>
        </w:rPr>
        <w:t>尽量合设，减少区间征地。场坪内部布置宜紧凑合理，并结合临时道路考虑通所道路</w:t>
      </w:r>
      <w:r w:rsidR="00A64D9E">
        <w:rPr>
          <w:rFonts w:cs="Times New Roman" w:hint="eastAsia"/>
        </w:rPr>
        <w:t>；</w:t>
      </w:r>
    </w:p>
    <w:p w14:paraId="4773ED11" w14:textId="448DF95C" w:rsidR="005F0AE1" w:rsidRDefault="005F0AE1" w:rsidP="00123384">
      <w:pPr>
        <w:ind w:firstLineChars="200" w:firstLine="482"/>
        <w:rPr>
          <w:rFonts w:cs="Times New Roman"/>
        </w:rPr>
      </w:pPr>
      <w:r w:rsidRPr="00543ACB">
        <w:rPr>
          <w:rFonts w:hint="eastAsia"/>
          <w:b/>
          <w:bCs/>
          <w:szCs w:val="24"/>
        </w:rPr>
        <w:t>3</w:t>
      </w:r>
      <w:r w:rsidRPr="00543ACB">
        <w:rPr>
          <w:b/>
          <w:bCs/>
          <w:szCs w:val="24"/>
        </w:rPr>
        <w:t xml:space="preserve"> </w:t>
      </w:r>
      <w:r w:rsidR="00123384">
        <w:rPr>
          <w:rFonts w:hint="eastAsia"/>
          <w:b/>
          <w:bCs/>
          <w:szCs w:val="24"/>
        </w:rPr>
        <w:t xml:space="preserve"> </w:t>
      </w:r>
      <w:r>
        <w:rPr>
          <w:rFonts w:cs="Times New Roman" w:hint="eastAsia"/>
        </w:rPr>
        <w:t>室外地面高程应符合国家现行标准中相关设计洪水位和内涝水位的规定，易发生洪涝地区应有可靠的防洪涝基础设施</w:t>
      </w:r>
      <w:r w:rsidR="00A64D9E">
        <w:rPr>
          <w:rFonts w:cs="Times New Roman" w:hint="eastAsia"/>
        </w:rPr>
        <w:t>。</w:t>
      </w:r>
    </w:p>
    <w:p w14:paraId="3B8850F9" w14:textId="7B4B151B" w:rsidR="005F0AE1" w:rsidRDefault="005F0AE1" w:rsidP="005F5A9A">
      <w:r w:rsidRPr="00CB5331">
        <w:rPr>
          <w:rFonts w:hint="eastAsia"/>
          <w:b/>
          <w:bCs/>
        </w:rPr>
        <w:t>13</w:t>
      </w:r>
      <w:r w:rsidRPr="00CB5331">
        <w:rPr>
          <w:b/>
          <w:bCs/>
        </w:rPr>
        <w:t>.2.</w:t>
      </w:r>
      <w:r>
        <w:rPr>
          <w:rFonts w:hint="eastAsia"/>
          <w:b/>
          <w:bCs/>
        </w:rPr>
        <w:t>2</w:t>
      </w:r>
      <w:r w:rsidRPr="00CB5331">
        <w:t xml:space="preserve">  </w:t>
      </w:r>
      <w:r w:rsidRPr="00CB5331">
        <w:rPr>
          <w:rFonts w:hint="eastAsia"/>
        </w:rPr>
        <w:t>通信</w:t>
      </w:r>
      <w:r>
        <w:rPr>
          <w:rFonts w:hint="eastAsia"/>
        </w:rPr>
        <w:t>、信号、信息生产房屋（包括数据中心、通信站、信号楼、信号中继站、基站、直放站等）内部环境，应符合现行《数据中心设计规范》</w:t>
      </w:r>
      <w:r>
        <w:rPr>
          <w:rFonts w:hint="eastAsia"/>
        </w:rPr>
        <w:t>GB</w:t>
      </w:r>
      <w:r w:rsidR="007827D0">
        <w:rPr>
          <w:rFonts w:hint="eastAsia"/>
        </w:rPr>
        <w:t xml:space="preserve"> </w:t>
      </w:r>
      <w:r>
        <w:rPr>
          <w:rFonts w:hint="eastAsia"/>
        </w:rPr>
        <w:t>5074</w:t>
      </w:r>
      <w:r>
        <w:rPr>
          <w:rFonts w:hint="eastAsia"/>
        </w:rPr>
        <w:t>、《铁路房屋建筑设计标准》</w:t>
      </w:r>
      <w:r>
        <w:rPr>
          <w:rFonts w:hint="eastAsia"/>
        </w:rPr>
        <w:t>TB</w:t>
      </w:r>
      <w:r w:rsidR="007827D0">
        <w:rPr>
          <w:rFonts w:hint="eastAsia"/>
        </w:rPr>
        <w:t xml:space="preserve"> </w:t>
      </w:r>
      <w:r>
        <w:rPr>
          <w:rFonts w:hint="eastAsia"/>
        </w:rPr>
        <w:t>10097</w:t>
      </w:r>
      <w:r>
        <w:rPr>
          <w:rFonts w:hint="eastAsia"/>
        </w:rPr>
        <w:t>规范要求。</w:t>
      </w:r>
    </w:p>
    <w:p w14:paraId="7BE9F237" w14:textId="77777777" w:rsidR="005F0AE1" w:rsidRPr="00CB5331" w:rsidRDefault="005F0AE1" w:rsidP="005F5A9A">
      <w:r w:rsidRPr="00CB5331">
        <w:rPr>
          <w:rFonts w:hint="eastAsia"/>
          <w:b/>
          <w:bCs/>
        </w:rPr>
        <w:t>13</w:t>
      </w:r>
      <w:r w:rsidRPr="00CB5331">
        <w:rPr>
          <w:b/>
          <w:bCs/>
        </w:rPr>
        <w:t>.2.</w:t>
      </w:r>
      <w:r>
        <w:rPr>
          <w:rFonts w:hint="eastAsia"/>
          <w:b/>
          <w:bCs/>
        </w:rPr>
        <w:t>3</w:t>
      </w:r>
      <w:r w:rsidRPr="00CB5331">
        <w:t xml:space="preserve">  </w:t>
      </w:r>
      <w:r>
        <w:rPr>
          <w:rFonts w:hint="eastAsia"/>
        </w:rPr>
        <w:t>通信、信号、信息</w:t>
      </w:r>
      <w:r w:rsidRPr="00CB5331">
        <w:rPr>
          <w:rFonts w:hint="eastAsia"/>
        </w:rPr>
        <w:t>设备</w:t>
      </w:r>
      <w:r>
        <w:rPr>
          <w:rFonts w:hint="eastAsia"/>
        </w:rPr>
        <w:t>房屋防雷、电磁兼容、接地、防振、防尘、防静电、防潮及防鼠等要求应符合国家现行的有关标准规定</w:t>
      </w:r>
      <w:r w:rsidRPr="00CB5331">
        <w:rPr>
          <w:rFonts w:hint="eastAsia"/>
        </w:rPr>
        <w:t>。</w:t>
      </w:r>
    </w:p>
    <w:p w14:paraId="544E3736" w14:textId="3D52D236" w:rsidR="004272EE" w:rsidRPr="00F03F38" w:rsidRDefault="005F0AE1" w:rsidP="005F5A9A">
      <w:pPr>
        <w:rPr>
          <w:szCs w:val="24"/>
        </w:rPr>
      </w:pPr>
      <w:r w:rsidRPr="00CB5331">
        <w:rPr>
          <w:rFonts w:hint="eastAsia"/>
          <w:b/>
          <w:bCs/>
        </w:rPr>
        <w:t>13</w:t>
      </w:r>
      <w:r w:rsidRPr="00CB5331">
        <w:rPr>
          <w:b/>
          <w:bCs/>
        </w:rPr>
        <w:t>.2.</w:t>
      </w:r>
      <w:r>
        <w:rPr>
          <w:rFonts w:hint="eastAsia"/>
          <w:b/>
          <w:bCs/>
        </w:rPr>
        <w:t>4</w:t>
      </w:r>
      <w:r w:rsidRPr="00CB5331">
        <w:t xml:space="preserve">  </w:t>
      </w:r>
      <w:r>
        <w:rPr>
          <w:rFonts w:hint="eastAsia"/>
        </w:rPr>
        <w:t>通信、信号、信息系统的</w:t>
      </w:r>
      <w:r w:rsidRPr="00CB5331">
        <w:rPr>
          <w:rFonts w:hint="eastAsia"/>
          <w:szCs w:val="24"/>
        </w:rPr>
        <w:t>网络</w:t>
      </w:r>
      <w:r w:rsidRPr="00CB5331">
        <w:rPr>
          <w:szCs w:val="24"/>
        </w:rPr>
        <w:t>及</w:t>
      </w:r>
      <w:r w:rsidRPr="00CB5331">
        <w:rPr>
          <w:rFonts w:hint="eastAsia"/>
          <w:szCs w:val="24"/>
        </w:rPr>
        <w:t>安全设计</w:t>
      </w:r>
      <w:r w:rsidRPr="00CB5331">
        <w:rPr>
          <w:szCs w:val="24"/>
        </w:rPr>
        <w:t>应符合</w:t>
      </w:r>
      <w:r w:rsidRPr="00CB5331">
        <w:rPr>
          <w:rFonts w:hint="eastAsia"/>
          <w:szCs w:val="24"/>
        </w:rPr>
        <w:t>国家、行业和国铁集团有</w:t>
      </w:r>
      <w:r w:rsidRPr="00CB5331">
        <w:rPr>
          <w:szCs w:val="24"/>
        </w:rPr>
        <w:t>关标准的规定</w:t>
      </w:r>
      <w:r>
        <w:rPr>
          <w:rFonts w:hint="eastAsia"/>
          <w:szCs w:val="24"/>
        </w:rPr>
        <w:t>。</w:t>
      </w:r>
    </w:p>
    <w:p w14:paraId="1F1502B9" w14:textId="77777777" w:rsidR="005F0AE1" w:rsidRPr="00CB5331" w:rsidRDefault="005F0AE1" w:rsidP="005F0AE1">
      <w:pPr>
        <w:pStyle w:val="2"/>
      </w:pPr>
      <w:bookmarkStart w:id="241" w:name="_Toc165237167"/>
      <w:bookmarkStart w:id="242" w:name="_Toc170391260"/>
      <w:bookmarkStart w:id="243" w:name="_Toc170551036"/>
      <w:r w:rsidRPr="00CB5331">
        <w:rPr>
          <w:b/>
        </w:rPr>
        <w:t>1</w:t>
      </w:r>
      <w:r w:rsidRPr="00CB5331">
        <w:rPr>
          <w:rFonts w:hint="eastAsia"/>
          <w:b/>
        </w:rPr>
        <w:t>3</w:t>
      </w:r>
      <w:r w:rsidRPr="00CB5331">
        <w:rPr>
          <w:b/>
        </w:rPr>
        <w:t>.3</w:t>
      </w:r>
      <w:r w:rsidRPr="00CB5331">
        <w:t xml:space="preserve">  </w:t>
      </w:r>
      <w:r w:rsidRPr="00CB5331">
        <w:rPr>
          <w:rFonts w:hint="eastAsia"/>
        </w:rPr>
        <w:t>评分项</w:t>
      </w:r>
      <w:bookmarkEnd w:id="241"/>
      <w:bookmarkEnd w:id="242"/>
      <w:bookmarkEnd w:id="243"/>
      <w:r w:rsidRPr="00CB5331">
        <w:fldChar w:fldCharType="begin"/>
      </w:r>
      <w:r w:rsidRPr="00CB5331">
        <w:instrText xml:space="preserve"> </w:instrText>
      </w:r>
      <w:r w:rsidRPr="00CB5331">
        <w:rPr>
          <w:rFonts w:hint="eastAsia"/>
        </w:rPr>
        <w:instrText>TC  "</w:instrText>
      </w:r>
      <w:bookmarkStart w:id="244" w:name="_Toc170395466"/>
      <w:r w:rsidRPr="00CB5331">
        <w:rPr>
          <w:rFonts w:hint="eastAsia"/>
        </w:rPr>
        <w:instrText>13.3  Scoring items</w:instrText>
      </w:r>
      <w:bookmarkEnd w:id="244"/>
      <w:r w:rsidRPr="00CB5331">
        <w:rPr>
          <w:rFonts w:hint="eastAsia"/>
        </w:rPr>
        <w:instrText>" \l 2</w:instrText>
      </w:r>
      <w:r w:rsidRPr="00CB5331">
        <w:instrText xml:space="preserve"> </w:instrText>
      </w:r>
      <w:r w:rsidRPr="00CB5331">
        <w:fldChar w:fldCharType="end"/>
      </w:r>
    </w:p>
    <w:p w14:paraId="051CC658" w14:textId="24FC1E05" w:rsidR="004272EE" w:rsidRDefault="005F0AE1" w:rsidP="00394D6A">
      <w:r w:rsidRPr="00CB5331">
        <w:rPr>
          <w:rFonts w:hint="eastAsia"/>
          <w:b/>
          <w:bCs/>
        </w:rPr>
        <w:t>13</w:t>
      </w:r>
      <w:r w:rsidRPr="00CB5331">
        <w:rPr>
          <w:b/>
          <w:bCs/>
        </w:rPr>
        <w:t>.3.1</w:t>
      </w:r>
      <w:r w:rsidRPr="00E81412">
        <w:rPr>
          <w:b/>
          <w:bCs/>
        </w:rPr>
        <w:t xml:space="preserve">  </w:t>
      </w:r>
      <w:r>
        <w:rPr>
          <w:rFonts w:hint="eastAsia"/>
        </w:rPr>
        <w:t>通信、信号、</w:t>
      </w:r>
      <w:r w:rsidRPr="007569E4">
        <w:rPr>
          <w:rFonts w:hint="eastAsia"/>
        </w:rPr>
        <w:t>信息系统的设置</w:t>
      </w:r>
      <w:r>
        <w:rPr>
          <w:rFonts w:hint="eastAsia"/>
        </w:rPr>
        <w:t>应符合线路技术标准，并</w:t>
      </w:r>
      <w:r w:rsidRPr="007569E4">
        <w:rPr>
          <w:rFonts w:hint="eastAsia"/>
        </w:rPr>
        <w:t>应统筹规划、合理布局、集约设计，宜采用分级架构、集中管理方式，提高设备设施的资源利用效率，</w:t>
      </w:r>
      <w:proofErr w:type="gramStart"/>
      <w:r w:rsidRPr="00CB5331">
        <w:rPr>
          <w:rFonts w:hint="eastAsia"/>
        </w:rPr>
        <w:t>评价总分值</w:t>
      </w:r>
      <w:proofErr w:type="gramEnd"/>
      <w:r w:rsidRPr="00CB5331">
        <w:rPr>
          <w:rFonts w:hint="eastAsia"/>
        </w:rPr>
        <w:t>为</w:t>
      </w:r>
      <w:r>
        <w:rPr>
          <w:rFonts w:hint="eastAsia"/>
        </w:rPr>
        <w:t>25</w:t>
      </w:r>
      <w:r w:rsidRPr="007569E4">
        <w:rPr>
          <w:rFonts w:hint="eastAsia"/>
        </w:rPr>
        <w:t>分</w:t>
      </w:r>
      <w:r w:rsidR="003A5BB0">
        <w:rPr>
          <w:rFonts w:hint="eastAsia"/>
        </w:rPr>
        <w:t>。</w:t>
      </w:r>
    </w:p>
    <w:p w14:paraId="4A1EB673" w14:textId="2E5129EA" w:rsidR="005F0AE1" w:rsidRPr="00CB5331" w:rsidRDefault="005F0AE1" w:rsidP="00394D6A">
      <w:r w:rsidRPr="00E81412">
        <w:rPr>
          <w:rFonts w:hint="eastAsia"/>
          <w:b/>
          <w:bCs/>
        </w:rPr>
        <w:t>13.3.2</w:t>
      </w:r>
      <w:r w:rsidRPr="00E81412">
        <w:rPr>
          <w:b/>
          <w:bCs/>
        </w:rPr>
        <w:t xml:space="preserve"> </w:t>
      </w:r>
      <w:r>
        <w:rPr>
          <w:rFonts w:hint="eastAsia"/>
        </w:rPr>
        <w:t>通信、信号、信息</w:t>
      </w:r>
      <w:r w:rsidRPr="00CB5331">
        <w:rPr>
          <w:rFonts w:hint="eastAsia"/>
        </w:rPr>
        <w:t>设备和器材的选型符合本线的海拔、气压、温度等环境要求，</w:t>
      </w:r>
      <w:r>
        <w:rPr>
          <w:rFonts w:hint="eastAsia"/>
        </w:rPr>
        <w:t>在满足标准要求质量安全可靠的前提下，</w:t>
      </w:r>
      <w:r w:rsidRPr="00CB5331">
        <w:rPr>
          <w:rFonts w:hint="eastAsia"/>
        </w:rPr>
        <w:t>采用适用的节能与环保措施，实</w:t>
      </w:r>
      <w:r w:rsidRPr="00CB5331">
        <w:rPr>
          <w:rFonts w:hint="eastAsia"/>
        </w:rPr>
        <w:lastRenderedPageBreak/>
        <w:t>行差异化设计，设备和材料选择高效节能、绿色环保的类型</w:t>
      </w:r>
      <w:r w:rsidRPr="00CB5331">
        <w:rPr>
          <w:rFonts w:cs="Times New Roman"/>
        </w:rPr>
        <w:t>，</w:t>
      </w:r>
      <w:proofErr w:type="gramStart"/>
      <w:r w:rsidRPr="00CB5331">
        <w:rPr>
          <w:rFonts w:hint="eastAsia"/>
        </w:rPr>
        <w:t>评价总分值</w:t>
      </w:r>
      <w:proofErr w:type="gramEnd"/>
      <w:r w:rsidRPr="00CB5331">
        <w:rPr>
          <w:rFonts w:hint="eastAsia"/>
        </w:rPr>
        <w:t>为</w:t>
      </w:r>
      <w:r>
        <w:rPr>
          <w:rFonts w:hint="eastAsia"/>
        </w:rPr>
        <w:t>15</w:t>
      </w:r>
      <w:r w:rsidRPr="00CB5331">
        <w:rPr>
          <w:rFonts w:hint="eastAsia"/>
        </w:rPr>
        <w:t>分</w:t>
      </w:r>
      <w:r>
        <w:rPr>
          <w:rFonts w:hint="eastAsia"/>
        </w:rPr>
        <w:t>。</w:t>
      </w:r>
    </w:p>
    <w:p w14:paraId="12F339DC" w14:textId="77777777" w:rsidR="005F0AE1" w:rsidRPr="00CB5331" w:rsidRDefault="005F0AE1" w:rsidP="00394D6A">
      <w:r w:rsidRPr="00CB5331">
        <w:rPr>
          <w:rFonts w:hint="eastAsia"/>
          <w:b/>
          <w:bCs/>
        </w:rPr>
        <w:t>13</w:t>
      </w:r>
      <w:r w:rsidRPr="00CB5331">
        <w:rPr>
          <w:b/>
          <w:bCs/>
        </w:rPr>
        <w:t>.3.</w:t>
      </w:r>
      <w:r>
        <w:rPr>
          <w:rFonts w:hint="eastAsia"/>
          <w:b/>
          <w:bCs/>
        </w:rPr>
        <w:t>3</w:t>
      </w:r>
      <w:r w:rsidRPr="00CB5331">
        <w:t xml:space="preserve">  </w:t>
      </w:r>
      <w:r>
        <w:rPr>
          <w:rFonts w:hint="eastAsia"/>
        </w:rPr>
        <w:t>通信、信号、信息</w:t>
      </w:r>
      <w:r w:rsidRPr="00CB5331">
        <w:rPr>
          <w:rFonts w:hint="eastAsia"/>
        </w:rPr>
        <w:t>供电设计</w:t>
      </w:r>
      <w:proofErr w:type="gramStart"/>
      <w:r w:rsidRPr="00CB5331">
        <w:rPr>
          <w:rFonts w:hint="eastAsia"/>
        </w:rPr>
        <w:t>评价总分值</w:t>
      </w:r>
      <w:proofErr w:type="gramEnd"/>
      <w:r w:rsidRPr="00CB5331">
        <w:rPr>
          <w:rFonts w:hint="eastAsia"/>
        </w:rPr>
        <w:t>为</w:t>
      </w:r>
      <w:r>
        <w:rPr>
          <w:rFonts w:hint="eastAsia"/>
        </w:rPr>
        <w:t>10</w:t>
      </w:r>
      <w:r w:rsidRPr="00CB5331">
        <w:rPr>
          <w:rFonts w:hint="eastAsia"/>
        </w:rPr>
        <w:t>分，并按下列规则分别评分并累计：</w:t>
      </w:r>
    </w:p>
    <w:p w14:paraId="17FF70A9" w14:textId="55957AC4" w:rsidR="005F0AE1" w:rsidRDefault="005F0AE1" w:rsidP="005F0AE1">
      <w:pPr>
        <w:ind w:firstLine="480"/>
        <w:rPr>
          <w:szCs w:val="24"/>
        </w:rPr>
      </w:pPr>
      <w:r>
        <w:rPr>
          <w:rFonts w:hint="eastAsia"/>
          <w:b/>
          <w:bCs/>
          <w:szCs w:val="24"/>
        </w:rPr>
        <w:t>1</w:t>
      </w:r>
      <w:r w:rsidRPr="00CB5331">
        <w:rPr>
          <w:szCs w:val="24"/>
        </w:rPr>
        <w:t xml:space="preserve">  </w:t>
      </w:r>
      <w:r w:rsidRPr="00CB5331">
        <w:rPr>
          <w:rFonts w:hint="eastAsia"/>
          <w:szCs w:val="24"/>
        </w:rPr>
        <w:t>车站及铁路沿线</w:t>
      </w:r>
      <w:r>
        <w:rPr>
          <w:rFonts w:hint="eastAsia"/>
          <w:szCs w:val="24"/>
        </w:rPr>
        <w:t>通信、信号、信息</w:t>
      </w:r>
      <w:r w:rsidRPr="00CB5331">
        <w:rPr>
          <w:rFonts w:hint="eastAsia"/>
          <w:szCs w:val="24"/>
        </w:rPr>
        <w:t>设备</w:t>
      </w:r>
      <w:r>
        <w:rPr>
          <w:rFonts w:hint="eastAsia"/>
          <w:szCs w:val="24"/>
        </w:rPr>
        <w:t>根据运营维护模式需求，</w:t>
      </w:r>
      <w:r w:rsidRPr="00CB5331">
        <w:rPr>
          <w:rFonts w:hint="eastAsia"/>
          <w:szCs w:val="24"/>
        </w:rPr>
        <w:t>采用集中供电方式，</w:t>
      </w:r>
      <w:r>
        <w:rPr>
          <w:rFonts w:hint="eastAsia"/>
          <w:szCs w:val="24"/>
        </w:rPr>
        <w:t>提高能源利用率</w:t>
      </w:r>
      <w:r w:rsidRPr="00CB5331">
        <w:rPr>
          <w:rFonts w:hint="eastAsia"/>
          <w:szCs w:val="24"/>
        </w:rPr>
        <w:t>；</w:t>
      </w:r>
      <w:r>
        <w:rPr>
          <w:rFonts w:hint="eastAsia"/>
          <w:szCs w:val="24"/>
        </w:rPr>
        <w:t>数据中心、</w:t>
      </w:r>
      <w:r w:rsidRPr="00CB5331">
        <w:rPr>
          <w:rFonts w:hint="eastAsia"/>
          <w:szCs w:val="24"/>
        </w:rPr>
        <w:t>调度中心等</w:t>
      </w:r>
      <w:r>
        <w:rPr>
          <w:rFonts w:hint="eastAsia"/>
          <w:szCs w:val="24"/>
        </w:rPr>
        <w:t>设备</w:t>
      </w:r>
      <w:r w:rsidRPr="00CB5331">
        <w:rPr>
          <w:rFonts w:hint="eastAsia"/>
          <w:szCs w:val="24"/>
        </w:rPr>
        <w:t>房屋采用分散供电方式，以减少设备故障影响和线路损耗</w:t>
      </w:r>
      <w:r w:rsidRPr="00CB5331">
        <w:rPr>
          <w:szCs w:val="24"/>
        </w:rPr>
        <w:t>，</w:t>
      </w:r>
      <w:r w:rsidR="000B3FE1">
        <w:rPr>
          <w:rFonts w:hint="eastAsia"/>
          <w:szCs w:val="24"/>
        </w:rPr>
        <w:t>最高</w:t>
      </w:r>
      <w:r w:rsidRPr="00CB5331">
        <w:rPr>
          <w:szCs w:val="24"/>
        </w:rPr>
        <w:t>得</w:t>
      </w:r>
      <w:r>
        <w:rPr>
          <w:rFonts w:hint="eastAsia"/>
          <w:szCs w:val="24"/>
        </w:rPr>
        <w:t>4</w:t>
      </w:r>
      <w:r w:rsidRPr="00CB5331">
        <w:rPr>
          <w:szCs w:val="24"/>
        </w:rPr>
        <w:t>分</w:t>
      </w:r>
      <w:r w:rsidRPr="00CB5331">
        <w:rPr>
          <w:rFonts w:hint="eastAsia"/>
          <w:szCs w:val="24"/>
        </w:rPr>
        <w:t>。</w:t>
      </w:r>
    </w:p>
    <w:p w14:paraId="3D91BEAA" w14:textId="6293996D" w:rsidR="005F0AE1" w:rsidRDefault="005F0AE1" w:rsidP="005F0AE1">
      <w:pPr>
        <w:ind w:firstLineChars="200" w:firstLine="482"/>
        <w:rPr>
          <w:szCs w:val="24"/>
        </w:rPr>
      </w:pPr>
      <w:r>
        <w:rPr>
          <w:rFonts w:hint="eastAsia"/>
          <w:b/>
          <w:bCs/>
          <w:szCs w:val="24"/>
        </w:rPr>
        <w:t>2</w:t>
      </w:r>
      <w:r w:rsidRPr="00CB5331">
        <w:rPr>
          <w:szCs w:val="24"/>
        </w:rPr>
        <w:t xml:space="preserve">  </w:t>
      </w:r>
      <w:r>
        <w:rPr>
          <w:rFonts w:hint="eastAsia"/>
          <w:szCs w:val="24"/>
        </w:rPr>
        <w:t>通信、信号、信息系统考虑可靠供电，外电设计满足专业现行规范要求</w:t>
      </w:r>
      <w:r w:rsidRPr="00CB5331">
        <w:rPr>
          <w:szCs w:val="24"/>
        </w:rPr>
        <w:t>，得</w:t>
      </w:r>
      <w:r>
        <w:rPr>
          <w:rFonts w:hint="eastAsia"/>
          <w:szCs w:val="24"/>
        </w:rPr>
        <w:t>3</w:t>
      </w:r>
      <w:r w:rsidRPr="00CB5331">
        <w:rPr>
          <w:szCs w:val="24"/>
        </w:rPr>
        <w:t>分；</w:t>
      </w:r>
    </w:p>
    <w:p w14:paraId="1B4C4D3C" w14:textId="5371DDD6" w:rsidR="005F0AE1" w:rsidRPr="00CB5331" w:rsidRDefault="005F0AE1" w:rsidP="005F0AE1">
      <w:pPr>
        <w:ind w:firstLineChars="200" w:firstLine="482"/>
      </w:pPr>
      <w:r w:rsidRPr="00CB5331">
        <w:rPr>
          <w:rFonts w:hint="eastAsia"/>
          <w:b/>
          <w:bCs/>
          <w:szCs w:val="24"/>
        </w:rPr>
        <w:t>3</w:t>
      </w:r>
      <w:r w:rsidRPr="00CB5331">
        <w:rPr>
          <w:rFonts w:hint="eastAsia"/>
          <w:szCs w:val="24"/>
        </w:rPr>
        <w:t xml:space="preserve"> </w:t>
      </w:r>
      <w:r w:rsidRPr="00CB5331">
        <w:rPr>
          <w:szCs w:val="24"/>
        </w:rPr>
        <w:t xml:space="preserve"> </w:t>
      </w:r>
      <w:r>
        <w:rPr>
          <w:rFonts w:hint="eastAsia"/>
          <w:szCs w:val="24"/>
        </w:rPr>
        <w:t>通信、信号、信息</w:t>
      </w:r>
      <w:r w:rsidRPr="00CB5331">
        <w:rPr>
          <w:rFonts w:hint="eastAsia"/>
          <w:szCs w:val="24"/>
        </w:rPr>
        <w:t>采用智能化</w:t>
      </w:r>
      <w:r>
        <w:rPr>
          <w:rFonts w:hint="eastAsia"/>
          <w:szCs w:val="24"/>
        </w:rPr>
        <w:t>、</w:t>
      </w:r>
      <w:r w:rsidRPr="00CB5331">
        <w:rPr>
          <w:rFonts w:hint="eastAsia"/>
          <w:szCs w:val="24"/>
        </w:rPr>
        <w:t>可监测的电源设备，并具有远程监测的通信接口，其效率值不小于</w:t>
      </w:r>
      <w:r w:rsidRPr="00CB5331">
        <w:rPr>
          <w:rFonts w:hint="eastAsia"/>
          <w:szCs w:val="24"/>
        </w:rPr>
        <w:t>0.9</w:t>
      </w:r>
      <w:r w:rsidRPr="00CB5331">
        <w:rPr>
          <w:rFonts w:hint="eastAsia"/>
          <w:szCs w:val="24"/>
        </w:rPr>
        <w:t>，蓄电池组采用阀控式铅酸、磷酸铁</w:t>
      </w:r>
      <w:proofErr w:type="gramStart"/>
      <w:r w:rsidRPr="00CB5331">
        <w:rPr>
          <w:rFonts w:hint="eastAsia"/>
          <w:szCs w:val="24"/>
        </w:rPr>
        <w:t>锂等免维护</w:t>
      </w:r>
      <w:proofErr w:type="gramEnd"/>
      <w:r w:rsidRPr="00CB5331">
        <w:rPr>
          <w:rFonts w:hint="eastAsia"/>
          <w:szCs w:val="24"/>
        </w:rPr>
        <w:t>类型</w:t>
      </w:r>
      <w:r w:rsidRPr="00CB5331">
        <w:rPr>
          <w:szCs w:val="24"/>
        </w:rPr>
        <w:t>，得</w:t>
      </w:r>
      <w:r>
        <w:rPr>
          <w:rFonts w:hint="eastAsia"/>
          <w:szCs w:val="24"/>
        </w:rPr>
        <w:t>3</w:t>
      </w:r>
      <w:r w:rsidRPr="00CB5331">
        <w:rPr>
          <w:szCs w:val="24"/>
        </w:rPr>
        <w:t>分；</w:t>
      </w:r>
    </w:p>
    <w:p w14:paraId="65B19B0B" w14:textId="77777777" w:rsidR="005F0AE1" w:rsidRPr="00CB5331" w:rsidRDefault="005F0AE1" w:rsidP="005F0AE1">
      <w:r w:rsidRPr="00CB5331">
        <w:rPr>
          <w:rFonts w:hint="eastAsia"/>
          <w:b/>
          <w:bCs/>
        </w:rPr>
        <w:t>13</w:t>
      </w:r>
      <w:r w:rsidRPr="00CB5331">
        <w:rPr>
          <w:b/>
          <w:bCs/>
        </w:rPr>
        <w:t>.3.</w:t>
      </w:r>
      <w:r>
        <w:rPr>
          <w:rFonts w:hint="eastAsia"/>
          <w:b/>
          <w:bCs/>
        </w:rPr>
        <w:t>4</w:t>
      </w:r>
      <w:r w:rsidRPr="00CB5331">
        <w:t xml:space="preserve">  </w:t>
      </w:r>
      <w:r>
        <w:rPr>
          <w:rFonts w:hint="eastAsia"/>
        </w:rPr>
        <w:t>通信、信号、信息缆线</w:t>
      </w:r>
      <w:r w:rsidRPr="00CB5331">
        <w:rPr>
          <w:rFonts w:hint="eastAsia"/>
        </w:rPr>
        <w:t>设计</w:t>
      </w:r>
      <w:proofErr w:type="gramStart"/>
      <w:r w:rsidRPr="00CB5331">
        <w:rPr>
          <w:rFonts w:hint="eastAsia"/>
        </w:rPr>
        <w:t>评价总分值</w:t>
      </w:r>
      <w:proofErr w:type="gramEnd"/>
      <w:r w:rsidRPr="00CB5331">
        <w:rPr>
          <w:rFonts w:hint="eastAsia"/>
        </w:rPr>
        <w:t>为</w:t>
      </w:r>
      <w:r>
        <w:rPr>
          <w:rFonts w:hint="eastAsia"/>
        </w:rPr>
        <w:t>5</w:t>
      </w:r>
      <w:r w:rsidRPr="00CB5331">
        <w:rPr>
          <w:rFonts w:hint="eastAsia"/>
        </w:rPr>
        <w:t>分，并按下列规则分别评分并累计：</w:t>
      </w:r>
    </w:p>
    <w:p w14:paraId="6995D221" w14:textId="133BF03A" w:rsidR="005F0AE1" w:rsidRPr="00394D6A" w:rsidRDefault="005F0AE1" w:rsidP="005F0AE1">
      <w:pPr>
        <w:ind w:firstLineChars="200" w:firstLine="482"/>
        <w:rPr>
          <w:szCs w:val="24"/>
        </w:rPr>
      </w:pPr>
      <w:r w:rsidRPr="00394D6A">
        <w:rPr>
          <w:b/>
          <w:bCs/>
          <w:szCs w:val="24"/>
        </w:rPr>
        <w:t>1</w:t>
      </w:r>
      <w:r w:rsidRPr="00394D6A">
        <w:rPr>
          <w:szCs w:val="24"/>
        </w:rPr>
        <w:t xml:space="preserve">  </w:t>
      </w:r>
      <w:r w:rsidRPr="00394D6A">
        <w:rPr>
          <w:rFonts w:hint="eastAsia"/>
          <w:szCs w:val="24"/>
        </w:rPr>
        <w:t>采用原料为二氧化硅的光缆线路，减少铜材料消耗，光纤采用超低损耗的光纤，光缆采用率大于</w:t>
      </w:r>
      <w:r w:rsidRPr="00394D6A">
        <w:rPr>
          <w:rFonts w:hint="eastAsia"/>
          <w:szCs w:val="24"/>
        </w:rPr>
        <w:t>20%</w:t>
      </w:r>
      <w:r w:rsidRPr="00394D6A">
        <w:rPr>
          <w:rFonts w:hint="eastAsia"/>
          <w:szCs w:val="24"/>
        </w:rPr>
        <w:t>，</w:t>
      </w:r>
      <w:r w:rsidRPr="00394D6A">
        <w:rPr>
          <w:szCs w:val="24"/>
        </w:rPr>
        <w:t>得</w:t>
      </w:r>
      <w:r w:rsidRPr="00394D6A">
        <w:rPr>
          <w:rFonts w:hint="eastAsia"/>
          <w:szCs w:val="24"/>
        </w:rPr>
        <w:t>1</w:t>
      </w:r>
      <w:r w:rsidRPr="00394D6A">
        <w:rPr>
          <w:szCs w:val="24"/>
        </w:rPr>
        <w:t>分；</w:t>
      </w:r>
      <w:r w:rsidRPr="00394D6A">
        <w:rPr>
          <w:szCs w:val="24"/>
        </w:rPr>
        <w:t xml:space="preserve"> </w:t>
      </w:r>
      <w:r w:rsidRPr="00394D6A">
        <w:rPr>
          <w:rFonts w:hint="eastAsia"/>
          <w:szCs w:val="24"/>
        </w:rPr>
        <w:t>光缆采用率大于</w:t>
      </w:r>
      <w:r w:rsidRPr="00394D6A">
        <w:rPr>
          <w:rFonts w:hint="eastAsia"/>
          <w:szCs w:val="24"/>
        </w:rPr>
        <w:t>50%</w:t>
      </w:r>
      <w:r w:rsidRPr="00394D6A">
        <w:rPr>
          <w:rFonts w:hint="eastAsia"/>
          <w:szCs w:val="24"/>
        </w:rPr>
        <w:t>，</w:t>
      </w:r>
      <w:r w:rsidRPr="00394D6A">
        <w:rPr>
          <w:szCs w:val="24"/>
        </w:rPr>
        <w:t>得</w:t>
      </w:r>
      <w:r w:rsidRPr="00394D6A">
        <w:rPr>
          <w:rFonts w:hint="eastAsia"/>
          <w:szCs w:val="24"/>
        </w:rPr>
        <w:t>2</w:t>
      </w:r>
      <w:r w:rsidRPr="00394D6A">
        <w:rPr>
          <w:szCs w:val="24"/>
        </w:rPr>
        <w:t>分；</w:t>
      </w:r>
      <w:r w:rsidRPr="00394D6A">
        <w:rPr>
          <w:rFonts w:hint="eastAsia"/>
          <w:szCs w:val="24"/>
        </w:rPr>
        <w:t>光缆采用率大于</w:t>
      </w:r>
      <w:r w:rsidRPr="00394D6A">
        <w:rPr>
          <w:rFonts w:hint="eastAsia"/>
          <w:szCs w:val="24"/>
        </w:rPr>
        <w:t>80%</w:t>
      </w:r>
      <w:r w:rsidRPr="00394D6A">
        <w:rPr>
          <w:rFonts w:hint="eastAsia"/>
          <w:szCs w:val="24"/>
        </w:rPr>
        <w:t>，</w:t>
      </w:r>
      <w:r w:rsidRPr="00394D6A">
        <w:rPr>
          <w:szCs w:val="24"/>
        </w:rPr>
        <w:t>得</w:t>
      </w:r>
      <w:r w:rsidRPr="00394D6A">
        <w:rPr>
          <w:rFonts w:hint="eastAsia"/>
          <w:szCs w:val="24"/>
        </w:rPr>
        <w:t>3</w:t>
      </w:r>
      <w:r w:rsidRPr="00394D6A">
        <w:rPr>
          <w:szCs w:val="24"/>
        </w:rPr>
        <w:t>分；</w:t>
      </w:r>
    </w:p>
    <w:p w14:paraId="33AB33BA" w14:textId="7D7BA9F9" w:rsidR="005F0AE1" w:rsidRPr="00CB5331" w:rsidRDefault="005F0AE1" w:rsidP="005F0AE1">
      <w:pPr>
        <w:ind w:firstLineChars="200" w:firstLine="482"/>
        <w:rPr>
          <w:szCs w:val="24"/>
        </w:rPr>
      </w:pPr>
      <w:r w:rsidRPr="00CB5331">
        <w:rPr>
          <w:rFonts w:hint="eastAsia"/>
          <w:b/>
          <w:bCs/>
          <w:szCs w:val="24"/>
        </w:rPr>
        <w:t>2</w:t>
      </w:r>
      <w:r w:rsidRPr="00CB5331">
        <w:rPr>
          <w:rFonts w:hint="eastAsia"/>
          <w:szCs w:val="24"/>
        </w:rPr>
        <w:t xml:space="preserve"> </w:t>
      </w:r>
      <w:r w:rsidRPr="00CB5331">
        <w:rPr>
          <w:szCs w:val="24"/>
        </w:rPr>
        <w:t xml:space="preserve"> </w:t>
      </w:r>
      <w:r w:rsidRPr="00CB5331">
        <w:rPr>
          <w:rFonts w:hint="eastAsia"/>
          <w:szCs w:val="24"/>
        </w:rPr>
        <w:t>室内</w:t>
      </w:r>
      <w:r>
        <w:rPr>
          <w:rFonts w:hint="eastAsia"/>
          <w:szCs w:val="24"/>
        </w:rPr>
        <w:t>缆线采用</w:t>
      </w:r>
      <w:r w:rsidRPr="00CB5331">
        <w:rPr>
          <w:rFonts w:hint="eastAsia"/>
          <w:szCs w:val="24"/>
        </w:rPr>
        <w:t>综合布线方案，</w:t>
      </w:r>
      <w:r>
        <w:rPr>
          <w:rFonts w:hint="eastAsia"/>
          <w:szCs w:val="24"/>
        </w:rPr>
        <w:t>统筹考虑缆线径路及槽道、</w:t>
      </w:r>
      <w:proofErr w:type="gramStart"/>
      <w:r>
        <w:rPr>
          <w:rFonts w:hint="eastAsia"/>
          <w:szCs w:val="24"/>
        </w:rPr>
        <w:t>管洞等</w:t>
      </w:r>
      <w:proofErr w:type="gramEnd"/>
      <w:r>
        <w:rPr>
          <w:rFonts w:hint="eastAsia"/>
          <w:szCs w:val="24"/>
        </w:rPr>
        <w:t>预留</w:t>
      </w:r>
      <w:r w:rsidRPr="00CB5331">
        <w:rPr>
          <w:rFonts w:hint="eastAsia"/>
          <w:szCs w:val="24"/>
        </w:rPr>
        <w:t>，</w:t>
      </w:r>
      <w:r w:rsidRPr="00CB5331">
        <w:rPr>
          <w:szCs w:val="24"/>
        </w:rPr>
        <w:t>得</w:t>
      </w:r>
      <w:r>
        <w:rPr>
          <w:rFonts w:hint="eastAsia"/>
          <w:szCs w:val="24"/>
        </w:rPr>
        <w:t>1</w:t>
      </w:r>
      <w:r w:rsidRPr="00CB5331">
        <w:rPr>
          <w:szCs w:val="24"/>
        </w:rPr>
        <w:t>分；</w:t>
      </w:r>
    </w:p>
    <w:p w14:paraId="03313EB5" w14:textId="77185C5C" w:rsidR="005F0AE1" w:rsidRDefault="005F0AE1" w:rsidP="004272EE">
      <w:pPr>
        <w:ind w:firstLineChars="200" w:firstLine="482"/>
        <w:rPr>
          <w:szCs w:val="24"/>
        </w:rPr>
      </w:pPr>
      <w:r w:rsidRPr="00CB5331">
        <w:rPr>
          <w:rFonts w:hint="eastAsia"/>
          <w:b/>
          <w:bCs/>
          <w:szCs w:val="24"/>
        </w:rPr>
        <w:t>3</w:t>
      </w:r>
      <w:r w:rsidRPr="00CB5331">
        <w:rPr>
          <w:szCs w:val="24"/>
        </w:rPr>
        <w:t xml:space="preserve">  </w:t>
      </w:r>
      <w:r w:rsidRPr="00CB5331">
        <w:rPr>
          <w:rFonts w:hint="eastAsia"/>
          <w:szCs w:val="24"/>
        </w:rPr>
        <w:t>采用直埋敷设的线路，通过特殊地段、腐蚀地带、鼠害蚁害地带、寒冷地带、雷电地带等，采取相宜选材和防护措施，抵抗外力破坏及对外部环境的影响，</w:t>
      </w:r>
      <w:r w:rsidRPr="00CB5331">
        <w:rPr>
          <w:szCs w:val="24"/>
        </w:rPr>
        <w:t>得</w:t>
      </w:r>
      <w:r>
        <w:rPr>
          <w:rFonts w:hint="eastAsia"/>
          <w:szCs w:val="24"/>
        </w:rPr>
        <w:t>1</w:t>
      </w:r>
      <w:r w:rsidRPr="00CB5331">
        <w:rPr>
          <w:szCs w:val="24"/>
        </w:rPr>
        <w:t>分</w:t>
      </w:r>
      <w:r w:rsidRPr="00CB5331">
        <w:rPr>
          <w:rFonts w:hint="eastAsia"/>
          <w:szCs w:val="24"/>
        </w:rPr>
        <w:t>。</w:t>
      </w:r>
    </w:p>
    <w:p w14:paraId="111AFD5B" w14:textId="1109FAFA" w:rsidR="004272EE" w:rsidRPr="004272EE" w:rsidRDefault="005F0AE1" w:rsidP="005F0AE1">
      <w:r w:rsidRPr="00CB5331">
        <w:rPr>
          <w:rFonts w:hint="eastAsia"/>
          <w:b/>
          <w:bCs/>
        </w:rPr>
        <w:t>1</w:t>
      </w:r>
      <w:r w:rsidRPr="00CB5331">
        <w:rPr>
          <w:b/>
          <w:bCs/>
        </w:rPr>
        <w:t>3.3.</w:t>
      </w:r>
      <w:r>
        <w:rPr>
          <w:rFonts w:hint="eastAsia"/>
          <w:b/>
          <w:bCs/>
        </w:rPr>
        <w:t>5</w:t>
      </w:r>
      <w:r w:rsidRPr="00CB5331">
        <w:t xml:space="preserve">  </w:t>
      </w:r>
      <w:r>
        <w:rPr>
          <w:rFonts w:hint="eastAsia"/>
        </w:rPr>
        <w:t>通信、信号、信息系统设计结合运营维护需求，考虑无人化、智能化等远程监控维护手段，提高运营维护效率，降低维护成本</w:t>
      </w:r>
      <w:r w:rsidRPr="00CB5331">
        <w:rPr>
          <w:rFonts w:hint="eastAsia"/>
        </w:rPr>
        <w:t>，</w:t>
      </w:r>
      <w:r w:rsidR="00F83196">
        <w:rPr>
          <w:rFonts w:hint="eastAsia"/>
        </w:rPr>
        <w:t>最高</w:t>
      </w:r>
      <w:r w:rsidRPr="00CB5331">
        <w:rPr>
          <w:rFonts w:hint="eastAsia"/>
        </w:rPr>
        <w:t>得</w:t>
      </w:r>
      <w:r>
        <w:rPr>
          <w:rFonts w:hint="eastAsia"/>
        </w:rPr>
        <w:t>5</w:t>
      </w:r>
      <w:r w:rsidRPr="00CB5331">
        <w:rPr>
          <w:rFonts w:hint="eastAsia"/>
        </w:rPr>
        <w:t>分。</w:t>
      </w:r>
    </w:p>
    <w:p w14:paraId="7DF91901" w14:textId="77777777" w:rsidR="005F0AE1" w:rsidRPr="00CB5331" w:rsidRDefault="005F0AE1" w:rsidP="005F0AE1">
      <w:pPr>
        <w:pStyle w:val="2"/>
      </w:pPr>
      <w:bookmarkStart w:id="245" w:name="_Toc165237168"/>
      <w:bookmarkStart w:id="246" w:name="_Toc170391261"/>
      <w:bookmarkStart w:id="247" w:name="_Toc170551037"/>
      <w:r w:rsidRPr="00CB5331">
        <w:rPr>
          <w:b/>
        </w:rPr>
        <w:t>1</w:t>
      </w:r>
      <w:r w:rsidRPr="00CB5331">
        <w:rPr>
          <w:rFonts w:hint="eastAsia"/>
          <w:b/>
        </w:rPr>
        <w:t>3</w:t>
      </w:r>
      <w:r w:rsidRPr="00CB5331">
        <w:rPr>
          <w:b/>
        </w:rPr>
        <w:t>.</w:t>
      </w:r>
      <w:r w:rsidRPr="00CB5331">
        <w:rPr>
          <w:rFonts w:hint="eastAsia"/>
          <w:b/>
        </w:rPr>
        <w:t>4</w:t>
      </w:r>
      <w:r w:rsidRPr="00CB5331">
        <w:t xml:space="preserve">  </w:t>
      </w:r>
      <w:r w:rsidRPr="00CB5331">
        <w:rPr>
          <w:rFonts w:hint="eastAsia"/>
        </w:rPr>
        <w:t>加分项</w:t>
      </w:r>
      <w:bookmarkEnd w:id="245"/>
      <w:bookmarkEnd w:id="246"/>
      <w:bookmarkEnd w:id="247"/>
      <w:r w:rsidRPr="00CB5331">
        <w:fldChar w:fldCharType="begin"/>
      </w:r>
      <w:r w:rsidRPr="00CB5331">
        <w:instrText xml:space="preserve"> </w:instrText>
      </w:r>
      <w:r w:rsidRPr="00CB5331">
        <w:rPr>
          <w:rFonts w:hint="eastAsia"/>
        </w:rPr>
        <w:instrText>TC  "</w:instrText>
      </w:r>
      <w:bookmarkStart w:id="248" w:name="_Toc170395467"/>
      <w:r w:rsidRPr="00CB5331">
        <w:rPr>
          <w:rFonts w:hint="eastAsia"/>
        </w:rPr>
        <w:instrText>13.4  Bonus items</w:instrText>
      </w:r>
      <w:bookmarkEnd w:id="248"/>
      <w:r w:rsidRPr="00CB5331">
        <w:rPr>
          <w:rFonts w:hint="eastAsia"/>
        </w:rPr>
        <w:instrText>" \l 2</w:instrText>
      </w:r>
      <w:r w:rsidRPr="00CB5331">
        <w:instrText xml:space="preserve"> </w:instrText>
      </w:r>
      <w:r w:rsidRPr="00CB5331">
        <w:fldChar w:fldCharType="end"/>
      </w:r>
    </w:p>
    <w:p w14:paraId="584138F1" w14:textId="77777777" w:rsidR="005F0AE1" w:rsidRPr="00CB5331" w:rsidRDefault="005F0AE1" w:rsidP="005F0AE1">
      <w:pPr>
        <w:jc w:val="left"/>
        <w:rPr>
          <w:rFonts w:cs="Times New Roman"/>
        </w:rPr>
      </w:pPr>
      <w:r w:rsidRPr="00CB5331">
        <w:rPr>
          <w:rFonts w:cs="Times New Roman" w:hint="eastAsia"/>
          <w:b/>
          <w:bCs/>
        </w:rPr>
        <w:t>13.4</w:t>
      </w:r>
      <w:r w:rsidRPr="00CB5331">
        <w:rPr>
          <w:rFonts w:cs="Times New Roman"/>
          <w:b/>
          <w:bCs/>
        </w:rPr>
        <w:t>.1</w:t>
      </w:r>
      <w:r w:rsidRPr="00CB5331">
        <w:rPr>
          <w:rFonts w:cs="Times New Roman"/>
        </w:rPr>
        <w:t xml:space="preserve">  </w:t>
      </w:r>
      <w:r w:rsidRPr="00CB5331">
        <w:rPr>
          <w:rFonts w:cs="Times New Roman"/>
        </w:rPr>
        <w:t>综合利用太阳能等新能源和可再生能源，提高能源、资源利用效率</w:t>
      </w:r>
      <w:r w:rsidRPr="00CB5331">
        <w:rPr>
          <w:rFonts w:cs="Times New Roman" w:hint="eastAsia"/>
        </w:rPr>
        <w:t>总分值为</w:t>
      </w:r>
      <w:r>
        <w:rPr>
          <w:rFonts w:cs="Times New Roman" w:hint="eastAsia"/>
        </w:rPr>
        <w:t>6</w:t>
      </w:r>
      <w:r w:rsidRPr="00CB5331">
        <w:rPr>
          <w:rFonts w:cs="Times New Roman" w:hint="eastAsia"/>
        </w:rPr>
        <w:t>分，并按下列规则分别评分并累计：</w:t>
      </w:r>
    </w:p>
    <w:p w14:paraId="59325FDF" w14:textId="77777777" w:rsidR="005F0AE1" w:rsidRPr="00CB5331" w:rsidRDefault="005F0AE1" w:rsidP="005F0AE1">
      <w:pPr>
        <w:ind w:firstLineChars="200" w:firstLine="482"/>
        <w:jc w:val="left"/>
        <w:rPr>
          <w:rFonts w:cs="Times New Roman"/>
        </w:rPr>
      </w:pPr>
      <w:r w:rsidRPr="00EF5785">
        <w:rPr>
          <w:rFonts w:cs="Times New Roman"/>
          <w:b/>
          <w:bCs/>
        </w:rPr>
        <w:t>1</w:t>
      </w:r>
      <w:r w:rsidRPr="00CB5331">
        <w:rPr>
          <w:rFonts w:cs="Times New Roman"/>
        </w:rPr>
        <w:t xml:space="preserve">  </w:t>
      </w:r>
      <w:r w:rsidRPr="00CB5331">
        <w:rPr>
          <w:rFonts w:cs="Times New Roman" w:hint="eastAsia"/>
        </w:rPr>
        <w:t>因地制宜的</w:t>
      </w:r>
      <w:r w:rsidRPr="00CB5331">
        <w:rPr>
          <w:rFonts w:cs="Times New Roman"/>
        </w:rPr>
        <w:t>利用太阳能</w:t>
      </w:r>
      <w:r w:rsidRPr="00CB5331">
        <w:rPr>
          <w:rFonts w:cs="Times New Roman" w:hint="eastAsia"/>
        </w:rPr>
        <w:t>、风能</w:t>
      </w:r>
      <w:r w:rsidRPr="00CB5331">
        <w:rPr>
          <w:rFonts w:cs="Times New Roman"/>
        </w:rPr>
        <w:t>等新能源和可再生能源，可再生能源容量</w:t>
      </w:r>
      <w:r w:rsidRPr="00CB5331">
        <w:rPr>
          <w:rFonts w:cs="Times New Roman"/>
        </w:rPr>
        <w:lastRenderedPageBreak/>
        <w:t>达</w:t>
      </w:r>
      <w:r>
        <w:rPr>
          <w:rFonts w:cs="Times New Roman" w:hint="eastAsia"/>
        </w:rPr>
        <w:t>20%</w:t>
      </w:r>
      <w:r w:rsidRPr="00CB5331">
        <w:rPr>
          <w:rFonts w:cs="Times New Roman"/>
        </w:rPr>
        <w:t>，得</w:t>
      </w:r>
      <w:r>
        <w:rPr>
          <w:rFonts w:cs="Times New Roman" w:hint="eastAsia"/>
        </w:rPr>
        <w:t>1</w:t>
      </w:r>
      <w:r w:rsidRPr="00CB5331">
        <w:rPr>
          <w:rFonts w:cs="Times New Roman"/>
        </w:rPr>
        <w:t>分</w:t>
      </w:r>
      <w:r>
        <w:rPr>
          <w:rFonts w:cs="Times New Roman" w:hint="eastAsia"/>
        </w:rPr>
        <w:t>；</w:t>
      </w:r>
      <w:r w:rsidRPr="00CB5331">
        <w:rPr>
          <w:rFonts w:cs="Times New Roman"/>
        </w:rPr>
        <w:t>可再生能源容量达</w:t>
      </w:r>
      <w:r>
        <w:rPr>
          <w:rFonts w:cs="Times New Roman" w:hint="eastAsia"/>
        </w:rPr>
        <w:t>50%</w:t>
      </w:r>
      <w:r w:rsidRPr="00CB5331">
        <w:rPr>
          <w:rFonts w:cs="Times New Roman"/>
        </w:rPr>
        <w:t>，得</w:t>
      </w:r>
      <w:r>
        <w:rPr>
          <w:rFonts w:cs="Times New Roman" w:hint="eastAsia"/>
        </w:rPr>
        <w:t>2</w:t>
      </w:r>
      <w:r w:rsidRPr="00CB5331">
        <w:rPr>
          <w:rFonts w:cs="Times New Roman"/>
        </w:rPr>
        <w:t>分</w:t>
      </w:r>
      <w:r>
        <w:rPr>
          <w:rFonts w:cs="Times New Roman" w:hint="eastAsia"/>
        </w:rPr>
        <w:t>；</w:t>
      </w:r>
    </w:p>
    <w:p w14:paraId="7C94E48B" w14:textId="4EB54CA5" w:rsidR="005F0AE1" w:rsidRPr="00CB5331" w:rsidRDefault="005F0AE1" w:rsidP="005F0AE1">
      <w:pPr>
        <w:ind w:firstLineChars="200" w:firstLine="482"/>
        <w:rPr>
          <w:rFonts w:cs="Times New Roman"/>
        </w:rPr>
      </w:pPr>
      <w:r w:rsidRPr="00EF5785">
        <w:rPr>
          <w:rFonts w:cs="Times New Roman"/>
          <w:b/>
          <w:bCs/>
        </w:rPr>
        <w:t>2</w:t>
      </w:r>
      <w:r w:rsidRPr="00CB5331">
        <w:rPr>
          <w:rFonts w:cs="Times New Roman"/>
        </w:rPr>
        <w:t xml:space="preserve">  </w:t>
      </w:r>
      <w:r w:rsidRPr="00CB5331">
        <w:rPr>
          <w:rFonts w:cs="Times New Roman" w:hint="eastAsia"/>
        </w:rPr>
        <w:t>设计中采用计算机仿真模拟</w:t>
      </w:r>
      <w:r>
        <w:rPr>
          <w:rFonts w:cs="Times New Roman" w:hint="eastAsia"/>
        </w:rPr>
        <w:t>、</w:t>
      </w:r>
      <w:r>
        <w:rPr>
          <w:rFonts w:cs="Times New Roman" w:hint="eastAsia"/>
        </w:rPr>
        <w:t>BIM</w:t>
      </w:r>
      <w:r w:rsidRPr="00CB5331">
        <w:rPr>
          <w:rFonts w:cs="Times New Roman" w:hint="eastAsia"/>
        </w:rPr>
        <w:t>等先进技术手段，进行客运广播、视频监控等系统优化设计，在满足系统功能的前提下，尽量降低系统能耗，</w:t>
      </w:r>
      <w:r w:rsidRPr="00CB5331">
        <w:rPr>
          <w:rFonts w:cs="Times New Roman"/>
        </w:rPr>
        <w:t>提高能源、资源利用效率</w:t>
      </w:r>
      <w:r>
        <w:rPr>
          <w:rFonts w:cs="Times New Roman" w:hint="eastAsia"/>
        </w:rPr>
        <w:t>10%</w:t>
      </w:r>
      <w:r w:rsidRPr="00CB5331">
        <w:rPr>
          <w:rFonts w:cs="Times New Roman"/>
        </w:rPr>
        <w:t>，得</w:t>
      </w:r>
      <w:r>
        <w:rPr>
          <w:rFonts w:cs="Times New Roman" w:hint="eastAsia"/>
        </w:rPr>
        <w:t>1</w:t>
      </w:r>
      <w:r w:rsidRPr="00CB5331">
        <w:rPr>
          <w:rFonts w:cs="Times New Roman"/>
        </w:rPr>
        <w:t>分</w:t>
      </w:r>
      <w:r>
        <w:rPr>
          <w:rFonts w:cs="Times New Roman" w:hint="eastAsia"/>
        </w:rPr>
        <w:t>；</w:t>
      </w:r>
      <w:r w:rsidRPr="00CB5331">
        <w:rPr>
          <w:rFonts w:cs="Times New Roman"/>
        </w:rPr>
        <w:t>提高能源、资源利用效率</w:t>
      </w:r>
      <w:r>
        <w:rPr>
          <w:rFonts w:cs="Times New Roman" w:hint="eastAsia"/>
        </w:rPr>
        <w:t>20%</w:t>
      </w:r>
      <w:r w:rsidRPr="00CB5331">
        <w:rPr>
          <w:rFonts w:cs="Times New Roman"/>
        </w:rPr>
        <w:t>，得</w:t>
      </w:r>
      <w:r>
        <w:rPr>
          <w:rFonts w:cs="Times New Roman" w:hint="eastAsia"/>
        </w:rPr>
        <w:t>2</w:t>
      </w:r>
      <w:r w:rsidRPr="00CB5331">
        <w:rPr>
          <w:rFonts w:cs="Times New Roman"/>
        </w:rPr>
        <w:t>分</w:t>
      </w:r>
      <w:r w:rsidRPr="00CB5331">
        <w:rPr>
          <w:rFonts w:cs="Times New Roman" w:hint="eastAsia"/>
        </w:rPr>
        <w:t>。</w:t>
      </w:r>
    </w:p>
    <w:p w14:paraId="7710B655" w14:textId="77777777" w:rsidR="005F0AE1" w:rsidRPr="00CB5331" w:rsidRDefault="005F0AE1" w:rsidP="005F0AE1">
      <w:pPr>
        <w:ind w:firstLineChars="200" w:firstLine="482"/>
        <w:rPr>
          <w:rFonts w:cs="Times New Roman"/>
        </w:rPr>
      </w:pPr>
      <w:r w:rsidRPr="00EF5785">
        <w:rPr>
          <w:rFonts w:cs="Times New Roman" w:hint="eastAsia"/>
          <w:b/>
          <w:bCs/>
        </w:rPr>
        <w:t>3</w:t>
      </w:r>
      <w:r w:rsidRPr="00CB5331">
        <w:rPr>
          <w:rFonts w:cs="Times New Roman"/>
        </w:rPr>
        <w:t xml:space="preserve">  </w:t>
      </w:r>
      <w:r w:rsidRPr="00CB5331">
        <w:rPr>
          <w:rFonts w:cs="Times New Roman" w:hint="eastAsia"/>
        </w:rPr>
        <w:t>通信、信号、信息系统设计中宜根据工程实际考虑划分不同的系统工作模式，工作模式发生变换时，相应调整信息系统节能环保策略，得</w:t>
      </w:r>
      <w:r>
        <w:rPr>
          <w:rFonts w:cs="Times New Roman" w:hint="eastAsia"/>
        </w:rPr>
        <w:t>2</w:t>
      </w:r>
      <w:r w:rsidRPr="00CB5331">
        <w:rPr>
          <w:rFonts w:cs="Times New Roman" w:hint="eastAsia"/>
        </w:rPr>
        <w:t>分。</w:t>
      </w:r>
    </w:p>
    <w:p w14:paraId="572FD53C" w14:textId="77777777" w:rsidR="005F0AE1" w:rsidRPr="00CB5331" w:rsidRDefault="005F0AE1" w:rsidP="005F0AE1">
      <w:r w:rsidRPr="00CB5331">
        <w:rPr>
          <w:rFonts w:hint="eastAsia"/>
          <w:b/>
          <w:bCs/>
        </w:rPr>
        <w:t>13.4</w:t>
      </w:r>
      <w:r w:rsidRPr="00CB5331">
        <w:rPr>
          <w:b/>
          <w:bCs/>
        </w:rPr>
        <w:t>.</w:t>
      </w:r>
      <w:r w:rsidRPr="00CB5331">
        <w:rPr>
          <w:rFonts w:hint="eastAsia"/>
          <w:b/>
          <w:bCs/>
        </w:rPr>
        <w:t>2</w:t>
      </w:r>
      <w:r w:rsidRPr="00CB5331">
        <w:t xml:space="preserve">  </w:t>
      </w:r>
      <w:r w:rsidRPr="00CB5331">
        <w:rPr>
          <w:rFonts w:hint="eastAsia"/>
        </w:rPr>
        <w:t>铁路电缆槽、</w:t>
      </w:r>
      <w:r>
        <w:rPr>
          <w:rFonts w:hint="eastAsia"/>
        </w:rPr>
        <w:t>设备</w:t>
      </w:r>
      <w:r w:rsidRPr="00CB5331">
        <w:rPr>
          <w:rFonts w:hint="eastAsia"/>
        </w:rPr>
        <w:t>房屋及铁塔等基础设施，可与铁路公共通信网络覆盖工程共建共享，减少重复投资，提供基础设置的使用效率，</w:t>
      </w:r>
      <w:r>
        <w:rPr>
          <w:rFonts w:hint="eastAsia"/>
        </w:rPr>
        <w:t>共用电缆槽道共享率</w:t>
      </w:r>
      <w:proofErr w:type="gramStart"/>
      <w:r>
        <w:rPr>
          <w:rFonts w:hint="eastAsia"/>
        </w:rPr>
        <w:t>率</w:t>
      </w:r>
      <w:proofErr w:type="gramEnd"/>
      <w:r>
        <w:rPr>
          <w:rFonts w:hint="eastAsia"/>
        </w:rPr>
        <w:t>达</w:t>
      </w:r>
      <w:r>
        <w:rPr>
          <w:rFonts w:hint="eastAsia"/>
        </w:rPr>
        <w:t>50%</w:t>
      </w:r>
      <w:r>
        <w:rPr>
          <w:rFonts w:hint="eastAsia"/>
        </w:rPr>
        <w:t>，得</w:t>
      </w:r>
      <w:r>
        <w:rPr>
          <w:rFonts w:hint="eastAsia"/>
        </w:rPr>
        <w:t>1</w:t>
      </w:r>
      <w:r>
        <w:rPr>
          <w:rFonts w:hint="eastAsia"/>
        </w:rPr>
        <w:t>分；共用设备房屋、铁塔等共享率达</w:t>
      </w:r>
      <w:r>
        <w:rPr>
          <w:rFonts w:hint="eastAsia"/>
        </w:rPr>
        <w:t>20%</w:t>
      </w:r>
      <w:r w:rsidRPr="00CB5331">
        <w:rPr>
          <w:rFonts w:hint="eastAsia"/>
        </w:rPr>
        <w:t>，得</w:t>
      </w:r>
      <w:r>
        <w:rPr>
          <w:rFonts w:hint="eastAsia"/>
        </w:rPr>
        <w:t>1</w:t>
      </w:r>
      <w:r w:rsidRPr="00CB5331">
        <w:rPr>
          <w:rFonts w:hint="eastAsia"/>
        </w:rPr>
        <w:t>分。</w:t>
      </w:r>
    </w:p>
    <w:p w14:paraId="61145076" w14:textId="77777777" w:rsidR="005F0AE1" w:rsidRPr="00CB5331" w:rsidRDefault="005F0AE1" w:rsidP="005F0AE1">
      <w:pPr>
        <w:rPr>
          <w:b/>
          <w:bCs/>
          <w:kern w:val="44"/>
          <w:sz w:val="30"/>
          <w:szCs w:val="44"/>
        </w:rPr>
      </w:pPr>
      <w:r w:rsidRPr="00CB5331">
        <w:rPr>
          <w:rFonts w:cs="Times New Roman" w:hint="eastAsia"/>
          <w:b/>
          <w:bCs/>
        </w:rPr>
        <w:t>13.4</w:t>
      </w:r>
      <w:r w:rsidRPr="00CB5331">
        <w:rPr>
          <w:rFonts w:cs="Times New Roman"/>
          <w:b/>
          <w:bCs/>
        </w:rPr>
        <w:t>.</w:t>
      </w:r>
      <w:r w:rsidRPr="00CB5331">
        <w:rPr>
          <w:rFonts w:cs="Times New Roman" w:hint="eastAsia"/>
          <w:b/>
          <w:bCs/>
        </w:rPr>
        <w:t>3</w:t>
      </w:r>
      <w:r w:rsidRPr="00CB5331">
        <w:rPr>
          <w:rFonts w:cs="Times New Roman"/>
        </w:rPr>
        <w:t xml:space="preserve">  </w:t>
      </w:r>
      <w:r w:rsidRPr="00CB5331">
        <w:rPr>
          <w:rFonts w:cs="Times New Roman" w:hint="eastAsia"/>
        </w:rPr>
        <w:t>铁路房屋提高生产和使用</w:t>
      </w:r>
      <w:r w:rsidRPr="00CB5331">
        <w:rPr>
          <w:rFonts w:cs="Times New Roman"/>
        </w:rPr>
        <w:t>效率</w:t>
      </w:r>
      <w:r w:rsidRPr="00CB5331">
        <w:rPr>
          <w:rFonts w:cs="Times New Roman" w:hint="eastAsia"/>
        </w:rPr>
        <w:t>总分值为</w:t>
      </w:r>
      <w:r>
        <w:rPr>
          <w:rFonts w:cs="Times New Roman" w:hint="eastAsia"/>
        </w:rPr>
        <w:t>2</w:t>
      </w:r>
      <w:r w:rsidRPr="00CB5331">
        <w:rPr>
          <w:rFonts w:cs="Times New Roman" w:hint="eastAsia"/>
        </w:rPr>
        <w:t>分，并按下列规则分别评分并累计：</w:t>
      </w:r>
    </w:p>
    <w:p w14:paraId="635FADC2" w14:textId="77777777" w:rsidR="005F0AE1" w:rsidRPr="00CB5331" w:rsidRDefault="005F0AE1" w:rsidP="005F0AE1">
      <w:pPr>
        <w:ind w:firstLineChars="200" w:firstLine="482"/>
        <w:rPr>
          <w:rFonts w:cs="Times New Roman"/>
        </w:rPr>
      </w:pPr>
      <w:r w:rsidRPr="00CB5331">
        <w:rPr>
          <w:rFonts w:cs="Times New Roman"/>
          <w:b/>
          <w:bCs/>
        </w:rPr>
        <w:t>1</w:t>
      </w:r>
      <w:r w:rsidRPr="00CB5331">
        <w:rPr>
          <w:rFonts w:cs="Times New Roman"/>
        </w:rPr>
        <w:t xml:space="preserve">  </w:t>
      </w:r>
      <w:r w:rsidRPr="00CB5331">
        <w:rPr>
          <w:rFonts w:cs="Times New Roman" w:hint="eastAsia"/>
        </w:rPr>
        <w:t>铁路通信、信号、信息</w:t>
      </w:r>
      <w:proofErr w:type="gramStart"/>
      <w:r w:rsidRPr="00CB5331">
        <w:rPr>
          <w:rFonts w:cs="Times New Roman" w:hint="eastAsia"/>
        </w:rPr>
        <w:t>得设备</w:t>
      </w:r>
      <w:proofErr w:type="gramEnd"/>
      <w:r w:rsidRPr="00CB5331">
        <w:rPr>
          <w:rFonts w:cs="Times New Roman" w:hint="eastAsia"/>
        </w:rPr>
        <w:t>房屋可采用模块化预制房屋，进一步提高房屋的质量及建设效率</w:t>
      </w:r>
      <w:r w:rsidRPr="00CB5331">
        <w:rPr>
          <w:rFonts w:cs="Times New Roman"/>
        </w:rPr>
        <w:t>，得</w:t>
      </w:r>
      <w:r>
        <w:rPr>
          <w:rFonts w:cs="Times New Roman" w:hint="eastAsia"/>
        </w:rPr>
        <w:t>1</w:t>
      </w:r>
      <w:r w:rsidRPr="00CB5331">
        <w:rPr>
          <w:rFonts w:cs="Times New Roman"/>
        </w:rPr>
        <w:t>分</w:t>
      </w:r>
      <w:r w:rsidRPr="00CB5331">
        <w:rPr>
          <w:rFonts w:cs="Times New Roman" w:hint="eastAsia"/>
        </w:rPr>
        <w:t>。</w:t>
      </w:r>
    </w:p>
    <w:p w14:paraId="6899E515" w14:textId="77777777" w:rsidR="005F0AE1" w:rsidRPr="00CB5331" w:rsidRDefault="005F0AE1" w:rsidP="005F0AE1">
      <w:pPr>
        <w:ind w:firstLineChars="200" w:firstLine="482"/>
        <w:rPr>
          <w:rFonts w:cs="Times New Roman"/>
        </w:rPr>
      </w:pPr>
      <w:r w:rsidRPr="00CB5331">
        <w:rPr>
          <w:rFonts w:cs="Times New Roman"/>
          <w:b/>
          <w:bCs/>
        </w:rPr>
        <w:t>2</w:t>
      </w:r>
      <w:r w:rsidRPr="00CB5331">
        <w:rPr>
          <w:rFonts w:cs="Times New Roman"/>
        </w:rPr>
        <w:t xml:space="preserve">  </w:t>
      </w:r>
      <w:r w:rsidRPr="00CB5331">
        <w:rPr>
          <w:rFonts w:cs="Times New Roman" w:hint="eastAsia"/>
        </w:rPr>
        <w:t>铁路通信、信号、信息房屋，</w:t>
      </w:r>
      <w:proofErr w:type="gramStart"/>
      <w:r w:rsidRPr="00CB5331">
        <w:rPr>
          <w:rFonts w:cs="Times New Roman" w:hint="eastAsia"/>
        </w:rPr>
        <w:t>宜设置</w:t>
      </w:r>
      <w:proofErr w:type="gramEnd"/>
      <w:r w:rsidRPr="00CB5331">
        <w:rPr>
          <w:rFonts w:cs="Times New Roman" w:hint="eastAsia"/>
        </w:rPr>
        <w:t>机房环境及能源管控设备，对机房进行实时监控和有效管理，为实现绿色</w:t>
      </w:r>
      <w:r w:rsidRPr="00CB5331">
        <w:rPr>
          <w:rFonts w:cs="Times New Roman" w:hint="eastAsia"/>
        </w:rPr>
        <w:t>IDC</w:t>
      </w:r>
      <w:r w:rsidRPr="00CB5331">
        <w:rPr>
          <w:rFonts w:cs="Times New Roman" w:hint="eastAsia"/>
        </w:rPr>
        <w:t>提供可靠保证，得</w:t>
      </w:r>
      <w:r>
        <w:rPr>
          <w:rFonts w:cs="Times New Roman" w:hint="eastAsia"/>
        </w:rPr>
        <w:t>1</w:t>
      </w:r>
      <w:r w:rsidRPr="00CB5331">
        <w:rPr>
          <w:rFonts w:cs="Times New Roman" w:hint="eastAsia"/>
        </w:rPr>
        <w:t>分。</w:t>
      </w:r>
    </w:p>
    <w:p w14:paraId="3D0EA9FD" w14:textId="48980574" w:rsidR="00D76326" w:rsidRPr="00CB5331" w:rsidRDefault="00D76326">
      <w:pPr>
        <w:ind w:firstLineChars="200" w:firstLine="480"/>
        <w:rPr>
          <w:rFonts w:cs="Times New Roman"/>
        </w:rPr>
      </w:pPr>
    </w:p>
    <w:p w14:paraId="1D9557C9" w14:textId="77777777" w:rsidR="00E777BB" w:rsidRPr="00CB5331" w:rsidRDefault="00E777BB">
      <w:pPr>
        <w:widowControl/>
        <w:spacing w:line="240" w:lineRule="auto"/>
        <w:jc w:val="left"/>
        <w:rPr>
          <w:b/>
          <w:bCs/>
          <w:kern w:val="44"/>
          <w:sz w:val="30"/>
          <w:szCs w:val="44"/>
        </w:rPr>
        <w:sectPr w:rsidR="00E777BB" w:rsidRPr="00CB5331" w:rsidSect="00427D0A">
          <w:pgSz w:w="11906" w:h="16838"/>
          <w:pgMar w:top="1440" w:right="1800" w:bottom="1440" w:left="1800" w:header="851" w:footer="992" w:gutter="0"/>
          <w:cols w:space="425"/>
          <w:docGrid w:type="lines" w:linePitch="312"/>
        </w:sectPr>
      </w:pPr>
    </w:p>
    <w:p w14:paraId="68AAA36A" w14:textId="77777777" w:rsidR="0099197C" w:rsidRDefault="0099197C" w:rsidP="0099197C">
      <w:pPr>
        <w:pStyle w:val="1"/>
        <w:rPr>
          <w:rFonts w:cs="Times New Roman"/>
        </w:rPr>
      </w:pPr>
      <w:bookmarkStart w:id="249" w:name="_Toc170391262"/>
      <w:bookmarkStart w:id="250" w:name="_Toc170551038"/>
      <w:bookmarkStart w:id="251" w:name="_Toc165237169"/>
      <w:r>
        <w:rPr>
          <w:rFonts w:cs="Times New Roman"/>
        </w:rPr>
        <w:lastRenderedPageBreak/>
        <w:t xml:space="preserve">14  </w:t>
      </w:r>
      <w:r>
        <w:rPr>
          <w:rFonts w:cs="Times New Roman"/>
        </w:rPr>
        <w:t>电力</w:t>
      </w:r>
      <w:bookmarkEnd w:id="249"/>
      <w:bookmarkEnd w:id="250"/>
      <w:r>
        <w:rPr>
          <w:rFonts w:cs="Times New Roman"/>
        </w:rPr>
        <w:fldChar w:fldCharType="begin"/>
      </w:r>
      <w:r>
        <w:rPr>
          <w:rFonts w:cs="Times New Roman"/>
        </w:rPr>
        <w:instrText xml:space="preserve"> TC  "</w:instrText>
      </w:r>
      <w:bookmarkStart w:id="252" w:name="_Toc170395468"/>
      <w:r>
        <w:rPr>
          <w:rFonts w:cs="Times New Roman"/>
        </w:rPr>
        <w:instrText>14  Electric power</w:instrText>
      </w:r>
      <w:bookmarkEnd w:id="252"/>
      <w:r>
        <w:rPr>
          <w:rFonts w:cs="Times New Roman"/>
        </w:rPr>
        <w:instrText xml:space="preserve">" \l 1 </w:instrText>
      </w:r>
      <w:r>
        <w:rPr>
          <w:rFonts w:cs="Times New Roman"/>
        </w:rPr>
        <w:fldChar w:fldCharType="end"/>
      </w:r>
    </w:p>
    <w:p w14:paraId="754BFE95" w14:textId="77777777" w:rsidR="0099197C" w:rsidRDefault="0099197C" w:rsidP="0099197C">
      <w:pPr>
        <w:pStyle w:val="2"/>
      </w:pPr>
      <w:bookmarkStart w:id="253" w:name="_Toc170391263"/>
      <w:bookmarkStart w:id="254" w:name="_Toc170551039"/>
      <w:r>
        <w:rPr>
          <w:b/>
        </w:rPr>
        <w:t>14.1</w:t>
      </w:r>
      <w:r>
        <w:t xml:space="preserve">  </w:t>
      </w:r>
      <w:r>
        <w:t>一般规定</w:t>
      </w:r>
      <w:bookmarkEnd w:id="253"/>
      <w:bookmarkEnd w:id="254"/>
      <w:r>
        <w:fldChar w:fldCharType="begin"/>
      </w:r>
      <w:r>
        <w:instrText xml:space="preserve"> TC  "</w:instrText>
      </w:r>
      <w:bookmarkStart w:id="255" w:name="_Toc170395469"/>
      <w:r>
        <w:instrText>14.1  General requirements</w:instrText>
      </w:r>
      <w:bookmarkEnd w:id="255"/>
      <w:r>
        <w:instrText xml:space="preserve">" \l 2 </w:instrText>
      </w:r>
      <w:r>
        <w:fldChar w:fldCharType="end"/>
      </w:r>
    </w:p>
    <w:p w14:paraId="7F729B9A" w14:textId="77777777" w:rsidR="0099197C" w:rsidRDefault="0099197C" w:rsidP="0099197C">
      <w:pPr>
        <w:rPr>
          <w:b/>
          <w:bCs/>
        </w:rPr>
      </w:pPr>
      <w:r>
        <w:rPr>
          <w:rFonts w:hint="eastAsia"/>
          <w:b/>
          <w:bCs/>
        </w:rPr>
        <w:t>1</w:t>
      </w:r>
      <w:r>
        <w:rPr>
          <w:b/>
          <w:bCs/>
        </w:rPr>
        <w:t xml:space="preserve">4.1.1  </w:t>
      </w:r>
      <w:r>
        <w:rPr>
          <w:rFonts w:hint="eastAsia"/>
        </w:rPr>
        <w:t>铁路工程电力专业绿色设计评价应从绿色电力总体要求、供配电方案、电力设施设备布置、</w:t>
      </w:r>
      <w:r>
        <w:t>照明设计</w:t>
      </w:r>
      <w:r>
        <w:rPr>
          <w:rFonts w:hint="eastAsia"/>
        </w:rPr>
        <w:t>、</w:t>
      </w:r>
      <w:r>
        <w:t>控制与管理系统</w:t>
      </w:r>
      <w:r>
        <w:rPr>
          <w:rFonts w:hint="eastAsia"/>
        </w:rPr>
        <w:t>等方面开展评价，评价时应提交必要的证明材料。</w:t>
      </w:r>
    </w:p>
    <w:p w14:paraId="6AC85E5A" w14:textId="77777777" w:rsidR="0099197C" w:rsidRDefault="0099197C" w:rsidP="0099197C">
      <w:pPr>
        <w:rPr>
          <w:rFonts w:cs="Times New Roman"/>
        </w:rPr>
      </w:pPr>
      <w:r>
        <w:rPr>
          <w:rFonts w:cs="Times New Roman"/>
          <w:b/>
          <w:bCs/>
        </w:rPr>
        <w:t>14.1.</w:t>
      </w:r>
      <w:r>
        <w:rPr>
          <w:rFonts w:cs="Times New Roman" w:hint="eastAsia"/>
          <w:b/>
          <w:bCs/>
        </w:rPr>
        <w:t>2</w:t>
      </w:r>
      <w:r>
        <w:rPr>
          <w:rFonts w:cs="Times New Roman"/>
          <w:b/>
          <w:bCs/>
        </w:rPr>
        <w:t xml:space="preserve"> </w:t>
      </w:r>
      <w:r>
        <w:rPr>
          <w:rFonts w:cs="Times New Roman"/>
        </w:rPr>
        <w:t xml:space="preserve"> </w:t>
      </w:r>
      <w:r>
        <w:rPr>
          <w:rFonts w:cs="Times New Roman"/>
        </w:rPr>
        <w:t>铁路电力</w:t>
      </w:r>
      <w:r>
        <w:rPr>
          <w:rFonts w:cs="Times New Roman" w:hint="eastAsia"/>
        </w:rPr>
        <w:t>专业</w:t>
      </w:r>
      <w:r>
        <w:rPr>
          <w:rFonts w:hint="eastAsia"/>
        </w:rPr>
        <w:t>绿色设计评价一级指标、二级指标、三级指标的组成和分值设置</w:t>
      </w:r>
      <w:r>
        <w:rPr>
          <w:rFonts w:cs="Times New Roman"/>
        </w:rPr>
        <w:t>应符合表</w:t>
      </w:r>
      <w:r>
        <w:rPr>
          <w:rFonts w:cs="Times New Roman"/>
        </w:rPr>
        <w:t>14.1.</w:t>
      </w:r>
      <w:r>
        <w:rPr>
          <w:rFonts w:cs="Times New Roman" w:hint="eastAsia"/>
        </w:rPr>
        <w:t>2</w:t>
      </w:r>
      <w:r>
        <w:rPr>
          <w:rFonts w:cs="Times New Roman"/>
        </w:rPr>
        <w:t>的规定。</w:t>
      </w:r>
    </w:p>
    <w:p w14:paraId="23D882D5" w14:textId="77777777" w:rsidR="0099197C" w:rsidRDefault="0099197C" w:rsidP="0099197C">
      <w:pPr>
        <w:pStyle w:val="af4"/>
      </w:pPr>
      <w:r>
        <w:t>表</w:t>
      </w:r>
      <w:r>
        <w:t>14.1.</w:t>
      </w:r>
      <w:r>
        <w:rPr>
          <w:rFonts w:hint="eastAsia"/>
        </w:rPr>
        <w:t>2</w:t>
      </w:r>
      <w:r>
        <w:t xml:space="preserve">  </w:t>
      </w:r>
      <w:r>
        <w:t>铁路电力</w:t>
      </w:r>
      <w:r>
        <w:rPr>
          <w:rFonts w:hint="eastAsia"/>
        </w:rPr>
        <w:t>专业绿色设计评价指标和分值设置表</w:t>
      </w:r>
    </w:p>
    <w:tbl>
      <w:tblPr>
        <w:tblStyle w:val="af0"/>
        <w:tblpPr w:leftFromText="180" w:rightFromText="180" w:vertAnchor="text" w:horzAnchor="page" w:tblpX="1343" w:tblpY="307"/>
        <w:tblOverlap w:val="never"/>
        <w:tblW w:w="9215" w:type="dxa"/>
        <w:tblLook w:val="04A0" w:firstRow="1" w:lastRow="0" w:firstColumn="1" w:lastColumn="0" w:noHBand="0" w:noVBand="1"/>
      </w:tblPr>
      <w:tblGrid>
        <w:gridCol w:w="650"/>
        <w:gridCol w:w="997"/>
        <w:gridCol w:w="691"/>
        <w:gridCol w:w="645"/>
        <w:gridCol w:w="1556"/>
        <w:gridCol w:w="1980"/>
        <w:gridCol w:w="850"/>
        <w:gridCol w:w="855"/>
        <w:gridCol w:w="991"/>
      </w:tblGrid>
      <w:tr w:rsidR="0099197C" w14:paraId="5BE014BE" w14:textId="77777777" w:rsidTr="006A2A7D">
        <w:tc>
          <w:tcPr>
            <w:tcW w:w="652" w:type="dxa"/>
            <w:vMerge w:val="restart"/>
            <w:vAlign w:val="center"/>
          </w:tcPr>
          <w:p w14:paraId="441FDAA7" w14:textId="77777777" w:rsidR="0099197C" w:rsidRDefault="0099197C" w:rsidP="00AE47F9">
            <w:pPr>
              <w:pStyle w:val="af5"/>
            </w:pPr>
            <w:r>
              <w:rPr>
                <w:rFonts w:hint="eastAsia"/>
              </w:rPr>
              <w:t>一级指标</w:t>
            </w:r>
          </w:p>
        </w:tc>
        <w:tc>
          <w:tcPr>
            <w:tcW w:w="2320" w:type="dxa"/>
            <w:gridSpan w:val="3"/>
            <w:vAlign w:val="center"/>
          </w:tcPr>
          <w:p w14:paraId="15141821" w14:textId="77777777" w:rsidR="0099197C" w:rsidRDefault="0099197C" w:rsidP="00AE47F9">
            <w:pPr>
              <w:pStyle w:val="af5"/>
            </w:pPr>
            <w:r>
              <w:rPr>
                <w:rFonts w:hint="eastAsia"/>
              </w:rPr>
              <w:t>二级指标</w:t>
            </w:r>
          </w:p>
        </w:tc>
        <w:tc>
          <w:tcPr>
            <w:tcW w:w="6243" w:type="dxa"/>
            <w:gridSpan w:val="5"/>
            <w:vAlign w:val="center"/>
          </w:tcPr>
          <w:p w14:paraId="3EEE6D33" w14:textId="77777777" w:rsidR="0099197C" w:rsidRDefault="0099197C" w:rsidP="00AE47F9">
            <w:pPr>
              <w:pStyle w:val="af5"/>
            </w:pPr>
            <w:r>
              <w:rPr>
                <w:rFonts w:hint="eastAsia"/>
              </w:rPr>
              <w:t>三级指标</w:t>
            </w:r>
          </w:p>
        </w:tc>
      </w:tr>
      <w:tr w:rsidR="008B4BA3" w14:paraId="65CC5911" w14:textId="77777777" w:rsidTr="006A2A7D">
        <w:tc>
          <w:tcPr>
            <w:tcW w:w="652" w:type="dxa"/>
            <w:vMerge/>
            <w:vAlign w:val="center"/>
          </w:tcPr>
          <w:p w14:paraId="3E88A759" w14:textId="77777777" w:rsidR="0099197C" w:rsidRDefault="0099197C" w:rsidP="00AE47F9">
            <w:pPr>
              <w:pStyle w:val="af5"/>
            </w:pPr>
          </w:p>
        </w:tc>
        <w:tc>
          <w:tcPr>
            <w:tcW w:w="999" w:type="dxa"/>
            <w:vAlign w:val="center"/>
          </w:tcPr>
          <w:p w14:paraId="1B88D182" w14:textId="77777777" w:rsidR="0099197C" w:rsidRDefault="0099197C" w:rsidP="00AE47F9">
            <w:pPr>
              <w:pStyle w:val="af5"/>
            </w:pPr>
            <w:r>
              <w:rPr>
                <w:rFonts w:hint="eastAsia"/>
              </w:rPr>
              <w:t>指标内容</w:t>
            </w:r>
          </w:p>
        </w:tc>
        <w:tc>
          <w:tcPr>
            <w:tcW w:w="691" w:type="dxa"/>
            <w:vAlign w:val="center"/>
          </w:tcPr>
          <w:p w14:paraId="6ADA2956" w14:textId="77777777" w:rsidR="0099197C" w:rsidRDefault="0099197C" w:rsidP="00AE47F9">
            <w:pPr>
              <w:pStyle w:val="af5"/>
            </w:pPr>
            <w:r>
              <w:rPr>
                <w:rFonts w:hint="eastAsia"/>
              </w:rPr>
              <w:t>取值</w:t>
            </w:r>
          </w:p>
        </w:tc>
        <w:tc>
          <w:tcPr>
            <w:tcW w:w="630" w:type="dxa"/>
            <w:vAlign w:val="center"/>
          </w:tcPr>
          <w:p w14:paraId="4E70C286" w14:textId="77777777" w:rsidR="0099197C" w:rsidRDefault="0099197C" w:rsidP="00AE47F9">
            <w:pPr>
              <w:pStyle w:val="af5"/>
            </w:pPr>
            <w:r>
              <w:rPr>
                <w:rFonts w:hint="eastAsia"/>
              </w:rPr>
              <w:t>分值范围</w:t>
            </w:r>
          </w:p>
        </w:tc>
        <w:tc>
          <w:tcPr>
            <w:tcW w:w="1559" w:type="dxa"/>
            <w:vAlign w:val="center"/>
          </w:tcPr>
          <w:p w14:paraId="56E3794D" w14:textId="77777777" w:rsidR="0099197C" w:rsidRDefault="0099197C" w:rsidP="00AE47F9">
            <w:pPr>
              <w:pStyle w:val="af5"/>
            </w:pPr>
            <w:r>
              <w:rPr>
                <w:rFonts w:hint="eastAsia"/>
              </w:rPr>
              <w:t>条文</w:t>
            </w:r>
          </w:p>
        </w:tc>
        <w:tc>
          <w:tcPr>
            <w:tcW w:w="1985" w:type="dxa"/>
            <w:vAlign w:val="center"/>
          </w:tcPr>
          <w:p w14:paraId="6FB16B04" w14:textId="77777777" w:rsidR="0099197C" w:rsidRDefault="0099197C" w:rsidP="00AE47F9">
            <w:pPr>
              <w:pStyle w:val="af5"/>
            </w:pPr>
            <w:r>
              <w:rPr>
                <w:rFonts w:hint="eastAsia"/>
              </w:rPr>
              <w:t>指标内容</w:t>
            </w:r>
          </w:p>
        </w:tc>
        <w:tc>
          <w:tcPr>
            <w:tcW w:w="850" w:type="dxa"/>
            <w:vAlign w:val="center"/>
          </w:tcPr>
          <w:p w14:paraId="046375D0" w14:textId="77777777" w:rsidR="0099197C" w:rsidRDefault="0099197C" w:rsidP="00AE47F9">
            <w:pPr>
              <w:pStyle w:val="af5"/>
            </w:pPr>
            <w:r>
              <w:rPr>
                <w:rFonts w:hint="eastAsia"/>
              </w:rPr>
              <w:t>取值</w:t>
            </w:r>
          </w:p>
        </w:tc>
        <w:tc>
          <w:tcPr>
            <w:tcW w:w="856" w:type="dxa"/>
            <w:vAlign w:val="center"/>
          </w:tcPr>
          <w:p w14:paraId="76AB5BB0" w14:textId="77777777" w:rsidR="0099197C" w:rsidRDefault="0099197C" w:rsidP="00AE47F9">
            <w:pPr>
              <w:pStyle w:val="af5"/>
            </w:pPr>
            <w:r>
              <w:rPr>
                <w:rFonts w:hint="eastAsia"/>
              </w:rPr>
              <w:t>分值范围</w:t>
            </w:r>
          </w:p>
        </w:tc>
        <w:tc>
          <w:tcPr>
            <w:tcW w:w="993" w:type="dxa"/>
            <w:vAlign w:val="center"/>
          </w:tcPr>
          <w:p w14:paraId="26E978CF" w14:textId="77777777" w:rsidR="0099197C" w:rsidRDefault="0099197C" w:rsidP="00AE47F9">
            <w:pPr>
              <w:pStyle w:val="af5"/>
            </w:pPr>
            <w:r>
              <w:rPr>
                <w:rFonts w:hint="eastAsia"/>
              </w:rPr>
              <w:t>类别</w:t>
            </w:r>
          </w:p>
        </w:tc>
      </w:tr>
      <w:tr w:rsidR="008B4BA3" w14:paraId="5B5F10D5" w14:textId="77777777" w:rsidTr="006A2A7D">
        <w:tc>
          <w:tcPr>
            <w:tcW w:w="652" w:type="dxa"/>
            <w:vMerge w:val="restart"/>
            <w:vAlign w:val="center"/>
          </w:tcPr>
          <w:p w14:paraId="6B81C008" w14:textId="77777777" w:rsidR="0099197C" w:rsidRDefault="0099197C" w:rsidP="00AE47F9">
            <w:pPr>
              <w:pStyle w:val="af5"/>
            </w:pPr>
            <w:r>
              <w:t>电力专业</w:t>
            </w:r>
          </w:p>
        </w:tc>
        <w:tc>
          <w:tcPr>
            <w:tcW w:w="999" w:type="dxa"/>
            <w:vMerge w:val="restart"/>
            <w:vAlign w:val="center"/>
          </w:tcPr>
          <w:p w14:paraId="6BB0F175" w14:textId="77777777" w:rsidR="0099197C" w:rsidRDefault="0099197C" w:rsidP="00AE47F9">
            <w:pPr>
              <w:pStyle w:val="af5"/>
            </w:pPr>
            <w:r>
              <w:t>电力</w:t>
            </w:r>
            <w:r>
              <w:rPr>
                <w:rFonts w:hint="eastAsia"/>
              </w:rPr>
              <w:t>总体要求</w:t>
            </w:r>
          </w:p>
        </w:tc>
        <w:tc>
          <w:tcPr>
            <w:tcW w:w="691" w:type="dxa"/>
            <w:vMerge w:val="restart"/>
            <w:vAlign w:val="center"/>
          </w:tcPr>
          <w:p w14:paraId="7E2C0DC3" w14:textId="77777777" w:rsidR="0099197C" w:rsidRDefault="0099197C" w:rsidP="00AE47F9">
            <w:pPr>
              <w:pStyle w:val="af5"/>
            </w:pPr>
            <w:r>
              <w:rPr>
                <w:rFonts w:hint="eastAsia"/>
              </w:rPr>
              <w:t>UC</w:t>
            </w:r>
          </w:p>
        </w:tc>
        <w:tc>
          <w:tcPr>
            <w:tcW w:w="630" w:type="dxa"/>
            <w:vMerge w:val="restart"/>
            <w:vAlign w:val="center"/>
          </w:tcPr>
          <w:p w14:paraId="7B18E035" w14:textId="5BAB1BAA" w:rsidR="0099197C" w:rsidRDefault="00BF56C0" w:rsidP="00AE47F9">
            <w:pPr>
              <w:pStyle w:val="af5"/>
            </w:pPr>
            <w:r>
              <w:rPr>
                <w:rFonts w:hint="eastAsia"/>
              </w:rPr>
              <w:t>0</w:t>
            </w:r>
            <w:r>
              <w:rPr>
                <w:rFonts w:hint="eastAsia"/>
              </w:rPr>
              <w:t>或</w:t>
            </w:r>
            <w:r w:rsidR="0099197C">
              <w:rPr>
                <w:rFonts w:hint="eastAsia"/>
              </w:rPr>
              <w:t>40</w:t>
            </w:r>
          </w:p>
        </w:tc>
        <w:tc>
          <w:tcPr>
            <w:tcW w:w="1559" w:type="dxa"/>
            <w:vAlign w:val="center"/>
          </w:tcPr>
          <w:p w14:paraId="045E4087" w14:textId="27ECE55A" w:rsidR="0099197C" w:rsidRDefault="006A2A7D" w:rsidP="00AE47F9">
            <w:pPr>
              <w:pStyle w:val="af5"/>
            </w:pPr>
            <w:r>
              <w:rPr>
                <w:rFonts w:hint="eastAsia"/>
              </w:rPr>
              <w:t>1</w:t>
            </w:r>
            <w:r w:rsidR="0099197C">
              <w:t>4.2.1</w:t>
            </w:r>
          </w:p>
        </w:tc>
        <w:tc>
          <w:tcPr>
            <w:tcW w:w="1985" w:type="dxa"/>
            <w:vAlign w:val="center"/>
          </w:tcPr>
          <w:p w14:paraId="2EDE247B" w14:textId="77777777" w:rsidR="0099197C" w:rsidRDefault="0099197C" w:rsidP="00AE47F9">
            <w:pPr>
              <w:pStyle w:val="af5"/>
            </w:pPr>
            <w:r>
              <w:rPr>
                <w:rFonts w:hint="eastAsia"/>
              </w:rPr>
              <w:t>符合</w:t>
            </w:r>
            <w:proofErr w:type="gramStart"/>
            <w:r>
              <w:rPr>
                <w:rFonts w:hint="eastAsia"/>
              </w:rPr>
              <w:t>国标行标</w:t>
            </w:r>
            <w:proofErr w:type="gramEnd"/>
          </w:p>
        </w:tc>
        <w:tc>
          <w:tcPr>
            <w:tcW w:w="850" w:type="dxa"/>
            <w:vAlign w:val="center"/>
          </w:tcPr>
          <w:p w14:paraId="1B2A4752" w14:textId="77777777" w:rsidR="0099197C" w:rsidRDefault="0099197C" w:rsidP="00AE47F9">
            <w:pPr>
              <w:pStyle w:val="af5"/>
            </w:pPr>
            <w:r>
              <w:rPr>
                <w:rFonts w:hint="eastAsia"/>
              </w:rPr>
              <w:t>—</w:t>
            </w:r>
          </w:p>
        </w:tc>
        <w:tc>
          <w:tcPr>
            <w:tcW w:w="856" w:type="dxa"/>
            <w:vAlign w:val="center"/>
          </w:tcPr>
          <w:p w14:paraId="3FFED6F3" w14:textId="77777777" w:rsidR="0099197C" w:rsidRDefault="0099197C" w:rsidP="00AE47F9">
            <w:pPr>
              <w:pStyle w:val="af5"/>
            </w:pPr>
            <w:r>
              <w:rPr>
                <w:rFonts w:hint="eastAsia"/>
              </w:rPr>
              <w:t>—</w:t>
            </w:r>
          </w:p>
        </w:tc>
        <w:tc>
          <w:tcPr>
            <w:tcW w:w="993" w:type="dxa"/>
            <w:vAlign w:val="center"/>
          </w:tcPr>
          <w:p w14:paraId="2E891107" w14:textId="77777777" w:rsidR="0099197C" w:rsidRDefault="0099197C" w:rsidP="00AE47F9">
            <w:pPr>
              <w:pStyle w:val="af5"/>
            </w:pPr>
            <w:r>
              <w:rPr>
                <w:rFonts w:hint="eastAsia"/>
              </w:rPr>
              <w:t>控制项</w:t>
            </w:r>
          </w:p>
        </w:tc>
      </w:tr>
      <w:tr w:rsidR="008B4BA3" w14:paraId="678FF221" w14:textId="77777777" w:rsidTr="006A2A7D">
        <w:tc>
          <w:tcPr>
            <w:tcW w:w="652" w:type="dxa"/>
            <w:vMerge/>
            <w:vAlign w:val="center"/>
          </w:tcPr>
          <w:p w14:paraId="6915ACAB" w14:textId="77777777" w:rsidR="0099197C" w:rsidRDefault="0099197C" w:rsidP="00AE47F9">
            <w:pPr>
              <w:pStyle w:val="af5"/>
            </w:pPr>
          </w:p>
        </w:tc>
        <w:tc>
          <w:tcPr>
            <w:tcW w:w="999" w:type="dxa"/>
            <w:vMerge/>
            <w:vAlign w:val="center"/>
          </w:tcPr>
          <w:p w14:paraId="7F8E0E88" w14:textId="77777777" w:rsidR="0099197C" w:rsidRDefault="0099197C" w:rsidP="00AE47F9">
            <w:pPr>
              <w:pStyle w:val="af5"/>
            </w:pPr>
          </w:p>
        </w:tc>
        <w:tc>
          <w:tcPr>
            <w:tcW w:w="691" w:type="dxa"/>
            <w:vMerge/>
            <w:vAlign w:val="center"/>
          </w:tcPr>
          <w:p w14:paraId="07D085A0" w14:textId="77777777" w:rsidR="0099197C" w:rsidRDefault="0099197C" w:rsidP="00AE47F9">
            <w:pPr>
              <w:pStyle w:val="af5"/>
            </w:pPr>
          </w:p>
        </w:tc>
        <w:tc>
          <w:tcPr>
            <w:tcW w:w="630" w:type="dxa"/>
            <w:vMerge/>
            <w:vAlign w:val="center"/>
          </w:tcPr>
          <w:p w14:paraId="65A2F54F" w14:textId="77777777" w:rsidR="0099197C" w:rsidRDefault="0099197C" w:rsidP="00AE47F9">
            <w:pPr>
              <w:pStyle w:val="af5"/>
            </w:pPr>
          </w:p>
        </w:tc>
        <w:tc>
          <w:tcPr>
            <w:tcW w:w="1559" w:type="dxa"/>
            <w:vAlign w:val="center"/>
          </w:tcPr>
          <w:p w14:paraId="37A9BBA8" w14:textId="4627679D" w:rsidR="0099197C" w:rsidRDefault="006A2A7D" w:rsidP="00AE47F9">
            <w:pPr>
              <w:pStyle w:val="af5"/>
            </w:pPr>
            <w:r>
              <w:rPr>
                <w:rFonts w:hint="eastAsia"/>
              </w:rPr>
              <w:t>1</w:t>
            </w:r>
            <w:r w:rsidR="0099197C">
              <w:rPr>
                <w:rFonts w:hint="eastAsia"/>
              </w:rPr>
              <w:t>4</w:t>
            </w:r>
            <w:r w:rsidR="0099197C">
              <w:t>.2.2</w:t>
            </w:r>
          </w:p>
        </w:tc>
        <w:tc>
          <w:tcPr>
            <w:tcW w:w="1985" w:type="dxa"/>
            <w:vAlign w:val="center"/>
          </w:tcPr>
          <w:p w14:paraId="0590DB59" w14:textId="77777777" w:rsidR="0099197C" w:rsidRDefault="0099197C" w:rsidP="00AE47F9">
            <w:pPr>
              <w:pStyle w:val="af5"/>
            </w:pPr>
            <w:r>
              <w:rPr>
                <w:rFonts w:hint="eastAsia"/>
              </w:rPr>
              <w:t>变电所所址选择</w:t>
            </w:r>
          </w:p>
        </w:tc>
        <w:tc>
          <w:tcPr>
            <w:tcW w:w="850" w:type="dxa"/>
            <w:vAlign w:val="center"/>
          </w:tcPr>
          <w:p w14:paraId="213BAB78" w14:textId="77777777" w:rsidR="0099197C" w:rsidRDefault="0099197C" w:rsidP="00AE47F9">
            <w:pPr>
              <w:pStyle w:val="af5"/>
            </w:pPr>
            <w:r>
              <w:rPr>
                <w:rFonts w:hint="eastAsia"/>
              </w:rPr>
              <w:t>—</w:t>
            </w:r>
          </w:p>
        </w:tc>
        <w:tc>
          <w:tcPr>
            <w:tcW w:w="856" w:type="dxa"/>
            <w:vAlign w:val="center"/>
          </w:tcPr>
          <w:p w14:paraId="092DCEAC" w14:textId="77777777" w:rsidR="0099197C" w:rsidRDefault="0099197C" w:rsidP="00AE47F9">
            <w:pPr>
              <w:pStyle w:val="af5"/>
            </w:pPr>
            <w:r>
              <w:rPr>
                <w:rFonts w:hint="eastAsia"/>
              </w:rPr>
              <w:t>—</w:t>
            </w:r>
          </w:p>
        </w:tc>
        <w:tc>
          <w:tcPr>
            <w:tcW w:w="993" w:type="dxa"/>
            <w:vAlign w:val="center"/>
          </w:tcPr>
          <w:p w14:paraId="3D5E592D" w14:textId="77777777" w:rsidR="0099197C" w:rsidRDefault="0099197C" w:rsidP="00AE47F9">
            <w:pPr>
              <w:pStyle w:val="af5"/>
            </w:pPr>
            <w:r>
              <w:rPr>
                <w:rFonts w:hint="eastAsia"/>
              </w:rPr>
              <w:t>控制项</w:t>
            </w:r>
          </w:p>
        </w:tc>
      </w:tr>
      <w:tr w:rsidR="008B4BA3" w14:paraId="0AE8C918" w14:textId="77777777" w:rsidTr="006A2A7D">
        <w:tc>
          <w:tcPr>
            <w:tcW w:w="652" w:type="dxa"/>
            <w:vMerge/>
            <w:vAlign w:val="center"/>
          </w:tcPr>
          <w:p w14:paraId="1848D394" w14:textId="77777777" w:rsidR="0099197C" w:rsidRDefault="0099197C" w:rsidP="00AE47F9">
            <w:pPr>
              <w:pStyle w:val="af5"/>
            </w:pPr>
          </w:p>
        </w:tc>
        <w:tc>
          <w:tcPr>
            <w:tcW w:w="999" w:type="dxa"/>
            <w:vMerge/>
            <w:vAlign w:val="center"/>
          </w:tcPr>
          <w:p w14:paraId="3CE98458" w14:textId="77777777" w:rsidR="0099197C" w:rsidRDefault="0099197C" w:rsidP="00AE47F9">
            <w:pPr>
              <w:pStyle w:val="af5"/>
            </w:pPr>
          </w:p>
        </w:tc>
        <w:tc>
          <w:tcPr>
            <w:tcW w:w="691" w:type="dxa"/>
            <w:vMerge/>
            <w:vAlign w:val="center"/>
          </w:tcPr>
          <w:p w14:paraId="65870AEB" w14:textId="77777777" w:rsidR="0099197C" w:rsidRDefault="0099197C" w:rsidP="00AE47F9">
            <w:pPr>
              <w:pStyle w:val="af5"/>
            </w:pPr>
          </w:p>
        </w:tc>
        <w:tc>
          <w:tcPr>
            <w:tcW w:w="630" w:type="dxa"/>
            <w:vMerge/>
            <w:vAlign w:val="center"/>
          </w:tcPr>
          <w:p w14:paraId="08BAC93E" w14:textId="77777777" w:rsidR="0099197C" w:rsidRDefault="0099197C" w:rsidP="00AE47F9">
            <w:pPr>
              <w:pStyle w:val="af5"/>
            </w:pPr>
          </w:p>
        </w:tc>
        <w:tc>
          <w:tcPr>
            <w:tcW w:w="1559" w:type="dxa"/>
            <w:vAlign w:val="center"/>
          </w:tcPr>
          <w:p w14:paraId="00C70A45" w14:textId="70BEDB88" w:rsidR="0099197C" w:rsidRDefault="006A2A7D" w:rsidP="00AE47F9">
            <w:pPr>
              <w:pStyle w:val="af5"/>
            </w:pPr>
            <w:r>
              <w:rPr>
                <w:rFonts w:hint="eastAsia"/>
              </w:rPr>
              <w:t>1</w:t>
            </w:r>
            <w:r w:rsidR="0099197C">
              <w:t>4.2.3</w:t>
            </w:r>
          </w:p>
        </w:tc>
        <w:tc>
          <w:tcPr>
            <w:tcW w:w="1985" w:type="dxa"/>
            <w:vAlign w:val="center"/>
          </w:tcPr>
          <w:p w14:paraId="6EE1BC20" w14:textId="77777777" w:rsidR="0099197C" w:rsidRDefault="0099197C" w:rsidP="00AE47F9">
            <w:pPr>
              <w:pStyle w:val="af5"/>
            </w:pPr>
            <w:r>
              <w:t>差异化设计</w:t>
            </w:r>
          </w:p>
        </w:tc>
        <w:tc>
          <w:tcPr>
            <w:tcW w:w="850" w:type="dxa"/>
            <w:vAlign w:val="center"/>
          </w:tcPr>
          <w:p w14:paraId="64FB0744" w14:textId="77777777" w:rsidR="0099197C" w:rsidRDefault="0099197C" w:rsidP="00AE47F9">
            <w:pPr>
              <w:pStyle w:val="af5"/>
            </w:pPr>
            <w:r>
              <w:rPr>
                <w:rFonts w:hint="eastAsia"/>
              </w:rPr>
              <w:t>—</w:t>
            </w:r>
          </w:p>
        </w:tc>
        <w:tc>
          <w:tcPr>
            <w:tcW w:w="856" w:type="dxa"/>
            <w:vAlign w:val="center"/>
          </w:tcPr>
          <w:p w14:paraId="0D52B9D0" w14:textId="77777777" w:rsidR="0099197C" w:rsidRDefault="0099197C" w:rsidP="00AE47F9">
            <w:pPr>
              <w:pStyle w:val="af5"/>
            </w:pPr>
            <w:r>
              <w:rPr>
                <w:rFonts w:hint="eastAsia"/>
              </w:rPr>
              <w:t>—</w:t>
            </w:r>
          </w:p>
        </w:tc>
        <w:tc>
          <w:tcPr>
            <w:tcW w:w="993" w:type="dxa"/>
            <w:vAlign w:val="center"/>
          </w:tcPr>
          <w:p w14:paraId="39AF0893" w14:textId="77777777" w:rsidR="0099197C" w:rsidRDefault="0099197C" w:rsidP="00AE47F9">
            <w:pPr>
              <w:pStyle w:val="af5"/>
            </w:pPr>
            <w:r>
              <w:rPr>
                <w:rFonts w:hint="eastAsia"/>
              </w:rPr>
              <w:t>控制项</w:t>
            </w:r>
          </w:p>
        </w:tc>
      </w:tr>
      <w:tr w:rsidR="008B4BA3" w14:paraId="4D8CFD41" w14:textId="77777777" w:rsidTr="006A2A7D">
        <w:tc>
          <w:tcPr>
            <w:tcW w:w="652" w:type="dxa"/>
            <w:vMerge/>
            <w:vAlign w:val="center"/>
          </w:tcPr>
          <w:p w14:paraId="1F776175" w14:textId="77777777" w:rsidR="0099197C" w:rsidRDefault="0099197C" w:rsidP="00AE47F9">
            <w:pPr>
              <w:pStyle w:val="af5"/>
            </w:pPr>
          </w:p>
        </w:tc>
        <w:tc>
          <w:tcPr>
            <w:tcW w:w="999" w:type="dxa"/>
            <w:vMerge/>
            <w:vAlign w:val="center"/>
          </w:tcPr>
          <w:p w14:paraId="41E280C6" w14:textId="77777777" w:rsidR="0099197C" w:rsidRDefault="0099197C" w:rsidP="00AE47F9">
            <w:pPr>
              <w:pStyle w:val="af5"/>
            </w:pPr>
          </w:p>
        </w:tc>
        <w:tc>
          <w:tcPr>
            <w:tcW w:w="691" w:type="dxa"/>
            <w:vMerge/>
            <w:vAlign w:val="center"/>
          </w:tcPr>
          <w:p w14:paraId="2972F968" w14:textId="77777777" w:rsidR="0099197C" w:rsidRDefault="0099197C" w:rsidP="00AE47F9">
            <w:pPr>
              <w:pStyle w:val="af5"/>
            </w:pPr>
          </w:p>
        </w:tc>
        <w:tc>
          <w:tcPr>
            <w:tcW w:w="630" w:type="dxa"/>
            <w:vMerge/>
            <w:vAlign w:val="center"/>
          </w:tcPr>
          <w:p w14:paraId="3AD6DD94" w14:textId="77777777" w:rsidR="0099197C" w:rsidRDefault="0099197C" w:rsidP="00AE47F9">
            <w:pPr>
              <w:pStyle w:val="af5"/>
            </w:pPr>
          </w:p>
        </w:tc>
        <w:tc>
          <w:tcPr>
            <w:tcW w:w="1559" w:type="dxa"/>
            <w:vAlign w:val="center"/>
          </w:tcPr>
          <w:p w14:paraId="5FFF4597" w14:textId="64F8E704" w:rsidR="0099197C" w:rsidRDefault="006A2A7D" w:rsidP="00AE47F9">
            <w:pPr>
              <w:pStyle w:val="af5"/>
            </w:pPr>
            <w:r>
              <w:rPr>
                <w:rFonts w:hint="eastAsia"/>
              </w:rPr>
              <w:t>1</w:t>
            </w:r>
            <w:r w:rsidR="0099197C">
              <w:rPr>
                <w:rFonts w:hint="eastAsia"/>
              </w:rPr>
              <w:t>4</w:t>
            </w:r>
            <w:r w:rsidR="0099197C">
              <w:t>.2.4</w:t>
            </w:r>
          </w:p>
        </w:tc>
        <w:tc>
          <w:tcPr>
            <w:tcW w:w="1985" w:type="dxa"/>
            <w:vAlign w:val="center"/>
          </w:tcPr>
          <w:p w14:paraId="5F1D8EFD" w14:textId="77777777" w:rsidR="0099197C" w:rsidRDefault="0099197C" w:rsidP="00AE47F9">
            <w:pPr>
              <w:pStyle w:val="af5"/>
            </w:pPr>
            <w:r>
              <w:t>减少</w:t>
            </w:r>
            <w:r>
              <w:rPr>
                <w:rFonts w:hint="eastAsia"/>
              </w:rPr>
              <w:t>影响</w:t>
            </w:r>
          </w:p>
        </w:tc>
        <w:tc>
          <w:tcPr>
            <w:tcW w:w="850" w:type="dxa"/>
            <w:vAlign w:val="center"/>
          </w:tcPr>
          <w:p w14:paraId="0C0377A6" w14:textId="77777777" w:rsidR="0099197C" w:rsidRDefault="0099197C" w:rsidP="00AE47F9">
            <w:pPr>
              <w:pStyle w:val="af5"/>
            </w:pPr>
            <w:r>
              <w:rPr>
                <w:rFonts w:hint="eastAsia"/>
              </w:rPr>
              <w:t>—</w:t>
            </w:r>
          </w:p>
        </w:tc>
        <w:tc>
          <w:tcPr>
            <w:tcW w:w="856" w:type="dxa"/>
            <w:vAlign w:val="center"/>
          </w:tcPr>
          <w:p w14:paraId="7C11D8D1" w14:textId="77777777" w:rsidR="0099197C" w:rsidRDefault="0099197C" w:rsidP="00AE47F9">
            <w:pPr>
              <w:pStyle w:val="af5"/>
            </w:pPr>
            <w:r>
              <w:rPr>
                <w:rFonts w:hint="eastAsia"/>
              </w:rPr>
              <w:t>—</w:t>
            </w:r>
          </w:p>
        </w:tc>
        <w:tc>
          <w:tcPr>
            <w:tcW w:w="993" w:type="dxa"/>
            <w:vAlign w:val="center"/>
          </w:tcPr>
          <w:p w14:paraId="53B7CEFF" w14:textId="77777777" w:rsidR="0099197C" w:rsidRDefault="0099197C" w:rsidP="00AE47F9">
            <w:pPr>
              <w:pStyle w:val="af5"/>
            </w:pPr>
            <w:r>
              <w:rPr>
                <w:rFonts w:hint="eastAsia"/>
              </w:rPr>
              <w:t>控制项</w:t>
            </w:r>
          </w:p>
        </w:tc>
      </w:tr>
      <w:tr w:rsidR="008B4BA3" w14:paraId="12DF017C" w14:textId="77777777" w:rsidTr="006A2A7D">
        <w:tc>
          <w:tcPr>
            <w:tcW w:w="652" w:type="dxa"/>
            <w:vMerge/>
            <w:vAlign w:val="center"/>
          </w:tcPr>
          <w:p w14:paraId="34DC80AE" w14:textId="77777777" w:rsidR="0099197C" w:rsidRDefault="0099197C" w:rsidP="00AE47F9">
            <w:pPr>
              <w:pStyle w:val="af5"/>
            </w:pPr>
          </w:p>
        </w:tc>
        <w:tc>
          <w:tcPr>
            <w:tcW w:w="999" w:type="dxa"/>
            <w:vMerge w:val="restart"/>
            <w:vAlign w:val="center"/>
          </w:tcPr>
          <w:p w14:paraId="0A41536E" w14:textId="77777777" w:rsidR="0099197C" w:rsidRDefault="0099197C" w:rsidP="00AE47F9">
            <w:pPr>
              <w:pStyle w:val="af5"/>
            </w:pPr>
            <w:r>
              <w:rPr>
                <w:rFonts w:hint="eastAsia"/>
              </w:rPr>
              <w:t>供配电方案</w:t>
            </w:r>
          </w:p>
        </w:tc>
        <w:tc>
          <w:tcPr>
            <w:tcW w:w="691" w:type="dxa"/>
            <w:vMerge w:val="restart"/>
            <w:vAlign w:val="center"/>
          </w:tcPr>
          <w:p w14:paraId="072A49A1" w14:textId="77777777" w:rsidR="0099197C" w:rsidRDefault="0099197C" w:rsidP="00AE47F9">
            <w:pPr>
              <w:pStyle w:val="af5"/>
            </w:pPr>
            <w:r>
              <w:rPr>
                <w:rFonts w:hint="eastAsia"/>
              </w:rPr>
              <w:t>US</w:t>
            </w:r>
            <w:r>
              <w:rPr>
                <w:rFonts w:hint="eastAsia"/>
                <w:vertAlign w:val="subscript"/>
              </w:rPr>
              <w:t>1</w:t>
            </w:r>
          </w:p>
        </w:tc>
        <w:tc>
          <w:tcPr>
            <w:tcW w:w="630" w:type="dxa"/>
            <w:vMerge w:val="restart"/>
            <w:vAlign w:val="center"/>
          </w:tcPr>
          <w:p w14:paraId="7C574E79" w14:textId="6D3EC8F0" w:rsidR="0099197C" w:rsidRDefault="00E93388" w:rsidP="00AE47F9">
            <w:pPr>
              <w:pStyle w:val="af5"/>
            </w:pPr>
            <w:r>
              <w:rPr>
                <w:rFonts w:hint="eastAsia"/>
              </w:rPr>
              <w:t>0~</w:t>
            </w:r>
            <w:r w:rsidR="0099197C">
              <w:rPr>
                <w:rFonts w:hint="eastAsia"/>
              </w:rPr>
              <w:t>24</w:t>
            </w:r>
          </w:p>
        </w:tc>
        <w:tc>
          <w:tcPr>
            <w:tcW w:w="1559" w:type="dxa"/>
            <w:vAlign w:val="center"/>
          </w:tcPr>
          <w:p w14:paraId="3C6A5F82" w14:textId="3BC372F9" w:rsidR="0099197C" w:rsidRDefault="006A2A7D" w:rsidP="00AE47F9">
            <w:pPr>
              <w:pStyle w:val="af5"/>
            </w:pPr>
            <w:r>
              <w:rPr>
                <w:rFonts w:hint="eastAsia"/>
              </w:rPr>
              <w:t>1</w:t>
            </w:r>
            <w:r w:rsidR="0099197C">
              <w:rPr>
                <w:rFonts w:hint="eastAsia"/>
              </w:rPr>
              <w:t>4</w:t>
            </w:r>
            <w:r w:rsidR="0099197C">
              <w:t>.3.1</w:t>
            </w:r>
            <w:r w:rsidR="0099197C">
              <w:rPr>
                <w:rFonts w:hint="eastAsia"/>
              </w:rPr>
              <w:t>第</w:t>
            </w:r>
            <w:r w:rsidR="0099197C">
              <w:t>1</w:t>
            </w:r>
            <w:r w:rsidR="0099197C">
              <w:rPr>
                <w:rFonts w:hint="eastAsia"/>
              </w:rPr>
              <w:t>款</w:t>
            </w:r>
          </w:p>
        </w:tc>
        <w:tc>
          <w:tcPr>
            <w:tcW w:w="1985" w:type="dxa"/>
            <w:vAlign w:val="center"/>
          </w:tcPr>
          <w:p w14:paraId="57DED943" w14:textId="77777777" w:rsidR="0099197C" w:rsidRDefault="0099197C" w:rsidP="00AE47F9">
            <w:pPr>
              <w:pStyle w:val="af5"/>
            </w:pPr>
            <w:r>
              <w:rPr>
                <w:rFonts w:hint="eastAsia"/>
              </w:rPr>
              <w:t>共用外部电源</w:t>
            </w:r>
          </w:p>
        </w:tc>
        <w:tc>
          <w:tcPr>
            <w:tcW w:w="850" w:type="dxa"/>
            <w:vAlign w:val="center"/>
          </w:tcPr>
          <w:p w14:paraId="1B41D3C8" w14:textId="77777777" w:rsidR="0099197C" w:rsidRDefault="0099197C" w:rsidP="00AE47F9">
            <w:pPr>
              <w:pStyle w:val="af5"/>
            </w:pPr>
            <w:r>
              <w:rPr>
                <w:rFonts w:hint="eastAsia"/>
              </w:rPr>
              <w:t>US</w:t>
            </w:r>
            <w:r>
              <w:rPr>
                <w:rFonts w:hint="eastAsia"/>
                <w:vertAlign w:val="subscript"/>
              </w:rPr>
              <w:t>1,1</w:t>
            </w:r>
          </w:p>
        </w:tc>
        <w:tc>
          <w:tcPr>
            <w:tcW w:w="856" w:type="dxa"/>
            <w:vAlign w:val="center"/>
          </w:tcPr>
          <w:p w14:paraId="47665D79" w14:textId="77777777" w:rsidR="0099197C" w:rsidRDefault="0099197C" w:rsidP="00AE47F9">
            <w:pPr>
              <w:pStyle w:val="af5"/>
            </w:pPr>
            <w:r>
              <w:rPr>
                <w:rFonts w:hint="eastAsia"/>
              </w:rPr>
              <w:t>0~8</w:t>
            </w:r>
          </w:p>
        </w:tc>
        <w:tc>
          <w:tcPr>
            <w:tcW w:w="993" w:type="dxa"/>
            <w:vAlign w:val="center"/>
          </w:tcPr>
          <w:p w14:paraId="3D1CBF2D" w14:textId="77777777" w:rsidR="0099197C" w:rsidRDefault="0099197C" w:rsidP="00AE47F9">
            <w:pPr>
              <w:pStyle w:val="af5"/>
            </w:pPr>
            <w:r>
              <w:rPr>
                <w:rFonts w:hint="eastAsia"/>
              </w:rPr>
              <w:t>评分项</w:t>
            </w:r>
          </w:p>
        </w:tc>
      </w:tr>
      <w:tr w:rsidR="008B4BA3" w14:paraId="13E0160B" w14:textId="77777777" w:rsidTr="006A2A7D">
        <w:tc>
          <w:tcPr>
            <w:tcW w:w="652" w:type="dxa"/>
            <w:vMerge/>
            <w:vAlign w:val="center"/>
          </w:tcPr>
          <w:p w14:paraId="1048A740" w14:textId="77777777" w:rsidR="0099197C" w:rsidRDefault="0099197C" w:rsidP="00AE47F9">
            <w:pPr>
              <w:pStyle w:val="af5"/>
            </w:pPr>
          </w:p>
        </w:tc>
        <w:tc>
          <w:tcPr>
            <w:tcW w:w="999" w:type="dxa"/>
            <w:vMerge/>
            <w:vAlign w:val="center"/>
          </w:tcPr>
          <w:p w14:paraId="4E44F460" w14:textId="77777777" w:rsidR="0099197C" w:rsidRDefault="0099197C" w:rsidP="00AE47F9">
            <w:pPr>
              <w:pStyle w:val="af5"/>
            </w:pPr>
          </w:p>
        </w:tc>
        <w:tc>
          <w:tcPr>
            <w:tcW w:w="691" w:type="dxa"/>
            <w:vMerge/>
            <w:vAlign w:val="center"/>
          </w:tcPr>
          <w:p w14:paraId="465FF492" w14:textId="77777777" w:rsidR="0099197C" w:rsidRDefault="0099197C" w:rsidP="00AE47F9">
            <w:pPr>
              <w:pStyle w:val="af5"/>
            </w:pPr>
          </w:p>
        </w:tc>
        <w:tc>
          <w:tcPr>
            <w:tcW w:w="630" w:type="dxa"/>
            <w:vMerge/>
            <w:vAlign w:val="center"/>
          </w:tcPr>
          <w:p w14:paraId="6A365BE1" w14:textId="77777777" w:rsidR="0099197C" w:rsidRDefault="0099197C" w:rsidP="00AE47F9">
            <w:pPr>
              <w:pStyle w:val="af5"/>
            </w:pPr>
          </w:p>
        </w:tc>
        <w:tc>
          <w:tcPr>
            <w:tcW w:w="1559" w:type="dxa"/>
            <w:vAlign w:val="center"/>
          </w:tcPr>
          <w:p w14:paraId="426FB495" w14:textId="541E9139" w:rsidR="0099197C" w:rsidRDefault="006A2A7D" w:rsidP="00AE47F9">
            <w:pPr>
              <w:pStyle w:val="af5"/>
            </w:pPr>
            <w:r>
              <w:rPr>
                <w:rFonts w:hint="eastAsia"/>
              </w:rPr>
              <w:t>1</w:t>
            </w:r>
            <w:r w:rsidR="0099197C">
              <w:rPr>
                <w:rFonts w:hint="eastAsia"/>
              </w:rPr>
              <w:t>4</w:t>
            </w:r>
            <w:r w:rsidR="0099197C">
              <w:t>.3.1</w:t>
            </w:r>
            <w:r w:rsidR="0099197C">
              <w:rPr>
                <w:rFonts w:hint="eastAsia"/>
              </w:rPr>
              <w:t>第</w:t>
            </w:r>
            <w:r w:rsidR="0099197C">
              <w:rPr>
                <w:rFonts w:hint="eastAsia"/>
              </w:rPr>
              <w:t>2</w:t>
            </w:r>
            <w:r w:rsidR="0099197C">
              <w:rPr>
                <w:rFonts w:hint="eastAsia"/>
              </w:rPr>
              <w:t>款</w:t>
            </w:r>
          </w:p>
        </w:tc>
        <w:tc>
          <w:tcPr>
            <w:tcW w:w="1985" w:type="dxa"/>
            <w:vAlign w:val="center"/>
          </w:tcPr>
          <w:p w14:paraId="526F9CE8" w14:textId="77777777" w:rsidR="0099197C" w:rsidRDefault="0099197C" w:rsidP="00AE47F9">
            <w:pPr>
              <w:pStyle w:val="af5"/>
            </w:pPr>
            <w:proofErr w:type="gramStart"/>
            <w:r>
              <w:rPr>
                <w:rFonts w:hint="eastAsia"/>
              </w:rPr>
              <w:t>无人化</w:t>
            </w:r>
            <w:proofErr w:type="gramEnd"/>
            <w:r>
              <w:rPr>
                <w:rFonts w:hint="eastAsia"/>
              </w:rPr>
              <w:t>设计</w:t>
            </w:r>
          </w:p>
        </w:tc>
        <w:tc>
          <w:tcPr>
            <w:tcW w:w="850" w:type="dxa"/>
            <w:vAlign w:val="center"/>
          </w:tcPr>
          <w:p w14:paraId="1EE355E3" w14:textId="77777777" w:rsidR="0099197C" w:rsidRDefault="0099197C" w:rsidP="00AE47F9">
            <w:pPr>
              <w:pStyle w:val="af5"/>
            </w:pPr>
            <w:r>
              <w:rPr>
                <w:rFonts w:hint="eastAsia"/>
              </w:rPr>
              <w:t>US</w:t>
            </w:r>
            <w:r>
              <w:rPr>
                <w:rFonts w:hint="eastAsia"/>
                <w:vertAlign w:val="subscript"/>
              </w:rPr>
              <w:t>1,2</w:t>
            </w:r>
          </w:p>
        </w:tc>
        <w:tc>
          <w:tcPr>
            <w:tcW w:w="856" w:type="dxa"/>
            <w:vAlign w:val="center"/>
          </w:tcPr>
          <w:p w14:paraId="1262A4A2" w14:textId="77777777" w:rsidR="0099197C" w:rsidRDefault="0099197C" w:rsidP="00AE47F9">
            <w:pPr>
              <w:pStyle w:val="af5"/>
            </w:pPr>
            <w:r>
              <w:rPr>
                <w:rFonts w:hint="eastAsia"/>
              </w:rPr>
              <w:t>0~5</w:t>
            </w:r>
          </w:p>
        </w:tc>
        <w:tc>
          <w:tcPr>
            <w:tcW w:w="993" w:type="dxa"/>
            <w:vAlign w:val="center"/>
          </w:tcPr>
          <w:p w14:paraId="6D52930C" w14:textId="77777777" w:rsidR="0099197C" w:rsidRDefault="0099197C" w:rsidP="00AE47F9">
            <w:pPr>
              <w:pStyle w:val="af5"/>
            </w:pPr>
            <w:r>
              <w:rPr>
                <w:rFonts w:hint="eastAsia"/>
              </w:rPr>
              <w:t>评分项</w:t>
            </w:r>
          </w:p>
        </w:tc>
      </w:tr>
      <w:tr w:rsidR="008B4BA3" w14:paraId="41AB76C5" w14:textId="77777777" w:rsidTr="006A2A7D">
        <w:tc>
          <w:tcPr>
            <w:tcW w:w="652" w:type="dxa"/>
            <w:vMerge/>
            <w:vAlign w:val="center"/>
          </w:tcPr>
          <w:p w14:paraId="16BA6004" w14:textId="77777777" w:rsidR="0099197C" w:rsidRDefault="0099197C" w:rsidP="00AE47F9">
            <w:pPr>
              <w:pStyle w:val="af5"/>
            </w:pPr>
          </w:p>
        </w:tc>
        <w:tc>
          <w:tcPr>
            <w:tcW w:w="999" w:type="dxa"/>
            <w:vMerge/>
            <w:vAlign w:val="center"/>
          </w:tcPr>
          <w:p w14:paraId="07023FE4" w14:textId="77777777" w:rsidR="0099197C" w:rsidRDefault="0099197C" w:rsidP="00AE47F9">
            <w:pPr>
              <w:pStyle w:val="af5"/>
            </w:pPr>
          </w:p>
        </w:tc>
        <w:tc>
          <w:tcPr>
            <w:tcW w:w="691" w:type="dxa"/>
            <w:vMerge/>
            <w:vAlign w:val="center"/>
          </w:tcPr>
          <w:p w14:paraId="7C59B769" w14:textId="77777777" w:rsidR="0099197C" w:rsidRDefault="0099197C" w:rsidP="00AE47F9">
            <w:pPr>
              <w:pStyle w:val="af5"/>
            </w:pPr>
          </w:p>
        </w:tc>
        <w:tc>
          <w:tcPr>
            <w:tcW w:w="630" w:type="dxa"/>
            <w:vMerge/>
            <w:vAlign w:val="center"/>
          </w:tcPr>
          <w:p w14:paraId="18DE3015" w14:textId="77777777" w:rsidR="0099197C" w:rsidRDefault="0099197C" w:rsidP="00AE47F9">
            <w:pPr>
              <w:pStyle w:val="af5"/>
            </w:pPr>
          </w:p>
        </w:tc>
        <w:tc>
          <w:tcPr>
            <w:tcW w:w="1559" w:type="dxa"/>
            <w:vAlign w:val="center"/>
          </w:tcPr>
          <w:p w14:paraId="1EE74FB3" w14:textId="33B61E96" w:rsidR="0099197C" w:rsidRDefault="006A2A7D" w:rsidP="00AE47F9">
            <w:pPr>
              <w:pStyle w:val="af5"/>
            </w:pPr>
            <w:r>
              <w:rPr>
                <w:rFonts w:hint="eastAsia"/>
              </w:rPr>
              <w:t>1</w:t>
            </w:r>
            <w:r w:rsidR="0099197C">
              <w:rPr>
                <w:rFonts w:hint="eastAsia"/>
              </w:rPr>
              <w:t>4</w:t>
            </w:r>
            <w:r w:rsidR="0099197C">
              <w:t>.3.1</w:t>
            </w:r>
            <w:r w:rsidR="0099197C">
              <w:rPr>
                <w:rFonts w:hint="eastAsia"/>
              </w:rPr>
              <w:t>第</w:t>
            </w:r>
            <w:r w:rsidR="0099197C">
              <w:t>3</w:t>
            </w:r>
            <w:r w:rsidR="0099197C">
              <w:rPr>
                <w:rFonts w:hint="eastAsia"/>
              </w:rPr>
              <w:t>款</w:t>
            </w:r>
          </w:p>
        </w:tc>
        <w:tc>
          <w:tcPr>
            <w:tcW w:w="1985" w:type="dxa"/>
            <w:vAlign w:val="center"/>
          </w:tcPr>
          <w:p w14:paraId="2AE9571A" w14:textId="77777777" w:rsidR="0099197C" w:rsidRDefault="0099197C" w:rsidP="00AE47F9">
            <w:pPr>
              <w:pStyle w:val="af5"/>
            </w:pPr>
            <w:r>
              <w:rPr>
                <w:rFonts w:hint="eastAsia"/>
              </w:rPr>
              <w:t>无功功率补偿装置</w:t>
            </w:r>
          </w:p>
        </w:tc>
        <w:tc>
          <w:tcPr>
            <w:tcW w:w="850" w:type="dxa"/>
            <w:vAlign w:val="center"/>
          </w:tcPr>
          <w:p w14:paraId="54BF4873" w14:textId="77777777" w:rsidR="0099197C" w:rsidRDefault="0099197C" w:rsidP="00AE47F9">
            <w:pPr>
              <w:pStyle w:val="af5"/>
            </w:pPr>
            <w:r>
              <w:rPr>
                <w:rFonts w:hint="eastAsia"/>
              </w:rPr>
              <w:t>US</w:t>
            </w:r>
            <w:r>
              <w:rPr>
                <w:rFonts w:hint="eastAsia"/>
                <w:vertAlign w:val="subscript"/>
              </w:rPr>
              <w:t>1,3</w:t>
            </w:r>
          </w:p>
        </w:tc>
        <w:tc>
          <w:tcPr>
            <w:tcW w:w="856" w:type="dxa"/>
            <w:vAlign w:val="center"/>
          </w:tcPr>
          <w:p w14:paraId="494B52F8" w14:textId="77777777" w:rsidR="0099197C" w:rsidRDefault="0099197C" w:rsidP="00AE47F9">
            <w:pPr>
              <w:pStyle w:val="af5"/>
            </w:pPr>
            <w:r>
              <w:rPr>
                <w:rFonts w:hint="eastAsia"/>
              </w:rPr>
              <w:t>0~4</w:t>
            </w:r>
          </w:p>
        </w:tc>
        <w:tc>
          <w:tcPr>
            <w:tcW w:w="993" w:type="dxa"/>
            <w:vAlign w:val="center"/>
          </w:tcPr>
          <w:p w14:paraId="69BAE336" w14:textId="77777777" w:rsidR="0099197C" w:rsidRDefault="0099197C" w:rsidP="00AE47F9">
            <w:pPr>
              <w:pStyle w:val="af5"/>
            </w:pPr>
            <w:r>
              <w:rPr>
                <w:rFonts w:hint="eastAsia"/>
              </w:rPr>
              <w:t>评分项</w:t>
            </w:r>
          </w:p>
        </w:tc>
      </w:tr>
      <w:tr w:rsidR="008B4BA3" w14:paraId="62F45A27" w14:textId="77777777" w:rsidTr="006A2A7D">
        <w:tc>
          <w:tcPr>
            <w:tcW w:w="652" w:type="dxa"/>
            <w:vMerge/>
            <w:vAlign w:val="center"/>
          </w:tcPr>
          <w:p w14:paraId="69F82979" w14:textId="77777777" w:rsidR="0099197C" w:rsidRDefault="0099197C" w:rsidP="00AE47F9">
            <w:pPr>
              <w:pStyle w:val="af5"/>
            </w:pPr>
          </w:p>
        </w:tc>
        <w:tc>
          <w:tcPr>
            <w:tcW w:w="999" w:type="dxa"/>
            <w:vMerge/>
            <w:vAlign w:val="center"/>
          </w:tcPr>
          <w:p w14:paraId="705BF2DA" w14:textId="77777777" w:rsidR="0099197C" w:rsidRDefault="0099197C" w:rsidP="00AE47F9">
            <w:pPr>
              <w:pStyle w:val="af5"/>
            </w:pPr>
          </w:p>
        </w:tc>
        <w:tc>
          <w:tcPr>
            <w:tcW w:w="691" w:type="dxa"/>
            <w:vMerge/>
            <w:vAlign w:val="center"/>
          </w:tcPr>
          <w:p w14:paraId="1280849E" w14:textId="77777777" w:rsidR="0099197C" w:rsidRDefault="0099197C" w:rsidP="00AE47F9">
            <w:pPr>
              <w:pStyle w:val="af5"/>
            </w:pPr>
          </w:p>
        </w:tc>
        <w:tc>
          <w:tcPr>
            <w:tcW w:w="630" w:type="dxa"/>
            <w:vMerge/>
            <w:vAlign w:val="center"/>
          </w:tcPr>
          <w:p w14:paraId="676C58C5" w14:textId="77777777" w:rsidR="0099197C" w:rsidRDefault="0099197C" w:rsidP="00AE47F9">
            <w:pPr>
              <w:pStyle w:val="af5"/>
            </w:pPr>
          </w:p>
        </w:tc>
        <w:tc>
          <w:tcPr>
            <w:tcW w:w="1559" w:type="dxa"/>
            <w:vAlign w:val="center"/>
          </w:tcPr>
          <w:p w14:paraId="42966052" w14:textId="6CC02307" w:rsidR="0099197C" w:rsidRDefault="006A2A7D" w:rsidP="00AE47F9">
            <w:pPr>
              <w:pStyle w:val="af5"/>
            </w:pPr>
            <w:r>
              <w:rPr>
                <w:rFonts w:hint="eastAsia"/>
              </w:rPr>
              <w:t>1</w:t>
            </w:r>
            <w:r w:rsidR="0099197C">
              <w:rPr>
                <w:rFonts w:hint="eastAsia"/>
              </w:rPr>
              <w:t>4</w:t>
            </w:r>
            <w:r w:rsidR="0099197C">
              <w:t>.3.1</w:t>
            </w:r>
            <w:r w:rsidR="0099197C">
              <w:rPr>
                <w:rFonts w:hint="eastAsia"/>
              </w:rPr>
              <w:t>第</w:t>
            </w:r>
            <w:r w:rsidR="0099197C">
              <w:t>4</w:t>
            </w:r>
            <w:r w:rsidR="0099197C">
              <w:rPr>
                <w:rFonts w:hint="eastAsia"/>
              </w:rPr>
              <w:t>款</w:t>
            </w:r>
          </w:p>
        </w:tc>
        <w:tc>
          <w:tcPr>
            <w:tcW w:w="1985" w:type="dxa"/>
            <w:vAlign w:val="center"/>
          </w:tcPr>
          <w:p w14:paraId="1DFA1311" w14:textId="77777777" w:rsidR="0099197C" w:rsidRDefault="0099197C" w:rsidP="00AE47F9">
            <w:pPr>
              <w:pStyle w:val="af5"/>
            </w:pPr>
            <w:r>
              <w:rPr>
                <w:rFonts w:hint="eastAsia"/>
              </w:rPr>
              <w:t>谐波抑制和治理</w:t>
            </w:r>
          </w:p>
        </w:tc>
        <w:tc>
          <w:tcPr>
            <w:tcW w:w="850" w:type="dxa"/>
            <w:vAlign w:val="center"/>
          </w:tcPr>
          <w:p w14:paraId="1DBA2E85" w14:textId="77777777" w:rsidR="0099197C" w:rsidRDefault="0099197C" w:rsidP="00AE47F9">
            <w:pPr>
              <w:pStyle w:val="af5"/>
            </w:pPr>
            <w:r>
              <w:rPr>
                <w:rFonts w:hint="eastAsia"/>
              </w:rPr>
              <w:t>US</w:t>
            </w:r>
            <w:r>
              <w:rPr>
                <w:rFonts w:hint="eastAsia"/>
                <w:vertAlign w:val="subscript"/>
              </w:rPr>
              <w:t>1,4</w:t>
            </w:r>
          </w:p>
        </w:tc>
        <w:tc>
          <w:tcPr>
            <w:tcW w:w="856" w:type="dxa"/>
            <w:vAlign w:val="center"/>
          </w:tcPr>
          <w:p w14:paraId="0A9778C4" w14:textId="77777777" w:rsidR="0099197C" w:rsidRDefault="0099197C" w:rsidP="00AE47F9">
            <w:pPr>
              <w:pStyle w:val="af5"/>
            </w:pPr>
            <w:r>
              <w:rPr>
                <w:rFonts w:hint="eastAsia"/>
              </w:rPr>
              <w:t>0~3</w:t>
            </w:r>
          </w:p>
        </w:tc>
        <w:tc>
          <w:tcPr>
            <w:tcW w:w="993" w:type="dxa"/>
            <w:vAlign w:val="center"/>
          </w:tcPr>
          <w:p w14:paraId="70009F83" w14:textId="77777777" w:rsidR="0099197C" w:rsidRDefault="0099197C" w:rsidP="00AE47F9">
            <w:pPr>
              <w:pStyle w:val="af5"/>
            </w:pPr>
            <w:r>
              <w:rPr>
                <w:rFonts w:hint="eastAsia"/>
              </w:rPr>
              <w:t>评分项</w:t>
            </w:r>
          </w:p>
        </w:tc>
      </w:tr>
      <w:tr w:rsidR="008B4BA3" w14:paraId="448A80DB" w14:textId="77777777" w:rsidTr="006A2A7D">
        <w:tc>
          <w:tcPr>
            <w:tcW w:w="652" w:type="dxa"/>
            <w:vMerge/>
            <w:vAlign w:val="center"/>
          </w:tcPr>
          <w:p w14:paraId="533363DB" w14:textId="77777777" w:rsidR="0099197C" w:rsidRDefault="0099197C" w:rsidP="00AE47F9">
            <w:pPr>
              <w:pStyle w:val="af5"/>
            </w:pPr>
          </w:p>
        </w:tc>
        <w:tc>
          <w:tcPr>
            <w:tcW w:w="999" w:type="dxa"/>
            <w:vMerge/>
            <w:vAlign w:val="center"/>
          </w:tcPr>
          <w:p w14:paraId="758AB2A7" w14:textId="77777777" w:rsidR="0099197C" w:rsidRDefault="0099197C" w:rsidP="00AE47F9">
            <w:pPr>
              <w:pStyle w:val="af5"/>
            </w:pPr>
          </w:p>
        </w:tc>
        <w:tc>
          <w:tcPr>
            <w:tcW w:w="691" w:type="dxa"/>
            <w:vMerge/>
            <w:vAlign w:val="center"/>
          </w:tcPr>
          <w:p w14:paraId="64F4B8A9" w14:textId="77777777" w:rsidR="0099197C" w:rsidRDefault="0099197C" w:rsidP="00AE47F9">
            <w:pPr>
              <w:pStyle w:val="af5"/>
            </w:pPr>
          </w:p>
        </w:tc>
        <w:tc>
          <w:tcPr>
            <w:tcW w:w="630" w:type="dxa"/>
            <w:vMerge/>
            <w:vAlign w:val="center"/>
          </w:tcPr>
          <w:p w14:paraId="1B5D1F50" w14:textId="77777777" w:rsidR="0099197C" w:rsidRDefault="0099197C" w:rsidP="00AE47F9">
            <w:pPr>
              <w:pStyle w:val="af5"/>
            </w:pPr>
          </w:p>
        </w:tc>
        <w:tc>
          <w:tcPr>
            <w:tcW w:w="1559" w:type="dxa"/>
            <w:vAlign w:val="center"/>
          </w:tcPr>
          <w:p w14:paraId="5E86F376" w14:textId="220CA8C6" w:rsidR="0099197C" w:rsidRDefault="006A2A7D" w:rsidP="00AE47F9">
            <w:pPr>
              <w:pStyle w:val="af5"/>
            </w:pPr>
            <w:r>
              <w:rPr>
                <w:rFonts w:hint="eastAsia"/>
              </w:rPr>
              <w:t>1</w:t>
            </w:r>
            <w:r w:rsidR="0099197C">
              <w:rPr>
                <w:rFonts w:hint="eastAsia"/>
              </w:rPr>
              <w:t>4</w:t>
            </w:r>
            <w:r w:rsidR="0099197C">
              <w:t>.3.1</w:t>
            </w:r>
            <w:r w:rsidR="0099197C">
              <w:rPr>
                <w:rFonts w:hint="eastAsia"/>
              </w:rPr>
              <w:t>第</w:t>
            </w:r>
            <w:r w:rsidR="0099197C">
              <w:rPr>
                <w:rFonts w:hint="eastAsia"/>
              </w:rPr>
              <w:t>5</w:t>
            </w:r>
            <w:r w:rsidR="0099197C">
              <w:rPr>
                <w:rFonts w:hint="eastAsia"/>
              </w:rPr>
              <w:t>款</w:t>
            </w:r>
          </w:p>
        </w:tc>
        <w:tc>
          <w:tcPr>
            <w:tcW w:w="1985" w:type="dxa"/>
            <w:vAlign w:val="center"/>
          </w:tcPr>
          <w:p w14:paraId="7A36E6EE" w14:textId="77777777" w:rsidR="0099197C" w:rsidRDefault="0099197C" w:rsidP="00AE47F9">
            <w:pPr>
              <w:pStyle w:val="af5"/>
            </w:pPr>
            <w:r>
              <w:rPr>
                <w:rFonts w:hint="eastAsia"/>
              </w:rPr>
              <w:t>线路导线截面</w:t>
            </w:r>
          </w:p>
        </w:tc>
        <w:tc>
          <w:tcPr>
            <w:tcW w:w="850" w:type="dxa"/>
            <w:vAlign w:val="center"/>
          </w:tcPr>
          <w:p w14:paraId="27463C56" w14:textId="77777777" w:rsidR="0099197C" w:rsidRDefault="0099197C" w:rsidP="00AE47F9">
            <w:pPr>
              <w:pStyle w:val="af5"/>
            </w:pPr>
            <w:r>
              <w:rPr>
                <w:rFonts w:hint="eastAsia"/>
              </w:rPr>
              <w:t>US</w:t>
            </w:r>
            <w:r>
              <w:rPr>
                <w:rFonts w:hint="eastAsia"/>
                <w:vertAlign w:val="subscript"/>
              </w:rPr>
              <w:t>1,5</w:t>
            </w:r>
          </w:p>
        </w:tc>
        <w:tc>
          <w:tcPr>
            <w:tcW w:w="856" w:type="dxa"/>
            <w:vAlign w:val="center"/>
          </w:tcPr>
          <w:p w14:paraId="4C857D18" w14:textId="77777777" w:rsidR="0099197C" w:rsidRDefault="0099197C" w:rsidP="00AE47F9">
            <w:pPr>
              <w:pStyle w:val="af5"/>
            </w:pPr>
            <w:r>
              <w:rPr>
                <w:rFonts w:hint="eastAsia"/>
              </w:rPr>
              <w:t>0~4</w:t>
            </w:r>
          </w:p>
        </w:tc>
        <w:tc>
          <w:tcPr>
            <w:tcW w:w="993" w:type="dxa"/>
            <w:vAlign w:val="center"/>
          </w:tcPr>
          <w:p w14:paraId="381CD0FE" w14:textId="77777777" w:rsidR="0099197C" w:rsidRDefault="0099197C" w:rsidP="00AE47F9">
            <w:pPr>
              <w:pStyle w:val="af5"/>
            </w:pPr>
            <w:r>
              <w:rPr>
                <w:rFonts w:hint="eastAsia"/>
              </w:rPr>
              <w:t>评分项</w:t>
            </w:r>
          </w:p>
        </w:tc>
      </w:tr>
      <w:tr w:rsidR="008B4BA3" w14:paraId="6F9E3248" w14:textId="77777777" w:rsidTr="006A2A7D">
        <w:tc>
          <w:tcPr>
            <w:tcW w:w="652" w:type="dxa"/>
            <w:vMerge/>
            <w:vAlign w:val="center"/>
          </w:tcPr>
          <w:p w14:paraId="107E3092" w14:textId="77777777" w:rsidR="0099197C" w:rsidRDefault="0099197C" w:rsidP="00AE47F9">
            <w:pPr>
              <w:pStyle w:val="af5"/>
            </w:pPr>
          </w:p>
        </w:tc>
        <w:tc>
          <w:tcPr>
            <w:tcW w:w="999" w:type="dxa"/>
            <w:vMerge w:val="restart"/>
            <w:vAlign w:val="center"/>
          </w:tcPr>
          <w:p w14:paraId="541A10CD" w14:textId="77777777" w:rsidR="0099197C" w:rsidRDefault="0099197C" w:rsidP="00AE47F9">
            <w:pPr>
              <w:pStyle w:val="af5"/>
            </w:pPr>
            <w:r>
              <w:rPr>
                <w:rFonts w:hint="eastAsia"/>
              </w:rPr>
              <w:t>电力设施设备布置</w:t>
            </w:r>
          </w:p>
        </w:tc>
        <w:tc>
          <w:tcPr>
            <w:tcW w:w="691" w:type="dxa"/>
            <w:vMerge w:val="restart"/>
            <w:vAlign w:val="center"/>
          </w:tcPr>
          <w:p w14:paraId="0703786B" w14:textId="77777777" w:rsidR="0099197C" w:rsidRDefault="0099197C" w:rsidP="00AE47F9">
            <w:pPr>
              <w:pStyle w:val="af5"/>
            </w:pPr>
            <w:r>
              <w:rPr>
                <w:rFonts w:hint="eastAsia"/>
              </w:rPr>
              <w:t>US</w:t>
            </w:r>
            <w:r>
              <w:rPr>
                <w:rFonts w:hint="eastAsia"/>
                <w:vertAlign w:val="subscript"/>
              </w:rPr>
              <w:t>2</w:t>
            </w:r>
          </w:p>
        </w:tc>
        <w:tc>
          <w:tcPr>
            <w:tcW w:w="630" w:type="dxa"/>
            <w:vMerge w:val="restart"/>
            <w:vAlign w:val="center"/>
          </w:tcPr>
          <w:p w14:paraId="2B2F6296" w14:textId="0793CFB8" w:rsidR="0099197C" w:rsidRDefault="00E93388" w:rsidP="00AE47F9">
            <w:pPr>
              <w:pStyle w:val="af5"/>
            </w:pPr>
            <w:r>
              <w:rPr>
                <w:rFonts w:hint="eastAsia"/>
              </w:rPr>
              <w:t>0~</w:t>
            </w:r>
            <w:r w:rsidR="0099197C">
              <w:rPr>
                <w:rFonts w:hint="eastAsia"/>
              </w:rPr>
              <w:t>11</w:t>
            </w:r>
          </w:p>
        </w:tc>
        <w:tc>
          <w:tcPr>
            <w:tcW w:w="1559" w:type="dxa"/>
            <w:vAlign w:val="center"/>
          </w:tcPr>
          <w:p w14:paraId="53E5D36E" w14:textId="5AB376B1" w:rsidR="0099197C" w:rsidRDefault="006A2A7D" w:rsidP="00AE47F9">
            <w:pPr>
              <w:pStyle w:val="af5"/>
            </w:pPr>
            <w:r>
              <w:rPr>
                <w:rFonts w:hint="eastAsia"/>
              </w:rPr>
              <w:t>1</w:t>
            </w:r>
            <w:r w:rsidR="0099197C">
              <w:rPr>
                <w:rFonts w:hint="eastAsia"/>
              </w:rPr>
              <w:t>4</w:t>
            </w:r>
            <w:r w:rsidR="0099197C">
              <w:t>.3.</w:t>
            </w:r>
            <w:r w:rsidR="0099197C">
              <w:rPr>
                <w:rFonts w:hint="eastAsia"/>
              </w:rPr>
              <w:t>2</w:t>
            </w:r>
            <w:r w:rsidR="0099197C">
              <w:rPr>
                <w:rFonts w:hint="eastAsia"/>
              </w:rPr>
              <w:t>第</w:t>
            </w:r>
            <w:r w:rsidR="0099197C">
              <w:t>1</w:t>
            </w:r>
            <w:r w:rsidR="0099197C">
              <w:rPr>
                <w:rFonts w:hint="eastAsia"/>
              </w:rPr>
              <w:t>款</w:t>
            </w:r>
          </w:p>
        </w:tc>
        <w:tc>
          <w:tcPr>
            <w:tcW w:w="1985" w:type="dxa"/>
            <w:vAlign w:val="center"/>
          </w:tcPr>
          <w:p w14:paraId="32ED12FB" w14:textId="77777777" w:rsidR="0099197C" w:rsidRDefault="0099197C" w:rsidP="00AE47F9">
            <w:pPr>
              <w:pStyle w:val="af5"/>
            </w:pPr>
            <w:r>
              <w:rPr>
                <w:rFonts w:hint="eastAsia"/>
              </w:rPr>
              <w:t>选址、径路规划及敷设方式</w:t>
            </w:r>
          </w:p>
        </w:tc>
        <w:tc>
          <w:tcPr>
            <w:tcW w:w="850" w:type="dxa"/>
            <w:vAlign w:val="center"/>
          </w:tcPr>
          <w:p w14:paraId="4BFDEFDD" w14:textId="77777777" w:rsidR="0099197C" w:rsidRDefault="0099197C" w:rsidP="00AE47F9">
            <w:pPr>
              <w:pStyle w:val="af5"/>
            </w:pPr>
            <w:r>
              <w:rPr>
                <w:rFonts w:hint="eastAsia"/>
              </w:rPr>
              <w:t>US</w:t>
            </w:r>
            <w:r>
              <w:rPr>
                <w:rFonts w:hint="eastAsia"/>
                <w:vertAlign w:val="subscript"/>
              </w:rPr>
              <w:t>2,1</w:t>
            </w:r>
          </w:p>
        </w:tc>
        <w:tc>
          <w:tcPr>
            <w:tcW w:w="856" w:type="dxa"/>
            <w:vAlign w:val="center"/>
          </w:tcPr>
          <w:p w14:paraId="67E7D277" w14:textId="77777777" w:rsidR="0099197C" w:rsidRDefault="0099197C" w:rsidP="00AE47F9">
            <w:pPr>
              <w:pStyle w:val="af5"/>
            </w:pPr>
            <w:r>
              <w:rPr>
                <w:rFonts w:hint="eastAsia"/>
              </w:rPr>
              <w:t>0~5</w:t>
            </w:r>
          </w:p>
        </w:tc>
        <w:tc>
          <w:tcPr>
            <w:tcW w:w="993" w:type="dxa"/>
            <w:vAlign w:val="center"/>
          </w:tcPr>
          <w:p w14:paraId="43820F9F" w14:textId="77777777" w:rsidR="0099197C" w:rsidRDefault="0099197C" w:rsidP="00AE47F9">
            <w:pPr>
              <w:pStyle w:val="af5"/>
            </w:pPr>
            <w:r>
              <w:rPr>
                <w:rFonts w:hint="eastAsia"/>
              </w:rPr>
              <w:t>评分项</w:t>
            </w:r>
          </w:p>
        </w:tc>
      </w:tr>
      <w:tr w:rsidR="008B4BA3" w14:paraId="02F0B10D" w14:textId="77777777" w:rsidTr="006A2A7D">
        <w:tc>
          <w:tcPr>
            <w:tcW w:w="652" w:type="dxa"/>
            <w:vMerge/>
            <w:vAlign w:val="center"/>
          </w:tcPr>
          <w:p w14:paraId="22FBE719" w14:textId="77777777" w:rsidR="0099197C" w:rsidRDefault="0099197C" w:rsidP="00AE47F9">
            <w:pPr>
              <w:pStyle w:val="af5"/>
            </w:pPr>
          </w:p>
        </w:tc>
        <w:tc>
          <w:tcPr>
            <w:tcW w:w="999" w:type="dxa"/>
            <w:vMerge/>
            <w:vAlign w:val="center"/>
          </w:tcPr>
          <w:p w14:paraId="34DD7623" w14:textId="77777777" w:rsidR="0099197C" w:rsidRDefault="0099197C" w:rsidP="00AE47F9">
            <w:pPr>
              <w:pStyle w:val="af5"/>
            </w:pPr>
          </w:p>
        </w:tc>
        <w:tc>
          <w:tcPr>
            <w:tcW w:w="691" w:type="dxa"/>
            <w:vMerge/>
            <w:vAlign w:val="center"/>
          </w:tcPr>
          <w:p w14:paraId="2F09DE34" w14:textId="77777777" w:rsidR="0099197C" w:rsidRDefault="0099197C" w:rsidP="00AE47F9">
            <w:pPr>
              <w:pStyle w:val="af5"/>
            </w:pPr>
          </w:p>
        </w:tc>
        <w:tc>
          <w:tcPr>
            <w:tcW w:w="630" w:type="dxa"/>
            <w:vMerge/>
            <w:vAlign w:val="center"/>
          </w:tcPr>
          <w:p w14:paraId="289E414A" w14:textId="77777777" w:rsidR="0099197C" w:rsidRDefault="0099197C" w:rsidP="00AE47F9">
            <w:pPr>
              <w:pStyle w:val="af5"/>
            </w:pPr>
          </w:p>
        </w:tc>
        <w:tc>
          <w:tcPr>
            <w:tcW w:w="1559" w:type="dxa"/>
            <w:vAlign w:val="center"/>
          </w:tcPr>
          <w:p w14:paraId="5A3B89E6" w14:textId="049231E2" w:rsidR="0099197C" w:rsidRDefault="006A2A7D" w:rsidP="00AE47F9">
            <w:pPr>
              <w:pStyle w:val="af5"/>
            </w:pPr>
            <w:r>
              <w:rPr>
                <w:rFonts w:hint="eastAsia"/>
              </w:rPr>
              <w:t>1</w:t>
            </w:r>
            <w:r w:rsidR="0099197C">
              <w:rPr>
                <w:rFonts w:hint="eastAsia"/>
              </w:rPr>
              <w:t>4</w:t>
            </w:r>
            <w:r w:rsidR="0099197C">
              <w:t>.3.</w:t>
            </w:r>
            <w:r w:rsidR="0099197C">
              <w:rPr>
                <w:rFonts w:hint="eastAsia"/>
              </w:rPr>
              <w:t>2</w:t>
            </w:r>
            <w:r w:rsidR="0099197C">
              <w:rPr>
                <w:rFonts w:hint="eastAsia"/>
              </w:rPr>
              <w:t>第</w:t>
            </w:r>
            <w:r w:rsidR="0099197C">
              <w:rPr>
                <w:rFonts w:hint="eastAsia"/>
              </w:rPr>
              <w:t>2</w:t>
            </w:r>
            <w:r w:rsidR="0099197C">
              <w:rPr>
                <w:rFonts w:hint="eastAsia"/>
              </w:rPr>
              <w:t>款</w:t>
            </w:r>
          </w:p>
        </w:tc>
        <w:tc>
          <w:tcPr>
            <w:tcW w:w="1985" w:type="dxa"/>
            <w:vAlign w:val="center"/>
          </w:tcPr>
          <w:p w14:paraId="39262A7A" w14:textId="77777777" w:rsidR="0099197C" w:rsidRDefault="0099197C" w:rsidP="00AE47F9">
            <w:pPr>
              <w:pStyle w:val="af5"/>
            </w:pPr>
            <w:r>
              <w:rPr>
                <w:rFonts w:hint="eastAsia"/>
              </w:rPr>
              <w:t>房屋综合利用率</w:t>
            </w:r>
          </w:p>
        </w:tc>
        <w:tc>
          <w:tcPr>
            <w:tcW w:w="850" w:type="dxa"/>
            <w:vAlign w:val="center"/>
          </w:tcPr>
          <w:p w14:paraId="08384FB5" w14:textId="77777777" w:rsidR="0099197C" w:rsidRDefault="0099197C" w:rsidP="00AE47F9">
            <w:pPr>
              <w:pStyle w:val="af5"/>
            </w:pPr>
            <w:r>
              <w:rPr>
                <w:rFonts w:hint="eastAsia"/>
              </w:rPr>
              <w:t>US</w:t>
            </w:r>
            <w:r>
              <w:rPr>
                <w:rFonts w:hint="eastAsia"/>
                <w:vertAlign w:val="subscript"/>
              </w:rPr>
              <w:t>2,2</w:t>
            </w:r>
          </w:p>
        </w:tc>
        <w:tc>
          <w:tcPr>
            <w:tcW w:w="856" w:type="dxa"/>
            <w:vAlign w:val="center"/>
          </w:tcPr>
          <w:p w14:paraId="73568DDF" w14:textId="77777777" w:rsidR="0099197C" w:rsidRDefault="0099197C" w:rsidP="00AE47F9">
            <w:pPr>
              <w:pStyle w:val="af5"/>
            </w:pPr>
            <w:r>
              <w:rPr>
                <w:rFonts w:hint="eastAsia"/>
              </w:rPr>
              <w:t>0~3</w:t>
            </w:r>
          </w:p>
        </w:tc>
        <w:tc>
          <w:tcPr>
            <w:tcW w:w="993" w:type="dxa"/>
            <w:vAlign w:val="center"/>
          </w:tcPr>
          <w:p w14:paraId="5A8D89EA" w14:textId="77777777" w:rsidR="0099197C" w:rsidRDefault="0099197C" w:rsidP="00AE47F9">
            <w:pPr>
              <w:pStyle w:val="af5"/>
            </w:pPr>
            <w:r>
              <w:rPr>
                <w:rFonts w:hint="eastAsia"/>
              </w:rPr>
              <w:t>评分项</w:t>
            </w:r>
          </w:p>
        </w:tc>
      </w:tr>
      <w:tr w:rsidR="008B4BA3" w14:paraId="7566BF38" w14:textId="77777777" w:rsidTr="006A2A7D">
        <w:tc>
          <w:tcPr>
            <w:tcW w:w="652" w:type="dxa"/>
            <w:vMerge/>
            <w:vAlign w:val="center"/>
          </w:tcPr>
          <w:p w14:paraId="66C4E76F" w14:textId="77777777" w:rsidR="0099197C" w:rsidRDefault="0099197C" w:rsidP="00AE47F9">
            <w:pPr>
              <w:pStyle w:val="af5"/>
            </w:pPr>
          </w:p>
        </w:tc>
        <w:tc>
          <w:tcPr>
            <w:tcW w:w="999" w:type="dxa"/>
            <w:vMerge/>
            <w:vAlign w:val="center"/>
          </w:tcPr>
          <w:p w14:paraId="2AEF7182" w14:textId="77777777" w:rsidR="0099197C" w:rsidRDefault="0099197C" w:rsidP="00AE47F9">
            <w:pPr>
              <w:pStyle w:val="af5"/>
            </w:pPr>
          </w:p>
        </w:tc>
        <w:tc>
          <w:tcPr>
            <w:tcW w:w="691" w:type="dxa"/>
            <w:vMerge/>
            <w:vAlign w:val="center"/>
          </w:tcPr>
          <w:p w14:paraId="3EE24D16" w14:textId="77777777" w:rsidR="0099197C" w:rsidRDefault="0099197C" w:rsidP="00AE47F9">
            <w:pPr>
              <w:pStyle w:val="af5"/>
            </w:pPr>
          </w:p>
        </w:tc>
        <w:tc>
          <w:tcPr>
            <w:tcW w:w="630" w:type="dxa"/>
            <w:vMerge/>
            <w:vAlign w:val="center"/>
          </w:tcPr>
          <w:p w14:paraId="0AB41C10" w14:textId="77777777" w:rsidR="0099197C" w:rsidRDefault="0099197C" w:rsidP="00AE47F9">
            <w:pPr>
              <w:pStyle w:val="af5"/>
            </w:pPr>
          </w:p>
        </w:tc>
        <w:tc>
          <w:tcPr>
            <w:tcW w:w="1559" w:type="dxa"/>
            <w:vAlign w:val="center"/>
          </w:tcPr>
          <w:p w14:paraId="3AA547D6" w14:textId="77906146" w:rsidR="0099197C" w:rsidRDefault="006A2A7D" w:rsidP="00AE47F9">
            <w:pPr>
              <w:pStyle w:val="af5"/>
            </w:pPr>
            <w:r>
              <w:rPr>
                <w:rFonts w:hint="eastAsia"/>
              </w:rPr>
              <w:t>1</w:t>
            </w:r>
            <w:r w:rsidR="0099197C">
              <w:rPr>
                <w:rFonts w:hint="eastAsia"/>
              </w:rPr>
              <w:t>4</w:t>
            </w:r>
            <w:r w:rsidR="0099197C">
              <w:t>.3.</w:t>
            </w:r>
            <w:r w:rsidR="0099197C">
              <w:rPr>
                <w:rFonts w:hint="eastAsia"/>
              </w:rPr>
              <w:t>2</w:t>
            </w:r>
            <w:r w:rsidR="0099197C">
              <w:rPr>
                <w:rFonts w:hint="eastAsia"/>
              </w:rPr>
              <w:t>第</w:t>
            </w:r>
            <w:r w:rsidR="0099197C">
              <w:t>3</w:t>
            </w:r>
            <w:r w:rsidR="0099197C">
              <w:rPr>
                <w:rFonts w:hint="eastAsia"/>
              </w:rPr>
              <w:t>款</w:t>
            </w:r>
          </w:p>
        </w:tc>
        <w:tc>
          <w:tcPr>
            <w:tcW w:w="1985" w:type="dxa"/>
            <w:vAlign w:val="center"/>
          </w:tcPr>
          <w:p w14:paraId="71C1B528" w14:textId="77777777" w:rsidR="0099197C" w:rsidRDefault="0099197C" w:rsidP="00AE47F9">
            <w:pPr>
              <w:pStyle w:val="af5"/>
            </w:pPr>
            <w:r>
              <w:rPr>
                <w:rFonts w:hint="eastAsia"/>
              </w:rPr>
              <w:t>设施布置空间利用</w:t>
            </w:r>
          </w:p>
        </w:tc>
        <w:tc>
          <w:tcPr>
            <w:tcW w:w="850" w:type="dxa"/>
            <w:vAlign w:val="center"/>
          </w:tcPr>
          <w:p w14:paraId="2F4FA642" w14:textId="77777777" w:rsidR="0099197C" w:rsidRDefault="0099197C" w:rsidP="00AE47F9">
            <w:pPr>
              <w:pStyle w:val="af5"/>
            </w:pPr>
            <w:r>
              <w:rPr>
                <w:rFonts w:hint="eastAsia"/>
              </w:rPr>
              <w:t>US</w:t>
            </w:r>
            <w:r>
              <w:rPr>
                <w:rFonts w:hint="eastAsia"/>
                <w:vertAlign w:val="subscript"/>
              </w:rPr>
              <w:t>2,3</w:t>
            </w:r>
          </w:p>
        </w:tc>
        <w:tc>
          <w:tcPr>
            <w:tcW w:w="856" w:type="dxa"/>
            <w:vAlign w:val="center"/>
          </w:tcPr>
          <w:p w14:paraId="1DAA0D04" w14:textId="77777777" w:rsidR="0099197C" w:rsidRDefault="0099197C" w:rsidP="00AE47F9">
            <w:pPr>
              <w:pStyle w:val="af5"/>
            </w:pPr>
            <w:r>
              <w:rPr>
                <w:rFonts w:hint="eastAsia"/>
              </w:rPr>
              <w:t>0~3</w:t>
            </w:r>
          </w:p>
        </w:tc>
        <w:tc>
          <w:tcPr>
            <w:tcW w:w="993" w:type="dxa"/>
            <w:vAlign w:val="center"/>
          </w:tcPr>
          <w:p w14:paraId="1FC22088" w14:textId="77777777" w:rsidR="0099197C" w:rsidRDefault="0099197C" w:rsidP="00AE47F9">
            <w:pPr>
              <w:pStyle w:val="af5"/>
            </w:pPr>
            <w:r>
              <w:rPr>
                <w:rFonts w:hint="eastAsia"/>
              </w:rPr>
              <w:t>评分项</w:t>
            </w:r>
          </w:p>
        </w:tc>
      </w:tr>
      <w:tr w:rsidR="008B4BA3" w14:paraId="31366BCD" w14:textId="77777777" w:rsidTr="006A2A7D">
        <w:tc>
          <w:tcPr>
            <w:tcW w:w="652" w:type="dxa"/>
            <w:vMerge/>
            <w:vAlign w:val="center"/>
          </w:tcPr>
          <w:p w14:paraId="01C2C1EE" w14:textId="77777777" w:rsidR="0099197C" w:rsidRDefault="0099197C" w:rsidP="00AE47F9">
            <w:pPr>
              <w:pStyle w:val="af5"/>
            </w:pPr>
          </w:p>
        </w:tc>
        <w:tc>
          <w:tcPr>
            <w:tcW w:w="999" w:type="dxa"/>
            <w:vMerge w:val="restart"/>
            <w:vAlign w:val="center"/>
          </w:tcPr>
          <w:p w14:paraId="2796813C" w14:textId="77777777" w:rsidR="0099197C" w:rsidRDefault="0099197C" w:rsidP="00AE47F9">
            <w:pPr>
              <w:pStyle w:val="af5"/>
            </w:pPr>
            <w:r>
              <w:t>照明设计</w:t>
            </w:r>
          </w:p>
        </w:tc>
        <w:tc>
          <w:tcPr>
            <w:tcW w:w="691" w:type="dxa"/>
            <w:vMerge w:val="restart"/>
            <w:vAlign w:val="center"/>
          </w:tcPr>
          <w:p w14:paraId="53E88FFF" w14:textId="77777777" w:rsidR="0099197C" w:rsidRDefault="0099197C" w:rsidP="00AE47F9">
            <w:pPr>
              <w:pStyle w:val="af5"/>
            </w:pPr>
            <w:r>
              <w:rPr>
                <w:rFonts w:hint="eastAsia"/>
              </w:rPr>
              <w:t>US</w:t>
            </w:r>
            <w:r>
              <w:rPr>
                <w:rFonts w:hint="eastAsia"/>
                <w:vertAlign w:val="subscript"/>
              </w:rPr>
              <w:t>3</w:t>
            </w:r>
          </w:p>
        </w:tc>
        <w:tc>
          <w:tcPr>
            <w:tcW w:w="630" w:type="dxa"/>
            <w:vMerge w:val="restart"/>
            <w:vAlign w:val="center"/>
          </w:tcPr>
          <w:p w14:paraId="1BE91922" w14:textId="4C947AF8" w:rsidR="0099197C" w:rsidRDefault="00E93388" w:rsidP="00AE47F9">
            <w:pPr>
              <w:pStyle w:val="af5"/>
            </w:pPr>
            <w:r>
              <w:rPr>
                <w:rFonts w:hint="eastAsia"/>
              </w:rPr>
              <w:t>0~</w:t>
            </w:r>
            <w:r w:rsidR="0099197C">
              <w:rPr>
                <w:rFonts w:hint="eastAsia"/>
              </w:rPr>
              <w:t>10</w:t>
            </w:r>
          </w:p>
        </w:tc>
        <w:tc>
          <w:tcPr>
            <w:tcW w:w="1559" w:type="dxa"/>
            <w:vAlign w:val="center"/>
          </w:tcPr>
          <w:p w14:paraId="5875EB9E" w14:textId="78F0A0C7" w:rsidR="0099197C" w:rsidRDefault="006A2A7D" w:rsidP="00AE47F9">
            <w:pPr>
              <w:pStyle w:val="af5"/>
            </w:pPr>
            <w:r>
              <w:rPr>
                <w:rFonts w:hint="eastAsia"/>
              </w:rPr>
              <w:t>1</w:t>
            </w:r>
            <w:r w:rsidR="0099197C">
              <w:rPr>
                <w:rFonts w:hint="eastAsia"/>
              </w:rPr>
              <w:t>4</w:t>
            </w:r>
            <w:r w:rsidR="0099197C">
              <w:t>.3.</w:t>
            </w:r>
            <w:r w:rsidR="0099197C">
              <w:rPr>
                <w:rFonts w:hint="eastAsia"/>
              </w:rPr>
              <w:t>3</w:t>
            </w:r>
            <w:r w:rsidR="0099197C">
              <w:rPr>
                <w:rFonts w:hint="eastAsia"/>
              </w:rPr>
              <w:t>第</w:t>
            </w:r>
            <w:r w:rsidR="0099197C">
              <w:t>1</w:t>
            </w:r>
            <w:r w:rsidR="0099197C">
              <w:rPr>
                <w:rFonts w:hint="eastAsia"/>
              </w:rPr>
              <w:t>款</w:t>
            </w:r>
          </w:p>
        </w:tc>
        <w:tc>
          <w:tcPr>
            <w:tcW w:w="1985" w:type="dxa"/>
            <w:vAlign w:val="center"/>
          </w:tcPr>
          <w:p w14:paraId="3EDCE411" w14:textId="77777777" w:rsidR="0099197C" w:rsidRDefault="0099197C" w:rsidP="00AE47F9">
            <w:pPr>
              <w:pStyle w:val="af5"/>
            </w:pPr>
            <w:r>
              <w:rPr>
                <w:rFonts w:hint="eastAsia"/>
              </w:rPr>
              <w:t>自然光</w:t>
            </w:r>
          </w:p>
        </w:tc>
        <w:tc>
          <w:tcPr>
            <w:tcW w:w="850" w:type="dxa"/>
            <w:vAlign w:val="center"/>
          </w:tcPr>
          <w:p w14:paraId="3B262795" w14:textId="77777777" w:rsidR="0099197C" w:rsidRDefault="0099197C" w:rsidP="00AE47F9">
            <w:pPr>
              <w:pStyle w:val="af5"/>
            </w:pPr>
            <w:r>
              <w:rPr>
                <w:rFonts w:hint="eastAsia"/>
              </w:rPr>
              <w:t>US</w:t>
            </w:r>
            <w:r>
              <w:rPr>
                <w:rFonts w:hint="eastAsia"/>
                <w:vertAlign w:val="subscript"/>
              </w:rPr>
              <w:t>3,1</w:t>
            </w:r>
          </w:p>
        </w:tc>
        <w:tc>
          <w:tcPr>
            <w:tcW w:w="856" w:type="dxa"/>
            <w:vAlign w:val="center"/>
          </w:tcPr>
          <w:p w14:paraId="41C95CF0" w14:textId="77777777" w:rsidR="0099197C" w:rsidRDefault="0099197C" w:rsidP="00AE47F9">
            <w:pPr>
              <w:pStyle w:val="af5"/>
            </w:pPr>
            <w:r>
              <w:rPr>
                <w:rFonts w:hint="eastAsia"/>
              </w:rPr>
              <w:t>0~3</w:t>
            </w:r>
          </w:p>
        </w:tc>
        <w:tc>
          <w:tcPr>
            <w:tcW w:w="993" w:type="dxa"/>
            <w:vAlign w:val="center"/>
          </w:tcPr>
          <w:p w14:paraId="64FF4CE9" w14:textId="77777777" w:rsidR="0099197C" w:rsidRDefault="0099197C" w:rsidP="00AE47F9">
            <w:pPr>
              <w:pStyle w:val="af5"/>
            </w:pPr>
            <w:r>
              <w:rPr>
                <w:rFonts w:hint="eastAsia"/>
              </w:rPr>
              <w:t>评分项</w:t>
            </w:r>
          </w:p>
        </w:tc>
      </w:tr>
      <w:tr w:rsidR="008B4BA3" w14:paraId="367011A0" w14:textId="77777777" w:rsidTr="006A2A7D">
        <w:tc>
          <w:tcPr>
            <w:tcW w:w="652" w:type="dxa"/>
            <w:vMerge/>
            <w:vAlign w:val="center"/>
          </w:tcPr>
          <w:p w14:paraId="0FD25332" w14:textId="77777777" w:rsidR="0099197C" w:rsidRDefault="0099197C" w:rsidP="00AE47F9">
            <w:pPr>
              <w:pStyle w:val="af5"/>
            </w:pPr>
          </w:p>
        </w:tc>
        <w:tc>
          <w:tcPr>
            <w:tcW w:w="999" w:type="dxa"/>
            <w:vMerge/>
            <w:vAlign w:val="center"/>
          </w:tcPr>
          <w:p w14:paraId="12CE4FBA" w14:textId="77777777" w:rsidR="0099197C" w:rsidRDefault="0099197C" w:rsidP="00AE47F9">
            <w:pPr>
              <w:pStyle w:val="af5"/>
            </w:pPr>
          </w:p>
        </w:tc>
        <w:tc>
          <w:tcPr>
            <w:tcW w:w="691" w:type="dxa"/>
            <w:vMerge/>
            <w:vAlign w:val="center"/>
          </w:tcPr>
          <w:p w14:paraId="0FD54CA5" w14:textId="77777777" w:rsidR="0099197C" w:rsidRDefault="0099197C" w:rsidP="00AE47F9">
            <w:pPr>
              <w:pStyle w:val="af5"/>
            </w:pPr>
          </w:p>
        </w:tc>
        <w:tc>
          <w:tcPr>
            <w:tcW w:w="630" w:type="dxa"/>
            <w:vMerge/>
            <w:vAlign w:val="center"/>
          </w:tcPr>
          <w:p w14:paraId="04EA00A8" w14:textId="77777777" w:rsidR="0099197C" w:rsidRDefault="0099197C" w:rsidP="00AE47F9">
            <w:pPr>
              <w:pStyle w:val="af5"/>
            </w:pPr>
          </w:p>
        </w:tc>
        <w:tc>
          <w:tcPr>
            <w:tcW w:w="1559" w:type="dxa"/>
            <w:vAlign w:val="center"/>
          </w:tcPr>
          <w:p w14:paraId="2027CEAD" w14:textId="4254F74A" w:rsidR="0099197C" w:rsidRDefault="006A2A7D" w:rsidP="00AE47F9">
            <w:pPr>
              <w:pStyle w:val="af5"/>
            </w:pPr>
            <w:r>
              <w:rPr>
                <w:rFonts w:hint="eastAsia"/>
              </w:rPr>
              <w:t>1</w:t>
            </w:r>
            <w:r w:rsidR="0099197C">
              <w:rPr>
                <w:rFonts w:hint="eastAsia"/>
              </w:rPr>
              <w:t>4</w:t>
            </w:r>
            <w:r w:rsidR="0099197C">
              <w:t>.3.</w:t>
            </w:r>
            <w:r w:rsidR="0099197C">
              <w:rPr>
                <w:rFonts w:hint="eastAsia"/>
              </w:rPr>
              <w:t>3</w:t>
            </w:r>
            <w:r w:rsidR="0099197C">
              <w:rPr>
                <w:rFonts w:hint="eastAsia"/>
              </w:rPr>
              <w:t>第</w:t>
            </w:r>
            <w:r w:rsidR="0099197C">
              <w:rPr>
                <w:rFonts w:hint="eastAsia"/>
              </w:rPr>
              <w:t>2</w:t>
            </w:r>
            <w:r w:rsidR="0099197C">
              <w:rPr>
                <w:rFonts w:hint="eastAsia"/>
              </w:rPr>
              <w:t>款</w:t>
            </w:r>
          </w:p>
        </w:tc>
        <w:tc>
          <w:tcPr>
            <w:tcW w:w="1985" w:type="dxa"/>
            <w:vAlign w:val="center"/>
          </w:tcPr>
          <w:p w14:paraId="32308BAE" w14:textId="77777777" w:rsidR="0099197C" w:rsidRDefault="0099197C" w:rsidP="00AE47F9">
            <w:pPr>
              <w:pStyle w:val="af5"/>
            </w:pPr>
            <w:r>
              <w:rPr>
                <w:rFonts w:hint="eastAsia"/>
              </w:rPr>
              <w:t>绿色照明技术</w:t>
            </w:r>
          </w:p>
        </w:tc>
        <w:tc>
          <w:tcPr>
            <w:tcW w:w="850" w:type="dxa"/>
            <w:vAlign w:val="center"/>
          </w:tcPr>
          <w:p w14:paraId="0B6B5AF8" w14:textId="77777777" w:rsidR="0099197C" w:rsidRDefault="0099197C" w:rsidP="00AE47F9">
            <w:pPr>
              <w:pStyle w:val="af5"/>
            </w:pPr>
            <w:r>
              <w:rPr>
                <w:rFonts w:hint="eastAsia"/>
              </w:rPr>
              <w:t>US</w:t>
            </w:r>
            <w:r>
              <w:rPr>
                <w:rFonts w:hint="eastAsia"/>
                <w:vertAlign w:val="subscript"/>
              </w:rPr>
              <w:t>3,2</w:t>
            </w:r>
          </w:p>
        </w:tc>
        <w:tc>
          <w:tcPr>
            <w:tcW w:w="856" w:type="dxa"/>
            <w:vAlign w:val="center"/>
          </w:tcPr>
          <w:p w14:paraId="308D9DE2" w14:textId="77777777" w:rsidR="0099197C" w:rsidRDefault="0099197C" w:rsidP="00AE47F9">
            <w:pPr>
              <w:pStyle w:val="af5"/>
            </w:pPr>
            <w:r>
              <w:rPr>
                <w:rFonts w:hint="eastAsia"/>
              </w:rPr>
              <w:t>0~2</w:t>
            </w:r>
          </w:p>
        </w:tc>
        <w:tc>
          <w:tcPr>
            <w:tcW w:w="993" w:type="dxa"/>
            <w:vAlign w:val="center"/>
          </w:tcPr>
          <w:p w14:paraId="43EEAD02" w14:textId="77777777" w:rsidR="0099197C" w:rsidRDefault="0099197C" w:rsidP="00AE47F9">
            <w:pPr>
              <w:pStyle w:val="af5"/>
            </w:pPr>
            <w:r>
              <w:rPr>
                <w:rFonts w:hint="eastAsia"/>
              </w:rPr>
              <w:t>评分项</w:t>
            </w:r>
          </w:p>
        </w:tc>
      </w:tr>
      <w:tr w:rsidR="008B4BA3" w14:paraId="4C988ACB" w14:textId="77777777" w:rsidTr="006A2A7D">
        <w:tc>
          <w:tcPr>
            <w:tcW w:w="652" w:type="dxa"/>
            <w:vMerge/>
            <w:vAlign w:val="center"/>
          </w:tcPr>
          <w:p w14:paraId="0460F02F" w14:textId="77777777" w:rsidR="0099197C" w:rsidRDefault="0099197C" w:rsidP="00AE47F9">
            <w:pPr>
              <w:pStyle w:val="af5"/>
            </w:pPr>
          </w:p>
        </w:tc>
        <w:tc>
          <w:tcPr>
            <w:tcW w:w="999" w:type="dxa"/>
            <w:vMerge/>
            <w:vAlign w:val="center"/>
          </w:tcPr>
          <w:p w14:paraId="15EAF260" w14:textId="77777777" w:rsidR="0099197C" w:rsidRDefault="0099197C" w:rsidP="00AE47F9">
            <w:pPr>
              <w:pStyle w:val="af5"/>
            </w:pPr>
          </w:p>
        </w:tc>
        <w:tc>
          <w:tcPr>
            <w:tcW w:w="691" w:type="dxa"/>
            <w:vMerge/>
            <w:vAlign w:val="center"/>
          </w:tcPr>
          <w:p w14:paraId="7161024C" w14:textId="77777777" w:rsidR="0099197C" w:rsidRDefault="0099197C" w:rsidP="00AE47F9">
            <w:pPr>
              <w:pStyle w:val="af5"/>
            </w:pPr>
          </w:p>
        </w:tc>
        <w:tc>
          <w:tcPr>
            <w:tcW w:w="630" w:type="dxa"/>
            <w:vMerge/>
            <w:vAlign w:val="center"/>
          </w:tcPr>
          <w:p w14:paraId="31A20B02" w14:textId="77777777" w:rsidR="0099197C" w:rsidRDefault="0099197C" w:rsidP="00AE47F9">
            <w:pPr>
              <w:pStyle w:val="af5"/>
            </w:pPr>
          </w:p>
        </w:tc>
        <w:tc>
          <w:tcPr>
            <w:tcW w:w="1559" w:type="dxa"/>
            <w:vAlign w:val="center"/>
          </w:tcPr>
          <w:p w14:paraId="308D06B2" w14:textId="509FBB9B" w:rsidR="0099197C" w:rsidRDefault="006A2A7D" w:rsidP="00AE47F9">
            <w:pPr>
              <w:pStyle w:val="af5"/>
            </w:pPr>
            <w:r>
              <w:rPr>
                <w:rFonts w:hint="eastAsia"/>
              </w:rPr>
              <w:t>1</w:t>
            </w:r>
            <w:r w:rsidR="0099197C">
              <w:rPr>
                <w:rFonts w:hint="eastAsia"/>
              </w:rPr>
              <w:t>4</w:t>
            </w:r>
            <w:r w:rsidR="0099197C">
              <w:t>.3.</w:t>
            </w:r>
            <w:r w:rsidR="0099197C">
              <w:rPr>
                <w:rFonts w:hint="eastAsia"/>
              </w:rPr>
              <w:t>3</w:t>
            </w:r>
            <w:r w:rsidR="0099197C">
              <w:rPr>
                <w:rFonts w:hint="eastAsia"/>
              </w:rPr>
              <w:t>第</w:t>
            </w:r>
            <w:r w:rsidR="0099197C">
              <w:t>3</w:t>
            </w:r>
            <w:r w:rsidR="0099197C">
              <w:rPr>
                <w:rFonts w:hint="eastAsia"/>
              </w:rPr>
              <w:t>款</w:t>
            </w:r>
          </w:p>
        </w:tc>
        <w:tc>
          <w:tcPr>
            <w:tcW w:w="1985" w:type="dxa"/>
            <w:vAlign w:val="center"/>
          </w:tcPr>
          <w:p w14:paraId="2D46B2A2" w14:textId="77777777" w:rsidR="0099197C" w:rsidRDefault="0099197C" w:rsidP="00AE47F9">
            <w:pPr>
              <w:pStyle w:val="af5"/>
            </w:pPr>
            <w:r>
              <w:rPr>
                <w:rFonts w:hint="eastAsia"/>
              </w:rPr>
              <w:t>智能照明控制系统</w:t>
            </w:r>
          </w:p>
        </w:tc>
        <w:tc>
          <w:tcPr>
            <w:tcW w:w="850" w:type="dxa"/>
            <w:vAlign w:val="center"/>
          </w:tcPr>
          <w:p w14:paraId="0C3FADC6" w14:textId="77777777" w:rsidR="0099197C" w:rsidRDefault="0099197C" w:rsidP="00AE47F9">
            <w:pPr>
              <w:pStyle w:val="af5"/>
            </w:pPr>
            <w:r>
              <w:rPr>
                <w:rFonts w:hint="eastAsia"/>
              </w:rPr>
              <w:t>US</w:t>
            </w:r>
            <w:r>
              <w:rPr>
                <w:rFonts w:hint="eastAsia"/>
                <w:vertAlign w:val="subscript"/>
              </w:rPr>
              <w:t>3,3</w:t>
            </w:r>
          </w:p>
        </w:tc>
        <w:tc>
          <w:tcPr>
            <w:tcW w:w="856" w:type="dxa"/>
            <w:vAlign w:val="center"/>
          </w:tcPr>
          <w:p w14:paraId="01FA2BE6" w14:textId="77777777" w:rsidR="0099197C" w:rsidRDefault="0099197C" w:rsidP="00AE47F9">
            <w:pPr>
              <w:pStyle w:val="af5"/>
            </w:pPr>
            <w:r>
              <w:rPr>
                <w:rFonts w:hint="eastAsia"/>
              </w:rPr>
              <w:t>0~2</w:t>
            </w:r>
          </w:p>
        </w:tc>
        <w:tc>
          <w:tcPr>
            <w:tcW w:w="993" w:type="dxa"/>
            <w:vAlign w:val="center"/>
          </w:tcPr>
          <w:p w14:paraId="7572B50C" w14:textId="77777777" w:rsidR="0099197C" w:rsidRDefault="0099197C" w:rsidP="00AE47F9">
            <w:pPr>
              <w:pStyle w:val="af5"/>
            </w:pPr>
            <w:r>
              <w:rPr>
                <w:rFonts w:hint="eastAsia"/>
              </w:rPr>
              <w:t>评分项</w:t>
            </w:r>
          </w:p>
        </w:tc>
      </w:tr>
      <w:tr w:rsidR="008B4BA3" w14:paraId="0D1B301A" w14:textId="77777777" w:rsidTr="006A2A7D">
        <w:tc>
          <w:tcPr>
            <w:tcW w:w="652" w:type="dxa"/>
            <w:vMerge/>
            <w:vAlign w:val="center"/>
          </w:tcPr>
          <w:p w14:paraId="13115ADA" w14:textId="77777777" w:rsidR="0099197C" w:rsidRDefault="0099197C" w:rsidP="00AE47F9">
            <w:pPr>
              <w:pStyle w:val="af5"/>
            </w:pPr>
          </w:p>
        </w:tc>
        <w:tc>
          <w:tcPr>
            <w:tcW w:w="999" w:type="dxa"/>
            <w:vMerge/>
            <w:vAlign w:val="center"/>
          </w:tcPr>
          <w:p w14:paraId="1BD70D27" w14:textId="77777777" w:rsidR="0099197C" w:rsidRDefault="0099197C" w:rsidP="00AE47F9">
            <w:pPr>
              <w:pStyle w:val="af5"/>
            </w:pPr>
          </w:p>
        </w:tc>
        <w:tc>
          <w:tcPr>
            <w:tcW w:w="691" w:type="dxa"/>
            <w:vMerge/>
            <w:vAlign w:val="center"/>
          </w:tcPr>
          <w:p w14:paraId="24204E3D" w14:textId="77777777" w:rsidR="0099197C" w:rsidRDefault="0099197C" w:rsidP="00AE47F9">
            <w:pPr>
              <w:pStyle w:val="af5"/>
            </w:pPr>
          </w:p>
        </w:tc>
        <w:tc>
          <w:tcPr>
            <w:tcW w:w="630" w:type="dxa"/>
            <w:vMerge/>
            <w:vAlign w:val="center"/>
          </w:tcPr>
          <w:p w14:paraId="06662F10" w14:textId="77777777" w:rsidR="0099197C" w:rsidRDefault="0099197C" w:rsidP="00AE47F9">
            <w:pPr>
              <w:pStyle w:val="af5"/>
            </w:pPr>
          </w:p>
        </w:tc>
        <w:tc>
          <w:tcPr>
            <w:tcW w:w="1559" w:type="dxa"/>
            <w:vAlign w:val="center"/>
          </w:tcPr>
          <w:p w14:paraId="1928356F" w14:textId="1AED0E77" w:rsidR="0099197C" w:rsidRDefault="006A2A7D" w:rsidP="00AE47F9">
            <w:pPr>
              <w:pStyle w:val="af5"/>
            </w:pPr>
            <w:r>
              <w:rPr>
                <w:rFonts w:hint="eastAsia"/>
              </w:rPr>
              <w:t>1</w:t>
            </w:r>
            <w:r w:rsidR="0099197C">
              <w:rPr>
                <w:rFonts w:hint="eastAsia"/>
              </w:rPr>
              <w:t>4</w:t>
            </w:r>
            <w:r w:rsidR="0099197C">
              <w:t>.3.</w:t>
            </w:r>
            <w:r w:rsidR="0099197C">
              <w:rPr>
                <w:rFonts w:hint="eastAsia"/>
              </w:rPr>
              <w:t>3</w:t>
            </w:r>
            <w:r w:rsidR="0099197C">
              <w:rPr>
                <w:rFonts w:hint="eastAsia"/>
              </w:rPr>
              <w:t>第</w:t>
            </w:r>
            <w:r w:rsidR="0099197C">
              <w:t>4</w:t>
            </w:r>
            <w:r w:rsidR="0099197C">
              <w:rPr>
                <w:rFonts w:hint="eastAsia"/>
              </w:rPr>
              <w:t>款</w:t>
            </w:r>
          </w:p>
        </w:tc>
        <w:tc>
          <w:tcPr>
            <w:tcW w:w="1985" w:type="dxa"/>
            <w:vAlign w:val="center"/>
          </w:tcPr>
          <w:p w14:paraId="369694C7" w14:textId="77777777" w:rsidR="0099197C" w:rsidRDefault="0099197C" w:rsidP="00AE47F9">
            <w:pPr>
              <w:pStyle w:val="af5"/>
            </w:pPr>
            <w:r>
              <w:rPr>
                <w:rFonts w:hint="eastAsia"/>
              </w:rPr>
              <w:t>灯具选择</w:t>
            </w:r>
          </w:p>
        </w:tc>
        <w:tc>
          <w:tcPr>
            <w:tcW w:w="850" w:type="dxa"/>
            <w:vAlign w:val="center"/>
          </w:tcPr>
          <w:p w14:paraId="49D66BA3" w14:textId="77777777" w:rsidR="0099197C" w:rsidRDefault="0099197C" w:rsidP="00AE47F9">
            <w:pPr>
              <w:pStyle w:val="af5"/>
            </w:pPr>
            <w:r>
              <w:rPr>
                <w:rFonts w:hint="eastAsia"/>
              </w:rPr>
              <w:t>US</w:t>
            </w:r>
            <w:r>
              <w:rPr>
                <w:rFonts w:hint="eastAsia"/>
                <w:vertAlign w:val="subscript"/>
              </w:rPr>
              <w:t>3,4</w:t>
            </w:r>
          </w:p>
        </w:tc>
        <w:tc>
          <w:tcPr>
            <w:tcW w:w="856" w:type="dxa"/>
            <w:vAlign w:val="center"/>
          </w:tcPr>
          <w:p w14:paraId="41EC21C8" w14:textId="77777777" w:rsidR="0099197C" w:rsidRDefault="0099197C" w:rsidP="00AE47F9">
            <w:pPr>
              <w:pStyle w:val="af5"/>
            </w:pPr>
            <w:r>
              <w:rPr>
                <w:rFonts w:hint="eastAsia"/>
              </w:rPr>
              <w:t>0~1</w:t>
            </w:r>
          </w:p>
        </w:tc>
        <w:tc>
          <w:tcPr>
            <w:tcW w:w="993" w:type="dxa"/>
            <w:vAlign w:val="center"/>
          </w:tcPr>
          <w:p w14:paraId="1AD8E022" w14:textId="77777777" w:rsidR="0099197C" w:rsidRDefault="0099197C" w:rsidP="00AE47F9">
            <w:pPr>
              <w:pStyle w:val="af5"/>
            </w:pPr>
            <w:r>
              <w:rPr>
                <w:rFonts w:hint="eastAsia"/>
              </w:rPr>
              <w:t>评分项</w:t>
            </w:r>
          </w:p>
        </w:tc>
      </w:tr>
      <w:tr w:rsidR="008B4BA3" w14:paraId="0DF1F955" w14:textId="77777777" w:rsidTr="006A2A7D">
        <w:tc>
          <w:tcPr>
            <w:tcW w:w="652" w:type="dxa"/>
            <w:vMerge/>
            <w:vAlign w:val="center"/>
          </w:tcPr>
          <w:p w14:paraId="67110E50" w14:textId="77777777" w:rsidR="0099197C" w:rsidRDefault="0099197C" w:rsidP="00AE47F9">
            <w:pPr>
              <w:pStyle w:val="af5"/>
            </w:pPr>
          </w:p>
        </w:tc>
        <w:tc>
          <w:tcPr>
            <w:tcW w:w="999" w:type="dxa"/>
            <w:vMerge/>
            <w:vAlign w:val="center"/>
          </w:tcPr>
          <w:p w14:paraId="145F0E19" w14:textId="77777777" w:rsidR="0099197C" w:rsidRDefault="0099197C" w:rsidP="00AE47F9">
            <w:pPr>
              <w:pStyle w:val="af5"/>
            </w:pPr>
          </w:p>
        </w:tc>
        <w:tc>
          <w:tcPr>
            <w:tcW w:w="691" w:type="dxa"/>
            <w:vMerge/>
            <w:vAlign w:val="center"/>
          </w:tcPr>
          <w:p w14:paraId="1DAC924D" w14:textId="77777777" w:rsidR="0099197C" w:rsidRDefault="0099197C" w:rsidP="00AE47F9">
            <w:pPr>
              <w:pStyle w:val="af5"/>
            </w:pPr>
          </w:p>
        </w:tc>
        <w:tc>
          <w:tcPr>
            <w:tcW w:w="630" w:type="dxa"/>
            <w:vMerge/>
            <w:vAlign w:val="center"/>
          </w:tcPr>
          <w:p w14:paraId="007556D0" w14:textId="77777777" w:rsidR="0099197C" w:rsidRDefault="0099197C" w:rsidP="00AE47F9">
            <w:pPr>
              <w:pStyle w:val="af5"/>
            </w:pPr>
          </w:p>
        </w:tc>
        <w:tc>
          <w:tcPr>
            <w:tcW w:w="1559" w:type="dxa"/>
            <w:vAlign w:val="center"/>
          </w:tcPr>
          <w:p w14:paraId="30901DF0" w14:textId="1350A6F4" w:rsidR="0099197C" w:rsidRDefault="006A2A7D" w:rsidP="00AE47F9">
            <w:pPr>
              <w:pStyle w:val="af5"/>
            </w:pPr>
            <w:r>
              <w:rPr>
                <w:rFonts w:hint="eastAsia"/>
              </w:rPr>
              <w:t>1</w:t>
            </w:r>
            <w:r w:rsidR="0099197C">
              <w:rPr>
                <w:rFonts w:hint="eastAsia"/>
              </w:rPr>
              <w:t>4</w:t>
            </w:r>
            <w:r w:rsidR="0099197C">
              <w:t>.3.</w:t>
            </w:r>
            <w:r w:rsidR="0099197C">
              <w:rPr>
                <w:rFonts w:hint="eastAsia"/>
              </w:rPr>
              <w:t>3</w:t>
            </w:r>
            <w:r w:rsidR="0099197C">
              <w:rPr>
                <w:rFonts w:hint="eastAsia"/>
              </w:rPr>
              <w:t>第</w:t>
            </w:r>
            <w:r w:rsidR="0099197C">
              <w:rPr>
                <w:rFonts w:hint="eastAsia"/>
              </w:rPr>
              <w:t>5</w:t>
            </w:r>
            <w:r w:rsidR="0099197C">
              <w:rPr>
                <w:rFonts w:hint="eastAsia"/>
              </w:rPr>
              <w:t>款</w:t>
            </w:r>
          </w:p>
        </w:tc>
        <w:tc>
          <w:tcPr>
            <w:tcW w:w="1985" w:type="dxa"/>
            <w:vAlign w:val="center"/>
          </w:tcPr>
          <w:p w14:paraId="23D958C2" w14:textId="77777777" w:rsidR="0099197C" w:rsidRDefault="0099197C" w:rsidP="00AE47F9">
            <w:pPr>
              <w:pStyle w:val="af5"/>
            </w:pPr>
            <w:r>
              <w:rPr>
                <w:rFonts w:hint="eastAsia"/>
              </w:rPr>
              <w:t>高效灯具</w:t>
            </w:r>
          </w:p>
        </w:tc>
        <w:tc>
          <w:tcPr>
            <w:tcW w:w="850" w:type="dxa"/>
            <w:vAlign w:val="center"/>
          </w:tcPr>
          <w:p w14:paraId="642EBDEA" w14:textId="77777777" w:rsidR="0099197C" w:rsidRDefault="0099197C" w:rsidP="00AE47F9">
            <w:pPr>
              <w:pStyle w:val="af5"/>
            </w:pPr>
            <w:r>
              <w:rPr>
                <w:rFonts w:hint="eastAsia"/>
              </w:rPr>
              <w:t>US</w:t>
            </w:r>
            <w:r>
              <w:rPr>
                <w:rFonts w:hint="eastAsia"/>
                <w:vertAlign w:val="subscript"/>
              </w:rPr>
              <w:t>3,5</w:t>
            </w:r>
          </w:p>
        </w:tc>
        <w:tc>
          <w:tcPr>
            <w:tcW w:w="856" w:type="dxa"/>
            <w:vAlign w:val="center"/>
          </w:tcPr>
          <w:p w14:paraId="70389B60" w14:textId="77777777" w:rsidR="0099197C" w:rsidRDefault="0099197C" w:rsidP="00AE47F9">
            <w:pPr>
              <w:pStyle w:val="af5"/>
            </w:pPr>
            <w:r>
              <w:rPr>
                <w:rFonts w:hint="eastAsia"/>
              </w:rPr>
              <w:t>0~1</w:t>
            </w:r>
          </w:p>
        </w:tc>
        <w:tc>
          <w:tcPr>
            <w:tcW w:w="993" w:type="dxa"/>
            <w:vAlign w:val="center"/>
          </w:tcPr>
          <w:p w14:paraId="46ADA078" w14:textId="77777777" w:rsidR="0099197C" w:rsidRDefault="0099197C" w:rsidP="00AE47F9">
            <w:pPr>
              <w:pStyle w:val="af5"/>
            </w:pPr>
            <w:r>
              <w:rPr>
                <w:rFonts w:hint="eastAsia"/>
              </w:rPr>
              <w:t>评分项</w:t>
            </w:r>
          </w:p>
        </w:tc>
      </w:tr>
      <w:tr w:rsidR="008B4BA3" w14:paraId="3EB394EF" w14:textId="77777777" w:rsidTr="006A2A7D">
        <w:tc>
          <w:tcPr>
            <w:tcW w:w="652" w:type="dxa"/>
            <w:vMerge/>
            <w:vAlign w:val="center"/>
          </w:tcPr>
          <w:p w14:paraId="16F6EE46" w14:textId="77777777" w:rsidR="0099197C" w:rsidRDefault="0099197C" w:rsidP="00AE47F9">
            <w:pPr>
              <w:pStyle w:val="af5"/>
            </w:pPr>
          </w:p>
        </w:tc>
        <w:tc>
          <w:tcPr>
            <w:tcW w:w="999" w:type="dxa"/>
            <w:vMerge/>
            <w:vAlign w:val="center"/>
          </w:tcPr>
          <w:p w14:paraId="1A1FB658" w14:textId="77777777" w:rsidR="0099197C" w:rsidRDefault="0099197C" w:rsidP="00AE47F9">
            <w:pPr>
              <w:pStyle w:val="af5"/>
            </w:pPr>
          </w:p>
        </w:tc>
        <w:tc>
          <w:tcPr>
            <w:tcW w:w="691" w:type="dxa"/>
            <w:vMerge/>
            <w:vAlign w:val="center"/>
          </w:tcPr>
          <w:p w14:paraId="4DA30950" w14:textId="77777777" w:rsidR="0099197C" w:rsidRDefault="0099197C" w:rsidP="00AE47F9">
            <w:pPr>
              <w:pStyle w:val="af5"/>
            </w:pPr>
          </w:p>
        </w:tc>
        <w:tc>
          <w:tcPr>
            <w:tcW w:w="630" w:type="dxa"/>
            <w:vMerge/>
            <w:vAlign w:val="center"/>
          </w:tcPr>
          <w:p w14:paraId="02A91683" w14:textId="77777777" w:rsidR="0099197C" w:rsidRDefault="0099197C" w:rsidP="00AE47F9">
            <w:pPr>
              <w:pStyle w:val="af5"/>
            </w:pPr>
          </w:p>
        </w:tc>
        <w:tc>
          <w:tcPr>
            <w:tcW w:w="1559" w:type="dxa"/>
            <w:vAlign w:val="center"/>
          </w:tcPr>
          <w:p w14:paraId="2BD147E7" w14:textId="18218934" w:rsidR="0099197C" w:rsidRDefault="006A2A7D" w:rsidP="00AE47F9">
            <w:pPr>
              <w:pStyle w:val="af5"/>
            </w:pPr>
            <w:r>
              <w:rPr>
                <w:rFonts w:hint="eastAsia"/>
              </w:rPr>
              <w:t>1</w:t>
            </w:r>
            <w:r w:rsidR="0099197C">
              <w:rPr>
                <w:rFonts w:hint="eastAsia"/>
              </w:rPr>
              <w:t>4</w:t>
            </w:r>
            <w:r w:rsidR="0099197C">
              <w:t>.3.</w:t>
            </w:r>
            <w:r w:rsidR="0099197C">
              <w:rPr>
                <w:rFonts w:hint="eastAsia"/>
              </w:rPr>
              <w:t>3</w:t>
            </w:r>
            <w:r w:rsidR="0099197C">
              <w:rPr>
                <w:rFonts w:hint="eastAsia"/>
              </w:rPr>
              <w:t>第</w:t>
            </w:r>
            <w:r w:rsidR="0099197C">
              <w:rPr>
                <w:rFonts w:hint="eastAsia"/>
              </w:rPr>
              <w:t>6</w:t>
            </w:r>
            <w:r w:rsidR="0099197C">
              <w:rPr>
                <w:rFonts w:hint="eastAsia"/>
              </w:rPr>
              <w:t>款</w:t>
            </w:r>
          </w:p>
        </w:tc>
        <w:tc>
          <w:tcPr>
            <w:tcW w:w="1985" w:type="dxa"/>
            <w:vAlign w:val="center"/>
          </w:tcPr>
          <w:p w14:paraId="16C0381F" w14:textId="77777777" w:rsidR="0099197C" w:rsidRDefault="0099197C" w:rsidP="00AE47F9">
            <w:pPr>
              <w:pStyle w:val="af5"/>
            </w:pPr>
            <w:proofErr w:type="gramStart"/>
            <w:r>
              <w:rPr>
                <w:rFonts w:hint="eastAsia"/>
              </w:rPr>
              <w:t>窄</w:t>
            </w:r>
            <w:proofErr w:type="gramEnd"/>
            <w:r>
              <w:rPr>
                <w:rFonts w:hint="eastAsia"/>
              </w:rPr>
              <w:t>配光灯具</w:t>
            </w:r>
          </w:p>
        </w:tc>
        <w:tc>
          <w:tcPr>
            <w:tcW w:w="850" w:type="dxa"/>
            <w:vAlign w:val="center"/>
          </w:tcPr>
          <w:p w14:paraId="6735C783" w14:textId="77777777" w:rsidR="0099197C" w:rsidRDefault="0099197C" w:rsidP="00AE47F9">
            <w:pPr>
              <w:pStyle w:val="af5"/>
            </w:pPr>
            <w:r>
              <w:rPr>
                <w:rFonts w:hint="eastAsia"/>
              </w:rPr>
              <w:t>US</w:t>
            </w:r>
            <w:r>
              <w:rPr>
                <w:rFonts w:hint="eastAsia"/>
                <w:vertAlign w:val="subscript"/>
              </w:rPr>
              <w:t>3,6</w:t>
            </w:r>
          </w:p>
        </w:tc>
        <w:tc>
          <w:tcPr>
            <w:tcW w:w="856" w:type="dxa"/>
            <w:vAlign w:val="center"/>
          </w:tcPr>
          <w:p w14:paraId="1533ED05" w14:textId="77777777" w:rsidR="0099197C" w:rsidRDefault="0099197C" w:rsidP="00AE47F9">
            <w:pPr>
              <w:pStyle w:val="af5"/>
            </w:pPr>
            <w:r>
              <w:rPr>
                <w:rFonts w:hint="eastAsia"/>
              </w:rPr>
              <w:t>0~1</w:t>
            </w:r>
          </w:p>
        </w:tc>
        <w:tc>
          <w:tcPr>
            <w:tcW w:w="993" w:type="dxa"/>
            <w:vAlign w:val="center"/>
          </w:tcPr>
          <w:p w14:paraId="04189909" w14:textId="77777777" w:rsidR="0099197C" w:rsidRDefault="0099197C" w:rsidP="00AE47F9">
            <w:pPr>
              <w:pStyle w:val="af5"/>
            </w:pPr>
            <w:r>
              <w:rPr>
                <w:rFonts w:hint="eastAsia"/>
              </w:rPr>
              <w:t>评分项</w:t>
            </w:r>
          </w:p>
        </w:tc>
      </w:tr>
      <w:tr w:rsidR="008B4BA3" w14:paraId="3D6F7E30" w14:textId="77777777" w:rsidTr="006A2A7D">
        <w:tc>
          <w:tcPr>
            <w:tcW w:w="652" w:type="dxa"/>
            <w:vMerge/>
            <w:vAlign w:val="center"/>
          </w:tcPr>
          <w:p w14:paraId="0A65642D" w14:textId="77777777" w:rsidR="0099197C" w:rsidRDefault="0099197C" w:rsidP="00AE47F9">
            <w:pPr>
              <w:pStyle w:val="af5"/>
            </w:pPr>
          </w:p>
        </w:tc>
        <w:tc>
          <w:tcPr>
            <w:tcW w:w="999" w:type="dxa"/>
            <w:vMerge w:val="restart"/>
            <w:vAlign w:val="center"/>
          </w:tcPr>
          <w:p w14:paraId="6EC0D388" w14:textId="77777777" w:rsidR="0099197C" w:rsidRDefault="0099197C" w:rsidP="00AE47F9">
            <w:pPr>
              <w:pStyle w:val="af5"/>
            </w:pPr>
            <w:r>
              <w:t>控制与管理系统</w:t>
            </w:r>
          </w:p>
        </w:tc>
        <w:tc>
          <w:tcPr>
            <w:tcW w:w="691" w:type="dxa"/>
            <w:vMerge w:val="restart"/>
            <w:vAlign w:val="center"/>
          </w:tcPr>
          <w:p w14:paraId="768009A8" w14:textId="77777777" w:rsidR="0099197C" w:rsidRDefault="0099197C" w:rsidP="00AE47F9">
            <w:pPr>
              <w:pStyle w:val="af5"/>
            </w:pPr>
            <w:r>
              <w:rPr>
                <w:rFonts w:hint="eastAsia"/>
              </w:rPr>
              <w:t>US</w:t>
            </w:r>
            <w:r>
              <w:rPr>
                <w:rFonts w:hint="eastAsia"/>
                <w:vertAlign w:val="subscript"/>
              </w:rPr>
              <w:t>4</w:t>
            </w:r>
          </w:p>
        </w:tc>
        <w:tc>
          <w:tcPr>
            <w:tcW w:w="630" w:type="dxa"/>
            <w:vMerge w:val="restart"/>
            <w:vAlign w:val="center"/>
          </w:tcPr>
          <w:p w14:paraId="28FF589C" w14:textId="773E4D9D" w:rsidR="0099197C" w:rsidRDefault="00E93388" w:rsidP="00AE47F9">
            <w:pPr>
              <w:pStyle w:val="af5"/>
            </w:pPr>
            <w:r>
              <w:rPr>
                <w:rFonts w:hint="eastAsia"/>
              </w:rPr>
              <w:t>0~</w:t>
            </w:r>
            <w:r w:rsidR="0099197C">
              <w:rPr>
                <w:rFonts w:hint="eastAsia"/>
              </w:rPr>
              <w:t>15</w:t>
            </w:r>
          </w:p>
        </w:tc>
        <w:tc>
          <w:tcPr>
            <w:tcW w:w="1559" w:type="dxa"/>
            <w:vAlign w:val="center"/>
          </w:tcPr>
          <w:p w14:paraId="66F725C5" w14:textId="77777777" w:rsidR="0099197C" w:rsidRDefault="0099197C" w:rsidP="00AE47F9">
            <w:pPr>
              <w:pStyle w:val="af5"/>
            </w:pPr>
            <w:r>
              <w:rPr>
                <w:rFonts w:hint="eastAsia"/>
              </w:rPr>
              <w:t>14.3.4</w:t>
            </w:r>
            <w:r>
              <w:rPr>
                <w:rFonts w:hint="eastAsia"/>
              </w:rPr>
              <w:t>第</w:t>
            </w:r>
            <w:r>
              <w:rPr>
                <w:rFonts w:hint="eastAsia"/>
              </w:rPr>
              <w:t>1</w:t>
            </w:r>
            <w:r>
              <w:rPr>
                <w:rFonts w:hint="eastAsia"/>
              </w:rPr>
              <w:t>款</w:t>
            </w:r>
          </w:p>
        </w:tc>
        <w:tc>
          <w:tcPr>
            <w:tcW w:w="1985" w:type="dxa"/>
            <w:vAlign w:val="center"/>
          </w:tcPr>
          <w:p w14:paraId="3270F340" w14:textId="77777777" w:rsidR="0099197C" w:rsidRDefault="0099197C" w:rsidP="00AE47F9">
            <w:pPr>
              <w:pStyle w:val="af5"/>
            </w:pPr>
            <w:r>
              <w:rPr>
                <w:rFonts w:hint="eastAsia"/>
              </w:rPr>
              <w:t>计量与智能化设计</w:t>
            </w:r>
          </w:p>
        </w:tc>
        <w:tc>
          <w:tcPr>
            <w:tcW w:w="850" w:type="dxa"/>
            <w:vAlign w:val="center"/>
          </w:tcPr>
          <w:p w14:paraId="32309B51" w14:textId="77777777" w:rsidR="0099197C" w:rsidRDefault="0099197C" w:rsidP="00AE47F9">
            <w:pPr>
              <w:pStyle w:val="af5"/>
            </w:pPr>
            <w:r>
              <w:rPr>
                <w:rFonts w:hint="eastAsia"/>
              </w:rPr>
              <w:t>US</w:t>
            </w:r>
            <w:r>
              <w:rPr>
                <w:rFonts w:hint="eastAsia"/>
                <w:vertAlign w:val="subscript"/>
              </w:rPr>
              <w:t>4,1</w:t>
            </w:r>
          </w:p>
        </w:tc>
        <w:tc>
          <w:tcPr>
            <w:tcW w:w="856" w:type="dxa"/>
            <w:vAlign w:val="center"/>
          </w:tcPr>
          <w:p w14:paraId="0DC34DB1" w14:textId="77777777" w:rsidR="0099197C" w:rsidRDefault="0099197C" w:rsidP="00AE47F9">
            <w:pPr>
              <w:pStyle w:val="af5"/>
            </w:pPr>
            <w:r>
              <w:rPr>
                <w:rFonts w:hint="eastAsia"/>
              </w:rPr>
              <w:t>0~3</w:t>
            </w:r>
          </w:p>
        </w:tc>
        <w:tc>
          <w:tcPr>
            <w:tcW w:w="993" w:type="dxa"/>
            <w:vAlign w:val="center"/>
          </w:tcPr>
          <w:p w14:paraId="18883BEC" w14:textId="77777777" w:rsidR="0099197C" w:rsidRDefault="0099197C" w:rsidP="00AE47F9">
            <w:pPr>
              <w:pStyle w:val="af5"/>
            </w:pPr>
            <w:r>
              <w:rPr>
                <w:rFonts w:hint="eastAsia"/>
              </w:rPr>
              <w:t>评分项</w:t>
            </w:r>
          </w:p>
        </w:tc>
      </w:tr>
      <w:tr w:rsidR="008B4BA3" w14:paraId="5139C804" w14:textId="77777777" w:rsidTr="006A2A7D">
        <w:tc>
          <w:tcPr>
            <w:tcW w:w="652" w:type="dxa"/>
            <w:vMerge/>
            <w:vAlign w:val="center"/>
          </w:tcPr>
          <w:p w14:paraId="7948CCC7" w14:textId="77777777" w:rsidR="0099197C" w:rsidRDefault="0099197C" w:rsidP="00AE47F9">
            <w:pPr>
              <w:pStyle w:val="af5"/>
            </w:pPr>
          </w:p>
        </w:tc>
        <w:tc>
          <w:tcPr>
            <w:tcW w:w="999" w:type="dxa"/>
            <w:vMerge/>
            <w:vAlign w:val="center"/>
          </w:tcPr>
          <w:p w14:paraId="78E4EA39" w14:textId="77777777" w:rsidR="0099197C" w:rsidRDefault="0099197C" w:rsidP="00AE47F9">
            <w:pPr>
              <w:pStyle w:val="af5"/>
            </w:pPr>
          </w:p>
        </w:tc>
        <w:tc>
          <w:tcPr>
            <w:tcW w:w="691" w:type="dxa"/>
            <w:vMerge/>
            <w:vAlign w:val="center"/>
          </w:tcPr>
          <w:p w14:paraId="00FA7756" w14:textId="77777777" w:rsidR="0099197C" w:rsidRDefault="0099197C" w:rsidP="00AE47F9">
            <w:pPr>
              <w:pStyle w:val="af5"/>
            </w:pPr>
          </w:p>
        </w:tc>
        <w:tc>
          <w:tcPr>
            <w:tcW w:w="630" w:type="dxa"/>
            <w:vMerge/>
            <w:vAlign w:val="center"/>
          </w:tcPr>
          <w:p w14:paraId="23C0BDA4" w14:textId="77777777" w:rsidR="0099197C" w:rsidRDefault="0099197C" w:rsidP="00AE47F9">
            <w:pPr>
              <w:pStyle w:val="af5"/>
            </w:pPr>
          </w:p>
        </w:tc>
        <w:tc>
          <w:tcPr>
            <w:tcW w:w="1559" w:type="dxa"/>
            <w:vAlign w:val="center"/>
          </w:tcPr>
          <w:p w14:paraId="3437F42D" w14:textId="77777777" w:rsidR="0099197C" w:rsidRDefault="0099197C" w:rsidP="00AE47F9">
            <w:pPr>
              <w:pStyle w:val="af5"/>
            </w:pPr>
            <w:r>
              <w:rPr>
                <w:rFonts w:hint="eastAsia"/>
              </w:rPr>
              <w:t>14.3.4</w:t>
            </w:r>
            <w:r>
              <w:rPr>
                <w:rFonts w:hint="eastAsia"/>
              </w:rPr>
              <w:t>第</w:t>
            </w:r>
            <w:r>
              <w:rPr>
                <w:rFonts w:hint="eastAsia"/>
              </w:rPr>
              <w:t>2</w:t>
            </w:r>
            <w:r>
              <w:rPr>
                <w:rFonts w:hint="eastAsia"/>
              </w:rPr>
              <w:t>款</w:t>
            </w:r>
          </w:p>
        </w:tc>
        <w:tc>
          <w:tcPr>
            <w:tcW w:w="1985" w:type="dxa"/>
            <w:vAlign w:val="center"/>
          </w:tcPr>
          <w:p w14:paraId="619F3F25" w14:textId="77777777" w:rsidR="0099197C" w:rsidRDefault="0099197C" w:rsidP="00AE47F9">
            <w:pPr>
              <w:pStyle w:val="af5"/>
            </w:pPr>
            <w:r>
              <w:rPr>
                <w:rFonts w:hint="eastAsia"/>
              </w:rPr>
              <w:t>计量装置配置</w:t>
            </w:r>
          </w:p>
        </w:tc>
        <w:tc>
          <w:tcPr>
            <w:tcW w:w="850" w:type="dxa"/>
            <w:vAlign w:val="center"/>
          </w:tcPr>
          <w:p w14:paraId="35465A00" w14:textId="77777777" w:rsidR="0099197C" w:rsidRDefault="0099197C" w:rsidP="00AE47F9">
            <w:pPr>
              <w:pStyle w:val="af5"/>
            </w:pPr>
            <w:r>
              <w:rPr>
                <w:rFonts w:hint="eastAsia"/>
              </w:rPr>
              <w:t>US</w:t>
            </w:r>
            <w:r>
              <w:rPr>
                <w:rFonts w:hint="eastAsia"/>
                <w:vertAlign w:val="subscript"/>
              </w:rPr>
              <w:t>4,2</w:t>
            </w:r>
          </w:p>
        </w:tc>
        <w:tc>
          <w:tcPr>
            <w:tcW w:w="856" w:type="dxa"/>
            <w:vAlign w:val="center"/>
          </w:tcPr>
          <w:p w14:paraId="66F79534" w14:textId="77777777" w:rsidR="0099197C" w:rsidRDefault="0099197C" w:rsidP="00AE47F9">
            <w:pPr>
              <w:pStyle w:val="af5"/>
            </w:pPr>
            <w:r>
              <w:rPr>
                <w:rFonts w:hint="eastAsia"/>
              </w:rPr>
              <w:t>0~2</w:t>
            </w:r>
          </w:p>
        </w:tc>
        <w:tc>
          <w:tcPr>
            <w:tcW w:w="993" w:type="dxa"/>
            <w:vAlign w:val="center"/>
          </w:tcPr>
          <w:p w14:paraId="4323D89D" w14:textId="77777777" w:rsidR="0099197C" w:rsidRDefault="0099197C" w:rsidP="00AE47F9">
            <w:pPr>
              <w:pStyle w:val="af5"/>
            </w:pPr>
            <w:r>
              <w:rPr>
                <w:rFonts w:hint="eastAsia"/>
              </w:rPr>
              <w:t>评分项</w:t>
            </w:r>
          </w:p>
        </w:tc>
      </w:tr>
      <w:tr w:rsidR="008B4BA3" w14:paraId="1E860184" w14:textId="77777777" w:rsidTr="006A2A7D">
        <w:tc>
          <w:tcPr>
            <w:tcW w:w="652" w:type="dxa"/>
            <w:vMerge/>
            <w:vAlign w:val="center"/>
          </w:tcPr>
          <w:p w14:paraId="30BB1825" w14:textId="77777777" w:rsidR="0099197C" w:rsidRDefault="0099197C" w:rsidP="00AE47F9">
            <w:pPr>
              <w:pStyle w:val="af5"/>
            </w:pPr>
          </w:p>
        </w:tc>
        <w:tc>
          <w:tcPr>
            <w:tcW w:w="999" w:type="dxa"/>
            <w:vMerge/>
            <w:vAlign w:val="center"/>
          </w:tcPr>
          <w:p w14:paraId="149A235A" w14:textId="77777777" w:rsidR="0099197C" w:rsidRDefault="0099197C" w:rsidP="00AE47F9">
            <w:pPr>
              <w:pStyle w:val="af5"/>
            </w:pPr>
          </w:p>
        </w:tc>
        <w:tc>
          <w:tcPr>
            <w:tcW w:w="691" w:type="dxa"/>
            <w:vMerge/>
            <w:vAlign w:val="center"/>
          </w:tcPr>
          <w:p w14:paraId="784AFA59" w14:textId="77777777" w:rsidR="0099197C" w:rsidRDefault="0099197C" w:rsidP="00AE47F9">
            <w:pPr>
              <w:pStyle w:val="af5"/>
            </w:pPr>
          </w:p>
        </w:tc>
        <w:tc>
          <w:tcPr>
            <w:tcW w:w="630" w:type="dxa"/>
            <w:vMerge/>
            <w:vAlign w:val="center"/>
          </w:tcPr>
          <w:p w14:paraId="6F73338C" w14:textId="77777777" w:rsidR="0099197C" w:rsidRDefault="0099197C" w:rsidP="00AE47F9">
            <w:pPr>
              <w:pStyle w:val="af5"/>
            </w:pPr>
          </w:p>
        </w:tc>
        <w:tc>
          <w:tcPr>
            <w:tcW w:w="1559" w:type="dxa"/>
            <w:vAlign w:val="center"/>
          </w:tcPr>
          <w:p w14:paraId="318D6E95" w14:textId="77777777" w:rsidR="0099197C" w:rsidRDefault="0099197C" w:rsidP="00AE47F9">
            <w:pPr>
              <w:pStyle w:val="af5"/>
            </w:pPr>
            <w:r>
              <w:rPr>
                <w:rFonts w:hint="eastAsia"/>
              </w:rPr>
              <w:t>14.3.4</w:t>
            </w:r>
            <w:r>
              <w:rPr>
                <w:rFonts w:hint="eastAsia"/>
              </w:rPr>
              <w:t>第</w:t>
            </w:r>
            <w:r>
              <w:rPr>
                <w:rFonts w:hint="eastAsia"/>
              </w:rPr>
              <w:t>3</w:t>
            </w:r>
            <w:r>
              <w:rPr>
                <w:rFonts w:hint="eastAsia"/>
              </w:rPr>
              <w:t>款</w:t>
            </w:r>
          </w:p>
        </w:tc>
        <w:tc>
          <w:tcPr>
            <w:tcW w:w="1985" w:type="dxa"/>
            <w:vAlign w:val="center"/>
          </w:tcPr>
          <w:p w14:paraId="19D81330" w14:textId="77777777" w:rsidR="0099197C" w:rsidRDefault="0099197C" w:rsidP="00AE47F9">
            <w:pPr>
              <w:pStyle w:val="af5"/>
            </w:pPr>
            <w:r>
              <w:rPr>
                <w:rFonts w:hint="eastAsia"/>
              </w:rPr>
              <w:t>能效监管系统</w:t>
            </w:r>
          </w:p>
        </w:tc>
        <w:tc>
          <w:tcPr>
            <w:tcW w:w="850" w:type="dxa"/>
            <w:vAlign w:val="center"/>
          </w:tcPr>
          <w:p w14:paraId="1164CFBD" w14:textId="77777777" w:rsidR="0099197C" w:rsidRDefault="0099197C" w:rsidP="00AE47F9">
            <w:pPr>
              <w:pStyle w:val="af5"/>
            </w:pPr>
            <w:r>
              <w:rPr>
                <w:rFonts w:hint="eastAsia"/>
              </w:rPr>
              <w:t>US</w:t>
            </w:r>
            <w:r>
              <w:rPr>
                <w:rFonts w:hint="eastAsia"/>
                <w:vertAlign w:val="subscript"/>
              </w:rPr>
              <w:t>4,3</w:t>
            </w:r>
          </w:p>
        </w:tc>
        <w:tc>
          <w:tcPr>
            <w:tcW w:w="856" w:type="dxa"/>
            <w:vAlign w:val="center"/>
          </w:tcPr>
          <w:p w14:paraId="63823B15" w14:textId="77777777" w:rsidR="0099197C" w:rsidRDefault="0099197C" w:rsidP="00AE47F9">
            <w:pPr>
              <w:pStyle w:val="af5"/>
            </w:pPr>
            <w:r>
              <w:rPr>
                <w:rFonts w:hint="eastAsia"/>
              </w:rPr>
              <w:t>0~4</w:t>
            </w:r>
          </w:p>
        </w:tc>
        <w:tc>
          <w:tcPr>
            <w:tcW w:w="993" w:type="dxa"/>
            <w:vAlign w:val="center"/>
          </w:tcPr>
          <w:p w14:paraId="16218207" w14:textId="77777777" w:rsidR="0099197C" w:rsidRDefault="0099197C" w:rsidP="00AE47F9">
            <w:pPr>
              <w:pStyle w:val="af5"/>
            </w:pPr>
            <w:r>
              <w:rPr>
                <w:rFonts w:hint="eastAsia"/>
              </w:rPr>
              <w:t>评分项</w:t>
            </w:r>
          </w:p>
        </w:tc>
      </w:tr>
      <w:tr w:rsidR="008B4BA3" w14:paraId="55831498" w14:textId="77777777" w:rsidTr="006A2A7D">
        <w:tc>
          <w:tcPr>
            <w:tcW w:w="652" w:type="dxa"/>
            <w:vMerge/>
            <w:vAlign w:val="center"/>
          </w:tcPr>
          <w:p w14:paraId="15F4D68F" w14:textId="77777777" w:rsidR="0099197C" w:rsidRDefault="0099197C" w:rsidP="00AE47F9">
            <w:pPr>
              <w:pStyle w:val="af5"/>
            </w:pPr>
          </w:p>
        </w:tc>
        <w:tc>
          <w:tcPr>
            <w:tcW w:w="999" w:type="dxa"/>
            <w:vMerge/>
            <w:vAlign w:val="center"/>
          </w:tcPr>
          <w:p w14:paraId="6CD7E8DD" w14:textId="77777777" w:rsidR="0099197C" w:rsidRDefault="0099197C" w:rsidP="00AE47F9">
            <w:pPr>
              <w:pStyle w:val="af5"/>
            </w:pPr>
          </w:p>
        </w:tc>
        <w:tc>
          <w:tcPr>
            <w:tcW w:w="691" w:type="dxa"/>
            <w:vMerge/>
            <w:vAlign w:val="center"/>
          </w:tcPr>
          <w:p w14:paraId="320D59FA" w14:textId="77777777" w:rsidR="0099197C" w:rsidRDefault="0099197C" w:rsidP="00AE47F9">
            <w:pPr>
              <w:pStyle w:val="af5"/>
            </w:pPr>
          </w:p>
        </w:tc>
        <w:tc>
          <w:tcPr>
            <w:tcW w:w="630" w:type="dxa"/>
            <w:vMerge/>
            <w:vAlign w:val="center"/>
          </w:tcPr>
          <w:p w14:paraId="454190AE" w14:textId="77777777" w:rsidR="0099197C" w:rsidRDefault="0099197C" w:rsidP="00AE47F9">
            <w:pPr>
              <w:pStyle w:val="af5"/>
            </w:pPr>
          </w:p>
        </w:tc>
        <w:tc>
          <w:tcPr>
            <w:tcW w:w="1559" w:type="dxa"/>
            <w:vAlign w:val="center"/>
          </w:tcPr>
          <w:p w14:paraId="7F583A46" w14:textId="77777777" w:rsidR="0099197C" w:rsidRDefault="0099197C" w:rsidP="00AE47F9">
            <w:pPr>
              <w:pStyle w:val="af5"/>
            </w:pPr>
            <w:r>
              <w:rPr>
                <w:rFonts w:hint="eastAsia"/>
              </w:rPr>
              <w:t>14.3.4</w:t>
            </w:r>
            <w:r>
              <w:rPr>
                <w:rFonts w:hint="eastAsia"/>
              </w:rPr>
              <w:t>第</w:t>
            </w:r>
            <w:r>
              <w:rPr>
                <w:rFonts w:hint="eastAsia"/>
              </w:rPr>
              <w:t>4</w:t>
            </w:r>
            <w:r>
              <w:rPr>
                <w:rFonts w:hint="eastAsia"/>
              </w:rPr>
              <w:t>款</w:t>
            </w:r>
          </w:p>
        </w:tc>
        <w:tc>
          <w:tcPr>
            <w:tcW w:w="1985" w:type="dxa"/>
            <w:vAlign w:val="center"/>
          </w:tcPr>
          <w:p w14:paraId="76C0922D" w14:textId="77777777" w:rsidR="0099197C" w:rsidRDefault="0099197C" w:rsidP="00AE47F9">
            <w:pPr>
              <w:pStyle w:val="af5"/>
            </w:pPr>
            <w:r>
              <w:rPr>
                <w:rFonts w:hint="eastAsia"/>
              </w:rPr>
              <w:t>用电计量</w:t>
            </w:r>
          </w:p>
        </w:tc>
        <w:tc>
          <w:tcPr>
            <w:tcW w:w="850" w:type="dxa"/>
            <w:vAlign w:val="center"/>
          </w:tcPr>
          <w:p w14:paraId="54B4C733" w14:textId="77777777" w:rsidR="0099197C" w:rsidRDefault="0099197C" w:rsidP="00AE47F9">
            <w:pPr>
              <w:pStyle w:val="af5"/>
            </w:pPr>
            <w:r>
              <w:rPr>
                <w:rFonts w:hint="eastAsia"/>
              </w:rPr>
              <w:t>US</w:t>
            </w:r>
            <w:r>
              <w:rPr>
                <w:rFonts w:hint="eastAsia"/>
                <w:vertAlign w:val="subscript"/>
              </w:rPr>
              <w:t>4,4</w:t>
            </w:r>
          </w:p>
        </w:tc>
        <w:tc>
          <w:tcPr>
            <w:tcW w:w="856" w:type="dxa"/>
            <w:vAlign w:val="center"/>
          </w:tcPr>
          <w:p w14:paraId="364ADD4C" w14:textId="77777777" w:rsidR="0099197C" w:rsidRDefault="0099197C" w:rsidP="00AE47F9">
            <w:pPr>
              <w:pStyle w:val="af5"/>
            </w:pPr>
            <w:r>
              <w:rPr>
                <w:rFonts w:hint="eastAsia"/>
              </w:rPr>
              <w:t>0~3</w:t>
            </w:r>
          </w:p>
        </w:tc>
        <w:tc>
          <w:tcPr>
            <w:tcW w:w="993" w:type="dxa"/>
            <w:vAlign w:val="center"/>
          </w:tcPr>
          <w:p w14:paraId="71188A6B" w14:textId="77777777" w:rsidR="0099197C" w:rsidRDefault="0099197C" w:rsidP="00AE47F9">
            <w:pPr>
              <w:pStyle w:val="af5"/>
            </w:pPr>
            <w:r>
              <w:rPr>
                <w:rFonts w:hint="eastAsia"/>
              </w:rPr>
              <w:t>评分项</w:t>
            </w:r>
          </w:p>
        </w:tc>
      </w:tr>
      <w:tr w:rsidR="008B4BA3" w14:paraId="4D4A7D43" w14:textId="77777777" w:rsidTr="006A2A7D">
        <w:tc>
          <w:tcPr>
            <w:tcW w:w="652" w:type="dxa"/>
            <w:vMerge/>
            <w:vAlign w:val="center"/>
          </w:tcPr>
          <w:p w14:paraId="20B9F073" w14:textId="77777777" w:rsidR="0099197C" w:rsidRDefault="0099197C" w:rsidP="00AE47F9">
            <w:pPr>
              <w:pStyle w:val="af5"/>
            </w:pPr>
          </w:p>
        </w:tc>
        <w:tc>
          <w:tcPr>
            <w:tcW w:w="999" w:type="dxa"/>
            <w:vMerge/>
            <w:vAlign w:val="center"/>
          </w:tcPr>
          <w:p w14:paraId="184A2E77" w14:textId="77777777" w:rsidR="0099197C" w:rsidRDefault="0099197C" w:rsidP="00AE47F9">
            <w:pPr>
              <w:pStyle w:val="af5"/>
            </w:pPr>
          </w:p>
        </w:tc>
        <w:tc>
          <w:tcPr>
            <w:tcW w:w="691" w:type="dxa"/>
            <w:vMerge/>
            <w:vAlign w:val="center"/>
          </w:tcPr>
          <w:p w14:paraId="70E55808" w14:textId="77777777" w:rsidR="0099197C" w:rsidRDefault="0099197C" w:rsidP="00AE47F9">
            <w:pPr>
              <w:pStyle w:val="af5"/>
            </w:pPr>
          </w:p>
        </w:tc>
        <w:tc>
          <w:tcPr>
            <w:tcW w:w="630" w:type="dxa"/>
            <w:vMerge/>
            <w:vAlign w:val="center"/>
          </w:tcPr>
          <w:p w14:paraId="296F0BB7" w14:textId="77777777" w:rsidR="0099197C" w:rsidRDefault="0099197C" w:rsidP="00AE47F9">
            <w:pPr>
              <w:pStyle w:val="af5"/>
            </w:pPr>
          </w:p>
        </w:tc>
        <w:tc>
          <w:tcPr>
            <w:tcW w:w="1559" w:type="dxa"/>
            <w:vAlign w:val="center"/>
          </w:tcPr>
          <w:p w14:paraId="24213909" w14:textId="77777777" w:rsidR="0099197C" w:rsidRDefault="0099197C" w:rsidP="00AE47F9">
            <w:pPr>
              <w:pStyle w:val="af5"/>
            </w:pPr>
            <w:r>
              <w:rPr>
                <w:rFonts w:hint="eastAsia"/>
              </w:rPr>
              <w:t>14.3.4</w:t>
            </w:r>
            <w:r>
              <w:rPr>
                <w:rFonts w:hint="eastAsia"/>
              </w:rPr>
              <w:t>第</w:t>
            </w:r>
            <w:r>
              <w:t>5</w:t>
            </w:r>
            <w:r>
              <w:rPr>
                <w:rFonts w:hint="eastAsia"/>
              </w:rPr>
              <w:t>款</w:t>
            </w:r>
          </w:p>
        </w:tc>
        <w:tc>
          <w:tcPr>
            <w:tcW w:w="1985" w:type="dxa"/>
            <w:vAlign w:val="center"/>
          </w:tcPr>
          <w:p w14:paraId="2995C1AC" w14:textId="77777777" w:rsidR="0099197C" w:rsidRDefault="0099197C" w:rsidP="00AE47F9">
            <w:pPr>
              <w:pStyle w:val="af5"/>
            </w:pPr>
            <w:r>
              <w:t>电力负荷控制</w:t>
            </w:r>
          </w:p>
        </w:tc>
        <w:tc>
          <w:tcPr>
            <w:tcW w:w="850" w:type="dxa"/>
            <w:vAlign w:val="center"/>
          </w:tcPr>
          <w:p w14:paraId="7133AE2F" w14:textId="77777777" w:rsidR="0099197C" w:rsidRDefault="0099197C" w:rsidP="00AE47F9">
            <w:pPr>
              <w:pStyle w:val="af5"/>
            </w:pPr>
            <w:r>
              <w:rPr>
                <w:rFonts w:hint="eastAsia"/>
              </w:rPr>
              <w:t>US</w:t>
            </w:r>
            <w:r>
              <w:rPr>
                <w:rFonts w:hint="eastAsia"/>
                <w:vertAlign w:val="subscript"/>
              </w:rPr>
              <w:t>4,5</w:t>
            </w:r>
          </w:p>
        </w:tc>
        <w:tc>
          <w:tcPr>
            <w:tcW w:w="856" w:type="dxa"/>
            <w:vAlign w:val="center"/>
          </w:tcPr>
          <w:p w14:paraId="66AE44F2" w14:textId="77777777" w:rsidR="0099197C" w:rsidRDefault="0099197C" w:rsidP="00AE47F9">
            <w:pPr>
              <w:pStyle w:val="af5"/>
            </w:pPr>
            <w:r>
              <w:rPr>
                <w:rFonts w:hint="eastAsia"/>
              </w:rPr>
              <w:t>0~3</w:t>
            </w:r>
          </w:p>
        </w:tc>
        <w:tc>
          <w:tcPr>
            <w:tcW w:w="993" w:type="dxa"/>
            <w:vAlign w:val="center"/>
          </w:tcPr>
          <w:p w14:paraId="4697EC21" w14:textId="77777777" w:rsidR="0099197C" w:rsidRDefault="0099197C" w:rsidP="00AE47F9">
            <w:pPr>
              <w:pStyle w:val="af5"/>
            </w:pPr>
            <w:r>
              <w:rPr>
                <w:rFonts w:hint="eastAsia"/>
              </w:rPr>
              <w:t>评分项</w:t>
            </w:r>
          </w:p>
        </w:tc>
      </w:tr>
      <w:tr w:rsidR="008B4BA3" w14:paraId="5801A0D0" w14:textId="77777777" w:rsidTr="006A2A7D">
        <w:tc>
          <w:tcPr>
            <w:tcW w:w="652" w:type="dxa"/>
            <w:vMerge/>
            <w:vAlign w:val="center"/>
          </w:tcPr>
          <w:p w14:paraId="3DB453EC" w14:textId="77777777" w:rsidR="0099197C" w:rsidRDefault="0099197C" w:rsidP="00AE47F9">
            <w:pPr>
              <w:pStyle w:val="af5"/>
            </w:pPr>
          </w:p>
        </w:tc>
        <w:tc>
          <w:tcPr>
            <w:tcW w:w="999" w:type="dxa"/>
            <w:vAlign w:val="center"/>
          </w:tcPr>
          <w:p w14:paraId="4A0463BE" w14:textId="77777777" w:rsidR="0099197C" w:rsidRDefault="0099197C" w:rsidP="00AE47F9">
            <w:pPr>
              <w:pStyle w:val="af5"/>
            </w:pPr>
            <w:r>
              <w:rPr>
                <w:rFonts w:hint="eastAsia"/>
              </w:rPr>
              <w:t>清洁能源</w:t>
            </w:r>
          </w:p>
        </w:tc>
        <w:tc>
          <w:tcPr>
            <w:tcW w:w="691" w:type="dxa"/>
            <w:vAlign w:val="center"/>
          </w:tcPr>
          <w:p w14:paraId="25735627" w14:textId="77777777" w:rsidR="0099197C" w:rsidRDefault="0099197C" w:rsidP="00AE47F9">
            <w:pPr>
              <w:pStyle w:val="af5"/>
            </w:pPr>
            <w:r>
              <w:rPr>
                <w:rFonts w:hint="eastAsia"/>
              </w:rPr>
              <w:t>UB</w:t>
            </w:r>
            <w:r>
              <w:rPr>
                <w:rFonts w:hint="eastAsia"/>
                <w:vertAlign w:val="subscript"/>
              </w:rPr>
              <w:t>1</w:t>
            </w:r>
          </w:p>
        </w:tc>
        <w:tc>
          <w:tcPr>
            <w:tcW w:w="630" w:type="dxa"/>
            <w:vAlign w:val="center"/>
          </w:tcPr>
          <w:p w14:paraId="54BCDFBF" w14:textId="77777777" w:rsidR="0099197C" w:rsidRDefault="0099197C" w:rsidP="00AE47F9">
            <w:pPr>
              <w:pStyle w:val="af5"/>
            </w:pPr>
            <w:r>
              <w:rPr>
                <w:rFonts w:hint="eastAsia"/>
              </w:rPr>
              <w:t>0</w:t>
            </w:r>
            <w:r>
              <w:rPr>
                <w:rFonts w:hint="eastAsia"/>
              </w:rPr>
              <w:t>或</w:t>
            </w:r>
            <w:r>
              <w:rPr>
                <w:rFonts w:hint="eastAsia"/>
              </w:rPr>
              <w:t>1</w:t>
            </w:r>
          </w:p>
        </w:tc>
        <w:tc>
          <w:tcPr>
            <w:tcW w:w="1559" w:type="dxa"/>
            <w:vAlign w:val="center"/>
          </w:tcPr>
          <w:p w14:paraId="6CE08A76" w14:textId="599949F5" w:rsidR="0099197C" w:rsidRDefault="006A2A7D" w:rsidP="00AE47F9">
            <w:pPr>
              <w:pStyle w:val="af5"/>
            </w:pPr>
            <w:r>
              <w:rPr>
                <w:rFonts w:hint="eastAsia"/>
              </w:rPr>
              <w:t>1</w:t>
            </w:r>
            <w:r w:rsidR="0099197C">
              <w:rPr>
                <w:rFonts w:hint="eastAsia"/>
              </w:rPr>
              <w:t>4</w:t>
            </w:r>
            <w:r w:rsidR="0099197C">
              <w:t>.</w:t>
            </w:r>
            <w:r w:rsidR="0099197C">
              <w:rPr>
                <w:rFonts w:hint="eastAsia"/>
              </w:rPr>
              <w:t>4</w:t>
            </w:r>
            <w:r w:rsidR="0099197C">
              <w:t>.</w:t>
            </w:r>
            <w:r w:rsidR="0099197C">
              <w:rPr>
                <w:rFonts w:hint="eastAsia"/>
              </w:rPr>
              <w:t>1</w:t>
            </w:r>
          </w:p>
        </w:tc>
        <w:tc>
          <w:tcPr>
            <w:tcW w:w="1985" w:type="dxa"/>
            <w:vAlign w:val="center"/>
          </w:tcPr>
          <w:p w14:paraId="7D2CB62B" w14:textId="77777777" w:rsidR="0099197C" w:rsidRDefault="0099197C" w:rsidP="00AE47F9">
            <w:pPr>
              <w:pStyle w:val="af5"/>
            </w:pPr>
            <w:r>
              <w:rPr>
                <w:rFonts w:hint="eastAsia"/>
              </w:rPr>
              <w:t>清洁能源</w:t>
            </w:r>
          </w:p>
        </w:tc>
        <w:tc>
          <w:tcPr>
            <w:tcW w:w="850" w:type="dxa"/>
            <w:vAlign w:val="center"/>
          </w:tcPr>
          <w:p w14:paraId="37557FA4" w14:textId="77777777" w:rsidR="0099197C" w:rsidRDefault="0099197C" w:rsidP="00AE47F9">
            <w:pPr>
              <w:pStyle w:val="af5"/>
            </w:pPr>
            <w:r>
              <w:rPr>
                <w:rFonts w:hint="eastAsia"/>
              </w:rPr>
              <w:t>UB</w:t>
            </w:r>
            <w:r>
              <w:rPr>
                <w:rFonts w:hint="eastAsia"/>
                <w:vertAlign w:val="subscript"/>
              </w:rPr>
              <w:t>1,1</w:t>
            </w:r>
          </w:p>
        </w:tc>
        <w:tc>
          <w:tcPr>
            <w:tcW w:w="856" w:type="dxa"/>
            <w:vAlign w:val="center"/>
          </w:tcPr>
          <w:p w14:paraId="660E7F55"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5537C807" w14:textId="77777777" w:rsidR="0099197C" w:rsidRDefault="0099197C" w:rsidP="00AE47F9">
            <w:pPr>
              <w:pStyle w:val="af5"/>
            </w:pPr>
            <w:r>
              <w:rPr>
                <w:rFonts w:hint="eastAsia"/>
              </w:rPr>
              <w:t>加分项</w:t>
            </w:r>
          </w:p>
        </w:tc>
      </w:tr>
      <w:tr w:rsidR="008B4BA3" w14:paraId="32F53E8B" w14:textId="77777777" w:rsidTr="006A2A7D">
        <w:tc>
          <w:tcPr>
            <w:tcW w:w="652" w:type="dxa"/>
            <w:vMerge/>
            <w:vAlign w:val="center"/>
          </w:tcPr>
          <w:p w14:paraId="51833775" w14:textId="77777777" w:rsidR="0099197C" w:rsidRDefault="0099197C" w:rsidP="00AE47F9">
            <w:pPr>
              <w:pStyle w:val="af5"/>
            </w:pPr>
          </w:p>
        </w:tc>
        <w:tc>
          <w:tcPr>
            <w:tcW w:w="999" w:type="dxa"/>
            <w:vAlign w:val="center"/>
          </w:tcPr>
          <w:p w14:paraId="31F372EC" w14:textId="77777777" w:rsidR="0099197C" w:rsidRDefault="0099197C" w:rsidP="00AE47F9">
            <w:pPr>
              <w:pStyle w:val="af5"/>
            </w:pPr>
            <w:r>
              <w:rPr>
                <w:rFonts w:hint="eastAsia"/>
              </w:rPr>
              <w:t>光伏发电系统</w:t>
            </w:r>
          </w:p>
        </w:tc>
        <w:tc>
          <w:tcPr>
            <w:tcW w:w="691" w:type="dxa"/>
            <w:vAlign w:val="center"/>
          </w:tcPr>
          <w:p w14:paraId="638CA565" w14:textId="77777777" w:rsidR="0099197C" w:rsidRDefault="0099197C" w:rsidP="00AE47F9">
            <w:pPr>
              <w:pStyle w:val="af5"/>
            </w:pPr>
            <w:r>
              <w:rPr>
                <w:rFonts w:hint="eastAsia"/>
              </w:rPr>
              <w:t>UB</w:t>
            </w:r>
            <w:r>
              <w:rPr>
                <w:rFonts w:hint="eastAsia"/>
                <w:vertAlign w:val="subscript"/>
              </w:rPr>
              <w:t>2</w:t>
            </w:r>
          </w:p>
        </w:tc>
        <w:tc>
          <w:tcPr>
            <w:tcW w:w="630" w:type="dxa"/>
            <w:vAlign w:val="center"/>
          </w:tcPr>
          <w:p w14:paraId="25B1EF7B" w14:textId="77777777" w:rsidR="0099197C" w:rsidRDefault="0099197C" w:rsidP="00AE47F9">
            <w:pPr>
              <w:pStyle w:val="af5"/>
            </w:pPr>
            <w:r>
              <w:rPr>
                <w:rFonts w:hint="eastAsia"/>
              </w:rPr>
              <w:t>0</w:t>
            </w:r>
            <w:r>
              <w:rPr>
                <w:rFonts w:hint="eastAsia"/>
              </w:rPr>
              <w:t>或</w:t>
            </w:r>
            <w:r>
              <w:rPr>
                <w:rFonts w:hint="eastAsia"/>
              </w:rPr>
              <w:t>1</w:t>
            </w:r>
          </w:p>
        </w:tc>
        <w:tc>
          <w:tcPr>
            <w:tcW w:w="1559" w:type="dxa"/>
            <w:vAlign w:val="center"/>
          </w:tcPr>
          <w:p w14:paraId="363D08B7" w14:textId="68B73370" w:rsidR="0099197C" w:rsidRDefault="006A2A7D" w:rsidP="00AE47F9">
            <w:pPr>
              <w:pStyle w:val="af5"/>
            </w:pPr>
            <w:r>
              <w:rPr>
                <w:rFonts w:hint="eastAsia"/>
              </w:rPr>
              <w:t>1</w:t>
            </w:r>
            <w:r w:rsidR="0099197C">
              <w:rPr>
                <w:rFonts w:hint="eastAsia"/>
              </w:rPr>
              <w:t>4</w:t>
            </w:r>
            <w:r w:rsidR="0099197C">
              <w:t>.</w:t>
            </w:r>
            <w:r w:rsidR="0099197C">
              <w:rPr>
                <w:rFonts w:hint="eastAsia"/>
              </w:rPr>
              <w:t>4</w:t>
            </w:r>
            <w:r w:rsidR="0099197C">
              <w:t>.</w:t>
            </w:r>
            <w:r w:rsidR="0099197C">
              <w:rPr>
                <w:rFonts w:hint="eastAsia"/>
              </w:rPr>
              <w:t>2</w:t>
            </w:r>
          </w:p>
        </w:tc>
        <w:tc>
          <w:tcPr>
            <w:tcW w:w="1985" w:type="dxa"/>
            <w:vAlign w:val="center"/>
          </w:tcPr>
          <w:p w14:paraId="5E8435D0" w14:textId="77777777" w:rsidR="0099197C" w:rsidRDefault="0099197C" w:rsidP="00AE47F9">
            <w:pPr>
              <w:pStyle w:val="af5"/>
            </w:pPr>
            <w:r>
              <w:rPr>
                <w:rFonts w:hint="eastAsia"/>
              </w:rPr>
              <w:t>光伏发电要求</w:t>
            </w:r>
          </w:p>
        </w:tc>
        <w:tc>
          <w:tcPr>
            <w:tcW w:w="850" w:type="dxa"/>
            <w:vAlign w:val="center"/>
          </w:tcPr>
          <w:p w14:paraId="11114488" w14:textId="77777777" w:rsidR="0099197C" w:rsidRDefault="0099197C" w:rsidP="00AE47F9">
            <w:pPr>
              <w:pStyle w:val="af5"/>
            </w:pPr>
            <w:r>
              <w:rPr>
                <w:rFonts w:hint="eastAsia"/>
              </w:rPr>
              <w:t>UB</w:t>
            </w:r>
            <w:r>
              <w:rPr>
                <w:rFonts w:hint="eastAsia"/>
                <w:vertAlign w:val="subscript"/>
              </w:rPr>
              <w:t>2,1</w:t>
            </w:r>
          </w:p>
        </w:tc>
        <w:tc>
          <w:tcPr>
            <w:tcW w:w="856" w:type="dxa"/>
            <w:vAlign w:val="center"/>
          </w:tcPr>
          <w:p w14:paraId="5E7ED252"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4257877B" w14:textId="77777777" w:rsidR="0099197C" w:rsidRDefault="0099197C" w:rsidP="00AE47F9">
            <w:pPr>
              <w:pStyle w:val="af5"/>
            </w:pPr>
            <w:r>
              <w:rPr>
                <w:rFonts w:hint="eastAsia"/>
              </w:rPr>
              <w:t>加分项</w:t>
            </w:r>
          </w:p>
        </w:tc>
      </w:tr>
      <w:tr w:rsidR="008B4BA3" w14:paraId="1C7482BB" w14:textId="77777777" w:rsidTr="006A2A7D">
        <w:tc>
          <w:tcPr>
            <w:tcW w:w="652" w:type="dxa"/>
            <w:vMerge/>
            <w:vAlign w:val="center"/>
          </w:tcPr>
          <w:p w14:paraId="056D3191" w14:textId="77777777" w:rsidR="0099197C" w:rsidRDefault="0099197C" w:rsidP="00AE47F9">
            <w:pPr>
              <w:pStyle w:val="af5"/>
            </w:pPr>
          </w:p>
        </w:tc>
        <w:tc>
          <w:tcPr>
            <w:tcW w:w="999" w:type="dxa"/>
            <w:vAlign w:val="center"/>
          </w:tcPr>
          <w:p w14:paraId="49133DB3" w14:textId="77777777" w:rsidR="0099197C" w:rsidRDefault="0099197C" w:rsidP="00AE47F9">
            <w:pPr>
              <w:pStyle w:val="af5"/>
            </w:pPr>
            <w:r>
              <w:rPr>
                <w:rFonts w:hint="eastAsia"/>
              </w:rPr>
              <w:t>风力发电系统</w:t>
            </w:r>
          </w:p>
        </w:tc>
        <w:tc>
          <w:tcPr>
            <w:tcW w:w="691" w:type="dxa"/>
            <w:vAlign w:val="center"/>
          </w:tcPr>
          <w:p w14:paraId="0232D472" w14:textId="77777777" w:rsidR="0099197C" w:rsidRDefault="0099197C" w:rsidP="00AE47F9">
            <w:pPr>
              <w:pStyle w:val="af5"/>
            </w:pPr>
            <w:r>
              <w:rPr>
                <w:rFonts w:hint="eastAsia"/>
              </w:rPr>
              <w:t>UB</w:t>
            </w:r>
            <w:r>
              <w:rPr>
                <w:rFonts w:hint="eastAsia"/>
                <w:vertAlign w:val="subscript"/>
              </w:rPr>
              <w:t>3</w:t>
            </w:r>
          </w:p>
        </w:tc>
        <w:tc>
          <w:tcPr>
            <w:tcW w:w="630" w:type="dxa"/>
            <w:vAlign w:val="center"/>
          </w:tcPr>
          <w:p w14:paraId="730CD9C6" w14:textId="77777777" w:rsidR="0099197C" w:rsidRDefault="0099197C" w:rsidP="00AE47F9">
            <w:pPr>
              <w:pStyle w:val="af5"/>
            </w:pPr>
            <w:r>
              <w:rPr>
                <w:rFonts w:hint="eastAsia"/>
              </w:rPr>
              <w:t>0</w:t>
            </w:r>
            <w:r>
              <w:rPr>
                <w:rFonts w:hint="eastAsia"/>
              </w:rPr>
              <w:t>或</w:t>
            </w:r>
            <w:r>
              <w:rPr>
                <w:rFonts w:hint="eastAsia"/>
              </w:rPr>
              <w:t>1</w:t>
            </w:r>
          </w:p>
        </w:tc>
        <w:tc>
          <w:tcPr>
            <w:tcW w:w="1559" w:type="dxa"/>
            <w:vAlign w:val="center"/>
          </w:tcPr>
          <w:p w14:paraId="4F0B8242" w14:textId="573D3E0E" w:rsidR="0099197C" w:rsidRDefault="006A2A7D" w:rsidP="00AE47F9">
            <w:pPr>
              <w:pStyle w:val="af5"/>
            </w:pPr>
            <w:r>
              <w:rPr>
                <w:rFonts w:hint="eastAsia"/>
              </w:rPr>
              <w:t>1</w:t>
            </w:r>
            <w:r w:rsidR="0099197C">
              <w:rPr>
                <w:rFonts w:hint="eastAsia"/>
              </w:rPr>
              <w:t>4</w:t>
            </w:r>
            <w:r w:rsidR="0099197C">
              <w:t>.</w:t>
            </w:r>
            <w:r w:rsidR="0099197C">
              <w:rPr>
                <w:rFonts w:hint="eastAsia"/>
              </w:rPr>
              <w:t>4</w:t>
            </w:r>
            <w:r w:rsidR="0099197C">
              <w:t>.</w:t>
            </w:r>
            <w:r w:rsidR="0099197C">
              <w:rPr>
                <w:rFonts w:hint="eastAsia"/>
              </w:rPr>
              <w:t>3</w:t>
            </w:r>
          </w:p>
        </w:tc>
        <w:tc>
          <w:tcPr>
            <w:tcW w:w="1985" w:type="dxa"/>
            <w:vAlign w:val="center"/>
          </w:tcPr>
          <w:p w14:paraId="0790FC2A" w14:textId="77777777" w:rsidR="0099197C" w:rsidRDefault="0099197C" w:rsidP="00AE47F9">
            <w:pPr>
              <w:pStyle w:val="af5"/>
            </w:pPr>
            <w:r>
              <w:rPr>
                <w:rFonts w:hint="eastAsia"/>
              </w:rPr>
              <w:t>风力发电要求</w:t>
            </w:r>
          </w:p>
        </w:tc>
        <w:tc>
          <w:tcPr>
            <w:tcW w:w="850" w:type="dxa"/>
            <w:vAlign w:val="center"/>
          </w:tcPr>
          <w:p w14:paraId="60269718" w14:textId="77777777" w:rsidR="0099197C" w:rsidRDefault="0099197C" w:rsidP="00AE47F9">
            <w:pPr>
              <w:pStyle w:val="af5"/>
            </w:pPr>
            <w:r>
              <w:rPr>
                <w:rFonts w:hint="eastAsia"/>
              </w:rPr>
              <w:t>UB</w:t>
            </w:r>
            <w:r>
              <w:rPr>
                <w:rFonts w:hint="eastAsia"/>
                <w:vertAlign w:val="subscript"/>
              </w:rPr>
              <w:t>3,1</w:t>
            </w:r>
          </w:p>
        </w:tc>
        <w:tc>
          <w:tcPr>
            <w:tcW w:w="856" w:type="dxa"/>
            <w:vAlign w:val="center"/>
          </w:tcPr>
          <w:p w14:paraId="437F6AA1"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0A2A8672" w14:textId="77777777" w:rsidR="0099197C" w:rsidRDefault="0099197C" w:rsidP="00AE47F9">
            <w:pPr>
              <w:pStyle w:val="af5"/>
            </w:pPr>
            <w:r>
              <w:rPr>
                <w:rFonts w:hint="eastAsia"/>
              </w:rPr>
              <w:t>加分项</w:t>
            </w:r>
          </w:p>
        </w:tc>
      </w:tr>
      <w:tr w:rsidR="008B4BA3" w14:paraId="36E03D1B" w14:textId="77777777" w:rsidTr="006A2A7D">
        <w:tc>
          <w:tcPr>
            <w:tcW w:w="652" w:type="dxa"/>
            <w:vMerge/>
            <w:vAlign w:val="center"/>
          </w:tcPr>
          <w:p w14:paraId="3CC80611" w14:textId="77777777" w:rsidR="0099197C" w:rsidRDefault="0099197C" w:rsidP="00AE47F9">
            <w:pPr>
              <w:pStyle w:val="af5"/>
            </w:pPr>
          </w:p>
        </w:tc>
        <w:tc>
          <w:tcPr>
            <w:tcW w:w="999" w:type="dxa"/>
            <w:vAlign w:val="center"/>
          </w:tcPr>
          <w:p w14:paraId="609D949D" w14:textId="77777777" w:rsidR="0099197C" w:rsidRDefault="0099197C" w:rsidP="00AE47F9">
            <w:pPr>
              <w:pStyle w:val="af5"/>
            </w:pPr>
            <w:r>
              <w:rPr>
                <w:rFonts w:hint="eastAsia"/>
              </w:rPr>
              <w:t>机电设备管理系统</w:t>
            </w:r>
          </w:p>
        </w:tc>
        <w:tc>
          <w:tcPr>
            <w:tcW w:w="691" w:type="dxa"/>
            <w:vAlign w:val="center"/>
          </w:tcPr>
          <w:p w14:paraId="185B2E18" w14:textId="77777777" w:rsidR="0099197C" w:rsidRDefault="0099197C" w:rsidP="00AE47F9">
            <w:pPr>
              <w:pStyle w:val="af5"/>
            </w:pPr>
            <w:r>
              <w:rPr>
                <w:rFonts w:hint="eastAsia"/>
              </w:rPr>
              <w:t>UB</w:t>
            </w:r>
            <w:r>
              <w:rPr>
                <w:rFonts w:hint="eastAsia"/>
                <w:vertAlign w:val="subscript"/>
              </w:rPr>
              <w:t>4</w:t>
            </w:r>
          </w:p>
        </w:tc>
        <w:tc>
          <w:tcPr>
            <w:tcW w:w="630" w:type="dxa"/>
            <w:vAlign w:val="center"/>
          </w:tcPr>
          <w:p w14:paraId="7D040723" w14:textId="77777777" w:rsidR="0099197C" w:rsidRDefault="0099197C" w:rsidP="00AE47F9">
            <w:pPr>
              <w:pStyle w:val="af5"/>
            </w:pPr>
            <w:r>
              <w:rPr>
                <w:rFonts w:hint="eastAsia"/>
              </w:rPr>
              <w:t>0</w:t>
            </w:r>
            <w:r>
              <w:rPr>
                <w:rFonts w:hint="eastAsia"/>
              </w:rPr>
              <w:t>或</w:t>
            </w:r>
            <w:r>
              <w:rPr>
                <w:rFonts w:hint="eastAsia"/>
              </w:rPr>
              <w:t>1</w:t>
            </w:r>
          </w:p>
        </w:tc>
        <w:tc>
          <w:tcPr>
            <w:tcW w:w="1559" w:type="dxa"/>
            <w:vAlign w:val="center"/>
          </w:tcPr>
          <w:p w14:paraId="1E92C14E" w14:textId="63828E47" w:rsidR="0099197C" w:rsidRDefault="006A2A7D" w:rsidP="00AE47F9">
            <w:pPr>
              <w:pStyle w:val="af5"/>
            </w:pPr>
            <w:r>
              <w:rPr>
                <w:rFonts w:hint="eastAsia"/>
              </w:rPr>
              <w:t>1</w:t>
            </w:r>
            <w:r w:rsidR="0099197C">
              <w:rPr>
                <w:rFonts w:hint="eastAsia"/>
              </w:rPr>
              <w:t>4</w:t>
            </w:r>
            <w:r w:rsidR="0099197C">
              <w:t>.</w:t>
            </w:r>
            <w:r w:rsidR="0099197C">
              <w:rPr>
                <w:rFonts w:hint="eastAsia"/>
              </w:rPr>
              <w:t>4</w:t>
            </w:r>
            <w:r w:rsidR="0099197C">
              <w:t>.</w:t>
            </w:r>
            <w:r w:rsidR="0099197C">
              <w:rPr>
                <w:rFonts w:hint="eastAsia"/>
              </w:rPr>
              <w:t>4</w:t>
            </w:r>
          </w:p>
        </w:tc>
        <w:tc>
          <w:tcPr>
            <w:tcW w:w="1985" w:type="dxa"/>
            <w:vAlign w:val="center"/>
          </w:tcPr>
          <w:p w14:paraId="7F0E7CE9" w14:textId="77777777" w:rsidR="0099197C" w:rsidRDefault="0099197C" w:rsidP="00AE47F9">
            <w:pPr>
              <w:pStyle w:val="af5"/>
            </w:pPr>
            <w:r>
              <w:rPr>
                <w:rFonts w:hint="eastAsia"/>
              </w:rPr>
              <w:t>机电设备管理系统要求</w:t>
            </w:r>
          </w:p>
        </w:tc>
        <w:tc>
          <w:tcPr>
            <w:tcW w:w="850" w:type="dxa"/>
            <w:vAlign w:val="center"/>
          </w:tcPr>
          <w:p w14:paraId="69DB03F5" w14:textId="77777777" w:rsidR="0099197C" w:rsidRDefault="0099197C" w:rsidP="00AE47F9">
            <w:pPr>
              <w:pStyle w:val="af5"/>
            </w:pPr>
            <w:r>
              <w:rPr>
                <w:rFonts w:hint="eastAsia"/>
              </w:rPr>
              <w:t>UB</w:t>
            </w:r>
            <w:r>
              <w:rPr>
                <w:rFonts w:hint="eastAsia"/>
                <w:vertAlign w:val="subscript"/>
              </w:rPr>
              <w:t>4,1</w:t>
            </w:r>
          </w:p>
        </w:tc>
        <w:tc>
          <w:tcPr>
            <w:tcW w:w="856" w:type="dxa"/>
            <w:vAlign w:val="center"/>
          </w:tcPr>
          <w:p w14:paraId="1233BE06"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660DB4DC" w14:textId="77777777" w:rsidR="0099197C" w:rsidRDefault="0099197C" w:rsidP="00AE47F9">
            <w:pPr>
              <w:pStyle w:val="af5"/>
            </w:pPr>
            <w:r>
              <w:rPr>
                <w:rFonts w:hint="eastAsia"/>
              </w:rPr>
              <w:t>加分项</w:t>
            </w:r>
          </w:p>
        </w:tc>
      </w:tr>
      <w:tr w:rsidR="0099197C" w14:paraId="6049A37B" w14:textId="77777777" w:rsidTr="006A2A7D">
        <w:tc>
          <w:tcPr>
            <w:tcW w:w="652" w:type="dxa"/>
            <w:vMerge/>
            <w:vAlign w:val="center"/>
          </w:tcPr>
          <w:p w14:paraId="5394FED6" w14:textId="77777777" w:rsidR="0099197C" w:rsidRDefault="0099197C" w:rsidP="00AE47F9">
            <w:pPr>
              <w:pStyle w:val="af5"/>
            </w:pPr>
          </w:p>
        </w:tc>
        <w:tc>
          <w:tcPr>
            <w:tcW w:w="999" w:type="dxa"/>
            <w:vAlign w:val="center"/>
          </w:tcPr>
          <w:p w14:paraId="16014344" w14:textId="4E7E8711" w:rsidR="0099197C" w:rsidRDefault="0099197C" w:rsidP="00AE47F9">
            <w:pPr>
              <w:pStyle w:val="af5"/>
            </w:pPr>
            <w:r>
              <w:rPr>
                <w:rFonts w:hint="eastAsia"/>
              </w:rPr>
              <w:t>其他</w:t>
            </w:r>
          </w:p>
        </w:tc>
        <w:tc>
          <w:tcPr>
            <w:tcW w:w="691" w:type="dxa"/>
            <w:vAlign w:val="center"/>
          </w:tcPr>
          <w:p w14:paraId="497E5448" w14:textId="77777777" w:rsidR="0099197C" w:rsidRDefault="0099197C" w:rsidP="00AE47F9">
            <w:pPr>
              <w:pStyle w:val="af5"/>
            </w:pPr>
            <w:proofErr w:type="spellStart"/>
            <w:r>
              <w:rPr>
                <w:rFonts w:hint="eastAsia"/>
              </w:rPr>
              <w:t>UB</w:t>
            </w:r>
            <w:r>
              <w:rPr>
                <w:rFonts w:hint="eastAsia"/>
                <w:vertAlign w:val="subscript"/>
              </w:rPr>
              <w:t>m</w:t>
            </w:r>
            <w:proofErr w:type="spellEnd"/>
          </w:p>
        </w:tc>
        <w:tc>
          <w:tcPr>
            <w:tcW w:w="630" w:type="dxa"/>
            <w:vAlign w:val="center"/>
          </w:tcPr>
          <w:p w14:paraId="0E741A10" w14:textId="77777777" w:rsidR="0099197C" w:rsidRDefault="0099197C" w:rsidP="00AE47F9">
            <w:pPr>
              <w:pStyle w:val="af5"/>
            </w:pPr>
            <w:r>
              <w:rPr>
                <w:rFonts w:hint="eastAsia"/>
              </w:rPr>
              <w:t>0~6</w:t>
            </w:r>
          </w:p>
        </w:tc>
        <w:tc>
          <w:tcPr>
            <w:tcW w:w="3544" w:type="dxa"/>
            <w:gridSpan w:val="2"/>
            <w:vAlign w:val="center"/>
          </w:tcPr>
          <w:p w14:paraId="17188B5E" w14:textId="77777777" w:rsidR="0099197C" w:rsidRDefault="0099197C" w:rsidP="00AE47F9">
            <w:pPr>
              <w:pStyle w:val="af5"/>
            </w:pPr>
            <w:r>
              <w:rPr>
                <w:rFonts w:hint="eastAsia"/>
              </w:rPr>
              <w:t>其他加分项</w:t>
            </w:r>
          </w:p>
        </w:tc>
        <w:tc>
          <w:tcPr>
            <w:tcW w:w="850" w:type="dxa"/>
            <w:vAlign w:val="center"/>
          </w:tcPr>
          <w:p w14:paraId="23A7476D" w14:textId="77777777" w:rsidR="0099197C" w:rsidRDefault="0099197C" w:rsidP="00AE47F9">
            <w:pPr>
              <w:pStyle w:val="af5"/>
            </w:pPr>
            <w:proofErr w:type="spellStart"/>
            <w:proofErr w:type="gramStart"/>
            <w:r>
              <w:rPr>
                <w:rFonts w:hint="eastAsia"/>
              </w:rPr>
              <w:t>UB</w:t>
            </w:r>
            <w:r>
              <w:rPr>
                <w:rFonts w:hint="eastAsia"/>
                <w:vertAlign w:val="subscript"/>
              </w:rPr>
              <w:t>m,n</w:t>
            </w:r>
            <w:proofErr w:type="spellEnd"/>
            <w:proofErr w:type="gramEnd"/>
          </w:p>
        </w:tc>
        <w:tc>
          <w:tcPr>
            <w:tcW w:w="856" w:type="dxa"/>
            <w:vAlign w:val="center"/>
          </w:tcPr>
          <w:p w14:paraId="636BF5DD" w14:textId="77777777" w:rsidR="0099197C" w:rsidRDefault="0099197C" w:rsidP="00AE47F9">
            <w:pPr>
              <w:pStyle w:val="af5"/>
            </w:pPr>
            <w:r>
              <w:rPr>
                <w:rFonts w:hint="eastAsia"/>
              </w:rPr>
              <w:t>0~6</w:t>
            </w:r>
          </w:p>
        </w:tc>
        <w:tc>
          <w:tcPr>
            <w:tcW w:w="993" w:type="dxa"/>
            <w:vAlign w:val="center"/>
          </w:tcPr>
          <w:p w14:paraId="3FC41440" w14:textId="77777777" w:rsidR="0099197C" w:rsidRDefault="0099197C" w:rsidP="00AE47F9">
            <w:pPr>
              <w:pStyle w:val="af5"/>
            </w:pPr>
            <w:r>
              <w:rPr>
                <w:rFonts w:hint="eastAsia"/>
              </w:rPr>
              <w:t>加分项</w:t>
            </w:r>
          </w:p>
        </w:tc>
      </w:tr>
    </w:tbl>
    <w:p w14:paraId="0411836C" w14:textId="77777777" w:rsidR="0099197C" w:rsidRDefault="0099197C" w:rsidP="0099197C">
      <w:pPr>
        <w:pStyle w:val="af8"/>
        <w:ind w:firstLineChars="200" w:firstLine="360"/>
      </w:pPr>
      <w:r>
        <w:rPr>
          <w:rFonts w:hint="eastAsia"/>
        </w:rPr>
        <w:t>注：</w:t>
      </w:r>
      <w:r w:rsidRPr="00FB6EF1">
        <w:rPr>
          <w:rFonts w:hint="eastAsia"/>
          <w:b/>
          <w:bCs w:val="0"/>
        </w:rPr>
        <w:t xml:space="preserve">1 </w:t>
      </w:r>
      <w:r>
        <w:rPr>
          <w:rFonts w:hint="eastAsia"/>
        </w:rPr>
        <w:t xml:space="preserve"> </w:t>
      </w:r>
      <w:r>
        <w:rPr>
          <w:rFonts w:hint="eastAsia"/>
        </w:rPr>
        <w:t>三级指标中的控制项不设得分，用“—”表示；</w:t>
      </w:r>
    </w:p>
    <w:p w14:paraId="2EEB82A1" w14:textId="77777777" w:rsidR="0099197C" w:rsidRDefault="0099197C" w:rsidP="0099197C">
      <w:pPr>
        <w:pStyle w:val="af8"/>
        <w:ind w:firstLineChars="400" w:firstLine="723"/>
      </w:pPr>
      <w:r w:rsidRPr="00FB6EF1">
        <w:rPr>
          <w:rFonts w:hint="eastAsia"/>
          <w:b/>
          <w:bCs w:val="0"/>
        </w:rPr>
        <w:t>2</w:t>
      </w:r>
      <w:r>
        <w:rPr>
          <w:rFonts w:hint="eastAsia"/>
        </w:rPr>
        <w:t xml:space="preserve">  </w:t>
      </w:r>
      <w:r>
        <w:rPr>
          <w:rFonts w:hint="eastAsia"/>
        </w:rPr>
        <w:t>当某评分项</w:t>
      </w:r>
      <w:proofErr w:type="gramStart"/>
      <w:r>
        <w:rPr>
          <w:rFonts w:hint="eastAsia"/>
        </w:rPr>
        <w:t>不</w:t>
      </w:r>
      <w:proofErr w:type="gramEnd"/>
      <w:r>
        <w:rPr>
          <w:rFonts w:hint="eastAsia"/>
        </w:rPr>
        <w:t>参评时，该评分项的分值应按比例分配到其他参评的评分项中；</w:t>
      </w:r>
    </w:p>
    <w:p w14:paraId="1BFF1D67" w14:textId="77777777" w:rsidR="0099197C" w:rsidRDefault="0099197C" w:rsidP="0099197C">
      <w:pPr>
        <w:pStyle w:val="af8"/>
        <w:ind w:firstLineChars="400" w:firstLine="723"/>
      </w:pPr>
      <w:r w:rsidRPr="00FB6EF1">
        <w:rPr>
          <w:rFonts w:hint="eastAsia"/>
          <w:b/>
          <w:bCs w:val="0"/>
        </w:rPr>
        <w:t>3</w:t>
      </w:r>
      <w:r>
        <w:rPr>
          <w:rFonts w:hint="eastAsia"/>
        </w:rPr>
        <w:t xml:space="preserve">  </w:t>
      </w:r>
      <w:r>
        <w:rPr>
          <w:rFonts w:hint="eastAsia"/>
        </w:rPr>
        <w:t>加分项满分值为</w:t>
      </w:r>
      <w:r>
        <w:rPr>
          <w:rFonts w:hint="eastAsia"/>
        </w:rPr>
        <w:t>10</w:t>
      </w:r>
      <w:r>
        <w:rPr>
          <w:rFonts w:hint="eastAsia"/>
        </w:rPr>
        <w:t>分，其他加分项应</w:t>
      </w:r>
      <w:proofErr w:type="gramStart"/>
      <w:r>
        <w:rPr>
          <w:rFonts w:hint="eastAsia"/>
        </w:rPr>
        <w:t>由评价</w:t>
      </w:r>
      <w:proofErr w:type="gramEnd"/>
      <w:r>
        <w:rPr>
          <w:rFonts w:hint="eastAsia"/>
        </w:rPr>
        <w:t>方根据实际工程情况制定合理的评价指标，综合确定加分数值。</w:t>
      </w:r>
    </w:p>
    <w:p w14:paraId="2517B3C3" w14:textId="77777777" w:rsidR="0099197C" w:rsidRDefault="0099197C" w:rsidP="0099197C">
      <w:r>
        <w:rPr>
          <w:rFonts w:hint="eastAsia"/>
          <w:b/>
        </w:rPr>
        <w:t>14</w:t>
      </w:r>
      <w:r>
        <w:rPr>
          <w:b/>
          <w:bCs/>
        </w:rPr>
        <w:t>.</w:t>
      </w:r>
      <w:r>
        <w:rPr>
          <w:rFonts w:hint="eastAsia"/>
          <w:b/>
          <w:bCs/>
        </w:rPr>
        <w:t>1</w:t>
      </w:r>
      <w:r>
        <w:rPr>
          <w:b/>
          <w:bCs/>
        </w:rPr>
        <w:t>.</w:t>
      </w:r>
      <w:r>
        <w:rPr>
          <w:rFonts w:hint="eastAsia"/>
          <w:b/>
          <w:bCs/>
        </w:rPr>
        <w:t>3</w:t>
      </w:r>
      <w:r>
        <w:t xml:space="preserve">  </w:t>
      </w:r>
      <w:r>
        <w:rPr>
          <w:rFonts w:hint="eastAsia"/>
        </w:rPr>
        <w:t>铁路工程电力专业绿色设计评价单元应按电力变电所供电范围或计费单元划分，各评价单元所占权重应综合考虑变电所容量、投资额、负荷重要性等确定。</w:t>
      </w:r>
    </w:p>
    <w:p w14:paraId="51FA645D" w14:textId="77777777" w:rsidR="0099197C" w:rsidRDefault="0099197C" w:rsidP="0099197C">
      <w:pPr>
        <w:pStyle w:val="2"/>
      </w:pPr>
      <w:bookmarkStart w:id="256" w:name="_Toc170391264"/>
      <w:bookmarkStart w:id="257" w:name="_Toc170551040"/>
      <w:r>
        <w:rPr>
          <w:rFonts w:hint="eastAsia"/>
          <w:b/>
        </w:rPr>
        <w:t>14.2</w:t>
      </w:r>
      <w:r>
        <w:t xml:space="preserve">  </w:t>
      </w:r>
      <w:r>
        <w:rPr>
          <w:rFonts w:hint="eastAsia"/>
        </w:rPr>
        <w:t>控制项</w:t>
      </w:r>
      <w:bookmarkEnd w:id="256"/>
      <w:bookmarkEnd w:id="257"/>
      <w:r>
        <w:fldChar w:fldCharType="begin"/>
      </w:r>
      <w:r>
        <w:instrText xml:space="preserve"> </w:instrText>
      </w:r>
      <w:r>
        <w:rPr>
          <w:rFonts w:hint="eastAsia"/>
        </w:rPr>
        <w:instrText>TC  "</w:instrText>
      </w:r>
      <w:bookmarkStart w:id="258" w:name="_Toc170395470"/>
      <w:r>
        <w:rPr>
          <w:rFonts w:hint="eastAsia"/>
        </w:rPr>
        <w:instrText>14.2  Control items</w:instrText>
      </w:r>
      <w:bookmarkEnd w:id="258"/>
      <w:r>
        <w:rPr>
          <w:rFonts w:hint="eastAsia"/>
        </w:rPr>
        <w:instrText>" \l 2</w:instrText>
      </w:r>
      <w:r>
        <w:instrText xml:space="preserve"> </w:instrText>
      </w:r>
      <w:r>
        <w:fldChar w:fldCharType="end"/>
      </w:r>
    </w:p>
    <w:p w14:paraId="0DE91D67" w14:textId="77777777" w:rsidR="0099197C" w:rsidRDefault="0099197C" w:rsidP="0099197C">
      <w:pPr>
        <w:rPr>
          <w:rFonts w:cs="Times New Roman"/>
        </w:rPr>
      </w:pPr>
      <w:r>
        <w:rPr>
          <w:rFonts w:cs="Times New Roman" w:hint="eastAsia"/>
          <w:b/>
          <w:bCs/>
        </w:rPr>
        <w:t>14.2</w:t>
      </w:r>
      <w:r>
        <w:rPr>
          <w:rFonts w:cs="Times New Roman"/>
          <w:b/>
          <w:bCs/>
        </w:rPr>
        <w:t>.1</w:t>
      </w:r>
      <w:r>
        <w:rPr>
          <w:rFonts w:cs="Times New Roman"/>
        </w:rPr>
        <w:t xml:space="preserve">  </w:t>
      </w:r>
      <w:r>
        <w:rPr>
          <w:rFonts w:cs="Times New Roman" w:hint="eastAsia"/>
        </w:rPr>
        <w:t>电力工程设计</w:t>
      </w:r>
      <w:r>
        <w:rPr>
          <w:rFonts w:cs="Times New Roman"/>
        </w:rPr>
        <w:t>应符合《铁路电力设计规范》</w:t>
      </w:r>
      <w:r>
        <w:rPr>
          <w:rFonts w:cs="Times New Roman"/>
        </w:rPr>
        <w:t>TB10008</w:t>
      </w:r>
      <w:r>
        <w:rPr>
          <w:rFonts w:cs="Times New Roman"/>
        </w:rPr>
        <w:t>等行业标准的</w:t>
      </w:r>
      <w:r>
        <w:rPr>
          <w:rFonts w:cs="Times New Roman" w:hint="eastAsia"/>
        </w:rPr>
        <w:t>规定；照明工程设计</w:t>
      </w:r>
      <w:r>
        <w:rPr>
          <w:rFonts w:cs="Times New Roman"/>
        </w:rPr>
        <w:t>应符合《建筑照明设计标准》</w:t>
      </w:r>
      <w:r>
        <w:rPr>
          <w:rFonts w:cs="Times New Roman"/>
        </w:rPr>
        <w:t>GB50034</w:t>
      </w:r>
      <w:r>
        <w:rPr>
          <w:rFonts w:cs="Times New Roman"/>
        </w:rPr>
        <w:t>、《铁路照明设计规范》</w:t>
      </w:r>
      <w:r>
        <w:rPr>
          <w:rFonts w:cs="Times New Roman"/>
        </w:rPr>
        <w:t xml:space="preserve">TB10089 </w:t>
      </w:r>
      <w:r>
        <w:rPr>
          <w:rFonts w:cs="Times New Roman"/>
        </w:rPr>
        <w:t>等国家和行业标准的规定。</w:t>
      </w:r>
    </w:p>
    <w:p w14:paraId="4319B52F" w14:textId="77777777" w:rsidR="0099197C" w:rsidRDefault="0099197C" w:rsidP="0099197C">
      <w:pPr>
        <w:rPr>
          <w:rFonts w:cs="Times New Roman"/>
        </w:rPr>
      </w:pPr>
      <w:r>
        <w:rPr>
          <w:rFonts w:cs="Times New Roman" w:hint="eastAsia"/>
          <w:b/>
          <w:bCs/>
        </w:rPr>
        <w:t>14.2</w:t>
      </w:r>
      <w:r>
        <w:rPr>
          <w:rFonts w:cs="Times New Roman"/>
          <w:b/>
          <w:bCs/>
        </w:rPr>
        <w:t>.</w:t>
      </w:r>
      <w:r>
        <w:rPr>
          <w:rFonts w:cs="Times New Roman" w:hint="eastAsia"/>
          <w:b/>
          <w:bCs/>
        </w:rPr>
        <w:t>2</w:t>
      </w:r>
      <w:r>
        <w:rPr>
          <w:rFonts w:cs="Times New Roman"/>
        </w:rPr>
        <w:t xml:space="preserve">  </w:t>
      </w:r>
      <w:r>
        <w:rPr>
          <w:rFonts w:cs="Times New Roman" w:hint="eastAsia"/>
        </w:rPr>
        <w:t>电力变电所的所址选择，应符合国家环境保护、水土保持和生态环境保护的有关法律法规的要求。</w:t>
      </w:r>
    </w:p>
    <w:p w14:paraId="4C48B1D4" w14:textId="77777777" w:rsidR="0099197C" w:rsidRDefault="0099197C" w:rsidP="0099197C">
      <w:pPr>
        <w:rPr>
          <w:rFonts w:cs="Times New Roman"/>
        </w:rPr>
      </w:pPr>
      <w:r>
        <w:rPr>
          <w:rFonts w:cs="Times New Roman" w:hint="eastAsia"/>
          <w:b/>
          <w:bCs/>
        </w:rPr>
        <w:t xml:space="preserve">14.2.3 </w:t>
      </w:r>
      <w:r>
        <w:rPr>
          <w:rFonts w:cs="Times New Roman" w:hint="eastAsia"/>
        </w:rPr>
        <w:t xml:space="preserve"> </w:t>
      </w:r>
      <w:r>
        <w:rPr>
          <w:rFonts w:cs="Times New Roman" w:hint="eastAsia"/>
        </w:rPr>
        <w:t>应</w:t>
      </w:r>
      <w:r>
        <w:rPr>
          <w:rFonts w:cs="Times New Roman"/>
        </w:rPr>
        <w:t>综合考虑沿线用电特征、气候、地理环境和资源情况，实行差异化设计</w:t>
      </w:r>
      <w:r>
        <w:rPr>
          <w:rFonts w:cs="Times New Roman" w:hint="eastAsia"/>
        </w:rPr>
        <w:t>。</w:t>
      </w:r>
    </w:p>
    <w:p w14:paraId="1BDADF1F" w14:textId="77777777" w:rsidR="0099197C" w:rsidRDefault="0099197C" w:rsidP="0099197C">
      <w:pPr>
        <w:rPr>
          <w:rFonts w:cs="Times New Roman"/>
        </w:rPr>
      </w:pPr>
      <w:r>
        <w:rPr>
          <w:rFonts w:cs="Times New Roman" w:hint="eastAsia"/>
          <w:b/>
          <w:bCs/>
        </w:rPr>
        <w:t>14.2</w:t>
      </w:r>
      <w:r>
        <w:rPr>
          <w:rFonts w:cs="Times New Roman"/>
          <w:b/>
          <w:bCs/>
        </w:rPr>
        <w:t>.</w:t>
      </w:r>
      <w:r>
        <w:rPr>
          <w:rFonts w:cs="Times New Roman" w:hint="eastAsia"/>
          <w:b/>
          <w:bCs/>
        </w:rPr>
        <w:t>4</w:t>
      </w:r>
      <w:r>
        <w:rPr>
          <w:rFonts w:cs="Times New Roman"/>
        </w:rPr>
        <w:t xml:space="preserve">  </w:t>
      </w:r>
      <w:r>
        <w:rPr>
          <w:rFonts w:cs="Times New Roman"/>
        </w:rPr>
        <w:t>电力供配电方案</w:t>
      </w:r>
      <w:r>
        <w:rPr>
          <w:rFonts w:cs="Times New Roman" w:hint="eastAsia"/>
        </w:rPr>
        <w:t>应</w:t>
      </w:r>
      <w:r>
        <w:rPr>
          <w:rFonts w:cs="Times New Roman"/>
        </w:rPr>
        <w:t>力</w:t>
      </w:r>
      <w:proofErr w:type="gramStart"/>
      <w:r>
        <w:rPr>
          <w:rFonts w:cs="Times New Roman"/>
        </w:rPr>
        <w:t>求减少</w:t>
      </w:r>
      <w:proofErr w:type="gramEnd"/>
      <w:r>
        <w:rPr>
          <w:rFonts w:cs="Times New Roman"/>
        </w:rPr>
        <w:t>开挖、噪音、辐射、排放和对植被的影响</w:t>
      </w:r>
      <w:r>
        <w:rPr>
          <w:rFonts w:cs="Times New Roman" w:hint="eastAsia"/>
        </w:rPr>
        <w:t>。</w:t>
      </w:r>
    </w:p>
    <w:p w14:paraId="36AE5837" w14:textId="77777777" w:rsidR="0099197C" w:rsidRDefault="0099197C" w:rsidP="0099197C">
      <w:pPr>
        <w:pStyle w:val="2"/>
      </w:pPr>
      <w:bookmarkStart w:id="259" w:name="_Toc170391265"/>
      <w:bookmarkStart w:id="260" w:name="_Toc170551041"/>
      <w:r>
        <w:rPr>
          <w:b/>
        </w:rPr>
        <w:t>14.</w:t>
      </w:r>
      <w:r>
        <w:rPr>
          <w:rFonts w:hint="eastAsia"/>
          <w:b/>
        </w:rPr>
        <w:t>3</w:t>
      </w:r>
      <w:r>
        <w:t xml:space="preserve">  </w:t>
      </w:r>
      <w:r>
        <w:rPr>
          <w:rFonts w:hint="eastAsia"/>
        </w:rPr>
        <w:t>评分项</w:t>
      </w:r>
      <w:bookmarkEnd w:id="259"/>
      <w:bookmarkEnd w:id="260"/>
      <w:r>
        <w:fldChar w:fldCharType="begin"/>
      </w:r>
      <w:r>
        <w:instrText xml:space="preserve"> </w:instrText>
      </w:r>
      <w:r>
        <w:rPr>
          <w:rFonts w:hint="eastAsia"/>
        </w:rPr>
        <w:instrText>TC  "</w:instrText>
      </w:r>
      <w:bookmarkStart w:id="261" w:name="_Toc170395471"/>
      <w:r>
        <w:rPr>
          <w:rFonts w:hint="eastAsia"/>
        </w:rPr>
        <w:instrText>14.3  Scoring items</w:instrText>
      </w:r>
      <w:bookmarkEnd w:id="261"/>
      <w:r>
        <w:rPr>
          <w:rFonts w:hint="eastAsia"/>
        </w:rPr>
        <w:instrText>" \l 2</w:instrText>
      </w:r>
      <w:r>
        <w:instrText xml:space="preserve"> </w:instrText>
      </w:r>
      <w:r>
        <w:fldChar w:fldCharType="end"/>
      </w:r>
    </w:p>
    <w:p w14:paraId="597B1969"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.1</w:t>
      </w:r>
      <w:r>
        <w:rPr>
          <w:rFonts w:cs="Times New Roman"/>
        </w:rPr>
        <w:t xml:space="preserve">  </w:t>
      </w:r>
      <w:r>
        <w:rPr>
          <w:rFonts w:cs="Times New Roman"/>
        </w:rPr>
        <w:t>供配电系统设计</w:t>
      </w:r>
      <w:proofErr w:type="gramStart"/>
      <w:r>
        <w:rPr>
          <w:rFonts w:cs="Times New Roman" w:hint="eastAsia"/>
        </w:rPr>
        <w:t>评价总分值</w:t>
      </w:r>
      <w:proofErr w:type="gramEnd"/>
      <w:r>
        <w:rPr>
          <w:rFonts w:cs="Times New Roman" w:hint="eastAsia"/>
        </w:rPr>
        <w:t>为</w:t>
      </w:r>
      <w:r>
        <w:rPr>
          <w:rFonts w:cs="Times New Roman" w:hint="eastAsia"/>
        </w:rPr>
        <w:t>24</w:t>
      </w:r>
      <w:r>
        <w:rPr>
          <w:rFonts w:cs="Times New Roman" w:hint="eastAsia"/>
        </w:rPr>
        <w:t>分，并按下列规则分别评分并累计：</w:t>
      </w:r>
    </w:p>
    <w:p w14:paraId="628AAC68" w14:textId="77777777" w:rsidR="0099197C" w:rsidRDefault="0099197C" w:rsidP="0099197C">
      <w:pPr>
        <w:ind w:firstLineChars="200" w:firstLine="482"/>
        <w:rPr>
          <w:rFonts w:cs="Times New Roman"/>
        </w:rPr>
      </w:pPr>
      <w:r>
        <w:rPr>
          <w:rFonts w:cs="Times New Roman"/>
          <w:b/>
          <w:bCs/>
        </w:rPr>
        <w:t>1</w:t>
      </w:r>
      <w:r>
        <w:rPr>
          <w:rFonts w:cs="Times New Roman"/>
        </w:rPr>
        <w:t xml:space="preserve">  </w:t>
      </w:r>
      <w:r>
        <w:rPr>
          <w:rFonts w:cs="Times New Roman"/>
        </w:rPr>
        <w:t>铁路变（配）电所电源采用牵引和电力共用外部电源模式；公共电网电源条件便利、运营维护方便时，可从公共电网接引电源。</w:t>
      </w:r>
      <w:r>
        <w:rPr>
          <w:rFonts w:cs="Times New Roman" w:hint="eastAsia"/>
        </w:rPr>
        <w:t>最高</w:t>
      </w:r>
      <w:r>
        <w:rPr>
          <w:rFonts w:cs="Times New Roman"/>
        </w:rPr>
        <w:t>得</w:t>
      </w:r>
      <w:r>
        <w:rPr>
          <w:rFonts w:cs="Times New Roman" w:hint="eastAsia"/>
        </w:rPr>
        <w:t>8</w:t>
      </w:r>
      <w:r>
        <w:rPr>
          <w:rFonts w:cs="Times New Roman"/>
        </w:rPr>
        <w:t>分；</w:t>
      </w:r>
    </w:p>
    <w:p w14:paraId="7D04F4C2"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变（配）电所采用</w:t>
      </w:r>
      <w:proofErr w:type="gramStart"/>
      <w:r>
        <w:rPr>
          <w:rFonts w:cs="Times New Roman"/>
        </w:rPr>
        <w:t>无人化</w:t>
      </w:r>
      <w:proofErr w:type="gramEnd"/>
      <w:r>
        <w:rPr>
          <w:rFonts w:cs="Times New Roman"/>
        </w:rPr>
        <w:t>设计，变（配）电设备实现远动功能。保护、</w:t>
      </w:r>
      <w:r>
        <w:rPr>
          <w:rFonts w:cs="Times New Roman"/>
        </w:rPr>
        <w:lastRenderedPageBreak/>
        <w:t>控制、管理采用自动化技术。</w:t>
      </w:r>
      <w:r>
        <w:rPr>
          <w:rFonts w:cs="Times New Roman" w:hint="eastAsia"/>
        </w:rPr>
        <w:t>最高</w:t>
      </w:r>
      <w:r>
        <w:rPr>
          <w:rFonts w:cs="Times New Roman"/>
        </w:rPr>
        <w:t>得</w:t>
      </w:r>
      <w:r>
        <w:rPr>
          <w:rFonts w:cs="Times New Roman" w:hint="eastAsia"/>
        </w:rPr>
        <w:t>5</w:t>
      </w:r>
      <w:r>
        <w:rPr>
          <w:rFonts w:cs="Times New Roman"/>
        </w:rPr>
        <w:t>分；</w:t>
      </w:r>
    </w:p>
    <w:p w14:paraId="422EB4A8"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hint="eastAsia"/>
        </w:rPr>
        <w:t>当自然功率因数不能满足要求时，供配电系统设置无功功率补偿装置。最高</w:t>
      </w:r>
      <w:r>
        <w:rPr>
          <w:rFonts w:cs="Times New Roman"/>
        </w:rPr>
        <w:t>得</w:t>
      </w:r>
      <w:r>
        <w:rPr>
          <w:rFonts w:cs="Times New Roman" w:hint="eastAsia"/>
        </w:rPr>
        <w:t>4</w:t>
      </w:r>
      <w:r>
        <w:rPr>
          <w:rFonts w:cs="Times New Roman"/>
        </w:rPr>
        <w:t>分；</w:t>
      </w:r>
    </w:p>
    <w:p w14:paraId="14D56661" w14:textId="77777777" w:rsidR="0099197C" w:rsidRDefault="0099197C" w:rsidP="0099197C">
      <w:pPr>
        <w:ind w:firstLineChars="200" w:firstLine="482"/>
        <w:rPr>
          <w:rFonts w:cs="Times New Roman"/>
        </w:rPr>
      </w:pPr>
      <w:r>
        <w:rPr>
          <w:rFonts w:cs="Times New Roman"/>
          <w:b/>
          <w:bCs/>
        </w:rPr>
        <w:t>4</w:t>
      </w:r>
      <w:r>
        <w:rPr>
          <w:rFonts w:cs="Times New Roman"/>
        </w:rPr>
        <w:t xml:space="preserve">  </w:t>
      </w:r>
      <w:r>
        <w:rPr>
          <w:rFonts w:hint="eastAsia"/>
        </w:rPr>
        <w:t>当供配电系统谐波或设备谐波超出国家和地方标准的谐波限值规定时，在变配电所采取高次谐波抑制和治理措施。对构成高谐波源的设备或系统采取就地滤波和治理措施。</w:t>
      </w:r>
      <w:r>
        <w:rPr>
          <w:rFonts w:cs="Times New Roman" w:hint="eastAsia"/>
        </w:rPr>
        <w:t>最高</w:t>
      </w:r>
      <w:r>
        <w:rPr>
          <w:rFonts w:cs="Times New Roman"/>
        </w:rPr>
        <w:t>得</w:t>
      </w:r>
      <w:r>
        <w:rPr>
          <w:rFonts w:cs="Times New Roman" w:hint="eastAsia"/>
        </w:rPr>
        <w:t>3</w:t>
      </w:r>
      <w:r>
        <w:rPr>
          <w:rFonts w:cs="Times New Roman"/>
        </w:rPr>
        <w:t>分；</w:t>
      </w:r>
    </w:p>
    <w:p w14:paraId="59C54671" w14:textId="77777777" w:rsidR="0099197C" w:rsidRDefault="0099197C" w:rsidP="0099197C">
      <w:pPr>
        <w:ind w:firstLineChars="200" w:firstLine="480"/>
        <w:rPr>
          <w:rFonts w:cs="Times New Roman"/>
        </w:rPr>
      </w:pPr>
      <w:r>
        <w:rPr>
          <w:rFonts w:cs="Times New Roman" w:hint="eastAsia"/>
        </w:rPr>
        <w:t>5</w:t>
      </w:r>
      <w:r>
        <w:rPr>
          <w:rFonts w:cs="Times New Roman"/>
        </w:rPr>
        <w:t xml:space="preserve">  </w:t>
      </w:r>
      <w:r>
        <w:rPr>
          <w:rFonts w:cs="Times New Roman"/>
        </w:rPr>
        <w:t>电力线路导线截面结合技术条件、运行工况和经济电流的方法来选择。</w:t>
      </w:r>
      <w:r>
        <w:rPr>
          <w:rFonts w:cs="Times New Roman" w:hint="eastAsia"/>
        </w:rPr>
        <w:t>最高</w:t>
      </w:r>
      <w:r>
        <w:rPr>
          <w:rFonts w:cs="Times New Roman"/>
        </w:rPr>
        <w:t>得</w:t>
      </w:r>
      <w:r>
        <w:rPr>
          <w:rFonts w:cs="Times New Roman" w:hint="eastAsia"/>
        </w:rPr>
        <w:t>4</w:t>
      </w:r>
      <w:r>
        <w:rPr>
          <w:rFonts w:cs="Times New Roman"/>
        </w:rPr>
        <w:t>分</w:t>
      </w:r>
      <w:r>
        <w:rPr>
          <w:rFonts w:cs="Times New Roman" w:hint="eastAsia"/>
        </w:rPr>
        <w:t>。</w:t>
      </w:r>
    </w:p>
    <w:p w14:paraId="002C4787"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w:t>
      </w:r>
      <w:r>
        <w:rPr>
          <w:rFonts w:cs="Times New Roman" w:hint="eastAsia"/>
          <w:b/>
          <w:bCs/>
        </w:rPr>
        <w:t>2</w:t>
      </w:r>
      <w:r>
        <w:rPr>
          <w:rFonts w:cs="Times New Roman"/>
        </w:rPr>
        <w:t xml:space="preserve">  </w:t>
      </w:r>
      <w:r>
        <w:rPr>
          <w:rFonts w:cs="Times New Roman"/>
        </w:rPr>
        <w:t>电力设施设备布置</w:t>
      </w:r>
      <w:proofErr w:type="gramStart"/>
      <w:r>
        <w:rPr>
          <w:rFonts w:cs="Times New Roman" w:hint="eastAsia"/>
        </w:rPr>
        <w:t>评价总分值</w:t>
      </w:r>
      <w:proofErr w:type="gramEnd"/>
      <w:r>
        <w:rPr>
          <w:rFonts w:cs="Times New Roman" w:hint="eastAsia"/>
        </w:rPr>
        <w:t>为</w:t>
      </w:r>
      <w:r>
        <w:rPr>
          <w:rFonts w:cs="Times New Roman" w:hint="eastAsia"/>
        </w:rPr>
        <w:t>11</w:t>
      </w:r>
      <w:r>
        <w:rPr>
          <w:rFonts w:cs="Times New Roman" w:hint="eastAsia"/>
        </w:rPr>
        <w:t>分，并按下列规则分别评分并累计：</w:t>
      </w:r>
    </w:p>
    <w:p w14:paraId="3DC0BDCA" w14:textId="77777777" w:rsidR="0099197C" w:rsidRDefault="0099197C" w:rsidP="0099197C">
      <w:pPr>
        <w:ind w:firstLineChars="200" w:firstLine="482"/>
        <w:rPr>
          <w:rFonts w:cs="Times New Roman"/>
        </w:rPr>
      </w:pPr>
      <w:r>
        <w:rPr>
          <w:rFonts w:cs="Times New Roman"/>
          <w:b/>
          <w:bCs/>
        </w:rPr>
        <w:t>1</w:t>
      </w:r>
      <w:r>
        <w:rPr>
          <w:rFonts w:cs="Times New Roman"/>
        </w:rPr>
        <w:t xml:space="preserve">  </w:t>
      </w:r>
      <w:r>
        <w:rPr>
          <w:rFonts w:cs="Times New Roman"/>
        </w:rPr>
        <w:t>电力设施选址和电力线路径路规划及敷设方式，力求避免通过敏感地区，远离人员居住区域，并减少额外开挖和材料消耗，降低对环境的影响。</w:t>
      </w:r>
      <w:r>
        <w:rPr>
          <w:rFonts w:cs="Times New Roman" w:hint="eastAsia"/>
        </w:rPr>
        <w:t>最高</w:t>
      </w:r>
      <w:r>
        <w:rPr>
          <w:rFonts w:cs="Times New Roman"/>
        </w:rPr>
        <w:t>得</w:t>
      </w:r>
      <w:r>
        <w:rPr>
          <w:rFonts w:cs="Times New Roman" w:hint="eastAsia"/>
        </w:rPr>
        <w:t>5</w:t>
      </w:r>
      <w:r>
        <w:rPr>
          <w:rFonts w:cs="Times New Roman"/>
        </w:rPr>
        <w:t>分；</w:t>
      </w:r>
    </w:p>
    <w:p w14:paraId="263DCD9F"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电力房屋与其它房屋合建，提高房屋综合利用率。</w:t>
      </w:r>
      <w:r>
        <w:rPr>
          <w:rFonts w:cs="Times New Roman" w:hint="eastAsia"/>
        </w:rPr>
        <w:t>最高</w:t>
      </w:r>
      <w:r>
        <w:rPr>
          <w:rFonts w:cs="Times New Roman"/>
        </w:rPr>
        <w:t>得</w:t>
      </w:r>
      <w:r>
        <w:rPr>
          <w:rFonts w:cs="Times New Roman" w:hint="eastAsia"/>
        </w:rPr>
        <w:t>3</w:t>
      </w:r>
      <w:r>
        <w:rPr>
          <w:rFonts w:cs="Times New Roman"/>
        </w:rPr>
        <w:t>分；</w:t>
      </w:r>
    </w:p>
    <w:p w14:paraId="2C060975"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rPr>
        <w:t>电力设施布置充分利用于桥下和征地界内的空间。</w:t>
      </w:r>
      <w:r>
        <w:rPr>
          <w:rFonts w:cs="Times New Roman" w:hint="eastAsia"/>
        </w:rPr>
        <w:t>最高</w:t>
      </w:r>
      <w:r>
        <w:rPr>
          <w:rFonts w:cs="Times New Roman"/>
        </w:rPr>
        <w:t>得</w:t>
      </w:r>
      <w:r>
        <w:rPr>
          <w:rFonts w:cs="Times New Roman" w:hint="eastAsia"/>
        </w:rPr>
        <w:t>3</w:t>
      </w:r>
      <w:r>
        <w:rPr>
          <w:rFonts w:cs="Times New Roman"/>
        </w:rPr>
        <w:t>分</w:t>
      </w:r>
      <w:r>
        <w:rPr>
          <w:rFonts w:cs="Times New Roman" w:hint="eastAsia"/>
        </w:rPr>
        <w:t>。</w:t>
      </w:r>
    </w:p>
    <w:p w14:paraId="7EA585EC"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w:t>
      </w:r>
      <w:r>
        <w:rPr>
          <w:rFonts w:cs="Times New Roman" w:hint="eastAsia"/>
          <w:b/>
          <w:bCs/>
        </w:rPr>
        <w:t>3</w:t>
      </w:r>
      <w:r>
        <w:rPr>
          <w:rFonts w:cs="Times New Roman"/>
        </w:rPr>
        <w:t xml:space="preserve">  </w:t>
      </w:r>
      <w:r>
        <w:rPr>
          <w:rFonts w:cs="Times New Roman"/>
        </w:rPr>
        <w:t>照明设计</w:t>
      </w:r>
      <w:proofErr w:type="gramStart"/>
      <w:r>
        <w:rPr>
          <w:rFonts w:hint="eastAsia"/>
        </w:rPr>
        <w:t>评价总分值</w:t>
      </w:r>
      <w:proofErr w:type="gramEnd"/>
      <w:r>
        <w:rPr>
          <w:rFonts w:hint="eastAsia"/>
        </w:rPr>
        <w:t>为</w:t>
      </w:r>
      <w:r>
        <w:rPr>
          <w:rFonts w:hint="eastAsia"/>
        </w:rPr>
        <w:t>10</w:t>
      </w:r>
      <w:r>
        <w:rPr>
          <w:rFonts w:hint="eastAsia"/>
        </w:rPr>
        <w:t>分，并按下列规则分别评分并累计：</w:t>
      </w:r>
    </w:p>
    <w:p w14:paraId="2F0FA652" w14:textId="77777777" w:rsidR="0099197C" w:rsidRDefault="0099197C" w:rsidP="0099197C">
      <w:pPr>
        <w:ind w:firstLineChars="200" w:firstLine="482"/>
        <w:rPr>
          <w:rFonts w:cs="Times New Roman"/>
        </w:rPr>
      </w:pPr>
      <w:r>
        <w:rPr>
          <w:rFonts w:cs="Times New Roman"/>
          <w:b/>
          <w:bCs/>
        </w:rPr>
        <w:t>1</w:t>
      </w:r>
      <w:r>
        <w:rPr>
          <w:rFonts w:cs="Times New Roman"/>
        </w:rPr>
        <w:t xml:space="preserve">  </w:t>
      </w:r>
      <w:r>
        <w:rPr>
          <w:rFonts w:cs="Times New Roman"/>
        </w:rPr>
        <w:t>照明设备的布置充分考虑自然光的利用，靠近有自然采光区域或有其他可利用光源区域的照明器具划分为独立控制单元。</w:t>
      </w:r>
      <w:r>
        <w:rPr>
          <w:rFonts w:cs="Times New Roman" w:hint="eastAsia"/>
        </w:rPr>
        <w:t>最高</w:t>
      </w:r>
      <w:r>
        <w:rPr>
          <w:rFonts w:cs="Times New Roman"/>
        </w:rPr>
        <w:t>得</w:t>
      </w:r>
      <w:r>
        <w:rPr>
          <w:rFonts w:cs="Times New Roman" w:hint="eastAsia"/>
        </w:rPr>
        <w:t>3</w:t>
      </w:r>
      <w:r>
        <w:rPr>
          <w:rFonts w:cs="Times New Roman"/>
        </w:rPr>
        <w:t>分；</w:t>
      </w:r>
    </w:p>
    <w:p w14:paraId="066C6DBC"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主选</w:t>
      </w:r>
      <w:r>
        <w:rPr>
          <w:rFonts w:cs="Times New Roman"/>
        </w:rPr>
        <w:t xml:space="preserve">LED </w:t>
      </w:r>
      <w:r>
        <w:rPr>
          <w:rFonts w:cs="Times New Roman"/>
        </w:rPr>
        <w:t>光源，采用高效灯具，智能照明控制系统等绿色照明技术。</w:t>
      </w:r>
      <w:r>
        <w:rPr>
          <w:rFonts w:cs="Times New Roman" w:hint="eastAsia"/>
        </w:rPr>
        <w:t>最高</w:t>
      </w:r>
      <w:r>
        <w:rPr>
          <w:rFonts w:cs="Times New Roman"/>
        </w:rPr>
        <w:t>得</w:t>
      </w:r>
      <w:r>
        <w:rPr>
          <w:rFonts w:cs="Times New Roman" w:hint="eastAsia"/>
        </w:rPr>
        <w:t>2</w:t>
      </w:r>
      <w:r>
        <w:rPr>
          <w:rFonts w:cs="Times New Roman"/>
        </w:rPr>
        <w:t>分；</w:t>
      </w:r>
    </w:p>
    <w:p w14:paraId="08BA85E4"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rPr>
        <w:t>大型公共场所设置智能照明控制系统，控制单元划分充分考虑分区节能需要。</w:t>
      </w:r>
      <w:r>
        <w:rPr>
          <w:rFonts w:cs="Times New Roman" w:hint="eastAsia"/>
        </w:rPr>
        <w:t>最高</w:t>
      </w:r>
      <w:r>
        <w:rPr>
          <w:rFonts w:cs="Times New Roman"/>
        </w:rPr>
        <w:t>得</w:t>
      </w:r>
      <w:r>
        <w:rPr>
          <w:rFonts w:cs="Times New Roman" w:hint="eastAsia"/>
        </w:rPr>
        <w:t>2</w:t>
      </w:r>
      <w:r>
        <w:rPr>
          <w:rFonts w:cs="Times New Roman"/>
        </w:rPr>
        <w:t>分；</w:t>
      </w:r>
    </w:p>
    <w:p w14:paraId="76AF1EF7" w14:textId="77777777" w:rsidR="0099197C" w:rsidRDefault="0099197C" w:rsidP="0099197C">
      <w:pPr>
        <w:ind w:firstLineChars="200" w:firstLine="482"/>
        <w:rPr>
          <w:rFonts w:cs="Times New Roman"/>
        </w:rPr>
      </w:pPr>
      <w:r>
        <w:rPr>
          <w:rFonts w:cs="Times New Roman" w:hint="eastAsia"/>
          <w:b/>
          <w:bCs/>
        </w:rPr>
        <w:t>4</w:t>
      </w:r>
      <w:r>
        <w:rPr>
          <w:rFonts w:cs="Times New Roman"/>
        </w:rPr>
        <w:t xml:space="preserve">  </w:t>
      </w:r>
      <w:r>
        <w:rPr>
          <w:rFonts w:cs="Times New Roman"/>
        </w:rPr>
        <w:t>灯具选择满足光源宜选用光效高、价格及寿命适中、运营成本小的绿色节能光源。</w:t>
      </w:r>
      <w:r>
        <w:rPr>
          <w:rFonts w:cs="Times New Roman" w:hint="eastAsia"/>
        </w:rPr>
        <w:t>最高</w:t>
      </w:r>
      <w:r>
        <w:rPr>
          <w:rFonts w:cs="Times New Roman"/>
        </w:rPr>
        <w:t>得</w:t>
      </w:r>
      <w:r>
        <w:rPr>
          <w:rFonts w:cs="Times New Roman" w:hint="eastAsia"/>
        </w:rPr>
        <w:t>1</w:t>
      </w:r>
      <w:r>
        <w:rPr>
          <w:rFonts w:cs="Times New Roman"/>
        </w:rPr>
        <w:t>分；</w:t>
      </w:r>
    </w:p>
    <w:p w14:paraId="3743F134" w14:textId="77777777" w:rsidR="0099197C" w:rsidRDefault="0099197C" w:rsidP="0099197C">
      <w:pPr>
        <w:ind w:firstLineChars="200" w:firstLine="482"/>
        <w:rPr>
          <w:rFonts w:cs="Times New Roman"/>
        </w:rPr>
      </w:pPr>
      <w:r>
        <w:rPr>
          <w:rFonts w:cs="Times New Roman" w:hint="eastAsia"/>
          <w:b/>
          <w:bCs/>
        </w:rPr>
        <w:t>5</w:t>
      </w:r>
      <w:r>
        <w:rPr>
          <w:rFonts w:cs="Times New Roman"/>
        </w:rPr>
        <w:t xml:space="preserve">  </w:t>
      </w:r>
      <w:r>
        <w:rPr>
          <w:rFonts w:cs="Times New Roman"/>
        </w:rPr>
        <w:t>在满足眩光限制和配光要求前提下，选用直射光</w:t>
      </w:r>
      <w:proofErr w:type="gramStart"/>
      <w:r>
        <w:rPr>
          <w:rFonts w:cs="Times New Roman"/>
        </w:rPr>
        <w:t>通比例</w:t>
      </w:r>
      <w:proofErr w:type="gramEnd"/>
      <w:r>
        <w:rPr>
          <w:rFonts w:cs="Times New Roman"/>
        </w:rPr>
        <w:t>高、</w:t>
      </w:r>
      <w:proofErr w:type="gramStart"/>
      <w:r>
        <w:rPr>
          <w:rFonts w:cs="Times New Roman"/>
        </w:rPr>
        <w:t>控光性能</w:t>
      </w:r>
      <w:proofErr w:type="gramEnd"/>
      <w:r>
        <w:rPr>
          <w:rFonts w:cs="Times New Roman"/>
        </w:rPr>
        <w:t>合理的高效灯具。</w:t>
      </w:r>
      <w:r>
        <w:rPr>
          <w:rFonts w:cs="Times New Roman" w:hint="eastAsia"/>
        </w:rPr>
        <w:t>最高</w:t>
      </w:r>
      <w:r>
        <w:rPr>
          <w:rFonts w:cs="Times New Roman"/>
        </w:rPr>
        <w:t>得</w:t>
      </w:r>
      <w:r>
        <w:rPr>
          <w:rFonts w:cs="Times New Roman" w:hint="eastAsia"/>
        </w:rPr>
        <w:t>1</w:t>
      </w:r>
      <w:r>
        <w:rPr>
          <w:rFonts w:cs="Times New Roman"/>
        </w:rPr>
        <w:t>分；</w:t>
      </w:r>
    </w:p>
    <w:p w14:paraId="44891AF4" w14:textId="77777777" w:rsidR="0099197C" w:rsidRDefault="0099197C" w:rsidP="0099197C">
      <w:pPr>
        <w:ind w:firstLineChars="200" w:firstLine="482"/>
        <w:rPr>
          <w:rFonts w:cs="Times New Roman"/>
        </w:rPr>
      </w:pPr>
      <w:r>
        <w:rPr>
          <w:rFonts w:cs="Times New Roman" w:hint="eastAsia"/>
          <w:b/>
          <w:bCs/>
        </w:rPr>
        <w:t>6</w:t>
      </w:r>
      <w:r>
        <w:rPr>
          <w:rFonts w:cs="Times New Roman"/>
        </w:rPr>
        <w:t xml:space="preserve">  </w:t>
      </w:r>
      <w:r>
        <w:rPr>
          <w:rFonts w:cs="Times New Roman"/>
        </w:rPr>
        <w:t>高大空间照明在满足均匀度要求的基础上，尽可能采用</w:t>
      </w:r>
      <w:proofErr w:type="gramStart"/>
      <w:r>
        <w:rPr>
          <w:rFonts w:cs="Times New Roman"/>
        </w:rPr>
        <w:t>窄</w:t>
      </w:r>
      <w:proofErr w:type="gramEnd"/>
      <w:r>
        <w:rPr>
          <w:rFonts w:cs="Times New Roman"/>
        </w:rPr>
        <w:t>配光灯具，减少空间光通损失。</w:t>
      </w:r>
      <w:r>
        <w:rPr>
          <w:rFonts w:cs="Times New Roman" w:hint="eastAsia"/>
        </w:rPr>
        <w:t>最高</w:t>
      </w:r>
      <w:r>
        <w:rPr>
          <w:rFonts w:cs="Times New Roman"/>
        </w:rPr>
        <w:t>得</w:t>
      </w:r>
      <w:r>
        <w:rPr>
          <w:rFonts w:cs="Times New Roman" w:hint="eastAsia"/>
        </w:rPr>
        <w:t>1</w:t>
      </w:r>
      <w:r>
        <w:rPr>
          <w:rFonts w:cs="Times New Roman"/>
        </w:rPr>
        <w:t>分；</w:t>
      </w:r>
    </w:p>
    <w:p w14:paraId="5ADBCBEB"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w:t>
      </w:r>
      <w:r>
        <w:rPr>
          <w:rFonts w:cs="Times New Roman" w:hint="eastAsia"/>
          <w:b/>
          <w:bCs/>
        </w:rPr>
        <w:t>4</w:t>
      </w:r>
      <w:r>
        <w:rPr>
          <w:rFonts w:cs="Times New Roman"/>
        </w:rPr>
        <w:t xml:space="preserve">  </w:t>
      </w:r>
      <w:r>
        <w:rPr>
          <w:rFonts w:cs="Times New Roman"/>
        </w:rPr>
        <w:t>控制与管理系统</w:t>
      </w:r>
      <w:proofErr w:type="gramStart"/>
      <w:r>
        <w:rPr>
          <w:rFonts w:hint="eastAsia"/>
        </w:rPr>
        <w:t>评价总分值</w:t>
      </w:r>
      <w:proofErr w:type="gramEnd"/>
      <w:r>
        <w:rPr>
          <w:rFonts w:hint="eastAsia"/>
        </w:rPr>
        <w:t>为</w:t>
      </w:r>
      <w:r>
        <w:rPr>
          <w:rFonts w:hint="eastAsia"/>
        </w:rPr>
        <w:t>15</w:t>
      </w:r>
      <w:r>
        <w:rPr>
          <w:rFonts w:hint="eastAsia"/>
        </w:rPr>
        <w:t>分，并按下列规则分别评分并累计：</w:t>
      </w:r>
    </w:p>
    <w:p w14:paraId="3D2AE8F0" w14:textId="77777777" w:rsidR="0099197C" w:rsidRDefault="0099197C" w:rsidP="0099197C">
      <w:pPr>
        <w:ind w:firstLineChars="200" w:firstLine="482"/>
        <w:rPr>
          <w:rFonts w:ascii="宋体" w:hAnsi="宋体"/>
        </w:rPr>
      </w:pPr>
      <w:r>
        <w:rPr>
          <w:rFonts w:cs="Times New Roman"/>
          <w:b/>
          <w:bCs/>
        </w:rPr>
        <w:t>1</w:t>
      </w:r>
      <w:r>
        <w:rPr>
          <w:rFonts w:cs="Times New Roman"/>
        </w:rPr>
        <w:t xml:space="preserve">  </w:t>
      </w:r>
      <w:r>
        <w:rPr>
          <w:rFonts w:cs="Times New Roman"/>
        </w:rPr>
        <w:t>供配电系统综合考虑计费计量、考核计量的需要，按分项、分区、分户</w:t>
      </w:r>
      <w:r>
        <w:rPr>
          <w:rFonts w:cs="Times New Roman"/>
        </w:rPr>
        <w:lastRenderedPageBreak/>
        <w:t>的原则进行计量与智能化设计</w:t>
      </w:r>
      <w:r>
        <w:rPr>
          <w:rFonts w:ascii="宋体" w:hAnsi="宋体" w:hint="eastAsia"/>
        </w:rPr>
        <w:t>，</w:t>
      </w:r>
      <w:r>
        <w:rPr>
          <w:rFonts w:cs="Times New Roman" w:hint="eastAsia"/>
        </w:rPr>
        <w:t>最高</w:t>
      </w:r>
      <w:r>
        <w:rPr>
          <w:rFonts w:ascii="宋体" w:hAnsi="宋体" w:hint="eastAsia"/>
        </w:rPr>
        <w:t>得3分。</w:t>
      </w:r>
    </w:p>
    <w:p w14:paraId="32370E9D"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计量采样装置按先集中、后分散的原则配置。集中在变（配）所的采样不能满足分区、分项要求时，采用将计量装置分散到用电设备端的方式补充采样，其中计费计量的配置满足用户管理的需要，</w:t>
      </w:r>
      <w:r>
        <w:rPr>
          <w:rFonts w:cs="Times New Roman" w:hint="eastAsia"/>
        </w:rPr>
        <w:t>最高</w:t>
      </w:r>
      <w:r>
        <w:rPr>
          <w:rFonts w:cs="Times New Roman"/>
        </w:rPr>
        <w:t>得</w:t>
      </w:r>
      <w:r>
        <w:rPr>
          <w:rFonts w:cs="Times New Roman" w:hint="eastAsia"/>
        </w:rPr>
        <w:t>2</w:t>
      </w:r>
      <w:r>
        <w:rPr>
          <w:rFonts w:cs="Times New Roman"/>
        </w:rPr>
        <w:t>分。</w:t>
      </w:r>
    </w:p>
    <w:p w14:paraId="05386532"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rPr>
        <w:t>大型站房、厂库等用电负荷集中场所设置能效监管系统，同时按每个供电段管辖范围设置用电信息采集及管理系统。能效监管系统与用电信息采集及管理系统的数据等资源充分共享，</w:t>
      </w:r>
      <w:r>
        <w:rPr>
          <w:rFonts w:cs="Times New Roman" w:hint="eastAsia"/>
        </w:rPr>
        <w:t>最高</w:t>
      </w:r>
      <w:r>
        <w:rPr>
          <w:rFonts w:cs="Times New Roman"/>
        </w:rPr>
        <w:t>得</w:t>
      </w:r>
      <w:r>
        <w:rPr>
          <w:rFonts w:cs="Times New Roman" w:hint="eastAsia"/>
        </w:rPr>
        <w:t>4</w:t>
      </w:r>
      <w:r>
        <w:rPr>
          <w:rFonts w:cs="Times New Roman"/>
        </w:rPr>
        <w:t>分。</w:t>
      </w:r>
    </w:p>
    <w:p w14:paraId="5F8EDF91" w14:textId="77777777" w:rsidR="0099197C" w:rsidRDefault="0099197C" w:rsidP="0099197C">
      <w:pPr>
        <w:ind w:firstLineChars="200" w:firstLine="482"/>
        <w:rPr>
          <w:rFonts w:ascii="宋体" w:hAnsi="宋体"/>
        </w:rPr>
      </w:pPr>
      <w:r>
        <w:rPr>
          <w:rFonts w:cs="Times New Roman"/>
          <w:b/>
          <w:bCs/>
        </w:rPr>
        <w:t>4</w:t>
      </w:r>
      <w:r>
        <w:rPr>
          <w:rFonts w:cs="Times New Roman"/>
        </w:rPr>
        <w:t xml:space="preserve">  </w:t>
      </w:r>
      <w:r>
        <w:rPr>
          <w:rFonts w:cs="Times New Roman"/>
        </w:rPr>
        <w:t>生产与生活用电分别计量；按经济核算单元或单独考核单位计量；能耗大的用电设备单独计量；低压配电系统除设置计费用计量装置外，按设备类别、用电区域、</w:t>
      </w:r>
      <w:r>
        <w:t>部门或功能区划分等原则，设置考核用计量装置；采用智能计量装置和远程监测系统</w:t>
      </w:r>
      <w:r>
        <w:rPr>
          <w:rFonts w:hint="eastAsia"/>
        </w:rPr>
        <w:t>，最高得</w:t>
      </w:r>
      <w:r>
        <w:rPr>
          <w:rFonts w:hint="eastAsia"/>
        </w:rPr>
        <w:t>3</w:t>
      </w:r>
      <w:r>
        <w:rPr>
          <w:rFonts w:hint="eastAsia"/>
        </w:rPr>
        <w:t>分。</w:t>
      </w:r>
    </w:p>
    <w:p w14:paraId="0723A48E" w14:textId="77777777" w:rsidR="0099197C" w:rsidRDefault="0099197C" w:rsidP="0099197C">
      <w:pPr>
        <w:ind w:firstLineChars="200" w:firstLine="482"/>
        <w:rPr>
          <w:rFonts w:cs="Times New Roman"/>
        </w:rPr>
      </w:pPr>
      <w:r>
        <w:rPr>
          <w:rFonts w:cs="Times New Roman" w:hint="eastAsia"/>
          <w:b/>
          <w:bCs/>
        </w:rPr>
        <w:t>5</w:t>
      </w:r>
      <w:r>
        <w:rPr>
          <w:rFonts w:cs="Times New Roman"/>
        </w:rPr>
        <w:t xml:space="preserve">  </w:t>
      </w:r>
      <w:r>
        <w:rPr>
          <w:rFonts w:cs="Times New Roman"/>
        </w:rPr>
        <w:t>电力设计根据当地计费</w:t>
      </w:r>
      <w:r>
        <w:t>规则或供电部门要求</w:t>
      </w:r>
      <w:r>
        <w:rPr>
          <w:rFonts w:hint="eastAsia"/>
        </w:rPr>
        <w:t>，</w:t>
      </w:r>
      <w:r>
        <w:t>积极采用峰谷分时技术，有条件时采用电力负荷控制技术</w:t>
      </w:r>
      <w:r>
        <w:rPr>
          <w:rFonts w:hint="eastAsia"/>
        </w:rPr>
        <w:t>，最高得</w:t>
      </w:r>
      <w:r>
        <w:rPr>
          <w:rFonts w:hint="eastAsia"/>
        </w:rPr>
        <w:t>3</w:t>
      </w:r>
      <w:r>
        <w:rPr>
          <w:rFonts w:hint="eastAsia"/>
        </w:rPr>
        <w:t>分。</w:t>
      </w:r>
    </w:p>
    <w:p w14:paraId="7D6C9E1E" w14:textId="4C8077C6" w:rsidR="0099197C" w:rsidRDefault="0099197C" w:rsidP="0099197C">
      <w:pPr>
        <w:pStyle w:val="2"/>
      </w:pPr>
      <w:bookmarkStart w:id="262" w:name="_Toc170391266"/>
      <w:bookmarkStart w:id="263" w:name="_Toc170551042"/>
      <w:r>
        <w:rPr>
          <w:b/>
        </w:rPr>
        <w:t>1</w:t>
      </w:r>
      <w:r>
        <w:rPr>
          <w:rFonts w:hint="eastAsia"/>
          <w:b/>
        </w:rPr>
        <w:t>4</w:t>
      </w:r>
      <w:r>
        <w:rPr>
          <w:b/>
        </w:rPr>
        <w:t>.</w:t>
      </w:r>
      <w:r>
        <w:rPr>
          <w:rFonts w:hint="eastAsia"/>
          <w:b/>
        </w:rPr>
        <w:t>4</w:t>
      </w:r>
      <w:r>
        <w:t xml:space="preserve">  </w:t>
      </w:r>
      <w:r>
        <w:rPr>
          <w:rFonts w:hint="eastAsia"/>
        </w:rPr>
        <w:t>加分项</w:t>
      </w:r>
      <w:bookmarkEnd w:id="262"/>
      <w:bookmarkEnd w:id="263"/>
      <w:r>
        <w:fldChar w:fldCharType="begin"/>
      </w:r>
      <w:r>
        <w:instrText xml:space="preserve"> </w:instrText>
      </w:r>
      <w:r>
        <w:rPr>
          <w:rFonts w:hint="eastAsia"/>
        </w:rPr>
        <w:instrText>TC  "</w:instrText>
      </w:r>
      <w:bookmarkStart w:id="264" w:name="_Toc170395472"/>
      <w:r>
        <w:rPr>
          <w:rFonts w:hint="eastAsia"/>
        </w:rPr>
        <w:instrText>1</w:instrText>
      </w:r>
      <w:r w:rsidR="004F01FF">
        <w:rPr>
          <w:rFonts w:hint="eastAsia"/>
        </w:rPr>
        <w:instrText>4</w:instrText>
      </w:r>
      <w:r>
        <w:rPr>
          <w:rFonts w:hint="eastAsia"/>
        </w:rPr>
        <w:instrText>.4  Bonus items</w:instrText>
      </w:r>
      <w:bookmarkEnd w:id="264"/>
      <w:r>
        <w:rPr>
          <w:rFonts w:hint="eastAsia"/>
        </w:rPr>
        <w:instrText>" \l 2</w:instrText>
      </w:r>
      <w:r>
        <w:instrText xml:space="preserve"> </w:instrText>
      </w:r>
      <w:r>
        <w:fldChar w:fldCharType="end"/>
      </w:r>
    </w:p>
    <w:p w14:paraId="4AFAF07D" w14:textId="77777777" w:rsidR="0099197C" w:rsidRDefault="0099197C" w:rsidP="0099197C">
      <w:r>
        <w:rPr>
          <w:b/>
          <w:bCs/>
        </w:rPr>
        <w:t>1</w:t>
      </w:r>
      <w:r>
        <w:rPr>
          <w:rFonts w:hint="eastAsia"/>
          <w:b/>
          <w:bCs/>
        </w:rPr>
        <w:t>4</w:t>
      </w:r>
      <w:r>
        <w:rPr>
          <w:b/>
          <w:bCs/>
        </w:rPr>
        <w:t>.</w:t>
      </w:r>
      <w:r>
        <w:rPr>
          <w:rFonts w:hint="eastAsia"/>
          <w:b/>
          <w:bCs/>
        </w:rPr>
        <w:t>4</w:t>
      </w:r>
      <w:r>
        <w:rPr>
          <w:b/>
          <w:bCs/>
        </w:rPr>
        <w:t>.</w:t>
      </w:r>
      <w:r>
        <w:rPr>
          <w:rFonts w:hint="eastAsia"/>
          <w:b/>
          <w:bCs/>
        </w:rPr>
        <w:t>1</w:t>
      </w:r>
      <w:r>
        <w:rPr>
          <w:b/>
          <w:bCs/>
        </w:rPr>
        <w:t xml:space="preserve">  </w:t>
      </w:r>
      <w:r>
        <w:t>太阳能资源、风能资源丰富的地区，当技术经济合理时，宜采用太阳能发电、风力发电作为补充或后备电力能源。</w:t>
      </w:r>
      <w:r>
        <w:rPr>
          <w:rFonts w:hint="eastAsia"/>
        </w:rPr>
        <w:t>得</w:t>
      </w:r>
      <w:r>
        <w:rPr>
          <w:rFonts w:hint="eastAsia"/>
        </w:rPr>
        <w:t>1</w:t>
      </w:r>
      <w:r>
        <w:rPr>
          <w:rFonts w:hint="eastAsia"/>
        </w:rPr>
        <w:t>分。</w:t>
      </w:r>
    </w:p>
    <w:p w14:paraId="17E8D48A" w14:textId="77777777" w:rsidR="0099197C" w:rsidRDefault="0099197C" w:rsidP="0099197C">
      <w:r>
        <w:rPr>
          <w:rFonts w:hint="eastAsia"/>
          <w:b/>
          <w:bCs/>
        </w:rPr>
        <w:t xml:space="preserve">14.4.2 </w:t>
      </w:r>
      <w:r>
        <w:t xml:space="preserve"> </w:t>
      </w:r>
      <w:r>
        <w:t>根据光照和安装等条件，可利用光伏发电系统作为补充电源、后备电源或公网分布式电源，并符合以下规定</w:t>
      </w:r>
      <w:r>
        <w:rPr>
          <w:rFonts w:hint="eastAsia"/>
        </w:rPr>
        <w:t>，得</w:t>
      </w:r>
      <w:r>
        <w:rPr>
          <w:rFonts w:hint="eastAsia"/>
        </w:rPr>
        <w:t>1</w:t>
      </w:r>
      <w:r>
        <w:rPr>
          <w:rFonts w:hint="eastAsia"/>
        </w:rPr>
        <w:t>分。</w:t>
      </w:r>
    </w:p>
    <w:p w14:paraId="5A2E5F8A" w14:textId="77777777" w:rsidR="0099197C" w:rsidRDefault="0099197C" w:rsidP="0099197C">
      <w:pPr>
        <w:ind w:firstLineChars="200" w:firstLine="482"/>
      </w:pPr>
      <w:r>
        <w:rPr>
          <w:b/>
          <w:bCs/>
        </w:rPr>
        <w:t>1</w:t>
      </w:r>
      <w:r>
        <w:t xml:space="preserve">  </w:t>
      </w:r>
      <w:r>
        <w:t>在负荷集中、用电量较为持续、稳定区域，可利用光伏发电系统作为补充电源并入铁路供配电系统</w:t>
      </w:r>
      <w:r>
        <w:rPr>
          <w:rFonts w:hint="eastAsia"/>
        </w:rPr>
        <w:t>；</w:t>
      </w:r>
    </w:p>
    <w:p w14:paraId="40140DD2" w14:textId="77777777" w:rsidR="0099197C" w:rsidRDefault="0099197C" w:rsidP="0099197C">
      <w:pPr>
        <w:ind w:firstLineChars="200" w:firstLine="482"/>
      </w:pPr>
      <w:r>
        <w:rPr>
          <w:b/>
          <w:bCs/>
        </w:rPr>
        <w:t>2</w:t>
      </w:r>
      <w:r>
        <w:t xml:space="preserve">  </w:t>
      </w:r>
      <w:r>
        <w:t>在光照资源条件适宜、具有重要负荷的工点，可设置光伏发电设备作为后备应急电源，并配置蓄电池</w:t>
      </w:r>
      <w:r>
        <w:rPr>
          <w:rFonts w:hint="eastAsia"/>
        </w:rPr>
        <w:t>；</w:t>
      </w:r>
    </w:p>
    <w:p w14:paraId="5C62FF37" w14:textId="77777777" w:rsidR="0099197C" w:rsidRDefault="0099197C" w:rsidP="0099197C">
      <w:pPr>
        <w:ind w:firstLineChars="200" w:firstLine="482"/>
      </w:pPr>
      <w:r>
        <w:rPr>
          <w:b/>
          <w:bCs/>
        </w:rPr>
        <w:t>3</w:t>
      </w:r>
      <w:r>
        <w:t xml:space="preserve">  </w:t>
      </w:r>
      <w:r>
        <w:t>在车站、段所等负荷集中、公网密度大的区域，可充分利用建筑、</w:t>
      </w:r>
      <w:r>
        <w:t xml:space="preserve"> </w:t>
      </w:r>
      <w:r>
        <w:t>场地等条件，设置光伏发电系统并作为公共电网分布式电源节点，采用</w:t>
      </w:r>
      <w:r>
        <w:t xml:space="preserve">“ </w:t>
      </w:r>
      <w:r>
        <w:t>自发自用，余电上网</w:t>
      </w:r>
      <w:r>
        <w:t xml:space="preserve">” </w:t>
      </w:r>
      <w:r>
        <w:t>的模式</w:t>
      </w:r>
      <w:r>
        <w:rPr>
          <w:rFonts w:hint="eastAsia"/>
        </w:rPr>
        <w:t>；</w:t>
      </w:r>
    </w:p>
    <w:p w14:paraId="5CE5B739" w14:textId="77777777" w:rsidR="0099197C" w:rsidRDefault="0099197C" w:rsidP="0099197C">
      <w:pPr>
        <w:ind w:firstLineChars="200" w:firstLine="482"/>
      </w:pPr>
      <w:r>
        <w:rPr>
          <w:b/>
          <w:bCs/>
        </w:rPr>
        <w:t>4</w:t>
      </w:r>
      <w:r>
        <w:t xml:space="preserve">  </w:t>
      </w:r>
      <w:r>
        <w:t>具备条件的用电设备，可</w:t>
      </w:r>
      <w:proofErr w:type="gramStart"/>
      <w:r>
        <w:t>集成光</w:t>
      </w:r>
      <w:proofErr w:type="gramEnd"/>
      <w:r>
        <w:t>伏发电装置</w:t>
      </w:r>
      <w:r>
        <w:rPr>
          <w:rFonts w:hint="eastAsia"/>
        </w:rPr>
        <w:t>；</w:t>
      </w:r>
    </w:p>
    <w:p w14:paraId="73B2E22A" w14:textId="77777777" w:rsidR="0099197C" w:rsidRDefault="0099197C" w:rsidP="0099197C">
      <w:pPr>
        <w:ind w:firstLineChars="200" w:firstLine="482"/>
      </w:pPr>
      <w:r>
        <w:rPr>
          <w:b/>
          <w:bCs/>
        </w:rPr>
        <w:t>5</w:t>
      </w:r>
      <w:r>
        <w:t xml:space="preserve">  </w:t>
      </w:r>
      <w:r>
        <w:t>光伏发电系统的设计应符合《光伏发电站设计规范》</w:t>
      </w:r>
      <w:r>
        <w:t xml:space="preserve"> GB50797 </w:t>
      </w:r>
      <w:r>
        <w:t>、</w:t>
      </w:r>
      <w:r>
        <w:t xml:space="preserve"> </w:t>
      </w:r>
      <w:r>
        <w:t>《光伏发电接入配电网设计规范》</w:t>
      </w:r>
      <w:r>
        <w:t xml:space="preserve"> GB/T50865</w:t>
      </w:r>
      <w:r>
        <w:t>、《分布式光伏发电并网接口技术规范》</w:t>
      </w:r>
      <w:r>
        <w:t xml:space="preserve"> </w:t>
      </w:r>
      <w:r>
        <w:lastRenderedPageBreak/>
        <w:t xml:space="preserve">GB/T33342 </w:t>
      </w:r>
      <w:r>
        <w:t>等国家和行业标准的规定。</w:t>
      </w:r>
    </w:p>
    <w:p w14:paraId="309B6B02" w14:textId="77777777" w:rsidR="0099197C" w:rsidRDefault="0099197C" w:rsidP="0099197C">
      <w:r>
        <w:rPr>
          <w:rFonts w:hint="eastAsia"/>
          <w:b/>
          <w:bCs/>
        </w:rPr>
        <w:t xml:space="preserve">14.4.3  </w:t>
      </w:r>
      <w:r>
        <w:t>在负荷集中区域，</w:t>
      </w:r>
      <w:r>
        <w:t xml:space="preserve"> </w:t>
      </w:r>
      <w:r>
        <w:t>当具备可利用风能资源时，</w:t>
      </w:r>
      <w:r>
        <w:t xml:space="preserve"> </w:t>
      </w:r>
      <w:r>
        <w:t>可设置风力发电系统，或有条件时与公共电网统筹考虑风能的利用，并符合以下规定</w:t>
      </w:r>
      <w:r>
        <w:rPr>
          <w:rFonts w:hint="eastAsia"/>
        </w:rPr>
        <w:t>，得</w:t>
      </w:r>
      <w:r>
        <w:rPr>
          <w:rFonts w:hint="eastAsia"/>
        </w:rPr>
        <w:t>1</w:t>
      </w:r>
      <w:r>
        <w:rPr>
          <w:rFonts w:hint="eastAsia"/>
        </w:rPr>
        <w:t>分。</w:t>
      </w:r>
    </w:p>
    <w:p w14:paraId="5564E80B" w14:textId="77777777" w:rsidR="0099197C" w:rsidRDefault="0099197C" w:rsidP="0099197C">
      <w:pPr>
        <w:ind w:firstLineChars="200" w:firstLine="482"/>
      </w:pPr>
      <w:r>
        <w:rPr>
          <w:b/>
          <w:bCs/>
        </w:rPr>
        <w:t>1</w:t>
      </w:r>
      <w:r>
        <w:t xml:space="preserve">  </w:t>
      </w:r>
      <w:r>
        <w:t>风力发电机组的选型和安装方案应充分考虑降低对铁路和周边环境的影响，减少噪声污染和安全隐患，独立建设时宜采用小型风力发电机组。</w:t>
      </w:r>
    </w:p>
    <w:p w14:paraId="1B26D04E" w14:textId="77777777" w:rsidR="0099197C" w:rsidRDefault="0099197C" w:rsidP="0099197C">
      <w:pPr>
        <w:ind w:firstLineChars="200" w:firstLine="482"/>
      </w:pPr>
      <w:r>
        <w:rPr>
          <w:b/>
          <w:bCs/>
        </w:rPr>
        <w:t>2</w:t>
      </w:r>
      <w:r>
        <w:t xml:space="preserve">  </w:t>
      </w:r>
      <w:r>
        <w:t>风力发电系统宜采用</w:t>
      </w:r>
      <w:r>
        <w:t xml:space="preserve">“ </w:t>
      </w:r>
      <w:r>
        <w:t>自发自用，</w:t>
      </w:r>
      <w:r>
        <w:t xml:space="preserve"> </w:t>
      </w:r>
      <w:r>
        <w:t>余电上网</w:t>
      </w:r>
      <w:r>
        <w:t xml:space="preserve">” </w:t>
      </w:r>
      <w:r>
        <w:t>的模式。</w:t>
      </w:r>
    </w:p>
    <w:p w14:paraId="3B11FFCD" w14:textId="77777777" w:rsidR="0099197C" w:rsidRDefault="0099197C" w:rsidP="0099197C">
      <w:pPr>
        <w:ind w:firstLineChars="200" w:firstLine="482"/>
      </w:pPr>
      <w:r>
        <w:rPr>
          <w:b/>
          <w:bCs/>
        </w:rPr>
        <w:t>3</w:t>
      </w:r>
      <w:r>
        <w:t xml:space="preserve">  </w:t>
      </w:r>
      <w:r>
        <w:t>风力发电系统的设计应符合《风力发电场设计规范》</w:t>
      </w:r>
      <w:r>
        <w:t xml:space="preserve"> GB51096 </w:t>
      </w:r>
      <w:r>
        <w:t>、</w:t>
      </w:r>
      <w:r>
        <w:t xml:space="preserve"> </w:t>
      </w:r>
      <w:r>
        <w:t>《风力发电机组设计要求》</w:t>
      </w:r>
      <w:r>
        <w:t>GB/T18451.1</w:t>
      </w:r>
      <w:r>
        <w:t>、《高原用风力发电设备环境技术要求》</w:t>
      </w:r>
      <w:r>
        <w:t xml:space="preserve">GB/T31140 </w:t>
      </w:r>
      <w:r>
        <w:t>等国家标准的规定。</w:t>
      </w:r>
    </w:p>
    <w:p w14:paraId="3C8F2F8B" w14:textId="77777777" w:rsidR="0099197C" w:rsidRDefault="0099197C" w:rsidP="0099197C">
      <w:pPr>
        <w:ind w:firstLineChars="200" w:firstLine="482"/>
      </w:pPr>
      <w:r>
        <w:rPr>
          <w:b/>
          <w:bCs/>
        </w:rPr>
        <w:t>4</w:t>
      </w:r>
      <w:r>
        <w:t xml:space="preserve">  </w:t>
      </w:r>
      <w:r>
        <w:t>通过隔离和吸音的方式降低风机的噪音；定期对风力发电机进行检修和维护，及时更换磨损的部件。</w:t>
      </w:r>
    </w:p>
    <w:p w14:paraId="5C1FB9B1" w14:textId="77777777" w:rsidR="0099197C" w:rsidRDefault="0099197C" w:rsidP="0099197C">
      <w:pPr>
        <w:rPr>
          <w:b/>
          <w:bCs/>
        </w:rPr>
      </w:pPr>
      <w:r>
        <w:rPr>
          <w:rFonts w:hint="eastAsia"/>
          <w:b/>
          <w:bCs/>
        </w:rPr>
        <w:t xml:space="preserve">14.4.4  </w:t>
      </w:r>
      <w:r>
        <w:t>采用机电设备管理系统</w:t>
      </w:r>
      <w:r>
        <w:rPr>
          <w:rFonts w:hint="eastAsia"/>
        </w:rPr>
        <w:t>，</w:t>
      </w:r>
      <w:r>
        <w:t>符合《铁路机电设备管理系统设计规范》</w:t>
      </w:r>
      <w:r>
        <w:t>TB 10037-2022</w:t>
      </w:r>
      <w:r>
        <w:t>等行业标准的</w:t>
      </w:r>
      <w:r>
        <w:rPr>
          <w:rFonts w:hint="eastAsia"/>
        </w:rPr>
        <w:t>规定，得</w:t>
      </w:r>
      <w:r>
        <w:rPr>
          <w:rFonts w:hint="eastAsia"/>
        </w:rPr>
        <w:t>1</w:t>
      </w:r>
      <w:r>
        <w:rPr>
          <w:rFonts w:hint="eastAsia"/>
        </w:rPr>
        <w:t>分。</w:t>
      </w:r>
    </w:p>
    <w:p w14:paraId="48239F1B" w14:textId="77777777" w:rsidR="0099197C" w:rsidRDefault="0099197C" w:rsidP="0099197C"/>
    <w:p w14:paraId="199BA68D" w14:textId="77777777" w:rsidR="0099197C" w:rsidRDefault="0099197C" w:rsidP="0099197C"/>
    <w:p w14:paraId="03513D9A" w14:textId="77777777" w:rsidR="0099197C" w:rsidRDefault="0099197C" w:rsidP="0099197C">
      <w:r>
        <w:br w:type="page"/>
      </w:r>
    </w:p>
    <w:p w14:paraId="5EB4F045" w14:textId="77777777" w:rsidR="0099197C" w:rsidRDefault="0099197C" w:rsidP="0099197C">
      <w:pPr>
        <w:pStyle w:val="1"/>
      </w:pPr>
      <w:bookmarkStart w:id="265" w:name="_Toc170391267"/>
      <w:bookmarkStart w:id="266" w:name="_Toc170551043"/>
      <w:r>
        <w:lastRenderedPageBreak/>
        <w:t>1</w:t>
      </w:r>
      <w:r>
        <w:rPr>
          <w:rFonts w:hint="eastAsia"/>
        </w:rPr>
        <w:t>5</w:t>
      </w:r>
      <w:r>
        <w:t xml:space="preserve">  </w:t>
      </w:r>
      <w:r>
        <w:t>牵引供电</w:t>
      </w:r>
      <w:bookmarkEnd w:id="265"/>
      <w:bookmarkEnd w:id="266"/>
      <w:r>
        <w:fldChar w:fldCharType="begin"/>
      </w:r>
      <w:r>
        <w:instrText xml:space="preserve"> TC  "</w:instrText>
      </w:r>
      <w:bookmarkStart w:id="267" w:name="_Toc170395473"/>
      <w:r>
        <w:instrText>15  Traction power supply</w:instrText>
      </w:r>
      <w:bookmarkEnd w:id="267"/>
      <w:r>
        <w:instrText xml:space="preserve">" \l 1 </w:instrText>
      </w:r>
      <w:r>
        <w:fldChar w:fldCharType="end"/>
      </w:r>
    </w:p>
    <w:p w14:paraId="5E72712A" w14:textId="77777777" w:rsidR="0099197C" w:rsidRDefault="0099197C" w:rsidP="0099197C">
      <w:pPr>
        <w:pStyle w:val="2"/>
      </w:pPr>
      <w:bookmarkStart w:id="268" w:name="_Toc170391268"/>
      <w:bookmarkStart w:id="269" w:name="_Toc170551044"/>
      <w:r>
        <w:rPr>
          <w:b/>
        </w:rPr>
        <w:t>1</w:t>
      </w:r>
      <w:r>
        <w:rPr>
          <w:rFonts w:hint="eastAsia"/>
          <w:b/>
        </w:rPr>
        <w:t>5</w:t>
      </w:r>
      <w:r>
        <w:rPr>
          <w:b/>
        </w:rPr>
        <w:t>.1</w:t>
      </w:r>
      <w:r>
        <w:t xml:space="preserve">  </w:t>
      </w:r>
      <w:r>
        <w:t>一般规定</w:t>
      </w:r>
      <w:bookmarkEnd w:id="268"/>
      <w:bookmarkEnd w:id="269"/>
      <w:r>
        <w:fldChar w:fldCharType="begin"/>
      </w:r>
      <w:r>
        <w:instrText xml:space="preserve"> TC  "</w:instrText>
      </w:r>
      <w:bookmarkStart w:id="270" w:name="_Toc170395474"/>
      <w:r>
        <w:instrText>15.1  General requirements</w:instrText>
      </w:r>
      <w:bookmarkEnd w:id="270"/>
      <w:r>
        <w:instrText xml:space="preserve">" \l 2 </w:instrText>
      </w:r>
      <w:r>
        <w:fldChar w:fldCharType="end"/>
      </w:r>
    </w:p>
    <w:p w14:paraId="676C50E4" w14:textId="77777777" w:rsidR="0099197C" w:rsidRDefault="0099197C" w:rsidP="0099197C">
      <w:pPr>
        <w:rPr>
          <w:b/>
          <w:bCs/>
        </w:rPr>
      </w:pPr>
      <w:r>
        <w:rPr>
          <w:rFonts w:hint="eastAsia"/>
          <w:b/>
          <w:bCs/>
        </w:rPr>
        <w:t>15</w:t>
      </w:r>
      <w:r>
        <w:rPr>
          <w:b/>
          <w:bCs/>
        </w:rPr>
        <w:t xml:space="preserve">.1.1  </w:t>
      </w:r>
      <w:r>
        <w:rPr>
          <w:rFonts w:hint="eastAsia"/>
        </w:rPr>
        <w:t>铁路工程牵引供电专业绿色设计评价应从绿色牵引供电总体要求、电能传输、牵引变电所位置、布置、无人化、设备选择、供电方式、接触网电分相位置、环境影响、接触网基础等方面开展评价，评价时应提交必要的证明材料。</w:t>
      </w:r>
    </w:p>
    <w:p w14:paraId="4168259A" w14:textId="77777777" w:rsidR="0099197C" w:rsidRDefault="0099197C" w:rsidP="0099197C">
      <w:pPr>
        <w:rPr>
          <w:rFonts w:cs="Times New Roman"/>
        </w:rPr>
      </w:pPr>
      <w:r>
        <w:rPr>
          <w:rFonts w:cs="Times New Roman"/>
          <w:b/>
          <w:bCs/>
        </w:rPr>
        <w:t>1</w:t>
      </w:r>
      <w:r>
        <w:rPr>
          <w:rFonts w:cs="Times New Roman" w:hint="eastAsia"/>
          <w:b/>
          <w:bCs/>
        </w:rPr>
        <w:t>5</w:t>
      </w:r>
      <w:r>
        <w:rPr>
          <w:rFonts w:cs="Times New Roman"/>
          <w:b/>
          <w:bCs/>
        </w:rPr>
        <w:t>.1.</w:t>
      </w:r>
      <w:r>
        <w:rPr>
          <w:rFonts w:cs="Times New Roman" w:hint="eastAsia"/>
          <w:b/>
          <w:bCs/>
        </w:rPr>
        <w:t>2</w:t>
      </w:r>
      <w:r>
        <w:rPr>
          <w:rFonts w:cs="Times New Roman"/>
          <w:b/>
          <w:bCs/>
        </w:rPr>
        <w:t xml:space="preserve"> </w:t>
      </w:r>
      <w:r>
        <w:rPr>
          <w:rFonts w:cs="Times New Roman"/>
        </w:rPr>
        <w:t xml:space="preserve"> </w:t>
      </w:r>
      <w:r>
        <w:rPr>
          <w:rFonts w:cs="Times New Roman"/>
        </w:rPr>
        <w:t>铁路牵引供电</w:t>
      </w:r>
      <w:r>
        <w:rPr>
          <w:rFonts w:cs="Times New Roman" w:hint="eastAsia"/>
        </w:rPr>
        <w:t>专业</w:t>
      </w:r>
      <w:r>
        <w:rPr>
          <w:rFonts w:hint="eastAsia"/>
        </w:rPr>
        <w:t>绿色设计评价一级指标、二级指标、三级指标的组成和分值设置</w:t>
      </w:r>
      <w:r>
        <w:rPr>
          <w:rFonts w:cs="Times New Roman"/>
        </w:rPr>
        <w:t>应符合表</w:t>
      </w:r>
      <w:r>
        <w:rPr>
          <w:rFonts w:cs="Times New Roman"/>
        </w:rPr>
        <w:t>1</w:t>
      </w:r>
      <w:r>
        <w:rPr>
          <w:rFonts w:cs="Times New Roman" w:hint="eastAsia"/>
        </w:rPr>
        <w:t>5</w:t>
      </w:r>
      <w:r>
        <w:rPr>
          <w:rFonts w:cs="Times New Roman"/>
        </w:rPr>
        <w:t>.1.</w:t>
      </w:r>
      <w:r>
        <w:rPr>
          <w:rFonts w:cs="Times New Roman" w:hint="eastAsia"/>
        </w:rPr>
        <w:t>2</w:t>
      </w:r>
      <w:r>
        <w:rPr>
          <w:rFonts w:cs="Times New Roman"/>
        </w:rPr>
        <w:t>的规定。</w:t>
      </w:r>
    </w:p>
    <w:p w14:paraId="53775890" w14:textId="77777777" w:rsidR="0099197C" w:rsidRDefault="0099197C" w:rsidP="0099197C">
      <w:pPr>
        <w:pStyle w:val="af4"/>
      </w:pPr>
      <w:r>
        <w:t>表</w:t>
      </w:r>
      <w:r>
        <w:t>1</w:t>
      </w:r>
      <w:r>
        <w:rPr>
          <w:rFonts w:hint="eastAsia"/>
        </w:rPr>
        <w:t>5</w:t>
      </w:r>
      <w:r>
        <w:t>.1.</w:t>
      </w:r>
      <w:r>
        <w:rPr>
          <w:rFonts w:hint="eastAsia"/>
        </w:rPr>
        <w:t>2</w:t>
      </w:r>
      <w:r>
        <w:t xml:space="preserve">  </w:t>
      </w:r>
      <w:r>
        <w:t>铁路牵引供电</w:t>
      </w:r>
      <w:r>
        <w:rPr>
          <w:rFonts w:hint="eastAsia"/>
        </w:rPr>
        <w:t>专业绿色设计评价指标和分值设置表</w:t>
      </w:r>
    </w:p>
    <w:tbl>
      <w:tblPr>
        <w:tblStyle w:val="af0"/>
        <w:tblW w:w="8931" w:type="dxa"/>
        <w:tblInd w:w="-431" w:type="dxa"/>
        <w:tblLook w:val="04A0" w:firstRow="1" w:lastRow="0" w:firstColumn="1" w:lastColumn="0" w:noHBand="0" w:noVBand="1"/>
      </w:tblPr>
      <w:tblGrid>
        <w:gridCol w:w="705"/>
        <w:gridCol w:w="1108"/>
        <w:gridCol w:w="617"/>
        <w:gridCol w:w="831"/>
        <w:gridCol w:w="1560"/>
        <w:gridCol w:w="1698"/>
        <w:gridCol w:w="745"/>
        <w:gridCol w:w="817"/>
        <w:gridCol w:w="850"/>
      </w:tblGrid>
      <w:tr w:rsidR="0099197C" w14:paraId="3B65BC2B" w14:textId="77777777" w:rsidTr="00C235DD">
        <w:tc>
          <w:tcPr>
            <w:tcW w:w="705" w:type="dxa"/>
            <w:vMerge w:val="restart"/>
            <w:vAlign w:val="center"/>
          </w:tcPr>
          <w:p w14:paraId="248D816D" w14:textId="77777777" w:rsidR="0099197C" w:rsidRDefault="0099197C" w:rsidP="00AE47F9">
            <w:pPr>
              <w:pStyle w:val="af5"/>
            </w:pPr>
            <w:r>
              <w:rPr>
                <w:rFonts w:hint="eastAsia"/>
              </w:rPr>
              <w:t>一级指标</w:t>
            </w:r>
          </w:p>
        </w:tc>
        <w:tc>
          <w:tcPr>
            <w:tcW w:w="2556" w:type="dxa"/>
            <w:gridSpan w:val="3"/>
            <w:vAlign w:val="center"/>
          </w:tcPr>
          <w:p w14:paraId="63AB08C3" w14:textId="77777777" w:rsidR="0099197C" w:rsidRDefault="0099197C" w:rsidP="00AE47F9">
            <w:pPr>
              <w:pStyle w:val="af5"/>
            </w:pPr>
            <w:r>
              <w:rPr>
                <w:rFonts w:hint="eastAsia"/>
              </w:rPr>
              <w:t>二级指标</w:t>
            </w:r>
          </w:p>
        </w:tc>
        <w:tc>
          <w:tcPr>
            <w:tcW w:w="5670" w:type="dxa"/>
            <w:gridSpan w:val="5"/>
            <w:vAlign w:val="center"/>
          </w:tcPr>
          <w:p w14:paraId="337C1CB3" w14:textId="77777777" w:rsidR="0099197C" w:rsidRDefault="0099197C" w:rsidP="00AE47F9">
            <w:pPr>
              <w:pStyle w:val="af5"/>
            </w:pPr>
            <w:r>
              <w:rPr>
                <w:rFonts w:hint="eastAsia"/>
              </w:rPr>
              <w:t>三级指标</w:t>
            </w:r>
          </w:p>
        </w:tc>
      </w:tr>
      <w:tr w:rsidR="0099197C" w14:paraId="3641CE8A" w14:textId="77777777" w:rsidTr="00C235DD">
        <w:tc>
          <w:tcPr>
            <w:tcW w:w="705" w:type="dxa"/>
            <w:vMerge/>
            <w:vAlign w:val="center"/>
          </w:tcPr>
          <w:p w14:paraId="48F09FDA" w14:textId="77777777" w:rsidR="0099197C" w:rsidRDefault="0099197C" w:rsidP="00AE47F9">
            <w:pPr>
              <w:pStyle w:val="af5"/>
            </w:pPr>
          </w:p>
        </w:tc>
        <w:tc>
          <w:tcPr>
            <w:tcW w:w="1108" w:type="dxa"/>
            <w:vAlign w:val="center"/>
          </w:tcPr>
          <w:p w14:paraId="52314D0E" w14:textId="77777777" w:rsidR="0099197C" w:rsidRDefault="0099197C" w:rsidP="00AE47F9">
            <w:pPr>
              <w:pStyle w:val="af5"/>
            </w:pPr>
            <w:r>
              <w:rPr>
                <w:rFonts w:hint="eastAsia"/>
              </w:rPr>
              <w:t>指标内容</w:t>
            </w:r>
          </w:p>
        </w:tc>
        <w:tc>
          <w:tcPr>
            <w:tcW w:w="617" w:type="dxa"/>
            <w:vAlign w:val="center"/>
          </w:tcPr>
          <w:p w14:paraId="4865EA47" w14:textId="77777777" w:rsidR="0099197C" w:rsidRDefault="0099197C" w:rsidP="00AE47F9">
            <w:pPr>
              <w:pStyle w:val="af5"/>
            </w:pPr>
            <w:r>
              <w:rPr>
                <w:rFonts w:hint="eastAsia"/>
              </w:rPr>
              <w:t>取值</w:t>
            </w:r>
          </w:p>
        </w:tc>
        <w:tc>
          <w:tcPr>
            <w:tcW w:w="831" w:type="dxa"/>
            <w:vAlign w:val="center"/>
          </w:tcPr>
          <w:p w14:paraId="08D9779E" w14:textId="77777777" w:rsidR="0099197C" w:rsidRDefault="0099197C" w:rsidP="00AE47F9">
            <w:pPr>
              <w:pStyle w:val="af5"/>
            </w:pPr>
            <w:r>
              <w:rPr>
                <w:rFonts w:hint="eastAsia"/>
              </w:rPr>
              <w:t>取值范围</w:t>
            </w:r>
          </w:p>
        </w:tc>
        <w:tc>
          <w:tcPr>
            <w:tcW w:w="1560" w:type="dxa"/>
            <w:vAlign w:val="center"/>
          </w:tcPr>
          <w:p w14:paraId="19CEA95D" w14:textId="77777777" w:rsidR="0099197C" w:rsidRDefault="0099197C" w:rsidP="00AE47F9">
            <w:pPr>
              <w:pStyle w:val="af5"/>
            </w:pPr>
            <w:r>
              <w:rPr>
                <w:rFonts w:hint="eastAsia"/>
              </w:rPr>
              <w:t>条文</w:t>
            </w:r>
          </w:p>
        </w:tc>
        <w:tc>
          <w:tcPr>
            <w:tcW w:w="1698" w:type="dxa"/>
            <w:vAlign w:val="center"/>
          </w:tcPr>
          <w:p w14:paraId="28441AC5" w14:textId="77777777" w:rsidR="0099197C" w:rsidRDefault="0099197C" w:rsidP="00AE47F9">
            <w:pPr>
              <w:pStyle w:val="af5"/>
            </w:pPr>
            <w:r>
              <w:rPr>
                <w:rFonts w:hint="eastAsia"/>
              </w:rPr>
              <w:t>指标内容</w:t>
            </w:r>
          </w:p>
        </w:tc>
        <w:tc>
          <w:tcPr>
            <w:tcW w:w="745" w:type="dxa"/>
            <w:vAlign w:val="center"/>
          </w:tcPr>
          <w:p w14:paraId="57C3C411" w14:textId="77777777" w:rsidR="0099197C" w:rsidRDefault="0099197C" w:rsidP="00AE47F9">
            <w:pPr>
              <w:pStyle w:val="af5"/>
            </w:pPr>
            <w:r>
              <w:rPr>
                <w:rFonts w:hint="eastAsia"/>
              </w:rPr>
              <w:t>取值</w:t>
            </w:r>
          </w:p>
        </w:tc>
        <w:tc>
          <w:tcPr>
            <w:tcW w:w="817" w:type="dxa"/>
            <w:vAlign w:val="center"/>
          </w:tcPr>
          <w:p w14:paraId="0C45AB7A" w14:textId="77777777" w:rsidR="0099197C" w:rsidRDefault="0099197C" w:rsidP="00AE47F9">
            <w:pPr>
              <w:pStyle w:val="af5"/>
            </w:pPr>
            <w:r>
              <w:rPr>
                <w:rFonts w:hint="eastAsia"/>
              </w:rPr>
              <w:t>取值范围</w:t>
            </w:r>
          </w:p>
        </w:tc>
        <w:tc>
          <w:tcPr>
            <w:tcW w:w="850" w:type="dxa"/>
            <w:vAlign w:val="center"/>
          </w:tcPr>
          <w:p w14:paraId="67D01EFD" w14:textId="77777777" w:rsidR="0099197C" w:rsidRDefault="0099197C" w:rsidP="00AE47F9">
            <w:pPr>
              <w:pStyle w:val="af5"/>
            </w:pPr>
            <w:r>
              <w:rPr>
                <w:rFonts w:hint="eastAsia"/>
              </w:rPr>
              <w:t>类别</w:t>
            </w:r>
          </w:p>
        </w:tc>
      </w:tr>
      <w:tr w:rsidR="0099197C" w14:paraId="3BFB667E" w14:textId="77777777" w:rsidTr="00C235DD">
        <w:tc>
          <w:tcPr>
            <w:tcW w:w="705" w:type="dxa"/>
            <w:vMerge w:val="restart"/>
            <w:vAlign w:val="center"/>
          </w:tcPr>
          <w:p w14:paraId="159D5CED" w14:textId="77777777" w:rsidR="0099197C" w:rsidRDefault="0099197C" w:rsidP="00AE47F9">
            <w:pPr>
              <w:pStyle w:val="af5"/>
            </w:pPr>
            <w:r>
              <w:t>牵引供电专业</w:t>
            </w:r>
          </w:p>
        </w:tc>
        <w:tc>
          <w:tcPr>
            <w:tcW w:w="1108" w:type="dxa"/>
            <w:vMerge w:val="restart"/>
            <w:vAlign w:val="center"/>
          </w:tcPr>
          <w:p w14:paraId="5102ACF0" w14:textId="77777777" w:rsidR="0099197C" w:rsidRDefault="0099197C" w:rsidP="00AE47F9">
            <w:pPr>
              <w:pStyle w:val="af5"/>
            </w:pPr>
            <w:r>
              <w:t>牵引供电</w:t>
            </w:r>
            <w:r>
              <w:rPr>
                <w:rFonts w:hint="eastAsia"/>
              </w:rPr>
              <w:t>总体要求</w:t>
            </w:r>
          </w:p>
        </w:tc>
        <w:tc>
          <w:tcPr>
            <w:tcW w:w="617" w:type="dxa"/>
            <w:vMerge w:val="restart"/>
            <w:vAlign w:val="center"/>
          </w:tcPr>
          <w:p w14:paraId="6EB15FE8" w14:textId="77777777" w:rsidR="0099197C" w:rsidRDefault="0099197C" w:rsidP="00AE47F9">
            <w:pPr>
              <w:pStyle w:val="af5"/>
            </w:pPr>
            <w:r>
              <w:rPr>
                <w:rFonts w:hint="eastAsia"/>
              </w:rPr>
              <w:t>UC</w:t>
            </w:r>
          </w:p>
        </w:tc>
        <w:tc>
          <w:tcPr>
            <w:tcW w:w="831" w:type="dxa"/>
            <w:vMerge w:val="restart"/>
            <w:vAlign w:val="center"/>
          </w:tcPr>
          <w:p w14:paraId="25B936A0" w14:textId="77777777" w:rsidR="0099197C" w:rsidRDefault="0099197C" w:rsidP="00AE47F9">
            <w:pPr>
              <w:pStyle w:val="af5"/>
            </w:pPr>
            <w:r>
              <w:rPr>
                <w:rFonts w:hint="eastAsia"/>
              </w:rPr>
              <w:t>0</w:t>
            </w:r>
            <w:r>
              <w:rPr>
                <w:rFonts w:hint="eastAsia"/>
              </w:rPr>
              <w:t>或</w:t>
            </w:r>
            <w:r>
              <w:rPr>
                <w:rFonts w:hint="eastAsia"/>
              </w:rPr>
              <w:t>40</w:t>
            </w:r>
          </w:p>
        </w:tc>
        <w:tc>
          <w:tcPr>
            <w:tcW w:w="1560" w:type="dxa"/>
            <w:vAlign w:val="center"/>
          </w:tcPr>
          <w:p w14:paraId="4D716EF7" w14:textId="77777777" w:rsidR="0099197C" w:rsidRDefault="0099197C" w:rsidP="00AE47F9">
            <w:pPr>
              <w:pStyle w:val="af5"/>
            </w:pPr>
            <w:r>
              <w:rPr>
                <w:rFonts w:hint="eastAsia"/>
              </w:rPr>
              <w:t>15</w:t>
            </w:r>
            <w:r>
              <w:t>.2.1</w:t>
            </w:r>
          </w:p>
        </w:tc>
        <w:tc>
          <w:tcPr>
            <w:tcW w:w="1698" w:type="dxa"/>
            <w:vAlign w:val="center"/>
          </w:tcPr>
          <w:p w14:paraId="13BAE794" w14:textId="77777777" w:rsidR="0099197C" w:rsidRDefault="0099197C" w:rsidP="00AE47F9">
            <w:pPr>
              <w:pStyle w:val="af5"/>
            </w:pPr>
            <w:r>
              <w:rPr>
                <w:rFonts w:hint="eastAsia"/>
              </w:rPr>
              <w:t>基本规定</w:t>
            </w:r>
          </w:p>
        </w:tc>
        <w:tc>
          <w:tcPr>
            <w:tcW w:w="745" w:type="dxa"/>
            <w:vAlign w:val="center"/>
          </w:tcPr>
          <w:p w14:paraId="0452D72F" w14:textId="77777777" w:rsidR="0099197C" w:rsidRDefault="0099197C" w:rsidP="00AE47F9">
            <w:pPr>
              <w:pStyle w:val="af5"/>
            </w:pPr>
            <w:r>
              <w:rPr>
                <w:rFonts w:hint="eastAsia"/>
              </w:rPr>
              <w:t>—</w:t>
            </w:r>
          </w:p>
        </w:tc>
        <w:tc>
          <w:tcPr>
            <w:tcW w:w="817" w:type="dxa"/>
            <w:vAlign w:val="center"/>
          </w:tcPr>
          <w:p w14:paraId="7915E54F" w14:textId="77777777" w:rsidR="0099197C" w:rsidRDefault="0099197C" w:rsidP="00AE47F9">
            <w:pPr>
              <w:pStyle w:val="af5"/>
            </w:pPr>
            <w:r>
              <w:rPr>
                <w:rFonts w:hint="eastAsia"/>
              </w:rPr>
              <w:t>—</w:t>
            </w:r>
          </w:p>
        </w:tc>
        <w:tc>
          <w:tcPr>
            <w:tcW w:w="850" w:type="dxa"/>
            <w:vAlign w:val="center"/>
          </w:tcPr>
          <w:p w14:paraId="580B1397" w14:textId="77777777" w:rsidR="0099197C" w:rsidRDefault="0099197C" w:rsidP="00AE47F9">
            <w:pPr>
              <w:pStyle w:val="af5"/>
            </w:pPr>
            <w:r>
              <w:rPr>
                <w:rFonts w:hint="eastAsia"/>
              </w:rPr>
              <w:t>控制项</w:t>
            </w:r>
          </w:p>
        </w:tc>
      </w:tr>
      <w:tr w:rsidR="0099197C" w14:paraId="2103731C" w14:textId="77777777" w:rsidTr="00C235DD">
        <w:tc>
          <w:tcPr>
            <w:tcW w:w="705" w:type="dxa"/>
            <w:vMerge/>
            <w:vAlign w:val="center"/>
          </w:tcPr>
          <w:p w14:paraId="3697B30F" w14:textId="77777777" w:rsidR="0099197C" w:rsidRDefault="0099197C" w:rsidP="00AE47F9">
            <w:pPr>
              <w:pStyle w:val="af5"/>
            </w:pPr>
          </w:p>
        </w:tc>
        <w:tc>
          <w:tcPr>
            <w:tcW w:w="1108" w:type="dxa"/>
            <w:vMerge/>
            <w:vAlign w:val="center"/>
          </w:tcPr>
          <w:p w14:paraId="74BD24A2" w14:textId="77777777" w:rsidR="0099197C" w:rsidRDefault="0099197C" w:rsidP="00AE47F9">
            <w:pPr>
              <w:pStyle w:val="af5"/>
            </w:pPr>
          </w:p>
        </w:tc>
        <w:tc>
          <w:tcPr>
            <w:tcW w:w="617" w:type="dxa"/>
            <w:vMerge/>
            <w:vAlign w:val="center"/>
          </w:tcPr>
          <w:p w14:paraId="1733410E" w14:textId="77777777" w:rsidR="0099197C" w:rsidRDefault="0099197C" w:rsidP="00AE47F9">
            <w:pPr>
              <w:pStyle w:val="af5"/>
            </w:pPr>
          </w:p>
        </w:tc>
        <w:tc>
          <w:tcPr>
            <w:tcW w:w="831" w:type="dxa"/>
            <w:vMerge/>
            <w:vAlign w:val="center"/>
          </w:tcPr>
          <w:p w14:paraId="245386A3" w14:textId="77777777" w:rsidR="0099197C" w:rsidRDefault="0099197C" w:rsidP="00AE47F9">
            <w:pPr>
              <w:pStyle w:val="af5"/>
            </w:pPr>
          </w:p>
        </w:tc>
        <w:tc>
          <w:tcPr>
            <w:tcW w:w="1560" w:type="dxa"/>
            <w:vAlign w:val="center"/>
          </w:tcPr>
          <w:p w14:paraId="3360D8CF" w14:textId="77777777" w:rsidR="0099197C" w:rsidRDefault="0099197C" w:rsidP="00AE47F9">
            <w:pPr>
              <w:pStyle w:val="af5"/>
            </w:pPr>
            <w:r>
              <w:rPr>
                <w:rFonts w:hint="eastAsia"/>
              </w:rPr>
              <w:t>15</w:t>
            </w:r>
            <w:r>
              <w:t>.2.2</w:t>
            </w:r>
          </w:p>
        </w:tc>
        <w:tc>
          <w:tcPr>
            <w:tcW w:w="1698" w:type="dxa"/>
            <w:vAlign w:val="center"/>
          </w:tcPr>
          <w:p w14:paraId="256A3C84" w14:textId="77777777" w:rsidR="0099197C" w:rsidRDefault="0099197C" w:rsidP="00AE47F9">
            <w:pPr>
              <w:pStyle w:val="af5"/>
            </w:pPr>
            <w:r>
              <w:rPr>
                <w:rFonts w:hint="eastAsia"/>
              </w:rPr>
              <w:t>变电所所址选择</w:t>
            </w:r>
          </w:p>
        </w:tc>
        <w:tc>
          <w:tcPr>
            <w:tcW w:w="745" w:type="dxa"/>
            <w:vAlign w:val="center"/>
          </w:tcPr>
          <w:p w14:paraId="77A05A15" w14:textId="77777777" w:rsidR="0099197C" w:rsidRDefault="0099197C" w:rsidP="00AE47F9">
            <w:pPr>
              <w:pStyle w:val="af5"/>
            </w:pPr>
            <w:r>
              <w:rPr>
                <w:rFonts w:hint="eastAsia"/>
              </w:rPr>
              <w:t>—</w:t>
            </w:r>
          </w:p>
        </w:tc>
        <w:tc>
          <w:tcPr>
            <w:tcW w:w="817" w:type="dxa"/>
            <w:vAlign w:val="center"/>
          </w:tcPr>
          <w:p w14:paraId="5DACD86E" w14:textId="77777777" w:rsidR="0099197C" w:rsidRDefault="0099197C" w:rsidP="00AE47F9">
            <w:pPr>
              <w:pStyle w:val="af5"/>
            </w:pPr>
            <w:r>
              <w:rPr>
                <w:rFonts w:hint="eastAsia"/>
              </w:rPr>
              <w:t>—</w:t>
            </w:r>
          </w:p>
        </w:tc>
        <w:tc>
          <w:tcPr>
            <w:tcW w:w="850" w:type="dxa"/>
            <w:vAlign w:val="center"/>
          </w:tcPr>
          <w:p w14:paraId="4AF7D717" w14:textId="77777777" w:rsidR="0099197C" w:rsidRDefault="0099197C" w:rsidP="00AE47F9">
            <w:pPr>
              <w:pStyle w:val="af5"/>
            </w:pPr>
            <w:r>
              <w:rPr>
                <w:rFonts w:hint="eastAsia"/>
              </w:rPr>
              <w:t>控制项</w:t>
            </w:r>
          </w:p>
        </w:tc>
      </w:tr>
      <w:tr w:rsidR="0099197C" w14:paraId="7E915C51" w14:textId="77777777" w:rsidTr="00C235DD">
        <w:tc>
          <w:tcPr>
            <w:tcW w:w="705" w:type="dxa"/>
            <w:vMerge/>
            <w:vAlign w:val="center"/>
          </w:tcPr>
          <w:p w14:paraId="1C63C647" w14:textId="77777777" w:rsidR="0099197C" w:rsidRDefault="0099197C" w:rsidP="00AE47F9">
            <w:pPr>
              <w:pStyle w:val="af5"/>
            </w:pPr>
          </w:p>
        </w:tc>
        <w:tc>
          <w:tcPr>
            <w:tcW w:w="1108" w:type="dxa"/>
            <w:vMerge/>
            <w:vAlign w:val="center"/>
          </w:tcPr>
          <w:p w14:paraId="3ABA41BF" w14:textId="77777777" w:rsidR="0099197C" w:rsidRDefault="0099197C" w:rsidP="00AE47F9">
            <w:pPr>
              <w:pStyle w:val="af5"/>
            </w:pPr>
          </w:p>
        </w:tc>
        <w:tc>
          <w:tcPr>
            <w:tcW w:w="617" w:type="dxa"/>
            <w:vMerge/>
            <w:vAlign w:val="center"/>
          </w:tcPr>
          <w:p w14:paraId="16791FD2" w14:textId="77777777" w:rsidR="0099197C" w:rsidRDefault="0099197C" w:rsidP="00AE47F9">
            <w:pPr>
              <w:pStyle w:val="af5"/>
            </w:pPr>
          </w:p>
        </w:tc>
        <w:tc>
          <w:tcPr>
            <w:tcW w:w="831" w:type="dxa"/>
            <w:vMerge/>
            <w:vAlign w:val="center"/>
          </w:tcPr>
          <w:p w14:paraId="3FC67030" w14:textId="77777777" w:rsidR="0099197C" w:rsidRDefault="0099197C" w:rsidP="00AE47F9">
            <w:pPr>
              <w:pStyle w:val="af5"/>
            </w:pPr>
          </w:p>
        </w:tc>
        <w:tc>
          <w:tcPr>
            <w:tcW w:w="1560" w:type="dxa"/>
            <w:vAlign w:val="center"/>
          </w:tcPr>
          <w:p w14:paraId="3ACAC46B" w14:textId="77777777" w:rsidR="0099197C" w:rsidRDefault="0099197C" w:rsidP="00AE47F9">
            <w:pPr>
              <w:pStyle w:val="af5"/>
            </w:pPr>
            <w:r>
              <w:rPr>
                <w:rFonts w:hint="eastAsia"/>
              </w:rPr>
              <w:t>15</w:t>
            </w:r>
            <w:r>
              <w:t>.2.3</w:t>
            </w:r>
          </w:p>
        </w:tc>
        <w:tc>
          <w:tcPr>
            <w:tcW w:w="1698" w:type="dxa"/>
            <w:vAlign w:val="center"/>
          </w:tcPr>
          <w:p w14:paraId="0FDE14B1" w14:textId="77777777" w:rsidR="0099197C" w:rsidRDefault="0099197C" w:rsidP="00AE47F9">
            <w:pPr>
              <w:pStyle w:val="af5"/>
            </w:pPr>
            <w:r>
              <w:rPr>
                <w:rFonts w:hint="eastAsia"/>
              </w:rPr>
              <w:t>接触网路径选择</w:t>
            </w:r>
          </w:p>
        </w:tc>
        <w:tc>
          <w:tcPr>
            <w:tcW w:w="745" w:type="dxa"/>
            <w:vAlign w:val="center"/>
          </w:tcPr>
          <w:p w14:paraId="55CC7948" w14:textId="77777777" w:rsidR="0099197C" w:rsidRDefault="0099197C" w:rsidP="00AE47F9">
            <w:pPr>
              <w:pStyle w:val="af5"/>
            </w:pPr>
            <w:r>
              <w:rPr>
                <w:rFonts w:hint="eastAsia"/>
              </w:rPr>
              <w:t>—</w:t>
            </w:r>
          </w:p>
        </w:tc>
        <w:tc>
          <w:tcPr>
            <w:tcW w:w="817" w:type="dxa"/>
            <w:vAlign w:val="center"/>
          </w:tcPr>
          <w:p w14:paraId="205594BA" w14:textId="77777777" w:rsidR="0099197C" w:rsidRDefault="0099197C" w:rsidP="00AE47F9">
            <w:pPr>
              <w:pStyle w:val="af5"/>
            </w:pPr>
            <w:r>
              <w:rPr>
                <w:rFonts w:hint="eastAsia"/>
              </w:rPr>
              <w:t>—</w:t>
            </w:r>
          </w:p>
        </w:tc>
        <w:tc>
          <w:tcPr>
            <w:tcW w:w="850" w:type="dxa"/>
            <w:vAlign w:val="center"/>
          </w:tcPr>
          <w:p w14:paraId="0E3767AF" w14:textId="77777777" w:rsidR="0099197C" w:rsidRDefault="0099197C" w:rsidP="00AE47F9">
            <w:pPr>
              <w:pStyle w:val="af5"/>
            </w:pPr>
            <w:r>
              <w:rPr>
                <w:rFonts w:hint="eastAsia"/>
              </w:rPr>
              <w:t>控制项</w:t>
            </w:r>
          </w:p>
        </w:tc>
      </w:tr>
      <w:tr w:rsidR="0099197C" w14:paraId="22587652" w14:textId="77777777" w:rsidTr="00C235DD">
        <w:tc>
          <w:tcPr>
            <w:tcW w:w="705" w:type="dxa"/>
            <w:vMerge/>
            <w:vAlign w:val="center"/>
          </w:tcPr>
          <w:p w14:paraId="298F9506" w14:textId="77777777" w:rsidR="0099197C" w:rsidRDefault="0099197C" w:rsidP="00AE47F9">
            <w:pPr>
              <w:pStyle w:val="af5"/>
            </w:pPr>
          </w:p>
        </w:tc>
        <w:tc>
          <w:tcPr>
            <w:tcW w:w="1108" w:type="dxa"/>
            <w:vMerge/>
            <w:vAlign w:val="center"/>
          </w:tcPr>
          <w:p w14:paraId="0454DBED" w14:textId="77777777" w:rsidR="0099197C" w:rsidRDefault="0099197C" w:rsidP="00AE47F9">
            <w:pPr>
              <w:pStyle w:val="af5"/>
            </w:pPr>
          </w:p>
        </w:tc>
        <w:tc>
          <w:tcPr>
            <w:tcW w:w="617" w:type="dxa"/>
            <w:vMerge/>
            <w:vAlign w:val="center"/>
          </w:tcPr>
          <w:p w14:paraId="4685D748" w14:textId="77777777" w:rsidR="0099197C" w:rsidRDefault="0099197C" w:rsidP="00AE47F9">
            <w:pPr>
              <w:pStyle w:val="af5"/>
            </w:pPr>
          </w:p>
        </w:tc>
        <w:tc>
          <w:tcPr>
            <w:tcW w:w="831" w:type="dxa"/>
            <w:vMerge/>
            <w:vAlign w:val="center"/>
          </w:tcPr>
          <w:p w14:paraId="17A0CA3D" w14:textId="77777777" w:rsidR="0099197C" w:rsidRDefault="0099197C" w:rsidP="00AE47F9">
            <w:pPr>
              <w:pStyle w:val="af5"/>
            </w:pPr>
          </w:p>
        </w:tc>
        <w:tc>
          <w:tcPr>
            <w:tcW w:w="1560" w:type="dxa"/>
            <w:vAlign w:val="center"/>
          </w:tcPr>
          <w:p w14:paraId="0E7B3AEA" w14:textId="77777777" w:rsidR="0099197C" w:rsidRDefault="0099197C" w:rsidP="00AE47F9">
            <w:pPr>
              <w:pStyle w:val="af5"/>
            </w:pPr>
            <w:r>
              <w:rPr>
                <w:rFonts w:hint="eastAsia"/>
              </w:rPr>
              <w:t>15</w:t>
            </w:r>
            <w:r>
              <w:t>.2.4</w:t>
            </w:r>
          </w:p>
        </w:tc>
        <w:tc>
          <w:tcPr>
            <w:tcW w:w="1698" w:type="dxa"/>
            <w:vAlign w:val="center"/>
          </w:tcPr>
          <w:p w14:paraId="288FD1B1" w14:textId="77777777" w:rsidR="0099197C" w:rsidRDefault="0099197C" w:rsidP="00AE47F9">
            <w:pPr>
              <w:pStyle w:val="af5"/>
            </w:pPr>
            <w:r>
              <w:rPr>
                <w:rFonts w:hint="eastAsia"/>
              </w:rPr>
              <w:t>自然和动物保护</w:t>
            </w:r>
          </w:p>
        </w:tc>
        <w:tc>
          <w:tcPr>
            <w:tcW w:w="745" w:type="dxa"/>
            <w:vAlign w:val="center"/>
          </w:tcPr>
          <w:p w14:paraId="306C2CFF" w14:textId="77777777" w:rsidR="0099197C" w:rsidRDefault="0099197C" w:rsidP="00AE47F9">
            <w:pPr>
              <w:pStyle w:val="af5"/>
            </w:pPr>
            <w:r>
              <w:rPr>
                <w:rFonts w:hint="eastAsia"/>
              </w:rPr>
              <w:t>—</w:t>
            </w:r>
          </w:p>
        </w:tc>
        <w:tc>
          <w:tcPr>
            <w:tcW w:w="817" w:type="dxa"/>
            <w:vAlign w:val="center"/>
          </w:tcPr>
          <w:p w14:paraId="4107073B" w14:textId="77777777" w:rsidR="0099197C" w:rsidRDefault="0099197C" w:rsidP="00AE47F9">
            <w:pPr>
              <w:pStyle w:val="af5"/>
            </w:pPr>
            <w:r>
              <w:rPr>
                <w:rFonts w:hint="eastAsia"/>
              </w:rPr>
              <w:t>—</w:t>
            </w:r>
          </w:p>
        </w:tc>
        <w:tc>
          <w:tcPr>
            <w:tcW w:w="850" w:type="dxa"/>
            <w:vAlign w:val="center"/>
          </w:tcPr>
          <w:p w14:paraId="45AD3F0C" w14:textId="77777777" w:rsidR="0099197C" w:rsidRDefault="0099197C" w:rsidP="00AE47F9">
            <w:pPr>
              <w:pStyle w:val="af5"/>
            </w:pPr>
            <w:r>
              <w:rPr>
                <w:rFonts w:hint="eastAsia"/>
              </w:rPr>
              <w:t>控制项</w:t>
            </w:r>
          </w:p>
        </w:tc>
      </w:tr>
      <w:tr w:rsidR="0099197C" w14:paraId="51EB5C35" w14:textId="77777777" w:rsidTr="00C235DD">
        <w:tc>
          <w:tcPr>
            <w:tcW w:w="705" w:type="dxa"/>
            <w:vMerge/>
            <w:vAlign w:val="center"/>
          </w:tcPr>
          <w:p w14:paraId="36BFDBCA" w14:textId="77777777" w:rsidR="0099197C" w:rsidRDefault="0099197C" w:rsidP="00AE47F9">
            <w:pPr>
              <w:pStyle w:val="af5"/>
            </w:pPr>
          </w:p>
        </w:tc>
        <w:tc>
          <w:tcPr>
            <w:tcW w:w="1108" w:type="dxa"/>
            <w:vAlign w:val="center"/>
          </w:tcPr>
          <w:p w14:paraId="795FB077" w14:textId="77777777" w:rsidR="0099197C" w:rsidRDefault="0099197C" w:rsidP="00AE47F9">
            <w:pPr>
              <w:pStyle w:val="af5"/>
            </w:pPr>
            <w:r>
              <w:rPr>
                <w:rFonts w:hint="eastAsia"/>
              </w:rPr>
              <w:t>电能传输</w:t>
            </w:r>
          </w:p>
        </w:tc>
        <w:tc>
          <w:tcPr>
            <w:tcW w:w="617" w:type="dxa"/>
            <w:vAlign w:val="center"/>
          </w:tcPr>
          <w:p w14:paraId="6701CE7F" w14:textId="77777777" w:rsidR="0099197C" w:rsidRDefault="0099197C" w:rsidP="00AE47F9">
            <w:pPr>
              <w:pStyle w:val="af5"/>
            </w:pPr>
            <w:r>
              <w:rPr>
                <w:rFonts w:hint="eastAsia"/>
              </w:rPr>
              <w:t>US</w:t>
            </w:r>
            <w:r>
              <w:rPr>
                <w:rFonts w:hint="eastAsia"/>
                <w:vertAlign w:val="subscript"/>
              </w:rPr>
              <w:t>1</w:t>
            </w:r>
          </w:p>
        </w:tc>
        <w:tc>
          <w:tcPr>
            <w:tcW w:w="831" w:type="dxa"/>
            <w:vAlign w:val="center"/>
          </w:tcPr>
          <w:p w14:paraId="4B5BD559" w14:textId="77777777" w:rsidR="0099197C" w:rsidRDefault="0099197C" w:rsidP="00AE47F9">
            <w:pPr>
              <w:pStyle w:val="af5"/>
            </w:pPr>
            <w:r>
              <w:rPr>
                <w:rFonts w:hint="eastAsia"/>
              </w:rPr>
              <w:t>0~20</w:t>
            </w:r>
          </w:p>
        </w:tc>
        <w:tc>
          <w:tcPr>
            <w:tcW w:w="1560" w:type="dxa"/>
            <w:vAlign w:val="center"/>
          </w:tcPr>
          <w:p w14:paraId="1D1490CD" w14:textId="77777777" w:rsidR="0099197C" w:rsidRDefault="0099197C" w:rsidP="00AE47F9">
            <w:pPr>
              <w:pStyle w:val="af5"/>
            </w:pPr>
            <w:r>
              <w:rPr>
                <w:rFonts w:hint="eastAsia"/>
              </w:rPr>
              <w:t>15</w:t>
            </w:r>
            <w:r>
              <w:t>.</w:t>
            </w:r>
            <w:r>
              <w:rPr>
                <w:rFonts w:hint="eastAsia"/>
              </w:rPr>
              <w:t>3</w:t>
            </w:r>
            <w:r>
              <w:t>.1</w:t>
            </w:r>
          </w:p>
        </w:tc>
        <w:tc>
          <w:tcPr>
            <w:tcW w:w="1698" w:type="dxa"/>
            <w:vAlign w:val="center"/>
          </w:tcPr>
          <w:p w14:paraId="3903B74E" w14:textId="77777777" w:rsidR="0099197C" w:rsidRDefault="0099197C" w:rsidP="00AE47F9">
            <w:pPr>
              <w:pStyle w:val="af5"/>
            </w:pPr>
            <w:r>
              <w:rPr>
                <w:rFonts w:hint="eastAsia"/>
              </w:rPr>
              <w:t>牵引变电所电源供电、电能传输</w:t>
            </w:r>
          </w:p>
        </w:tc>
        <w:tc>
          <w:tcPr>
            <w:tcW w:w="745" w:type="dxa"/>
            <w:vAlign w:val="center"/>
          </w:tcPr>
          <w:p w14:paraId="5E9BF2F7" w14:textId="77777777" w:rsidR="0099197C" w:rsidRDefault="0099197C" w:rsidP="00AE47F9">
            <w:pPr>
              <w:pStyle w:val="af5"/>
            </w:pPr>
            <w:r>
              <w:rPr>
                <w:rFonts w:hint="eastAsia"/>
              </w:rPr>
              <w:t>US</w:t>
            </w:r>
            <w:r>
              <w:rPr>
                <w:rFonts w:hint="eastAsia"/>
                <w:vertAlign w:val="subscript"/>
              </w:rPr>
              <w:t>1,1</w:t>
            </w:r>
          </w:p>
        </w:tc>
        <w:tc>
          <w:tcPr>
            <w:tcW w:w="817" w:type="dxa"/>
            <w:vAlign w:val="center"/>
          </w:tcPr>
          <w:p w14:paraId="1FC4E073" w14:textId="77777777" w:rsidR="0099197C" w:rsidRDefault="0099197C" w:rsidP="00AE47F9">
            <w:pPr>
              <w:pStyle w:val="af5"/>
            </w:pPr>
            <w:r>
              <w:rPr>
                <w:rFonts w:hint="eastAsia"/>
              </w:rPr>
              <w:t>0~20</w:t>
            </w:r>
          </w:p>
        </w:tc>
        <w:tc>
          <w:tcPr>
            <w:tcW w:w="850" w:type="dxa"/>
            <w:vAlign w:val="center"/>
          </w:tcPr>
          <w:p w14:paraId="5EE352C6" w14:textId="77777777" w:rsidR="0099197C" w:rsidRDefault="0099197C" w:rsidP="00AE47F9">
            <w:pPr>
              <w:pStyle w:val="af5"/>
            </w:pPr>
            <w:r>
              <w:rPr>
                <w:rFonts w:hint="eastAsia"/>
              </w:rPr>
              <w:t>评分项</w:t>
            </w:r>
          </w:p>
        </w:tc>
      </w:tr>
      <w:tr w:rsidR="0099197C" w14:paraId="6E22B8A8" w14:textId="77777777" w:rsidTr="00C235DD">
        <w:tc>
          <w:tcPr>
            <w:tcW w:w="705" w:type="dxa"/>
            <w:vMerge/>
            <w:vAlign w:val="center"/>
          </w:tcPr>
          <w:p w14:paraId="4D3D34C5" w14:textId="77777777" w:rsidR="0099197C" w:rsidRDefault="0099197C" w:rsidP="00AE47F9">
            <w:pPr>
              <w:pStyle w:val="af5"/>
            </w:pPr>
          </w:p>
        </w:tc>
        <w:tc>
          <w:tcPr>
            <w:tcW w:w="1108" w:type="dxa"/>
            <w:vAlign w:val="center"/>
          </w:tcPr>
          <w:p w14:paraId="401E4966" w14:textId="77777777" w:rsidR="0099197C" w:rsidRDefault="0099197C" w:rsidP="00AE47F9">
            <w:pPr>
              <w:pStyle w:val="af5"/>
            </w:pPr>
            <w:r>
              <w:rPr>
                <w:rFonts w:hint="eastAsia"/>
              </w:rPr>
              <w:t>牵引变电所位置</w:t>
            </w:r>
          </w:p>
        </w:tc>
        <w:tc>
          <w:tcPr>
            <w:tcW w:w="617" w:type="dxa"/>
            <w:vAlign w:val="center"/>
          </w:tcPr>
          <w:p w14:paraId="64F2B41B" w14:textId="77777777" w:rsidR="0099197C" w:rsidRDefault="0099197C" w:rsidP="00AE47F9">
            <w:pPr>
              <w:pStyle w:val="af5"/>
            </w:pPr>
            <w:r>
              <w:rPr>
                <w:rFonts w:hint="eastAsia"/>
              </w:rPr>
              <w:t>US</w:t>
            </w:r>
            <w:r>
              <w:rPr>
                <w:rFonts w:hint="eastAsia"/>
                <w:vertAlign w:val="subscript"/>
              </w:rPr>
              <w:t>2</w:t>
            </w:r>
          </w:p>
        </w:tc>
        <w:tc>
          <w:tcPr>
            <w:tcW w:w="831" w:type="dxa"/>
            <w:vAlign w:val="center"/>
          </w:tcPr>
          <w:p w14:paraId="4DF458C8" w14:textId="77777777" w:rsidR="0099197C" w:rsidRDefault="0099197C" w:rsidP="00AE47F9">
            <w:pPr>
              <w:pStyle w:val="af5"/>
            </w:pPr>
            <w:r>
              <w:rPr>
                <w:rFonts w:hint="eastAsia"/>
              </w:rPr>
              <w:t>0~4</w:t>
            </w:r>
          </w:p>
        </w:tc>
        <w:tc>
          <w:tcPr>
            <w:tcW w:w="1560" w:type="dxa"/>
            <w:vAlign w:val="center"/>
          </w:tcPr>
          <w:p w14:paraId="31FEDCDB" w14:textId="77777777" w:rsidR="0099197C" w:rsidRDefault="0099197C" w:rsidP="00AE47F9">
            <w:pPr>
              <w:pStyle w:val="af5"/>
            </w:pPr>
            <w:r>
              <w:rPr>
                <w:rFonts w:hint="eastAsia"/>
              </w:rPr>
              <w:t>15</w:t>
            </w:r>
            <w:r>
              <w:t>.</w:t>
            </w:r>
            <w:r>
              <w:rPr>
                <w:rFonts w:hint="eastAsia"/>
              </w:rPr>
              <w:t>3</w:t>
            </w:r>
            <w:r>
              <w:t>.</w:t>
            </w:r>
            <w:r>
              <w:rPr>
                <w:rFonts w:hint="eastAsia"/>
              </w:rPr>
              <w:t>2</w:t>
            </w:r>
          </w:p>
        </w:tc>
        <w:tc>
          <w:tcPr>
            <w:tcW w:w="1698" w:type="dxa"/>
            <w:vAlign w:val="center"/>
          </w:tcPr>
          <w:p w14:paraId="196B7C20" w14:textId="77777777" w:rsidR="0099197C" w:rsidRDefault="0099197C" w:rsidP="00AE47F9">
            <w:pPr>
              <w:pStyle w:val="af5"/>
            </w:pPr>
            <w:r>
              <w:rPr>
                <w:rFonts w:hint="eastAsia"/>
              </w:rPr>
              <w:t>牵引变电所设置位置</w:t>
            </w:r>
          </w:p>
        </w:tc>
        <w:tc>
          <w:tcPr>
            <w:tcW w:w="745" w:type="dxa"/>
            <w:vAlign w:val="center"/>
          </w:tcPr>
          <w:p w14:paraId="4B85A4CD" w14:textId="77777777" w:rsidR="0099197C" w:rsidRDefault="0099197C" w:rsidP="00AE47F9">
            <w:pPr>
              <w:pStyle w:val="af5"/>
            </w:pPr>
            <w:r>
              <w:rPr>
                <w:rFonts w:hint="eastAsia"/>
              </w:rPr>
              <w:t>US</w:t>
            </w:r>
            <w:r>
              <w:rPr>
                <w:rFonts w:hint="eastAsia"/>
                <w:vertAlign w:val="subscript"/>
              </w:rPr>
              <w:t>2,1</w:t>
            </w:r>
          </w:p>
        </w:tc>
        <w:tc>
          <w:tcPr>
            <w:tcW w:w="817" w:type="dxa"/>
            <w:vAlign w:val="center"/>
          </w:tcPr>
          <w:p w14:paraId="611029C2" w14:textId="77777777" w:rsidR="0099197C" w:rsidRDefault="0099197C" w:rsidP="00AE47F9">
            <w:pPr>
              <w:pStyle w:val="af5"/>
            </w:pPr>
            <w:r>
              <w:rPr>
                <w:rFonts w:hint="eastAsia"/>
              </w:rPr>
              <w:t>0~4</w:t>
            </w:r>
          </w:p>
        </w:tc>
        <w:tc>
          <w:tcPr>
            <w:tcW w:w="850" w:type="dxa"/>
            <w:vAlign w:val="center"/>
          </w:tcPr>
          <w:p w14:paraId="441ED6C9" w14:textId="77777777" w:rsidR="0099197C" w:rsidRDefault="0099197C" w:rsidP="00AE47F9">
            <w:pPr>
              <w:pStyle w:val="af5"/>
            </w:pPr>
            <w:r>
              <w:rPr>
                <w:rFonts w:hint="eastAsia"/>
              </w:rPr>
              <w:t>评分项</w:t>
            </w:r>
          </w:p>
        </w:tc>
      </w:tr>
      <w:tr w:rsidR="0099197C" w14:paraId="0687C564" w14:textId="77777777" w:rsidTr="00C235DD">
        <w:tc>
          <w:tcPr>
            <w:tcW w:w="705" w:type="dxa"/>
            <w:vMerge/>
            <w:vAlign w:val="center"/>
          </w:tcPr>
          <w:p w14:paraId="4512E47D" w14:textId="77777777" w:rsidR="0099197C" w:rsidRDefault="0099197C" w:rsidP="00AE47F9">
            <w:pPr>
              <w:pStyle w:val="af5"/>
            </w:pPr>
          </w:p>
        </w:tc>
        <w:tc>
          <w:tcPr>
            <w:tcW w:w="1108" w:type="dxa"/>
            <w:vAlign w:val="center"/>
          </w:tcPr>
          <w:p w14:paraId="00D47923" w14:textId="77777777" w:rsidR="0099197C" w:rsidRDefault="0099197C" w:rsidP="00AE47F9">
            <w:pPr>
              <w:pStyle w:val="af5"/>
            </w:pPr>
            <w:r>
              <w:rPr>
                <w:rFonts w:hint="eastAsia"/>
              </w:rPr>
              <w:t>牵引变电所布置</w:t>
            </w:r>
          </w:p>
        </w:tc>
        <w:tc>
          <w:tcPr>
            <w:tcW w:w="617" w:type="dxa"/>
            <w:vAlign w:val="center"/>
          </w:tcPr>
          <w:p w14:paraId="7237F281" w14:textId="77777777" w:rsidR="0099197C" w:rsidRDefault="0099197C" w:rsidP="00AE47F9">
            <w:pPr>
              <w:pStyle w:val="af5"/>
            </w:pPr>
            <w:r>
              <w:rPr>
                <w:rFonts w:hint="eastAsia"/>
              </w:rPr>
              <w:t>US</w:t>
            </w:r>
            <w:r>
              <w:rPr>
                <w:rFonts w:hint="eastAsia"/>
                <w:vertAlign w:val="subscript"/>
              </w:rPr>
              <w:t>3</w:t>
            </w:r>
          </w:p>
        </w:tc>
        <w:tc>
          <w:tcPr>
            <w:tcW w:w="831" w:type="dxa"/>
            <w:vAlign w:val="center"/>
          </w:tcPr>
          <w:p w14:paraId="675F20F2" w14:textId="77777777" w:rsidR="0099197C" w:rsidRDefault="0099197C" w:rsidP="00AE47F9">
            <w:pPr>
              <w:pStyle w:val="af5"/>
            </w:pPr>
            <w:r>
              <w:rPr>
                <w:rFonts w:hint="eastAsia"/>
              </w:rPr>
              <w:t>0~4</w:t>
            </w:r>
          </w:p>
        </w:tc>
        <w:tc>
          <w:tcPr>
            <w:tcW w:w="1560" w:type="dxa"/>
            <w:vAlign w:val="center"/>
          </w:tcPr>
          <w:p w14:paraId="477FC073" w14:textId="77777777" w:rsidR="0099197C" w:rsidRDefault="0099197C" w:rsidP="00AE47F9">
            <w:pPr>
              <w:pStyle w:val="af5"/>
            </w:pPr>
            <w:r>
              <w:rPr>
                <w:rFonts w:hint="eastAsia"/>
              </w:rPr>
              <w:t>15</w:t>
            </w:r>
            <w:r>
              <w:t>.</w:t>
            </w:r>
            <w:r>
              <w:rPr>
                <w:rFonts w:hint="eastAsia"/>
              </w:rPr>
              <w:t>3</w:t>
            </w:r>
            <w:r>
              <w:t>.</w:t>
            </w:r>
            <w:r>
              <w:rPr>
                <w:rFonts w:hint="eastAsia"/>
              </w:rPr>
              <w:t>3</w:t>
            </w:r>
          </w:p>
        </w:tc>
        <w:tc>
          <w:tcPr>
            <w:tcW w:w="1698" w:type="dxa"/>
            <w:vAlign w:val="center"/>
          </w:tcPr>
          <w:p w14:paraId="0B06E222" w14:textId="77777777" w:rsidR="0099197C" w:rsidRDefault="0099197C" w:rsidP="00AE47F9">
            <w:pPr>
              <w:pStyle w:val="af5"/>
            </w:pPr>
            <w:r>
              <w:rPr>
                <w:rFonts w:hint="eastAsia"/>
              </w:rPr>
              <w:t>牵引变电所布置</w:t>
            </w:r>
          </w:p>
        </w:tc>
        <w:tc>
          <w:tcPr>
            <w:tcW w:w="745" w:type="dxa"/>
            <w:vAlign w:val="center"/>
          </w:tcPr>
          <w:p w14:paraId="221DEA7A" w14:textId="77777777" w:rsidR="0099197C" w:rsidRDefault="0099197C" w:rsidP="00AE47F9">
            <w:pPr>
              <w:pStyle w:val="af5"/>
            </w:pPr>
            <w:r>
              <w:rPr>
                <w:rFonts w:hint="eastAsia"/>
              </w:rPr>
              <w:t>US</w:t>
            </w:r>
            <w:r>
              <w:rPr>
                <w:rFonts w:hint="eastAsia"/>
                <w:vertAlign w:val="subscript"/>
              </w:rPr>
              <w:t>3,1</w:t>
            </w:r>
          </w:p>
        </w:tc>
        <w:tc>
          <w:tcPr>
            <w:tcW w:w="817" w:type="dxa"/>
            <w:vAlign w:val="center"/>
          </w:tcPr>
          <w:p w14:paraId="70B8FFAB" w14:textId="77777777" w:rsidR="0099197C" w:rsidRDefault="0099197C" w:rsidP="00AE47F9">
            <w:pPr>
              <w:pStyle w:val="af5"/>
            </w:pPr>
            <w:r>
              <w:rPr>
                <w:rFonts w:hint="eastAsia"/>
              </w:rPr>
              <w:t>0~4</w:t>
            </w:r>
          </w:p>
        </w:tc>
        <w:tc>
          <w:tcPr>
            <w:tcW w:w="850" w:type="dxa"/>
            <w:vAlign w:val="center"/>
          </w:tcPr>
          <w:p w14:paraId="0435298D" w14:textId="77777777" w:rsidR="0099197C" w:rsidRDefault="0099197C" w:rsidP="00AE47F9">
            <w:pPr>
              <w:pStyle w:val="af5"/>
            </w:pPr>
            <w:r>
              <w:rPr>
                <w:rFonts w:hint="eastAsia"/>
              </w:rPr>
              <w:t>评分项</w:t>
            </w:r>
          </w:p>
        </w:tc>
      </w:tr>
      <w:tr w:rsidR="0099197C" w14:paraId="492F955C" w14:textId="77777777" w:rsidTr="00C235DD">
        <w:tc>
          <w:tcPr>
            <w:tcW w:w="705" w:type="dxa"/>
            <w:vMerge/>
            <w:vAlign w:val="center"/>
          </w:tcPr>
          <w:p w14:paraId="21AC4587" w14:textId="77777777" w:rsidR="0099197C" w:rsidRDefault="0099197C" w:rsidP="00AE47F9">
            <w:pPr>
              <w:pStyle w:val="af5"/>
            </w:pPr>
          </w:p>
        </w:tc>
        <w:tc>
          <w:tcPr>
            <w:tcW w:w="1108" w:type="dxa"/>
            <w:vAlign w:val="center"/>
          </w:tcPr>
          <w:p w14:paraId="68F4085C" w14:textId="77777777" w:rsidR="0099197C" w:rsidRDefault="0099197C" w:rsidP="00AE47F9">
            <w:pPr>
              <w:pStyle w:val="af5"/>
            </w:pPr>
            <w:r>
              <w:rPr>
                <w:rFonts w:hint="eastAsia"/>
              </w:rPr>
              <w:t>牵引变电所</w:t>
            </w:r>
            <w:proofErr w:type="gramStart"/>
            <w:r>
              <w:rPr>
                <w:rFonts w:hint="eastAsia"/>
              </w:rPr>
              <w:t>无人化</w:t>
            </w:r>
            <w:proofErr w:type="gramEnd"/>
          </w:p>
        </w:tc>
        <w:tc>
          <w:tcPr>
            <w:tcW w:w="617" w:type="dxa"/>
            <w:vAlign w:val="center"/>
          </w:tcPr>
          <w:p w14:paraId="74F193BA" w14:textId="77777777" w:rsidR="0099197C" w:rsidRDefault="0099197C" w:rsidP="00AE47F9">
            <w:pPr>
              <w:pStyle w:val="af5"/>
            </w:pPr>
            <w:r>
              <w:rPr>
                <w:rFonts w:hint="eastAsia"/>
              </w:rPr>
              <w:t>US</w:t>
            </w:r>
            <w:r>
              <w:rPr>
                <w:rFonts w:hint="eastAsia"/>
                <w:vertAlign w:val="subscript"/>
              </w:rPr>
              <w:t>4</w:t>
            </w:r>
          </w:p>
        </w:tc>
        <w:tc>
          <w:tcPr>
            <w:tcW w:w="831" w:type="dxa"/>
            <w:vAlign w:val="center"/>
          </w:tcPr>
          <w:p w14:paraId="72BD2C65" w14:textId="77777777" w:rsidR="0099197C" w:rsidRDefault="0099197C" w:rsidP="00AE47F9">
            <w:pPr>
              <w:pStyle w:val="af5"/>
            </w:pPr>
            <w:r>
              <w:rPr>
                <w:rFonts w:hint="eastAsia"/>
              </w:rPr>
              <w:t>0~4</w:t>
            </w:r>
          </w:p>
        </w:tc>
        <w:tc>
          <w:tcPr>
            <w:tcW w:w="1560" w:type="dxa"/>
            <w:vAlign w:val="center"/>
          </w:tcPr>
          <w:p w14:paraId="5E5D1933" w14:textId="77777777" w:rsidR="0099197C" w:rsidRDefault="0099197C" w:rsidP="00AE47F9">
            <w:pPr>
              <w:pStyle w:val="af5"/>
            </w:pPr>
            <w:r>
              <w:rPr>
                <w:rFonts w:hint="eastAsia"/>
              </w:rPr>
              <w:t>15</w:t>
            </w:r>
            <w:r>
              <w:t>.</w:t>
            </w:r>
            <w:r>
              <w:rPr>
                <w:rFonts w:hint="eastAsia"/>
              </w:rPr>
              <w:t>3</w:t>
            </w:r>
            <w:r>
              <w:t>.</w:t>
            </w:r>
            <w:r>
              <w:rPr>
                <w:rFonts w:hint="eastAsia"/>
              </w:rPr>
              <w:t>4</w:t>
            </w:r>
          </w:p>
        </w:tc>
        <w:tc>
          <w:tcPr>
            <w:tcW w:w="1698" w:type="dxa"/>
            <w:vAlign w:val="center"/>
          </w:tcPr>
          <w:p w14:paraId="349C92C5" w14:textId="77777777" w:rsidR="0099197C" w:rsidRDefault="0099197C" w:rsidP="00AE47F9">
            <w:pPr>
              <w:pStyle w:val="af5"/>
            </w:pPr>
            <w:r>
              <w:rPr>
                <w:rFonts w:hint="eastAsia"/>
              </w:rPr>
              <w:t>牵引变电所无人值班、</w:t>
            </w:r>
            <w:proofErr w:type="gramStart"/>
            <w:r>
              <w:rPr>
                <w:rFonts w:hint="eastAsia"/>
              </w:rPr>
              <w:t>无人值设计</w:t>
            </w:r>
            <w:proofErr w:type="gramEnd"/>
          </w:p>
        </w:tc>
        <w:tc>
          <w:tcPr>
            <w:tcW w:w="745" w:type="dxa"/>
            <w:vAlign w:val="center"/>
          </w:tcPr>
          <w:p w14:paraId="75B74FDA" w14:textId="77777777" w:rsidR="0099197C" w:rsidRDefault="0099197C" w:rsidP="00AE47F9">
            <w:pPr>
              <w:pStyle w:val="af5"/>
            </w:pPr>
            <w:r>
              <w:rPr>
                <w:rFonts w:hint="eastAsia"/>
              </w:rPr>
              <w:t>US</w:t>
            </w:r>
            <w:r>
              <w:rPr>
                <w:rFonts w:hint="eastAsia"/>
                <w:vertAlign w:val="subscript"/>
              </w:rPr>
              <w:t>4,1</w:t>
            </w:r>
          </w:p>
        </w:tc>
        <w:tc>
          <w:tcPr>
            <w:tcW w:w="817" w:type="dxa"/>
            <w:vAlign w:val="center"/>
          </w:tcPr>
          <w:p w14:paraId="147F588E" w14:textId="77777777" w:rsidR="0099197C" w:rsidRDefault="0099197C" w:rsidP="00AE47F9">
            <w:pPr>
              <w:pStyle w:val="af5"/>
            </w:pPr>
            <w:r>
              <w:rPr>
                <w:rFonts w:hint="eastAsia"/>
              </w:rPr>
              <w:t>0~4</w:t>
            </w:r>
          </w:p>
        </w:tc>
        <w:tc>
          <w:tcPr>
            <w:tcW w:w="850" w:type="dxa"/>
            <w:vAlign w:val="center"/>
          </w:tcPr>
          <w:p w14:paraId="74750AE3" w14:textId="77777777" w:rsidR="0099197C" w:rsidRDefault="0099197C" w:rsidP="00AE47F9">
            <w:pPr>
              <w:pStyle w:val="af5"/>
            </w:pPr>
            <w:r>
              <w:rPr>
                <w:rFonts w:hint="eastAsia"/>
              </w:rPr>
              <w:t>评分项</w:t>
            </w:r>
          </w:p>
        </w:tc>
      </w:tr>
      <w:tr w:rsidR="0099197C" w14:paraId="762E47F5" w14:textId="77777777" w:rsidTr="00C235DD">
        <w:tc>
          <w:tcPr>
            <w:tcW w:w="705" w:type="dxa"/>
            <w:vMerge/>
            <w:vAlign w:val="center"/>
          </w:tcPr>
          <w:p w14:paraId="4181BDAB" w14:textId="77777777" w:rsidR="0099197C" w:rsidRDefault="0099197C" w:rsidP="00AE47F9">
            <w:pPr>
              <w:pStyle w:val="af5"/>
            </w:pPr>
          </w:p>
        </w:tc>
        <w:tc>
          <w:tcPr>
            <w:tcW w:w="1108" w:type="dxa"/>
            <w:vMerge w:val="restart"/>
            <w:vAlign w:val="center"/>
          </w:tcPr>
          <w:p w14:paraId="29561B65" w14:textId="77777777" w:rsidR="0099197C" w:rsidRDefault="0099197C" w:rsidP="00AE47F9">
            <w:pPr>
              <w:pStyle w:val="af5"/>
            </w:pPr>
            <w:r>
              <w:rPr>
                <w:rFonts w:hint="eastAsia"/>
              </w:rPr>
              <w:t>设备选择</w:t>
            </w:r>
          </w:p>
        </w:tc>
        <w:tc>
          <w:tcPr>
            <w:tcW w:w="617" w:type="dxa"/>
            <w:vMerge w:val="restart"/>
            <w:vAlign w:val="center"/>
          </w:tcPr>
          <w:p w14:paraId="6765B619" w14:textId="77777777" w:rsidR="0099197C" w:rsidRDefault="0099197C" w:rsidP="00AE47F9">
            <w:pPr>
              <w:pStyle w:val="af5"/>
            </w:pPr>
            <w:r>
              <w:rPr>
                <w:rFonts w:hint="eastAsia"/>
              </w:rPr>
              <w:t>US</w:t>
            </w:r>
            <w:r>
              <w:rPr>
                <w:rFonts w:hint="eastAsia"/>
                <w:vertAlign w:val="subscript"/>
              </w:rPr>
              <w:t>5</w:t>
            </w:r>
          </w:p>
        </w:tc>
        <w:tc>
          <w:tcPr>
            <w:tcW w:w="831" w:type="dxa"/>
            <w:vMerge w:val="restart"/>
            <w:vAlign w:val="center"/>
          </w:tcPr>
          <w:p w14:paraId="4407D711" w14:textId="77777777" w:rsidR="0099197C" w:rsidRDefault="0099197C" w:rsidP="00AE47F9">
            <w:pPr>
              <w:pStyle w:val="af5"/>
            </w:pPr>
            <w:r>
              <w:rPr>
                <w:rFonts w:hint="eastAsia"/>
              </w:rPr>
              <w:t>0~12</w:t>
            </w:r>
          </w:p>
        </w:tc>
        <w:tc>
          <w:tcPr>
            <w:tcW w:w="1560" w:type="dxa"/>
            <w:vAlign w:val="center"/>
          </w:tcPr>
          <w:p w14:paraId="7BD275EC" w14:textId="77777777" w:rsidR="0099197C" w:rsidRDefault="0099197C" w:rsidP="00AE47F9">
            <w:pPr>
              <w:pStyle w:val="af5"/>
            </w:pPr>
            <w:r>
              <w:rPr>
                <w:rFonts w:hint="eastAsia"/>
              </w:rPr>
              <w:t>15</w:t>
            </w:r>
            <w:r>
              <w:t>.</w:t>
            </w:r>
            <w:r>
              <w:rPr>
                <w:rFonts w:hint="eastAsia"/>
              </w:rPr>
              <w:t>3</w:t>
            </w:r>
            <w:r>
              <w:t>.</w:t>
            </w:r>
            <w:r>
              <w:rPr>
                <w:rFonts w:hint="eastAsia"/>
              </w:rPr>
              <w:t>5</w:t>
            </w:r>
            <w:r>
              <w:rPr>
                <w:rFonts w:hint="eastAsia"/>
              </w:rPr>
              <w:t>第</w:t>
            </w:r>
            <w:r>
              <w:t>1</w:t>
            </w:r>
            <w:r>
              <w:rPr>
                <w:rFonts w:hint="eastAsia"/>
              </w:rPr>
              <w:t>款</w:t>
            </w:r>
          </w:p>
        </w:tc>
        <w:tc>
          <w:tcPr>
            <w:tcW w:w="1698" w:type="dxa"/>
            <w:vAlign w:val="center"/>
          </w:tcPr>
          <w:p w14:paraId="5402DB44" w14:textId="77777777" w:rsidR="0099197C" w:rsidRDefault="0099197C" w:rsidP="00AE47F9">
            <w:pPr>
              <w:pStyle w:val="af5"/>
            </w:pPr>
            <w:r>
              <w:rPr>
                <w:rFonts w:hint="eastAsia"/>
              </w:rPr>
              <w:t>节能型、环保型</w:t>
            </w:r>
          </w:p>
        </w:tc>
        <w:tc>
          <w:tcPr>
            <w:tcW w:w="745" w:type="dxa"/>
            <w:vAlign w:val="center"/>
          </w:tcPr>
          <w:p w14:paraId="0CA2955A" w14:textId="77777777" w:rsidR="0099197C" w:rsidRDefault="0099197C" w:rsidP="00AE47F9">
            <w:pPr>
              <w:pStyle w:val="af5"/>
            </w:pPr>
            <w:r>
              <w:rPr>
                <w:rFonts w:hint="eastAsia"/>
              </w:rPr>
              <w:t>US</w:t>
            </w:r>
            <w:r>
              <w:rPr>
                <w:rFonts w:hint="eastAsia"/>
                <w:vertAlign w:val="subscript"/>
              </w:rPr>
              <w:t>5,1</w:t>
            </w:r>
          </w:p>
        </w:tc>
        <w:tc>
          <w:tcPr>
            <w:tcW w:w="817" w:type="dxa"/>
            <w:vAlign w:val="center"/>
          </w:tcPr>
          <w:p w14:paraId="54484269" w14:textId="77777777" w:rsidR="0099197C" w:rsidRDefault="0099197C" w:rsidP="00AE47F9">
            <w:pPr>
              <w:pStyle w:val="af5"/>
            </w:pPr>
            <w:r>
              <w:rPr>
                <w:rFonts w:hint="eastAsia"/>
              </w:rPr>
              <w:t>0~4</w:t>
            </w:r>
          </w:p>
        </w:tc>
        <w:tc>
          <w:tcPr>
            <w:tcW w:w="850" w:type="dxa"/>
            <w:vAlign w:val="center"/>
          </w:tcPr>
          <w:p w14:paraId="73289021" w14:textId="77777777" w:rsidR="0099197C" w:rsidRDefault="0099197C" w:rsidP="00AE47F9">
            <w:pPr>
              <w:pStyle w:val="af5"/>
            </w:pPr>
            <w:r>
              <w:rPr>
                <w:rFonts w:hint="eastAsia"/>
              </w:rPr>
              <w:t>评分项</w:t>
            </w:r>
          </w:p>
        </w:tc>
      </w:tr>
      <w:tr w:rsidR="0099197C" w14:paraId="78A3EF68" w14:textId="77777777" w:rsidTr="00C235DD">
        <w:tc>
          <w:tcPr>
            <w:tcW w:w="705" w:type="dxa"/>
            <w:vMerge/>
            <w:vAlign w:val="center"/>
          </w:tcPr>
          <w:p w14:paraId="688B7983" w14:textId="77777777" w:rsidR="0099197C" w:rsidRDefault="0099197C" w:rsidP="00AE47F9">
            <w:pPr>
              <w:pStyle w:val="af5"/>
            </w:pPr>
          </w:p>
        </w:tc>
        <w:tc>
          <w:tcPr>
            <w:tcW w:w="1108" w:type="dxa"/>
            <w:vMerge/>
            <w:vAlign w:val="center"/>
          </w:tcPr>
          <w:p w14:paraId="49C18C01" w14:textId="77777777" w:rsidR="0099197C" w:rsidRDefault="0099197C" w:rsidP="00AE47F9">
            <w:pPr>
              <w:pStyle w:val="af5"/>
            </w:pPr>
          </w:p>
        </w:tc>
        <w:tc>
          <w:tcPr>
            <w:tcW w:w="617" w:type="dxa"/>
            <w:vMerge/>
            <w:vAlign w:val="center"/>
          </w:tcPr>
          <w:p w14:paraId="2124CE0B" w14:textId="77777777" w:rsidR="0099197C" w:rsidRDefault="0099197C" w:rsidP="00AE47F9">
            <w:pPr>
              <w:pStyle w:val="af5"/>
            </w:pPr>
          </w:p>
        </w:tc>
        <w:tc>
          <w:tcPr>
            <w:tcW w:w="831" w:type="dxa"/>
            <w:vMerge/>
            <w:vAlign w:val="center"/>
          </w:tcPr>
          <w:p w14:paraId="1C014102" w14:textId="77777777" w:rsidR="0099197C" w:rsidRDefault="0099197C" w:rsidP="00AE47F9">
            <w:pPr>
              <w:pStyle w:val="af5"/>
            </w:pPr>
          </w:p>
        </w:tc>
        <w:tc>
          <w:tcPr>
            <w:tcW w:w="1560" w:type="dxa"/>
            <w:vAlign w:val="center"/>
          </w:tcPr>
          <w:p w14:paraId="7727A85D" w14:textId="77777777" w:rsidR="0099197C" w:rsidRDefault="0099197C" w:rsidP="00AE47F9">
            <w:pPr>
              <w:pStyle w:val="af5"/>
            </w:pPr>
            <w:r>
              <w:rPr>
                <w:rFonts w:hint="eastAsia"/>
              </w:rPr>
              <w:t>15</w:t>
            </w:r>
            <w:r>
              <w:t>.</w:t>
            </w:r>
            <w:r>
              <w:rPr>
                <w:rFonts w:hint="eastAsia"/>
              </w:rPr>
              <w:t>3</w:t>
            </w:r>
            <w:r>
              <w:t>.</w:t>
            </w:r>
            <w:r>
              <w:rPr>
                <w:rFonts w:hint="eastAsia"/>
              </w:rPr>
              <w:t>5</w:t>
            </w:r>
            <w:r>
              <w:rPr>
                <w:rFonts w:hint="eastAsia"/>
              </w:rPr>
              <w:t>第</w:t>
            </w:r>
            <w:r>
              <w:rPr>
                <w:rFonts w:hint="eastAsia"/>
              </w:rPr>
              <w:t>2</w:t>
            </w:r>
            <w:r>
              <w:rPr>
                <w:rFonts w:hint="eastAsia"/>
              </w:rPr>
              <w:t>款</w:t>
            </w:r>
          </w:p>
        </w:tc>
        <w:tc>
          <w:tcPr>
            <w:tcW w:w="1698" w:type="dxa"/>
            <w:vAlign w:val="center"/>
          </w:tcPr>
          <w:p w14:paraId="4772F24B" w14:textId="77777777" w:rsidR="0099197C" w:rsidRDefault="0099197C" w:rsidP="00AE47F9">
            <w:pPr>
              <w:pStyle w:val="af5"/>
            </w:pPr>
            <w:r>
              <w:rPr>
                <w:rFonts w:hint="eastAsia"/>
              </w:rPr>
              <w:t>免维护或少维护、高可靠性</w:t>
            </w:r>
          </w:p>
        </w:tc>
        <w:tc>
          <w:tcPr>
            <w:tcW w:w="745" w:type="dxa"/>
            <w:vAlign w:val="center"/>
          </w:tcPr>
          <w:p w14:paraId="1FC6007D" w14:textId="77777777" w:rsidR="0099197C" w:rsidRDefault="0099197C" w:rsidP="00AE47F9">
            <w:pPr>
              <w:pStyle w:val="af5"/>
            </w:pPr>
            <w:r>
              <w:rPr>
                <w:rFonts w:hint="eastAsia"/>
              </w:rPr>
              <w:t>US</w:t>
            </w:r>
            <w:r>
              <w:rPr>
                <w:rFonts w:hint="eastAsia"/>
                <w:vertAlign w:val="subscript"/>
              </w:rPr>
              <w:t>5,2</w:t>
            </w:r>
          </w:p>
        </w:tc>
        <w:tc>
          <w:tcPr>
            <w:tcW w:w="817" w:type="dxa"/>
            <w:vAlign w:val="center"/>
          </w:tcPr>
          <w:p w14:paraId="0A0D7BB4" w14:textId="77777777" w:rsidR="0099197C" w:rsidRDefault="0099197C" w:rsidP="00AE47F9">
            <w:pPr>
              <w:pStyle w:val="af5"/>
            </w:pPr>
            <w:r>
              <w:rPr>
                <w:rFonts w:hint="eastAsia"/>
              </w:rPr>
              <w:t>0~4</w:t>
            </w:r>
          </w:p>
        </w:tc>
        <w:tc>
          <w:tcPr>
            <w:tcW w:w="850" w:type="dxa"/>
            <w:vAlign w:val="center"/>
          </w:tcPr>
          <w:p w14:paraId="424F5606" w14:textId="77777777" w:rsidR="0099197C" w:rsidRDefault="0099197C" w:rsidP="00AE47F9">
            <w:pPr>
              <w:pStyle w:val="af5"/>
            </w:pPr>
            <w:r>
              <w:rPr>
                <w:rFonts w:hint="eastAsia"/>
              </w:rPr>
              <w:t>评分项</w:t>
            </w:r>
          </w:p>
        </w:tc>
      </w:tr>
      <w:tr w:rsidR="0099197C" w14:paraId="00CA2746" w14:textId="77777777" w:rsidTr="00C235DD">
        <w:tc>
          <w:tcPr>
            <w:tcW w:w="705" w:type="dxa"/>
            <w:vMerge/>
            <w:vAlign w:val="center"/>
          </w:tcPr>
          <w:p w14:paraId="442450B5" w14:textId="77777777" w:rsidR="0099197C" w:rsidRDefault="0099197C" w:rsidP="00AE47F9">
            <w:pPr>
              <w:pStyle w:val="af5"/>
            </w:pPr>
          </w:p>
        </w:tc>
        <w:tc>
          <w:tcPr>
            <w:tcW w:w="1108" w:type="dxa"/>
            <w:vMerge/>
            <w:vAlign w:val="center"/>
          </w:tcPr>
          <w:p w14:paraId="40390732" w14:textId="77777777" w:rsidR="0099197C" w:rsidRDefault="0099197C" w:rsidP="00AE47F9">
            <w:pPr>
              <w:pStyle w:val="af5"/>
            </w:pPr>
          </w:p>
        </w:tc>
        <w:tc>
          <w:tcPr>
            <w:tcW w:w="617" w:type="dxa"/>
            <w:vMerge/>
            <w:vAlign w:val="center"/>
          </w:tcPr>
          <w:p w14:paraId="66D5E207" w14:textId="77777777" w:rsidR="0099197C" w:rsidRDefault="0099197C" w:rsidP="00AE47F9">
            <w:pPr>
              <w:pStyle w:val="af5"/>
            </w:pPr>
          </w:p>
        </w:tc>
        <w:tc>
          <w:tcPr>
            <w:tcW w:w="831" w:type="dxa"/>
            <w:vMerge/>
            <w:vAlign w:val="center"/>
          </w:tcPr>
          <w:p w14:paraId="364D10B8" w14:textId="77777777" w:rsidR="0099197C" w:rsidRDefault="0099197C" w:rsidP="00AE47F9">
            <w:pPr>
              <w:pStyle w:val="af5"/>
            </w:pPr>
          </w:p>
        </w:tc>
        <w:tc>
          <w:tcPr>
            <w:tcW w:w="1560" w:type="dxa"/>
            <w:vAlign w:val="center"/>
          </w:tcPr>
          <w:p w14:paraId="45872515" w14:textId="77777777" w:rsidR="0099197C" w:rsidRDefault="0099197C" w:rsidP="00AE47F9">
            <w:pPr>
              <w:pStyle w:val="af5"/>
            </w:pPr>
            <w:r>
              <w:rPr>
                <w:rFonts w:hint="eastAsia"/>
              </w:rPr>
              <w:t>15</w:t>
            </w:r>
            <w:r>
              <w:t>.</w:t>
            </w:r>
            <w:r>
              <w:rPr>
                <w:rFonts w:hint="eastAsia"/>
              </w:rPr>
              <w:t>3</w:t>
            </w:r>
            <w:r>
              <w:t>.</w:t>
            </w:r>
            <w:r>
              <w:rPr>
                <w:rFonts w:hint="eastAsia"/>
              </w:rPr>
              <w:t>5</w:t>
            </w:r>
            <w:r>
              <w:rPr>
                <w:rFonts w:hint="eastAsia"/>
              </w:rPr>
              <w:t>第</w:t>
            </w:r>
            <w:r>
              <w:t>3</w:t>
            </w:r>
            <w:r>
              <w:rPr>
                <w:rFonts w:hint="eastAsia"/>
              </w:rPr>
              <w:t>款</w:t>
            </w:r>
          </w:p>
        </w:tc>
        <w:tc>
          <w:tcPr>
            <w:tcW w:w="1698" w:type="dxa"/>
            <w:vAlign w:val="center"/>
          </w:tcPr>
          <w:p w14:paraId="6CA65FFB" w14:textId="77777777" w:rsidR="0099197C" w:rsidRDefault="0099197C" w:rsidP="00AE47F9">
            <w:pPr>
              <w:pStyle w:val="af5"/>
            </w:pPr>
            <w:r>
              <w:rPr>
                <w:rFonts w:hint="eastAsia"/>
              </w:rPr>
              <w:t>智能化</w:t>
            </w:r>
          </w:p>
        </w:tc>
        <w:tc>
          <w:tcPr>
            <w:tcW w:w="745" w:type="dxa"/>
            <w:vAlign w:val="center"/>
          </w:tcPr>
          <w:p w14:paraId="45BD19B8" w14:textId="77777777" w:rsidR="0099197C" w:rsidRDefault="0099197C" w:rsidP="00AE47F9">
            <w:pPr>
              <w:pStyle w:val="af5"/>
            </w:pPr>
            <w:r>
              <w:rPr>
                <w:rFonts w:hint="eastAsia"/>
              </w:rPr>
              <w:t>US</w:t>
            </w:r>
            <w:r>
              <w:rPr>
                <w:rFonts w:hint="eastAsia"/>
                <w:vertAlign w:val="subscript"/>
              </w:rPr>
              <w:t>5,3</w:t>
            </w:r>
          </w:p>
        </w:tc>
        <w:tc>
          <w:tcPr>
            <w:tcW w:w="817" w:type="dxa"/>
            <w:vAlign w:val="center"/>
          </w:tcPr>
          <w:p w14:paraId="0290734D" w14:textId="77777777" w:rsidR="0099197C" w:rsidRDefault="0099197C" w:rsidP="00AE47F9">
            <w:pPr>
              <w:pStyle w:val="af5"/>
            </w:pPr>
            <w:r>
              <w:rPr>
                <w:rFonts w:hint="eastAsia"/>
              </w:rPr>
              <w:t>0~4</w:t>
            </w:r>
          </w:p>
        </w:tc>
        <w:tc>
          <w:tcPr>
            <w:tcW w:w="850" w:type="dxa"/>
            <w:vAlign w:val="center"/>
          </w:tcPr>
          <w:p w14:paraId="7AA40113" w14:textId="77777777" w:rsidR="0099197C" w:rsidRDefault="0099197C" w:rsidP="00AE47F9">
            <w:pPr>
              <w:pStyle w:val="af5"/>
            </w:pPr>
            <w:r>
              <w:rPr>
                <w:rFonts w:hint="eastAsia"/>
              </w:rPr>
              <w:t>评分项</w:t>
            </w:r>
          </w:p>
        </w:tc>
      </w:tr>
      <w:tr w:rsidR="0099197C" w14:paraId="1934D4E2" w14:textId="77777777" w:rsidTr="00C235DD">
        <w:tc>
          <w:tcPr>
            <w:tcW w:w="705" w:type="dxa"/>
            <w:vMerge/>
            <w:vAlign w:val="center"/>
          </w:tcPr>
          <w:p w14:paraId="66516C17" w14:textId="77777777" w:rsidR="0099197C" w:rsidRDefault="0099197C" w:rsidP="00AE47F9">
            <w:pPr>
              <w:pStyle w:val="af5"/>
            </w:pPr>
          </w:p>
        </w:tc>
        <w:tc>
          <w:tcPr>
            <w:tcW w:w="1108" w:type="dxa"/>
            <w:vAlign w:val="center"/>
          </w:tcPr>
          <w:p w14:paraId="5CAC8905" w14:textId="77777777" w:rsidR="0099197C" w:rsidRDefault="0099197C" w:rsidP="00AE47F9">
            <w:pPr>
              <w:pStyle w:val="af5"/>
            </w:pPr>
            <w:r>
              <w:rPr>
                <w:rFonts w:hint="eastAsia"/>
              </w:rPr>
              <w:t>供电方式</w:t>
            </w:r>
          </w:p>
        </w:tc>
        <w:tc>
          <w:tcPr>
            <w:tcW w:w="617" w:type="dxa"/>
            <w:vAlign w:val="center"/>
          </w:tcPr>
          <w:p w14:paraId="621161E0" w14:textId="77777777" w:rsidR="0099197C" w:rsidRDefault="0099197C" w:rsidP="00AE47F9">
            <w:pPr>
              <w:pStyle w:val="af5"/>
            </w:pPr>
            <w:r>
              <w:rPr>
                <w:rFonts w:hint="eastAsia"/>
              </w:rPr>
              <w:t>US</w:t>
            </w:r>
            <w:r>
              <w:rPr>
                <w:rFonts w:hint="eastAsia"/>
                <w:vertAlign w:val="subscript"/>
              </w:rPr>
              <w:t>6</w:t>
            </w:r>
          </w:p>
        </w:tc>
        <w:tc>
          <w:tcPr>
            <w:tcW w:w="831" w:type="dxa"/>
            <w:vAlign w:val="center"/>
          </w:tcPr>
          <w:p w14:paraId="4FE4BF24" w14:textId="77777777" w:rsidR="0099197C" w:rsidRDefault="0099197C" w:rsidP="00AE47F9">
            <w:pPr>
              <w:pStyle w:val="af5"/>
            </w:pPr>
            <w:r>
              <w:rPr>
                <w:rFonts w:hint="eastAsia"/>
              </w:rPr>
              <w:t>0~4</w:t>
            </w:r>
          </w:p>
        </w:tc>
        <w:tc>
          <w:tcPr>
            <w:tcW w:w="1560" w:type="dxa"/>
            <w:vAlign w:val="center"/>
          </w:tcPr>
          <w:p w14:paraId="1585B015" w14:textId="77777777" w:rsidR="0099197C" w:rsidRDefault="0099197C" w:rsidP="00AE47F9">
            <w:pPr>
              <w:pStyle w:val="af5"/>
            </w:pPr>
            <w:r>
              <w:rPr>
                <w:rFonts w:hint="eastAsia"/>
              </w:rPr>
              <w:t>15</w:t>
            </w:r>
            <w:r>
              <w:t>.</w:t>
            </w:r>
            <w:r>
              <w:rPr>
                <w:rFonts w:hint="eastAsia"/>
              </w:rPr>
              <w:t>3</w:t>
            </w:r>
            <w:r>
              <w:t>.</w:t>
            </w:r>
            <w:r>
              <w:rPr>
                <w:rFonts w:hint="eastAsia"/>
              </w:rPr>
              <w:t>6</w:t>
            </w:r>
          </w:p>
        </w:tc>
        <w:tc>
          <w:tcPr>
            <w:tcW w:w="1698" w:type="dxa"/>
            <w:vAlign w:val="center"/>
          </w:tcPr>
          <w:p w14:paraId="44C0CD9A" w14:textId="77777777" w:rsidR="0099197C" w:rsidRDefault="0099197C" w:rsidP="00AE47F9">
            <w:pPr>
              <w:pStyle w:val="af5"/>
            </w:pPr>
            <w:r>
              <w:rPr>
                <w:rFonts w:hint="eastAsia"/>
              </w:rPr>
              <w:t>供电方式</w:t>
            </w:r>
          </w:p>
        </w:tc>
        <w:tc>
          <w:tcPr>
            <w:tcW w:w="745" w:type="dxa"/>
            <w:vAlign w:val="center"/>
          </w:tcPr>
          <w:p w14:paraId="339C5AB9" w14:textId="77777777" w:rsidR="0099197C" w:rsidRDefault="0099197C" w:rsidP="00AE47F9">
            <w:pPr>
              <w:pStyle w:val="af5"/>
            </w:pPr>
            <w:r>
              <w:rPr>
                <w:rFonts w:hint="eastAsia"/>
              </w:rPr>
              <w:t>US</w:t>
            </w:r>
            <w:r>
              <w:rPr>
                <w:rFonts w:hint="eastAsia"/>
                <w:vertAlign w:val="subscript"/>
              </w:rPr>
              <w:t>6,1</w:t>
            </w:r>
          </w:p>
        </w:tc>
        <w:tc>
          <w:tcPr>
            <w:tcW w:w="817" w:type="dxa"/>
            <w:vAlign w:val="center"/>
          </w:tcPr>
          <w:p w14:paraId="10513384" w14:textId="77777777" w:rsidR="0099197C" w:rsidRDefault="0099197C" w:rsidP="00AE47F9">
            <w:pPr>
              <w:pStyle w:val="af5"/>
            </w:pPr>
            <w:r>
              <w:rPr>
                <w:rFonts w:hint="eastAsia"/>
              </w:rPr>
              <w:t>0~4</w:t>
            </w:r>
          </w:p>
        </w:tc>
        <w:tc>
          <w:tcPr>
            <w:tcW w:w="850" w:type="dxa"/>
            <w:vAlign w:val="center"/>
          </w:tcPr>
          <w:p w14:paraId="16320D4C" w14:textId="77777777" w:rsidR="0099197C" w:rsidRDefault="0099197C" w:rsidP="00AE47F9">
            <w:pPr>
              <w:pStyle w:val="af5"/>
            </w:pPr>
            <w:r>
              <w:rPr>
                <w:rFonts w:hint="eastAsia"/>
              </w:rPr>
              <w:t>评分项</w:t>
            </w:r>
          </w:p>
        </w:tc>
      </w:tr>
      <w:tr w:rsidR="0099197C" w14:paraId="1F675300" w14:textId="77777777" w:rsidTr="00C235DD">
        <w:tc>
          <w:tcPr>
            <w:tcW w:w="705" w:type="dxa"/>
            <w:vMerge/>
            <w:vAlign w:val="center"/>
          </w:tcPr>
          <w:p w14:paraId="1AD7A564" w14:textId="77777777" w:rsidR="0099197C" w:rsidRDefault="0099197C" w:rsidP="00AE47F9">
            <w:pPr>
              <w:pStyle w:val="af5"/>
            </w:pPr>
          </w:p>
        </w:tc>
        <w:tc>
          <w:tcPr>
            <w:tcW w:w="1108" w:type="dxa"/>
            <w:vAlign w:val="center"/>
          </w:tcPr>
          <w:p w14:paraId="5DF0A526" w14:textId="77777777" w:rsidR="0099197C" w:rsidRDefault="0099197C" w:rsidP="00AE47F9">
            <w:pPr>
              <w:pStyle w:val="af5"/>
            </w:pPr>
            <w:r>
              <w:rPr>
                <w:rFonts w:hint="eastAsia"/>
              </w:rPr>
              <w:t>接触网电分</w:t>
            </w:r>
            <w:proofErr w:type="gramStart"/>
            <w:r>
              <w:rPr>
                <w:rFonts w:hint="eastAsia"/>
              </w:rPr>
              <w:t>相位置</w:t>
            </w:r>
            <w:proofErr w:type="gramEnd"/>
          </w:p>
        </w:tc>
        <w:tc>
          <w:tcPr>
            <w:tcW w:w="617" w:type="dxa"/>
            <w:vAlign w:val="center"/>
          </w:tcPr>
          <w:p w14:paraId="73FC8901" w14:textId="77777777" w:rsidR="0099197C" w:rsidRDefault="0099197C" w:rsidP="00AE47F9">
            <w:pPr>
              <w:pStyle w:val="af5"/>
            </w:pPr>
            <w:r>
              <w:rPr>
                <w:rFonts w:hint="eastAsia"/>
              </w:rPr>
              <w:t>US</w:t>
            </w:r>
            <w:r>
              <w:rPr>
                <w:rFonts w:hint="eastAsia"/>
                <w:vertAlign w:val="subscript"/>
              </w:rPr>
              <w:t>7</w:t>
            </w:r>
          </w:p>
        </w:tc>
        <w:tc>
          <w:tcPr>
            <w:tcW w:w="831" w:type="dxa"/>
            <w:vAlign w:val="center"/>
          </w:tcPr>
          <w:p w14:paraId="3A20E246" w14:textId="77777777" w:rsidR="0099197C" w:rsidRDefault="0099197C" w:rsidP="00AE47F9">
            <w:pPr>
              <w:pStyle w:val="af5"/>
            </w:pPr>
            <w:r>
              <w:rPr>
                <w:rFonts w:hint="eastAsia"/>
              </w:rPr>
              <w:t>0~4</w:t>
            </w:r>
          </w:p>
        </w:tc>
        <w:tc>
          <w:tcPr>
            <w:tcW w:w="1560" w:type="dxa"/>
            <w:vAlign w:val="center"/>
          </w:tcPr>
          <w:p w14:paraId="1A957B76" w14:textId="77777777" w:rsidR="0099197C" w:rsidRDefault="0099197C" w:rsidP="00AE47F9">
            <w:pPr>
              <w:pStyle w:val="af5"/>
            </w:pPr>
            <w:r>
              <w:rPr>
                <w:rFonts w:hint="eastAsia"/>
              </w:rPr>
              <w:t>15</w:t>
            </w:r>
            <w:r>
              <w:t>.</w:t>
            </w:r>
            <w:r>
              <w:rPr>
                <w:rFonts w:hint="eastAsia"/>
              </w:rPr>
              <w:t>3</w:t>
            </w:r>
            <w:r>
              <w:t>.</w:t>
            </w:r>
            <w:r>
              <w:rPr>
                <w:rFonts w:hint="eastAsia"/>
              </w:rPr>
              <w:t>7</w:t>
            </w:r>
          </w:p>
        </w:tc>
        <w:tc>
          <w:tcPr>
            <w:tcW w:w="1698" w:type="dxa"/>
            <w:vAlign w:val="center"/>
          </w:tcPr>
          <w:p w14:paraId="73AE2426" w14:textId="77777777" w:rsidR="0099197C" w:rsidRDefault="0099197C" w:rsidP="00AE47F9">
            <w:pPr>
              <w:pStyle w:val="af5"/>
            </w:pPr>
            <w:r>
              <w:rPr>
                <w:rFonts w:hint="eastAsia"/>
              </w:rPr>
              <w:t>接触网电分</w:t>
            </w:r>
            <w:proofErr w:type="gramStart"/>
            <w:r>
              <w:rPr>
                <w:rFonts w:hint="eastAsia"/>
              </w:rPr>
              <w:t>相位置</w:t>
            </w:r>
            <w:proofErr w:type="gramEnd"/>
          </w:p>
        </w:tc>
        <w:tc>
          <w:tcPr>
            <w:tcW w:w="745" w:type="dxa"/>
            <w:vAlign w:val="center"/>
          </w:tcPr>
          <w:p w14:paraId="7AADAE2D" w14:textId="77777777" w:rsidR="0099197C" w:rsidRDefault="0099197C" w:rsidP="00AE47F9">
            <w:pPr>
              <w:pStyle w:val="af5"/>
            </w:pPr>
            <w:r>
              <w:rPr>
                <w:rFonts w:hint="eastAsia"/>
              </w:rPr>
              <w:t>US</w:t>
            </w:r>
            <w:r>
              <w:rPr>
                <w:rFonts w:hint="eastAsia"/>
                <w:vertAlign w:val="subscript"/>
              </w:rPr>
              <w:t>7,1</w:t>
            </w:r>
          </w:p>
        </w:tc>
        <w:tc>
          <w:tcPr>
            <w:tcW w:w="817" w:type="dxa"/>
            <w:vAlign w:val="center"/>
          </w:tcPr>
          <w:p w14:paraId="73FFF599" w14:textId="77777777" w:rsidR="0099197C" w:rsidRDefault="0099197C" w:rsidP="00AE47F9">
            <w:pPr>
              <w:pStyle w:val="af5"/>
            </w:pPr>
            <w:r>
              <w:rPr>
                <w:rFonts w:hint="eastAsia"/>
              </w:rPr>
              <w:t>0~4</w:t>
            </w:r>
          </w:p>
        </w:tc>
        <w:tc>
          <w:tcPr>
            <w:tcW w:w="850" w:type="dxa"/>
            <w:vAlign w:val="center"/>
          </w:tcPr>
          <w:p w14:paraId="3D7DD529" w14:textId="77777777" w:rsidR="0099197C" w:rsidRDefault="0099197C" w:rsidP="00AE47F9">
            <w:pPr>
              <w:pStyle w:val="af5"/>
            </w:pPr>
            <w:r>
              <w:rPr>
                <w:rFonts w:hint="eastAsia"/>
              </w:rPr>
              <w:t>评分项</w:t>
            </w:r>
          </w:p>
        </w:tc>
      </w:tr>
      <w:tr w:rsidR="0099197C" w14:paraId="1172C7C7" w14:textId="77777777" w:rsidTr="00C235DD">
        <w:tc>
          <w:tcPr>
            <w:tcW w:w="705" w:type="dxa"/>
            <w:vMerge/>
            <w:vAlign w:val="center"/>
          </w:tcPr>
          <w:p w14:paraId="59E7D6F4" w14:textId="77777777" w:rsidR="0099197C" w:rsidRDefault="0099197C" w:rsidP="00AE47F9">
            <w:pPr>
              <w:pStyle w:val="af5"/>
            </w:pPr>
          </w:p>
        </w:tc>
        <w:tc>
          <w:tcPr>
            <w:tcW w:w="1108" w:type="dxa"/>
            <w:vAlign w:val="center"/>
          </w:tcPr>
          <w:p w14:paraId="2E2E3212" w14:textId="77777777" w:rsidR="0099197C" w:rsidRDefault="0099197C" w:rsidP="00AE47F9">
            <w:pPr>
              <w:pStyle w:val="af5"/>
            </w:pPr>
            <w:r>
              <w:rPr>
                <w:rFonts w:hint="eastAsia"/>
              </w:rPr>
              <w:t>环境影响</w:t>
            </w:r>
          </w:p>
        </w:tc>
        <w:tc>
          <w:tcPr>
            <w:tcW w:w="617" w:type="dxa"/>
            <w:vAlign w:val="center"/>
          </w:tcPr>
          <w:p w14:paraId="3D43B7CD" w14:textId="77777777" w:rsidR="0099197C" w:rsidRDefault="0099197C" w:rsidP="00AE47F9">
            <w:pPr>
              <w:pStyle w:val="af5"/>
            </w:pPr>
            <w:r>
              <w:rPr>
                <w:rFonts w:hint="eastAsia"/>
              </w:rPr>
              <w:t>US</w:t>
            </w:r>
            <w:r>
              <w:rPr>
                <w:rFonts w:hint="eastAsia"/>
                <w:vertAlign w:val="subscript"/>
              </w:rPr>
              <w:t>8</w:t>
            </w:r>
          </w:p>
        </w:tc>
        <w:tc>
          <w:tcPr>
            <w:tcW w:w="831" w:type="dxa"/>
            <w:vAlign w:val="center"/>
          </w:tcPr>
          <w:p w14:paraId="69EF1673" w14:textId="77777777" w:rsidR="0099197C" w:rsidRDefault="0099197C" w:rsidP="00AE47F9">
            <w:pPr>
              <w:pStyle w:val="af5"/>
            </w:pPr>
            <w:r>
              <w:rPr>
                <w:rFonts w:hint="eastAsia"/>
              </w:rPr>
              <w:t>0~4</w:t>
            </w:r>
          </w:p>
        </w:tc>
        <w:tc>
          <w:tcPr>
            <w:tcW w:w="1560" w:type="dxa"/>
            <w:vAlign w:val="center"/>
          </w:tcPr>
          <w:p w14:paraId="143D37F6" w14:textId="77777777" w:rsidR="0099197C" w:rsidRDefault="0099197C" w:rsidP="00AE47F9">
            <w:pPr>
              <w:pStyle w:val="af5"/>
            </w:pPr>
            <w:r>
              <w:rPr>
                <w:rFonts w:hint="eastAsia"/>
              </w:rPr>
              <w:t>15</w:t>
            </w:r>
            <w:r>
              <w:t>.</w:t>
            </w:r>
            <w:r>
              <w:rPr>
                <w:rFonts w:hint="eastAsia"/>
              </w:rPr>
              <w:t>3</w:t>
            </w:r>
            <w:r>
              <w:t>.</w:t>
            </w:r>
            <w:r>
              <w:rPr>
                <w:rFonts w:hint="eastAsia"/>
              </w:rPr>
              <w:t>8</w:t>
            </w:r>
          </w:p>
        </w:tc>
        <w:tc>
          <w:tcPr>
            <w:tcW w:w="1698" w:type="dxa"/>
            <w:vAlign w:val="center"/>
          </w:tcPr>
          <w:p w14:paraId="0B98875A" w14:textId="77777777" w:rsidR="0099197C" w:rsidRDefault="0099197C" w:rsidP="00AE47F9">
            <w:pPr>
              <w:pStyle w:val="af5"/>
            </w:pPr>
            <w:r>
              <w:rPr>
                <w:rFonts w:hint="eastAsia"/>
              </w:rPr>
              <w:t>接触网设备和材料应满足环境强度、稳定性和耐久性的要求</w:t>
            </w:r>
          </w:p>
        </w:tc>
        <w:tc>
          <w:tcPr>
            <w:tcW w:w="745" w:type="dxa"/>
            <w:vAlign w:val="center"/>
          </w:tcPr>
          <w:p w14:paraId="758D36E6" w14:textId="77777777" w:rsidR="0099197C" w:rsidRDefault="0099197C" w:rsidP="00AE47F9">
            <w:pPr>
              <w:pStyle w:val="af5"/>
            </w:pPr>
            <w:r>
              <w:rPr>
                <w:rFonts w:hint="eastAsia"/>
              </w:rPr>
              <w:t>US</w:t>
            </w:r>
            <w:r>
              <w:rPr>
                <w:rFonts w:hint="eastAsia"/>
                <w:vertAlign w:val="subscript"/>
              </w:rPr>
              <w:t>8,1</w:t>
            </w:r>
          </w:p>
        </w:tc>
        <w:tc>
          <w:tcPr>
            <w:tcW w:w="817" w:type="dxa"/>
            <w:vAlign w:val="center"/>
          </w:tcPr>
          <w:p w14:paraId="45800007" w14:textId="77777777" w:rsidR="0099197C" w:rsidRDefault="0099197C" w:rsidP="00AE47F9">
            <w:pPr>
              <w:pStyle w:val="af5"/>
            </w:pPr>
            <w:r>
              <w:rPr>
                <w:rFonts w:hint="eastAsia"/>
              </w:rPr>
              <w:t>0~4</w:t>
            </w:r>
          </w:p>
        </w:tc>
        <w:tc>
          <w:tcPr>
            <w:tcW w:w="850" w:type="dxa"/>
            <w:vAlign w:val="center"/>
          </w:tcPr>
          <w:p w14:paraId="5A8DEABA" w14:textId="77777777" w:rsidR="0099197C" w:rsidRDefault="0099197C" w:rsidP="00AE47F9">
            <w:pPr>
              <w:pStyle w:val="af5"/>
            </w:pPr>
            <w:r>
              <w:rPr>
                <w:rFonts w:hint="eastAsia"/>
              </w:rPr>
              <w:t>评分项</w:t>
            </w:r>
          </w:p>
        </w:tc>
      </w:tr>
      <w:tr w:rsidR="0099197C" w14:paraId="0A6CF5A8" w14:textId="77777777" w:rsidTr="00C235DD">
        <w:tc>
          <w:tcPr>
            <w:tcW w:w="705" w:type="dxa"/>
            <w:vMerge/>
            <w:vAlign w:val="center"/>
          </w:tcPr>
          <w:p w14:paraId="7B66C779" w14:textId="77777777" w:rsidR="0099197C" w:rsidRDefault="0099197C" w:rsidP="00AE47F9">
            <w:pPr>
              <w:pStyle w:val="af5"/>
            </w:pPr>
          </w:p>
        </w:tc>
        <w:tc>
          <w:tcPr>
            <w:tcW w:w="1108" w:type="dxa"/>
            <w:vAlign w:val="center"/>
          </w:tcPr>
          <w:p w14:paraId="30FF7747" w14:textId="77777777" w:rsidR="0099197C" w:rsidRDefault="0099197C" w:rsidP="00AE47F9">
            <w:pPr>
              <w:pStyle w:val="af5"/>
            </w:pPr>
            <w:r>
              <w:rPr>
                <w:rFonts w:hint="eastAsia"/>
              </w:rPr>
              <w:t>接触网基础</w:t>
            </w:r>
          </w:p>
        </w:tc>
        <w:tc>
          <w:tcPr>
            <w:tcW w:w="617" w:type="dxa"/>
            <w:vAlign w:val="center"/>
          </w:tcPr>
          <w:p w14:paraId="538F9E42" w14:textId="77777777" w:rsidR="0099197C" w:rsidRDefault="0099197C" w:rsidP="00AE47F9">
            <w:pPr>
              <w:pStyle w:val="af5"/>
            </w:pPr>
            <w:r>
              <w:rPr>
                <w:rFonts w:hint="eastAsia"/>
              </w:rPr>
              <w:t>US</w:t>
            </w:r>
            <w:r>
              <w:rPr>
                <w:rFonts w:hint="eastAsia"/>
                <w:vertAlign w:val="subscript"/>
              </w:rPr>
              <w:t>9</w:t>
            </w:r>
          </w:p>
        </w:tc>
        <w:tc>
          <w:tcPr>
            <w:tcW w:w="831" w:type="dxa"/>
            <w:vAlign w:val="center"/>
          </w:tcPr>
          <w:p w14:paraId="47B71E0C" w14:textId="77777777" w:rsidR="0099197C" w:rsidRDefault="0099197C" w:rsidP="00AE47F9">
            <w:pPr>
              <w:pStyle w:val="af5"/>
            </w:pPr>
            <w:r>
              <w:rPr>
                <w:rFonts w:hint="eastAsia"/>
              </w:rPr>
              <w:t>0~4</w:t>
            </w:r>
          </w:p>
        </w:tc>
        <w:tc>
          <w:tcPr>
            <w:tcW w:w="1560" w:type="dxa"/>
            <w:vAlign w:val="center"/>
          </w:tcPr>
          <w:p w14:paraId="5708848E" w14:textId="77777777" w:rsidR="0099197C" w:rsidRDefault="0099197C" w:rsidP="00AE47F9">
            <w:pPr>
              <w:pStyle w:val="af5"/>
            </w:pPr>
            <w:r>
              <w:rPr>
                <w:rFonts w:hint="eastAsia"/>
              </w:rPr>
              <w:t>15</w:t>
            </w:r>
            <w:r>
              <w:t>.</w:t>
            </w:r>
            <w:r>
              <w:rPr>
                <w:rFonts w:hint="eastAsia"/>
              </w:rPr>
              <w:t>3</w:t>
            </w:r>
            <w:r>
              <w:t>.</w:t>
            </w:r>
            <w:r>
              <w:rPr>
                <w:rFonts w:hint="eastAsia"/>
              </w:rPr>
              <w:t>9</w:t>
            </w:r>
          </w:p>
        </w:tc>
        <w:tc>
          <w:tcPr>
            <w:tcW w:w="1698" w:type="dxa"/>
            <w:vAlign w:val="center"/>
          </w:tcPr>
          <w:p w14:paraId="7CD21F63" w14:textId="77777777" w:rsidR="0099197C" w:rsidRDefault="0099197C" w:rsidP="00AE47F9">
            <w:pPr>
              <w:pStyle w:val="af5"/>
            </w:pPr>
            <w:r>
              <w:rPr>
                <w:rFonts w:hint="eastAsia"/>
              </w:rPr>
              <w:t>接触网基础</w:t>
            </w:r>
          </w:p>
        </w:tc>
        <w:tc>
          <w:tcPr>
            <w:tcW w:w="745" w:type="dxa"/>
            <w:vAlign w:val="center"/>
          </w:tcPr>
          <w:p w14:paraId="240B1712" w14:textId="77777777" w:rsidR="0099197C" w:rsidRDefault="0099197C" w:rsidP="00AE47F9">
            <w:pPr>
              <w:pStyle w:val="af5"/>
            </w:pPr>
            <w:r>
              <w:rPr>
                <w:rFonts w:hint="eastAsia"/>
              </w:rPr>
              <w:t>US</w:t>
            </w:r>
            <w:r>
              <w:rPr>
                <w:rFonts w:hint="eastAsia"/>
                <w:vertAlign w:val="subscript"/>
              </w:rPr>
              <w:t>9,1</w:t>
            </w:r>
          </w:p>
        </w:tc>
        <w:tc>
          <w:tcPr>
            <w:tcW w:w="817" w:type="dxa"/>
            <w:vAlign w:val="center"/>
          </w:tcPr>
          <w:p w14:paraId="5880DBFD" w14:textId="77777777" w:rsidR="0099197C" w:rsidRDefault="0099197C" w:rsidP="00AE47F9">
            <w:pPr>
              <w:pStyle w:val="af5"/>
            </w:pPr>
            <w:r>
              <w:rPr>
                <w:rFonts w:hint="eastAsia"/>
              </w:rPr>
              <w:t>0~4</w:t>
            </w:r>
          </w:p>
        </w:tc>
        <w:tc>
          <w:tcPr>
            <w:tcW w:w="850" w:type="dxa"/>
            <w:vAlign w:val="center"/>
          </w:tcPr>
          <w:p w14:paraId="62845991" w14:textId="77777777" w:rsidR="0099197C" w:rsidRDefault="0099197C" w:rsidP="00AE47F9">
            <w:pPr>
              <w:pStyle w:val="af5"/>
            </w:pPr>
            <w:r>
              <w:rPr>
                <w:rFonts w:hint="eastAsia"/>
              </w:rPr>
              <w:t>评分项</w:t>
            </w:r>
          </w:p>
        </w:tc>
      </w:tr>
      <w:tr w:rsidR="0099197C" w14:paraId="55D5B0F9" w14:textId="77777777" w:rsidTr="00C235DD">
        <w:tc>
          <w:tcPr>
            <w:tcW w:w="705" w:type="dxa"/>
            <w:vMerge/>
            <w:vAlign w:val="center"/>
          </w:tcPr>
          <w:p w14:paraId="1118E9AD" w14:textId="77777777" w:rsidR="0099197C" w:rsidRDefault="0099197C" w:rsidP="00AE47F9">
            <w:pPr>
              <w:pStyle w:val="af5"/>
            </w:pPr>
          </w:p>
        </w:tc>
        <w:tc>
          <w:tcPr>
            <w:tcW w:w="1108" w:type="dxa"/>
            <w:vAlign w:val="center"/>
          </w:tcPr>
          <w:p w14:paraId="03C95BCE" w14:textId="77777777" w:rsidR="0099197C" w:rsidRDefault="0099197C" w:rsidP="00AE47F9">
            <w:pPr>
              <w:pStyle w:val="af5"/>
            </w:pPr>
            <w:r>
              <w:rPr>
                <w:rFonts w:hint="eastAsia"/>
              </w:rPr>
              <w:t>清洁能源</w:t>
            </w:r>
          </w:p>
        </w:tc>
        <w:tc>
          <w:tcPr>
            <w:tcW w:w="617" w:type="dxa"/>
            <w:vAlign w:val="center"/>
          </w:tcPr>
          <w:p w14:paraId="5ED3AC06" w14:textId="77777777" w:rsidR="0099197C" w:rsidRDefault="0099197C" w:rsidP="00AE47F9">
            <w:pPr>
              <w:pStyle w:val="af5"/>
            </w:pPr>
            <w:r>
              <w:rPr>
                <w:rFonts w:hint="eastAsia"/>
              </w:rPr>
              <w:t>UB</w:t>
            </w:r>
            <w:r>
              <w:rPr>
                <w:rFonts w:hint="eastAsia"/>
                <w:vertAlign w:val="subscript"/>
              </w:rPr>
              <w:t>1</w:t>
            </w:r>
          </w:p>
        </w:tc>
        <w:tc>
          <w:tcPr>
            <w:tcW w:w="831" w:type="dxa"/>
            <w:vAlign w:val="center"/>
          </w:tcPr>
          <w:p w14:paraId="797B593D"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0C1B6B0E" w14:textId="77777777" w:rsidR="0099197C" w:rsidRDefault="0099197C" w:rsidP="00AE47F9">
            <w:pPr>
              <w:pStyle w:val="af5"/>
            </w:pPr>
            <w:r>
              <w:rPr>
                <w:rFonts w:hint="eastAsia"/>
              </w:rPr>
              <w:t>15</w:t>
            </w:r>
            <w:r>
              <w:t>.</w:t>
            </w:r>
            <w:r>
              <w:rPr>
                <w:rFonts w:hint="eastAsia"/>
              </w:rPr>
              <w:t>4</w:t>
            </w:r>
            <w:r>
              <w:t>.</w:t>
            </w:r>
            <w:r>
              <w:rPr>
                <w:rFonts w:hint="eastAsia"/>
              </w:rPr>
              <w:t>1</w:t>
            </w:r>
          </w:p>
        </w:tc>
        <w:tc>
          <w:tcPr>
            <w:tcW w:w="1698" w:type="dxa"/>
            <w:vAlign w:val="center"/>
          </w:tcPr>
          <w:p w14:paraId="12E6AF29" w14:textId="77777777" w:rsidR="0099197C" w:rsidRDefault="0099197C" w:rsidP="00AE47F9">
            <w:pPr>
              <w:pStyle w:val="af5"/>
            </w:pPr>
            <w:r>
              <w:rPr>
                <w:rFonts w:hint="eastAsia"/>
              </w:rPr>
              <w:t>清洁能源利用</w:t>
            </w:r>
          </w:p>
        </w:tc>
        <w:tc>
          <w:tcPr>
            <w:tcW w:w="745" w:type="dxa"/>
            <w:vAlign w:val="center"/>
          </w:tcPr>
          <w:p w14:paraId="36DA7EC7" w14:textId="77777777" w:rsidR="0099197C" w:rsidRDefault="0099197C" w:rsidP="00AE47F9">
            <w:pPr>
              <w:pStyle w:val="af5"/>
            </w:pPr>
            <w:r>
              <w:rPr>
                <w:rFonts w:hint="eastAsia"/>
              </w:rPr>
              <w:t>UB</w:t>
            </w:r>
            <w:r>
              <w:rPr>
                <w:rFonts w:hint="eastAsia"/>
                <w:vertAlign w:val="subscript"/>
              </w:rPr>
              <w:t>1,1</w:t>
            </w:r>
          </w:p>
        </w:tc>
        <w:tc>
          <w:tcPr>
            <w:tcW w:w="817" w:type="dxa"/>
            <w:vAlign w:val="center"/>
          </w:tcPr>
          <w:p w14:paraId="773E6BAF"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30B61F26" w14:textId="77777777" w:rsidR="0099197C" w:rsidRDefault="0099197C" w:rsidP="00AE47F9">
            <w:pPr>
              <w:pStyle w:val="af5"/>
            </w:pPr>
            <w:r>
              <w:rPr>
                <w:rFonts w:hint="eastAsia"/>
              </w:rPr>
              <w:t>加分项</w:t>
            </w:r>
          </w:p>
        </w:tc>
      </w:tr>
      <w:tr w:rsidR="0099197C" w14:paraId="34431B31" w14:textId="77777777" w:rsidTr="00C235DD">
        <w:tc>
          <w:tcPr>
            <w:tcW w:w="705" w:type="dxa"/>
            <w:vMerge/>
            <w:vAlign w:val="center"/>
          </w:tcPr>
          <w:p w14:paraId="01F314D5" w14:textId="77777777" w:rsidR="0099197C" w:rsidRDefault="0099197C" w:rsidP="00AE47F9">
            <w:pPr>
              <w:pStyle w:val="af5"/>
            </w:pPr>
          </w:p>
        </w:tc>
        <w:tc>
          <w:tcPr>
            <w:tcW w:w="1108" w:type="dxa"/>
            <w:vAlign w:val="center"/>
          </w:tcPr>
          <w:p w14:paraId="6572D0B8" w14:textId="77777777" w:rsidR="0099197C" w:rsidRDefault="0099197C" w:rsidP="00AE47F9">
            <w:pPr>
              <w:pStyle w:val="af5"/>
            </w:pPr>
            <w:r>
              <w:t>再生制动能量</w:t>
            </w:r>
          </w:p>
        </w:tc>
        <w:tc>
          <w:tcPr>
            <w:tcW w:w="617" w:type="dxa"/>
            <w:vAlign w:val="center"/>
          </w:tcPr>
          <w:p w14:paraId="00BE1C89" w14:textId="77777777" w:rsidR="0099197C" w:rsidRDefault="0099197C" w:rsidP="00AE47F9">
            <w:pPr>
              <w:pStyle w:val="af5"/>
            </w:pPr>
            <w:r>
              <w:rPr>
                <w:rFonts w:hint="eastAsia"/>
              </w:rPr>
              <w:t>UB</w:t>
            </w:r>
            <w:r>
              <w:rPr>
                <w:rFonts w:hint="eastAsia"/>
                <w:vertAlign w:val="subscript"/>
              </w:rPr>
              <w:t>2</w:t>
            </w:r>
          </w:p>
        </w:tc>
        <w:tc>
          <w:tcPr>
            <w:tcW w:w="831" w:type="dxa"/>
            <w:vAlign w:val="center"/>
          </w:tcPr>
          <w:p w14:paraId="1859574A"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3676691B" w14:textId="77777777" w:rsidR="0099197C" w:rsidRDefault="0099197C" w:rsidP="00AE47F9">
            <w:pPr>
              <w:pStyle w:val="af5"/>
            </w:pPr>
            <w:r>
              <w:rPr>
                <w:rFonts w:hint="eastAsia"/>
              </w:rPr>
              <w:t>15</w:t>
            </w:r>
            <w:r>
              <w:t>.</w:t>
            </w:r>
            <w:r>
              <w:rPr>
                <w:rFonts w:hint="eastAsia"/>
              </w:rPr>
              <w:t>4</w:t>
            </w:r>
            <w:r>
              <w:t>.</w:t>
            </w:r>
            <w:r>
              <w:rPr>
                <w:rFonts w:hint="eastAsia"/>
              </w:rPr>
              <w:t>2</w:t>
            </w:r>
          </w:p>
        </w:tc>
        <w:tc>
          <w:tcPr>
            <w:tcW w:w="1698" w:type="dxa"/>
            <w:vAlign w:val="center"/>
          </w:tcPr>
          <w:p w14:paraId="77AB1120" w14:textId="77777777" w:rsidR="0099197C" w:rsidRDefault="0099197C" w:rsidP="00AE47F9">
            <w:pPr>
              <w:pStyle w:val="af5"/>
            </w:pPr>
            <w:r>
              <w:t>再生制动能量</w:t>
            </w:r>
            <w:r>
              <w:rPr>
                <w:rFonts w:hint="eastAsia"/>
              </w:rPr>
              <w:t>利用</w:t>
            </w:r>
          </w:p>
        </w:tc>
        <w:tc>
          <w:tcPr>
            <w:tcW w:w="745" w:type="dxa"/>
            <w:vAlign w:val="center"/>
          </w:tcPr>
          <w:p w14:paraId="78BCF8C0" w14:textId="77777777" w:rsidR="0099197C" w:rsidRDefault="0099197C" w:rsidP="00AE47F9">
            <w:pPr>
              <w:pStyle w:val="af5"/>
            </w:pPr>
            <w:r>
              <w:rPr>
                <w:rFonts w:hint="eastAsia"/>
              </w:rPr>
              <w:t>UB</w:t>
            </w:r>
            <w:r>
              <w:rPr>
                <w:rFonts w:hint="eastAsia"/>
                <w:vertAlign w:val="subscript"/>
              </w:rPr>
              <w:t>2,1</w:t>
            </w:r>
          </w:p>
        </w:tc>
        <w:tc>
          <w:tcPr>
            <w:tcW w:w="817" w:type="dxa"/>
            <w:vAlign w:val="center"/>
          </w:tcPr>
          <w:p w14:paraId="049FCEF8"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01D3C542" w14:textId="77777777" w:rsidR="0099197C" w:rsidRDefault="0099197C" w:rsidP="00AE47F9">
            <w:pPr>
              <w:pStyle w:val="af5"/>
            </w:pPr>
            <w:r>
              <w:rPr>
                <w:rFonts w:hint="eastAsia"/>
              </w:rPr>
              <w:t>加分项</w:t>
            </w:r>
          </w:p>
        </w:tc>
      </w:tr>
      <w:tr w:rsidR="0099197C" w14:paraId="195C0844" w14:textId="77777777" w:rsidTr="00C235DD">
        <w:tc>
          <w:tcPr>
            <w:tcW w:w="705" w:type="dxa"/>
            <w:vMerge/>
            <w:vAlign w:val="center"/>
          </w:tcPr>
          <w:p w14:paraId="0D76F2B5" w14:textId="77777777" w:rsidR="0099197C" w:rsidRDefault="0099197C" w:rsidP="00AE47F9">
            <w:pPr>
              <w:pStyle w:val="af5"/>
            </w:pPr>
          </w:p>
        </w:tc>
        <w:tc>
          <w:tcPr>
            <w:tcW w:w="1108" w:type="dxa"/>
            <w:vAlign w:val="center"/>
          </w:tcPr>
          <w:p w14:paraId="2749D44F" w14:textId="77777777" w:rsidR="0099197C" w:rsidRDefault="0099197C" w:rsidP="00AE47F9">
            <w:pPr>
              <w:pStyle w:val="af5"/>
            </w:pPr>
            <w:proofErr w:type="gramStart"/>
            <w:r>
              <w:rPr>
                <w:rFonts w:hint="eastAsia"/>
              </w:rPr>
              <w:t>接触网防冰融冰</w:t>
            </w:r>
            <w:proofErr w:type="gramEnd"/>
            <w:r>
              <w:rPr>
                <w:rFonts w:hint="eastAsia"/>
              </w:rPr>
              <w:t>除冰</w:t>
            </w:r>
          </w:p>
        </w:tc>
        <w:tc>
          <w:tcPr>
            <w:tcW w:w="617" w:type="dxa"/>
            <w:vAlign w:val="center"/>
          </w:tcPr>
          <w:p w14:paraId="5662AA46" w14:textId="77777777" w:rsidR="0099197C" w:rsidRDefault="0099197C" w:rsidP="00AE47F9">
            <w:pPr>
              <w:pStyle w:val="af5"/>
            </w:pPr>
            <w:r>
              <w:rPr>
                <w:rFonts w:hint="eastAsia"/>
              </w:rPr>
              <w:t>UB</w:t>
            </w:r>
            <w:r>
              <w:rPr>
                <w:rFonts w:hint="eastAsia"/>
                <w:vertAlign w:val="subscript"/>
              </w:rPr>
              <w:t>3</w:t>
            </w:r>
          </w:p>
        </w:tc>
        <w:tc>
          <w:tcPr>
            <w:tcW w:w="831" w:type="dxa"/>
            <w:vAlign w:val="center"/>
          </w:tcPr>
          <w:p w14:paraId="222B1586"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69E58434" w14:textId="77777777" w:rsidR="0099197C" w:rsidRDefault="0099197C" w:rsidP="00AE47F9">
            <w:pPr>
              <w:pStyle w:val="af5"/>
            </w:pPr>
            <w:r>
              <w:rPr>
                <w:rFonts w:hint="eastAsia"/>
              </w:rPr>
              <w:t>15</w:t>
            </w:r>
            <w:r>
              <w:t>.</w:t>
            </w:r>
            <w:r>
              <w:rPr>
                <w:rFonts w:hint="eastAsia"/>
              </w:rPr>
              <w:t>4</w:t>
            </w:r>
            <w:r>
              <w:t>.</w:t>
            </w:r>
            <w:r>
              <w:rPr>
                <w:rFonts w:hint="eastAsia"/>
              </w:rPr>
              <w:t>3</w:t>
            </w:r>
          </w:p>
        </w:tc>
        <w:tc>
          <w:tcPr>
            <w:tcW w:w="1698" w:type="dxa"/>
            <w:vAlign w:val="center"/>
          </w:tcPr>
          <w:p w14:paraId="250DA685" w14:textId="77777777" w:rsidR="0099197C" w:rsidRDefault="0099197C" w:rsidP="00AE47F9">
            <w:pPr>
              <w:pStyle w:val="af5"/>
            </w:pPr>
            <w:proofErr w:type="gramStart"/>
            <w:r>
              <w:rPr>
                <w:rFonts w:hint="eastAsia"/>
              </w:rPr>
              <w:t>接触网防冰融冰</w:t>
            </w:r>
            <w:proofErr w:type="gramEnd"/>
            <w:r>
              <w:rPr>
                <w:rFonts w:hint="eastAsia"/>
              </w:rPr>
              <w:t>除冰装置设置</w:t>
            </w:r>
          </w:p>
        </w:tc>
        <w:tc>
          <w:tcPr>
            <w:tcW w:w="745" w:type="dxa"/>
            <w:vAlign w:val="center"/>
          </w:tcPr>
          <w:p w14:paraId="17B9F7D0" w14:textId="77777777" w:rsidR="0099197C" w:rsidRDefault="0099197C" w:rsidP="00AE47F9">
            <w:pPr>
              <w:pStyle w:val="af5"/>
            </w:pPr>
            <w:r>
              <w:rPr>
                <w:rFonts w:hint="eastAsia"/>
              </w:rPr>
              <w:t>UB</w:t>
            </w:r>
            <w:r>
              <w:rPr>
                <w:rFonts w:hint="eastAsia"/>
                <w:vertAlign w:val="subscript"/>
              </w:rPr>
              <w:t>3,1</w:t>
            </w:r>
          </w:p>
        </w:tc>
        <w:tc>
          <w:tcPr>
            <w:tcW w:w="817" w:type="dxa"/>
            <w:vAlign w:val="center"/>
          </w:tcPr>
          <w:p w14:paraId="5464A294"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33BDF490" w14:textId="77777777" w:rsidR="0099197C" w:rsidRDefault="0099197C" w:rsidP="00AE47F9">
            <w:pPr>
              <w:pStyle w:val="af5"/>
            </w:pPr>
            <w:r>
              <w:rPr>
                <w:rFonts w:hint="eastAsia"/>
              </w:rPr>
              <w:t>加分项</w:t>
            </w:r>
          </w:p>
        </w:tc>
      </w:tr>
      <w:tr w:rsidR="0099197C" w14:paraId="53E88CB4" w14:textId="77777777" w:rsidTr="00C235DD">
        <w:tc>
          <w:tcPr>
            <w:tcW w:w="705" w:type="dxa"/>
            <w:vMerge/>
            <w:vAlign w:val="center"/>
          </w:tcPr>
          <w:p w14:paraId="7AB5C4E8" w14:textId="77777777" w:rsidR="0099197C" w:rsidRDefault="0099197C" w:rsidP="00AE47F9">
            <w:pPr>
              <w:pStyle w:val="af5"/>
            </w:pPr>
          </w:p>
        </w:tc>
        <w:tc>
          <w:tcPr>
            <w:tcW w:w="1108" w:type="dxa"/>
            <w:vAlign w:val="center"/>
          </w:tcPr>
          <w:p w14:paraId="2A4FFEEE" w14:textId="77777777" w:rsidR="0099197C" w:rsidRDefault="0099197C" w:rsidP="00AE47F9">
            <w:pPr>
              <w:pStyle w:val="af5"/>
            </w:pPr>
            <w:r>
              <w:rPr>
                <w:rFonts w:hint="eastAsia"/>
              </w:rPr>
              <w:t>接触网设计施工</w:t>
            </w:r>
          </w:p>
        </w:tc>
        <w:tc>
          <w:tcPr>
            <w:tcW w:w="617" w:type="dxa"/>
            <w:vAlign w:val="center"/>
          </w:tcPr>
          <w:p w14:paraId="59F3B3AC" w14:textId="77777777" w:rsidR="0099197C" w:rsidRDefault="0099197C" w:rsidP="00AE47F9">
            <w:pPr>
              <w:pStyle w:val="af5"/>
            </w:pPr>
            <w:r>
              <w:rPr>
                <w:rFonts w:hint="eastAsia"/>
              </w:rPr>
              <w:t>UB</w:t>
            </w:r>
            <w:r>
              <w:rPr>
                <w:rFonts w:hint="eastAsia"/>
                <w:vertAlign w:val="subscript"/>
              </w:rPr>
              <w:t>4</w:t>
            </w:r>
          </w:p>
        </w:tc>
        <w:tc>
          <w:tcPr>
            <w:tcW w:w="831" w:type="dxa"/>
            <w:vAlign w:val="center"/>
          </w:tcPr>
          <w:p w14:paraId="7540A4B3"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4BFB515A" w14:textId="77777777" w:rsidR="0099197C" w:rsidRDefault="0099197C" w:rsidP="00AE47F9">
            <w:pPr>
              <w:pStyle w:val="af5"/>
            </w:pPr>
            <w:r>
              <w:rPr>
                <w:rFonts w:hint="eastAsia"/>
              </w:rPr>
              <w:t>15</w:t>
            </w:r>
            <w:r>
              <w:t>.</w:t>
            </w:r>
            <w:r>
              <w:rPr>
                <w:rFonts w:hint="eastAsia"/>
              </w:rPr>
              <w:t>4</w:t>
            </w:r>
            <w:r>
              <w:t>.</w:t>
            </w:r>
            <w:r>
              <w:rPr>
                <w:rFonts w:hint="eastAsia"/>
              </w:rPr>
              <w:t>4</w:t>
            </w:r>
          </w:p>
        </w:tc>
        <w:tc>
          <w:tcPr>
            <w:tcW w:w="1698" w:type="dxa"/>
            <w:vAlign w:val="center"/>
          </w:tcPr>
          <w:p w14:paraId="036CB9F3" w14:textId="77777777" w:rsidR="0099197C" w:rsidRDefault="0099197C" w:rsidP="00AE47F9">
            <w:pPr>
              <w:pStyle w:val="af5"/>
            </w:pPr>
            <w:r>
              <w:rPr>
                <w:rFonts w:hint="eastAsia"/>
              </w:rPr>
              <w:t>接触网设计施工机械化、工厂化、专业化、信</w:t>
            </w:r>
          </w:p>
          <w:p w14:paraId="7D2640FE" w14:textId="77777777" w:rsidR="0099197C" w:rsidRDefault="0099197C" w:rsidP="00AE47F9">
            <w:pPr>
              <w:pStyle w:val="af5"/>
            </w:pPr>
            <w:proofErr w:type="gramStart"/>
            <w:r>
              <w:rPr>
                <w:rFonts w:hint="eastAsia"/>
              </w:rPr>
              <w:t>息化</w:t>
            </w:r>
            <w:proofErr w:type="gramEnd"/>
          </w:p>
        </w:tc>
        <w:tc>
          <w:tcPr>
            <w:tcW w:w="745" w:type="dxa"/>
            <w:vAlign w:val="center"/>
          </w:tcPr>
          <w:p w14:paraId="3F984670" w14:textId="77777777" w:rsidR="0099197C" w:rsidRDefault="0099197C" w:rsidP="00AE47F9">
            <w:pPr>
              <w:pStyle w:val="af5"/>
            </w:pPr>
            <w:r>
              <w:rPr>
                <w:rFonts w:hint="eastAsia"/>
              </w:rPr>
              <w:t>UB</w:t>
            </w:r>
            <w:r>
              <w:rPr>
                <w:rFonts w:hint="eastAsia"/>
                <w:vertAlign w:val="subscript"/>
              </w:rPr>
              <w:t>4,1</w:t>
            </w:r>
          </w:p>
        </w:tc>
        <w:tc>
          <w:tcPr>
            <w:tcW w:w="817" w:type="dxa"/>
            <w:vAlign w:val="center"/>
          </w:tcPr>
          <w:p w14:paraId="4FD2FB65"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6C03412F" w14:textId="77777777" w:rsidR="0099197C" w:rsidRDefault="0099197C" w:rsidP="00AE47F9">
            <w:pPr>
              <w:pStyle w:val="af5"/>
            </w:pPr>
            <w:r>
              <w:rPr>
                <w:rFonts w:hint="eastAsia"/>
              </w:rPr>
              <w:t>加分项</w:t>
            </w:r>
          </w:p>
        </w:tc>
      </w:tr>
      <w:tr w:rsidR="0099197C" w14:paraId="13FF8F2D" w14:textId="77777777" w:rsidTr="00C235DD">
        <w:tc>
          <w:tcPr>
            <w:tcW w:w="705" w:type="dxa"/>
            <w:vMerge/>
            <w:vAlign w:val="center"/>
          </w:tcPr>
          <w:p w14:paraId="1B6AAD22" w14:textId="77777777" w:rsidR="0099197C" w:rsidRDefault="0099197C" w:rsidP="00AE47F9">
            <w:pPr>
              <w:pStyle w:val="af5"/>
            </w:pPr>
          </w:p>
        </w:tc>
        <w:tc>
          <w:tcPr>
            <w:tcW w:w="1108" w:type="dxa"/>
            <w:vAlign w:val="center"/>
          </w:tcPr>
          <w:p w14:paraId="6680BFB9" w14:textId="77777777" w:rsidR="0099197C" w:rsidRDefault="0099197C" w:rsidP="00AE47F9">
            <w:pPr>
              <w:pStyle w:val="af5"/>
            </w:pPr>
            <w:r>
              <w:rPr>
                <w:rFonts w:hint="eastAsia"/>
              </w:rPr>
              <w:t>智能化运营维护</w:t>
            </w:r>
          </w:p>
        </w:tc>
        <w:tc>
          <w:tcPr>
            <w:tcW w:w="617" w:type="dxa"/>
            <w:vAlign w:val="center"/>
          </w:tcPr>
          <w:p w14:paraId="74481C42" w14:textId="77777777" w:rsidR="0099197C" w:rsidRDefault="0099197C" w:rsidP="00AE47F9">
            <w:pPr>
              <w:pStyle w:val="af5"/>
            </w:pPr>
            <w:r>
              <w:rPr>
                <w:rFonts w:hint="eastAsia"/>
              </w:rPr>
              <w:t>UB</w:t>
            </w:r>
            <w:r>
              <w:rPr>
                <w:rFonts w:hint="eastAsia"/>
                <w:vertAlign w:val="subscript"/>
              </w:rPr>
              <w:t>5</w:t>
            </w:r>
          </w:p>
        </w:tc>
        <w:tc>
          <w:tcPr>
            <w:tcW w:w="831" w:type="dxa"/>
            <w:vAlign w:val="center"/>
          </w:tcPr>
          <w:p w14:paraId="0D70FA14"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42368C89" w14:textId="77777777" w:rsidR="0099197C" w:rsidRDefault="0099197C" w:rsidP="00AE47F9">
            <w:pPr>
              <w:pStyle w:val="af5"/>
            </w:pPr>
            <w:r>
              <w:rPr>
                <w:rFonts w:hint="eastAsia"/>
              </w:rPr>
              <w:t>15</w:t>
            </w:r>
            <w:r>
              <w:t>.</w:t>
            </w:r>
            <w:r>
              <w:rPr>
                <w:rFonts w:hint="eastAsia"/>
              </w:rPr>
              <w:t>4</w:t>
            </w:r>
            <w:r>
              <w:t>.</w:t>
            </w:r>
            <w:r>
              <w:rPr>
                <w:rFonts w:hint="eastAsia"/>
              </w:rPr>
              <w:t>5</w:t>
            </w:r>
          </w:p>
        </w:tc>
        <w:tc>
          <w:tcPr>
            <w:tcW w:w="1698" w:type="dxa"/>
            <w:vAlign w:val="center"/>
          </w:tcPr>
          <w:p w14:paraId="41BA313F" w14:textId="77777777" w:rsidR="0099197C" w:rsidRDefault="0099197C" w:rsidP="00AE47F9">
            <w:pPr>
              <w:pStyle w:val="af5"/>
            </w:pPr>
            <w:r>
              <w:rPr>
                <w:rFonts w:hint="eastAsia"/>
              </w:rPr>
              <w:t>智能化运营维护</w:t>
            </w:r>
          </w:p>
        </w:tc>
        <w:tc>
          <w:tcPr>
            <w:tcW w:w="745" w:type="dxa"/>
            <w:vAlign w:val="center"/>
          </w:tcPr>
          <w:p w14:paraId="1F0010AF" w14:textId="77777777" w:rsidR="0099197C" w:rsidRDefault="0099197C" w:rsidP="00AE47F9">
            <w:pPr>
              <w:pStyle w:val="af5"/>
            </w:pPr>
            <w:r>
              <w:rPr>
                <w:rFonts w:hint="eastAsia"/>
              </w:rPr>
              <w:t>UB</w:t>
            </w:r>
            <w:r>
              <w:rPr>
                <w:rFonts w:hint="eastAsia"/>
                <w:vertAlign w:val="subscript"/>
              </w:rPr>
              <w:t>5,1</w:t>
            </w:r>
          </w:p>
        </w:tc>
        <w:tc>
          <w:tcPr>
            <w:tcW w:w="817" w:type="dxa"/>
            <w:vAlign w:val="center"/>
          </w:tcPr>
          <w:p w14:paraId="608CD866"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16569E32" w14:textId="77777777" w:rsidR="0099197C" w:rsidRDefault="0099197C" w:rsidP="00AE47F9">
            <w:pPr>
              <w:pStyle w:val="af5"/>
            </w:pPr>
            <w:r>
              <w:rPr>
                <w:rFonts w:hint="eastAsia"/>
              </w:rPr>
              <w:t>加分项</w:t>
            </w:r>
          </w:p>
        </w:tc>
      </w:tr>
      <w:tr w:rsidR="0099197C" w14:paraId="13654974" w14:textId="77777777" w:rsidTr="00C235DD">
        <w:tc>
          <w:tcPr>
            <w:tcW w:w="705" w:type="dxa"/>
            <w:vMerge/>
            <w:vAlign w:val="center"/>
          </w:tcPr>
          <w:p w14:paraId="4E246EDD" w14:textId="77777777" w:rsidR="0099197C" w:rsidRDefault="0099197C" w:rsidP="00AE47F9">
            <w:pPr>
              <w:pStyle w:val="af5"/>
            </w:pPr>
          </w:p>
        </w:tc>
        <w:tc>
          <w:tcPr>
            <w:tcW w:w="1108" w:type="dxa"/>
            <w:vAlign w:val="center"/>
          </w:tcPr>
          <w:p w14:paraId="66BDF2FE" w14:textId="77777777" w:rsidR="0099197C" w:rsidRDefault="0099197C" w:rsidP="00AE47F9">
            <w:pPr>
              <w:pStyle w:val="af5"/>
            </w:pPr>
            <w:r>
              <w:rPr>
                <w:rFonts w:hint="eastAsia"/>
              </w:rPr>
              <w:t>环境协调</w:t>
            </w:r>
          </w:p>
        </w:tc>
        <w:tc>
          <w:tcPr>
            <w:tcW w:w="617" w:type="dxa"/>
            <w:vAlign w:val="center"/>
          </w:tcPr>
          <w:p w14:paraId="201FEAE5" w14:textId="77777777" w:rsidR="0099197C" w:rsidRDefault="0099197C" w:rsidP="00AE47F9">
            <w:pPr>
              <w:pStyle w:val="af5"/>
            </w:pPr>
            <w:r>
              <w:rPr>
                <w:rFonts w:hint="eastAsia"/>
              </w:rPr>
              <w:t>UB</w:t>
            </w:r>
            <w:r>
              <w:rPr>
                <w:rFonts w:hint="eastAsia"/>
                <w:vertAlign w:val="subscript"/>
              </w:rPr>
              <w:t>6</w:t>
            </w:r>
          </w:p>
        </w:tc>
        <w:tc>
          <w:tcPr>
            <w:tcW w:w="831" w:type="dxa"/>
            <w:vAlign w:val="center"/>
          </w:tcPr>
          <w:p w14:paraId="038306E5"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54AC3F67" w14:textId="77777777" w:rsidR="0099197C" w:rsidRDefault="0099197C" w:rsidP="00AE47F9">
            <w:pPr>
              <w:pStyle w:val="af5"/>
            </w:pPr>
            <w:r>
              <w:rPr>
                <w:rFonts w:hint="eastAsia"/>
              </w:rPr>
              <w:t>15</w:t>
            </w:r>
            <w:r>
              <w:t>.</w:t>
            </w:r>
            <w:r>
              <w:rPr>
                <w:rFonts w:hint="eastAsia"/>
              </w:rPr>
              <w:t>4</w:t>
            </w:r>
            <w:r>
              <w:t>.</w:t>
            </w:r>
            <w:r>
              <w:rPr>
                <w:rFonts w:hint="eastAsia"/>
              </w:rPr>
              <w:t>6</w:t>
            </w:r>
          </w:p>
        </w:tc>
        <w:tc>
          <w:tcPr>
            <w:tcW w:w="1698" w:type="dxa"/>
            <w:vAlign w:val="center"/>
          </w:tcPr>
          <w:p w14:paraId="6F0945CE" w14:textId="77777777" w:rsidR="0099197C" w:rsidRDefault="0099197C" w:rsidP="00AE47F9">
            <w:pPr>
              <w:pStyle w:val="af5"/>
            </w:pPr>
            <w:r>
              <w:rPr>
                <w:rFonts w:hint="eastAsia"/>
              </w:rPr>
              <w:t>环境协调</w:t>
            </w:r>
          </w:p>
        </w:tc>
        <w:tc>
          <w:tcPr>
            <w:tcW w:w="745" w:type="dxa"/>
            <w:vAlign w:val="center"/>
          </w:tcPr>
          <w:p w14:paraId="51C7E58C" w14:textId="77777777" w:rsidR="0099197C" w:rsidRDefault="0099197C" w:rsidP="00AE47F9">
            <w:pPr>
              <w:pStyle w:val="af5"/>
            </w:pPr>
            <w:r>
              <w:rPr>
                <w:rFonts w:hint="eastAsia"/>
              </w:rPr>
              <w:t>UB</w:t>
            </w:r>
            <w:r>
              <w:rPr>
                <w:rFonts w:hint="eastAsia"/>
                <w:vertAlign w:val="subscript"/>
              </w:rPr>
              <w:t>6,1</w:t>
            </w:r>
          </w:p>
        </w:tc>
        <w:tc>
          <w:tcPr>
            <w:tcW w:w="817" w:type="dxa"/>
            <w:vAlign w:val="center"/>
          </w:tcPr>
          <w:p w14:paraId="7CBE137B"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22FE5DE8" w14:textId="77777777" w:rsidR="0099197C" w:rsidRDefault="0099197C" w:rsidP="00AE47F9">
            <w:pPr>
              <w:pStyle w:val="af5"/>
            </w:pPr>
            <w:r>
              <w:rPr>
                <w:rFonts w:hint="eastAsia"/>
              </w:rPr>
              <w:t>加分项</w:t>
            </w:r>
          </w:p>
        </w:tc>
      </w:tr>
      <w:tr w:rsidR="0099197C" w14:paraId="1070CA8E" w14:textId="77777777" w:rsidTr="00C235DD">
        <w:trPr>
          <w:trHeight w:val="191"/>
        </w:trPr>
        <w:tc>
          <w:tcPr>
            <w:tcW w:w="705" w:type="dxa"/>
            <w:vMerge/>
            <w:vAlign w:val="center"/>
          </w:tcPr>
          <w:p w14:paraId="2FBF9526" w14:textId="77777777" w:rsidR="0099197C" w:rsidRDefault="0099197C" w:rsidP="00AE47F9">
            <w:pPr>
              <w:pStyle w:val="af5"/>
            </w:pPr>
          </w:p>
        </w:tc>
        <w:tc>
          <w:tcPr>
            <w:tcW w:w="1108" w:type="dxa"/>
            <w:vAlign w:val="center"/>
          </w:tcPr>
          <w:p w14:paraId="63C99A82" w14:textId="4409E50E" w:rsidR="0099197C" w:rsidRDefault="0099197C" w:rsidP="00AE47F9">
            <w:pPr>
              <w:pStyle w:val="af5"/>
            </w:pPr>
            <w:r>
              <w:rPr>
                <w:rFonts w:hint="eastAsia"/>
              </w:rPr>
              <w:t>其他</w:t>
            </w:r>
          </w:p>
        </w:tc>
        <w:tc>
          <w:tcPr>
            <w:tcW w:w="617" w:type="dxa"/>
            <w:vAlign w:val="center"/>
          </w:tcPr>
          <w:p w14:paraId="483966E9" w14:textId="77777777" w:rsidR="0099197C" w:rsidRDefault="0099197C" w:rsidP="00AE47F9">
            <w:pPr>
              <w:pStyle w:val="af5"/>
            </w:pPr>
            <w:proofErr w:type="spellStart"/>
            <w:r>
              <w:rPr>
                <w:rFonts w:hint="eastAsia"/>
              </w:rPr>
              <w:t>UB</w:t>
            </w:r>
            <w:r>
              <w:rPr>
                <w:rFonts w:hint="eastAsia"/>
                <w:vertAlign w:val="subscript"/>
              </w:rPr>
              <w:t>m</w:t>
            </w:r>
            <w:proofErr w:type="spellEnd"/>
          </w:p>
        </w:tc>
        <w:tc>
          <w:tcPr>
            <w:tcW w:w="831" w:type="dxa"/>
            <w:vAlign w:val="center"/>
          </w:tcPr>
          <w:p w14:paraId="5D2DD1E2" w14:textId="77777777" w:rsidR="0099197C" w:rsidRDefault="0099197C" w:rsidP="00AE47F9">
            <w:pPr>
              <w:pStyle w:val="af5"/>
            </w:pPr>
            <w:r>
              <w:rPr>
                <w:rFonts w:hint="eastAsia"/>
              </w:rPr>
              <w:t>0~4</w:t>
            </w:r>
          </w:p>
        </w:tc>
        <w:tc>
          <w:tcPr>
            <w:tcW w:w="3258" w:type="dxa"/>
            <w:gridSpan w:val="2"/>
            <w:vAlign w:val="center"/>
          </w:tcPr>
          <w:p w14:paraId="41D9B1C1" w14:textId="77777777" w:rsidR="0099197C" w:rsidRDefault="0099197C" w:rsidP="00AE47F9">
            <w:pPr>
              <w:pStyle w:val="af5"/>
            </w:pPr>
            <w:r>
              <w:rPr>
                <w:rFonts w:hint="eastAsia"/>
              </w:rPr>
              <w:t>其他加分项</w:t>
            </w:r>
          </w:p>
        </w:tc>
        <w:tc>
          <w:tcPr>
            <w:tcW w:w="745" w:type="dxa"/>
            <w:vAlign w:val="center"/>
          </w:tcPr>
          <w:p w14:paraId="57850D1B" w14:textId="77777777" w:rsidR="0099197C" w:rsidRDefault="0099197C" w:rsidP="00AE47F9">
            <w:pPr>
              <w:pStyle w:val="af5"/>
            </w:pPr>
            <w:proofErr w:type="spellStart"/>
            <w:proofErr w:type="gramStart"/>
            <w:r>
              <w:rPr>
                <w:rFonts w:hint="eastAsia"/>
              </w:rPr>
              <w:t>UB</w:t>
            </w:r>
            <w:r>
              <w:rPr>
                <w:rFonts w:hint="eastAsia"/>
                <w:vertAlign w:val="subscript"/>
              </w:rPr>
              <w:t>m,n</w:t>
            </w:r>
            <w:proofErr w:type="spellEnd"/>
            <w:proofErr w:type="gramEnd"/>
          </w:p>
        </w:tc>
        <w:tc>
          <w:tcPr>
            <w:tcW w:w="817" w:type="dxa"/>
            <w:vAlign w:val="center"/>
          </w:tcPr>
          <w:p w14:paraId="2654B667" w14:textId="77777777" w:rsidR="0099197C" w:rsidRDefault="0099197C" w:rsidP="00AE47F9">
            <w:pPr>
              <w:pStyle w:val="af5"/>
            </w:pPr>
            <w:r>
              <w:rPr>
                <w:rFonts w:hint="eastAsia"/>
              </w:rPr>
              <w:t>0~4</w:t>
            </w:r>
          </w:p>
        </w:tc>
        <w:tc>
          <w:tcPr>
            <w:tcW w:w="850" w:type="dxa"/>
            <w:vAlign w:val="center"/>
          </w:tcPr>
          <w:p w14:paraId="1AE64EFC" w14:textId="77777777" w:rsidR="0099197C" w:rsidRDefault="0099197C" w:rsidP="00AE47F9">
            <w:pPr>
              <w:pStyle w:val="af5"/>
            </w:pPr>
            <w:r>
              <w:rPr>
                <w:rFonts w:hint="eastAsia"/>
              </w:rPr>
              <w:t>加分项</w:t>
            </w:r>
          </w:p>
        </w:tc>
      </w:tr>
    </w:tbl>
    <w:p w14:paraId="5217551E" w14:textId="77777777" w:rsidR="0099197C" w:rsidRDefault="0099197C" w:rsidP="0099197C">
      <w:pPr>
        <w:pStyle w:val="af8"/>
        <w:ind w:firstLineChars="200" w:firstLine="360"/>
      </w:pPr>
      <w:r>
        <w:rPr>
          <w:rFonts w:hint="eastAsia"/>
        </w:rPr>
        <w:t>注：</w:t>
      </w:r>
      <w:r w:rsidRPr="00022C7C">
        <w:rPr>
          <w:rFonts w:hint="eastAsia"/>
          <w:b/>
          <w:bCs w:val="0"/>
        </w:rPr>
        <w:t>1</w:t>
      </w:r>
      <w:r>
        <w:rPr>
          <w:rFonts w:hint="eastAsia"/>
        </w:rPr>
        <w:t xml:space="preserve">  </w:t>
      </w:r>
      <w:r>
        <w:rPr>
          <w:rFonts w:hint="eastAsia"/>
        </w:rPr>
        <w:t>三级指标中的控制项不设得分，用“—”表示；</w:t>
      </w:r>
    </w:p>
    <w:p w14:paraId="64294E31" w14:textId="77777777" w:rsidR="0099197C" w:rsidRDefault="0099197C" w:rsidP="0099197C">
      <w:pPr>
        <w:pStyle w:val="af8"/>
        <w:ind w:firstLineChars="400" w:firstLine="723"/>
      </w:pPr>
      <w:r w:rsidRPr="00022C7C">
        <w:rPr>
          <w:rFonts w:hint="eastAsia"/>
          <w:b/>
          <w:bCs w:val="0"/>
        </w:rPr>
        <w:t>2</w:t>
      </w:r>
      <w:r>
        <w:rPr>
          <w:rFonts w:hint="eastAsia"/>
        </w:rPr>
        <w:t xml:space="preserve">  </w:t>
      </w:r>
      <w:r>
        <w:rPr>
          <w:rFonts w:hint="eastAsia"/>
        </w:rPr>
        <w:t>当某评分项</w:t>
      </w:r>
      <w:proofErr w:type="gramStart"/>
      <w:r>
        <w:rPr>
          <w:rFonts w:hint="eastAsia"/>
        </w:rPr>
        <w:t>不</w:t>
      </w:r>
      <w:proofErr w:type="gramEnd"/>
      <w:r>
        <w:rPr>
          <w:rFonts w:hint="eastAsia"/>
        </w:rPr>
        <w:t>参评时，该评分项的分值应按比例分配到其他参评的评分项中；</w:t>
      </w:r>
    </w:p>
    <w:p w14:paraId="1FA99607" w14:textId="77777777" w:rsidR="0099197C" w:rsidRDefault="0099197C" w:rsidP="0099197C">
      <w:pPr>
        <w:pStyle w:val="af8"/>
        <w:ind w:firstLineChars="400" w:firstLine="723"/>
      </w:pPr>
      <w:r w:rsidRPr="00022C7C">
        <w:rPr>
          <w:rFonts w:hint="eastAsia"/>
          <w:b/>
          <w:bCs w:val="0"/>
        </w:rPr>
        <w:t>3</w:t>
      </w:r>
      <w:r>
        <w:rPr>
          <w:rFonts w:hint="eastAsia"/>
        </w:rPr>
        <w:t xml:space="preserve">  </w:t>
      </w:r>
      <w:r>
        <w:rPr>
          <w:rFonts w:hint="eastAsia"/>
        </w:rPr>
        <w:t>加分项满分值为</w:t>
      </w:r>
      <w:r>
        <w:rPr>
          <w:rFonts w:hint="eastAsia"/>
        </w:rPr>
        <w:t>10</w:t>
      </w:r>
      <w:r>
        <w:rPr>
          <w:rFonts w:hint="eastAsia"/>
        </w:rPr>
        <w:t>分，其他加分项应</w:t>
      </w:r>
      <w:proofErr w:type="gramStart"/>
      <w:r>
        <w:rPr>
          <w:rFonts w:hint="eastAsia"/>
        </w:rPr>
        <w:t>由评价</w:t>
      </w:r>
      <w:proofErr w:type="gramEnd"/>
      <w:r>
        <w:rPr>
          <w:rFonts w:hint="eastAsia"/>
        </w:rPr>
        <w:t>方根据实际工程情况制定合理的评价指标，综合确定加分数值。</w:t>
      </w:r>
    </w:p>
    <w:p w14:paraId="47ED576B" w14:textId="77777777" w:rsidR="0099197C" w:rsidRDefault="0099197C" w:rsidP="0099197C">
      <w:r>
        <w:rPr>
          <w:rFonts w:hint="eastAsia"/>
          <w:b/>
        </w:rPr>
        <w:t>15</w:t>
      </w:r>
      <w:r>
        <w:rPr>
          <w:b/>
          <w:bCs/>
        </w:rPr>
        <w:t>.</w:t>
      </w:r>
      <w:r>
        <w:rPr>
          <w:rFonts w:hint="eastAsia"/>
          <w:b/>
          <w:bCs/>
        </w:rPr>
        <w:t>1</w:t>
      </w:r>
      <w:r>
        <w:rPr>
          <w:b/>
          <w:bCs/>
        </w:rPr>
        <w:t>.</w:t>
      </w:r>
      <w:r>
        <w:rPr>
          <w:rFonts w:hint="eastAsia"/>
          <w:b/>
          <w:bCs/>
        </w:rPr>
        <w:t>3</w:t>
      </w:r>
      <w:r>
        <w:t xml:space="preserve">  </w:t>
      </w:r>
      <w:r>
        <w:rPr>
          <w:rFonts w:hint="eastAsia"/>
        </w:rPr>
        <w:t>铁路工程牵引供电专业绿色设计评价单元应按牵引变电所供电范围或计费单元划分，各评价单元所占权重应综合考虑变电所容量、投资额、负荷重要性等确定。</w:t>
      </w:r>
    </w:p>
    <w:p w14:paraId="773F8BA5" w14:textId="77777777" w:rsidR="0099197C" w:rsidRDefault="0099197C" w:rsidP="0099197C">
      <w:pPr>
        <w:pStyle w:val="2"/>
      </w:pPr>
      <w:bookmarkStart w:id="271" w:name="_Toc170391269"/>
      <w:bookmarkStart w:id="272" w:name="_Toc170551045"/>
      <w:r>
        <w:rPr>
          <w:b/>
        </w:rPr>
        <w:t>1</w:t>
      </w:r>
      <w:r>
        <w:rPr>
          <w:rFonts w:hint="eastAsia"/>
          <w:b/>
        </w:rPr>
        <w:t>5</w:t>
      </w:r>
      <w:r>
        <w:rPr>
          <w:b/>
        </w:rPr>
        <w:t>.2</w:t>
      </w:r>
      <w:r>
        <w:t xml:space="preserve">  </w:t>
      </w:r>
      <w:r>
        <w:rPr>
          <w:rFonts w:hint="eastAsia"/>
        </w:rPr>
        <w:t>控制项</w:t>
      </w:r>
      <w:bookmarkEnd w:id="271"/>
      <w:bookmarkEnd w:id="272"/>
      <w:r>
        <w:fldChar w:fldCharType="begin"/>
      </w:r>
      <w:r>
        <w:instrText xml:space="preserve"> </w:instrText>
      </w:r>
      <w:r>
        <w:rPr>
          <w:rFonts w:hint="eastAsia"/>
        </w:rPr>
        <w:instrText>TC  "</w:instrText>
      </w:r>
      <w:bookmarkStart w:id="273" w:name="_Toc170395475"/>
      <w:r>
        <w:rPr>
          <w:rFonts w:hint="eastAsia"/>
        </w:rPr>
        <w:instrText>15.2  Control items</w:instrText>
      </w:r>
      <w:bookmarkEnd w:id="273"/>
      <w:r>
        <w:rPr>
          <w:rFonts w:hint="eastAsia"/>
        </w:rPr>
        <w:instrText>" \l 2</w:instrText>
      </w:r>
      <w:r>
        <w:instrText xml:space="preserve"> </w:instrText>
      </w:r>
      <w:r>
        <w:fldChar w:fldCharType="end"/>
      </w:r>
    </w:p>
    <w:p w14:paraId="5BDD28BC" w14:textId="77777777" w:rsidR="0099197C" w:rsidRDefault="0099197C" w:rsidP="0099197C">
      <w:pPr>
        <w:rPr>
          <w:rFonts w:cs="Times New Roman"/>
        </w:rPr>
      </w:pPr>
      <w:r>
        <w:rPr>
          <w:rFonts w:cs="Times New Roman" w:hint="eastAsia"/>
          <w:b/>
          <w:bCs/>
        </w:rPr>
        <w:t>15</w:t>
      </w:r>
      <w:r>
        <w:rPr>
          <w:rFonts w:cs="Times New Roman"/>
          <w:b/>
          <w:bCs/>
        </w:rPr>
        <w:t>.2.1</w:t>
      </w:r>
      <w:r>
        <w:rPr>
          <w:rFonts w:cs="Times New Roman"/>
        </w:rPr>
        <w:t xml:space="preserve">  </w:t>
      </w:r>
      <w:r>
        <w:rPr>
          <w:rFonts w:cs="Times New Roman" w:hint="eastAsia"/>
        </w:rPr>
        <w:t>牵引供电工程设计</w:t>
      </w:r>
      <w:r>
        <w:rPr>
          <w:rFonts w:cs="Times New Roman"/>
        </w:rPr>
        <w:t>应符合《铁路电力</w:t>
      </w:r>
      <w:r>
        <w:rPr>
          <w:rFonts w:cs="Times New Roman" w:hint="eastAsia"/>
        </w:rPr>
        <w:t>牵引供电</w:t>
      </w:r>
      <w:r>
        <w:rPr>
          <w:rFonts w:cs="Times New Roman"/>
        </w:rPr>
        <w:t>设计规范》</w:t>
      </w:r>
      <w:r>
        <w:rPr>
          <w:rFonts w:cs="Times New Roman"/>
        </w:rPr>
        <w:t>TB</w:t>
      </w:r>
      <w:r>
        <w:rPr>
          <w:rFonts w:cs="Times New Roman" w:hint="eastAsia"/>
        </w:rPr>
        <w:t xml:space="preserve"> </w:t>
      </w:r>
      <w:r>
        <w:rPr>
          <w:rFonts w:cs="Times New Roman"/>
        </w:rPr>
        <w:t>1000</w:t>
      </w:r>
      <w:r>
        <w:rPr>
          <w:rFonts w:cs="Times New Roman" w:hint="eastAsia"/>
        </w:rPr>
        <w:t>9</w:t>
      </w:r>
      <w:r>
        <w:rPr>
          <w:rFonts w:cs="Times New Roman"/>
        </w:rPr>
        <w:t>等行业标准的</w:t>
      </w:r>
      <w:r>
        <w:rPr>
          <w:rFonts w:cs="Times New Roman" w:hint="eastAsia"/>
        </w:rPr>
        <w:t>规定。</w:t>
      </w:r>
    </w:p>
    <w:p w14:paraId="4E708E6F" w14:textId="77777777" w:rsidR="0099197C" w:rsidRDefault="0099197C" w:rsidP="0099197C">
      <w:pPr>
        <w:rPr>
          <w:rFonts w:cs="Times New Roman"/>
        </w:rPr>
      </w:pPr>
      <w:r>
        <w:rPr>
          <w:rFonts w:cs="Times New Roman" w:hint="eastAsia"/>
          <w:b/>
          <w:bCs/>
        </w:rPr>
        <w:t>15</w:t>
      </w:r>
      <w:r>
        <w:rPr>
          <w:rFonts w:cs="Times New Roman"/>
          <w:b/>
          <w:bCs/>
        </w:rPr>
        <w:t>.2.2</w:t>
      </w:r>
      <w:r>
        <w:rPr>
          <w:rFonts w:cs="Times New Roman"/>
        </w:rPr>
        <w:t xml:space="preserve">  </w:t>
      </w:r>
      <w:r>
        <w:rPr>
          <w:rFonts w:cs="Times New Roman" w:hint="eastAsia"/>
        </w:rPr>
        <w:t>牵引变电所的所址选择，应符合国家环境保护、水土保持和生态环境保护的有关法律法规的要求。</w:t>
      </w:r>
    </w:p>
    <w:p w14:paraId="4F1525DE" w14:textId="77777777" w:rsidR="0099197C" w:rsidRDefault="0099197C" w:rsidP="0099197C">
      <w:pPr>
        <w:rPr>
          <w:rFonts w:cs="Times New Roman"/>
        </w:rPr>
      </w:pPr>
      <w:r>
        <w:rPr>
          <w:rFonts w:cs="Times New Roman" w:hint="eastAsia"/>
          <w:b/>
          <w:bCs/>
        </w:rPr>
        <w:t>15</w:t>
      </w:r>
      <w:r>
        <w:rPr>
          <w:rFonts w:cs="Times New Roman"/>
          <w:b/>
          <w:bCs/>
        </w:rPr>
        <w:t>.2.</w:t>
      </w:r>
      <w:r>
        <w:rPr>
          <w:rFonts w:cs="Times New Roman" w:hint="eastAsia"/>
          <w:b/>
          <w:bCs/>
        </w:rPr>
        <w:t>3</w:t>
      </w:r>
      <w:r>
        <w:rPr>
          <w:rFonts w:cs="Times New Roman" w:hint="eastAsia"/>
        </w:rPr>
        <w:t xml:space="preserve">  </w:t>
      </w:r>
      <w:r>
        <w:rPr>
          <w:rFonts w:cs="Times New Roman" w:hint="eastAsia"/>
        </w:rPr>
        <w:t>接触网单独架设的附加导线的路径选择应少占农田，避开动物保护区，不良地质地段，并应考虑与邻近设施的相互影响。</w:t>
      </w:r>
    </w:p>
    <w:p w14:paraId="795AA4EA" w14:textId="77777777" w:rsidR="0099197C" w:rsidRDefault="0099197C" w:rsidP="0099197C">
      <w:pPr>
        <w:rPr>
          <w:rFonts w:cs="Times New Roman"/>
        </w:rPr>
      </w:pPr>
      <w:r>
        <w:rPr>
          <w:rFonts w:cs="Times New Roman" w:hint="eastAsia"/>
          <w:b/>
          <w:bCs/>
        </w:rPr>
        <w:t>15</w:t>
      </w:r>
      <w:r>
        <w:rPr>
          <w:rFonts w:cs="Times New Roman"/>
          <w:b/>
          <w:bCs/>
        </w:rPr>
        <w:t>.2.</w:t>
      </w:r>
      <w:r>
        <w:rPr>
          <w:rFonts w:cs="Times New Roman" w:hint="eastAsia"/>
          <w:b/>
          <w:bCs/>
        </w:rPr>
        <w:t>4</w:t>
      </w:r>
      <w:r>
        <w:rPr>
          <w:rFonts w:cs="Times New Roman" w:hint="eastAsia"/>
        </w:rPr>
        <w:t xml:space="preserve">  </w:t>
      </w:r>
      <w:r>
        <w:rPr>
          <w:rFonts w:cs="Times New Roman" w:hint="eastAsia"/>
        </w:rPr>
        <w:t>设计应考虑自然和动物的保护。</w:t>
      </w:r>
    </w:p>
    <w:p w14:paraId="25759B19" w14:textId="77777777" w:rsidR="0099197C" w:rsidRDefault="0099197C" w:rsidP="0099197C">
      <w:pPr>
        <w:pStyle w:val="2"/>
      </w:pPr>
      <w:bookmarkStart w:id="274" w:name="_Toc170391270"/>
      <w:bookmarkStart w:id="275" w:name="_Toc170551046"/>
      <w:r>
        <w:rPr>
          <w:b/>
        </w:rPr>
        <w:t>1</w:t>
      </w:r>
      <w:r>
        <w:rPr>
          <w:rFonts w:hint="eastAsia"/>
          <w:b/>
        </w:rPr>
        <w:t>5</w:t>
      </w:r>
      <w:r>
        <w:rPr>
          <w:b/>
        </w:rPr>
        <w:t>.3</w:t>
      </w:r>
      <w:r>
        <w:t xml:space="preserve">  </w:t>
      </w:r>
      <w:r>
        <w:rPr>
          <w:rFonts w:hint="eastAsia"/>
        </w:rPr>
        <w:t>评分项</w:t>
      </w:r>
      <w:bookmarkEnd w:id="274"/>
      <w:bookmarkEnd w:id="275"/>
      <w:r>
        <w:fldChar w:fldCharType="begin"/>
      </w:r>
      <w:r>
        <w:instrText xml:space="preserve"> </w:instrText>
      </w:r>
      <w:r>
        <w:rPr>
          <w:rFonts w:hint="eastAsia"/>
        </w:rPr>
        <w:instrText>TC  "</w:instrText>
      </w:r>
      <w:bookmarkStart w:id="276" w:name="_Toc170395476"/>
      <w:r>
        <w:rPr>
          <w:rFonts w:hint="eastAsia"/>
        </w:rPr>
        <w:instrText>15.3  Scoring items</w:instrText>
      </w:r>
      <w:bookmarkEnd w:id="276"/>
      <w:r>
        <w:rPr>
          <w:rFonts w:hint="eastAsia"/>
        </w:rPr>
        <w:instrText>" \l 2</w:instrText>
      </w:r>
      <w:r>
        <w:instrText xml:space="preserve"> </w:instrText>
      </w:r>
      <w:r>
        <w:fldChar w:fldCharType="end"/>
      </w:r>
    </w:p>
    <w:p w14:paraId="2BCBCBC0"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.1</w:t>
      </w:r>
      <w:r>
        <w:rPr>
          <w:rFonts w:cs="Times New Roman" w:hint="eastAsia"/>
        </w:rPr>
        <w:t xml:space="preserve">  </w:t>
      </w:r>
      <w:r>
        <w:rPr>
          <w:rFonts w:cs="Times New Roman" w:hint="eastAsia"/>
        </w:rPr>
        <w:t>牵引变电所的进线电源采用</w:t>
      </w:r>
      <w:r>
        <w:rPr>
          <w:rFonts w:cs="Times New Roman" w:hint="eastAsia"/>
        </w:rPr>
        <w:t xml:space="preserve"> 220kV </w:t>
      </w:r>
      <w:r>
        <w:rPr>
          <w:rFonts w:cs="Times New Roman" w:hint="eastAsia"/>
        </w:rPr>
        <w:t>及以上电压等级。减少电能的中间变换环节，节省输变电设备容量，降低电能损耗，减少电压损失，提高电力线路</w:t>
      </w:r>
      <w:r>
        <w:rPr>
          <w:rFonts w:cs="Times New Roman" w:hint="eastAsia"/>
        </w:rPr>
        <w:lastRenderedPageBreak/>
        <w:t>的输送能力，保证牵引供电系统具有较高的供电质量和电压水平。最高</w:t>
      </w:r>
      <w:r>
        <w:rPr>
          <w:rFonts w:cs="Times New Roman"/>
        </w:rPr>
        <w:t>得</w:t>
      </w:r>
      <w:r>
        <w:rPr>
          <w:rFonts w:cs="Times New Roman" w:hint="eastAsia"/>
        </w:rPr>
        <w:t>20</w:t>
      </w:r>
      <w:r>
        <w:rPr>
          <w:rFonts w:cs="Times New Roman"/>
        </w:rPr>
        <w:t>分</w:t>
      </w:r>
      <w:r>
        <w:rPr>
          <w:rFonts w:cs="Times New Roman" w:hint="eastAsia"/>
        </w:rPr>
        <w:t>。</w:t>
      </w:r>
    </w:p>
    <w:p w14:paraId="44544B08"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2</w:t>
      </w:r>
      <w:r>
        <w:rPr>
          <w:rFonts w:cs="Times New Roman"/>
        </w:rPr>
        <w:t xml:space="preserve">  </w:t>
      </w:r>
      <w:r>
        <w:rPr>
          <w:rFonts w:cs="Times New Roman" w:hint="eastAsia"/>
        </w:rPr>
        <w:t>牵引变电所设置在隧道外，并靠近车站。最高</w:t>
      </w:r>
      <w:r>
        <w:rPr>
          <w:rFonts w:cs="Times New Roman"/>
        </w:rPr>
        <w:t>得</w:t>
      </w:r>
      <w:r>
        <w:rPr>
          <w:rFonts w:cs="Times New Roman" w:hint="eastAsia"/>
        </w:rPr>
        <w:t>4</w:t>
      </w:r>
      <w:r>
        <w:rPr>
          <w:rFonts w:cs="Times New Roman"/>
        </w:rPr>
        <w:t>分</w:t>
      </w:r>
      <w:r>
        <w:rPr>
          <w:rFonts w:cs="Times New Roman" w:hint="eastAsia"/>
        </w:rPr>
        <w:t>。</w:t>
      </w:r>
    </w:p>
    <w:p w14:paraId="70CF5A47"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3</w:t>
      </w:r>
      <w:r>
        <w:rPr>
          <w:rFonts w:cs="Times New Roman"/>
        </w:rPr>
        <w:t xml:space="preserve">  </w:t>
      </w:r>
      <w:r>
        <w:rPr>
          <w:rFonts w:cs="Times New Roman" w:hint="eastAsia"/>
        </w:rPr>
        <w:t>牵引变电所布置紧凑合理，主要电气设备采用户内布置方式。最高</w:t>
      </w:r>
      <w:r>
        <w:rPr>
          <w:rFonts w:cs="Times New Roman"/>
        </w:rPr>
        <w:t>得</w:t>
      </w:r>
      <w:r>
        <w:rPr>
          <w:rFonts w:cs="Times New Roman" w:hint="eastAsia"/>
        </w:rPr>
        <w:t>4</w:t>
      </w:r>
      <w:r>
        <w:rPr>
          <w:rFonts w:cs="Times New Roman"/>
        </w:rPr>
        <w:t>分</w:t>
      </w:r>
      <w:r>
        <w:rPr>
          <w:rFonts w:cs="Times New Roman" w:hint="eastAsia"/>
        </w:rPr>
        <w:t>。</w:t>
      </w:r>
    </w:p>
    <w:p w14:paraId="5DC756F8"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4</w:t>
      </w:r>
      <w:r>
        <w:rPr>
          <w:rFonts w:cs="Times New Roman"/>
        </w:rPr>
        <w:t xml:space="preserve">  </w:t>
      </w:r>
      <w:r>
        <w:rPr>
          <w:rFonts w:cs="Times New Roman" w:hint="eastAsia"/>
        </w:rPr>
        <w:t>牵引变电所按无人值班、无人值守设计。最高</w:t>
      </w:r>
      <w:r>
        <w:rPr>
          <w:rFonts w:cs="Times New Roman"/>
        </w:rPr>
        <w:t>得</w:t>
      </w:r>
      <w:r>
        <w:rPr>
          <w:rFonts w:cs="Times New Roman" w:hint="eastAsia"/>
        </w:rPr>
        <w:t>4</w:t>
      </w:r>
      <w:r>
        <w:rPr>
          <w:rFonts w:cs="Times New Roman"/>
        </w:rPr>
        <w:t>分</w:t>
      </w:r>
      <w:r>
        <w:rPr>
          <w:rFonts w:cs="Times New Roman" w:hint="eastAsia"/>
        </w:rPr>
        <w:t>。</w:t>
      </w:r>
    </w:p>
    <w:p w14:paraId="436047A1" w14:textId="77777777" w:rsidR="0099197C" w:rsidRDefault="0099197C" w:rsidP="0099197C">
      <w:pPr>
        <w:jc w:val="left"/>
        <w:rPr>
          <w:rFonts w:cs="Times New Roman"/>
        </w:rPr>
      </w:pPr>
      <w:r>
        <w:rPr>
          <w:rFonts w:hint="eastAsia"/>
          <w:b/>
          <w:bCs/>
        </w:rPr>
        <w:t>15</w:t>
      </w:r>
      <w:r>
        <w:rPr>
          <w:b/>
          <w:bCs/>
        </w:rPr>
        <w:t>.3.</w:t>
      </w:r>
      <w:r>
        <w:rPr>
          <w:rFonts w:hint="eastAsia"/>
          <w:b/>
          <w:bCs/>
        </w:rPr>
        <w:t>5</w:t>
      </w:r>
      <w:r>
        <w:t xml:space="preserve">  </w:t>
      </w:r>
      <w:r>
        <w:rPr>
          <w:rFonts w:cs="Times New Roman" w:hint="eastAsia"/>
        </w:rPr>
        <w:t>牵引变电所设备选择总分值为</w:t>
      </w:r>
      <w:r>
        <w:rPr>
          <w:rFonts w:cs="Times New Roman" w:hint="eastAsia"/>
        </w:rPr>
        <w:t>12</w:t>
      </w:r>
      <w:r>
        <w:rPr>
          <w:rFonts w:cs="Times New Roman" w:hint="eastAsia"/>
        </w:rPr>
        <w:t>分，并按下列规则分别评分并累计：</w:t>
      </w:r>
    </w:p>
    <w:p w14:paraId="5FA8B5AA" w14:textId="77777777" w:rsidR="0099197C" w:rsidRDefault="0099197C" w:rsidP="0099197C">
      <w:pPr>
        <w:ind w:firstLineChars="200" w:firstLine="482"/>
        <w:jc w:val="left"/>
        <w:rPr>
          <w:rFonts w:cs="Times New Roman"/>
        </w:rPr>
      </w:pPr>
      <w:r>
        <w:rPr>
          <w:rFonts w:cs="Times New Roman" w:hint="eastAsia"/>
          <w:b/>
          <w:bCs/>
        </w:rPr>
        <w:t>1</w:t>
      </w:r>
      <w:r>
        <w:rPr>
          <w:rFonts w:cs="Times New Roman" w:hint="eastAsia"/>
        </w:rPr>
        <w:t xml:space="preserve">  </w:t>
      </w:r>
      <w:r>
        <w:rPr>
          <w:rFonts w:cs="Times New Roman" w:hint="eastAsia"/>
        </w:rPr>
        <w:t>选用节能型、环保型设备。最高</w:t>
      </w:r>
      <w:r>
        <w:rPr>
          <w:rFonts w:cs="Times New Roman"/>
        </w:rPr>
        <w:t>得</w:t>
      </w:r>
      <w:r>
        <w:rPr>
          <w:rFonts w:cs="Times New Roman" w:hint="eastAsia"/>
        </w:rPr>
        <w:t>4</w:t>
      </w:r>
      <w:r>
        <w:rPr>
          <w:rFonts w:cs="Times New Roman"/>
        </w:rPr>
        <w:t>分；</w:t>
      </w:r>
    </w:p>
    <w:p w14:paraId="664E3437" w14:textId="77777777" w:rsidR="0099197C" w:rsidRDefault="0099197C" w:rsidP="0099197C">
      <w:pPr>
        <w:ind w:firstLineChars="200" w:firstLine="482"/>
        <w:jc w:val="left"/>
        <w:rPr>
          <w:rFonts w:cs="Times New Roman"/>
        </w:rPr>
      </w:pPr>
      <w:r>
        <w:rPr>
          <w:rFonts w:cs="Times New Roman" w:hint="eastAsia"/>
          <w:b/>
          <w:bCs/>
        </w:rPr>
        <w:t>2</w:t>
      </w:r>
      <w:r>
        <w:rPr>
          <w:rFonts w:cs="Times New Roman" w:hint="eastAsia"/>
        </w:rPr>
        <w:t xml:space="preserve">  </w:t>
      </w:r>
      <w:r>
        <w:rPr>
          <w:rFonts w:cs="Times New Roman" w:hint="eastAsia"/>
        </w:rPr>
        <w:t>选用免维护或少维护、高可靠性设备。最高</w:t>
      </w:r>
      <w:r>
        <w:rPr>
          <w:rFonts w:cs="Times New Roman"/>
        </w:rPr>
        <w:t>得</w:t>
      </w:r>
      <w:r>
        <w:rPr>
          <w:rFonts w:cs="Times New Roman" w:hint="eastAsia"/>
        </w:rPr>
        <w:t>4</w:t>
      </w:r>
      <w:r>
        <w:rPr>
          <w:rFonts w:cs="Times New Roman"/>
        </w:rPr>
        <w:t>分；</w:t>
      </w:r>
    </w:p>
    <w:p w14:paraId="61360CAD" w14:textId="77777777" w:rsidR="0099197C" w:rsidRDefault="0099197C" w:rsidP="0099197C">
      <w:pPr>
        <w:ind w:firstLineChars="200" w:firstLine="482"/>
        <w:jc w:val="left"/>
        <w:rPr>
          <w:rFonts w:cs="Times New Roman"/>
        </w:rPr>
      </w:pPr>
      <w:r>
        <w:rPr>
          <w:rFonts w:cs="Times New Roman" w:hint="eastAsia"/>
          <w:b/>
          <w:bCs/>
        </w:rPr>
        <w:t>3</w:t>
      </w:r>
      <w:r>
        <w:rPr>
          <w:rFonts w:cs="Times New Roman" w:hint="eastAsia"/>
        </w:rPr>
        <w:t xml:space="preserve">  </w:t>
      </w:r>
      <w:r>
        <w:rPr>
          <w:rFonts w:cs="Times New Roman" w:hint="eastAsia"/>
        </w:rPr>
        <w:t>选用智能化设备和系统。最高</w:t>
      </w:r>
      <w:r>
        <w:rPr>
          <w:rFonts w:cs="Times New Roman"/>
        </w:rPr>
        <w:t>得</w:t>
      </w:r>
      <w:r>
        <w:rPr>
          <w:rFonts w:cs="Times New Roman" w:hint="eastAsia"/>
        </w:rPr>
        <w:t>4</w:t>
      </w:r>
      <w:r>
        <w:rPr>
          <w:rFonts w:cs="Times New Roman"/>
        </w:rPr>
        <w:t>分；</w:t>
      </w:r>
    </w:p>
    <w:p w14:paraId="71913BDC"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6</w:t>
      </w:r>
      <w:r>
        <w:rPr>
          <w:rFonts w:cs="Times New Roman"/>
        </w:rPr>
        <w:t xml:space="preserve">  </w:t>
      </w:r>
      <w:r>
        <w:rPr>
          <w:rFonts w:cs="Times New Roman" w:hint="eastAsia"/>
        </w:rPr>
        <w:t>牵引供电系统具备上下行并联供电或部分区段全并联供电的运行方式，能均衡上下行电流分配，有效利用再生制动能量为同一供电臂范围列车供电。最高</w:t>
      </w:r>
      <w:r>
        <w:rPr>
          <w:rFonts w:cs="Times New Roman"/>
        </w:rPr>
        <w:t>得</w:t>
      </w:r>
      <w:r>
        <w:rPr>
          <w:rFonts w:cs="Times New Roman" w:hint="eastAsia"/>
        </w:rPr>
        <w:t>4</w:t>
      </w:r>
      <w:r>
        <w:rPr>
          <w:rFonts w:cs="Times New Roman"/>
        </w:rPr>
        <w:t>分</w:t>
      </w:r>
      <w:r>
        <w:rPr>
          <w:rFonts w:cs="Times New Roman" w:hint="eastAsia"/>
        </w:rPr>
        <w:t>。</w:t>
      </w:r>
    </w:p>
    <w:p w14:paraId="6BB26027"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7</w:t>
      </w:r>
      <w:r>
        <w:rPr>
          <w:rFonts w:cs="Times New Roman" w:hint="eastAsia"/>
        </w:rPr>
        <w:t xml:space="preserve">  </w:t>
      </w:r>
      <w:r>
        <w:rPr>
          <w:rFonts w:cs="Times New Roman" w:hint="eastAsia"/>
        </w:rPr>
        <w:t>接触网电分</w:t>
      </w:r>
      <w:proofErr w:type="gramStart"/>
      <w:r>
        <w:rPr>
          <w:rFonts w:cs="Times New Roman" w:hint="eastAsia"/>
        </w:rPr>
        <w:t>相位置</w:t>
      </w:r>
      <w:proofErr w:type="gramEnd"/>
      <w:r>
        <w:rPr>
          <w:rFonts w:cs="Times New Roman" w:hint="eastAsia"/>
        </w:rPr>
        <w:t>根据线路条件、车站选址、列车运行参数、牵引供电方案、电分相形式、行车检算以及信号控制系统等要求确定，接触网电分</w:t>
      </w:r>
      <w:proofErr w:type="gramStart"/>
      <w:r>
        <w:rPr>
          <w:rFonts w:cs="Times New Roman" w:hint="eastAsia"/>
        </w:rPr>
        <w:t>相进行</w:t>
      </w:r>
      <w:proofErr w:type="gramEnd"/>
      <w:r>
        <w:rPr>
          <w:rFonts w:cs="Times New Roman" w:hint="eastAsia"/>
        </w:rPr>
        <w:t>牵引供电及行车检算。最高</w:t>
      </w:r>
      <w:r>
        <w:rPr>
          <w:rFonts w:cs="Times New Roman"/>
        </w:rPr>
        <w:t>得</w:t>
      </w:r>
      <w:r>
        <w:rPr>
          <w:rFonts w:cs="Times New Roman" w:hint="eastAsia"/>
        </w:rPr>
        <w:t>4</w:t>
      </w:r>
      <w:r>
        <w:rPr>
          <w:rFonts w:cs="Times New Roman"/>
        </w:rPr>
        <w:t>分</w:t>
      </w:r>
      <w:r>
        <w:rPr>
          <w:rFonts w:cs="Times New Roman" w:hint="eastAsia"/>
        </w:rPr>
        <w:t>。</w:t>
      </w:r>
    </w:p>
    <w:p w14:paraId="351FB47A"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8</w:t>
      </w:r>
      <w:r>
        <w:rPr>
          <w:rFonts w:cs="Times New Roman" w:hint="eastAsia"/>
        </w:rPr>
        <w:t xml:space="preserve">  </w:t>
      </w:r>
      <w:r>
        <w:rPr>
          <w:rFonts w:cs="Times New Roman" w:hint="eastAsia"/>
        </w:rPr>
        <w:t>接触网工程考虑高烈度、高寒、高海拔、冻融、强紫外线等环境因素影响，接触网设备和材料满足强度、稳定性和耐久性的要求，以及满足免（少）维护以及</w:t>
      </w:r>
      <w:proofErr w:type="gramStart"/>
      <w:r>
        <w:rPr>
          <w:rFonts w:cs="Times New Roman" w:hint="eastAsia"/>
        </w:rPr>
        <w:t>易快速</w:t>
      </w:r>
      <w:proofErr w:type="gramEnd"/>
      <w:r>
        <w:rPr>
          <w:rFonts w:cs="Times New Roman" w:hint="eastAsia"/>
        </w:rPr>
        <w:t>抢修等要求。最高</w:t>
      </w:r>
      <w:r>
        <w:rPr>
          <w:rFonts w:cs="Times New Roman"/>
        </w:rPr>
        <w:t>得</w:t>
      </w:r>
      <w:r>
        <w:rPr>
          <w:rFonts w:cs="Times New Roman" w:hint="eastAsia"/>
        </w:rPr>
        <w:t>4</w:t>
      </w:r>
      <w:r>
        <w:rPr>
          <w:rFonts w:cs="Times New Roman"/>
        </w:rPr>
        <w:t>分</w:t>
      </w:r>
      <w:r>
        <w:rPr>
          <w:rFonts w:cs="Times New Roman" w:hint="eastAsia"/>
        </w:rPr>
        <w:t>。</w:t>
      </w:r>
    </w:p>
    <w:p w14:paraId="1C5B6CFC"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9</w:t>
      </w:r>
      <w:r>
        <w:rPr>
          <w:rFonts w:cs="Times New Roman" w:hint="eastAsia"/>
        </w:rPr>
        <w:t xml:space="preserve">  </w:t>
      </w:r>
      <w:r>
        <w:rPr>
          <w:rFonts w:cs="Times New Roman" w:hint="eastAsia"/>
        </w:rPr>
        <w:t>接触网基础采用土建预埋，避免二次开挖。隧道内安装基础采用预埋槽道，季节性冻土区段接触网支柱基础采用桩基础。最高</w:t>
      </w:r>
      <w:r>
        <w:rPr>
          <w:rFonts w:cs="Times New Roman"/>
        </w:rPr>
        <w:t>得</w:t>
      </w:r>
      <w:r>
        <w:rPr>
          <w:rFonts w:cs="Times New Roman" w:hint="eastAsia"/>
        </w:rPr>
        <w:t>4</w:t>
      </w:r>
      <w:r>
        <w:rPr>
          <w:rFonts w:cs="Times New Roman"/>
        </w:rPr>
        <w:t>分</w:t>
      </w:r>
      <w:r>
        <w:rPr>
          <w:rFonts w:cs="Times New Roman" w:hint="eastAsia"/>
        </w:rPr>
        <w:t>。</w:t>
      </w:r>
    </w:p>
    <w:p w14:paraId="7A70D004" w14:textId="77777777" w:rsidR="0099197C" w:rsidRDefault="0099197C" w:rsidP="0099197C">
      <w:pPr>
        <w:pStyle w:val="2"/>
      </w:pPr>
      <w:bookmarkStart w:id="277" w:name="_Toc170391271"/>
      <w:bookmarkStart w:id="278" w:name="_Toc170551047"/>
      <w:r>
        <w:rPr>
          <w:b/>
        </w:rPr>
        <w:t>1</w:t>
      </w:r>
      <w:r>
        <w:rPr>
          <w:rFonts w:hint="eastAsia"/>
          <w:b/>
        </w:rPr>
        <w:t>5</w:t>
      </w:r>
      <w:r>
        <w:rPr>
          <w:b/>
        </w:rPr>
        <w:t>.</w:t>
      </w:r>
      <w:r>
        <w:rPr>
          <w:rFonts w:hint="eastAsia"/>
          <w:b/>
        </w:rPr>
        <w:t>4</w:t>
      </w:r>
      <w:r>
        <w:t xml:space="preserve">  </w:t>
      </w:r>
      <w:r>
        <w:rPr>
          <w:rFonts w:hint="eastAsia"/>
        </w:rPr>
        <w:t>加分项</w:t>
      </w:r>
      <w:bookmarkEnd w:id="277"/>
      <w:bookmarkEnd w:id="278"/>
      <w:r>
        <w:fldChar w:fldCharType="begin"/>
      </w:r>
      <w:r>
        <w:instrText xml:space="preserve"> </w:instrText>
      </w:r>
      <w:r>
        <w:rPr>
          <w:rFonts w:hint="eastAsia"/>
        </w:rPr>
        <w:instrText>TC  "</w:instrText>
      </w:r>
      <w:bookmarkStart w:id="279" w:name="_Toc170395477"/>
      <w:r>
        <w:rPr>
          <w:rFonts w:hint="eastAsia"/>
        </w:rPr>
        <w:instrText>15.4  Bonus items</w:instrText>
      </w:r>
      <w:bookmarkEnd w:id="279"/>
      <w:r>
        <w:rPr>
          <w:rFonts w:hint="eastAsia"/>
        </w:rPr>
        <w:instrText>" \l 2</w:instrText>
      </w:r>
      <w:r>
        <w:instrText xml:space="preserve"> </w:instrText>
      </w:r>
      <w:r>
        <w:fldChar w:fldCharType="end"/>
      </w:r>
    </w:p>
    <w:p w14:paraId="54E92CCD" w14:textId="77777777" w:rsidR="0099197C" w:rsidRDefault="0099197C" w:rsidP="0099197C">
      <w:pPr>
        <w:jc w:val="left"/>
        <w:rPr>
          <w:rFonts w:cs="Times New Roman"/>
        </w:rPr>
      </w:pPr>
      <w:r>
        <w:rPr>
          <w:rFonts w:cs="Times New Roman" w:hint="eastAsia"/>
          <w:b/>
          <w:bCs/>
        </w:rPr>
        <w:t>15.4</w:t>
      </w:r>
      <w:r>
        <w:rPr>
          <w:rFonts w:cs="Times New Roman"/>
          <w:b/>
          <w:bCs/>
        </w:rPr>
        <w:t>.1</w:t>
      </w:r>
      <w:r>
        <w:rPr>
          <w:rFonts w:cs="Times New Roman"/>
        </w:rPr>
        <w:t xml:space="preserve">  </w:t>
      </w:r>
      <w:r>
        <w:rPr>
          <w:rFonts w:cs="Times New Roman"/>
        </w:rPr>
        <w:t>综合利用太阳能等新能源和可再生能源，提高能源、资源利用效率</w:t>
      </w:r>
      <w:r>
        <w:rPr>
          <w:rFonts w:cs="Times New Roman" w:hint="eastAsia"/>
        </w:rPr>
        <w:t>，</w:t>
      </w:r>
      <w:r>
        <w:rPr>
          <w:rFonts w:cs="Times New Roman"/>
        </w:rPr>
        <w:t>得</w:t>
      </w:r>
      <w:r>
        <w:rPr>
          <w:rFonts w:cs="Times New Roman" w:hint="eastAsia"/>
        </w:rPr>
        <w:t>1</w:t>
      </w:r>
      <w:r>
        <w:rPr>
          <w:rFonts w:cs="Times New Roman"/>
        </w:rPr>
        <w:t>分</w:t>
      </w:r>
      <w:r>
        <w:rPr>
          <w:rFonts w:cs="Times New Roman" w:hint="eastAsia"/>
        </w:rPr>
        <w:t>。</w:t>
      </w:r>
    </w:p>
    <w:p w14:paraId="10689E59" w14:textId="77777777" w:rsidR="0099197C" w:rsidRDefault="0099197C" w:rsidP="0099197C">
      <w:pPr>
        <w:jc w:val="left"/>
        <w:rPr>
          <w:rFonts w:cs="Times New Roman"/>
        </w:rPr>
      </w:pPr>
      <w:r>
        <w:rPr>
          <w:rFonts w:cs="Times New Roman" w:hint="eastAsia"/>
          <w:b/>
          <w:bCs/>
        </w:rPr>
        <w:t>15.4</w:t>
      </w:r>
      <w:r>
        <w:rPr>
          <w:rFonts w:cs="Times New Roman"/>
          <w:b/>
          <w:bCs/>
        </w:rPr>
        <w:t>.</w:t>
      </w:r>
      <w:r>
        <w:rPr>
          <w:rFonts w:cs="Times New Roman" w:hint="eastAsia"/>
          <w:b/>
          <w:bCs/>
        </w:rPr>
        <w:t>2</w:t>
      </w:r>
      <w:r>
        <w:rPr>
          <w:rFonts w:cs="Times New Roman"/>
        </w:rPr>
        <w:t xml:space="preserve">  </w:t>
      </w:r>
      <w:r>
        <w:rPr>
          <w:rFonts w:cs="Times New Roman"/>
        </w:rPr>
        <w:t>再生制动能量利用。采用适宜的措施对再生制动的能量进一步回收利用，得</w:t>
      </w:r>
      <w:r>
        <w:rPr>
          <w:rFonts w:cs="Times New Roman" w:hint="eastAsia"/>
        </w:rPr>
        <w:t>1</w:t>
      </w:r>
      <w:r>
        <w:rPr>
          <w:rFonts w:cs="Times New Roman"/>
        </w:rPr>
        <w:t>分。</w:t>
      </w:r>
    </w:p>
    <w:p w14:paraId="188F8910"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4.3</w:t>
      </w:r>
      <w:r>
        <w:rPr>
          <w:rFonts w:cs="Times New Roman" w:hint="eastAsia"/>
        </w:rPr>
        <w:t xml:space="preserve">  </w:t>
      </w:r>
      <w:r>
        <w:rPr>
          <w:rFonts w:cs="Times New Roman" w:hint="eastAsia"/>
        </w:rPr>
        <w:t>接触网</w:t>
      </w:r>
      <w:proofErr w:type="gramStart"/>
      <w:r>
        <w:rPr>
          <w:rFonts w:cs="Times New Roman" w:hint="eastAsia"/>
        </w:rPr>
        <w:t>宜设置防冰</w:t>
      </w:r>
      <w:proofErr w:type="gramEnd"/>
      <w:r>
        <w:rPr>
          <w:rFonts w:cs="Times New Roman" w:hint="eastAsia"/>
        </w:rPr>
        <w:t>融冰除冰装置</w:t>
      </w:r>
      <w:r>
        <w:rPr>
          <w:rFonts w:cs="Times New Roman"/>
        </w:rPr>
        <w:t>，得</w:t>
      </w:r>
      <w:r>
        <w:rPr>
          <w:rFonts w:cs="Times New Roman" w:hint="eastAsia"/>
        </w:rPr>
        <w:t>1</w:t>
      </w:r>
      <w:r>
        <w:rPr>
          <w:rFonts w:cs="Times New Roman"/>
        </w:rPr>
        <w:t>分</w:t>
      </w:r>
      <w:r>
        <w:rPr>
          <w:rFonts w:cs="Times New Roman" w:hint="eastAsia"/>
        </w:rPr>
        <w:t>。</w:t>
      </w:r>
    </w:p>
    <w:p w14:paraId="5589DE4A"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4.4</w:t>
      </w:r>
      <w:r>
        <w:rPr>
          <w:rFonts w:cs="Times New Roman" w:hint="eastAsia"/>
        </w:rPr>
        <w:t xml:space="preserve">  </w:t>
      </w:r>
      <w:r>
        <w:rPr>
          <w:rFonts w:cs="Times New Roman" w:hint="eastAsia"/>
        </w:rPr>
        <w:t>接触网设计、施工过程中应大力推行机械化、工厂化、专业化、信</w:t>
      </w:r>
    </w:p>
    <w:p w14:paraId="25218E8E" w14:textId="77777777" w:rsidR="0099197C" w:rsidRDefault="0099197C" w:rsidP="0099197C">
      <w:pPr>
        <w:rPr>
          <w:rFonts w:cs="Times New Roman"/>
        </w:rPr>
      </w:pPr>
      <w:r>
        <w:rPr>
          <w:rFonts w:cs="Times New Roman" w:hint="eastAsia"/>
        </w:rPr>
        <w:t>息化，实现安全可靠、经济合理的目标</w:t>
      </w:r>
      <w:r>
        <w:rPr>
          <w:rFonts w:cs="Times New Roman"/>
        </w:rPr>
        <w:t>，得</w:t>
      </w:r>
      <w:r>
        <w:rPr>
          <w:rFonts w:cs="Times New Roman" w:hint="eastAsia"/>
        </w:rPr>
        <w:t>1</w:t>
      </w:r>
      <w:r>
        <w:rPr>
          <w:rFonts w:cs="Times New Roman"/>
        </w:rPr>
        <w:t>分</w:t>
      </w:r>
      <w:r>
        <w:rPr>
          <w:rFonts w:cs="Times New Roman" w:hint="eastAsia"/>
        </w:rPr>
        <w:t>。</w:t>
      </w:r>
    </w:p>
    <w:p w14:paraId="1366B6FA" w14:textId="77777777" w:rsidR="0099197C" w:rsidRDefault="0099197C" w:rsidP="0099197C">
      <w:pPr>
        <w:rPr>
          <w:rFonts w:cs="Times New Roman"/>
        </w:rPr>
      </w:pPr>
      <w:r>
        <w:rPr>
          <w:rFonts w:cs="Times New Roman" w:hint="eastAsia"/>
          <w:b/>
          <w:bCs/>
        </w:rPr>
        <w:lastRenderedPageBreak/>
        <w:t>15</w:t>
      </w:r>
      <w:r>
        <w:rPr>
          <w:rFonts w:cs="Times New Roman"/>
          <w:b/>
          <w:bCs/>
        </w:rPr>
        <w:t>.</w:t>
      </w:r>
      <w:r>
        <w:rPr>
          <w:rFonts w:cs="Times New Roman" w:hint="eastAsia"/>
          <w:b/>
          <w:bCs/>
        </w:rPr>
        <w:t>4.5</w:t>
      </w:r>
      <w:r>
        <w:rPr>
          <w:rFonts w:cs="Times New Roman" w:hint="eastAsia"/>
        </w:rPr>
        <w:t xml:space="preserve">  </w:t>
      </w:r>
      <w:r>
        <w:rPr>
          <w:rFonts w:cs="Times New Roman" w:hint="eastAsia"/>
        </w:rPr>
        <w:t>牵引供电、接触网设计应考虑使用智能化运营维护</w:t>
      </w:r>
      <w:r>
        <w:rPr>
          <w:rFonts w:cs="Times New Roman"/>
        </w:rPr>
        <w:t>，得</w:t>
      </w:r>
      <w:r>
        <w:rPr>
          <w:rFonts w:cs="Times New Roman" w:hint="eastAsia"/>
        </w:rPr>
        <w:t>1</w:t>
      </w:r>
      <w:r>
        <w:rPr>
          <w:rFonts w:cs="Times New Roman"/>
        </w:rPr>
        <w:t>分</w:t>
      </w:r>
      <w:r>
        <w:rPr>
          <w:rFonts w:cs="Times New Roman" w:hint="eastAsia"/>
        </w:rPr>
        <w:t>。</w:t>
      </w:r>
    </w:p>
    <w:p w14:paraId="6686630B"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4.6</w:t>
      </w:r>
      <w:r>
        <w:rPr>
          <w:rFonts w:cs="Times New Roman" w:hint="eastAsia"/>
        </w:rPr>
        <w:t xml:space="preserve">  </w:t>
      </w:r>
      <w:r>
        <w:rPr>
          <w:rFonts w:cs="Times New Roman" w:hint="eastAsia"/>
        </w:rPr>
        <w:t>对车站和邻近自然景区及城市的线路，接触网设计应结合人文、地</w:t>
      </w:r>
    </w:p>
    <w:p w14:paraId="4C928F1D" w14:textId="77777777" w:rsidR="0099197C" w:rsidRDefault="0099197C" w:rsidP="0099197C">
      <w:pPr>
        <w:rPr>
          <w:rFonts w:cs="Times New Roman"/>
        </w:rPr>
      </w:pPr>
      <w:r>
        <w:rPr>
          <w:rFonts w:cs="Times New Roman" w:hint="eastAsia"/>
        </w:rPr>
        <w:t>域等特点，综合考虑与环境协调的景观需求</w:t>
      </w:r>
      <w:r>
        <w:rPr>
          <w:rFonts w:cs="Times New Roman"/>
        </w:rPr>
        <w:t>，得</w:t>
      </w:r>
      <w:r>
        <w:rPr>
          <w:rFonts w:cs="Times New Roman" w:hint="eastAsia"/>
        </w:rPr>
        <w:t>1</w:t>
      </w:r>
      <w:r>
        <w:rPr>
          <w:rFonts w:cs="Times New Roman"/>
        </w:rPr>
        <w:t>分</w:t>
      </w:r>
      <w:r>
        <w:rPr>
          <w:rFonts w:cs="Times New Roman" w:hint="eastAsia"/>
        </w:rPr>
        <w:t>。</w:t>
      </w:r>
    </w:p>
    <w:p w14:paraId="2D891784" w14:textId="77777777" w:rsidR="0099197C" w:rsidRDefault="0099197C" w:rsidP="0099197C">
      <w:r>
        <w:br w:type="page"/>
      </w:r>
    </w:p>
    <w:p w14:paraId="09A8F2BB" w14:textId="4A193DC1" w:rsidR="008C2326" w:rsidRPr="00B60015" w:rsidRDefault="008C2326" w:rsidP="008C2326">
      <w:pPr>
        <w:pStyle w:val="1"/>
        <w:rPr>
          <w:rFonts w:cs="Times New Roman"/>
        </w:rPr>
      </w:pPr>
      <w:bookmarkStart w:id="280" w:name="_Toc170391272"/>
      <w:bookmarkStart w:id="281" w:name="_Toc170551048"/>
      <w:bookmarkStart w:id="282" w:name="_Toc165237179"/>
      <w:bookmarkStart w:id="283" w:name="_Toc155708131"/>
      <w:bookmarkStart w:id="284" w:name="_Toc155708135"/>
      <w:bookmarkEnd w:id="251"/>
      <w:r w:rsidRPr="00B60015">
        <w:rPr>
          <w:rFonts w:cs="Times New Roman"/>
        </w:rPr>
        <w:lastRenderedPageBreak/>
        <w:t xml:space="preserve">16  </w:t>
      </w:r>
      <w:r w:rsidRPr="00B60015">
        <w:rPr>
          <w:rFonts w:cs="Times New Roman"/>
        </w:rPr>
        <w:t>给水排水</w:t>
      </w:r>
      <w:bookmarkEnd w:id="280"/>
      <w:bookmarkEnd w:id="281"/>
      <w:r w:rsidR="00FB4CC0">
        <w:rPr>
          <w:rFonts w:cs="Times New Roman"/>
        </w:rPr>
        <w:fldChar w:fldCharType="begin"/>
      </w:r>
      <w:r w:rsidR="00FB4CC0">
        <w:rPr>
          <w:rFonts w:cs="Times New Roman"/>
        </w:rPr>
        <w:instrText xml:space="preserve"> TC  "</w:instrText>
      </w:r>
      <w:bookmarkStart w:id="285" w:name="_Toc170395478"/>
      <w:r w:rsidR="00145132">
        <w:rPr>
          <w:rFonts w:cs="Times New Roman" w:hint="eastAsia"/>
        </w:rPr>
        <w:instrText xml:space="preserve">16  </w:instrText>
      </w:r>
      <w:r w:rsidR="00FB4CC0">
        <w:rPr>
          <w:rFonts w:cs="Times New Roman"/>
        </w:rPr>
        <w:instrText>Water supply and drainage</w:instrText>
      </w:r>
      <w:bookmarkEnd w:id="285"/>
      <w:r w:rsidR="00FB4CC0">
        <w:rPr>
          <w:rFonts w:cs="Times New Roman"/>
        </w:rPr>
        <w:instrText xml:space="preserve">" \l 1 </w:instrText>
      </w:r>
      <w:r w:rsidR="00FB4CC0">
        <w:rPr>
          <w:rFonts w:cs="Times New Roman"/>
        </w:rPr>
        <w:fldChar w:fldCharType="end"/>
      </w:r>
    </w:p>
    <w:p w14:paraId="3174A5F5" w14:textId="7731E45D" w:rsidR="008C2326" w:rsidRPr="00B60015" w:rsidRDefault="008C2326" w:rsidP="008C2326">
      <w:pPr>
        <w:pStyle w:val="2"/>
        <w:rPr>
          <w:rFonts w:cs="Times New Roman"/>
        </w:rPr>
      </w:pPr>
      <w:bookmarkStart w:id="286" w:name="_Toc170391273"/>
      <w:bookmarkStart w:id="287" w:name="_Toc170551049"/>
      <w:r w:rsidRPr="00B60015">
        <w:rPr>
          <w:rFonts w:cs="Times New Roman"/>
          <w:b/>
          <w:bCs w:val="0"/>
        </w:rPr>
        <w:t xml:space="preserve">16.1  </w:t>
      </w:r>
      <w:r w:rsidRPr="00B60015">
        <w:rPr>
          <w:rFonts w:cs="Times New Roman"/>
        </w:rPr>
        <w:t>一般规定</w:t>
      </w:r>
      <w:bookmarkEnd w:id="286"/>
      <w:bookmarkEnd w:id="287"/>
      <w:r w:rsidR="004A2400">
        <w:rPr>
          <w:rFonts w:cs="Times New Roman"/>
        </w:rPr>
        <w:fldChar w:fldCharType="begin"/>
      </w:r>
      <w:r w:rsidR="004A2400">
        <w:rPr>
          <w:rFonts w:cs="Times New Roman"/>
        </w:rPr>
        <w:instrText xml:space="preserve"> TC  "</w:instrText>
      </w:r>
      <w:bookmarkStart w:id="288" w:name="_Toc170395479"/>
      <w:r w:rsidR="00206558">
        <w:rPr>
          <w:rFonts w:cs="Times New Roman" w:hint="eastAsia"/>
        </w:rPr>
        <w:instrText xml:space="preserve">16.1  </w:instrText>
      </w:r>
      <w:r w:rsidR="004A2400">
        <w:rPr>
          <w:rFonts w:cs="Times New Roman"/>
        </w:rPr>
        <w:instrText>General requirements</w:instrText>
      </w:r>
      <w:bookmarkEnd w:id="288"/>
      <w:r w:rsidR="004A2400">
        <w:rPr>
          <w:rFonts w:cs="Times New Roman"/>
        </w:rPr>
        <w:instrText xml:space="preserve">" \l 2 </w:instrText>
      </w:r>
      <w:r w:rsidR="004A2400">
        <w:rPr>
          <w:rFonts w:cs="Times New Roman"/>
        </w:rPr>
        <w:fldChar w:fldCharType="end"/>
      </w:r>
    </w:p>
    <w:p w14:paraId="630F806B" w14:textId="77777777" w:rsidR="008C2326" w:rsidRPr="00B60015" w:rsidRDefault="008C2326" w:rsidP="008C2326">
      <w:pPr>
        <w:rPr>
          <w:rFonts w:cs="Times New Roman"/>
        </w:rPr>
      </w:pPr>
      <w:r w:rsidRPr="00B60015">
        <w:rPr>
          <w:rFonts w:cs="Times New Roman"/>
          <w:b/>
          <w:bCs/>
        </w:rPr>
        <w:t>16.1.1</w:t>
      </w:r>
      <w:r w:rsidRPr="00B60015">
        <w:rPr>
          <w:rFonts w:cs="Times New Roman"/>
        </w:rPr>
        <w:t xml:space="preserve">  </w:t>
      </w:r>
      <w:r w:rsidRPr="00B60015">
        <w:rPr>
          <w:rFonts w:cs="Times New Roman"/>
        </w:rPr>
        <w:t>铁路工程给水排水专业绿色设计评价应从给排水系统、用水量、水质、水压、</w:t>
      </w:r>
      <w:r>
        <w:rPr>
          <w:rFonts w:cs="Times New Roman" w:hint="eastAsia"/>
        </w:rPr>
        <w:t>节水措施</w:t>
      </w:r>
      <w:r w:rsidRPr="00B60015">
        <w:rPr>
          <w:rFonts w:cs="Times New Roman"/>
        </w:rPr>
        <w:t>、雨水利用、隧道排水、节能节水措施等方面开展评价，评价时应提交必要的证明材料。</w:t>
      </w:r>
    </w:p>
    <w:p w14:paraId="64BE6F99" w14:textId="77777777" w:rsidR="008C2326" w:rsidRPr="00B60015" w:rsidRDefault="008C2326" w:rsidP="008C2326">
      <w:pPr>
        <w:rPr>
          <w:rFonts w:cs="Times New Roman"/>
        </w:rPr>
      </w:pPr>
      <w:r w:rsidRPr="00B60015">
        <w:rPr>
          <w:rFonts w:cs="Times New Roman"/>
          <w:b/>
          <w:bCs/>
        </w:rPr>
        <w:t xml:space="preserve">16.1.2  </w:t>
      </w:r>
      <w:r w:rsidRPr="00B60015">
        <w:rPr>
          <w:rFonts w:cs="Times New Roman"/>
        </w:rPr>
        <w:t>铁路工程给水排水专业绿色设计评价一级指标、二级指标、三级指标的组成和分值设置应符合表</w:t>
      </w:r>
      <w:r w:rsidRPr="00B60015">
        <w:rPr>
          <w:rFonts w:cs="Times New Roman"/>
        </w:rPr>
        <w:t>16.1.2</w:t>
      </w:r>
      <w:r w:rsidRPr="00B60015">
        <w:rPr>
          <w:rFonts w:cs="Times New Roman"/>
        </w:rPr>
        <w:t>的规定。</w:t>
      </w:r>
    </w:p>
    <w:p w14:paraId="78CC1B8B" w14:textId="77777777" w:rsidR="008C2326" w:rsidRPr="00B60015" w:rsidRDefault="008C2326" w:rsidP="008C2326">
      <w:pPr>
        <w:pStyle w:val="af4"/>
        <w:rPr>
          <w:rFonts w:cs="Times New Roman"/>
        </w:rPr>
      </w:pPr>
      <w:r w:rsidRPr="00B60015">
        <w:rPr>
          <w:rFonts w:cs="Times New Roman"/>
        </w:rPr>
        <w:t>表</w:t>
      </w:r>
      <w:r w:rsidRPr="00B60015">
        <w:rPr>
          <w:rFonts w:cs="Times New Roman"/>
        </w:rPr>
        <w:t xml:space="preserve">16.1.2  </w:t>
      </w:r>
      <w:bookmarkStart w:id="289" w:name="_Hlk165281284"/>
      <w:r w:rsidRPr="00B60015">
        <w:rPr>
          <w:rFonts w:cs="Times New Roman"/>
        </w:rPr>
        <w:t>铁路给水排水</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bookmarkEnd w:id="289"/>
    </w:p>
    <w:tbl>
      <w:tblPr>
        <w:tblStyle w:val="af0"/>
        <w:tblW w:w="5380" w:type="pct"/>
        <w:jc w:val="center"/>
        <w:tblLook w:val="04A0" w:firstRow="1" w:lastRow="0" w:firstColumn="1" w:lastColumn="0" w:noHBand="0" w:noVBand="1"/>
      </w:tblPr>
      <w:tblGrid>
        <w:gridCol w:w="701"/>
        <w:gridCol w:w="1134"/>
        <w:gridCol w:w="709"/>
        <w:gridCol w:w="712"/>
        <w:gridCol w:w="1558"/>
        <w:gridCol w:w="1419"/>
        <w:gridCol w:w="852"/>
        <w:gridCol w:w="991"/>
        <w:gridCol w:w="850"/>
      </w:tblGrid>
      <w:tr w:rsidR="008C2326" w:rsidRPr="00B60015" w14:paraId="3869F6CA" w14:textId="77777777" w:rsidTr="00855772">
        <w:trPr>
          <w:jc w:val="center"/>
        </w:trPr>
        <w:tc>
          <w:tcPr>
            <w:tcW w:w="393" w:type="pct"/>
            <w:vMerge w:val="restart"/>
            <w:vAlign w:val="center"/>
          </w:tcPr>
          <w:p w14:paraId="494990F7" w14:textId="77777777" w:rsidR="008C2326" w:rsidRPr="00B60015" w:rsidRDefault="008C2326" w:rsidP="00AE47F9">
            <w:pPr>
              <w:pStyle w:val="af5"/>
            </w:pPr>
            <w:bookmarkStart w:id="290" w:name="_Hlk165281215"/>
            <w:r w:rsidRPr="00B60015">
              <w:t>一级指标</w:t>
            </w:r>
          </w:p>
        </w:tc>
        <w:tc>
          <w:tcPr>
            <w:tcW w:w="1431" w:type="pct"/>
            <w:gridSpan w:val="3"/>
            <w:vAlign w:val="center"/>
          </w:tcPr>
          <w:p w14:paraId="264B3C1C" w14:textId="77777777" w:rsidR="008C2326" w:rsidRPr="00B60015" w:rsidRDefault="008C2326" w:rsidP="00AE47F9">
            <w:pPr>
              <w:pStyle w:val="af5"/>
            </w:pPr>
            <w:r w:rsidRPr="00B60015">
              <w:t>二级指标</w:t>
            </w:r>
          </w:p>
        </w:tc>
        <w:tc>
          <w:tcPr>
            <w:tcW w:w="873" w:type="pct"/>
            <w:vAlign w:val="center"/>
          </w:tcPr>
          <w:p w14:paraId="2F4DB29F" w14:textId="77777777" w:rsidR="008C2326" w:rsidRPr="00B60015" w:rsidRDefault="008C2326" w:rsidP="00AE47F9">
            <w:pPr>
              <w:pStyle w:val="af5"/>
            </w:pPr>
          </w:p>
        </w:tc>
        <w:tc>
          <w:tcPr>
            <w:tcW w:w="2303" w:type="pct"/>
            <w:gridSpan w:val="4"/>
            <w:vAlign w:val="center"/>
          </w:tcPr>
          <w:p w14:paraId="52CA5D4B" w14:textId="77777777" w:rsidR="008C2326" w:rsidRPr="00B60015" w:rsidRDefault="008C2326" w:rsidP="00AE47F9">
            <w:pPr>
              <w:pStyle w:val="af5"/>
            </w:pPr>
            <w:r w:rsidRPr="00B60015">
              <w:t>三级指标</w:t>
            </w:r>
          </w:p>
        </w:tc>
      </w:tr>
      <w:tr w:rsidR="008C2326" w:rsidRPr="00B60015" w14:paraId="2AFC7F14" w14:textId="77777777" w:rsidTr="00855772">
        <w:trPr>
          <w:jc w:val="center"/>
        </w:trPr>
        <w:tc>
          <w:tcPr>
            <w:tcW w:w="393" w:type="pct"/>
            <w:vMerge/>
            <w:vAlign w:val="center"/>
          </w:tcPr>
          <w:p w14:paraId="542D767A" w14:textId="77777777" w:rsidR="008C2326" w:rsidRPr="00B60015" w:rsidRDefault="008C2326" w:rsidP="00AE47F9">
            <w:pPr>
              <w:pStyle w:val="af5"/>
            </w:pPr>
          </w:p>
        </w:tc>
        <w:tc>
          <w:tcPr>
            <w:tcW w:w="635" w:type="pct"/>
            <w:vAlign w:val="center"/>
          </w:tcPr>
          <w:p w14:paraId="6F271104" w14:textId="77777777" w:rsidR="008C2326" w:rsidRPr="00B60015" w:rsidRDefault="008C2326" w:rsidP="00AE47F9">
            <w:pPr>
              <w:pStyle w:val="af5"/>
            </w:pPr>
            <w:r w:rsidRPr="00B60015">
              <w:t>指标内容</w:t>
            </w:r>
          </w:p>
        </w:tc>
        <w:tc>
          <w:tcPr>
            <w:tcW w:w="397" w:type="pct"/>
            <w:vAlign w:val="center"/>
          </w:tcPr>
          <w:p w14:paraId="48C4B978" w14:textId="77777777" w:rsidR="008C2326" w:rsidRPr="00B60015" w:rsidRDefault="008C2326" w:rsidP="00AE47F9">
            <w:pPr>
              <w:pStyle w:val="af5"/>
            </w:pPr>
            <w:r w:rsidRPr="00B60015">
              <w:t>取值</w:t>
            </w:r>
          </w:p>
        </w:tc>
        <w:tc>
          <w:tcPr>
            <w:tcW w:w="399" w:type="pct"/>
            <w:vAlign w:val="center"/>
          </w:tcPr>
          <w:p w14:paraId="3E0C038A" w14:textId="77777777" w:rsidR="008C2326" w:rsidRPr="00B60015" w:rsidRDefault="008C2326" w:rsidP="00AE47F9">
            <w:pPr>
              <w:pStyle w:val="af5"/>
            </w:pPr>
            <w:r>
              <w:rPr>
                <w:rFonts w:hint="eastAsia"/>
              </w:rPr>
              <w:t>分值范围</w:t>
            </w:r>
          </w:p>
        </w:tc>
        <w:tc>
          <w:tcPr>
            <w:tcW w:w="873" w:type="pct"/>
            <w:vAlign w:val="center"/>
          </w:tcPr>
          <w:p w14:paraId="6DF0A1E4" w14:textId="77777777" w:rsidR="008C2326" w:rsidRPr="00B60015" w:rsidRDefault="008C2326" w:rsidP="00AE47F9">
            <w:pPr>
              <w:pStyle w:val="af5"/>
            </w:pPr>
            <w:r w:rsidRPr="00B60015">
              <w:t>条文</w:t>
            </w:r>
          </w:p>
        </w:tc>
        <w:tc>
          <w:tcPr>
            <w:tcW w:w="794" w:type="pct"/>
            <w:vAlign w:val="center"/>
          </w:tcPr>
          <w:p w14:paraId="437FA316" w14:textId="77777777" w:rsidR="008C2326" w:rsidRPr="00B60015" w:rsidRDefault="008C2326" w:rsidP="00AE47F9">
            <w:pPr>
              <w:pStyle w:val="af5"/>
            </w:pPr>
            <w:r w:rsidRPr="00B60015">
              <w:t>指标内容</w:t>
            </w:r>
          </w:p>
        </w:tc>
        <w:tc>
          <w:tcPr>
            <w:tcW w:w="477" w:type="pct"/>
            <w:vAlign w:val="center"/>
          </w:tcPr>
          <w:p w14:paraId="12A05531" w14:textId="77777777" w:rsidR="008C2326" w:rsidRPr="00B60015" w:rsidRDefault="008C2326" w:rsidP="00AE47F9">
            <w:pPr>
              <w:pStyle w:val="af5"/>
            </w:pPr>
            <w:r w:rsidRPr="00B60015">
              <w:t>取值</w:t>
            </w:r>
          </w:p>
        </w:tc>
        <w:tc>
          <w:tcPr>
            <w:tcW w:w="555" w:type="pct"/>
            <w:vAlign w:val="center"/>
          </w:tcPr>
          <w:p w14:paraId="2BF0F63E" w14:textId="77777777" w:rsidR="008C2326" w:rsidRPr="00B60015" w:rsidRDefault="008C2326" w:rsidP="00AE47F9">
            <w:pPr>
              <w:pStyle w:val="af5"/>
            </w:pPr>
            <w:r>
              <w:rPr>
                <w:rFonts w:hint="eastAsia"/>
              </w:rPr>
              <w:t>分值范围</w:t>
            </w:r>
          </w:p>
        </w:tc>
        <w:tc>
          <w:tcPr>
            <w:tcW w:w="476" w:type="pct"/>
            <w:vAlign w:val="center"/>
          </w:tcPr>
          <w:p w14:paraId="56238043" w14:textId="77777777" w:rsidR="008C2326" w:rsidRPr="00B60015" w:rsidRDefault="008C2326" w:rsidP="00AE47F9">
            <w:pPr>
              <w:pStyle w:val="af5"/>
            </w:pPr>
            <w:r w:rsidRPr="00B60015">
              <w:t>类别</w:t>
            </w:r>
          </w:p>
        </w:tc>
      </w:tr>
      <w:tr w:rsidR="008C2326" w:rsidRPr="00B60015" w14:paraId="6E359425" w14:textId="77777777" w:rsidTr="00855772">
        <w:trPr>
          <w:trHeight w:val="446"/>
          <w:jc w:val="center"/>
        </w:trPr>
        <w:tc>
          <w:tcPr>
            <w:tcW w:w="393" w:type="pct"/>
            <w:vMerge w:val="restart"/>
            <w:vAlign w:val="center"/>
          </w:tcPr>
          <w:p w14:paraId="33A3FBF5" w14:textId="77777777" w:rsidR="008C2326" w:rsidRPr="00B60015" w:rsidRDefault="008C2326" w:rsidP="00AE47F9">
            <w:pPr>
              <w:pStyle w:val="af5"/>
            </w:pPr>
            <w:r w:rsidRPr="00B60015">
              <w:t>给水排水</w:t>
            </w:r>
          </w:p>
        </w:tc>
        <w:tc>
          <w:tcPr>
            <w:tcW w:w="635" w:type="pct"/>
            <w:vMerge w:val="restart"/>
            <w:vAlign w:val="center"/>
          </w:tcPr>
          <w:p w14:paraId="3505A9BD" w14:textId="77777777" w:rsidR="008C2326" w:rsidRPr="00B60015" w:rsidRDefault="008C2326" w:rsidP="00AE47F9">
            <w:pPr>
              <w:pStyle w:val="af5"/>
            </w:pPr>
            <w:r w:rsidRPr="00B60015">
              <w:t>给排水系统</w:t>
            </w:r>
          </w:p>
        </w:tc>
        <w:tc>
          <w:tcPr>
            <w:tcW w:w="397" w:type="pct"/>
            <w:vMerge w:val="restart"/>
            <w:vAlign w:val="center"/>
          </w:tcPr>
          <w:p w14:paraId="354D994B" w14:textId="77777777" w:rsidR="008C2326" w:rsidRPr="00B60015" w:rsidRDefault="008C2326" w:rsidP="00AE47F9">
            <w:pPr>
              <w:pStyle w:val="af5"/>
            </w:pPr>
            <w:r>
              <w:rPr>
                <w:rFonts w:hint="eastAsia"/>
              </w:rPr>
              <w:t>UC</w:t>
            </w:r>
          </w:p>
        </w:tc>
        <w:tc>
          <w:tcPr>
            <w:tcW w:w="399" w:type="pct"/>
            <w:vMerge w:val="restart"/>
            <w:vAlign w:val="center"/>
          </w:tcPr>
          <w:p w14:paraId="7CFE9FB8" w14:textId="77777777" w:rsidR="008C2326" w:rsidRPr="00B60015" w:rsidRDefault="008C2326" w:rsidP="00AE47F9">
            <w:pPr>
              <w:pStyle w:val="af5"/>
            </w:pPr>
            <w:r>
              <w:rPr>
                <w:rFonts w:hint="eastAsia"/>
              </w:rPr>
              <w:t>0</w:t>
            </w:r>
            <w:r>
              <w:rPr>
                <w:rFonts w:hint="eastAsia"/>
              </w:rPr>
              <w:t>或</w:t>
            </w:r>
            <w:r>
              <w:rPr>
                <w:rFonts w:hint="eastAsia"/>
              </w:rPr>
              <w:t>40</w:t>
            </w:r>
          </w:p>
        </w:tc>
        <w:tc>
          <w:tcPr>
            <w:tcW w:w="873" w:type="pct"/>
            <w:vAlign w:val="center"/>
          </w:tcPr>
          <w:p w14:paraId="4F424F01" w14:textId="77777777" w:rsidR="008C2326" w:rsidRPr="00B60015" w:rsidRDefault="008C2326" w:rsidP="00AE47F9">
            <w:pPr>
              <w:pStyle w:val="af5"/>
            </w:pPr>
            <w:r w:rsidRPr="00B60015">
              <w:t>16.2.1</w:t>
            </w:r>
          </w:p>
        </w:tc>
        <w:tc>
          <w:tcPr>
            <w:tcW w:w="794" w:type="pct"/>
            <w:vAlign w:val="center"/>
          </w:tcPr>
          <w:p w14:paraId="3DDDA843" w14:textId="77777777" w:rsidR="008C2326" w:rsidRPr="00B60015" w:rsidRDefault="008C2326" w:rsidP="00AE47F9">
            <w:pPr>
              <w:pStyle w:val="af5"/>
            </w:pPr>
            <w:r>
              <w:rPr>
                <w:rFonts w:hint="eastAsia"/>
              </w:rPr>
              <w:t>设计方案</w:t>
            </w:r>
          </w:p>
        </w:tc>
        <w:tc>
          <w:tcPr>
            <w:tcW w:w="477" w:type="pct"/>
            <w:vAlign w:val="center"/>
          </w:tcPr>
          <w:p w14:paraId="7B8CF671" w14:textId="77777777" w:rsidR="008C2326" w:rsidRPr="00B60015" w:rsidRDefault="008C2326" w:rsidP="00AE47F9">
            <w:pPr>
              <w:pStyle w:val="af5"/>
            </w:pPr>
            <w:r w:rsidRPr="00083146">
              <w:rPr>
                <w:rFonts w:hint="eastAsia"/>
              </w:rPr>
              <w:t>—</w:t>
            </w:r>
          </w:p>
        </w:tc>
        <w:tc>
          <w:tcPr>
            <w:tcW w:w="555" w:type="pct"/>
            <w:vAlign w:val="center"/>
          </w:tcPr>
          <w:p w14:paraId="69D740AA" w14:textId="77777777" w:rsidR="008C2326" w:rsidRPr="00B60015" w:rsidRDefault="008C2326" w:rsidP="00AE47F9">
            <w:pPr>
              <w:pStyle w:val="af5"/>
            </w:pPr>
            <w:r w:rsidRPr="00083146">
              <w:rPr>
                <w:rFonts w:hint="eastAsia"/>
              </w:rPr>
              <w:t>—</w:t>
            </w:r>
          </w:p>
        </w:tc>
        <w:tc>
          <w:tcPr>
            <w:tcW w:w="476" w:type="pct"/>
            <w:vAlign w:val="center"/>
          </w:tcPr>
          <w:p w14:paraId="01D89E17" w14:textId="77777777" w:rsidR="008C2326" w:rsidRPr="00B60015" w:rsidRDefault="008C2326" w:rsidP="00AE47F9">
            <w:pPr>
              <w:pStyle w:val="af5"/>
            </w:pPr>
            <w:r w:rsidRPr="00B60015">
              <w:t>控制项</w:t>
            </w:r>
          </w:p>
        </w:tc>
      </w:tr>
      <w:tr w:rsidR="008C2326" w:rsidRPr="00B60015" w14:paraId="5DEA92E4" w14:textId="77777777" w:rsidTr="00855772">
        <w:trPr>
          <w:trHeight w:val="446"/>
          <w:jc w:val="center"/>
        </w:trPr>
        <w:tc>
          <w:tcPr>
            <w:tcW w:w="393" w:type="pct"/>
            <w:vMerge/>
            <w:vAlign w:val="center"/>
          </w:tcPr>
          <w:p w14:paraId="18814DB3" w14:textId="77777777" w:rsidR="008C2326" w:rsidRPr="00B60015" w:rsidRDefault="008C2326" w:rsidP="00AE47F9">
            <w:pPr>
              <w:pStyle w:val="af5"/>
            </w:pPr>
          </w:p>
        </w:tc>
        <w:tc>
          <w:tcPr>
            <w:tcW w:w="635" w:type="pct"/>
            <w:vMerge/>
            <w:vAlign w:val="center"/>
          </w:tcPr>
          <w:p w14:paraId="338E98FB" w14:textId="77777777" w:rsidR="008C2326" w:rsidRPr="00B60015" w:rsidRDefault="008C2326" w:rsidP="00AE47F9">
            <w:pPr>
              <w:pStyle w:val="af5"/>
            </w:pPr>
          </w:p>
        </w:tc>
        <w:tc>
          <w:tcPr>
            <w:tcW w:w="397" w:type="pct"/>
            <w:vMerge/>
            <w:vAlign w:val="center"/>
          </w:tcPr>
          <w:p w14:paraId="008F9D92" w14:textId="77777777" w:rsidR="008C2326" w:rsidRPr="00B60015" w:rsidRDefault="008C2326" w:rsidP="00AE47F9">
            <w:pPr>
              <w:pStyle w:val="af5"/>
            </w:pPr>
          </w:p>
        </w:tc>
        <w:tc>
          <w:tcPr>
            <w:tcW w:w="399" w:type="pct"/>
            <w:vMerge/>
            <w:vAlign w:val="center"/>
          </w:tcPr>
          <w:p w14:paraId="209C88FD" w14:textId="77777777" w:rsidR="008C2326" w:rsidRPr="00B60015" w:rsidRDefault="008C2326" w:rsidP="00AE47F9">
            <w:pPr>
              <w:pStyle w:val="af5"/>
            </w:pPr>
          </w:p>
        </w:tc>
        <w:tc>
          <w:tcPr>
            <w:tcW w:w="873" w:type="pct"/>
            <w:vAlign w:val="center"/>
          </w:tcPr>
          <w:p w14:paraId="30400610" w14:textId="77777777" w:rsidR="008C2326" w:rsidRPr="00B60015" w:rsidRDefault="008C2326" w:rsidP="00AE47F9">
            <w:pPr>
              <w:pStyle w:val="af5"/>
            </w:pPr>
            <w:r w:rsidRPr="00B60015">
              <w:t>16.2.2</w:t>
            </w:r>
          </w:p>
        </w:tc>
        <w:tc>
          <w:tcPr>
            <w:tcW w:w="794" w:type="pct"/>
            <w:vAlign w:val="center"/>
          </w:tcPr>
          <w:p w14:paraId="233562FA" w14:textId="77777777" w:rsidR="008C2326" w:rsidRPr="00B60015" w:rsidRDefault="008C2326" w:rsidP="00AE47F9">
            <w:pPr>
              <w:pStyle w:val="af5"/>
            </w:pPr>
            <w:r w:rsidRPr="00B60015">
              <w:t>排水系统</w:t>
            </w:r>
          </w:p>
        </w:tc>
        <w:tc>
          <w:tcPr>
            <w:tcW w:w="477" w:type="pct"/>
            <w:vAlign w:val="center"/>
          </w:tcPr>
          <w:p w14:paraId="5222D3C5" w14:textId="77777777" w:rsidR="008C2326" w:rsidRPr="00B60015" w:rsidRDefault="008C2326" w:rsidP="00AE47F9">
            <w:pPr>
              <w:pStyle w:val="af5"/>
            </w:pPr>
            <w:r w:rsidRPr="00083146">
              <w:rPr>
                <w:rFonts w:hint="eastAsia"/>
              </w:rPr>
              <w:t>—</w:t>
            </w:r>
          </w:p>
        </w:tc>
        <w:tc>
          <w:tcPr>
            <w:tcW w:w="555" w:type="pct"/>
            <w:vAlign w:val="center"/>
          </w:tcPr>
          <w:p w14:paraId="1D22FE94" w14:textId="77777777" w:rsidR="008C2326" w:rsidRPr="00B60015" w:rsidRDefault="008C2326" w:rsidP="00AE47F9">
            <w:pPr>
              <w:pStyle w:val="af5"/>
            </w:pPr>
            <w:r w:rsidRPr="00083146">
              <w:rPr>
                <w:rFonts w:hint="eastAsia"/>
              </w:rPr>
              <w:t>—</w:t>
            </w:r>
          </w:p>
        </w:tc>
        <w:tc>
          <w:tcPr>
            <w:tcW w:w="476" w:type="pct"/>
            <w:vAlign w:val="center"/>
          </w:tcPr>
          <w:p w14:paraId="628D3301" w14:textId="77777777" w:rsidR="008C2326" w:rsidRPr="00B60015" w:rsidRDefault="008C2326" w:rsidP="00AE47F9">
            <w:pPr>
              <w:pStyle w:val="af5"/>
            </w:pPr>
            <w:r w:rsidRPr="00B60015">
              <w:t>控制项</w:t>
            </w:r>
          </w:p>
        </w:tc>
      </w:tr>
      <w:tr w:rsidR="008C2326" w:rsidRPr="00B60015" w14:paraId="5655581F" w14:textId="77777777" w:rsidTr="00855772">
        <w:trPr>
          <w:trHeight w:val="446"/>
          <w:jc w:val="center"/>
        </w:trPr>
        <w:tc>
          <w:tcPr>
            <w:tcW w:w="393" w:type="pct"/>
            <w:vMerge/>
            <w:vAlign w:val="center"/>
          </w:tcPr>
          <w:p w14:paraId="0B121364" w14:textId="77777777" w:rsidR="008C2326" w:rsidRPr="00B60015" w:rsidRDefault="008C2326" w:rsidP="00AE47F9">
            <w:pPr>
              <w:pStyle w:val="af5"/>
            </w:pPr>
          </w:p>
        </w:tc>
        <w:tc>
          <w:tcPr>
            <w:tcW w:w="635" w:type="pct"/>
            <w:vMerge/>
            <w:vAlign w:val="center"/>
          </w:tcPr>
          <w:p w14:paraId="4F7E9FA5" w14:textId="77777777" w:rsidR="008C2326" w:rsidRPr="00B60015" w:rsidRDefault="008C2326" w:rsidP="00AE47F9">
            <w:pPr>
              <w:pStyle w:val="af5"/>
            </w:pPr>
          </w:p>
        </w:tc>
        <w:tc>
          <w:tcPr>
            <w:tcW w:w="397" w:type="pct"/>
            <w:vMerge/>
            <w:vAlign w:val="center"/>
          </w:tcPr>
          <w:p w14:paraId="47BF5F3F" w14:textId="77777777" w:rsidR="008C2326" w:rsidRPr="00B60015" w:rsidRDefault="008C2326" w:rsidP="00AE47F9">
            <w:pPr>
              <w:pStyle w:val="af5"/>
            </w:pPr>
          </w:p>
        </w:tc>
        <w:tc>
          <w:tcPr>
            <w:tcW w:w="399" w:type="pct"/>
            <w:vMerge/>
            <w:vAlign w:val="center"/>
          </w:tcPr>
          <w:p w14:paraId="13B5D9B8" w14:textId="77777777" w:rsidR="008C2326" w:rsidRPr="00B60015" w:rsidRDefault="008C2326" w:rsidP="00AE47F9">
            <w:pPr>
              <w:pStyle w:val="af5"/>
            </w:pPr>
          </w:p>
        </w:tc>
        <w:tc>
          <w:tcPr>
            <w:tcW w:w="873" w:type="pct"/>
            <w:vAlign w:val="center"/>
          </w:tcPr>
          <w:p w14:paraId="426E158D" w14:textId="77777777" w:rsidR="008C2326" w:rsidRPr="00B60015" w:rsidRDefault="008C2326" w:rsidP="00AE47F9">
            <w:pPr>
              <w:pStyle w:val="af5"/>
            </w:pPr>
            <w:r w:rsidRPr="00B60015">
              <w:t>16.2.3</w:t>
            </w:r>
          </w:p>
        </w:tc>
        <w:tc>
          <w:tcPr>
            <w:tcW w:w="794" w:type="pct"/>
            <w:vAlign w:val="center"/>
          </w:tcPr>
          <w:p w14:paraId="143D946C" w14:textId="77777777" w:rsidR="008C2326" w:rsidRPr="00B60015" w:rsidRDefault="008C2326" w:rsidP="00AE47F9">
            <w:pPr>
              <w:pStyle w:val="af5"/>
            </w:pPr>
            <w:proofErr w:type="gramStart"/>
            <w:r w:rsidRPr="00B60015">
              <w:t>卸污系统</w:t>
            </w:r>
            <w:proofErr w:type="gramEnd"/>
          </w:p>
        </w:tc>
        <w:tc>
          <w:tcPr>
            <w:tcW w:w="477" w:type="pct"/>
            <w:vAlign w:val="center"/>
          </w:tcPr>
          <w:p w14:paraId="1973B0AE" w14:textId="77777777" w:rsidR="008C2326" w:rsidRPr="00B60015" w:rsidRDefault="008C2326" w:rsidP="00AE47F9">
            <w:pPr>
              <w:pStyle w:val="af5"/>
            </w:pPr>
            <w:r w:rsidRPr="00083146">
              <w:rPr>
                <w:rFonts w:hint="eastAsia"/>
              </w:rPr>
              <w:t>—</w:t>
            </w:r>
          </w:p>
        </w:tc>
        <w:tc>
          <w:tcPr>
            <w:tcW w:w="555" w:type="pct"/>
            <w:vAlign w:val="center"/>
          </w:tcPr>
          <w:p w14:paraId="064DB498" w14:textId="77777777" w:rsidR="008C2326" w:rsidRPr="00B60015" w:rsidRDefault="008C2326" w:rsidP="00AE47F9">
            <w:pPr>
              <w:pStyle w:val="af5"/>
            </w:pPr>
            <w:r w:rsidRPr="00083146">
              <w:rPr>
                <w:rFonts w:hint="eastAsia"/>
              </w:rPr>
              <w:t>—</w:t>
            </w:r>
          </w:p>
        </w:tc>
        <w:tc>
          <w:tcPr>
            <w:tcW w:w="476" w:type="pct"/>
            <w:vAlign w:val="center"/>
          </w:tcPr>
          <w:p w14:paraId="6E15D33A" w14:textId="77777777" w:rsidR="008C2326" w:rsidRPr="00B60015" w:rsidRDefault="008C2326" w:rsidP="00AE47F9">
            <w:pPr>
              <w:pStyle w:val="af5"/>
            </w:pPr>
            <w:r w:rsidRPr="00B60015">
              <w:t>控制项</w:t>
            </w:r>
          </w:p>
        </w:tc>
      </w:tr>
      <w:tr w:rsidR="008C2326" w:rsidRPr="00B60015" w14:paraId="0C88CC2B" w14:textId="77777777" w:rsidTr="00855772">
        <w:trPr>
          <w:trHeight w:val="446"/>
          <w:jc w:val="center"/>
        </w:trPr>
        <w:tc>
          <w:tcPr>
            <w:tcW w:w="393" w:type="pct"/>
            <w:vMerge/>
            <w:vAlign w:val="center"/>
          </w:tcPr>
          <w:p w14:paraId="23228770" w14:textId="77777777" w:rsidR="008C2326" w:rsidRPr="00B60015" w:rsidRDefault="008C2326" w:rsidP="00AE47F9">
            <w:pPr>
              <w:pStyle w:val="af5"/>
            </w:pPr>
          </w:p>
        </w:tc>
        <w:tc>
          <w:tcPr>
            <w:tcW w:w="635" w:type="pct"/>
            <w:vMerge/>
            <w:vAlign w:val="center"/>
          </w:tcPr>
          <w:p w14:paraId="7EB295EC" w14:textId="77777777" w:rsidR="008C2326" w:rsidRPr="00B60015" w:rsidRDefault="008C2326" w:rsidP="00AE47F9">
            <w:pPr>
              <w:pStyle w:val="af5"/>
            </w:pPr>
          </w:p>
        </w:tc>
        <w:tc>
          <w:tcPr>
            <w:tcW w:w="397" w:type="pct"/>
            <w:vMerge/>
            <w:vAlign w:val="center"/>
          </w:tcPr>
          <w:p w14:paraId="242E6E74" w14:textId="77777777" w:rsidR="008C2326" w:rsidRPr="00B60015" w:rsidRDefault="008C2326" w:rsidP="00AE47F9">
            <w:pPr>
              <w:pStyle w:val="af5"/>
            </w:pPr>
          </w:p>
        </w:tc>
        <w:tc>
          <w:tcPr>
            <w:tcW w:w="399" w:type="pct"/>
            <w:vMerge/>
            <w:vAlign w:val="center"/>
          </w:tcPr>
          <w:p w14:paraId="24502B63" w14:textId="77777777" w:rsidR="008C2326" w:rsidRPr="00B60015" w:rsidRDefault="008C2326" w:rsidP="00AE47F9">
            <w:pPr>
              <w:pStyle w:val="af5"/>
            </w:pPr>
          </w:p>
        </w:tc>
        <w:tc>
          <w:tcPr>
            <w:tcW w:w="873" w:type="pct"/>
            <w:vAlign w:val="center"/>
          </w:tcPr>
          <w:p w14:paraId="329D473D" w14:textId="77777777" w:rsidR="008C2326" w:rsidRPr="00B60015" w:rsidRDefault="008C2326" w:rsidP="00AE47F9">
            <w:pPr>
              <w:pStyle w:val="af5"/>
            </w:pPr>
            <w:r>
              <w:rPr>
                <w:rFonts w:hint="eastAsia"/>
              </w:rPr>
              <w:t>16.2.4</w:t>
            </w:r>
          </w:p>
        </w:tc>
        <w:tc>
          <w:tcPr>
            <w:tcW w:w="794" w:type="pct"/>
            <w:vAlign w:val="center"/>
          </w:tcPr>
          <w:p w14:paraId="56C2B392" w14:textId="77777777" w:rsidR="008C2326" w:rsidRPr="00B60015" w:rsidRDefault="008C2326" w:rsidP="00AE47F9">
            <w:pPr>
              <w:pStyle w:val="af5"/>
            </w:pPr>
            <w:r>
              <w:rPr>
                <w:rFonts w:hint="eastAsia"/>
              </w:rPr>
              <w:t>水资源利用方案</w:t>
            </w:r>
          </w:p>
        </w:tc>
        <w:tc>
          <w:tcPr>
            <w:tcW w:w="477" w:type="pct"/>
            <w:vAlign w:val="center"/>
          </w:tcPr>
          <w:p w14:paraId="066FBBAA" w14:textId="77777777" w:rsidR="008C2326" w:rsidRPr="00B60015" w:rsidRDefault="008C2326" w:rsidP="00AE47F9">
            <w:pPr>
              <w:pStyle w:val="af5"/>
            </w:pPr>
            <w:r w:rsidRPr="00083146">
              <w:rPr>
                <w:rFonts w:hint="eastAsia"/>
              </w:rPr>
              <w:t>—</w:t>
            </w:r>
          </w:p>
        </w:tc>
        <w:tc>
          <w:tcPr>
            <w:tcW w:w="555" w:type="pct"/>
            <w:vAlign w:val="center"/>
          </w:tcPr>
          <w:p w14:paraId="077F1126" w14:textId="77777777" w:rsidR="008C2326" w:rsidRPr="00B60015" w:rsidRDefault="008C2326" w:rsidP="00AE47F9">
            <w:pPr>
              <w:pStyle w:val="af5"/>
            </w:pPr>
            <w:r w:rsidRPr="00083146">
              <w:rPr>
                <w:rFonts w:hint="eastAsia"/>
              </w:rPr>
              <w:t>—</w:t>
            </w:r>
          </w:p>
        </w:tc>
        <w:tc>
          <w:tcPr>
            <w:tcW w:w="476" w:type="pct"/>
            <w:vAlign w:val="center"/>
          </w:tcPr>
          <w:p w14:paraId="30C18E9C" w14:textId="77777777" w:rsidR="008C2326" w:rsidRPr="00B60015" w:rsidRDefault="008C2326" w:rsidP="00AE47F9">
            <w:pPr>
              <w:pStyle w:val="af5"/>
            </w:pPr>
            <w:r w:rsidRPr="00B60015">
              <w:t>控制项</w:t>
            </w:r>
          </w:p>
        </w:tc>
      </w:tr>
      <w:tr w:rsidR="008C2326" w:rsidRPr="00B60015" w14:paraId="36CAEB5C" w14:textId="77777777" w:rsidTr="00855772">
        <w:trPr>
          <w:trHeight w:val="448"/>
          <w:jc w:val="center"/>
        </w:trPr>
        <w:tc>
          <w:tcPr>
            <w:tcW w:w="393" w:type="pct"/>
            <w:vMerge/>
            <w:vAlign w:val="center"/>
          </w:tcPr>
          <w:p w14:paraId="770D4AC2" w14:textId="77777777" w:rsidR="008C2326" w:rsidRPr="00B60015" w:rsidRDefault="008C2326" w:rsidP="00AE47F9">
            <w:pPr>
              <w:pStyle w:val="af5"/>
            </w:pPr>
          </w:p>
        </w:tc>
        <w:tc>
          <w:tcPr>
            <w:tcW w:w="635" w:type="pct"/>
            <w:vMerge w:val="restart"/>
            <w:vAlign w:val="center"/>
          </w:tcPr>
          <w:p w14:paraId="53F9FD12" w14:textId="77777777" w:rsidR="008C2326" w:rsidRPr="00B60015" w:rsidRDefault="008C2326" w:rsidP="00AE47F9">
            <w:pPr>
              <w:pStyle w:val="af5"/>
            </w:pPr>
            <w:r w:rsidRPr="00B60015">
              <w:t>用水量、水质、水压</w:t>
            </w:r>
          </w:p>
        </w:tc>
        <w:tc>
          <w:tcPr>
            <w:tcW w:w="397" w:type="pct"/>
            <w:vMerge/>
            <w:vAlign w:val="center"/>
          </w:tcPr>
          <w:p w14:paraId="386E7A79" w14:textId="77777777" w:rsidR="008C2326" w:rsidRPr="00B60015" w:rsidRDefault="008C2326" w:rsidP="00AE47F9">
            <w:pPr>
              <w:pStyle w:val="af5"/>
            </w:pPr>
          </w:p>
        </w:tc>
        <w:tc>
          <w:tcPr>
            <w:tcW w:w="399" w:type="pct"/>
            <w:vMerge/>
            <w:vAlign w:val="center"/>
          </w:tcPr>
          <w:p w14:paraId="015D531F" w14:textId="77777777" w:rsidR="008C2326" w:rsidRPr="00B60015" w:rsidRDefault="008C2326" w:rsidP="00AE47F9">
            <w:pPr>
              <w:pStyle w:val="af5"/>
            </w:pPr>
          </w:p>
        </w:tc>
        <w:tc>
          <w:tcPr>
            <w:tcW w:w="873" w:type="pct"/>
            <w:vAlign w:val="center"/>
          </w:tcPr>
          <w:p w14:paraId="744A7399" w14:textId="77777777" w:rsidR="008C2326" w:rsidRPr="00B60015" w:rsidRDefault="008C2326" w:rsidP="00AE47F9">
            <w:pPr>
              <w:pStyle w:val="af5"/>
            </w:pPr>
            <w:r w:rsidRPr="00B60015">
              <w:t>16.2.</w:t>
            </w:r>
            <w:r>
              <w:rPr>
                <w:rFonts w:hint="eastAsia"/>
              </w:rPr>
              <w:t>5</w:t>
            </w:r>
          </w:p>
        </w:tc>
        <w:tc>
          <w:tcPr>
            <w:tcW w:w="794" w:type="pct"/>
            <w:vAlign w:val="center"/>
          </w:tcPr>
          <w:p w14:paraId="67419C48" w14:textId="77777777" w:rsidR="008C2326" w:rsidRPr="00B60015" w:rsidRDefault="008C2326" w:rsidP="00AE47F9">
            <w:pPr>
              <w:pStyle w:val="af5"/>
            </w:pPr>
            <w:r w:rsidRPr="00B60015">
              <w:t>用水量</w:t>
            </w:r>
          </w:p>
        </w:tc>
        <w:tc>
          <w:tcPr>
            <w:tcW w:w="477" w:type="pct"/>
            <w:vAlign w:val="center"/>
          </w:tcPr>
          <w:p w14:paraId="5B156A85" w14:textId="77777777" w:rsidR="008C2326" w:rsidRPr="00B60015" w:rsidRDefault="008C2326" w:rsidP="00AE47F9">
            <w:pPr>
              <w:pStyle w:val="af5"/>
            </w:pPr>
            <w:r w:rsidRPr="00083146">
              <w:rPr>
                <w:rFonts w:hint="eastAsia"/>
              </w:rPr>
              <w:t>—</w:t>
            </w:r>
          </w:p>
        </w:tc>
        <w:tc>
          <w:tcPr>
            <w:tcW w:w="555" w:type="pct"/>
            <w:vAlign w:val="center"/>
          </w:tcPr>
          <w:p w14:paraId="5FA44D87" w14:textId="77777777" w:rsidR="008C2326" w:rsidRPr="00B60015" w:rsidRDefault="008C2326" w:rsidP="00AE47F9">
            <w:pPr>
              <w:pStyle w:val="af5"/>
            </w:pPr>
            <w:r w:rsidRPr="00083146">
              <w:rPr>
                <w:rFonts w:hint="eastAsia"/>
              </w:rPr>
              <w:t>—</w:t>
            </w:r>
          </w:p>
        </w:tc>
        <w:tc>
          <w:tcPr>
            <w:tcW w:w="476" w:type="pct"/>
            <w:vAlign w:val="center"/>
          </w:tcPr>
          <w:p w14:paraId="3D3F0C62" w14:textId="77777777" w:rsidR="008C2326" w:rsidRPr="00B60015" w:rsidRDefault="008C2326" w:rsidP="00AE47F9">
            <w:pPr>
              <w:pStyle w:val="af5"/>
            </w:pPr>
            <w:r w:rsidRPr="00B60015">
              <w:t>控制项</w:t>
            </w:r>
          </w:p>
        </w:tc>
      </w:tr>
      <w:tr w:rsidR="008C2326" w:rsidRPr="00B60015" w14:paraId="089BE06A" w14:textId="77777777" w:rsidTr="00855772">
        <w:trPr>
          <w:trHeight w:val="448"/>
          <w:jc w:val="center"/>
        </w:trPr>
        <w:tc>
          <w:tcPr>
            <w:tcW w:w="393" w:type="pct"/>
            <w:vMerge/>
            <w:vAlign w:val="center"/>
          </w:tcPr>
          <w:p w14:paraId="21B40782" w14:textId="77777777" w:rsidR="008C2326" w:rsidRPr="00B60015" w:rsidRDefault="008C2326" w:rsidP="00AE47F9">
            <w:pPr>
              <w:pStyle w:val="af5"/>
            </w:pPr>
          </w:p>
        </w:tc>
        <w:tc>
          <w:tcPr>
            <w:tcW w:w="635" w:type="pct"/>
            <w:vMerge/>
            <w:vAlign w:val="center"/>
          </w:tcPr>
          <w:p w14:paraId="1290CCF6" w14:textId="77777777" w:rsidR="008C2326" w:rsidRPr="00B60015" w:rsidRDefault="008C2326" w:rsidP="00AE47F9">
            <w:pPr>
              <w:pStyle w:val="af5"/>
            </w:pPr>
          </w:p>
        </w:tc>
        <w:tc>
          <w:tcPr>
            <w:tcW w:w="397" w:type="pct"/>
            <w:vMerge/>
            <w:vAlign w:val="center"/>
          </w:tcPr>
          <w:p w14:paraId="5813BED3" w14:textId="77777777" w:rsidR="008C2326" w:rsidRPr="00B60015" w:rsidRDefault="008C2326" w:rsidP="00AE47F9">
            <w:pPr>
              <w:pStyle w:val="af5"/>
            </w:pPr>
          </w:p>
        </w:tc>
        <w:tc>
          <w:tcPr>
            <w:tcW w:w="399" w:type="pct"/>
            <w:vMerge/>
            <w:vAlign w:val="center"/>
          </w:tcPr>
          <w:p w14:paraId="088C8D1B" w14:textId="77777777" w:rsidR="008C2326" w:rsidRPr="00B60015" w:rsidRDefault="008C2326" w:rsidP="00AE47F9">
            <w:pPr>
              <w:pStyle w:val="af5"/>
            </w:pPr>
          </w:p>
        </w:tc>
        <w:tc>
          <w:tcPr>
            <w:tcW w:w="873" w:type="pct"/>
            <w:vAlign w:val="center"/>
          </w:tcPr>
          <w:p w14:paraId="130E003B" w14:textId="77777777" w:rsidR="008C2326" w:rsidRPr="00B60015" w:rsidRDefault="008C2326" w:rsidP="00AE47F9">
            <w:pPr>
              <w:pStyle w:val="af5"/>
            </w:pPr>
            <w:r w:rsidRPr="00B60015">
              <w:t>16.2.</w:t>
            </w:r>
            <w:r>
              <w:rPr>
                <w:rFonts w:hint="eastAsia"/>
              </w:rPr>
              <w:t>6</w:t>
            </w:r>
          </w:p>
        </w:tc>
        <w:tc>
          <w:tcPr>
            <w:tcW w:w="794" w:type="pct"/>
            <w:vAlign w:val="center"/>
          </w:tcPr>
          <w:p w14:paraId="1B2B8C7C" w14:textId="77777777" w:rsidR="008C2326" w:rsidRPr="00B60015" w:rsidRDefault="008C2326" w:rsidP="00AE47F9">
            <w:pPr>
              <w:pStyle w:val="af5"/>
            </w:pPr>
            <w:r>
              <w:rPr>
                <w:rFonts w:hint="eastAsia"/>
              </w:rPr>
              <w:t>给排水系统设置</w:t>
            </w:r>
          </w:p>
        </w:tc>
        <w:tc>
          <w:tcPr>
            <w:tcW w:w="477" w:type="pct"/>
            <w:vAlign w:val="center"/>
          </w:tcPr>
          <w:p w14:paraId="70B93B99" w14:textId="77777777" w:rsidR="008C2326" w:rsidRPr="00B60015" w:rsidRDefault="008C2326" w:rsidP="00AE47F9">
            <w:pPr>
              <w:pStyle w:val="af5"/>
            </w:pPr>
            <w:r w:rsidRPr="00083146">
              <w:rPr>
                <w:rFonts w:hint="eastAsia"/>
              </w:rPr>
              <w:t>—</w:t>
            </w:r>
          </w:p>
        </w:tc>
        <w:tc>
          <w:tcPr>
            <w:tcW w:w="555" w:type="pct"/>
            <w:vAlign w:val="center"/>
          </w:tcPr>
          <w:p w14:paraId="0D305286" w14:textId="77777777" w:rsidR="008C2326" w:rsidRPr="00B60015" w:rsidRDefault="008C2326" w:rsidP="00AE47F9">
            <w:pPr>
              <w:pStyle w:val="af5"/>
            </w:pPr>
            <w:r w:rsidRPr="00083146">
              <w:rPr>
                <w:rFonts w:hint="eastAsia"/>
              </w:rPr>
              <w:t>—</w:t>
            </w:r>
          </w:p>
        </w:tc>
        <w:tc>
          <w:tcPr>
            <w:tcW w:w="476" w:type="pct"/>
            <w:vAlign w:val="center"/>
          </w:tcPr>
          <w:p w14:paraId="11DA8E90" w14:textId="77777777" w:rsidR="008C2326" w:rsidRPr="00B60015" w:rsidRDefault="008C2326" w:rsidP="00AE47F9">
            <w:pPr>
              <w:pStyle w:val="af5"/>
            </w:pPr>
            <w:r w:rsidRPr="00B60015">
              <w:t>控制项</w:t>
            </w:r>
          </w:p>
        </w:tc>
      </w:tr>
      <w:tr w:rsidR="008C2326" w:rsidRPr="00B60015" w14:paraId="5AD9B1B7" w14:textId="77777777" w:rsidTr="00855772">
        <w:trPr>
          <w:trHeight w:val="448"/>
          <w:jc w:val="center"/>
        </w:trPr>
        <w:tc>
          <w:tcPr>
            <w:tcW w:w="393" w:type="pct"/>
            <w:vMerge/>
            <w:vAlign w:val="center"/>
          </w:tcPr>
          <w:p w14:paraId="5EFCFB87" w14:textId="77777777" w:rsidR="008C2326" w:rsidRPr="00B60015" w:rsidRDefault="008C2326" w:rsidP="00AE47F9">
            <w:pPr>
              <w:pStyle w:val="af5"/>
            </w:pPr>
          </w:p>
        </w:tc>
        <w:tc>
          <w:tcPr>
            <w:tcW w:w="635" w:type="pct"/>
            <w:vMerge w:val="restart"/>
            <w:vAlign w:val="center"/>
          </w:tcPr>
          <w:p w14:paraId="2A4A4CA6" w14:textId="77777777" w:rsidR="008C2326" w:rsidRPr="00B60015" w:rsidRDefault="008C2326" w:rsidP="00AE47F9">
            <w:pPr>
              <w:pStyle w:val="af5"/>
            </w:pPr>
            <w:r>
              <w:rPr>
                <w:rFonts w:hint="eastAsia"/>
              </w:rPr>
              <w:t>节水措施</w:t>
            </w:r>
          </w:p>
        </w:tc>
        <w:tc>
          <w:tcPr>
            <w:tcW w:w="397" w:type="pct"/>
            <w:vMerge w:val="restart"/>
            <w:vAlign w:val="center"/>
          </w:tcPr>
          <w:p w14:paraId="7F6B57A4" w14:textId="77777777" w:rsidR="008C2326" w:rsidRPr="00B60015" w:rsidRDefault="008C2326" w:rsidP="00AE47F9">
            <w:pPr>
              <w:pStyle w:val="af5"/>
            </w:pPr>
            <w:r>
              <w:rPr>
                <w:rFonts w:hint="eastAsia"/>
              </w:rPr>
              <w:t>US</w:t>
            </w:r>
            <w:r w:rsidRPr="0016760A">
              <w:rPr>
                <w:rFonts w:hint="eastAsia"/>
                <w:vertAlign w:val="subscript"/>
              </w:rPr>
              <w:t>1</w:t>
            </w:r>
          </w:p>
        </w:tc>
        <w:tc>
          <w:tcPr>
            <w:tcW w:w="399" w:type="pct"/>
            <w:vMerge w:val="restart"/>
            <w:vAlign w:val="center"/>
          </w:tcPr>
          <w:p w14:paraId="540E1887" w14:textId="77777777" w:rsidR="008C2326" w:rsidRPr="00B60015" w:rsidRDefault="008C2326" w:rsidP="00AE47F9">
            <w:pPr>
              <w:pStyle w:val="af5"/>
            </w:pPr>
            <w:r>
              <w:rPr>
                <w:rFonts w:hint="eastAsia"/>
              </w:rPr>
              <w:t>0~35</w:t>
            </w:r>
          </w:p>
        </w:tc>
        <w:tc>
          <w:tcPr>
            <w:tcW w:w="873" w:type="pct"/>
            <w:vAlign w:val="center"/>
          </w:tcPr>
          <w:p w14:paraId="3BCFC6E3" w14:textId="77777777" w:rsidR="008C2326" w:rsidRPr="00B60015" w:rsidRDefault="008C2326" w:rsidP="00AE47F9">
            <w:pPr>
              <w:pStyle w:val="af5"/>
            </w:pPr>
            <w:r w:rsidRPr="00B60015">
              <w:t>16.3.1</w:t>
            </w:r>
          </w:p>
        </w:tc>
        <w:tc>
          <w:tcPr>
            <w:tcW w:w="794" w:type="pct"/>
            <w:vAlign w:val="center"/>
          </w:tcPr>
          <w:p w14:paraId="2D0DD61F" w14:textId="77777777" w:rsidR="008C2326" w:rsidRPr="00B60015" w:rsidRDefault="008C2326" w:rsidP="00AE47F9">
            <w:pPr>
              <w:pStyle w:val="af5"/>
            </w:pPr>
            <w:r>
              <w:rPr>
                <w:rFonts w:hint="eastAsia"/>
              </w:rPr>
              <w:t>卫生器具</w:t>
            </w:r>
          </w:p>
        </w:tc>
        <w:tc>
          <w:tcPr>
            <w:tcW w:w="477" w:type="pct"/>
            <w:vAlign w:val="center"/>
          </w:tcPr>
          <w:p w14:paraId="06DC2D12" w14:textId="77777777" w:rsidR="008C2326" w:rsidRPr="00B60015" w:rsidRDefault="008C2326" w:rsidP="00AE47F9">
            <w:pPr>
              <w:pStyle w:val="af5"/>
            </w:pPr>
            <w:r>
              <w:rPr>
                <w:rFonts w:hint="eastAsia"/>
              </w:rPr>
              <w:t>US</w:t>
            </w:r>
            <w:r>
              <w:rPr>
                <w:rFonts w:hint="eastAsia"/>
                <w:vertAlign w:val="subscript"/>
              </w:rPr>
              <w:t>1,1</w:t>
            </w:r>
          </w:p>
        </w:tc>
        <w:tc>
          <w:tcPr>
            <w:tcW w:w="555" w:type="pct"/>
            <w:vAlign w:val="center"/>
          </w:tcPr>
          <w:p w14:paraId="47B9BBCB" w14:textId="77777777" w:rsidR="008C2326" w:rsidRPr="00B60015" w:rsidRDefault="008C2326" w:rsidP="00AE47F9">
            <w:pPr>
              <w:pStyle w:val="af5"/>
            </w:pPr>
            <w:r>
              <w:rPr>
                <w:rFonts w:hint="eastAsia"/>
              </w:rPr>
              <w:t>0~15</w:t>
            </w:r>
          </w:p>
        </w:tc>
        <w:tc>
          <w:tcPr>
            <w:tcW w:w="476" w:type="pct"/>
            <w:vAlign w:val="center"/>
          </w:tcPr>
          <w:p w14:paraId="3B6633B0" w14:textId="77777777" w:rsidR="008C2326" w:rsidRPr="00B60015" w:rsidRDefault="008C2326" w:rsidP="00AE47F9">
            <w:pPr>
              <w:pStyle w:val="af5"/>
            </w:pPr>
            <w:r w:rsidRPr="00B60015">
              <w:t>评分项</w:t>
            </w:r>
          </w:p>
        </w:tc>
      </w:tr>
      <w:tr w:rsidR="008C2326" w:rsidRPr="00B60015" w14:paraId="41C75F39" w14:textId="77777777" w:rsidTr="00855772">
        <w:trPr>
          <w:trHeight w:val="448"/>
          <w:jc w:val="center"/>
        </w:trPr>
        <w:tc>
          <w:tcPr>
            <w:tcW w:w="393" w:type="pct"/>
            <w:vMerge/>
            <w:vAlign w:val="center"/>
          </w:tcPr>
          <w:p w14:paraId="6C839DF5" w14:textId="77777777" w:rsidR="008C2326" w:rsidRPr="00B60015" w:rsidRDefault="008C2326" w:rsidP="00AE47F9">
            <w:pPr>
              <w:pStyle w:val="af5"/>
            </w:pPr>
          </w:p>
        </w:tc>
        <w:tc>
          <w:tcPr>
            <w:tcW w:w="635" w:type="pct"/>
            <w:vMerge/>
            <w:vAlign w:val="center"/>
          </w:tcPr>
          <w:p w14:paraId="104FB01A" w14:textId="77777777" w:rsidR="008C2326" w:rsidRPr="00B60015" w:rsidRDefault="008C2326" w:rsidP="00AE47F9">
            <w:pPr>
              <w:pStyle w:val="af5"/>
            </w:pPr>
          </w:p>
        </w:tc>
        <w:tc>
          <w:tcPr>
            <w:tcW w:w="397" w:type="pct"/>
            <w:vMerge/>
            <w:vAlign w:val="center"/>
          </w:tcPr>
          <w:p w14:paraId="5C237EBB" w14:textId="77777777" w:rsidR="008C2326" w:rsidRPr="00B60015" w:rsidRDefault="008C2326" w:rsidP="00AE47F9">
            <w:pPr>
              <w:pStyle w:val="af5"/>
            </w:pPr>
          </w:p>
        </w:tc>
        <w:tc>
          <w:tcPr>
            <w:tcW w:w="399" w:type="pct"/>
            <w:vMerge/>
            <w:vAlign w:val="center"/>
          </w:tcPr>
          <w:p w14:paraId="58C1A8FE" w14:textId="77777777" w:rsidR="008C2326" w:rsidRPr="00B60015" w:rsidRDefault="008C2326" w:rsidP="00AE47F9">
            <w:pPr>
              <w:pStyle w:val="af5"/>
            </w:pPr>
          </w:p>
        </w:tc>
        <w:tc>
          <w:tcPr>
            <w:tcW w:w="873" w:type="pct"/>
            <w:vAlign w:val="center"/>
          </w:tcPr>
          <w:p w14:paraId="187D090B" w14:textId="77777777" w:rsidR="008C2326" w:rsidRPr="00B60015" w:rsidRDefault="008C2326" w:rsidP="00AE47F9">
            <w:pPr>
              <w:pStyle w:val="af5"/>
            </w:pPr>
            <w:r w:rsidRPr="00B60015">
              <w:t>16.3.2</w:t>
            </w:r>
          </w:p>
        </w:tc>
        <w:tc>
          <w:tcPr>
            <w:tcW w:w="794" w:type="pct"/>
            <w:vAlign w:val="center"/>
          </w:tcPr>
          <w:p w14:paraId="0FD0ACA3" w14:textId="77777777" w:rsidR="008C2326" w:rsidRPr="00B60015" w:rsidRDefault="008C2326" w:rsidP="00AE47F9">
            <w:pPr>
              <w:pStyle w:val="af5"/>
            </w:pPr>
            <w:r>
              <w:rPr>
                <w:rFonts w:hint="eastAsia"/>
              </w:rPr>
              <w:t>绿化灌溉</w:t>
            </w:r>
          </w:p>
        </w:tc>
        <w:tc>
          <w:tcPr>
            <w:tcW w:w="477" w:type="pct"/>
            <w:vAlign w:val="center"/>
          </w:tcPr>
          <w:p w14:paraId="537BA12F" w14:textId="77777777" w:rsidR="008C2326" w:rsidRPr="00B60015" w:rsidRDefault="008C2326" w:rsidP="00AE47F9">
            <w:pPr>
              <w:pStyle w:val="af5"/>
            </w:pPr>
            <w:r>
              <w:rPr>
                <w:rFonts w:hint="eastAsia"/>
              </w:rPr>
              <w:t>US</w:t>
            </w:r>
            <w:r>
              <w:rPr>
                <w:rFonts w:hint="eastAsia"/>
                <w:vertAlign w:val="subscript"/>
              </w:rPr>
              <w:t>1,2</w:t>
            </w:r>
          </w:p>
        </w:tc>
        <w:tc>
          <w:tcPr>
            <w:tcW w:w="555" w:type="pct"/>
            <w:vAlign w:val="center"/>
          </w:tcPr>
          <w:p w14:paraId="48E37C36" w14:textId="77777777" w:rsidR="008C2326" w:rsidRPr="00B60015" w:rsidRDefault="008C2326" w:rsidP="00AE47F9">
            <w:pPr>
              <w:pStyle w:val="af5"/>
            </w:pPr>
            <w:r>
              <w:rPr>
                <w:rFonts w:hint="eastAsia"/>
              </w:rPr>
              <w:t>0~10</w:t>
            </w:r>
          </w:p>
        </w:tc>
        <w:tc>
          <w:tcPr>
            <w:tcW w:w="476" w:type="pct"/>
            <w:vAlign w:val="center"/>
          </w:tcPr>
          <w:p w14:paraId="5A211249" w14:textId="77777777" w:rsidR="008C2326" w:rsidRPr="00B60015" w:rsidRDefault="008C2326" w:rsidP="00AE47F9">
            <w:pPr>
              <w:pStyle w:val="af5"/>
            </w:pPr>
            <w:r w:rsidRPr="00B60015">
              <w:t>评分项</w:t>
            </w:r>
          </w:p>
        </w:tc>
      </w:tr>
      <w:tr w:rsidR="008C2326" w:rsidRPr="00B60015" w14:paraId="1B2DA277" w14:textId="77777777" w:rsidTr="00855772">
        <w:trPr>
          <w:trHeight w:val="448"/>
          <w:jc w:val="center"/>
        </w:trPr>
        <w:tc>
          <w:tcPr>
            <w:tcW w:w="393" w:type="pct"/>
            <w:vMerge/>
            <w:vAlign w:val="center"/>
          </w:tcPr>
          <w:p w14:paraId="189CEC58" w14:textId="77777777" w:rsidR="008C2326" w:rsidRPr="00B60015" w:rsidRDefault="008C2326" w:rsidP="00AE47F9">
            <w:pPr>
              <w:pStyle w:val="af5"/>
            </w:pPr>
          </w:p>
        </w:tc>
        <w:tc>
          <w:tcPr>
            <w:tcW w:w="635" w:type="pct"/>
            <w:vMerge/>
            <w:vAlign w:val="center"/>
          </w:tcPr>
          <w:p w14:paraId="5723AF41" w14:textId="77777777" w:rsidR="008C2326" w:rsidRPr="00B60015" w:rsidRDefault="008C2326" w:rsidP="00AE47F9">
            <w:pPr>
              <w:pStyle w:val="af5"/>
            </w:pPr>
          </w:p>
        </w:tc>
        <w:tc>
          <w:tcPr>
            <w:tcW w:w="397" w:type="pct"/>
            <w:vMerge/>
            <w:vAlign w:val="center"/>
          </w:tcPr>
          <w:p w14:paraId="0F072ECD" w14:textId="77777777" w:rsidR="008C2326" w:rsidRPr="00B60015" w:rsidRDefault="008C2326" w:rsidP="00AE47F9">
            <w:pPr>
              <w:pStyle w:val="af5"/>
            </w:pPr>
          </w:p>
        </w:tc>
        <w:tc>
          <w:tcPr>
            <w:tcW w:w="399" w:type="pct"/>
            <w:vMerge/>
            <w:vAlign w:val="center"/>
          </w:tcPr>
          <w:p w14:paraId="219B2E50" w14:textId="77777777" w:rsidR="008C2326" w:rsidRPr="00B60015" w:rsidRDefault="008C2326" w:rsidP="00AE47F9">
            <w:pPr>
              <w:pStyle w:val="af5"/>
            </w:pPr>
          </w:p>
        </w:tc>
        <w:tc>
          <w:tcPr>
            <w:tcW w:w="873" w:type="pct"/>
            <w:vAlign w:val="center"/>
          </w:tcPr>
          <w:p w14:paraId="594C839C" w14:textId="77777777" w:rsidR="008C2326" w:rsidRPr="00B60015" w:rsidRDefault="008C2326" w:rsidP="00AE47F9">
            <w:pPr>
              <w:pStyle w:val="af5"/>
            </w:pPr>
            <w:r w:rsidRPr="00B60015">
              <w:t>16.3.</w:t>
            </w:r>
            <w:r>
              <w:rPr>
                <w:rFonts w:hint="eastAsia"/>
              </w:rPr>
              <w:t>3</w:t>
            </w:r>
          </w:p>
        </w:tc>
        <w:tc>
          <w:tcPr>
            <w:tcW w:w="794" w:type="pct"/>
            <w:vAlign w:val="center"/>
          </w:tcPr>
          <w:p w14:paraId="6761DBA0" w14:textId="77777777" w:rsidR="008C2326" w:rsidRPr="00B60015" w:rsidRDefault="008C2326" w:rsidP="00AE47F9">
            <w:pPr>
              <w:pStyle w:val="af5"/>
            </w:pPr>
            <w:r>
              <w:rPr>
                <w:rFonts w:hint="eastAsia"/>
              </w:rPr>
              <w:t>空调冷却水系统</w:t>
            </w:r>
          </w:p>
        </w:tc>
        <w:tc>
          <w:tcPr>
            <w:tcW w:w="477" w:type="pct"/>
            <w:vAlign w:val="center"/>
          </w:tcPr>
          <w:p w14:paraId="30336ECE" w14:textId="77777777" w:rsidR="008C2326" w:rsidRPr="00B60015" w:rsidRDefault="008C2326" w:rsidP="00AE47F9">
            <w:pPr>
              <w:pStyle w:val="af5"/>
            </w:pPr>
            <w:r>
              <w:rPr>
                <w:rFonts w:hint="eastAsia"/>
              </w:rPr>
              <w:t>US</w:t>
            </w:r>
            <w:r>
              <w:rPr>
                <w:rFonts w:hint="eastAsia"/>
                <w:vertAlign w:val="subscript"/>
              </w:rPr>
              <w:t>1,3</w:t>
            </w:r>
          </w:p>
        </w:tc>
        <w:tc>
          <w:tcPr>
            <w:tcW w:w="555" w:type="pct"/>
            <w:vAlign w:val="center"/>
          </w:tcPr>
          <w:p w14:paraId="402E9AF8" w14:textId="77777777" w:rsidR="008C2326" w:rsidRPr="00B60015" w:rsidRDefault="008C2326" w:rsidP="00AE47F9">
            <w:pPr>
              <w:pStyle w:val="af5"/>
            </w:pPr>
            <w:r>
              <w:rPr>
                <w:rFonts w:hint="eastAsia"/>
              </w:rPr>
              <w:t>0~10</w:t>
            </w:r>
          </w:p>
        </w:tc>
        <w:tc>
          <w:tcPr>
            <w:tcW w:w="476" w:type="pct"/>
            <w:vAlign w:val="center"/>
          </w:tcPr>
          <w:p w14:paraId="56FBF688" w14:textId="77777777" w:rsidR="008C2326" w:rsidRPr="00B60015" w:rsidRDefault="008C2326" w:rsidP="00AE47F9">
            <w:pPr>
              <w:pStyle w:val="af5"/>
            </w:pPr>
            <w:r w:rsidRPr="00B60015">
              <w:t>评分项</w:t>
            </w:r>
          </w:p>
        </w:tc>
      </w:tr>
      <w:tr w:rsidR="008C2326" w:rsidRPr="00B60015" w14:paraId="26E7762D" w14:textId="77777777" w:rsidTr="00855772">
        <w:trPr>
          <w:trHeight w:val="448"/>
          <w:jc w:val="center"/>
        </w:trPr>
        <w:tc>
          <w:tcPr>
            <w:tcW w:w="393" w:type="pct"/>
            <w:vMerge/>
            <w:vAlign w:val="center"/>
          </w:tcPr>
          <w:p w14:paraId="40BE67A7" w14:textId="77777777" w:rsidR="008C2326" w:rsidRPr="00B60015" w:rsidRDefault="008C2326" w:rsidP="00AE47F9">
            <w:pPr>
              <w:pStyle w:val="af5"/>
            </w:pPr>
          </w:p>
        </w:tc>
        <w:tc>
          <w:tcPr>
            <w:tcW w:w="635" w:type="pct"/>
            <w:vMerge w:val="restart"/>
            <w:vAlign w:val="center"/>
          </w:tcPr>
          <w:p w14:paraId="639B42E3" w14:textId="77777777" w:rsidR="008C2326" w:rsidRPr="00B60015" w:rsidRDefault="008C2326" w:rsidP="00AE47F9">
            <w:pPr>
              <w:pStyle w:val="af5"/>
            </w:pPr>
            <w:r w:rsidRPr="00B60015">
              <w:t>雨水利用</w:t>
            </w:r>
          </w:p>
        </w:tc>
        <w:tc>
          <w:tcPr>
            <w:tcW w:w="397" w:type="pct"/>
            <w:vMerge w:val="restart"/>
            <w:vAlign w:val="center"/>
          </w:tcPr>
          <w:p w14:paraId="5661FAC5" w14:textId="77777777" w:rsidR="008C2326" w:rsidRPr="00B60015" w:rsidRDefault="008C2326" w:rsidP="00AE47F9">
            <w:pPr>
              <w:pStyle w:val="af5"/>
            </w:pPr>
            <w:r>
              <w:rPr>
                <w:rFonts w:hint="eastAsia"/>
              </w:rPr>
              <w:t>US</w:t>
            </w:r>
            <w:r w:rsidRPr="0016760A">
              <w:rPr>
                <w:rFonts w:hint="eastAsia"/>
                <w:vertAlign w:val="subscript"/>
              </w:rPr>
              <w:t>2</w:t>
            </w:r>
          </w:p>
        </w:tc>
        <w:tc>
          <w:tcPr>
            <w:tcW w:w="399" w:type="pct"/>
            <w:vMerge w:val="restart"/>
            <w:vAlign w:val="center"/>
          </w:tcPr>
          <w:p w14:paraId="07DE3E86" w14:textId="77777777" w:rsidR="008C2326" w:rsidRPr="00B60015" w:rsidRDefault="008C2326" w:rsidP="00AE47F9">
            <w:pPr>
              <w:pStyle w:val="af5"/>
            </w:pPr>
            <w:r>
              <w:rPr>
                <w:rFonts w:hint="eastAsia"/>
              </w:rPr>
              <w:t>0~25</w:t>
            </w:r>
          </w:p>
        </w:tc>
        <w:tc>
          <w:tcPr>
            <w:tcW w:w="873" w:type="pct"/>
            <w:vAlign w:val="center"/>
          </w:tcPr>
          <w:p w14:paraId="74113DD1" w14:textId="77777777" w:rsidR="008C2326" w:rsidRPr="00B60015" w:rsidRDefault="008C2326" w:rsidP="00AE47F9">
            <w:pPr>
              <w:pStyle w:val="af5"/>
            </w:pPr>
            <w:r w:rsidRPr="00B60015">
              <w:t>16.3.</w:t>
            </w:r>
            <w:r>
              <w:rPr>
                <w:rFonts w:hint="eastAsia"/>
              </w:rPr>
              <w:t>4</w:t>
            </w:r>
            <w:r w:rsidRPr="00B60015">
              <w:t>第</w:t>
            </w:r>
            <w:r w:rsidRPr="00B60015">
              <w:t>1</w:t>
            </w:r>
            <w:r w:rsidRPr="00B60015">
              <w:t>款</w:t>
            </w:r>
          </w:p>
        </w:tc>
        <w:tc>
          <w:tcPr>
            <w:tcW w:w="794" w:type="pct"/>
            <w:vAlign w:val="center"/>
          </w:tcPr>
          <w:p w14:paraId="547D8265" w14:textId="77777777" w:rsidR="008C2326" w:rsidRPr="00B60015" w:rsidRDefault="008C2326" w:rsidP="00AE47F9">
            <w:pPr>
              <w:pStyle w:val="af5"/>
            </w:pPr>
            <w:r w:rsidRPr="00B60015">
              <w:t>汇水面</w:t>
            </w:r>
          </w:p>
        </w:tc>
        <w:tc>
          <w:tcPr>
            <w:tcW w:w="477" w:type="pct"/>
            <w:vAlign w:val="center"/>
          </w:tcPr>
          <w:p w14:paraId="6E00461D" w14:textId="77777777" w:rsidR="008C2326" w:rsidRPr="00B60015" w:rsidRDefault="008C2326" w:rsidP="00AE47F9">
            <w:pPr>
              <w:pStyle w:val="af5"/>
            </w:pPr>
            <w:r>
              <w:rPr>
                <w:rFonts w:hint="eastAsia"/>
              </w:rPr>
              <w:t>US</w:t>
            </w:r>
            <w:r>
              <w:rPr>
                <w:rFonts w:hint="eastAsia"/>
                <w:vertAlign w:val="subscript"/>
              </w:rPr>
              <w:t>2,1</w:t>
            </w:r>
          </w:p>
        </w:tc>
        <w:tc>
          <w:tcPr>
            <w:tcW w:w="555" w:type="pct"/>
            <w:vAlign w:val="center"/>
          </w:tcPr>
          <w:p w14:paraId="1B8EB62E" w14:textId="77777777" w:rsidR="008C2326" w:rsidRPr="00B60015" w:rsidRDefault="008C2326" w:rsidP="00AE47F9">
            <w:pPr>
              <w:pStyle w:val="af5"/>
            </w:pPr>
            <w:r>
              <w:rPr>
                <w:rFonts w:hint="eastAsia"/>
              </w:rPr>
              <w:t>0~4</w:t>
            </w:r>
          </w:p>
        </w:tc>
        <w:tc>
          <w:tcPr>
            <w:tcW w:w="476" w:type="pct"/>
            <w:vAlign w:val="center"/>
          </w:tcPr>
          <w:p w14:paraId="4CEFCF10" w14:textId="77777777" w:rsidR="008C2326" w:rsidRPr="00B60015" w:rsidRDefault="008C2326" w:rsidP="00AE47F9">
            <w:pPr>
              <w:pStyle w:val="af5"/>
            </w:pPr>
            <w:r w:rsidRPr="00B60015">
              <w:t>评分项</w:t>
            </w:r>
          </w:p>
        </w:tc>
      </w:tr>
      <w:tr w:rsidR="008C2326" w:rsidRPr="00B60015" w14:paraId="29FB2D9F" w14:textId="77777777" w:rsidTr="00855772">
        <w:trPr>
          <w:trHeight w:val="448"/>
          <w:jc w:val="center"/>
        </w:trPr>
        <w:tc>
          <w:tcPr>
            <w:tcW w:w="393" w:type="pct"/>
            <w:vMerge/>
            <w:vAlign w:val="center"/>
          </w:tcPr>
          <w:p w14:paraId="18AD5C44" w14:textId="77777777" w:rsidR="008C2326" w:rsidRPr="00B60015" w:rsidRDefault="008C2326" w:rsidP="00AE47F9">
            <w:pPr>
              <w:pStyle w:val="af5"/>
            </w:pPr>
          </w:p>
        </w:tc>
        <w:tc>
          <w:tcPr>
            <w:tcW w:w="635" w:type="pct"/>
            <w:vMerge/>
            <w:vAlign w:val="center"/>
          </w:tcPr>
          <w:p w14:paraId="4DB94DDB" w14:textId="77777777" w:rsidR="008C2326" w:rsidRPr="00B60015" w:rsidRDefault="008C2326" w:rsidP="00AE47F9">
            <w:pPr>
              <w:pStyle w:val="af5"/>
            </w:pPr>
          </w:p>
        </w:tc>
        <w:tc>
          <w:tcPr>
            <w:tcW w:w="397" w:type="pct"/>
            <w:vMerge/>
            <w:vAlign w:val="center"/>
          </w:tcPr>
          <w:p w14:paraId="58ECAA64" w14:textId="77777777" w:rsidR="008C2326" w:rsidRPr="00B60015" w:rsidRDefault="008C2326" w:rsidP="00AE47F9">
            <w:pPr>
              <w:pStyle w:val="af5"/>
            </w:pPr>
          </w:p>
        </w:tc>
        <w:tc>
          <w:tcPr>
            <w:tcW w:w="399" w:type="pct"/>
            <w:vMerge/>
            <w:vAlign w:val="center"/>
          </w:tcPr>
          <w:p w14:paraId="0A51A462" w14:textId="77777777" w:rsidR="008C2326" w:rsidRPr="00B60015" w:rsidRDefault="008C2326" w:rsidP="00AE47F9">
            <w:pPr>
              <w:pStyle w:val="af5"/>
            </w:pPr>
          </w:p>
        </w:tc>
        <w:tc>
          <w:tcPr>
            <w:tcW w:w="873" w:type="pct"/>
            <w:vAlign w:val="center"/>
          </w:tcPr>
          <w:p w14:paraId="791C0636" w14:textId="77777777" w:rsidR="008C2326" w:rsidRPr="00B60015" w:rsidRDefault="008C2326" w:rsidP="00AE47F9">
            <w:pPr>
              <w:pStyle w:val="af5"/>
            </w:pPr>
            <w:r w:rsidRPr="00B60015">
              <w:t>16.3</w:t>
            </w:r>
            <w:r>
              <w:rPr>
                <w:rFonts w:hint="eastAsia"/>
              </w:rPr>
              <w:t>.4</w:t>
            </w:r>
            <w:r w:rsidRPr="00B60015">
              <w:t>第</w:t>
            </w:r>
            <w:r w:rsidRPr="00B60015">
              <w:t>2</w:t>
            </w:r>
            <w:r w:rsidRPr="00B60015">
              <w:t>款</w:t>
            </w:r>
          </w:p>
        </w:tc>
        <w:tc>
          <w:tcPr>
            <w:tcW w:w="794" w:type="pct"/>
            <w:vAlign w:val="center"/>
          </w:tcPr>
          <w:p w14:paraId="432731D0" w14:textId="77777777" w:rsidR="008C2326" w:rsidRPr="00B60015" w:rsidRDefault="008C2326" w:rsidP="00AE47F9">
            <w:pPr>
              <w:pStyle w:val="af5"/>
            </w:pPr>
            <w:r w:rsidRPr="00B60015">
              <w:t>灌溉冲洗</w:t>
            </w:r>
          </w:p>
        </w:tc>
        <w:tc>
          <w:tcPr>
            <w:tcW w:w="477" w:type="pct"/>
            <w:vAlign w:val="center"/>
          </w:tcPr>
          <w:p w14:paraId="51AEDD7D" w14:textId="77777777" w:rsidR="008C2326" w:rsidRPr="00B60015" w:rsidRDefault="008C2326" w:rsidP="00AE47F9">
            <w:pPr>
              <w:pStyle w:val="af5"/>
            </w:pPr>
            <w:r>
              <w:rPr>
                <w:rFonts w:hint="eastAsia"/>
              </w:rPr>
              <w:t>US</w:t>
            </w:r>
            <w:r>
              <w:rPr>
                <w:rFonts w:hint="eastAsia"/>
                <w:vertAlign w:val="subscript"/>
              </w:rPr>
              <w:t>2,2</w:t>
            </w:r>
          </w:p>
        </w:tc>
        <w:tc>
          <w:tcPr>
            <w:tcW w:w="555" w:type="pct"/>
            <w:vAlign w:val="center"/>
          </w:tcPr>
          <w:p w14:paraId="3C73F7F3" w14:textId="77777777" w:rsidR="008C2326" w:rsidRPr="00B60015" w:rsidRDefault="008C2326" w:rsidP="00AE47F9">
            <w:pPr>
              <w:pStyle w:val="af5"/>
            </w:pPr>
            <w:r>
              <w:rPr>
                <w:rFonts w:hint="eastAsia"/>
              </w:rPr>
              <w:t>0~3</w:t>
            </w:r>
          </w:p>
        </w:tc>
        <w:tc>
          <w:tcPr>
            <w:tcW w:w="476" w:type="pct"/>
            <w:vAlign w:val="center"/>
          </w:tcPr>
          <w:p w14:paraId="47FC0290" w14:textId="77777777" w:rsidR="008C2326" w:rsidRPr="00B60015" w:rsidRDefault="008C2326" w:rsidP="00AE47F9">
            <w:pPr>
              <w:pStyle w:val="af5"/>
            </w:pPr>
            <w:r w:rsidRPr="00B60015">
              <w:t>评分项</w:t>
            </w:r>
          </w:p>
        </w:tc>
      </w:tr>
      <w:tr w:rsidR="008C2326" w:rsidRPr="00B60015" w14:paraId="200125B8" w14:textId="77777777" w:rsidTr="00855772">
        <w:trPr>
          <w:trHeight w:val="448"/>
          <w:jc w:val="center"/>
        </w:trPr>
        <w:tc>
          <w:tcPr>
            <w:tcW w:w="393" w:type="pct"/>
            <w:vMerge/>
            <w:vAlign w:val="center"/>
          </w:tcPr>
          <w:p w14:paraId="24120867" w14:textId="77777777" w:rsidR="008C2326" w:rsidRPr="00B60015" w:rsidRDefault="008C2326" w:rsidP="00AE47F9">
            <w:pPr>
              <w:pStyle w:val="af5"/>
            </w:pPr>
          </w:p>
        </w:tc>
        <w:tc>
          <w:tcPr>
            <w:tcW w:w="635" w:type="pct"/>
            <w:vMerge/>
            <w:vAlign w:val="center"/>
          </w:tcPr>
          <w:p w14:paraId="62D91083" w14:textId="77777777" w:rsidR="008C2326" w:rsidRPr="00B60015" w:rsidRDefault="008C2326" w:rsidP="00AE47F9">
            <w:pPr>
              <w:pStyle w:val="af5"/>
            </w:pPr>
          </w:p>
        </w:tc>
        <w:tc>
          <w:tcPr>
            <w:tcW w:w="397" w:type="pct"/>
            <w:vMerge/>
            <w:vAlign w:val="center"/>
          </w:tcPr>
          <w:p w14:paraId="3C5B5B2A" w14:textId="77777777" w:rsidR="008C2326" w:rsidRPr="00B60015" w:rsidRDefault="008C2326" w:rsidP="00AE47F9">
            <w:pPr>
              <w:pStyle w:val="af5"/>
            </w:pPr>
          </w:p>
        </w:tc>
        <w:tc>
          <w:tcPr>
            <w:tcW w:w="399" w:type="pct"/>
            <w:vMerge/>
            <w:vAlign w:val="center"/>
          </w:tcPr>
          <w:p w14:paraId="17C5317A" w14:textId="77777777" w:rsidR="008C2326" w:rsidRPr="00B60015" w:rsidRDefault="008C2326" w:rsidP="00AE47F9">
            <w:pPr>
              <w:pStyle w:val="af5"/>
            </w:pPr>
          </w:p>
        </w:tc>
        <w:tc>
          <w:tcPr>
            <w:tcW w:w="873" w:type="pct"/>
            <w:vAlign w:val="center"/>
          </w:tcPr>
          <w:p w14:paraId="0307D949" w14:textId="77777777" w:rsidR="008C2326" w:rsidRPr="00B60015" w:rsidRDefault="008C2326" w:rsidP="00AE47F9">
            <w:pPr>
              <w:pStyle w:val="af5"/>
            </w:pPr>
            <w:r w:rsidRPr="00B60015">
              <w:t>16.3.</w:t>
            </w:r>
            <w:r>
              <w:rPr>
                <w:rFonts w:hint="eastAsia"/>
              </w:rPr>
              <w:t>4</w:t>
            </w:r>
            <w:r w:rsidRPr="00B60015">
              <w:t>第</w:t>
            </w:r>
            <w:r w:rsidRPr="00B60015">
              <w:t>3</w:t>
            </w:r>
            <w:r w:rsidRPr="00B60015">
              <w:t>款</w:t>
            </w:r>
          </w:p>
        </w:tc>
        <w:tc>
          <w:tcPr>
            <w:tcW w:w="794" w:type="pct"/>
            <w:vAlign w:val="center"/>
          </w:tcPr>
          <w:p w14:paraId="5F276F54" w14:textId="77777777" w:rsidR="008C2326" w:rsidRPr="00B60015" w:rsidRDefault="008C2326" w:rsidP="00AE47F9">
            <w:pPr>
              <w:pStyle w:val="af5"/>
            </w:pPr>
            <w:r w:rsidRPr="00B60015">
              <w:t>补充地下水源</w:t>
            </w:r>
          </w:p>
        </w:tc>
        <w:tc>
          <w:tcPr>
            <w:tcW w:w="477" w:type="pct"/>
            <w:vAlign w:val="center"/>
          </w:tcPr>
          <w:p w14:paraId="06E6D0FF" w14:textId="77777777" w:rsidR="008C2326" w:rsidRPr="00B60015" w:rsidRDefault="008C2326" w:rsidP="00AE47F9">
            <w:pPr>
              <w:pStyle w:val="af5"/>
            </w:pPr>
            <w:r>
              <w:rPr>
                <w:rFonts w:hint="eastAsia"/>
              </w:rPr>
              <w:t>US</w:t>
            </w:r>
            <w:r>
              <w:rPr>
                <w:rFonts w:hint="eastAsia"/>
                <w:vertAlign w:val="subscript"/>
              </w:rPr>
              <w:t>2,3</w:t>
            </w:r>
          </w:p>
        </w:tc>
        <w:tc>
          <w:tcPr>
            <w:tcW w:w="555" w:type="pct"/>
            <w:vAlign w:val="center"/>
          </w:tcPr>
          <w:p w14:paraId="5FEC8B32" w14:textId="77777777" w:rsidR="008C2326" w:rsidRPr="00B60015" w:rsidRDefault="008C2326" w:rsidP="00AE47F9">
            <w:pPr>
              <w:pStyle w:val="af5"/>
            </w:pPr>
            <w:r>
              <w:rPr>
                <w:rFonts w:hint="eastAsia"/>
              </w:rPr>
              <w:t>0~3</w:t>
            </w:r>
          </w:p>
        </w:tc>
        <w:tc>
          <w:tcPr>
            <w:tcW w:w="476" w:type="pct"/>
            <w:vAlign w:val="center"/>
          </w:tcPr>
          <w:p w14:paraId="10A4DEB9" w14:textId="77777777" w:rsidR="008C2326" w:rsidRPr="00B60015" w:rsidRDefault="008C2326" w:rsidP="00AE47F9">
            <w:pPr>
              <w:pStyle w:val="af5"/>
            </w:pPr>
            <w:r w:rsidRPr="00B60015">
              <w:t>评分项</w:t>
            </w:r>
          </w:p>
        </w:tc>
      </w:tr>
      <w:tr w:rsidR="008C2326" w:rsidRPr="00B60015" w14:paraId="743734F4" w14:textId="77777777" w:rsidTr="00855772">
        <w:trPr>
          <w:trHeight w:val="448"/>
          <w:jc w:val="center"/>
        </w:trPr>
        <w:tc>
          <w:tcPr>
            <w:tcW w:w="393" w:type="pct"/>
            <w:vMerge/>
            <w:vAlign w:val="center"/>
          </w:tcPr>
          <w:p w14:paraId="6710B465" w14:textId="77777777" w:rsidR="008C2326" w:rsidRPr="00B60015" w:rsidRDefault="008C2326" w:rsidP="00AE47F9">
            <w:pPr>
              <w:pStyle w:val="af5"/>
            </w:pPr>
          </w:p>
        </w:tc>
        <w:tc>
          <w:tcPr>
            <w:tcW w:w="635" w:type="pct"/>
            <w:vMerge/>
            <w:vAlign w:val="center"/>
          </w:tcPr>
          <w:p w14:paraId="06E57B82" w14:textId="77777777" w:rsidR="008C2326" w:rsidRPr="00B60015" w:rsidRDefault="008C2326" w:rsidP="00AE47F9">
            <w:pPr>
              <w:pStyle w:val="af5"/>
            </w:pPr>
          </w:p>
        </w:tc>
        <w:tc>
          <w:tcPr>
            <w:tcW w:w="397" w:type="pct"/>
            <w:vMerge/>
            <w:vAlign w:val="center"/>
          </w:tcPr>
          <w:p w14:paraId="2CBFE486" w14:textId="77777777" w:rsidR="008C2326" w:rsidRPr="00B60015" w:rsidRDefault="008C2326" w:rsidP="00AE47F9">
            <w:pPr>
              <w:pStyle w:val="af5"/>
            </w:pPr>
          </w:p>
        </w:tc>
        <w:tc>
          <w:tcPr>
            <w:tcW w:w="399" w:type="pct"/>
            <w:vMerge/>
            <w:vAlign w:val="center"/>
          </w:tcPr>
          <w:p w14:paraId="58AEA84B" w14:textId="77777777" w:rsidR="008C2326" w:rsidRPr="00B60015" w:rsidRDefault="008C2326" w:rsidP="00AE47F9">
            <w:pPr>
              <w:pStyle w:val="af5"/>
            </w:pPr>
          </w:p>
        </w:tc>
        <w:tc>
          <w:tcPr>
            <w:tcW w:w="873" w:type="pct"/>
            <w:vAlign w:val="center"/>
          </w:tcPr>
          <w:p w14:paraId="3F7B2741" w14:textId="77777777" w:rsidR="008C2326" w:rsidRPr="00B60015" w:rsidRDefault="008C2326" w:rsidP="00AE47F9">
            <w:pPr>
              <w:pStyle w:val="af5"/>
            </w:pPr>
            <w:r>
              <w:rPr>
                <w:rFonts w:hint="eastAsia"/>
              </w:rPr>
              <w:t>16.3.5</w:t>
            </w:r>
          </w:p>
        </w:tc>
        <w:tc>
          <w:tcPr>
            <w:tcW w:w="794" w:type="pct"/>
            <w:vAlign w:val="center"/>
          </w:tcPr>
          <w:p w14:paraId="729DB291" w14:textId="77777777" w:rsidR="008C2326" w:rsidRPr="00B60015" w:rsidRDefault="008C2326" w:rsidP="00AE47F9">
            <w:pPr>
              <w:pStyle w:val="af5"/>
            </w:pPr>
            <w:r w:rsidRPr="009A758C">
              <w:rPr>
                <w:rFonts w:hint="eastAsia"/>
              </w:rPr>
              <w:t>绿色雨水基础设施</w:t>
            </w:r>
          </w:p>
        </w:tc>
        <w:tc>
          <w:tcPr>
            <w:tcW w:w="477" w:type="pct"/>
            <w:vAlign w:val="center"/>
          </w:tcPr>
          <w:p w14:paraId="26D8493B" w14:textId="77777777" w:rsidR="008C2326" w:rsidRPr="00B60015" w:rsidRDefault="008C2326" w:rsidP="00AE47F9">
            <w:pPr>
              <w:pStyle w:val="af5"/>
            </w:pPr>
            <w:r>
              <w:rPr>
                <w:rFonts w:hint="eastAsia"/>
              </w:rPr>
              <w:t>US</w:t>
            </w:r>
            <w:r>
              <w:rPr>
                <w:rFonts w:hint="eastAsia"/>
                <w:vertAlign w:val="subscript"/>
              </w:rPr>
              <w:t>2,4</w:t>
            </w:r>
          </w:p>
        </w:tc>
        <w:tc>
          <w:tcPr>
            <w:tcW w:w="555" w:type="pct"/>
            <w:vAlign w:val="center"/>
          </w:tcPr>
          <w:p w14:paraId="527E2D48" w14:textId="77777777" w:rsidR="008C2326" w:rsidRPr="00B60015" w:rsidRDefault="008C2326" w:rsidP="00AE47F9">
            <w:pPr>
              <w:pStyle w:val="af5"/>
            </w:pPr>
            <w:r>
              <w:rPr>
                <w:rFonts w:hint="eastAsia"/>
              </w:rPr>
              <w:t>0~15</w:t>
            </w:r>
          </w:p>
        </w:tc>
        <w:tc>
          <w:tcPr>
            <w:tcW w:w="476" w:type="pct"/>
            <w:vAlign w:val="center"/>
          </w:tcPr>
          <w:p w14:paraId="4D9BFC9F" w14:textId="77777777" w:rsidR="008C2326" w:rsidRPr="00B60015" w:rsidRDefault="008C2326" w:rsidP="00AE47F9">
            <w:pPr>
              <w:pStyle w:val="af5"/>
            </w:pPr>
            <w:r w:rsidRPr="00B60015">
              <w:t>评分项</w:t>
            </w:r>
          </w:p>
        </w:tc>
      </w:tr>
      <w:tr w:rsidR="008C2326" w:rsidRPr="00B60015" w14:paraId="3DF78A9F" w14:textId="77777777" w:rsidTr="00855772">
        <w:trPr>
          <w:trHeight w:val="448"/>
          <w:jc w:val="center"/>
        </w:trPr>
        <w:tc>
          <w:tcPr>
            <w:tcW w:w="393" w:type="pct"/>
            <w:vMerge/>
            <w:vAlign w:val="center"/>
          </w:tcPr>
          <w:p w14:paraId="04F762A4" w14:textId="77777777" w:rsidR="008C2326" w:rsidRPr="00B60015" w:rsidRDefault="008C2326" w:rsidP="00AE47F9">
            <w:pPr>
              <w:pStyle w:val="af5"/>
            </w:pPr>
          </w:p>
        </w:tc>
        <w:tc>
          <w:tcPr>
            <w:tcW w:w="635" w:type="pct"/>
            <w:vAlign w:val="center"/>
          </w:tcPr>
          <w:p w14:paraId="218FD392" w14:textId="77777777" w:rsidR="008C2326" w:rsidRPr="00B60015" w:rsidRDefault="008C2326" w:rsidP="00AE47F9">
            <w:pPr>
              <w:pStyle w:val="af5"/>
            </w:pPr>
            <w:r w:rsidRPr="00B60015">
              <w:t>隧道排水</w:t>
            </w:r>
          </w:p>
        </w:tc>
        <w:tc>
          <w:tcPr>
            <w:tcW w:w="397" w:type="pct"/>
            <w:vAlign w:val="center"/>
          </w:tcPr>
          <w:p w14:paraId="25B43F0A" w14:textId="77777777" w:rsidR="008C2326" w:rsidRPr="00B60015" w:rsidRDefault="008C2326" w:rsidP="00AE47F9">
            <w:pPr>
              <w:pStyle w:val="af5"/>
            </w:pPr>
            <w:r>
              <w:rPr>
                <w:rFonts w:hint="eastAsia"/>
              </w:rPr>
              <w:t>UB</w:t>
            </w:r>
            <w:r w:rsidRPr="0016760A">
              <w:rPr>
                <w:rFonts w:hint="eastAsia"/>
                <w:vertAlign w:val="subscript"/>
              </w:rPr>
              <w:t>1</w:t>
            </w:r>
          </w:p>
        </w:tc>
        <w:tc>
          <w:tcPr>
            <w:tcW w:w="399" w:type="pct"/>
            <w:vAlign w:val="center"/>
          </w:tcPr>
          <w:p w14:paraId="0EE3228D" w14:textId="77777777" w:rsidR="008C2326" w:rsidRPr="00B60015" w:rsidRDefault="008C2326" w:rsidP="00AE47F9">
            <w:pPr>
              <w:pStyle w:val="af5"/>
            </w:pPr>
            <w:r>
              <w:rPr>
                <w:rFonts w:hint="eastAsia"/>
              </w:rPr>
              <w:t>0</w:t>
            </w:r>
            <w:r>
              <w:rPr>
                <w:rFonts w:hint="eastAsia"/>
              </w:rPr>
              <w:t>或</w:t>
            </w:r>
            <w:r>
              <w:rPr>
                <w:rFonts w:hint="eastAsia"/>
              </w:rPr>
              <w:t>1</w:t>
            </w:r>
          </w:p>
        </w:tc>
        <w:tc>
          <w:tcPr>
            <w:tcW w:w="873" w:type="pct"/>
            <w:vAlign w:val="center"/>
          </w:tcPr>
          <w:p w14:paraId="3AB12C60" w14:textId="77777777" w:rsidR="008C2326" w:rsidRPr="00B60015" w:rsidRDefault="008C2326" w:rsidP="00AE47F9">
            <w:pPr>
              <w:pStyle w:val="af5"/>
            </w:pPr>
            <w:r w:rsidRPr="00B60015">
              <w:t>16.4.1</w:t>
            </w:r>
          </w:p>
        </w:tc>
        <w:tc>
          <w:tcPr>
            <w:tcW w:w="794" w:type="pct"/>
            <w:vAlign w:val="center"/>
          </w:tcPr>
          <w:p w14:paraId="3A003EB5" w14:textId="77777777" w:rsidR="008C2326" w:rsidRPr="00B60015" w:rsidRDefault="008C2326" w:rsidP="00AE47F9">
            <w:pPr>
              <w:pStyle w:val="af5"/>
            </w:pPr>
            <w:r w:rsidRPr="00B60015">
              <w:t>清污分流</w:t>
            </w:r>
          </w:p>
        </w:tc>
        <w:tc>
          <w:tcPr>
            <w:tcW w:w="477" w:type="pct"/>
            <w:vAlign w:val="center"/>
          </w:tcPr>
          <w:p w14:paraId="36728BCF" w14:textId="77777777" w:rsidR="008C2326" w:rsidRPr="00B60015" w:rsidRDefault="008C2326" w:rsidP="00AE47F9">
            <w:pPr>
              <w:pStyle w:val="af5"/>
            </w:pPr>
            <w:r>
              <w:rPr>
                <w:rFonts w:hint="eastAsia"/>
              </w:rPr>
              <w:t>UB</w:t>
            </w:r>
            <w:r w:rsidRPr="007D5496">
              <w:rPr>
                <w:rFonts w:hint="eastAsia"/>
                <w:vertAlign w:val="subscript"/>
              </w:rPr>
              <w:t>1,1</w:t>
            </w:r>
          </w:p>
        </w:tc>
        <w:tc>
          <w:tcPr>
            <w:tcW w:w="555" w:type="pct"/>
            <w:vAlign w:val="center"/>
          </w:tcPr>
          <w:p w14:paraId="636A46CF" w14:textId="77777777" w:rsidR="008C2326" w:rsidRPr="00B60015" w:rsidRDefault="008C2326" w:rsidP="00AE47F9">
            <w:pPr>
              <w:pStyle w:val="af5"/>
            </w:pPr>
            <w:r>
              <w:rPr>
                <w:rFonts w:hint="eastAsia"/>
              </w:rPr>
              <w:t>0</w:t>
            </w:r>
            <w:r>
              <w:rPr>
                <w:rFonts w:hint="eastAsia"/>
              </w:rPr>
              <w:t>或</w:t>
            </w:r>
            <w:r>
              <w:rPr>
                <w:rFonts w:hint="eastAsia"/>
              </w:rPr>
              <w:t>1</w:t>
            </w:r>
          </w:p>
        </w:tc>
        <w:tc>
          <w:tcPr>
            <w:tcW w:w="476" w:type="pct"/>
            <w:vAlign w:val="center"/>
          </w:tcPr>
          <w:p w14:paraId="7F2B5F64" w14:textId="77777777" w:rsidR="008C2326" w:rsidRPr="00B60015" w:rsidRDefault="008C2326" w:rsidP="00AE47F9">
            <w:pPr>
              <w:pStyle w:val="af5"/>
            </w:pPr>
            <w:r w:rsidRPr="00B60015">
              <w:t>加分项</w:t>
            </w:r>
          </w:p>
        </w:tc>
      </w:tr>
      <w:tr w:rsidR="008C2326" w:rsidRPr="00B60015" w14:paraId="737FF300" w14:textId="77777777" w:rsidTr="00855772">
        <w:trPr>
          <w:trHeight w:val="448"/>
          <w:jc w:val="center"/>
        </w:trPr>
        <w:tc>
          <w:tcPr>
            <w:tcW w:w="393" w:type="pct"/>
            <w:vMerge/>
            <w:vAlign w:val="center"/>
          </w:tcPr>
          <w:p w14:paraId="5C8DC303" w14:textId="77777777" w:rsidR="008C2326" w:rsidRPr="00B60015" w:rsidRDefault="008C2326" w:rsidP="00AE47F9">
            <w:pPr>
              <w:pStyle w:val="af5"/>
            </w:pPr>
          </w:p>
        </w:tc>
        <w:tc>
          <w:tcPr>
            <w:tcW w:w="635" w:type="pct"/>
            <w:vAlign w:val="center"/>
          </w:tcPr>
          <w:p w14:paraId="457F2E58" w14:textId="77777777" w:rsidR="008C2326" w:rsidRDefault="008C2326" w:rsidP="00AE47F9">
            <w:pPr>
              <w:pStyle w:val="af5"/>
            </w:pPr>
            <w:r>
              <w:rPr>
                <w:rFonts w:hint="eastAsia"/>
              </w:rPr>
              <w:t>集控系统</w:t>
            </w:r>
          </w:p>
        </w:tc>
        <w:tc>
          <w:tcPr>
            <w:tcW w:w="397" w:type="pct"/>
            <w:vAlign w:val="center"/>
          </w:tcPr>
          <w:p w14:paraId="3B21C128" w14:textId="77777777" w:rsidR="008C2326" w:rsidRPr="00B60015" w:rsidRDefault="008C2326" w:rsidP="00AE47F9">
            <w:pPr>
              <w:pStyle w:val="af5"/>
            </w:pPr>
            <w:r>
              <w:rPr>
                <w:rFonts w:hint="eastAsia"/>
              </w:rPr>
              <w:t>UB</w:t>
            </w:r>
            <w:r w:rsidRPr="0016760A">
              <w:rPr>
                <w:rFonts w:hint="eastAsia"/>
                <w:vertAlign w:val="subscript"/>
              </w:rPr>
              <w:t>2</w:t>
            </w:r>
          </w:p>
        </w:tc>
        <w:tc>
          <w:tcPr>
            <w:tcW w:w="399" w:type="pct"/>
            <w:vAlign w:val="center"/>
          </w:tcPr>
          <w:p w14:paraId="18FBF78C" w14:textId="77777777" w:rsidR="008C2326" w:rsidRDefault="008C2326" w:rsidP="00AE47F9">
            <w:pPr>
              <w:pStyle w:val="af5"/>
            </w:pPr>
            <w:r>
              <w:rPr>
                <w:rFonts w:hint="eastAsia"/>
              </w:rPr>
              <w:t>0~2</w:t>
            </w:r>
          </w:p>
        </w:tc>
        <w:tc>
          <w:tcPr>
            <w:tcW w:w="873" w:type="pct"/>
            <w:vAlign w:val="center"/>
          </w:tcPr>
          <w:p w14:paraId="15546B70" w14:textId="77777777" w:rsidR="008C2326" w:rsidRPr="00B60015" w:rsidRDefault="008C2326" w:rsidP="00AE47F9">
            <w:pPr>
              <w:pStyle w:val="af5"/>
            </w:pPr>
            <w:r w:rsidRPr="00B60015">
              <w:t>16.4.2</w:t>
            </w:r>
          </w:p>
        </w:tc>
        <w:tc>
          <w:tcPr>
            <w:tcW w:w="794" w:type="pct"/>
            <w:vAlign w:val="center"/>
          </w:tcPr>
          <w:p w14:paraId="62AA564B" w14:textId="77777777" w:rsidR="008C2326" w:rsidRDefault="008C2326" w:rsidP="00AE47F9">
            <w:pPr>
              <w:pStyle w:val="af5"/>
            </w:pPr>
            <w:r>
              <w:rPr>
                <w:rFonts w:hint="eastAsia"/>
              </w:rPr>
              <w:t>计量系统</w:t>
            </w:r>
          </w:p>
        </w:tc>
        <w:tc>
          <w:tcPr>
            <w:tcW w:w="477" w:type="pct"/>
            <w:vAlign w:val="center"/>
          </w:tcPr>
          <w:p w14:paraId="3BBD5456" w14:textId="77777777" w:rsidR="008C2326" w:rsidRPr="00B60015" w:rsidRDefault="008C2326" w:rsidP="00AE47F9">
            <w:pPr>
              <w:pStyle w:val="af5"/>
            </w:pPr>
            <w:r>
              <w:rPr>
                <w:rFonts w:hint="eastAsia"/>
              </w:rPr>
              <w:t>UB</w:t>
            </w:r>
            <w:r w:rsidRPr="007D5496">
              <w:rPr>
                <w:rFonts w:hint="eastAsia"/>
                <w:vertAlign w:val="subscript"/>
              </w:rPr>
              <w:t>2,1</w:t>
            </w:r>
          </w:p>
        </w:tc>
        <w:tc>
          <w:tcPr>
            <w:tcW w:w="555" w:type="pct"/>
            <w:vAlign w:val="center"/>
          </w:tcPr>
          <w:p w14:paraId="69593FF5" w14:textId="77777777" w:rsidR="008C2326" w:rsidRDefault="008C2326" w:rsidP="00AE47F9">
            <w:pPr>
              <w:pStyle w:val="af5"/>
            </w:pPr>
            <w:r>
              <w:rPr>
                <w:rFonts w:hint="eastAsia"/>
              </w:rPr>
              <w:t>0~2</w:t>
            </w:r>
          </w:p>
        </w:tc>
        <w:tc>
          <w:tcPr>
            <w:tcW w:w="476" w:type="pct"/>
            <w:vAlign w:val="center"/>
          </w:tcPr>
          <w:p w14:paraId="1FF7763E" w14:textId="77777777" w:rsidR="008C2326" w:rsidRPr="00B60015" w:rsidRDefault="008C2326" w:rsidP="00AE47F9">
            <w:pPr>
              <w:pStyle w:val="af5"/>
            </w:pPr>
            <w:r w:rsidRPr="00B60015">
              <w:t>加分项</w:t>
            </w:r>
          </w:p>
        </w:tc>
      </w:tr>
      <w:tr w:rsidR="008C2326" w:rsidRPr="00B60015" w14:paraId="54D92985" w14:textId="77777777" w:rsidTr="00855772">
        <w:trPr>
          <w:trHeight w:val="448"/>
          <w:jc w:val="center"/>
        </w:trPr>
        <w:tc>
          <w:tcPr>
            <w:tcW w:w="393" w:type="pct"/>
            <w:vMerge/>
            <w:vAlign w:val="center"/>
          </w:tcPr>
          <w:p w14:paraId="0E9A35F9" w14:textId="77777777" w:rsidR="008C2326" w:rsidRPr="00B60015" w:rsidRDefault="008C2326" w:rsidP="00AE47F9">
            <w:pPr>
              <w:pStyle w:val="af5"/>
            </w:pPr>
          </w:p>
        </w:tc>
        <w:tc>
          <w:tcPr>
            <w:tcW w:w="635" w:type="pct"/>
            <w:vAlign w:val="center"/>
          </w:tcPr>
          <w:p w14:paraId="4D154562" w14:textId="77777777" w:rsidR="008C2326" w:rsidRPr="00B60015" w:rsidRDefault="008C2326" w:rsidP="00AE47F9">
            <w:pPr>
              <w:pStyle w:val="af5"/>
            </w:pPr>
            <w:r>
              <w:rPr>
                <w:rFonts w:hint="eastAsia"/>
              </w:rPr>
              <w:t>水质监测</w:t>
            </w:r>
          </w:p>
        </w:tc>
        <w:tc>
          <w:tcPr>
            <w:tcW w:w="397" w:type="pct"/>
            <w:vAlign w:val="center"/>
          </w:tcPr>
          <w:p w14:paraId="441395B8" w14:textId="77777777" w:rsidR="008C2326" w:rsidRPr="00B60015" w:rsidRDefault="008C2326" w:rsidP="00AE47F9">
            <w:pPr>
              <w:pStyle w:val="af5"/>
            </w:pPr>
            <w:r>
              <w:rPr>
                <w:rFonts w:hint="eastAsia"/>
              </w:rPr>
              <w:t>UB</w:t>
            </w:r>
            <w:r w:rsidRPr="0016760A">
              <w:rPr>
                <w:rFonts w:hint="eastAsia"/>
                <w:vertAlign w:val="subscript"/>
              </w:rPr>
              <w:t>3</w:t>
            </w:r>
          </w:p>
        </w:tc>
        <w:tc>
          <w:tcPr>
            <w:tcW w:w="399" w:type="pct"/>
            <w:vAlign w:val="center"/>
          </w:tcPr>
          <w:p w14:paraId="3E639ADF" w14:textId="77777777" w:rsidR="008C2326" w:rsidRPr="00B60015" w:rsidRDefault="008C2326" w:rsidP="00AE47F9">
            <w:pPr>
              <w:pStyle w:val="af5"/>
            </w:pPr>
            <w:r>
              <w:rPr>
                <w:rFonts w:hint="eastAsia"/>
              </w:rPr>
              <w:t>0</w:t>
            </w:r>
            <w:r>
              <w:rPr>
                <w:rFonts w:hint="eastAsia"/>
              </w:rPr>
              <w:t>或</w:t>
            </w:r>
            <w:r>
              <w:rPr>
                <w:rFonts w:hint="eastAsia"/>
              </w:rPr>
              <w:lastRenderedPageBreak/>
              <w:t>1</w:t>
            </w:r>
          </w:p>
        </w:tc>
        <w:tc>
          <w:tcPr>
            <w:tcW w:w="873" w:type="pct"/>
            <w:vAlign w:val="center"/>
          </w:tcPr>
          <w:p w14:paraId="0E392D7D" w14:textId="77777777" w:rsidR="008C2326" w:rsidRPr="00B60015" w:rsidRDefault="008C2326" w:rsidP="00AE47F9">
            <w:pPr>
              <w:pStyle w:val="af5"/>
            </w:pPr>
            <w:r>
              <w:rPr>
                <w:rFonts w:hint="eastAsia"/>
              </w:rPr>
              <w:lastRenderedPageBreak/>
              <w:t>16.4.3</w:t>
            </w:r>
          </w:p>
        </w:tc>
        <w:tc>
          <w:tcPr>
            <w:tcW w:w="794" w:type="pct"/>
            <w:vAlign w:val="center"/>
          </w:tcPr>
          <w:p w14:paraId="4292CB08" w14:textId="77777777" w:rsidR="008C2326" w:rsidRPr="00B60015" w:rsidRDefault="008C2326" w:rsidP="00AE47F9">
            <w:pPr>
              <w:pStyle w:val="af5"/>
            </w:pPr>
            <w:r>
              <w:rPr>
                <w:rFonts w:hint="eastAsia"/>
              </w:rPr>
              <w:t>水质监测系</w:t>
            </w:r>
            <w:r>
              <w:rPr>
                <w:rFonts w:hint="eastAsia"/>
              </w:rPr>
              <w:lastRenderedPageBreak/>
              <w:t>统</w:t>
            </w:r>
          </w:p>
        </w:tc>
        <w:tc>
          <w:tcPr>
            <w:tcW w:w="477" w:type="pct"/>
            <w:vAlign w:val="center"/>
          </w:tcPr>
          <w:p w14:paraId="1483DBB5" w14:textId="77777777" w:rsidR="008C2326" w:rsidRPr="00B60015" w:rsidRDefault="008C2326" w:rsidP="00AE47F9">
            <w:pPr>
              <w:pStyle w:val="af5"/>
            </w:pPr>
            <w:r>
              <w:rPr>
                <w:rFonts w:hint="eastAsia"/>
              </w:rPr>
              <w:lastRenderedPageBreak/>
              <w:t>UB</w:t>
            </w:r>
            <w:r w:rsidRPr="007D5496">
              <w:rPr>
                <w:rFonts w:hint="eastAsia"/>
                <w:vertAlign w:val="subscript"/>
              </w:rPr>
              <w:t>3,1</w:t>
            </w:r>
          </w:p>
        </w:tc>
        <w:tc>
          <w:tcPr>
            <w:tcW w:w="555" w:type="pct"/>
            <w:vAlign w:val="center"/>
          </w:tcPr>
          <w:p w14:paraId="21907484" w14:textId="77777777" w:rsidR="008C2326" w:rsidRPr="00B60015" w:rsidRDefault="008C2326" w:rsidP="00AE47F9">
            <w:pPr>
              <w:pStyle w:val="af5"/>
            </w:pPr>
            <w:r>
              <w:rPr>
                <w:rFonts w:hint="eastAsia"/>
              </w:rPr>
              <w:t>0</w:t>
            </w:r>
            <w:r>
              <w:rPr>
                <w:rFonts w:hint="eastAsia"/>
              </w:rPr>
              <w:t>或</w:t>
            </w:r>
            <w:r>
              <w:rPr>
                <w:rFonts w:hint="eastAsia"/>
              </w:rPr>
              <w:t>1</w:t>
            </w:r>
          </w:p>
        </w:tc>
        <w:tc>
          <w:tcPr>
            <w:tcW w:w="476" w:type="pct"/>
            <w:vAlign w:val="center"/>
          </w:tcPr>
          <w:p w14:paraId="3DD2A38D" w14:textId="77777777" w:rsidR="008C2326" w:rsidRPr="00B60015" w:rsidRDefault="008C2326" w:rsidP="00AE47F9">
            <w:pPr>
              <w:pStyle w:val="af5"/>
            </w:pPr>
            <w:r w:rsidRPr="00B60015">
              <w:t>加分项</w:t>
            </w:r>
          </w:p>
        </w:tc>
      </w:tr>
      <w:tr w:rsidR="008C2326" w:rsidRPr="00B60015" w14:paraId="5CB4384B" w14:textId="77777777" w:rsidTr="00855772">
        <w:trPr>
          <w:trHeight w:val="448"/>
          <w:jc w:val="center"/>
        </w:trPr>
        <w:tc>
          <w:tcPr>
            <w:tcW w:w="393" w:type="pct"/>
            <w:vAlign w:val="center"/>
          </w:tcPr>
          <w:p w14:paraId="2A1AB03B" w14:textId="77777777" w:rsidR="008C2326" w:rsidRPr="00B60015" w:rsidRDefault="008C2326" w:rsidP="00AE47F9">
            <w:pPr>
              <w:pStyle w:val="af5"/>
            </w:pPr>
          </w:p>
        </w:tc>
        <w:tc>
          <w:tcPr>
            <w:tcW w:w="635" w:type="pct"/>
            <w:vAlign w:val="center"/>
          </w:tcPr>
          <w:p w14:paraId="5CE783E6" w14:textId="77777777" w:rsidR="008C2326" w:rsidRDefault="008C2326" w:rsidP="00AE47F9">
            <w:pPr>
              <w:pStyle w:val="af5"/>
            </w:pPr>
            <w:r>
              <w:rPr>
                <w:rFonts w:hint="eastAsia"/>
              </w:rPr>
              <w:t>其他</w:t>
            </w:r>
          </w:p>
        </w:tc>
        <w:tc>
          <w:tcPr>
            <w:tcW w:w="397" w:type="pct"/>
            <w:vAlign w:val="center"/>
          </w:tcPr>
          <w:p w14:paraId="38BBFECC" w14:textId="77777777" w:rsidR="008C2326" w:rsidRDefault="008C2326" w:rsidP="00AE47F9">
            <w:pPr>
              <w:pStyle w:val="af5"/>
            </w:pPr>
            <w:proofErr w:type="spellStart"/>
            <w:r>
              <w:rPr>
                <w:rFonts w:hint="eastAsia"/>
              </w:rPr>
              <w:t>UB</w:t>
            </w:r>
            <w:r w:rsidRPr="0016760A">
              <w:rPr>
                <w:rFonts w:hint="eastAsia"/>
                <w:vertAlign w:val="subscript"/>
              </w:rPr>
              <w:t>m</w:t>
            </w:r>
            <w:proofErr w:type="spellEnd"/>
          </w:p>
        </w:tc>
        <w:tc>
          <w:tcPr>
            <w:tcW w:w="399" w:type="pct"/>
            <w:vAlign w:val="center"/>
          </w:tcPr>
          <w:p w14:paraId="1F2AB5B2" w14:textId="77777777" w:rsidR="008C2326" w:rsidRDefault="008C2326" w:rsidP="00AE47F9">
            <w:pPr>
              <w:pStyle w:val="af5"/>
            </w:pPr>
            <w:r>
              <w:rPr>
                <w:rFonts w:hint="eastAsia"/>
              </w:rPr>
              <w:t>0~6</w:t>
            </w:r>
          </w:p>
        </w:tc>
        <w:tc>
          <w:tcPr>
            <w:tcW w:w="1668" w:type="pct"/>
            <w:gridSpan w:val="2"/>
            <w:vAlign w:val="center"/>
          </w:tcPr>
          <w:p w14:paraId="4489427C" w14:textId="77777777" w:rsidR="008C2326" w:rsidRDefault="008C2326" w:rsidP="00AE47F9">
            <w:pPr>
              <w:pStyle w:val="af5"/>
            </w:pPr>
            <w:r>
              <w:rPr>
                <w:rFonts w:hint="eastAsia"/>
              </w:rPr>
              <w:t>其他加分项</w:t>
            </w:r>
          </w:p>
        </w:tc>
        <w:tc>
          <w:tcPr>
            <w:tcW w:w="477" w:type="pct"/>
            <w:vAlign w:val="center"/>
          </w:tcPr>
          <w:p w14:paraId="60C85A33" w14:textId="77777777" w:rsidR="008C2326" w:rsidRDefault="008C2326" w:rsidP="00AE47F9">
            <w:pPr>
              <w:pStyle w:val="af5"/>
            </w:pPr>
            <w:proofErr w:type="spellStart"/>
            <w:proofErr w:type="gramStart"/>
            <w:r>
              <w:rPr>
                <w:rFonts w:hint="eastAsia"/>
              </w:rPr>
              <w:t>UB</w:t>
            </w:r>
            <w:r w:rsidRPr="00D45211">
              <w:rPr>
                <w:rFonts w:hint="eastAsia"/>
                <w:vertAlign w:val="subscript"/>
              </w:rPr>
              <w:t>m,n</w:t>
            </w:r>
            <w:proofErr w:type="spellEnd"/>
            <w:proofErr w:type="gramEnd"/>
          </w:p>
        </w:tc>
        <w:tc>
          <w:tcPr>
            <w:tcW w:w="555" w:type="pct"/>
            <w:vAlign w:val="center"/>
          </w:tcPr>
          <w:p w14:paraId="0139377D" w14:textId="77777777" w:rsidR="008C2326" w:rsidRDefault="008C2326" w:rsidP="00AE47F9">
            <w:pPr>
              <w:pStyle w:val="af5"/>
            </w:pPr>
            <w:r>
              <w:rPr>
                <w:rFonts w:hint="eastAsia"/>
              </w:rPr>
              <w:t>0~6</w:t>
            </w:r>
          </w:p>
        </w:tc>
        <w:tc>
          <w:tcPr>
            <w:tcW w:w="476" w:type="pct"/>
            <w:vAlign w:val="center"/>
          </w:tcPr>
          <w:p w14:paraId="0B126B8A" w14:textId="77777777" w:rsidR="008C2326" w:rsidRPr="00B60015" w:rsidRDefault="008C2326" w:rsidP="00AE47F9">
            <w:pPr>
              <w:pStyle w:val="af5"/>
            </w:pPr>
            <w:r w:rsidRPr="00B60015">
              <w:t>加分项</w:t>
            </w:r>
          </w:p>
        </w:tc>
      </w:tr>
    </w:tbl>
    <w:bookmarkEnd w:id="290"/>
    <w:p w14:paraId="08E06C34" w14:textId="77777777" w:rsidR="008C2326" w:rsidRPr="00B60015" w:rsidRDefault="008C2326" w:rsidP="008C2326">
      <w:pPr>
        <w:pStyle w:val="af8"/>
        <w:rPr>
          <w:rFonts w:cs="Times New Roman"/>
        </w:rPr>
      </w:pPr>
      <w:r w:rsidRPr="00B60015">
        <w:rPr>
          <w:rFonts w:cs="Times New Roman"/>
        </w:rPr>
        <w:t>注：</w:t>
      </w:r>
      <w:r w:rsidRPr="008E7700">
        <w:rPr>
          <w:rFonts w:cs="Times New Roman"/>
          <w:b/>
          <w:bCs w:val="0"/>
        </w:rPr>
        <w:t>1</w:t>
      </w:r>
      <w:r w:rsidRPr="00B60015">
        <w:rPr>
          <w:rFonts w:cs="Times New Roman"/>
        </w:rPr>
        <w:t xml:space="preserve">  </w:t>
      </w:r>
      <w:r w:rsidRPr="00B60015">
        <w:rPr>
          <w:rFonts w:cs="Times New Roman"/>
        </w:rPr>
        <w:t>三级指标中的控制项不设得分，用</w:t>
      </w:r>
      <w:r w:rsidRPr="00B60015">
        <w:rPr>
          <w:rFonts w:cs="Times New Roman"/>
        </w:rPr>
        <w:t>“—”</w:t>
      </w:r>
      <w:r w:rsidRPr="00B60015">
        <w:rPr>
          <w:rFonts w:cs="Times New Roman"/>
        </w:rPr>
        <w:t>表示；</w:t>
      </w:r>
    </w:p>
    <w:p w14:paraId="24A3C5AF" w14:textId="77777777" w:rsidR="008C2326" w:rsidRPr="00B60015" w:rsidRDefault="008C2326" w:rsidP="008C2326">
      <w:pPr>
        <w:pStyle w:val="af8"/>
        <w:ind w:firstLineChars="200" w:firstLine="361"/>
        <w:rPr>
          <w:rFonts w:cs="Times New Roman"/>
        </w:rPr>
      </w:pPr>
      <w:r w:rsidRPr="008E7700">
        <w:rPr>
          <w:rFonts w:cs="Times New Roman"/>
          <w:b/>
          <w:bCs w:val="0"/>
        </w:rPr>
        <w:t>2</w:t>
      </w:r>
      <w:r w:rsidRPr="00B60015">
        <w:rPr>
          <w:rFonts w:cs="Times New Roman"/>
        </w:rPr>
        <w:t xml:space="preserve">  </w:t>
      </w:r>
      <w:r w:rsidRPr="00B60015">
        <w:rPr>
          <w:rFonts w:cs="Times New Roman"/>
        </w:rPr>
        <w:t>当某评分项</w:t>
      </w:r>
      <w:proofErr w:type="gramStart"/>
      <w:r w:rsidRPr="00B60015">
        <w:rPr>
          <w:rFonts w:cs="Times New Roman"/>
        </w:rPr>
        <w:t>不</w:t>
      </w:r>
      <w:proofErr w:type="gramEnd"/>
      <w:r w:rsidRPr="00B60015">
        <w:rPr>
          <w:rFonts w:cs="Times New Roman"/>
        </w:rPr>
        <w:t>参评时，该评分项的分值应按比例分配到其他参评的评分项中；</w:t>
      </w:r>
    </w:p>
    <w:p w14:paraId="39E3864B" w14:textId="77777777" w:rsidR="008C2326" w:rsidRPr="00B60015" w:rsidRDefault="008C2326" w:rsidP="008C2326">
      <w:pPr>
        <w:pStyle w:val="af8"/>
        <w:ind w:firstLineChars="200" w:firstLine="361"/>
        <w:rPr>
          <w:rFonts w:eastAsia="仿宋" w:cs="Times New Roman"/>
        </w:rPr>
      </w:pPr>
      <w:r w:rsidRPr="008E7700">
        <w:rPr>
          <w:rFonts w:cs="Times New Roman"/>
          <w:b/>
          <w:bCs w:val="0"/>
        </w:rPr>
        <w:t>3</w:t>
      </w:r>
      <w:r w:rsidRPr="00B60015">
        <w:rPr>
          <w:rFonts w:cs="Times New Roman"/>
        </w:rPr>
        <w:t xml:space="preserve">  </w:t>
      </w:r>
      <w:r w:rsidRPr="00B60015">
        <w:rPr>
          <w:rFonts w:cs="Times New Roman"/>
        </w:rPr>
        <w:t>加分项满分值为</w:t>
      </w:r>
      <w:r w:rsidRPr="00B60015">
        <w:rPr>
          <w:rFonts w:cs="Times New Roman"/>
        </w:rPr>
        <w:t>10</w:t>
      </w:r>
      <w:r w:rsidRPr="00B60015">
        <w:rPr>
          <w:rFonts w:cs="Times New Roman"/>
        </w:rPr>
        <w:t>分，其他加分项应</w:t>
      </w:r>
      <w:proofErr w:type="gramStart"/>
      <w:r w:rsidRPr="00B60015">
        <w:rPr>
          <w:rFonts w:cs="Times New Roman"/>
        </w:rPr>
        <w:t>由评价</w:t>
      </w:r>
      <w:proofErr w:type="gramEnd"/>
      <w:r w:rsidRPr="00B60015">
        <w:rPr>
          <w:rFonts w:cs="Times New Roman"/>
        </w:rPr>
        <w:t>方根据实际工程情况制定合理的评价指标，综合确定加分数值。</w:t>
      </w:r>
    </w:p>
    <w:p w14:paraId="68A3BC2B" w14:textId="77777777" w:rsidR="008C2326" w:rsidRPr="00B60015" w:rsidRDefault="008C2326" w:rsidP="008C2326">
      <w:pPr>
        <w:rPr>
          <w:rFonts w:cs="Times New Roman"/>
          <w:b/>
          <w:bCs/>
          <w:highlight w:val="yellow"/>
        </w:rPr>
      </w:pPr>
      <w:r w:rsidRPr="00B60015">
        <w:rPr>
          <w:rFonts w:cs="Times New Roman"/>
          <w:b/>
          <w:bCs/>
        </w:rPr>
        <w:t xml:space="preserve">16.1.3  </w:t>
      </w:r>
      <w:r w:rsidRPr="00B60015">
        <w:rPr>
          <w:rFonts w:cs="Times New Roman"/>
        </w:rPr>
        <w:t>铁路工程给水排水专业绿色设计评价单元</w:t>
      </w:r>
      <w:proofErr w:type="gramStart"/>
      <w:r w:rsidRPr="00B60015">
        <w:rPr>
          <w:rFonts w:cs="Times New Roman"/>
        </w:rPr>
        <w:t>应按</w:t>
      </w:r>
      <w:r>
        <w:rPr>
          <w:rFonts w:cs="Times New Roman" w:hint="eastAsia"/>
        </w:rPr>
        <w:t>水系统</w:t>
      </w:r>
      <w:proofErr w:type="gramEnd"/>
      <w:r>
        <w:rPr>
          <w:rFonts w:cs="Times New Roman" w:hint="eastAsia"/>
        </w:rPr>
        <w:t>单元</w:t>
      </w:r>
      <w:r w:rsidRPr="00B60015">
        <w:rPr>
          <w:rFonts w:cs="Times New Roman"/>
        </w:rPr>
        <w:t>划分，各评价单元所占权重应综合考虑</w:t>
      </w:r>
      <w:r>
        <w:rPr>
          <w:rFonts w:cs="Times New Roman" w:hint="eastAsia"/>
        </w:rPr>
        <w:t>水系统规模、复杂程度、投资占比</w:t>
      </w:r>
      <w:r w:rsidRPr="00B60015">
        <w:rPr>
          <w:rFonts w:cs="Times New Roman"/>
        </w:rPr>
        <w:t>确定。</w:t>
      </w:r>
    </w:p>
    <w:p w14:paraId="6C769E0D" w14:textId="1B911CD7" w:rsidR="008C2326" w:rsidRPr="00B60015" w:rsidRDefault="008C2326" w:rsidP="008C2326">
      <w:pPr>
        <w:pStyle w:val="2"/>
        <w:rPr>
          <w:rFonts w:cs="Times New Roman"/>
        </w:rPr>
      </w:pPr>
      <w:bookmarkStart w:id="291" w:name="_Toc170391274"/>
      <w:bookmarkStart w:id="292" w:name="_Toc170551050"/>
      <w:r w:rsidRPr="00B60015">
        <w:rPr>
          <w:rFonts w:cs="Times New Roman"/>
          <w:b/>
          <w:bCs w:val="0"/>
        </w:rPr>
        <w:t>16.2</w:t>
      </w:r>
      <w:r w:rsidRPr="00B60015">
        <w:rPr>
          <w:rFonts w:cs="Times New Roman"/>
        </w:rPr>
        <w:t xml:space="preserve">  </w:t>
      </w:r>
      <w:r w:rsidRPr="00B60015">
        <w:rPr>
          <w:rFonts w:cs="Times New Roman"/>
        </w:rPr>
        <w:t>控制项</w:t>
      </w:r>
      <w:bookmarkEnd w:id="291"/>
      <w:bookmarkEnd w:id="292"/>
      <w:r w:rsidR="006E2EBE">
        <w:rPr>
          <w:rFonts w:cs="Times New Roman"/>
        </w:rPr>
        <w:fldChar w:fldCharType="begin"/>
      </w:r>
      <w:r w:rsidR="006E2EBE">
        <w:rPr>
          <w:rFonts w:cs="Times New Roman"/>
        </w:rPr>
        <w:instrText xml:space="preserve"> TC  "</w:instrText>
      </w:r>
      <w:bookmarkStart w:id="293" w:name="_Toc170395480"/>
      <w:r w:rsidR="00206558">
        <w:rPr>
          <w:rFonts w:cs="Times New Roman" w:hint="eastAsia"/>
        </w:rPr>
        <w:instrText xml:space="preserve">16.2  </w:instrText>
      </w:r>
      <w:r w:rsidR="006E2EBE">
        <w:rPr>
          <w:rFonts w:cs="Times New Roman"/>
        </w:rPr>
        <w:instrText>Control items</w:instrText>
      </w:r>
      <w:bookmarkEnd w:id="293"/>
      <w:r w:rsidR="006E2EBE">
        <w:rPr>
          <w:rFonts w:cs="Times New Roman"/>
        </w:rPr>
        <w:instrText xml:space="preserve">" \l 2 </w:instrText>
      </w:r>
      <w:r w:rsidR="006E2EBE">
        <w:rPr>
          <w:rFonts w:cs="Times New Roman"/>
        </w:rPr>
        <w:fldChar w:fldCharType="end"/>
      </w:r>
    </w:p>
    <w:p w14:paraId="1D9A5029" w14:textId="77777777" w:rsidR="008C2326" w:rsidRPr="00B60015" w:rsidRDefault="008C2326" w:rsidP="008C2326">
      <w:pPr>
        <w:rPr>
          <w:rFonts w:cs="Times New Roman"/>
        </w:rPr>
      </w:pPr>
      <w:r w:rsidRPr="00B60015">
        <w:rPr>
          <w:rFonts w:cs="Times New Roman"/>
          <w:b/>
          <w:bCs/>
        </w:rPr>
        <w:t xml:space="preserve">16.2.1  </w:t>
      </w:r>
      <w:r w:rsidRPr="00B60015">
        <w:rPr>
          <w:rFonts w:cs="Times New Roman"/>
        </w:rPr>
        <w:t>给水排水系统设计方案应</w:t>
      </w:r>
      <w:r>
        <w:rPr>
          <w:rFonts w:cs="Times New Roman" w:hint="eastAsia"/>
        </w:rPr>
        <w:t>合理可行</w:t>
      </w:r>
      <w:r w:rsidRPr="00B60015">
        <w:rPr>
          <w:rFonts w:cs="Times New Roman"/>
        </w:rPr>
        <w:t>，并应符合下列规定：</w:t>
      </w:r>
    </w:p>
    <w:p w14:paraId="4401FD0D" w14:textId="77777777" w:rsidR="008C2326" w:rsidRPr="00B60015" w:rsidRDefault="008C2326" w:rsidP="008C2326">
      <w:pPr>
        <w:ind w:firstLineChars="200" w:firstLine="482"/>
        <w:rPr>
          <w:rFonts w:cs="Times New Roman"/>
        </w:rPr>
      </w:pPr>
      <w:r w:rsidRPr="00EF38DE">
        <w:rPr>
          <w:rFonts w:cs="Times New Roman"/>
          <w:b/>
          <w:bCs/>
        </w:rPr>
        <w:t>1</w:t>
      </w:r>
      <w:r w:rsidRPr="00B60015">
        <w:rPr>
          <w:rFonts w:cs="Times New Roman"/>
        </w:rPr>
        <w:t xml:space="preserve">  </w:t>
      </w:r>
      <w:r w:rsidRPr="00B60015">
        <w:rPr>
          <w:rFonts w:cs="Times New Roman"/>
        </w:rPr>
        <w:t>给水系统应利用市政余压或地形高差，引水、输水工程应选用重力流或局部加压输水方案；</w:t>
      </w:r>
    </w:p>
    <w:p w14:paraId="1B55B27E" w14:textId="77777777" w:rsidR="008C2326" w:rsidRPr="00B60015" w:rsidRDefault="008C2326" w:rsidP="008C2326">
      <w:pPr>
        <w:ind w:firstLineChars="200" w:firstLine="482"/>
        <w:rPr>
          <w:rFonts w:cs="Times New Roman"/>
        </w:rPr>
      </w:pPr>
      <w:r w:rsidRPr="00867EB9">
        <w:rPr>
          <w:rFonts w:cs="Times New Roman"/>
          <w:b/>
          <w:bCs/>
        </w:rPr>
        <w:t>2</w:t>
      </w:r>
      <w:r w:rsidRPr="00B60015">
        <w:rPr>
          <w:rFonts w:cs="Times New Roman"/>
        </w:rPr>
        <w:t xml:space="preserve">  </w:t>
      </w:r>
      <w:r w:rsidRPr="002066B2">
        <w:rPr>
          <w:rFonts w:cs="Times New Roman" w:hint="eastAsia"/>
        </w:rPr>
        <w:t>排水管网应利用地形布置</w:t>
      </w:r>
      <w:r w:rsidRPr="00B60015">
        <w:rPr>
          <w:rFonts w:cs="Times New Roman"/>
        </w:rPr>
        <w:t>。</w:t>
      </w:r>
    </w:p>
    <w:p w14:paraId="41AD4C49" w14:textId="77777777" w:rsidR="008C2326" w:rsidRPr="00B60015" w:rsidRDefault="008C2326" w:rsidP="008C2326">
      <w:pPr>
        <w:rPr>
          <w:rFonts w:cs="Times New Roman"/>
        </w:rPr>
      </w:pPr>
      <w:r w:rsidRPr="00B60015">
        <w:rPr>
          <w:rFonts w:cs="Times New Roman"/>
          <w:b/>
          <w:bCs/>
        </w:rPr>
        <w:t xml:space="preserve">16.2.2  </w:t>
      </w:r>
      <w:r w:rsidRPr="00B60015">
        <w:rPr>
          <w:rFonts w:cs="Times New Roman"/>
        </w:rPr>
        <w:t>排水系统应按雨、污分流设计，并应符合下列规定：</w:t>
      </w:r>
    </w:p>
    <w:p w14:paraId="3054756C" w14:textId="77777777" w:rsidR="008C2326" w:rsidRPr="00B60015" w:rsidRDefault="008C2326" w:rsidP="008C2326">
      <w:pPr>
        <w:ind w:firstLineChars="200" w:firstLine="482"/>
        <w:rPr>
          <w:rFonts w:cs="Times New Roman"/>
        </w:rPr>
      </w:pPr>
      <w:r w:rsidRPr="00EF38DE">
        <w:rPr>
          <w:rFonts w:cs="Times New Roman"/>
          <w:b/>
          <w:bCs/>
        </w:rPr>
        <w:t>1</w:t>
      </w:r>
      <w:r w:rsidRPr="00B60015">
        <w:rPr>
          <w:rFonts w:cs="Times New Roman"/>
        </w:rPr>
        <w:t xml:space="preserve">  </w:t>
      </w:r>
      <w:r w:rsidRPr="00B60015">
        <w:rPr>
          <w:rFonts w:cs="Times New Roman"/>
        </w:rPr>
        <w:t>污水排放应采用排入市政方案，</w:t>
      </w:r>
      <w:proofErr w:type="gramStart"/>
      <w:r w:rsidRPr="00B60015">
        <w:rPr>
          <w:rFonts w:cs="Times New Roman"/>
        </w:rPr>
        <w:t>选择自</w:t>
      </w:r>
      <w:proofErr w:type="gramEnd"/>
      <w:r w:rsidRPr="00B60015">
        <w:rPr>
          <w:rFonts w:cs="Times New Roman"/>
        </w:rPr>
        <w:t>建污水处理站时应结合当地环境特征，选择低成本、低能耗、易维护的处理工艺。</w:t>
      </w:r>
    </w:p>
    <w:p w14:paraId="33296F1A" w14:textId="77777777" w:rsidR="008C2326" w:rsidRPr="00B60015" w:rsidRDefault="008C2326" w:rsidP="008C2326">
      <w:pPr>
        <w:ind w:firstLineChars="200" w:firstLine="482"/>
        <w:rPr>
          <w:rFonts w:cs="Times New Roman"/>
          <w:b/>
          <w:bCs/>
        </w:rPr>
      </w:pPr>
      <w:r w:rsidRPr="00EF38DE">
        <w:rPr>
          <w:rFonts w:cs="Times New Roman"/>
          <w:b/>
        </w:rPr>
        <w:t>2</w:t>
      </w:r>
      <w:r w:rsidRPr="00B60015">
        <w:rPr>
          <w:rFonts w:cs="Times New Roman"/>
        </w:rPr>
        <w:t xml:space="preserve">  </w:t>
      </w:r>
      <w:r w:rsidRPr="002066B2">
        <w:rPr>
          <w:rFonts w:cs="Times New Roman" w:hint="eastAsia"/>
        </w:rPr>
        <w:t>机务段生产、生活污水应进行综合处理，污水排放应符合现行国家标准《污水综合排放标准》</w:t>
      </w:r>
      <w:r w:rsidRPr="002066B2">
        <w:rPr>
          <w:rFonts w:cs="Times New Roman" w:hint="eastAsia"/>
        </w:rPr>
        <w:t>GB 8978</w:t>
      </w:r>
      <w:r w:rsidRPr="002066B2">
        <w:rPr>
          <w:rFonts w:cs="Times New Roman" w:hint="eastAsia"/>
        </w:rPr>
        <w:t>的有关规定</w:t>
      </w:r>
      <w:r w:rsidRPr="00B60015">
        <w:rPr>
          <w:rFonts w:cs="Times New Roman"/>
        </w:rPr>
        <w:t>。</w:t>
      </w:r>
    </w:p>
    <w:p w14:paraId="5797FB21" w14:textId="77777777" w:rsidR="008C2326" w:rsidRPr="00B60015" w:rsidRDefault="008C2326" w:rsidP="008C2326">
      <w:pPr>
        <w:rPr>
          <w:rFonts w:cs="Times New Roman"/>
          <w:b/>
          <w:bCs/>
        </w:rPr>
      </w:pPr>
      <w:r w:rsidRPr="00B60015">
        <w:rPr>
          <w:rFonts w:cs="Times New Roman"/>
          <w:b/>
          <w:bCs/>
        </w:rPr>
        <w:t xml:space="preserve">16.2.3  </w:t>
      </w:r>
      <w:r w:rsidRPr="00B60015">
        <w:rPr>
          <w:rFonts w:cs="Times New Roman"/>
        </w:rPr>
        <w:t>高海拔地区旅客列车</w:t>
      </w:r>
      <w:proofErr w:type="gramStart"/>
      <w:r w:rsidRPr="00B60015">
        <w:rPr>
          <w:rFonts w:cs="Times New Roman"/>
        </w:rPr>
        <w:t>卸污应</w:t>
      </w:r>
      <w:proofErr w:type="gramEnd"/>
      <w:r w:rsidRPr="00B60015">
        <w:rPr>
          <w:rFonts w:cs="Times New Roman"/>
        </w:rPr>
        <w:t>采用真空罐式固定</w:t>
      </w:r>
      <w:proofErr w:type="gramStart"/>
      <w:r w:rsidRPr="00B60015">
        <w:rPr>
          <w:rFonts w:cs="Times New Roman"/>
        </w:rPr>
        <w:t>卸污系统</w:t>
      </w:r>
      <w:proofErr w:type="gramEnd"/>
      <w:r w:rsidRPr="00B60015">
        <w:rPr>
          <w:rFonts w:cs="Times New Roman"/>
        </w:rPr>
        <w:t>或</w:t>
      </w:r>
      <w:proofErr w:type="gramStart"/>
      <w:r w:rsidRPr="00B60015">
        <w:rPr>
          <w:rFonts w:cs="Times New Roman"/>
        </w:rPr>
        <w:t>移动卸污系统</w:t>
      </w:r>
      <w:proofErr w:type="gramEnd"/>
      <w:r w:rsidRPr="00B60015">
        <w:rPr>
          <w:rFonts w:cs="Times New Roman"/>
        </w:rPr>
        <w:t>。</w:t>
      </w:r>
    </w:p>
    <w:p w14:paraId="7C8A1426" w14:textId="77777777" w:rsidR="008C2326" w:rsidRPr="000C6830" w:rsidRDefault="008C2326" w:rsidP="008C2326">
      <w:pPr>
        <w:contextualSpacing/>
        <w:jc w:val="left"/>
        <w:rPr>
          <w:rFonts w:cs="Calibri"/>
          <w:szCs w:val="24"/>
        </w:rPr>
      </w:pPr>
      <w:r>
        <w:rPr>
          <w:rFonts w:cs="Calibri"/>
          <w:b/>
          <w:szCs w:val="24"/>
        </w:rPr>
        <w:t>16.2.</w:t>
      </w:r>
      <w:r>
        <w:rPr>
          <w:rFonts w:cs="Calibri" w:hint="eastAsia"/>
          <w:b/>
          <w:szCs w:val="24"/>
        </w:rPr>
        <w:t>4</w:t>
      </w:r>
      <w:r>
        <w:rPr>
          <w:rFonts w:cs="Calibri"/>
          <w:b/>
          <w:szCs w:val="24"/>
        </w:rPr>
        <w:t xml:space="preserve">  </w:t>
      </w:r>
      <w:r w:rsidRPr="000C6830">
        <w:rPr>
          <w:rFonts w:cs="Calibri"/>
          <w:szCs w:val="24"/>
        </w:rPr>
        <w:t>应制定水资源利用方案，统筹利用各种水资源，并应符合下列规定：</w:t>
      </w:r>
    </w:p>
    <w:p w14:paraId="5833FCF9" w14:textId="77777777" w:rsidR="008C2326" w:rsidRPr="000C6830" w:rsidRDefault="008C2326" w:rsidP="008C2326">
      <w:pPr>
        <w:ind w:firstLineChars="200" w:firstLine="482"/>
        <w:contextualSpacing/>
        <w:jc w:val="left"/>
        <w:rPr>
          <w:rFonts w:cs="Calibri"/>
          <w:szCs w:val="24"/>
        </w:rPr>
      </w:pPr>
      <w:r w:rsidRPr="006C1EDC">
        <w:rPr>
          <w:rFonts w:cs="Calibri"/>
          <w:b/>
          <w:bCs/>
          <w:szCs w:val="24"/>
        </w:rPr>
        <w:t>1</w:t>
      </w:r>
      <w:r w:rsidRPr="000C6830">
        <w:rPr>
          <w:rFonts w:cs="Calibri"/>
          <w:szCs w:val="24"/>
        </w:rPr>
        <w:t xml:space="preserve"> </w:t>
      </w:r>
      <w:r>
        <w:rPr>
          <w:rFonts w:cs="Calibri" w:hint="eastAsia"/>
          <w:szCs w:val="24"/>
        </w:rPr>
        <w:t xml:space="preserve"> </w:t>
      </w:r>
      <w:r w:rsidRPr="000C6830">
        <w:rPr>
          <w:rFonts w:cs="Calibri"/>
          <w:szCs w:val="24"/>
        </w:rPr>
        <w:t>应按使用用途、付费或管理单元，分别设置用水计量装置；</w:t>
      </w:r>
    </w:p>
    <w:p w14:paraId="5D7CD05F" w14:textId="77777777" w:rsidR="008C2326" w:rsidRPr="000C6830" w:rsidRDefault="008C2326" w:rsidP="008C2326">
      <w:pPr>
        <w:ind w:firstLineChars="200" w:firstLine="482"/>
        <w:contextualSpacing/>
        <w:jc w:val="left"/>
        <w:rPr>
          <w:rFonts w:cs="Calibri"/>
          <w:szCs w:val="24"/>
        </w:rPr>
      </w:pPr>
      <w:r w:rsidRPr="006C1EDC">
        <w:rPr>
          <w:rFonts w:cs="Calibri"/>
          <w:b/>
          <w:bCs/>
          <w:szCs w:val="24"/>
        </w:rPr>
        <w:t>2</w:t>
      </w:r>
      <w:r w:rsidRPr="000C6830">
        <w:rPr>
          <w:rFonts w:cs="Calibri"/>
          <w:szCs w:val="24"/>
        </w:rPr>
        <w:t xml:space="preserve"> </w:t>
      </w:r>
      <w:r>
        <w:rPr>
          <w:rFonts w:cs="Calibri" w:hint="eastAsia"/>
          <w:szCs w:val="24"/>
        </w:rPr>
        <w:t xml:space="preserve"> </w:t>
      </w:r>
      <w:r w:rsidRPr="000C6830">
        <w:rPr>
          <w:rFonts w:cs="Calibri"/>
          <w:szCs w:val="24"/>
        </w:rPr>
        <w:t>用水点处水压大于</w:t>
      </w:r>
      <w:r w:rsidRPr="000C6830">
        <w:rPr>
          <w:rFonts w:cs="Calibri"/>
          <w:szCs w:val="24"/>
        </w:rPr>
        <w:t>0.2</w:t>
      </w:r>
      <w:r>
        <w:rPr>
          <w:rFonts w:cs="Calibri" w:hint="eastAsia"/>
          <w:szCs w:val="24"/>
        </w:rPr>
        <w:t xml:space="preserve"> </w:t>
      </w:r>
      <w:r w:rsidRPr="000C6830">
        <w:rPr>
          <w:rFonts w:cs="Calibri"/>
          <w:szCs w:val="24"/>
        </w:rPr>
        <w:t>MPa</w:t>
      </w:r>
      <w:r w:rsidRPr="000C6830">
        <w:rPr>
          <w:rFonts w:cs="Calibri"/>
          <w:szCs w:val="24"/>
        </w:rPr>
        <w:t>的配水支管应设置减压设施，并应满足</w:t>
      </w:r>
      <w:r w:rsidRPr="00F8323B">
        <w:rPr>
          <w:rFonts w:cs="Calibri"/>
          <w:szCs w:val="24"/>
        </w:rPr>
        <w:t>用水器具</w:t>
      </w:r>
      <w:r w:rsidRPr="000C6830">
        <w:rPr>
          <w:rFonts w:cs="Calibri"/>
          <w:szCs w:val="24"/>
        </w:rPr>
        <w:t>最低工作压力的要求；</w:t>
      </w:r>
    </w:p>
    <w:p w14:paraId="1852A647" w14:textId="77777777" w:rsidR="008C2326" w:rsidRPr="00226E8A" w:rsidRDefault="008C2326" w:rsidP="008C2326">
      <w:pPr>
        <w:ind w:firstLineChars="200" w:firstLine="482"/>
        <w:contextualSpacing/>
        <w:jc w:val="left"/>
        <w:rPr>
          <w:rFonts w:cs="Calibri"/>
          <w:szCs w:val="24"/>
        </w:rPr>
      </w:pPr>
      <w:r w:rsidRPr="006C1EDC">
        <w:rPr>
          <w:rFonts w:cs="Calibri"/>
          <w:b/>
          <w:bCs/>
          <w:szCs w:val="24"/>
        </w:rPr>
        <w:t>3</w:t>
      </w:r>
      <w:r>
        <w:rPr>
          <w:rFonts w:cs="Calibri" w:hint="eastAsia"/>
          <w:szCs w:val="24"/>
        </w:rPr>
        <w:t xml:space="preserve"> </w:t>
      </w:r>
      <w:r w:rsidRPr="000C6830">
        <w:rPr>
          <w:rFonts w:cs="Calibri"/>
          <w:szCs w:val="24"/>
        </w:rPr>
        <w:t xml:space="preserve"> </w:t>
      </w:r>
      <w:r w:rsidRPr="000C6830">
        <w:rPr>
          <w:rFonts w:cs="Calibri"/>
          <w:szCs w:val="24"/>
        </w:rPr>
        <w:t>用水器具和设备应满足</w:t>
      </w:r>
      <w:r w:rsidRPr="00226E8A">
        <w:rPr>
          <w:rFonts w:cs="Calibri" w:hint="eastAsia"/>
          <w:szCs w:val="24"/>
        </w:rPr>
        <w:t>现行国家标准《节水型产品通用技术条件》</w:t>
      </w:r>
      <w:r w:rsidRPr="00226E8A">
        <w:rPr>
          <w:rFonts w:cs="Calibri"/>
          <w:szCs w:val="24"/>
        </w:rPr>
        <w:t>GB/T 18870</w:t>
      </w:r>
      <w:r w:rsidRPr="00226E8A">
        <w:rPr>
          <w:rFonts w:cs="Calibri" w:hint="eastAsia"/>
          <w:szCs w:val="24"/>
        </w:rPr>
        <w:t>的要求。</w:t>
      </w:r>
    </w:p>
    <w:p w14:paraId="35C1BC7F" w14:textId="77777777" w:rsidR="008C2326" w:rsidRPr="00B60015" w:rsidRDefault="008C2326" w:rsidP="008C2326">
      <w:pPr>
        <w:adjustRightInd w:val="0"/>
        <w:rPr>
          <w:rFonts w:cs="Times New Roman"/>
        </w:rPr>
      </w:pPr>
      <w:r w:rsidRPr="00B60015">
        <w:rPr>
          <w:rFonts w:cs="Times New Roman"/>
          <w:b/>
          <w:bCs/>
        </w:rPr>
        <w:t>16.2.</w:t>
      </w:r>
      <w:r>
        <w:rPr>
          <w:rFonts w:cs="Times New Roman" w:hint="eastAsia"/>
          <w:b/>
          <w:bCs/>
        </w:rPr>
        <w:t>5</w:t>
      </w:r>
      <w:r w:rsidRPr="00B60015">
        <w:rPr>
          <w:rFonts w:cs="Times New Roman"/>
          <w:b/>
          <w:bCs/>
        </w:rPr>
        <w:t xml:space="preserve">  </w:t>
      </w:r>
      <w:r w:rsidRPr="00B60015">
        <w:rPr>
          <w:rFonts w:cs="Times New Roman"/>
        </w:rPr>
        <w:t>旅客列车用水量、生产用水量、生活用水量应符合《铁路给水排水设计规范》</w:t>
      </w:r>
      <w:r w:rsidRPr="00B60015">
        <w:rPr>
          <w:rFonts w:cs="Times New Roman"/>
        </w:rPr>
        <w:t>TB 10010</w:t>
      </w:r>
      <w:r w:rsidRPr="00B60015">
        <w:rPr>
          <w:rFonts w:cs="Times New Roman"/>
        </w:rPr>
        <w:t>中的相关规定。</w:t>
      </w:r>
    </w:p>
    <w:p w14:paraId="646931A5" w14:textId="77777777" w:rsidR="008C2326" w:rsidRPr="00B60015" w:rsidRDefault="008C2326" w:rsidP="008C2326">
      <w:pPr>
        <w:adjustRightInd w:val="0"/>
        <w:rPr>
          <w:rFonts w:cs="Times New Roman"/>
          <w:b/>
          <w:bCs/>
        </w:rPr>
      </w:pPr>
      <w:r w:rsidRPr="00B60015">
        <w:rPr>
          <w:rFonts w:cs="Times New Roman"/>
          <w:b/>
          <w:bCs/>
        </w:rPr>
        <w:t>16.2.</w:t>
      </w:r>
      <w:r>
        <w:rPr>
          <w:rFonts w:cs="Times New Roman" w:hint="eastAsia"/>
          <w:b/>
          <w:bCs/>
        </w:rPr>
        <w:t>6</w:t>
      </w:r>
      <w:r w:rsidRPr="00B60015">
        <w:rPr>
          <w:rFonts w:cs="Times New Roman"/>
          <w:b/>
          <w:bCs/>
        </w:rPr>
        <w:t xml:space="preserve">  </w:t>
      </w:r>
      <w:r w:rsidRPr="00B60015">
        <w:rPr>
          <w:rFonts w:cs="Times New Roman"/>
          <w:bCs/>
        </w:rPr>
        <w:t>给水排水系统的设置应符合下列规定：</w:t>
      </w:r>
    </w:p>
    <w:p w14:paraId="32A27B28" w14:textId="77777777" w:rsidR="008C2326" w:rsidRPr="00B60015" w:rsidRDefault="008C2326" w:rsidP="008C2326">
      <w:pPr>
        <w:ind w:firstLineChars="200" w:firstLine="482"/>
        <w:rPr>
          <w:rFonts w:cs="Times New Roman"/>
          <w:bCs/>
          <w:szCs w:val="24"/>
        </w:rPr>
      </w:pPr>
      <w:r w:rsidRPr="00B60015">
        <w:rPr>
          <w:rFonts w:cs="Times New Roman"/>
          <w:b/>
          <w:bCs/>
          <w:szCs w:val="24"/>
        </w:rPr>
        <w:t>1</w:t>
      </w:r>
      <w:r w:rsidRPr="00B60015">
        <w:rPr>
          <w:rFonts w:cs="Times New Roman"/>
          <w:bCs/>
          <w:szCs w:val="24"/>
        </w:rPr>
        <w:t xml:space="preserve"> </w:t>
      </w:r>
      <w:r w:rsidRPr="00B60015">
        <w:rPr>
          <w:rFonts w:cs="Times New Roman"/>
          <w:bCs/>
          <w:szCs w:val="24"/>
        </w:rPr>
        <w:t>生活饮用水水质应满足现行国家标准《生活饮用水卫生标准》</w:t>
      </w:r>
      <w:r w:rsidRPr="00B60015">
        <w:rPr>
          <w:rFonts w:cs="Times New Roman"/>
          <w:bCs/>
          <w:szCs w:val="24"/>
        </w:rPr>
        <w:t>GB 5749</w:t>
      </w:r>
      <w:r w:rsidRPr="00B60015">
        <w:rPr>
          <w:rFonts w:cs="Times New Roman"/>
          <w:bCs/>
          <w:szCs w:val="24"/>
        </w:rPr>
        <w:t>的</w:t>
      </w:r>
      <w:r w:rsidRPr="00B60015">
        <w:rPr>
          <w:rFonts w:cs="Times New Roman"/>
          <w:bCs/>
          <w:szCs w:val="24"/>
        </w:rPr>
        <w:lastRenderedPageBreak/>
        <w:t>要求，</w:t>
      </w:r>
      <w:r w:rsidRPr="00B60015">
        <w:rPr>
          <w:rFonts w:cs="Times New Roman"/>
        </w:rPr>
        <w:t>直饮水水质应满足《引用净水水质标标准》</w:t>
      </w:r>
      <w:r w:rsidRPr="00B60015">
        <w:rPr>
          <w:rFonts w:cs="Times New Roman"/>
        </w:rPr>
        <w:t>CJ 94</w:t>
      </w:r>
      <w:r w:rsidRPr="00B60015">
        <w:rPr>
          <w:rFonts w:cs="Times New Roman"/>
        </w:rPr>
        <w:t>的要求</w:t>
      </w:r>
      <w:r w:rsidRPr="00B60015">
        <w:rPr>
          <w:rFonts w:cs="Times New Roman"/>
          <w:bCs/>
          <w:szCs w:val="24"/>
        </w:rPr>
        <w:t>；</w:t>
      </w:r>
    </w:p>
    <w:p w14:paraId="1E5B7CCF" w14:textId="77777777" w:rsidR="008C2326" w:rsidRPr="00B60015" w:rsidRDefault="008C2326" w:rsidP="008C2326">
      <w:pPr>
        <w:ind w:firstLineChars="200" w:firstLine="482"/>
        <w:rPr>
          <w:rFonts w:cs="Times New Roman"/>
          <w:bCs/>
          <w:szCs w:val="24"/>
        </w:rPr>
      </w:pPr>
      <w:r w:rsidRPr="00B60015">
        <w:rPr>
          <w:rFonts w:cs="Times New Roman"/>
          <w:b/>
          <w:bCs/>
          <w:szCs w:val="24"/>
        </w:rPr>
        <w:t>2</w:t>
      </w:r>
      <w:r w:rsidRPr="00B60015">
        <w:rPr>
          <w:rFonts w:cs="Times New Roman"/>
          <w:bCs/>
          <w:szCs w:val="24"/>
        </w:rPr>
        <w:t xml:space="preserve"> </w:t>
      </w:r>
      <w:r w:rsidRPr="00B60015">
        <w:rPr>
          <w:rFonts w:cs="Times New Roman"/>
          <w:bCs/>
          <w:szCs w:val="24"/>
        </w:rPr>
        <w:t>应制定水池、水箱等储水设施定期清洗消毒计划并实施，且生活饮用水储水设施每半年清洗消毒不应少于</w:t>
      </w:r>
      <w:r w:rsidRPr="00B60015">
        <w:rPr>
          <w:rFonts w:cs="Times New Roman"/>
          <w:bCs/>
          <w:szCs w:val="24"/>
        </w:rPr>
        <w:t>1</w:t>
      </w:r>
      <w:r w:rsidRPr="00B60015">
        <w:rPr>
          <w:rFonts w:cs="Times New Roman"/>
          <w:bCs/>
          <w:szCs w:val="24"/>
        </w:rPr>
        <w:t>次；</w:t>
      </w:r>
    </w:p>
    <w:p w14:paraId="36CFCB6B" w14:textId="77777777" w:rsidR="008C2326" w:rsidRPr="00B60015" w:rsidRDefault="008C2326" w:rsidP="008C2326">
      <w:pPr>
        <w:ind w:firstLineChars="200" w:firstLine="482"/>
        <w:rPr>
          <w:rFonts w:cs="Times New Roman"/>
          <w:bCs/>
          <w:szCs w:val="24"/>
        </w:rPr>
      </w:pPr>
      <w:r w:rsidRPr="00B60015">
        <w:rPr>
          <w:rFonts w:cs="Times New Roman"/>
          <w:b/>
          <w:bCs/>
          <w:szCs w:val="24"/>
        </w:rPr>
        <w:t xml:space="preserve">3 </w:t>
      </w:r>
      <w:r w:rsidRPr="00B60015">
        <w:rPr>
          <w:rFonts w:cs="Times New Roman"/>
          <w:bCs/>
          <w:szCs w:val="24"/>
        </w:rPr>
        <w:t>应使用构造内自带水封的便器，且其水封深度不应小于</w:t>
      </w:r>
      <w:r w:rsidRPr="00B60015">
        <w:rPr>
          <w:rFonts w:cs="Times New Roman"/>
          <w:bCs/>
          <w:szCs w:val="24"/>
        </w:rPr>
        <w:t>50mm</w:t>
      </w:r>
      <w:r w:rsidRPr="00B60015">
        <w:rPr>
          <w:rFonts w:cs="Times New Roman"/>
          <w:bCs/>
          <w:szCs w:val="24"/>
        </w:rPr>
        <w:t>；</w:t>
      </w:r>
    </w:p>
    <w:p w14:paraId="5CBBA6E1" w14:textId="77777777" w:rsidR="008C2326" w:rsidRPr="00B60015" w:rsidRDefault="008C2326" w:rsidP="008C2326">
      <w:pPr>
        <w:ind w:firstLineChars="200" w:firstLine="482"/>
        <w:rPr>
          <w:rFonts w:cs="Times New Roman"/>
          <w:bCs/>
          <w:szCs w:val="24"/>
        </w:rPr>
      </w:pPr>
      <w:r w:rsidRPr="00B60015">
        <w:rPr>
          <w:rFonts w:cs="Times New Roman"/>
          <w:b/>
          <w:bCs/>
          <w:szCs w:val="24"/>
        </w:rPr>
        <w:t>4</w:t>
      </w:r>
      <w:r w:rsidRPr="00B60015">
        <w:rPr>
          <w:rFonts w:cs="Times New Roman"/>
          <w:bCs/>
          <w:szCs w:val="24"/>
        </w:rPr>
        <w:t xml:space="preserve"> </w:t>
      </w:r>
      <w:r w:rsidRPr="00B60015">
        <w:rPr>
          <w:rFonts w:cs="Times New Roman"/>
          <w:bCs/>
          <w:szCs w:val="24"/>
        </w:rPr>
        <w:t>非传统水源管道和设备应设置明确、清晰的永久性标识。</w:t>
      </w:r>
    </w:p>
    <w:p w14:paraId="25FDEBDE" w14:textId="509CC4A5" w:rsidR="008C2326" w:rsidRPr="00B60015" w:rsidRDefault="008C2326" w:rsidP="008C2326">
      <w:pPr>
        <w:pStyle w:val="2"/>
        <w:rPr>
          <w:rFonts w:cs="Times New Roman"/>
        </w:rPr>
      </w:pPr>
      <w:bookmarkStart w:id="294" w:name="_Toc170391275"/>
      <w:bookmarkStart w:id="295" w:name="_Toc170551051"/>
      <w:r w:rsidRPr="00B60015">
        <w:rPr>
          <w:rFonts w:cs="Times New Roman"/>
          <w:b/>
          <w:bCs w:val="0"/>
        </w:rPr>
        <w:t>16.3</w:t>
      </w:r>
      <w:r w:rsidRPr="00B60015">
        <w:rPr>
          <w:rFonts w:cs="Times New Roman"/>
        </w:rPr>
        <w:t xml:space="preserve">  </w:t>
      </w:r>
      <w:r w:rsidRPr="00B60015">
        <w:rPr>
          <w:rFonts w:cs="Times New Roman"/>
        </w:rPr>
        <w:t>评分项</w:t>
      </w:r>
      <w:bookmarkEnd w:id="294"/>
      <w:bookmarkEnd w:id="295"/>
      <w:r w:rsidR="00874EA1">
        <w:rPr>
          <w:rFonts w:cs="Times New Roman"/>
        </w:rPr>
        <w:fldChar w:fldCharType="begin"/>
      </w:r>
      <w:r w:rsidR="00874EA1">
        <w:rPr>
          <w:rFonts w:cs="Times New Roman"/>
        </w:rPr>
        <w:instrText xml:space="preserve"> TC  "</w:instrText>
      </w:r>
      <w:bookmarkStart w:id="296" w:name="_Toc170395481"/>
      <w:r w:rsidR="00874EA1">
        <w:rPr>
          <w:rFonts w:cs="Times New Roman"/>
        </w:rPr>
        <w:instrText>16.3  Scoring items</w:instrText>
      </w:r>
      <w:bookmarkEnd w:id="296"/>
      <w:r w:rsidR="00874EA1">
        <w:rPr>
          <w:rFonts w:cs="Times New Roman"/>
        </w:rPr>
        <w:instrText xml:space="preserve">" \l 2 </w:instrText>
      </w:r>
      <w:r w:rsidR="00874EA1">
        <w:rPr>
          <w:rFonts w:cs="Times New Roman"/>
        </w:rPr>
        <w:fldChar w:fldCharType="end"/>
      </w:r>
    </w:p>
    <w:p w14:paraId="194E6D3B" w14:textId="77777777" w:rsidR="008C2326" w:rsidRPr="00B60015" w:rsidRDefault="008C2326" w:rsidP="008C2326">
      <w:pPr>
        <w:rPr>
          <w:rFonts w:cs="Times New Roman"/>
        </w:rPr>
      </w:pPr>
      <w:r w:rsidRPr="00B60015">
        <w:rPr>
          <w:rFonts w:cs="Times New Roman"/>
          <w:b/>
          <w:bCs/>
        </w:rPr>
        <w:t>16.3.1</w:t>
      </w:r>
      <w:r w:rsidRPr="00DC3D87">
        <w:rPr>
          <w:rFonts w:cs="Times New Roman"/>
        </w:rPr>
        <w:t xml:space="preserve">  </w:t>
      </w:r>
      <w:r>
        <w:rPr>
          <w:rFonts w:cs="Times New Roman" w:hint="eastAsia"/>
        </w:rPr>
        <w:t>使</w:t>
      </w:r>
      <w:r w:rsidRPr="00DC3D87">
        <w:rPr>
          <w:rFonts w:cs="Times New Roman" w:hint="eastAsia"/>
        </w:rPr>
        <w:t>用较高用水效率等级的卫生器具，</w:t>
      </w:r>
      <w:proofErr w:type="gramStart"/>
      <w:r w:rsidRPr="00DC3D87">
        <w:rPr>
          <w:rFonts w:cs="Times New Roman" w:hint="eastAsia"/>
        </w:rPr>
        <w:t>评价总分值</w:t>
      </w:r>
      <w:proofErr w:type="gramEnd"/>
      <w:r w:rsidRPr="00DC3D87">
        <w:rPr>
          <w:rFonts w:cs="Times New Roman" w:hint="eastAsia"/>
        </w:rPr>
        <w:t>为</w:t>
      </w:r>
      <w:r>
        <w:rPr>
          <w:rFonts w:cs="Times New Roman" w:hint="eastAsia"/>
        </w:rPr>
        <w:t>15</w:t>
      </w:r>
      <w:r w:rsidRPr="00DC3D87">
        <w:rPr>
          <w:rFonts w:cs="Times New Roman" w:hint="eastAsia"/>
        </w:rPr>
        <w:t>分，并按下列规则评分：</w:t>
      </w:r>
    </w:p>
    <w:p w14:paraId="70C13225"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DC3D87">
        <w:rPr>
          <w:rFonts w:cs="Times New Roman" w:hint="eastAsia"/>
        </w:rPr>
        <w:t>全部卫生器具的用水效率等级达到</w:t>
      </w:r>
      <w:r w:rsidRPr="00DC3D87">
        <w:rPr>
          <w:rFonts w:cs="Times New Roman" w:hint="eastAsia"/>
        </w:rPr>
        <w:t>2</w:t>
      </w:r>
      <w:r w:rsidRPr="00DC3D87">
        <w:rPr>
          <w:rFonts w:cs="Times New Roman" w:hint="eastAsia"/>
        </w:rPr>
        <w:t>级，得</w:t>
      </w:r>
      <w:r>
        <w:rPr>
          <w:rFonts w:cs="Times New Roman" w:hint="eastAsia"/>
        </w:rPr>
        <w:t>8</w:t>
      </w:r>
      <w:r w:rsidRPr="00DC3D87">
        <w:rPr>
          <w:rFonts w:cs="Times New Roman" w:hint="eastAsia"/>
        </w:rPr>
        <w:t>分；</w:t>
      </w:r>
    </w:p>
    <w:p w14:paraId="3EAD9ABF" w14:textId="77777777" w:rsidR="008C2326" w:rsidRPr="00DA249C" w:rsidRDefault="008C2326" w:rsidP="008C2326">
      <w:pPr>
        <w:ind w:firstLineChars="200" w:firstLine="482"/>
        <w:rPr>
          <w:rFonts w:cs="Times New Roman"/>
          <w:bCs/>
          <w:szCs w:val="24"/>
        </w:rPr>
      </w:pPr>
      <w:r w:rsidRPr="00DA249C">
        <w:rPr>
          <w:rFonts w:cs="Times New Roman" w:hint="eastAsia"/>
          <w:b/>
          <w:bCs/>
          <w:szCs w:val="24"/>
        </w:rPr>
        <w:t>2</w:t>
      </w:r>
      <w:r w:rsidRPr="00BA3C92">
        <w:rPr>
          <w:rFonts w:cs="Times New Roman" w:hint="eastAsia"/>
          <w:bCs/>
          <w:szCs w:val="24"/>
        </w:rPr>
        <w:t xml:space="preserve">  50%</w:t>
      </w:r>
      <w:r w:rsidRPr="00BA3C92">
        <w:rPr>
          <w:rFonts w:cs="Times New Roman" w:hint="eastAsia"/>
          <w:bCs/>
          <w:szCs w:val="24"/>
        </w:rPr>
        <w:t>以上</w:t>
      </w:r>
      <w:r w:rsidRPr="00DA249C">
        <w:rPr>
          <w:rFonts w:cs="Times New Roman" w:hint="eastAsia"/>
          <w:bCs/>
          <w:szCs w:val="24"/>
        </w:rPr>
        <w:t>卫生器具的用水效率等级达到</w:t>
      </w:r>
      <w:r w:rsidRPr="00DA249C">
        <w:rPr>
          <w:rFonts w:cs="Times New Roman" w:hint="eastAsia"/>
          <w:bCs/>
          <w:szCs w:val="24"/>
        </w:rPr>
        <w:t>1</w:t>
      </w:r>
      <w:r w:rsidRPr="00DA249C">
        <w:rPr>
          <w:rFonts w:cs="Times New Roman" w:hint="eastAsia"/>
          <w:bCs/>
          <w:szCs w:val="24"/>
        </w:rPr>
        <w:t>级且其他达到</w:t>
      </w:r>
      <w:r w:rsidRPr="00DA249C">
        <w:rPr>
          <w:rFonts w:cs="Times New Roman" w:hint="eastAsia"/>
          <w:bCs/>
          <w:szCs w:val="24"/>
        </w:rPr>
        <w:t>2</w:t>
      </w:r>
      <w:r w:rsidRPr="00DA249C">
        <w:rPr>
          <w:rFonts w:cs="Times New Roman" w:hint="eastAsia"/>
          <w:bCs/>
          <w:szCs w:val="24"/>
        </w:rPr>
        <w:t>级，得</w:t>
      </w:r>
      <w:r>
        <w:rPr>
          <w:rFonts w:cs="Times New Roman" w:hint="eastAsia"/>
          <w:bCs/>
          <w:szCs w:val="24"/>
        </w:rPr>
        <w:t>12</w:t>
      </w:r>
      <w:r w:rsidRPr="00DA249C">
        <w:rPr>
          <w:rFonts w:cs="Times New Roman" w:hint="eastAsia"/>
          <w:bCs/>
          <w:szCs w:val="24"/>
        </w:rPr>
        <w:t>分</w:t>
      </w:r>
      <w:r>
        <w:rPr>
          <w:rFonts w:cs="Times New Roman" w:hint="eastAsia"/>
          <w:bCs/>
          <w:szCs w:val="24"/>
        </w:rPr>
        <w:t>；</w:t>
      </w:r>
    </w:p>
    <w:p w14:paraId="25165B0B" w14:textId="77777777" w:rsidR="008C2326" w:rsidRDefault="008C2326" w:rsidP="008C2326">
      <w:pPr>
        <w:ind w:firstLineChars="200" w:firstLine="482"/>
        <w:rPr>
          <w:rFonts w:cs="Times New Roman"/>
          <w:bCs/>
          <w:szCs w:val="24"/>
        </w:rPr>
      </w:pPr>
      <w:r w:rsidRPr="00DA249C">
        <w:rPr>
          <w:rFonts w:cs="Times New Roman" w:hint="eastAsia"/>
          <w:b/>
          <w:bCs/>
          <w:szCs w:val="24"/>
        </w:rPr>
        <w:t>3</w:t>
      </w:r>
      <w:r>
        <w:rPr>
          <w:rFonts w:cs="Times New Roman" w:hint="eastAsia"/>
          <w:szCs w:val="24"/>
        </w:rPr>
        <w:t xml:space="preserve">  </w:t>
      </w:r>
      <w:r w:rsidRPr="00DA249C">
        <w:rPr>
          <w:rFonts w:cs="Times New Roman" w:hint="eastAsia"/>
          <w:bCs/>
          <w:szCs w:val="24"/>
        </w:rPr>
        <w:t>全部卫生器具的用水效率等级达到</w:t>
      </w:r>
      <w:r w:rsidRPr="00DA249C">
        <w:rPr>
          <w:rFonts w:cs="Times New Roman" w:hint="eastAsia"/>
          <w:bCs/>
          <w:szCs w:val="24"/>
        </w:rPr>
        <w:t>1</w:t>
      </w:r>
      <w:r w:rsidRPr="00DA249C">
        <w:rPr>
          <w:rFonts w:cs="Times New Roman" w:hint="eastAsia"/>
          <w:bCs/>
          <w:szCs w:val="24"/>
        </w:rPr>
        <w:t>级，得</w:t>
      </w:r>
      <w:r>
        <w:rPr>
          <w:rFonts w:cs="Times New Roman" w:hint="eastAsia"/>
          <w:bCs/>
          <w:szCs w:val="24"/>
        </w:rPr>
        <w:t>15</w:t>
      </w:r>
      <w:r w:rsidRPr="00DA249C">
        <w:rPr>
          <w:rFonts w:cs="Times New Roman" w:hint="eastAsia"/>
          <w:bCs/>
          <w:szCs w:val="24"/>
        </w:rPr>
        <w:t>分。</w:t>
      </w:r>
    </w:p>
    <w:p w14:paraId="65AF7DAD" w14:textId="77777777" w:rsidR="008C2326" w:rsidRPr="00B60015" w:rsidRDefault="008C2326" w:rsidP="008C2326">
      <w:pPr>
        <w:rPr>
          <w:rFonts w:cs="Times New Roman"/>
        </w:rPr>
      </w:pPr>
      <w:r w:rsidRPr="00B60015">
        <w:rPr>
          <w:rFonts w:cs="Times New Roman"/>
          <w:b/>
          <w:bCs/>
        </w:rPr>
        <w:t>16.3.</w:t>
      </w:r>
      <w:r>
        <w:rPr>
          <w:rFonts w:cs="Times New Roman" w:hint="eastAsia"/>
          <w:b/>
          <w:bCs/>
        </w:rPr>
        <w:t>2</w:t>
      </w:r>
      <w:r w:rsidRPr="00DC3D87">
        <w:rPr>
          <w:rFonts w:cs="Times New Roman"/>
        </w:rPr>
        <w:t xml:space="preserve">  </w:t>
      </w:r>
      <w:r w:rsidRPr="005E33B0">
        <w:rPr>
          <w:rFonts w:cs="Times New Roman" w:hint="eastAsia"/>
        </w:rPr>
        <w:t>绿化灌溉在节水灌溉的基础上采用土壤湿度感应器、雨天自动关闭装置等节水控制措施</w:t>
      </w:r>
      <w:r>
        <w:rPr>
          <w:rFonts w:cs="Times New Roman" w:hint="eastAsia"/>
        </w:rPr>
        <w:t>，得</w:t>
      </w:r>
      <w:r>
        <w:rPr>
          <w:rFonts w:cs="Times New Roman" w:hint="eastAsia"/>
        </w:rPr>
        <w:t>10</w:t>
      </w:r>
      <w:r>
        <w:rPr>
          <w:rFonts w:cs="Times New Roman" w:hint="eastAsia"/>
        </w:rPr>
        <w:t>分。</w:t>
      </w:r>
    </w:p>
    <w:p w14:paraId="18753708" w14:textId="77777777" w:rsidR="008C2326" w:rsidRPr="00B60015" w:rsidRDefault="008C2326" w:rsidP="008C2326">
      <w:pPr>
        <w:rPr>
          <w:rFonts w:cs="Times New Roman"/>
        </w:rPr>
      </w:pPr>
      <w:r w:rsidRPr="00B60015">
        <w:rPr>
          <w:rFonts w:cs="Times New Roman"/>
          <w:b/>
          <w:bCs/>
        </w:rPr>
        <w:t>16.3.</w:t>
      </w:r>
      <w:r>
        <w:rPr>
          <w:rFonts w:cs="Times New Roman" w:hint="eastAsia"/>
          <w:b/>
          <w:bCs/>
        </w:rPr>
        <w:t>3</w:t>
      </w:r>
      <w:r w:rsidRPr="00DC3D87">
        <w:rPr>
          <w:rFonts w:cs="Times New Roman"/>
        </w:rPr>
        <w:t xml:space="preserve">  </w:t>
      </w:r>
      <w:r w:rsidRPr="009347CC">
        <w:rPr>
          <w:rFonts w:cs="Times New Roman" w:hint="eastAsia"/>
        </w:rPr>
        <w:t>空调冷却水系统采用节水设备或技术，</w:t>
      </w:r>
      <w:proofErr w:type="gramStart"/>
      <w:r w:rsidRPr="009347CC">
        <w:rPr>
          <w:rFonts w:cs="Times New Roman" w:hint="eastAsia"/>
        </w:rPr>
        <w:t>评价总分值</w:t>
      </w:r>
      <w:proofErr w:type="gramEnd"/>
      <w:r w:rsidRPr="009347CC">
        <w:rPr>
          <w:rFonts w:cs="Times New Roman" w:hint="eastAsia"/>
        </w:rPr>
        <w:t>为</w:t>
      </w:r>
      <w:r>
        <w:rPr>
          <w:rFonts w:cs="Times New Roman" w:hint="eastAsia"/>
        </w:rPr>
        <w:t>10</w:t>
      </w:r>
      <w:r w:rsidRPr="009347CC">
        <w:rPr>
          <w:rFonts w:cs="Times New Roman" w:hint="eastAsia"/>
        </w:rPr>
        <w:t>分，并按下列规则分别评分并累计</w:t>
      </w:r>
      <w:r w:rsidRPr="00DC3D87">
        <w:rPr>
          <w:rFonts w:cs="Times New Roman" w:hint="eastAsia"/>
        </w:rPr>
        <w:t>：</w:t>
      </w:r>
    </w:p>
    <w:p w14:paraId="63CCF7EF"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9347CC">
        <w:rPr>
          <w:rFonts w:cs="Times New Roman" w:hint="eastAsia"/>
        </w:rPr>
        <w:t>循环冷却水系统采取设置水处理措施、加大集水盘、设置平衡管或平衡水箱等方式，避免冷却水泵停泵时冷却水溢出，得</w:t>
      </w:r>
      <w:r>
        <w:rPr>
          <w:rFonts w:cs="Times New Roman" w:hint="eastAsia"/>
        </w:rPr>
        <w:t>5</w:t>
      </w:r>
      <w:r>
        <w:rPr>
          <w:rFonts w:cs="Times New Roman" w:hint="eastAsia"/>
        </w:rPr>
        <w:t>分；</w:t>
      </w:r>
    </w:p>
    <w:p w14:paraId="49507759"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9347CC">
        <w:rPr>
          <w:rFonts w:cs="Times New Roman" w:hint="eastAsia"/>
        </w:rPr>
        <w:t>采用无蒸发耗水量的冷却技术，得</w:t>
      </w:r>
      <w:r>
        <w:rPr>
          <w:rFonts w:cs="Times New Roman" w:hint="eastAsia"/>
        </w:rPr>
        <w:t>5</w:t>
      </w:r>
      <w:r w:rsidRPr="009347CC">
        <w:rPr>
          <w:rFonts w:cs="Times New Roman" w:hint="eastAsia"/>
        </w:rPr>
        <w:t>分。</w:t>
      </w:r>
    </w:p>
    <w:p w14:paraId="2EFF5DE9" w14:textId="77777777" w:rsidR="008C2326" w:rsidRPr="00B60015" w:rsidRDefault="008C2326" w:rsidP="008C2326">
      <w:pPr>
        <w:rPr>
          <w:rFonts w:cs="Times New Roman"/>
        </w:rPr>
      </w:pPr>
      <w:r w:rsidRPr="00B60015">
        <w:rPr>
          <w:rFonts w:cs="Times New Roman"/>
          <w:b/>
          <w:bCs/>
        </w:rPr>
        <w:t>16.3.</w:t>
      </w:r>
      <w:r>
        <w:rPr>
          <w:rFonts w:cs="Times New Roman" w:hint="eastAsia"/>
          <w:b/>
          <w:bCs/>
        </w:rPr>
        <w:t>4</w:t>
      </w:r>
      <w:r w:rsidRPr="00B60015">
        <w:rPr>
          <w:rFonts w:cs="Times New Roman"/>
          <w:b/>
          <w:bCs/>
        </w:rPr>
        <w:t xml:space="preserve">  </w:t>
      </w:r>
      <w:r w:rsidRPr="00B60015">
        <w:rPr>
          <w:rFonts w:cs="Times New Roman"/>
        </w:rPr>
        <w:t>雨水宜综合利用，</w:t>
      </w:r>
      <w:proofErr w:type="gramStart"/>
      <w:r w:rsidRPr="00B60015">
        <w:rPr>
          <w:rFonts w:cs="Times New Roman"/>
        </w:rPr>
        <w:t>评价总分值</w:t>
      </w:r>
      <w:proofErr w:type="gramEnd"/>
      <w:r w:rsidRPr="00B60015">
        <w:rPr>
          <w:rFonts w:cs="Times New Roman"/>
        </w:rPr>
        <w:t>为</w:t>
      </w:r>
      <w:r>
        <w:rPr>
          <w:rFonts w:cs="Times New Roman" w:hint="eastAsia"/>
        </w:rPr>
        <w:t>10</w:t>
      </w:r>
      <w:r w:rsidRPr="00B60015">
        <w:rPr>
          <w:rFonts w:cs="Times New Roman"/>
        </w:rPr>
        <w:t>分，按下列规则评分并累计：</w:t>
      </w:r>
    </w:p>
    <w:p w14:paraId="15C27F8D"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选择</w:t>
      </w:r>
      <w:r>
        <w:rPr>
          <w:rFonts w:cs="Times New Roman" w:hint="eastAsia"/>
        </w:rPr>
        <w:t>污染较轻的</w:t>
      </w:r>
      <w:r w:rsidRPr="00B60015">
        <w:rPr>
          <w:rFonts w:cs="Times New Roman"/>
        </w:rPr>
        <w:t>大型及以上车站站房、大型厂（库）房屋面以及场地等作为汇水面，得</w:t>
      </w:r>
      <w:r>
        <w:rPr>
          <w:rFonts w:cs="Times New Roman" w:hint="eastAsia"/>
        </w:rPr>
        <w:t>4</w:t>
      </w:r>
      <w:r w:rsidRPr="00B60015">
        <w:rPr>
          <w:rFonts w:cs="Times New Roman"/>
        </w:rPr>
        <w:t>分；</w:t>
      </w:r>
    </w:p>
    <w:p w14:paraId="61A3F7C6"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经收集、储存、处理后作为冲洗、灌溉、绿化和景观等用水，得</w:t>
      </w:r>
      <w:r>
        <w:rPr>
          <w:rFonts w:cs="Times New Roman" w:hint="eastAsia"/>
        </w:rPr>
        <w:t>3</w:t>
      </w:r>
      <w:r w:rsidRPr="00B60015">
        <w:rPr>
          <w:rFonts w:cs="Times New Roman"/>
        </w:rPr>
        <w:t>分；</w:t>
      </w:r>
    </w:p>
    <w:p w14:paraId="6A653F91" w14:textId="77777777" w:rsidR="008C2326" w:rsidRPr="00B60015" w:rsidRDefault="008C2326" w:rsidP="008C2326">
      <w:pPr>
        <w:ind w:firstLineChars="200" w:firstLine="482"/>
        <w:rPr>
          <w:rFonts w:cs="Times New Roman"/>
        </w:rPr>
      </w:pPr>
      <w:r w:rsidRPr="00B60015">
        <w:rPr>
          <w:rFonts w:cs="Times New Roman"/>
          <w:b/>
          <w:bCs/>
        </w:rPr>
        <w:t>3</w:t>
      </w:r>
      <w:r w:rsidRPr="00B60015">
        <w:rPr>
          <w:rFonts w:cs="Times New Roman"/>
        </w:rPr>
        <w:t xml:space="preserve">  </w:t>
      </w:r>
      <w:r w:rsidRPr="00B60015">
        <w:rPr>
          <w:rFonts w:cs="Times New Roman"/>
        </w:rPr>
        <w:t>经过自然或人工渗透设施补充地下水资源，得</w:t>
      </w:r>
      <w:r>
        <w:rPr>
          <w:rFonts w:cs="Times New Roman" w:hint="eastAsia"/>
        </w:rPr>
        <w:t>3</w:t>
      </w:r>
      <w:r w:rsidRPr="00B60015">
        <w:rPr>
          <w:rFonts w:cs="Times New Roman"/>
        </w:rPr>
        <w:t>分。</w:t>
      </w:r>
    </w:p>
    <w:p w14:paraId="4944994F" w14:textId="77777777" w:rsidR="008C2326" w:rsidRDefault="008C2326" w:rsidP="008C2326">
      <w:pPr>
        <w:rPr>
          <w:rFonts w:cs="Times New Roman"/>
        </w:rPr>
      </w:pPr>
      <w:r w:rsidRPr="00B60015">
        <w:rPr>
          <w:rFonts w:cs="Times New Roman"/>
          <w:b/>
          <w:bCs/>
        </w:rPr>
        <w:t>16.3.</w:t>
      </w:r>
      <w:r>
        <w:rPr>
          <w:rFonts w:cs="Times New Roman" w:hint="eastAsia"/>
          <w:b/>
          <w:bCs/>
        </w:rPr>
        <w:t>5</w:t>
      </w:r>
      <w:r w:rsidRPr="009A758C">
        <w:rPr>
          <w:rFonts w:cs="Times New Roman"/>
        </w:rPr>
        <w:t xml:space="preserve">  </w:t>
      </w:r>
      <w:r w:rsidRPr="009A758C">
        <w:rPr>
          <w:rFonts w:cs="Times New Roman" w:hint="eastAsia"/>
        </w:rPr>
        <w:t>利用场地空间设置绿色雨水基础设施，汇集场地径流进入设施，有效实现雨水的</w:t>
      </w:r>
      <w:proofErr w:type="gramStart"/>
      <w:r w:rsidRPr="009A758C">
        <w:rPr>
          <w:rFonts w:cs="Times New Roman" w:hint="eastAsia"/>
        </w:rPr>
        <w:t>滞蓄与</w:t>
      </w:r>
      <w:proofErr w:type="gramEnd"/>
      <w:r w:rsidRPr="009A758C">
        <w:rPr>
          <w:rFonts w:cs="Times New Roman" w:hint="eastAsia"/>
        </w:rPr>
        <w:t>入渗，</w:t>
      </w:r>
      <w:proofErr w:type="gramStart"/>
      <w:r w:rsidRPr="009A758C">
        <w:rPr>
          <w:rFonts w:cs="Times New Roman" w:hint="eastAsia"/>
        </w:rPr>
        <w:t>评价总分值</w:t>
      </w:r>
      <w:proofErr w:type="gramEnd"/>
      <w:r w:rsidRPr="009A758C">
        <w:rPr>
          <w:rFonts w:cs="Times New Roman" w:hint="eastAsia"/>
        </w:rPr>
        <w:t>为</w:t>
      </w:r>
      <w:r>
        <w:rPr>
          <w:rFonts w:cs="Times New Roman" w:hint="eastAsia"/>
        </w:rPr>
        <w:t>10</w:t>
      </w:r>
      <w:r w:rsidRPr="009A758C">
        <w:rPr>
          <w:rFonts w:cs="Times New Roman" w:hint="eastAsia"/>
        </w:rPr>
        <w:t>分，并按下列规则分别评分并累计：</w:t>
      </w:r>
    </w:p>
    <w:p w14:paraId="67BA3A4C" w14:textId="77777777" w:rsidR="008C2326" w:rsidRDefault="008C2326" w:rsidP="008C2326">
      <w:pPr>
        <w:ind w:firstLineChars="200" w:firstLine="482"/>
        <w:rPr>
          <w:rFonts w:cs="Times New Roman"/>
        </w:rPr>
      </w:pPr>
      <w:r>
        <w:rPr>
          <w:rFonts w:cs="Times New Roman" w:hint="eastAsia"/>
          <w:b/>
          <w:bCs/>
        </w:rPr>
        <w:t>1</w:t>
      </w:r>
      <w:r w:rsidRPr="00B60015">
        <w:rPr>
          <w:rFonts w:cs="Times New Roman"/>
        </w:rPr>
        <w:t xml:space="preserve">  </w:t>
      </w:r>
      <w:r w:rsidRPr="009A758C">
        <w:rPr>
          <w:rFonts w:cs="Times New Roman" w:hint="eastAsia"/>
        </w:rPr>
        <w:t>下凹式绿地、雨水花园等有调蓄雨水功能的绿地和水体的面积之和占绿地面积的比例达到</w:t>
      </w:r>
      <w:r w:rsidRPr="009A758C">
        <w:rPr>
          <w:rFonts w:cs="Times New Roman" w:hint="eastAsia"/>
        </w:rPr>
        <w:t>40%</w:t>
      </w:r>
      <w:r w:rsidRPr="009A758C">
        <w:rPr>
          <w:rFonts w:cs="Times New Roman" w:hint="eastAsia"/>
        </w:rPr>
        <w:t>，得</w:t>
      </w:r>
      <w:r w:rsidRPr="009A758C">
        <w:rPr>
          <w:rFonts w:cs="Times New Roman" w:hint="eastAsia"/>
        </w:rPr>
        <w:t>3</w:t>
      </w:r>
      <w:r w:rsidRPr="009A758C">
        <w:rPr>
          <w:rFonts w:cs="Times New Roman" w:hint="eastAsia"/>
        </w:rPr>
        <w:t>分；达到</w:t>
      </w:r>
      <w:r w:rsidRPr="009A758C">
        <w:rPr>
          <w:rFonts w:cs="Times New Roman" w:hint="eastAsia"/>
        </w:rPr>
        <w:t>60%</w:t>
      </w:r>
      <w:r w:rsidRPr="009A758C">
        <w:rPr>
          <w:rFonts w:cs="Times New Roman" w:hint="eastAsia"/>
        </w:rPr>
        <w:t>，得</w:t>
      </w:r>
      <w:r>
        <w:rPr>
          <w:rFonts w:cs="Times New Roman" w:hint="eastAsia"/>
        </w:rPr>
        <w:t>5</w:t>
      </w:r>
      <w:r w:rsidRPr="009A758C">
        <w:rPr>
          <w:rFonts w:cs="Times New Roman" w:hint="eastAsia"/>
        </w:rPr>
        <w:t>分；</w:t>
      </w:r>
    </w:p>
    <w:p w14:paraId="6E5B6433"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9A758C">
        <w:rPr>
          <w:rFonts w:cs="Times New Roman" w:hint="eastAsia"/>
        </w:rPr>
        <w:t>衔接和引导不少于</w:t>
      </w:r>
      <w:r w:rsidRPr="009A758C">
        <w:rPr>
          <w:rFonts w:cs="Times New Roman" w:hint="eastAsia"/>
        </w:rPr>
        <w:t>80%</w:t>
      </w:r>
      <w:r w:rsidRPr="009A758C">
        <w:rPr>
          <w:rFonts w:cs="Times New Roman" w:hint="eastAsia"/>
        </w:rPr>
        <w:t>的屋面雨水进入设施，得</w:t>
      </w:r>
      <w:r>
        <w:rPr>
          <w:rFonts w:cs="Times New Roman" w:hint="eastAsia"/>
        </w:rPr>
        <w:t>3</w:t>
      </w:r>
      <w:r w:rsidRPr="009A758C">
        <w:rPr>
          <w:rFonts w:cs="Times New Roman" w:hint="eastAsia"/>
        </w:rPr>
        <w:t>分；</w:t>
      </w:r>
    </w:p>
    <w:p w14:paraId="431FFCA0" w14:textId="77777777" w:rsidR="008C2326" w:rsidRDefault="008C2326" w:rsidP="008C2326">
      <w:pPr>
        <w:ind w:firstLineChars="200" w:firstLine="482"/>
        <w:rPr>
          <w:rFonts w:cs="Times New Roman"/>
        </w:rPr>
      </w:pPr>
      <w:r>
        <w:rPr>
          <w:rFonts w:cs="Times New Roman" w:hint="eastAsia"/>
          <w:b/>
          <w:bCs/>
        </w:rPr>
        <w:lastRenderedPageBreak/>
        <w:t>3</w:t>
      </w:r>
      <w:r w:rsidRPr="00B60015">
        <w:rPr>
          <w:rFonts w:cs="Times New Roman"/>
        </w:rPr>
        <w:t xml:space="preserve">  </w:t>
      </w:r>
      <w:r w:rsidRPr="009A758C">
        <w:rPr>
          <w:rFonts w:cs="Times New Roman" w:hint="eastAsia"/>
        </w:rPr>
        <w:t>衔接和引导不少于</w:t>
      </w:r>
      <w:r w:rsidRPr="009A758C">
        <w:rPr>
          <w:rFonts w:cs="Times New Roman" w:hint="eastAsia"/>
        </w:rPr>
        <w:t>80%</w:t>
      </w:r>
      <w:r w:rsidRPr="009A758C">
        <w:rPr>
          <w:rFonts w:cs="Times New Roman" w:hint="eastAsia"/>
        </w:rPr>
        <w:t>的道路雨水进入设施，得</w:t>
      </w:r>
      <w:r>
        <w:rPr>
          <w:rFonts w:cs="Times New Roman" w:hint="eastAsia"/>
        </w:rPr>
        <w:t>4</w:t>
      </w:r>
      <w:r w:rsidRPr="009A758C">
        <w:rPr>
          <w:rFonts w:cs="Times New Roman" w:hint="eastAsia"/>
        </w:rPr>
        <w:t>分；</w:t>
      </w:r>
    </w:p>
    <w:p w14:paraId="3D2B68F5" w14:textId="77777777" w:rsidR="008C2326" w:rsidRDefault="008C2326" w:rsidP="008C2326">
      <w:pPr>
        <w:ind w:firstLineChars="200" w:firstLine="482"/>
        <w:rPr>
          <w:rFonts w:cs="Times New Roman"/>
        </w:rPr>
      </w:pPr>
      <w:r>
        <w:rPr>
          <w:rFonts w:cs="Times New Roman" w:hint="eastAsia"/>
          <w:b/>
          <w:bCs/>
        </w:rPr>
        <w:t>4</w:t>
      </w:r>
      <w:r w:rsidRPr="00B60015">
        <w:rPr>
          <w:rFonts w:cs="Times New Roman"/>
        </w:rPr>
        <w:t xml:space="preserve">  </w:t>
      </w:r>
      <w:r w:rsidRPr="004E6F9C">
        <w:rPr>
          <w:rFonts w:cs="Times New Roman" w:hint="eastAsia"/>
        </w:rPr>
        <w:t>硬质铺装地面中透水铺装面积的比例达到</w:t>
      </w:r>
      <w:r w:rsidRPr="004E6F9C">
        <w:rPr>
          <w:rFonts w:cs="Times New Roman" w:hint="eastAsia"/>
        </w:rPr>
        <w:t>50%</w:t>
      </w:r>
      <w:r w:rsidRPr="004E6F9C">
        <w:rPr>
          <w:rFonts w:cs="Times New Roman" w:hint="eastAsia"/>
        </w:rPr>
        <w:t>，得</w:t>
      </w:r>
      <w:r>
        <w:rPr>
          <w:rFonts w:cs="Times New Roman" w:hint="eastAsia"/>
        </w:rPr>
        <w:t>3</w:t>
      </w:r>
      <w:r w:rsidRPr="004E6F9C">
        <w:rPr>
          <w:rFonts w:cs="Times New Roman" w:hint="eastAsia"/>
        </w:rPr>
        <w:t>分。</w:t>
      </w:r>
    </w:p>
    <w:p w14:paraId="456648E2" w14:textId="0586413E" w:rsidR="008C2326" w:rsidRPr="00B60015" w:rsidRDefault="008C2326" w:rsidP="008C2326">
      <w:pPr>
        <w:pStyle w:val="2"/>
        <w:rPr>
          <w:rFonts w:cs="Times New Roman"/>
        </w:rPr>
      </w:pPr>
      <w:bookmarkStart w:id="297" w:name="_Toc170391276"/>
      <w:bookmarkStart w:id="298" w:name="_Toc170551052"/>
      <w:r w:rsidRPr="00B60015">
        <w:rPr>
          <w:rFonts w:cs="Times New Roman"/>
          <w:b/>
          <w:bCs w:val="0"/>
        </w:rPr>
        <w:t>16.4</w:t>
      </w:r>
      <w:r w:rsidRPr="00B60015">
        <w:rPr>
          <w:rFonts w:cs="Times New Roman"/>
        </w:rPr>
        <w:t xml:space="preserve">  </w:t>
      </w:r>
      <w:r w:rsidRPr="00B60015">
        <w:rPr>
          <w:rFonts w:cs="Times New Roman"/>
        </w:rPr>
        <w:t>加分项</w:t>
      </w:r>
      <w:bookmarkEnd w:id="297"/>
      <w:bookmarkEnd w:id="298"/>
      <w:r w:rsidR="000F055B">
        <w:rPr>
          <w:rFonts w:cs="Times New Roman"/>
        </w:rPr>
        <w:fldChar w:fldCharType="begin"/>
      </w:r>
      <w:r w:rsidR="000F055B">
        <w:rPr>
          <w:rFonts w:cs="Times New Roman"/>
        </w:rPr>
        <w:instrText xml:space="preserve"> TC  "</w:instrText>
      </w:r>
      <w:bookmarkStart w:id="299" w:name="_Toc170395482"/>
      <w:r w:rsidR="000F055B">
        <w:rPr>
          <w:rFonts w:cs="Times New Roman"/>
        </w:rPr>
        <w:instrText>16.4  Bonus items</w:instrText>
      </w:r>
      <w:bookmarkEnd w:id="299"/>
      <w:r w:rsidR="000F055B">
        <w:rPr>
          <w:rFonts w:cs="Times New Roman"/>
        </w:rPr>
        <w:instrText xml:space="preserve">" \l 2 </w:instrText>
      </w:r>
      <w:r w:rsidR="000F055B">
        <w:rPr>
          <w:rFonts w:cs="Times New Roman"/>
        </w:rPr>
        <w:fldChar w:fldCharType="end"/>
      </w:r>
    </w:p>
    <w:p w14:paraId="0006E3B1" w14:textId="77777777" w:rsidR="008C2326" w:rsidRPr="00B60015" w:rsidRDefault="008C2326" w:rsidP="008C2326">
      <w:pPr>
        <w:rPr>
          <w:rFonts w:cs="Times New Roman"/>
          <w:b/>
          <w:bCs/>
        </w:rPr>
      </w:pPr>
      <w:r w:rsidRPr="00B60015">
        <w:rPr>
          <w:rFonts w:cs="Times New Roman"/>
          <w:b/>
          <w:bCs/>
        </w:rPr>
        <w:t>16.4.1</w:t>
      </w:r>
      <w:r w:rsidRPr="00B60015">
        <w:rPr>
          <w:rFonts w:cs="Times New Roman"/>
        </w:rPr>
        <w:t xml:space="preserve">  </w:t>
      </w:r>
      <w:r w:rsidRPr="00B60015">
        <w:rPr>
          <w:rFonts w:cs="Times New Roman"/>
        </w:rPr>
        <w:t>隧道施工排水进行清污分流，得</w:t>
      </w:r>
      <w:r>
        <w:rPr>
          <w:rFonts w:cs="Times New Roman" w:hint="eastAsia"/>
        </w:rPr>
        <w:t>1</w:t>
      </w:r>
      <w:r w:rsidRPr="00B60015">
        <w:rPr>
          <w:rFonts w:cs="Times New Roman"/>
        </w:rPr>
        <w:t>分。</w:t>
      </w:r>
    </w:p>
    <w:p w14:paraId="2359ABC2" w14:textId="77777777" w:rsidR="008C2326" w:rsidRPr="00B60015" w:rsidRDefault="008C2326" w:rsidP="008C2326">
      <w:pPr>
        <w:rPr>
          <w:rFonts w:cs="Times New Roman"/>
        </w:rPr>
      </w:pPr>
      <w:r w:rsidRPr="00B60015">
        <w:rPr>
          <w:rFonts w:cs="Times New Roman"/>
          <w:b/>
          <w:bCs/>
        </w:rPr>
        <w:t xml:space="preserve">16.4.2  </w:t>
      </w:r>
      <w:r w:rsidRPr="00B60015">
        <w:rPr>
          <w:rFonts w:cs="Times New Roman"/>
        </w:rPr>
        <w:t>给排水</w:t>
      </w:r>
      <w:r w:rsidRPr="00E23A39">
        <w:rPr>
          <w:rFonts w:cs="Times New Roman" w:hint="eastAsia"/>
        </w:rPr>
        <w:t>设置用水远传计量系统，</w:t>
      </w:r>
      <w:proofErr w:type="gramStart"/>
      <w:r w:rsidRPr="00E23A39">
        <w:rPr>
          <w:rFonts w:cs="Times New Roman" w:hint="eastAsia"/>
        </w:rPr>
        <w:t>评价总分值</w:t>
      </w:r>
      <w:proofErr w:type="gramEnd"/>
      <w:r w:rsidRPr="00E23A39">
        <w:rPr>
          <w:rFonts w:cs="Times New Roman" w:hint="eastAsia"/>
        </w:rPr>
        <w:t>为</w:t>
      </w:r>
      <w:r>
        <w:rPr>
          <w:rFonts w:cs="Times New Roman" w:hint="eastAsia"/>
        </w:rPr>
        <w:t>2</w:t>
      </w:r>
      <w:r w:rsidRPr="00E23A39">
        <w:rPr>
          <w:rFonts w:cs="Times New Roman" w:hint="eastAsia"/>
        </w:rPr>
        <w:t>分，并按下列规则分别评分并累计：</w:t>
      </w:r>
    </w:p>
    <w:p w14:paraId="421EFCA2"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E23A39">
        <w:rPr>
          <w:rFonts w:cs="Times New Roman" w:hint="eastAsia"/>
        </w:rPr>
        <w:t>设置用水量远传计量系统，能分类、分级记录、统计分析各种用水情况，得</w:t>
      </w:r>
      <w:r>
        <w:rPr>
          <w:rFonts w:cs="Times New Roman" w:hint="eastAsia"/>
        </w:rPr>
        <w:t>1</w:t>
      </w:r>
      <w:r w:rsidRPr="00E23A39">
        <w:rPr>
          <w:rFonts w:cs="Times New Roman" w:hint="eastAsia"/>
        </w:rPr>
        <w:t>分；</w:t>
      </w:r>
    </w:p>
    <w:p w14:paraId="39CE9B15"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E23A39">
        <w:rPr>
          <w:rFonts w:cs="Times New Roman" w:hint="eastAsia"/>
        </w:rPr>
        <w:t>利用计量数据进行管网漏损自动检测、分析与整改，管道漏损率低于</w:t>
      </w:r>
      <w:r w:rsidRPr="00E23A39">
        <w:rPr>
          <w:rFonts w:cs="Times New Roman" w:hint="eastAsia"/>
        </w:rPr>
        <w:t>5%</w:t>
      </w:r>
      <w:r w:rsidRPr="00E23A39">
        <w:rPr>
          <w:rFonts w:cs="Times New Roman" w:hint="eastAsia"/>
        </w:rPr>
        <w:t>，得</w:t>
      </w:r>
      <w:r>
        <w:rPr>
          <w:rFonts w:cs="Times New Roman" w:hint="eastAsia"/>
        </w:rPr>
        <w:t>1</w:t>
      </w:r>
      <w:r w:rsidRPr="00E23A39">
        <w:rPr>
          <w:rFonts w:cs="Times New Roman" w:hint="eastAsia"/>
        </w:rPr>
        <w:t>分</w:t>
      </w:r>
      <w:r>
        <w:rPr>
          <w:rFonts w:cs="Times New Roman" w:hint="eastAsia"/>
        </w:rPr>
        <w:t>。</w:t>
      </w:r>
    </w:p>
    <w:p w14:paraId="4620525D" w14:textId="77777777" w:rsidR="008C2326" w:rsidRPr="00B60015" w:rsidRDefault="008C2326" w:rsidP="008C2326">
      <w:pPr>
        <w:rPr>
          <w:rFonts w:cs="Times New Roman"/>
        </w:rPr>
      </w:pPr>
      <w:r w:rsidRPr="00B60015">
        <w:rPr>
          <w:rFonts w:cs="Times New Roman"/>
          <w:b/>
          <w:bCs/>
        </w:rPr>
        <w:t>16.4.</w:t>
      </w:r>
      <w:r>
        <w:rPr>
          <w:rFonts w:cs="Times New Roman" w:hint="eastAsia"/>
          <w:b/>
          <w:bCs/>
        </w:rPr>
        <w:t>3</w:t>
      </w:r>
      <w:r w:rsidRPr="00B60015">
        <w:rPr>
          <w:rFonts w:cs="Times New Roman"/>
          <w:b/>
          <w:bCs/>
        </w:rPr>
        <w:t xml:space="preserve">  </w:t>
      </w:r>
      <w:r w:rsidRPr="00B60015">
        <w:rPr>
          <w:rFonts w:cs="Times New Roman"/>
        </w:rPr>
        <w:t>给排水</w:t>
      </w:r>
      <w:r w:rsidRPr="00817FFE">
        <w:rPr>
          <w:rFonts w:cs="Times New Roman" w:hint="eastAsia"/>
        </w:rPr>
        <w:t>设置水质在线监测系统，监测生活饮用水、管道直饮水、游泳池水、非传统水源、空调冷却水的水质指标，记录并保存水质监测结果，且能随时供用户查询，得</w:t>
      </w:r>
      <w:r>
        <w:rPr>
          <w:rFonts w:cs="Times New Roman" w:hint="eastAsia"/>
        </w:rPr>
        <w:t>1</w:t>
      </w:r>
      <w:r w:rsidRPr="00817FFE">
        <w:rPr>
          <w:rFonts w:cs="Times New Roman" w:hint="eastAsia"/>
        </w:rPr>
        <w:t>分</w:t>
      </w:r>
      <w:r>
        <w:rPr>
          <w:rFonts w:cs="Times New Roman" w:hint="eastAsia"/>
        </w:rPr>
        <w:t>。</w:t>
      </w:r>
    </w:p>
    <w:p w14:paraId="61049C8A" w14:textId="77777777" w:rsidR="008C2326" w:rsidRPr="00B60015" w:rsidRDefault="008C2326" w:rsidP="008C2326">
      <w:pPr>
        <w:rPr>
          <w:rFonts w:cs="Times New Roman"/>
        </w:rPr>
      </w:pPr>
      <w:r w:rsidRPr="00B60015">
        <w:rPr>
          <w:rFonts w:cs="Times New Roman"/>
        </w:rPr>
        <w:br w:type="page"/>
      </w:r>
    </w:p>
    <w:p w14:paraId="08F64369" w14:textId="57572366" w:rsidR="008C2326" w:rsidRPr="00B60015" w:rsidRDefault="008C2326" w:rsidP="008C2326">
      <w:pPr>
        <w:pStyle w:val="1"/>
        <w:rPr>
          <w:rFonts w:cs="Times New Roman"/>
        </w:rPr>
      </w:pPr>
      <w:bookmarkStart w:id="300" w:name="_Toc170391277"/>
      <w:bookmarkStart w:id="301" w:name="_Toc170551053"/>
      <w:r w:rsidRPr="00B60015">
        <w:rPr>
          <w:rFonts w:cs="Times New Roman"/>
        </w:rPr>
        <w:lastRenderedPageBreak/>
        <w:t xml:space="preserve">17  </w:t>
      </w:r>
      <w:r w:rsidRPr="00B60015">
        <w:rPr>
          <w:rFonts w:cs="Times New Roman"/>
        </w:rPr>
        <w:t>房屋建筑</w:t>
      </w:r>
      <w:bookmarkEnd w:id="300"/>
      <w:bookmarkEnd w:id="301"/>
      <w:r w:rsidR="00AE0133">
        <w:rPr>
          <w:rFonts w:cs="Times New Roman"/>
        </w:rPr>
        <w:fldChar w:fldCharType="begin"/>
      </w:r>
      <w:r w:rsidR="00AE0133">
        <w:rPr>
          <w:rFonts w:cs="Times New Roman"/>
        </w:rPr>
        <w:instrText xml:space="preserve"> TC  "</w:instrText>
      </w:r>
      <w:bookmarkStart w:id="302" w:name="_Toc170395483"/>
      <w:r w:rsidR="00AE0133">
        <w:rPr>
          <w:rFonts w:cs="Times New Roman"/>
        </w:rPr>
        <w:instrText>17  Buildings</w:instrText>
      </w:r>
      <w:bookmarkEnd w:id="302"/>
      <w:r w:rsidR="00AE0133">
        <w:rPr>
          <w:rFonts w:cs="Times New Roman"/>
        </w:rPr>
        <w:instrText xml:space="preserve">" \l 1 </w:instrText>
      </w:r>
      <w:r w:rsidR="00AE0133">
        <w:rPr>
          <w:rFonts w:cs="Times New Roman"/>
        </w:rPr>
        <w:fldChar w:fldCharType="end"/>
      </w:r>
    </w:p>
    <w:p w14:paraId="6A84CE7C" w14:textId="22301AC3" w:rsidR="008C2326" w:rsidRPr="00B60015" w:rsidRDefault="008C2326" w:rsidP="008C2326">
      <w:pPr>
        <w:pStyle w:val="2"/>
        <w:rPr>
          <w:rFonts w:cs="Times New Roman"/>
        </w:rPr>
      </w:pPr>
      <w:bookmarkStart w:id="303" w:name="_Toc170391278"/>
      <w:bookmarkStart w:id="304" w:name="_Toc170551054"/>
      <w:r w:rsidRPr="00B60015">
        <w:rPr>
          <w:rFonts w:cs="Times New Roman"/>
          <w:b/>
          <w:bCs w:val="0"/>
        </w:rPr>
        <w:t xml:space="preserve">17.1  </w:t>
      </w:r>
      <w:r w:rsidRPr="00B60015">
        <w:rPr>
          <w:rFonts w:cs="Times New Roman"/>
        </w:rPr>
        <w:t>一般规定</w:t>
      </w:r>
      <w:bookmarkEnd w:id="303"/>
      <w:bookmarkEnd w:id="304"/>
      <w:r w:rsidR="00E114C5">
        <w:rPr>
          <w:rFonts w:cs="Times New Roman"/>
        </w:rPr>
        <w:fldChar w:fldCharType="begin"/>
      </w:r>
      <w:r w:rsidR="00E114C5">
        <w:rPr>
          <w:rFonts w:cs="Times New Roman"/>
        </w:rPr>
        <w:instrText xml:space="preserve"> TC  "</w:instrText>
      </w:r>
      <w:bookmarkStart w:id="305" w:name="_Toc170395484"/>
      <w:r w:rsidR="00E114C5">
        <w:rPr>
          <w:rFonts w:cs="Times New Roman"/>
        </w:rPr>
        <w:instrText>17.1  General requirements</w:instrText>
      </w:r>
      <w:bookmarkEnd w:id="305"/>
      <w:r w:rsidR="00E114C5">
        <w:rPr>
          <w:rFonts w:cs="Times New Roman"/>
        </w:rPr>
        <w:instrText xml:space="preserve">" \l 2 </w:instrText>
      </w:r>
      <w:r w:rsidR="00E114C5">
        <w:rPr>
          <w:rFonts w:cs="Times New Roman"/>
        </w:rPr>
        <w:fldChar w:fldCharType="end"/>
      </w:r>
    </w:p>
    <w:p w14:paraId="03F265DC" w14:textId="77777777" w:rsidR="008C2326" w:rsidRPr="00B60015" w:rsidRDefault="008C2326" w:rsidP="008C2326">
      <w:pPr>
        <w:rPr>
          <w:rFonts w:cs="Times New Roman"/>
        </w:rPr>
      </w:pPr>
      <w:r w:rsidRPr="00B60015">
        <w:rPr>
          <w:rFonts w:cs="Times New Roman"/>
          <w:b/>
          <w:bCs/>
        </w:rPr>
        <w:t>1</w:t>
      </w:r>
      <w:r>
        <w:rPr>
          <w:rFonts w:cs="Times New Roman" w:hint="eastAsia"/>
          <w:b/>
          <w:bCs/>
        </w:rPr>
        <w:t>7</w:t>
      </w:r>
      <w:r w:rsidRPr="00B60015">
        <w:rPr>
          <w:rFonts w:cs="Times New Roman"/>
          <w:b/>
          <w:bCs/>
        </w:rPr>
        <w:t>.1.1</w:t>
      </w:r>
      <w:r w:rsidRPr="00B60015">
        <w:rPr>
          <w:rFonts w:cs="Times New Roman"/>
        </w:rPr>
        <w:t xml:space="preserve">  </w:t>
      </w:r>
      <w:r w:rsidRPr="00B60015">
        <w:rPr>
          <w:rFonts w:cs="Times New Roman"/>
        </w:rPr>
        <w:t>铁路</w:t>
      </w:r>
      <w:r>
        <w:rPr>
          <w:rFonts w:cs="Times New Roman" w:hint="eastAsia"/>
        </w:rPr>
        <w:t>房屋建筑</w:t>
      </w:r>
      <w:r w:rsidRPr="00B60015">
        <w:rPr>
          <w:rFonts w:cs="Times New Roman"/>
        </w:rPr>
        <w:t>绿色设计评价应</w:t>
      </w:r>
      <w:r w:rsidRPr="00040F3D">
        <w:rPr>
          <w:rFonts w:cs="Times New Roman"/>
        </w:rPr>
        <w:t>从</w:t>
      </w:r>
      <w:r w:rsidRPr="00212875">
        <w:rPr>
          <w:rFonts w:cs="Times New Roman" w:hint="eastAsia"/>
        </w:rPr>
        <w:t>规划与建筑</w:t>
      </w:r>
      <w:r>
        <w:rPr>
          <w:rFonts w:cs="Times New Roman" w:hint="eastAsia"/>
        </w:rPr>
        <w:t>、</w:t>
      </w:r>
      <w:r w:rsidRPr="00040F3D">
        <w:rPr>
          <w:rFonts w:cs="Times New Roman" w:hint="eastAsia"/>
        </w:rPr>
        <w:t>节能、节材、节人工</w:t>
      </w:r>
      <w:r w:rsidRPr="0017123F">
        <w:rPr>
          <w:rFonts w:cs="Times New Roman" w:hint="eastAsia"/>
        </w:rPr>
        <w:t>等开展</w:t>
      </w:r>
      <w:r w:rsidRPr="0017123F">
        <w:rPr>
          <w:rFonts w:cs="Times New Roman"/>
        </w:rPr>
        <w:t>评价</w:t>
      </w:r>
      <w:r w:rsidRPr="00B60015">
        <w:rPr>
          <w:rFonts w:cs="Times New Roman"/>
        </w:rPr>
        <w:t>，评价时应提交必要的证明材料。</w:t>
      </w:r>
    </w:p>
    <w:p w14:paraId="053A513D" w14:textId="77777777" w:rsidR="008C2326" w:rsidRPr="00B60015" w:rsidRDefault="008C2326" w:rsidP="008C2326">
      <w:pPr>
        <w:rPr>
          <w:rFonts w:cs="Times New Roman"/>
        </w:rPr>
      </w:pPr>
      <w:r w:rsidRPr="00B60015">
        <w:rPr>
          <w:rFonts w:cs="Times New Roman"/>
          <w:b/>
          <w:bCs/>
        </w:rPr>
        <w:t>1</w:t>
      </w:r>
      <w:r>
        <w:rPr>
          <w:rFonts w:cs="Times New Roman" w:hint="eastAsia"/>
          <w:b/>
          <w:bCs/>
        </w:rPr>
        <w:t>7</w:t>
      </w:r>
      <w:r w:rsidRPr="00B60015">
        <w:rPr>
          <w:rFonts w:cs="Times New Roman"/>
          <w:b/>
          <w:bCs/>
        </w:rPr>
        <w:t xml:space="preserve">.1.2  </w:t>
      </w:r>
      <w:r w:rsidRPr="00B60015">
        <w:rPr>
          <w:rFonts w:cs="Times New Roman"/>
        </w:rPr>
        <w:t>铁路</w:t>
      </w:r>
      <w:r>
        <w:rPr>
          <w:rFonts w:cs="Times New Roman" w:hint="eastAsia"/>
        </w:rPr>
        <w:t>房屋建筑</w:t>
      </w:r>
      <w:r w:rsidRPr="00B60015">
        <w:rPr>
          <w:rFonts w:cs="Times New Roman"/>
        </w:rPr>
        <w:t>绿色设计评价一级指标、二级指标、三级指标的组成和分值设置应符合表</w:t>
      </w:r>
      <w:r w:rsidRPr="00B60015">
        <w:rPr>
          <w:rFonts w:cs="Times New Roman"/>
        </w:rPr>
        <w:t>1</w:t>
      </w:r>
      <w:r>
        <w:rPr>
          <w:rFonts w:cs="Times New Roman" w:hint="eastAsia"/>
        </w:rPr>
        <w:t>7</w:t>
      </w:r>
      <w:r w:rsidRPr="00B60015">
        <w:rPr>
          <w:rFonts w:cs="Times New Roman"/>
        </w:rPr>
        <w:t>.1.2</w:t>
      </w:r>
      <w:r w:rsidRPr="00B60015">
        <w:rPr>
          <w:rFonts w:cs="Times New Roman"/>
        </w:rPr>
        <w:t>的规定。</w:t>
      </w:r>
    </w:p>
    <w:p w14:paraId="294B39FF" w14:textId="77777777" w:rsidR="008C2326" w:rsidRPr="00B60015" w:rsidRDefault="008C2326" w:rsidP="008C2326">
      <w:pPr>
        <w:pStyle w:val="af4"/>
        <w:rPr>
          <w:rFonts w:cs="Times New Roman"/>
        </w:rPr>
      </w:pPr>
      <w:r w:rsidRPr="00B60015">
        <w:rPr>
          <w:rFonts w:cs="Times New Roman"/>
        </w:rPr>
        <w:t>表</w:t>
      </w:r>
      <w:r w:rsidRPr="00B60015">
        <w:rPr>
          <w:rFonts w:cs="Times New Roman"/>
        </w:rPr>
        <w:t>1</w:t>
      </w:r>
      <w:r>
        <w:rPr>
          <w:rFonts w:cs="Times New Roman" w:hint="eastAsia"/>
        </w:rPr>
        <w:t>7</w:t>
      </w:r>
      <w:r w:rsidRPr="00B60015">
        <w:rPr>
          <w:rFonts w:cs="Times New Roman"/>
        </w:rPr>
        <w:t xml:space="preserve">.1.2  </w:t>
      </w:r>
      <w:bookmarkStart w:id="306" w:name="_Hlk165281295"/>
      <w:r w:rsidRPr="00B60015">
        <w:rPr>
          <w:rFonts w:cs="Times New Roman"/>
        </w:rPr>
        <w:t>铁路</w:t>
      </w:r>
      <w:r>
        <w:rPr>
          <w:rFonts w:cs="Times New Roman" w:hint="eastAsia"/>
        </w:rPr>
        <w:t>房屋建筑</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bookmarkEnd w:id="306"/>
    </w:p>
    <w:tbl>
      <w:tblPr>
        <w:tblStyle w:val="af0"/>
        <w:tblW w:w="5089" w:type="pct"/>
        <w:tblInd w:w="-147" w:type="dxa"/>
        <w:tblLook w:val="04A0" w:firstRow="1" w:lastRow="0" w:firstColumn="1" w:lastColumn="0" w:noHBand="0" w:noVBand="1"/>
      </w:tblPr>
      <w:tblGrid>
        <w:gridCol w:w="729"/>
        <w:gridCol w:w="1315"/>
        <w:gridCol w:w="627"/>
        <w:gridCol w:w="780"/>
        <w:gridCol w:w="941"/>
        <w:gridCol w:w="1493"/>
        <w:gridCol w:w="826"/>
        <w:gridCol w:w="826"/>
        <w:gridCol w:w="907"/>
      </w:tblGrid>
      <w:tr w:rsidR="008C2326" w:rsidRPr="00B60015" w14:paraId="3F831731" w14:textId="77777777" w:rsidTr="00855772">
        <w:tc>
          <w:tcPr>
            <w:tcW w:w="432" w:type="pct"/>
            <w:vMerge w:val="restart"/>
            <w:vAlign w:val="center"/>
          </w:tcPr>
          <w:p w14:paraId="45FCC540" w14:textId="77777777" w:rsidR="008C2326" w:rsidRPr="00B60015" w:rsidRDefault="008C2326" w:rsidP="00AE47F9">
            <w:pPr>
              <w:pStyle w:val="af5"/>
            </w:pPr>
            <w:r w:rsidRPr="00B60015">
              <w:t>一级指标</w:t>
            </w:r>
          </w:p>
        </w:tc>
        <w:tc>
          <w:tcPr>
            <w:tcW w:w="1612" w:type="pct"/>
            <w:gridSpan w:val="3"/>
            <w:vAlign w:val="center"/>
          </w:tcPr>
          <w:p w14:paraId="0D280B62" w14:textId="77777777" w:rsidR="008C2326" w:rsidRPr="00B60015" w:rsidRDefault="008C2326" w:rsidP="00AE47F9">
            <w:pPr>
              <w:pStyle w:val="af5"/>
            </w:pPr>
            <w:r w:rsidRPr="00B60015">
              <w:t>二级指标</w:t>
            </w:r>
          </w:p>
        </w:tc>
        <w:tc>
          <w:tcPr>
            <w:tcW w:w="557" w:type="pct"/>
            <w:vAlign w:val="center"/>
          </w:tcPr>
          <w:p w14:paraId="54496DFD" w14:textId="77777777" w:rsidR="008C2326" w:rsidRPr="00B60015" w:rsidRDefault="008C2326" w:rsidP="00AE47F9">
            <w:pPr>
              <w:pStyle w:val="af5"/>
            </w:pPr>
          </w:p>
        </w:tc>
        <w:tc>
          <w:tcPr>
            <w:tcW w:w="2399" w:type="pct"/>
            <w:gridSpan w:val="4"/>
            <w:vAlign w:val="center"/>
          </w:tcPr>
          <w:p w14:paraId="200D7660" w14:textId="77777777" w:rsidR="008C2326" w:rsidRPr="00B60015" w:rsidRDefault="008C2326" w:rsidP="00AE47F9">
            <w:pPr>
              <w:pStyle w:val="af5"/>
            </w:pPr>
            <w:r w:rsidRPr="00B60015">
              <w:t>三级指标</w:t>
            </w:r>
          </w:p>
        </w:tc>
      </w:tr>
      <w:tr w:rsidR="008C2326" w:rsidRPr="00B60015" w14:paraId="58B769D2" w14:textId="77777777" w:rsidTr="00855772">
        <w:tc>
          <w:tcPr>
            <w:tcW w:w="432" w:type="pct"/>
            <w:vMerge/>
            <w:vAlign w:val="center"/>
          </w:tcPr>
          <w:p w14:paraId="231D963C" w14:textId="77777777" w:rsidR="008C2326" w:rsidRPr="00B60015" w:rsidRDefault="008C2326" w:rsidP="00AE47F9">
            <w:pPr>
              <w:pStyle w:val="af5"/>
            </w:pPr>
          </w:p>
        </w:tc>
        <w:tc>
          <w:tcPr>
            <w:tcW w:w="779" w:type="pct"/>
            <w:vAlign w:val="center"/>
          </w:tcPr>
          <w:p w14:paraId="411930B2" w14:textId="77777777" w:rsidR="008C2326" w:rsidRPr="00B60015" w:rsidRDefault="008C2326" w:rsidP="00AE47F9">
            <w:pPr>
              <w:pStyle w:val="af5"/>
            </w:pPr>
            <w:r w:rsidRPr="00B60015">
              <w:t>指标内容</w:t>
            </w:r>
          </w:p>
        </w:tc>
        <w:tc>
          <w:tcPr>
            <w:tcW w:w="371" w:type="pct"/>
            <w:vAlign w:val="center"/>
          </w:tcPr>
          <w:p w14:paraId="7E6DFFA4" w14:textId="77777777" w:rsidR="008C2326" w:rsidRPr="00B60015" w:rsidRDefault="008C2326" w:rsidP="00AE47F9">
            <w:pPr>
              <w:pStyle w:val="af5"/>
            </w:pPr>
            <w:r w:rsidRPr="00B60015">
              <w:t>取值</w:t>
            </w:r>
          </w:p>
        </w:tc>
        <w:tc>
          <w:tcPr>
            <w:tcW w:w="462" w:type="pct"/>
            <w:vAlign w:val="center"/>
          </w:tcPr>
          <w:p w14:paraId="5CF534C2" w14:textId="77777777" w:rsidR="008C2326" w:rsidRPr="00B60015" w:rsidRDefault="008C2326" w:rsidP="00AE47F9">
            <w:pPr>
              <w:pStyle w:val="af5"/>
            </w:pPr>
            <w:r>
              <w:rPr>
                <w:rFonts w:hint="eastAsia"/>
              </w:rPr>
              <w:t>分值范围</w:t>
            </w:r>
          </w:p>
        </w:tc>
        <w:tc>
          <w:tcPr>
            <w:tcW w:w="557" w:type="pct"/>
            <w:vAlign w:val="center"/>
          </w:tcPr>
          <w:p w14:paraId="45F5CBD2" w14:textId="77777777" w:rsidR="008C2326" w:rsidRPr="00B60015" w:rsidRDefault="008C2326" w:rsidP="00AE47F9">
            <w:pPr>
              <w:pStyle w:val="af5"/>
            </w:pPr>
            <w:r w:rsidRPr="00B60015">
              <w:t>条文</w:t>
            </w:r>
          </w:p>
        </w:tc>
        <w:tc>
          <w:tcPr>
            <w:tcW w:w="884" w:type="pct"/>
            <w:vAlign w:val="center"/>
          </w:tcPr>
          <w:p w14:paraId="01990CDC" w14:textId="77777777" w:rsidR="008C2326" w:rsidRPr="00B60015" w:rsidRDefault="008C2326" w:rsidP="00AE47F9">
            <w:pPr>
              <w:pStyle w:val="af5"/>
            </w:pPr>
            <w:r w:rsidRPr="00B60015">
              <w:t>指标内容</w:t>
            </w:r>
          </w:p>
        </w:tc>
        <w:tc>
          <w:tcPr>
            <w:tcW w:w="489" w:type="pct"/>
            <w:vAlign w:val="center"/>
          </w:tcPr>
          <w:p w14:paraId="678F1808" w14:textId="77777777" w:rsidR="008C2326" w:rsidRPr="00B60015" w:rsidRDefault="008C2326" w:rsidP="00AE47F9">
            <w:pPr>
              <w:pStyle w:val="af5"/>
            </w:pPr>
            <w:r w:rsidRPr="00B60015">
              <w:t>取值</w:t>
            </w:r>
          </w:p>
        </w:tc>
        <w:tc>
          <w:tcPr>
            <w:tcW w:w="489" w:type="pct"/>
            <w:vAlign w:val="center"/>
          </w:tcPr>
          <w:p w14:paraId="7799C904" w14:textId="77777777" w:rsidR="008C2326" w:rsidRPr="00B60015" w:rsidRDefault="008C2326" w:rsidP="00AE47F9">
            <w:pPr>
              <w:pStyle w:val="af5"/>
            </w:pPr>
            <w:r>
              <w:rPr>
                <w:rFonts w:hint="eastAsia"/>
              </w:rPr>
              <w:t>分值范围</w:t>
            </w:r>
          </w:p>
        </w:tc>
        <w:tc>
          <w:tcPr>
            <w:tcW w:w="537" w:type="pct"/>
            <w:vAlign w:val="center"/>
          </w:tcPr>
          <w:p w14:paraId="61C18926" w14:textId="77777777" w:rsidR="008C2326" w:rsidRPr="00B60015" w:rsidRDefault="008C2326" w:rsidP="00AE47F9">
            <w:pPr>
              <w:pStyle w:val="af5"/>
            </w:pPr>
            <w:r w:rsidRPr="00B60015">
              <w:t>类别</w:t>
            </w:r>
          </w:p>
        </w:tc>
      </w:tr>
      <w:tr w:rsidR="008C2326" w:rsidRPr="00B60015" w14:paraId="09BFAF73" w14:textId="77777777" w:rsidTr="00855772">
        <w:trPr>
          <w:trHeight w:val="446"/>
        </w:trPr>
        <w:tc>
          <w:tcPr>
            <w:tcW w:w="432" w:type="pct"/>
            <w:vMerge w:val="restart"/>
            <w:vAlign w:val="center"/>
          </w:tcPr>
          <w:p w14:paraId="0F63702A" w14:textId="77777777" w:rsidR="008C2326" w:rsidRPr="00B60015" w:rsidRDefault="008C2326" w:rsidP="00AE47F9">
            <w:pPr>
              <w:pStyle w:val="af5"/>
            </w:pPr>
            <w:r w:rsidRPr="00CC1E55">
              <w:rPr>
                <w:rFonts w:hint="eastAsia"/>
              </w:rPr>
              <w:t>房屋建筑</w:t>
            </w:r>
          </w:p>
        </w:tc>
        <w:tc>
          <w:tcPr>
            <w:tcW w:w="779" w:type="pct"/>
            <w:vMerge w:val="restart"/>
            <w:vAlign w:val="center"/>
          </w:tcPr>
          <w:p w14:paraId="74D2AAAF" w14:textId="77777777" w:rsidR="008C2326" w:rsidRPr="00B60015" w:rsidRDefault="008C2326" w:rsidP="00AE47F9">
            <w:pPr>
              <w:pStyle w:val="af5"/>
            </w:pPr>
            <w:r>
              <w:rPr>
                <w:rFonts w:hint="eastAsia"/>
              </w:rPr>
              <w:t>房屋建筑总体要求</w:t>
            </w:r>
          </w:p>
        </w:tc>
        <w:tc>
          <w:tcPr>
            <w:tcW w:w="371" w:type="pct"/>
            <w:vMerge w:val="restart"/>
            <w:vAlign w:val="center"/>
          </w:tcPr>
          <w:p w14:paraId="50EAFAF4" w14:textId="77777777" w:rsidR="008C2326" w:rsidRPr="00B60015" w:rsidRDefault="008C2326" w:rsidP="00AE47F9">
            <w:pPr>
              <w:pStyle w:val="af5"/>
            </w:pPr>
            <w:r>
              <w:rPr>
                <w:rFonts w:hint="eastAsia"/>
              </w:rPr>
              <w:t>UC</w:t>
            </w:r>
          </w:p>
        </w:tc>
        <w:tc>
          <w:tcPr>
            <w:tcW w:w="462" w:type="pct"/>
            <w:vMerge w:val="restart"/>
            <w:vAlign w:val="center"/>
          </w:tcPr>
          <w:p w14:paraId="61AA3463" w14:textId="77777777" w:rsidR="008C2326" w:rsidRPr="0067567C" w:rsidRDefault="008C2326" w:rsidP="00AE47F9">
            <w:pPr>
              <w:pStyle w:val="af5"/>
            </w:pPr>
            <w:r>
              <w:rPr>
                <w:rFonts w:hint="eastAsia"/>
              </w:rPr>
              <w:t>0</w:t>
            </w:r>
            <w:r>
              <w:rPr>
                <w:rFonts w:hint="eastAsia"/>
              </w:rPr>
              <w:t>或</w:t>
            </w:r>
            <w:r>
              <w:rPr>
                <w:rFonts w:hint="eastAsia"/>
              </w:rPr>
              <w:t>40</w:t>
            </w:r>
          </w:p>
        </w:tc>
        <w:tc>
          <w:tcPr>
            <w:tcW w:w="557" w:type="pct"/>
            <w:vAlign w:val="center"/>
          </w:tcPr>
          <w:p w14:paraId="59A89A52" w14:textId="77777777" w:rsidR="008C2326" w:rsidRPr="00B60015" w:rsidRDefault="008C2326" w:rsidP="00AE47F9">
            <w:pPr>
              <w:pStyle w:val="af5"/>
            </w:pPr>
            <w:r w:rsidRPr="00B60015">
              <w:t>17.2.1</w:t>
            </w:r>
          </w:p>
        </w:tc>
        <w:tc>
          <w:tcPr>
            <w:tcW w:w="884" w:type="pct"/>
            <w:vAlign w:val="center"/>
          </w:tcPr>
          <w:p w14:paraId="34352C42" w14:textId="77777777" w:rsidR="008C2326" w:rsidRPr="00B60015" w:rsidRDefault="008C2326" w:rsidP="00AE47F9">
            <w:pPr>
              <w:pStyle w:val="af5"/>
            </w:pPr>
            <w:r>
              <w:rPr>
                <w:rFonts w:hint="eastAsia"/>
              </w:rPr>
              <w:t>设计原则</w:t>
            </w:r>
          </w:p>
        </w:tc>
        <w:tc>
          <w:tcPr>
            <w:tcW w:w="489" w:type="pct"/>
            <w:vAlign w:val="center"/>
          </w:tcPr>
          <w:p w14:paraId="76EFAC1A" w14:textId="77777777" w:rsidR="008C2326" w:rsidRPr="00B60015" w:rsidRDefault="008C2326" w:rsidP="00AE47F9">
            <w:pPr>
              <w:pStyle w:val="af5"/>
            </w:pPr>
            <w:r w:rsidRPr="00E72DB7">
              <w:rPr>
                <w:rFonts w:hint="eastAsia"/>
              </w:rPr>
              <w:t>—</w:t>
            </w:r>
          </w:p>
        </w:tc>
        <w:tc>
          <w:tcPr>
            <w:tcW w:w="489" w:type="pct"/>
            <w:vAlign w:val="center"/>
          </w:tcPr>
          <w:p w14:paraId="63AA5043" w14:textId="77777777" w:rsidR="008C2326" w:rsidRPr="00B60015" w:rsidRDefault="008C2326" w:rsidP="00AE47F9">
            <w:pPr>
              <w:pStyle w:val="af5"/>
            </w:pPr>
            <w:r w:rsidRPr="00E72DB7">
              <w:rPr>
                <w:rFonts w:hint="eastAsia"/>
              </w:rPr>
              <w:t>—</w:t>
            </w:r>
          </w:p>
        </w:tc>
        <w:tc>
          <w:tcPr>
            <w:tcW w:w="537" w:type="pct"/>
            <w:vAlign w:val="center"/>
          </w:tcPr>
          <w:p w14:paraId="17D60D0F" w14:textId="77777777" w:rsidR="008C2326" w:rsidRPr="00B60015" w:rsidRDefault="008C2326" w:rsidP="00AE47F9">
            <w:pPr>
              <w:pStyle w:val="af5"/>
            </w:pPr>
            <w:r w:rsidRPr="00B60015">
              <w:t>控制项</w:t>
            </w:r>
          </w:p>
        </w:tc>
      </w:tr>
      <w:tr w:rsidR="008C2326" w:rsidRPr="00B60015" w14:paraId="7E982AF7" w14:textId="77777777" w:rsidTr="00855772">
        <w:trPr>
          <w:trHeight w:val="446"/>
        </w:trPr>
        <w:tc>
          <w:tcPr>
            <w:tcW w:w="432" w:type="pct"/>
            <w:vMerge/>
            <w:vAlign w:val="center"/>
          </w:tcPr>
          <w:p w14:paraId="19BA8EB2" w14:textId="77777777" w:rsidR="008C2326" w:rsidRPr="00B60015" w:rsidRDefault="008C2326" w:rsidP="00AE47F9">
            <w:pPr>
              <w:pStyle w:val="af5"/>
            </w:pPr>
          </w:p>
        </w:tc>
        <w:tc>
          <w:tcPr>
            <w:tcW w:w="779" w:type="pct"/>
            <w:vMerge/>
            <w:vAlign w:val="center"/>
          </w:tcPr>
          <w:p w14:paraId="2500F3D2" w14:textId="77777777" w:rsidR="008C2326" w:rsidRPr="00B60015" w:rsidRDefault="008C2326" w:rsidP="00AE47F9">
            <w:pPr>
              <w:pStyle w:val="af5"/>
            </w:pPr>
          </w:p>
        </w:tc>
        <w:tc>
          <w:tcPr>
            <w:tcW w:w="371" w:type="pct"/>
            <w:vMerge/>
            <w:vAlign w:val="center"/>
          </w:tcPr>
          <w:p w14:paraId="309678C3" w14:textId="77777777" w:rsidR="008C2326" w:rsidRPr="00B60015" w:rsidRDefault="008C2326" w:rsidP="00AE47F9">
            <w:pPr>
              <w:pStyle w:val="af5"/>
            </w:pPr>
          </w:p>
        </w:tc>
        <w:tc>
          <w:tcPr>
            <w:tcW w:w="462" w:type="pct"/>
            <w:vMerge/>
            <w:vAlign w:val="center"/>
          </w:tcPr>
          <w:p w14:paraId="17A39088" w14:textId="77777777" w:rsidR="008C2326" w:rsidRPr="00B60015" w:rsidRDefault="008C2326" w:rsidP="00AE47F9">
            <w:pPr>
              <w:pStyle w:val="af5"/>
            </w:pPr>
          </w:p>
        </w:tc>
        <w:tc>
          <w:tcPr>
            <w:tcW w:w="557" w:type="pct"/>
            <w:vAlign w:val="center"/>
          </w:tcPr>
          <w:p w14:paraId="78EC7404" w14:textId="77777777" w:rsidR="008C2326" w:rsidRDefault="008C2326" w:rsidP="00AE47F9">
            <w:pPr>
              <w:pStyle w:val="af5"/>
            </w:pPr>
            <w:r>
              <w:rPr>
                <w:rFonts w:hint="eastAsia"/>
              </w:rPr>
              <w:t>17.2.2</w:t>
            </w:r>
          </w:p>
        </w:tc>
        <w:tc>
          <w:tcPr>
            <w:tcW w:w="884" w:type="pct"/>
            <w:vAlign w:val="center"/>
          </w:tcPr>
          <w:p w14:paraId="222BA9A7" w14:textId="77777777" w:rsidR="008C2326" w:rsidRDefault="008C2326" w:rsidP="00AE47F9">
            <w:pPr>
              <w:pStyle w:val="af5"/>
            </w:pPr>
            <w:r>
              <w:rPr>
                <w:rFonts w:hint="eastAsia"/>
              </w:rPr>
              <w:t>同步设计</w:t>
            </w:r>
          </w:p>
        </w:tc>
        <w:tc>
          <w:tcPr>
            <w:tcW w:w="489" w:type="pct"/>
            <w:vAlign w:val="center"/>
          </w:tcPr>
          <w:p w14:paraId="00182A3D" w14:textId="77777777" w:rsidR="008C2326" w:rsidRPr="00B60015" w:rsidRDefault="008C2326" w:rsidP="00AE47F9">
            <w:pPr>
              <w:pStyle w:val="af5"/>
            </w:pPr>
            <w:r w:rsidRPr="00E72DB7">
              <w:rPr>
                <w:rFonts w:hint="eastAsia"/>
              </w:rPr>
              <w:t>—</w:t>
            </w:r>
          </w:p>
        </w:tc>
        <w:tc>
          <w:tcPr>
            <w:tcW w:w="489" w:type="pct"/>
            <w:vAlign w:val="center"/>
          </w:tcPr>
          <w:p w14:paraId="3A190CF9" w14:textId="77777777" w:rsidR="008C2326" w:rsidRPr="00B60015" w:rsidRDefault="008C2326" w:rsidP="00AE47F9">
            <w:pPr>
              <w:pStyle w:val="af5"/>
            </w:pPr>
            <w:r w:rsidRPr="00E72DB7">
              <w:rPr>
                <w:rFonts w:hint="eastAsia"/>
              </w:rPr>
              <w:t>—</w:t>
            </w:r>
          </w:p>
        </w:tc>
        <w:tc>
          <w:tcPr>
            <w:tcW w:w="537" w:type="pct"/>
            <w:vAlign w:val="center"/>
          </w:tcPr>
          <w:p w14:paraId="6E1389BE" w14:textId="77777777" w:rsidR="008C2326" w:rsidRPr="00B60015" w:rsidRDefault="008C2326" w:rsidP="00AE47F9">
            <w:pPr>
              <w:pStyle w:val="af5"/>
            </w:pPr>
            <w:r w:rsidRPr="00B60015">
              <w:t>控制项</w:t>
            </w:r>
          </w:p>
        </w:tc>
      </w:tr>
      <w:tr w:rsidR="008C2326" w:rsidRPr="00B60015" w14:paraId="3047831B" w14:textId="77777777" w:rsidTr="00855772">
        <w:trPr>
          <w:trHeight w:val="446"/>
        </w:trPr>
        <w:tc>
          <w:tcPr>
            <w:tcW w:w="432" w:type="pct"/>
            <w:vMerge/>
            <w:vAlign w:val="center"/>
          </w:tcPr>
          <w:p w14:paraId="2EB54A21" w14:textId="77777777" w:rsidR="008C2326" w:rsidRPr="00B60015" w:rsidRDefault="008C2326" w:rsidP="00AE47F9">
            <w:pPr>
              <w:pStyle w:val="af5"/>
            </w:pPr>
          </w:p>
        </w:tc>
        <w:tc>
          <w:tcPr>
            <w:tcW w:w="779" w:type="pct"/>
            <w:vMerge/>
            <w:vAlign w:val="center"/>
          </w:tcPr>
          <w:p w14:paraId="7BE9AC53" w14:textId="77777777" w:rsidR="008C2326" w:rsidRPr="00B60015" w:rsidRDefault="008C2326" w:rsidP="00AE47F9">
            <w:pPr>
              <w:pStyle w:val="af5"/>
            </w:pPr>
          </w:p>
        </w:tc>
        <w:tc>
          <w:tcPr>
            <w:tcW w:w="371" w:type="pct"/>
            <w:vMerge/>
            <w:vAlign w:val="center"/>
          </w:tcPr>
          <w:p w14:paraId="4E84F246" w14:textId="77777777" w:rsidR="008C2326" w:rsidRPr="00B60015" w:rsidRDefault="008C2326" w:rsidP="00AE47F9">
            <w:pPr>
              <w:pStyle w:val="af5"/>
            </w:pPr>
          </w:p>
        </w:tc>
        <w:tc>
          <w:tcPr>
            <w:tcW w:w="462" w:type="pct"/>
            <w:vMerge/>
            <w:vAlign w:val="center"/>
          </w:tcPr>
          <w:p w14:paraId="5D4F46A9" w14:textId="77777777" w:rsidR="008C2326" w:rsidRPr="00B60015" w:rsidRDefault="008C2326" w:rsidP="00AE47F9">
            <w:pPr>
              <w:pStyle w:val="af5"/>
            </w:pPr>
          </w:p>
        </w:tc>
        <w:tc>
          <w:tcPr>
            <w:tcW w:w="557" w:type="pct"/>
            <w:vAlign w:val="center"/>
          </w:tcPr>
          <w:p w14:paraId="4556BC6D" w14:textId="77777777" w:rsidR="008C2326" w:rsidRPr="00B60015" w:rsidRDefault="008C2326" w:rsidP="00AE47F9">
            <w:pPr>
              <w:pStyle w:val="af5"/>
            </w:pPr>
            <w:r>
              <w:rPr>
                <w:rFonts w:hint="eastAsia"/>
              </w:rPr>
              <w:t>17.2.3</w:t>
            </w:r>
          </w:p>
        </w:tc>
        <w:tc>
          <w:tcPr>
            <w:tcW w:w="884" w:type="pct"/>
            <w:vAlign w:val="center"/>
          </w:tcPr>
          <w:p w14:paraId="2B87852E" w14:textId="77777777" w:rsidR="008C2326" w:rsidRPr="00B60015" w:rsidRDefault="008C2326" w:rsidP="00AE47F9">
            <w:pPr>
              <w:pStyle w:val="af5"/>
            </w:pPr>
            <w:r>
              <w:rPr>
                <w:rFonts w:hint="eastAsia"/>
              </w:rPr>
              <w:t>集约用地</w:t>
            </w:r>
          </w:p>
        </w:tc>
        <w:tc>
          <w:tcPr>
            <w:tcW w:w="489" w:type="pct"/>
            <w:vAlign w:val="center"/>
          </w:tcPr>
          <w:p w14:paraId="090CF88D" w14:textId="77777777" w:rsidR="008C2326" w:rsidRPr="00B60015" w:rsidRDefault="008C2326" w:rsidP="00AE47F9">
            <w:pPr>
              <w:pStyle w:val="af5"/>
            </w:pPr>
            <w:r w:rsidRPr="00E72DB7">
              <w:rPr>
                <w:rFonts w:hint="eastAsia"/>
              </w:rPr>
              <w:t>—</w:t>
            </w:r>
          </w:p>
        </w:tc>
        <w:tc>
          <w:tcPr>
            <w:tcW w:w="489" w:type="pct"/>
            <w:vAlign w:val="center"/>
          </w:tcPr>
          <w:p w14:paraId="51A7ED99" w14:textId="77777777" w:rsidR="008C2326" w:rsidRPr="00B60015" w:rsidRDefault="008C2326" w:rsidP="00AE47F9">
            <w:pPr>
              <w:pStyle w:val="af5"/>
            </w:pPr>
            <w:r w:rsidRPr="00E72DB7">
              <w:rPr>
                <w:rFonts w:hint="eastAsia"/>
              </w:rPr>
              <w:t>—</w:t>
            </w:r>
          </w:p>
        </w:tc>
        <w:tc>
          <w:tcPr>
            <w:tcW w:w="537" w:type="pct"/>
            <w:vAlign w:val="center"/>
          </w:tcPr>
          <w:p w14:paraId="3252DF26" w14:textId="77777777" w:rsidR="008C2326" w:rsidRPr="00B60015" w:rsidRDefault="008C2326" w:rsidP="00AE47F9">
            <w:pPr>
              <w:pStyle w:val="af5"/>
            </w:pPr>
            <w:r w:rsidRPr="00B60015">
              <w:t>控制项</w:t>
            </w:r>
          </w:p>
        </w:tc>
      </w:tr>
      <w:tr w:rsidR="008C2326" w:rsidRPr="00B60015" w14:paraId="233C4F57" w14:textId="77777777" w:rsidTr="00855772">
        <w:trPr>
          <w:trHeight w:val="446"/>
        </w:trPr>
        <w:tc>
          <w:tcPr>
            <w:tcW w:w="432" w:type="pct"/>
            <w:vMerge/>
            <w:vAlign w:val="center"/>
          </w:tcPr>
          <w:p w14:paraId="427D7588" w14:textId="77777777" w:rsidR="008C2326" w:rsidRPr="00B60015" w:rsidRDefault="008C2326" w:rsidP="00AE47F9">
            <w:pPr>
              <w:pStyle w:val="af5"/>
            </w:pPr>
          </w:p>
        </w:tc>
        <w:tc>
          <w:tcPr>
            <w:tcW w:w="779" w:type="pct"/>
            <w:vMerge/>
            <w:vAlign w:val="center"/>
          </w:tcPr>
          <w:p w14:paraId="6212AA43" w14:textId="77777777" w:rsidR="008C2326" w:rsidRPr="00B60015" w:rsidRDefault="008C2326" w:rsidP="00AE47F9">
            <w:pPr>
              <w:pStyle w:val="af5"/>
            </w:pPr>
          </w:p>
        </w:tc>
        <w:tc>
          <w:tcPr>
            <w:tcW w:w="371" w:type="pct"/>
            <w:vMerge/>
            <w:vAlign w:val="center"/>
          </w:tcPr>
          <w:p w14:paraId="011AAD9A" w14:textId="77777777" w:rsidR="008C2326" w:rsidRPr="00B60015" w:rsidRDefault="008C2326" w:rsidP="00AE47F9">
            <w:pPr>
              <w:pStyle w:val="af5"/>
            </w:pPr>
          </w:p>
        </w:tc>
        <w:tc>
          <w:tcPr>
            <w:tcW w:w="462" w:type="pct"/>
            <w:vMerge/>
            <w:vAlign w:val="center"/>
          </w:tcPr>
          <w:p w14:paraId="77829794" w14:textId="77777777" w:rsidR="008C2326" w:rsidRPr="00B60015" w:rsidRDefault="008C2326" w:rsidP="00AE47F9">
            <w:pPr>
              <w:pStyle w:val="af5"/>
            </w:pPr>
          </w:p>
        </w:tc>
        <w:tc>
          <w:tcPr>
            <w:tcW w:w="557" w:type="pct"/>
            <w:vAlign w:val="center"/>
          </w:tcPr>
          <w:p w14:paraId="67FDF02A" w14:textId="77777777" w:rsidR="008C2326" w:rsidRDefault="008C2326" w:rsidP="00AE47F9">
            <w:pPr>
              <w:pStyle w:val="af5"/>
            </w:pPr>
            <w:r>
              <w:rPr>
                <w:rFonts w:hint="eastAsia"/>
              </w:rPr>
              <w:t>17.2.4</w:t>
            </w:r>
          </w:p>
        </w:tc>
        <w:tc>
          <w:tcPr>
            <w:tcW w:w="884" w:type="pct"/>
            <w:vAlign w:val="center"/>
          </w:tcPr>
          <w:p w14:paraId="13F37A1D" w14:textId="77777777" w:rsidR="008C2326" w:rsidRDefault="008C2326" w:rsidP="00AE47F9">
            <w:pPr>
              <w:pStyle w:val="af5"/>
            </w:pPr>
            <w:r>
              <w:rPr>
                <w:rFonts w:hint="eastAsia"/>
              </w:rPr>
              <w:t>节能要求</w:t>
            </w:r>
          </w:p>
        </w:tc>
        <w:tc>
          <w:tcPr>
            <w:tcW w:w="489" w:type="pct"/>
            <w:vAlign w:val="center"/>
          </w:tcPr>
          <w:p w14:paraId="7EA071DD" w14:textId="77777777" w:rsidR="008C2326" w:rsidRPr="00B60015" w:rsidRDefault="008C2326" w:rsidP="00AE47F9">
            <w:pPr>
              <w:pStyle w:val="af5"/>
            </w:pPr>
            <w:r w:rsidRPr="00E72DB7">
              <w:rPr>
                <w:rFonts w:hint="eastAsia"/>
              </w:rPr>
              <w:t>—</w:t>
            </w:r>
          </w:p>
        </w:tc>
        <w:tc>
          <w:tcPr>
            <w:tcW w:w="489" w:type="pct"/>
            <w:vAlign w:val="center"/>
          </w:tcPr>
          <w:p w14:paraId="6C3D287D" w14:textId="77777777" w:rsidR="008C2326" w:rsidRPr="00B60015" w:rsidRDefault="008C2326" w:rsidP="00AE47F9">
            <w:pPr>
              <w:pStyle w:val="af5"/>
            </w:pPr>
            <w:r w:rsidRPr="00E72DB7">
              <w:rPr>
                <w:rFonts w:hint="eastAsia"/>
              </w:rPr>
              <w:t>—</w:t>
            </w:r>
          </w:p>
        </w:tc>
        <w:tc>
          <w:tcPr>
            <w:tcW w:w="537" w:type="pct"/>
            <w:vAlign w:val="center"/>
          </w:tcPr>
          <w:p w14:paraId="01473156" w14:textId="77777777" w:rsidR="008C2326" w:rsidRPr="00B60015" w:rsidRDefault="008C2326" w:rsidP="00AE47F9">
            <w:pPr>
              <w:pStyle w:val="af5"/>
            </w:pPr>
            <w:r w:rsidRPr="00B60015">
              <w:t>控制项</w:t>
            </w:r>
          </w:p>
        </w:tc>
      </w:tr>
      <w:tr w:rsidR="008C2326" w:rsidRPr="00B60015" w14:paraId="3AFCE810" w14:textId="77777777" w:rsidTr="00855772">
        <w:trPr>
          <w:trHeight w:val="446"/>
        </w:trPr>
        <w:tc>
          <w:tcPr>
            <w:tcW w:w="432" w:type="pct"/>
            <w:vMerge/>
            <w:vAlign w:val="center"/>
          </w:tcPr>
          <w:p w14:paraId="5BBC7EB1" w14:textId="77777777" w:rsidR="008C2326" w:rsidRPr="00B60015" w:rsidRDefault="008C2326" w:rsidP="00AE47F9">
            <w:pPr>
              <w:pStyle w:val="af5"/>
            </w:pPr>
          </w:p>
        </w:tc>
        <w:tc>
          <w:tcPr>
            <w:tcW w:w="779" w:type="pct"/>
            <w:vMerge/>
            <w:vAlign w:val="center"/>
          </w:tcPr>
          <w:p w14:paraId="69553995" w14:textId="77777777" w:rsidR="008C2326" w:rsidRPr="00B60015" w:rsidRDefault="008C2326" w:rsidP="00AE47F9">
            <w:pPr>
              <w:pStyle w:val="af5"/>
            </w:pPr>
          </w:p>
        </w:tc>
        <w:tc>
          <w:tcPr>
            <w:tcW w:w="371" w:type="pct"/>
            <w:vMerge/>
            <w:vAlign w:val="center"/>
          </w:tcPr>
          <w:p w14:paraId="058EF33B" w14:textId="77777777" w:rsidR="008C2326" w:rsidRPr="00B60015" w:rsidRDefault="008C2326" w:rsidP="00AE47F9">
            <w:pPr>
              <w:pStyle w:val="af5"/>
            </w:pPr>
          </w:p>
        </w:tc>
        <w:tc>
          <w:tcPr>
            <w:tcW w:w="462" w:type="pct"/>
            <w:vMerge/>
            <w:vAlign w:val="center"/>
          </w:tcPr>
          <w:p w14:paraId="5815D9B3" w14:textId="77777777" w:rsidR="008C2326" w:rsidRPr="00B60015" w:rsidRDefault="008C2326" w:rsidP="00AE47F9">
            <w:pPr>
              <w:pStyle w:val="af5"/>
            </w:pPr>
          </w:p>
        </w:tc>
        <w:tc>
          <w:tcPr>
            <w:tcW w:w="557" w:type="pct"/>
            <w:vAlign w:val="center"/>
          </w:tcPr>
          <w:p w14:paraId="594D9BDE" w14:textId="77777777" w:rsidR="008C2326" w:rsidRDefault="008C2326" w:rsidP="00AE47F9">
            <w:pPr>
              <w:pStyle w:val="af5"/>
            </w:pPr>
            <w:r>
              <w:rPr>
                <w:rFonts w:hint="eastAsia"/>
              </w:rPr>
              <w:t>17.2.5</w:t>
            </w:r>
          </w:p>
        </w:tc>
        <w:tc>
          <w:tcPr>
            <w:tcW w:w="884" w:type="pct"/>
            <w:vAlign w:val="center"/>
          </w:tcPr>
          <w:p w14:paraId="11616673" w14:textId="77777777" w:rsidR="008C2326" w:rsidRDefault="008C2326" w:rsidP="00AE47F9">
            <w:pPr>
              <w:pStyle w:val="af5"/>
            </w:pPr>
            <w:r>
              <w:rPr>
                <w:rFonts w:hint="eastAsia"/>
              </w:rPr>
              <w:t>节材要求</w:t>
            </w:r>
          </w:p>
        </w:tc>
        <w:tc>
          <w:tcPr>
            <w:tcW w:w="489" w:type="pct"/>
            <w:vAlign w:val="center"/>
          </w:tcPr>
          <w:p w14:paraId="60A3F23D" w14:textId="77777777" w:rsidR="008C2326" w:rsidRPr="00B60015" w:rsidRDefault="008C2326" w:rsidP="00AE47F9">
            <w:pPr>
              <w:pStyle w:val="af5"/>
            </w:pPr>
            <w:r w:rsidRPr="00E72DB7">
              <w:rPr>
                <w:rFonts w:hint="eastAsia"/>
              </w:rPr>
              <w:t>—</w:t>
            </w:r>
          </w:p>
        </w:tc>
        <w:tc>
          <w:tcPr>
            <w:tcW w:w="489" w:type="pct"/>
            <w:vAlign w:val="center"/>
          </w:tcPr>
          <w:p w14:paraId="0C90EB4D" w14:textId="77777777" w:rsidR="008C2326" w:rsidRPr="00B60015" w:rsidRDefault="008C2326" w:rsidP="00AE47F9">
            <w:pPr>
              <w:pStyle w:val="af5"/>
            </w:pPr>
            <w:r w:rsidRPr="00E72DB7">
              <w:rPr>
                <w:rFonts w:hint="eastAsia"/>
              </w:rPr>
              <w:t>—</w:t>
            </w:r>
          </w:p>
        </w:tc>
        <w:tc>
          <w:tcPr>
            <w:tcW w:w="537" w:type="pct"/>
            <w:vAlign w:val="center"/>
          </w:tcPr>
          <w:p w14:paraId="2E9F93FC" w14:textId="77777777" w:rsidR="008C2326" w:rsidRPr="00B60015" w:rsidRDefault="008C2326" w:rsidP="00AE47F9">
            <w:pPr>
              <w:pStyle w:val="af5"/>
            </w:pPr>
            <w:r w:rsidRPr="00B60015">
              <w:t>控制项</w:t>
            </w:r>
          </w:p>
        </w:tc>
      </w:tr>
      <w:tr w:rsidR="008C2326" w:rsidRPr="00B60015" w14:paraId="6C5CEEFF" w14:textId="77777777" w:rsidTr="00855772">
        <w:trPr>
          <w:trHeight w:val="446"/>
        </w:trPr>
        <w:tc>
          <w:tcPr>
            <w:tcW w:w="432" w:type="pct"/>
            <w:vMerge/>
            <w:vAlign w:val="center"/>
          </w:tcPr>
          <w:p w14:paraId="135F8C86" w14:textId="77777777" w:rsidR="008C2326" w:rsidRPr="00B60015" w:rsidRDefault="008C2326" w:rsidP="00AE47F9">
            <w:pPr>
              <w:pStyle w:val="af5"/>
            </w:pPr>
          </w:p>
        </w:tc>
        <w:tc>
          <w:tcPr>
            <w:tcW w:w="779" w:type="pct"/>
            <w:vMerge/>
            <w:vAlign w:val="center"/>
          </w:tcPr>
          <w:p w14:paraId="539EBAEF" w14:textId="77777777" w:rsidR="008C2326" w:rsidRPr="00B60015" w:rsidRDefault="008C2326" w:rsidP="00AE47F9">
            <w:pPr>
              <w:pStyle w:val="af5"/>
            </w:pPr>
          </w:p>
        </w:tc>
        <w:tc>
          <w:tcPr>
            <w:tcW w:w="371" w:type="pct"/>
            <w:vMerge/>
            <w:vAlign w:val="center"/>
          </w:tcPr>
          <w:p w14:paraId="0B763CE4" w14:textId="77777777" w:rsidR="008C2326" w:rsidRPr="00B60015" w:rsidRDefault="008C2326" w:rsidP="00AE47F9">
            <w:pPr>
              <w:pStyle w:val="af5"/>
            </w:pPr>
          </w:p>
        </w:tc>
        <w:tc>
          <w:tcPr>
            <w:tcW w:w="462" w:type="pct"/>
            <w:vMerge/>
            <w:vAlign w:val="center"/>
          </w:tcPr>
          <w:p w14:paraId="520AB70A" w14:textId="77777777" w:rsidR="008C2326" w:rsidRPr="00B60015" w:rsidRDefault="008C2326" w:rsidP="00AE47F9">
            <w:pPr>
              <w:pStyle w:val="af5"/>
            </w:pPr>
          </w:p>
        </w:tc>
        <w:tc>
          <w:tcPr>
            <w:tcW w:w="557" w:type="pct"/>
            <w:vAlign w:val="center"/>
          </w:tcPr>
          <w:p w14:paraId="001CEE07" w14:textId="77777777" w:rsidR="008C2326" w:rsidRDefault="008C2326" w:rsidP="00AE47F9">
            <w:pPr>
              <w:pStyle w:val="af5"/>
            </w:pPr>
            <w:r>
              <w:rPr>
                <w:rFonts w:hint="eastAsia"/>
              </w:rPr>
              <w:t>17.2.6</w:t>
            </w:r>
          </w:p>
        </w:tc>
        <w:tc>
          <w:tcPr>
            <w:tcW w:w="884" w:type="pct"/>
            <w:vAlign w:val="center"/>
          </w:tcPr>
          <w:p w14:paraId="70E42B87" w14:textId="77777777" w:rsidR="008C2326" w:rsidRDefault="008C2326" w:rsidP="00AE47F9">
            <w:pPr>
              <w:pStyle w:val="af5"/>
            </w:pPr>
            <w:r>
              <w:rPr>
                <w:rFonts w:hint="eastAsia"/>
              </w:rPr>
              <w:t>空气品质要求</w:t>
            </w:r>
          </w:p>
        </w:tc>
        <w:tc>
          <w:tcPr>
            <w:tcW w:w="489" w:type="pct"/>
            <w:vAlign w:val="center"/>
          </w:tcPr>
          <w:p w14:paraId="7C66C198" w14:textId="77777777" w:rsidR="008C2326" w:rsidRPr="00B60015" w:rsidRDefault="008C2326" w:rsidP="00AE47F9">
            <w:pPr>
              <w:pStyle w:val="af5"/>
            </w:pPr>
            <w:r w:rsidRPr="00E72DB7">
              <w:rPr>
                <w:rFonts w:hint="eastAsia"/>
              </w:rPr>
              <w:t>—</w:t>
            </w:r>
          </w:p>
        </w:tc>
        <w:tc>
          <w:tcPr>
            <w:tcW w:w="489" w:type="pct"/>
            <w:vAlign w:val="center"/>
          </w:tcPr>
          <w:p w14:paraId="0D1DCD7F" w14:textId="77777777" w:rsidR="008C2326" w:rsidRPr="00B60015" w:rsidRDefault="008C2326" w:rsidP="00AE47F9">
            <w:pPr>
              <w:pStyle w:val="af5"/>
            </w:pPr>
            <w:r w:rsidRPr="00E72DB7">
              <w:rPr>
                <w:rFonts w:hint="eastAsia"/>
              </w:rPr>
              <w:t>—</w:t>
            </w:r>
          </w:p>
        </w:tc>
        <w:tc>
          <w:tcPr>
            <w:tcW w:w="537" w:type="pct"/>
            <w:vAlign w:val="center"/>
          </w:tcPr>
          <w:p w14:paraId="4B613C8E" w14:textId="77777777" w:rsidR="008C2326" w:rsidRPr="00B60015" w:rsidRDefault="008C2326" w:rsidP="00AE47F9">
            <w:pPr>
              <w:pStyle w:val="af5"/>
            </w:pPr>
            <w:r w:rsidRPr="00B60015">
              <w:t>控制项</w:t>
            </w:r>
          </w:p>
        </w:tc>
      </w:tr>
      <w:tr w:rsidR="008C2326" w:rsidRPr="00B60015" w14:paraId="3AB6A6AC" w14:textId="77777777" w:rsidTr="00855772">
        <w:trPr>
          <w:trHeight w:val="446"/>
        </w:trPr>
        <w:tc>
          <w:tcPr>
            <w:tcW w:w="432" w:type="pct"/>
            <w:vMerge/>
            <w:vAlign w:val="center"/>
          </w:tcPr>
          <w:p w14:paraId="44499D8E" w14:textId="77777777" w:rsidR="008C2326" w:rsidRPr="00B60015" w:rsidRDefault="008C2326" w:rsidP="00AE47F9">
            <w:pPr>
              <w:pStyle w:val="af5"/>
            </w:pPr>
          </w:p>
        </w:tc>
        <w:tc>
          <w:tcPr>
            <w:tcW w:w="779" w:type="pct"/>
            <w:vMerge/>
            <w:vAlign w:val="center"/>
          </w:tcPr>
          <w:p w14:paraId="572E203C" w14:textId="77777777" w:rsidR="008C2326" w:rsidRPr="00B60015" w:rsidRDefault="008C2326" w:rsidP="00AE47F9">
            <w:pPr>
              <w:pStyle w:val="af5"/>
            </w:pPr>
          </w:p>
        </w:tc>
        <w:tc>
          <w:tcPr>
            <w:tcW w:w="371" w:type="pct"/>
            <w:vMerge/>
            <w:vAlign w:val="center"/>
          </w:tcPr>
          <w:p w14:paraId="1F977ADC" w14:textId="77777777" w:rsidR="008C2326" w:rsidRPr="00B60015" w:rsidRDefault="008C2326" w:rsidP="00AE47F9">
            <w:pPr>
              <w:pStyle w:val="af5"/>
            </w:pPr>
          </w:p>
        </w:tc>
        <w:tc>
          <w:tcPr>
            <w:tcW w:w="462" w:type="pct"/>
            <w:vMerge/>
            <w:vAlign w:val="center"/>
          </w:tcPr>
          <w:p w14:paraId="11511454" w14:textId="77777777" w:rsidR="008C2326" w:rsidRPr="00B60015" w:rsidRDefault="008C2326" w:rsidP="00AE47F9">
            <w:pPr>
              <w:pStyle w:val="af5"/>
            </w:pPr>
          </w:p>
        </w:tc>
        <w:tc>
          <w:tcPr>
            <w:tcW w:w="557" w:type="pct"/>
            <w:vAlign w:val="center"/>
          </w:tcPr>
          <w:p w14:paraId="6E859C26" w14:textId="77777777" w:rsidR="008C2326" w:rsidRDefault="008C2326" w:rsidP="00AE47F9">
            <w:pPr>
              <w:pStyle w:val="af5"/>
            </w:pPr>
            <w:r>
              <w:rPr>
                <w:rFonts w:hint="eastAsia"/>
              </w:rPr>
              <w:t>17.2.7</w:t>
            </w:r>
          </w:p>
        </w:tc>
        <w:tc>
          <w:tcPr>
            <w:tcW w:w="884" w:type="pct"/>
            <w:vAlign w:val="center"/>
          </w:tcPr>
          <w:p w14:paraId="16C46281" w14:textId="77777777" w:rsidR="008C2326" w:rsidRDefault="008C2326" w:rsidP="00AE47F9">
            <w:pPr>
              <w:pStyle w:val="af5"/>
            </w:pPr>
            <w:r>
              <w:rPr>
                <w:rFonts w:hint="eastAsia"/>
              </w:rPr>
              <w:t>效率要求</w:t>
            </w:r>
          </w:p>
        </w:tc>
        <w:tc>
          <w:tcPr>
            <w:tcW w:w="489" w:type="pct"/>
            <w:vAlign w:val="center"/>
          </w:tcPr>
          <w:p w14:paraId="0703BCB8" w14:textId="77777777" w:rsidR="008C2326" w:rsidRPr="00B60015" w:rsidRDefault="008C2326" w:rsidP="00AE47F9">
            <w:pPr>
              <w:pStyle w:val="af5"/>
            </w:pPr>
            <w:r w:rsidRPr="00E72DB7">
              <w:rPr>
                <w:rFonts w:hint="eastAsia"/>
              </w:rPr>
              <w:t>—</w:t>
            </w:r>
          </w:p>
        </w:tc>
        <w:tc>
          <w:tcPr>
            <w:tcW w:w="489" w:type="pct"/>
            <w:vAlign w:val="center"/>
          </w:tcPr>
          <w:p w14:paraId="356B87C1" w14:textId="77777777" w:rsidR="008C2326" w:rsidRPr="00B60015" w:rsidRDefault="008C2326" w:rsidP="00AE47F9">
            <w:pPr>
              <w:pStyle w:val="af5"/>
            </w:pPr>
            <w:r w:rsidRPr="00E72DB7">
              <w:rPr>
                <w:rFonts w:hint="eastAsia"/>
              </w:rPr>
              <w:t>—</w:t>
            </w:r>
          </w:p>
        </w:tc>
        <w:tc>
          <w:tcPr>
            <w:tcW w:w="537" w:type="pct"/>
            <w:vAlign w:val="center"/>
          </w:tcPr>
          <w:p w14:paraId="7943D7B1" w14:textId="77777777" w:rsidR="008C2326" w:rsidRPr="00B60015" w:rsidRDefault="008C2326" w:rsidP="00AE47F9">
            <w:pPr>
              <w:pStyle w:val="af5"/>
            </w:pPr>
            <w:r w:rsidRPr="00B60015">
              <w:t>控制项</w:t>
            </w:r>
          </w:p>
        </w:tc>
      </w:tr>
      <w:tr w:rsidR="008C2326" w:rsidRPr="00B60015" w14:paraId="4BEA3573" w14:textId="77777777" w:rsidTr="00855772">
        <w:trPr>
          <w:trHeight w:val="446"/>
        </w:trPr>
        <w:tc>
          <w:tcPr>
            <w:tcW w:w="432" w:type="pct"/>
            <w:vMerge/>
            <w:vAlign w:val="center"/>
          </w:tcPr>
          <w:p w14:paraId="0C24FA9D" w14:textId="77777777" w:rsidR="008C2326" w:rsidRPr="00B60015" w:rsidRDefault="008C2326" w:rsidP="00AE47F9">
            <w:pPr>
              <w:pStyle w:val="af5"/>
            </w:pPr>
          </w:p>
        </w:tc>
        <w:tc>
          <w:tcPr>
            <w:tcW w:w="779" w:type="pct"/>
            <w:vMerge w:val="restart"/>
            <w:vAlign w:val="center"/>
          </w:tcPr>
          <w:p w14:paraId="01AF229E" w14:textId="77777777" w:rsidR="008C2326" w:rsidRPr="00B60015" w:rsidRDefault="008C2326" w:rsidP="00AE47F9">
            <w:pPr>
              <w:pStyle w:val="af5"/>
            </w:pPr>
            <w:r>
              <w:rPr>
                <w:rFonts w:hint="eastAsia"/>
              </w:rPr>
              <w:t>规划与建筑</w:t>
            </w:r>
          </w:p>
        </w:tc>
        <w:tc>
          <w:tcPr>
            <w:tcW w:w="371" w:type="pct"/>
            <w:vMerge w:val="restart"/>
            <w:vAlign w:val="center"/>
          </w:tcPr>
          <w:p w14:paraId="36CFC91D" w14:textId="77777777" w:rsidR="008C2326" w:rsidRPr="00B60015" w:rsidRDefault="008C2326" w:rsidP="00AE47F9">
            <w:pPr>
              <w:pStyle w:val="af5"/>
            </w:pPr>
            <w:r>
              <w:rPr>
                <w:rFonts w:hint="eastAsia"/>
              </w:rPr>
              <w:t>US</w:t>
            </w:r>
            <w:r w:rsidRPr="008C503D">
              <w:rPr>
                <w:rFonts w:hint="eastAsia"/>
                <w:vertAlign w:val="subscript"/>
              </w:rPr>
              <w:t>1</w:t>
            </w:r>
          </w:p>
        </w:tc>
        <w:tc>
          <w:tcPr>
            <w:tcW w:w="462" w:type="pct"/>
            <w:vMerge w:val="restart"/>
            <w:vAlign w:val="center"/>
          </w:tcPr>
          <w:p w14:paraId="5C631C7A" w14:textId="77777777" w:rsidR="008C2326" w:rsidRPr="00B60015" w:rsidRDefault="008C2326" w:rsidP="00AE47F9">
            <w:pPr>
              <w:pStyle w:val="af5"/>
            </w:pPr>
            <w:r>
              <w:rPr>
                <w:rFonts w:hint="eastAsia"/>
              </w:rPr>
              <w:t>0~20</w:t>
            </w:r>
          </w:p>
        </w:tc>
        <w:tc>
          <w:tcPr>
            <w:tcW w:w="557" w:type="pct"/>
            <w:vAlign w:val="center"/>
          </w:tcPr>
          <w:p w14:paraId="614854FA" w14:textId="77777777" w:rsidR="008C2326" w:rsidRDefault="008C2326" w:rsidP="00AE47F9">
            <w:pPr>
              <w:pStyle w:val="af5"/>
            </w:pPr>
            <w:r w:rsidRPr="00B60015">
              <w:t>17.</w:t>
            </w:r>
            <w:r>
              <w:rPr>
                <w:rFonts w:hint="eastAsia"/>
              </w:rPr>
              <w:t>3.1</w:t>
            </w:r>
          </w:p>
        </w:tc>
        <w:tc>
          <w:tcPr>
            <w:tcW w:w="884" w:type="pct"/>
            <w:vAlign w:val="center"/>
          </w:tcPr>
          <w:p w14:paraId="2EF0E0CD" w14:textId="77777777" w:rsidR="008C2326" w:rsidRPr="00B60015" w:rsidRDefault="008C2326" w:rsidP="00AE47F9">
            <w:pPr>
              <w:pStyle w:val="af5"/>
            </w:pPr>
            <w:r>
              <w:rPr>
                <w:rFonts w:hint="eastAsia"/>
              </w:rPr>
              <w:t>选址</w:t>
            </w:r>
          </w:p>
        </w:tc>
        <w:tc>
          <w:tcPr>
            <w:tcW w:w="489" w:type="pct"/>
            <w:vAlign w:val="center"/>
          </w:tcPr>
          <w:p w14:paraId="69ECD41D" w14:textId="77777777" w:rsidR="008C2326" w:rsidRPr="00B60015" w:rsidRDefault="008C2326" w:rsidP="00AE47F9">
            <w:pPr>
              <w:pStyle w:val="af5"/>
            </w:pPr>
            <w:r>
              <w:rPr>
                <w:rFonts w:hint="eastAsia"/>
              </w:rPr>
              <w:t>US</w:t>
            </w:r>
            <w:r>
              <w:rPr>
                <w:rFonts w:hint="eastAsia"/>
                <w:vertAlign w:val="subscript"/>
              </w:rPr>
              <w:t>1,1</w:t>
            </w:r>
          </w:p>
        </w:tc>
        <w:tc>
          <w:tcPr>
            <w:tcW w:w="489" w:type="pct"/>
            <w:vAlign w:val="center"/>
          </w:tcPr>
          <w:p w14:paraId="3D924CDA" w14:textId="77777777" w:rsidR="008C2326" w:rsidRPr="00B60015" w:rsidRDefault="008C2326" w:rsidP="00AE47F9">
            <w:pPr>
              <w:pStyle w:val="af5"/>
            </w:pPr>
            <w:r>
              <w:rPr>
                <w:rFonts w:hint="eastAsia"/>
              </w:rPr>
              <w:t>0~4</w:t>
            </w:r>
          </w:p>
        </w:tc>
        <w:tc>
          <w:tcPr>
            <w:tcW w:w="537" w:type="pct"/>
            <w:vAlign w:val="center"/>
          </w:tcPr>
          <w:p w14:paraId="309B2BC0" w14:textId="77777777" w:rsidR="008C2326" w:rsidRPr="00B60015" w:rsidRDefault="008C2326" w:rsidP="00AE47F9">
            <w:pPr>
              <w:pStyle w:val="af5"/>
            </w:pPr>
            <w:r w:rsidRPr="00B60015">
              <w:t>评分项</w:t>
            </w:r>
          </w:p>
        </w:tc>
      </w:tr>
      <w:tr w:rsidR="008C2326" w:rsidRPr="00B60015" w14:paraId="1C024D1E" w14:textId="77777777" w:rsidTr="00855772">
        <w:trPr>
          <w:trHeight w:val="446"/>
        </w:trPr>
        <w:tc>
          <w:tcPr>
            <w:tcW w:w="432" w:type="pct"/>
            <w:vMerge/>
            <w:vAlign w:val="center"/>
          </w:tcPr>
          <w:p w14:paraId="7311484D" w14:textId="77777777" w:rsidR="008C2326" w:rsidRPr="00B60015" w:rsidRDefault="008C2326" w:rsidP="00AE47F9">
            <w:pPr>
              <w:pStyle w:val="af5"/>
            </w:pPr>
          </w:p>
        </w:tc>
        <w:tc>
          <w:tcPr>
            <w:tcW w:w="779" w:type="pct"/>
            <w:vMerge/>
            <w:vAlign w:val="center"/>
          </w:tcPr>
          <w:p w14:paraId="790FB5C5" w14:textId="77777777" w:rsidR="008C2326" w:rsidRPr="00B60015" w:rsidRDefault="008C2326" w:rsidP="00AE47F9">
            <w:pPr>
              <w:pStyle w:val="af5"/>
            </w:pPr>
          </w:p>
        </w:tc>
        <w:tc>
          <w:tcPr>
            <w:tcW w:w="371" w:type="pct"/>
            <w:vMerge/>
            <w:vAlign w:val="center"/>
          </w:tcPr>
          <w:p w14:paraId="6ABD33E2" w14:textId="77777777" w:rsidR="008C2326" w:rsidRPr="00B60015" w:rsidRDefault="008C2326" w:rsidP="00AE47F9">
            <w:pPr>
              <w:pStyle w:val="af5"/>
            </w:pPr>
          </w:p>
        </w:tc>
        <w:tc>
          <w:tcPr>
            <w:tcW w:w="462" w:type="pct"/>
            <w:vMerge/>
            <w:vAlign w:val="center"/>
          </w:tcPr>
          <w:p w14:paraId="777C65E6" w14:textId="77777777" w:rsidR="008C2326" w:rsidRPr="00B60015" w:rsidRDefault="008C2326" w:rsidP="00AE47F9">
            <w:pPr>
              <w:pStyle w:val="af5"/>
            </w:pPr>
          </w:p>
        </w:tc>
        <w:tc>
          <w:tcPr>
            <w:tcW w:w="557" w:type="pct"/>
            <w:vAlign w:val="center"/>
          </w:tcPr>
          <w:p w14:paraId="7A5E31F8" w14:textId="77777777" w:rsidR="008C2326" w:rsidRDefault="008C2326" w:rsidP="00AE47F9">
            <w:pPr>
              <w:pStyle w:val="af5"/>
            </w:pPr>
            <w:r w:rsidRPr="00B60015">
              <w:t>17.3.</w:t>
            </w:r>
            <w:r>
              <w:rPr>
                <w:rFonts w:hint="eastAsia"/>
              </w:rPr>
              <w:t>2</w:t>
            </w:r>
          </w:p>
        </w:tc>
        <w:tc>
          <w:tcPr>
            <w:tcW w:w="884" w:type="pct"/>
            <w:vAlign w:val="center"/>
          </w:tcPr>
          <w:p w14:paraId="0AAFFC65" w14:textId="77777777" w:rsidR="008C2326" w:rsidRPr="00B60015" w:rsidRDefault="008C2326" w:rsidP="00AE47F9">
            <w:pPr>
              <w:pStyle w:val="af5"/>
            </w:pPr>
            <w:r>
              <w:rPr>
                <w:rFonts w:hint="eastAsia"/>
              </w:rPr>
              <w:t>土地资源高效利用</w:t>
            </w:r>
          </w:p>
        </w:tc>
        <w:tc>
          <w:tcPr>
            <w:tcW w:w="489" w:type="pct"/>
            <w:vAlign w:val="center"/>
          </w:tcPr>
          <w:p w14:paraId="1C726791" w14:textId="77777777" w:rsidR="008C2326" w:rsidRPr="00B60015" w:rsidRDefault="008C2326" w:rsidP="00AE47F9">
            <w:pPr>
              <w:pStyle w:val="af5"/>
            </w:pPr>
            <w:r>
              <w:rPr>
                <w:rFonts w:hint="eastAsia"/>
              </w:rPr>
              <w:t>US</w:t>
            </w:r>
            <w:r>
              <w:rPr>
                <w:rFonts w:hint="eastAsia"/>
                <w:vertAlign w:val="subscript"/>
              </w:rPr>
              <w:t>1,2</w:t>
            </w:r>
          </w:p>
        </w:tc>
        <w:tc>
          <w:tcPr>
            <w:tcW w:w="489" w:type="pct"/>
            <w:vAlign w:val="center"/>
          </w:tcPr>
          <w:p w14:paraId="6BFBD3FB" w14:textId="77777777" w:rsidR="008C2326" w:rsidRPr="00B60015" w:rsidRDefault="008C2326" w:rsidP="00AE47F9">
            <w:pPr>
              <w:pStyle w:val="af5"/>
            </w:pPr>
            <w:r>
              <w:rPr>
                <w:rFonts w:hint="eastAsia"/>
              </w:rPr>
              <w:t>0~4</w:t>
            </w:r>
          </w:p>
        </w:tc>
        <w:tc>
          <w:tcPr>
            <w:tcW w:w="537" w:type="pct"/>
            <w:vAlign w:val="center"/>
          </w:tcPr>
          <w:p w14:paraId="370027C4" w14:textId="77777777" w:rsidR="008C2326" w:rsidRPr="00B60015" w:rsidRDefault="008C2326" w:rsidP="00AE47F9">
            <w:pPr>
              <w:pStyle w:val="af5"/>
            </w:pPr>
            <w:r w:rsidRPr="00B60015">
              <w:t>评分项</w:t>
            </w:r>
          </w:p>
        </w:tc>
      </w:tr>
      <w:tr w:rsidR="008C2326" w:rsidRPr="00B60015" w14:paraId="634C141E" w14:textId="77777777" w:rsidTr="00855772">
        <w:trPr>
          <w:trHeight w:val="448"/>
        </w:trPr>
        <w:tc>
          <w:tcPr>
            <w:tcW w:w="432" w:type="pct"/>
            <w:vMerge/>
            <w:vAlign w:val="center"/>
          </w:tcPr>
          <w:p w14:paraId="1F55333E" w14:textId="77777777" w:rsidR="008C2326" w:rsidRPr="00B60015" w:rsidRDefault="008C2326" w:rsidP="00AE47F9">
            <w:pPr>
              <w:pStyle w:val="af5"/>
            </w:pPr>
          </w:p>
        </w:tc>
        <w:tc>
          <w:tcPr>
            <w:tcW w:w="779" w:type="pct"/>
            <w:vMerge/>
            <w:vAlign w:val="center"/>
          </w:tcPr>
          <w:p w14:paraId="229BA5F8" w14:textId="77777777" w:rsidR="008C2326" w:rsidRPr="00B60015" w:rsidRDefault="008C2326" w:rsidP="00AE47F9">
            <w:pPr>
              <w:pStyle w:val="af5"/>
            </w:pPr>
          </w:p>
        </w:tc>
        <w:tc>
          <w:tcPr>
            <w:tcW w:w="371" w:type="pct"/>
            <w:vMerge/>
            <w:vAlign w:val="center"/>
          </w:tcPr>
          <w:p w14:paraId="483AE9C5" w14:textId="77777777" w:rsidR="008C2326" w:rsidRPr="00B60015" w:rsidRDefault="008C2326" w:rsidP="00AE47F9">
            <w:pPr>
              <w:pStyle w:val="af5"/>
            </w:pPr>
          </w:p>
        </w:tc>
        <w:tc>
          <w:tcPr>
            <w:tcW w:w="462" w:type="pct"/>
            <w:vMerge/>
            <w:vAlign w:val="center"/>
          </w:tcPr>
          <w:p w14:paraId="1726F9C5" w14:textId="77777777" w:rsidR="008C2326" w:rsidRPr="00B60015" w:rsidRDefault="008C2326" w:rsidP="00AE47F9">
            <w:pPr>
              <w:pStyle w:val="af5"/>
            </w:pPr>
          </w:p>
        </w:tc>
        <w:tc>
          <w:tcPr>
            <w:tcW w:w="557" w:type="pct"/>
            <w:vAlign w:val="center"/>
          </w:tcPr>
          <w:p w14:paraId="4D48ADD1" w14:textId="77777777" w:rsidR="008C2326" w:rsidRPr="00B60015" w:rsidRDefault="008C2326" w:rsidP="00AE47F9">
            <w:pPr>
              <w:pStyle w:val="af5"/>
            </w:pPr>
            <w:r w:rsidRPr="00B60015">
              <w:t>17.3.</w:t>
            </w:r>
            <w:r>
              <w:rPr>
                <w:rFonts w:hint="eastAsia"/>
              </w:rPr>
              <w:t>3</w:t>
            </w:r>
          </w:p>
        </w:tc>
        <w:tc>
          <w:tcPr>
            <w:tcW w:w="884" w:type="pct"/>
            <w:vAlign w:val="center"/>
          </w:tcPr>
          <w:p w14:paraId="78410E0E" w14:textId="77777777" w:rsidR="008C2326" w:rsidRPr="00B60015" w:rsidRDefault="008C2326" w:rsidP="00AE47F9">
            <w:pPr>
              <w:pStyle w:val="af5"/>
            </w:pPr>
            <w:r>
              <w:rPr>
                <w:rFonts w:hint="eastAsia"/>
              </w:rPr>
              <w:t>场地设计</w:t>
            </w:r>
          </w:p>
        </w:tc>
        <w:tc>
          <w:tcPr>
            <w:tcW w:w="489" w:type="pct"/>
            <w:vAlign w:val="center"/>
          </w:tcPr>
          <w:p w14:paraId="72C514D6" w14:textId="77777777" w:rsidR="008C2326" w:rsidRPr="00B60015" w:rsidRDefault="008C2326" w:rsidP="00AE47F9">
            <w:pPr>
              <w:pStyle w:val="af5"/>
            </w:pPr>
            <w:r>
              <w:rPr>
                <w:rFonts w:hint="eastAsia"/>
              </w:rPr>
              <w:t>US</w:t>
            </w:r>
            <w:r>
              <w:rPr>
                <w:rFonts w:hint="eastAsia"/>
                <w:vertAlign w:val="subscript"/>
              </w:rPr>
              <w:t>1,3</w:t>
            </w:r>
          </w:p>
        </w:tc>
        <w:tc>
          <w:tcPr>
            <w:tcW w:w="489" w:type="pct"/>
            <w:vAlign w:val="center"/>
          </w:tcPr>
          <w:p w14:paraId="0DBD495C" w14:textId="77777777" w:rsidR="008C2326" w:rsidRPr="00B60015" w:rsidRDefault="008C2326" w:rsidP="00AE47F9">
            <w:pPr>
              <w:pStyle w:val="af5"/>
            </w:pPr>
            <w:r>
              <w:rPr>
                <w:rFonts w:hint="eastAsia"/>
              </w:rPr>
              <w:t>0~4</w:t>
            </w:r>
          </w:p>
        </w:tc>
        <w:tc>
          <w:tcPr>
            <w:tcW w:w="537" w:type="pct"/>
            <w:vAlign w:val="center"/>
          </w:tcPr>
          <w:p w14:paraId="31B40C64" w14:textId="77777777" w:rsidR="008C2326" w:rsidRPr="00B60015" w:rsidRDefault="008C2326" w:rsidP="00AE47F9">
            <w:pPr>
              <w:pStyle w:val="af5"/>
            </w:pPr>
            <w:r w:rsidRPr="00B60015">
              <w:t>评分项</w:t>
            </w:r>
          </w:p>
        </w:tc>
      </w:tr>
      <w:tr w:rsidR="008C2326" w:rsidRPr="00B60015" w14:paraId="7FBCFB77" w14:textId="77777777" w:rsidTr="00855772">
        <w:trPr>
          <w:trHeight w:val="448"/>
        </w:trPr>
        <w:tc>
          <w:tcPr>
            <w:tcW w:w="432" w:type="pct"/>
            <w:vMerge/>
            <w:vAlign w:val="center"/>
          </w:tcPr>
          <w:p w14:paraId="78ACC126" w14:textId="77777777" w:rsidR="008C2326" w:rsidRPr="00B60015" w:rsidRDefault="008C2326" w:rsidP="00AE47F9">
            <w:pPr>
              <w:pStyle w:val="af5"/>
            </w:pPr>
          </w:p>
        </w:tc>
        <w:tc>
          <w:tcPr>
            <w:tcW w:w="779" w:type="pct"/>
            <w:vMerge/>
            <w:vAlign w:val="center"/>
          </w:tcPr>
          <w:p w14:paraId="167AD17C" w14:textId="77777777" w:rsidR="008C2326" w:rsidRPr="00B60015" w:rsidRDefault="008C2326" w:rsidP="00AE47F9">
            <w:pPr>
              <w:pStyle w:val="af5"/>
            </w:pPr>
          </w:p>
        </w:tc>
        <w:tc>
          <w:tcPr>
            <w:tcW w:w="371" w:type="pct"/>
            <w:vMerge/>
            <w:vAlign w:val="center"/>
          </w:tcPr>
          <w:p w14:paraId="00C32D23" w14:textId="77777777" w:rsidR="008C2326" w:rsidRPr="00B60015" w:rsidRDefault="008C2326" w:rsidP="00AE47F9">
            <w:pPr>
              <w:pStyle w:val="af5"/>
            </w:pPr>
          </w:p>
        </w:tc>
        <w:tc>
          <w:tcPr>
            <w:tcW w:w="462" w:type="pct"/>
            <w:vMerge/>
            <w:vAlign w:val="center"/>
          </w:tcPr>
          <w:p w14:paraId="5AA735D6" w14:textId="77777777" w:rsidR="008C2326" w:rsidRPr="00B60015" w:rsidRDefault="008C2326" w:rsidP="00AE47F9">
            <w:pPr>
              <w:pStyle w:val="af5"/>
            </w:pPr>
          </w:p>
        </w:tc>
        <w:tc>
          <w:tcPr>
            <w:tcW w:w="557" w:type="pct"/>
            <w:vAlign w:val="center"/>
          </w:tcPr>
          <w:p w14:paraId="5BC92D55" w14:textId="77777777" w:rsidR="008C2326" w:rsidRPr="00B60015" w:rsidRDefault="008C2326" w:rsidP="00AE47F9">
            <w:pPr>
              <w:pStyle w:val="af5"/>
            </w:pPr>
            <w:r>
              <w:rPr>
                <w:rFonts w:hint="eastAsia"/>
              </w:rPr>
              <w:t>17.3.4</w:t>
            </w:r>
          </w:p>
        </w:tc>
        <w:tc>
          <w:tcPr>
            <w:tcW w:w="884" w:type="pct"/>
            <w:vAlign w:val="center"/>
          </w:tcPr>
          <w:p w14:paraId="4FDCEBF9" w14:textId="77777777" w:rsidR="008C2326" w:rsidRDefault="008C2326" w:rsidP="00AE47F9">
            <w:pPr>
              <w:pStyle w:val="af5"/>
            </w:pPr>
            <w:r>
              <w:rPr>
                <w:rFonts w:hint="eastAsia"/>
              </w:rPr>
              <w:t>文化传承</w:t>
            </w:r>
          </w:p>
        </w:tc>
        <w:tc>
          <w:tcPr>
            <w:tcW w:w="489" w:type="pct"/>
            <w:vAlign w:val="center"/>
          </w:tcPr>
          <w:p w14:paraId="69557DFB" w14:textId="77777777" w:rsidR="008C2326" w:rsidRDefault="008C2326" w:rsidP="00AE47F9">
            <w:pPr>
              <w:pStyle w:val="af5"/>
            </w:pPr>
            <w:r>
              <w:rPr>
                <w:rFonts w:hint="eastAsia"/>
              </w:rPr>
              <w:t>US</w:t>
            </w:r>
            <w:r>
              <w:rPr>
                <w:rFonts w:hint="eastAsia"/>
                <w:vertAlign w:val="subscript"/>
              </w:rPr>
              <w:t>1,4</w:t>
            </w:r>
          </w:p>
        </w:tc>
        <w:tc>
          <w:tcPr>
            <w:tcW w:w="489" w:type="pct"/>
            <w:vAlign w:val="center"/>
          </w:tcPr>
          <w:p w14:paraId="0FCEEDD0" w14:textId="77777777" w:rsidR="008C2326" w:rsidRDefault="008C2326" w:rsidP="00AE47F9">
            <w:pPr>
              <w:pStyle w:val="af5"/>
            </w:pPr>
            <w:r>
              <w:rPr>
                <w:rFonts w:hint="eastAsia"/>
              </w:rPr>
              <w:t>0~4</w:t>
            </w:r>
          </w:p>
        </w:tc>
        <w:tc>
          <w:tcPr>
            <w:tcW w:w="537" w:type="pct"/>
            <w:vAlign w:val="center"/>
          </w:tcPr>
          <w:p w14:paraId="1086000F" w14:textId="77777777" w:rsidR="008C2326" w:rsidRPr="00B60015" w:rsidRDefault="008C2326" w:rsidP="00AE47F9">
            <w:pPr>
              <w:pStyle w:val="af5"/>
            </w:pPr>
            <w:r w:rsidRPr="00B60015">
              <w:t>评分项</w:t>
            </w:r>
          </w:p>
        </w:tc>
      </w:tr>
      <w:tr w:rsidR="008C2326" w:rsidRPr="00B60015" w14:paraId="3852679D" w14:textId="77777777" w:rsidTr="00855772">
        <w:trPr>
          <w:trHeight w:val="448"/>
        </w:trPr>
        <w:tc>
          <w:tcPr>
            <w:tcW w:w="432" w:type="pct"/>
            <w:vMerge/>
            <w:vAlign w:val="center"/>
          </w:tcPr>
          <w:p w14:paraId="1007F108" w14:textId="77777777" w:rsidR="008C2326" w:rsidRPr="00B60015" w:rsidRDefault="008C2326" w:rsidP="00AE47F9">
            <w:pPr>
              <w:pStyle w:val="af5"/>
            </w:pPr>
          </w:p>
        </w:tc>
        <w:tc>
          <w:tcPr>
            <w:tcW w:w="779" w:type="pct"/>
            <w:vMerge/>
            <w:vAlign w:val="center"/>
          </w:tcPr>
          <w:p w14:paraId="1BB6697E" w14:textId="77777777" w:rsidR="008C2326" w:rsidRPr="00B60015" w:rsidRDefault="008C2326" w:rsidP="00AE47F9">
            <w:pPr>
              <w:pStyle w:val="af5"/>
            </w:pPr>
          </w:p>
        </w:tc>
        <w:tc>
          <w:tcPr>
            <w:tcW w:w="371" w:type="pct"/>
            <w:vMerge/>
            <w:vAlign w:val="center"/>
          </w:tcPr>
          <w:p w14:paraId="3FF9D958" w14:textId="77777777" w:rsidR="008C2326" w:rsidRPr="00B60015" w:rsidRDefault="008C2326" w:rsidP="00AE47F9">
            <w:pPr>
              <w:pStyle w:val="af5"/>
            </w:pPr>
          </w:p>
        </w:tc>
        <w:tc>
          <w:tcPr>
            <w:tcW w:w="462" w:type="pct"/>
            <w:vMerge/>
            <w:vAlign w:val="center"/>
          </w:tcPr>
          <w:p w14:paraId="6F13E540" w14:textId="77777777" w:rsidR="008C2326" w:rsidRPr="00B60015" w:rsidRDefault="008C2326" w:rsidP="00AE47F9">
            <w:pPr>
              <w:pStyle w:val="af5"/>
            </w:pPr>
          </w:p>
        </w:tc>
        <w:tc>
          <w:tcPr>
            <w:tcW w:w="557" w:type="pct"/>
            <w:vAlign w:val="center"/>
          </w:tcPr>
          <w:p w14:paraId="694EB1BF" w14:textId="77777777" w:rsidR="008C2326" w:rsidRPr="00B60015" w:rsidRDefault="008C2326" w:rsidP="00AE47F9">
            <w:pPr>
              <w:pStyle w:val="af5"/>
            </w:pPr>
            <w:r w:rsidRPr="00B60015">
              <w:t>17.3.</w:t>
            </w:r>
            <w:r>
              <w:rPr>
                <w:rFonts w:hint="eastAsia"/>
              </w:rPr>
              <w:t>5</w:t>
            </w:r>
          </w:p>
        </w:tc>
        <w:tc>
          <w:tcPr>
            <w:tcW w:w="884" w:type="pct"/>
            <w:vAlign w:val="center"/>
          </w:tcPr>
          <w:p w14:paraId="0B05E300" w14:textId="77777777" w:rsidR="008C2326" w:rsidRPr="00B60015" w:rsidRDefault="008C2326" w:rsidP="00AE47F9">
            <w:pPr>
              <w:pStyle w:val="af5"/>
            </w:pPr>
            <w:r>
              <w:rPr>
                <w:rFonts w:hint="eastAsia"/>
              </w:rPr>
              <w:t>分区设计</w:t>
            </w:r>
          </w:p>
        </w:tc>
        <w:tc>
          <w:tcPr>
            <w:tcW w:w="489" w:type="pct"/>
            <w:vAlign w:val="center"/>
          </w:tcPr>
          <w:p w14:paraId="7BE23F14" w14:textId="77777777" w:rsidR="008C2326" w:rsidRPr="00B60015" w:rsidRDefault="008C2326" w:rsidP="00AE47F9">
            <w:pPr>
              <w:pStyle w:val="af5"/>
            </w:pPr>
            <w:r>
              <w:rPr>
                <w:rFonts w:hint="eastAsia"/>
              </w:rPr>
              <w:t>US</w:t>
            </w:r>
            <w:r>
              <w:rPr>
                <w:rFonts w:hint="eastAsia"/>
                <w:vertAlign w:val="subscript"/>
              </w:rPr>
              <w:t>1,5</w:t>
            </w:r>
          </w:p>
        </w:tc>
        <w:tc>
          <w:tcPr>
            <w:tcW w:w="489" w:type="pct"/>
            <w:vAlign w:val="center"/>
          </w:tcPr>
          <w:p w14:paraId="319AD86E" w14:textId="77777777" w:rsidR="008C2326" w:rsidRPr="00B60015" w:rsidRDefault="008C2326" w:rsidP="00AE47F9">
            <w:pPr>
              <w:pStyle w:val="af5"/>
            </w:pPr>
            <w:r>
              <w:rPr>
                <w:rFonts w:hint="eastAsia"/>
              </w:rPr>
              <w:t>0~4</w:t>
            </w:r>
          </w:p>
        </w:tc>
        <w:tc>
          <w:tcPr>
            <w:tcW w:w="537" w:type="pct"/>
            <w:vAlign w:val="center"/>
          </w:tcPr>
          <w:p w14:paraId="1C6DB8AC" w14:textId="77777777" w:rsidR="008C2326" w:rsidRPr="00B60015" w:rsidRDefault="008C2326" w:rsidP="00AE47F9">
            <w:pPr>
              <w:pStyle w:val="af5"/>
            </w:pPr>
            <w:r w:rsidRPr="00B60015">
              <w:t>评分项</w:t>
            </w:r>
          </w:p>
        </w:tc>
      </w:tr>
      <w:tr w:rsidR="008C2326" w:rsidRPr="00B60015" w14:paraId="65DE9CBF" w14:textId="77777777" w:rsidTr="00855772">
        <w:trPr>
          <w:trHeight w:val="448"/>
        </w:trPr>
        <w:tc>
          <w:tcPr>
            <w:tcW w:w="432" w:type="pct"/>
            <w:vMerge/>
            <w:vAlign w:val="center"/>
          </w:tcPr>
          <w:p w14:paraId="4C5DD6AA" w14:textId="77777777" w:rsidR="008C2326" w:rsidRPr="00B60015" w:rsidRDefault="008C2326" w:rsidP="00AE47F9">
            <w:pPr>
              <w:pStyle w:val="af5"/>
            </w:pPr>
          </w:p>
        </w:tc>
        <w:tc>
          <w:tcPr>
            <w:tcW w:w="779" w:type="pct"/>
            <w:vMerge w:val="restart"/>
            <w:vAlign w:val="center"/>
          </w:tcPr>
          <w:p w14:paraId="47010F6C" w14:textId="77777777" w:rsidR="008C2326" w:rsidRPr="00B60015" w:rsidRDefault="008C2326" w:rsidP="00AE47F9">
            <w:pPr>
              <w:pStyle w:val="af5"/>
            </w:pPr>
            <w:r>
              <w:rPr>
                <w:rFonts w:hint="eastAsia"/>
              </w:rPr>
              <w:t>节能</w:t>
            </w:r>
          </w:p>
        </w:tc>
        <w:tc>
          <w:tcPr>
            <w:tcW w:w="371" w:type="pct"/>
            <w:vMerge w:val="restart"/>
            <w:vAlign w:val="center"/>
          </w:tcPr>
          <w:p w14:paraId="0EB99002" w14:textId="77777777" w:rsidR="008C2326" w:rsidRPr="00B60015" w:rsidRDefault="008C2326" w:rsidP="00AE47F9">
            <w:pPr>
              <w:pStyle w:val="af5"/>
            </w:pPr>
            <w:r>
              <w:rPr>
                <w:rFonts w:hint="eastAsia"/>
              </w:rPr>
              <w:t>US</w:t>
            </w:r>
            <w:r>
              <w:rPr>
                <w:rFonts w:hint="eastAsia"/>
                <w:vertAlign w:val="subscript"/>
              </w:rPr>
              <w:t>2</w:t>
            </w:r>
          </w:p>
        </w:tc>
        <w:tc>
          <w:tcPr>
            <w:tcW w:w="462" w:type="pct"/>
            <w:vMerge w:val="restart"/>
            <w:vAlign w:val="center"/>
          </w:tcPr>
          <w:p w14:paraId="7FD6542C" w14:textId="77777777" w:rsidR="008C2326" w:rsidRPr="00B60015" w:rsidRDefault="008C2326" w:rsidP="00AE47F9">
            <w:pPr>
              <w:pStyle w:val="af5"/>
            </w:pPr>
            <w:r>
              <w:rPr>
                <w:rFonts w:hint="eastAsia"/>
              </w:rPr>
              <w:t>0~22</w:t>
            </w:r>
          </w:p>
        </w:tc>
        <w:tc>
          <w:tcPr>
            <w:tcW w:w="557" w:type="pct"/>
            <w:vAlign w:val="center"/>
          </w:tcPr>
          <w:p w14:paraId="5C6805B5" w14:textId="77777777" w:rsidR="008C2326" w:rsidRPr="00B60015" w:rsidRDefault="008C2326" w:rsidP="00AE47F9">
            <w:pPr>
              <w:pStyle w:val="af5"/>
            </w:pPr>
            <w:r w:rsidRPr="00B60015">
              <w:t>17.3.</w:t>
            </w:r>
            <w:r>
              <w:rPr>
                <w:rFonts w:hint="eastAsia"/>
              </w:rPr>
              <w:t>6</w:t>
            </w:r>
          </w:p>
        </w:tc>
        <w:tc>
          <w:tcPr>
            <w:tcW w:w="884" w:type="pct"/>
            <w:vAlign w:val="center"/>
          </w:tcPr>
          <w:p w14:paraId="1DAFD5FC" w14:textId="77777777" w:rsidR="008C2326" w:rsidRPr="00B60015" w:rsidRDefault="008C2326" w:rsidP="00AE47F9">
            <w:pPr>
              <w:pStyle w:val="af5"/>
            </w:pPr>
            <w:r>
              <w:rPr>
                <w:rFonts w:hint="eastAsia"/>
              </w:rPr>
              <w:t>节能要求</w:t>
            </w:r>
          </w:p>
        </w:tc>
        <w:tc>
          <w:tcPr>
            <w:tcW w:w="489" w:type="pct"/>
            <w:vAlign w:val="center"/>
          </w:tcPr>
          <w:p w14:paraId="7DB0E73B" w14:textId="77777777" w:rsidR="008C2326" w:rsidRPr="00B60015" w:rsidRDefault="008C2326" w:rsidP="00AE47F9">
            <w:pPr>
              <w:pStyle w:val="af5"/>
            </w:pPr>
            <w:r>
              <w:rPr>
                <w:rFonts w:hint="eastAsia"/>
              </w:rPr>
              <w:t>US</w:t>
            </w:r>
            <w:r>
              <w:rPr>
                <w:rFonts w:hint="eastAsia"/>
                <w:vertAlign w:val="subscript"/>
              </w:rPr>
              <w:t>2,1</w:t>
            </w:r>
          </w:p>
        </w:tc>
        <w:tc>
          <w:tcPr>
            <w:tcW w:w="489" w:type="pct"/>
            <w:vAlign w:val="center"/>
          </w:tcPr>
          <w:p w14:paraId="06A3B59A" w14:textId="77777777" w:rsidR="008C2326" w:rsidRPr="00B60015" w:rsidRDefault="008C2326" w:rsidP="00AE47F9">
            <w:pPr>
              <w:pStyle w:val="af5"/>
            </w:pPr>
            <w:r>
              <w:rPr>
                <w:rFonts w:hint="eastAsia"/>
              </w:rPr>
              <w:t>0~6</w:t>
            </w:r>
          </w:p>
        </w:tc>
        <w:tc>
          <w:tcPr>
            <w:tcW w:w="537" w:type="pct"/>
            <w:vAlign w:val="center"/>
          </w:tcPr>
          <w:p w14:paraId="517A8F77" w14:textId="77777777" w:rsidR="008C2326" w:rsidRPr="00B60015" w:rsidRDefault="008C2326" w:rsidP="00AE47F9">
            <w:pPr>
              <w:pStyle w:val="af5"/>
            </w:pPr>
            <w:r w:rsidRPr="00B60015">
              <w:t>评分项</w:t>
            </w:r>
          </w:p>
        </w:tc>
      </w:tr>
      <w:tr w:rsidR="008C2326" w:rsidRPr="00B60015" w14:paraId="26C1700A" w14:textId="77777777" w:rsidTr="00855772">
        <w:trPr>
          <w:trHeight w:val="448"/>
        </w:trPr>
        <w:tc>
          <w:tcPr>
            <w:tcW w:w="432" w:type="pct"/>
            <w:vMerge/>
            <w:vAlign w:val="center"/>
          </w:tcPr>
          <w:p w14:paraId="28304765" w14:textId="77777777" w:rsidR="008C2326" w:rsidRPr="00B60015" w:rsidRDefault="008C2326" w:rsidP="00AE47F9">
            <w:pPr>
              <w:pStyle w:val="af5"/>
            </w:pPr>
          </w:p>
        </w:tc>
        <w:tc>
          <w:tcPr>
            <w:tcW w:w="779" w:type="pct"/>
            <w:vMerge/>
            <w:vAlign w:val="center"/>
          </w:tcPr>
          <w:p w14:paraId="5F2FB8C5" w14:textId="77777777" w:rsidR="008C2326" w:rsidRPr="00B60015" w:rsidRDefault="008C2326" w:rsidP="00AE47F9">
            <w:pPr>
              <w:pStyle w:val="af5"/>
            </w:pPr>
          </w:p>
        </w:tc>
        <w:tc>
          <w:tcPr>
            <w:tcW w:w="371" w:type="pct"/>
            <w:vMerge/>
            <w:vAlign w:val="center"/>
          </w:tcPr>
          <w:p w14:paraId="44D0378E" w14:textId="77777777" w:rsidR="008C2326" w:rsidRPr="00B60015" w:rsidRDefault="008C2326" w:rsidP="00AE47F9">
            <w:pPr>
              <w:pStyle w:val="af5"/>
            </w:pPr>
          </w:p>
        </w:tc>
        <w:tc>
          <w:tcPr>
            <w:tcW w:w="462" w:type="pct"/>
            <w:vMerge/>
            <w:vAlign w:val="center"/>
          </w:tcPr>
          <w:p w14:paraId="02F02233" w14:textId="77777777" w:rsidR="008C2326" w:rsidRPr="00B60015" w:rsidRDefault="008C2326" w:rsidP="00AE47F9">
            <w:pPr>
              <w:pStyle w:val="af5"/>
            </w:pPr>
          </w:p>
        </w:tc>
        <w:tc>
          <w:tcPr>
            <w:tcW w:w="557" w:type="pct"/>
            <w:vAlign w:val="center"/>
          </w:tcPr>
          <w:p w14:paraId="515CA950" w14:textId="77777777" w:rsidR="008C2326" w:rsidRPr="00B60015" w:rsidRDefault="008C2326" w:rsidP="00AE47F9">
            <w:pPr>
              <w:pStyle w:val="af5"/>
            </w:pPr>
            <w:r>
              <w:rPr>
                <w:rFonts w:hint="eastAsia"/>
              </w:rPr>
              <w:t>17.3.7</w:t>
            </w:r>
          </w:p>
        </w:tc>
        <w:tc>
          <w:tcPr>
            <w:tcW w:w="884" w:type="pct"/>
            <w:vAlign w:val="center"/>
          </w:tcPr>
          <w:p w14:paraId="6AD83109" w14:textId="77777777" w:rsidR="008C2326" w:rsidRPr="00B60015" w:rsidRDefault="008C2326" w:rsidP="00AE47F9">
            <w:pPr>
              <w:pStyle w:val="af5"/>
            </w:pPr>
            <w:r>
              <w:rPr>
                <w:rFonts w:hint="eastAsia"/>
              </w:rPr>
              <w:t>电梯节能</w:t>
            </w:r>
          </w:p>
        </w:tc>
        <w:tc>
          <w:tcPr>
            <w:tcW w:w="489" w:type="pct"/>
            <w:vAlign w:val="center"/>
          </w:tcPr>
          <w:p w14:paraId="02DE2859" w14:textId="77777777" w:rsidR="008C2326" w:rsidRPr="00B60015" w:rsidRDefault="008C2326" w:rsidP="00AE47F9">
            <w:pPr>
              <w:pStyle w:val="af5"/>
            </w:pPr>
            <w:r>
              <w:rPr>
                <w:rFonts w:hint="eastAsia"/>
              </w:rPr>
              <w:t>US</w:t>
            </w:r>
            <w:r>
              <w:rPr>
                <w:rFonts w:hint="eastAsia"/>
                <w:vertAlign w:val="subscript"/>
              </w:rPr>
              <w:t>2,3</w:t>
            </w:r>
          </w:p>
        </w:tc>
        <w:tc>
          <w:tcPr>
            <w:tcW w:w="489" w:type="pct"/>
            <w:vAlign w:val="center"/>
          </w:tcPr>
          <w:p w14:paraId="1FBE9E66" w14:textId="77777777" w:rsidR="008C2326" w:rsidRPr="00B60015" w:rsidRDefault="008C2326" w:rsidP="00AE47F9">
            <w:pPr>
              <w:pStyle w:val="af5"/>
            </w:pPr>
            <w:r>
              <w:rPr>
                <w:rFonts w:hint="eastAsia"/>
              </w:rPr>
              <w:t>0~6</w:t>
            </w:r>
          </w:p>
        </w:tc>
        <w:tc>
          <w:tcPr>
            <w:tcW w:w="537" w:type="pct"/>
            <w:vAlign w:val="center"/>
          </w:tcPr>
          <w:p w14:paraId="6ECF6E25" w14:textId="77777777" w:rsidR="008C2326" w:rsidRPr="00B60015" w:rsidRDefault="008C2326" w:rsidP="00AE47F9">
            <w:pPr>
              <w:pStyle w:val="af5"/>
            </w:pPr>
            <w:r w:rsidRPr="00B60015">
              <w:t>评分项</w:t>
            </w:r>
          </w:p>
        </w:tc>
      </w:tr>
      <w:tr w:rsidR="008C2326" w:rsidRPr="00B60015" w14:paraId="60E66211" w14:textId="77777777" w:rsidTr="00855772">
        <w:trPr>
          <w:trHeight w:val="448"/>
        </w:trPr>
        <w:tc>
          <w:tcPr>
            <w:tcW w:w="432" w:type="pct"/>
            <w:vMerge/>
            <w:vAlign w:val="center"/>
          </w:tcPr>
          <w:p w14:paraId="65F3E701" w14:textId="77777777" w:rsidR="008C2326" w:rsidRPr="00B60015" w:rsidRDefault="008C2326" w:rsidP="00AE47F9">
            <w:pPr>
              <w:pStyle w:val="af5"/>
            </w:pPr>
          </w:p>
        </w:tc>
        <w:tc>
          <w:tcPr>
            <w:tcW w:w="779" w:type="pct"/>
            <w:vMerge/>
            <w:vAlign w:val="center"/>
          </w:tcPr>
          <w:p w14:paraId="58F1F41E" w14:textId="77777777" w:rsidR="008C2326" w:rsidRPr="00B60015" w:rsidRDefault="008C2326" w:rsidP="00AE47F9">
            <w:pPr>
              <w:pStyle w:val="af5"/>
            </w:pPr>
          </w:p>
        </w:tc>
        <w:tc>
          <w:tcPr>
            <w:tcW w:w="371" w:type="pct"/>
            <w:vMerge/>
            <w:vAlign w:val="center"/>
          </w:tcPr>
          <w:p w14:paraId="552F0C2C" w14:textId="77777777" w:rsidR="008C2326" w:rsidRPr="00B60015" w:rsidRDefault="008C2326" w:rsidP="00AE47F9">
            <w:pPr>
              <w:pStyle w:val="af5"/>
            </w:pPr>
          </w:p>
        </w:tc>
        <w:tc>
          <w:tcPr>
            <w:tcW w:w="462" w:type="pct"/>
            <w:vMerge/>
            <w:vAlign w:val="center"/>
          </w:tcPr>
          <w:p w14:paraId="08F2D5B2" w14:textId="77777777" w:rsidR="008C2326" w:rsidRPr="00B60015" w:rsidRDefault="008C2326" w:rsidP="00AE47F9">
            <w:pPr>
              <w:pStyle w:val="af5"/>
            </w:pPr>
          </w:p>
        </w:tc>
        <w:tc>
          <w:tcPr>
            <w:tcW w:w="557" w:type="pct"/>
            <w:vAlign w:val="center"/>
          </w:tcPr>
          <w:p w14:paraId="66FCBBBE" w14:textId="77777777" w:rsidR="008C2326" w:rsidRPr="00B60015" w:rsidRDefault="008C2326" w:rsidP="00AE47F9">
            <w:pPr>
              <w:pStyle w:val="af5"/>
            </w:pPr>
            <w:r>
              <w:rPr>
                <w:rFonts w:hint="eastAsia"/>
              </w:rPr>
              <w:t>17.3.8</w:t>
            </w:r>
          </w:p>
        </w:tc>
        <w:tc>
          <w:tcPr>
            <w:tcW w:w="884" w:type="pct"/>
            <w:vAlign w:val="center"/>
          </w:tcPr>
          <w:p w14:paraId="08BB5D11" w14:textId="77777777" w:rsidR="008C2326" w:rsidRPr="00B60015" w:rsidRDefault="008C2326" w:rsidP="00AE47F9">
            <w:pPr>
              <w:pStyle w:val="af5"/>
            </w:pPr>
            <w:r>
              <w:rPr>
                <w:rFonts w:hint="eastAsia"/>
              </w:rPr>
              <w:t>可再生能源利用</w:t>
            </w:r>
          </w:p>
        </w:tc>
        <w:tc>
          <w:tcPr>
            <w:tcW w:w="489" w:type="pct"/>
            <w:vAlign w:val="center"/>
          </w:tcPr>
          <w:p w14:paraId="16EDFE04" w14:textId="77777777" w:rsidR="008C2326" w:rsidRPr="00B60015" w:rsidRDefault="008C2326" w:rsidP="00AE47F9">
            <w:pPr>
              <w:pStyle w:val="af5"/>
            </w:pPr>
            <w:r>
              <w:rPr>
                <w:rFonts w:hint="eastAsia"/>
              </w:rPr>
              <w:t>US</w:t>
            </w:r>
            <w:r>
              <w:rPr>
                <w:rFonts w:hint="eastAsia"/>
                <w:vertAlign w:val="subscript"/>
              </w:rPr>
              <w:t>2,4</w:t>
            </w:r>
          </w:p>
        </w:tc>
        <w:tc>
          <w:tcPr>
            <w:tcW w:w="489" w:type="pct"/>
            <w:vAlign w:val="center"/>
          </w:tcPr>
          <w:p w14:paraId="433692B4" w14:textId="77777777" w:rsidR="008C2326" w:rsidRPr="00B60015" w:rsidRDefault="008C2326" w:rsidP="00AE47F9">
            <w:pPr>
              <w:pStyle w:val="af5"/>
            </w:pPr>
            <w:r>
              <w:rPr>
                <w:rFonts w:hint="eastAsia"/>
              </w:rPr>
              <w:t>0~10</w:t>
            </w:r>
          </w:p>
        </w:tc>
        <w:tc>
          <w:tcPr>
            <w:tcW w:w="537" w:type="pct"/>
            <w:vAlign w:val="center"/>
          </w:tcPr>
          <w:p w14:paraId="1FA6E686" w14:textId="77777777" w:rsidR="008C2326" w:rsidRPr="00B60015" w:rsidRDefault="008C2326" w:rsidP="00AE47F9">
            <w:pPr>
              <w:pStyle w:val="af5"/>
            </w:pPr>
            <w:r w:rsidRPr="00B60015">
              <w:t>评分项</w:t>
            </w:r>
          </w:p>
        </w:tc>
      </w:tr>
      <w:tr w:rsidR="008C2326" w:rsidRPr="00B60015" w14:paraId="3D8F7846" w14:textId="77777777" w:rsidTr="00855772">
        <w:trPr>
          <w:trHeight w:val="448"/>
        </w:trPr>
        <w:tc>
          <w:tcPr>
            <w:tcW w:w="432" w:type="pct"/>
            <w:vMerge/>
            <w:vAlign w:val="center"/>
          </w:tcPr>
          <w:p w14:paraId="014D19A5" w14:textId="77777777" w:rsidR="008C2326" w:rsidRPr="00B60015" w:rsidRDefault="008C2326" w:rsidP="00AE47F9">
            <w:pPr>
              <w:pStyle w:val="af5"/>
            </w:pPr>
          </w:p>
        </w:tc>
        <w:tc>
          <w:tcPr>
            <w:tcW w:w="779" w:type="pct"/>
            <w:vAlign w:val="center"/>
          </w:tcPr>
          <w:p w14:paraId="05DD7EE6" w14:textId="77777777" w:rsidR="008C2326" w:rsidRPr="00B60015" w:rsidRDefault="008C2326" w:rsidP="00AE47F9">
            <w:pPr>
              <w:pStyle w:val="af5"/>
            </w:pPr>
            <w:r>
              <w:rPr>
                <w:rFonts w:hint="eastAsia"/>
              </w:rPr>
              <w:t>节材</w:t>
            </w:r>
          </w:p>
        </w:tc>
        <w:tc>
          <w:tcPr>
            <w:tcW w:w="371" w:type="pct"/>
            <w:vAlign w:val="center"/>
          </w:tcPr>
          <w:p w14:paraId="1D59FAA0" w14:textId="77777777" w:rsidR="008C2326" w:rsidRPr="00B60015" w:rsidRDefault="008C2326" w:rsidP="00AE47F9">
            <w:pPr>
              <w:pStyle w:val="af5"/>
            </w:pPr>
            <w:r>
              <w:rPr>
                <w:rFonts w:hint="eastAsia"/>
              </w:rPr>
              <w:t>US</w:t>
            </w:r>
            <w:r>
              <w:rPr>
                <w:rFonts w:hint="eastAsia"/>
                <w:vertAlign w:val="subscript"/>
              </w:rPr>
              <w:t>3</w:t>
            </w:r>
          </w:p>
        </w:tc>
        <w:tc>
          <w:tcPr>
            <w:tcW w:w="462" w:type="pct"/>
            <w:vAlign w:val="center"/>
          </w:tcPr>
          <w:p w14:paraId="1FF08C86" w14:textId="77777777" w:rsidR="008C2326" w:rsidRPr="00B60015" w:rsidRDefault="008C2326" w:rsidP="00AE47F9">
            <w:pPr>
              <w:pStyle w:val="af5"/>
            </w:pPr>
            <w:r>
              <w:rPr>
                <w:rFonts w:hint="eastAsia"/>
              </w:rPr>
              <w:t>0~6</w:t>
            </w:r>
          </w:p>
        </w:tc>
        <w:tc>
          <w:tcPr>
            <w:tcW w:w="557" w:type="pct"/>
            <w:vAlign w:val="center"/>
          </w:tcPr>
          <w:p w14:paraId="6A4BB44D" w14:textId="77777777" w:rsidR="008C2326" w:rsidRPr="00B60015" w:rsidRDefault="008C2326" w:rsidP="00AE47F9">
            <w:pPr>
              <w:pStyle w:val="af5"/>
            </w:pPr>
            <w:r>
              <w:rPr>
                <w:rFonts w:hint="eastAsia"/>
              </w:rPr>
              <w:t>17.3.9</w:t>
            </w:r>
          </w:p>
        </w:tc>
        <w:tc>
          <w:tcPr>
            <w:tcW w:w="884" w:type="pct"/>
            <w:vAlign w:val="center"/>
          </w:tcPr>
          <w:p w14:paraId="7550D855" w14:textId="77777777" w:rsidR="008C2326" w:rsidRPr="00B60015" w:rsidRDefault="008C2326" w:rsidP="00AE47F9">
            <w:pPr>
              <w:pStyle w:val="af5"/>
            </w:pPr>
            <w:r>
              <w:rPr>
                <w:rFonts w:hint="eastAsia"/>
              </w:rPr>
              <w:t>绿色建材</w:t>
            </w:r>
          </w:p>
        </w:tc>
        <w:tc>
          <w:tcPr>
            <w:tcW w:w="489" w:type="pct"/>
            <w:vAlign w:val="center"/>
          </w:tcPr>
          <w:p w14:paraId="39881BAE" w14:textId="77777777" w:rsidR="008C2326" w:rsidRPr="00B60015" w:rsidRDefault="008C2326" w:rsidP="00AE47F9">
            <w:pPr>
              <w:pStyle w:val="af5"/>
            </w:pPr>
            <w:r>
              <w:rPr>
                <w:rFonts w:hint="eastAsia"/>
              </w:rPr>
              <w:t>US</w:t>
            </w:r>
            <w:r>
              <w:rPr>
                <w:rFonts w:hint="eastAsia"/>
                <w:vertAlign w:val="subscript"/>
              </w:rPr>
              <w:t>3,1</w:t>
            </w:r>
          </w:p>
        </w:tc>
        <w:tc>
          <w:tcPr>
            <w:tcW w:w="489" w:type="pct"/>
            <w:vAlign w:val="center"/>
          </w:tcPr>
          <w:p w14:paraId="359AC425" w14:textId="77777777" w:rsidR="008C2326" w:rsidRPr="00B60015" w:rsidRDefault="008C2326" w:rsidP="00AE47F9">
            <w:pPr>
              <w:pStyle w:val="af5"/>
            </w:pPr>
            <w:r>
              <w:rPr>
                <w:rFonts w:hint="eastAsia"/>
              </w:rPr>
              <w:t>0~6</w:t>
            </w:r>
          </w:p>
        </w:tc>
        <w:tc>
          <w:tcPr>
            <w:tcW w:w="537" w:type="pct"/>
            <w:vAlign w:val="center"/>
          </w:tcPr>
          <w:p w14:paraId="0D63826E" w14:textId="77777777" w:rsidR="008C2326" w:rsidRPr="00B60015" w:rsidRDefault="008C2326" w:rsidP="00AE47F9">
            <w:pPr>
              <w:pStyle w:val="af5"/>
            </w:pPr>
            <w:r w:rsidRPr="00B60015">
              <w:t>评分项</w:t>
            </w:r>
          </w:p>
        </w:tc>
      </w:tr>
      <w:tr w:rsidR="008C2326" w:rsidRPr="00B60015" w14:paraId="164E84C6" w14:textId="77777777" w:rsidTr="00855772">
        <w:trPr>
          <w:trHeight w:val="448"/>
        </w:trPr>
        <w:tc>
          <w:tcPr>
            <w:tcW w:w="432" w:type="pct"/>
            <w:vMerge/>
            <w:vAlign w:val="center"/>
          </w:tcPr>
          <w:p w14:paraId="4405E5C1" w14:textId="77777777" w:rsidR="008C2326" w:rsidRPr="00B60015" w:rsidRDefault="008C2326" w:rsidP="00AE47F9">
            <w:pPr>
              <w:pStyle w:val="af5"/>
            </w:pPr>
          </w:p>
        </w:tc>
        <w:tc>
          <w:tcPr>
            <w:tcW w:w="779" w:type="pct"/>
            <w:vMerge w:val="restart"/>
            <w:vAlign w:val="center"/>
          </w:tcPr>
          <w:p w14:paraId="314BEC2A" w14:textId="77777777" w:rsidR="008C2326" w:rsidRPr="00B60015" w:rsidRDefault="008C2326" w:rsidP="00AE47F9">
            <w:pPr>
              <w:pStyle w:val="af5"/>
            </w:pPr>
            <w:r>
              <w:rPr>
                <w:rFonts w:hint="eastAsia"/>
              </w:rPr>
              <w:t>节人工</w:t>
            </w:r>
          </w:p>
        </w:tc>
        <w:tc>
          <w:tcPr>
            <w:tcW w:w="371" w:type="pct"/>
            <w:vMerge w:val="restart"/>
            <w:vAlign w:val="center"/>
          </w:tcPr>
          <w:p w14:paraId="48AFD2EF" w14:textId="77777777" w:rsidR="008C2326" w:rsidRPr="00B60015" w:rsidRDefault="008C2326" w:rsidP="00AE47F9">
            <w:pPr>
              <w:pStyle w:val="af5"/>
            </w:pPr>
            <w:r>
              <w:rPr>
                <w:rFonts w:hint="eastAsia"/>
              </w:rPr>
              <w:t>US</w:t>
            </w:r>
            <w:r>
              <w:rPr>
                <w:rFonts w:hint="eastAsia"/>
                <w:vertAlign w:val="subscript"/>
              </w:rPr>
              <w:t>4</w:t>
            </w:r>
          </w:p>
        </w:tc>
        <w:tc>
          <w:tcPr>
            <w:tcW w:w="462" w:type="pct"/>
            <w:vMerge w:val="restart"/>
            <w:vAlign w:val="center"/>
          </w:tcPr>
          <w:p w14:paraId="1C3C0633" w14:textId="77777777" w:rsidR="008C2326" w:rsidRPr="00B60015" w:rsidRDefault="008C2326" w:rsidP="00AE47F9">
            <w:pPr>
              <w:pStyle w:val="af5"/>
            </w:pPr>
            <w:r>
              <w:rPr>
                <w:rFonts w:hint="eastAsia"/>
              </w:rPr>
              <w:t>0~12</w:t>
            </w:r>
          </w:p>
        </w:tc>
        <w:tc>
          <w:tcPr>
            <w:tcW w:w="557" w:type="pct"/>
            <w:vAlign w:val="center"/>
          </w:tcPr>
          <w:p w14:paraId="45C6912B" w14:textId="77777777" w:rsidR="008C2326" w:rsidRDefault="008C2326" w:rsidP="00AE47F9">
            <w:pPr>
              <w:pStyle w:val="af5"/>
            </w:pPr>
            <w:r>
              <w:rPr>
                <w:rFonts w:hint="eastAsia"/>
              </w:rPr>
              <w:t>17.3.10</w:t>
            </w:r>
          </w:p>
        </w:tc>
        <w:tc>
          <w:tcPr>
            <w:tcW w:w="884" w:type="pct"/>
            <w:vAlign w:val="center"/>
          </w:tcPr>
          <w:p w14:paraId="6DBBF2C3" w14:textId="77777777" w:rsidR="008C2326" w:rsidRDefault="008C2326" w:rsidP="00AE47F9">
            <w:pPr>
              <w:pStyle w:val="af5"/>
            </w:pPr>
            <w:r>
              <w:rPr>
                <w:rFonts w:hint="eastAsia"/>
              </w:rPr>
              <w:t>装配式结构</w:t>
            </w:r>
          </w:p>
        </w:tc>
        <w:tc>
          <w:tcPr>
            <w:tcW w:w="489" w:type="pct"/>
            <w:vAlign w:val="center"/>
          </w:tcPr>
          <w:p w14:paraId="5E5D225E" w14:textId="77777777" w:rsidR="008C2326" w:rsidRPr="00B60015" w:rsidRDefault="008C2326" w:rsidP="00AE47F9">
            <w:pPr>
              <w:pStyle w:val="af5"/>
            </w:pPr>
            <w:r>
              <w:rPr>
                <w:rFonts w:hint="eastAsia"/>
              </w:rPr>
              <w:t>US</w:t>
            </w:r>
            <w:r>
              <w:rPr>
                <w:rFonts w:hint="eastAsia"/>
                <w:vertAlign w:val="subscript"/>
              </w:rPr>
              <w:t>4,1</w:t>
            </w:r>
          </w:p>
        </w:tc>
        <w:tc>
          <w:tcPr>
            <w:tcW w:w="489" w:type="pct"/>
            <w:vAlign w:val="center"/>
          </w:tcPr>
          <w:p w14:paraId="35FC4FFC" w14:textId="77777777" w:rsidR="008C2326" w:rsidRPr="00B60015" w:rsidRDefault="008C2326" w:rsidP="00AE47F9">
            <w:pPr>
              <w:pStyle w:val="af5"/>
            </w:pPr>
            <w:r>
              <w:rPr>
                <w:rFonts w:hint="eastAsia"/>
              </w:rPr>
              <w:t>0~6</w:t>
            </w:r>
          </w:p>
        </w:tc>
        <w:tc>
          <w:tcPr>
            <w:tcW w:w="537" w:type="pct"/>
            <w:vAlign w:val="center"/>
          </w:tcPr>
          <w:p w14:paraId="2B95363D" w14:textId="77777777" w:rsidR="008C2326" w:rsidRPr="00B60015" w:rsidRDefault="008C2326" w:rsidP="00AE47F9">
            <w:pPr>
              <w:pStyle w:val="af5"/>
            </w:pPr>
            <w:r w:rsidRPr="00B60015">
              <w:t>评分项</w:t>
            </w:r>
          </w:p>
        </w:tc>
      </w:tr>
      <w:tr w:rsidR="008C2326" w:rsidRPr="00B60015" w14:paraId="48C77EEF" w14:textId="77777777" w:rsidTr="00855772">
        <w:trPr>
          <w:trHeight w:val="448"/>
        </w:trPr>
        <w:tc>
          <w:tcPr>
            <w:tcW w:w="432" w:type="pct"/>
            <w:vMerge/>
            <w:vAlign w:val="center"/>
          </w:tcPr>
          <w:p w14:paraId="5D4865C3" w14:textId="77777777" w:rsidR="008C2326" w:rsidRPr="00B60015" w:rsidRDefault="008C2326" w:rsidP="00AE47F9">
            <w:pPr>
              <w:pStyle w:val="af5"/>
            </w:pPr>
          </w:p>
        </w:tc>
        <w:tc>
          <w:tcPr>
            <w:tcW w:w="779" w:type="pct"/>
            <w:vMerge/>
            <w:vAlign w:val="center"/>
          </w:tcPr>
          <w:p w14:paraId="3D74CEC5" w14:textId="77777777" w:rsidR="008C2326" w:rsidRPr="00B60015" w:rsidRDefault="008C2326" w:rsidP="00AE47F9">
            <w:pPr>
              <w:pStyle w:val="af5"/>
            </w:pPr>
          </w:p>
        </w:tc>
        <w:tc>
          <w:tcPr>
            <w:tcW w:w="371" w:type="pct"/>
            <w:vMerge/>
            <w:vAlign w:val="center"/>
          </w:tcPr>
          <w:p w14:paraId="452D28BE" w14:textId="77777777" w:rsidR="008C2326" w:rsidRPr="00B60015" w:rsidRDefault="008C2326" w:rsidP="00AE47F9">
            <w:pPr>
              <w:pStyle w:val="af5"/>
            </w:pPr>
          </w:p>
        </w:tc>
        <w:tc>
          <w:tcPr>
            <w:tcW w:w="462" w:type="pct"/>
            <w:vMerge/>
            <w:vAlign w:val="center"/>
          </w:tcPr>
          <w:p w14:paraId="7080DE4E" w14:textId="77777777" w:rsidR="008C2326" w:rsidRPr="00B60015" w:rsidRDefault="008C2326" w:rsidP="00AE47F9">
            <w:pPr>
              <w:pStyle w:val="af5"/>
            </w:pPr>
          </w:p>
        </w:tc>
        <w:tc>
          <w:tcPr>
            <w:tcW w:w="557" w:type="pct"/>
            <w:vAlign w:val="center"/>
          </w:tcPr>
          <w:p w14:paraId="1ADD5C03" w14:textId="77777777" w:rsidR="008C2326" w:rsidRDefault="008C2326" w:rsidP="00AE47F9">
            <w:pPr>
              <w:pStyle w:val="af5"/>
            </w:pPr>
            <w:r>
              <w:rPr>
                <w:rFonts w:hint="eastAsia"/>
              </w:rPr>
              <w:t>17.3.11</w:t>
            </w:r>
          </w:p>
        </w:tc>
        <w:tc>
          <w:tcPr>
            <w:tcW w:w="884" w:type="pct"/>
            <w:vAlign w:val="center"/>
          </w:tcPr>
          <w:p w14:paraId="391F945D" w14:textId="77777777" w:rsidR="008C2326" w:rsidRDefault="008C2326" w:rsidP="00AE47F9">
            <w:pPr>
              <w:pStyle w:val="af5"/>
            </w:pPr>
            <w:r>
              <w:rPr>
                <w:rFonts w:hint="eastAsia"/>
              </w:rPr>
              <w:t>内装部品</w:t>
            </w:r>
          </w:p>
        </w:tc>
        <w:tc>
          <w:tcPr>
            <w:tcW w:w="489" w:type="pct"/>
            <w:vAlign w:val="center"/>
          </w:tcPr>
          <w:p w14:paraId="0B8B933F" w14:textId="77777777" w:rsidR="008C2326" w:rsidRPr="00B60015" w:rsidRDefault="008C2326" w:rsidP="00AE47F9">
            <w:pPr>
              <w:pStyle w:val="af5"/>
            </w:pPr>
            <w:r>
              <w:rPr>
                <w:rFonts w:hint="eastAsia"/>
              </w:rPr>
              <w:t>US</w:t>
            </w:r>
            <w:r>
              <w:rPr>
                <w:rFonts w:hint="eastAsia"/>
                <w:vertAlign w:val="subscript"/>
              </w:rPr>
              <w:t>4,2</w:t>
            </w:r>
          </w:p>
        </w:tc>
        <w:tc>
          <w:tcPr>
            <w:tcW w:w="489" w:type="pct"/>
            <w:vAlign w:val="center"/>
          </w:tcPr>
          <w:p w14:paraId="049C9B1A" w14:textId="77777777" w:rsidR="008C2326" w:rsidRPr="00B60015" w:rsidRDefault="008C2326" w:rsidP="00AE47F9">
            <w:pPr>
              <w:pStyle w:val="af5"/>
            </w:pPr>
            <w:r>
              <w:rPr>
                <w:rFonts w:hint="eastAsia"/>
              </w:rPr>
              <w:t>0~6</w:t>
            </w:r>
          </w:p>
        </w:tc>
        <w:tc>
          <w:tcPr>
            <w:tcW w:w="537" w:type="pct"/>
            <w:vAlign w:val="center"/>
          </w:tcPr>
          <w:p w14:paraId="06F6E54D" w14:textId="77777777" w:rsidR="008C2326" w:rsidRPr="00B60015" w:rsidRDefault="008C2326" w:rsidP="00AE47F9">
            <w:pPr>
              <w:pStyle w:val="af5"/>
            </w:pPr>
            <w:r w:rsidRPr="00B60015">
              <w:t>评分项</w:t>
            </w:r>
          </w:p>
        </w:tc>
      </w:tr>
      <w:tr w:rsidR="008C2326" w:rsidRPr="00B60015" w14:paraId="7DAF3E5A" w14:textId="77777777" w:rsidTr="00855772">
        <w:trPr>
          <w:trHeight w:val="448"/>
        </w:trPr>
        <w:tc>
          <w:tcPr>
            <w:tcW w:w="432" w:type="pct"/>
            <w:vMerge/>
            <w:vAlign w:val="center"/>
          </w:tcPr>
          <w:p w14:paraId="285D6700" w14:textId="77777777" w:rsidR="008C2326" w:rsidRPr="00B60015" w:rsidRDefault="008C2326" w:rsidP="00AE47F9">
            <w:pPr>
              <w:pStyle w:val="af5"/>
            </w:pPr>
          </w:p>
        </w:tc>
        <w:tc>
          <w:tcPr>
            <w:tcW w:w="779" w:type="pct"/>
            <w:vAlign w:val="center"/>
          </w:tcPr>
          <w:p w14:paraId="22452C1D" w14:textId="77777777" w:rsidR="008C2326" w:rsidRPr="00B60015" w:rsidRDefault="008C2326" w:rsidP="00AE47F9">
            <w:pPr>
              <w:pStyle w:val="af5"/>
            </w:pPr>
            <w:r>
              <w:rPr>
                <w:rFonts w:hint="eastAsia"/>
              </w:rPr>
              <w:t>BIM</w:t>
            </w:r>
            <w:r>
              <w:rPr>
                <w:rFonts w:hint="eastAsia"/>
              </w:rPr>
              <w:t>技术</w:t>
            </w:r>
          </w:p>
        </w:tc>
        <w:tc>
          <w:tcPr>
            <w:tcW w:w="371" w:type="pct"/>
            <w:vAlign w:val="center"/>
          </w:tcPr>
          <w:p w14:paraId="52BA2874" w14:textId="77777777" w:rsidR="008C2326" w:rsidRPr="00B60015" w:rsidRDefault="008C2326" w:rsidP="00AE47F9">
            <w:pPr>
              <w:pStyle w:val="af5"/>
            </w:pPr>
            <w:r>
              <w:rPr>
                <w:rFonts w:hint="eastAsia"/>
              </w:rPr>
              <w:t>UB</w:t>
            </w:r>
            <w:r w:rsidRPr="0016760A">
              <w:rPr>
                <w:rFonts w:hint="eastAsia"/>
                <w:vertAlign w:val="subscript"/>
              </w:rPr>
              <w:t>1</w:t>
            </w:r>
          </w:p>
        </w:tc>
        <w:tc>
          <w:tcPr>
            <w:tcW w:w="462" w:type="pct"/>
            <w:vAlign w:val="center"/>
          </w:tcPr>
          <w:p w14:paraId="4AAED4C3" w14:textId="77777777" w:rsidR="008C2326" w:rsidRPr="00B60015" w:rsidRDefault="008C2326" w:rsidP="00AE47F9">
            <w:pPr>
              <w:pStyle w:val="af5"/>
            </w:pPr>
            <w:r>
              <w:rPr>
                <w:rFonts w:hint="eastAsia"/>
              </w:rPr>
              <w:t>0</w:t>
            </w:r>
            <w:r>
              <w:rPr>
                <w:rFonts w:hint="eastAsia"/>
              </w:rPr>
              <w:t>或</w:t>
            </w:r>
            <w:r>
              <w:rPr>
                <w:rFonts w:hint="eastAsia"/>
              </w:rPr>
              <w:t>1</w:t>
            </w:r>
          </w:p>
        </w:tc>
        <w:tc>
          <w:tcPr>
            <w:tcW w:w="557" w:type="pct"/>
            <w:vAlign w:val="center"/>
          </w:tcPr>
          <w:p w14:paraId="302528E3" w14:textId="77777777" w:rsidR="008C2326" w:rsidRDefault="008C2326" w:rsidP="00AE47F9">
            <w:pPr>
              <w:pStyle w:val="af5"/>
            </w:pPr>
            <w:r>
              <w:rPr>
                <w:rFonts w:hint="eastAsia"/>
              </w:rPr>
              <w:t>17.4.1</w:t>
            </w:r>
          </w:p>
        </w:tc>
        <w:tc>
          <w:tcPr>
            <w:tcW w:w="884" w:type="pct"/>
            <w:vAlign w:val="center"/>
          </w:tcPr>
          <w:p w14:paraId="1C9E6376" w14:textId="77777777" w:rsidR="008C2326" w:rsidRDefault="008C2326" w:rsidP="00AE47F9">
            <w:pPr>
              <w:pStyle w:val="af5"/>
            </w:pPr>
            <w:r>
              <w:rPr>
                <w:rFonts w:hint="eastAsia"/>
              </w:rPr>
              <w:t>BIM</w:t>
            </w:r>
            <w:r>
              <w:rPr>
                <w:rFonts w:hint="eastAsia"/>
              </w:rPr>
              <w:t>技术</w:t>
            </w:r>
          </w:p>
        </w:tc>
        <w:tc>
          <w:tcPr>
            <w:tcW w:w="489" w:type="pct"/>
            <w:vAlign w:val="center"/>
          </w:tcPr>
          <w:p w14:paraId="035A54ED" w14:textId="77777777" w:rsidR="008C2326" w:rsidRPr="00B60015" w:rsidRDefault="008C2326" w:rsidP="00AE47F9">
            <w:pPr>
              <w:pStyle w:val="af5"/>
            </w:pPr>
            <w:r>
              <w:rPr>
                <w:rFonts w:hint="eastAsia"/>
              </w:rPr>
              <w:t>UB</w:t>
            </w:r>
            <w:r w:rsidRPr="007D5496">
              <w:rPr>
                <w:rFonts w:hint="eastAsia"/>
                <w:vertAlign w:val="subscript"/>
              </w:rPr>
              <w:t>1,1</w:t>
            </w:r>
          </w:p>
        </w:tc>
        <w:tc>
          <w:tcPr>
            <w:tcW w:w="489" w:type="pct"/>
            <w:vAlign w:val="center"/>
          </w:tcPr>
          <w:p w14:paraId="3B78BE45" w14:textId="77777777" w:rsidR="008C2326" w:rsidRPr="00B60015" w:rsidRDefault="008C2326" w:rsidP="00AE47F9">
            <w:pPr>
              <w:pStyle w:val="af5"/>
            </w:pPr>
            <w:r>
              <w:rPr>
                <w:rFonts w:hint="eastAsia"/>
              </w:rPr>
              <w:t>0</w:t>
            </w:r>
            <w:r>
              <w:rPr>
                <w:rFonts w:hint="eastAsia"/>
              </w:rPr>
              <w:t>或</w:t>
            </w:r>
            <w:r>
              <w:rPr>
                <w:rFonts w:hint="eastAsia"/>
              </w:rPr>
              <w:t>1</w:t>
            </w:r>
          </w:p>
        </w:tc>
        <w:tc>
          <w:tcPr>
            <w:tcW w:w="537" w:type="pct"/>
            <w:vAlign w:val="center"/>
          </w:tcPr>
          <w:p w14:paraId="2228436C" w14:textId="77777777" w:rsidR="008C2326" w:rsidRPr="00B60015" w:rsidRDefault="008C2326" w:rsidP="00AE47F9">
            <w:pPr>
              <w:pStyle w:val="af5"/>
            </w:pPr>
            <w:r>
              <w:rPr>
                <w:rFonts w:hint="eastAsia"/>
              </w:rPr>
              <w:t>加分项</w:t>
            </w:r>
          </w:p>
        </w:tc>
      </w:tr>
      <w:tr w:rsidR="008C2326" w:rsidRPr="00B60015" w14:paraId="19CC26BD" w14:textId="77777777" w:rsidTr="00855772">
        <w:trPr>
          <w:trHeight w:val="448"/>
        </w:trPr>
        <w:tc>
          <w:tcPr>
            <w:tcW w:w="432" w:type="pct"/>
            <w:vMerge/>
            <w:vAlign w:val="center"/>
          </w:tcPr>
          <w:p w14:paraId="46F804C5" w14:textId="77777777" w:rsidR="008C2326" w:rsidRPr="00B60015" w:rsidRDefault="008C2326" w:rsidP="00AE47F9">
            <w:pPr>
              <w:pStyle w:val="af5"/>
            </w:pPr>
          </w:p>
        </w:tc>
        <w:tc>
          <w:tcPr>
            <w:tcW w:w="779" w:type="pct"/>
            <w:vAlign w:val="center"/>
          </w:tcPr>
          <w:p w14:paraId="33DBDFFF" w14:textId="77777777" w:rsidR="008C2326" w:rsidRPr="00B60015" w:rsidRDefault="008C2326" w:rsidP="00AE47F9">
            <w:pPr>
              <w:pStyle w:val="af5"/>
            </w:pPr>
            <w:r w:rsidRPr="00B93E8B">
              <w:t>能源</w:t>
            </w:r>
            <w:r w:rsidRPr="00B93E8B">
              <w:rPr>
                <w:rFonts w:hint="eastAsia"/>
              </w:rPr>
              <w:t>管控</w:t>
            </w:r>
          </w:p>
        </w:tc>
        <w:tc>
          <w:tcPr>
            <w:tcW w:w="371" w:type="pct"/>
            <w:vAlign w:val="center"/>
          </w:tcPr>
          <w:p w14:paraId="152CF8BB" w14:textId="77777777" w:rsidR="008C2326" w:rsidRPr="00B60015" w:rsidRDefault="008C2326" w:rsidP="00AE47F9">
            <w:pPr>
              <w:pStyle w:val="af5"/>
            </w:pPr>
            <w:r>
              <w:rPr>
                <w:rFonts w:hint="eastAsia"/>
              </w:rPr>
              <w:t>UB</w:t>
            </w:r>
            <w:r w:rsidRPr="0016760A">
              <w:rPr>
                <w:rFonts w:hint="eastAsia"/>
                <w:vertAlign w:val="subscript"/>
              </w:rPr>
              <w:t>2</w:t>
            </w:r>
          </w:p>
        </w:tc>
        <w:tc>
          <w:tcPr>
            <w:tcW w:w="462" w:type="pct"/>
            <w:vAlign w:val="center"/>
          </w:tcPr>
          <w:p w14:paraId="794ECF29" w14:textId="77777777" w:rsidR="008C2326" w:rsidRPr="00B60015" w:rsidRDefault="008C2326" w:rsidP="00AE47F9">
            <w:pPr>
              <w:pStyle w:val="af5"/>
            </w:pPr>
            <w:r>
              <w:rPr>
                <w:rFonts w:hint="eastAsia"/>
              </w:rPr>
              <w:t>0~2</w:t>
            </w:r>
          </w:p>
        </w:tc>
        <w:tc>
          <w:tcPr>
            <w:tcW w:w="557" w:type="pct"/>
            <w:vAlign w:val="center"/>
          </w:tcPr>
          <w:p w14:paraId="5F6E3EB2" w14:textId="77777777" w:rsidR="008C2326" w:rsidRDefault="008C2326" w:rsidP="00AE47F9">
            <w:pPr>
              <w:pStyle w:val="af5"/>
            </w:pPr>
            <w:r>
              <w:rPr>
                <w:rFonts w:hint="eastAsia"/>
              </w:rPr>
              <w:t>17.4.2</w:t>
            </w:r>
          </w:p>
        </w:tc>
        <w:tc>
          <w:tcPr>
            <w:tcW w:w="884" w:type="pct"/>
            <w:vAlign w:val="center"/>
          </w:tcPr>
          <w:p w14:paraId="23681499" w14:textId="77777777" w:rsidR="008C2326" w:rsidRDefault="008C2326" w:rsidP="00AE47F9">
            <w:pPr>
              <w:pStyle w:val="af5"/>
            </w:pPr>
            <w:r>
              <w:rPr>
                <w:rFonts w:hint="eastAsia"/>
              </w:rPr>
              <w:t>能源管控</w:t>
            </w:r>
          </w:p>
        </w:tc>
        <w:tc>
          <w:tcPr>
            <w:tcW w:w="489" w:type="pct"/>
            <w:vAlign w:val="center"/>
          </w:tcPr>
          <w:p w14:paraId="6AEAF491" w14:textId="77777777" w:rsidR="008C2326" w:rsidRPr="00B60015" w:rsidRDefault="008C2326" w:rsidP="00AE47F9">
            <w:pPr>
              <w:pStyle w:val="af5"/>
            </w:pPr>
            <w:r>
              <w:rPr>
                <w:rFonts w:hint="eastAsia"/>
              </w:rPr>
              <w:t>UB</w:t>
            </w:r>
            <w:r w:rsidRPr="007D5496">
              <w:rPr>
                <w:rFonts w:hint="eastAsia"/>
                <w:vertAlign w:val="subscript"/>
              </w:rPr>
              <w:t>2,1</w:t>
            </w:r>
          </w:p>
        </w:tc>
        <w:tc>
          <w:tcPr>
            <w:tcW w:w="489" w:type="pct"/>
            <w:vAlign w:val="center"/>
          </w:tcPr>
          <w:p w14:paraId="52B5475A" w14:textId="77777777" w:rsidR="008C2326" w:rsidRPr="00B60015" w:rsidRDefault="008C2326" w:rsidP="00AE47F9">
            <w:pPr>
              <w:pStyle w:val="af5"/>
            </w:pPr>
            <w:r>
              <w:rPr>
                <w:rFonts w:hint="eastAsia"/>
              </w:rPr>
              <w:t>0~2</w:t>
            </w:r>
          </w:p>
        </w:tc>
        <w:tc>
          <w:tcPr>
            <w:tcW w:w="537" w:type="pct"/>
            <w:vAlign w:val="center"/>
          </w:tcPr>
          <w:p w14:paraId="0F7F1819" w14:textId="77777777" w:rsidR="008C2326" w:rsidRPr="00B60015" w:rsidRDefault="008C2326" w:rsidP="00AE47F9">
            <w:pPr>
              <w:pStyle w:val="af5"/>
            </w:pPr>
            <w:r>
              <w:rPr>
                <w:rFonts w:hint="eastAsia"/>
              </w:rPr>
              <w:t>加分项</w:t>
            </w:r>
          </w:p>
        </w:tc>
      </w:tr>
      <w:tr w:rsidR="008C2326" w:rsidRPr="00B60015" w14:paraId="730C6194" w14:textId="77777777" w:rsidTr="00855772">
        <w:trPr>
          <w:trHeight w:val="448"/>
        </w:trPr>
        <w:tc>
          <w:tcPr>
            <w:tcW w:w="432" w:type="pct"/>
            <w:vMerge/>
            <w:vAlign w:val="center"/>
          </w:tcPr>
          <w:p w14:paraId="47F6E837" w14:textId="77777777" w:rsidR="008C2326" w:rsidRPr="00B60015" w:rsidRDefault="008C2326" w:rsidP="00AE47F9">
            <w:pPr>
              <w:pStyle w:val="af5"/>
            </w:pPr>
          </w:p>
        </w:tc>
        <w:tc>
          <w:tcPr>
            <w:tcW w:w="779" w:type="pct"/>
            <w:vAlign w:val="center"/>
          </w:tcPr>
          <w:p w14:paraId="663771BA" w14:textId="77777777" w:rsidR="008C2326" w:rsidRPr="00B60015" w:rsidRDefault="008C2326" w:rsidP="00AE47F9">
            <w:pPr>
              <w:pStyle w:val="af5"/>
            </w:pPr>
            <w:r>
              <w:rPr>
                <w:rFonts w:hint="eastAsia"/>
              </w:rPr>
              <w:t>充电设施</w:t>
            </w:r>
          </w:p>
        </w:tc>
        <w:tc>
          <w:tcPr>
            <w:tcW w:w="371" w:type="pct"/>
            <w:vAlign w:val="center"/>
          </w:tcPr>
          <w:p w14:paraId="7812CE0D" w14:textId="77777777" w:rsidR="008C2326" w:rsidRPr="00B60015" w:rsidRDefault="008C2326" w:rsidP="00AE47F9">
            <w:pPr>
              <w:pStyle w:val="af5"/>
            </w:pPr>
            <w:r>
              <w:rPr>
                <w:rFonts w:hint="eastAsia"/>
              </w:rPr>
              <w:t>UB</w:t>
            </w:r>
            <w:r w:rsidRPr="0016760A">
              <w:rPr>
                <w:rFonts w:hint="eastAsia"/>
                <w:vertAlign w:val="subscript"/>
              </w:rPr>
              <w:t>3</w:t>
            </w:r>
          </w:p>
        </w:tc>
        <w:tc>
          <w:tcPr>
            <w:tcW w:w="462" w:type="pct"/>
            <w:vAlign w:val="center"/>
          </w:tcPr>
          <w:p w14:paraId="0477AEA1" w14:textId="77777777" w:rsidR="008C2326" w:rsidRPr="00B60015" w:rsidRDefault="008C2326" w:rsidP="00AE47F9">
            <w:pPr>
              <w:pStyle w:val="af5"/>
            </w:pPr>
            <w:r>
              <w:rPr>
                <w:rFonts w:hint="eastAsia"/>
              </w:rPr>
              <w:t>0</w:t>
            </w:r>
            <w:r>
              <w:rPr>
                <w:rFonts w:hint="eastAsia"/>
              </w:rPr>
              <w:t>或</w:t>
            </w:r>
            <w:r>
              <w:rPr>
                <w:rFonts w:hint="eastAsia"/>
              </w:rPr>
              <w:t>1</w:t>
            </w:r>
          </w:p>
        </w:tc>
        <w:tc>
          <w:tcPr>
            <w:tcW w:w="557" w:type="pct"/>
            <w:vAlign w:val="center"/>
          </w:tcPr>
          <w:p w14:paraId="7E730B29" w14:textId="77777777" w:rsidR="008C2326" w:rsidRDefault="008C2326" w:rsidP="00AE47F9">
            <w:pPr>
              <w:pStyle w:val="af5"/>
            </w:pPr>
            <w:r>
              <w:rPr>
                <w:rFonts w:hint="eastAsia"/>
              </w:rPr>
              <w:t>17.4.3</w:t>
            </w:r>
          </w:p>
        </w:tc>
        <w:tc>
          <w:tcPr>
            <w:tcW w:w="884" w:type="pct"/>
            <w:vAlign w:val="center"/>
          </w:tcPr>
          <w:p w14:paraId="1E801856" w14:textId="77777777" w:rsidR="008C2326" w:rsidRDefault="008C2326" w:rsidP="00AE47F9">
            <w:pPr>
              <w:pStyle w:val="af5"/>
            </w:pPr>
            <w:r>
              <w:rPr>
                <w:rFonts w:hint="eastAsia"/>
              </w:rPr>
              <w:t>充电设施</w:t>
            </w:r>
          </w:p>
        </w:tc>
        <w:tc>
          <w:tcPr>
            <w:tcW w:w="489" w:type="pct"/>
            <w:vAlign w:val="center"/>
          </w:tcPr>
          <w:p w14:paraId="33325936" w14:textId="77777777" w:rsidR="008C2326" w:rsidRPr="00B60015" w:rsidRDefault="008C2326" w:rsidP="00AE47F9">
            <w:pPr>
              <w:pStyle w:val="af5"/>
            </w:pPr>
            <w:r>
              <w:rPr>
                <w:rFonts w:hint="eastAsia"/>
              </w:rPr>
              <w:t>UB</w:t>
            </w:r>
            <w:r w:rsidRPr="007D5496">
              <w:rPr>
                <w:rFonts w:hint="eastAsia"/>
                <w:vertAlign w:val="subscript"/>
              </w:rPr>
              <w:t>3,1</w:t>
            </w:r>
          </w:p>
        </w:tc>
        <w:tc>
          <w:tcPr>
            <w:tcW w:w="489" w:type="pct"/>
            <w:vAlign w:val="center"/>
          </w:tcPr>
          <w:p w14:paraId="2D952869" w14:textId="77777777" w:rsidR="008C2326" w:rsidRPr="00B60015" w:rsidRDefault="008C2326" w:rsidP="00AE47F9">
            <w:pPr>
              <w:pStyle w:val="af5"/>
            </w:pPr>
            <w:r>
              <w:rPr>
                <w:rFonts w:hint="eastAsia"/>
              </w:rPr>
              <w:t>0</w:t>
            </w:r>
            <w:r>
              <w:rPr>
                <w:rFonts w:hint="eastAsia"/>
              </w:rPr>
              <w:t>或</w:t>
            </w:r>
            <w:r>
              <w:rPr>
                <w:rFonts w:hint="eastAsia"/>
              </w:rPr>
              <w:t>1</w:t>
            </w:r>
          </w:p>
        </w:tc>
        <w:tc>
          <w:tcPr>
            <w:tcW w:w="537" w:type="pct"/>
            <w:vAlign w:val="center"/>
          </w:tcPr>
          <w:p w14:paraId="4E3C1C09" w14:textId="77777777" w:rsidR="008C2326" w:rsidRPr="00B60015" w:rsidRDefault="008C2326" w:rsidP="00AE47F9">
            <w:pPr>
              <w:pStyle w:val="af5"/>
            </w:pPr>
            <w:r>
              <w:rPr>
                <w:rFonts w:hint="eastAsia"/>
              </w:rPr>
              <w:t>加分项</w:t>
            </w:r>
          </w:p>
        </w:tc>
      </w:tr>
      <w:tr w:rsidR="008C2326" w:rsidRPr="00B60015" w14:paraId="6D994052" w14:textId="77777777" w:rsidTr="00855772">
        <w:trPr>
          <w:trHeight w:val="448"/>
        </w:trPr>
        <w:tc>
          <w:tcPr>
            <w:tcW w:w="432" w:type="pct"/>
            <w:vMerge/>
            <w:vAlign w:val="center"/>
          </w:tcPr>
          <w:p w14:paraId="3D086294" w14:textId="77777777" w:rsidR="008C2326" w:rsidRPr="00B60015" w:rsidRDefault="008C2326" w:rsidP="00AE47F9">
            <w:pPr>
              <w:pStyle w:val="af5"/>
            </w:pPr>
          </w:p>
        </w:tc>
        <w:tc>
          <w:tcPr>
            <w:tcW w:w="779" w:type="pct"/>
            <w:vAlign w:val="center"/>
          </w:tcPr>
          <w:p w14:paraId="05BA8C54" w14:textId="77777777" w:rsidR="008C2326" w:rsidRDefault="008C2326" w:rsidP="00AE47F9">
            <w:pPr>
              <w:pStyle w:val="af5"/>
            </w:pPr>
            <w:r>
              <w:rPr>
                <w:rFonts w:hint="eastAsia"/>
              </w:rPr>
              <w:t>碳排放计算</w:t>
            </w:r>
          </w:p>
        </w:tc>
        <w:tc>
          <w:tcPr>
            <w:tcW w:w="371" w:type="pct"/>
            <w:vAlign w:val="center"/>
          </w:tcPr>
          <w:p w14:paraId="60A62DB5" w14:textId="77777777" w:rsidR="008C2326" w:rsidRDefault="008C2326" w:rsidP="00AE47F9">
            <w:pPr>
              <w:pStyle w:val="af5"/>
            </w:pPr>
            <w:r>
              <w:rPr>
                <w:rFonts w:hint="eastAsia"/>
              </w:rPr>
              <w:t>UB</w:t>
            </w:r>
            <w:r>
              <w:rPr>
                <w:rFonts w:hint="eastAsia"/>
                <w:vertAlign w:val="subscript"/>
              </w:rPr>
              <w:t>4</w:t>
            </w:r>
          </w:p>
        </w:tc>
        <w:tc>
          <w:tcPr>
            <w:tcW w:w="462" w:type="pct"/>
            <w:vAlign w:val="center"/>
          </w:tcPr>
          <w:p w14:paraId="6234659F" w14:textId="77777777" w:rsidR="008C2326" w:rsidRDefault="008C2326" w:rsidP="00AE47F9">
            <w:pPr>
              <w:pStyle w:val="af5"/>
            </w:pPr>
            <w:r>
              <w:rPr>
                <w:rFonts w:hint="eastAsia"/>
              </w:rPr>
              <w:t>0</w:t>
            </w:r>
            <w:r>
              <w:rPr>
                <w:rFonts w:hint="eastAsia"/>
              </w:rPr>
              <w:t>或</w:t>
            </w:r>
            <w:r>
              <w:rPr>
                <w:rFonts w:hint="eastAsia"/>
              </w:rPr>
              <w:t>1</w:t>
            </w:r>
          </w:p>
        </w:tc>
        <w:tc>
          <w:tcPr>
            <w:tcW w:w="557" w:type="pct"/>
            <w:vAlign w:val="center"/>
          </w:tcPr>
          <w:p w14:paraId="0F2B820C" w14:textId="77777777" w:rsidR="008C2326" w:rsidRDefault="008C2326" w:rsidP="00AE47F9">
            <w:pPr>
              <w:pStyle w:val="af5"/>
            </w:pPr>
            <w:r>
              <w:rPr>
                <w:rFonts w:hint="eastAsia"/>
              </w:rPr>
              <w:t>17.4.4</w:t>
            </w:r>
          </w:p>
        </w:tc>
        <w:tc>
          <w:tcPr>
            <w:tcW w:w="884" w:type="pct"/>
            <w:vAlign w:val="center"/>
          </w:tcPr>
          <w:p w14:paraId="1328AE73" w14:textId="77777777" w:rsidR="008C2326" w:rsidRDefault="008C2326" w:rsidP="00AE47F9">
            <w:pPr>
              <w:pStyle w:val="af5"/>
            </w:pPr>
            <w:r>
              <w:rPr>
                <w:rFonts w:hint="eastAsia"/>
              </w:rPr>
              <w:t>碳排放</w:t>
            </w:r>
          </w:p>
        </w:tc>
        <w:tc>
          <w:tcPr>
            <w:tcW w:w="489" w:type="pct"/>
            <w:vAlign w:val="center"/>
          </w:tcPr>
          <w:p w14:paraId="1AB92C13" w14:textId="77777777" w:rsidR="008C2326" w:rsidRDefault="008C2326" w:rsidP="00AE47F9">
            <w:pPr>
              <w:pStyle w:val="af5"/>
            </w:pPr>
            <w:r>
              <w:rPr>
                <w:rFonts w:hint="eastAsia"/>
              </w:rPr>
              <w:t>UB</w:t>
            </w:r>
            <w:r>
              <w:rPr>
                <w:rFonts w:hint="eastAsia"/>
                <w:vertAlign w:val="subscript"/>
              </w:rPr>
              <w:t>4</w:t>
            </w:r>
            <w:r w:rsidRPr="007D5496">
              <w:rPr>
                <w:rFonts w:hint="eastAsia"/>
                <w:vertAlign w:val="subscript"/>
              </w:rPr>
              <w:t>,1</w:t>
            </w:r>
          </w:p>
        </w:tc>
        <w:tc>
          <w:tcPr>
            <w:tcW w:w="489" w:type="pct"/>
            <w:vAlign w:val="center"/>
          </w:tcPr>
          <w:p w14:paraId="4CDC9484" w14:textId="77777777" w:rsidR="008C2326" w:rsidRDefault="008C2326" w:rsidP="00AE47F9">
            <w:pPr>
              <w:pStyle w:val="af5"/>
            </w:pPr>
            <w:r>
              <w:rPr>
                <w:rFonts w:hint="eastAsia"/>
              </w:rPr>
              <w:t>0</w:t>
            </w:r>
            <w:r>
              <w:rPr>
                <w:rFonts w:hint="eastAsia"/>
              </w:rPr>
              <w:t>或</w:t>
            </w:r>
            <w:r>
              <w:rPr>
                <w:rFonts w:hint="eastAsia"/>
              </w:rPr>
              <w:t>1</w:t>
            </w:r>
          </w:p>
        </w:tc>
        <w:tc>
          <w:tcPr>
            <w:tcW w:w="537" w:type="pct"/>
            <w:vAlign w:val="center"/>
          </w:tcPr>
          <w:p w14:paraId="453A6DF6" w14:textId="77777777" w:rsidR="008C2326" w:rsidRDefault="008C2326" w:rsidP="00AE47F9">
            <w:pPr>
              <w:pStyle w:val="af5"/>
            </w:pPr>
            <w:r>
              <w:rPr>
                <w:rFonts w:hint="eastAsia"/>
              </w:rPr>
              <w:t>加分项</w:t>
            </w:r>
          </w:p>
        </w:tc>
      </w:tr>
      <w:tr w:rsidR="008C2326" w:rsidRPr="00B60015" w14:paraId="7304455F" w14:textId="77777777" w:rsidTr="00855772">
        <w:trPr>
          <w:trHeight w:val="448"/>
        </w:trPr>
        <w:tc>
          <w:tcPr>
            <w:tcW w:w="432" w:type="pct"/>
            <w:vMerge/>
            <w:vAlign w:val="center"/>
          </w:tcPr>
          <w:p w14:paraId="2B456E58" w14:textId="77777777" w:rsidR="008C2326" w:rsidRPr="00B60015" w:rsidRDefault="008C2326" w:rsidP="00AE47F9">
            <w:pPr>
              <w:pStyle w:val="af5"/>
            </w:pPr>
          </w:p>
        </w:tc>
        <w:tc>
          <w:tcPr>
            <w:tcW w:w="779" w:type="pct"/>
            <w:vAlign w:val="center"/>
          </w:tcPr>
          <w:p w14:paraId="21A6F6D2" w14:textId="77777777" w:rsidR="008C2326" w:rsidRPr="00B60015" w:rsidRDefault="008C2326" w:rsidP="00AE47F9">
            <w:pPr>
              <w:pStyle w:val="af5"/>
            </w:pPr>
            <w:r>
              <w:rPr>
                <w:rFonts w:hint="eastAsia"/>
              </w:rPr>
              <w:t>其他</w:t>
            </w:r>
          </w:p>
        </w:tc>
        <w:tc>
          <w:tcPr>
            <w:tcW w:w="371" w:type="pct"/>
            <w:vAlign w:val="center"/>
          </w:tcPr>
          <w:p w14:paraId="1D578965" w14:textId="77777777" w:rsidR="008C2326" w:rsidRPr="00B60015" w:rsidRDefault="008C2326" w:rsidP="00AE47F9">
            <w:pPr>
              <w:pStyle w:val="af5"/>
            </w:pPr>
            <w:proofErr w:type="spellStart"/>
            <w:r>
              <w:rPr>
                <w:rFonts w:hint="eastAsia"/>
              </w:rPr>
              <w:t>UB</w:t>
            </w:r>
            <w:r w:rsidRPr="0016760A">
              <w:rPr>
                <w:rFonts w:hint="eastAsia"/>
                <w:vertAlign w:val="subscript"/>
              </w:rPr>
              <w:t>m</w:t>
            </w:r>
            <w:proofErr w:type="spellEnd"/>
          </w:p>
        </w:tc>
        <w:tc>
          <w:tcPr>
            <w:tcW w:w="462" w:type="pct"/>
            <w:vAlign w:val="center"/>
          </w:tcPr>
          <w:p w14:paraId="423E9686" w14:textId="77777777" w:rsidR="008C2326" w:rsidRPr="00B60015" w:rsidRDefault="008C2326" w:rsidP="00AE47F9">
            <w:pPr>
              <w:pStyle w:val="af5"/>
            </w:pPr>
            <w:r>
              <w:rPr>
                <w:rFonts w:hint="eastAsia"/>
              </w:rPr>
              <w:t>0~5</w:t>
            </w:r>
          </w:p>
        </w:tc>
        <w:tc>
          <w:tcPr>
            <w:tcW w:w="1441" w:type="pct"/>
            <w:gridSpan w:val="2"/>
            <w:vAlign w:val="center"/>
          </w:tcPr>
          <w:p w14:paraId="76215A4F" w14:textId="77777777" w:rsidR="008C2326" w:rsidRDefault="008C2326" w:rsidP="00AE47F9">
            <w:pPr>
              <w:pStyle w:val="af5"/>
            </w:pPr>
            <w:r>
              <w:rPr>
                <w:rFonts w:hint="eastAsia"/>
              </w:rPr>
              <w:t>其他加分项</w:t>
            </w:r>
          </w:p>
        </w:tc>
        <w:tc>
          <w:tcPr>
            <w:tcW w:w="489" w:type="pct"/>
            <w:vAlign w:val="center"/>
          </w:tcPr>
          <w:p w14:paraId="78927B69" w14:textId="77777777" w:rsidR="008C2326" w:rsidRPr="00B60015" w:rsidRDefault="008C2326" w:rsidP="00AE47F9">
            <w:pPr>
              <w:pStyle w:val="af5"/>
            </w:pPr>
            <w:proofErr w:type="spellStart"/>
            <w:proofErr w:type="gramStart"/>
            <w:r>
              <w:rPr>
                <w:rFonts w:hint="eastAsia"/>
              </w:rPr>
              <w:t>UB</w:t>
            </w:r>
            <w:r w:rsidRPr="00D45211">
              <w:rPr>
                <w:rFonts w:hint="eastAsia"/>
                <w:vertAlign w:val="subscript"/>
              </w:rPr>
              <w:t>m,n</w:t>
            </w:r>
            <w:proofErr w:type="spellEnd"/>
            <w:proofErr w:type="gramEnd"/>
          </w:p>
        </w:tc>
        <w:tc>
          <w:tcPr>
            <w:tcW w:w="489" w:type="pct"/>
            <w:vAlign w:val="center"/>
          </w:tcPr>
          <w:p w14:paraId="26956EF2" w14:textId="77777777" w:rsidR="008C2326" w:rsidRPr="00B60015" w:rsidRDefault="008C2326" w:rsidP="00AE47F9">
            <w:pPr>
              <w:pStyle w:val="af5"/>
            </w:pPr>
            <w:r>
              <w:rPr>
                <w:rFonts w:hint="eastAsia"/>
              </w:rPr>
              <w:t>0~5</w:t>
            </w:r>
          </w:p>
        </w:tc>
        <w:tc>
          <w:tcPr>
            <w:tcW w:w="537" w:type="pct"/>
            <w:vAlign w:val="center"/>
          </w:tcPr>
          <w:p w14:paraId="4DCE00DF" w14:textId="77777777" w:rsidR="008C2326" w:rsidRPr="00B60015" w:rsidRDefault="008C2326" w:rsidP="00AE47F9">
            <w:pPr>
              <w:pStyle w:val="af5"/>
            </w:pPr>
            <w:r w:rsidRPr="00B60015">
              <w:t>加分项</w:t>
            </w:r>
          </w:p>
        </w:tc>
      </w:tr>
    </w:tbl>
    <w:p w14:paraId="05E64FF7" w14:textId="77777777" w:rsidR="008C2326" w:rsidRPr="00B60015" w:rsidRDefault="008C2326" w:rsidP="008C2326">
      <w:pPr>
        <w:pStyle w:val="af8"/>
        <w:rPr>
          <w:rFonts w:cs="Times New Roman"/>
        </w:rPr>
      </w:pPr>
      <w:r w:rsidRPr="00B60015">
        <w:rPr>
          <w:rFonts w:cs="Times New Roman"/>
        </w:rPr>
        <w:t>注：</w:t>
      </w:r>
      <w:r w:rsidRPr="00B60015">
        <w:rPr>
          <w:rFonts w:cs="Times New Roman"/>
        </w:rPr>
        <w:t xml:space="preserve">1  </w:t>
      </w:r>
      <w:r w:rsidRPr="00B60015">
        <w:rPr>
          <w:rFonts w:cs="Times New Roman"/>
        </w:rPr>
        <w:t>三级指标中的控制项不设得分，用</w:t>
      </w:r>
      <w:r w:rsidRPr="00B60015">
        <w:rPr>
          <w:rFonts w:cs="Times New Roman"/>
        </w:rPr>
        <w:t>“—”</w:t>
      </w:r>
      <w:r w:rsidRPr="00B60015">
        <w:rPr>
          <w:rFonts w:cs="Times New Roman"/>
        </w:rPr>
        <w:t>表示；</w:t>
      </w:r>
    </w:p>
    <w:p w14:paraId="6F967358" w14:textId="77777777" w:rsidR="008C2326" w:rsidRPr="00B60015" w:rsidRDefault="008C2326" w:rsidP="00CE176E">
      <w:pPr>
        <w:pStyle w:val="af8"/>
        <w:ind w:firstLineChars="200" w:firstLine="360"/>
        <w:rPr>
          <w:rFonts w:cs="Times New Roman"/>
        </w:rPr>
      </w:pPr>
      <w:r w:rsidRPr="00B60015">
        <w:rPr>
          <w:rFonts w:cs="Times New Roman"/>
        </w:rPr>
        <w:t xml:space="preserve">2  </w:t>
      </w:r>
      <w:r w:rsidRPr="00B60015">
        <w:rPr>
          <w:rFonts w:cs="Times New Roman"/>
        </w:rPr>
        <w:t>当某评分项</w:t>
      </w:r>
      <w:proofErr w:type="gramStart"/>
      <w:r w:rsidRPr="00B60015">
        <w:rPr>
          <w:rFonts w:cs="Times New Roman"/>
        </w:rPr>
        <w:t>不</w:t>
      </w:r>
      <w:proofErr w:type="gramEnd"/>
      <w:r w:rsidRPr="00B60015">
        <w:rPr>
          <w:rFonts w:cs="Times New Roman"/>
        </w:rPr>
        <w:t>参评时，该评分项的分值应按比例分配到其他参评的评分项中；</w:t>
      </w:r>
    </w:p>
    <w:p w14:paraId="79D3F525" w14:textId="77777777" w:rsidR="008C2326" w:rsidRDefault="008C2326" w:rsidP="00CE176E">
      <w:pPr>
        <w:pStyle w:val="af8"/>
        <w:ind w:firstLineChars="200" w:firstLine="360"/>
        <w:rPr>
          <w:rFonts w:eastAsia="仿宋" w:cs="Times New Roman"/>
        </w:rPr>
      </w:pPr>
      <w:r w:rsidRPr="00B60015">
        <w:rPr>
          <w:rFonts w:cs="Times New Roman"/>
        </w:rPr>
        <w:t xml:space="preserve">3  </w:t>
      </w:r>
      <w:r w:rsidRPr="00B60015">
        <w:rPr>
          <w:rFonts w:cs="Times New Roman"/>
        </w:rPr>
        <w:t>加分项满分值为</w:t>
      </w:r>
      <w:r w:rsidRPr="00B60015">
        <w:rPr>
          <w:rFonts w:cs="Times New Roman"/>
        </w:rPr>
        <w:t>10</w:t>
      </w:r>
      <w:r w:rsidRPr="00B60015">
        <w:rPr>
          <w:rFonts w:cs="Times New Roman"/>
        </w:rPr>
        <w:t>分，其他加分项应</w:t>
      </w:r>
      <w:proofErr w:type="gramStart"/>
      <w:r w:rsidRPr="00B60015">
        <w:rPr>
          <w:rFonts w:cs="Times New Roman"/>
        </w:rPr>
        <w:t>由评价</w:t>
      </w:r>
      <w:proofErr w:type="gramEnd"/>
      <w:r w:rsidRPr="00B60015">
        <w:rPr>
          <w:rFonts w:cs="Times New Roman"/>
        </w:rPr>
        <w:t>方根据实际工程情况制定合理的评价指标，综合确定加分数值。</w:t>
      </w:r>
    </w:p>
    <w:p w14:paraId="53708826" w14:textId="77777777" w:rsidR="008C2326" w:rsidRDefault="008C2326" w:rsidP="008C2326">
      <w:pPr>
        <w:rPr>
          <w:rFonts w:cs="Times New Roman"/>
        </w:rPr>
      </w:pPr>
      <w:r w:rsidRPr="00B60015">
        <w:rPr>
          <w:rFonts w:cs="Times New Roman"/>
          <w:b/>
          <w:bCs/>
        </w:rPr>
        <w:t>1</w:t>
      </w:r>
      <w:r>
        <w:rPr>
          <w:rFonts w:cs="Times New Roman" w:hint="eastAsia"/>
          <w:b/>
          <w:bCs/>
        </w:rPr>
        <w:t>7</w:t>
      </w:r>
      <w:r w:rsidRPr="00B60015">
        <w:rPr>
          <w:rFonts w:cs="Times New Roman"/>
          <w:b/>
          <w:bCs/>
        </w:rPr>
        <w:t xml:space="preserve">.1.3  </w:t>
      </w:r>
      <w:r w:rsidRPr="00B60015">
        <w:rPr>
          <w:rFonts w:cs="Times New Roman"/>
        </w:rPr>
        <w:t>铁路</w:t>
      </w:r>
      <w:r>
        <w:rPr>
          <w:rFonts w:cs="Times New Roman" w:hint="eastAsia"/>
        </w:rPr>
        <w:t>房屋建筑</w:t>
      </w:r>
      <w:r w:rsidRPr="00B60015">
        <w:rPr>
          <w:rFonts w:cs="Times New Roman"/>
        </w:rPr>
        <w:t>绿色设计评价单元应按</w:t>
      </w:r>
      <w:r>
        <w:rPr>
          <w:rFonts w:cs="Times New Roman" w:hint="eastAsia"/>
        </w:rPr>
        <w:t>建筑物</w:t>
      </w:r>
      <w:r w:rsidRPr="00CC1E55">
        <w:rPr>
          <w:rFonts w:cs="Times New Roman" w:hint="eastAsia"/>
        </w:rPr>
        <w:t>单元</w:t>
      </w:r>
      <w:r w:rsidRPr="00B60015">
        <w:rPr>
          <w:rFonts w:cs="Times New Roman"/>
        </w:rPr>
        <w:t>划分，各评价单元所占权重应综合考虑</w:t>
      </w:r>
      <w:r>
        <w:rPr>
          <w:rFonts w:cs="Times New Roman" w:hint="eastAsia"/>
        </w:rPr>
        <w:t>项目规模、投资占比</w:t>
      </w:r>
      <w:r w:rsidRPr="00B60015">
        <w:rPr>
          <w:rFonts w:cs="Times New Roman"/>
        </w:rPr>
        <w:t>确定。</w:t>
      </w:r>
    </w:p>
    <w:p w14:paraId="1F23EF73" w14:textId="77777777" w:rsidR="008C2326" w:rsidRPr="00E6068E" w:rsidRDefault="008C2326" w:rsidP="008C2326">
      <w:pPr>
        <w:rPr>
          <w:rFonts w:cs="Times New Roman"/>
        </w:rPr>
      </w:pPr>
      <w:r w:rsidRPr="00E6068E">
        <w:rPr>
          <w:rFonts w:cs="Times New Roman" w:hint="eastAsia"/>
          <w:b/>
          <w:bCs/>
        </w:rPr>
        <w:t>17.1.4</w:t>
      </w:r>
      <w:r>
        <w:rPr>
          <w:rFonts w:cs="Times New Roman" w:hint="eastAsia"/>
          <w:b/>
          <w:bCs/>
        </w:rPr>
        <w:t xml:space="preserve">  </w:t>
      </w:r>
      <w:r w:rsidRPr="00E6068E">
        <w:rPr>
          <w:rFonts w:cs="Times New Roman" w:hint="eastAsia"/>
        </w:rPr>
        <w:t>铁路客站已进行绿色铁路客运站评价的，可按照评价结论对应比例折算分数。</w:t>
      </w:r>
    </w:p>
    <w:p w14:paraId="40A5D9DB" w14:textId="5B7DF0C0" w:rsidR="008C2326" w:rsidRPr="00B60015" w:rsidRDefault="008C2326" w:rsidP="008C2326">
      <w:pPr>
        <w:pStyle w:val="2"/>
        <w:rPr>
          <w:rFonts w:cs="Times New Roman"/>
        </w:rPr>
      </w:pPr>
      <w:bookmarkStart w:id="307" w:name="_Toc170391279"/>
      <w:bookmarkStart w:id="308" w:name="_Toc170551055"/>
      <w:r w:rsidRPr="00B60015">
        <w:rPr>
          <w:rFonts w:cs="Times New Roman"/>
          <w:b/>
          <w:bCs w:val="0"/>
        </w:rPr>
        <w:t>17.2</w:t>
      </w:r>
      <w:r w:rsidRPr="00B60015">
        <w:rPr>
          <w:rFonts w:cs="Times New Roman"/>
        </w:rPr>
        <w:t xml:space="preserve">  </w:t>
      </w:r>
      <w:r w:rsidRPr="00B60015">
        <w:rPr>
          <w:rFonts w:cs="Times New Roman"/>
        </w:rPr>
        <w:t>控制项</w:t>
      </w:r>
      <w:bookmarkEnd w:id="307"/>
      <w:bookmarkEnd w:id="308"/>
      <w:r w:rsidR="005F5518">
        <w:rPr>
          <w:rFonts w:cs="Times New Roman"/>
        </w:rPr>
        <w:fldChar w:fldCharType="begin"/>
      </w:r>
      <w:r w:rsidR="005F5518">
        <w:rPr>
          <w:rFonts w:cs="Times New Roman"/>
        </w:rPr>
        <w:instrText xml:space="preserve"> TC  "</w:instrText>
      </w:r>
      <w:bookmarkStart w:id="309" w:name="_Toc170395485"/>
      <w:r w:rsidR="005F5518">
        <w:rPr>
          <w:rFonts w:cs="Times New Roman"/>
        </w:rPr>
        <w:instrText>17.2  Control items</w:instrText>
      </w:r>
      <w:bookmarkEnd w:id="309"/>
      <w:r w:rsidR="005F5518">
        <w:rPr>
          <w:rFonts w:cs="Times New Roman"/>
        </w:rPr>
        <w:instrText xml:space="preserve">" \l 2 </w:instrText>
      </w:r>
      <w:r w:rsidR="005F5518">
        <w:rPr>
          <w:rFonts w:cs="Times New Roman"/>
        </w:rPr>
        <w:fldChar w:fldCharType="end"/>
      </w:r>
    </w:p>
    <w:p w14:paraId="35A3808C" w14:textId="77777777" w:rsidR="008C2326" w:rsidRDefault="008C2326" w:rsidP="008C2326">
      <w:pPr>
        <w:rPr>
          <w:rFonts w:cs="Times New Roman"/>
        </w:rPr>
      </w:pPr>
      <w:r w:rsidRPr="00B60015">
        <w:rPr>
          <w:rFonts w:cs="Times New Roman"/>
          <w:b/>
          <w:bCs/>
        </w:rPr>
        <w:t>17.2.1</w:t>
      </w:r>
      <w:r w:rsidRPr="00B60015">
        <w:rPr>
          <w:rFonts w:cs="Times New Roman"/>
        </w:rPr>
        <w:t xml:space="preserve">  </w:t>
      </w:r>
      <w:r>
        <w:rPr>
          <w:rFonts w:cs="Times New Roman" w:hint="eastAsia"/>
        </w:rPr>
        <w:t>铁路</w:t>
      </w:r>
      <w:r w:rsidRPr="00B60015">
        <w:rPr>
          <w:rFonts w:cs="Times New Roman"/>
        </w:rPr>
        <w:t>房屋建筑设计应满足铁路运输生产、职工生活需要，符合安全、适用、卫生</w:t>
      </w:r>
      <w:r>
        <w:rPr>
          <w:rFonts w:cs="Times New Roman" w:hint="eastAsia"/>
        </w:rPr>
        <w:t>、环保、低碳</w:t>
      </w:r>
      <w:r w:rsidRPr="00B60015">
        <w:rPr>
          <w:rFonts w:cs="Times New Roman"/>
        </w:rPr>
        <w:t>要求</w:t>
      </w:r>
      <w:r>
        <w:rPr>
          <w:rFonts w:cs="Times New Roman" w:hint="eastAsia"/>
        </w:rPr>
        <w:t>。</w:t>
      </w:r>
    </w:p>
    <w:p w14:paraId="5C875A77" w14:textId="77777777" w:rsidR="008C2326" w:rsidRDefault="008C2326" w:rsidP="008C2326">
      <w:pPr>
        <w:rPr>
          <w:rFonts w:cs="Times New Roman"/>
        </w:rPr>
      </w:pPr>
      <w:r w:rsidRPr="00B60015">
        <w:rPr>
          <w:rFonts w:cs="Times New Roman"/>
          <w:b/>
          <w:bCs/>
        </w:rPr>
        <w:t>17.2.</w:t>
      </w:r>
      <w:r>
        <w:rPr>
          <w:rFonts w:cs="Times New Roman" w:hint="eastAsia"/>
          <w:b/>
          <w:bCs/>
        </w:rPr>
        <w:t xml:space="preserve">2  </w:t>
      </w:r>
      <w:r w:rsidRPr="00AF25CE">
        <w:rPr>
          <w:rFonts w:cs="Times New Roman" w:hint="eastAsia"/>
        </w:rPr>
        <w:t>铁路房屋建筑</w:t>
      </w:r>
      <w:r>
        <w:rPr>
          <w:rFonts w:cs="Times New Roman" w:hint="eastAsia"/>
        </w:rPr>
        <w:t>应</w:t>
      </w:r>
      <w:r w:rsidRPr="00B60015">
        <w:rPr>
          <w:rFonts w:cs="Times New Roman"/>
        </w:rPr>
        <w:t>与铁路主体工程同步设计。</w:t>
      </w:r>
    </w:p>
    <w:p w14:paraId="4FA67EBE" w14:textId="77777777" w:rsidR="008C2326" w:rsidRDefault="008C2326" w:rsidP="008C2326">
      <w:pPr>
        <w:rPr>
          <w:rFonts w:cs="Times New Roman"/>
        </w:rPr>
      </w:pPr>
      <w:r>
        <w:rPr>
          <w:rFonts w:cs="Times New Roman"/>
          <w:b/>
          <w:bCs/>
        </w:rPr>
        <w:t>17.2.</w:t>
      </w:r>
      <w:r>
        <w:rPr>
          <w:rFonts w:cs="Times New Roman" w:hint="eastAsia"/>
          <w:b/>
          <w:bCs/>
        </w:rPr>
        <w:t>3</w:t>
      </w:r>
      <w:r>
        <w:rPr>
          <w:rFonts w:cs="Times New Roman" w:hint="eastAsia"/>
        </w:rPr>
        <w:t xml:space="preserve">  </w:t>
      </w:r>
      <w:r>
        <w:rPr>
          <w:rFonts w:cs="Times New Roman" w:hint="eastAsia"/>
        </w:rPr>
        <w:t>铁路房屋建筑应集约利用土地，合理开发利用地下空间。</w:t>
      </w:r>
    </w:p>
    <w:p w14:paraId="41590E00" w14:textId="77777777" w:rsidR="008C2326" w:rsidRDefault="008C2326" w:rsidP="008C2326">
      <w:pPr>
        <w:rPr>
          <w:rFonts w:cs="Times New Roman"/>
        </w:rPr>
      </w:pPr>
      <w:r w:rsidRPr="00F31735">
        <w:rPr>
          <w:rFonts w:cs="Times New Roman" w:hint="eastAsia"/>
          <w:b/>
          <w:bCs/>
        </w:rPr>
        <w:t>17.2.</w:t>
      </w:r>
      <w:r>
        <w:rPr>
          <w:rFonts w:cs="Times New Roman" w:hint="eastAsia"/>
          <w:b/>
          <w:bCs/>
        </w:rPr>
        <w:t xml:space="preserve">4  </w:t>
      </w:r>
      <w:r w:rsidRPr="00F31735">
        <w:rPr>
          <w:rFonts w:cs="Times New Roman" w:hint="eastAsia"/>
        </w:rPr>
        <w:t>铁路房屋建筑</w:t>
      </w:r>
      <w:r>
        <w:rPr>
          <w:rFonts w:cs="Times New Roman" w:hint="eastAsia"/>
        </w:rPr>
        <w:t>应结合场地自然条件和建筑功能需求，对建筑的体形、平面布局、空间尺度、围护结构进行节能设计，符合国家有关节能设计要求。</w:t>
      </w:r>
    </w:p>
    <w:p w14:paraId="107ADAB6" w14:textId="77777777" w:rsidR="008C2326" w:rsidRDefault="008C2326" w:rsidP="008C2326">
      <w:pPr>
        <w:rPr>
          <w:rFonts w:cs="Times New Roman"/>
        </w:rPr>
      </w:pPr>
      <w:r w:rsidRPr="00F31735">
        <w:rPr>
          <w:rFonts w:cs="Times New Roman" w:hint="eastAsia"/>
          <w:b/>
          <w:bCs/>
        </w:rPr>
        <w:t>17.2.</w:t>
      </w:r>
      <w:r>
        <w:rPr>
          <w:rFonts w:cs="Times New Roman" w:hint="eastAsia"/>
          <w:b/>
          <w:bCs/>
        </w:rPr>
        <w:t xml:space="preserve">5  </w:t>
      </w:r>
      <w:r w:rsidRPr="00F31735">
        <w:rPr>
          <w:rFonts w:cs="Times New Roman" w:hint="eastAsia"/>
        </w:rPr>
        <w:t>铁路房屋建筑</w:t>
      </w:r>
      <w:r>
        <w:rPr>
          <w:rFonts w:cs="Times New Roman" w:hint="eastAsia"/>
        </w:rPr>
        <w:t>形体较为规则，造型要素简约，无大量装饰性构件。</w:t>
      </w:r>
    </w:p>
    <w:p w14:paraId="5425413F" w14:textId="77777777" w:rsidR="008C2326" w:rsidRDefault="008C2326" w:rsidP="008C2326">
      <w:pPr>
        <w:rPr>
          <w:rFonts w:cs="Times New Roman"/>
        </w:rPr>
      </w:pPr>
      <w:r>
        <w:rPr>
          <w:rFonts w:cs="Times New Roman" w:hint="eastAsia"/>
          <w:b/>
        </w:rPr>
        <w:t>17.2.6</w:t>
      </w:r>
      <w:r>
        <w:rPr>
          <w:rFonts w:cs="Times New Roman" w:hint="eastAsia"/>
        </w:rPr>
        <w:t xml:space="preserve">  </w:t>
      </w:r>
      <w:r w:rsidRPr="00F31735">
        <w:rPr>
          <w:rFonts w:cs="Times New Roman" w:hint="eastAsia"/>
        </w:rPr>
        <w:t>铁路房屋建筑</w:t>
      </w:r>
      <w:r w:rsidRPr="00C42136">
        <w:rPr>
          <w:rFonts w:cs="Times New Roman" w:hint="eastAsia"/>
        </w:rPr>
        <w:t>室内空气中的氨、甲醛、苯、总挥发性有机物、氡等污染物浓度应符合现行国家标准《室内空气质量标准》</w:t>
      </w:r>
      <w:r w:rsidRPr="00C42136">
        <w:rPr>
          <w:rFonts w:cs="Times New Roman"/>
        </w:rPr>
        <w:t>GB/T</w:t>
      </w:r>
      <w:r>
        <w:rPr>
          <w:rFonts w:cs="Times New Roman" w:hint="eastAsia"/>
        </w:rPr>
        <w:t xml:space="preserve"> </w:t>
      </w:r>
      <w:r w:rsidRPr="00C42136">
        <w:rPr>
          <w:rFonts w:cs="Times New Roman"/>
        </w:rPr>
        <w:t>18883</w:t>
      </w:r>
      <w:r w:rsidRPr="00C42136">
        <w:rPr>
          <w:rFonts w:cs="Times New Roman" w:hint="eastAsia"/>
        </w:rPr>
        <w:t>的有关规定。</w:t>
      </w:r>
    </w:p>
    <w:p w14:paraId="3444F284" w14:textId="77777777" w:rsidR="008C2326" w:rsidRDefault="008C2326" w:rsidP="008C2326">
      <w:pPr>
        <w:rPr>
          <w:rFonts w:cs="Times New Roman"/>
        </w:rPr>
      </w:pPr>
      <w:r>
        <w:rPr>
          <w:rFonts w:cs="Times New Roman" w:hint="eastAsia"/>
          <w:b/>
        </w:rPr>
        <w:t xml:space="preserve">17.2.7 </w:t>
      </w:r>
      <w:r>
        <w:rPr>
          <w:rFonts w:cs="Times New Roman" w:hint="eastAsia"/>
        </w:rPr>
        <w:t xml:space="preserve"> </w:t>
      </w:r>
      <w:r>
        <w:rPr>
          <w:rFonts w:cs="Times New Roman" w:hint="eastAsia"/>
        </w:rPr>
        <w:t>铁路房屋建筑设计应利于提升铁路运输效率、职工生活便利化</w:t>
      </w:r>
      <w:r w:rsidRPr="00C42136">
        <w:rPr>
          <w:rFonts w:cs="Times New Roman" w:hint="eastAsia"/>
        </w:rPr>
        <w:t>。</w:t>
      </w:r>
    </w:p>
    <w:p w14:paraId="5418899E" w14:textId="3D74B727" w:rsidR="008C2326" w:rsidRDefault="008C2326" w:rsidP="008C2326">
      <w:pPr>
        <w:pStyle w:val="2"/>
        <w:rPr>
          <w:rFonts w:cs="Times New Roman"/>
        </w:rPr>
      </w:pPr>
      <w:bookmarkStart w:id="310" w:name="_Toc170391280"/>
      <w:bookmarkStart w:id="311" w:name="_Toc170551056"/>
      <w:r w:rsidRPr="00B60015">
        <w:rPr>
          <w:rFonts w:cs="Times New Roman"/>
          <w:b/>
          <w:bCs w:val="0"/>
        </w:rPr>
        <w:t>17.3</w:t>
      </w:r>
      <w:r w:rsidRPr="00B60015">
        <w:rPr>
          <w:rFonts w:cs="Times New Roman"/>
        </w:rPr>
        <w:t xml:space="preserve">  </w:t>
      </w:r>
      <w:r w:rsidRPr="00B60015">
        <w:rPr>
          <w:rFonts w:cs="Times New Roman"/>
        </w:rPr>
        <w:t>评分项</w:t>
      </w:r>
      <w:bookmarkEnd w:id="310"/>
      <w:bookmarkEnd w:id="311"/>
      <w:r w:rsidR="00214668">
        <w:rPr>
          <w:rFonts w:cs="Times New Roman"/>
        </w:rPr>
        <w:fldChar w:fldCharType="begin"/>
      </w:r>
      <w:r w:rsidR="00214668">
        <w:rPr>
          <w:rFonts w:cs="Times New Roman"/>
        </w:rPr>
        <w:instrText xml:space="preserve"> TC  "</w:instrText>
      </w:r>
      <w:bookmarkStart w:id="312" w:name="_Toc170395486"/>
      <w:r w:rsidR="00214668">
        <w:rPr>
          <w:rFonts w:cs="Times New Roman"/>
        </w:rPr>
        <w:instrText>17.3  Scoring items</w:instrText>
      </w:r>
      <w:bookmarkEnd w:id="312"/>
      <w:r w:rsidR="00214668">
        <w:rPr>
          <w:rFonts w:cs="Times New Roman"/>
        </w:rPr>
        <w:instrText xml:space="preserve">" \l 2 </w:instrText>
      </w:r>
      <w:r w:rsidR="00214668">
        <w:rPr>
          <w:rFonts w:cs="Times New Roman"/>
        </w:rPr>
        <w:fldChar w:fldCharType="end"/>
      </w:r>
    </w:p>
    <w:p w14:paraId="4C64602B" w14:textId="77777777" w:rsidR="008C2326" w:rsidRDefault="008C2326" w:rsidP="008C2326">
      <w:pPr>
        <w:rPr>
          <w:rFonts w:cs="Times New Roman"/>
        </w:rPr>
      </w:pPr>
      <w:r w:rsidRPr="00F31735">
        <w:rPr>
          <w:rFonts w:cs="Times New Roman" w:hint="eastAsia"/>
          <w:b/>
          <w:bCs/>
        </w:rPr>
        <w:t>17.</w:t>
      </w:r>
      <w:r>
        <w:rPr>
          <w:rFonts w:cs="Times New Roman" w:hint="eastAsia"/>
          <w:b/>
          <w:bCs/>
        </w:rPr>
        <w:t>3</w:t>
      </w:r>
      <w:r w:rsidRPr="00F31735">
        <w:rPr>
          <w:rFonts w:cs="Times New Roman" w:hint="eastAsia"/>
          <w:b/>
          <w:bCs/>
        </w:rPr>
        <w:t>.</w:t>
      </w:r>
      <w:r>
        <w:rPr>
          <w:rFonts w:cs="Times New Roman" w:hint="eastAsia"/>
          <w:b/>
          <w:bCs/>
        </w:rPr>
        <w:t xml:space="preserve">1 </w:t>
      </w:r>
      <w:r w:rsidRPr="00F31735">
        <w:rPr>
          <w:rFonts w:cs="Times New Roman" w:hint="eastAsia"/>
        </w:rPr>
        <w:t xml:space="preserve"> </w:t>
      </w:r>
      <w:r w:rsidRPr="00241EF5">
        <w:rPr>
          <w:rFonts w:cs="Times New Roman" w:hint="eastAsia"/>
        </w:rPr>
        <w:t>铁路房屋建筑选择在地势较高、平坦、排水通畅</w:t>
      </w:r>
      <w:r>
        <w:rPr>
          <w:rFonts w:cs="Times New Roman" w:hint="eastAsia"/>
        </w:rPr>
        <w:t>、</w:t>
      </w:r>
      <w:r w:rsidRPr="00241EF5">
        <w:rPr>
          <w:rFonts w:cs="Times New Roman" w:hint="eastAsia"/>
        </w:rPr>
        <w:t>交通方便</w:t>
      </w:r>
      <w:r>
        <w:rPr>
          <w:rFonts w:cs="Times New Roman" w:hint="eastAsia"/>
        </w:rPr>
        <w:t>地段，</w:t>
      </w:r>
      <w:r w:rsidRPr="00B60015">
        <w:rPr>
          <w:rFonts w:cs="Times New Roman"/>
        </w:rPr>
        <w:t>得</w:t>
      </w:r>
      <w:r>
        <w:rPr>
          <w:rFonts w:cs="Times New Roman" w:hint="eastAsia"/>
        </w:rPr>
        <w:t>4</w:t>
      </w:r>
      <w:r w:rsidRPr="00B60015">
        <w:rPr>
          <w:rFonts w:cs="Times New Roman"/>
        </w:rPr>
        <w:t>分。</w:t>
      </w:r>
    </w:p>
    <w:p w14:paraId="41CA2F6E" w14:textId="77777777" w:rsidR="008C2326" w:rsidRPr="00241EF5" w:rsidRDefault="008C2326" w:rsidP="008C2326">
      <w:pPr>
        <w:rPr>
          <w:rFonts w:cs="Times New Roman"/>
        </w:rPr>
      </w:pPr>
      <w:r w:rsidRPr="00241EF5">
        <w:rPr>
          <w:rFonts w:cs="Times New Roman" w:hint="eastAsia"/>
          <w:b/>
          <w:bCs/>
        </w:rPr>
        <w:t xml:space="preserve">17.3.2  </w:t>
      </w:r>
      <w:r>
        <w:rPr>
          <w:rFonts w:cs="Times New Roman" w:hint="eastAsia"/>
        </w:rPr>
        <w:t>铁路房屋建筑分区明确、布局紧凑合理、满足生成工艺要求，并预留有</w:t>
      </w:r>
      <w:r>
        <w:rPr>
          <w:rFonts w:cs="Times New Roman" w:hint="eastAsia"/>
        </w:rPr>
        <w:lastRenderedPageBreak/>
        <w:t>未来发展用房屋用地需求，得</w:t>
      </w:r>
      <w:r>
        <w:rPr>
          <w:rFonts w:cs="Times New Roman" w:hint="eastAsia"/>
        </w:rPr>
        <w:t>4</w:t>
      </w:r>
      <w:r>
        <w:rPr>
          <w:rFonts w:cs="Times New Roman" w:hint="eastAsia"/>
        </w:rPr>
        <w:t>分。</w:t>
      </w:r>
    </w:p>
    <w:p w14:paraId="048A78B0" w14:textId="77777777" w:rsidR="008C2326"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3</w:t>
      </w:r>
      <w:r w:rsidRPr="00B60015">
        <w:rPr>
          <w:rFonts w:cs="Times New Roman"/>
        </w:rPr>
        <w:t xml:space="preserve">  </w:t>
      </w:r>
      <w:r>
        <w:rPr>
          <w:rFonts w:cs="Times New Roman" w:hint="eastAsia"/>
        </w:rPr>
        <w:t>铁路房屋建筑</w:t>
      </w:r>
      <w:r w:rsidRPr="00B60015">
        <w:rPr>
          <w:rFonts w:cs="Times New Roman"/>
        </w:rPr>
        <w:t>应充分利用原有地形地貌、减少开发建设过程对场地及周边环境生态系统的改变</w:t>
      </w:r>
      <w:r>
        <w:rPr>
          <w:rFonts w:cs="Times New Roman" w:hint="eastAsia"/>
        </w:rPr>
        <w:t>，得</w:t>
      </w:r>
      <w:r>
        <w:rPr>
          <w:rFonts w:cs="Times New Roman" w:hint="eastAsia"/>
        </w:rPr>
        <w:t>4</w:t>
      </w:r>
      <w:r>
        <w:rPr>
          <w:rFonts w:cs="Times New Roman" w:hint="eastAsia"/>
        </w:rPr>
        <w:t>分。</w:t>
      </w:r>
    </w:p>
    <w:p w14:paraId="4F44B6BA" w14:textId="77777777" w:rsidR="008C2326" w:rsidRDefault="008C2326" w:rsidP="008C2326">
      <w:pPr>
        <w:rPr>
          <w:rFonts w:cs="Times New Roman"/>
        </w:rPr>
      </w:pPr>
      <w:r w:rsidRPr="00F31735">
        <w:rPr>
          <w:rFonts w:cs="Times New Roman" w:hint="eastAsia"/>
          <w:b/>
          <w:bCs/>
        </w:rPr>
        <w:t>17.</w:t>
      </w:r>
      <w:r>
        <w:rPr>
          <w:rFonts w:cs="Times New Roman" w:hint="eastAsia"/>
          <w:b/>
          <w:bCs/>
        </w:rPr>
        <w:t>3</w:t>
      </w:r>
      <w:r w:rsidRPr="00F31735">
        <w:rPr>
          <w:rFonts w:cs="Times New Roman" w:hint="eastAsia"/>
          <w:b/>
          <w:bCs/>
        </w:rPr>
        <w:t>.</w:t>
      </w:r>
      <w:r>
        <w:rPr>
          <w:rFonts w:cs="Times New Roman" w:hint="eastAsia"/>
          <w:b/>
          <w:bCs/>
        </w:rPr>
        <w:t xml:space="preserve">4 </w:t>
      </w:r>
      <w:r w:rsidRPr="00F31735">
        <w:rPr>
          <w:rFonts w:cs="Times New Roman" w:hint="eastAsia"/>
        </w:rPr>
        <w:t xml:space="preserve"> </w:t>
      </w:r>
      <w:r w:rsidRPr="00F31735">
        <w:rPr>
          <w:rFonts w:cs="Times New Roman" w:hint="eastAsia"/>
        </w:rPr>
        <w:t>段（所）、车间、工区等铁路房屋建筑宜集合站区专业特色和地域文化特色，</w:t>
      </w:r>
      <w:r>
        <w:rPr>
          <w:rFonts w:cs="Times New Roman" w:hint="eastAsia"/>
        </w:rPr>
        <w:t>因地制宜传承地域文化和建筑文化，</w:t>
      </w:r>
      <w:r w:rsidRPr="00B60015">
        <w:rPr>
          <w:rFonts w:cs="Times New Roman"/>
        </w:rPr>
        <w:t>得</w:t>
      </w:r>
      <w:r>
        <w:rPr>
          <w:rFonts w:cs="Times New Roman" w:hint="eastAsia"/>
        </w:rPr>
        <w:t>4</w:t>
      </w:r>
      <w:r w:rsidRPr="00B60015">
        <w:rPr>
          <w:rFonts w:cs="Times New Roman"/>
        </w:rPr>
        <w:t>分。</w:t>
      </w:r>
    </w:p>
    <w:p w14:paraId="1A22DFA7" w14:textId="77777777" w:rsidR="008C2326"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5</w:t>
      </w:r>
      <w:r w:rsidRPr="00B60015">
        <w:rPr>
          <w:rFonts w:cs="Times New Roman"/>
        </w:rPr>
        <w:t xml:space="preserve">  </w:t>
      </w:r>
      <w:r w:rsidRPr="001A5A30">
        <w:rPr>
          <w:rFonts w:cs="Times New Roman" w:hint="eastAsia"/>
        </w:rPr>
        <w:t>工</w:t>
      </w:r>
      <w:proofErr w:type="gramStart"/>
      <w:r w:rsidRPr="001A5A30">
        <w:rPr>
          <w:rFonts w:cs="Times New Roman" w:hint="eastAsia"/>
        </w:rPr>
        <w:t>务</w:t>
      </w:r>
      <w:proofErr w:type="gramEnd"/>
      <w:r w:rsidRPr="001A5A30">
        <w:rPr>
          <w:rFonts w:cs="Times New Roman" w:hint="eastAsia"/>
        </w:rPr>
        <w:t>、电务、供电、房建等车间和工区生产生活用房设置在同一场地并进行分</w:t>
      </w:r>
      <w:r>
        <w:rPr>
          <w:rFonts w:cs="Times New Roman" w:hint="eastAsia"/>
        </w:rPr>
        <w:t>区域</w:t>
      </w:r>
      <w:r w:rsidRPr="001A5A30">
        <w:rPr>
          <w:rFonts w:cs="Times New Roman" w:hint="eastAsia"/>
        </w:rPr>
        <w:t>集中设计</w:t>
      </w:r>
      <w:r>
        <w:rPr>
          <w:rFonts w:cs="Times New Roman" w:hint="eastAsia"/>
        </w:rPr>
        <w:t>，得</w:t>
      </w:r>
      <w:r>
        <w:rPr>
          <w:rFonts w:cs="Times New Roman" w:hint="eastAsia"/>
        </w:rPr>
        <w:t>4</w:t>
      </w:r>
      <w:r>
        <w:rPr>
          <w:rFonts w:cs="Times New Roman" w:hint="eastAsia"/>
        </w:rPr>
        <w:t>分。</w:t>
      </w:r>
    </w:p>
    <w:p w14:paraId="46EADA97" w14:textId="77777777" w:rsidR="008C2326"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6</w:t>
      </w:r>
      <w:r>
        <w:rPr>
          <w:rFonts w:hint="eastAsia"/>
          <w:b/>
          <w:szCs w:val="24"/>
        </w:rPr>
        <w:t xml:space="preserve">  </w:t>
      </w:r>
      <w:r w:rsidRPr="00B93E8B">
        <w:rPr>
          <w:szCs w:val="24"/>
        </w:rPr>
        <w:t>采取措施降低建筑</w:t>
      </w:r>
      <w:r>
        <w:rPr>
          <w:rFonts w:hint="eastAsia"/>
          <w:szCs w:val="24"/>
        </w:rPr>
        <w:t>能耗，建筑能耗比国家现行有关建筑节能标准降低</w:t>
      </w:r>
      <w:r>
        <w:rPr>
          <w:rFonts w:hint="eastAsia"/>
          <w:szCs w:val="24"/>
        </w:rPr>
        <w:t>10%</w:t>
      </w:r>
      <w:r>
        <w:rPr>
          <w:rFonts w:hint="eastAsia"/>
          <w:szCs w:val="24"/>
        </w:rPr>
        <w:t>，</w:t>
      </w:r>
      <w:r>
        <w:rPr>
          <w:rFonts w:cs="Times New Roman" w:hint="eastAsia"/>
        </w:rPr>
        <w:t>得</w:t>
      </w:r>
      <w:r>
        <w:rPr>
          <w:rFonts w:cs="Times New Roman" w:hint="eastAsia"/>
        </w:rPr>
        <w:t>3</w:t>
      </w:r>
      <w:r>
        <w:rPr>
          <w:rFonts w:cs="Times New Roman" w:hint="eastAsia"/>
        </w:rPr>
        <w:t>分；</w:t>
      </w:r>
      <w:r>
        <w:rPr>
          <w:rFonts w:hint="eastAsia"/>
          <w:szCs w:val="24"/>
        </w:rPr>
        <w:t>降低</w:t>
      </w:r>
      <w:r>
        <w:rPr>
          <w:rFonts w:hint="eastAsia"/>
          <w:szCs w:val="24"/>
        </w:rPr>
        <w:t>20%</w:t>
      </w:r>
      <w:r>
        <w:rPr>
          <w:rFonts w:hint="eastAsia"/>
          <w:szCs w:val="24"/>
        </w:rPr>
        <w:t>，</w:t>
      </w:r>
      <w:r>
        <w:rPr>
          <w:rFonts w:cs="Times New Roman" w:hint="eastAsia"/>
        </w:rPr>
        <w:t>得</w:t>
      </w:r>
      <w:r>
        <w:rPr>
          <w:rFonts w:cs="Times New Roman" w:hint="eastAsia"/>
        </w:rPr>
        <w:t>6</w:t>
      </w:r>
      <w:r>
        <w:rPr>
          <w:rFonts w:cs="Times New Roman" w:hint="eastAsia"/>
        </w:rPr>
        <w:t>分。</w:t>
      </w:r>
    </w:p>
    <w:p w14:paraId="3AD0B34A" w14:textId="77777777" w:rsidR="008C2326" w:rsidRPr="00B60015" w:rsidRDefault="008C2326" w:rsidP="008C2326">
      <w:pPr>
        <w:rPr>
          <w:rFonts w:cs="Times New Roman"/>
        </w:rPr>
      </w:pPr>
      <w:r w:rsidRPr="00B60015">
        <w:rPr>
          <w:rFonts w:cs="Times New Roman"/>
          <w:b/>
          <w:bCs/>
        </w:rPr>
        <w:t>17.3</w:t>
      </w:r>
      <w:r>
        <w:rPr>
          <w:rFonts w:cs="Times New Roman" w:hint="eastAsia"/>
          <w:b/>
          <w:bCs/>
        </w:rPr>
        <w:t>.7</w:t>
      </w:r>
      <w:r w:rsidRPr="00B60015">
        <w:rPr>
          <w:rFonts w:cs="Times New Roman"/>
        </w:rPr>
        <w:t xml:space="preserve">  </w:t>
      </w:r>
      <w:r w:rsidRPr="004B4D6D">
        <w:rPr>
          <w:rFonts w:cs="Times New Roman" w:hint="eastAsia"/>
        </w:rPr>
        <w:t>电梯</w:t>
      </w:r>
      <w:r>
        <w:rPr>
          <w:rFonts w:cs="Times New Roman" w:hint="eastAsia"/>
        </w:rPr>
        <w:t>系统</w:t>
      </w:r>
      <w:r w:rsidRPr="00B60015">
        <w:rPr>
          <w:rFonts w:cs="Times New Roman"/>
        </w:rPr>
        <w:t>评价总分值为</w:t>
      </w:r>
      <w:r>
        <w:rPr>
          <w:rFonts w:cs="Times New Roman" w:hint="eastAsia"/>
        </w:rPr>
        <w:t>6</w:t>
      </w:r>
      <w:r w:rsidRPr="00B60015">
        <w:rPr>
          <w:rFonts w:cs="Times New Roman"/>
        </w:rPr>
        <w:t>分，按下列规则评分并累计：</w:t>
      </w:r>
    </w:p>
    <w:p w14:paraId="737AEEF4"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4B4D6D">
        <w:rPr>
          <w:rFonts w:cs="Times New Roman" w:hint="eastAsia"/>
        </w:rPr>
        <w:t>自动扶梯与自动人行</w:t>
      </w:r>
      <w:proofErr w:type="gramStart"/>
      <w:r w:rsidRPr="004B4D6D">
        <w:rPr>
          <w:rFonts w:cs="Times New Roman" w:hint="eastAsia"/>
        </w:rPr>
        <w:t>梯具有</w:t>
      </w:r>
      <w:proofErr w:type="gramEnd"/>
      <w:r w:rsidRPr="004B4D6D">
        <w:rPr>
          <w:rFonts w:cs="Times New Roman" w:hint="eastAsia"/>
        </w:rPr>
        <w:t>节能控制装置</w:t>
      </w:r>
      <w:r w:rsidRPr="00B60015">
        <w:rPr>
          <w:rFonts w:cs="Times New Roman"/>
        </w:rPr>
        <w:t>，得</w:t>
      </w:r>
      <w:r>
        <w:rPr>
          <w:rFonts w:cs="Times New Roman" w:hint="eastAsia"/>
        </w:rPr>
        <w:t>2</w:t>
      </w:r>
      <w:r w:rsidRPr="00B60015">
        <w:rPr>
          <w:rFonts w:cs="Times New Roman"/>
        </w:rPr>
        <w:t>分；</w:t>
      </w:r>
    </w:p>
    <w:p w14:paraId="4E2DF502"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4B4D6D">
        <w:rPr>
          <w:rFonts w:cs="Times New Roman" w:hint="eastAsia"/>
        </w:rPr>
        <w:t>2</w:t>
      </w:r>
      <w:r w:rsidRPr="004B4D6D">
        <w:rPr>
          <w:rFonts w:cs="Times New Roman" w:hint="eastAsia"/>
        </w:rPr>
        <w:t>台及以上电梯集中布置时，电梯具备群控的功能</w:t>
      </w:r>
      <w:r w:rsidRPr="00B60015">
        <w:rPr>
          <w:rFonts w:cs="Times New Roman"/>
        </w:rPr>
        <w:t>，得</w:t>
      </w:r>
      <w:r>
        <w:rPr>
          <w:rFonts w:cs="Times New Roman" w:hint="eastAsia"/>
        </w:rPr>
        <w:t>2</w:t>
      </w:r>
      <w:r w:rsidRPr="00B60015">
        <w:rPr>
          <w:rFonts w:cs="Times New Roman"/>
        </w:rPr>
        <w:t>分；</w:t>
      </w:r>
    </w:p>
    <w:p w14:paraId="541D3CFF"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sidRPr="00BD20D7">
        <w:rPr>
          <w:rFonts w:cs="Times New Roman" w:hint="eastAsia"/>
        </w:rPr>
        <w:t>层数大于等于</w:t>
      </w:r>
      <w:r w:rsidRPr="00BD20D7">
        <w:rPr>
          <w:rFonts w:cs="Times New Roman" w:hint="eastAsia"/>
        </w:rPr>
        <w:t>3</w:t>
      </w:r>
      <w:r w:rsidRPr="00BD20D7">
        <w:rPr>
          <w:rFonts w:cs="Times New Roman" w:hint="eastAsia"/>
        </w:rPr>
        <w:t>层的</w:t>
      </w:r>
      <w:r>
        <w:rPr>
          <w:rFonts w:cs="Times New Roman" w:hint="eastAsia"/>
        </w:rPr>
        <w:t>建筑</w:t>
      </w:r>
      <w:r w:rsidRPr="00BD20D7">
        <w:rPr>
          <w:rFonts w:cs="Times New Roman" w:hint="eastAsia"/>
        </w:rPr>
        <w:t>设置垂直电梯</w:t>
      </w:r>
      <w:r w:rsidRPr="00B60015">
        <w:rPr>
          <w:rFonts w:cs="Times New Roman"/>
        </w:rPr>
        <w:t>，得</w:t>
      </w:r>
      <w:r>
        <w:rPr>
          <w:rFonts w:cs="Times New Roman" w:hint="eastAsia"/>
        </w:rPr>
        <w:t>2</w:t>
      </w:r>
      <w:r w:rsidRPr="00B60015">
        <w:rPr>
          <w:rFonts w:cs="Times New Roman"/>
        </w:rPr>
        <w:t>分</w:t>
      </w:r>
      <w:r>
        <w:rPr>
          <w:rFonts w:cs="Times New Roman" w:hint="eastAsia"/>
        </w:rPr>
        <w:t>。</w:t>
      </w:r>
    </w:p>
    <w:p w14:paraId="00B9D25D" w14:textId="77777777" w:rsidR="008C2326" w:rsidRPr="00B60015"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 xml:space="preserve">8 </w:t>
      </w:r>
      <w:r>
        <w:rPr>
          <w:rFonts w:hint="eastAsia"/>
          <w:b/>
          <w:szCs w:val="24"/>
        </w:rPr>
        <w:t xml:space="preserve"> </w:t>
      </w:r>
      <w:r w:rsidRPr="005D369E">
        <w:rPr>
          <w:rFonts w:hint="eastAsia"/>
          <w:szCs w:val="24"/>
        </w:rPr>
        <w:t>结合当地气候和自然资源条件合理利用可再生能源，</w:t>
      </w:r>
      <w:proofErr w:type="gramStart"/>
      <w:r w:rsidRPr="005D369E">
        <w:rPr>
          <w:rFonts w:hint="eastAsia"/>
          <w:szCs w:val="24"/>
        </w:rPr>
        <w:t>评价总分值</w:t>
      </w:r>
      <w:proofErr w:type="gramEnd"/>
      <w:r w:rsidRPr="005D369E">
        <w:rPr>
          <w:rFonts w:hint="eastAsia"/>
          <w:szCs w:val="24"/>
        </w:rPr>
        <w:t>为</w:t>
      </w:r>
      <w:r>
        <w:rPr>
          <w:rFonts w:hint="eastAsia"/>
          <w:szCs w:val="24"/>
        </w:rPr>
        <w:t>10</w:t>
      </w:r>
      <w:r w:rsidRPr="005D369E">
        <w:rPr>
          <w:rFonts w:hint="eastAsia"/>
          <w:szCs w:val="24"/>
        </w:rPr>
        <w:t>分，</w:t>
      </w:r>
      <w:r w:rsidRPr="00B60015">
        <w:rPr>
          <w:rFonts w:cs="Times New Roman"/>
        </w:rPr>
        <w:t>按下列规则评分：</w:t>
      </w:r>
    </w:p>
    <w:p w14:paraId="73C7F773"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207BE7">
        <w:rPr>
          <w:rFonts w:cs="Times New Roman" w:hint="eastAsia"/>
        </w:rPr>
        <w:t>可再生能源利用率达到</w:t>
      </w:r>
      <w:r w:rsidRPr="00207BE7">
        <w:rPr>
          <w:rFonts w:cs="Times New Roman" w:hint="eastAsia"/>
        </w:rPr>
        <w:t>10%</w:t>
      </w:r>
      <w:r w:rsidRPr="00207BE7">
        <w:rPr>
          <w:rFonts w:cs="Times New Roman" w:hint="eastAsia"/>
        </w:rPr>
        <w:t>，得</w:t>
      </w:r>
      <w:r>
        <w:rPr>
          <w:rFonts w:cs="Times New Roman" w:hint="eastAsia"/>
        </w:rPr>
        <w:t>10</w:t>
      </w:r>
      <w:r w:rsidRPr="00207BE7">
        <w:rPr>
          <w:rFonts w:cs="Times New Roman" w:hint="eastAsia"/>
        </w:rPr>
        <w:t>分；</w:t>
      </w:r>
    </w:p>
    <w:p w14:paraId="596CE36C"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207BE7">
        <w:rPr>
          <w:rFonts w:cs="Times New Roman" w:hint="eastAsia"/>
        </w:rPr>
        <w:t>可再生能源利用率不足</w:t>
      </w:r>
      <w:r w:rsidRPr="00207BE7">
        <w:rPr>
          <w:rFonts w:cs="Times New Roman" w:hint="eastAsia"/>
        </w:rPr>
        <w:t>10%</w:t>
      </w:r>
      <w:r w:rsidRPr="00207BE7">
        <w:rPr>
          <w:rFonts w:cs="Times New Roman" w:hint="eastAsia"/>
        </w:rPr>
        <w:t>，按线性内插法计算得分</w:t>
      </w:r>
      <w:r w:rsidRPr="005D369E">
        <w:rPr>
          <w:rFonts w:hint="eastAsia"/>
          <w:szCs w:val="24"/>
        </w:rPr>
        <w:t>。</w:t>
      </w:r>
    </w:p>
    <w:p w14:paraId="415D9A26" w14:textId="77777777" w:rsidR="008C2326" w:rsidRPr="00B60015"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 xml:space="preserve">9 </w:t>
      </w:r>
      <w:r>
        <w:rPr>
          <w:rFonts w:hint="eastAsia"/>
          <w:b/>
          <w:szCs w:val="24"/>
        </w:rPr>
        <w:t xml:space="preserve"> </w:t>
      </w:r>
      <w:r w:rsidRPr="008666CD">
        <w:rPr>
          <w:rFonts w:hint="eastAsia"/>
          <w:bCs/>
          <w:szCs w:val="24"/>
        </w:rPr>
        <w:t>选用绿色建材，</w:t>
      </w:r>
      <w:proofErr w:type="gramStart"/>
      <w:r w:rsidRPr="008666CD">
        <w:rPr>
          <w:rFonts w:hint="eastAsia"/>
          <w:bCs/>
          <w:szCs w:val="24"/>
        </w:rPr>
        <w:t>评价总分值</w:t>
      </w:r>
      <w:proofErr w:type="gramEnd"/>
      <w:r>
        <w:rPr>
          <w:rFonts w:cs="Times New Roman" w:hint="eastAsia"/>
          <w:bCs/>
        </w:rPr>
        <w:t>6</w:t>
      </w:r>
      <w:r w:rsidRPr="008666CD">
        <w:rPr>
          <w:rFonts w:cs="Times New Roman" w:hint="eastAsia"/>
          <w:bCs/>
        </w:rPr>
        <w:t>分</w:t>
      </w:r>
      <w:r>
        <w:rPr>
          <w:rFonts w:cs="Times New Roman" w:hint="eastAsia"/>
          <w:bCs/>
        </w:rPr>
        <w:t>，</w:t>
      </w:r>
      <w:r w:rsidRPr="00B60015">
        <w:rPr>
          <w:rFonts w:cs="Times New Roman"/>
        </w:rPr>
        <w:t>按下列规则评分：</w:t>
      </w:r>
    </w:p>
    <w:p w14:paraId="3EEF7D92"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Pr>
          <w:rFonts w:cs="Times New Roman" w:hint="eastAsia"/>
          <w:bCs/>
        </w:rPr>
        <w:t>绿色建材应用比例不低于</w:t>
      </w:r>
      <w:r>
        <w:rPr>
          <w:rFonts w:cs="Times New Roman" w:hint="eastAsia"/>
          <w:bCs/>
        </w:rPr>
        <w:t>30%</w:t>
      </w:r>
      <w:r w:rsidRPr="00207BE7">
        <w:rPr>
          <w:rFonts w:cs="Times New Roman" w:hint="eastAsia"/>
        </w:rPr>
        <w:t>，得</w:t>
      </w:r>
      <w:r>
        <w:rPr>
          <w:rFonts w:cs="Times New Roman" w:hint="eastAsia"/>
        </w:rPr>
        <w:t>2</w:t>
      </w:r>
      <w:r w:rsidRPr="00207BE7">
        <w:rPr>
          <w:rFonts w:cs="Times New Roman" w:hint="eastAsia"/>
        </w:rPr>
        <w:t>分；</w:t>
      </w:r>
    </w:p>
    <w:p w14:paraId="04B114BF"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Pr>
          <w:rFonts w:cs="Times New Roman" w:hint="eastAsia"/>
          <w:bCs/>
        </w:rPr>
        <w:t>绿色建材应用比例不低于</w:t>
      </w:r>
      <w:r>
        <w:rPr>
          <w:rFonts w:cs="Times New Roman" w:hint="eastAsia"/>
          <w:bCs/>
        </w:rPr>
        <w:t>50%</w:t>
      </w:r>
      <w:r w:rsidRPr="00207BE7">
        <w:rPr>
          <w:rFonts w:cs="Times New Roman" w:hint="eastAsia"/>
        </w:rPr>
        <w:t>，得</w:t>
      </w:r>
      <w:r>
        <w:rPr>
          <w:rFonts w:cs="Times New Roman" w:hint="eastAsia"/>
        </w:rPr>
        <w:t>4</w:t>
      </w:r>
      <w:r w:rsidRPr="00207BE7">
        <w:rPr>
          <w:rFonts w:cs="Times New Roman" w:hint="eastAsia"/>
        </w:rPr>
        <w:t>分；</w:t>
      </w:r>
    </w:p>
    <w:p w14:paraId="18759A89"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Pr>
          <w:rFonts w:cs="Times New Roman" w:hint="eastAsia"/>
          <w:bCs/>
        </w:rPr>
        <w:t>绿色建材应用比例不低于</w:t>
      </w:r>
      <w:r>
        <w:rPr>
          <w:rFonts w:cs="Times New Roman" w:hint="eastAsia"/>
          <w:bCs/>
        </w:rPr>
        <w:t>70%</w:t>
      </w:r>
      <w:r w:rsidRPr="00207BE7">
        <w:rPr>
          <w:rFonts w:cs="Times New Roman" w:hint="eastAsia"/>
        </w:rPr>
        <w:t>，得</w:t>
      </w:r>
      <w:r>
        <w:rPr>
          <w:rFonts w:cs="Times New Roman" w:hint="eastAsia"/>
        </w:rPr>
        <w:t>6</w:t>
      </w:r>
      <w:r w:rsidRPr="00207BE7">
        <w:rPr>
          <w:rFonts w:cs="Times New Roman" w:hint="eastAsia"/>
        </w:rPr>
        <w:t>分</w:t>
      </w:r>
      <w:r>
        <w:rPr>
          <w:rFonts w:cs="Times New Roman" w:hint="eastAsia"/>
        </w:rPr>
        <w:t>。</w:t>
      </w:r>
    </w:p>
    <w:p w14:paraId="72B6479E" w14:textId="77777777" w:rsidR="008C2326" w:rsidRDefault="008C2326" w:rsidP="008C2326">
      <w:pPr>
        <w:rPr>
          <w:rFonts w:cs="Times New Roman"/>
        </w:rPr>
      </w:pPr>
      <w:r w:rsidRPr="005D369E">
        <w:rPr>
          <w:rFonts w:cs="Times New Roman"/>
          <w:b/>
          <w:bCs/>
        </w:rPr>
        <w:t>17.</w:t>
      </w:r>
      <w:r w:rsidRPr="005D369E">
        <w:rPr>
          <w:rFonts w:cs="Times New Roman" w:hint="eastAsia"/>
          <w:b/>
          <w:bCs/>
        </w:rPr>
        <w:t>3</w:t>
      </w:r>
      <w:r w:rsidRPr="005D369E">
        <w:rPr>
          <w:rFonts w:cs="Times New Roman"/>
          <w:b/>
          <w:bCs/>
        </w:rPr>
        <w:t>.</w:t>
      </w:r>
      <w:r>
        <w:rPr>
          <w:rFonts w:cs="Times New Roman" w:hint="eastAsia"/>
          <w:b/>
          <w:bCs/>
        </w:rPr>
        <w:t xml:space="preserve">10 </w:t>
      </w:r>
      <w:r w:rsidRPr="005D369E">
        <w:rPr>
          <w:rFonts w:cs="Times New Roman" w:hint="eastAsia"/>
          <w:b/>
          <w:bCs/>
        </w:rPr>
        <w:t xml:space="preserve"> </w:t>
      </w:r>
      <w:r w:rsidRPr="005D369E">
        <w:rPr>
          <w:rFonts w:cs="Times New Roman" w:hint="eastAsia"/>
        </w:rPr>
        <w:t>采用工业化建造结构体系和建筑构件，主体结构采用装配式结构，</w:t>
      </w:r>
      <w:proofErr w:type="gramStart"/>
      <w:r w:rsidRPr="008666CD">
        <w:rPr>
          <w:rFonts w:hint="eastAsia"/>
          <w:bCs/>
          <w:szCs w:val="24"/>
        </w:rPr>
        <w:t>评价总分值</w:t>
      </w:r>
      <w:proofErr w:type="gramEnd"/>
      <w:r>
        <w:rPr>
          <w:rFonts w:cs="Times New Roman" w:hint="eastAsia"/>
          <w:bCs/>
        </w:rPr>
        <w:t>6</w:t>
      </w:r>
      <w:r w:rsidRPr="008666CD">
        <w:rPr>
          <w:rFonts w:cs="Times New Roman" w:hint="eastAsia"/>
          <w:bCs/>
        </w:rPr>
        <w:t>分</w:t>
      </w:r>
      <w:r>
        <w:rPr>
          <w:rFonts w:cs="Times New Roman" w:hint="eastAsia"/>
          <w:bCs/>
        </w:rPr>
        <w:t>，</w:t>
      </w:r>
      <w:r w:rsidRPr="00B60015">
        <w:rPr>
          <w:rFonts w:cs="Times New Roman"/>
        </w:rPr>
        <w:t>按下列规则评分：</w:t>
      </w:r>
    </w:p>
    <w:p w14:paraId="55E66E09"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8332DB">
        <w:rPr>
          <w:rFonts w:cs="Times New Roman" w:hint="eastAsia"/>
          <w:bCs/>
        </w:rPr>
        <w:t>装配率大于</w:t>
      </w:r>
      <w:r w:rsidRPr="008332DB">
        <w:rPr>
          <w:rFonts w:cs="Times New Roman" w:hint="eastAsia"/>
          <w:bCs/>
        </w:rPr>
        <w:t>30%</w:t>
      </w:r>
      <w:r w:rsidRPr="00207BE7">
        <w:rPr>
          <w:rFonts w:cs="Times New Roman" w:hint="eastAsia"/>
        </w:rPr>
        <w:t>，得</w:t>
      </w:r>
      <w:r>
        <w:rPr>
          <w:rFonts w:cs="Times New Roman" w:hint="eastAsia"/>
        </w:rPr>
        <w:t>3</w:t>
      </w:r>
      <w:r w:rsidRPr="00207BE7">
        <w:rPr>
          <w:rFonts w:cs="Times New Roman" w:hint="eastAsia"/>
        </w:rPr>
        <w:t>分；</w:t>
      </w:r>
    </w:p>
    <w:p w14:paraId="04183002"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8332DB">
        <w:rPr>
          <w:rFonts w:cs="Times New Roman" w:hint="eastAsia"/>
          <w:bCs/>
        </w:rPr>
        <w:t>装配率大于</w:t>
      </w:r>
      <w:r>
        <w:rPr>
          <w:rFonts w:cs="Times New Roman" w:hint="eastAsia"/>
          <w:bCs/>
        </w:rPr>
        <w:t>5</w:t>
      </w:r>
      <w:r w:rsidRPr="008332DB">
        <w:rPr>
          <w:rFonts w:cs="Times New Roman" w:hint="eastAsia"/>
          <w:bCs/>
        </w:rPr>
        <w:t>0%</w:t>
      </w:r>
      <w:r w:rsidRPr="00207BE7">
        <w:rPr>
          <w:rFonts w:cs="Times New Roman" w:hint="eastAsia"/>
        </w:rPr>
        <w:t>，得</w:t>
      </w:r>
      <w:r>
        <w:rPr>
          <w:rFonts w:cs="Times New Roman" w:hint="eastAsia"/>
        </w:rPr>
        <w:t>6</w:t>
      </w:r>
      <w:r w:rsidRPr="00207BE7">
        <w:rPr>
          <w:rFonts w:cs="Times New Roman" w:hint="eastAsia"/>
        </w:rPr>
        <w:t>分</w:t>
      </w:r>
      <w:r>
        <w:rPr>
          <w:rFonts w:cs="Times New Roman" w:hint="eastAsia"/>
        </w:rPr>
        <w:t>。</w:t>
      </w:r>
    </w:p>
    <w:p w14:paraId="2EF65CF2" w14:textId="77777777" w:rsidR="008C2326" w:rsidRPr="008666CD"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 xml:space="preserve">11  </w:t>
      </w:r>
      <w:r w:rsidRPr="005D369E">
        <w:rPr>
          <w:rFonts w:cs="Times New Roman" w:hint="eastAsia"/>
          <w:bCs/>
        </w:rPr>
        <w:t>建筑装修选用工业化内装部品占同类部</w:t>
      </w:r>
      <w:proofErr w:type="gramStart"/>
      <w:r w:rsidRPr="005D369E">
        <w:rPr>
          <w:rFonts w:cs="Times New Roman" w:hint="eastAsia"/>
          <w:bCs/>
        </w:rPr>
        <w:t>品比例</w:t>
      </w:r>
      <w:proofErr w:type="gramEnd"/>
      <w:r w:rsidRPr="005D369E">
        <w:rPr>
          <w:rFonts w:cs="Times New Roman" w:hint="eastAsia"/>
          <w:bCs/>
        </w:rPr>
        <w:t>达到</w:t>
      </w:r>
      <w:r w:rsidRPr="005D369E">
        <w:rPr>
          <w:rFonts w:cs="Times New Roman" w:hint="eastAsia"/>
          <w:bCs/>
        </w:rPr>
        <w:t>50%</w:t>
      </w:r>
      <w:r w:rsidRPr="005D369E">
        <w:rPr>
          <w:rFonts w:cs="Times New Roman" w:hint="eastAsia"/>
          <w:bCs/>
        </w:rPr>
        <w:t>以上的</w:t>
      </w:r>
      <w:proofErr w:type="gramStart"/>
      <w:r w:rsidRPr="005D369E">
        <w:rPr>
          <w:rFonts w:cs="Times New Roman" w:hint="eastAsia"/>
          <w:bCs/>
        </w:rPr>
        <w:t>部品种</w:t>
      </w:r>
      <w:proofErr w:type="gramEnd"/>
      <w:r w:rsidRPr="005D369E">
        <w:rPr>
          <w:rFonts w:cs="Times New Roman" w:hint="eastAsia"/>
          <w:bCs/>
        </w:rPr>
        <w:t>类，达到</w:t>
      </w:r>
      <w:r w:rsidRPr="005D369E">
        <w:rPr>
          <w:rFonts w:cs="Times New Roman" w:hint="eastAsia"/>
          <w:bCs/>
        </w:rPr>
        <w:t>1</w:t>
      </w:r>
      <w:r w:rsidRPr="005D369E">
        <w:rPr>
          <w:rFonts w:cs="Times New Roman" w:hint="eastAsia"/>
          <w:bCs/>
        </w:rPr>
        <w:t>种，得</w:t>
      </w:r>
      <w:r>
        <w:rPr>
          <w:rFonts w:cs="Times New Roman" w:hint="eastAsia"/>
          <w:bCs/>
        </w:rPr>
        <w:t>3</w:t>
      </w:r>
      <w:r w:rsidRPr="005D369E">
        <w:rPr>
          <w:rFonts w:cs="Times New Roman" w:hint="eastAsia"/>
          <w:bCs/>
        </w:rPr>
        <w:t>分；达到</w:t>
      </w:r>
      <w:r w:rsidRPr="005D369E">
        <w:rPr>
          <w:rFonts w:cs="Times New Roman" w:hint="eastAsia"/>
          <w:bCs/>
        </w:rPr>
        <w:t>3</w:t>
      </w:r>
      <w:r w:rsidRPr="005D369E">
        <w:rPr>
          <w:rFonts w:cs="Times New Roman" w:hint="eastAsia"/>
          <w:bCs/>
        </w:rPr>
        <w:t>种及以上，得</w:t>
      </w:r>
      <w:r>
        <w:rPr>
          <w:rFonts w:cs="Times New Roman" w:hint="eastAsia"/>
          <w:bCs/>
        </w:rPr>
        <w:t>6</w:t>
      </w:r>
      <w:r w:rsidRPr="008666CD">
        <w:rPr>
          <w:rFonts w:cs="Times New Roman" w:hint="eastAsia"/>
          <w:bCs/>
        </w:rPr>
        <w:t>分</w:t>
      </w:r>
      <w:r>
        <w:rPr>
          <w:rFonts w:cs="Times New Roman" w:hint="eastAsia"/>
          <w:bCs/>
        </w:rPr>
        <w:t>。</w:t>
      </w:r>
    </w:p>
    <w:p w14:paraId="3C588DCD" w14:textId="174E1D41" w:rsidR="008C2326" w:rsidRPr="00B60015" w:rsidRDefault="008C2326" w:rsidP="008C2326">
      <w:pPr>
        <w:pStyle w:val="2"/>
        <w:rPr>
          <w:rFonts w:cs="Times New Roman"/>
        </w:rPr>
      </w:pPr>
      <w:bookmarkStart w:id="313" w:name="_Toc170391281"/>
      <w:bookmarkStart w:id="314" w:name="_Toc170551057"/>
      <w:r w:rsidRPr="00B60015">
        <w:rPr>
          <w:rFonts w:cs="Times New Roman"/>
          <w:b/>
          <w:bCs w:val="0"/>
        </w:rPr>
        <w:lastRenderedPageBreak/>
        <w:t>17.4</w:t>
      </w:r>
      <w:r w:rsidRPr="00B60015">
        <w:rPr>
          <w:rFonts w:cs="Times New Roman"/>
        </w:rPr>
        <w:t xml:space="preserve">  </w:t>
      </w:r>
      <w:r w:rsidRPr="00B60015">
        <w:rPr>
          <w:rFonts w:cs="Times New Roman"/>
        </w:rPr>
        <w:t>加分项</w:t>
      </w:r>
      <w:bookmarkEnd w:id="313"/>
      <w:bookmarkEnd w:id="314"/>
      <w:r w:rsidR="00CC7255">
        <w:rPr>
          <w:rFonts w:cs="Times New Roman"/>
        </w:rPr>
        <w:fldChar w:fldCharType="begin"/>
      </w:r>
      <w:r w:rsidR="00CC7255">
        <w:rPr>
          <w:rFonts w:cs="Times New Roman"/>
        </w:rPr>
        <w:instrText xml:space="preserve"> TC  "</w:instrText>
      </w:r>
      <w:bookmarkStart w:id="315" w:name="_Toc170395487"/>
      <w:r w:rsidR="00CC7255">
        <w:rPr>
          <w:rFonts w:cs="Times New Roman"/>
        </w:rPr>
        <w:instrText>17.4  Bonus items</w:instrText>
      </w:r>
      <w:bookmarkEnd w:id="315"/>
      <w:r w:rsidR="00CC7255">
        <w:rPr>
          <w:rFonts w:cs="Times New Roman"/>
        </w:rPr>
        <w:instrText xml:space="preserve">" \l 2 </w:instrText>
      </w:r>
      <w:r w:rsidR="00CC7255">
        <w:rPr>
          <w:rFonts w:cs="Times New Roman"/>
        </w:rPr>
        <w:fldChar w:fldCharType="end"/>
      </w:r>
    </w:p>
    <w:p w14:paraId="2C44BBCE" w14:textId="77777777" w:rsidR="008C2326" w:rsidRPr="00B93E8B" w:rsidRDefault="008C2326" w:rsidP="008C2326">
      <w:pPr>
        <w:rPr>
          <w:rFonts w:cs="Times New Roman"/>
        </w:rPr>
      </w:pPr>
      <w:r w:rsidRPr="00B93E8B">
        <w:rPr>
          <w:rFonts w:cs="Times New Roman"/>
          <w:b/>
          <w:bCs/>
        </w:rPr>
        <w:t>17.4.1</w:t>
      </w:r>
      <w:r w:rsidRPr="00B93E8B">
        <w:rPr>
          <w:rFonts w:cs="Times New Roman"/>
        </w:rPr>
        <w:t xml:space="preserve">  </w:t>
      </w:r>
      <w:r w:rsidRPr="00B93E8B">
        <w:rPr>
          <w:rFonts w:cs="Times New Roman" w:hint="eastAsia"/>
        </w:rPr>
        <w:t>铁路房屋建筑设计应用建筑信息模型（</w:t>
      </w:r>
      <w:r w:rsidRPr="00B93E8B">
        <w:rPr>
          <w:rFonts w:cs="Times New Roman" w:hint="eastAsia"/>
        </w:rPr>
        <w:t>BIM</w:t>
      </w:r>
      <w:r w:rsidRPr="00B93E8B">
        <w:rPr>
          <w:rFonts w:cs="Times New Roman" w:hint="eastAsia"/>
        </w:rPr>
        <w:t>）技术，得</w:t>
      </w:r>
      <w:r>
        <w:rPr>
          <w:rFonts w:cs="Times New Roman" w:hint="eastAsia"/>
        </w:rPr>
        <w:t>1</w:t>
      </w:r>
      <w:r w:rsidRPr="00B93E8B">
        <w:rPr>
          <w:rFonts w:cs="Times New Roman" w:hint="eastAsia"/>
        </w:rPr>
        <w:t>分。</w:t>
      </w:r>
    </w:p>
    <w:p w14:paraId="63E58881" w14:textId="77777777" w:rsidR="008C2326" w:rsidRPr="00B93E8B" w:rsidRDefault="008C2326" w:rsidP="008C2326">
      <w:pPr>
        <w:rPr>
          <w:rFonts w:cs="Times New Roman"/>
        </w:rPr>
      </w:pPr>
      <w:r w:rsidRPr="00B93E8B">
        <w:rPr>
          <w:rFonts w:cs="Times New Roman"/>
          <w:b/>
          <w:bCs/>
        </w:rPr>
        <w:t>17.</w:t>
      </w:r>
      <w:r w:rsidRPr="00B93E8B">
        <w:rPr>
          <w:rFonts w:cs="Times New Roman" w:hint="eastAsia"/>
          <w:b/>
          <w:bCs/>
        </w:rPr>
        <w:t>4.2</w:t>
      </w:r>
      <w:r w:rsidRPr="00B93E8B">
        <w:rPr>
          <w:rFonts w:cs="Times New Roman"/>
        </w:rPr>
        <w:t xml:space="preserve">  </w:t>
      </w:r>
      <w:r w:rsidRPr="00B93E8B">
        <w:rPr>
          <w:rFonts w:cs="Times New Roman" w:hint="eastAsia"/>
        </w:rPr>
        <w:t>铁路房屋建筑</w:t>
      </w:r>
      <w:proofErr w:type="gramStart"/>
      <w:r w:rsidRPr="00B93E8B">
        <w:rPr>
          <w:rFonts w:cs="Times New Roman" w:hint="eastAsia"/>
        </w:rPr>
        <w:t>宜设置</w:t>
      </w:r>
      <w:proofErr w:type="gramEnd"/>
      <w:r w:rsidRPr="00B93E8B">
        <w:rPr>
          <w:rFonts w:cs="Times New Roman"/>
        </w:rPr>
        <w:t>能源</w:t>
      </w:r>
      <w:r w:rsidRPr="00B93E8B">
        <w:rPr>
          <w:rFonts w:cs="Times New Roman" w:hint="eastAsia"/>
        </w:rPr>
        <w:t>管控平台，</w:t>
      </w:r>
      <w:r w:rsidRPr="00B93E8B">
        <w:rPr>
          <w:rFonts w:cs="Times New Roman"/>
        </w:rPr>
        <w:t>资源管理应实行分类、分项计量，</w:t>
      </w:r>
      <w:proofErr w:type="gramStart"/>
      <w:r w:rsidRPr="00B93E8B">
        <w:rPr>
          <w:rFonts w:cs="Times New Roman"/>
        </w:rPr>
        <w:t>评价总分值</w:t>
      </w:r>
      <w:proofErr w:type="gramEnd"/>
      <w:r w:rsidRPr="00B93E8B">
        <w:rPr>
          <w:rFonts w:cs="Times New Roman"/>
        </w:rPr>
        <w:t>为</w:t>
      </w:r>
      <w:r>
        <w:rPr>
          <w:rFonts w:cs="Times New Roman" w:hint="eastAsia"/>
        </w:rPr>
        <w:t>2</w:t>
      </w:r>
      <w:r w:rsidRPr="00B93E8B">
        <w:rPr>
          <w:rFonts w:cs="Times New Roman"/>
        </w:rPr>
        <w:t>分，按下列规则评分并累计：</w:t>
      </w:r>
    </w:p>
    <w:p w14:paraId="77B29F51" w14:textId="77777777" w:rsidR="008C2326" w:rsidRPr="00B93E8B" w:rsidRDefault="008C2326" w:rsidP="008C2326">
      <w:pPr>
        <w:ind w:firstLineChars="200" w:firstLine="482"/>
        <w:rPr>
          <w:rFonts w:cs="Times New Roman"/>
        </w:rPr>
      </w:pPr>
      <w:r w:rsidRPr="00B93E8B">
        <w:rPr>
          <w:rFonts w:cs="Times New Roman"/>
          <w:b/>
          <w:bCs/>
        </w:rPr>
        <w:t>1</w:t>
      </w:r>
      <w:r w:rsidRPr="00B93E8B">
        <w:rPr>
          <w:rFonts w:cs="Times New Roman"/>
        </w:rPr>
        <w:t xml:space="preserve">  </w:t>
      </w:r>
      <w:r w:rsidRPr="00B93E8B">
        <w:rPr>
          <w:rFonts w:cs="Times New Roman"/>
        </w:rPr>
        <w:t>耗电量按用途和使用性质分类、分项计量，得</w:t>
      </w:r>
      <w:r>
        <w:rPr>
          <w:rFonts w:cs="Times New Roman" w:hint="eastAsia"/>
        </w:rPr>
        <w:t>1</w:t>
      </w:r>
      <w:r w:rsidRPr="00B93E8B">
        <w:rPr>
          <w:rFonts w:cs="Times New Roman"/>
        </w:rPr>
        <w:t>分；</w:t>
      </w:r>
    </w:p>
    <w:p w14:paraId="1A96DA31" w14:textId="77777777" w:rsidR="008C2326" w:rsidRPr="00B93E8B" w:rsidRDefault="008C2326" w:rsidP="008C2326">
      <w:pPr>
        <w:ind w:firstLineChars="200" w:firstLine="482"/>
        <w:rPr>
          <w:rFonts w:cs="Times New Roman"/>
        </w:rPr>
      </w:pPr>
      <w:r w:rsidRPr="00B93E8B">
        <w:rPr>
          <w:rFonts w:cs="Times New Roman"/>
          <w:b/>
          <w:bCs/>
        </w:rPr>
        <w:t>2</w:t>
      </w:r>
      <w:r w:rsidRPr="00B93E8B">
        <w:rPr>
          <w:rFonts w:cs="Times New Roman"/>
        </w:rPr>
        <w:t xml:space="preserve">  </w:t>
      </w:r>
      <w:r w:rsidRPr="00B93E8B">
        <w:rPr>
          <w:rFonts w:cs="Times New Roman"/>
        </w:rPr>
        <w:t>耗气量、耗油量、耗热量等按用途和使用性质分类、分项计量，得</w:t>
      </w:r>
      <w:r>
        <w:rPr>
          <w:rFonts w:cs="Times New Roman" w:hint="eastAsia"/>
        </w:rPr>
        <w:t>1</w:t>
      </w:r>
      <w:r w:rsidRPr="00B93E8B">
        <w:rPr>
          <w:rFonts w:cs="Times New Roman"/>
        </w:rPr>
        <w:t>分。</w:t>
      </w:r>
    </w:p>
    <w:p w14:paraId="283D55B4" w14:textId="77777777" w:rsidR="008C2326" w:rsidRPr="00B93E8B" w:rsidRDefault="008C2326" w:rsidP="008C2326">
      <w:pPr>
        <w:rPr>
          <w:rFonts w:cs="Times New Roman"/>
        </w:rPr>
      </w:pPr>
      <w:r w:rsidRPr="00B93E8B">
        <w:rPr>
          <w:rFonts w:cs="Times New Roman"/>
          <w:b/>
          <w:bCs/>
        </w:rPr>
        <w:t>17.4.</w:t>
      </w:r>
      <w:r w:rsidRPr="00B93E8B">
        <w:rPr>
          <w:rFonts w:cs="Times New Roman" w:hint="eastAsia"/>
          <w:b/>
          <w:bCs/>
        </w:rPr>
        <w:t>3</w:t>
      </w:r>
      <w:r w:rsidRPr="00B93E8B">
        <w:rPr>
          <w:rFonts w:cs="Times New Roman"/>
        </w:rPr>
        <w:t xml:space="preserve">  </w:t>
      </w:r>
      <w:r w:rsidRPr="00B93E8B">
        <w:rPr>
          <w:rFonts w:cs="Times New Roman"/>
        </w:rPr>
        <w:t>站、段（所）、车间、工区设置</w:t>
      </w:r>
      <w:r w:rsidRPr="00B93E8B">
        <w:rPr>
          <w:rFonts w:cs="Times New Roman" w:hint="eastAsia"/>
        </w:rPr>
        <w:t>停车</w:t>
      </w:r>
      <w:r w:rsidRPr="00B93E8B">
        <w:rPr>
          <w:rFonts w:cs="Times New Roman"/>
        </w:rPr>
        <w:t>充电设施，得</w:t>
      </w:r>
      <w:r>
        <w:rPr>
          <w:rFonts w:cs="Times New Roman" w:hint="eastAsia"/>
        </w:rPr>
        <w:t>1</w:t>
      </w:r>
      <w:r w:rsidRPr="00B93E8B">
        <w:rPr>
          <w:rFonts w:cs="Times New Roman"/>
        </w:rPr>
        <w:t>分。</w:t>
      </w:r>
    </w:p>
    <w:p w14:paraId="540DB44E" w14:textId="77777777" w:rsidR="008C2326" w:rsidRPr="00B60015" w:rsidRDefault="008C2326" w:rsidP="008C2326">
      <w:pPr>
        <w:rPr>
          <w:rFonts w:eastAsia="仿宋" w:cs="Times New Roman"/>
        </w:rPr>
      </w:pPr>
      <w:r w:rsidRPr="00B93E8B">
        <w:rPr>
          <w:rFonts w:cs="Times New Roman"/>
          <w:b/>
          <w:bCs/>
        </w:rPr>
        <w:t>17.4.</w:t>
      </w:r>
      <w:r>
        <w:rPr>
          <w:rFonts w:cs="Times New Roman" w:hint="eastAsia"/>
          <w:b/>
          <w:bCs/>
        </w:rPr>
        <w:t xml:space="preserve">4  </w:t>
      </w:r>
      <w:r w:rsidRPr="00B93E8B">
        <w:rPr>
          <w:rFonts w:cs="Times New Roman" w:hint="eastAsia"/>
        </w:rPr>
        <w:t>铁路房屋建筑</w:t>
      </w:r>
      <w:r>
        <w:rPr>
          <w:rFonts w:cs="Times New Roman" w:hint="eastAsia"/>
        </w:rPr>
        <w:t>进行碳排放计算分析，采取措施降低单位建筑面积碳排放强度，得</w:t>
      </w:r>
      <w:r>
        <w:rPr>
          <w:rFonts w:cs="Times New Roman" w:hint="eastAsia"/>
        </w:rPr>
        <w:t>1</w:t>
      </w:r>
      <w:r>
        <w:rPr>
          <w:rFonts w:cs="Times New Roman" w:hint="eastAsia"/>
        </w:rPr>
        <w:t>分。</w:t>
      </w:r>
    </w:p>
    <w:p w14:paraId="2CCAECFA" w14:textId="77777777" w:rsidR="008C2326" w:rsidRPr="00B60015" w:rsidRDefault="008C2326" w:rsidP="008C2326">
      <w:pPr>
        <w:rPr>
          <w:rFonts w:cs="Times New Roman"/>
        </w:rPr>
      </w:pPr>
    </w:p>
    <w:p w14:paraId="7FF20816" w14:textId="77777777" w:rsidR="008C2326" w:rsidRPr="00B60015" w:rsidRDefault="008C2326" w:rsidP="008C2326">
      <w:pPr>
        <w:rPr>
          <w:rFonts w:cs="Times New Roman"/>
        </w:rPr>
      </w:pPr>
      <w:r w:rsidRPr="00B60015">
        <w:rPr>
          <w:rFonts w:cs="Times New Roman"/>
        </w:rPr>
        <w:br w:type="page"/>
      </w:r>
    </w:p>
    <w:p w14:paraId="032D28F6" w14:textId="04543985" w:rsidR="008C2326" w:rsidRPr="00B60015" w:rsidRDefault="008C2326" w:rsidP="008C2326">
      <w:pPr>
        <w:pStyle w:val="1"/>
        <w:rPr>
          <w:rFonts w:cs="Times New Roman"/>
        </w:rPr>
      </w:pPr>
      <w:bookmarkStart w:id="316" w:name="_Toc170391282"/>
      <w:bookmarkStart w:id="317" w:name="_Toc170551058"/>
      <w:r w:rsidRPr="00B60015">
        <w:rPr>
          <w:rFonts w:cs="Times New Roman"/>
        </w:rPr>
        <w:lastRenderedPageBreak/>
        <w:t xml:space="preserve">18  </w:t>
      </w:r>
      <w:r w:rsidRPr="00B60015">
        <w:rPr>
          <w:rFonts w:cs="Times New Roman"/>
        </w:rPr>
        <w:t>环境保护</w:t>
      </w:r>
      <w:bookmarkEnd w:id="316"/>
      <w:bookmarkEnd w:id="317"/>
      <w:r w:rsidR="00BA524A">
        <w:rPr>
          <w:rFonts w:cs="Times New Roman"/>
        </w:rPr>
        <w:fldChar w:fldCharType="begin"/>
      </w:r>
      <w:r w:rsidR="00BA524A">
        <w:rPr>
          <w:rFonts w:cs="Times New Roman"/>
        </w:rPr>
        <w:instrText xml:space="preserve"> TC  "</w:instrText>
      </w:r>
      <w:bookmarkStart w:id="318" w:name="_Toc170395488"/>
      <w:r w:rsidR="00BA524A">
        <w:rPr>
          <w:rFonts w:cs="Times New Roman"/>
        </w:rPr>
        <w:instrText>18  Environmental protection</w:instrText>
      </w:r>
      <w:bookmarkEnd w:id="318"/>
      <w:r w:rsidR="00BA524A">
        <w:rPr>
          <w:rFonts w:cs="Times New Roman"/>
        </w:rPr>
        <w:instrText xml:space="preserve">" \l 1 </w:instrText>
      </w:r>
      <w:r w:rsidR="00BA524A">
        <w:rPr>
          <w:rFonts w:cs="Times New Roman"/>
        </w:rPr>
        <w:fldChar w:fldCharType="end"/>
      </w:r>
    </w:p>
    <w:p w14:paraId="7689074F" w14:textId="7AAD2050" w:rsidR="008C2326" w:rsidRPr="00B60015" w:rsidRDefault="008C2326" w:rsidP="008C2326">
      <w:pPr>
        <w:pStyle w:val="2"/>
        <w:rPr>
          <w:rFonts w:cs="Times New Roman"/>
        </w:rPr>
      </w:pPr>
      <w:bookmarkStart w:id="319" w:name="_Toc170391283"/>
      <w:bookmarkStart w:id="320" w:name="_Toc170551059"/>
      <w:r w:rsidRPr="00B60015">
        <w:rPr>
          <w:rFonts w:cs="Times New Roman"/>
          <w:b/>
          <w:bCs w:val="0"/>
        </w:rPr>
        <w:t>18.1</w:t>
      </w:r>
      <w:r w:rsidRPr="00B60015">
        <w:rPr>
          <w:rFonts w:cs="Times New Roman"/>
        </w:rPr>
        <w:t xml:space="preserve">  </w:t>
      </w:r>
      <w:r w:rsidRPr="00B60015">
        <w:rPr>
          <w:rFonts w:cs="Times New Roman"/>
        </w:rPr>
        <w:t>一般规定</w:t>
      </w:r>
      <w:bookmarkEnd w:id="319"/>
      <w:bookmarkEnd w:id="320"/>
      <w:r w:rsidR="00ED45F7">
        <w:rPr>
          <w:rFonts w:cs="Times New Roman"/>
        </w:rPr>
        <w:fldChar w:fldCharType="begin"/>
      </w:r>
      <w:r w:rsidR="00ED45F7">
        <w:rPr>
          <w:rFonts w:cs="Times New Roman"/>
        </w:rPr>
        <w:instrText xml:space="preserve"> TC  "</w:instrText>
      </w:r>
      <w:bookmarkStart w:id="321" w:name="_Toc170395489"/>
      <w:r w:rsidR="00ED45F7">
        <w:rPr>
          <w:rFonts w:cs="Times New Roman"/>
        </w:rPr>
        <w:instrText>18.1  General requirements</w:instrText>
      </w:r>
      <w:bookmarkEnd w:id="321"/>
      <w:r w:rsidR="00ED45F7">
        <w:rPr>
          <w:rFonts w:cs="Times New Roman"/>
        </w:rPr>
        <w:instrText xml:space="preserve">" \l 2 </w:instrText>
      </w:r>
      <w:r w:rsidR="00ED45F7">
        <w:rPr>
          <w:rFonts w:cs="Times New Roman"/>
        </w:rPr>
        <w:fldChar w:fldCharType="end"/>
      </w:r>
    </w:p>
    <w:p w14:paraId="01EA4669" w14:textId="77777777" w:rsidR="008C2326" w:rsidRPr="00B60015" w:rsidRDefault="008C2326" w:rsidP="008C2326">
      <w:pPr>
        <w:rPr>
          <w:rFonts w:cs="Times New Roman"/>
        </w:rPr>
      </w:pPr>
      <w:r w:rsidRPr="00B60015">
        <w:rPr>
          <w:rFonts w:cs="Times New Roman"/>
          <w:b/>
          <w:bCs/>
        </w:rPr>
        <w:t>18.1.1</w:t>
      </w:r>
      <w:r w:rsidRPr="00B60015">
        <w:rPr>
          <w:rFonts w:cs="Times New Roman"/>
        </w:rPr>
        <w:t xml:space="preserve">  </w:t>
      </w:r>
      <w:r w:rsidRPr="00B60015">
        <w:rPr>
          <w:rFonts w:cs="Times New Roman"/>
        </w:rPr>
        <w:t>铁路工程环境保护专业绿色设计评价应从</w:t>
      </w:r>
      <w:r>
        <w:rPr>
          <w:rFonts w:cs="Times New Roman" w:hint="eastAsia"/>
        </w:rPr>
        <w:t>生态保护、水土保持、减振降噪、污染防治、生态景观</w:t>
      </w:r>
      <w:r w:rsidRPr="00B60015">
        <w:rPr>
          <w:rFonts w:cs="Times New Roman"/>
        </w:rPr>
        <w:t>等方面开展评价，评价时应提交必要的证明材料。</w:t>
      </w:r>
    </w:p>
    <w:p w14:paraId="139BD322" w14:textId="77777777" w:rsidR="008C2326" w:rsidRPr="00B60015" w:rsidRDefault="008C2326" w:rsidP="008C2326">
      <w:pPr>
        <w:rPr>
          <w:rFonts w:cs="Times New Roman"/>
        </w:rPr>
      </w:pPr>
      <w:r w:rsidRPr="00B60015">
        <w:rPr>
          <w:rFonts w:cs="Times New Roman"/>
          <w:b/>
          <w:bCs/>
        </w:rPr>
        <w:t xml:space="preserve">18.1.2  </w:t>
      </w:r>
      <w:r w:rsidRPr="00B60015">
        <w:rPr>
          <w:rFonts w:cs="Times New Roman"/>
        </w:rPr>
        <w:t>铁路工程环境保护专业绿色设计评价一级指标、二级指标、三级指标的组成和分值设置应符合表</w:t>
      </w:r>
      <w:r w:rsidRPr="00B60015">
        <w:rPr>
          <w:rFonts w:cs="Times New Roman"/>
        </w:rPr>
        <w:t>18.1.2</w:t>
      </w:r>
      <w:r w:rsidRPr="00B60015">
        <w:rPr>
          <w:rFonts w:cs="Times New Roman"/>
        </w:rPr>
        <w:t>的规定。</w:t>
      </w:r>
    </w:p>
    <w:p w14:paraId="5BFF808A" w14:textId="77777777" w:rsidR="008C2326" w:rsidRPr="00B60015" w:rsidRDefault="008C2326" w:rsidP="008C2326">
      <w:pPr>
        <w:pStyle w:val="af4"/>
        <w:rPr>
          <w:rFonts w:cs="Times New Roman"/>
        </w:rPr>
      </w:pPr>
      <w:r w:rsidRPr="00B60015">
        <w:rPr>
          <w:rFonts w:cs="Times New Roman"/>
        </w:rPr>
        <w:t>表</w:t>
      </w:r>
      <w:r w:rsidRPr="00B60015">
        <w:rPr>
          <w:rFonts w:cs="Times New Roman"/>
        </w:rPr>
        <w:t xml:space="preserve">16.1.2  </w:t>
      </w:r>
      <w:r w:rsidRPr="00B60015">
        <w:rPr>
          <w:rFonts w:cs="Times New Roman"/>
        </w:rPr>
        <w:t>铁路环境保护</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5000" w:type="pct"/>
        <w:tblLook w:val="04A0" w:firstRow="1" w:lastRow="0" w:firstColumn="1" w:lastColumn="0" w:noHBand="0" w:noVBand="1"/>
      </w:tblPr>
      <w:tblGrid>
        <w:gridCol w:w="581"/>
        <w:gridCol w:w="1304"/>
        <w:gridCol w:w="617"/>
        <w:gridCol w:w="770"/>
        <w:gridCol w:w="976"/>
        <w:gridCol w:w="1442"/>
        <w:gridCol w:w="816"/>
        <w:gridCol w:w="896"/>
        <w:gridCol w:w="894"/>
      </w:tblGrid>
      <w:tr w:rsidR="008C2326" w:rsidRPr="00B60015" w14:paraId="23877753" w14:textId="77777777" w:rsidTr="00855772">
        <w:tc>
          <w:tcPr>
            <w:tcW w:w="350" w:type="pct"/>
            <w:vMerge w:val="restart"/>
            <w:vAlign w:val="center"/>
          </w:tcPr>
          <w:p w14:paraId="73F32005" w14:textId="77777777" w:rsidR="008C2326" w:rsidRPr="00B60015" w:rsidRDefault="008C2326" w:rsidP="00AE47F9">
            <w:pPr>
              <w:pStyle w:val="af5"/>
            </w:pPr>
            <w:r w:rsidRPr="00B60015">
              <w:t>一级指标</w:t>
            </w:r>
          </w:p>
        </w:tc>
        <w:tc>
          <w:tcPr>
            <w:tcW w:w="1622" w:type="pct"/>
            <w:gridSpan w:val="3"/>
            <w:vAlign w:val="center"/>
          </w:tcPr>
          <w:p w14:paraId="5120639D" w14:textId="77777777" w:rsidR="008C2326" w:rsidRPr="00B60015" w:rsidRDefault="008C2326" w:rsidP="00AE47F9">
            <w:pPr>
              <w:pStyle w:val="af5"/>
            </w:pPr>
            <w:r w:rsidRPr="00B60015">
              <w:t>二级指标</w:t>
            </w:r>
          </w:p>
        </w:tc>
        <w:tc>
          <w:tcPr>
            <w:tcW w:w="588" w:type="pct"/>
            <w:vAlign w:val="center"/>
          </w:tcPr>
          <w:p w14:paraId="629A6B5B" w14:textId="77777777" w:rsidR="008C2326" w:rsidRPr="00B60015" w:rsidRDefault="008C2326" w:rsidP="00AE47F9">
            <w:pPr>
              <w:pStyle w:val="af5"/>
            </w:pPr>
          </w:p>
        </w:tc>
        <w:tc>
          <w:tcPr>
            <w:tcW w:w="2440" w:type="pct"/>
            <w:gridSpan w:val="4"/>
            <w:vAlign w:val="center"/>
          </w:tcPr>
          <w:p w14:paraId="59155C6C" w14:textId="77777777" w:rsidR="008C2326" w:rsidRPr="00B60015" w:rsidRDefault="008C2326" w:rsidP="00AE47F9">
            <w:pPr>
              <w:pStyle w:val="af5"/>
            </w:pPr>
            <w:r w:rsidRPr="00B60015">
              <w:t>三级指标</w:t>
            </w:r>
          </w:p>
        </w:tc>
      </w:tr>
      <w:tr w:rsidR="008C2326" w:rsidRPr="00B60015" w14:paraId="01E44961" w14:textId="77777777" w:rsidTr="00855772">
        <w:tc>
          <w:tcPr>
            <w:tcW w:w="350" w:type="pct"/>
            <w:vMerge/>
            <w:vAlign w:val="center"/>
          </w:tcPr>
          <w:p w14:paraId="1EF967B2" w14:textId="77777777" w:rsidR="008C2326" w:rsidRPr="00B60015" w:rsidRDefault="008C2326" w:rsidP="00AE47F9">
            <w:pPr>
              <w:pStyle w:val="af5"/>
            </w:pPr>
          </w:p>
        </w:tc>
        <w:tc>
          <w:tcPr>
            <w:tcW w:w="786" w:type="pct"/>
            <w:vAlign w:val="center"/>
          </w:tcPr>
          <w:p w14:paraId="610BE883" w14:textId="77777777" w:rsidR="008C2326" w:rsidRPr="00B60015" w:rsidRDefault="008C2326" w:rsidP="00AE47F9">
            <w:pPr>
              <w:pStyle w:val="af5"/>
            </w:pPr>
            <w:r w:rsidRPr="00B60015">
              <w:t>指标内容</w:t>
            </w:r>
          </w:p>
        </w:tc>
        <w:tc>
          <w:tcPr>
            <w:tcW w:w="372" w:type="pct"/>
            <w:vAlign w:val="center"/>
          </w:tcPr>
          <w:p w14:paraId="20E3C30E" w14:textId="77777777" w:rsidR="008C2326" w:rsidRPr="00B60015" w:rsidRDefault="008C2326" w:rsidP="00AE47F9">
            <w:pPr>
              <w:pStyle w:val="af5"/>
            </w:pPr>
            <w:r w:rsidRPr="00B60015">
              <w:t>取值</w:t>
            </w:r>
          </w:p>
        </w:tc>
        <w:tc>
          <w:tcPr>
            <w:tcW w:w="464" w:type="pct"/>
            <w:vAlign w:val="center"/>
          </w:tcPr>
          <w:p w14:paraId="5CBEC547" w14:textId="77777777" w:rsidR="008C2326" w:rsidRPr="00B60015" w:rsidRDefault="008C2326" w:rsidP="00AE47F9">
            <w:pPr>
              <w:pStyle w:val="af5"/>
            </w:pPr>
            <w:r>
              <w:rPr>
                <w:rFonts w:hint="eastAsia"/>
              </w:rPr>
              <w:t>分值范围</w:t>
            </w:r>
          </w:p>
        </w:tc>
        <w:tc>
          <w:tcPr>
            <w:tcW w:w="588" w:type="pct"/>
            <w:vAlign w:val="center"/>
          </w:tcPr>
          <w:p w14:paraId="1DA322CA" w14:textId="77777777" w:rsidR="008C2326" w:rsidRPr="00B60015" w:rsidRDefault="008C2326" w:rsidP="00AE47F9">
            <w:pPr>
              <w:pStyle w:val="af5"/>
            </w:pPr>
            <w:r w:rsidRPr="00B60015">
              <w:t>条文</w:t>
            </w:r>
          </w:p>
        </w:tc>
        <w:tc>
          <w:tcPr>
            <w:tcW w:w="869" w:type="pct"/>
            <w:vAlign w:val="center"/>
          </w:tcPr>
          <w:p w14:paraId="167A6BBD" w14:textId="77777777" w:rsidR="008C2326" w:rsidRPr="00B60015" w:rsidRDefault="008C2326" w:rsidP="00AE47F9">
            <w:pPr>
              <w:pStyle w:val="af5"/>
            </w:pPr>
            <w:r w:rsidRPr="00B60015">
              <w:t>指标内容</w:t>
            </w:r>
          </w:p>
        </w:tc>
        <w:tc>
          <w:tcPr>
            <w:tcW w:w="492" w:type="pct"/>
            <w:vAlign w:val="center"/>
          </w:tcPr>
          <w:p w14:paraId="7183E8A8" w14:textId="77777777" w:rsidR="008C2326" w:rsidRPr="00B60015" w:rsidRDefault="008C2326" w:rsidP="00AE47F9">
            <w:pPr>
              <w:pStyle w:val="af5"/>
            </w:pPr>
            <w:r w:rsidRPr="00B60015">
              <w:t>取值</w:t>
            </w:r>
          </w:p>
        </w:tc>
        <w:tc>
          <w:tcPr>
            <w:tcW w:w="540" w:type="pct"/>
            <w:vAlign w:val="center"/>
          </w:tcPr>
          <w:p w14:paraId="6C815B4E" w14:textId="77777777" w:rsidR="008C2326" w:rsidRDefault="008C2326" w:rsidP="00AE47F9">
            <w:pPr>
              <w:pStyle w:val="af5"/>
            </w:pPr>
            <w:r>
              <w:rPr>
                <w:rFonts w:hint="eastAsia"/>
              </w:rPr>
              <w:t>分值</w:t>
            </w:r>
          </w:p>
          <w:p w14:paraId="3998BD4B" w14:textId="77777777" w:rsidR="008C2326" w:rsidRPr="00B60015" w:rsidRDefault="008C2326" w:rsidP="00AE47F9">
            <w:pPr>
              <w:pStyle w:val="af5"/>
            </w:pPr>
            <w:r>
              <w:rPr>
                <w:rFonts w:hint="eastAsia"/>
              </w:rPr>
              <w:t>范围</w:t>
            </w:r>
          </w:p>
        </w:tc>
        <w:tc>
          <w:tcPr>
            <w:tcW w:w="539" w:type="pct"/>
            <w:vAlign w:val="center"/>
          </w:tcPr>
          <w:p w14:paraId="33A2A6C3" w14:textId="77777777" w:rsidR="008C2326" w:rsidRPr="00B60015" w:rsidRDefault="008C2326" w:rsidP="00AE47F9">
            <w:pPr>
              <w:pStyle w:val="af5"/>
            </w:pPr>
            <w:r w:rsidRPr="00B60015">
              <w:t>类别</w:t>
            </w:r>
          </w:p>
        </w:tc>
      </w:tr>
      <w:tr w:rsidR="008C2326" w:rsidRPr="00B60015" w14:paraId="574616DC" w14:textId="77777777" w:rsidTr="00855772">
        <w:trPr>
          <w:trHeight w:val="446"/>
        </w:trPr>
        <w:tc>
          <w:tcPr>
            <w:tcW w:w="350" w:type="pct"/>
            <w:vMerge w:val="restart"/>
            <w:vAlign w:val="center"/>
          </w:tcPr>
          <w:p w14:paraId="2DDFCD1B" w14:textId="77777777" w:rsidR="008C2326" w:rsidRPr="00B60015" w:rsidRDefault="008C2326" w:rsidP="00AE47F9">
            <w:pPr>
              <w:pStyle w:val="af5"/>
            </w:pPr>
            <w:r w:rsidRPr="00B60015">
              <w:t>环境保护</w:t>
            </w:r>
          </w:p>
        </w:tc>
        <w:tc>
          <w:tcPr>
            <w:tcW w:w="786" w:type="pct"/>
            <w:vMerge w:val="restart"/>
            <w:vAlign w:val="center"/>
          </w:tcPr>
          <w:p w14:paraId="7DCC477E" w14:textId="77777777" w:rsidR="008C2326" w:rsidRPr="00B60015" w:rsidRDefault="008C2326" w:rsidP="00AE47F9">
            <w:pPr>
              <w:pStyle w:val="af5"/>
            </w:pPr>
            <w:r w:rsidRPr="00B60015">
              <w:t>生态保护</w:t>
            </w:r>
          </w:p>
        </w:tc>
        <w:tc>
          <w:tcPr>
            <w:tcW w:w="372" w:type="pct"/>
            <w:vMerge w:val="restart"/>
            <w:vAlign w:val="center"/>
          </w:tcPr>
          <w:p w14:paraId="20DFB6F2" w14:textId="77777777" w:rsidR="008C2326" w:rsidRPr="00B60015" w:rsidRDefault="008C2326" w:rsidP="00AE47F9">
            <w:pPr>
              <w:pStyle w:val="af5"/>
            </w:pPr>
            <w:r>
              <w:rPr>
                <w:rFonts w:hint="eastAsia"/>
              </w:rPr>
              <w:t>UC</w:t>
            </w:r>
          </w:p>
        </w:tc>
        <w:tc>
          <w:tcPr>
            <w:tcW w:w="464" w:type="pct"/>
            <w:vMerge w:val="restart"/>
            <w:vAlign w:val="center"/>
          </w:tcPr>
          <w:p w14:paraId="417A134B" w14:textId="77777777" w:rsidR="008C2326" w:rsidRPr="00B60015" w:rsidRDefault="008C2326" w:rsidP="00AE47F9">
            <w:pPr>
              <w:pStyle w:val="af5"/>
            </w:pPr>
            <w:r>
              <w:rPr>
                <w:rFonts w:hint="eastAsia"/>
              </w:rPr>
              <w:t>0</w:t>
            </w:r>
            <w:r>
              <w:rPr>
                <w:rFonts w:hint="eastAsia"/>
              </w:rPr>
              <w:t>或</w:t>
            </w:r>
            <w:r>
              <w:rPr>
                <w:rFonts w:hint="eastAsia"/>
              </w:rPr>
              <w:t>40</w:t>
            </w:r>
          </w:p>
        </w:tc>
        <w:tc>
          <w:tcPr>
            <w:tcW w:w="588" w:type="pct"/>
            <w:vAlign w:val="center"/>
          </w:tcPr>
          <w:p w14:paraId="0342F2A0" w14:textId="77777777" w:rsidR="008C2326" w:rsidRPr="00B60015" w:rsidRDefault="008C2326" w:rsidP="00AE47F9">
            <w:pPr>
              <w:pStyle w:val="af5"/>
            </w:pPr>
            <w:r w:rsidRPr="00B60015">
              <w:t>18.2.1</w:t>
            </w:r>
          </w:p>
        </w:tc>
        <w:tc>
          <w:tcPr>
            <w:tcW w:w="869" w:type="pct"/>
            <w:vAlign w:val="center"/>
          </w:tcPr>
          <w:p w14:paraId="3A629774" w14:textId="77777777" w:rsidR="008C2326" w:rsidRPr="00B60015" w:rsidRDefault="008C2326" w:rsidP="00AE47F9">
            <w:pPr>
              <w:pStyle w:val="af5"/>
            </w:pPr>
            <w:r>
              <w:rPr>
                <w:rFonts w:hint="eastAsia"/>
              </w:rPr>
              <w:t>环境</w:t>
            </w:r>
            <w:r w:rsidRPr="00B60015">
              <w:t>保护</w:t>
            </w:r>
          </w:p>
        </w:tc>
        <w:tc>
          <w:tcPr>
            <w:tcW w:w="492" w:type="pct"/>
            <w:vAlign w:val="center"/>
          </w:tcPr>
          <w:p w14:paraId="735900E0" w14:textId="77777777" w:rsidR="008C2326" w:rsidRPr="00B60015" w:rsidRDefault="008C2326" w:rsidP="00AE47F9">
            <w:pPr>
              <w:pStyle w:val="af5"/>
            </w:pPr>
            <w:r w:rsidRPr="00F81DA7">
              <w:rPr>
                <w:rFonts w:hint="eastAsia"/>
              </w:rPr>
              <w:t>—</w:t>
            </w:r>
          </w:p>
        </w:tc>
        <w:tc>
          <w:tcPr>
            <w:tcW w:w="540" w:type="pct"/>
            <w:vAlign w:val="center"/>
          </w:tcPr>
          <w:p w14:paraId="38838A03" w14:textId="77777777" w:rsidR="008C2326" w:rsidRPr="00B60015" w:rsidRDefault="008C2326" w:rsidP="00AE47F9">
            <w:pPr>
              <w:pStyle w:val="af5"/>
            </w:pPr>
            <w:r w:rsidRPr="00F81DA7">
              <w:rPr>
                <w:rFonts w:hint="eastAsia"/>
              </w:rPr>
              <w:t>—</w:t>
            </w:r>
          </w:p>
        </w:tc>
        <w:tc>
          <w:tcPr>
            <w:tcW w:w="539" w:type="pct"/>
            <w:vAlign w:val="center"/>
          </w:tcPr>
          <w:p w14:paraId="295259A7" w14:textId="77777777" w:rsidR="008C2326" w:rsidRPr="00B60015" w:rsidRDefault="008C2326" w:rsidP="00AE47F9">
            <w:pPr>
              <w:pStyle w:val="af5"/>
            </w:pPr>
            <w:r w:rsidRPr="00B60015">
              <w:t>控制项</w:t>
            </w:r>
          </w:p>
        </w:tc>
      </w:tr>
      <w:tr w:rsidR="008C2326" w:rsidRPr="00B60015" w14:paraId="4C07E9E5" w14:textId="77777777" w:rsidTr="00855772">
        <w:trPr>
          <w:trHeight w:val="446"/>
        </w:trPr>
        <w:tc>
          <w:tcPr>
            <w:tcW w:w="350" w:type="pct"/>
            <w:vMerge/>
            <w:vAlign w:val="center"/>
          </w:tcPr>
          <w:p w14:paraId="36E7E2CB" w14:textId="77777777" w:rsidR="008C2326" w:rsidRPr="00B60015" w:rsidRDefault="008C2326" w:rsidP="00AE47F9">
            <w:pPr>
              <w:pStyle w:val="af5"/>
            </w:pPr>
          </w:p>
        </w:tc>
        <w:tc>
          <w:tcPr>
            <w:tcW w:w="786" w:type="pct"/>
            <w:vMerge/>
            <w:vAlign w:val="center"/>
          </w:tcPr>
          <w:p w14:paraId="78F45CA9" w14:textId="77777777" w:rsidR="008C2326" w:rsidRPr="00B60015" w:rsidRDefault="008C2326" w:rsidP="00AE47F9">
            <w:pPr>
              <w:pStyle w:val="af5"/>
            </w:pPr>
          </w:p>
        </w:tc>
        <w:tc>
          <w:tcPr>
            <w:tcW w:w="372" w:type="pct"/>
            <w:vMerge/>
            <w:vAlign w:val="center"/>
          </w:tcPr>
          <w:p w14:paraId="5193B435" w14:textId="77777777" w:rsidR="008C2326" w:rsidRPr="00B60015" w:rsidRDefault="008C2326" w:rsidP="00AE47F9">
            <w:pPr>
              <w:pStyle w:val="af5"/>
            </w:pPr>
          </w:p>
        </w:tc>
        <w:tc>
          <w:tcPr>
            <w:tcW w:w="464" w:type="pct"/>
            <w:vMerge/>
            <w:vAlign w:val="center"/>
          </w:tcPr>
          <w:p w14:paraId="2A7535FD" w14:textId="77777777" w:rsidR="008C2326" w:rsidRPr="00B60015" w:rsidRDefault="008C2326" w:rsidP="00AE47F9">
            <w:pPr>
              <w:pStyle w:val="af5"/>
            </w:pPr>
          </w:p>
        </w:tc>
        <w:tc>
          <w:tcPr>
            <w:tcW w:w="588" w:type="pct"/>
            <w:vAlign w:val="center"/>
          </w:tcPr>
          <w:p w14:paraId="6DA4F17D" w14:textId="77777777" w:rsidR="008C2326" w:rsidRPr="00B60015" w:rsidRDefault="008C2326" w:rsidP="00AE47F9">
            <w:pPr>
              <w:pStyle w:val="af5"/>
            </w:pPr>
            <w:r w:rsidRPr="00B60015">
              <w:t>18.2.2</w:t>
            </w:r>
          </w:p>
        </w:tc>
        <w:tc>
          <w:tcPr>
            <w:tcW w:w="869" w:type="pct"/>
            <w:vAlign w:val="center"/>
          </w:tcPr>
          <w:p w14:paraId="6BD14CA8" w14:textId="77777777" w:rsidR="008C2326" w:rsidRPr="00B60015" w:rsidRDefault="008C2326" w:rsidP="00AE47F9">
            <w:pPr>
              <w:pStyle w:val="af5"/>
            </w:pPr>
            <w:r w:rsidRPr="00B60015">
              <w:t>生态恢复</w:t>
            </w:r>
          </w:p>
        </w:tc>
        <w:tc>
          <w:tcPr>
            <w:tcW w:w="492" w:type="pct"/>
            <w:vAlign w:val="center"/>
          </w:tcPr>
          <w:p w14:paraId="5776B9CC" w14:textId="77777777" w:rsidR="008C2326" w:rsidRPr="00B60015" w:rsidRDefault="008C2326" w:rsidP="00AE47F9">
            <w:pPr>
              <w:pStyle w:val="af5"/>
            </w:pPr>
            <w:r w:rsidRPr="00F81DA7">
              <w:rPr>
                <w:rFonts w:hint="eastAsia"/>
              </w:rPr>
              <w:t>—</w:t>
            </w:r>
          </w:p>
        </w:tc>
        <w:tc>
          <w:tcPr>
            <w:tcW w:w="540" w:type="pct"/>
            <w:vAlign w:val="center"/>
          </w:tcPr>
          <w:p w14:paraId="00C2AF30" w14:textId="77777777" w:rsidR="008C2326" w:rsidRPr="00B60015" w:rsidRDefault="008C2326" w:rsidP="00AE47F9">
            <w:pPr>
              <w:pStyle w:val="af5"/>
            </w:pPr>
            <w:r w:rsidRPr="00F81DA7">
              <w:rPr>
                <w:rFonts w:hint="eastAsia"/>
              </w:rPr>
              <w:t>—</w:t>
            </w:r>
          </w:p>
        </w:tc>
        <w:tc>
          <w:tcPr>
            <w:tcW w:w="539" w:type="pct"/>
            <w:vAlign w:val="center"/>
          </w:tcPr>
          <w:p w14:paraId="47C78361" w14:textId="77777777" w:rsidR="008C2326" w:rsidRPr="00B60015" w:rsidRDefault="008C2326" w:rsidP="00AE47F9">
            <w:pPr>
              <w:pStyle w:val="af5"/>
            </w:pPr>
            <w:r w:rsidRPr="00B60015">
              <w:t>控制项</w:t>
            </w:r>
          </w:p>
        </w:tc>
      </w:tr>
      <w:tr w:rsidR="008C2326" w:rsidRPr="00B60015" w14:paraId="47D4CBD2" w14:textId="77777777" w:rsidTr="00855772">
        <w:trPr>
          <w:trHeight w:val="446"/>
        </w:trPr>
        <w:tc>
          <w:tcPr>
            <w:tcW w:w="350" w:type="pct"/>
            <w:vMerge/>
            <w:vAlign w:val="center"/>
          </w:tcPr>
          <w:p w14:paraId="66A4CA55" w14:textId="77777777" w:rsidR="008C2326" w:rsidRPr="00B60015" w:rsidRDefault="008C2326" w:rsidP="00AE47F9">
            <w:pPr>
              <w:pStyle w:val="af5"/>
            </w:pPr>
          </w:p>
        </w:tc>
        <w:tc>
          <w:tcPr>
            <w:tcW w:w="786" w:type="pct"/>
            <w:vMerge/>
            <w:vAlign w:val="center"/>
          </w:tcPr>
          <w:p w14:paraId="5AF31E68" w14:textId="77777777" w:rsidR="008C2326" w:rsidRPr="00B60015" w:rsidRDefault="008C2326" w:rsidP="00AE47F9">
            <w:pPr>
              <w:pStyle w:val="af5"/>
            </w:pPr>
          </w:p>
        </w:tc>
        <w:tc>
          <w:tcPr>
            <w:tcW w:w="372" w:type="pct"/>
            <w:vMerge/>
            <w:vAlign w:val="center"/>
          </w:tcPr>
          <w:p w14:paraId="3BE25B77" w14:textId="77777777" w:rsidR="008C2326" w:rsidRPr="00B60015" w:rsidRDefault="008C2326" w:rsidP="00AE47F9">
            <w:pPr>
              <w:pStyle w:val="af5"/>
            </w:pPr>
          </w:p>
        </w:tc>
        <w:tc>
          <w:tcPr>
            <w:tcW w:w="464" w:type="pct"/>
            <w:vMerge/>
            <w:vAlign w:val="center"/>
          </w:tcPr>
          <w:p w14:paraId="75DBBC58" w14:textId="77777777" w:rsidR="008C2326" w:rsidRPr="00B60015" w:rsidRDefault="008C2326" w:rsidP="00AE47F9">
            <w:pPr>
              <w:pStyle w:val="af5"/>
            </w:pPr>
          </w:p>
        </w:tc>
        <w:tc>
          <w:tcPr>
            <w:tcW w:w="588" w:type="pct"/>
            <w:vAlign w:val="center"/>
          </w:tcPr>
          <w:p w14:paraId="09D56D30" w14:textId="77777777" w:rsidR="008C2326" w:rsidRPr="00B60015" w:rsidRDefault="008C2326" w:rsidP="00AE47F9">
            <w:pPr>
              <w:pStyle w:val="af5"/>
            </w:pPr>
            <w:r w:rsidRPr="00B60015">
              <w:t>18.2.3</w:t>
            </w:r>
          </w:p>
        </w:tc>
        <w:tc>
          <w:tcPr>
            <w:tcW w:w="869" w:type="pct"/>
            <w:vAlign w:val="center"/>
          </w:tcPr>
          <w:p w14:paraId="5BCA8F98" w14:textId="77777777" w:rsidR="008C2326" w:rsidRPr="00B60015" w:rsidRDefault="008C2326" w:rsidP="00AE47F9">
            <w:pPr>
              <w:pStyle w:val="af5"/>
            </w:pPr>
            <w:r>
              <w:rPr>
                <w:rFonts w:hint="eastAsia"/>
              </w:rPr>
              <w:t>野生</w:t>
            </w:r>
            <w:r w:rsidRPr="00B60015">
              <w:t>动物保护</w:t>
            </w:r>
          </w:p>
        </w:tc>
        <w:tc>
          <w:tcPr>
            <w:tcW w:w="492" w:type="pct"/>
            <w:vAlign w:val="center"/>
          </w:tcPr>
          <w:p w14:paraId="04F3AD2A" w14:textId="77777777" w:rsidR="008C2326" w:rsidRPr="00B60015" w:rsidRDefault="008C2326" w:rsidP="00AE47F9">
            <w:pPr>
              <w:pStyle w:val="af5"/>
            </w:pPr>
            <w:r w:rsidRPr="00F81DA7">
              <w:rPr>
                <w:rFonts w:hint="eastAsia"/>
              </w:rPr>
              <w:t>—</w:t>
            </w:r>
          </w:p>
        </w:tc>
        <w:tc>
          <w:tcPr>
            <w:tcW w:w="540" w:type="pct"/>
            <w:vAlign w:val="center"/>
          </w:tcPr>
          <w:p w14:paraId="1346C9CD" w14:textId="77777777" w:rsidR="008C2326" w:rsidRPr="00B60015" w:rsidRDefault="008C2326" w:rsidP="00AE47F9">
            <w:pPr>
              <w:pStyle w:val="af5"/>
            </w:pPr>
            <w:r w:rsidRPr="00F81DA7">
              <w:rPr>
                <w:rFonts w:hint="eastAsia"/>
              </w:rPr>
              <w:t>—</w:t>
            </w:r>
          </w:p>
        </w:tc>
        <w:tc>
          <w:tcPr>
            <w:tcW w:w="539" w:type="pct"/>
            <w:vAlign w:val="center"/>
          </w:tcPr>
          <w:p w14:paraId="1DB87107" w14:textId="77777777" w:rsidR="008C2326" w:rsidRPr="00B60015" w:rsidRDefault="008C2326" w:rsidP="00AE47F9">
            <w:pPr>
              <w:pStyle w:val="af5"/>
            </w:pPr>
            <w:r w:rsidRPr="00B60015">
              <w:t>控制项</w:t>
            </w:r>
          </w:p>
        </w:tc>
      </w:tr>
      <w:tr w:rsidR="008C2326" w:rsidRPr="00B60015" w14:paraId="7EEBCD23" w14:textId="77777777" w:rsidTr="00855772">
        <w:trPr>
          <w:trHeight w:val="446"/>
        </w:trPr>
        <w:tc>
          <w:tcPr>
            <w:tcW w:w="350" w:type="pct"/>
            <w:vMerge/>
            <w:vAlign w:val="center"/>
          </w:tcPr>
          <w:p w14:paraId="499C0C8F" w14:textId="77777777" w:rsidR="008C2326" w:rsidRPr="00B60015" w:rsidRDefault="008C2326" w:rsidP="00AE47F9">
            <w:pPr>
              <w:pStyle w:val="af5"/>
            </w:pPr>
          </w:p>
        </w:tc>
        <w:tc>
          <w:tcPr>
            <w:tcW w:w="786" w:type="pct"/>
            <w:vMerge/>
            <w:vAlign w:val="center"/>
          </w:tcPr>
          <w:p w14:paraId="029A988E" w14:textId="77777777" w:rsidR="008C2326" w:rsidRPr="00B60015" w:rsidRDefault="008C2326" w:rsidP="00AE47F9">
            <w:pPr>
              <w:pStyle w:val="af5"/>
            </w:pPr>
          </w:p>
        </w:tc>
        <w:tc>
          <w:tcPr>
            <w:tcW w:w="372" w:type="pct"/>
            <w:vMerge/>
            <w:vAlign w:val="center"/>
          </w:tcPr>
          <w:p w14:paraId="7FDB2173" w14:textId="77777777" w:rsidR="008C2326" w:rsidRPr="00B60015" w:rsidRDefault="008C2326" w:rsidP="00AE47F9">
            <w:pPr>
              <w:pStyle w:val="af5"/>
            </w:pPr>
          </w:p>
        </w:tc>
        <w:tc>
          <w:tcPr>
            <w:tcW w:w="464" w:type="pct"/>
            <w:vMerge/>
            <w:vAlign w:val="center"/>
          </w:tcPr>
          <w:p w14:paraId="149F3CE2" w14:textId="77777777" w:rsidR="008C2326" w:rsidRPr="00B60015" w:rsidRDefault="008C2326" w:rsidP="00AE47F9">
            <w:pPr>
              <w:pStyle w:val="af5"/>
            </w:pPr>
          </w:p>
        </w:tc>
        <w:tc>
          <w:tcPr>
            <w:tcW w:w="588" w:type="pct"/>
            <w:vAlign w:val="center"/>
          </w:tcPr>
          <w:p w14:paraId="3BEF5722" w14:textId="77777777" w:rsidR="008C2326" w:rsidRDefault="008C2326" w:rsidP="00AE47F9">
            <w:pPr>
              <w:pStyle w:val="af5"/>
            </w:pPr>
            <w:r>
              <w:rPr>
                <w:rFonts w:hint="eastAsia"/>
              </w:rPr>
              <w:t>18.2.4</w:t>
            </w:r>
          </w:p>
        </w:tc>
        <w:tc>
          <w:tcPr>
            <w:tcW w:w="869" w:type="pct"/>
            <w:vAlign w:val="center"/>
          </w:tcPr>
          <w:p w14:paraId="67EE938F" w14:textId="0B0CA184" w:rsidR="008C2326" w:rsidRDefault="00546591" w:rsidP="00AE47F9">
            <w:pPr>
              <w:pStyle w:val="af5"/>
            </w:pPr>
            <w:r>
              <w:rPr>
                <w:rFonts w:hint="eastAsia"/>
              </w:rPr>
              <w:t>珍稀</w:t>
            </w:r>
            <w:r w:rsidR="008C2326">
              <w:rPr>
                <w:rFonts w:hint="eastAsia"/>
              </w:rPr>
              <w:t>植物保护</w:t>
            </w:r>
          </w:p>
        </w:tc>
        <w:tc>
          <w:tcPr>
            <w:tcW w:w="492" w:type="pct"/>
            <w:vAlign w:val="center"/>
          </w:tcPr>
          <w:p w14:paraId="469FB77B" w14:textId="77777777" w:rsidR="008C2326" w:rsidRPr="00B60015" w:rsidRDefault="008C2326" w:rsidP="00AE47F9">
            <w:pPr>
              <w:pStyle w:val="af5"/>
            </w:pPr>
            <w:r w:rsidRPr="00F81DA7">
              <w:rPr>
                <w:rFonts w:hint="eastAsia"/>
              </w:rPr>
              <w:t>—</w:t>
            </w:r>
          </w:p>
        </w:tc>
        <w:tc>
          <w:tcPr>
            <w:tcW w:w="540" w:type="pct"/>
            <w:vAlign w:val="center"/>
          </w:tcPr>
          <w:p w14:paraId="784EBE0D" w14:textId="77777777" w:rsidR="008C2326" w:rsidRPr="00B60015" w:rsidRDefault="008C2326" w:rsidP="00AE47F9">
            <w:pPr>
              <w:pStyle w:val="af5"/>
            </w:pPr>
            <w:r w:rsidRPr="00F81DA7">
              <w:rPr>
                <w:rFonts w:hint="eastAsia"/>
              </w:rPr>
              <w:t>—</w:t>
            </w:r>
          </w:p>
        </w:tc>
        <w:tc>
          <w:tcPr>
            <w:tcW w:w="539" w:type="pct"/>
            <w:vAlign w:val="center"/>
          </w:tcPr>
          <w:p w14:paraId="7FDDE6CA" w14:textId="77777777" w:rsidR="008C2326" w:rsidRPr="00B60015" w:rsidRDefault="008C2326" w:rsidP="00AE47F9">
            <w:pPr>
              <w:pStyle w:val="af5"/>
            </w:pPr>
            <w:r w:rsidRPr="00B60015">
              <w:t>控制项</w:t>
            </w:r>
          </w:p>
        </w:tc>
      </w:tr>
      <w:tr w:rsidR="008C2326" w:rsidRPr="00B60015" w14:paraId="313D411B" w14:textId="77777777" w:rsidTr="00855772">
        <w:trPr>
          <w:trHeight w:val="446"/>
        </w:trPr>
        <w:tc>
          <w:tcPr>
            <w:tcW w:w="350" w:type="pct"/>
            <w:vMerge/>
            <w:vAlign w:val="center"/>
          </w:tcPr>
          <w:p w14:paraId="3729BE5D" w14:textId="77777777" w:rsidR="008C2326" w:rsidRPr="00B60015" w:rsidRDefault="008C2326" w:rsidP="00AE47F9">
            <w:pPr>
              <w:pStyle w:val="af5"/>
            </w:pPr>
          </w:p>
        </w:tc>
        <w:tc>
          <w:tcPr>
            <w:tcW w:w="786" w:type="pct"/>
            <w:vMerge/>
            <w:vAlign w:val="center"/>
          </w:tcPr>
          <w:p w14:paraId="5778B8FF" w14:textId="77777777" w:rsidR="008C2326" w:rsidRPr="00B60015" w:rsidRDefault="008C2326" w:rsidP="00AE47F9">
            <w:pPr>
              <w:pStyle w:val="af5"/>
            </w:pPr>
          </w:p>
        </w:tc>
        <w:tc>
          <w:tcPr>
            <w:tcW w:w="372" w:type="pct"/>
            <w:vMerge/>
            <w:vAlign w:val="center"/>
          </w:tcPr>
          <w:p w14:paraId="4D5DE5DA" w14:textId="77777777" w:rsidR="008C2326" w:rsidRPr="00B60015" w:rsidRDefault="008C2326" w:rsidP="00AE47F9">
            <w:pPr>
              <w:pStyle w:val="af5"/>
            </w:pPr>
          </w:p>
        </w:tc>
        <w:tc>
          <w:tcPr>
            <w:tcW w:w="464" w:type="pct"/>
            <w:vMerge/>
            <w:vAlign w:val="center"/>
          </w:tcPr>
          <w:p w14:paraId="2647C685" w14:textId="77777777" w:rsidR="008C2326" w:rsidRPr="00B60015" w:rsidRDefault="008C2326" w:rsidP="00AE47F9">
            <w:pPr>
              <w:pStyle w:val="af5"/>
            </w:pPr>
          </w:p>
        </w:tc>
        <w:tc>
          <w:tcPr>
            <w:tcW w:w="588" w:type="pct"/>
            <w:vAlign w:val="center"/>
          </w:tcPr>
          <w:p w14:paraId="2A97AC7E" w14:textId="77777777" w:rsidR="008C2326" w:rsidRDefault="008C2326" w:rsidP="00AE47F9">
            <w:pPr>
              <w:pStyle w:val="af5"/>
            </w:pPr>
            <w:r>
              <w:rPr>
                <w:rFonts w:hint="eastAsia"/>
              </w:rPr>
              <w:t>18.2.5</w:t>
            </w:r>
          </w:p>
        </w:tc>
        <w:tc>
          <w:tcPr>
            <w:tcW w:w="869" w:type="pct"/>
            <w:vAlign w:val="center"/>
          </w:tcPr>
          <w:p w14:paraId="17C11EE4" w14:textId="77777777" w:rsidR="008C2326" w:rsidRDefault="008C2326" w:rsidP="00AE47F9">
            <w:pPr>
              <w:pStyle w:val="af5"/>
            </w:pPr>
            <w:r>
              <w:rPr>
                <w:rFonts w:hint="eastAsia"/>
              </w:rPr>
              <w:t>文物保护</w:t>
            </w:r>
          </w:p>
        </w:tc>
        <w:tc>
          <w:tcPr>
            <w:tcW w:w="492" w:type="pct"/>
            <w:vAlign w:val="center"/>
          </w:tcPr>
          <w:p w14:paraId="66CABE62" w14:textId="77777777" w:rsidR="008C2326" w:rsidRPr="00F81DA7" w:rsidRDefault="008C2326" w:rsidP="00AE47F9">
            <w:pPr>
              <w:pStyle w:val="af5"/>
            </w:pPr>
            <w:r w:rsidRPr="00F81DA7">
              <w:rPr>
                <w:rFonts w:hint="eastAsia"/>
              </w:rPr>
              <w:t>—</w:t>
            </w:r>
          </w:p>
        </w:tc>
        <w:tc>
          <w:tcPr>
            <w:tcW w:w="540" w:type="pct"/>
            <w:vAlign w:val="center"/>
          </w:tcPr>
          <w:p w14:paraId="0AF6A03A" w14:textId="77777777" w:rsidR="008C2326" w:rsidRPr="00F81DA7" w:rsidRDefault="008C2326" w:rsidP="00AE47F9">
            <w:pPr>
              <w:pStyle w:val="af5"/>
            </w:pPr>
            <w:r w:rsidRPr="00F81DA7">
              <w:rPr>
                <w:rFonts w:hint="eastAsia"/>
              </w:rPr>
              <w:t>—</w:t>
            </w:r>
          </w:p>
        </w:tc>
        <w:tc>
          <w:tcPr>
            <w:tcW w:w="539" w:type="pct"/>
            <w:vAlign w:val="center"/>
          </w:tcPr>
          <w:p w14:paraId="326D96C1" w14:textId="77777777" w:rsidR="008C2326" w:rsidRPr="00B60015" w:rsidRDefault="008C2326" w:rsidP="00AE47F9">
            <w:pPr>
              <w:pStyle w:val="af5"/>
            </w:pPr>
            <w:r w:rsidRPr="00B60015">
              <w:t>控制项</w:t>
            </w:r>
          </w:p>
        </w:tc>
      </w:tr>
      <w:tr w:rsidR="008C2326" w:rsidRPr="00B60015" w14:paraId="29858FAF" w14:textId="77777777" w:rsidTr="00855772">
        <w:trPr>
          <w:trHeight w:val="446"/>
        </w:trPr>
        <w:tc>
          <w:tcPr>
            <w:tcW w:w="350" w:type="pct"/>
            <w:vMerge/>
            <w:vAlign w:val="center"/>
          </w:tcPr>
          <w:p w14:paraId="15F77E3B" w14:textId="77777777" w:rsidR="008C2326" w:rsidRPr="00B60015" w:rsidRDefault="008C2326" w:rsidP="00AE47F9">
            <w:pPr>
              <w:pStyle w:val="af5"/>
            </w:pPr>
          </w:p>
        </w:tc>
        <w:tc>
          <w:tcPr>
            <w:tcW w:w="786" w:type="pct"/>
            <w:vMerge/>
            <w:vAlign w:val="center"/>
          </w:tcPr>
          <w:p w14:paraId="52B2539B" w14:textId="77777777" w:rsidR="008C2326" w:rsidRPr="00B60015" w:rsidRDefault="008C2326" w:rsidP="00AE47F9">
            <w:pPr>
              <w:pStyle w:val="af5"/>
            </w:pPr>
          </w:p>
        </w:tc>
        <w:tc>
          <w:tcPr>
            <w:tcW w:w="372" w:type="pct"/>
            <w:vMerge/>
            <w:vAlign w:val="center"/>
          </w:tcPr>
          <w:p w14:paraId="1E3E47AA" w14:textId="77777777" w:rsidR="008C2326" w:rsidRPr="00B60015" w:rsidRDefault="008C2326" w:rsidP="00AE47F9">
            <w:pPr>
              <w:pStyle w:val="af5"/>
            </w:pPr>
          </w:p>
        </w:tc>
        <w:tc>
          <w:tcPr>
            <w:tcW w:w="464" w:type="pct"/>
            <w:vMerge/>
            <w:vAlign w:val="center"/>
          </w:tcPr>
          <w:p w14:paraId="564FFCE1" w14:textId="77777777" w:rsidR="008C2326" w:rsidRPr="00B60015" w:rsidRDefault="008C2326" w:rsidP="00AE47F9">
            <w:pPr>
              <w:pStyle w:val="af5"/>
            </w:pPr>
          </w:p>
        </w:tc>
        <w:tc>
          <w:tcPr>
            <w:tcW w:w="588" w:type="pct"/>
            <w:vAlign w:val="center"/>
          </w:tcPr>
          <w:p w14:paraId="55A51F73" w14:textId="77777777" w:rsidR="008C2326" w:rsidRPr="00B60015" w:rsidRDefault="008C2326" w:rsidP="00AE47F9">
            <w:pPr>
              <w:pStyle w:val="af5"/>
            </w:pPr>
            <w:r>
              <w:rPr>
                <w:rFonts w:hint="eastAsia"/>
              </w:rPr>
              <w:t>18.2.6</w:t>
            </w:r>
          </w:p>
        </w:tc>
        <w:tc>
          <w:tcPr>
            <w:tcW w:w="869" w:type="pct"/>
            <w:vAlign w:val="center"/>
          </w:tcPr>
          <w:p w14:paraId="3AB46534" w14:textId="77777777" w:rsidR="008C2326" w:rsidRPr="00B60015" w:rsidRDefault="008C2326" w:rsidP="00AE47F9">
            <w:pPr>
              <w:pStyle w:val="af5"/>
            </w:pPr>
            <w:r>
              <w:rPr>
                <w:rFonts w:hint="eastAsia"/>
              </w:rPr>
              <w:t>专项整治</w:t>
            </w:r>
          </w:p>
        </w:tc>
        <w:tc>
          <w:tcPr>
            <w:tcW w:w="492" w:type="pct"/>
            <w:vAlign w:val="center"/>
          </w:tcPr>
          <w:p w14:paraId="359B6158" w14:textId="77777777" w:rsidR="008C2326" w:rsidRPr="00B60015" w:rsidRDefault="008C2326" w:rsidP="00AE47F9">
            <w:pPr>
              <w:pStyle w:val="af5"/>
            </w:pPr>
            <w:r w:rsidRPr="00F81DA7">
              <w:rPr>
                <w:rFonts w:hint="eastAsia"/>
              </w:rPr>
              <w:t>—</w:t>
            </w:r>
          </w:p>
        </w:tc>
        <w:tc>
          <w:tcPr>
            <w:tcW w:w="540" w:type="pct"/>
            <w:vAlign w:val="center"/>
          </w:tcPr>
          <w:p w14:paraId="24F24490" w14:textId="77777777" w:rsidR="008C2326" w:rsidRPr="00B60015" w:rsidRDefault="008C2326" w:rsidP="00AE47F9">
            <w:pPr>
              <w:pStyle w:val="af5"/>
            </w:pPr>
            <w:r w:rsidRPr="00F81DA7">
              <w:rPr>
                <w:rFonts w:hint="eastAsia"/>
              </w:rPr>
              <w:t>—</w:t>
            </w:r>
          </w:p>
        </w:tc>
        <w:tc>
          <w:tcPr>
            <w:tcW w:w="539" w:type="pct"/>
            <w:vAlign w:val="center"/>
          </w:tcPr>
          <w:p w14:paraId="7D3D08BF" w14:textId="77777777" w:rsidR="008C2326" w:rsidRPr="00B60015" w:rsidRDefault="008C2326" w:rsidP="00AE47F9">
            <w:pPr>
              <w:pStyle w:val="af5"/>
            </w:pPr>
            <w:r w:rsidRPr="00B60015">
              <w:t>控制项</w:t>
            </w:r>
          </w:p>
        </w:tc>
      </w:tr>
      <w:tr w:rsidR="008C2326" w:rsidRPr="00B60015" w14:paraId="4E36BD7B" w14:textId="77777777" w:rsidTr="00855772">
        <w:trPr>
          <w:trHeight w:val="448"/>
        </w:trPr>
        <w:tc>
          <w:tcPr>
            <w:tcW w:w="350" w:type="pct"/>
            <w:vMerge/>
            <w:vAlign w:val="center"/>
          </w:tcPr>
          <w:p w14:paraId="03E5EFA4" w14:textId="77777777" w:rsidR="008C2326" w:rsidRPr="00B60015" w:rsidRDefault="008C2326" w:rsidP="00AE47F9">
            <w:pPr>
              <w:pStyle w:val="af5"/>
            </w:pPr>
          </w:p>
        </w:tc>
        <w:tc>
          <w:tcPr>
            <w:tcW w:w="786" w:type="pct"/>
            <w:vMerge w:val="restart"/>
            <w:vAlign w:val="center"/>
          </w:tcPr>
          <w:p w14:paraId="2727097F" w14:textId="77777777" w:rsidR="008C2326" w:rsidRPr="00B60015" w:rsidRDefault="008C2326" w:rsidP="00AE47F9">
            <w:pPr>
              <w:pStyle w:val="af5"/>
            </w:pPr>
            <w:r w:rsidRPr="00B60015">
              <w:t>水土保持</w:t>
            </w:r>
          </w:p>
        </w:tc>
        <w:tc>
          <w:tcPr>
            <w:tcW w:w="372" w:type="pct"/>
            <w:vMerge w:val="restart"/>
            <w:vAlign w:val="center"/>
          </w:tcPr>
          <w:p w14:paraId="1FA41957" w14:textId="77777777" w:rsidR="008C2326" w:rsidRPr="00B60015" w:rsidRDefault="008C2326" w:rsidP="00AE47F9">
            <w:pPr>
              <w:pStyle w:val="af5"/>
            </w:pPr>
            <w:r>
              <w:rPr>
                <w:rFonts w:hint="eastAsia"/>
              </w:rPr>
              <w:t>US</w:t>
            </w:r>
            <w:r w:rsidRPr="008C503D">
              <w:rPr>
                <w:rFonts w:hint="eastAsia"/>
                <w:vertAlign w:val="subscript"/>
              </w:rPr>
              <w:t>1</w:t>
            </w:r>
          </w:p>
        </w:tc>
        <w:tc>
          <w:tcPr>
            <w:tcW w:w="464" w:type="pct"/>
            <w:vMerge w:val="restart"/>
            <w:vAlign w:val="center"/>
          </w:tcPr>
          <w:p w14:paraId="756CEE07" w14:textId="77777777" w:rsidR="008C2326" w:rsidRPr="00B60015" w:rsidRDefault="008C2326" w:rsidP="00AE47F9">
            <w:pPr>
              <w:pStyle w:val="af5"/>
            </w:pPr>
            <w:r>
              <w:rPr>
                <w:rFonts w:hint="eastAsia"/>
              </w:rPr>
              <w:t>0~15</w:t>
            </w:r>
          </w:p>
        </w:tc>
        <w:tc>
          <w:tcPr>
            <w:tcW w:w="588" w:type="pct"/>
            <w:vAlign w:val="center"/>
          </w:tcPr>
          <w:p w14:paraId="6EF4710F" w14:textId="77777777" w:rsidR="008C2326" w:rsidRPr="00B60015" w:rsidRDefault="008C2326" w:rsidP="00AE47F9">
            <w:pPr>
              <w:pStyle w:val="af5"/>
            </w:pPr>
            <w:r>
              <w:rPr>
                <w:rFonts w:hint="eastAsia"/>
              </w:rPr>
              <w:t>18.3.1</w:t>
            </w:r>
          </w:p>
        </w:tc>
        <w:tc>
          <w:tcPr>
            <w:tcW w:w="869" w:type="pct"/>
            <w:vAlign w:val="center"/>
          </w:tcPr>
          <w:p w14:paraId="32A249A8" w14:textId="77777777" w:rsidR="008C2326" w:rsidRPr="00B60015" w:rsidRDefault="008C2326" w:rsidP="00AE47F9">
            <w:pPr>
              <w:pStyle w:val="af5"/>
            </w:pPr>
            <w:r>
              <w:rPr>
                <w:rFonts w:hint="eastAsia"/>
              </w:rPr>
              <w:t>临时防护</w:t>
            </w:r>
          </w:p>
        </w:tc>
        <w:tc>
          <w:tcPr>
            <w:tcW w:w="492" w:type="pct"/>
            <w:vAlign w:val="center"/>
          </w:tcPr>
          <w:p w14:paraId="16F07997" w14:textId="77777777" w:rsidR="008C2326" w:rsidRPr="00B60015" w:rsidRDefault="008C2326" w:rsidP="00AE47F9">
            <w:pPr>
              <w:pStyle w:val="af5"/>
            </w:pPr>
            <w:r>
              <w:rPr>
                <w:rFonts w:hint="eastAsia"/>
              </w:rPr>
              <w:t>US</w:t>
            </w:r>
            <w:r>
              <w:rPr>
                <w:rFonts w:hint="eastAsia"/>
                <w:vertAlign w:val="subscript"/>
              </w:rPr>
              <w:t>1,1</w:t>
            </w:r>
          </w:p>
        </w:tc>
        <w:tc>
          <w:tcPr>
            <w:tcW w:w="540" w:type="pct"/>
            <w:vAlign w:val="center"/>
          </w:tcPr>
          <w:p w14:paraId="22755B3E" w14:textId="77777777" w:rsidR="008C2326" w:rsidRPr="00B60015" w:rsidRDefault="008C2326" w:rsidP="00AE47F9">
            <w:pPr>
              <w:pStyle w:val="af5"/>
            </w:pPr>
            <w:r>
              <w:rPr>
                <w:rFonts w:hint="eastAsia"/>
              </w:rPr>
              <w:t>0~5</w:t>
            </w:r>
          </w:p>
        </w:tc>
        <w:tc>
          <w:tcPr>
            <w:tcW w:w="539" w:type="pct"/>
            <w:vAlign w:val="center"/>
          </w:tcPr>
          <w:p w14:paraId="0B3A14A5" w14:textId="77777777" w:rsidR="008C2326" w:rsidRPr="00B60015" w:rsidRDefault="008C2326" w:rsidP="00AE47F9">
            <w:pPr>
              <w:pStyle w:val="af5"/>
            </w:pPr>
            <w:r w:rsidRPr="00B60015">
              <w:t>评分项</w:t>
            </w:r>
          </w:p>
        </w:tc>
      </w:tr>
      <w:tr w:rsidR="008C2326" w:rsidRPr="00B60015" w14:paraId="52625ADE" w14:textId="77777777" w:rsidTr="00855772">
        <w:trPr>
          <w:trHeight w:val="448"/>
        </w:trPr>
        <w:tc>
          <w:tcPr>
            <w:tcW w:w="350" w:type="pct"/>
            <w:vMerge/>
            <w:vAlign w:val="center"/>
          </w:tcPr>
          <w:p w14:paraId="250FF2B9" w14:textId="77777777" w:rsidR="008C2326" w:rsidRPr="00B60015" w:rsidRDefault="008C2326" w:rsidP="00AE47F9">
            <w:pPr>
              <w:pStyle w:val="af5"/>
            </w:pPr>
          </w:p>
        </w:tc>
        <w:tc>
          <w:tcPr>
            <w:tcW w:w="786" w:type="pct"/>
            <w:vMerge/>
            <w:vAlign w:val="center"/>
          </w:tcPr>
          <w:p w14:paraId="6FDF7148" w14:textId="77777777" w:rsidR="008C2326" w:rsidRPr="00B60015" w:rsidRDefault="008C2326" w:rsidP="00AE47F9">
            <w:pPr>
              <w:pStyle w:val="af5"/>
            </w:pPr>
          </w:p>
        </w:tc>
        <w:tc>
          <w:tcPr>
            <w:tcW w:w="372" w:type="pct"/>
            <w:vMerge/>
            <w:vAlign w:val="center"/>
          </w:tcPr>
          <w:p w14:paraId="6A09BB55" w14:textId="77777777" w:rsidR="008C2326" w:rsidRPr="00B60015" w:rsidRDefault="008C2326" w:rsidP="00AE47F9">
            <w:pPr>
              <w:pStyle w:val="af5"/>
            </w:pPr>
          </w:p>
        </w:tc>
        <w:tc>
          <w:tcPr>
            <w:tcW w:w="464" w:type="pct"/>
            <w:vMerge/>
            <w:vAlign w:val="center"/>
          </w:tcPr>
          <w:p w14:paraId="1264A68A" w14:textId="77777777" w:rsidR="008C2326" w:rsidRPr="00B60015" w:rsidRDefault="008C2326" w:rsidP="00AE47F9">
            <w:pPr>
              <w:pStyle w:val="af5"/>
            </w:pPr>
          </w:p>
        </w:tc>
        <w:tc>
          <w:tcPr>
            <w:tcW w:w="588" w:type="pct"/>
            <w:vAlign w:val="center"/>
          </w:tcPr>
          <w:p w14:paraId="3A55BCDF" w14:textId="77777777" w:rsidR="008C2326" w:rsidRDefault="008C2326" w:rsidP="00AE47F9">
            <w:pPr>
              <w:pStyle w:val="af5"/>
            </w:pPr>
            <w:r>
              <w:rPr>
                <w:rFonts w:hint="eastAsia"/>
              </w:rPr>
              <w:t>18.3.2</w:t>
            </w:r>
          </w:p>
        </w:tc>
        <w:tc>
          <w:tcPr>
            <w:tcW w:w="869" w:type="pct"/>
            <w:vAlign w:val="center"/>
          </w:tcPr>
          <w:p w14:paraId="063B8E75" w14:textId="77777777" w:rsidR="008C2326" w:rsidRDefault="008C2326" w:rsidP="00AE47F9">
            <w:pPr>
              <w:pStyle w:val="af5"/>
            </w:pPr>
            <w:r>
              <w:rPr>
                <w:rFonts w:hint="eastAsia"/>
              </w:rPr>
              <w:t>生态恢复</w:t>
            </w:r>
          </w:p>
        </w:tc>
        <w:tc>
          <w:tcPr>
            <w:tcW w:w="492" w:type="pct"/>
            <w:vAlign w:val="center"/>
          </w:tcPr>
          <w:p w14:paraId="35D4D102" w14:textId="77777777" w:rsidR="008C2326" w:rsidRPr="00B60015" w:rsidRDefault="008C2326" w:rsidP="00AE47F9">
            <w:pPr>
              <w:pStyle w:val="af5"/>
            </w:pPr>
            <w:r>
              <w:rPr>
                <w:rFonts w:hint="eastAsia"/>
              </w:rPr>
              <w:t>US</w:t>
            </w:r>
            <w:r>
              <w:rPr>
                <w:rFonts w:hint="eastAsia"/>
                <w:vertAlign w:val="subscript"/>
              </w:rPr>
              <w:t>1,2</w:t>
            </w:r>
          </w:p>
        </w:tc>
        <w:tc>
          <w:tcPr>
            <w:tcW w:w="540" w:type="pct"/>
            <w:vAlign w:val="center"/>
          </w:tcPr>
          <w:p w14:paraId="4062FD89" w14:textId="77777777" w:rsidR="008C2326" w:rsidRPr="00B60015" w:rsidRDefault="008C2326" w:rsidP="00AE47F9">
            <w:pPr>
              <w:pStyle w:val="af5"/>
            </w:pPr>
            <w:r>
              <w:rPr>
                <w:rFonts w:hint="eastAsia"/>
              </w:rPr>
              <w:t>0~10</w:t>
            </w:r>
          </w:p>
        </w:tc>
        <w:tc>
          <w:tcPr>
            <w:tcW w:w="539" w:type="pct"/>
            <w:vAlign w:val="center"/>
          </w:tcPr>
          <w:p w14:paraId="30A5595F" w14:textId="77777777" w:rsidR="008C2326" w:rsidRPr="00B60015" w:rsidRDefault="008C2326" w:rsidP="00AE47F9">
            <w:pPr>
              <w:pStyle w:val="af5"/>
            </w:pPr>
            <w:r w:rsidRPr="00B60015">
              <w:t>评分项</w:t>
            </w:r>
          </w:p>
        </w:tc>
      </w:tr>
      <w:tr w:rsidR="008C2326" w:rsidRPr="00B60015" w14:paraId="34A83FD6" w14:textId="77777777" w:rsidTr="00855772">
        <w:trPr>
          <w:trHeight w:val="448"/>
        </w:trPr>
        <w:tc>
          <w:tcPr>
            <w:tcW w:w="350" w:type="pct"/>
            <w:vMerge/>
            <w:vAlign w:val="center"/>
          </w:tcPr>
          <w:p w14:paraId="2244C9D2" w14:textId="77777777" w:rsidR="008C2326" w:rsidRPr="00B60015" w:rsidRDefault="008C2326" w:rsidP="00AE47F9">
            <w:pPr>
              <w:pStyle w:val="af5"/>
            </w:pPr>
          </w:p>
        </w:tc>
        <w:tc>
          <w:tcPr>
            <w:tcW w:w="786" w:type="pct"/>
            <w:vMerge w:val="restart"/>
            <w:vAlign w:val="center"/>
          </w:tcPr>
          <w:p w14:paraId="43FF4898" w14:textId="77777777" w:rsidR="008C2326" w:rsidRPr="00B60015" w:rsidRDefault="008C2326" w:rsidP="00AE47F9">
            <w:pPr>
              <w:pStyle w:val="af5"/>
            </w:pPr>
            <w:r w:rsidRPr="00B60015">
              <w:t>减振降噪</w:t>
            </w:r>
          </w:p>
        </w:tc>
        <w:tc>
          <w:tcPr>
            <w:tcW w:w="372" w:type="pct"/>
            <w:vMerge w:val="restart"/>
            <w:vAlign w:val="center"/>
          </w:tcPr>
          <w:p w14:paraId="3390B7C0" w14:textId="77777777" w:rsidR="008C2326" w:rsidRPr="00B60015" w:rsidRDefault="008C2326" w:rsidP="00AE47F9">
            <w:pPr>
              <w:pStyle w:val="af5"/>
            </w:pPr>
            <w:r>
              <w:rPr>
                <w:rFonts w:hint="eastAsia"/>
              </w:rPr>
              <w:t>US</w:t>
            </w:r>
            <w:r>
              <w:rPr>
                <w:rFonts w:hint="eastAsia"/>
                <w:vertAlign w:val="subscript"/>
              </w:rPr>
              <w:t>2</w:t>
            </w:r>
          </w:p>
        </w:tc>
        <w:tc>
          <w:tcPr>
            <w:tcW w:w="464" w:type="pct"/>
            <w:vMerge w:val="restart"/>
            <w:vAlign w:val="center"/>
          </w:tcPr>
          <w:p w14:paraId="51E613FF" w14:textId="77777777" w:rsidR="008C2326" w:rsidRPr="00B60015" w:rsidRDefault="008C2326" w:rsidP="00AE47F9">
            <w:pPr>
              <w:pStyle w:val="af5"/>
            </w:pPr>
            <w:r>
              <w:rPr>
                <w:rFonts w:hint="eastAsia"/>
              </w:rPr>
              <w:t>0~10</w:t>
            </w:r>
          </w:p>
        </w:tc>
        <w:tc>
          <w:tcPr>
            <w:tcW w:w="588" w:type="pct"/>
            <w:vAlign w:val="center"/>
          </w:tcPr>
          <w:p w14:paraId="0299EFE9" w14:textId="77777777" w:rsidR="008C2326" w:rsidRPr="00B60015" w:rsidRDefault="008C2326" w:rsidP="00AE47F9">
            <w:pPr>
              <w:pStyle w:val="af5"/>
            </w:pPr>
            <w:r w:rsidRPr="00B60015">
              <w:t>18.3.</w:t>
            </w:r>
            <w:r>
              <w:rPr>
                <w:rFonts w:hint="eastAsia"/>
              </w:rPr>
              <w:t>3</w:t>
            </w:r>
          </w:p>
        </w:tc>
        <w:tc>
          <w:tcPr>
            <w:tcW w:w="869" w:type="pct"/>
            <w:vAlign w:val="center"/>
          </w:tcPr>
          <w:p w14:paraId="6695820D" w14:textId="77777777" w:rsidR="008C2326" w:rsidRPr="00B60015" w:rsidRDefault="008C2326" w:rsidP="00AE47F9">
            <w:pPr>
              <w:pStyle w:val="af5"/>
            </w:pPr>
            <w:r w:rsidRPr="00B60015">
              <w:t>减震措施</w:t>
            </w:r>
          </w:p>
        </w:tc>
        <w:tc>
          <w:tcPr>
            <w:tcW w:w="492" w:type="pct"/>
            <w:vAlign w:val="center"/>
          </w:tcPr>
          <w:p w14:paraId="10AB26B6" w14:textId="77777777" w:rsidR="008C2326" w:rsidRPr="00B60015" w:rsidRDefault="008C2326" w:rsidP="00AE47F9">
            <w:pPr>
              <w:pStyle w:val="af5"/>
            </w:pPr>
            <w:r>
              <w:rPr>
                <w:rFonts w:hint="eastAsia"/>
              </w:rPr>
              <w:t>US</w:t>
            </w:r>
            <w:r>
              <w:rPr>
                <w:rFonts w:hint="eastAsia"/>
                <w:vertAlign w:val="subscript"/>
              </w:rPr>
              <w:t>2,1</w:t>
            </w:r>
          </w:p>
        </w:tc>
        <w:tc>
          <w:tcPr>
            <w:tcW w:w="540" w:type="pct"/>
            <w:vAlign w:val="center"/>
          </w:tcPr>
          <w:p w14:paraId="10F8D382" w14:textId="77777777" w:rsidR="008C2326" w:rsidRDefault="008C2326" w:rsidP="00AE47F9">
            <w:pPr>
              <w:pStyle w:val="af5"/>
            </w:pPr>
            <w:r>
              <w:rPr>
                <w:rFonts w:hint="eastAsia"/>
              </w:rPr>
              <w:t>0~5</w:t>
            </w:r>
          </w:p>
        </w:tc>
        <w:tc>
          <w:tcPr>
            <w:tcW w:w="539" w:type="pct"/>
            <w:vAlign w:val="center"/>
          </w:tcPr>
          <w:p w14:paraId="34D6EF54" w14:textId="77777777" w:rsidR="008C2326" w:rsidRPr="00B60015" w:rsidRDefault="008C2326" w:rsidP="00AE47F9">
            <w:pPr>
              <w:pStyle w:val="af5"/>
            </w:pPr>
            <w:r>
              <w:rPr>
                <w:rFonts w:hint="eastAsia"/>
              </w:rPr>
              <w:t>评分项</w:t>
            </w:r>
          </w:p>
        </w:tc>
      </w:tr>
      <w:tr w:rsidR="008C2326" w:rsidRPr="00B60015" w14:paraId="74775EC3" w14:textId="77777777" w:rsidTr="00855772">
        <w:trPr>
          <w:trHeight w:val="448"/>
        </w:trPr>
        <w:tc>
          <w:tcPr>
            <w:tcW w:w="350" w:type="pct"/>
            <w:vMerge/>
            <w:vAlign w:val="center"/>
          </w:tcPr>
          <w:p w14:paraId="35A5B1CF" w14:textId="77777777" w:rsidR="008C2326" w:rsidRPr="00B60015" w:rsidRDefault="008C2326" w:rsidP="00AE47F9">
            <w:pPr>
              <w:pStyle w:val="af5"/>
            </w:pPr>
          </w:p>
        </w:tc>
        <w:tc>
          <w:tcPr>
            <w:tcW w:w="786" w:type="pct"/>
            <w:vMerge/>
            <w:vAlign w:val="center"/>
          </w:tcPr>
          <w:p w14:paraId="30A32D77" w14:textId="77777777" w:rsidR="008C2326" w:rsidRPr="00B60015" w:rsidRDefault="008C2326" w:rsidP="00AE47F9">
            <w:pPr>
              <w:pStyle w:val="af5"/>
            </w:pPr>
          </w:p>
        </w:tc>
        <w:tc>
          <w:tcPr>
            <w:tcW w:w="372" w:type="pct"/>
            <w:vMerge/>
            <w:vAlign w:val="center"/>
          </w:tcPr>
          <w:p w14:paraId="7F13EAD8" w14:textId="77777777" w:rsidR="008C2326" w:rsidRPr="00B60015" w:rsidRDefault="008C2326" w:rsidP="00AE47F9">
            <w:pPr>
              <w:pStyle w:val="af5"/>
            </w:pPr>
          </w:p>
        </w:tc>
        <w:tc>
          <w:tcPr>
            <w:tcW w:w="464" w:type="pct"/>
            <w:vMerge/>
            <w:vAlign w:val="center"/>
          </w:tcPr>
          <w:p w14:paraId="3A255EA6" w14:textId="77777777" w:rsidR="008C2326" w:rsidRPr="00B60015" w:rsidRDefault="008C2326" w:rsidP="00AE47F9">
            <w:pPr>
              <w:pStyle w:val="af5"/>
            </w:pPr>
          </w:p>
        </w:tc>
        <w:tc>
          <w:tcPr>
            <w:tcW w:w="588" w:type="pct"/>
            <w:vAlign w:val="center"/>
          </w:tcPr>
          <w:p w14:paraId="46ACDBA6" w14:textId="77777777" w:rsidR="008C2326" w:rsidRPr="00B60015" w:rsidRDefault="008C2326" w:rsidP="00AE47F9">
            <w:pPr>
              <w:pStyle w:val="af5"/>
            </w:pPr>
            <w:r w:rsidRPr="00B60015">
              <w:t>18.3.</w:t>
            </w:r>
            <w:r>
              <w:rPr>
                <w:rFonts w:hint="eastAsia"/>
              </w:rPr>
              <w:t>4</w:t>
            </w:r>
          </w:p>
        </w:tc>
        <w:tc>
          <w:tcPr>
            <w:tcW w:w="869" w:type="pct"/>
            <w:vAlign w:val="center"/>
          </w:tcPr>
          <w:p w14:paraId="707344DF" w14:textId="77777777" w:rsidR="008C2326" w:rsidRPr="00B60015" w:rsidRDefault="008C2326" w:rsidP="00AE47F9">
            <w:pPr>
              <w:pStyle w:val="af5"/>
            </w:pPr>
            <w:r w:rsidRPr="00B60015">
              <w:t>降噪措施</w:t>
            </w:r>
          </w:p>
        </w:tc>
        <w:tc>
          <w:tcPr>
            <w:tcW w:w="492" w:type="pct"/>
            <w:vAlign w:val="center"/>
          </w:tcPr>
          <w:p w14:paraId="1126097D" w14:textId="77777777" w:rsidR="008C2326" w:rsidRPr="00B60015" w:rsidRDefault="008C2326" w:rsidP="00AE47F9">
            <w:pPr>
              <w:pStyle w:val="af5"/>
            </w:pPr>
            <w:r>
              <w:rPr>
                <w:rFonts w:hint="eastAsia"/>
              </w:rPr>
              <w:t>US</w:t>
            </w:r>
            <w:r>
              <w:rPr>
                <w:rFonts w:hint="eastAsia"/>
                <w:vertAlign w:val="subscript"/>
              </w:rPr>
              <w:t>2,2</w:t>
            </w:r>
          </w:p>
        </w:tc>
        <w:tc>
          <w:tcPr>
            <w:tcW w:w="540" w:type="pct"/>
            <w:vAlign w:val="center"/>
          </w:tcPr>
          <w:p w14:paraId="7B46B83A" w14:textId="77777777" w:rsidR="008C2326" w:rsidRPr="00B60015" w:rsidRDefault="008C2326" w:rsidP="00AE47F9">
            <w:pPr>
              <w:pStyle w:val="af5"/>
            </w:pPr>
            <w:r>
              <w:rPr>
                <w:rFonts w:hint="eastAsia"/>
              </w:rPr>
              <w:t>0~5</w:t>
            </w:r>
          </w:p>
        </w:tc>
        <w:tc>
          <w:tcPr>
            <w:tcW w:w="539" w:type="pct"/>
            <w:vAlign w:val="center"/>
          </w:tcPr>
          <w:p w14:paraId="631695A2" w14:textId="77777777" w:rsidR="008C2326" w:rsidRPr="00B60015" w:rsidRDefault="008C2326" w:rsidP="00AE47F9">
            <w:pPr>
              <w:pStyle w:val="af5"/>
            </w:pPr>
            <w:r w:rsidRPr="00B60015">
              <w:t>评分项</w:t>
            </w:r>
          </w:p>
        </w:tc>
      </w:tr>
      <w:tr w:rsidR="008C2326" w:rsidRPr="00B60015" w14:paraId="6DB671B9" w14:textId="77777777" w:rsidTr="00855772">
        <w:trPr>
          <w:trHeight w:val="448"/>
        </w:trPr>
        <w:tc>
          <w:tcPr>
            <w:tcW w:w="350" w:type="pct"/>
            <w:vMerge/>
            <w:vAlign w:val="center"/>
          </w:tcPr>
          <w:p w14:paraId="227B42CC" w14:textId="77777777" w:rsidR="008C2326" w:rsidRPr="00B60015" w:rsidRDefault="008C2326" w:rsidP="00AE47F9">
            <w:pPr>
              <w:pStyle w:val="af5"/>
            </w:pPr>
          </w:p>
        </w:tc>
        <w:tc>
          <w:tcPr>
            <w:tcW w:w="786" w:type="pct"/>
            <w:vMerge w:val="restart"/>
            <w:vAlign w:val="center"/>
          </w:tcPr>
          <w:p w14:paraId="6DBE4B92" w14:textId="77777777" w:rsidR="008C2326" w:rsidRPr="00B60015" w:rsidRDefault="008C2326" w:rsidP="00AE47F9">
            <w:pPr>
              <w:pStyle w:val="af5"/>
            </w:pPr>
            <w:r w:rsidRPr="00B60015">
              <w:t>污染防治</w:t>
            </w:r>
          </w:p>
        </w:tc>
        <w:tc>
          <w:tcPr>
            <w:tcW w:w="372" w:type="pct"/>
            <w:vMerge w:val="restart"/>
            <w:vAlign w:val="center"/>
          </w:tcPr>
          <w:p w14:paraId="38661A79" w14:textId="77777777" w:rsidR="008C2326" w:rsidRPr="00B60015" w:rsidRDefault="008C2326" w:rsidP="00AE47F9">
            <w:pPr>
              <w:pStyle w:val="af5"/>
            </w:pPr>
            <w:r>
              <w:rPr>
                <w:rFonts w:hint="eastAsia"/>
              </w:rPr>
              <w:t>US</w:t>
            </w:r>
            <w:r>
              <w:rPr>
                <w:rFonts w:hint="eastAsia"/>
                <w:vertAlign w:val="subscript"/>
              </w:rPr>
              <w:t>3</w:t>
            </w:r>
          </w:p>
        </w:tc>
        <w:tc>
          <w:tcPr>
            <w:tcW w:w="464" w:type="pct"/>
            <w:vMerge w:val="restart"/>
            <w:vAlign w:val="center"/>
          </w:tcPr>
          <w:p w14:paraId="4012664E" w14:textId="77777777" w:rsidR="008C2326" w:rsidRPr="00B60015" w:rsidRDefault="008C2326" w:rsidP="00AE47F9">
            <w:pPr>
              <w:pStyle w:val="af5"/>
            </w:pPr>
            <w:r>
              <w:rPr>
                <w:rFonts w:hint="eastAsia"/>
              </w:rPr>
              <w:t>0~20</w:t>
            </w:r>
          </w:p>
        </w:tc>
        <w:tc>
          <w:tcPr>
            <w:tcW w:w="588" w:type="pct"/>
            <w:vAlign w:val="center"/>
          </w:tcPr>
          <w:p w14:paraId="1CEB89B7" w14:textId="77777777" w:rsidR="008C2326" w:rsidRPr="00B60015" w:rsidRDefault="008C2326" w:rsidP="00AE47F9">
            <w:pPr>
              <w:pStyle w:val="af5"/>
            </w:pPr>
            <w:r w:rsidRPr="00B60015">
              <w:t>18.3.</w:t>
            </w:r>
            <w:r>
              <w:rPr>
                <w:rFonts w:hint="eastAsia"/>
              </w:rPr>
              <w:t>5</w:t>
            </w:r>
          </w:p>
        </w:tc>
        <w:tc>
          <w:tcPr>
            <w:tcW w:w="869" w:type="pct"/>
            <w:vAlign w:val="center"/>
          </w:tcPr>
          <w:p w14:paraId="130F00FC" w14:textId="77777777" w:rsidR="008C2326" w:rsidRPr="00B60015" w:rsidRDefault="008C2326" w:rsidP="00AE47F9">
            <w:pPr>
              <w:pStyle w:val="af5"/>
            </w:pPr>
            <w:r>
              <w:rPr>
                <w:rFonts w:hint="eastAsia"/>
              </w:rPr>
              <w:t>水污染防治</w:t>
            </w:r>
          </w:p>
        </w:tc>
        <w:tc>
          <w:tcPr>
            <w:tcW w:w="492" w:type="pct"/>
            <w:vAlign w:val="center"/>
          </w:tcPr>
          <w:p w14:paraId="41A56C4F" w14:textId="77777777" w:rsidR="008C2326" w:rsidRPr="00B60015" w:rsidRDefault="008C2326" w:rsidP="00AE47F9">
            <w:pPr>
              <w:pStyle w:val="af5"/>
            </w:pPr>
            <w:r>
              <w:rPr>
                <w:rFonts w:hint="eastAsia"/>
              </w:rPr>
              <w:t>US</w:t>
            </w:r>
            <w:r>
              <w:rPr>
                <w:rFonts w:hint="eastAsia"/>
                <w:vertAlign w:val="subscript"/>
              </w:rPr>
              <w:t>3,1</w:t>
            </w:r>
          </w:p>
        </w:tc>
        <w:tc>
          <w:tcPr>
            <w:tcW w:w="540" w:type="pct"/>
            <w:vAlign w:val="center"/>
          </w:tcPr>
          <w:p w14:paraId="0238E559" w14:textId="77777777" w:rsidR="008C2326" w:rsidRPr="00B60015" w:rsidRDefault="008C2326" w:rsidP="00AE47F9">
            <w:pPr>
              <w:pStyle w:val="af5"/>
            </w:pPr>
            <w:r>
              <w:rPr>
                <w:rFonts w:hint="eastAsia"/>
              </w:rPr>
              <w:t>0~5</w:t>
            </w:r>
          </w:p>
        </w:tc>
        <w:tc>
          <w:tcPr>
            <w:tcW w:w="539" w:type="pct"/>
            <w:vAlign w:val="center"/>
          </w:tcPr>
          <w:p w14:paraId="5BC34838" w14:textId="77777777" w:rsidR="008C2326" w:rsidRPr="00B60015" w:rsidRDefault="008C2326" w:rsidP="00AE47F9">
            <w:pPr>
              <w:pStyle w:val="af5"/>
            </w:pPr>
            <w:r w:rsidRPr="00B60015">
              <w:t>评分项</w:t>
            </w:r>
          </w:p>
        </w:tc>
      </w:tr>
      <w:tr w:rsidR="008C2326" w:rsidRPr="00B60015" w14:paraId="723077CE" w14:textId="77777777" w:rsidTr="00855772">
        <w:trPr>
          <w:trHeight w:val="448"/>
        </w:trPr>
        <w:tc>
          <w:tcPr>
            <w:tcW w:w="350" w:type="pct"/>
            <w:vMerge/>
            <w:vAlign w:val="center"/>
          </w:tcPr>
          <w:p w14:paraId="0B35ADD6" w14:textId="77777777" w:rsidR="008C2326" w:rsidRPr="00B60015" w:rsidRDefault="008C2326" w:rsidP="00AE47F9">
            <w:pPr>
              <w:pStyle w:val="af5"/>
            </w:pPr>
          </w:p>
        </w:tc>
        <w:tc>
          <w:tcPr>
            <w:tcW w:w="786" w:type="pct"/>
            <w:vMerge/>
            <w:vAlign w:val="center"/>
          </w:tcPr>
          <w:p w14:paraId="255AA650" w14:textId="77777777" w:rsidR="008C2326" w:rsidRPr="00B60015" w:rsidRDefault="008C2326" w:rsidP="00AE47F9">
            <w:pPr>
              <w:pStyle w:val="af5"/>
            </w:pPr>
          </w:p>
        </w:tc>
        <w:tc>
          <w:tcPr>
            <w:tcW w:w="372" w:type="pct"/>
            <w:vMerge/>
            <w:vAlign w:val="center"/>
          </w:tcPr>
          <w:p w14:paraId="21AB0E0D" w14:textId="77777777" w:rsidR="008C2326" w:rsidRPr="00B60015" w:rsidRDefault="008C2326" w:rsidP="00AE47F9">
            <w:pPr>
              <w:pStyle w:val="af5"/>
            </w:pPr>
          </w:p>
        </w:tc>
        <w:tc>
          <w:tcPr>
            <w:tcW w:w="464" w:type="pct"/>
            <w:vMerge/>
            <w:vAlign w:val="center"/>
          </w:tcPr>
          <w:p w14:paraId="3A46CB09" w14:textId="77777777" w:rsidR="008C2326" w:rsidRPr="00B60015" w:rsidRDefault="008C2326" w:rsidP="00AE47F9">
            <w:pPr>
              <w:pStyle w:val="af5"/>
            </w:pPr>
          </w:p>
        </w:tc>
        <w:tc>
          <w:tcPr>
            <w:tcW w:w="588" w:type="pct"/>
            <w:vAlign w:val="center"/>
          </w:tcPr>
          <w:p w14:paraId="48E7E898" w14:textId="77777777" w:rsidR="008C2326" w:rsidRPr="00B60015" w:rsidRDefault="008C2326" w:rsidP="00AE47F9">
            <w:pPr>
              <w:pStyle w:val="af5"/>
            </w:pPr>
            <w:r w:rsidRPr="00B60015">
              <w:t>18.3.</w:t>
            </w:r>
            <w:r>
              <w:rPr>
                <w:rFonts w:hint="eastAsia"/>
              </w:rPr>
              <w:t>6</w:t>
            </w:r>
          </w:p>
        </w:tc>
        <w:tc>
          <w:tcPr>
            <w:tcW w:w="869" w:type="pct"/>
            <w:vAlign w:val="center"/>
          </w:tcPr>
          <w:p w14:paraId="03D2DE46" w14:textId="77777777" w:rsidR="008C2326" w:rsidRPr="00B60015" w:rsidRDefault="008C2326" w:rsidP="00AE47F9">
            <w:pPr>
              <w:pStyle w:val="af5"/>
            </w:pPr>
            <w:r>
              <w:rPr>
                <w:rFonts w:hint="eastAsia"/>
              </w:rPr>
              <w:t>大气污染</w:t>
            </w:r>
            <w:r w:rsidRPr="00B60015">
              <w:t>防治</w:t>
            </w:r>
          </w:p>
        </w:tc>
        <w:tc>
          <w:tcPr>
            <w:tcW w:w="492" w:type="pct"/>
            <w:vAlign w:val="center"/>
          </w:tcPr>
          <w:p w14:paraId="4BA5C8BE" w14:textId="77777777" w:rsidR="008C2326" w:rsidRPr="00B60015" w:rsidRDefault="008C2326" w:rsidP="00AE47F9">
            <w:pPr>
              <w:pStyle w:val="af5"/>
            </w:pPr>
            <w:r>
              <w:rPr>
                <w:rFonts w:hint="eastAsia"/>
              </w:rPr>
              <w:t>US</w:t>
            </w:r>
            <w:r>
              <w:rPr>
                <w:rFonts w:hint="eastAsia"/>
                <w:vertAlign w:val="subscript"/>
              </w:rPr>
              <w:t>3,2</w:t>
            </w:r>
          </w:p>
        </w:tc>
        <w:tc>
          <w:tcPr>
            <w:tcW w:w="540" w:type="pct"/>
            <w:vAlign w:val="center"/>
          </w:tcPr>
          <w:p w14:paraId="32130C66" w14:textId="77777777" w:rsidR="008C2326" w:rsidRPr="00B60015" w:rsidRDefault="008C2326" w:rsidP="00AE47F9">
            <w:pPr>
              <w:pStyle w:val="af5"/>
            </w:pPr>
            <w:r>
              <w:rPr>
                <w:rFonts w:hint="eastAsia"/>
              </w:rPr>
              <w:t>0~5</w:t>
            </w:r>
          </w:p>
        </w:tc>
        <w:tc>
          <w:tcPr>
            <w:tcW w:w="539" w:type="pct"/>
            <w:vAlign w:val="center"/>
          </w:tcPr>
          <w:p w14:paraId="1FCF63B2" w14:textId="77777777" w:rsidR="008C2326" w:rsidRPr="00B60015" w:rsidRDefault="008C2326" w:rsidP="00AE47F9">
            <w:pPr>
              <w:pStyle w:val="af5"/>
            </w:pPr>
            <w:r w:rsidRPr="00B60015">
              <w:t>评分项</w:t>
            </w:r>
          </w:p>
        </w:tc>
      </w:tr>
      <w:tr w:rsidR="008C2326" w:rsidRPr="00B60015" w14:paraId="4B21D9C8" w14:textId="77777777" w:rsidTr="00855772">
        <w:trPr>
          <w:trHeight w:val="448"/>
        </w:trPr>
        <w:tc>
          <w:tcPr>
            <w:tcW w:w="350" w:type="pct"/>
            <w:vMerge/>
            <w:vAlign w:val="center"/>
          </w:tcPr>
          <w:p w14:paraId="4871195D" w14:textId="77777777" w:rsidR="008C2326" w:rsidRPr="00B60015" w:rsidRDefault="008C2326" w:rsidP="00AE47F9">
            <w:pPr>
              <w:pStyle w:val="af5"/>
            </w:pPr>
          </w:p>
        </w:tc>
        <w:tc>
          <w:tcPr>
            <w:tcW w:w="786" w:type="pct"/>
            <w:vMerge/>
            <w:vAlign w:val="center"/>
          </w:tcPr>
          <w:p w14:paraId="35E6E49F" w14:textId="77777777" w:rsidR="008C2326" w:rsidRPr="00B60015" w:rsidRDefault="008C2326" w:rsidP="00AE47F9">
            <w:pPr>
              <w:pStyle w:val="af5"/>
            </w:pPr>
          </w:p>
        </w:tc>
        <w:tc>
          <w:tcPr>
            <w:tcW w:w="372" w:type="pct"/>
            <w:vMerge/>
            <w:vAlign w:val="center"/>
          </w:tcPr>
          <w:p w14:paraId="75DD6773" w14:textId="77777777" w:rsidR="008C2326" w:rsidRPr="00B60015" w:rsidRDefault="008C2326" w:rsidP="00AE47F9">
            <w:pPr>
              <w:pStyle w:val="af5"/>
            </w:pPr>
          </w:p>
        </w:tc>
        <w:tc>
          <w:tcPr>
            <w:tcW w:w="464" w:type="pct"/>
            <w:vMerge/>
            <w:vAlign w:val="center"/>
          </w:tcPr>
          <w:p w14:paraId="49D68FC0" w14:textId="77777777" w:rsidR="008C2326" w:rsidRPr="00B60015" w:rsidRDefault="008C2326" w:rsidP="00AE47F9">
            <w:pPr>
              <w:pStyle w:val="af5"/>
            </w:pPr>
          </w:p>
        </w:tc>
        <w:tc>
          <w:tcPr>
            <w:tcW w:w="588" w:type="pct"/>
            <w:vAlign w:val="center"/>
          </w:tcPr>
          <w:p w14:paraId="4755A505" w14:textId="77777777" w:rsidR="008C2326" w:rsidRPr="00B60015" w:rsidRDefault="008C2326" w:rsidP="00AE47F9">
            <w:pPr>
              <w:pStyle w:val="af5"/>
            </w:pPr>
            <w:r w:rsidRPr="00B60015">
              <w:t>18.</w:t>
            </w:r>
            <w:r>
              <w:rPr>
                <w:rFonts w:hint="eastAsia"/>
              </w:rPr>
              <w:t>3</w:t>
            </w:r>
            <w:r w:rsidRPr="00B60015">
              <w:t>.</w:t>
            </w:r>
            <w:r>
              <w:rPr>
                <w:rFonts w:hint="eastAsia"/>
              </w:rPr>
              <w:t>7</w:t>
            </w:r>
          </w:p>
        </w:tc>
        <w:tc>
          <w:tcPr>
            <w:tcW w:w="869" w:type="pct"/>
            <w:vAlign w:val="center"/>
          </w:tcPr>
          <w:p w14:paraId="3BA89CB7" w14:textId="77777777" w:rsidR="008C2326" w:rsidRPr="00B60015" w:rsidRDefault="008C2326" w:rsidP="00AE47F9">
            <w:pPr>
              <w:pStyle w:val="af5"/>
            </w:pPr>
            <w:r>
              <w:rPr>
                <w:rFonts w:hint="eastAsia"/>
              </w:rPr>
              <w:t>固体废物污染防治</w:t>
            </w:r>
          </w:p>
        </w:tc>
        <w:tc>
          <w:tcPr>
            <w:tcW w:w="492" w:type="pct"/>
            <w:vAlign w:val="center"/>
          </w:tcPr>
          <w:p w14:paraId="4E90E189" w14:textId="77777777" w:rsidR="008C2326" w:rsidRPr="00B60015" w:rsidRDefault="008C2326" w:rsidP="00AE47F9">
            <w:pPr>
              <w:pStyle w:val="af5"/>
            </w:pPr>
            <w:r>
              <w:rPr>
                <w:rFonts w:hint="eastAsia"/>
              </w:rPr>
              <w:t>US</w:t>
            </w:r>
            <w:r>
              <w:rPr>
                <w:rFonts w:hint="eastAsia"/>
                <w:vertAlign w:val="subscript"/>
              </w:rPr>
              <w:t>3,3</w:t>
            </w:r>
          </w:p>
        </w:tc>
        <w:tc>
          <w:tcPr>
            <w:tcW w:w="540" w:type="pct"/>
            <w:vAlign w:val="center"/>
          </w:tcPr>
          <w:p w14:paraId="2729226F" w14:textId="77777777" w:rsidR="008C2326" w:rsidRPr="00B60015" w:rsidRDefault="008C2326" w:rsidP="00AE47F9">
            <w:pPr>
              <w:pStyle w:val="af5"/>
            </w:pPr>
            <w:r>
              <w:rPr>
                <w:rFonts w:hint="eastAsia"/>
              </w:rPr>
              <w:t>0~5</w:t>
            </w:r>
          </w:p>
        </w:tc>
        <w:tc>
          <w:tcPr>
            <w:tcW w:w="539" w:type="pct"/>
            <w:vAlign w:val="center"/>
          </w:tcPr>
          <w:p w14:paraId="701AB1BF" w14:textId="77777777" w:rsidR="008C2326" w:rsidRPr="00B60015" w:rsidRDefault="008C2326" w:rsidP="00AE47F9">
            <w:pPr>
              <w:pStyle w:val="af5"/>
            </w:pPr>
            <w:r w:rsidRPr="00B60015">
              <w:t>评分项</w:t>
            </w:r>
          </w:p>
        </w:tc>
      </w:tr>
      <w:tr w:rsidR="008C2326" w:rsidRPr="00B60015" w14:paraId="72957ED0" w14:textId="77777777" w:rsidTr="00855772">
        <w:trPr>
          <w:trHeight w:val="448"/>
        </w:trPr>
        <w:tc>
          <w:tcPr>
            <w:tcW w:w="350" w:type="pct"/>
            <w:vMerge/>
            <w:vAlign w:val="center"/>
          </w:tcPr>
          <w:p w14:paraId="6CACAEFC" w14:textId="77777777" w:rsidR="008C2326" w:rsidRPr="00B60015" w:rsidRDefault="008C2326" w:rsidP="00AE47F9">
            <w:pPr>
              <w:pStyle w:val="af5"/>
            </w:pPr>
          </w:p>
        </w:tc>
        <w:tc>
          <w:tcPr>
            <w:tcW w:w="786" w:type="pct"/>
            <w:vMerge/>
            <w:vAlign w:val="center"/>
          </w:tcPr>
          <w:p w14:paraId="37C1F7E0" w14:textId="77777777" w:rsidR="008C2326" w:rsidRPr="00B60015" w:rsidRDefault="008C2326" w:rsidP="00AE47F9">
            <w:pPr>
              <w:pStyle w:val="af5"/>
            </w:pPr>
          </w:p>
        </w:tc>
        <w:tc>
          <w:tcPr>
            <w:tcW w:w="372" w:type="pct"/>
            <w:vMerge/>
            <w:vAlign w:val="center"/>
          </w:tcPr>
          <w:p w14:paraId="274F2FCF" w14:textId="77777777" w:rsidR="008C2326" w:rsidRPr="00B60015" w:rsidRDefault="008C2326" w:rsidP="00AE47F9">
            <w:pPr>
              <w:pStyle w:val="af5"/>
            </w:pPr>
          </w:p>
        </w:tc>
        <w:tc>
          <w:tcPr>
            <w:tcW w:w="464" w:type="pct"/>
            <w:vMerge/>
            <w:vAlign w:val="center"/>
          </w:tcPr>
          <w:p w14:paraId="23E9CD1A" w14:textId="77777777" w:rsidR="008C2326" w:rsidRPr="00B60015" w:rsidRDefault="008C2326" w:rsidP="00AE47F9">
            <w:pPr>
              <w:pStyle w:val="af5"/>
            </w:pPr>
          </w:p>
        </w:tc>
        <w:tc>
          <w:tcPr>
            <w:tcW w:w="588" w:type="pct"/>
            <w:vAlign w:val="center"/>
          </w:tcPr>
          <w:p w14:paraId="5B6E1B10" w14:textId="77777777" w:rsidR="008C2326" w:rsidRPr="00B60015" w:rsidRDefault="008C2326" w:rsidP="00AE47F9">
            <w:pPr>
              <w:pStyle w:val="af5"/>
            </w:pPr>
            <w:r>
              <w:rPr>
                <w:rFonts w:hint="eastAsia"/>
              </w:rPr>
              <w:t>18.3.8</w:t>
            </w:r>
          </w:p>
        </w:tc>
        <w:tc>
          <w:tcPr>
            <w:tcW w:w="869" w:type="pct"/>
            <w:vAlign w:val="center"/>
          </w:tcPr>
          <w:p w14:paraId="2A110CA1" w14:textId="77777777" w:rsidR="008C2326" w:rsidRPr="00B60015" w:rsidRDefault="008C2326" w:rsidP="00AE47F9">
            <w:pPr>
              <w:pStyle w:val="af5"/>
            </w:pPr>
            <w:r w:rsidRPr="0076403F">
              <w:rPr>
                <w:rFonts w:hint="eastAsia"/>
              </w:rPr>
              <w:t>电磁污染防治</w:t>
            </w:r>
          </w:p>
        </w:tc>
        <w:tc>
          <w:tcPr>
            <w:tcW w:w="492" w:type="pct"/>
            <w:vAlign w:val="center"/>
          </w:tcPr>
          <w:p w14:paraId="6B1E51D4" w14:textId="77777777" w:rsidR="008C2326" w:rsidRPr="00B60015" w:rsidRDefault="008C2326" w:rsidP="00AE47F9">
            <w:pPr>
              <w:pStyle w:val="af5"/>
            </w:pPr>
            <w:r>
              <w:rPr>
                <w:rFonts w:hint="eastAsia"/>
              </w:rPr>
              <w:t>US</w:t>
            </w:r>
            <w:r>
              <w:rPr>
                <w:rFonts w:hint="eastAsia"/>
                <w:vertAlign w:val="subscript"/>
              </w:rPr>
              <w:t>3,4</w:t>
            </w:r>
          </w:p>
        </w:tc>
        <w:tc>
          <w:tcPr>
            <w:tcW w:w="540" w:type="pct"/>
            <w:vAlign w:val="center"/>
          </w:tcPr>
          <w:p w14:paraId="05362DF3" w14:textId="77777777" w:rsidR="008C2326" w:rsidRPr="00B60015" w:rsidRDefault="008C2326" w:rsidP="00AE47F9">
            <w:pPr>
              <w:pStyle w:val="af5"/>
            </w:pPr>
            <w:r>
              <w:rPr>
                <w:rFonts w:hint="eastAsia"/>
              </w:rPr>
              <w:t>0~5</w:t>
            </w:r>
          </w:p>
        </w:tc>
        <w:tc>
          <w:tcPr>
            <w:tcW w:w="539" w:type="pct"/>
            <w:vAlign w:val="center"/>
          </w:tcPr>
          <w:p w14:paraId="0A8D878A" w14:textId="77777777" w:rsidR="008C2326" w:rsidRPr="00B60015" w:rsidRDefault="008C2326" w:rsidP="00AE47F9">
            <w:pPr>
              <w:pStyle w:val="af5"/>
            </w:pPr>
            <w:r w:rsidRPr="00B60015">
              <w:t>评分项</w:t>
            </w:r>
          </w:p>
        </w:tc>
      </w:tr>
      <w:tr w:rsidR="008C2326" w:rsidRPr="00B60015" w14:paraId="4BCEFA09" w14:textId="77777777" w:rsidTr="00855772">
        <w:trPr>
          <w:trHeight w:val="448"/>
        </w:trPr>
        <w:tc>
          <w:tcPr>
            <w:tcW w:w="350" w:type="pct"/>
            <w:vMerge/>
            <w:vAlign w:val="center"/>
          </w:tcPr>
          <w:p w14:paraId="6C2EEEEA" w14:textId="77777777" w:rsidR="008C2326" w:rsidRPr="00B60015" w:rsidRDefault="008C2326" w:rsidP="00AE47F9">
            <w:pPr>
              <w:pStyle w:val="af5"/>
            </w:pPr>
          </w:p>
        </w:tc>
        <w:tc>
          <w:tcPr>
            <w:tcW w:w="786" w:type="pct"/>
            <w:vMerge w:val="restart"/>
            <w:vAlign w:val="center"/>
          </w:tcPr>
          <w:p w14:paraId="5F9082DD" w14:textId="77777777" w:rsidR="008C2326" w:rsidRDefault="008C2326" w:rsidP="00AE47F9">
            <w:pPr>
              <w:pStyle w:val="af5"/>
            </w:pPr>
            <w:r>
              <w:rPr>
                <w:rFonts w:hint="eastAsia"/>
              </w:rPr>
              <w:t>生态</w:t>
            </w:r>
            <w:r w:rsidRPr="00B60015">
              <w:t>景观</w:t>
            </w:r>
          </w:p>
        </w:tc>
        <w:tc>
          <w:tcPr>
            <w:tcW w:w="372" w:type="pct"/>
            <w:vMerge w:val="restart"/>
            <w:vAlign w:val="center"/>
          </w:tcPr>
          <w:p w14:paraId="45F93BDD" w14:textId="77777777" w:rsidR="008C2326" w:rsidRPr="00B60015" w:rsidRDefault="008C2326" w:rsidP="00AE47F9">
            <w:pPr>
              <w:pStyle w:val="af5"/>
            </w:pPr>
            <w:r>
              <w:rPr>
                <w:rFonts w:hint="eastAsia"/>
              </w:rPr>
              <w:t>US</w:t>
            </w:r>
            <w:r>
              <w:rPr>
                <w:rFonts w:hint="eastAsia"/>
                <w:vertAlign w:val="subscript"/>
              </w:rPr>
              <w:t>4</w:t>
            </w:r>
          </w:p>
        </w:tc>
        <w:tc>
          <w:tcPr>
            <w:tcW w:w="464" w:type="pct"/>
            <w:vMerge w:val="restart"/>
            <w:vAlign w:val="center"/>
          </w:tcPr>
          <w:p w14:paraId="057A767D" w14:textId="77777777" w:rsidR="008C2326" w:rsidRPr="00B60015" w:rsidRDefault="008C2326" w:rsidP="00AE47F9">
            <w:pPr>
              <w:pStyle w:val="af5"/>
            </w:pPr>
            <w:r>
              <w:rPr>
                <w:rFonts w:hint="eastAsia"/>
              </w:rPr>
              <w:t>0~15</w:t>
            </w:r>
          </w:p>
        </w:tc>
        <w:tc>
          <w:tcPr>
            <w:tcW w:w="588" w:type="pct"/>
            <w:vAlign w:val="center"/>
          </w:tcPr>
          <w:p w14:paraId="46204DC9" w14:textId="77777777" w:rsidR="008C2326" w:rsidRPr="00B60015" w:rsidRDefault="008C2326" w:rsidP="00AE47F9">
            <w:pPr>
              <w:pStyle w:val="af5"/>
            </w:pPr>
            <w:r>
              <w:rPr>
                <w:rFonts w:hint="eastAsia"/>
              </w:rPr>
              <w:t>18.3.9</w:t>
            </w:r>
          </w:p>
        </w:tc>
        <w:tc>
          <w:tcPr>
            <w:tcW w:w="869" w:type="pct"/>
            <w:vAlign w:val="center"/>
          </w:tcPr>
          <w:p w14:paraId="6054F095" w14:textId="77777777" w:rsidR="008C2326" w:rsidRDefault="008C2326" w:rsidP="00AE47F9">
            <w:pPr>
              <w:pStyle w:val="af5"/>
            </w:pPr>
            <w:r>
              <w:rPr>
                <w:rFonts w:hint="eastAsia"/>
              </w:rPr>
              <w:t>站场绿化</w:t>
            </w:r>
          </w:p>
        </w:tc>
        <w:tc>
          <w:tcPr>
            <w:tcW w:w="492" w:type="pct"/>
            <w:vAlign w:val="center"/>
          </w:tcPr>
          <w:p w14:paraId="359E78CB" w14:textId="77777777" w:rsidR="008C2326" w:rsidRPr="00B60015" w:rsidRDefault="008C2326" w:rsidP="00AE47F9">
            <w:pPr>
              <w:pStyle w:val="af5"/>
            </w:pPr>
            <w:r>
              <w:rPr>
                <w:rFonts w:hint="eastAsia"/>
              </w:rPr>
              <w:t>US</w:t>
            </w:r>
            <w:r>
              <w:rPr>
                <w:rFonts w:hint="eastAsia"/>
                <w:vertAlign w:val="subscript"/>
              </w:rPr>
              <w:t>4,1</w:t>
            </w:r>
          </w:p>
        </w:tc>
        <w:tc>
          <w:tcPr>
            <w:tcW w:w="540" w:type="pct"/>
            <w:vAlign w:val="center"/>
          </w:tcPr>
          <w:p w14:paraId="1B8CD678" w14:textId="77777777" w:rsidR="008C2326" w:rsidRPr="00B60015" w:rsidRDefault="008C2326" w:rsidP="00AE47F9">
            <w:pPr>
              <w:pStyle w:val="af5"/>
            </w:pPr>
            <w:r>
              <w:rPr>
                <w:rFonts w:hint="eastAsia"/>
              </w:rPr>
              <w:t>0~10</w:t>
            </w:r>
          </w:p>
        </w:tc>
        <w:tc>
          <w:tcPr>
            <w:tcW w:w="539" w:type="pct"/>
            <w:vAlign w:val="center"/>
          </w:tcPr>
          <w:p w14:paraId="050C8174" w14:textId="77777777" w:rsidR="008C2326" w:rsidRPr="00B60015" w:rsidRDefault="008C2326" w:rsidP="00AE47F9">
            <w:pPr>
              <w:pStyle w:val="af5"/>
            </w:pPr>
            <w:r w:rsidRPr="00B60015">
              <w:t>评分项</w:t>
            </w:r>
          </w:p>
        </w:tc>
      </w:tr>
      <w:tr w:rsidR="008C2326" w:rsidRPr="00B60015" w14:paraId="0D7C3341" w14:textId="77777777" w:rsidTr="00855772">
        <w:trPr>
          <w:trHeight w:val="448"/>
        </w:trPr>
        <w:tc>
          <w:tcPr>
            <w:tcW w:w="350" w:type="pct"/>
            <w:vMerge/>
            <w:vAlign w:val="center"/>
          </w:tcPr>
          <w:p w14:paraId="5E5AFC44" w14:textId="77777777" w:rsidR="008C2326" w:rsidRPr="00B60015" w:rsidRDefault="008C2326" w:rsidP="00AE47F9">
            <w:pPr>
              <w:pStyle w:val="af5"/>
            </w:pPr>
          </w:p>
        </w:tc>
        <w:tc>
          <w:tcPr>
            <w:tcW w:w="786" w:type="pct"/>
            <w:vMerge/>
            <w:vAlign w:val="center"/>
          </w:tcPr>
          <w:p w14:paraId="638CA41A" w14:textId="77777777" w:rsidR="008C2326" w:rsidRPr="00B60015" w:rsidRDefault="008C2326" w:rsidP="00AE47F9">
            <w:pPr>
              <w:pStyle w:val="af5"/>
            </w:pPr>
          </w:p>
        </w:tc>
        <w:tc>
          <w:tcPr>
            <w:tcW w:w="372" w:type="pct"/>
            <w:vMerge/>
            <w:vAlign w:val="center"/>
          </w:tcPr>
          <w:p w14:paraId="25806CC3" w14:textId="77777777" w:rsidR="008C2326" w:rsidRPr="00B60015" w:rsidRDefault="008C2326" w:rsidP="00AE47F9">
            <w:pPr>
              <w:pStyle w:val="af5"/>
            </w:pPr>
          </w:p>
        </w:tc>
        <w:tc>
          <w:tcPr>
            <w:tcW w:w="464" w:type="pct"/>
            <w:vMerge/>
            <w:vAlign w:val="center"/>
          </w:tcPr>
          <w:p w14:paraId="4AD93D38" w14:textId="77777777" w:rsidR="008C2326" w:rsidRPr="00B60015" w:rsidRDefault="008C2326" w:rsidP="00AE47F9">
            <w:pPr>
              <w:pStyle w:val="af5"/>
            </w:pPr>
          </w:p>
        </w:tc>
        <w:tc>
          <w:tcPr>
            <w:tcW w:w="588" w:type="pct"/>
            <w:vAlign w:val="center"/>
          </w:tcPr>
          <w:p w14:paraId="0B0E7905" w14:textId="77777777" w:rsidR="008C2326" w:rsidRPr="00B60015" w:rsidRDefault="008C2326" w:rsidP="00AE47F9">
            <w:pPr>
              <w:pStyle w:val="af5"/>
            </w:pPr>
            <w:r w:rsidRPr="00B60015">
              <w:t>18.3.</w:t>
            </w:r>
            <w:r>
              <w:rPr>
                <w:rFonts w:hint="eastAsia"/>
              </w:rPr>
              <w:t>10</w:t>
            </w:r>
          </w:p>
        </w:tc>
        <w:tc>
          <w:tcPr>
            <w:tcW w:w="869" w:type="pct"/>
            <w:vAlign w:val="center"/>
          </w:tcPr>
          <w:p w14:paraId="454568F7" w14:textId="77777777" w:rsidR="008C2326" w:rsidRPr="00B60015" w:rsidRDefault="008C2326" w:rsidP="00AE47F9">
            <w:pPr>
              <w:pStyle w:val="af5"/>
            </w:pPr>
            <w:r>
              <w:rPr>
                <w:rFonts w:hint="eastAsia"/>
              </w:rPr>
              <w:t>景观设计</w:t>
            </w:r>
          </w:p>
        </w:tc>
        <w:tc>
          <w:tcPr>
            <w:tcW w:w="492" w:type="pct"/>
            <w:vAlign w:val="center"/>
          </w:tcPr>
          <w:p w14:paraId="12D8B5C2" w14:textId="77777777" w:rsidR="008C2326" w:rsidRPr="00B60015" w:rsidRDefault="008C2326" w:rsidP="00AE47F9">
            <w:pPr>
              <w:pStyle w:val="af5"/>
            </w:pPr>
            <w:r>
              <w:rPr>
                <w:rFonts w:hint="eastAsia"/>
              </w:rPr>
              <w:t>US</w:t>
            </w:r>
            <w:r>
              <w:rPr>
                <w:rFonts w:hint="eastAsia"/>
                <w:vertAlign w:val="subscript"/>
              </w:rPr>
              <w:t>4,2</w:t>
            </w:r>
          </w:p>
        </w:tc>
        <w:tc>
          <w:tcPr>
            <w:tcW w:w="540" w:type="pct"/>
            <w:vAlign w:val="center"/>
          </w:tcPr>
          <w:p w14:paraId="1EC187C7" w14:textId="77777777" w:rsidR="008C2326" w:rsidRPr="00B60015" w:rsidRDefault="008C2326" w:rsidP="00AE47F9">
            <w:pPr>
              <w:pStyle w:val="af5"/>
            </w:pPr>
            <w:r>
              <w:rPr>
                <w:rFonts w:hint="eastAsia"/>
              </w:rPr>
              <w:t>0~5</w:t>
            </w:r>
          </w:p>
        </w:tc>
        <w:tc>
          <w:tcPr>
            <w:tcW w:w="539" w:type="pct"/>
            <w:vAlign w:val="center"/>
          </w:tcPr>
          <w:p w14:paraId="0182AEE5" w14:textId="77777777" w:rsidR="008C2326" w:rsidRPr="00B60015" w:rsidRDefault="008C2326" w:rsidP="00AE47F9">
            <w:pPr>
              <w:pStyle w:val="af5"/>
            </w:pPr>
            <w:r w:rsidRPr="00B60015">
              <w:t>评分项</w:t>
            </w:r>
          </w:p>
        </w:tc>
      </w:tr>
      <w:tr w:rsidR="008C2326" w:rsidRPr="00B60015" w14:paraId="3B2FE0CB" w14:textId="77777777" w:rsidTr="00855772">
        <w:trPr>
          <w:trHeight w:val="448"/>
        </w:trPr>
        <w:tc>
          <w:tcPr>
            <w:tcW w:w="350" w:type="pct"/>
            <w:vMerge/>
            <w:vAlign w:val="center"/>
          </w:tcPr>
          <w:p w14:paraId="70C6F098" w14:textId="77777777" w:rsidR="008C2326" w:rsidRPr="00B60015" w:rsidRDefault="008C2326" w:rsidP="00AE47F9">
            <w:pPr>
              <w:pStyle w:val="af5"/>
            </w:pPr>
          </w:p>
        </w:tc>
        <w:tc>
          <w:tcPr>
            <w:tcW w:w="786" w:type="pct"/>
            <w:vAlign w:val="center"/>
          </w:tcPr>
          <w:p w14:paraId="1B08F477" w14:textId="77777777" w:rsidR="008C2326" w:rsidRPr="00B60015" w:rsidRDefault="008C2326" w:rsidP="00AE47F9">
            <w:pPr>
              <w:pStyle w:val="af5"/>
            </w:pPr>
            <w:r>
              <w:rPr>
                <w:rFonts w:hint="eastAsia"/>
              </w:rPr>
              <w:t>声屏障</w:t>
            </w:r>
          </w:p>
        </w:tc>
        <w:tc>
          <w:tcPr>
            <w:tcW w:w="372" w:type="pct"/>
            <w:vAlign w:val="center"/>
          </w:tcPr>
          <w:p w14:paraId="4197310D" w14:textId="77777777" w:rsidR="008C2326" w:rsidRPr="00B60015" w:rsidRDefault="008C2326" w:rsidP="00AE47F9">
            <w:pPr>
              <w:pStyle w:val="af5"/>
            </w:pPr>
            <w:r>
              <w:rPr>
                <w:rFonts w:hint="eastAsia"/>
              </w:rPr>
              <w:t>UB</w:t>
            </w:r>
            <w:r w:rsidRPr="0016760A">
              <w:rPr>
                <w:rFonts w:hint="eastAsia"/>
                <w:vertAlign w:val="subscript"/>
              </w:rPr>
              <w:t>1</w:t>
            </w:r>
          </w:p>
        </w:tc>
        <w:tc>
          <w:tcPr>
            <w:tcW w:w="464" w:type="pct"/>
            <w:vAlign w:val="center"/>
          </w:tcPr>
          <w:p w14:paraId="6041A5EC" w14:textId="77777777" w:rsidR="008C2326" w:rsidRPr="00B60015" w:rsidRDefault="008C2326" w:rsidP="00AE47F9">
            <w:pPr>
              <w:pStyle w:val="af5"/>
            </w:pPr>
            <w:r>
              <w:rPr>
                <w:rFonts w:hint="eastAsia"/>
              </w:rPr>
              <w:t>0</w:t>
            </w:r>
            <w:r>
              <w:rPr>
                <w:rFonts w:hint="eastAsia"/>
              </w:rPr>
              <w:t>或</w:t>
            </w:r>
            <w:r>
              <w:rPr>
                <w:rFonts w:hint="eastAsia"/>
              </w:rPr>
              <w:t>1</w:t>
            </w:r>
          </w:p>
        </w:tc>
        <w:tc>
          <w:tcPr>
            <w:tcW w:w="588" w:type="pct"/>
            <w:vAlign w:val="center"/>
          </w:tcPr>
          <w:p w14:paraId="518745A5" w14:textId="77777777" w:rsidR="008C2326" w:rsidRPr="00B60015" w:rsidRDefault="008C2326" w:rsidP="00AE47F9">
            <w:pPr>
              <w:pStyle w:val="af5"/>
            </w:pPr>
            <w:r w:rsidRPr="00B60015">
              <w:t>18.</w:t>
            </w:r>
            <w:r>
              <w:rPr>
                <w:rFonts w:hint="eastAsia"/>
              </w:rPr>
              <w:t>4</w:t>
            </w:r>
            <w:r w:rsidRPr="00B60015">
              <w:t>.</w:t>
            </w:r>
            <w:r>
              <w:rPr>
                <w:rFonts w:hint="eastAsia"/>
              </w:rPr>
              <w:t>1</w:t>
            </w:r>
          </w:p>
        </w:tc>
        <w:tc>
          <w:tcPr>
            <w:tcW w:w="869" w:type="pct"/>
            <w:vAlign w:val="center"/>
          </w:tcPr>
          <w:p w14:paraId="4D87AEE5" w14:textId="77777777" w:rsidR="008C2326" w:rsidRDefault="008C2326" w:rsidP="00AE47F9">
            <w:pPr>
              <w:pStyle w:val="af5"/>
            </w:pPr>
            <w:r w:rsidRPr="00902485">
              <w:t>声屏障</w:t>
            </w:r>
          </w:p>
        </w:tc>
        <w:tc>
          <w:tcPr>
            <w:tcW w:w="492" w:type="pct"/>
            <w:vAlign w:val="center"/>
          </w:tcPr>
          <w:p w14:paraId="694D6CDE" w14:textId="77777777" w:rsidR="008C2326" w:rsidRPr="00B60015" w:rsidRDefault="008C2326" w:rsidP="00AE47F9">
            <w:pPr>
              <w:pStyle w:val="af5"/>
            </w:pPr>
            <w:r>
              <w:rPr>
                <w:rFonts w:hint="eastAsia"/>
              </w:rPr>
              <w:t>UB</w:t>
            </w:r>
            <w:r w:rsidRPr="007D5496">
              <w:rPr>
                <w:rFonts w:hint="eastAsia"/>
                <w:vertAlign w:val="subscript"/>
              </w:rPr>
              <w:t>1,1</w:t>
            </w:r>
          </w:p>
        </w:tc>
        <w:tc>
          <w:tcPr>
            <w:tcW w:w="540" w:type="pct"/>
            <w:vAlign w:val="center"/>
          </w:tcPr>
          <w:p w14:paraId="5A566D25" w14:textId="77777777" w:rsidR="008C2326" w:rsidRDefault="008C2326" w:rsidP="00AE47F9">
            <w:pPr>
              <w:pStyle w:val="af5"/>
            </w:pPr>
            <w:r>
              <w:rPr>
                <w:rFonts w:hint="eastAsia"/>
              </w:rPr>
              <w:t>0</w:t>
            </w:r>
            <w:r>
              <w:rPr>
                <w:rFonts w:hint="eastAsia"/>
              </w:rPr>
              <w:t>或</w:t>
            </w:r>
            <w:r>
              <w:rPr>
                <w:rFonts w:hint="eastAsia"/>
              </w:rPr>
              <w:t>1</w:t>
            </w:r>
          </w:p>
        </w:tc>
        <w:tc>
          <w:tcPr>
            <w:tcW w:w="539" w:type="pct"/>
            <w:vAlign w:val="center"/>
          </w:tcPr>
          <w:p w14:paraId="40A5FEE1" w14:textId="77777777" w:rsidR="008C2326" w:rsidRPr="00B60015" w:rsidRDefault="008C2326" w:rsidP="00AE47F9">
            <w:pPr>
              <w:pStyle w:val="af5"/>
            </w:pPr>
            <w:r>
              <w:rPr>
                <w:rFonts w:hint="eastAsia"/>
              </w:rPr>
              <w:t>加分项</w:t>
            </w:r>
          </w:p>
        </w:tc>
      </w:tr>
      <w:tr w:rsidR="008C2326" w:rsidRPr="00B60015" w14:paraId="3510CDAA" w14:textId="77777777" w:rsidTr="00855772">
        <w:trPr>
          <w:trHeight w:val="448"/>
        </w:trPr>
        <w:tc>
          <w:tcPr>
            <w:tcW w:w="350" w:type="pct"/>
            <w:vMerge/>
            <w:vAlign w:val="center"/>
          </w:tcPr>
          <w:p w14:paraId="36CFAA88" w14:textId="77777777" w:rsidR="008C2326" w:rsidRPr="00B60015" w:rsidRDefault="008C2326" w:rsidP="00AE47F9">
            <w:pPr>
              <w:pStyle w:val="af5"/>
            </w:pPr>
          </w:p>
        </w:tc>
        <w:tc>
          <w:tcPr>
            <w:tcW w:w="786" w:type="pct"/>
            <w:vAlign w:val="center"/>
          </w:tcPr>
          <w:p w14:paraId="57CDF4A1" w14:textId="77777777" w:rsidR="008C2326" w:rsidRPr="00B60015" w:rsidRDefault="008C2326" w:rsidP="00AE47F9">
            <w:pPr>
              <w:pStyle w:val="af5"/>
            </w:pPr>
            <w:r>
              <w:rPr>
                <w:rFonts w:hint="eastAsia"/>
              </w:rPr>
              <w:t>环境监测系统</w:t>
            </w:r>
          </w:p>
        </w:tc>
        <w:tc>
          <w:tcPr>
            <w:tcW w:w="372" w:type="pct"/>
            <w:vAlign w:val="center"/>
          </w:tcPr>
          <w:p w14:paraId="132E9A6F" w14:textId="77777777" w:rsidR="008C2326" w:rsidRPr="00B60015" w:rsidRDefault="008C2326" w:rsidP="00AE47F9">
            <w:pPr>
              <w:pStyle w:val="af5"/>
            </w:pPr>
            <w:r>
              <w:rPr>
                <w:rFonts w:hint="eastAsia"/>
              </w:rPr>
              <w:t>UB</w:t>
            </w:r>
            <w:r w:rsidRPr="0016760A">
              <w:rPr>
                <w:rFonts w:hint="eastAsia"/>
                <w:vertAlign w:val="subscript"/>
              </w:rPr>
              <w:t>2</w:t>
            </w:r>
          </w:p>
        </w:tc>
        <w:tc>
          <w:tcPr>
            <w:tcW w:w="464" w:type="pct"/>
            <w:vAlign w:val="center"/>
          </w:tcPr>
          <w:p w14:paraId="7DE754E9" w14:textId="77777777" w:rsidR="008C2326" w:rsidRPr="00B60015" w:rsidRDefault="008C2326" w:rsidP="00AE47F9">
            <w:pPr>
              <w:pStyle w:val="af5"/>
            </w:pPr>
            <w:r>
              <w:rPr>
                <w:rFonts w:hint="eastAsia"/>
              </w:rPr>
              <w:t>0</w:t>
            </w:r>
            <w:r>
              <w:rPr>
                <w:rFonts w:hint="eastAsia"/>
              </w:rPr>
              <w:t>或</w:t>
            </w:r>
            <w:r>
              <w:rPr>
                <w:rFonts w:hint="eastAsia"/>
              </w:rPr>
              <w:t>1</w:t>
            </w:r>
          </w:p>
        </w:tc>
        <w:tc>
          <w:tcPr>
            <w:tcW w:w="588" w:type="pct"/>
            <w:vAlign w:val="center"/>
          </w:tcPr>
          <w:p w14:paraId="2EB15E84" w14:textId="77777777" w:rsidR="008C2326" w:rsidRPr="00B60015" w:rsidRDefault="008C2326" w:rsidP="00AE47F9">
            <w:pPr>
              <w:pStyle w:val="af5"/>
            </w:pPr>
            <w:r w:rsidRPr="00B60015">
              <w:t>18.</w:t>
            </w:r>
            <w:r>
              <w:rPr>
                <w:rFonts w:hint="eastAsia"/>
              </w:rPr>
              <w:t>4</w:t>
            </w:r>
            <w:r w:rsidRPr="00B60015">
              <w:t>.</w:t>
            </w:r>
            <w:r>
              <w:rPr>
                <w:rFonts w:hint="eastAsia"/>
              </w:rPr>
              <w:t>2</w:t>
            </w:r>
          </w:p>
        </w:tc>
        <w:tc>
          <w:tcPr>
            <w:tcW w:w="869" w:type="pct"/>
            <w:vAlign w:val="center"/>
          </w:tcPr>
          <w:p w14:paraId="6583A8C5" w14:textId="77777777" w:rsidR="008C2326" w:rsidRDefault="008C2326" w:rsidP="00AE47F9">
            <w:pPr>
              <w:pStyle w:val="af5"/>
            </w:pPr>
            <w:r>
              <w:rPr>
                <w:rFonts w:hint="eastAsia"/>
              </w:rPr>
              <w:t>环境监测系统</w:t>
            </w:r>
          </w:p>
        </w:tc>
        <w:tc>
          <w:tcPr>
            <w:tcW w:w="492" w:type="pct"/>
            <w:vAlign w:val="center"/>
          </w:tcPr>
          <w:p w14:paraId="06EE7DF6" w14:textId="77777777" w:rsidR="008C2326" w:rsidRPr="00B60015" w:rsidRDefault="008C2326" w:rsidP="00AE47F9">
            <w:pPr>
              <w:pStyle w:val="af5"/>
            </w:pPr>
            <w:r>
              <w:rPr>
                <w:rFonts w:hint="eastAsia"/>
              </w:rPr>
              <w:t>UB</w:t>
            </w:r>
            <w:r w:rsidRPr="007D5496">
              <w:rPr>
                <w:rFonts w:hint="eastAsia"/>
                <w:vertAlign w:val="subscript"/>
              </w:rPr>
              <w:t>2,1</w:t>
            </w:r>
          </w:p>
        </w:tc>
        <w:tc>
          <w:tcPr>
            <w:tcW w:w="540" w:type="pct"/>
            <w:vAlign w:val="center"/>
          </w:tcPr>
          <w:p w14:paraId="06630B88" w14:textId="77777777" w:rsidR="008C2326" w:rsidRDefault="008C2326" w:rsidP="00AE47F9">
            <w:pPr>
              <w:pStyle w:val="af5"/>
            </w:pPr>
            <w:r>
              <w:rPr>
                <w:rFonts w:hint="eastAsia"/>
              </w:rPr>
              <w:t>0</w:t>
            </w:r>
            <w:r>
              <w:rPr>
                <w:rFonts w:hint="eastAsia"/>
              </w:rPr>
              <w:t>或</w:t>
            </w:r>
            <w:r>
              <w:rPr>
                <w:rFonts w:hint="eastAsia"/>
              </w:rPr>
              <w:t>1</w:t>
            </w:r>
          </w:p>
        </w:tc>
        <w:tc>
          <w:tcPr>
            <w:tcW w:w="539" w:type="pct"/>
            <w:vAlign w:val="center"/>
          </w:tcPr>
          <w:p w14:paraId="20BE069F" w14:textId="77777777" w:rsidR="008C2326" w:rsidRPr="00B60015" w:rsidRDefault="008C2326" w:rsidP="00AE47F9">
            <w:pPr>
              <w:pStyle w:val="af5"/>
            </w:pPr>
            <w:r>
              <w:rPr>
                <w:rFonts w:hint="eastAsia"/>
              </w:rPr>
              <w:t>加分项</w:t>
            </w:r>
          </w:p>
        </w:tc>
      </w:tr>
      <w:tr w:rsidR="008C2326" w:rsidRPr="00B60015" w14:paraId="7BAEB3A3" w14:textId="77777777" w:rsidTr="00855772">
        <w:trPr>
          <w:trHeight w:val="448"/>
        </w:trPr>
        <w:tc>
          <w:tcPr>
            <w:tcW w:w="350" w:type="pct"/>
            <w:vMerge/>
            <w:vAlign w:val="center"/>
          </w:tcPr>
          <w:p w14:paraId="60AECCAC" w14:textId="77777777" w:rsidR="008C2326" w:rsidRPr="00B60015" w:rsidRDefault="008C2326" w:rsidP="00AE47F9">
            <w:pPr>
              <w:pStyle w:val="af5"/>
            </w:pPr>
          </w:p>
        </w:tc>
        <w:tc>
          <w:tcPr>
            <w:tcW w:w="786" w:type="pct"/>
            <w:vAlign w:val="center"/>
          </w:tcPr>
          <w:p w14:paraId="2CEEBB20" w14:textId="77777777" w:rsidR="008C2326" w:rsidRPr="001D161F" w:rsidRDefault="008C2326" w:rsidP="00AE47F9">
            <w:pPr>
              <w:pStyle w:val="af5"/>
            </w:pPr>
            <w:r w:rsidRPr="001D161F">
              <w:rPr>
                <w:rFonts w:hint="eastAsia"/>
              </w:rPr>
              <w:t>弃渣回收利用</w:t>
            </w:r>
          </w:p>
        </w:tc>
        <w:tc>
          <w:tcPr>
            <w:tcW w:w="372" w:type="pct"/>
            <w:vAlign w:val="center"/>
          </w:tcPr>
          <w:p w14:paraId="5D8D8FE4" w14:textId="77777777" w:rsidR="008C2326" w:rsidRDefault="008C2326" w:rsidP="00AE47F9">
            <w:pPr>
              <w:pStyle w:val="af5"/>
            </w:pPr>
            <w:r>
              <w:rPr>
                <w:rFonts w:hint="eastAsia"/>
              </w:rPr>
              <w:t>UB</w:t>
            </w:r>
            <w:r w:rsidRPr="0016760A">
              <w:rPr>
                <w:rFonts w:hint="eastAsia"/>
                <w:vertAlign w:val="subscript"/>
              </w:rPr>
              <w:t>3</w:t>
            </w:r>
          </w:p>
        </w:tc>
        <w:tc>
          <w:tcPr>
            <w:tcW w:w="464" w:type="pct"/>
            <w:vAlign w:val="center"/>
          </w:tcPr>
          <w:p w14:paraId="1AD612CB" w14:textId="77777777" w:rsidR="008C2326" w:rsidRDefault="008C2326" w:rsidP="00AE47F9">
            <w:pPr>
              <w:pStyle w:val="af5"/>
            </w:pPr>
            <w:r>
              <w:rPr>
                <w:rFonts w:hint="eastAsia"/>
              </w:rPr>
              <w:t>0</w:t>
            </w:r>
            <w:r>
              <w:rPr>
                <w:rFonts w:hint="eastAsia"/>
              </w:rPr>
              <w:t>或</w:t>
            </w:r>
            <w:r>
              <w:rPr>
                <w:rFonts w:hint="eastAsia"/>
              </w:rPr>
              <w:t>1</w:t>
            </w:r>
          </w:p>
        </w:tc>
        <w:tc>
          <w:tcPr>
            <w:tcW w:w="588" w:type="pct"/>
            <w:vAlign w:val="center"/>
          </w:tcPr>
          <w:p w14:paraId="219BBDFB" w14:textId="77777777" w:rsidR="008C2326" w:rsidRPr="00B60015" w:rsidRDefault="008C2326" w:rsidP="00AE47F9">
            <w:pPr>
              <w:pStyle w:val="af5"/>
            </w:pPr>
            <w:r w:rsidRPr="00B60015">
              <w:t>18.</w:t>
            </w:r>
            <w:r>
              <w:rPr>
                <w:rFonts w:hint="eastAsia"/>
              </w:rPr>
              <w:t>4</w:t>
            </w:r>
            <w:r w:rsidRPr="00B60015">
              <w:t>.</w:t>
            </w:r>
            <w:r>
              <w:rPr>
                <w:rFonts w:hint="eastAsia"/>
              </w:rPr>
              <w:t>3</w:t>
            </w:r>
          </w:p>
        </w:tc>
        <w:tc>
          <w:tcPr>
            <w:tcW w:w="869" w:type="pct"/>
            <w:vAlign w:val="center"/>
          </w:tcPr>
          <w:p w14:paraId="6ED3FD8E" w14:textId="77777777" w:rsidR="008C2326" w:rsidRPr="001D161F" w:rsidRDefault="008C2326" w:rsidP="00AE47F9">
            <w:pPr>
              <w:pStyle w:val="af5"/>
            </w:pPr>
            <w:r w:rsidRPr="001D161F">
              <w:rPr>
                <w:rFonts w:hint="eastAsia"/>
              </w:rPr>
              <w:t>弃渣回收利用</w:t>
            </w:r>
          </w:p>
        </w:tc>
        <w:tc>
          <w:tcPr>
            <w:tcW w:w="492" w:type="pct"/>
            <w:vAlign w:val="center"/>
          </w:tcPr>
          <w:p w14:paraId="55B31357" w14:textId="77777777" w:rsidR="008C2326" w:rsidRDefault="008C2326" w:rsidP="00AE47F9">
            <w:pPr>
              <w:pStyle w:val="af5"/>
            </w:pPr>
            <w:r>
              <w:rPr>
                <w:rFonts w:hint="eastAsia"/>
              </w:rPr>
              <w:t>UB</w:t>
            </w:r>
            <w:r w:rsidRPr="007D5496">
              <w:rPr>
                <w:rFonts w:hint="eastAsia"/>
                <w:vertAlign w:val="subscript"/>
              </w:rPr>
              <w:t>3,1</w:t>
            </w:r>
          </w:p>
        </w:tc>
        <w:tc>
          <w:tcPr>
            <w:tcW w:w="540" w:type="pct"/>
            <w:vAlign w:val="center"/>
          </w:tcPr>
          <w:p w14:paraId="51F9DA07" w14:textId="77777777" w:rsidR="008C2326" w:rsidRDefault="008C2326" w:rsidP="00AE47F9">
            <w:pPr>
              <w:pStyle w:val="af5"/>
            </w:pPr>
            <w:r>
              <w:rPr>
                <w:rFonts w:hint="eastAsia"/>
              </w:rPr>
              <w:t>0</w:t>
            </w:r>
            <w:r>
              <w:rPr>
                <w:rFonts w:hint="eastAsia"/>
              </w:rPr>
              <w:t>或</w:t>
            </w:r>
            <w:r>
              <w:rPr>
                <w:rFonts w:hint="eastAsia"/>
              </w:rPr>
              <w:t>1</w:t>
            </w:r>
          </w:p>
        </w:tc>
        <w:tc>
          <w:tcPr>
            <w:tcW w:w="539" w:type="pct"/>
            <w:vAlign w:val="center"/>
          </w:tcPr>
          <w:p w14:paraId="792E2E2F" w14:textId="77777777" w:rsidR="008C2326" w:rsidRDefault="008C2326" w:rsidP="00AE47F9">
            <w:pPr>
              <w:pStyle w:val="af5"/>
            </w:pPr>
            <w:r>
              <w:rPr>
                <w:rFonts w:hint="eastAsia"/>
              </w:rPr>
              <w:t>加分项</w:t>
            </w:r>
          </w:p>
        </w:tc>
      </w:tr>
      <w:tr w:rsidR="008C2326" w:rsidRPr="00B60015" w14:paraId="47BFD0B2" w14:textId="77777777" w:rsidTr="00855772">
        <w:trPr>
          <w:trHeight w:val="448"/>
        </w:trPr>
        <w:tc>
          <w:tcPr>
            <w:tcW w:w="350" w:type="pct"/>
            <w:vMerge/>
            <w:vAlign w:val="center"/>
          </w:tcPr>
          <w:p w14:paraId="782E6A13" w14:textId="77777777" w:rsidR="008C2326" w:rsidRPr="00B60015" w:rsidRDefault="008C2326" w:rsidP="00AE47F9">
            <w:pPr>
              <w:pStyle w:val="af5"/>
            </w:pPr>
          </w:p>
        </w:tc>
        <w:tc>
          <w:tcPr>
            <w:tcW w:w="786" w:type="pct"/>
            <w:vAlign w:val="center"/>
          </w:tcPr>
          <w:p w14:paraId="27A85077" w14:textId="77777777" w:rsidR="008C2326" w:rsidRPr="00B60015" w:rsidRDefault="008C2326" w:rsidP="00AE47F9">
            <w:pPr>
              <w:pStyle w:val="af5"/>
            </w:pPr>
            <w:r>
              <w:rPr>
                <w:rFonts w:hint="eastAsia"/>
              </w:rPr>
              <w:t>其他</w:t>
            </w:r>
          </w:p>
        </w:tc>
        <w:tc>
          <w:tcPr>
            <w:tcW w:w="372" w:type="pct"/>
            <w:vAlign w:val="center"/>
          </w:tcPr>
          <w:p w14:paraId="7F23BEEB" w14:textId="77777777" w:rsidR="008C2326" w:rsidRPr="00B60015" w:rsidRDefault="008C2326" w:rsidP="00AE47F9">
            <w:pPr>
              <w:pStyle w:val="af5"/>
            </w:pPr>
            <w:proofErr w:type="spellStart"/>
            <w:r>
              <w:rPr>
                <w:rFonts w:hint="eastAsia"/>
              </w:rPr>
              <w:t>UB</w:t>
            </w:r>
            <w:r w:rsidRPr="0016760A">
              <w:rPr>
                <w:rFonts w:hint="eastAsia"/>
                <w:vertAlign w:val="subscript"/>
              </w:rPr>
              <w:t>m</w:t>
            </w:r>
            <w:proofErr w:type="spellEnd"/>
          </w:p>
        </w:tc>
        <w:tc>
          <w:tcPr>
            <w:tcW w:w="464" w:type="pct"/>
            <w:vAlign w:val="center"/>
          </w:tcPr>
          <w:p w14:paraId="19602779" w14:textId="77777777" w:rsidR="008C2326" w:rsidRPr="00B60015" w:rsidRDefault="008C2326" w:rsidP="00AE47F9">
            <w:pPr>
              <w:pStyle w:val="af5"/>
            </w:pPr>
            <w:r>
              <w:rPr>
                <w:rFonts w:hint="eastAsia"/>
              </w:rPr>
              <w:t>0~7</w:t>
            </w:r>
          </w:p>
        </w:tc>
        <w:tc>
          <w:tcPr>
            <w:tcW w:w="1457" w:type="pct"/>
            <w:gridSpan w:val="2"/>
            <w:vAlign w:val="center"/>
          </w:tcPr>
          <w:p w14:paraId="18D7083A" w14:textId="77777777" w:rsidR="008C2326" w:rsidRDefault="008C2326" w:rsidP="00AE47F9">
            <w:pPr>
              <w:pStyle w:val="af5"/>
            </w:pPr>
            <w:r>
              <w:rPr>
                <w:rFonts w:hint="eastAsia"/>
              </w:rPr>
              <w:t>其他加分项</w:t>
            </w:r>
          </w:p>
        </w:tc>
        <w:tc>
          <w:tcPr>
            <w:tcW w:w="492" w:type="pct"/>
            <w:vAlign w:val="center"/>
          </w:tcPr>
          <w:p w14:paraId="0C63668D" w14:textId="77777777" w:rsidR="008C2326" w:rsidRPr="00B60015" w:rsidRDefault="008C2326" w:rsidP="00AE47F9">
            <w:pPr>
              <w:pStyle w:val="af5"/>
            </w:pPr>
            <w:proofErr w:type="spellStart"/>
            <w:proofErr w:type="gramStart"/>
            <w:r>
              <w:rPr>
                <w:rFonts w:hint="eastAsia"/>
              </w:rPr>
              <w:t>UB</w:t>
            </w:r>
            <w:r w:rsidRPr="00D45211">
              <w:rPr>
                <w:rFonts w:hint="eastAsia"/>
                <w:vertAlign w:val="subscript"/>
              </w:rPr>
              <w:t>m,n</w:t>
            </w:r>
            <w:proofErr w:type="spellEnd"/>
            <w:proofErr w:type="gramEnd"/>
          </w:p>
        </w:tc>
        <w:tc>
          <w:tcPr>
            <w:tcW w:w="540" w:type="pct"/>
            <w:vAlign w:val="center"/>
          </w:tcPr>
          <w:p w14:paraId="5C61DBA7" w14:textId="77777777" w:rsidR="008C2326" w:rsidRDefault="008C2326" w:rsidP="00AE47F9">
            <w:pPr>
              <w:pStyle w:val="af5"/>
            </w:pPr>
            <w:r>
              <w:rPr>
                <w:rFonts w:hint="eastAsia"/>
              </w:rPr>
              <w:t>0~7</w:t>
            </w:r>
          </w:p>
        </w:tc>
        <w:tc>
          <w:tcPr>
            <w:tcW w:w="539" w:type="pct"/>
            <w:vAlign w:val="center"/>
          </w:tcPr>
          <w:p w14:paraId="31348ADB" w14:textId="77777777" w:rsidR="008C2326" w:rsidRPr="00B60015" w:rsidRDefault="008C2326" w:rsidP="00AE47F9">
            <w:pPr>
              <w:pStyle w:val="af5"/>
            </w:pPr>
            <w:r w:rsidRPr="00B60015">
              <w:t>加分项</w:t>
            </w:r>
          </w:p>
        </w:tc>
      </w:tr>
    </w:tbl>
    <w:p w14:paraId="24B60E0A" w14:textId="77777777" w:rsidR="008C2326" w:rsidRPr="00B60015" w:rsidRDefault="008C2326" w:rsidP="008C2326">
      <w:pPr>
        <w:pStyle w:val="af8"/>
        <w:rPr>
          <w:rFonts w:cs="Times New Roman"/>
        </w:rPr>
      </w:pPr>
      <w:r w:rsidRPr="00B60015">
        <w:rPr>
          <w:rFonts w:cs="Times New Roman"/>
        </w:rPr>
        <w:t>注：</w:t>
      </w:r>
      <w:r w:rsidRPr="00B60015">
        <w:rPr>
          <w:rFonts w:cs="Times New Roman"/>
        </w:rPr>
        <w:t xml:space="preserve">1  </w:t>
      </w:r>
      <w:r w:rsidRPr="00B60015">
        <w:rPr>
          <w:rFonts w:cs="Times New Roman"/>
        </w:rPr>
        <w:t>三级指标中的控制项不设得分，用</w:t>
      </w:r>
      <w:r w:rsidRPr="00B60015">
        <w:rPr>
          <w:rFonts w:cs="Times New Roman"/>
        </w:rPr>
        <w:t>“—”</w:t>
      </w:r>
      <w:r w:rsidRPr="00B60015">
        <w:rPr>
          <w:rFonts w:cs="Times New Roman"/>
        </w:rPr>
        <w:t>表示；</w:t>
      </w:r>
    </w:p>
    <w:p w14:paraId="77455325" w14:textId="77777777" w:rsidR="008C2326" w:rsidRPr="00B60015" w:rsidRDefault="008C2326" w:rsidP="00B83B52">
      <w:pPr>
        <w:pStyle w:val="af8"/>
        <w:ind w:firstLineChars="200" w:firstLine="360"/>
        <w:rPr>
          <w:rFonts w:cs="Times New Roman"/>
        </w:rPr>
      </w:pPr>
      <w:r w:rsidRPr="00B60015">
        <w:rPr>
          <w:rFonts w:cs="Times New Roman"/>
        </w:rPr>
        <w:t xml:space="preserve">2  </w:t>
      </w:r>
      <w:r w:rsidRPr="00B60015">
        <w:rPr>
          <w:rFonts w:cs="Times New Roman"/>
        </w:rPr>
        <w:t>当某评分项</w:t>
      </w:r>
      <w:proofErr w:type="gramStart"/>
      <w:r w:rsidRPr="00B60015">
        <w:rPr>
          <w:rFonts w:cs="Times New Roman"/>
        </w:rPr>
        <w:t>不</w:t>
      </w:r>
      <w:proofErr w:type="gramEnd"/>
      <w:r w:rsidRPr="00B60015">
        <w:rPr>
          <w:rFonts w:cs="Times New Roman"/>
        </w:rPr>
        <w:t>参评时，该评分项的分值应按比例分配到其他参评的评分项中；</w:t>
      </w:r>
    </w:p>
    <w:p w14:paraId="3993B784" w14:textId="77777777" w:rsidR="008C2326" w:rsidRPr="00B60015" w:rsidRDefault="008C2326" w:rsidP="00B83B52">
      <w:pPr>
        <w:pStyle w:val="af8"/>
        <w:ind w:firstLineChars="200" w:firstLine="360"/>
        <w:rPr>
          <w:rFonts w:cs="Times New Roman"/>
        </w:rPr>
      </w:pPr>
      <w:r w:rsidRPr="00B60015">
        <w:rPr>
          <w:rFonts w:cs="Times New Roman"/>
        </w:rPr>
        <w:t xml:space="preserve">3  </w:t>
      </w:r>
      <w:r w:rsidRPr="00B60015">
        <w:rPr>
          <w:rFonts w:cs="Times New Roman"/>
        </w:rPr>
        <w:t>加分项满分值为</w:t>
      </w:r>
      <w:r w:rsidRPr="00B60015">
        <w:rPr>
          <w:rFonts w:cs="Times New Roman"/>
        </w:rPr>
        <w:t>10</w:t>
      </w:r>
      <w:r w:rsidRPr="00B60015">
        <w:rPr>
          <w:rFonts w:cs="Times New Roman"/>
        </w:rPr>
        <w:t>分，其他加分项应</w:t>
      </w:r>
      <w:proofErr w:type="gramStart"/>
      <w:r w:rsidRPr="00B60015">
        <w:rPr>
          <w:rFonts w:cs="Times New Roman"/>
        </w:rPr>
        <w:t>由评价</w:t>
      </w:r>
      <w:proofErr w:type="gramEnd"/>
      <w:r w:rsidRPr="00B60015">
        <w:rPr>
          <w:rFonts w:cs="Times New Roman"/>
        </w:rPr>
        <w:t>方根据实际工程情况制定合理的评价指标，综合确定加分数值。</w:t>
      </w:r>
    </w:p>
    <w:p w14:paraId="72F40D34" w14:textId="77777777" w:rsidR="008C2326" w:rsidRPr="00B60015" w:rsidRDefault="008C2326" w:rsidP="008C2326">
      <w:pPr>
        <w:rPr>
          <w:rFonts w:cs="Times New Roman"/>
          <w:b/>
          <w:bCs/>
          <w:highlight w:val="yellow"/>
        </w:rPr>
      </w:pPr>
      <w:r w:rsidRPr="00B60015">
        <w:rPr>
          <w:rFonts w:cs="Times New Roman"/>
          <w:b/>
          <w:bCs/>
        </w:rPr>
        <w:t xml:space="preserve">18.1.3  </w:t>
      </w:r>
      <w:r w:rsidRPr="00B60015">
        <w:rPr>
          <w:rFonts w:cs="Times New Roman"/>
        </w:rPr>
        <w:t>铁路工程环境保护专业绿色设计评价单元应按</w:t>
      </w:r>
      <w:r>
        <w:rPr>
          <w:rFonts w:cs="Times New Roman" w:hint="eastAsia"/>
        </w:rPr>
        <w:t>铁路工点</w:t>
      </w:r>
      <w:r w:rsidRPr="00B60015">
        <w:rPr>
          <w:rFonts w:cs="Times New Roman"/>
        </w:rPr>
        <w:t>划分，各评价单元所占权重应综合考虑</w:t>
      </w:r>
      <w:r>
        <w:rPr>
          <w:rFonts w:cs="Times New Roman" w:hint="eastAsia"/>
        </w:rPr>
        <w:t>项目规模、投资占比</w:t>
      </w:r>
      <w:r w:rsidRPr="00B60015">
        <w:rPr>
          <w:rFonts w:cs="Times New Roman"/>
        </w:rPr>
        <w:t>确定。</w:t>
      </w:r>
    </w:p>
    <w:p w14:paraId="29FFFE27" w14:textId="5271EDC0" w:rsidR="008C2326" w:rsidRPr="00B60015" w:rsidRDefault="008C2326" w:rsidP="008C2326">
      <w:pPr>
        <w:pStyle w:val="2"/>
        <w:rPr>
          <w:rFonts w:cs="Times New Roman"/>
        </w:rPr>
      </w:pPr>
      <w:bookmarkStart w:id="322" w:name="_Toc170391284"/>
      <w:bookmarkStart w:id="323" w:name="_Toc170551060"/>
      <w:r w:rsidRPr="00B60015">
        <w:rPr>
          <w:rFonts w:cs="Times New Roman"/>
          <w:b/>
          <w:bCs w:val="0"/>
        </w:rPr>
        <w:t>18.2</w:t>
      </w:r>
      <w:r w:rsidRPr="00B60015">
        <w:rPr>
          <w:rFonts w:cs="Times New Roman"/>
        </w:rPr>
        <w:t xml:space="preserve">  </w:t>
      </w:r>
      <w:r w:rsidRPr="00B60015">
        <w:rPr>
          <w:rFonts w:cs="Times New Roman"/>
        </w:rPr>
        <w:t>控制项</w:t>
      </w:r>
      <w:bookmarkEnd w:id="322"/>
      <w:bookmarkEnd w:id="323"/>
      <w:r w:rsidR="00341CA7">
        <w:rPr>
          <w:rFonts w:cs="Times New Roman"/>
        </w:rPr>
        <w:fldChar w:fldCharType="begin"/>
      </w:r>
      <w:r w:rsidR="00341CA7">
        <w:rPr>
          <w:rFonts w:cs="Times New Roman"/>
        </w:rPr>
        <w:instrText xml:space="preserve"> TC  "</w:instrText>
      </w:r>
      <w:bookmarkStart w:id="324" w:name="_Toc170395490"/>
      <w:r w:rsidR="00341CA7">
        <w:rPr>
          <w:rFonts w:cs="Times New Roman"/>
        </w:rPr>
        <w:instrText>18.2  Control items</w:instrText>
      </w:r>
      <w:bookmarkEnd w:id="324"/>
      <w:r w:rsidR="00341CA7">
        <w:rPr>
          <w:rFonts w:cs="Times New Roman"/>
        </w:rPr>
        <w:instrText xml:space="preserve">" \l 2 </w:instrText>
      </w:r>
      <w:r w:rsidR="00341CA7">
        <w:rPr>
          <w:rFonts w:cs="Times New Roman"/>
        </w:rPr>
        <w:fldChar w:fldCharType="end"/>
      </w:r>
    </w:p>
    <w:p w14:paraId="5CC5F921" w14:textId="77777777" w:rsidR="008C2326" w:rsidRDefault="008C2326" w:rsidP="008C2326">
      <w:pPr>
        <w:rPr>
          <w:rFonts w:cs="Times New Roman"/>
        </w:rPr>
      </w:pPr>
      <w:r w:rsidRPr="00B60015">
        <w:rPr>
          <w:rFonts w:cs="Times New Roman"/>
          <w:b/>
          <w:bCs/>
        </w:rPr>
        <w:t xml:space="preserve">18.2.1  </w:t>
      </w:r>
      <w:r w:rsidRPr="00B60015">
        <w:rPr>
          <w:rFonts w:cs="Times New Roman"/>
        </w:rPr>
        <w:t>铁路工程</w:t>
      </w:r>
      <w:r>
        <w:rPr>
          <w:rFonts w:cs="Times New Roman" w:hint="eastAsia"/>
        </w:rPr>
        <w:t>通过林地、草地、荒漠化地区应采取以下保护方案和措施：</w:t>
      </w:r>
    </w:p>
    <w:p w14:paraId="31F35476"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E5467B">
        <w:rPr>
          <w:rFonts w:cs="Times New Roman" w:hint="eastAsia"/>
        </w:rPr>
        <w:t>通过林地、草地应严格控制林地、草地占用和砍伐范围</w:t>
      </w:r>
      <w:r>
        <w:rPr>
          <w:rFonts w:cs="Times New Roman" w:hint="eastAsia"/>
        </w:rPr>
        <w:t>，</w:t>
      </w:r>
      <w:r w:rsidRPr="00E5467B">
        <w:rPr>
          <w:rFonts w:cs="Times New Roman" w:hint="eastAsia"/>
        </w:rPr>
        <w:t>并应有施工期植被保护、恢复以及运营期防火隔离方案和措施。</w:t>
      </w:r>
    </w:p>
    <w:p w14:paraId="5EFBF4CD" w14:textId="0BEB0008" w:rsidR="008C2326" w:rsidRPr="00E5467B"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E5467B">
        <w:rPr>
          <w:rFonts w:cs="Times New Roman" w:hint="eastAsia"/>
        </w:rPr>
        <w:t>通过荒漠化地区生态环境保护措施应以工程措施为主、</w:t>
      </w:r>
      <w:r w:rsidR="00446EE3">
        <w:rPr>
          <w:rFonts w:cs="Times New Roman" w:hint="eastAsia"/>
        </w:rPr>
        <w:t>生</w:t>
      </w:r>
      <w:r w:rsidRPr="00E5467B">
        <w:rPr>
          <w:rFonts w:cs="Times New Roman" w:hint="eastAsia"/>
        </w:rPr>
        <w:t>物措施为辅。</w:t>
      </w:r>
    </w:p>
    <w:p w14:paraId="02EB56AF" w14:textId="77777777" w:rsidR="008C2326" w:rsidRPr="00B60015" w:rsidRDefault="008C2326" w:rsidP="008C2326">
      <w:pPr>
        <w:rPr>
          <w:rFonts w:cs="Times New Roman"/>
        </w:rPr>
      </w:pPr>
      <w:r w:rsidRPr="00B60015">
        <w:rPr>
          <w:rFonts w:cs="Times New Roman"/>
          <w:b/>
          <w:bCs/>
        </w:rPr>
        <w:t xml:space="preserve">18.2.2  </w:t>
      </w:r>
      <w:r w:rsidRPr="00B60015">
        <w:rPr>
          <w:rFonts w:cs="Times New Roman"/>
        </w:rPr>
        <w:t>铁路主体工程、弃渣场、砂石料场、大</w:t>
      </w:r>
      <w:proofErr w:type="gramStart"/>
      <w:r w:rsidRPr="00B60015">
        <w:rPr>
          <w:rFonts w:cs="Times New Roman"/>
        </w:rPr>
        <w:t>临工程</w:t>
      </w:r>
      <w:proofErr w:type="gramEnd"/>
      <w:r w:rsidRPr="00B60015">
        <w:rPr>
          <w:rFonts w:cs="Times New Roman"/>
        </w:rPr>
        <w:t>等应开展生态恢复设计。</w:t>
      </w:r>
    </w:p>
    <w:p w14:paraId="196934DE" w14:textId="77777777" w:rsidR="008C2326" w:rsidRDefault="008C2326" w:rsidP="008C2326">
      <w:pPr>
        <w:rPr>
          <w:rFonts w:cs="Times New Roman"/>
        </w:rPr>
      </w:pPr>
      <w:r w:rsidRPr="00B60015">
        <w:rPr>
          <w:rFonts w:cs="Times New Roman"/>
          <w:b/>
          <w:bCs/>
        </w:rPr>
        <w:t xml:space="preserve">18.2.3  </w:t>
      </w:r>
      <w:r w:rsidRPr="00B60015">
        <w:rPr>
          <w:rFonts w:cs="Times New Roman"/>
        </w:rPr>
        <w:t>铁路</w:t>
      </w:r>
      <w:r>
        <w:rPr>
          <w:rFonts w:cs="Times New Roman" w:hint="eastAsia"/>
        </w:rPr>
        <w:t>线路对野生动物迁徙等活动产生影响时，</w:t>
      </w:r>
      <w:r w:rsidRPr="00B60015">
        <w:rPr>
          <w:rFonts w:cs="Times New Roman"/>
        </w:rPr>
        <w:t>应</w:t>
      </w:r>
      <w:r>
        <w:rPr>
          <w:rFonts w:cs="Times New Roman" w:hint="eastAsia"/>
        </w:rPr>
        <w:t>按有利于动物活动的方式</w:t>
      </w:r>
      <w:r w:rsidRPr="00B60015">
        <w:rPr>
          <w:rFonts w:cs="Times New Roman"/>
        </w:rPr>
        <w:t>设置野生动物通道</w:t>
      </w:r>
      <w:r>
        <w:rPr>
          <w:rFonts w:cs="Times New Roman" w:hint="eastAsia"/>
        </w:rPr>
        <w:t>。</w:t>
      </w:r>
    </w:p>
    <w:p w14:paraId="741DF274" w14:textId="77777777" w:rsidR="008C2326" w:rsidRDefault="008C2326" w:rsidP="008C2326">
      <w:pPr>
        <w:rPr>
          <w:rFonts w:cs="Times New Roman"/>
        </w:rPr>
      </w:pPr>
      <w:r w:rsidRPr="00B60015">
        <w:rPr>
          <w:rFonts w:cs="Times New Roman"/>
          <w:b/>
          <w:bCs/>
        </w:rPr>
        <w:t>18.2.</w:t>
      </w:r>
      <w:r>
        <w:rPr>
          <w:rFonts w:cs="Times New Roman" w:hint="eastAsia"/>
          <w:b/>
          <w:bCs/>
        </w:rPr>
        <w:t>4</w:t>
      </w:r>
      <w:r w:rsidRPr="00B60015">
        <w:rPr>
          <w:rFonts w:cs="Times New Roman"/>
          <w:b/>
          <w:bCs/>
        </w:rPr>
        <w:t xml:space="preserve">  </w:t>
      </w:r>
      <w:r w:rsidRPr="00B60015">
        <w:rPr>
          <w:rFonts w:cs="Times New Roman"/>
        </w:rPr>
        <w:t>铁路</w:t>
      </w:r>
      <w:r>
        <w:rPr>
          <w:rFonts w:cs="Times New Roman" w:hint="eastAsia"/>
        </w:rPr>
        <w:t>工程建设对古树、名</w:t>
      </w:r>
      <w:proofErr w:type="gramStart"/>
      <w:r>
        <w:rPr>
          <w:rFonts w:cs="Times New Roman" w:hint="eastAsia"/>
        </w:rPr>
        <w:t>木产生</w:t>
      </w:r>
      <w:proofErr w:type="gramEnd"/>
      <w:r>
        <w:rPr>
          <w:rFonts w:cs="Times New Roman" w:hint="eastAsia"/>
        </w:rPr>
        <w:t>影响时，应采取设置维护栅栏、移植保护或避让等措施。</w:t>
      </w:r>
    </w:p>
    <w:p w14:paraId="3BEB39C3" w14:textId="77777777" w:rsidR="008C2326" w:rsidRDefault="008C2326" w:rsidP="008C2326">
      <w:pPr>
        <w:rPr>
          <w:rFonts w:cs="Times New Roman"/>
        </w:rPr>
      </w:pPr>
      <w:r w:rsidRPr="00B60015">
        <w:rPr>
          <w:rFonts w:cs="Times New Roman"/>
          <w:b/>
          <w:bCs/>
        </w:rPr>
        <w:t>18.2.</w:t>
      </w:r>
      <w:r>
        <w:rPr>
          <w:rFonts w:cs="Times New Roman" w:hint="eastAsia"/>
          <w:b/>
          <w:bCs/>
        </w:rPr>
        <w:t>5</w:t>
      </w:r>
      <w:r w:rsidRPr="00B60015">
        <w:rPr>
          <w:rFonts w:cs="Times New Roman"/>
          <w:b/>
          <w:bCs/>
        </w:rPr>
        <w:t xml:space="preserve">  </w:t>
      </w:r>
      <w:r w:rsidRPr="00B60015">
        <w:rPr>
          <w:rFonts w:cs="Times New Roman"/>
        </w:rPr>
        <w:t>铁路</w:t>
      </w:r>
      <w:r>
        <w:rPr>
          <w:rFonts w:cs="Times New Roman" w:hint="eastAsia"/>
        </w:rPr>
        <w:t>工程应尽可能避开不可移动文物，因特殊情况不能避开的，应尽可能实施原址保护。</w:t>
      </w:r>
    </w:p>
    <w:p w14:paraId="4A13BDCA" w14:textId="5F6E2A1C" w:rsidR="008C2326" w:rsidRDefault="008C2326" w:rsidP="008C2326">
      <w:pPr>
        <w:rPr>
          <w:rFonts w:cs="Times New Roman"/>
        </w:rPr>
      </w:pPr>
      <w:r w:rsidRPr="00B60015">
        <w:rPr>
          <w:rFonts w:cs="Times New Roman"/>
          <w:b/>
          <w:bCs/>
        </w:rPr>
        <w:t>18.</w:t>
      </w:r>
      <w:r>
        <w:rPr>
          <w:rFonts w:cs="Times New Roman" w:hint="eastAsia"/>
          <w:b/>
          <w:bCs/>
        </w:rPr>
        <w:t>2.6</w:t>
      </w:r>
      <w:r w:rsidRPr="001D3334">
        <w:rPr>
          <w:rFonts w:cs="Times New Roman"/>
        </w:rPr>
        <w:t xml:space="preserve">  </w:t>
      </w:r>
      <w:r>
        <w:rPr>
          <w:rFonts w:cs="Times New Roman" w:hint="eastAsia"/>
        </w:rPr>
        <w:t>铁路工程</w:t>
      </w:r>
      <w:r w:rsidRPr="00B52796">
        <w:rPr>
          <w:rFonts w:cs="Times New Roman" w:hint="eastAsia"/>
        </w:rPr>
        <w:t>涉及滑坡、泥石流等不良地质时原则上宜进行绕避，</w:t>
      </w:r>
      <w:r w:rsidR="00862787">
        <w:rPr>
          <w:rFonts w:cs="Times New Roman" w:hint="eastAsia"/>
        </w:rPr>
        <w:t>确</w:t>
      </w:r>
      <w:r w:rsidRPr="00B52796">
        <w:rPr>
          <w:rFonts w:cs="Times New Roman" w:hint="eastAsia"/>
        </w:rPr>
        <w:t>因困难时</w:t>
      </w:r>
      <w:r>
        <w:rPr>
          <w:rFonts w:cs="Times New Roman" w:hint="eastAsia"/>
        </w:rPr>
        <w:t>应</w:t>
      </w:r>
      <w:r w:rsidRPr="00B52796">
        <w:rPr>
          <w:rFonts w:cs="Times New Roman" w:hint="eastAsia"/>
        </w:rPr>
        <w:t>进行专项整治设计</w:t>
      </w:r>
      <w:r>
        <w:rPr>
          <w:rFonts w:cs="Times New Roman" w:hint="eastAsia"/>
        </w:rPr>
        <w:t>。</w:t>
      </w:r>
    </w:p>
    <w:p w14:paraId="7264C0F3" w14:textId="019E1157" w:rsidR="008C2326" w:rsidRPr="00B60015" w:rsidRDefault="008C2326" w:rsidP="008C2326">
      <w:pPr>
        <w:pStyle w:val="2"/>
        <w:rPr>
          <w:rFonts w:cs="Times New Roman"/>
        </w:rPr>
      </w:pPr>
      <w:bookmarkStart w:id="325" w:name="_Toc170391285"/>
      <w:bookmarkStart w:id="326" w:name="_Toc170551061"/>
      <w:r w:rsidRPr="00B60015">
        <w:rPr>
          <w:rFonts w:cs="Times New Roman"/>
          <w:b/>
          <w:bCs w:val="0"/>
        </w:rPr>
        <w:t>18.3</w:t>
      </w:r>
      <w:r w:rsidRPr="00B60015">
        <w:rPr>
          <w:rFonts w:cs="Times New Roman"/>
        </w:rPr>
        <w:t xml:space="preserve">  </w:t>
      </w:r>
      <w:r w:rsidRPr="00B60015">
        <w:rPr>
          <w:rFonts w:cs="Times New Roman"/>
        </w:rPr>
        <w:t>评分项</w:t>
      </w:r>
      <w:bookmarkEnd w:id="325"/>
      <w:bookmarkEnd w:id="326"/>
      <w:r w:rsidR="0049793E">
        <w:rPr>
          <w:rFonts w:cs="Times New Roman"/>
        </w:rPr>
        <w:fldChar w:fldCharType="begin"/>
      </w:r>
      <w:r w:rsidR="0049793E">
        <w:rPr>
          <w:rFonts w:cs="Times New Roman"/>
        </w:rPr>
        <w:instrText xml:space="preserve"> TC  "</w:instrText>
      </w:r>
      <w:bookmarkStart w:id="327" w:name="_Toc170395491"/>
      <w:r w:rsidR="0049793E">
        <w:rPr>
          <w:rFonts w:cs="Times New Roman"/>
        </w:rPr>
        <w:instrText>18.3  Scoring items</w:instrText>
      </w:r>
      <w:bookmarkEnd w:id="327"/>
      <w:r w:rsidR="0049793E">
        <w:rPr>
          <w:rFonts w:cs="Times New Roman"/>
        </w:rPr>
        <w:instrText xml:space="preserve">" \l 2 </w:instrText>
      </w:r>
      <w:r w:rsidR="0049793E">
        <w:rPr>
          <w:rFonts w:cs="Times New Roman"/>
        </w:rPr>
        <w:fldChar w:fldCharType="end"/>
      </w:r>
    </w:p>
    <w:p w14:paraId="1E4B30ED" w14:textId="77777777" w:rsidR="008C2326" w:rsidRPr="00A049C3" w:rsidRDefault="008C2326" w:rsidP="008C2326">
      <w:pPr>
        <w:rPr>
          <w:b/>
          <w:bCs/>
        </w:rPr>
      </w:pPr>
      <w:r w:rsidRPr="00A049C3">
        <w:rPr>
          <w:rFonts w:hint="eastAsia"/>
          <w:b/>
          <w:bCs/>
        </w:rPr>
        <w:t>1</w:t>
      </w:r>
      <w:r w:rsidRPr="00A049C3">
        <w:rPr>
          <w:b/>
          <w:bCs/>
        </w:rPr>
        <w:t>8.</w:t>
      </w:r>
      <w:r>
        <w:rPr>
          <w:rFonts w:hint="eastAsia"/>
          <w:b/>
          <w:bCs/>
        </w:rPr>
        <w:t>3.1</w:t>
      </w:r>
      <w:r w:rsidRPr="0064722E">
        <w:t xml:space="preserve">  </w:t>
      </w:r>
      <w:r w:rsidRPr="00A476D9">
        <w:rPr>
          <w:rFonts w:hint="eastAsia"/>
        </w:rPr>
        <w:t>施工期间挖填边坡、临时堆土、砂石料场、弃渣场、施工场地等祼</w:t>
      </w:r>
      <w:proofErr w:type="gramStart"/>
      <w:r w:rsidRPr="00A476D9">
        <w:rPr>
          <w:rFonts w:hint="eastAsia"/>
        </w:rPr>
        <w:t>露区域</w:t>
      </w:r>
      <w:proofErr w:type="gramEnd"/>
      <w:r>
        <w:rPr>
          <w:rFonts w:hint="eastAsia"/>
        </w:rPr>
        <w:t>宜</w:t>
      </w:r>
      <w:r w:rsidRPr="00A476D9">
        <w:rPr>
          <w:rFonts w:hint="eastAsia"/>
        </w:rPr>
        <w:t>采取临时防护措施，并</w:t>
      </w:r>
      <w:r>
        <w:rPr>
          <w:rFonts w:hint="eastAsia"/>
        </w:rPr>
        <w:t>宜</w:t>
      </w:r>
      <w:r w:rsidRPr="00A476D9">
        <w:rPr>
          <w:rFonts w:hint="eastAsia"/>
        </w:rPr>
        <w:t>根据地表祼露时间、区域、降雨等因素选择适宜的措施类型</w:t>
      </w:r>
      <w:r>
        <w:rPr>
          <w:rFonts w:cs="Times New Roman" w:hint="eastAsia"/>
        </w:rPr>
        <w:t>，得</w:t>
      </w:r>
      <w:r>
        <w:rPr>
          <w:rFonts w:cs="Times New Roman" w:hint="eastAsia"/>
        </w:rPr>
        <w:t>5</w:t>
      </w:r>
      <w:r>
        <w:rPr>
          <w:rFonts w:cs="Times New Roman" w:hint="eastAsia"/>
        </w:rPr>
        <w:t>分。</w:t>
      </w:r>
    </w:p>
    <w:p w14:paraId="45A0B74F" w14:textId="77777777" w:rsidR="008C2326" w:rsidRDefault="008C2326" w:rsidP="008C2326">
      <w:pPr>
        <w:rPr>
          <w:rFonts w:cs="Times New Roman"/>
        </w:rPr>
      </w:pPr>
      <w:r w:rsidRPr="00B60015">
        <w:rPr>
          <w:rFonts w:cs="Times New Roman"/>
          <w:b/>
          <w:bCs/>
        </w:rPr>
        <w:lastRenderedPageBreak/>
        <w:t>18.3.</w:t>
      </w:r>
      <w:r>
        <w:rPr>
          <w:rFonts w:cs="Times New Roman" w:hint="eastAsia"/>
          <w:b/>
          <w:bCs/>
        </w:rPr>
        <w:t>2</w:t>
      </w:r>
      <w:r w:rsidRPr="001D3334">
        <w:rPr>
          <w:rFonts w:cs="Times New Roman"/>
        </w:rPr>
        <w:t xml:space="preserve">  </w:t>
      </w:r>
      <w:r>
        <w:rPr>
          <w:rFonts w:cs="Times New Roman" w:hint="eastAsia"/>
        </w:rPr>
        <w:t>铁路工程</w:t>
      </w:r>
      <w:proofErr w:type="gramStart"/>
      <w:r>
        <w:rPr>
          <w:rFonts w:cs="Times New Roman" w:hint="eastAsia"/>
        </w:rPr>
        <w:t>宜开展</w:t>
      </w:r>
      <w:proofErr w:type="gramEnd"/>
      <w:r>
        <w:rPr>
          <w:rFonts w:cs="Times New Roman" w:hint="eastAsia"/>
        </w:rPr>
        <w:t>生态恢复设计，</w:t>
      </w:r>
      <w:r w:rsidRPr="001D3334">
        <w:rPr>
          <w:rFonts w:cs="Times New Roman" w:hint="eastAsia"/>
        </w:rPr>
        <w:t>保障环境安全和生态平衡</w:t>
      </w:r>
      <w:r>
        <w:rPr>
          <w:rFonts w:cs="Times New Roman" w:hint="eastAsia"/>
        </w:rPr>
        <w:t>，</w:t>
      </w:r>
      <w:proofErr w:type="gramStart"/>
      <w:r w:rsidRPr="00B60015">
        <w:rPr>
          <w:rFonts w:cs="Times New Roman"/>
        </w:rPr>
        <w:t>评价总分值</w:t>
      </w:r>
      <w:proofErr w:type="gramEnd"/>
      <w:r w:rsidRPr="00B60015">
        <w:rPr>
          <w:rFonts w:cs="Times New Roman"/>
        </w:rPr>
        <w:t>为</w:t>
      </w:r>
      <w:r>
        <w:rPr>
          <w:rFonts w:cs="Times New Roman" w:hint="eastAsia"/>
        </w:rPr>
        <w:t>10</w:t>
      </w:r>
      <w:r w:rsidRPr="00B60015">
        <w:rPr>
          <w:rFonts w:cs="Times New Roman"/>
        </w:rPr>
        <w:t>分，按下列规则评分并累计：</w:t>
      </w:r>
    </w:p>
    <w:p w14:paraId="41A528EA"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64722E">
        <w:rPr>
          <w:rFonts w:cs="Times New Roman" w:hint="eastAsia"/>
        </w:rPr>
        <w:t>按照生态环境保护和水土保持要求开展拦挡和生态恢复设计</w:t>
      </w:r>
      <w:r>
        <w:rPr>
          <w:rFonts w:cs="Times New Roman" w:hint="eastAsia"/>
        </w:rPr>
        <w:t>，</w:t>
      </w:r>
      <w:r w:rsidRPr="00B60015">
        <w:rPr>
          <w:rFonts w:cs="Times New Roman"/>
        </w:rPr>
        <w:t>得</w:t>
      </w:r>
      <w:r>
        <w:rPr>
          <w:rFonts w:cs="Times New Roman" w:hint="eastAsia"/>
        </w:rPr>
        <w:t>5</w:t>
      </w:r>
      <w:r w:rsidRPr="00B60015">
        <w:rPr>
          <w:rFonts w:cs="Times New Roman"/>
        </w:rPr>
        <w:t>分；</w:t>
      </w:r>
    </w:p>
    <w:p w14:paraId="781F8354" w14:textId="77777777" w:rsidR="008C2326" w:rsidRPr="00B60015" w:rsidRDefault="008C2326" w:rsidP="008C2326">
      <w:pPr>
        <w:ind w:firstLineChars="200" w:firstLine="482"/>
        <w:rPr>
          <w:rFonts w:cs="Times New Roman"/>
          <w:b/>
          <w:bCs/>
        </w:rPr>
      </w:pPr>
      <w:r w:rsidRPr="00B60015">
        <w:rPr>
          <w:rFonts w:cs="Times New Roman"/>
          <w:b/>
          <w:bCs/>
        </w:rPr>
        <w:t xml:space="preserve">2  </w:t>
      </w:r>
      <w:r w:rsidRPr="0064722E">
        <w:rPr>
          <w:rFonts w:cs="Times New Roman" w:hint="eastAsia"/>
        </w:rPr>
        <w:t>生态修复采用乡土树种草种</w:t>
      </w:r>
      <w:r w:rsidRPr="00B60015">
        <w:rPr>
          <w:rFonts w:cs="Times New Roman"/>
        </w:rPr>
        <w:t>，得</w:t>
      </w:r>
      <w:r>
        <w:rPr>
          <w:rFonts w:cs="Times New Roman" w:hint="eastAsia"/>
        </w:rPr>
        <w:t>5</w:t>
      </w:r>
      <w:r w:rsidRPr="00B60015">
        <w:rPr>
          <w:rFonts w:cs="Times New Roman"/>
        </w:rPr>
        <w:t>分。</w:t>
      </w:r>
    </w:p>
    <w:p w14:paraId="6BFE240D" w14:textId="77777777" w:rsidR="008C2326" w:rsidRDefault="008C2326" w:rsidP="008C2326">
      <w:pPr>
        <w:rPr>
          <w:rFonts w:cs="Times New Roman"/>
        </w:rPr>
      </w:pPr>
      <w:r w:rsidRPr="00B60015">
        <w:rPr>
          <w:rFonts w:cs="Times New Roman"/>
          <w:b/>
          <w:bCs/>
        </w:rPr>
        <w:t>18.3.</w:t>
      </w:r>
      <w:r>
        <w:rPr>
          <w:rFonts w:cs="Times New Roman" w:hint="eastAsia"/>
          <w:b/>
          <w:bCs/>
        </w:rPr>
        <w:t>3</w:t>
      </w:r>
      <w:r w:rsidRPr="001D3334">
        <w:rPr>
          <w:rFonts w:cs="Times New Roman"/>
        </w:rPr>
        <w:t xml:space="preserve">  </w:t>
      </w:r>
      <w:r>
        <w:rPr>
          <w:rFonts w:cs="Times New Roman" w:hint="eastAsia"/>
        </w:rPr>
        <w:t>铁路工程宜采取减震措施，</w:t>
      </w:r>
      <w:proofErr w:type="gramStart"/>
      <w:r w:rsidRPr="00B60015">
        <w:rPr>
          <w:rFonts w:cs="Times New Roman"/>
        </w:rPr>
        <w:t>评价总分值</w:t>
      </w:r>
      <w:proofErr w:type="gramEnd"/>
      <w:r w:rsidRPr="00B60015">
        <w:rPr>
          <w:rFonts w:cs="Times New Roman"/>
        </w:rPr>
        <w:t>为</w:t>
      </w:r>
      <w:r>
        <w:rPr>
          <w:rFonts w:cs="Times New Roman" w:hint="eastAsia"/>
        </w:rPr>
        <w:t>5</w:t>
      </w:r>
      <w:r w:rsidRPr="00B60015">
        <w:rPr>
          <w:rFonts w:cs="Times New Roman"/>
        </w:rPr>
        <w:t>分，按下列规则评分并累计：</w:t>
      </w:r>
    </w:p>
    <w:p w14:paraId="0FB9EE5A" w14:textId="77777777" w:rsidR="008C2326" w:rsidRPr="00B60015" w:rsidRDefault="008C2326" w:rsidP="008C2326">
      <w:pPr>
        <w:ind w:firstLineChars="200" w:firstLine="482"/>
        <w:rPr>
          <w:rFonts w:cs="Times New Roman"/>
          <w:b/>
          <w:bCs/>
        </w:rPr>
      </w:pPr>
      <w:r>
        <w:rPr>
          <w:rFonts w:cs="Times New Roman" w:hint="eastAsia"/>
          <w:b/>
          <w:bCs/>
        </w:rPr>
        <w:t>1</w:t>
      </w:r>
      <w:r w:rsidRPr="007D100A">
        <w:rPr>
          <w:rFonts w:cs="Times New Roman"/>
        </w:rPr>
        <w:t xml:space="preserve">  </w:t>
      </w:r>
      <w:r w:rsidRPr="007C21E5">
        <w:rPr>
          <w:rFonts w:cs="Times New Roman" w:hint="eastAsia"/>
        </w:rPr>
        <w:t>增大振源与振动敏感目标间的距离</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6AF9AE43" w14:textId="77777777" w:rsidR="008C2326" w:rsidRPr="00B60015" w:rsidRDefault="008C2326" w:rsidP="008C2326">
      <w:pPr>
        <w:ind w:firstLineChars="200" w:firstLine="482"/>
        <w:rPr>
          <w:rFonts w:cs="Times New Roman"/>
          <w:b/>
          <w:bCs/>
        </w:rPr>
      </w:pPr>
      <w:r>
        <w:rPr>
          <w:rFonts w:cs="Times New Roman" w:hint="eastAsia"/>
          <w:b/>
          <w:bCs/>
        </w:rPr>
        <w:t>2</w:t>
      </w:r>
      <w:r w:rsidRPr="00B60015">
        <w:rPr>
          <w:rFonts w:cs="Times New Roman"/>
        </w:rPr>
        <w:t xml:space="preserve">  </w:t>
      </w:r>
      <w:proofErr w:type="gramStart"/>
      <w:r w:rsidRPr="007C21E5">
        <w:rPr>
          <w:rFonts w:cs="Times New Roman" w:hint="eastAsia"/>
        </w:rPr>
        <w:t>受铁路</w:t>
      </w:r>
      <w:proofErr w:type="gramEnd"/>
      <w:r w:rsidRPr="007C21E5">
        <w:rPr>
          <w:rFonts w:cs="Times New Roman" w:hint="eastAsia"/>
        </w:rPr>
        <w:t>振动影响的敏感建筑物</w:t>
      </w:r>
      <w:r>
        <w:rPr>
          <w:rFonts w:cs="Times New Roman" w:hint="eastAsia"/>
        </w:rPr>
        <w:t>，</w:t>
      </w:r>
      <w:r w:rsidRPr="007C21E5">
        <w:rPr>
          <w:rFonts w:cs="Times New Roman" w:hint="eastAsia"/>
        </w:rPr>
        <w:t>在经过技术经济论证无法满足其使用功能要求时</w:t>
      </w:r>
      <w:r>
        <w:rPr>
          <w:rFonts w:cs="Times New Roman" w:hint="eastAsia"/>
        </w:rPr>
        <w:t>，</w:t>
      </w:r>
      <w:r w:rsidRPr="007C21E5">
        <w:rPr>
          <w:rFonts w:cs="Times New Roman" w:hint="eastAsia"/>
        </w:rPr>
        <w:t>采取功能置换或搬迁措施</w:t>
      </w:r>
      <w:r>
        <w:rPr>
          <w:rFonts w:cs="Times New Roman" w:hint="eastAsia"/>
        </w:rPr>
        <w:t>，</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079F29B1" w14:textId="77777777" w:rsidR="008C2326" w:rsidRDefault="008C2326" w:rsidP="008C2326">
      <w:pPr>
        <w:rPr>
          <w:rFonts w:cs="Times New Roman"/>
        </w:rPr>
      </w:pPr>
      <w:r w:rsidRPr="00B60015">
        <w:rPr>
          <w:rFonts w:cs="Times New Roman"/>
          <w:b/>
          <w:bCs/>
        </w:rPr>
        <w:t>18.3.</w:t>
      </w:r>
      <w:r>
        <w:rPr>
          <w:rFonts w:cs="Times New Roman" w:hint="eastAsia"/>
          <w:b/>
          <w:bCs/>
        </w:rPr>
        <w:t>4</w:t>
      </w:r>
      <w:r w:rsidRPr="001D3334">
        <w:rPr>
          <w:rFonts w:cs="Times New Roman"/>
        </w:rPr>
        <w:t xml:space="preserve">  </w:t>
      </w:r>
      <w:r>
        <w:rPr>
          <w:rFonts w:cs="Times New Roman" w:hint="eastAsia"/>
        </w:rPr>
        <w:t>铁路工程宜采取降噪措施，</w:t>
      </w:r>
      <w:proofErr w:type="gramStart"/>
      <w:r w:rsidRPr="00B60015">
        <w:rPr>
          <w:rFonts w:cs="Times New Roman"/>
        </w:rPr>
        <w:t>评价总分值</w:t>
      </w:r>
      <w:proofErr w:type="gramEnd"/>
      <w:r w:rsidRPr="00B60015">
        <w:rPr>
          <w:rFonts w:cs="Times New Roman"/>
        </w:rPr>
        <w:t>为</w:t>
      </w:r>
      <w:r>
        <w:rPr>
          <w:rFonts w:cs="Times New Roman" w:hint="eastAsia"/>
        </w:rPr>
        <w:t>5</w:t>
      </w:r>
      <w:r w:rsidRPr="00B60015">
        <w:rPr>
          <w:rFonts w:cs="Times New Roman"/>
        </w:rPr>
        <w:t>分，按下列规则评分并累计：</w:t>
      </w:r>
    </w:p>
    <w:p w14:paraId="000F2DC4" w14:textId="77777777" w:rsidR="008C2326" w:rsidRPr="00B60015" w:rsidRDefault="008C2326" w:rsidP="008C2326">
      <w:pPr>
        <w:ind w:firstLineChars="200" w:firstLine="482"/>
        <w:rPr>
          <w:rFonts w:cs="Times New Roman"/>
          <w:b/>
          <w:bCs/>
        </w:rPr>
      </w:pPr>
      <w:r>
        <w:rPr>
          <w:rFonts w:cs="Times New Roman" w:hint="eastAsia"/>
          <w:b/>
          <w:bCs/>
        </w:rPr>
        <w:t>1</w:t>
      </w:r>
      <w:r w:rsidRPr="00B60015">
        <w:rPr>
          <w:rFonts w:cs="Times New Roman"/>
          <w:b/>
          <w:bCs/>
        </w:rPr>
        <w:t xml:space="preserve">  </w:t>
      </w:r>
      <w:r w:rsidRPr="007C21E5">
        <w:rPr>
          <w:rFonts w:cs="Times New Roman" w:hint="eastAsia"/>
        </w:rPr>
        <w:t>客站及编组站的高音喇叭、内燃机</w:t>
      </w:r>
      <w:proofErr w:type="gramStart"/>
      <w:r w:rsidRPr="007C21E5">
        <w:rPr>
          <w:rFonts w:cs="Times New Roman" w:hint="eastAsia"/>
        </w:rPr>
        <w:t>务</w:t>
      </w:r>
      <w:proofErr w:type="gramEnd"/>
      <w:r w:rsidRPr="007C21E5">
        <w:rPr>
          <w:rFonts w:cs="Times New Roman" w:hint="eastAsia"/>
        </w:rPr>
        <w:t>段水阻试验台、驼峰减速顶等站、段</w:t>
      </w:r>
      <w:r w:rsidRPr="007C21E5">
        <w:rPr>
          <w:rFonts w:cs="Times New Roman" w:hint="eastAsia"/>
        </w:rPr>
        <w:t>(</w:t>
      </w:r>
      <w:r w:rsidRPr="007C21E5">
        <w:rPr>
          <w:rFonts w:cs="Times New Roman" w:hint="eastAsia"/>
        </w:rPr>
        <w:t>所</w:t>
      </w:r>
      <w:r w:rsidRPr="007C21E5">
        <w:rPr>
          <w:rFonts w:cs="Times New Roman" w:hint="eastAsia"/>
        </w:rPr>
        <w:t>)</w:t>
      </w:r>
      <w:r w:rsidRPr="007C21E5">
        <w:rPr>
          <w:rFonts w:cs="Times New Roman" w:hint="eastAsia"/>
        </w:rPr>
        <w:t>的高噪声设备</w:t>
      </w:r>
      <w:r>
        <w:rPr>
          <w:rFonts w:cs="Times New Roman" w:hint="eastAsia"/>
        </w:rPr>
        <w:t>，</w:t>
      </w:r>
      <w:r w:rsidRPr="007C21E5">
        <w:rPr>
          <w:rFonts w:cs="Times New Roman" w:hint="eastAsia"/>
        </w:rPr>
        <w:t>根据声源特性、周边噪声敏感建筑物分布状况采取降噪措施</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615B7019"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Pr>
          <w:rFonts w:cs="Times New Roman" w:hint="eastAsia"/>
        </w:rPr>
        <w:t>对铁路沿线居民设置隔声窗，</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0BE85C42" w14:textId="77777777" w:rsidR="008C2326" w:rsidRPr="00B60015" w:rsidRDefault="008C2326" w:rsidP="008C2326">
      <w:pPr>
        <w:rPr>
          <w:rFonts w:cs="Times New Roman"/>
        </w:rPr>
      </w:pPr>
      <w:r w:rsidRPr="00B60015">
        <w:rPr>
          <w:rFonts w:cs="Times New Roman"/>
          <w:b/>
          <w:bCs/>
        </w:rPr>
        <w:t>18.3.</w:t>
      </w:r>
      <w:r>
        <w:rPr>
          <w:rFonts w:cs="Times New Roman" w:hint="eastAsia"/>
          <w:b/>
          <w:bCs/>
        </w:rPr>
        <w:t>5</w:t>
      </w:r>
      <w:r w:rsidRPr="00B60015">
        <w:rPr>
          <w:rFonts w:cs="Times New Roman"/>
          <w:b/>
          <w:bCs/>
        </w:rPr>
        <w:t xml:space="preserve">  </w:t>
      </w:r>
      <w:r w:rsidRPr="00B60015">
        <w:rPr>
          <w:rFonts w:cs="Times New Roman"/>
        </w:rPr>
        <w:t>临时工程产生的污废水宜进行处理，</w:t>
      </w:r>
      <w:proofErr w:type="gramStart"/>
      <w:r w:rsidRPr="00B60015">
        <w:rPr>
          <w:rFonts w:cs="Times New Roman"/>
        </w:rPr>
        <w:t>评价总分值</w:t>
      </w:r>
      <w:proofErr w:type="gramEnd"/>
      <w:r w:rsidRPr="00B60015">
        <w:rPr>
          <w:rFonts w:cs="Times New Roman"/>
        </w:rPr>
        <w:t>为</w:t>
      </w:r>
      <w:r>
        <w:rPr>
          <w:rFonts w:cs="Times New Roman" w:hint="eastAsia"/>
        </w:rPr>
        <w:t>5</w:t>
      </w:r>
      <w:r w:rsidRPr="00B60015">
        <w:rPr>
          <w:rFonts w:cs="Times New Roman"/>
        </w:rPr>
        <w:t>分，按下列规则评分并累计：</w:t>
      </w:r>
    </w:p>
    <w:p w14:paraId="6C2803AD"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制（存）梁场、混凝土</w:t>
      </w:r>
      <w:proofErr w:type="gramStart"/>
      <w:r w:rsidRPr="00B60015">
        <w:rPr>
          <w:rFonts w:cs="Times New Roman"/>
        </w:rPr>
        <w:t>拌和站</w:t>
      </w:r>
      <w:proofErr w:type="gramEnd"/>
      <w:r w:rsidRPr="00B60015">
        <w:rPr>
          <w:rFonts w:cs="Times New Roman"/>
        </w:rPr>
        <w:t>等临时工程产生的污废水进行处理，得</w:t>
      </w:r>
      <w:r>
        <w:rPr>
          <w:rFonts w:cs="Times New Roman" w:hint="eastAsia"/>
        </w:rPr>
        <w:t>1</w:t>
      </w:r>
      <w:r w:rsidRPr="00B60015">
        <w:rPr>
          <w:rFonts w:cs="Times New Roman"/>
        </w:rPr>
        <w:t>分；</w:t>
      </w:r>
    </w:p>
    <w:p w14:paraId="5621EA6C"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跨越敏感水体的桥梁施工产生的泥浆废水等进行收集处理，得</w:t>
      </w:r>
      <w:r>
        <w:rPr>
          <w:rFonts w:cs="Times New Roman" w:hint="eastAsia"/>
        </w:rPr>
        <w:t>1</w:t>
      </w:r>
      <w:r w:rsidRPr="00B60015">
        <w:rPr>
          <w:rFonts w:cs="Times New Roman"/>
        </w:rPr>
        <w:t>分；</w:t>
      </w:r>
    </w:p>
    <w:p w14:paraId="6E2B24B2" w14:textId="77777777" w:rsidR="008C2326" w:rsidRPr="00B60015" w:rsidRDefault="008C2326" w:rsidP="008C2326">
      <w:pPr>
        <w:ind w:firstLineChars="200" w:firstLine="482"/>
        <w:rPr>
          <w:rFonts w:cs="Times New Roman"/>
        </w:rPr>
      </w:pPr>
      <w:r w:rsidRPr="00B60015">
        <w:rPr>
          <w:rFonts w:cs="Times New Roman"/>
          <w:b/>
          <w:bCs/>
        </w:rPr>
        <w:t>3</w:t>
      </w:r>
      <w:r w:rsidRPr="00B60015">
        <w:rPr>
          <w:rFonts w:cs="Times New Roman"/>
        </w:rPr>
        <w:t xml:space="preserve">  </w:t>
      </w:r>
      <w:r w:rsidRPr="00B60015">
        <w:rPr>
          <w:rFonts w:cs="Times New Roman"/>
        </w:rPr>
        <w:t>富水程度较强的隧道施工排水进行清污分流，得</w:t>
      </w:r>
      <w:r>
        <w:rPr>
          <w:rFonts w:cs="Times New Roman" w:hint="eastAsia"/>
        </w:rPr>
        <w:t>1</w:t>
      </w:r>
      <w:r w:rsidRPr="00B60015">
        <w:rPr>
          <w:rFonts w:cs="Times New Roman"/>
        </w:rPr>
        <w:t>分；</w:t>
      </w:r>
    </w:p>
    <w:p w14:paraId="082BBD59" w14:textId="77777777" w:rsidR="008C2326" w:rsidRPr="00B60015" w:rsidRDefault="008C2326" w:rsidP="008C2326">
      <w:pPr>
        <w:ind w:firstLineChars="200" w:firstLine="482"/>
        <w:rPr>
          <w:rFonts w:cs="Times New Roman"/>
        </w:rPr>
      </w:pPr>
      <w:r w:rsidRPr="00B60015">
        <w:rPr>
          <w:rFonts w:cs="Times New Roman"/>
          <w:b/>
          <w:bCs/>
        </w:rPr>
        <w:t>4</w:t>
      </w:r>
      <w:r w:rsidRPr="00B60015">
        <w:rPr>
          <w:rFonts w:cs="Times New Roman"/>
        </w:rPr>
        <w:t xml:space="preserve">  </w:t>
      </w:r>
      <w:r w:rsidRPr="00B60015">
        <w:rPr>
          <w:rFonts w:cs="Times New Roman"/>
        </w:rPr>
        <w:t>隧道施工废水进行处理，得</w:t>
      </w:r>
      <w:r>
        <w:rPr>
          <w:rFonts w:cs="Times New Roman" w:hint="eastAsia"/>
        </w:rPr>
        <w:t>1</w:t>
      </w:r>
      <w:r w:rsidRPr="00B60015">
        <w:rPr>
          <w:rFonts w:cs="Times New Roman"/>
        </w:rPr>
        <w:t>分；</w:t>
      </w:r>
    </w:p>
    <w:p w14:paraId="110BBC67" w14:textId="77777777" w:rsidR="008C2326" w:rsidRPr="00B60015" w:rsidRDefault="008C2326" w:rsidP="008C2326">
      <w:pPr>
        <w:ind w:firstLineChars="200" w:firstLine="482"/>
        <w:rPr>
          <w:rFonts w:cs="Times New Roman"/>
        </w:rPr>
      </w:pPr>
      <w:r w:rsidRPr="00B60015">
        <w:rPr>
          <w:rFonts w:cs="Times New Roman"/>
          <w:b/>
          <w:bCs/>
        </w:rPr>
        <w:t>5</w:t>
      </w:r>
      <w:r w:rsidRPr="00B60015">
        <w:rPr>
          <w:rFonts w:cs="Times New Roman"/>
        </w:rPr>
        <w:t xml:space="preserve">  </w:t>
      </w:r>
      <w:r w:rsidRPr="00B60015">
        <w:rPr>
          <w:rFonts w:cs="Times New Roman"/>
        </w:rPr>
        <w:t>铁路站、段（所）产生</w:t>
      </w:r>
      <w:proofErr w:type="gramStart"/>
      <w:r w:rsidRPr="00B60015">
        <w:rPr>
          <w:rFonts w:cs="Times New Roman"/>
        </w:rPr>
        <w:t>污</w:t>
      </w:r>
      <w:proofErr w:type="gramEnd"/>
      <w:r w:rsidRPr="00B60015">
        <w:rPr>
          <w:rFonts w:cs="Times New Roman"/>
        </w:rPr>
        <w:t>废水进行处理，得</w:t>
      </w:r>
      <w:r>
        <w:rPr>
          <w:rFonts w:cs="Times New Roman" w:hint="eastAsia"/>
        </w:rPr>
        <w:t>1</w:t>
      </w:r>
      <w:r w:rsidRPr="00B60015">
        <w:rPr>
          <w:rFonts w:cs="Times New Roman"/>
        </w:rPr>
        <w:t>分。</w:t>
      </w:r>
    </w:p>
    <w:p w14:paraId="0A477052" w14:textId="77777777" w:rsidR="008C2326" w:rsidRPr="00B60015" w:rsidRDefault="008C2326" w:rsidP="008C2326">
      <w:pPr>
        <w:rPr>
          <w:rFonts w:cs="Times New Roman"/>
        </w:rPr>
      </w:pPr>
      <w:r w:rsidRPr="00B60015">
        <w:rPr>
          <w:rFonts w:cs="Times New Roman"/>
          <w:b/>
          <w:bCs/>
        </w:rPr>
        <w:t>18.3.</w:t>
      </w:r>
      <w:r>
        <w:rPr>
          <w:rFonts w:cs="Times New Roman" w:hint="eastAsia"/>
          <w:b/>
          <w:bCs/>
        </w:rPr>
        <w:t>6</w:t>
      </w:r>
      <w:r w:rsidRPr="00B60015">
        <w:rPr>
          <w:rFonts w:cs="Times New Roman"/>
          <w:b/>
          <w:bCs/>
        </w:rPr>
        <w:t xml:space="preserve">  </w:t>
      </w:r>
      <w:r w:rsidRPr="00B60015">
        <w:rPr>
          <w:rFonts w:cs="Times New Roman"/>
        </w:rPr>
        <w:t>位于环境敏感区的铁路施工工地宜采取</w:t>
      </w:r>
      <w:r>
        <w:rPr>
          <w:rFonts w:cs="Times New Roman" w:hint="eastAsia"/>
        </w:rPr>
        <w:t>大气</w:t>
      </w:r>
      <w:r w:rsidRPr="00B60015">
        <w:rPr>
          <w:rFonts w:cs="Times New Roman"/>
        </w:rPr>
        <w:t>污染防治措施，</w:t>
      </w:r>
      <w:proofErr w:type="gramStart"/>
      <w:r w:rsidRPr="00B60015">
        <w:rPr>
          <w:rFonts w:cs="Times New Roman"/>
        </w:rPr>
        <w:t>评价总分值</w:t>
      </w:r>
      <w:proofErr w:type="gramEnd"/>
      <w:r w:rsidRPr="00B60015">
        <w:rPr>
          <w:rFonts w:cs="Times New Roman"/>
        </w:rPr>
        <w:t>为</w:t>
      </w:r>
      <w:r>
        <w:rPr>
          <w:rFonts w:cs="Times New Roman" w:hint="eastAsia"/>
        </w:rPr>
        <w:t>5</w:t>
      </w:r>
      <w:r w:rsidRPr="00B60015">
        <w:rPr>
          <w:rFonts w:cs="Times New Roman"/>
        </w:rPr>
        <w:t>分，按下列规则评分并累计：</w:t>
      </w:r>
    </w:p>
    <w:p w14:paraId="71ACB667"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自采砂石料场、混凝土</w:t>
      </w:r>
      <w:proofErr w:type="gramStart"/>
      <w:r w:rsidRPr="00B60015">
        <w:rPr>
          <w:rFonts w:cs="Times New Roman"/>
        </w:rPr>
        <w:t>拌和站</w:t>
      </w:r>
      <w:proofErr w:type="gramEnd"/>
      <w:r w:rsidRPr="00B60015">
        <w:rPr>
          <w:rFonts w:cs="Times New Roman"/>
        </w:rPr>
        <w:t>等</w:t>
      </w:r>
      <w:proofErr w:type="gramStart"/>
      <w:r w:rsidRPr="00B60015">
        <w:rPr>
          <w:rFonts w:cs="Times New Roman"/>
        </w:rPr>
        <w:t>采取抑尘措施</w:t>
      </w:r>
      <w:proofErr w:type="gramEnd"/>
      <w:r w:rsidRPr="00B60015">
        <w:rPr>
          <w:rFonts w:cs="Times New Roman"/>
        </w:rPr>
        <w:t>，得</w:t>
      </w:r>
      <w:r>
        <w:rPr>
          <w:rFonts w:cs="Times New Roman" w:hint="eastAsia"/>
        </w:rPr>
        <w:t>2.5</w:t>
      </w:r>
      <w:r w:rsidRPr="00B60015">
        <w:rPr>
          <w:rFonts w:cs="Times New Roman"/>
        </w:rPr>
        <w:t>分；</w:t>
      </w:r>
    </w:p>
    <w:p w14:paraId="09DE8B9A"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综合性货场的散堆场采取遮风、</w:t>
      </w:r>
      <w:proofErr w:type="gramStart"/>
      <w:r w:rsidRPr="00B60015">
        <w:rPr>
          <w:rFonts w:cs="Times New Roman"/>
        </w:rPr>
        <w:t>抑尘等</w:t>
      </w:r>
      <w:proofErr w:type="gramEnd"/>
      <w:r w:rsidRPr="00B60015">
        <w:rPr>
          <w:rFonts w:cs="Times New Roman"/>
        </w:rPr>
        <w:t>扬尘防治措施，得</w:t>
      </w:r>
      <w:r>
        <w:rPr>
          <w:rFonts w:cs="Times New Roman" w:hint="eastAsia"/>
        </w:rPr>
        <w:t>2.5</w:t>
      </w:r>
      <w:r w:rsidRPr="00B60015">
        <w:rPr>
          <w:rFonts w:cs="Times New Roman"/>
        </w:rPr>
        <w:t>分。</w:t>
      </w:r>
    </w:p>
    <w:p w14:paraId="399E41ED"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3</w:t>
      </w:r>
      <w:r w:rsidRPr="00B60015">
        <w:rPr>
          <w:rFonts w:cs="Times New Roman"/>
          <w:b/>
          <w:bCs/>
        </w:rPr>
        <w:t>.</w:t>
      </w:r>
      <w:r>
        <w:rPr>
          <w:rFonts w:cs="Times New Roman" w:hint="eastAsia"/>
          <w:b/>
          <w:bCs/>
        </w:rPr>
        <w:t>7</w:t>
      </w:r>
      <w:r w:rsidRPr="00B60015">
        <w:rPr>
          <w:rFonts w:cs="Times New Roman"/>
          <w:b/>
          <w:bCs/>
        </w:rPr>
        <w:t xml:space="preserve">  </w:t>
      </w:r>
      <w:r w:rsidRPr="00B60015">
        <w:rPr>
          <w:rFonts w:cs="Times New Roman"/>
        </w:rPr>
        <w:t>施工期固体废物</w:t>
      </w:r>
      <w:r>
        <w:rPr>
          <w:rFonts w:cs="Times New Roman" w:hint="eastAsia"/>
        </w:rPr>
        <w:t>宜</w:t>
      </w:r>
      <w:r w:rsidRPr="00B60015">
        <w:rPr>
          <w:rFonts w:cs="Times New Roman"/>
        </w:rPr>
        <w:t>利用当地既有条件进行资源化、减量化、无害化处置。无条件时</w:t>
      </w:r>
      <w:r>
        <w:rPr>
          <w:rFonts w:cs="Times New Roman" w:hint="eastAsia"/>
        </w:rPr>
        <w:t>宜</w:t>
      </w:r>
      <w:r w:rsidRPr="00B60015">
        <w:rPr>
          <w:rFonts w:cs="Times New Roman"/>
        </w:rPr>
        <w:t>根据经济、技术、环境等因素合理选择堆肥、焚烧或卫生填埋等无害化处置方式</w:t>
      </w:r>
      <w:r>
        <w:rPr>
          <w:rFonts w:cs="Times New Roman" w:hint="eastAsia"/>
        </w:rPr>
        <w:t>，得</w:t>
      </w:r>
      <w:r>
        <w:rPr>
          <w:rFonts w:cs="Times New Roman" w:hint="eastAsia"/>
        </w:rPr>
        <w:t>5</w:t>
      </w:r>
      <w:r>
        <w:rPr>
          <w:rFonts w:cs="Times New Roman" w:hint="eastAsia"/>
        </w:rPr>
        <w:t>分。</w:t>
      </w:r>
    </w:p>
    <w:p w14:paraId="0753F6AB"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3</w:t>
      </w:r>
      <w:r w:rsidRPr="00B60015">
        <w:rPr>
          <w:rFonts w:cs="Times New Roman"/>
          <w:b/>
          <w:bCs/>
        </w:rPr>
        <w:t>.</w:t>
      </w:r>
      <w:r>
        <w:rPr>
          <w:rFonts w:cs="Times New Roman" w:hint="eastAsia"/>
          <w:b/>
          <w:bCs/>
        </w:rPr>
        <w:t>8</w:t>
      </w:r>
      <w:r w:rsidRPr="0076403F">
        <w:rPr>
          <w:rFonts w:cs="Times New Roman"/>
        </w:rPr>
        <w:t xml:space="preserve">  </w:t>
      </w:r>
      <w:r w:rsidRPr="0076403F">
        <w:rPr>
          <w:rFonts w:cs="Times New Roman" w:hint="eastAsia"/>
        </w:rPr>
        <w:t>当电气化铁路无线电干扰导致铁路两侧居民住宅电视接收信噪比低于</w:t>
      </w:r>
      <w:r w:rsidRPr="0076403F">
        <w:rPr>
          <w:rFonts w:cs="Times New Roman" w:hint="eastAsia"/>
        </w:rPr>
        <w:lastRenderedPageBreak/>
        <w:t>35 dB</w:t>
      </w:r>
      <w:r w:rsidRPr="0076403F">
        <w:rPr>
          <w:rFonts w:cs="Times New Roman" w:hint="eastAsia"/>
        </w:rPr>
        <w:t>时</w:t>
      </w:r>
      <w:r>
        <w:rPr>
          <w:rFonts w:cs="Times New Roman" w:hint="eastAsia"/>
        </w:rPr>
        <w:t>，宜</w:t>
      </w:r>
      <w:r w:rsidRPr="0076403F">
        <w:rPr>
          <w:rFonts w:cs="Times New Roman" w:hint="eastAsia"/>
        </w:rPr>
        <w:t>采取相应防干扰措施</w:t>
      </w:r>
      <w:r>
        <w:rPr>
          <w:rFonts w:cs="Times New Roman" w:hint="eastAsia"/>
        </w:rPr>
        <w:t>，得</w:t>
      </w:r>
      <w:r>
        <w:rPr>
          <w:rFonts w:cs="Times New Roman" w:hint="eastAsia"/>
        </w:rPr>
        <w:t>5</w:t>
      </w:r>
      <w:r>
        <w:rPr>
          <w:rFonts w:cs="Times New Roman" w:hint="eastAsia"/>
        </w:rPr>
        <w:t>分。</w:t>
      </w:r>
    </w:p>
    <w:p w14:paraId="3B2AC23B" w14:textId="77777777" w:rsidR="008C2326" w:rsidRPr="00B60015" w:rsidRDefault="008C2326" w:rsidP="008C2326">
      <w:pPr>
        <w:rPr>
          <w:rFonts w:cs="Times New Roman"/>
        </w:rPr>
      </w:pPr>
      <w:r w:rsidRPr="00B60015">
        <w:rPr>
          <w:rFonts w:cs="Times New Roman"/>
          <w:b/>
          <w:bCs/>
        </w:rPr>
        <w:t>18.3.</w:t>
      </w:r>
      <w:r>
        <w:rPr>
          <w:rFonts w:cs="Times New Roman" w:hint="eastAsia"/>
          <w:b/>
          <w:bCs/>
        </w:rPr>
        <w:t>9</w:t>
      </w:r>
      <w:r w:rsidRPr="00241253">
        <w:rPr>
          <w:rFonts w:cs="Times New Roman"/>
        </w:rPr>
        <w:t xml:space="preserve">  </w:t>
      </w:r>
      <w:r w:rsidRPr="00241253">
        <w:rPr>
          <w:rFonts w:cs="Times New Roman" w:hint="eastAsia"/>
        </w:rPr>
        <w:t>站场绿化设计</w:t>
      </w:r>
      <w:r>
        <w:rPr>
          <w:rFonts w:cs="Times New Roman" w:hint="eastAsia"/>
        </w:rPr>
        <w:t>的</w:t>
      </w:r>
      <w:proofErr w:type="gramStart"/>
      <w:r w:rsidRPr="00B60015">
        <w:rPr>
          <w:rFonts w:cs="Times New Roman"/>
        </w:rPr>
        <w:t>评价总分值</w:t>
      </w:r>
      <w:proofErr w:type="gramEnd"/>
      <w:r w:rsidRPr="00B60015">
        <w:rPr>
          <w:rFonts w:cs="Times New Roman"/>
        </w:rPr>
        <w:t>为</w:t>
      </w:r>
      <w:r>
        <w:rPr>
          <w:rFonts w:cs="Times New Roman" w:hint="eastAsia"/>
        </w:rPr>
        <w:t>10</w:t>
      </w:r>
      <w:r w:rsidRPr="00B60015">
        <w:rPr>
          <w:rFonts w:cs="Times New Roman"/>
        </w:rPr>
        <w:t>分，按下列规则评分并累计：</w:t>
      </w:r>
    </w:p>
    <w:p w14:paraId="726A2F8A"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241253">
        <w:rPr>
          <w:rFonts w:cs="Times New Roman" w:hint="eastAsia"/>
        </w:rPr>
        <w:t>站场绿化范围包括站区、场、段、所、工区等的室外用地范围内可绿化地段。墙面、屋顶等绿化在房屋建筑设计时统一考虑</w:t>
      </w:r>
      <w:r w:rsidRPr="00B60015">
        <w:rPr>
          <w:rFonts w:cs="Times New Roman"/>
        </w:rPr>
        <w:t>，得</w:t>
      </w:r>
      <w:r>
        <w:rPr>
          <w:rFonts w:cs="Times New Roman" w:hint="eastAsia"/>
        </w:rPr>
        <w:t>2</w:t>
      </w:r>
      <w:r w:rsidRPr="00B60015">
        <w:rPr>
          <w:rFonts w:cs="Times New Roman"/>
        </w:rPr>
        <w:t>分；</w:t>
      </w:r>
    </w:p>
    <w:p w14:paraId="6EAEC6BA"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241253">
        <w:rPr>
          <w:rFonts w:cs="Times New Roman" w:hint="eastAsia"/>
        </w:rPr>
        <w:t>车站站区绿化范围宜为上、下行进站信号机之间的铁路用地范围可绿化用地，</w:t>
      </w:r>
      <w:proofErr w:type="gramStart"/>
      <w:r w:rsidRPr="00241253">
        <w:rPr>
          <w:rFonts w:cs="Times New Roman" w:hint="eastAsia"/>
        </w:rPr>
        <w:t>绿化按</w:t>
      </w:r>
      <w:proofErr w:type="gramEnd"/>
      <w:r w:rsidRPr="00241253">
        <w:rPr>
          <w:rFonts w:cs="Times New Roman" w:hint="eastAsia"/>
        </w:rPr>
        <w:t>站台区、办公区、生产区、生活区、广场区、线间</w:t>
      </w:r>
      <w:proofErr w:type="gramStart"/>
      <w:r w:rsidRPr="00241253">
        <w:rPr>
          <w:rFonts w:cs="Times New Roman" w:hint="eastAsia"/>
        </w:rPr>
        <w:t>夹心地</w:t>
      </w:r>
      <w:proofErr w:type="gramEnd"/>
      <w:r w:rsidRPr="00241253">
        <w:rPr>
          <w:rFonts w:cs="Times New Roman" w:hint="eastAsia"/>
        </w:rPr>
        <w:t>及路基边坡等区域进行设计</w:t>
      </w:r>
      <w:r w:rsidRPr="00B60015">
        <w:rPr>
          <w:rFonts w:cs="Times New Roman"/>
        </w:rPr>
        <w:t>，得</w:t>
      </w:r>
      <w:r>
        <w:rPr>
          <w:rFonts w:cs="Times New Roman" w:hint="eastAsia"/>
        </w:rPr>
        <w:t>2</w:t>
      </w:r>
      <w:r w:rsidRPr="00B60015">
        <w:rPr>
          <w:rFonts w:cs="Times New Roman"/>
        </w:rPr>
        <w:t>分；</w:t>
      </w:r>
    </w:p>
    <w:p w14:paraId="420AC8AD"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sidRPr="00241253">
        <w:rPr>
          <w:rFonts w:cs="Times New Roman" w:hint="eastAsia"/>
        </w:rPr>
        <w:t>新建段、动车所、货场、存车场、综合维修工区的绿化宜按办公区、生活区、生产区、线间夹心地、路基边坡等区域进行设计。线间夹心地、路基边坡及生产区等人员活动少的区域等地段按一般绿化地段进行设计</w:t>
      </w:r>
      <w:r w:rsidRPr="00B60015">
        <w:rPr>
          <w:rFonts w:cs="Times New Roman"/>
        </w:rPr>
        <w:t>，得</w:t>
      </w:r>
      <w:r>
        <w:rPr>
          <w:rFonts w:cs="Times New Roman" w:hint="eastAsia"/>
        </w:rPr>
        <w:t>2</w:t>
      </w:r>
      <w:r w:rsidRPr="00B60015">
        <w:rPr>
          <w:rFonts w:cs="Times New Roman"/>
        </w:rPr>
        <w:t>分；</w:t>
      </w:r>
    </w:p>
    <w:p w14:paraId="32C17F79" w14:textId="77777777" w:rsidR="008C2326" w:rsidRDefault="008C2326" w:rsidP="008C2326">
      <w:pPr>
        <w:ind w:firstLineChars="200" w:firstLine="482"/>
        <w:rPr>
          <w:rFonts w:cs="Times New Roman"/>
        </w:rPr>
      </w:pPr>
      <w:r>
        <w:rPr>
          <w:rFonts w:cs="Times New Roman" w:hint="eastAsia"/>
          <w:b/>
          <w:bCs/>
        </w:rPr>
        <w:t>4</w:t>
      </w:r>
      <w:r w:rsidRPr="00B60015">
        <w:rPr>
          <w:rFonts w:cs="Times New Roman"/>
        </w:rPr>
        <w:t xml:space="preserve">  </w:t>
      </w:r>
      <w:r w:rsidRPr="00241253">
        <w:rPr>
          <w:rFonts w:cs="Times New Roman" w:hint="eastAsia"/>
        </w:rPr>
        <w:t>路基边坡绿化范围为从车站中心向两端延伸至进站信号机范围内边坡可绿化区域</w:t>
      </w:r>
      <w:r w:rsidRPr="00B60015">
        <w:rPr>
          <w:rFonts w:cs="Times New Roman"/>
        </w:rPr>
        <w:t>，得</w:t>
      </w:r>
      <w:r>
        <w:rPr>
          <w:rFonts w:cs="Times New Roman" w:hint="eastAsia"/>
        </w:rPr>
        <w:t>2</w:t>
      </w:r>
      <w:r w:rsidRPr="00B60015">
        <w:rPr>
          <w:rFonts w:cs="Times New Roman"/>
        </w:rPr>
        <w:t>分</w:t>
      </w:r>
      <w:r>
        <w:rPr>
          <w:rFonts w:cs="Times New Roman" w:hint="eastAsia"/>
        </w:rPr>
        <w:t>；</w:t>
      </w:r>
    </w:p>
    <w:p w14:paraId="44440AA4" w14:textId="77777777" w:rsidR="008C2326" w:rsidRDefault="008C2326" w:rsidP="008C2326">
      <w:pPr>
        <w:ind w:firstLineChars="200" w:firstLine="482"/>
        <w:rPr>
          <w:rFonts w:cs="Times New Roman"/>
        </w:rPr>
      </w:pPr>
      <w:r>
        <w:rPr>
          <w:rFonts w:cs="Times New Roman" w:hint="eastAsia"/>
          <w:b/>
          <w:bCs/>
        </w:rPr>
        <w:t>5</w:t>
      </w:r>
      <w:r w:rsidRPr="00B60015">
        <w:rPr>
          <w:rFonts w:cs="Times New Roman"/>
        </w:rPr>
        <w:t xml:space="preserve">  </w:t>
      </w:r>
      <w:r w:rsidRPr="00241253">
        <w:rPr>
          <w:rFonts w:cs="Times New Roman" w:hint="eastAsia"/>
        </w:rPr>
        <w:t>站区</w:t>
      </w:r>
      <w:proofErr w:type="gramStart"/>
      <w:r w:rsidRPr="00241253">
        <w:rPr>
          <w:rFonts w:cs="Times New Roman" w:hint="eastAsia"/>
        </w:rPr>
        <w:t>场段线间夹心地</w:t>
      </w:r>
      <w:proofErr w:type="gramEnd"/>
      <w:r w:rsidRPr="00241253">
        <w:rPr>
          <w:rFonts w:cs="Times New Roman" w:hint="eastAsia"/>
        </w:rPr>
        <w:t>可绿化时一般绿化地段宜以灌木、地被植物为主；重点绿化地段宜配置观赏性植物品种，或以植物组团进行点缀，符合安全要求时，可种植乔木</w:t>
      </w:r>
      <w:r w:rsidRPr="00B60015">
        <w:rPr>
          <w:rFonts w:cs="Times New Roman"/>
        </w:rPr>
        <w:t>，得</w:t>
      </w:r>
      <w:r>
        <w:rPr>
          <w:rFonts w:cs="Times New Roman" w:hint="eastAsia"/>
        </w:rPr>
        <w:t>2</w:t>
      </w:r>
      <w:r w:rsidRPr="00B60015">
        <w:rPr>
          <w:rFonts w:cs="Times New Roman"/>
        </w:rPr>
        <w:t>分；</w:t>
      </w:r>
    </w:p>
    <w:p w14:paraId="01590C93" w14:textId="77777777" w:rsidR="008C2326" w:rsidRPr="00B60015" w:rsidRDefault="008C2326" w:rsidP="008C2326">
      <w:pPr>
        <w:rPr>
          <w:rFonts w:cs="Times New Roman"/>
        </w:rPr>
      </w:pPr>
      <w:r w:rsidRPr="00B60015">
        <w:rPr>
          <w:rFonts w:cs="Times New Roman"/>
          <w:b/>
          <w:bCs/>
        </w:rPr>
        <w:t>18.3.</w:t>
      </w:r>
      <w:r>
        <w:rPr>
          <w:rFonts w:cs="Times New Roman" w:hint="eastAsia"/>
          <w:b/>
          <w:bCs/>
        </w:rPr>
        <w:t>10</w:t>
      </w:r>
      <w:r w:rsidRPr="00241253">
        <w:rPr>
          <w:rFonts w:cs="Times New Roman"/>
        </w:rPr>
        <w:t xml:space="preserve">  </w:t>
      </w:r>
      <w:r w:rsidRPr="00241253">
        <w:rPr>
          <w:rFonts w:cs="Times New Roman" w:hint="eastAsia"/>
        </w:rPr>
        <w:t>铁路工程的</w:t>
      </w:r>
      <w:r w:rsidRPr="00B60015">
        <w:rPr>
          <w:rFonts w:cs="Times New Roman"/>
        </w:rPr>
        <w:t>生态景观设计宜</w:t>
      </w:r>
      <w:r>
        <w:rPr>
          <w:rFonts w:cs="Times New Roman" w:hint="eastAsia"/>
        </w:rPr>
        <w:t>与周边环境相协调，</w:t>
      </w:r>
      <w:proofErr w:type="gramStart"/>
      <w:r w:rsidRPr="00B60015">
        <w:rPr>
          <w:rFonts w:cs="Times New Roman"/>
        </w:rPr>
        <w:t>评价总分值</w:t>
      </w:r>
      <w:proofErr w:type="gramEnd"/>
      <w:r w:rsidRPr="00B60015">
        <w:rPr>
          <w:rFonts w:cs="Times New Roman"/>
        </w:rPr>
        <w:t>为</w:t>
      </w:r>
      <w:r>
        <w:rPr>
          <w:rFonts w:cs="Times New Roman" w:hint="eastAsia"/>
        </w:rPr>
        <w:t>5</w:t>
      </w:r>
      <w:r w:rsidRPr="00B60015">
        <w:rPr>
          <w:rFonts w:cs="Times New Roman"/>
        </w:rPr>
        <w:t>分，按下列规则评分并累计：</w:t>
      </w:r>
    </w:p>
    <w:p w14:paraId="50441275"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241253">
        <w:rPr>
          <w:rFonts w:cs="Times New Roman" w:hint="eastAsia"/>
        </w:rPr>
        <w:t>铁路路基边坡绿化采用灌草结合、灌木优先的方式</w:t>
      </w:r>
      <w:r w:rsidRPr="00B60015">
        <w:rPr>
          <w:rFonts w:cs="Times New Roman"/>
        </w:rPr>
        <w:t>，得</w:t>
      </w:r>
      <w:r>
        <w:rPr>
          <w:rFonts w:cs="Times New Roman" w:hint="eastAsia"/>
        </w:rPr>
        <w:t>1</w:t>
      </w:r>
      <w:r w:rsidRPr="00B60015">
        <w:rPr>
          <w:rFonts w:cs="Times New Roman"/>
        </w:rPr>
        <w:t>分；</w:t>
      </w:r>
    </w:p>
    <w:p w14:paraId="5E84EF0A"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241253">
        <w:rPr>
          <w:rFonts w:cs="Times New Roman" w:hint="eastAsia"/>
        </w:rPr>
        <w:t>铁路桥下绿化以植草为主</w:t>
      </w:r>
      <w:r>
        <w:rPr>
          <w:rFonts w:cs="Times New Roman" w:hint="eastAsia"/>
        </w:rPr>
        <w:t>，</w:t>
      </w:r>
      <w:r w:rsidRPr="00241253">
        <w:rPr>
          <w:rFonts w:cs="Times New Roman" w:hint="eastAsia"/>
        </w:rPr>
        <w:t>两侧采用种植</w:t>
      </w:r>
      <w:proofErr w:type="gramStart"/>
      <w:r w:rsidRPr="00241253">
        <w:rPr>
          <w:rFonts w:cs="Times New Roman" w:hint="eastAsia"/>
        </w:rPr>
        <w:t>灌木或灌草</w:t>
      </w:r>
      <w:proofErr w:type="gramEnd"/>
      <w:r w:rsidRPr="00241253">
        <w:rPr>
          <w:rFonts w:cs="Times New Roman" w:hint="eastAsia"/>
        </w:rPr>
        <w:t>结合的方式</w:t>
      </w:r>
      <w:r w:rsidRPr="00B60015">
        <w:rPr>
          <w:rFonts w:cs="Times New Roman"/>
        </w:rPr>
        <w:t>，得</w:t>
      </w:r>
      <w:r>
        <w:rPr>
          <w:rFonts w:cs="Times New Roman" w:hint="eastAsia"/>
        </w:rPr>
        <w:t>1</w:t>
      </w:r>
      <w:r w:rsidRPr="00B60015">
        <w:rPr>
          <w:rFonts w:cs="Times New Roman"/>
        </w:rPr>
        <w:t>分；</w:t>
      </w:r>
    </w:p>
    <w:p w14:paraId="2CD34473"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sidRPr="00241253">
        <w:rPr>
          <w:rFonts w:cs="Times New Roman" w:hint="eastAsia"/>
        </w:rPr>
        <w:t>隧道洞口边仰坡绿化以植草为主</w:t>
      </w:r>
      <w:r>
        <w:rPr>
          <w:rFonts w:cs="Times New Roman" w:hint="eastAsia"/>
        </w:rPr>
        <w:t>，</w:t>
      </w:r>
      <w:r w:rsidRPr="00B60015">
        <w:rPr>
          <w:rFonts w:cs="Times New Roman"/>
        </w:rPr>
        <w:t>得</w:t>
      </w:r>
      <w:r>
        <w:rPr>
          <w:rFonts w:cs="Times New Roman" w:hint="eastAsia"/>
        </w:rPr>
        <w:t>1</w:t>
      </w:r>
      <w:r w:rsidRPr="00B60015">
        <w:rPr>
          <w:rFonts w:cs="Times New Roman"/>
        </w:rPr>
        <w:t>分；</w:t>
      </w:r>
    </w:p>
    <w:p w14:paraId="3FF5C63F" w14:textId="77777777" w:rsidR="008C2326" w:rsidRDefault="008C2326" w:rsidP="008C2326">
      <w:pPr>
        <w:ind w:firstLineChars="200" w:firstLine="482"/>
        <w:rPr>
          <w:rFonts w:cs="Times New Roman"/>
        </w:rPr>
      </w:pPr>
      <w:r>
        <w:rPr>
          <w:rFonts w:cs="Times New Roman" w:hint="eastAsia"/>
          <w:b/>
          <w:bCs/>
        </w:rPr>
        <w:t>4</w:t>
      </w:r>
      <w:r w:rsidRPr="00B60015">
        <w:rPr>
          <w:rFonts w:cs="Times New Roman"/>
        </w:rPr>
        <w:t xml:space="preserve">  </w:t>
      </w:r>
      <w:r w:rsidRPr="00241253">
        <w:rPr>
          <w:rFonts w:cs="Times New Roman" w:hint="eastAsia"/>
        </w:rPr>
        <w:t>明洞顶部采用栽植</w:t>
      </w:r>
      <w:proofErr w:type="gramStart"/>
      <w:r w:rsidRPr="00241253">
        <w:rPr>
          <w:rFonts w:cs="Times New Roman" w:hint="eastAsia"/>
        </w:rPr>
        <w:t>灌木或灌草</w:t>
      </w:r>
      <w:proofErr w:type="gramEnd"/>
      <w:r w:rsidRPr="00241253">
        <w:rPr>
          <w:rFonts w:cs="Times New Roman" w:hint="eastAsia"/>
        </w:rPr>
        <w:t>结合的方式</w:t>
      </w:r>
      <w:r w:rsidRPr="00B60015">
        <w:rPr>
          <w:rFonts w:cs="Times New Roman"/>
        </w:rPr>
        <w:t>，得</w:t>
      </w:r>
      <w:r>
        <w:rPr>
          <w:rFonts w:cs="Times New Roman" w:hint="eastAsia"/>
        </w:rPr>
        <w:t>1</w:t>
      </w:r>
      <w:r w:rsidRPr="00B60015">
        <w:rPr>
          <w:rFonts w:cs="Times New Roman"/>
        </w:rPr>
        <w:t>分；</w:t>
      </w:r>
    </w:p>
    <w:p w14:paraId="52C329E4" w14:textId="77777777" w:rsidR="008C2326" w:rsidRDefault="008C2326" w:rsidP="008C2326">
      <w:pPr>
        <w:ind w:firstLineChars="200" w:firstLine="482"/>
        <w:rPr>
          <w:rFonts w:cs="Times New Roman"/>
        </w:rPr>
      </w:pPr>
      <w:r>
        <w:rPr>
          <w:rFonts w:cs="Times New Roman" w:hint="eastAsia"/>
          <w:b/>
          <w:bCs/>
        </w:rPr>
        <w:t>5</w:t>
      </w:r>
      <w:r w:rsidRPr="00B60015">
        <w:rPr>
          <w:rFonts w:cs="Times New Roman"/>
        </w:rPr>
        <w:t xml:space="preserve">  </w:t>
      </w:r>
      <w:r w:rsidRPr="00241253">
        <w:rPr>
          <w:rFonts w:cs="Times New Roman" w:hint="eastAsia"/>
        </w:rPr>
        <w:t>取土</w:t>
      </w:r>
      <w:r w:rsidRPr="00241253">
        <w:rPr>
          <w:rFonts w:cs="Times New Roman" w:hint="eastAsia"/>
        </w:rPr>
        <w:t>(</w:t>
      </w:r>
      <w:r w:rsidRPr="00241253">
        <w:rPr>
          <w:rFonts w:cs="Times New Roman" w:hint="eastAsia"/>
        </w:rPr>
        <w:t>石、料</w:t>
      </w:r>
      <w:r w:rsidRPr="00241253">
        <w:rPr>
          <w:rFonts w:cs="Times New Roman" w:hint="eastAsia"/>
        </w:rPr>
        <w:t>)</w:t>
      </w:r>
      <w:r w:rsidRPr="00241253">
        <w:rPr>
          <w:rFonts w:cs="Times New Roman" w:hint="eastAsia"/>
        </w:rPr>
        <w:t>场、弃土</w:t>
      </w:r>
      <w:r w:rsidRPr="00241253">
        <w:rPr>
          <w:rFonts w:cs="Times New Roman" w:hint="eastAsia"/>
        </w:rPr>
        <w:t>(</w:t>
      </w:r>
      <w:r w:rsidRPr="00241253">
        <w:rPr>
          <w:rFonts w:cs="Times New Roman" w:hint="eastAsia"/>
        </w:rPr>
        <w:t>石、渣</w:t>
      </w:r>
      <w:r w:rsidRPr="00241253">
        <w:rPr>
          <w:rFonts w:cs="Times New Roman" w:hint="eastAsia"/>
        </w:rPr>
        <w:t>)</w:t>
      </w:r>
      <w:r w:rsidRPr="00241253">
        <w:rPr>
          <w:rFonts w:cs="Times New Roman" w:hint="eastAsia"/>
        </w:rPr>
        <w:t>场边坡和场坪具备绿化条件时采用植草或灌、草结合的方式进行绿化</w:t>
      </w:r>
      <w:r w:rsidRPr="00B60015">
        <w:rPr>
          <w:rFonts w:cs="Times New Roman"/>
        </w:rPr>
        <w:t>，得</w:t>
      </w:r>
      <w:r>
        <w:rPr>
          <w:rFonts w:cs="Times New Roman" w:hint="eastAsia"/>
        </w:rPr>
        <w:t>1</w:t>
      </w:r>
      <w:r w:rsidRPr="00B60015">
        <w:rPr>
          <w:rFonts w:cs="Times New Roman"/>
        </w:rPr>
        <w:t>分</w:t>
      </w:r>
      <w:r>
        <w:rPr>
          <w:rFonts w:cs="Times New Roman" w:hint="eastAsia"/>
        </w:rPr>
        <w:t>。</w:t>
      </w:r>
    </w:p>
    <w:p w14:paraId="242AE2DA" w14:textId="52F5F178" w:rsidR="008C2326" w:rsidRPr="00B60015" w:rsidRDefault="008C2326" w:rsidP="008C2326">
      <w:pPr>
        <w:pStyle w:val="2"/>
        <w:rPr>
          <w:rFonts w:cs="Times New Roman"/>
        </w:rPr>
      </w:pPr>
      <w:bookmarkStart w:id="328" w:name="_Toc170391286"/>
      <w:bookmarkStart w:id="329" w:name="_Toc170551062"/>
      <w:r w:rsidRPr="00B60015">
        <w:rPr>
          <w:rFonts w:cs="Times New Roman"/>
          <w:b/>
          <w:bCs w:val="0"/>
        </w:rPr>
        <w:t>18.4</w:t>
      </w:r>
      <w:r w:rsidRPr="00B60015">
        <w:rPr>
          <w:rFonts w:cs="Times New Roman"/>
        </w:rPr>
        <w:t xml:space="preserve">  </w:t>
      </w:r>
      <w:r w:rsidRPr="00B60015">
        <w:rPr>
          <w:rFonts w:cs="Times New Roman"/>
        </w:rPr>
        <w:t>加分项</w:t>
      </w:r>
      <w:bookmarkEnd w:id="328"/>
      <w:bookmarkEnd w:id="329"/>
      <w:r w:rsidR="008D3D09">
        <w:rPr>
          <w:rFonts w:cs="Times New Roman"/>
        </w:rPr>
        <w:fldChar w:fldCharType="begin"/>
      </w:r>
      <w:r w:rsidR="008D3D09">
        <w:rPr>
          <w:rFonts w:cs="Times New Roman"/>
        </w:rPr>
        <w:instrText xml:space="preserve"> TC  "</w:instrText>
      </w:r>
      <w:bookmarkStart w:id="330" w:name="_Toc170395492"/>
      <w:r w:rsidR="008D3D09">
        <w:rPr>
          <w:rFonts w:cs="Times New Roman"/>
        </w:rPr>
        <w:instrText>18.4  Bonus items</w:instrText>
      </w:r>
      <w:bookmarkEnd w:id="330"/>
      <w:r w:rsidR="008D3D09">
        <w:rPr>
          <w:rFonts w:cs="Times New Roman"/>
        </w:rPr>
        <w:instrText xml:space="preserve">" \l 2 </w:instrText>
      </w:r>
      <w:r w:rsidR="008D3D09">
        <w:rPr>
          <w:rFonts w:cs="Times New Roman"/>
        </w:rPr>
        <w:fldChar w:fldCharType="end"/>
      </w:r>
    </w:p>
    <w:p w14:paraId="1C4D8290"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4.1</w:t>
      </w:r>
      <w:r w:rsidRPr="00902485">
        <w:rPr>
          <w:rFonts w:cs="Times New Roman"/>
        </w:rPr>
        <w:t xml:space="preserve">  </w:t>
      </w:r>
      <w:r w:rsidRPr="00902485">
        <w:rPr>
          <w:rFonts w:cs="Times New Roman" w:hint="eastAsia"/>
        </w:rPr>
        <w:t>铁路工程采用</w:t>
      </w:r>
      <w:r w:rsidRPr="00902485">
        <w:rPr>
          <w:rFonts w:cs="Times New Roman"/>
        </w:rPr>
        <w:t>声屏障结构</w:t>
      </w:r>
      <w:r>
        <w:rPr>
          <w:rFonts w:cs="Times New Roman" w:hint="eastAsia"/>
        </w:rPr>
        <w:t>，且</w:t>
      </w:r>
      <w:r w:rsidRPr="001576A5">
        <w:rPr>
          <w:rFonts w:cs="Times New Roman" w:hint="eastAsia"/>
        </w:rPr>
        <w:t>外观与整体房屋建筑风格及沿线人文环境协调，</w:t>
      </w:r>
      <w:r>
        <w:rPr>
          <w:rFonts w:cs="Times New Roman" w:hint="eastAsia"/>
        </w:rPr>
        <w:t>得</w:t>
      </w:r>
      <w:r>
        <w:rPr>
          <w:rFonts w:cs="Times New Roman" w:hint="eastAsia"/>
        </w:rPr>
        <w:t>1</w:t>
      </w:r>
      <w:r>
        <w:rPr>
          <w:rFonts w:cs="Times New Roman" w:hint="eastAsia"/>
        </w:rPr>
        <w:t>分</w:t>
      </w:r>
      <w:r w:rsidRPr="00B60015">
        <w:rPr>
          <w:rFonts w:cs="Times New Roman"/>
        </w:rPr>
        <w:t>。</w:t>
      </w:r>
    </w:p>
    <w:p w14:paraId="64969F15" w14:textId="77777777" w:rsidR="008C2326" w:rsidRDefault="008C2326" w:rsidP="008C2326">
      <w:pPr>
        <w:rPr>
          <w:rFonts w:cs="Times New Roman"/>
        </w:rPr>
      </w:pPr>
      <w:r w:rsidRPr="00B60015">
        <w:rPr>
          <w:rFonts w:cs="Times New Roman"/>
          <w:b/>
          <w:bCs/>
        </w:rPr>
        <w:t>18.</w:t>
      </w:r>
      <w:r>
        <w:rPr>
          <w:rFonts w:cs="Times New Roman" w:hint="eastAsia"/>
          <w:b/>
          <w:bCs/>
        </w:rPr>
        <w:t>4.2</w:t>
      </w:r>
      <w:r w:rsidRPr="00902485">
        <w:rPr>
          <w:rFonts w:cs="Times New Roman"/>
        </w:rPr>
        <w:t xml:space="preserve">  </w:t>
      </w:r>
      <w:r w:rsidRPr="00902485">
        <w:rPr>
          <w:rFonts w:cs="Times New Roman" w:hint="eastAsia"/>
        </w:rPr>
        <w:t>野生动物</w:t>
      </w:r>
      <w:r>
        <w:rPr>
          <w:rFonts w:cs="Times New Roman" w:hint="eastAsia"/>
        </w:rPr>
        <w:t>活动区设置环境监测系统，并</w:t>
      </w:r>
      <w:r w:rsidRPr="00902485">
        <w:rPr>
          <w:rFonts w:cs="Times New Roman" w:hint="eastAsia"/>
        </w:rPr>
        <w:t>根据</w:t>
      </w:r>
      <w:r>
        <w:rPr>
          <w:rFonts w:cs="Times New Roman" w:hint="eastAsia"/>
        </w:rPr>
        <w:t>监测系统</w:t>
      </w:r>
      <w:r w:rsidRPr="00902485">
        <w:rPr>
          <w:rFonts w:cs="Times New Roman" w:hint="eastAsia"/>
        </w:rPr>
        <w:t>调整</w:t>
      </w:r>
      <w:r>
        <w:rPr>
          <w:rFonts w:cs="Times New Roman" w:hint="eastAsia"/>
        </w:rPr>
        <w:t>、</w:t>
      </w:r>
      <w:r w:rsidRPr="00902485">
        <w:rPr>
          <w:rFonts w:cs="Times New Roman" w:hint="eastAsia"/>
        </w:rPr>
        <w:t>完善</w:t>
      </w:r>
      <w:r>
        <w:rPr>
          <w:rFonts w:cs="Times New Roman" w:hint="eastAsia"/>
        </w:rPr>
        <w:t>野生动</w:t>
      </w:r>
      <w:r>
        <w:rPr>
          <w:rFonts w:cs="Times New Roman" w:hint="eastAsia"/>
        </w:rPr>
        <w:lastRenderedPageBreak/>
        <w:t>物</w:t>
      </w:r>
      <w:r w:rsidRPr="00902485">
        <w:rPr>
          <w:rFonts w:cs="Times New Roman" w:hint="eastAsia"/>
        </w:rPr>
        <w:t>保护措施</w:t>
      </w:r>
      <w:r>
        <w:rPr>
          <w:rFonts w:cs="Times New Roman" w:hint="eastAsia"/>
        </w:rPr>
        <w:t>，得</w:t>
      </w:r>
      <w:r>
        <w:rPr>
          <w:rFonts w:cs="Times New Roman" w:hint="eastAsia"/>
        </w:rPr>
        <w:t>1</w:t>
      </w:r>
      <w:r>
        <w:rPr>
          <w:rFonts w:cs="Times New Roman" w:hint="eastAsia"/>
        </w:rPr>
        <w:t>分。</w:t>
      </w:r>
    </w:p>
    <w:p w14:paraId="0161E17E"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4.3</w:t>
      </w:r>
      <w:r w:rsidRPr="00902485">
        <w:rPr>
          <w:rFonts w:cs="Times New Roman"/>
        </w:rPr>
        <w:t xml:space="preserve">  </w:t>
      </w:r>
      <w:r>
        <w:rPr>
          <w:rFonts w:cs="Times New Roman" w:hint="eastAsia"/>
        </w:rPr>
        <w:t>铁路工程施工弃渣进行综合回收利用</w:t>
      </w:r>
      <w:r w:rsidRPr="001576A5">
        <w:rPr>
          <w:rFonts w:cs="Times New Roman" w:hint="eastAsia"/>
        </w:rPr>
        <w:t>，</w:t>
      </w:r>
      <w:r w:rsidRPr="00520CC6">
        <w:rPr>
          <w:rFonts w:cs="Times New Roman" w:hint="eastAsia"/>
        </w:rPr>
        <w:t>制成预制板等混凝土制品</w:t>
      </w:r>
      <w:r>
        <w:rPr>
          <w:rFonts w:cs="Times New Roman" w:hint="eastAsia"/>
        </w:rPr>
        <w:t>，得</w:t>
      </w:r>
      <w:r>
        <w:rPr>
          <w:rFonts w:cs="Times New Roman" w:hint="eastAsia"/>
        </w:rPr>
        <w:t>1</w:t>
      </w:r>
      <w:r>
        <w:rPr>
          <w:rFonts w:cs="Times New Roman" w:hint="eastAsia"/>
        </w:rPr>
        <w:t>分</w:t>
      </w:r>
      <w:r w:rsidRPr="00B60015">
        <w:rPr>
          <w:rFonts w:cs="Times New Roman"/>
        </w:rPr>
        <w:t>。</w:t>
      </w:r>
    </w:p>
    <w:p w14:paraId="231451BA" w14:textId="77777777" w:rsidR="008C2326" w:rsidRPr="00BA1C77" w:rsidRDefault="008C2326" w:rsidP="008C2326">
      <w:pPr>
        <w:rPr>
          <w:rFonts w:cs="Times New Roman"/>
        </w:rPr>
      </w:pPr>
    </w:p>
    <w:p w14:paraId="5D9013D4" w14:textId="77777777" w:rsidR="008C2326" w:rsidRPr="00B60015" w:rsidRDefault="008C2326" w:rsidP="008C2326">
      <w:pPr>
        <w:rPr>
          <w:rFonts w:cs="Times New Roman"/>
        </w:rPr>
      </w:pPr>
      <w:r w:rsidRPr="00B60015">
        <w:rPr>
          <w:rFonts w:cs="Times New Roman"/>
        </w:rPr>
        <w:br w:type="page"/>
      </w:r>
    </w:p>
    <w:p w14:paraId="7B558763" w14:textId="0C9CD8B0" w:rsidR="008C2326" w:rsidRPr="00B60015" w:rsidRDefault="008C2326" w:rsidP="008C2326">
      <w:pPr>
        <w:pStyle w:val="1"/>
        <w:rPr>
          <w:rFonts w:cs="Times New Roman"/>
        </w:rPr>
      </w:pPr>
      <w:bookmarkStart w:id="331" w:name="_Toc170391287"/>
      <w:bookmarkStart w:id="332" w:name="_Toc170551063"/>
      <w:r w:rsidRPr="00B60015">
        <w:rPr>
          <w:rFonts w:cs="Times New Roman"/>
        </w:rPr>
        <w:lastRenderedPageBreak/>
        <w:t xml:space="preserve">19  </w:t>
      </w:r>
      <w:r>
        <w:rPr>
          <w:rFonts w:cs="Times New Roman" w:hint="eastAsia"/>
        </w:rPr>
        <w:t>劳动安全与环境</w:t>
      </w:r>
      <w:r w:rsidRPr="00B60015">
        <w:rPr>
          <w:rFonts w:cs="Times New Roman"/>
        </w:rPr>
        <w:t>卫生</w:t>
      </w:r>
      <w:bookmarkEnd w:id="331"/>
      <w:bookmarkEnd w:id="332"/>
      <w:r w:rsidR="00084885">
        <w:rPr>
          <w:rFonts w:cs="Times New Roman"/>
        </w:rPr>
        <w:fldChar w:fldCharType="begin"/>
      </w:r>
      <w:r w:rsidR="00084885">
        <w:rPr>
          <w:rFonts w:cs="Times New Roman"/>
        </w:rPr>
        <w:instrText xml:space="preserve"> TC  "</w:instrText>
      </w:r>
      <w:bookmarkStart w:id="333" w:name="_Toc170395493"/>
      <w:r w:rsidR="00084885">
        <w:rPr>
          <w:rFonts w:cs="Times New Roman"/>
        </w:rPr>
        <w:instrText>19  Occupational safety and health</w:instrText>
      </w:r>
      <w:bookmarkEnd w:id="333"/>
      <w:r w:rsidR="00084885">
        <w:rPr>
          <w:rFonts w:cs="Times New Roman"/>
        </w:rPr>
        <w:instrText xml:space="preserve">" \l 1 </w:instrText>
      </w:r>
      <w:r w:rsidR="00084885">
        <w:rPr>
          <w:rFonts w:cs="Times New Roman"/>
        </w:rPr>
        <w:fldChar w:fldCharType="end"/>
      </w:r>
    </w:p>
    <w:p w14:paraId="1B37E18B" w14:textId="7409FC6C" w:rsidR="008C2326" w:rsidRPr="00B60015" w:rsidRDefault="008C2326" w:rsidP="008C2326">
      <w:pPr>
        <w:pStyle w:val="2"/>
        <w:rPr>
          <w:rFonts w:cs="Times New Roman"/>
        </w:rPr>
      </w:pPr>
      <w:bookmarkStart w:id="334" w:name="_Toc170391288"/>
      <w:bookmarkStart w:id="335" w:name="_Toc170551064"/>
      <w:r w:rsidRPr="00B60015">
        <w:rPr>
          <w:rFonts w:cs="Times New Roman"/>
          <w:b/>
          <w:bCs w:val="0"/>
        </w:rPr>
        <w:t xml:space="preserve">19.1  </w:t>
      </w:r>
      <w:r w:rsidRPr="00B60015">
        <w:rPr>
          <w:rFonts w:cs="Times New Roman"/>
        </w:rPr>
        <w:t>一般规定</w:t>
      </w:r>
      <w:bookmarkEnd w:id="334"/>
      <w:bookmarkEnd w:id="335"/>
      <w:r w:rsidR="00774E3B">
        <w:rPr>
          <w:rFonts w:cs="Times New Roman"/>
        </w:rPr>
        <w:fldChar w:fldCharType="begin"/>
      </w:r>
      <w:r w:rsidR="00774E3B">
        <w:rPr>
          <w:rFonts w:cs="Times New Roman"/>
        </w:rPr>
        <w:instrText xml:space="preserve"> TC  "</w:instrText>
      </w:r>
      <w:bookmarkStart w:id="336" w:name="_Toc170395494"/>
      <w:r w:rsidR="00774E3B">
        <w:rPr>
          <w:rFonts w:cs="Times New Roman"/>
        </w:rPr>
        <w:instrText>19.1  General requirements</w:instrText>
      </w:r>
      <w:bookmarkEnd w:id="336"/>
      <w:r w:rsidR="00774E3B">
        <w:rPr>
          <w:rFonts w:cs="Times New Roman"/>
        </w:rPr>
        <w:instrText xml:space="preserve">" \l 2 </w:instrText>
      </w:r>
      <w:r w:rsidR="00774E3B">
        <w:rPr>
          <w:rFonts w:cs="Times New Roman"/>
        </w:rPr>
        <w:fldChar w:fldCharType="end"/>
      </w:r>
    </w:p>
    <w:p w14:paraId="49D45FA5" w14:textId="77777777" w:rsidR="008C2326" w:rsidRPr="00B60015" w:rsidRDefault="008C2326" w:rsidP="008C2326">
      <w:pPr>
        <w:rPr>
          <w:rFonts w:cs="Times New Roman"/>
        </w:rPr>
      </w:pPr>
      <w:r w:rsidRPr="00B60015">
        <w:rPr>
          <w:rFonts w:cs="Times New Roman"/>
          <w:b/>
          <w:bCs/>
        </w:rPr>
        <w:t>19.1.1</w:t>
      </w:r>
      <w:r w:rsidRPr="00B60015">
        <w:rPr>
          <w:rFonts w:cs="Times New Roman"/>
        </w:rPr>
        <w:t xml:space="preserve">  </w:t>
      </w:r>
      <w:r w:rsidRPr="00B60015">
        <w:rPr>
          <w:rFonts w:cs="Times New Roman"/>
        </w:rPr>
        <w:t>铁路工程</w:t>
      </w:r>
      <w:r>
        <w:rPr>
          <w:rFonts w:cs="Times New Roman" w:hint="eastAsia"/>
        </w:rPr>
        <w:t>劳动安全与环境卫生</w:t>
      </w:r>
      <w:r w:rsidRPr="00B60015">
        <w:rPr>
          <w:rFonts w:cs="Times New Roman"/>
        </w:rPr>
        <w:t>绿色设计评价应从制度管理、卫生保障、职业病防治、医疗卫生资源等方面开展评价，评价时应提交必要的证明材料。</w:t>
      </w:r>
    </w:p>
    <w:p w14:paraId="73662816" w14:textId="77777777" w:rsidR="008C2326" w:rsidRPr="00B60015" w:rsidRDefault="008C2326" w:rsidP="008C2326">
      <w:pPr>
        <w:rPr>
          <w:rFonts w:cs="Times New Roman"/>
        </w:rPr>
      </w:pPr>
      <w:r w:rsidRPr="00B60015">
        <w:rPr>
          <w:rFonts w:cs="Times New Roman"/>
          <w:b/>
          <w:bCs/>
        </w:rPr>
        <w:t xml:space="preserve">19.1.2  </w:t>
      </w:r>
      <w:r w:rsidRPr="00B60015">
        <w:rPr>
          <w:rFonts w:cs="Times New Roman"/>
        </w:rPr>
        <w:t>铁路工程</w:t>
      </w:r>
      <w:r>
        <w:rPr>
          <w:rFonts w:cs="Times New Roman" w:hint="eastAsia"/>
        </w:rPr>
        <w:t>环境卫生</w:t>
      </w:r>
      <w:r w:rsidRPr="00B60015">
        <w:rPr>
          <w:rFonts w:cs="Times New Roman"/>
        </w:rPr>
        <w:t>绿色设计评价一级指标、二级指标、三级指标的组成和分值设置应符合表</w:t>
      </w:r>
      <w:r w:rsidRPr="00B60015">
        <w:rPr>
          <w:rFonts w:cs="Times New Roman"/>
        </w:rPr>
        <w:t>19.1.2</w:t>
      </w:r>
      <w:r w:rsidRPr="00B60015">
        <w:rPr>
          <w:rFonts w:cs="Times New Roman"/>
        </w:rPr>
        <w:t>的规定。</w:t>
      </w:r>
    </w:p>
    <w:p w14:paraId="311CCA74" w14:textId="77777777" w:rsidR="008C2326" w:rsidRPr="00B60015" w:rsidRDefault="008C2326" w:rsidP="008C2326">
      <w:pPr>
        <w:pStyle w:val="af4"/>
        <w:rPr>
          <w:rFonts w:cs="Times New Roman"/>
        </w:rPr>
      </w:pPr>
      <w:r w:rsidRPr="00B60015">
        <w:rPr>
          <w:rFonts w:cs="Times New Roman"/>
        </w:rPr>
        <w:t>表</w:t>
      </w:r>
      <w:r w:rsidRPr="00B60015">
        <w:rPr>
          <w:rFonts w:cs="Times New Roman"/>
        </w:rPr>
        <w:t xml:space="preserve">19.1.2  </w:t>
      </w:r>
      <w:r w:rsidRPr="00B60015">
        <w:rPr>
          <w:rFonts w:cs="Times New Roman"/>
        </w:rPr>
        <w:t>铁路</w:t>
      </w:r>
      <w:r>
        <w:rPr>
          <w:rFonts w:cs="Times New Roman" w:hint="eastAsia"/>
        </w:rPr>
        <w:t>劳动卫生</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5383" w:type="pct"/>
        <w:tblInd w:w="-431" w:type="dxa"/>
        <w:tblLook w:val="04A0" w:firstRow="1" w:lastRow="0" w:firstColumn="1" w:lastColumn="0" w:noHBand="0" w:noVBand="1"/>
      </w:tblPr>
      <w:tblGrid>
        <w:gridCol w:w="708"/>
        <w:gridCol w:w="1135"/>
        <w:gridCol w:w="709"/>
        <w:gridCol w:w="711"/>
        <w:gridCol w:w="1559"/>
        <w:gridCol w:w="1700"/>
        <w:gridCol w:w="850"/>
        <w:gridCol w:w="709"/>
        <w:gridCol w:w="850"/>
      </w:tblGrid>
      <w:tr w:rsidR="008C2326" w:rsidRPr="00B60015" w14:paraId="2F92DCB3" w14:textId="77777777" w:rsidTr="00A90CD6">
        <w:tc>
          <w:tcPr>
            <w:tcW w:w="396" w:type="pct"/>
            <w:vMerge w:val="restart"/>
            <w:vAlign w:val="center"/>
          </w:tcPr>
          <w:p w14:paraId="388FA4B9" w14:textId="77777777" w:rsidR="008C2326" w:rsidRPr="00B60015" w:rsidRDefault="008C2326" w:rsidP="00AE47F9">
            <w:pPr>
              <w:pStyle w:val="af5"/>
            </w:pPr>
            <w:bookmarkStart w:id="337" w:name="_Hlk165281195"/>
            <w:r w:rsidRPr="00B60015">
              <w:t>一级指标</w:t>
            </w:r>
          </w:p>
        </w:tc>
        <w:tc>
          <w:tcPr>
            <w:tcW w:w="1430" w:type="pct"/>
            <w:gridSpan w:val="3"/>
            <w:vAlign w:val="center"/>
          </w:tcPr>
          <w:p w14:paraId="79AF2C37" w14:textId="77777777" w:rsidR="008C2326" w:rsidRPr="00B60015" w:rsidRDefault="008C2326" w:rsidP="00AE47F9">
            <w:pPr>
              <w:pStyle w:val="af5"/>
            </w:pPr>
            <w:r w:rsidRPr="00B60015">
              <w:t>二级指标</w:t>
            </w:r>
          </w:p>
        </w:tc>
        <w:tc>
          <w:tcPr>
            <w:tcW w:w="873" w:type="pct"/>
            <w:vAlign w:val="center"/>
          </w:tcPr>
          <w:p w14:paraId="5040201B" w14:textId="77777777" w:rsidR="008C2326" w:rsidRPr="00B60015" w:rsidRDefault="008C2326" w:rsidP="00AE47F9">
            <w:pPr>
              <w:pStyle w:val="af5"/>
            </w:pPr>
          </w:p>
        </w:tc>
        <w:tc>
          <w:tcPr>
            <w:tcW w:w="2300" w:type="pct"/>
            <w:gridSpan w:val="4"/>
            <w:vAlign w:val="center"/>
          </w:tcPr>
          <w:p w14:paraId="471C9BD4" w14:textId="77777777" w:rsidR="008C2326" w:rsidRPr="00B60015" w:rsidRDefault="008C2326" w:rsidP="00AE47F9">
            <w:pPr>
              <w:pStyle w:val="af5"/>
            </w:pPr>
            <w:r w:rsidRPr="00B60015">
              <w:t>三级指标</w:t>
            </w:r>
          </w:p>
        </w:tc>
      </w:tr>
      <w:tr w:rsidR="00A90CD6" w:rsidRPr="00B60015" w14:paraId="07209B49" w14:textId="77777777" w:rsidTr="00A90CD6">
        <w:tc>
          <w:tcPr>
            <w:tcW w:w="396" w:type="pct"/>
            <w:vMerge/>
            <w:vAlign w:val="center"/>
          </w:tcPr>
          <w:p w14:paraId="302979D9" w14:textId="77777777" w:rsidR="008C2326" w:rsidRPr="00B60015" w:rsidRDefault="008C2326" w:rsidP="00AE47F9">
            <w:pPr>
              <w:pStyle w:val="af5"/>
            </w:pPr>
          </w:p>
        </w:tc>
        <w:tc>
          <w:tcPr>
            <w:tcW w:w="635" w:type="pct"/>
            <w:vAlign w:val="center"/>
          </w:tcPr>
          <w:p w14:paraId="423443DD" w14:textId="77777777" w:rsidR="008C2326" w:rsidRPr="00B60015" w:rsidRDefault="008C2326" w:rsidP="00AE47F9">
            <w:pPr>
              <w:pStyle w:val="af5"/>
            </w:pPr>
            <w:r w:rsidRPr="00B60015">
              <w:t>指标内容</w:t>
            </w:r>
          </w:p>
        </w:tc>
        <w:tc>
          <w:tcPr>
            <w:tcW w:w="397" w:type="pct"/>
            <w:vAlign w:val="center"/>
          </w:tcPr>
          <w:p w14:paraId="6A1C3A71" w14:textId="77777777" w:rsidR="008C2326" w:rsidRPr="00B60015" w:rsidRDefault="008C2326" w:rsidP="00AE47F9">
            <w:pPr>
              <w:pStyle w:val="af5"/>
            </w:pPr>
            <w:r w:rsidRPr="00B60015">
              <w:t>取值</w:t>
            </w:r>
          </w:p>
        </w:tc>
        <w:tc>
          <w:tcPr>
            <w:tcW w:w="398" w:type="pct"/>
            <w:vAlign w:val="center"/>
          </w:tcPr>
          <w:p w14:paraId="57FAF3FD" w14:textId="77777777" w:rsidR="008C2326" w:rsidRPr="00B60015" w:rsidRDefault="008C2326" w:rsidP="00AE47F9">
            <w:pPr>
              <w:pStyle w:val="af5"/>
            </w:pPr>
            <w:r>
              <w:rPr>
                <w:rFonts w:hint="eastAsia"/>
              </w:rPr>
              <w:t>分值范围</w:t>
            </w:r>
          </w:p>
        </w:tc>
        <w:tc>
          <w:tcPr>
            <w:tcW w:w="873" w:type="pct"/>
            <w:vAlign w:val="center"/>
          </w:tcPr>
          <w:p w14:paraId="516F232D" w14:textId="77777777" w:rsidR="008C2326" w:rsidRPr="00B60015" w:rsidRDefault="008C2326" w:rsidP="00AE47F9">
            <w:pPr>
              <w:pStyle w:val="af5"/>
            </w:pPr>
            <w:r w:rsidRPr="00B60015">
              <w:t>条文</w:t>
            </w:r>
          </w:p>
        </w:tc>
        <w:tc>
          <w:tcPr>
            <w:tcW w:w="952" w:type="pct"/>
            <w:vAlign w:val="center"/>
          </w:tcPr>
          <w:p w14:paraId="2FA54F43" w14:textId="77777777" w:rsidR="008C2326" w:rsidRPr="00B60015" w:rsidRDefault="008C2326" w:rsidP="00AE47F9">
            <w:pPr>
              <w:pStyle w:val="af5"/>
            </w:pPr>
            <w:r w:rsidRPr="00B60015">
              <w:t>指标内容</w:t>
            </w:r>
          </w:p>
        </w:tc>
        <w:tc>
          <w:tcPr>
            <w:tcW w:w="476" w:type="pct"/>
            <w:vAlign w:val="center"/>
          </w:tcPr>
          <w:p w14:paraId="73DE95FA" w14:textId="77777777" w:rsidR="008C2326" w:rsidRPr="00B60015" w:rsidRDefault="008C2326" w:rsidP="00AE47F9">
            <w:pPr>
              <w:pStyle w:val="af5"/>
            </w:pPr>
            <w:r w:rsidRPr="00B60015">
              <w:t>取值</w:t>
            </w:r>
          </w:p>
        </w:tc>
        <w:tc>
          <w:tcPr>
            <w:tcW w:w="397" w:type="pct"/>
            <w:vAlign w:val="center"/>
          </w:tcPr>
          <w:p w14:paraId="3D2C9374" w14:textId="77777777" w:rsidR="008C2326" w:rsidRDefault="008C2326" w:rsidP="00AE47F9">
            <w:pPr>
              <w:pStyle w:val="af5"/>
            </w:pPr>
            <w:r>
              <w:rPr>
                <w:rFonts w:hint="eastAsia"/>
              </w:rPr>
              <w:t>分值</w:t>
            </w:r>
          </w:p>
          <w:p w14:paraId="722197E3" w14:textId="77777777" w:rsidR="008C2326" w:rsidRPr="00B60015" w:rsidRDefault="008C2326" w:rsidP="00AE47F9">
            <w:pPr>
              <w:pStyle w:val="af5"/>
            </w:pPr>
            <w:r>
              <w:rPr>
                <w:rFonts w:hint="eastAsia"/>
              </w:rPr>
              <w:t>范围</w:t>
            </w:r>
          </w:p>
        </w:tc>
        <w:tc>
          <w:tcPr>
            <w:tcW w:w="476" w:type="pct"/>
            <w:vAlign w:val="center"/>
          </w:tcPr>
          <w:p w14:paraId="0DCCDC00" w14:textId="77777777" w:rsidR="008C2326" w:rsidRPr="00B60015" w:rsidRDefault="008C2326" w:rsidP="00AE47F9">
            <w:pPr>
              <w:pStyle w:val="af5"/>
            </w:pPr>
            <w:r w:rsidRPr="00B60015">
              <w:t>类别</w:t>
            </w:r>
          </w:p>
        </w:tc>
      </w:tr>
      <w:tr w:rsidR="00A90CD6" w:rsidRPr="00B60015" w14:paraId="16E659BD" w14:textId="77777777" w:rsidTr="00A90CD6">
        <w:trPr>
          <w:trHeight w:val="446"/>
        </w:trPr>
        <w:tc>
          <w:tcPr>
            <w:tcW w:w="396" w:type="pct"/>
            <w:vMerge w:val="restart"/>
            <w:vAlign w:val="center"/>
          </w:tcPr>
          <w:p w14:paraId="08F1E43D" w14:textId="7C43A3F2" w:rsidR="008C2326" w:rsidRPr="00B60015" w:rsidRDefault="008C2326" w:rsidP="00AE47F9">
            <w:pPr>
              <w:pStyle w:val="af5"/>
            </w:pPr>
            <w:r w:rsidRPr="00B60015">
              <w:t>劳动卫生</w:t>
            </w:r>
          </w:p>
        </w:tc>
        <w:tc>
          <w:tcPr>
            <w:tcW w:w="635" w:type="pct"/>
            <w:vMerge w:val="restart"/>
            <w:vAlign w:val="center"/>
          </w:tcPr>
          <w:p w14:paraId="42CDABC9" w14:textId="77777777" w:rsidR="008C2326" w:rsidRPr="00B60015" w:rsidRDefault="008C2326" w:rsidP="00AE47F9">
            <w:pPr>
              <w:pStyle w:val="af5"/>
            </w:pPr>
            <w:r>
              <w:rPr>
                <w:rFonts w:hint="eastAsia"/>
              </w:rPr>
              <w:t>劳动卫生总体要求</w:t>
            </w:r>
          </w:p>
        </w:tc>
        <w:tc>
          <w:tcPr>
            <w:tcW w:w="397" w:type="pct"/>
            <w:vMerge w:val="restart"/>
            <w:vAlign w:val="center"/>
          </w:tcPr>
          <w:p w14:paraId="67441DA0" w14:textId="77777777" w:rsidR="008C2326" w:rsidRPr="00B60015" w:rsidRDefault="008C2326" w:rsidP="00AE47F9">
            <w:pPr>
              <w:pStyle w:val="af5"/>
            </w:pPr>
            <w:r>
              <w:rPr>
                <w:rFonts w:hint="eastAsia"/>
              </w:rPr>
              <w:t>UC</w:t>
            </w:r>
          </w:p>
        </w:tc>
        <w:tc>
          <w:tcPr>
            <w:tcW w:w="398" w:type="pct"/>
            <w:vMerge w:val="restart"/>
            <w:vAlign w:val="center"/>
          </w:tcPr>
          <w:p w14:paraId="3B317AA3" w14:textId="77777777" w:rsidR="008C2326" w:rsidRPr="00B60015" w:rsidRDefault="008C2326" w:rsidP="00AE47F9">
            <w:pPr>
              <w:pStyle w:val="af5"/>
            </w:pPr>
            <w:r>
              <w:rPr>
                <w:rFonts w:hint="eastAsia"/>
              </w:rPr>
              <w:t>0</w:t>
            </w:r>
            <w:r>
              <w:rPr>
                <w:rFonts w:hint="eastAsia"/>
              </w:rPr>
              <w:t>或</w:t>
            </w:r>
            <w:r>
              <w:rPr>
                <w:rFonts w:hint="eastAsia"/>
              </w:rPr>
              <w:t>40</w:t>
            </w:r>
          </w:p>
        </w:tc>
        <w:tc>
          <w:tcPr>
            <w:tcW w:w="873" w:type="pct"/>
            <w:vAlign w:val="center"/>
          </w:tcPr>
          <w:p w14:paraId="743A8E30" w14:textId="77777777" w:rsidR="008C2326" w:rsidRPr="00B60015" w:rsidRDefault="008C2326" w:rsidP="00AE47F9">
            <w:pPr>
              <w:pStyle w:val="af5"/>
            </w:pPr>
            <w:r w:rsidRPr="00B60015">
              <w:t>19.2.1</w:t>
            </w:r>
          </w:p>
        </w:tc>
        <w:tc>
          <w:tcPr>
            <w:tcW w:w="952" w:type="pct"/>
            <w:vAlign w:val="center"/>
          </w:tcPr>
          <w:p w14:paraId="056DB284" w14:textId="77777777" w:rsidR="008C2326" w:rsidRPr="00B60015" w:rsidRDefault="008C2326" w:rsidP="00AE47F9">
            <w:pPr>
              <w:pStyle w:val="af5"/>
            </w:pPr>
            <w:r>
              <w:rPr>
                <w:rFonts w:hint="eastAsia"/>
              </w:rPr>
              <w:t>环境卫生用房</w:t>
            </w:r>
          </w:p>
        </w:tc>
        <w:tc>
          <w:tcPr>
            <w:tcW w:w="476" w:type="pct"/>
            <w:vAlign w:val="center"/>
          </w:tcPr>
          <w:p w14:paraId="5C6614CB" w14:textId="77777777" w:rsidR="008C2326" w:rsidRPr="00B60015" w:rsidRDefault="008C2326" w:rsidP="00AE47F9">
            <w:pPr>
              <w:pStyle w:val="af5"/>
            </w:pPr>
            <w:r w:rsidRPr="00F81DA7">
              <w:rPr>
                <w:rFonts w:hint="eastAsia"/>
              </w:rPr>
              <w:t>—</w:t>
            </w:r>
          </w:p>
        </w:tc>
        <w:tc>
          <w:tcPr>
            <w:tcW w:w="397" w:type="pct"/>
            <w:vAlign w:val="center"/>
          </w:tcPr>
          <w:p w14:paraId="53389B58" w14:textId="77777777" w:rsidR="008C2326" w:rsidRPr="00B60015" w:rsidRDefault="008C2326" w:rsidP="00AE47F9">
            <w:pPr>
              <w:pStyle w:val="af5"/>
            </w:pPr>
            <w:r w:rsidRPr="00F81DA7">
              <w:rPr>
                <w:rFonts w:hint="eastAsia"/>
              </w:rPr>
              <w:t>—</w:t>
            </w:r>
          </w:p>
        </w:tc>
        <w:tc>
          <w:tcPr>
            <w:tcW w:w="476" w:type="pct"/>
            <w:vAlign w:val="center"/>
          </w:tcPr>
          <w:p w14:paraId="3DAC5284" w14:textId="77777777" w:rsidR="008C2326" w:rsidRPr="00B60015" w:rsidRDefault="008C2326" w:rsidP="00AE47F9">
            <w:pPr>
              <w:pStyle w:val="af5"/>
            </w:pPr>
            <w:r w:rsidRPr="00B60015">
              <w:t>控制项</w:t>
            </w:r>
          </w:p>
        </w:tc>
      </w:tr>
      <w:tr w:rsidR="00A90CD6" w:rsidRPr="00B60015" w14:paraId="5A9FADDB" w14:textId="77777777" w:rsidTr="00A90CD6">
        <w:trPr>
          <w:trHeight w:val="446"/>
        </w:trPr>
        <w:tc>
          <w:tcPr>
            <w:tcW w:w="396" w:type="pct"/>
            <w:vMerge/>
            <w:vAlign w:val="center"/>
          </w:tcPr>
          <w:p w14:paraId="1E0D5B96" w14:textId="77777777" w:rsidR="008C2326" w:rsidRPr="00B60015" w:rsidRDefault="008C2326" w:rsidP="00AE47F9">
            <w:pPr>
              <w:pStyle w:val="af5"/>
            </w:pPr>
          </w:p>
        </w:tc>
        <w:tc>
          <w:tcPr>
            <w:tcW w:w="635" w:type="pct"/>
            <w:vMerge/>
            <w:vAlign w:val="center"/>
          </w:tcPr>
          <w:p w14:paraId="017F5E9D" w14:textId="77777777" w:rsidR="008C2326" w:rsidRPr="00B60015" w:rsidRDefault="008C2326" w:rsidP="00AE47F9">
            <w:pPr>
              <w:pStyle w:val="af5"/>
            </w:pPr>
          </w:p>
        </w:tc>
        <w:tc>
          <w:tcPr>
            <w:tcW w:w="397" w:type="pct"/>
            <w:vMerge/>
            <w:vAlign w:val="center"/>
          </w:tcPr>
          <w:p w14:paraId="0E5D6DB4" w14:textId="77777777" w:rsidR="008C2326" w:rsidRPr="00B60015" w:rsidRDefault="008C2326" w:rsidP="00AE47F9">
            <w:pPr>
              <w:pStyle w:val="af5"/>
            </w:pPr>
          </w:p>
        </w:tc>
        <w:tc>
          <w:tcPr>
            <w:tcW w:w="398" w:type="pct"/>
            <w:vMerge/>
            <w:vAlign w:val="center"/>
          </w:tcPr>
          <w:p w14:paraId="31463C81" w14:textId="77777777" w:rsidR="008C2326" w:rsidRPr="00B60015" w:rsidRDefault="008C2326" w:rsidP="00AE47F9">
            <w:pPr>
              <w:pStyle w:val="af5"/>
            </w:pPr>
          </w:p>
        </w:tc>
        <w:tc>
          <w:tcPr>
            <w:tcW w:w="873" w:type="pct"/>
            <w:vAlign w:val="center"/>
          </w:tcPr>
          <w:p w14:paraId="6E8BE2FC" w14:textId="77777777" w:rsidR="008C2326" w:rsidRPr="00B60015" w:rsidRDefault="008C2326" w:rsidP="00AE47F9">
            <w:pPr>
              <w:pStyle w:val="af5"/>
            </w:pPr>
            <w:r w:rsidRPr="00B60015">
              <w:t>19.2.2</w:t>
            </w:r>
          </w:p>
        </w:tc>
        <w:tc>
          <w:tcPr>
            <w:tcW w:w="952" w:type="pct"/>
            <w:vAlign w:val="center"/>
          </w:tcPr>
          <w:p w14:paraId="078FD5FF" w14:textId="77777777" w:rsidR="008C2326" w:rsidRPr="00B60015" w:rsidRDefault="008C2326" w:rsidP="00AE47F9">
            <w:pPr>
              <w:pStyle w:val="af5"/>
            </w:pPr>
            <w:r w:rsidRPr="00753159">
              <w:rPr>
                <w:rFonts w:hint="eastAsia"/>
              </w:rPr>
              <w:t>卫生防疫</w:t>
            </w:r>
            <w:r>
              <w:rPr>
                <w:rFonts w:hint="eastAsia"/>
              </w:rPr>
              <w:t>人员及房屋</w:t>
            </w:r>
          </w:p>
        </w:tc>
        <w:tc>
          <w:tcPr>
            <w:tcW w:w="476" w:type="pct"/>
            <w:vAlign w:val="center"/>
          </w:tcPr>
          <w:p w14:paraId="34115DD8" w14:textId="77777777" w:rsidR="008C2326" w:rsidRPr="00B60015" w:rsidRDefault="008C2326" w:rsidP="00AE47F9">
            <w:pPr>
              <w:pStyle w:val="af5"/>
            </w:pPr>
            <w:r w:rsidRPr="00F81DA7">
              <w:rPr>
                <w:rFonts w:hint="eastAsia"/>
              </w:rPr>
              <w:t>—</w:t>
            </w:r>
          </w:p>
        </w:tc>
        <w:tc>
          <w:tcPr>
            <w:tcW w:w="397" w:type="pct"/>
            <w:vAlign w:val="center"/>
          </w:tcPr>
          <w:p w14:paraId="194A08E1" w14:textId="77777777" w:rsidR="008C2326" w:rsidRPr="00B60015" w:rsidRDefault="008C2326" w:rsidP="00AE47F9">
            <w:pPr>
              <w:pStyle w:val="af5"/>
            </w:pPr>
            <w:r w:rsidRPr="00F81DA7">
              <w:rPr>
                <w:rFonts w:hint="eastAsia"/>
              </w:rPr>
              <w:t>—</w:t>
            </w:r>
          </w:p>
        </w:tc>
        <w:tc>
          <w:tcPr>
            <w:tcW w:w="476" w:type="pct"/>
            <w:vAlign w:val="center"/>
          </w:tcPr>
          <w:p w14:paraId="4843584F" w14:textId="77777777" w:rsidR="008C2326" w:rsidRPr="00B60015" w:rsidRDefault="008C2326" w:rsidP="00AE47F9">
            <w:pPr>
              <w:pStyle w:val="af5"/>
            </w:pPr>
            <w:r w:rsidRPr="00B60015">
              <w:t>控制项</w:t>
            </w:r>
          </w:p>
        </w:tc>
      </w:tr>
      <w:tr w:rsidR="00A90CD6" w:rsidRPr="00B60015" w14:paraId="32E8F03F" w14:textId="77777777" w:rsidTr="00A90CD6">
        <w:trPr>
          <w:trHeight w:val="446"/>
        </w:trPr>
        <w:tc>
          <w:tcPr>
            <w:tcW w:w="396" w:type="pct"/>
            <w:vMerge/>
            <w:vAlign w:val="center"/>
          </w:tcPr>
          <w:p w14:paraId="3ADD9EA0" w14:textId="77777777" w:rsidR="008C2326" w:rsidRPr="00B60015" w:rsidRDefault="008C2326" w:rsidP="00AE47F9">
            <w:pPr>
              <w:pStyle w:val="af5"/>
            </w:pPr>
          </w:p>
        </w:tc>
        <w:tc>
          <w:tcPr>
            <w:tcW w:w="635" w:type="pct"/>
            <w:vMerge/>
            <w:vAlign w:val="center"/>
          </w:tcPr>
          <w:p w14:paraId="631B2176" w14:textId="77777777" w:rsidR="008C2326" w:rsidRPr="00B60015" w:rsidRDefault="008C2326" w:rsidP="00AE47F9">
            <w:pPr>
              <w:pStyle w:val="af5"/>
            </w:pPr>
          </w:p>
        </w:tc>
        <w:tc>
          <w:tcPr>
            <w:tcW w:w="397" w:type="pct"/>
            <w:vMerge/>
            <w:vAlign w:val="center"/>
          </w:tcPr>
          <w:p w14:paraId="22DF94B2" w14:textId="77777777" w:rsidR="008C2326" w:rsidRPr="00B60015" w:rsidRDefault="008C2326" w:rsidP="00AE47F9">
            <w:pPr>
              <w:pStyle w:val="af5"/>
            </w:pPr>
          </w:p>
        </w:tc>
        <w:tc>
          <w:tcPr>
            <w:tcW w:w="398" w:type="pct"/>
            <w:vMerge/>
            <w:vAlign w:val="center"/>
          </w:tcPr>
          <w:p w14:paraId="7658288F" w14:textId="77777777" w:rsidR="008C2326" w:rsidRPr="00B60015" w:rsidRDefault="008C2326" w:rsidP="00AE47F9">
            <w:pPr>
              <w:pStyle w:val="af5"/>
            </w:pPr>
          </w:p>
        </w:tc>
        <w:tc>
          <w:tcPr>
            <w:tcW w:w="873" w:type="pct"/>
            <w:vAlign w:val="center"/>
          </w:tcPr>
          <w:p w14:paraId="2F18E31F" w14:textId="77777777" w:rsidR="008C2326" w:rsidRPr="00B60015" w:rsidRDefault="008C2326" w:rsidP="00AE47F9">
            <w:pPr>
              <w:pStyle w:val="af5"/>
            </w:pPr>
            <w:r>
              <w:t>19.2.3</w:t>
            </w:r>
          </w:p>
        </w:tc>
        <w:tc>
          <w:tcPr>
            <w:tcW w:w="952" w:type="pct"/>
            <w:vAlign w:val="center"/>
          </w:tcPr>
          <w:p w14:paraId="68CDE8C3" w14:textId="77777777" w:rsidR="008C2326" w:rsidRPr="00B60015" w:rsidRDefault="008C2326" w:rsidP="00AE47F9">
            <w:pPr>
              <w:pStyle w:val="af5"/>
            </w:pPr>
            <w:r>
              <w:rPr>
                <w:rFonts w:hint="eastAsia"/>
              </w:rPr>
              <w:t>供氧室及药品间</w:t>
            </w:r>
          </w:p>
        </w:tc>
        <w:tc>
          <w:tcPr>
            <w:tcW w:w="476" w:type="pct"/>
            <w:vAlign w:val="center"/>
          </w:tcPr>
          <w:p w14:paraId="3E676C23" w14:textId="77777777" w:rsidR="008C2326" w:rsidRPr="00B60015" w:rsidRDefault="008C2326" w:rsidP="00AE47F9">
            <w:pPr>
              <w:pStyle w:val="af5"/>
            </w:pPr>
            <w:r w:rsidRPr="00F81DA7">
              <w:rPr>
                <w:rFonts w:hint="eastAsia"/>
              </w:rPr>
              <w:t>—</w:t>
            </w:r>
          </w:p>
        </w:tc>
        <w:tc>
          <w:tcPr>
            <w:tcW w:w="397" w:type="pct"/>
            <w:vAlign w:val="center"/>
          </w:tcPr>
          <w:p w14:paraId="20AC58C1" w14:textId="77777777" w:rsidR="008C2326" w:rsidRPr="00B60015" w:rsidRDefault="008C2326" w:rsidP="00AE47F9">
            <w:pPr>
              <w:pStyle w:val="af5"/>
            </w:pPr>
            <w:r w:rsidRPr="00F81DA7">
              <w:rPr>
                <w:rFonts w:hint="eastAsia"/>
              </w:rPr>
              <w:t>—</w:t>
            </w:r>
          </w:p>
        </w:tc>
        <w:tc>
          <w:tcPr>
            <w:tcW w:w="476" w:type="pct"/>
            <w:vAlign w:val="center"/>
          </w:tcPr>
          <w:p w14:paraId="0ED59605" w14:textId="77777777" w:rsidR="008C2326" w:rsidRPr="00B60015" w:rsidRDefault="008C2326" w:rsidP="00AE47F9">
            <w:pPr>
              <w:pStyle w:val="af5"/>
            </w:pPr>
            <w:r w:rsidRPr="00B60015">
              <w:t>控制项</w:t>
            </w:r>
          </w:p>
        </w:tc>
      </w:tr>
      <w:tr w:rsidR="00A90CD6" w:rsidRPr="00B60015" w14:paraId="17F47563" w14:textId="77777777" w:rsidTr="00A90CD6">
        <w:trPr>
          <w:trHeight w:val="446"/>
        </w:trPr>
        <w:tc>
          <w:tcPr>
            <w:tcW w:w="396" w:type="pct"/>
            <w:vMerge/>
            <w:vAlign w:val="center"/>
          </w:tcPr>
          <w:p w14:paraId="2D555DBB" w14:textId="77777777" w:rsidR="008C2326" w:rsidRPr="00B60015" w:rsidRDefault="008C2326" w:rsidP="00AE47F9">
            <w:pPr>
              <w:pStyle w:val="af5"/>
            </w:pPr>
          </w:p>
        </w:tc>
        <w:tc>
          <w:tcPr>
            <w:tcW w:w="635" w:type="pct"/>
            <w:vMerge/>
            <w:vAlign w:val="center"/>
          </w:tcPr>
          <w:p w14:paraId="3EF9954B" w14:textId="77777777" w:rsidR="008C2326" w:rsidRPr="00B60015" w:rsidRDefault="008C2326" w:rsidP="00AE47F9">
            <w:pPr>
              <w:pStyle w:val="af5"/>
            </w:pPr>
          </w:p>
        </w:tc>
        <w:tc>
          <w:tcPr>
            <w:tcW w:w="397" w:type="pct"/>
            <w:vMerge/>
            <w:vAlign w:val="center"/>
          </w:tcPr>
          <w:p w14:paraId="07E1273B" w14:textId="77777777" w:rsidR="008C2326" w:rsidRPr="00B60015" w:rsidRDefault="008C2326" w:rsidP="00AE47F9">
            <w:pPr>
              <w:pStyle w:val="af5"/>
            </w:pPr>
          </w:p>
        </w:tc>
        <w:tc>
          <w:tcPr>
            <w:tcW w:w="398" w:type="pct"/>
            <w:vMerge/>
            <w:vAlign w:val="center"/>
          </w:tcPr>
          <w:p w14:paraId="63AAB2C3" w14:textId="77777777" w:rsidR="008C2326" w:rsidRPr="00B60015" w:rsidRDefault="008C2326" w:rsidP="00AE47F9">
            <w:pPr>
              <w:pStyle w:val="af5"/>
            </w:pPr>
          </w:p>
        </w:tc>
        <w:tc>
          <w:tcPr>
            <w:tcW w:w="873" w:type="pct"/>
            <w:vAlign w:val="center"/>
          </w:tcPr>
          <w:p w14:paraId="2698C2C0" w14:textId="77777777" w:rsidR="008C2326" w:rsidRDefault="008C2326" w:rsidP="00AE47F9">
            <w:pPr>
              <w:pStyle w:val="af5"/>
            </w:pPr>
            <w:r>
              <w:t>19.2.</w:t>
            </w:r>
            <w:r>
              <w:rPr>
                <w:rFonts w:hint="eastAsia"/>
              </w:rPr>
              <w:t>4</w:t>
            </w:r>
          </w:p>
        </w:tc>
        <w:tc>
          <w:tcPr>
            <w:tcW w:w="952" w:type="pct"/>
            <w:vAlign w:val="center"/>
          </w:tcPr>
          <w:p w14:paraId="4D740668" w14:textId="77777777" w:rsidR="008C2326" w:rsidRPr="00B60015" w:rsidRDefault="008C2326" w:rsidP="00AE47F9">
            <w:pPr>
              <w:pStyle w:val="af5"/>
            </w:pPr>
            <w:r>
              <w:rPr>
                <w:rFonts w:hint="eastAsia"/>
              </w:rPr>
              <w:t>保健室</w:t>
            </w:r>
          </w:p>
        </w:tc>
        <w:tc>
          <w:tcPr>
            <w:tcW w:w="476" w:type="pct"/>
            <w:vAlign w:val="center"/>
          </w:tcPr>
          <w:p w14:paraId="7726A8A2" w14:textId="77777777" w:rsidR="008C2326" w:rsidRPr="00B60015" w:rsidRDefault="008C2326" w:rsidP="00AE47F9">
            <w:pPr>
              <w:pStyle w:val="af5"/>
            </w:pPr>
            <w:r w:rsidRPr="00F81DA7">
              <w:rPr>
                <w:rFonts w:hint="eastAsia"/>
              </w:rPr>
              <w:t>—</w:t>
            </w:r>
          </w:p>
        </w:tc>
        <w:tc>
          <w:tcPr>
            <w:tcW w:w="397" w:type="pct"/>
            <w:vAlign w:val="center"/>
          </w:tcPr>
          <w:p w14:paraId="21203B6D" w14:textId="77777777" w:rsidR="008C2326" w:rsidRPr="00B60015" w:rsidRDefault="008C2326" w:rsidP="00AE47F9">
            <w:pPr>
              <w:pStyle w:val="af5"/>
            </w:pPr>
            <w:r w:rsidRPr="00F81DA7">
              <w:rPr>
                <w:rFonts w:hint="eastAsia"/>
              </w:rPr>
              <w:t>—</w:t>
            </w:r>
          </w:p>
        </w:tc>
        <w:tc>
          <w:tcPr>
            <w:tcW w:w="476" w:type="pct"/>
            <w:vAlign w:val="center"/>
          </w:tcPr>
          <w:p w14:paraId="6C947FB7" w14:textId="77777777" w:rsidR="008C2326" w:rsidRPr="00B60015" w:rsidRDefault="008C2326" w:rsidP="00AE47F9">
            <w:pPr>
              <w:pStyle w:val="af5"/>
            </w:pPr>
            <w:r w:rsidRPr="00B60015">
              <w:t>控制项</w:t>
            </w:r>
          </w:p>
        </w:tc>
      </w:tr>
      <w:tr w:rsidR="00A90CD6" w:rsidRPr="00B60015" w14:paraId="2EA81506" w14:textId="77777777" w:rsidTr="00A90CD6">
        <w:trPr>
          <w:trHeight w:val="448"/>
        </w:trPr>
        <w:tc>
          <w:tcPr>
            <w:tcW w:w="396" w:type="pct"/>
            <w:vMerge/>
            <w:vAlign w:val="center"/>
          </w:tcPr>
          <w:p w14:paraId="18480BA4" w14:textId="77777777" w:rsidR="008C2326" w:rsidRPr="00B60015" w:rsidRDefault="008C2326" w:rsidP="00AE47F9">
            <w:pPr>
              <w:pStyle w:val="af5"/>
            </w:pPr>
          </w:p>
        </w:tc>
        <w:tc>
          <w:tcPr>
            <w:tcW w:w="635" w:type="pct"/>
            <w:vMerge w:val="restart"/>
            <w:vAlign w:val="center"/>
          </w:tcPr>
          <w:p w14:paraId="1EF360A8" w14:textId="77777777" w:rsidR="008C2326" w:rsidRPr="00B60015" w:rsidRDefault="008C2326" w:rsidP="00AE47F9">
            <w:pPr>
              <w:pStyle w:val="af5"/>
            </w:pPr>
            <w:r w:rsidRPr="00B60015">
              <w:t>职业病防治</w:t>
            </w:r>
          </w:p>
        </w:tc>
        <w:tc>
          <w:tcPr>
            <w:tcW w:w="397" w:type="pct"/>
            <w:vMerge w:val="restart"/>
            <w:vAlign w:val="center"/>
          </w:tcPr>
          <w:p w14:paraId="79CFCAD8" w14:textId="77777777" w:rsidR="008C2326" w:rsidRPr="00B60015" w:rsidRDefault="008C2326" w:rsidP="00AE47F9">
            <w:pPr>
              <w:pStyle w:val="af5"/>
            </w:pPr>
            <w:r>
              <w:rPr>
                <w:rFonts w:hint="eastAsia"/>
              </w:rPr>
              <w:t>US</w:t>
            </w:r>
            <w:r w:rsidRPr="008C503D">
              <w:rPr>
                <w:rFonts w:hint="eastAsia"/>
                <w:vertAlign w:val="subscript"/>
              </w:rPr>
              <w:t>1</w:t>
            </w:r>
          </w:p>
        </w:tc>
        <w:tc>
          <w:tcPr>
            <w:tcW w:w="398" w:type="pct"/>
            <w:vMerge w:val="restart"/>
            <w:vAlign w:val="center"/>
          </w:tcPr>
          <w:p w14:paraId="33A5BB0D" w14:textId="77777777" w:rsidR="008C2326" w:rsidRPr="00B60015" w:rsidRDefault="008C2326" w:rsidP="00AE47F9">
            <w:pPr>
              <w:pStyle w:val="af5"/>
            </w:pPr>
            <w:r>
              <w:rPr>
                <w:rFonts w:hint="eastAsia"/>
              </w:rPr>
              <w:t>0~20</w:t>
            </w:r>
          </w:p>
        </w:tc>
        <w:tc>
          <w:tcPr>
            <w:tcW w:w="873" w:type="pct"/>
            <w:vAlign w:val="center"/>
          </w:tcPr>
          <w:p w14:paraId="0FEACA20" w14:textId="4DB1ABAD" w:rsidR="008C2326" w:rsidRPr="00B60015" w:rsidRDefault="008C2326" w:rsidP="00AE47F9">
            <w:pPr>
              <w:pStyle w:val="af5"/>
            </w:pPr>
            <w:r w:rsidRPr="00B60015">
              <w:t>19.3.1</w:t>
            </w:r>
            <w:r w:rsidRPr="00B60015">
              <w:t>第</w:t>
            </w:r>
            <w:r w:rsidRPr="00B60015">
              <w:t>1</w:t>
            </w:r>
            <w:r w:rsidRPr="00B60015">
              <w:t>款</w:t>
            </w:r>
          </w:p>
        </w:tc>
        <w:tc>
          <w:tcPr>
            <w:tcW w:w="952" w:type="pct"/>
            <w:vAlign w:val="center"/>
          </w:tcPr>
          <w:p w14:paraId="3D58DFE7" w14:textId="77777777" w:rsidR="008C2326" w:rsidRPr="00B60015" w:rsidRDefault="008C2326" w:rsidP="00AE47F9">
            <w:pPr>
              <w:pStyle w:val="af5"/>
            </w:pPr>
            <w:r w:rsidRPr="00B60015">
              <w:t>供氧设施</w:t>
            </w:r>
          </w:p>
        </w:tc>
        <w:tc>
          <w:tcPr>
            <w:tcW w:w="476" w:type="pct"/>
            <w:vAlign w:val="center"/>
          </w:tcPr>
          <w:p w14:paraId="15927630" w14:textId="77777777" w:rsidR="008C2326" w:rsidRPr="00B60015" w:rsidRDefault="008C2326" w:rsidP="00AE47F9">
            <w:pPr>
              <w:pStyle w:val="af5"/>
            </w:pPr>
            <w:r>
              <w:rPr>
                <w:rFonts w:hint="eastAsia"/>
              </w:rPr>
              <w:t>US</w:t>
            </w:r>
            <w:r>
              <w:rPr>
                <w:rFonts w:hint="eastAsia"/>
                <w:vertAlign w:val="subscript"/>
              </w:rPr>
              <w:t>1,1</w:t>
            </w:r>
          </w:p>
        </w:tc>
        <w:tc>
          <w:tcPr>
            <w:tcW w:w="397" w:type="pct"/>
            <w:vAlign w:val="center"/>
          </w:tcPr>
          <w:p w14:paraId="2ECCDE0A" w14:textId="77777777" w:rsidR="008C2326" w:rsidRPr="00B60015" w:rsidRDefault="008C2326" w:rsidP="00AE47F9">
            <w:pPr>
              <w:pStyle w:val="af5"/>
            </w:pPr>
            <w:r>
              <w:rPr>
                <w:rFonts w:hint="eastAsia"/>
              </w:rPr>
              <w:t>0~10</w:t>
            </w:r>
          </w:p>
        </w:tc>
        <w:tc>
          <w:tcPr>
            <w:tcW w:w="476" w:type="pct"/>
            <w:vAlign w:val="center"/>
          </w:tcPr>
          <w:p w14:paraId="046EEDDE" w14:textId="77777777" w:rsidR="008C2326" w:rsidRPr="00B60015" w:rsidRDefault="008C2326" w:rsidP="00AE47F9">
            <w:pPr>
              <w:pStyle w:val="af5"/>
            </w:pPr>
            <w:r w:rsidRPr="00B60015">
              <w:t>评分项</w:t>
            </w:r>
          </w:p>
        </w:tc>
      </w:tr>
      <w:tr w:rsidR="00A90CD6" w:rsidRPr="00B60015" w14:paraId="01670D3B" w14:textId="77777777" w:rsidTr="00A90CD6">
        <w:trPr>
          <w:trHeight w:val="448"/>
        </w:trPr>
        <w:tc>
          <w:tcPr>
            <w:tcW w:w="396" w:type="pct"/>
            <w:vMerge/>
            <w:vAlign w:val="center"/>
          </w:tcPr>
          <w:p w14:paraId="013B4393" w14:textId="77777777" w:rsidR="008C2326" w:rsidRPr="00B60015" w:rsidRDefault="008C2326" w:rsidP="00AE47F9">
            <w:pPr>
              <w:pStyle w:val="af5"/>
            </w:pPr>
          </w:p>
        </w:tc>
        <w:tc>
          <w:tcPr>
            <w:tcW w:w="635" w:type="pct"/>
            <w:vMerge/>
            <w:vAlign w:val="center"/>
          </w:tcPr>
          <w:p w14:paraId="599C2150" w14:textId="77777777" w:rsidR="008C2326" w:rsidRPr="00B60015" w:rsidRDefault="008C2326" w:rsidP="00AE47F9">
            <w:pPr>
              <w:pStyle w:val="af5"/>
            </w:pPr>
          </w:p>
        </w:tc>
        <w:tc>
          <w:tcPr>
            <w:tcW w:w="397" w:type="pct"/>
            <w:vMerge/>
            <w:vAlign w:val="center"/>
          </w:tcPr>
          <w:p w14:paraId="55B6DBC5" w14:textId="77777777" w:rsidR="008C2326" w:rsidRPr="00B60015" w:rsidRDefault="008C2326" w:rsidP="00AE47F9">
            <w:pPr>
              <w:pStyle w:val="af5"/>
            </w:pPr>
          </w:p>
        </w:tc>
        <w:tc>
          <w:tcPr>
            <w:tcW w:w="398" w:type="pct"/>
            <w:vMerge/>
            <w:vAlign w:val="center"/>
          </w:tcPr>
          <w:p w14:paraId="6319F479" w14:textId="77777777" w:rsidR="008C2326" w:rsidRPr="00B60015" w:rsidRDefault="008C2326" w:rsidP="00AE47F9">
            <w:pPr>
              <w:pStyle w:val="af5"/>
            </w:pPr>
          </w:p>
        </w:tc>
        <w:tc>
          <w:tcPr>
            <w:tcW w:w="873" w:type="pct"/>
            <w:vAlign w:val="center"/>
          </w:tcPr>
          <w:p w14:paraId="161305AD" w14:textId="3413F3A0" w:rsidR="008C2326" w:rsidRPr="00B60015" w:rsidRDefault="008C2326" w:rsidP="00AE47F9">
            <w:pPr>
              <w:pStyle w:val="af5"/>
            </w:pPr>
            <w:r w:rsidRPr="00B60015">
              <w:t>19.3.1</w:t>
            </w:r>
            <w:r w:rsidRPr="00B60015">
              <w:t>第</w:t>
            </w:r>
            <w:r w:rsidRPr="00B60015">
              <w:t>2</w:t>
            </w:r>
            <w:r w:rsidRPr="00B60015">
              <w:t>款</w:t>
            </w:r>
          </w:p>
        </w:tc>
        <w:tc>
          <w:tcPr>
            <w:tcW w:w="952" w:type="pct"/>
            <w:vAlign w:val="center"/>
          </w:tcPr>
          <w:p w14:paraId="72CD8434" w14:textId="77777777" w:rsidR="008C2326" w:rsidRPr="00B60015" w:rsidRDefault="008C2326" w:rsidP="00AE47F9">
            <w:pPr>
              <w:pStyle w:val="af5"/>
            </w:pPr>
            <w:r w:rsidRPr="00B60015">
              <w:t>施工供氧</w:t>
            </w:r>
          </w:p>
        </w:tc>
        <w:tc>
          <w:tcPr>
            <w:tcW w:w="476" w:type="pct"/>
            <w:vAlign w:val="center"/>
          </w:tcPr>
          <w:p w14:paraId="5155AE3C" w14:textId="77777777" w:rsidR="008C2326" w:rsidRPr="00B60015" w:rsidRDefault="008C2326" w:rsidP="00AE47F9">
            <w:pPr>
              <w:pStyle w:val="af5"/>
            </w:pPr>
            <w:r>
              <w:rPr>
                <w:rFonts w:hint="eastAsia"/>
              </w:rPr>
              <w:t>US</w:t>
            </w:r>
            <w:r>
              <w:rPr>
                <w:rFonts w:hint="eastAsia"/>
                <w:vertAlign w:val="subscript"/>
              </w:rPr>
              <w:t>1,2</w:t>
            </w:r>
          </w:p>
        </w:tc>
        <w:tc>
          <w:tcPr>
            <w:tcW w:w="397" w:type="pct"/>
            <w:vAlign w:val="center"/>
          </w:tcPr>
          <w:p w14:paraId="5F0A0AA3" w14:textId="77777777" w:rsidR="008C2326" w:rsidRPr="00B60015" w:rsidRDefault="008C2326" w:rsidP="00AE47F9">
            <w:pPr>
              <w:pStyle w:val="af5"/>
            </w:pPr>
            <w:r>
              <w:rPr>
                <w:rFonts w:hint="eastAsia"/>
              </w:rPr>
              <w:t>0~5</w:t>
            </w:r>
          </w:p>
        </w:tc>
        <w:tc>
          <w:tcPr>
            <w:tcW w:w="476" w:type="pct"/>
            <w:vAlign w:val="center"/>
          </w:tcPr>
          <w:p w14:paraId="1F46FD10" w14:textId="77777777" w:rsidR="008C2326" w:rsidRPr="00B60015" w:rsidRDefault="008C2326" w:rsidP="00AE47F9">
            <w:pPr>
              <w:pStyle w:val="af5"/>
            </w:pPr>
            <w:r w:rsidRPr="00B60015">
              <w:t>评分项</w:t>
            </w:r>
          </w:p>
        </w:tc>
      </w:tr>
      <w:tr w:rsidR="00A90CD6" w:rsidRPr="00B60015" w14:paraId="01BB3D70" w14:textId="77777777" w:rsidTr="00A90CD6">
        <w:trPr>
          <w:trHeight w:val="448"/>
        </w:trPr>
        <w:tc>
          <w:tcPr>
            <w:tcW w:w="396" w:type="pct"/>
            <w:vMerge/>
            <w:vAlign w:val="center"/>
          </w:tcPr>
          <w:p w14:paraId="69734FAC" w14:textId="77777777" w:rsidR="008C2326" w:rsidRPr="00B60015" w:rsidRDefault="008C2326" w:rsidP="00AE47F9">
            <w:pPr>
              <w:pStyle w:val="af5"/>
            </w:pPr>
          </w:p>
        </w:tc>
        <w:tc>
          <w:tcPr>
            <w:tcW w:w="635" w:type="pct"/>
            <w:vMerge/>
            <w:vAlign w:val="center"/>
          </w:tcPr>
          <w:p w14:paraId="07C45F04" w14:textId="77777777" w:rsidR="008C2326" w:rsidRPr="00B60015" w:rsidRDefault="008C2326" w:rsidP="00AE47F9">
            <w:pPr>
              <w:pStyle w:val="af5"/>
            </w:pPr>
          </w:p>
        </w:tc>
        <w:tc>
          <w:tcPr>
            <w:tcW w:w="397" w:type="pct"/>
            <w:vMerge/>
            <w:vAlign w:val="center"/>
          </w:tcPr>
          <w:p w14:paraId="137DE01E" w14:textId="77777777" w:rsidR="008C2326" w:rsidRPr="00B60015" w:rsidRDefault="008C2326" w:rsidP="00AE47F9">
            <w:pPr>
              <w:pStyle w:val="af5"/>
            </w:pPr>
          </w:p>
        </w:tc>
        <w:tc>
          <w:tcPr>
            <w:tcW w:w="398" w:type="pct"/>
            <w:vMerge/>
            <w:vAlign w:val="center"/>
          </w:tcPr>
          <w:p w14:paraId="5F0B9332" w14:textId="77777777" w:rsidR="008C2326" w:rsidRPr="00B60015" w:rsidRDefault="008C2326" w:rsidP="00AE47F9">
            <w:pPr>
              <w:pStyle w:val="af5"/>
            </w:pPr>
          </w:p>
        </w:tc>
        <w:tc>
          <w:tcPr>
            <w:tcW w:w="873" w:type="pct"/>
            <w:vAlign w:val="center"/>
          </w:tcPr>
          <w:p w14:paraId="53A1E70C" w14:textId="7C760A8D" w:rsidR="008C2326" w:rsidRPr="00B60015" w:rsidRDefault="008C2326" w:rsidP="00AE47F9">
            <w:pPr>
              <w:pStyle w:val="af5"/>
            </w:pPr>
            <w:r w:rsidRPr="00B60015">
              <w:t>19.3.1</w:t>
            </w:r>
            <w:r w:rsidRPr="00B60015">
              <w:t>第</w:t>
            </w:r>
            <w:r w:rsidRPr="00B60015">
              <w:t>3</w:t>
            </w:r>
            <w:r w:rsidRPr="00B60015">
              <w:t>款</w:t>
            </w:r>
          </w:p>
        </w:tc>
        <w:tc>
          <w:tcPr>
            <w:tcW w:w="952" w:type="pct"/>
            <w:vAlign w:val="center"/>
          </w:tcPr>
          <w:p w14:paraId="052989B6" w14:textId="77777777" w:rsidR="008C2326" w:rsidRPr="00B60015" w:rsidRDefault="008C2326" w:rsidP="00AE47F9">
            <w:pPr>
              <w:pStyle w:val="af5"/>
            </w:pPr>
            <w:r w:rsidRPr="00B60015">
              <w:t>生活供氧</w:t>
            </w:r>
          </w:p>
        </w:tc>
        <w:tc>
          <w:tcPr>
            <w:tcW w:w="476" w:type="pct"/>
            <w:vAlign w:val="center"/>
          </w:tcPr>
          <w:p w14:paraId="2594B022" w14:textId="77777777" w:rsidR="008C2326" w:rsidRPr="00B60015" w:rsidRDefault="008C2326" w:rsidP="00AE47F9">
            <w:pPr>
              <w:pStyle w:val="af5"/>
            </w:pPr>
            <w:r>
              <w:rPr>
                <w:rFonts w:hint="eastAsia"/>
              </w:rPr>
              <w:t>US</w:t>
            </w:r>
            <w:r>
              <w:rPr>
                <w:rFonts w:hint="eastAsia"/>
                <w:vertAlign w:val="subscript"/>
              </w:rPr>
              <w:t>1,3</w:t>
            </w:r>
          </w:p>
        </w:tc>
        <w:tc>
          <w:tcPr>
            <w:tcW w:w="397" w:type="pct"/>
            <w:vAlign w:val="center"/>
          </w:tcPr>
          <w:p w14:paraId="5435D7D9" w14:textId="77777777" w:rsidR="008C2326" w:rsidRPr="00B60015" w:rsidRDefault="008C2326" w:rsidP="00AE47F9">
            <w:pPr>
              <w:pStyle w:val="af5"/>
            </w:pPr>
            <w:r>
              <w:rPr>
                <w:rFonts w:hint="eastAsia"/>
              </w:rPr>
              <w:t>0~5</w:t>
            </w:r>
          </w:p>
        </w:tc>
        <w:tc>
          <w:tcPr>
            <w:tcW w:w="476" w:type="pct"/>
            <w:vAlign w:val="center"/>
          </w:tcPr>
          <w:p w14:paraId="30A69552" w14:textId="77777777" w:rsidR="008C2326" w:rsidRPr="00B60015" w:rsidRDefault="008C2326" w:rsidP="00AE47F9">
            <w:pPr>
              <w:pStyle w:val="af5"/>
            </w:pPr>
            <w:r w:rsidRPr="00B60015">
              <w:t>评分项</w:t>
            </w:r>
          </w:p>
        </w:tc>
      </w:tr>
      <w:tr w:rsidR="00A90CD6" w:rsidRPr="00B60015" w14:paraId="0F454529" w14:textId="77777777" w:rsidTr="00A90CD6">
        <w:trPr>
          <w:trHeight w:val="448"/>
        </w:trPr>
        <w:tc>
          <w:tcPr>
            <w:tcW w:w="396" w:type="pct"/>
            <w:vMerge/>
            <w:vAlign w:val="center"/>
          </w:tcPr>
          <w:p w14:paraId="0730B294" w14:textId="77777777" w:rsidR="008C2326" w:rsidRPr="00B60015" w:rsidRDefault="008C2326" w:rsidP="00AE47F9">
            <w:pPr>
              <w:pStyle w:val="af5"/>
            </w:pPr>
          </w:p>
        </w:tc>
        <w:tc>
          <w:tcPr>
            <w:tcW w:w="635" w:type="pct"/>
            <w:vMerge w:val="restart"/>
            <w:vAlign w:val="center"/>
          </w:tcPr>
          <w:p w14:paraId="723F96C8" w14:textId="77777777" w:rsidR="008C2326" w:rsidRPr="00B60015" w:rsidRDefault="008C2326" w:rsidP="00AE47F9">
            <w:pPr>
              <w:pStyle w:val="af5"/>
            </w:pPr>
            <w:r>
              <w:rPr>
                <w:rFonts w:hint="eastAsia"/>
              </w:rPr>
              <w:t>医疗卫生资源</w:t>
            </w:r>
          </w:p>
        </w:tc>
        <w:tc>
          <w:tcPr>
            <w:tcW w:w="397" w:type="pct"/>
            <w:vMerge w:val="restart"/>
            <w:vAlign w:val="center"/>
          </w:tcPr>
          <w:p w14:paraId="0C885E47" w14:textId="77777777" w:rsidR="008C2326" w:rsidRPr="00B60015" w:rsidRDefault="008C2326" w:rsidP="00AE47F9">
            <w:pPr>
              <w:pStyle w:val="af5"/>
            </w:pPr>
            <w:r>
              <w:rPr>
                <w:rFonts w:hint="eastAsia"/>
              </w:rPr>
              <w:t>US</w:t>
            </w:r>
            <w:r>
              <w:rPr>
                <w:rFonts w:hint="eastAsia"/>
                <w:vertAlign w:val="subscript"/>
              </w:rPr>
              <w:t>2</w:t>
            </w:r>
          </w:p>
        </w:tc>
        <w:tc>
          <w:tcPr>
            <w:tcW w:w="398" w:type="pct"/>
            <w:vMerge w:val="restart"/>
            <w:vAlign w:val="center"/>
          </w:tcPr>
          <w:p w14:paraId="66957613" w14:textId="77777777" w:rsidR="008C2326" w:rsidRPr="00B60015" w:rsidRDefault="008C2326" w:rsidP="00AE47F9">
            <w:pPr>
              <w:pStyle w:val="af5"/>
            </w:pPr>
            <w:r>
              <w:rPr>
                <w:rFonts w:hint="eastAsia"/>
              </w:rPr>
              <w:t>0~40</w:t>
            </w:r>
          </w:p>
        </w:tc>
        <w:tc>
          <w:tcPr>
            <w:tcW w:w="873" w:type="pct"/>
            <w:vAlign w:val="center"/>
          </w:tcPr>
          <w:p w14:paraId="0EDF9E28" w14:textId="77777777" w:rsidR="008C2326" w:rsidRPr="00B60015" w:rsidRDefault="008C2326" w:rsidP="00AE47F9">
            <w:pPr>
              <w:pStyle w:val="af5"/>
            </w:pPr>
            <w:r w:rsidRPr="00B60015">
              <w:t>19.3.2</w:t>
            </w:r>
            <w:r>
              <w:rPr>
                <w:rFonts w:hint="eastAsia"/>
              </w:rPr>
              <w:t>第</w:t>
            </w:r>
            <w:r>
              <w:rPr>
                <w:rFonts w:hint="eastAsia"/>
              </w:rPr>
              <w:t>1</w:t>
            </w:r>
            <w:r>
              <w:rPr>
                <w:rFonts w:hint="eastAsia"/>
              </w:rPr>
              <w:t>款</w:t>
            </w:r>
          </w:p>
        </w:tc>
        <w:tc>
          <w:tcPr>
            <w:tcW w:w="952" w:type="pct"/>
            <w:vAlign w:val="center"/>
          </w:tcPr>
          <w:p w14:paraId="33C3238C" w14:textId="77777777" w:rsidR="008C2326" w:rsidRPr="00B60015" w:rsidRDefault="008C2326" w:rsidP="00AE47F9">
            <w:pPr>
              <w:pStyle w:val="af5"/>
            </w:pPr>
            <w:r>
              <w:rPr>
                <w:rFonts w:hint="eastAsia"/>
              </w:rPr>
              <w:t>医疗救治用房</w:t>
            </w:r>
          </w:p>
        </w:tc>
        <w:tc>
          <w:tcPr>
            <w:tcW w:w="476" w:type="pct"/>
            <w:vAlign w:val="center"/>
          </w:tcPr>
          <w:p w14:paraId="6037827B" w14:textId="77777777" w:rsidR="008C2326" w:rsidRPr="00B60015" w:rsidRDefault="008C2326" w:rsidP="00AE47F9">
            <w:pPr>
              <w:pStyle w:val="af5"/>
              <w:rPr>
                <w:highlight w:val="yellow"/>
              </w:rPr>
            </w:pPr>
            <w:r>
              <w:rPr>
                <w:rFonts w:hint="eastAsia"/>
              </w:rPr>
              <w:t>US</w:t>
            </w:r>
            <w:r>
              <w:rPr>
                <w:rFonts w:hint="eastAsia"/>
                <w:vertAlign w:val="subscript"/>
              </w:rPr>
              <w:t>2,1</w:t>
            </w:r>
          </w:p>
        </w:tc>
        <w:tc>
          <w:tcPr>
            <w:tcW w:w="397" w:type="pct"/>
            <w:vAlign w:val="center"/>
          </w:tcPr>
          <w:p w14:paraId="4C95939B" w14:textId="77777777" w:rsidR="008C2326" w:rsidRPr="00B60015" w:rsidRDefault="008C2326" w:rsidP="00AE47F9">
            <w:pPr>
              <w:pStyle w:val="af5"/>
            </w:pPr>
            <w:r>
              <w:rPr>
                <w:rFonts w:hint="eastAsia"/>
              </w:rPr>
              <w:t>0~5</w:t>
            </w:r>
          </w:p>
        </w:tc>
        <w:tc>
          <w:tcPr>
            <w:tcW w:w="476" w:type="pct"/>
            <w:vAlign w:val="center"/>
          </w:tcPr>
          <w:p w14:paraId="214C82DE" w14:textId="77777777" w:rsidR="008C2326" w:rsidRPr="00B60015" w:rsidRDefault="008C2326" w:rsidP="00AE47F9">
            <w:pPr>
              <w:pStyle w:val="af5"/>
            </w:pPr>
            <w:r w:rsidRPr="00B60015">
              <w:t>评分项</w:t>
            </w:r>
          </w:p>
        </w:tc>
      </w:tr>
      <w:tr w:rsidR="00A90CD6" w:rsidRPr="00B60015" w14:paraId="219B3672" w14:textId="77777777" w:rsidTr="00A90CD6">
        <w:trPr>
          <w:trHeight w:val="448"/>
        </w:trPr>
        <w:tc>
          <w:tcPr>
            <w:tcW w:w="396" w:type="pct"/>
            <w:vMerge/>
            <w:vAlign w:val="center"/>
          </w:tcPr>
          <w:p w14:paraId="6F7AE672" w14:textId="77777777" w:rsidR="008C2326" w:rsidRPr="00B60015" w:rsidRDefault="008C2326" w:rsidP="00AE47F9">
            <w:pPr>
              <w:pStyle w:val="af5"/>
            </w:pPr>
          </w:p>
        </w:tc>
        <w:tc>
          <w:tcPr>
            <w:tcW w:w="635" w:type="pct"/>
            <w:vMerge/>
            <w:vAlign w:val="center"/>
          </w:tcPr>
          <w:p w14:paraId="58E7983A" w14:textId="77777777" w:rsidR="008C2326" w:rsidRPr="00B60015" w:rsidRDefault="008C2326" w:rsidP="00AE47F9">
            <w:pPr>
              <w:pStyle w:val="af5"/>
            </w:pPr>
          </w:p>
        </w:tc>
        <w:tc>
          <w:tcPr>
            <w:tcW w:w="397" w:type="pct"/>
            <w:vMerge/>
            <w:vAlign w:val="center"/>
          </w:tcPr>
          <w:p w14:paraId="47C7C9CD" w14:textId="77777777" w:rsidR="008C2326" w:rsidRPr="00B60015" w:rsidRDefault="008C2326" w:rsidP="00AE47F9">
            <w:pPr>
              <w:pStyle w:val="af5"/>
            </w:pPr>
          </w:p>
        </w:tc>
        <w:tc>
          <w:tcPr>
            <w:tcW w:w="398" w:type="pct"/>
            <w:vMerge/>
            <w:vAlign w:val="center"/>
          </w:tcPr>
          <w:p w14:paraId="5695AA6B" w14:textId="77777777" w:rsidR="008C2326" w:rsidRPr="00B60015" w:rsidRDefault="008C2326" w:rsidP="00AE47F9">
            <w:pPr>
              <w:pStyle w:val="af5"/>
            </w:pPr>
          </w:p>
        </w:tc>
        <w:tc>
          <w:tcPr>
            <w:tcW w:w="873" w:type="pct"/>
            <w:vAlign w:val="center"/>
          </w:tcPr>
          <w:p w14:paraId="46B7A8C2" w14:textId="77777777" w:rsidR="008C2326" w:rsidRPr="00B60015" w:rsidRDefault="008C2326" w:rsidP="00AE47F9">
            <w:pPr>
              <w:pStyle w:val="af5"/>
            </w:pPr>
            <w:r w:rsidRPr="00B60015">
              <w:t>19.3.</w:t>
            </w:r>
            <w:r>
              <w:rPr>
                <w:rFonts w:hint="eastAsia"/>
              </w:rPr>
              <w:t>2</w:t>
            </w:r>
            <w:r>
              <w:rPr>
                <w:rFonts w:hint="eastAsia"/>
              </w:rPr>
              <w:t>第</w:t>
            </w:r>
            <w:r>
              <w:rPr>
                <w:rFonts w:hint="eastAsia"/>
              </w:rPr>
              <w:t>2</w:t>
            </w:r>
            <w:r>
              <w:rPr>
                <w:rFonts w:hint="eastAsia"/>
              </w:rPr>
              <w:t>款</w:t>
            </w:r>
          </w:p>
        </w:tc>
        <w:tc>
          <w:tcPr>
            <w:tcW w:w="952" w:type="pct"/>
            <w:vAlign w:val="center"/>
          </w:tcPr>
          <w:p w14:paraId="0ED1E4CF" w14:textId="77777777" w:rsidR="008C2326" w:rsidRPr="00B60015" w:rsidRDefault="008C2326" w:rsidP="00AE47F9">
            <w:pPr>
              <w:pStyle w:val="af5"/>
            </w:pPr>
            <w:r>
              <w:rPr>
                <w:rFonts w:hint="eastAsia"/>
              </w:rPr>
              <w:t>医疗救护设备设施</w:t>
            </w:r>
          </w:p>
        </w:tc>
        <w:tc>
          <w:tcPr>
            <w:tcW w:w="476" w:type="pct"/>
            <w:vAlign w:val="center"/>
          </w:tcPr>
          <w:p w14:paraId="254393DF" w14:textId="77777777" w:rsidR="008C2326" w:rsidRPr="00B60015" w:rsidRDefault="008C2326" w:rsidP="00AE47F9">
            <w:pPr>
              <w:pStyle w:val="af5"/>
              <w:rPr>
                <w:highlight w:val="yellow"/>
              </w:rPr>
            </w:pPr>
            <w:r>
              <w:rPr>
                <w:rFonts w:hint="eastAsia"/>
              </w:rPr>
              <w:t>US</w:t>
            </w:r>
            <w:r>
              <w:rPr>
                <w:rFonts w:hint="eastAsia"/>
                <w:vertAlign w:val="subscript"/>
              </w:rPr>
              <w:t>2,2</w:t>
            </w:r>
          </w:p>
        </w:tc>
        <w:tc>
          <w:tcPr>
            <w:tcW w:w="397" w:type="pct"/>
            <w:vAlign w:val="center"/>
          </w:tcPr>
          <w:p w14:paraId="2C8C8E1B" w14:textId="77777777" w:rsidR="008C2326" w:rsidRPr="00B60015" w:rsidRDefault="008C2326" w:rsidP="00AE47F9">
            <w:pPr>
              <w:pStyle w:val="af5"/>
            </w:pPr>
            <w:r>
              <w:rPr>
                <w:rFonts w:hint="eastAsia"/>
              </w:rPr>
              <w:t>0~5</w:t>
            </w:r>
          </w:p>
        </w:tc>
        <w:tc>
          <w:tcPr>
            <w:tcW w:w="476" w:type="pct"/>
            <w:vAlign w:val="center"/>
          </w:tcPr>
          <w:p w14:paraId="27346F36" w14:textId="77777777" w:rsidR="008C2326" w:rsidRPr="00B60015" w:rsidRDefault="008C2326" w:rsidP="00AE47F9">
            <w:pPr>
              <w:pStyle w:val="af5"/>
            </w:pPr>
            <w:r w:rsidRPr="00B60015">
              <w:t>评分项</w:t>
            </w:r>
          </w:p>
        </w:tc>
      </w:tr>
      <w:tr w:rsidR="00A90CD6" w:rsidRPr="00B60015" w14:paraId="360C2837" w14:textId="77777777" w:rsidTr="00A90CD6">
        <w:trPr>
          <w:trHeight w:val="448"/>
        </w:trPr>
        <w:tc>
          <w:tcPr>
            <w:tcW w:w="396" w:type="pct"/>
            <w:vMerge/>
            <w:vAlign w:val="center"/>
          </w:tcPr>
          <w:p w14:paraId="5A84865C" w14:textId="77777777" w:rsidR="008C2326" w:rsidRPr="00B60015" w:rsidRDefault="008C2326" w:rsidP="00AE47F9">
            <w:pPr>
              <w:pStyle w:val="af5"/>
            </w:pPr>
          </w:p>
        </w:tc>
        <w:tc>
          <w:tcPr>
            <w:tcW w:w="635" w:type="pct"/>
            <w:vMerge/>
            <w:vAlign w:val="center"/>
          </w:tcPr>
          <w:p w14:paraId="2923542F" w14:textId="77777777" w:rsidR="008C2326" w:rsidRPr="00B60015" w:rsidRDefault="008C2326" w:rsidP="00AE47F9">
            <w:pPr>
              <w:pStyle w:val="af5"/>
            </w:pPr>
          </w:p>
        </w:tc>
        <w:tc>
          <w:tcPr>
            <w:tcW w:w="397" w:type="pct"/>
            <w:vMerge/>
            <w:vAlign w:val="center"/>
          </w:tcPr>
          <w:p w14:paraId="4B6163F8" w14:textId="77777777" w:rsidR="008C2326" w:rsidRPr="00B60015" w:rsidRDefault="008C2326" w:rsidP="00AE47F9">
            <w:pPr>
              <w:pStyle w:val="af5"/>
            </w:pPr>
          </w:p>
        </w:tc>
        <w:tc>
          <w:tcPr>
            <w:tcW w:w="398" w:type="pct"/>
            <w:vMerge/>
            <w:vAlign w:val="center"/>
          </w:tcPr>
          <w:p w14:paraId="7244F336" w14:textId="77777777" w:rsidR="008C2326" w:rsidRPr="00B60015" w:rsidRDefault="008C2326" w:rsidP="00AE47F9">
            <w:pPr>
              <w:pStyle w:val="af5"/>
            </w:pPr>
          </w:p>
        </w:tc>
        <w:tc>
          <w:tcPr>
            <w:tcW w:w="873" w:type="pct"/>
            <w:vAlign w:val="center"/>
          </w:tcPr>
          <w:p w14:paraId="5A3361D1" w14:textId="77777777" w:rsidR="008C2326" w:rsidRPr="00B60015" w:rsidRDefault="008C2326" w:rsidP="00AE47F9">
            <w:pPr>
              <w:pStyle w:val="af5"/>
            </w:pPr>
            <w:r w:rsidRPr="00B60015">
              <w:t>19.3.</w:t>
            </w:r>
            <w:r>
              <w:rPr>
                <w:rFonts w:hint="eastAsia"/>
              </w:rPr>
              <w:t>3</w:t>
            </w:r>
          </w:p>
        </w:tc>
        <w:tc>
          <w:tcPr>
            <w:tcW w:w="952" w:type="pct"/>
            <w:vAlign w:val="center"/>
          </w:tcPr>
          <w:p w14:paraId="003C6ADE" w14:textId="77777777" w:rsidR="008C2326" w:rsidRPr="00B60015" w:rsidRDefault="008C2326" w:rsidP="00AE47F9">
            <w:pPr>
              <w:pStyle w:val="af5"/>
            </w:pPr>
            <w:r w:rsidRPr="00B60015">
              <w:t>医疗卫生习服地点</w:t>
            </w:r>
          </w:p>
        </w:tc>
        <w:tc>
          <w:tcPr>
            <w:tcW w:w="476" w:type="pct"/>
            <w:vAlign w:val="center"/>
          </w:tcPr>
          <w:p w14:paraId="28DC7541" w14:textId="77777777" w:rsidR="008C2326" w:rsidRPr="00B60015" w:rsidRDefault="008C2326" w:rsidP="00AE47F9">
            <w:pPr>
              <w:pStyle w:val="af5"/>
              <w:rPr>
                <w:highlight w:val="yellow"/>
              </w:rPr>
            </w:pPr>
            <w:r>
              <w:rPr>
                <w:rFonts w:hint="eastAsia"/>
              </w:rPr>
              <w:t>US</w:t>
            </w:r>
            <w:r>
              <w:rPr>
                <w:rFonts w:hint="eastAsia"/>
                <w:vertAlign w:val="subscript"/>
              </w:rPr>
              <w:t>2,3</w:t>
            </w:r>
          </w:p>
        </w:tc>
        <w:tc>
          <w:tcPr>
            <w:tcW w:w="397" w:type="pct"/>
            <w:vAlign w:val="center"/>
          </w:tcPr>
          <w:p w14:paraId="2C8B17B5" w14:textId="77777777" w:rsidR="008C2326" w:rsidRPr="00B60015" w:rsidRDefault="008C2326" w:rsidP="00AE47F9">
            <w:pPr>
              <w:pStyle w:val="af5"/>
            </w:pPr>
            <w:r>
              <w:rPr>
                <w:rFonts w:hint="eastAsia"/>
              </w:rPr>
              <w:t>0~10</w:t>
            </w:r>
          </w:p>
        </w:tc>
        <w:tc>
          <w:tcPr>
            <w:tcW w:w="476" w:type="pct"/>
            <w:vAlign w:val="center"/>
          </w:tcPr>
          <w:p w14:paraId="6F193B7D" w14:textId="77777777" w:rsidR="008C2326" w:rsidRPr="00B60015" w:rsidRDefault="008C2326" w:rsidP="00AE47F9">
            <w:pPr>
              <w:pStyle w:val="af5"/>
            </w:pPr>
            <w:r w:rsidRPr="00B60015">
              <w:t>评分项</w:t>
            </w:r>
          </w:p>
        </w:tc>
      </w:tr>
      <w:tr w:rsidR="00A90CD6" w:rsidRPr="00B60015" w14:paraId="4802E267" w14:textId="77777777" w:rsidTr="00A90CD6">
        <w:trPr>
          <w:trHeight w:val="448"/>
        </w:trPr>
        <w:tc>
          <w:tcPr>
            <w:tcW w:w="396" w:type="pct"/>
            <w:vMerge/>
            <w:vAlign w:val="center"/>
          </w:tcPr>
          <w:p w14:paraId="0B6F9EED" w14:textId="77777777" w:rsidR="008C2326" w:rsidRPr="00B60015" w:rsidRDefault="008C2326" w:rsidP="00AE47F9">
            <w:pPr>
              <w:pStyle w:val="af5"/>
            </w:pPr>
          </w:p>
        </w:tc>
        <w:tc>
          <w:tcPr>
            <w:tcW w:w="635" w:type="pct"/>
            <w:vMerge/>
            <w:vAlign w:val="center"/>
          </w:tcPr>
          <w:p w14:paraId="54308E83" w14:textId="77777777" w:rsidR="008C2326" w:rsidRPr="00B60015" w:rsidRDefault="008C2326" w:rsidP="00AE47F9">
            <w:pPr>
              <w:pStyle w:val="af5"/>
            </w:pPr>
          </w:p>
        </w:tc>
        <w:tc>
          <w:tcPr>
            <w:tcW w:w="397" w:type="pct"/>
            <w:vMerge/>
            <w:vAlign w:val="center"/>
          </w:tcPr>
          <w:p w14:paraId="65D81C11" w14:textId="77777777" w:rsidR="008C2326" w:rsidRPr="00B60015" w:rsidRDefault="008C2326" w:rsidP="00AE47F9">
            <w:pPr>
              <w:pStyle w:val="af5"/>
            </w:pPr>
          </w:p>
        </w:tc>
        <w:tc>
          <w:tcPr>
            <w:tcW w:w="398" w:type="pct"/>
            <w:vMerge/>
            <w:vAlign w:val="center"/>
          </w:tcPr>
          <w:p w14:paraId="2EB9A845" w14:textId="77777777" w:rsidR="008C2326" w:rsidRPr="00B60015" w:rsidRDefault="008C2326" w:rsidP="00AE47F9">
            <w:pPr>
              <w:pStyle w:val="af5"/>
            </w:pPr>
          </w:p>
        </w:tc>
        <w:tc>
          <w:tcPr>
            <w:tcW w:w="873" w:type="pct"/>
            <w:vAlign w:val="center"/>
          </w:tcPr>
          <w:p w14:paraId="23792EB8" w14:textId="77777777" w:rsidR="008C2326" w:rsidRPr="00B60015" w:rsidRDefault="008C2326" w:rsidP="00AE47F9">
            <w:pPr>
              <w:pStyle w:val="af5"/>
            </w:pPr>
            <w:r w:rsidRPr="00B60015">
              <w:t>19.3.</w:t>
            </w:r>
            <w:r>
              <w:rPr>
                <w:rFonts w:hint="eastAsia"/>
              </w:rPr>
              <w:t>4</w:t>
            </w:r>
          </w:p>
        </w:tc>
        <w:tc>
          <w:tcPr>
            <w:tcW w:w="952" w:type="pct"/>
            <w:vAlign w:val="center"/>
          </w:tcPr>
          <w:p w14:paraId="7B01FF8A" w14:textId="77777777" w:rsidR="008C2326" w:rsidRPr="00B60015" w:rsidRDefault="008C2326" w:rsidP="00AE47F9">
            <w:pPr>
              <w:pStyle w:val="af5"/>
            </w:pPr>
            <w:r>
              <w:rPr>
                <w:rFonts w:hint="eastAsia"/>
              </w:rPr>
              <w:t>心理</w:t>
            </w:r>
            <w:proofErr w:type="gramStart"/>
            <w:r>
              <w:rPr>
                <w:rFonts w:hint="eastAsia"/>
              </w:rPr>
              <w:t>疏导室</w:t>
            </w:r>
            <w:proofErr w:type="gramEnd"/>
          </w:p>
        </w:tc>
        <w:tc>
          <w:tcPr>
            <w:tcW w:w="476" w:type="pct"/>
            <w:vAlign w:val="center"/>
          </w:tcPr>
          <w:p w14:paraId="16B541E7" w14:textId="77777777" w:rsidR="008C2326" w:rsidRPr="00B60015" w:rsidRDefault="008C2326" w:rsidP="00AE47F9">
            <w:pPr>
              <w:pStyle w:val="af5"/>
              <w:rPr>
                <w:highlight w:val="yellow"/>
              </w:rPr>
            </w:pPr>
            <w:r>
              <w:rPr>
                <w:rFonts w:hint="eastAsia"/>
              </w:rPr>
              <w:t>US</w:t>
            </w:r>
            <w:r>
              <w:rPr>
                <w:rFonts w:hint="eastAsia"/>
                <w:vertAlign w:val="subscript"/>
              </w:rPr>
              <w:t>2,4</w:t>
            </w:r>
          </w:p>
        </w:tc>
        <w:tc>
          <w:tcPr>
            <w:tcW w:w="397" w:type="pct"/>
            <w:vAlign w:val="center"/>
          </w:tcPr>
          <w:p w14:paraId="42ADFCA1" w14:textId="77777777" w:rsidR="008C2326" w:rsidRPr="00B60015" w:rsidRDefault="008C2326" w:rsidP="00AE47F9">
            <w:pPr>
              <w:pStyle w:val="af5"/>
            </w:pPr>
            <w:r>
              <w:rPr>
                <w:rFonts w:hint="eastAsia"/>
              </w:rPr>
              <w:t>0~10</w:t>
            </w:r>
          </w:p>
        </w:tc>
        <w:tc>
          <w:tcPr>
            <w:tcW w:w="476" w:type="pct"/>
            <w:vAlign w:val="center"/>
          </w:tcPr>
          <w:p w14:paraId="27C191CB" w14:textId="77777777" w:rsidR="008C2326" w:rsidRPr="00B60015" w:rsidRDefault="008C2326" w:rsidP="00AE47F9">
            <w:pPr>
              <w:pStyle w:val="af5"/>
            </w:pPr>
            <w:r w:rsidRPr="00B60015">
              <w:t>评分项</w:t>
            </w:r>
          </w:p>
        </w:tc>
      </w:tr>
      <w:tr w:rsidR="00A90CD6" w:rsidRPr="00B60015" w14:paraId="61DA1308" w14:textId="77777777" w:rsidTr="00A90CD6">
        <w:trPr>
          <w:trHeight w:val="448"/>
        </w:trPr>
        <w:tc>
          <w:tcPr>
            <w:tcW w:w="396" w:type="pct"/>
            <w:vMerge/>
            <w:vAlign w:val="center"/>
          </w:tcPr>
          <w:p w14:paraId="31B4521A" w14:textId="77777777" w:rsidR="008C2326" w:rsidRPr="00B60015" w:rsidRDefault="008C2326" w:rsidP="00AE47F9">
            <w:pPr>
              <w:pStyle w:val="af5"/>
            </w:pPr>
          </w:p>
        </w:tc>
        <w:tc>
          <w:tcPr>
            <w:tcW w:w="635" w:type="pct"/>
            <w:vMerge/>
            <w:vAlign w:val="center"/>
          </w:tcPr>
          <w:p w14:paraId="6DBE6A43" w14:textId="77777777" w:rsidR="008C2326" w:rsidRPr="00B60015" w:rsidRDefault="008C2326" w:rsidP="00AE47F9">
            <w:pPr>
              <w:pStyle w:val="af5"/>
            </w:pPr>
          </w:p>
        </w:tc>
        <w:tc>
          <w:tcPr>
            <w:tcW w:w="397" w:type="pct"/>
            <w:vMerge/>
            <w:vAlign w:val="center"/>
          </w:tcPr>
          <w:p w14:paraId="3CFF7CBC" w14:textId="77777777" w:rsidR="008C2326" w:rsidRPr="00B60015" w:rsidRDefault="008C2326" w:rsidP="00AE47F9">
            <w:pPr>
              <w:pStyle w:val="af5"/>
            </w:pPr>
          </w:p>
        </w:tc>
        <w:tc>
          <w:tcPr>
            <w:tcW w:w="398" w:type="pct"/>
            <w:vMerge/>
            <w:vAlign w:val="center"/>
          </w:tcPr>
          <w:p w14:paraId="3060FD75" w14:textId="77777777" w:rsidR="008C2326" w:rsidRPr="00B60015" w:rsidRDefault="008C2326" w:rsidP="00AE47F9">
            <w:pPr>
              <w:pStyle w:val="af5"/>
            </w:pPr>
          </w:p>
        </w:tc>
        <w:tc>
          <w:tcPr>
            <w:tcW w:w="873" w:type="pct"/>
            <w:vAlign w:val="center"/>
          </w:tcPr>
          <w:p w14:paraId="13E83E15" w14:textId="77777777" w:rsidR="008C2326" w:rsidRPr="00B60015" w:rsidRDefault="008C2326" w:rsidP="00AE47F9">
            <w:pPr>
              <w:pStyle w:val="af5"/>
            </w:pPr>
            <w:r w:rsidRPr="00B60015">
              <w:t>19.3.</w:t>
            </w:r>
            <w:r>
              <w:rPr>
                <w:rFonts w:hint="eastAsia"/>
              </w:rPr>
              <w:t>5</w:t>
            </w:r>
            <w:r w:rsidRPr="00B60015">
              <w:t xml:space="preserve"> </w:t>
            </w:r>
          </w:p>
        </w:tc>
        <w:tc>
          <w:tcPr>
            <w:tcW w:w="952" w:type="pct"/>
            <w:vAlign w:val="center"/>
          </w:tcPr>
          <w:p w14:paraId="4FA27788" w14:textId="77777777" w:rsidR="008C2326" w:rsidRPr="00B60015" w:rsidRDefault="008C2326" w:rsidP="00AE47F9">
            <w:pPr>
              <w:pStyle w:val="af5"/>
            </w:pPr>
            <w:r w:rsidRPr="00FD1301">
              <w:rPr>
                <w:rFonts w:hint="eastAsia"/>
              </w:rPr>
              <w:t>垃圾转运站及垃圾收储房屋</w:t>
            </w:r>
          </w:p>
        </w:tc>
        <w:tc>
          <w:tcPr>
            <w:tcW w:w="476" w:type="pct"/>
            <w:vAlign w:val="center"/>
          </w:tcPr>
          <w:p w14:paraId="26D07652" w14:textId="77777777" w:rsidR="008C2326" w:rsidRPr="00B60015" w:rsidRDefault="008C2326" w:rsidP="00AE47F9">
            <w:pPr>
              <w:pStyle w:val="af5"/>
              <w:rPr>
                <w:highlight w:val="yellow"/>
              </w:rPr>
            </w:pPr>
            <w:r>
              <w:rPr>
                <w:rFonts w:hint="eastAsia"/>
              </w:rPr>
              <w:t>US</w:t>
            </w:r>
            <w:r>
              <w:rPr>
                <w:rFonts w:hint="eastAsia"/>
                <w:vertAlign w:val="subscript"/>
              </w:rPr>
              <w:t>2,5</w:t>
            </w:r>
          </w:p>
        </w:tc>
        <w:tc>
          <w:tcPr>
            <w:tcW w:w="397" w:type="pct"/>
            <w:vAlign w:val="center"/>
          </w:tcPr>
          <w:p w14:paraId="2658006E" w14:textId="77777777" w:rsidR="008C2326" w:rsidRPr="00B60015" w:rsidRDefault="008C2326" w:rsidP="00AE47F9">
            <w:pPr>
              <w:pStyle w:val="af5"/>
            </w:pPr>
            <w:r>
              <w:rPr>
                <w:rFonts w:hint="eastAsia"/>
              </w:rPr>
              <w:t>0~10</w:t>
            </w:r>
          </w:p>
        </w:tc>
        <w:tc>
          <w:tcPr>
            <w:tcW w:w="476" w:type="pct"/>
            <w:vAlign w:val="center"/>
          </w:tcPr>
          <w:p w14:paraId="1915513B" w14:textId="77777777" w:rsidR="008C2326" w:rsidRPr="00B60015" w:rsidRDefault="008C2326" w:rsidP="00AE47F9">
            <w:pPr>
              <w:pStyle w:val="af5"/>
            </w:pPr>
            <w:r w:rsidRPr="00B60015">
              <w:t>评分项</w:t>
            </w:r>
          </w:p>
        </w:tc>
      </w:tr>
      <w:tr w:rsidR="00A90CD6" w:rsidRPr="00B60015" w14:paraId="12F1B511" w14:textId="77777777" w:rsidTr="00A90CD6">
        <w:trPr>
          <w:trHeight w:val="448"/>
        </w:trPr>
        <w:tc>
          <w:tcPr>
            <w:tcW w:w="396" w:type="pct"/>
            <w:vMerge/>
            <w:vAlign w:val="center"/>
          </w:tcPr>
          <w:p w14:paraId="06190881" w14:textId="77777777" w:rsidR="008C2326" w:rsidRPr="00B60015" w:rsidRDefault="008C2326" w:rsidP="00AE47F9">
            <w:pPr>
              <w:pStyle w:val="af5"/>
            </w:pPr>
          </w:p>
        </w:tc>
        <w:tc>
          <w:tcPr>
            <w:tcW w:w="635" w:type="pct"/>
            <w:vAlign w:val="center"/>
          </w:tcPr>
          <w:p w14:paraId="0967F43D" w14:textId="77777777" w:rsidR="008C2326" w:rsidRPr="00B60015" w:rsidRDefault="008C2326" w:rsidP="00AE47F9">
            <w:pPr>
              <w:pStyle w:val="af5"/>
            </w:pPr>
            <w:r>
              <w:rPr>
                <w:rFonts w:hint="eastAsia"/>
              </w:rPr>
              <w:t>其他</w:t>
            </w:r>
          </w:p>
        </w:tc>
        <w:tc>
          <w:tcPr>
            <w:tcW w:w="397" w:type="pct"/>
            <w:vAlign w:val="center"/>
          </w:tcPr>
          <w:p w14:paraId="7411848D" w14:textId="77777777" w:rsidR="008C2326" w:rsidRPr="00B60015" w:rsidRDefault="008C2326" w:rsidP="00AE47F9">
            <w:pPr>
              <w:pStyle w:val="af5"/>
            </w:pPr>
            <w:proofErr w:type="spellStart"/>
            <w:r>
              <w:rPr>
                <w:rFonts w:hint="eastAsia"/>
              </w:rPr>
              <w:t>UB</w:t>
            </w:r>
            <w:r w:rsidRPr="0016760A">
              <w:rPr>
                <w:rFonts w:hint="eastAsia"/>
                <w:vertAlign w:val="subscript"/>
              </w:rPr>
              <w:t>m</w:t>
            </w:r>
            <w:proofErr w:type="spellEnd"/>
          </w:p>
        </w:tc>
        <w:tc>
          <w:tcPr>
            <w:tcW w:w="398" w:type="pct"/>
            <w:vAlign w:val="center"/>
          </w:tcPr>
          <w:p w14:paraId="5F16FE7F" w14:textId="77777777" w:rsidR="008C2326" w:rsidRPr="00B60015" w:rsidRDefault="008C2326" w:rsidP="00AE47F9">
            <w:pPr>
              <w:pStyle w:val="af5"/>
            </w:pPr>
            <w:r>
              <w:rPr>
                <w:rFonts w:hint="eastAsia"/>
              </w:rPr>
              <w:t>0~10</w:t>
            </w:r>
          </w:p>
        </w:tc>
        <w:tc>
          <w:tcPr>
            <w:tcW w:w="1825" w:type="pct"/>
            <w:gridSpan w:val="2"/>
            <w:vAlign w:val="center"/>
          </w:tcPr>
          <w:p w14:paraId="102E2FEC" w14:textId="77777777" w:rsidR="008C2326" w:rsidRPr="00FD1301" w:rsidRDefault="008C2326" w:rsidP="00AE47F9">
            <w:pPr>
              <w:pStyle w:val="af5"/>
            </w:pPr>
            <w:r>
              <w:rPr>
                <w:rFonts w:hint="eastAsia"/>
              </w:rPr>
              <w:t>其他加分项</w:t>
            </w:r>
          </w:p>
        </w:tc>
        <w:tc>
          <w:tcPr>
            <w:tcW w:w="476" w:type="pct"/>
            <w:vAlign w:val="center"/>
          </w:tcPr>
          <w:p w14:paraId="56F125C8" w14:textId="77777777" w:rsidR="008C2326" w:rsidRDefault="008C2326" w:rsidP="00AE47F9">
            <w:pPr>
              <w:pStyle w:val="af5"/>
            </w:pPr>
            <w:proofErr w:type="spellStart"/>
            <w:proofErr w:type="gramStart"/>
            <w:r>
              <w:rPr>
                <w:rFonts w:hint="eastAsia"/>
              </w:rPr>
              <w:t>UB</w:t>
            </w:r>
            <w:r w:rsidRPr="00D45211">
              <w:rPr>
                <w:rFonts w:hint="eastAsia"/>
                <w:vertAlign w:val="subscript"/>
              </w:rPr>
              <w:t>m,n</w:t>
            </w:r>
            <w:proofErr w:type="spellEnd"/>
            <w:proofErr w:type="gramEnd"/>
          </w:p>
        </w:tc>
        <w:tc>
          <w:tcPr>
            <w:tcW w:w="397" w:type="pct"/>
            <w:vAlign w:val="center"/>
          </w:tcPr>
          <w:p w14:paraId="7C435A92" w14:textId="77777777" w:rsidR="008C2326" w:rsidRDefault="008C2326" w:rsidP="00AE47F9">
            <w:pPr>
              <w:pStyle w:val="af5"/>
            </w:pPr>
            <w:r>
              <w:rPr>
                <w:rFonts w:hint="eastAsia"/>
              </w:rPr>
              <w:t>0~10</w:t>
            </w:r>
          </w:p>
        </w:tc>
        <w:tc>
          <w:tcPr>
            <w:tcW w:w="476" w:type="pct"/>
            <w:vAlign w:val="center"/>
          </w:tcPr>
          <w:p w14:paraId="3EF688FA" w14:textId="77777777" w:rsidR="008C2326" w:rsidRPr="00B60015" w:rsidRDefault="008C2326" w:rsidP="00AE47F9">
            <w:pPr>
              <w:pStyle w:val="af5"/>
            </w:pPr>
            <w:r w:rsidRPr="00B60015">
              <w:t>加分项</w:t>
            </w:r>
          </w:p>
        </w:tc>
      </w:tr>
    </w:tbl>
    <w:bookmarkEnd w:id="337"/>
    <w:p w14:paraId="5DBC0346" w14:textId="77777777" w:rsidR="008C2326" w:rsidRPr="00B60015" w:rsidRDefault="008C2326" w:rsidP="008C2326">
      <w:pPr>
        <w:pStyle w:val="af8"/>
        <w:rPr>
          <w:rFonts w:cs="Times New Roman"/>
        </w:rPr>
      </w:pPr>
      <w:r w:rsidRPr="00B60015">
        <w:rPr>
          <w:rFonts w:cs="Times New Roman"/>
        </w:rPr>
        <w:t>注：</w:t>
      </w:r>
      <w:r w:rsidRPr="00B50FAE">
        <w:rPr>
          <w:rFonts w:cs="Times New Roman"/>
          <w:b/>
          <w:bCs w:val="0"/>
        </w:rPr>
        <w:t>1</w:t>
      </w:r>
      <w:r w:rsidRPr="00B60015">
        <w:rPr>
          <w:rFonts w:cs="Times New Roman"/>
        </w:rPr>
        <w:t xml:space="preserve">  </w:t>
      </w:r>
      <w:r w:rsidRPr="00B60015">
        <w:rPr>
          <w:rFonts w:cs="Times New Roman"/>
        </w:rPr>
        <w:t>三级指标中的控制项不设得分，用</w:t>
      </w:r>
      <w:r w:rsidRPr="00B60015">
        <w:rPr>
          <w:rFonts w:cs="Times New Roman"/>
        </w:rPr>
        <w:t>“—”</w:t>
      </w:r>
      <w:r w:rsidRPr="00B60015">
        <w:rPr>
          <w:rFonts w:cs="Times New Roman"/>
        </w:rPr>
        <w:t>表示；</w:t>
      </w:r>
    </w:p>
    <w:p w14:paraId="10D673D1" w14:textId="77777777" w:rsidR="008C2326" w:rsidRPr="00B60015" w:rsidRDefault="008C2326" w:rsidP="008C2326">
      <w:pPr>
        <w:pStyle w:val="af8"/>
        <w:ind w:firstLineChars="200" w:firstLine="361"/>
        <w:rPr>
          <w:rFonts w:cs="Times New Roman"/>
        </w:rPr>
      </w:pPr>
      <w:r w:rsidRPr="00B50FAE">
        <w:rPr>
          <w:rFonts w:cs="Times New Roman"/>
          <w:b/>
          <w:bCs w:val="0"/>
        </w:rPr>
        <w:t>2</w:t>
      </w:r>
      <w:r w:rsidRPr="00B60015">
        <w:rPr>
          <w:rFonts w:cs="Times New Roman"/>
        </w:rPr>
        <w:t xml:space="preserve">  </w:t>
      </w:r>
      <w:r w:rsidRPr="00B60015">
        <w:rPr>
          <w:rFonts w:cs="Times New Roman"/>
        </w:rPr>
        <w:t>当某评分项</w:t>
      </w:r>
      <w:proofErr w:type="gramStart"/>
      <w:r w:rsidRPr="00B60015">
        <w:rPr>
          <w:rFonts w:cs="Times New Roman"/>
        </w:rPr>
        <w:t>不</w:t>
      </w:r>
      <w:proofErr w:type="gramEnd"/>
      <w:r w:rsidRPr="00B60015">
        <w:rPr>
          <w:rFonts w:cs="Times New Roman"/>
        </w:rPr>
        <w:t>参评时，该评分项的分值应按比例分配到其他参评的评分项中；</w:t>
      </w:r>
    </w:p>
    <w:p w14:paraId="0E25D52C" w14:textId="77777777" w:rsidR="008C2326" w:rsidRPr="00B60015" w:rsidRDefault="008C2326" w:rsidP="008C2326">
      <w:pPr>
        <w:pStyle w:val="af8"/>
        <w:ind w:firstLineChars="200" w:firstLine="361"/>
        <w:rPr>
          <w:rFonts w:cs="Times New Roman"/>
        </w:rPr>
      </w:pPr>
      <w:r w:rsidRPr="00B50FAE">
        <w:rPr>
          <w:rFonts w:cs="Times New Roman"/>
          <w:b/>
          <w:bCs w:val="0"/>
        </w:rPr>
        <w:t>3</w:t>
      </w:r>
      <w:r w:rsidRPr="00B60015">
        <w:rPr>
          <w:rFonts w:cs="Times New Roman"/>
        </w:rPr>
        <w:t xml:space="preserve">  </w:t>
      </w:r>
      <w:r w:rsidRPr="00B60015">
        <w:rPr>
          <w:rFonts w:cs="Times New Roman"/>
        </w:rPr>
        <w:t>加分项满分值为</w:t>
      </w:r>
      <w:r w:rsidRPr="00B60015">
        <w:rPr>
          <w:rFonts w:cs="Times New Roman"/>
        </w:rPr>
        <w:t>10</w:t>
      </w:r>
      <w:r w:rsidRPr="00B60015">
        <w:rPr>
          <w:rFonts w:cs="Times New Roman"/>
        </w:rPr>
        <w:t>分，其他加分项应</w:t>
      </w:r>
      <w:proofErr w:type="gramStart"/>
      <w:r w:rsidRPr="00B60015">
        <w:rPr>
          <w:rFonts w:cs="Times New Roman"/>
        </w:rPr>
        <w:t>由评价</w:t>
      </w:r>
      <w:proofErr w:type="gramEnd"/>
      <w:r w:rsidRPr="00B60015">
        <w:rPr>
          <w:rFonts w:cs="Times New Roman"/>
        </w:rPr>
        <w:t>方根据实际工程情况制定合理的评价指标，综合确定加分数值。</w:t>
      </w:r>
    </w:p>
    <w:p w14:paraId="437179F4" w14:textId="77777777" w:rsidR="008C2326" w:rsidRPr="000C32F9" w:rsidRDefault="008C2326" w:rsidP="008C2326">
      <w:pPr>
        <w:rPr>
          <w:rFonts w:cs="Times New Roman"/>
        </w:rPr>
      </w:pPr>
      <w:r w:rsidRPr="00B60015">
        <w:rPr>
          <w:rFonts w:cs="Times New Roman"/>
          <w:b/>
          <w:bCs/>
        </w:rPr>
        <w:t xml:space="preserve">19.1.3  </w:t>
      </w:r>
      <w:r w:rsidRPr="00B60015">
        <w:rPr>
          <w:rFonts w:cs="Times New Roman"/>
        </w:rPr>
        <w:t>铁路工程</w:t>
      </w:r>
      <w:r>
        <w:rPr>
          <w:rFonts w:cs="Times New Roman" w:hint="eastAsia"/>
        </w:rPr>
        <w:t>劳动安全与环境卫生</w:t>
      </w:r>
      <w:r w:rsidRPr="00B60015">
        <w:rPr>
          <w:rFonts w:cs="Times New Roman"/>
        </w:rPr>
        <w:t>专业绿色设计评价单元应按</w:t>
      </w:r>
      <w:r>
        <w:rPr>
          <w:rFonts w:cs="Times New Roman" w:hint="eastAsia"/>
        </w:rPr>
        <w:t>铁路工点</w:t>
      </w:r>
      <w:r w:rsidRPr="00B60015">
        <w:rPr>
          <w:rFonts w:cs="Times New Roman"/>
        </w:rPr>
        <w:t>划分，各评价单元所占权重应综合考虑</w:t>
      </w:r>
      <w:r>
        <w:rPr>
          <w:rFonts w:cs="Times New Roman" w:hint="eastAsia"/>
        </w:rPr>
        <w:t>项目规模、投资占比等</w:t>
      </w:r>
      <w:r w:rsidRPr="00B60015">
        <w:rPr>
          <w:rFonts w:cs="Times New Roman"/>
        </w:rPr>
        <w:t>确定。</w:t>
      </w:r>
    </w:p>
    <w:p w14:paraId="73605955" w14:textId="2267A0A5" w:rsidR="008C2326" w:rsidRPr="00B60015" w:rsidRDefault="008C2326" w:rsidP="008C2326">
      <w:pPr>
        <w:pStyle w:val="2"/>
        <w:rPr>
          <w:rFonts w:cs="Times New Roman"/>
        </w:rPr>
      </w:pPr>
      <w:bookmarkStart w:id="338" w:name="_Toc170391289"/>
      <w:bookmarkStart w:id="339" w:name="_Toc170551065"/>
      <w:r w:rsidRPr="00B60015">
        <w:rPr>
          <w:rFonts w:cs="Times New Roman"/>
          <w:b/>
          <w:bCs w:val="0"/>
        </w:rPr>
        <w:lastRenderedPageBreak/>
        <w:t>19.2</w:t>
      </w:r>
      <w:r w:rsidRPr="00B60015">
        <w:rPr>
          <w:rFonts w:cs="Times New Roman"/>
        </w:rPr>
        <w:t xml:space="preserve">  </w:t>
      </w:r>
      <w:r w:rsidRPr="00B60015">
        <w:rPr>
          <w:rFonts w:cs="Times New Roman"/>
        </w:rPr>
        <w:t>控制项</w:t>
      </w:r>
      <w:bookmarkEnd w:id="338"/>
      <w:bookmarkEnd w:id="339"/>
      <w:r w:rsidR="002A4F75">
        <w:rPr>
          <w:rFonts w:cs="Times New Roman"/>
        </w:rPr>
        <w:fldChar w:fldCharType="begin"/>
      </w:r>
      <w:r w:rsidR="002A4F75">
        <w:rPr>
          <w:rFonts w:cs="Times New Roman"/>
        </w:rPr>
        <w:instrText xml:space="preserve"> TC  "</w:instrText>
      </w:r>
      <w:bookmarkStart w:id="340" w:name="_Toc170395495"/>
      <w:r w:rsidR="002A4F75">
        <w:rPr>
          <w:rFonts w:cs="Times New Roman"/>
        </w:rPr>
        <w:instrText>19.2  Control items</w:instrText>
      </w:r>
      <w:bookmarkEnd w:id="340"/>
      <w:r w:rsidR="002A4F75">
        <w:rPr>
          <w:rFonts w:cs="Times New Roman"/>
        </w:rPr>
        <w:instrText xml:space="preserve">" \l 2 </w:instrText>
      </w:r>
      <w:r w:rsidR="002A4F75">
        <w:rPr>
          <w:rFonts w:cs="Times New Roman"/>
        </w:rPr>
        <w:fldChar w:fldCharType="end"/>
      </w:r>
    </w:p>
    <w:p w14:paraId="52500DF6" w14:textId="77777777" w:rsidR="008C2326" w:rsidRPr="00B60015" w:rsidRDefault="008C2326" w:rsidP="008C2326">
      <w:pPr>
        <w:rPr>
          <w:rFonts w:cs="Times New Roman"/>
        </w:rPr>
      </w:pPr>
      <w:r w:rsidRPr="00B60015">
        <w:rPr>
          <w:rFonts w:cs="Times New Roman"/>
          <w:b/>
          <w:bCs/>
        </w:rPr>
        <w:t xml:space="preserve">19.2.1  </w:t>
      </w:r>
      <w:r w:rsidRPr="00753159">
        <w:rPr>
          <w:rFonts w:cs="Times New Roman" w:hint="eastAsia"/>
        </w:rPr>
        <w:t>省会城市所在地和客货运枢纽地区应设置环境卫生用房。</w:t>
      </w:r>
    </w:p>
    <w:p w14:paraId="64346869" w14:textId="77777777" w:rsidR="008C2326" w:rsidRDefault="008C2326" w:rsidP="008C2326">
      <w:pPr>
        <w:rPr>
          <w:rFonts w:cs="Times New Roman"/>
        </w:rPr>
      </w:pPr>
      <w:r w:rsidRPr="00B60015">
        <w:rPr>
          <w:rFonts w:cs="Times New Roman"/>
          <w:b/>
          <w:bCs/>
        </w:rPr>
        <w:t>19.2.2</w:t>
      </w:r>
      <w:r w:rsidRPr="00B60015">
        <w:rPr>
          <w:rFonts w:cs="Times New Roman"/>
        </w:rPr>
        <w:t xml:space="preserve">  </w:t>
      </w:r>
      <w:r w:rsidRPr="00753159">
        <w:rPr>
          <w:rFonts w:cs="Times New Roman" w:hint="eastAsia"/>
        </w:rPr>
        <w:t>大型客车技术整备所应设置卫生防疫作业人员及物品房屋，且应符合相关规范要求。</w:t>
      </w:r>
    </w:p>
    <w:p w14:paraId="49968060" w14:textId="77777777" w:rsidR="008C2326" w:rsidRPr="005458FF" w:rsidRDefault="008C2326" w:rsidP="008C2326">
      <w:pPr>
        <w:rPr>
          <w:rFonts w:eastAsia="仿宋" w:cs="Times New Roman"/>
        </w:rPr>
      </w:pPr>
      <w:r w:rsidRPr="00B60015">
        <w:rPr>
          <w:rFonts w:cs="Times New Roman"/>
          <w:b/>
          <w:bCs/>
        </w:rPr>
        <w:t>19.2.</w:t>
      </w:r>
      <w:r>
        <w:rPr>
          <w:rFonts w:cs="Times New Roman" w:hint="eastAsia"/>
          <w:b/>
          <w:bCs/>
        </w:rPr>
        <w:t>3</w:t>
      </w:r>
      <w:r w:rsidRPr="00B60015">
        <w:rPr>
          <w:rFonts w:cs="Times New Roman"/>
        </w:rPr>
        <w:t xml:space="preserve">  </w:t>
      </w:r>
      <w:r w:rsidRPr="005458FF">
        <w:rPr>
          <w:rFonts w:cs="Times New Roman" w:hint="eastAsia"/>
        </w:rPr>
        <w:t>新建高原铁路站区、段（所）、车间、工区等应设置集中供氧室及药品间。</w:t>
      </w:r>
    </w:p>
    <w:p w14:paraId="2DC7C2DC" w14:textId="77777777" w:rsidR="008C2326" w:rsidRDefault="008C2326" w:rsidP="008C2326">
      <w:pPr>
        <w:rPr>
          <w:rFonts w:cs="Times New Roman"/>
        </w:rPr>
      </w:pPr>
      <w:r>
        <w:rPr>
          <w:rFonts w:cs="Times New Roman"/>
          <w:b/>
          <w:bCs/>
        </w:rPr>
        <w:t>19.2.</w:t>
      </w:r>
      <w:r>
        <w:rPr>
          <w:rFonts w:cs="Times New Roman" w:hint="eastAsia"/>
          <w:b/>
          <w:bCs/>
        </w:rPr>
        <w:t>4</w:t>
      </w:r>
      <w:r w:rsidRPr="00B60015">
        <w:rPr>
          <w:rFonts w:cs="Times New Roman"/>
        </w:rPr>
        <w:t xml:space="preserve">  </w:t>
      </w:r>
      <w:r w:rsidRPr="00753159">
        <w:rPr>
          <w:rFonts w:cs="Times New Roman" w:hint="eastAsia"/>
        </w:rPr>
        <w:t>站、段应根据工程场所规模、职业性有害因素、劳动者人数设置卫生室。</w:t>
      </w:r>
    </w:p>
    <w:p w14:paraId="638B3F8C" w14:textId="77777777" w:rsidR="008C2326" w:rsidRDefault="008C2326" w:rsidP="008C2326">
      <w:pPr>
        <w:rPr>
          <w:rFonts w:cs="Times New Roman"/>
        </w:rPr>
      </w:pPr>
      <w:r>
        <w:rPr>
          <w:rFonts w:cs="Times New Roman"/>
          <w:b/>
          <w:bCs/>
        </w:rPr>
        <w:t>19.2.</w:t>
      </w:r>
      <w:r>
        <w:rPr>
          <w:rFonts w:cs="Times New Roman" w:hint="eastAsia"/>
          <w:b/>
          <w:bCs/>
        </w:rPr>
        <w:t>5</w:t>
      </w:r>
      <w:r w:rsidRPr="00B60015">
        <w:rPr>
          <w:rFonts w:cs="Times New Roman"/>
        </w:rPr>
        <w:t xml:space="preserve">  </w:t>
      </w:r>
      <w:r w:rsidRPr="00FD1301">
        <w:rPr>
          <w:rFonts w:cs="Times New Roman" w:hint="eastAsia"/>
        </w:rPr>
        <w:t>车间、工区应该设置保健室</w:t>
      </w:r>
      <w:r>
        <w:rPr>
          <w:rFonts w:cs="Times New Roman" w:hint="eastAsia"/>
        </w:rPr>
        <w:t>。</w:t>
      </w:r>
    </w:p>
    <w:p w14:paraId="7011BE97" w14:textId="779B2FB7" w:rsidR="008C2326" w:rsidRPr="00B60015" w:rsidRDefault="008C2326" w:rsidP="008C2326">
      <w:pPr>
        <w:pStyle w:val="2"/>
        <w:rPr>
          <w:rFonts w:cs="Times New Roman"/>
        </w:rPr>
      </w:pPr>
      <w:bookmarkStart w:id="341" w:name="_Toc170391290"/>
      <w:bookmarkStart w:id="342" w:name="_Toc170551066"/>
      <w:r w:rsidRPr="00B60015">
        <w:rPr>
          <w:rFonts w:cs="Times New Roman"/>
          <w:b/>
          <w:bCs w:val="0"/>
        </w:rPr>
        <w:t xml:space="preserve">19.3 </w:t>
      </w:r>
      <w:r w:rsidRPr="00B60015">
        <w:rPr>
          <w:rFonts w:cs="Times New Roman"/>
        </w:rPr>
        <w:t xml:space="preserve"> </w:t>
      </w:r>
      <w:r w:rsidRPr="00B60015">
        <w:rPr>
          <w:rFonts w:cs="Times New Roman"/>
        </w:rPr>
        <w:t>评分项</w:t>
      </w:r>
      <w:bookmarkEnd w:id="341"/>
      <w:bookmarkEnd w:id="342"/>
      <w:r w:rsidR="0096664F">
        <w:rPr>
          <w:rFonts w:cs="Times New Roman"/>
        </w:rPr>
        <w:fldChar w:fldCharType="begin"/>
      </w:r>
      <w:r w:rsidR="0096664F">
        <w:rPr>
          <w:rFonts w:cs="Times New Roman"/>
        </w:rPr>
        <w:instrText xml:space="preserve"> TC  "</w:instrText>
      </w:r>
      <w:bookmarkStart w:id="343" w:name="_Toc170395496"/>
      <w:r w:rsidR="0096664F">
        <w:rPr>
          <w:rFonts w:cs="Times New Roman"/>
        </w:rPr>
        <w:instrText>19.3  Scoring items</w:instrText>
      </w:r>
      <w:bookmarkEnd w:id="343"/>
      <w:r w:rsidR="0096664F">
        <w:rPr>
          <w:rFonts w:cs="Times New Roman"/>
        </w:rPr>
        <w:instrText xml:space="preserve">" \l 2 </w:instrText>
      </w:r>
      <w:r w:rsidR="0096664F">
        <w:rPr>
          <w:rFonts w:cs="Times New Roman"/>
        </w:rPr>
        <w:fldChar w:fldCharType="end"/>
      </w:r>
    </w:p>
    <w:p w14:paraId="73C993CC" w14:textId="77777777" w:rsidR="008C2326" w:rsidRPr="00B60015" w:rsidRDefault="008C2326" w:rsidP="008C2326">
      <w:pPr>
        <w:rPr>
          <w:rFonts w:cs="Times New Roman"/>
        </w:rPr>
      </w:pPr>
      <w:r w:rsidRPr="00B60015">
        <w:rPr>
          <w:rFonts w:cs="Times New Roman"/>
          <w:b/>
          <w:bCs/>
        </w:rPr>
        <w:t>19.3.1</w:t>
      </w:r>
      <w:r w:rsidRPr="00B60015">
        <w:rPr>
          <w:rFonts w:cs="Times New Roman"/>
        </w:rPr>
        <w:t xml:space="preserve">  </w:t>
      </w:r>
      <w:r w:rsidRPr="00B60015">
        <w:rPr>
          <w:rFonts w:cs="Times New Roman"/>
        </w:rPr>
        <w:t>铁路工程供氧设计的</w:t>
      </w:r>
      <w:proofErr w:type="gramStart"/>
      <w:r w:rsidRPr="00B60015">
        <w:rPr>
          <w:rFonts w:cs="Times New Roman"/>
        </w:rPr>
        <w:t>评价总分值</w:t>
      </w:r>
      <w:proofErr w:type="gramEnd"/>
      <w:r w:rsidRPr="00B60015">
        <w:rPr>
          <w:rFonts w:cs="Times New Roman"/>
        </w:rPr>
        <w:t>为</w:t>
      </w:r>
      <w:r>
        <w:rPr>
          <w:rFonts w:cs="Times New Roman" w:hint="eastAsia"/>
        </w:rPr>
        <w:t>20</w:t>
      </w:r>
      <w:r w:rsidRPr="00B60015">
        <w:rPr>
          <w:rFonts w:cs="Times New Roman"/>
        </w:rPr>
        <w:t>分，按下列规则评分并累计：</w:t>
      </w:r>
    </w:p>
    <w:p w14:paraId="1737FD83"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供氧宜与增压相结合，移动宜与固定供氧设施结合，集中式宜与</w:t>
      </w:r>
      <w:proofErr w:type="gramStart"/>
      <w:r w:rsidRPr="00B60015">
        <w:rPr>
          <w:rFonts w:cs="Times New Roman"/>
        </w:rPr>
        <w:t>个</w:t>
      </w:r>
      <w:proofErr w:type="gramEnd"/>
      <w:r w:rsidRPr="00B60015">
        <w:rPr>
          <w:rFonts w:cs="Times New Roman"/>
        </w:rPr>
        <w:t>体式供氧设施结合设置，得</w:t>
      </w:r>
      <w:r>
        <w:rPr>
          <w:rFonts w:cs="Times New Roman" w:hint="eastAsia"/>
        </w:rPr>
        <w:t>10</w:t>
      </w:r>
      <w:r w:rsidRPr="00B60015">
        <w:rPr>
          <w:rFonts w:cs="Times New Roman"/>
        </w:rPr>
        <w:t>分；</w:t>
      </w:r>
    </w:p>
    <w:p w14:paraId="5A053C91"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海拔</w:t>
      </w:r>
      <w:r w:rsidRPr="00B60015">
        <w:rPr>
          <w:rFonts w:cs="Times New Roman"/>
        </w:rPr>
        <w:t>3000m</w:t>
      </w:r>
      <w:r w:rsidRPr="00B60015">
        <w:rPr>
          <w:rFonts w:cs="Times New Roman"/>
        </w:rPr>
        <w:t>及以上的施工现场宜配置平衡氧舱救护车，得</w:t>
      </w:r>
      <w:r>
        <w:rPr>
          <w:rFonts w:cs="Times New Roman" w:hint="eastAsia"/>
        </w:rPr>
        <w:t>5</w:t>
      </w:r>
      <w:r w:rsidRPr="00B60015">
        <w:rPr>
          <w:rFonts w:cs="Times New Roman"/>
        </w:rPr>
        <w:t>分；</w:t>
      </w:r>
    </w:p>
    <w:p w14:paraId="15F16670" w14:textId="77777777" w:rsidR="008C2326" w:rsidRPr="00B60015" w:rsidRDefault="008C2326" w:rsidP="008C2326">
      <w:pPr>
        <w:ind w:firstLineChars="200" w:firstLine="482"/>
        <w:rPr>
          <w:rFonts w:cs="Times New Roman"/>
        </w:rPr>
      </w:pPr>
      <w:r w:rsidRPr="00B60015">
        <w:rPr>
          <w:rFonts w:cs="Times New Roman"/>
          <w:b/>
          <w:bCs/>
        </w:rPr>
        <w:t>3</w:t>
      </w:r>
      <w:r w:rsidRPr="00B60015">
        <w:rPr>
          <w:rFonts w:cs="Times New Roman"/>
        </w:rPr>
        <w:t xml:space="preserve">  </w:t>
      </w:r>
      <w:r w:rsidRPr="00B60015">
        <w:rPr>
          <w:rFonts w:cs="Times New Roman"/>
        </w:rPr>
        <w:t>海拔</w:t>
      </w:r>
      <w:r w:rsidRPr="00B60015">
        <w:rPr>
          <w:rFonts w:cs="Times New Roman"/>
        </w:rPr>
        <w:t>2500m</w:t>
      </w:r>
      <w:r w:rsidRPr="00B60015">
        <w:rPr>
          <w:rFonts w:cs="Times New Roman"/>
        </w:rPr>
        <w:t>及以上铁路站区生产生活场所的室内宜采取供氧措施，得</w:t>
      </w:r>
      <w:r>
        <w:rPr>
          <w:rFonts w:cs="Times New Roman" w:hint="eastAsia"/>
        </w:rPr>
        <w:t>5</w:t>
      </w:r>
      <w:r w:rsidRPr="00B60015">
        <w:rPr>
          <w:rFonts w:cs="Times New Roman"/>
        </w:rPr>
        <w:t>分。</w:t>
      </w:r>
    </w:p>
    <w:p w14:paraId="68F38F68" w14:textId="77777777" w:rsidR="008C2326" w:rsidRPr="00B60015" w:rsidRDefault="008C2326" w:rsidP="008C2326">
      <w:pPr>
        <w:rPr>
          <w:rFonts w:cs="Times New Roman"/>
        </w:rPr>
      </w:pPr>
      <w:r w:rsidRPr="00B60015">
        <w:rPr>
          <w:rFonts w:cs="Times New Roman"/>
          <w:b/>
          <w:bCs/>
        </w:rPr>
        <w:t>19.3.</w:t>
      </w:r>
      <w:r>
        <w:rPr>
          <w:rFonts w:cs="Times New Roman" w:hint="eastAsia"/>
          <w:b/>
          <w:bCs/>
        </w:rPr>
        <w:t>2</w:t>
      </w:r>
      <w:r w:rsidRPr="00B60015">
        <w:rPr>
          <w:rFonts w:cs="Times New Roman"/>
        </w:rPr>
        <w:t xml:space="preserve">  </w:t>
      </w:r>
      <w:r>
        <w:rPr>
          <w:rFonts w:cs="Times New Roman" w:hint="eastAsia"/>
        </w:rPr>
        <w:t>宜</w:t>
      </w:r>
      <w:r w:rsidRPr="00B60015">
        <w:rPr>
          <w:rFonts w:cs="Times New Roman"/>
        </w:rPr>
        <w:t>充分利用沿线医疗资源，配置救助用房，</w:t>
      </w:r>
      <w:proofErr w:type="gramStart"/>
      <w:r w:rsidRPr="00B60015">
        <w:rPr>
          <w:rFonts w:cs="Times New Roman"/>
        </w:rPr>
        <w:t>评价总分值</w:t>
      </w:r>
      <w:proofErr w:type="gramEnd"/>
      <w:r w:rsidRPr="00B60015">
        <w:rPr>
          <w:rFonts w:cs="Times New Roman"/>
        </w:rPr>
        <w:t>为</w:t>
      </w:r>
      <w:r>
        <w:rPr>
          <w:rFonts w:cs="Times New Roman" w:hint="eastAsia"/>
        </w:rPr>
        <w:t>10</w:t>
      </w:r>
      <w:r w:rsidRPr="00B60015">
        <w:rPr>
          <w:rFonts w:cs="Times New Roman"/>
        </w:rPr>
        <w:t>分，按下列规则评分并累计：</w:t>
      </w:r>
    </w:p>
    <w:p w14:paraId="62D175E0"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沿线施工营地根据需要配置医疗救助用房，且救护车辆易于转运，得</w:t>
      </w:r>
      <w:r>
        <w:rPr>
          <w:rFonts w:cs="Times New Roman" w:hint="eastAsia"/>
        </w:rPr>
        <w:t>5</w:t>
      </w:r>
      <w:r w:rsidRPr="00B60015">
        <w:rPr>
          <w:rFonts w:cs="Times New Roman"/>
        </w:rPr>
        <w:t>分；</w:t>
      </w:r>
    </w:p>
    <w:p w14:paraId="18A3FE33"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工地生活区配置医疗救护设备设施，得</w:t>
      </w:r>
      <w:r>
        <w:rPr>
          <w:rFonts w:cs="Times New Roman" w:hint="eastAsia"/>
        </w:rPr>
        <w:t>5</w:t>
      </w:r>
      <w:r w:rsidRPr="00B60015">
        <w:rPr>
          <w:rFonts w:cs="Times New Roman"/>
        </w:rPr>
        <w:t>分。</w:t>
      </w:r>
    </w:p>
    <w:p w14:paraId="665BAC9D" w14:textId="77777777" w:rsidR="008C2326" w:rsidRPr="001D161F" w:rsidRDefault="008C2326" w:rsidP="008C2326">
      <w:pPr>
        <w:rPr>
          <w:rFonts w:cs="Times New Roman"/>
        </w:rPr>
      </w:pPr>
      <w:r w:rsidRPr="00B60015">
        <w:rPr>
          <w:rFonts w:cs="Times New Roman"/>
          <w:b/>
          <w:bCs/>
        </w:rPr>
        <w:t>19.3.</w:t>
      </w:r>
      <w:r>
        <w:rPr>
          <w:rFonts w:cs="Times New Roman" w:hint="eastAsia"/>
          <w:b/>
          <w:bCs/>
        </w:rPr>
        <w:t>3</w:t>
      </w:r>
      <w:r w:rsidRPr="00B60015">
        <w:rPr>
          <w:rFonts w:cs="Times New Roman"/>
        </w:rPr>
        <w:t xml:space="preserve">  </w:t>
      </w:r>
      <w:r w:rsidRPr="00B60015">
        <w:rPr>
          <w:rFonts w:cs="Times New Roman"/>
        </w:rPr>
        <w:t>医疗卫生习服地点设置在海拔</w:t>
      </w:r>
      <w:r w:rsidRPr="00B60015">
        <w:rPr>
          <w:rFonts w:cs="Times New Roman"/>
        </w:rPr>
        <w:t>2500m~3000m</w:t>
      </w:r>
      <w:r w:rsidRPr="00B60015">
        <w:rPr>
          <w:rFonts w:cs="Times New Roman"/>
        </w:rPr>
        <w:t>的适宜地区，得</w:t>
      </w:r>
      <w:r>
        <w:rPr>
          <w:rFonts w:cs="Times New Roman" w:hint="eastAsia"/>
        </w:rPr>
        <w:t>10</w:t>
      </w:r>
      <w:r w:rsidRPr="00B60015">
        <w:rPr>
          <w:rFonts w:cs="Times New Roman"/>
        </w:rPr>
        <w:t>分。</w:t>
      </w:r>
    </w:p>
    <w:p w14:paraId="65F9E4D1" w14:textId="2242097C" w:rsidR="008C2326" w:rsidRDefault="008C2326" w:rsidP="008C2326">
      <w:pPr>
        <w:rPr>
          <w:rFonts w:cs="Times New Roman"/>
        </w:rPr>
      </w:pPr>
      <w:r w:rsidRPr="00B60015">
        <w:rPr>
          <w:rFonts w:cs="Times New Roman"/>
          <w:b/>
          <w:bCs/>
        </w:rPr>
        <w:t>19.3.</w:t>
      </w:r>
      <w:r>
        <w:rPr>
          <w:rFonts w:cs="Times New Roman" w:hint="eastAsia"/>
          <w:b/>
          <w:bCs/>
        </w:rPr>
        <w:t>4</w:t>
      </w:r>
      <w:r w:rsidRPr="00B60015">
        <w:rPr>
          <w:rFonts w:cs="Times New Roman"/>
          <w:b/>
          <w:bCs/>
        </w:rPr>
        <w:t xml:space="preserve">  </w:t>
      </w:r>
      <w:r w:rsidRPr="00753159">
        <w:rPr>
          <w:rFonts w:cs="Times New Roman" w:hint="eastAsia"/>
        </w:rPr>
        <w:t>机务段、动车段及客运</w:t>
      </w:r>
      <w:proofErr w:type="gramStart"/>
      <w:r w:rsidRPr="00753159">
        <w:rPr>
          <w:rFonts w:cs="Times New Roman" w:hint="eastAsia"/>
        </w:rPr>
        <w:t>段</w:t>
      </w:r>
      <w:r>
        <w:rPr>
          <w:rFonts w:cs="Times New Roman" w:hint="eastAsia"/>
        </w:rPr>
        <w:t>宜</w:t>
      </w:r>
      <w:r w:rsidRPr="00753159">
        <w:rPr>
          <w:rFonts w:cs="Times New Roman" w:hint="eastAsia"/>
        </w:rPr>
        <w:t>设心理</w:t>
      </w:r>
      <w:proofErr w:type="gramEnd"/>
      <w:r w:rsidRPr="00753159">
        <w:rPr>
          <w:rFonts w:cs="Times New Roman" w:hint="eastAsia"/>
        </w:rPr>
        <w:t>疏导室</w:t>
      </w:r>
      <w:r>
        <w:rPr>
          <w:rFonts w:cs="Times New Roman" w:hint="eastAsia"/>
        </w:rPr>
        <w:t>，</w:t>
      </w:r>
      <w:proofErr w:type="gramStart"/>
      <w:r w:rsidRPr="00753159">
        <w:rPr>
          <w:rFonts w:cs="Times New Roman" w:hint="eastAsia"/>
        </w:rPr>
        <w:t>且面积</w:t>
      </w:r>
      <w:proofErr w:type="gramEnd"/>
      <w:r w:rsidRPr="00753159">
        <w:rPr>
          <w:rFonts w:cs="Times New Roman" w:hint="eastAsia"/>
        </w:rPr>
        <w:t>不小于</w:t>
      </w:r>
      <w:r w:rsidRPr="00753159">
        <w:rPr>
          <w:rFonts w:cs="Times New Roman" w:hint="eastAsia"/>
        </w:rPr>
        <w:t>15m</w:t>
      </w:r>
      <w:r w:rsidRPr="00753159">
        <w:rPr>
          <w:rFonts w:cs="Times New Roman" w:hint="eastAsia"/>
          <w:vertAlign w:val="superscript"/>
        </w:rPr>
        <w:t>2</w:t>
      </w:r>
      <w:r w:rsidR="006134B1">
        <w:rPr>
          <w:rFonts w:cs="Times New Roman" w:hint="eastAsia"/>
        </w:rPr>
        <w:t>，</w:t>
      </w:r>
      <w:r w:rsidRPr="00B60015">
        <w:rPr>
          <w:rFonts w:cs="Times New Roman"/>
        </w:rPr>
        <w:t>得</w:t>
      </w:r>
      <w:r>
        <w:rPr>
          <w:rFonts w:cs="Times New Roman" w:hint="eastAsia"/>
        </w:rPr>
        <w:t>10</w:t>
      </w:r>
      <w:r w:rsidRPr="00B60015">
        <w:rPr>
          <w:rFonts w:cs="Times New Roman"/>
        </w:rPr>
        <w:t>分。</w:t>
      </w:r>
    </w:p>
    <w:p w14:paraId="3ECC0157" w14:textId="77777777" w:rsidR="008C2326" w:rsidRDefault="008C2326" w:rsidP="008C2326">
      <w:r w:rsidRPr="00B60015">
        <w:rPr>
          <w:b/>
          <w:bCs/>
        </w:rPr>
        <w:t>19.3.</w:t>
      </w:r>
      <w:r>
        <w:rPr>
          <w:rFonts w:hint="eastAsia"/>
          <w:b/>
          <w:bCs/>
        </w:rPr>
        <w:t>5</w:t>
      </w:r>
      <w:r w:rsidRPr="00B60015">
        <w:rPr>
          <w:b/>
          <w:bCs/>
        </w:rPr>
        <w:t xml:space="preserve">  </w:t>
      </w:r>
      <w:r w:rsidRPr="00FD1301">
        <w:rPr>
          <w:rFonts w:hint="eastAsia"/>
        </w:rPr>
        <w:t>铁路旅客车站、动车段（所）</w:t>
      </w:r>
      <w:r>
        <w:rPr>
          <w:rFonts w:hint="eastAsia"/>
        </w:rPr>
        <w:t>宜</w:t>
      </w:r>
      <w:r w:rsidRPr="00FD1301">
        <w:rPr>
          <w:rFonts w:hint="eastAsia"/>
        </w:rPr>
        <w:t>设垃圾转运站及垃圾收储房屋，</w:t>
      </w:r>
      <w:r w:rsidRPr="00B60015">
        <w:t>得</w:t>
      </w:r>
      <w:r>
        <w:rPr>
          <w:rFonts w:hint="eastAsia"/>
        </w:rPr>
        <w:t>10</w:t>
      </w:r>
      <w:r w:rsidRPr="00B60015">
        <w:t>分。</w:t>
      </w:r>
    </w:p>
    <w:p w14:paraId="72D6C177" w14:textId="77777777" w:rsidR="008C2326" w:rsidRPr="00CB5331" w:rsidRDefault="008C2326" w:rsidP="008C2326">
      <w:r w:rsidRPr="00CB5331">
        <w:br w:type="page"/>
      </w:r>
    </w:p>
    <w:p w14:paraId="32EFE7AF" w14:textId="77777777" w:rsidR="00073368" w:rsidRPr="00CB5331" w:rsidRDefault="00073368" w:rsidP="00073368">
      <w:pPr>
        <w:pStyle w:val="1"/>
      </w:pPr>
      <w:bookmarkStart w:id="344" w:name="_Toc165237198"/>
      <w:bookmarkStart w:id="345" w:name="_Toc170391291"/>
      <w:bookmarkStart w:id="346" w:name="_Toc170551067"/>
      <w:bookmarkEnd w:id="282"/>
      <w:bookmarkEnd w:id="283"/>
      <w:bookmarkEnd w:id="284"/>
      <w:r w:rsidRPr="00CB5331">
        <w:lastRenderedPageBreak/>
        <w:t xml:space="preserve">20  </w:t>
      </w:r>
      <w:r>
        <w:rPr>
          <w:rFonts w:hint="eastAsia"/>
        </w:rPr>
        <w:t>大型</w:t>
      </w:r>
      <w:r w:rsidRPr="00CB5331">
        <w:rPr>
          <w:rFonts w:hint="eastAsia"/>
        </w:rPr>
        <w:t>临时工程</w:t>
      </w:r>
      <w:r>
        <w:rPr>
          <w:rFonts w:hint="eastAsia"/>
        </w:rPr>
        <w:t>和过渡工程</w:t>
      </w:r>
      <w:bookmarkEnd w:id="344"/>
      <w:bookmarkEnd w:id="345"/>
      <w:bookmarkEnd w:id="346"/>
      <w:r w:rsidRPr="00CB5331">
        <w:fldChar w:fldCharType="begin"/>
      </w:r>
      <w:r w:rsidRPr="00CB5331">
        <w:instrText xml:space="preserve"> </w:instrText>
      </w:r>
      <w:r w:rsidRPr="00CB5331">
        <w:rPr>
          <w:rFonts w:hint="eastAsia"/>
        </w:rPr>
        <w:instrText>TC  "</w:instrText>
      </w:r>
      <w:bookmarkStart w:id="347" w:name="_Toc170395497"/>
      <w:r w:rsidRPr="00CB5331">
        <w:rPr>
          <w:rFonts w:hint="eastAsia"/>
        </w:rPr>
        <w:instrText>20  Temporary works</w:instrText>
      </w:r>
      <w:bookmarkEnd w:id="347"/>
      <w:r w:rsidRPr="00CB5331">
        <w:rPr>
          <w:rFonts w:hint="eastAsia"/>
        </w:rPr>
        <w:instrText>" \l 1</w:instrText>
      </w:r>
      <w:r w:rsidRPr="00CB5331">
        <w:instrText xml:space="preserve"> </w:instrText>
      </w:r>
      <w:r w:rsidRPr="00CB5331">
        <w:fldChar w:fldCharType="end"/>
      </w:r>
    </w:p>
    <w:p w14:paraId="3897FC51" w14:textId="77777777" w:rsidR="00073368" w:rsidRPr="00CB5331" w:rsidRDefault="00073368" w:rsidP="00073368">
      <w:pPr>
        <w:pStyle w:val="2"/>
      </w:pPr>
      <w:bookmarkStart w:id="348" w:name="_Toc165237199"/>
      <w:bookmarkStart w:id="349" w:name="_Toc170391292"/>
      <w:bookmarkStart w:id="350" w:name="_Toc170551068"/>
      <w:r w:rsidRPr="00CB5331">
        <w:rPr>
          <w:b/>
        </w:rPr>
        <w:t>20.1</w:t>
      </w:r>
      <w:r w:rsidRPr="00CB5331">
        <w:t xml:space="preserve">  </w:t>
      </w:r>
      <w:r w:rsidRPr="00CB5331">
        <w:rPr>
          <w:rFonts w:hint="eastAsia"/>
        </w:rPr>
        <w:t>一般规定</w:t>
      </w:r>
      <w:bookmarkEnd w:id="348"/>
      <w:bookmarkEnd w:id="349"/>
      <w:bookmarkEnd w:id="350"/>
      <w:r w:rsidRPr="00CB5331">
        <w:fldChar w:fldCharType="begin"/>
      </w:r>
      <w:r w:rsidRPr="00CB5331">
        <w:instrText xml:space="preserve"> </w:instrText>
      </w:r>
      <w:r w:rsidRPr="00CB5331">
        <w:rPr>
          <w:rFonts w:hint="eastAsia"/>
        </w:rPr>
        <w:instrText>TC  "</w:instrText>
      </w:r>
      <w:bookmarkStart w:id="351" w:name="_Toc170395498"/>
      <w:r w:rsidRPr="00CB5331">
        <w:rPr>
          <w:rFonts w:hint="eastAsia"/>
        </w:rPr>
        <w:instrText>20.1  General requirements</w:instrText>
      </w:r>
      <w:bookmarkEnd w:id="351"/>
      <w:r w:rsidRPr="00CB5331">
        <w:rPr>
          <w:rFonts w:hint="eastAsia"/>
        </w:rPr>
        <w:instrText>" \l 2</w:instrText>
      </w:r>
      <w:r w:rsidRPr="00CB5331">
        <w:instrText xml:space="preserve"> </w:instrText>
      </w:r>
      <w:r w:rsidRPr="00CB5331">
        <w:fldChar w:fldCharType="end"/>
      </w:r>
    </w:p>
    <w:p w14:paraId="39B77DCD" w14:textId="77777777" w:rsidR="00073368" w:rsidRDefault="00073368" w:rsidP="00073368">
      <w:r w:rsidRPr="00CB5331">
        <w:rPr>
          <w:b/>
          <w:bCs/>
        </w:rPr>
        <w:t xml:space="preserve">20.1.1 </w:t>
      </w:r>
      <w:r w:rsidRPr="00CB5331">
        <w:t xml:space="preserve"> </w:t>
      </w:r>
      <w:r w:rsidRPr="00CB5331">
        <w:rPr>
          <w:rFonts w:hint="eastAsia"/>
        </w:rPr>
        <w:t>铁路</w:t>
      </w:r>
      <w:r w:rsidRPr="00BC2EA4">
        <w:rPr>
          <w:rFonts w:hint="eastAsia"/>
        </w:rPr>
        <w:t>大型临时工程和过渡工程</w:t>
      </w:r>
      <w:r w:rsidRPr="00CB5331">
        <w:rPr>
          <w:rFonts w:hint="eastAsia"/>
        </w:rPr>
        <w:t>专业绿色设计评价</w:t>
      </w:r>
      <w:r>
        <w:rPr>
          <w:rFonts w:hint="eastAsia"/>
        </w:rPr>
        <w:t>应从</w:t>
      </w:r>
      <w:r w:rsidRPr="00CB5331">
        <w:rPr>
          <w:rFonts w:hint="eastAsia"/>
        </w:rPr>
        <w:t>制</w:t>
      </w:r>
      <w:r>
        <w:rPr>
          <w:rFonts w:hint="eastAsia"/>
        </w:rPr>
        <w:t>（</w:t>
      </w:r>
      <w:r w:rsidRPr="00CB5331">
        <w:rPr>
          <w:rFonts w:hint="eastAsia"/>
        </w:rPr>
        <w:t>存</w:t>
      </w:r>
      <w:r>
        <w:rPr>
          <w:rFonts w:hint="eastAsia"/>
        </w:rPr>
        <w:t>）</w:t>
      </w:r>
      <w:r w:rsidRPr="00CB5331">
        <w:rPr>
          <w:rFonts w:hint="eastAsia"/>
        </w:rPr>
        <w:t>梁场</w:t>
      </w:r>
      <w:r>
        <w:rPr>
          <w:rFonts w:hint="eastAsia"/>
        </w:rPr>
        <w:t>、铺轨基地、</w:t>
      </w:r>
      <w:r w:rsidRPr="007628EA">
        <w:rPr>
          <w:rFonts w:hint="eastAsia"/>
        </w:rPr>
        <w:t>轨枕（板）预制场</w:t>
      </w:r>
      <w:r>
        <w:rPr>
          <w:rFonts w:hint="eastAsia"/>
        </w:rPr>
        <w:t>、拌和站、汽车运输便道、</w:t>
      </w:r>
      <w:r w:rsidRPr="00CB5331">
        <w:rPr>
          <w:rFonts w:hint="eastAsia"/>
        </w:rPr>
        <w:t>临时电力设施</w:t>
      </w:r>
      <w:r>
        <w:rPr>
          <w:rFonts w:hint="eastAsia"/>
        </w:rPr>
        <w:t>、临时给水设施、土地复垦</w:t>
      </w:r>
      <w:r w:rsidRPr="00CB5331">
        <w:rPr>
          <w:rFonts w:hint="eastAsia"/>
        </w:rPr>
        <w:t>等方面开展评价，评价时应提交必要的证明材料。</w:t>
      </w:r>
    </w:p>
    <w:p w14:paraId="4F61FB29" w14:textId="77777777" w:rsidR="00073368" w:rsidRPr="00CB5331" w:rsidRDefault="00073368" w:rsidP="00073368">
      <w:r w:rsidRPr="00971451">
        <w:rPr>
          <w:rFonts w:hint="eastAsia"/>
          <w:b/>
          <w:bCs/>
        </w:rPr>
        <w:t>20.1.2</w:t>
      </w:r>
      <w:r>
        <w:rPr>
          <w:rFonts w:hint="eastAsia"/>
        </w:rPr>
        <w:t xml:space="preserve">  </w:t>
      </w:r>
      <w:r w:rsidRPr="00CB5331">
        <w:rPr>
          <w:rFonts w:hint="eastAsia"/>
        </w:rPr>
        <w:t>铁路</w:t>
      </w:r>
      <w:r w:rsidRPr="00BC2EA4">
        <w:rPr>
          <w:rFonts w:hint="eastAsia"/>
        </w:rPr>
        <w:t>大型临时工程和过渡工程</w:t>
      </w:r>
      <w:r w:rsidRPr="00CB5331">
        <w:rPr>
          <w:rFonts w:hint="eastAsia"/>
        </w:rPr>
        <w:t>专业绿色设计评价一级指标、二级指标、三级指标的组成和分值设置应符合表</w:t>
      </w:r>
      <w:r>
        <w:rPr>
          <w:rFonts w:hint="eastAsia"/>
        </w:rPr>
        <w:t>20</w:t>
      </w:r>
      <w:r w:rsidRPr="00CB5331">
        <w:t>.1.2</w:t>
      </w:r>
      <w:r w:rsidRPr="00CB5331">
        <w:rPr>
          <w:rFonts w:hint="eastAsia"/>
        </w:rPr>
        <w:t>的规定。</w:t>
      </w:r>
    </w:p>
    <w:p w14:paraId="7CED3DFD" w14:textId="77777777" w:rsidR="00073368" w:rsidRPr="00CB5331" w:rsidRDefault="00073368" w:rsidP="00073368">
      <w:pPr>
        <w:pStyle w:val="af4"/>
      </w:pPr>
      <w:r w:rsidRPr="00CB5331">
        <w:rPr>
          <w:rFonts w:hint="eastAsia"/>
        </w:rPr>
        <w:t>表</w:t>
      </w:r>
      <w:r w:rsidRPr="00CB5331">
        <w:t>20.1.</w:t>
      </w:r>
      <w:r>
        <w:rPr>
          <w:rFonts w:hint="eastAsia"/>
        </w:rPr>
        <w:t>2</w:t>
      </w:r>
      <w:r w:rsidRPr="00CB5331">
        <w:t xml:space="preserve">  </w:t>
      </w:r>
      <w:r w:rsidRPr="00CB5331">
        <w:rPr>
          <w:rFonts w:hint="eastAsia"/>
        </w:rPr>
        <w:t>铁路</w:t>
      </w:r>
      <w:r w:rsidRPr="00BC2EA4">
        <w:rPr>
          <w:rFonts w:hint="eastAsia"/>
        </w:rPr>
        <w:t>大型临时工程和过渡工程</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9373" w:type="dxa"/>
        <w:tblInd w:w="-431" w:type="dxa"/>
        <w:tblLayout w:type="fixed"/>
        <w:tblLook w:val="04A0" w:firstRow="1" w:lastRow="0" w:firstColumn="1" w:lastColumn="0" w:noHBand="0" w:noVBand="1"/>
      </w:tblPr>
      <w:tblGrid>
        <w:gridCol w:w="710"/>
        <w:gridCol w:w="1134"/>
        <w:gridCol w:w="709"/>
        <w:gridCol w:w="708"/>
        <w:gridCol w:w="1560"/>
        <w:gridCol w:w="1984"/>
        <w:gridCol w:w="851"/>
        <w:gridCol w:w="850"/>
        <w:gridCol w:w="867"/>
      </w:tblGrid>
      <w:tr w:rsidR="00073368" w:rsidRPr="00CB5331" w14:paraId="4D7A4225" w14:textId="77777777" w:rsidTr="00D5138F">
        <w:tc>
          <w:tcPr>
            <w:tcW w:w="710" w:type="dxa"/>
            <w:vAlign w:val="center"/>
          </w:tcPr>
          <w:p w14:paraId="34701AE8" w14:textId="77777777" w:rsidR="00073368" w:rsidRPr="00CB5331" w:rsidRDefault="00073368" w:rsidP="00AE47F9">
            <w:pPr>
              <w:pStyle w:val="af5"/>
            </w:pPr>
            <w:r w:rsidRPr="00CB5331">
              <w:rPr>
                <w:rFonts w:hint="eastAsia"/>
              </w:rPr>
              <w:t>一级指标</w:t>
            </w:r>
          </w:p>
        </w:tc>
        <w:tc>
          <w:tcPr>
            <w:tcW w:w="2551" w:type="dxa"/>
            <w:gridSpan w:val="3"/>
            <w:vAlign w:val="center"/>
          </w:tcPr>
          <w:p w14:paraId="4BC503D5" w14:textId="77777777" w:rsidR="00073368" w:rsidRPr="00CB5331" w:rsidRDefault="00073368" w:rsidP="00AE47F9">
            <w:pPr>
              <w:pStyle w:val="af5"/>
            </w:pPr>
            <w:r w:rsidRPr="00CB5331">
              <w:rPr>
                <w:rFonts w:hint="eastAsia"/>
              </w:rPr>
              <w:t>二级指标</w:t>
            </w:r>
          </w:p>
        </w:tc>
        <w:tc>
          <w:tcPr>
            <w:tcW w:w="6112" w:type="dxa"/>
            <w:gridSpan w:val="5"/>
            <w:vAlign w:val="center"/>
          </w:tcPr>
          <w:p w14:paraId="6030DC24" w14:textId="77777777" w:rsidR="00073368" w:rsidRPr="00CB5331" w:rsidRDefault="00073368" w:rsidP="00AE47F9">
            <w:pPr>
              <w:pStyle w:val="af5"/>
            </w:pPr>
            <w:r w:rsidRPr="00CB5331">
              <w:rPr>
                <w:rFonts w:hint="eastAsia"/>
              </w:rPr>
              <w:t>三级指标</w:t>
            </w:r>
          </w:p>
        </w:tc>
      </w:tr>
      <w:tr w:rsidR="00073368" w:rsidRPr="00CB5331" w14:paraId="5DD3FA67" w14:textId="77777777" w:rsidTr="00D5138F">
        <w:tc>
          <w:tcPr>
            <w:tcW w:w="710" w:type="dxa"/>
            <w:vMerge w:val="restart"/>
            <w:vAlign w:val="center"/>
          </w:tcPr>
          <w:p w14:paraId="664862F3" w14:textId="77777777" w:rsidR="00073368" w:rsidRPr="00CB5331" w:rsidRDefault="00073368" w:rsidP="00AE47F9">
            <w:pPr>
              <w:pStyle w:val="af5"/>
            </w:pPr>
            <w:r w:rsidRPr="00BC2EA4">
              <w:rPr>
                <w:rFonts w:hint="eastAsia"/>
              </w:rPr>
              <w:t>大型临时工程和过渡工程</w:t>
            </w:r>
          </w:p>
        </w:tc>
        <w:tc>
          <w:tcPr>
            <w:tcW w:w="1134" w:type="dxa"/>
            <w:vAlign w:val="center"/>
          </w:tcPr>
          <w:p w14:paraId="0208F87F" w14:textId="77777777" w:rsidR="00073368" w:rsidRPr="00CB5331" w:rsidRDefault="00073368" w:rsidP="00AE47F9">
            <w:pPr>
              <w:pStyle w:val="af5"/>
            </w:pPr>
            <w:r w:rsidRPr="00CB5331">
              <w:rPr>
                <w:rFonts w:hint="eastAsia"/>
              </w:rPr>
              <w:t>指标内容</w:t>
            </w:r>
          </w:p>
        </w:tc>
        <w:tc>
          <w:tcPr>
            <w:tcW w:w="709" w:type="dxa"/>
            <w:vAlign w:val="center"/>
          </w:tcPr>
          <w:p w14:paraId="2D31C90D" w14:textId="77777777" w:rsidR="00073368" w:rsidRPr="00CB5331" w:rsidRDefault="00073368" w:rsidP="00AE47F9">
            <w:pPr>
              <w:pStyle w:val="af5"/>
            </w:pPr>
            <w:r>
              <w:rPr>
                <w:rFonts w:hint="eastAsia"/>
              </w:rPr>
              <w:t>取值</w:t>
            </w:r>
          </w:p>
        </w:tc>
        <w:tc>
          <w:tcPr>
            <w:tcW w:w="708" w:type="dxa"/>
            <w:vAlign w:val="center"/>
          </w:tcPr>
          <w:p w14:paraId="69FAB1F1" w14:textId="77777777" w:rsidR="00073368" w:rsidRPr="00CB5331" w:rsidRDefault="00073368" w:rsidP="00AE47F9">
            <w:pPr>
              <w:pStyle w:val="af5"/>
            </w:pPr>
            <w:r>
              <w:rPr>
                <w:rFonts w:hint="eastAsia"/>
              </w:rPr>
              <w:t>分值范围</w:t>
            </w:r>
          </w:p>
        </w:tc>
        <w:tc>
          <w:tcPr>
            <w:tcW w:w="1560" w:type="dxa"/>
            <w:vAlign w:val="center"/>
          </w:tcPr>
          <w:p w14:paraId="51896090" w14:textId="77777777" w:rsidR="00073368" w:rsidRPr="00CB5331" w:rsidRDefault="00073368" w:rsidP="00AE47F9">
            <w:pPr>
              <w:pStyle w:val="af5"/>
            </w:pPr>
            <w:r w:rsidRPr="00CB5331">
              <w:rPr>
                <w:rFonts w:hint="eastAsia"/>
              </w:rPr>
              <w:t>条文</w:t>
            </w:r>
          </w:p>
        </w:tc>
        <w:tc>
          <w:tcPr>
            <w:tcW w:w="1984" w:type="dxa"/>
            <w:vAlign w:val="center"/>
          </w:tcPr>
          <w:p w14:paraId="1E4A5160" w14:textId="77777777" w:rsidR="00073368" w:rsidRPr="00CB5331" w:rsidRDefault="00073368" w:rsidP="00AE47F9">
            <w:pPr>
              <w:pStyle w:val="af5"/>
            </w:pPr>
            <w:r w:rsidRPr="00CB5331">
              <w:rPr>
                <w:rFonts w:hint="eastAsia"/>
              </w:rPr>
              <w:t>指标内容</w:t>
            </w:r>
          </w:p>
        </w:tc>
        <w:tc>
          <w:tcPr>
            <w:tcW w:w="851" w:type="dxa"/>
            <w:vAlign w:val="center"/>
          </w:tcPr>
          <w:p w14:paraId="24209A48" w14:textId="77777777" w:rsidR="00073368" w:rsidRPr="00CB5331" w:rsidRDefault="00073368" w:rsidP="00AE47F9">
            <w:pPr>
              <w:pStyle w:val="af5"/>
            </w:pPr>
            <w:r>
              <w:rPr>
                <w:rFonts w:hint="eastAsia"/>
              </w:rPr>
              <w:t>取值</w:t>
            </w:r>
          </w:p>
        </w:tc>
        <w:tc>
          <w:tcPr>
            <w:tcW w:w="850" w:type="dxa"/>
            <w:vAlign w:val="center"/>
          </w:tcPr>
          <w:p w14:paraId="11CB7DCC" w14:textId="77777777" w:rsidR="00073368" w:rsidRPr="00CB5331" w:rsidRDefault="00073368" w:rsidP="00AE47F9">
            <w:pPr>
              <w:pStyle w:val="af5"/>
            </w:pPr>
            <w:r>
              <w:rPr>
                <w:rFonts w:hint="eastAsia"/>
              </w:rPr>
              <w:t>分值范围</w:t>
            </w:r>
          </w:p>
        </w:tc>
        <w:tc>
          <w:tcPr>
            <w:tcW w:w="867" w:type="dxa"/>
            <w:vAlign w:val="center"/>
          </w:tcPr>
          <w:p w14:paraId="46A5B315" w14:textId="77777777" w:rsidR="00073368" w:rsidRDefault="00073368" w:rsidP="00AE47F9">
            <w:pPr>
              <w:pStyle w:val="af5"/>
            </w:pPr>
            <w:r w:rsidRPr="00CB5331">
              <w:rPr>
                <w:rFonts w:hint="eastAsia"/>
              </w:rPr>
              <w:t>类别</w:t>
            </w:r>
          </w:p>
        </w:tc>
      </w:tr>
      <w:tr w:rsidR="00073368" w:rsidRPr="00CB5331" w14:paraId="12B2E012" w14:textId="77777777" w:rsidTr="00D5138F">
        <w:tc>
          <w:tcPr>
            <w:tcW w:w="710" w:type="dxa"/>
            <w:vMerge/>
            <w:vAlign w:val="center"/>
          </w:tcPr>
          <w:p w14:paraId="283A3017" w14:textId="77777777" w:rsidR="00073368" w:rsidRPr="00CB5331" w:rsidRDefault="00073368" w:rsidP="00AE47F9">
            <w:pPr>
              <w:pStyle w:val="af5"/>
            </w:pPr>
          </w:p>
        </w:tc>
        <w:tc>
          <w:tcPr>
            <w:tcW w:w="1134" w:type="dxa"/>
            <w:vMerge w:val="restart"/>
            <w:vAlign w:val="center"/>
          </w:tcPr>
          <w:p w14:paraId="5B53A0B2" w14:textId="77777777" w:rsidR="00073368" w:rsidRPr="00CB5331" w:rsidRDefault="00073368" w:rsidP="00AE47F9">
            <w:pPr>
              <w:pStyle w:val="af5"/>
            </w:pPr>
            <w:r w:rsidRPr="00CB5331">
              <w:rPr>
                <w:rFonts w:hint="eastAsia"/>
              </w:rPr>
              <w:t>基本要求</w:t>
            </w:r>
          </w:p>
        </w:tc>
        <w:tc>
          <w:tcPr>
            <w:tcW w:w="709" w:type="dxa"/>
            <w:vMerge w:val="restart"/>
            <w:vAlign w:val="center"/>
          </w:tcPr>
          <w:p w14:paraId="3248AB4D" w14:textId="77777777" w:rsidR="00073368" w:rsidRPr="00CB5331" w:rsidRDefault="00073368" w:rsidP="00AE47F9">
            <w:pPr>
              <w:pStyle w:val="af5"/>
            </w:pPr>
            <w:r>
              <w:rPr>
                <w:rFonts w:hint="eastAsia"/>
              </w:rPr>
              <w:t>UC</w:t>
            </w:r>
          </w:p>
        </w:tc>
        <w:tc>
          <w:tcPr>
            <w:tcW w:w="708" w:type="dxa"/>
            <w:vMerge w:val="restart"/>
            <w:vAlign w:val="center"/>
          </w:tcPr>
          <w:p w14:paraId="28E06C43" w14:textId="77777777" w:rsidR="00073368" w:rsidRPr="00CB5331" w:rsidRDefault="00073368" w:rsidP="00AE47F9">
            <w:pPr>
              <w:pStyle w:val="af5"/>
            </w:pPr>
            <w:r>
              <w:rPr>
                <w:rFonts w:hint="eastAsia"/>
              </w:rPr>
              <w:t>0</w:t>
            </w:r>
            <w:r>
              <w:rPr>
                <w:rFonts w:hint="eastAsia"/>
              </w:rPr>
              <w:t>、</w:t>
            </w:r>
            <w:r>
              <w:rPr>
                <w:rFonts w:hint="eastAsia"/>
              </w:rPr>
              <w:t>40</w:t>
            </w:r>
          </w:p>
        </w:tc>
        <w:tc>
          <w:tcPr>
            <w:tcW w:w="1560" w:type="dxa"/>
            <w:vAlign w:val="center"/>
          </w:tcPr>
          <w:p w14:paraId="44A5FE29" w14:textId="77777777" w:rsidR="00073368" w:rsidRPr="00CB5331" w:rsidRDefault="00073368" w:rsidP="00AE47F9">
            <w:pPr>
              <w:pStyle w:val="af5"/>
            </w:pPr>
            <w:r w:rsidRPr="00CB5331">
              <w:t>20.2.1</w:t>
            </w:r>
          </w:p>
        </w:tc>
        <w:tc>
          <w:tcPr>
            <w:tcW w:w="1984" w:type="dxa"/>
            <w:vAlign w:val="center"/>
          </w:tcPr>
          <w:p w14:paraId="2F145119" w14:textId="77777777" w:rsidR="00073368" w:rsidRPr="00CB5331" w:rsidRDefault="00073368" w:rsidP="00AE47F9">
            <w:pPr>
              <w:pStyle w:val="af5"/>
            </w:pPr>
            <w:r w:rsidRPr="00CB5331">
              <w:rPr>
                <w:rFonts w:hint="eastAsia"/>
              </w:rPr>
              <w:t>总体要求</w:t>
            </w:r>
          </w:p>
        </w:tc>
        <w:tc>
          <w:tcPr>
            <w:tcW w:w="851" w:type="dxa"/>
          </w:tcPr>
          <w:p w14:paraId="3977FCA1" w14:textId="77777777" w:rsidR="00073368" w:rsidRPr="00CB5331" w:rsidRDefault="00073368" w:rsidP="00AE47F9">
            <w:pPr>
              <w:pStyle w:val="af5"/>
            </w:pPr>
            <w:r w:rsidRPr="00E10C64">
              <w:rPr>
                <w:rFonts w:hint="eastAsia"/>
              </w:rPr>
              <w:t>—</w:t>
            </w:r>
          </w:p>
        </w:tc>
        <w:tc>
          <w:tcPr>
            <w:tcW w:w="850" w:type="dxa"/>
            <w:vAlign w:val="center"/>
          </w:tcPr>
          <w:p w14:paraId="4B239071" w14:textId="77777777" w:rsidR="00073368" w:rsidRPr="00CB5331" w:rsidRDefault="00073368" w:rsidP="00AE47F9">
            <w:pPr>
              <w:pStyle w:val="af5"/>
            </w:pPr>
            <w:r w:rsidRPr="00CB5331">
              <w:rPr>
                <w:rFonts w:hint="eastAsia"/>
              </w:rPr>
              <w:t>—</w:t>
            </w:r>
          </w:p>
        </w:tc>
        <w:tc>
          <w:tcPr>
            <w:tcW w:w="867" w:type="dxa"/>
            <w:vAlign w:val="center"/>
          </w:tcPr>
          <w:p w14:paraId="2E6924BB" w14:textId="77777777" w:rsidR="00073368" w:rsidRPr="00CB5331" w:rsidRDefault="00073368" w:rsidP="00AE47F9">
            <w:pPr>
              <w:pStyle w:val="af5"/>
            </w:pPr>
            <w:r w:rsidRPr="00CB5331">
              <w:rPr>
                <w:rFonts w:hint="eastAsia"/>
              </w:rPr>
              <w:t>控制项</w:t>
            </w:r>
          </w:p>
        </w:tc>
      </w:tr>
      <w:tr w:rsidR="00073368" w:rsidRPr="00CB5331" w14:paraId="6EC26E6C" w14:textId="77777777" w:rsidTr="00D5138F">
        <w:tc>
          <w:tcPr>
            <w:tcW w:w="710" w:type="dxa"/>
            <w:vMerge/>
            <w:vAlign w:val="center"/>
          </w:tcPr>
          <w:p w14:paraId="734AC69D" w14:textId="77777777" w:rsidR="00073368" w:rsidRPr="00CB5331" w:rsidRDefault="00073368" w:rsidP="00AE47F9">
            <w:pPr>
              <w:pStyle w:val="af5"/>
            </w:pPr>
          </w:p>
        </w:tc>
        <w:tc>
          <w:tcPr>
            <w:tcW w:w="1134" w:type="dxa"/>
            <w:vMerge/>
            <w:vAlign w:val="center"/>
          </w:tcPr>
          <w:p w14:paraId="16B25818" w14:textId="77777777" w:rsidR="00073368" w:rsidRPr="00CB5331" w:rsidRDefault="00073368" w:rsidP="00AE47F9">
            <w:pPr>
              <w:pStyle w:val="af5"/>
            </w:pPr>
          </w:p>
        </w:tc>
        <w:tc>
          <w:tcPr>
            <w:tcW w:w="709" w:type="dxa"/>
            <w:vMerge/>
            <w:vAlign w:val="center"/>
          </w:tcPr>
          <w:p w14:paraId="52EA494A" w14:textId="77777777" w:rsidR="00073368" w:rsidRPr="00CB5331" w:rsidRDefault="00073368" w:rsidP="00AE47F9">
            <w:pPr>
              <w:pStyle w:val="af5"/>
            </w:pPr>
          </w:p>
        </w:tc>
        <w:tc>
          <w:tcPr>
            <w:tcW w:w="708" w:type="dxa"/>
            <w:vMerge/>
            <w:vAlign w:val="center"/>
          </w:tcPr>
          <w:p w14:paraId="010A7B0C" w14:textId="77777777" w:rsidR="00073368" w:rsidRPr="00CB5331" w:rsidRDefault="00073368" w:rsidP="00AE47F9">
            <w:pPr>
              <w:pStyle w:val="af5"/>
            </w:pPr>
          </w:p>
        </w:tc>
        <w:tc>
          <w:tcPr>
            <w:tcW w:w="1560" w:type="dxa"/>
            <w:vAlign w:val="center"/>
          </w:tcPr>
          <w:p w14:paraId="0A1F22B3" w14:textId="77777777" w:rsidR="00073368" w:rsidRPr="00CB5331" w:rsidRDefault="00073368" w:rsidP="00AE47F9">
            <w:pPr>
              <w:pStyle w:val="af5"/>
            </w:pPr>
            <w:r w:rsidRPr="00CB5331">
              <w:rPr>
                <w:rFonts w:hint="eastAsia"/>
              </w:rPr>
              <w:t>20.</w:t>
            </w:r>
            <w:r w:rsidRPr="00CB5331">
              <w:t>2.2</w:t>
            </w:r>
          </w:p>
        </w:tc>
        <w:tc>
          <w:tcPr>
            <w:tcW w:w="1984" w:type="dxa"/>
            <w:vAlign w:val="center"/>
          </w:tcPr>
          <w:p w14:paraId="6782EE5D" w14:textId="77777777" w:rsidR="00073368" w:rsidRPr="00CB5331" w:rsidRDefault="00073368" w:rsidP="00AE47F9">
            <w:pPr>
              <w:pStyle w:val="af5"/>
            </w:pPr>
            <w:r w:rsidRPr="00CB5331">
              <w:rPr>
                <w:rFonts w:hint="eastAsia"/>
              </w:rPr>
              <w:t>避让环境敏感区</w:t>
            </w:r>
          </w:p>
        </w:tc>
        <w:tc>
          <w:tcPr>
            <w:tcW w:w="851" w:type="dxa"/>
          </w:tcPr>
          <w:p w14:paraId="24FF5A1D" w14:textId="77777777" w:rsidR="00073368" w:rsidRPr="00CB5331" w:rsidRDefault="00073368" w:rsidP="00AE47F9">
            <w:pPr>
              <w:pStyle w:val="af5"/>
            </w:pPr>
            <w:r w:rsidRPr="00E10C64">
              <w:rPr>
                <w:rFonts w:hint="eastAsia"/>
              </w:rPr>
              <w:t>—</w:t>
            </w:r>
          </w:p>
        </w:tc>
        <w:tc>
          <w:tcPr>
            <w:tcW w:w="850" w:type="dxa"/>
            <w:vAlign w:val="center"/>
          </w:tcPr>
          <w:p w14:paraId="7330D11D" w14:textId="77777777" w:rsidR="00073368" w:rsidRPr="00CB5331" w:rsidRDefault="00073368" w:rsidP="00AE47F9">
            <w:pPr>
              <w:pStyle w:val="af5"/>
            </w:pPr>
            <w:r w:rsidRPr="00CB5331">
              <w:rPr>
                <w:rFonts w:hint="eastAsia"/>
              </w:rPr>
              <w:t>—</w:t>
            </w:r>
          </w:p>
        </w:tc>
        <w:tc>
          <w:tcPr>
            <w:tcW w:w="867" w:type="dxa"/>
            <w:vAlign w:val="center"/>
          </w:tcPr>
          <w:p w14:paraId="32D349C9" w14:textId="77777777" w:rsidR="00073368" w:rsidRPr="00CB5331" w:rsidRDefault="00073368" w:rsidP="00AE47F9">
            <w:pPr>
              <w:pStyle w:val="af5"/>
            </w:pPr>
            <w:r w:rsidRPr="00CB5331">
              <w:rPr>
                <w:rFonts w:hint="eastAsia"/>
              </w:rPr>
              <w:t>控制项</w:t>
            </w:r>
          </w:p>
        </w:tc>
      </w:tr>
      <w:tr w:rsidR="00073368" w:rsidRPr="00CB5331" w14:paraId="5B2F1ECE" w14:textId="77777777" w:rsidTr="00D5138F">
        <w:tc>
          <w:tcPr>
            <w:tcW w:w="710" w:type="dxa"/>
            <w:vMerge/>
            <w:vAlign w:val="center"/>
          </w:tcPr>
          <w:p w14:paraId="34130D3C" w14:textId="77777777" w:rsidR="00073368" w:rsidRPr="00CB5331" w:rsidRDefault="00073368" w:rsidP="00AE47F9">
            <w:pPr>
              <w:pStyle w:val="af5"/>
            </w:pPr>
          </w:p>
        </w:tc>
        <w:tc>
          <w:tcPr>
            <w:tcW w:w="1134" w:type="dxa"/>
            <w:vMerge/>
            <w:vAlign w:val="center"/>
          </w:tcPr>
          <w:p w14:paraId="59EF9521" w14:textId="77777777" w:rsidR="00073368" w:rsidRPr="00CB5331" w:rsidRDefault="00073368" w:rsidP="00AE47F9">
            <w:pPr>
              <w:pStyle w:val="af5"/>
            </w:pPr>
          </w:p>
        </w:tc>
        <w:tc>
          <w:tcPr>
            <w:tcW w:w="709" w:type="dxa"/>
            <w:vMerge/>
            <w:vAlign w:val="center"/>
          </w:tcPr>
          <w:p w14:paraId="57390720" w14:textId="77777777" w:rsidR="00073368" w:rsidRPr="00CB5331" w:rsidRDefault="00073368" w:rsidP="00AE47F9">
            <w:pPr>
              <w:pStyle w:val="af5"/>
            </w:pPr>
          </w:p>
        </w:tc>
        <w:tc>
          <w:tcPr>
            <w:tcW w:w="708" w:type="dxa"/>
            <w:vMerge/>
            <w:vAlign w:val="center"/>
          </w:tcPr>
          <w:p w14:paraId="41D3454B" w14:textId="77777777" w:rsidR="00073368" w:rsidRPr="00CB5331" w:rsidRDefault="00073368" w:rsidP="00AE47F9">
            <w:pPr>
              <w:pStyle w:val="af5"/>
            </w:pPr>
          </w:p>
        </w:tc>
        <w:tc>
          <w:tcPr>
            <w:tcW w:w="1560" w:type="dxa"/>
            <w:vAlign w:val="center"/>
          </w:tcPr>
          <w:p w14:paraId="611632F3" w14:textId="77777777" w:rsidR="00073368" w:rsidRPr="00CB5331" w:rsidRDefault="00073368" w:rsidP="00AE47F9">
            <w:pPr>
              <w:pStyle w:val="af5"/>
            </w:pPr>
            <w:r w:rsidRPr="00CB5331">
              <w:t>20.2.3</w:t>
            </w:r>
          </w:p>
        </w:tc>
        <w:tc>
          <w:tcPr>
            <w:tcW w:w="1984" w:type="dxa"/>
            <w:vAlign w:val="center"/>
          </w:tcPr>
          <w:p w14:paraId="2BAD72EA" w14:textId="77777777" w:rsidR="00073368" w:rsidRPr="00CB5331" w:rsidRDefault="00073368" w:rsidP="00AE47F9">
            <w:pPr>
              <w:pStyle w:val="af5"/>
            </w:pPr>
            <w:r w:rsidRPr="00CB5331">
              <w:rPr>
                <w:rFonts w:hint="eastAsia"/>
              </w:rPr>
              <w:t>施工噪音和振动控制</w:t>
            </w:r>
          </w:p>
        </w:tc>
        <w:tc>
          <w:tcPr>
            <w:tcW w:w="851" w:type="dxa"/>
          </w:tcPr>
          <w:p w14:paraId="381E3E4B" w14:textId="77777777" w:rsidR="00073368" w:rsidRPr="00CB5331" w:rsidRDefault="00073368" w:rsidP="00AE47F9">
            <w:pPr>
              <w:pStyle w:val="af5"/>
            </w:pPr>
            <w:r w:rsidRPr="00E10C64">
              <w:rPr>
                <w:rFonts w:hint="eastAsia"/>
              </w:rPr>
              <w:t>—</w:t>
            </w:r>
          </w:p>
        </w:tc>
        <w:tc>
          <w:tcPr>
            <w:tcW w:w="850" w:type="dxa"/>
            <w:vAlign w:val="center"/>
          </w:tcPr>
          <w:p w14:paraId="7B48A16D" w14:textId="77777777" w:rsidR="00073368" w:rsidRPr="00CB5331" w:rsidRDefault="00073368" w:rsidP="00AE47F9">
            <w:pPr>
              <w:pStyle w:val="af5"/>
            </w:pPr>
            <w:r w:rsidRPr="00CB5331">
              <w:rPr>
                <w:rFonts w:hint="eastAsia"/>
              </w:rPr>
              <w:t>—</w:t>
            </w:r>
          </w:p>
        </w:tc>
        <w:tc>
          <w:tcPr>
            <w:tcW w:w="867" w:type="dxa"/>
            <w:vAlign w:val="center"/>
          </w:tcPr>
          <w:p w14:paraId="2C65DF2A" w14:textId="77777777" w:rsidR="00073368" w:rsidRPr="00CB5331" w:rsidRDefault="00073368" w:rsidP="00AE47F9">
            <w:pPr>
              <w:pStyle w:val="af5"/>
            </w:pPr>
            <w:r w:rsidRPr="00CB5331">
              <w:rPr>
                <w:rFonts w:hint="eastAsia"/>
              </w:rPr>
              <w:t>控制项</w:t>
            </w:r>
          </w:p>
        </w:tc>
      </w:tr>
      <w:tr w:rsidR="00073368" w:rsidRPr="00CB5331" w14:paraId="3A4FAB88" w14:textId="77777777" w:rsidTr="00D5138F">
        <w:tc>
          <w:tcPr>
            <w:tcW w:w="710" w:type="dxa"/>
            <w:vMerge/>
            <w:vAlign w:val="center"/>
          </w:tcPr>
          <w:p w14:paraId="39BDA8CA" w14:textId="77777777" w:rsidR="00073368" w:rsidRPr="00CB5331" w:rsidRDefault="00073368" w:rsidP="00AE47F9">
            <w:pPr>
              <w:pStyle w:val="af5"/>
            </w:pPr>
          </w:p>
        </w:tc>
        <w:tc>
          <w:tcPr>
            <w:tcW w:w="1134" w:type="dxa"/>
            <w:vMerge/>
            <w:vAlign w:val="center"/>
          </w:tcPr>
          <w:p w14:paraId="3C013310" w14:textId="77777777" w:rsidR="00073368" w:rsidRPr="00CB5331" w:rsidRDefault="00073368" w:rsidP="00AE47F9">
            <w:pPr>
              <w:pStyle w:val="af5"/>
            </w:pPr>
          </w:p>
        </w:tc>
        <w:tc>
          <w:tcPr>
            <w:tcW w:w="709" w:type="dxa"/>
            <w:vMerge/>
            <w:vAlign w:val="center"/>
          </w:tcPr>
          <w:p w14:paraId="1510B2F3" w14:textId="77777777" w:rsidR="00073368" w:rsidRPr="00CB5331" w:rsidRDefault="00073368" w:rsidP="00AE47F9">
            <w:pPr>
              <w:pStyle w:val="af5"/>
            </w:pPr>
          </w:p>
        </w:tc>
        <w:tc>
          <w:tcPr>
            <w:tcW w:w="708" w:type="dxa"/>
            <w:vMerge/>
            <w:vAlign w:val="center"/>
          </w:tcPr>
          <w:p w14:paraId="3CADC85A" w14:textId="77777777" w:rsidR="00073368" w:rsidRPr="00CB5331" w:rsidRDefault="00073368" w:rsidP="00AE47F9">
            <w:pPr>
              <w:pStyle w:val="af5"/>
            </w:pPr>
          </w:p>
        </w:tc>
        <w:tc>
          <w:tcPr>
            <w:tcW w:w="1560" w:type="dxa"/>
            <w:vAlign w:val="center"/>
          </w:tcPr>
          <w:p w14:paraId="71EC07BF" w14:textId="77777777" w:rsidR="00073368" w:rsidRPr="00CB5331" w:rsidRDefault="00073368" w:rsidP="00AE47F9">
            <w:pPr>
              <w:pStyle w:val="af5"/>
            </w:pPr>
            <w:r w:rsidRPr="00CB5331">
              <w:rPr>
                <w:rFonts w:hint="eastAsia"/>
              </w:rPr>
              <w:t>20.</w:t>
            </w:r>
            <w:r w:rsidRPr="00CB5331">
              <w:t>2.4</w:t>
            </w:r>
          </w:p>
        </w:tc>
        <w:tc>
          <w:tcPr>
            <w:tcW w:w="1984" w:type="dxa"/>
            <w:vAlign w:val="center"/>
          </w:tcPr>
          <w:p w14:paraId="06F22F8A" w14:textId="77777777" w:rsidR="00073368" w:rsidRPr="00CB5331" w:rsidRDefault="00073368" w:rsidP="00AE47F9">
            <w:pPr>
              <w:pStyle w:val="af5"/>
            </w:pPr>
            <w:r w:rsidRPr="00CB5331">
              <w:rPr>
                <w:rFonts w:hint="eastAsia"/>
              </w:rPr>
              <w:t>土地复垦</w:t>
            </w:r>
          </w:p>
        </w:tc>
        <w:tc>
          <w:tcPr>
            <w:tcW w:w="851" w:type="dxa"/>
          </w:tcPr>
          <w:p w14:paraId="14166C12" w14:textId="77777777" w:rsidR="00073368" w:rsidRPr="00CB5331" w:rsidRDefault="00073368" w:rsidP="00AE47F9">
            <w:pPr>
              <w:pStyle w:val="af5"/>
            </w:pPr>
            <w:r w:rsidRPr="00E10C64">
              <w:rPr>
                <w:rFonts w:hint="eastAsia"/>
              </w:rPr>
              <w:t>—</w:t>
            </w:r>
          </w:p>
        </w:tc>
        <w:tc>
          <w:tcPr>
            <w:tcW w:w="850" w:type="dxa"/>
            <w:vAlign w:val="center"/>
          </w:tcPr>
          <w:p w14:paraId="3B3CA516" w14:textId="77777777" w:rsidR="00073368" w:rsidRPr="00CB5331" w:rsidRDefault="00073368" w:rsidP="00AE47F9">
            <w:pPr>
              <w:pStyle w:val="af5"/>
            </w:pPr>
            <w:r w:rsidRPr="00CB5331">
              <w:rPr>
                <w:rFonts w:hint="eastAsia"/>
              </w:rPr>
              <w:t>—</w:t>
            </w:r>
          </w:p>
        </w:tc>
        <w:tc>
          <w:tcPr>
            <w:tcW w:w="867" w:type="dxa"/>
            <w:vAlign w:val="center"/>
          </w:tcPr>
          <w:p w14:paraId="20961FD3" w14:textId="77777777" w:rsidR="00073368" w:rsidRPr="00CB5331" w:rsidRDefault="00073368" w:rsidP="00AE47F9">
            <w:pPr>
              <w:pStyle w:val="af5"/>
            </w:pPr>
            <w:r w:rsidRPr="00CB5331">
              <w:rPr>
                <w:rFonts w:hint="eastAsia"/>
              </w:rPr>
              <w:t>控制项</w:t>
            </w:r>
          </w:p>
        </w:tc>
      </w:tr>
      <w:tr w:rsidR="00073368" w:rsidRPr="00CB5331" w14:paraId="4E334305" w14:textId="77777777" w:rsidTr="00D5138F">
        <w:tc>
          <w:tcPr>
            <w:tcW w:w="710" w:type="dxa"/>
            <w:vMerge/>
            <w:vAlign w:val="center"/>
          </w:tcPr>
          <w:p w14:paraId="1D745DFE" w14:textId="77777777" w:rsidR="00073368" w:rsidRPr="00CB5331" w:rsidRDefault="00073368" w:rsidP="00AE47F9">
            <w:pPr>
              <w:pStyle w:val="af5"/>
            </w:pPr>
          </w:p>
        </w:tc>
        <w:tc>
          <w:tcPr>
            <w:tcW w:w="1134" w:type="dxa"/>
            <w:vMerge/>
            <w:vAlign w:val="center"/>
          </w:tcPr>
          <w:p w14:paraId="1446AE18" w14:textId="77777777" w:rsidR="00073368" w:rsidRPr="00CB5331" w:rsidRDefault="00073368" w:rsidP="00AE47F9">
            <w:pPr>
              <w:pStyle w:val="af5"/>
            </w:pPr>
          </w:p>
        </w:tc>
        <w:tc>
          <w:tcPr>
            <w:tcW w:w="709" w:type="dxa"/>
            <w:vMerge/>
            <w:vAlign w:val="center"/>
          </w:tcPr>
          <w:p w14:paraId="769199DE" w14:textId="77777777" w:rsidR="00073368" w:rsidRPr="00CB5331" w:rsidRDefault="00073368" w:rsidP="00AE47F9">
            <w:pPr>
              <w:pStyle w:val="af5"/>
            </w:pPr>
          </w:p>
        </w:tc>
        <w:tc>
          <w:tcPr>
            <w:tcW w:w="708" w:type="dxa"/>
            <w:vMerge/>
            <w:vAlign w:val="center"/>
          </w:tcPr>
          <w:p w14:paraId="4AC8E0F8" w14:textId="77777777" w:rsidR="00073368" w:rsidRPr="00CB5331" w:rsidRDefault="00073368" w:rsidP="00AE47F9">
            <w:pPr>
              <w:pStyle w:val="af5"/>
            </w:pPr>
          </w:p>
        </w:tc>
        <w:tc>
          <w:tcPr>
            <w:tcW w:w="1560" w:type="dxa"/>
            <w:vAlign w:val="center"/>
          </w:tcPr>
          <w:p w14:paraId="176B65BC" w14:textId="77777777" w:rsidR="00073368" w:rsidRPr="00CB5331" w:rsidRDefault="00073368" w:rsidP="00AE47F9">
            <w:pPr>
              <w:pStyle w:val="af5"/>
            </w:pPr>
            <w:r w:rsidRPr="00CB5331">
              <w:rPr>
                <w:rFonts w:hint="eastAsia"/>
              </w:rPr>
              <w:t>20.</w:t>
            </w:r>
            <w:r w:rsidRPr="00CB5331">
              <w:t>2.5</w:t>
            </w:r>
          </w:p>
        </w:tc>
        <w:tc>
          <w:tcPr>
            <w:tcW w:w="1984" w:type="dxa"/>
            <w:vAlign w:val="center"/>
          </w:tcPr>
          <w:p w14:paraId="0E2A9665" w14:textId="77777777" w:rsidR="00073368" w:rsidRPr="00CB5331" w:rsidRDefault="00073368" w:rsidP="00AE47F9">
            <w:pPr>
              <w:pStyle w:val="af5"/>
            </w:pPr>
            <w:r w:rsidRPr="00CB5331">
              <w:rPr>
                <w:rFonts w:hint="eastAsia"/>
              </w:rPr>
              <w:t>表土剥离</w:t>
            </w:r>
          </w:p>
        </w:tc>
        <w:tc>
          <w:tcPr>
            <w:tcW w:w="851" w:type="dxa"/>
          </w:tcPr>
          <w:p w14:paraId="12D863E8" w14:textId="77777777" w:rsidR="00073368" w:rsidRPr="00CB5331" w:rsidRDefault="00073368" w:rsidP="00AE47F9">
            <w:pPr>
              <w:pStyle w:val="af5"/>
            </w:pPr>
            <w:r w:rsidRPr="00E10C64">
              <w:rPr>
                <w:rFonts w:hint="eastAsia"/>
              </w:rPr>
              <w:t>—</w:t>
            </w:r>
          </w:p>
        </w:tc>
        <w:tc>
          <w:tcPr>
            <w:tcW w:w="850" w:type="dxa"/>
            <w:vAlign w:val="center"/>
          </w:tcPr>
          <w:p w14:paraId="127D6C23" w14:textId="77777777" w:rsidR="00073368" w:rsidRPr="00CB5331" w:rsidRDefault="00073368" w:rsidP="00AE47F9">
            <w:pPr>
              <w:pStyle w:val="af5"/>
            </w:pPr>
            <w:r w:rsidRPr="00CB5331">
              <w:rPr>
                <w:rFonts w:hint="eastAsia"/>
              </w:rPr>
              <w:t>—</w:t>
            </w:r>
          </w:p>
        </w:tc>
        <w:tc>
          <w:tcPr>
            <w:tcW w:w="867" w:type="dxa"/>
            <w:vAlign w:val="center"/>
          </w:tcPr>
          <w:p w14:paraId="70AA3EAC" w14:textId="77777777" w:rsidR="00073368" w:rsidRPr="00CB5331" w:rsidRDefault="00073368" w:rsidP="00AE47F9">
            <w:pPr>
              <w:pStyle w:val="af5"/>
            </w:pPr>
            <w:r w:rsidRPr="00CB5331">
              <w:rPr>
                <w:rFonts w:hint="eastAsia"/>
              </w:rPr>
              <w:t>控制项</w:t>
            </w:r>
          </w:p>
        </w:tc>
      </w:tr>
      <w:tr w:rsidR="00073368" w:rsidRPr="00CB5331" w14:paraId="00D08E30" w14:textId="77777777" w:rsidTr="00D5138F">
        <w:tc>
          <w:tcPr>
            <w:tcW w:w="710" w:type="dxa"/>
            <w:vMerge/>
            <w:vAlign w:val="center"/>
          </w:tcPr>
          <w:p w14:paraId="1F9EFE72" w14:textId="77777777" w:rsidR="00073368" w:rsidRPr="00CB5331" w:rsidRDefault="00073368" w:rsidP="00AE47F9">
            <w:pPr>
              <w:pStyle w:val="af5"/>
            </w:pPr>
          </w:p>
        </w:tc>
        <w:tc>
          <w:tcPr>
            <w:tcW w:w="1134" w:type="dxa"/>
            <w:vMerge/>
            <w:vAlign w:val="center"/>
          </w:tcPr>
          <w:p w14:paraId="319416E9" w14:textId="77777777" w:rsidR="00073368" w:rsidRPr="00CB5331" w:rsidRDefault="00073368" w:rsidP="00AE47F9">
            <w:pPr>
              <w:pStyle w:val="af5"/>
            </w:pPr>
          </w:p>
        </w:tc>
        <w:tc>
          <w:tcPr>
            <w:tcW w:w="709" w:type="dxa"/>
            <w:vMerge/>
            <w:vAlign w:val="center"/>
          </w:tcPr>
          <w:p w14:paraId="193FA4AA" w14:textId="77777777" w:rsidR="00073368" w:rsidRPr="00CB5331" w:rsidRDefault="00073368" w:rsidP="00AE47F9">
            <w:pPr>
              <w:pStyle w:val="af5"/>
            </w:pPr>
          </w:p>
        </w:tc>
        <w:tc>
          <w:tcPr>
            <w:tcW w:w="708" w:type="dxa"/>
            <w:vMerge/>
            <w:vAlign w:val="center"/>
          </w:tcPr>
          <w:p w14:paraId="399CD431" w14:textId="77777777" w:rsidR="00073368" w:rsidRPr="00CB5331" w:rsidRDefault="00073368" w:rsidP="00AE47F9">
            <w:pPr>
              <w:pStyle w:val="af5"/>
            </w:pPr>
          </w:p>
        </w:tc>
        <w:tc>
          <w:tcPr>
            <w:tcW w:w="1560" w:type="dxa"/>
            <w:vAlign w:val="center"/>
          </w:tcPr>
          <w:p w14:paraId="50852BC0" w14:textId="77777777" w:rsidR="00073368" w:rsidRPr="00CB5331" w:rsidRDefault="00073368" w:rsidP="00AE47F9">
            <w:pPr>
              <w:pStyle w:val="af5"/>
            </w:pPr>
            <w:r w:rsidRPr="00CB5331">
              <w:rPr>
                <w:rFonts w:hint="eastAsia"/>
              </w:rPr>
              <w:t>20.</w:t>
            </w:r>
            <w:r w:rsidRPr="00CB5331">
              <w:t>2.6</w:t>
            </w:r>
          </w:p>
        </w:tc>
        <w:tc>
          <w:tcPr>
            <w:tcW w:w="1984" w:type="dxa"/>
            <w:vAlign w:val="center"/>
          </w:tcPr>
          <w:p w14:paraId="1FEC3753" w14:textId="77777777" w:rsidR="00073368" w:rsidRPr="00CB5331" w:rsidRDefault="00073368" w:rsidP="00AE47F9">
            <w:pPr>
              <w:pStyle w:val="af5"/>
            </w:pPr>
            <w:r w:rsidRPr="00CB5331">
              <w:rPr>
                <w:rFonts w:hint="eastAsia"/>
              </w:rPr>
              <w:t>工期要求</w:t>
            </w:r>
          </w:p>
        </w:tc>
        <w:tc>
          <w:tcPr>
            <w:tcW w:w="851" w:type="dxa"/>
          </w:tcPr>
          <w:p w14:paraId="44132512" w14:textId="77777777" w:rsidR="00073368" w:rsidRPr="00CB5331" w:rsidRDefault="00073368" w:rsidP="00AE47F9">
            <w:pPr>
              <w:pStyle w:val="af5"/>
            </w:pPr>
            <w:r w:rsidRPr="00E10C64">
              <w:rPr>
                <w:rFonts w:hint="eastAsia"/>
              </w:rPr>
              <w:t>—</w:t>
            </w:r>
          </w:p>
        </w:tc>
        <w:tc>
          <w:tcPr>
            <w:tcW w:w="850" w:type="dxa"/>
            <w:vAlign w:val="center"/>
          </w:tcPr>
          <w:p w14:paraId="2D820D0A" w14:textId="77777777" w:rsidR="00073368" w:rsidRPr="00CB5331" w:rsidRDefault="00073368" w:rsidP="00AE47F9">
            <w:pPr>
              <w:pStyle w:val="af5"/>
            </w:pPr>
            <w:r w:rsidRPr="00CB5331">
              <w:rPr>
                <w:rFonts w:hint="eastAsia"/>
              </w:rPr>
              <w:t>—</w:t>
            </w:r>
          </w:p>
        </w:tc>
        <w:tc>
          <w:tcPr>
            <w:tcW w:w="867" w:type="dxa"/>
            <w:vAlign w:val="center"/>
          </w:tcPr>
          <w:p w14:paraId="713B08E1" w14:textId="77777777" w:rsidR="00073368" w:rsidRPr="00CB5331" w:rsidRDefault="00073368" w:rsidP="00AE47F9">
            <w:pPr>
              <w:pStyle w:val="af5"/>
            </w:pPr>
            <w:r w:rsidRPr="00CB5331">
              <w:rPr>
                <w:rFonts w:hint="eastAsia"/>
              </w:rPr>
              <w:t>控制项</w:t>
            </w:r>
          </w:p>
        </w:tc>
      </w:tr>
      <w:tr w:rsidR="00073368" w:rsidRPr="00CB5331" w14:paraId="47D4B3B9" w14:textId="77777777" w:rsidTr="00D5138F">
        <w:tc>
          <w:tcPr>
            <w:tcW w:w="710" w:type="dxa"/>
            <w:vMerge/>
            <w:vAlign w:val="center"/>
          </w:tcPr>
          <w:p w14:paraId="5BEB7105" w14:textId="77777777" w:rsidR="00073368" w:rsidRPr="00CB5331" w:rsidRDefault="00073368" w:rsidP="00AE47F9">
            <w:pPr>
              <w:pStyle w:val="af5"/>
            </w:pPr>
          </w:p>
        </w:tc>
        <w:tc>
          <w:tcPr>
            <w:tcW w:w="1134" w:type="dxa"/>
            <w:vMerge w:val="restart"/>
            <w:vAlign w:val="center"/>
          </w:tcPr>
          <w:p w14:paraId="725BC5C0" w14:textId="77777777" w:rsidR="00073368" w:rsidRPr="00CB5331" w:rsidRDefault="00073368" w:rsidP="00AE47F9">
            <w:pPr>
              <w:pStyle w:val="af5"/>
            </w:pPr>
            <w:r w:rsidRPr="00CB5331">
              <w:rPr>
                <w:rFonts w:hint="eastAsia"/>
              </w:rPr>
              <w:t>制</w:t>
            </w:r>
            <w:r>
              <w:rPr>
                <w:rFonts w:hint="eastAsia"/>
              </w:rPr>
              <w:t>（</w:t>
            </w:r>
            <w:r w:rsidRPr="00CB5331">
              <w:rPr>
                <w:rFonts w:hint="eastAsia"/>
              </w:rPr>
              <w:t>存</w:t>
            </w:r>
            <w:r>
              <w:rPr>
                <w:rFonts w:hint="eastAsia"/>
              </w:rPr>
              <w:t>）</w:t>
            </w:r>
            <w:proofErr w:type="gramStart"/>
            <w:r w:rsidRPr="00CB5331">
              <w:rPr>
                <w:rFonts w:hint="eastAsia"/>
              </w:rPr>
              <w:t>梁场</w:t>
            </w:r>
            <w:proofErr w:type="gramEnd"/>
          </w:p>
        </w:tc>
        <w:tc>
          <w:tcPr>
            <w:tcW w:w="709" w:type="dxa"/>
            <w:vMerge w:val="restart"/>
            <w:vAlign w:val="center"/>
          </w:tcPr>
          <w:p w14:paraId="45BE427F" w14:textId="77777777" w:rsidR="00073368" w:rsidRPr="00CB5331" w:rsidRDefault="00073368" w:rsidP="00AE47F9">
            <w:pPr>
              <w:pStyle w:val="af5"/>
            </w:pPr>
            <w:r>
              <w:rPr>
                <w:rFonts w:hint="eastAsia"/>
              </w:rPr>
              <w:t>US</w:t>
            </w:r>
            <w:r w:rsidRPr="009A1DBC">
              <w:rPr>
                <w:rFonts w:hint="eastAsia"/>
                <w:vertAlign w:val="subscript"/>
              </w:rPr>
              <w:t>1</w:t>
            </w:r>
          </w:p>
        </w:tc>
        <w:tc>
          <w:tcPr>
            <w:tcW w:w="708" w:type="dxa"/>
            <w:vMerge w:val="restart"/>
            <w:vAlign w:val="center"/>
          </w:tcPr>
          <w:p w14:paraId="2F09E3C5" w14:textId="77777777" w:rsidR="00073368" w:rsidRPr="00CB5331" w:rsidRDefault="00073368" w:rsidP="00AE47F9">
            <w:pPr>
              <w:pStyle w:val="af5"/>
            </w:pPr>
            <w:r>
              <w:rPr>
                <w:rFonts w:hint="eastAsia"/>
              </w:rPr>
              <w:t>0~12</w:t>
            </w:r>
          </w:p>
        </w:tc>
        <w:tc>
          <w:tcPr>
            <w:tcW w:w="1560" w:type="dxa"/>
            <w:vAlign w:val="center"/>
          </w:tcPr>
          <w:p w14:paraId="2973CA0B"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1</w:t>
            </w:r>
            <w:r w:rsidRPr="00CB5331">
              <w:rPr>
                <w:rFonts w:hint="eastAsia"/>
              </w:rPr>
              <w:t>款</w:t>
            </w:r>
          </w:p>
        </w:tc>
        <w:tc>
          <w:tcPr>
            <w:tcW w:w="1984" w:type="dxa"/>
            <w:vAlign w:val="center"/>
          </w:tcPr>
          <w:p w14:paraId="5A1ADACA" w14:textId="77777777" w:rsidR="00073368" w:rsidRPr="00CB5331" w:rsidRDefault="00073368" w:rsidP="00AE47F9">
            <w:pPr>
              <w:pStyle w:val="af5"/>
            </w:pPr>
            <w:r w:rsidRPr="00CB5331">
              <w:rPr>
                <w:rFonts w:hint="eastAsia"/>
              </w:rPr>
              <w:t>减少设置数量规模</w:t>
            </w:r>
          </w:p>
        </w:tc>
        <w:tc>
          <w:tcPr>
            <w:tcW w:w="851" w:type="dxa"/>
            <w:vAlign w:val="center"/>
          </w:tcPr>
          <w:p w14:paraId="53486C92" w14:textId="77777777" w:rsidR="00073368" w:rsidRPr="00CB5331" w:rsidRDefault="00073368" w:rsidP="00AE47F9">
            <w:pPr>
              <w:pStyle w:val="af5"/>
            </w:pPr>
            <w:r>
              <w:rPr>
                <w:rFonts w:hint="eastAsia"/>
              </w:rPr>
              <w:t>US</w:t>
            </w:r>
            <w:r w:rsidRPr="003518CF">
              <w:rPr>
                <w:rFonts w:hint="eastAsia"/>
                <w:vertAlign w:val="subscript"/>
              </w:rPr>
              <w:t>1,1</w:t>
            </w:r>
          </w:p>
        </w:tc>
        <w:tc>
          <w:tcPr>
            <w:tcW w:w="850" w:type="dxa"/>
            <w:vAlign w:val="center"/>
          </w:tcPr>
          <w:p w14:paraId="1C79FA2D" w14:textId="77777777" w:rsidR="00073368" w:rsidRPr="00CB5331" w:rsidRDefault="00073368" w:rsidP="00AE47F9">
            <w:pPr>
              <w:pStyle w:val="af5"/>
            </w:pPr>
            <w:r>
              <w:rPr>
                <w:rFonts w:hint="eastAsia"/>
              </w:rPr>
              <w:t>0~3</w:t>
            </w:r>
          </w:p>
        </w:tc>
        <w:tc>
          <w:tcPr>
            <w:tcW w:w="867" w:type="dxa"/>
            <w:vAlign w:val="center"/>
          </w:tcPr>
          <w:p w14:paraId="0E7F61B9" w14:textId="77777777" w:rsidR="00073368" w:rsidRPr="00CB5331" w:rsidRDefault="00073368" w:rsidP="00AE47F9">
            <w:pPr>
              <w:pStyle w:val="af5"/>
            </w:pPr>
            <w:r w:rsidRPr="00CB5331">
              <w:rPr>
                <w:rFonts w:hint="eastAsia"/>
              </w:rPr>
              <w:t>评分项</w:t>
            </w:r>
          </w:p>
        </w:tc>
      </w:tr>
      <w:tr w:rsidR="00073368" w:rsidRPr="00CB5331" w14:paraId="03E017C0" w14:textId="77777777" w:rsidTr="00D5138F">
        <w:tc>
          <w:tcPr>
            <w:tcW w:w="710" w:type="dxa"/>
            <w:vMerge/>
            <w:vAlign w:val="center"/>
          </w:tcPr>
          <w:p w14:paraId="45FF9EEB" w14:textId="77777777" w:rsidR="00073368" w:rsidRPr="00CB5331" w:rsidRDefault="00073368" w:rsidP="00AE47F9">
            <w:pPr>
              <w:pStyle w:val="af5"/>
            </w:pPr>
          </w:p>
        </w:tc>
        <w:tc>
          <w:tcPr>
            <w:tcW w:w="1134" w:type="dxa"/>
            <w:vMerge/>
            <w:vAlign w:val="center"/>
          </w:tcPr>
          <w:p w14:paraId="7A80679F" w14:textId="77777777" w:rsidR="00073368" w:rsidRPr="00CB5331" w:rsidRDefault="00073368" w:rsidP="00AE47F9">
            <w:pPr>
              <w:pStyle w:val="af5"/>
            </w:pPr>
          </w:p>
        </w:tc>
        <w:tc>
          <w:tcPr>
            <w:tcW w:w="709" w:type="dxa"/>
            <w:vMerge/>
            <w:vAlign w:val="center"/>
          </w:tcPr>
          <w:p w14:paraId="2B143F31" w14:textId="77777777" w:rsidR="00073368" w:rsidRPr="00CB5331" w:rsidRDefault="00073368" w:rsidP="00AE47F9">
            <w:pPr>
              <w:pStyle w:val="af5"/>
            </w:pPr>
          </w:p>
        </w:tc>
        <w:tc>
          <w:tcPr>
            <w:tcW w:w="708" w:type="dxa"/>
            <w:vMerge/>
            <w:vAlign w:val="center"/>
          </w:tcPr>
          <w:p w14:paraId="42C8FB2A" w14:textId="77777777" w:rsidR="00073368" w:rsidRPr="00CB5331" w:rsidRDefault="00073368" w:rsidP="00AE47F9">
            <w:pPr>
              <w:pStyle w:val="af5"/>
            </w:pPr>
          </w:p>
        </w:tc>
        <w:tc>
          <w:tcPr>
            <w:tcW w:w="1560" w:type="dxa"/>
            <w:vAlign w:val="center"/>
          </w:tcPr>
          <w:p w14:paraId="33585539"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2</w:t>
            </w:r>
            <w:r w:rsidRPr="00CB5331">
              <w:rPr>
                <w:rFonts w:hint="eastAsia"/>
              </w:rPr>
              <w:t>款</w:t>
            </w:r>
          </w:p>
        </w:tc>
        <w:tc>
          <w:tcPr>
            <w:tcW w:w="1984" w:type="dxa"/>
            <w:vAlign w:val="center"/>
          </w:tcPr>
          <w:p w14:paraId="5ECA32D0" w14:textId="77777777" w:rsidR="00073368" w:rsidRPr="00CB5331" w:rsidRDefault="00073368" w:rsidP="00AE47F9">
            <w:pPr>
              <w:pStyle w:val="af5"/>
            </w:pPr>
            <w:r>
              <w:rPr>
                <w:rFonts w:hint="eastAsia"/>
              </w:rPr>
              <w:t>节约</w:t>
            </w:r>
            <w:r w:rsidRPr="00CB5331">
              <w:rPr>
                <w:rFonts w:hint="eastAsia"/>
              </w:rPr>
              <w:t>材料</w:t>
            </w:r>
          </w:p>
        </w:tc>
        <w:tc>
          <w:tcPr>
            <w:tcW w:w="851" w:type="dxa"/>
          </w:tcPr>
          <w:p w14:paraId="0E0C3DDE" w14:textId="77777777" w:rsidR="00073368" w:rsidRPr="00CB5331" w:rsidRDefault="00073368" w:rsidP="00AE47F9">
            <w:pPr>
              <w:pStyle w:val="af5"/>
            </w:pPr>
            <w:r w:rsidRPr="00D063CB">
              <w:rPr>
                <w:rFonts w:hint="eastAsia"/>
              </w:rPr>
              <w:t>US</w:t>
            </w:r>
            <w:r w:rsidRPr="003518CF">
              <w:rPr>
                <w:rFonts w:hint="eastAsia"/>
                <w:vertAlign w:val="subscript"/>
              </w:rPr>
              <w:t>1,2</w:t>
            </w:r>
          </w:p>
        </w:tc>
        <w:tc>
          <w:tcPr>
            <w:tcW w:w="850" w:type="dxa"/>
            <w:vAlign w:val="center"/>
          </w:tcPr>
          <w:p w14:paraId="06AE1B22" w14:textId="77777777" w:rsidR="00073368" w:rsidRPr="00CB5331" w:rsidRDefault="00073368" w:rsidP="00AE47F9">
            <w:pPr>
              <w:pStyle w:val="af5"/>
            </w:pPr>
            <w:r>
              <w:rPr>
                <w:rFonts w:hint="eastAsia"/>
              </w:rPr>
              <w:t>0~3</w:t>
            </w:r>
          </w:p>
        </w:tc>
        <w:tc>
          <w:tcPr>
            <w:tcW w:w="867" w:type="dxa"/>
            <w:vAlign w:val="center"/>
          </w:tcPr>
          <w:p w14:paraId="6053A4A4" w14:textId="77777777" w:rsidR="00073368" w:rsidRPr="00CB5331" w:rsidRDefault="00073368" w:rsidP="00AE47F9">
            <w:pPr>
              <w:pStyle w:val="af5"/>
            </w:pPr>
            <w:r w:rsidRPr="00CB5331">
              <w:rPr>
                <w:rFonts w:hint="eastAsia"/>
              </w:rPr>
              <w:t>评分项</w:t>
            </w:r>
          </w:p>
        </w:tc>
      </w:tr>
      <w:tr w:rsidR="00073368" w:rsidRPr="00CB5331" w14:paraId="53960F33" w14:textId="77777777" w:rsidTr="00D5138F">
        <w:tc>
          <w:tcPr>
            <w:tcW w:w="710" w:type="dxa"/>
            <w:vMerge/>
            <w:vAlign w:val="center"/>
          </w:tcPr>
          <w:p w14:paraId="46FBD101" w14:textId="77777777" w:rsidR="00073368" w:rsidRPr="00CB5331" w:rsidRDefault="00073368" w:rsidP="00AE47F9">
            <w:pPr>
              <w:pStyle w:val="af5"/>
            </w:pPr>
          </w:p>
        </w:tc>
        <w:tc>
          <w:tcPr>
            <w:tcW w:w="1134" w:type="dxa"/>
            <w:vMerge/>
            <w:vAlign w:val="center"/>
          </w:tcPr>
          <w:p w14:paraId="458DEC4E" w14:textId="77777777" w:rsidR="00073368" w:rsidRPr="00CB5331" w:rsidRDefault="00073368" w:rsidP="00AE47F9">
            <w:pPr>
              <w:pStyle w:val="af5"/>
            </w:pPr>
          </w:p>
        </w:tc>
        <w:tc>
          <w:tcPr>
            <w:tcW w:w="709" w:type="dxa"/>
            <w:vMerge/>
            <w:vAlign w:val="center"/>
          </w:tcPr>
          <w:p w14:paraId="70AF371D" w14:textId="77777777" w:rsidR="00073368" w:rsidRPr="00CB5331" w:rsidRDefault="00073368" w:rsidP="00AE47F9">
            <w:pPr>
              <w:pStyle w:val="af5"/>
            </w:pPr>
          </w:p>
        </w:tc>
        <w:tc>
          <w:tcPr>
            <w:tcW w:w="708" w:type="dxa"/>
            <w:vMerge/>
            <w:vAlign w:val="center"/>
          </w:tcPr>
          <w:p w14:paraId="0CE23804" w14:textId="77777777" w:rsidR="00073368" w:rsidRPr="00CB5331" w:rsidRDefault="00073368" w:rsidP="00AE47F9">
            <w:pPr>
              <w:pStyle w:val="af5"/>
            </w:pPr>
          </w:p>
        </w:tc>
        <w:tc>
          <w:tcPr>
            <w:tcW w:w="1560" w:type="dxa"/>
            <w:vAlign w:val="center"/>
          </w:tcPr>
          <w:p w14:paraId="5D8BBB42"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3</w:t>
            </w:r>
            <w:r w:rsidRPr="00CB5331">
              <w:rPr>
                <w:rFonts w:hint="eastAsia"/>
              </w:rPr>
              <w:t>款</w:t>
            </w:r>
          </w:p>
        </w:tc>
        <w:tc>
          <w:tcPr>
            <w:tcW w:w="1984" w:type="dxa"/>
            <w:vAlign w:val="center"/>
          </w:tcPr>
          <w:p w14:paraId="549BA998" w14:textId="77777777" w:rsidR="00073368" w:rsidRPr="00CB5331" w:rsidRDefault="00073368" w:rsidP="00AE47F9">
            <w:pPr>
              <w:pStyle w:val="af5"/>
            </w:pPr>
            <w:r w:rsidRPr="00CB5331">
              <w:rPr>
                <w:rFonts w:hint="eastAsia"/>
              </w:rPr>
              <w:t>充分利用弃渣</w:t>
            </w:r>
          </w:p>
        </w:tc>
        <w:tc>
          <w:tcPr>
            <w:tcW w:w="851" w:type="dxa"/>
          </w:tcPr>
          <w:p w14:paraId="72C60528" w14:textId="77777777" w:rsidR="00073368" w:rsidRPr="00CB5331" w:rsidRDefault="00073368" w:rsidP="00AE47F9">
            <w:pPr>
              <w:pStyle w:val="af5"/>
            </w:pPr>
            <w:r w:rsidRPr="00D063CB">
              <w:rPr>
                <w:rFonts w:hint="eastAsia"/>
              </w:rPr>
              <w:t>US</w:t>
            </w:r>
            <w:r w:rsidRPr="003518CF">
              <w:rPr>
                <w:rFonts w:hint="eastAsia"/>
                <w:vertAlign w:val="subscript"/>
              </w:rPr>
              <w:t>1,3</w:t>
            </w:r>
          </w:p>
        </w:tc>
        <w:tc>
          <w:tcPr>
            <w:tcW w:w="850" w:type="dxa"/>
            <w:vAlign w:val="center"/>
          </w:tcPr>
          <w:p w14:paraId="31C0C0AD" w14:textId="77777777" w:rsidR="00073368" w:rsidRPr="00CB5331" w:rsidRDefault="00073368" w:rsidP="00AE47F9">
            <w:pPr>
              <w:pStyle w:val="af5"/>
            </w:pPr>
            <w:r>
              <w:rPr>
                <w:rFonts w:hint="eastAsia"/>
              </w:rPr>
              <w:t>0~2</w:t>
            </w:r>
          </w:p>
        </w:tc>
        <w:tc>
          <w:tcPr>
            <w:tcW w:w="867" w:type="dxa"/>
            <w:vAlign w:val="center"/>
          </w:tcPr>
          <w:p w14:paraId="4AAC6B1D" w14:textId="77777777" w:rsidR="00073368" w:rsidRPr="00CB5331" w:rsidRDefault="00073368" w:rsidP="00AE47F9">
            <w:pPr>
              <w:pStyle w:val="af5"/>
            </w:pPr>
            <w:r w:rsidRPr="00CB5331">
              <w:rPr>
                <w:rFonts w:hint="eastAsia"/>
              </w:rPr>
              <w:t>评分项</w:t>
            </w:r>
          </w:p>
        </w:tc>
      </w:tr>
      <w:tr w:rsidR="00073368" w:rsidRPr="00CB5331" w14:paraId="17DD7609" w14:textId="77777777" w:rsidTr="00D5138F">
        <w:tc>
          <w:tcPr>
            <w:tcW w:w="710" w:type="dxa"/>
            <w:vMerge/>
            <w:vAlign w:val="center"/>
          </w:tcPr>
          <w:p w14:paraId="3ED2054C" w14:textId="77777777" w:rsidR="00073368" w:rsidRPr="00CB5331" w:rsidRDefault="00073368" w:rsidP="00AE47F9">
            <w:pPr>
              <w:pStyle w:val="af5"/>
            </w:pPr>
          </w:p>
        </w:tc>
        <w:tc>
          <w:tcPr>
            <w:tcW w:w="1134" w:type="dxa"/>
            <w:vMerge/>
            <w:vAlign w:val="center"/>
          </w:tcPr>
          <w:p w14:paraId="1A22126C" w14:textId="77777777" w:rsidR="00073368" w:rsidRPr="00CB5331" w:rsidRDefault="00073368" w:rsidP="00AE47F9">
            <w:pPr>
              <w:pStyle w:val="af5"/>
            </w:pPr>
          </w:p>
        </w:tc>
        <w:tc>
          <w:tcPr>
            <w:tcW w:w="709" w:type="dxa"/>
            <w:vMerge/>
            <w:vAlign w:val="center"/>
          </w:tcPr>
          <w:p w14:paraId="28297C99" w14:textId="77777777" w:rsidR="00073368" w:rsidRPr="00CB5331" w:rsidRDefault="00073368" w:rsidP="00AE47F9">
            <w:pPr>
              <w:pStyle w:val="af5"/>
            </w:pPr>
          </w:p>
        </w:tc>
        <w:tc>
          <w:tcPr>
            <w:tcW w:w="708" w:type="dxa"/>
            <w:vMerge/>
            <w:vAlign w:val="center"/>
          </w:tcPr>
          <w:p w14:paraId="5A9DB85F" w14:textId="77777777" w:rsidR="00073368" w:rsidRPr="00CB5331" w:rsidRDefault="00073368" w:rsidP="00AE47F9">
            <w:pPr>
              <w:pStyle w:val="af5"/>
            </w:pPr>
          </w:p>
        </w:tc>
        <w:tc>
          <w:tcPr>
            <w:tcW w:w="1560" w:type="dxa"/>
            <w:vAlign w:val="center"/>
          </w:tcPr>
          <w:p w14:paraId="6FB6F697"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4</w:t>
            </w:r>
            <w:r w:rsidRPr="00CB5331">
              <w:rPr>
                <w:rFonts w:hint="eastAsia"/>
              </w:rPr>
              <w:t>款</w:t>
            </w:r>
          </w:p>
        </w:tc>
        <w:tc>
          <w:tcPr>
            <w:tcW w:w="1984" w:type="dxa"/>
            <w:vAlign w:val="center"/>
          </w:tcPr>
          <w:p w14:paraId="591EF624" w14:textId="77777777" w:rsidR="00073368" w:rsidRPr="00CB5331" w:rsidRDefault="00073368" w:rsidP="00AE47F9">
            <w:pPr>
              <w:pStyle w:val="af5"/>
            </w:pPr>
            <w:r w:rsidRPr="00CB5331">
              <w:rPr>
                <w:rFonts w:hint="eastAsia"/>
              </w:rPr>
              <w:t>节约能源</w:t>
            </w:r>
          </w:p>
        </w:tc>
        <w:tc>
          <w:tcPr>
            <w:tcW w:w="851" w:type="dxa"/>
          </w:tcPr>
          <w:p w14:paraId="13D5A384" w14:textId="77777777" w:rsidR="00073368" w:rsidRPr="00CB5331" w:rsidRDefault="00073368" w:rsidP="00AE47F9">
            <w:pPr>
              <w:pStyle w:val="af5"/>
            </w:pPr>
            <w:r w:rsidRPr="00D063CB">
              <w:rPr>
                <w:rFonts w:hint="eastAsia"/>
              </w:rPr>
              <w:t>US</w:t>
            </w:r>
            <w:r w:rsidRPr="003518CF">
              <w:rPr>
                <w:rFonts w:hint="eastAsia"/>
                <w:vertAlign w:val="subscript"/>
              </w:rPr>
              <w:t>1,4</w:t>
            </w:r>
          </w:p>
        </w:tc>
        <w:tc>
          <w:tcPr>
            <w:tcW w:w="850" w:type="dxa"/>
            <w:vAlign w:val="center"/>
          </w:tcPr>
          <w:p w14:paraId="05EEA9AB" w14:textId="77777777" w:rsidR="00073368" w:rsidRPr="00CB5331" w:rsidRDefault="00073368" w:rsidP="00AE47F9">
            <w:pPr>
              <w:pStyle w:val="af5"/>
            </w:pPr>
            <w:r>
              <w:rPr>
                <w:rFonts w:hint="eastAsia"/>
              </w:rPr>
              <w:t>0~2</w:t>
            </w:r>
          </w:p>
        </w:tc>
        <w:tc>
          <w:tcPr>
            <w:tcW w:w="867" w:type="dxa"/>
            <w:vAlign w:val="center"/>
          </w:tcPr>
          <w:p w14:paraId="2FEFA6C4" w14:textId="77777777" w:rsidR="00073368" w:rsidRPr="00CB5331" w:rsidRDefault="00073368" w:rsidP="00AE47F9">
            <w:pPr>
              <w:pStyle w:val="af5"/>
            </w:pPr>
            <w:r w:rsidRPr="00CB5331">
              <w:rPr>
                <w:rFonts w:hint="eastAsia"/>
              </w:rPr>
              <w:t>评分项</w:t>
            </w:r>
          </w:p>
        </w:tc>
      </w:tr>
      <w:tr w:rsidR="00073368" w:rsidRPr="00CB5331" w14:paraId="36AF32F4" w14:textId="77777777" w:rsidTr="00D5138F">
        <w:tc>
          <w:tcPr>
            <w:tcW w:w="710" w:type="dxa"/>
            <w:vMerge/>
            <w:vAlign w:val="center"/>
          </w:tcPr>
          <w:p w14:paraId="26060007" w14:textId="77777777" w:rsidR="00073368" w:rsidRPr="00CB5331" w:rsidRDefault="00073368" w:rsidP="00AE47F9">
            <w:pPr>
              <w:pStyle w:val="af5"/>
            </w:pPr>
          </w:p>
        </w:tc>
        <w:tc>
          <w:tcPr>
            <w:tcW w:w="1134" w:type="dxa"/>
            <w:vMerge/>
            <w:vAlign w:val="center"/>
          </w:tcPr>
          <w:p w14:paraId="4F3BCE54" w14:textId="77777777" w:rsidR="00073368" w:rsidRPr="00CB5331" w:rsidRDefault="00073368" w:rsidP="00AE47F9">
            <w:pPr>
              <w:pStyle w:val="af5"/>
            </w:pPr>
          </w:p>
        </w:tc>
        <w:tc>
          <w:tcPr>
            <w:tcW w:w="709" w:type="dxa"/>
            <w:vMerge/>
            <w:vAlign w:val="center"/>
          </w:tcPr>
          <w:p w14:paraId="446758C9" w14:textId="77777777" w:rsidR="00073368" w:rsidRPr="00CB5331" w:rsidRDefault="00073368" w:rsidP="00AE47F9">
            <w:pPr>
              <w:pStyle w:val="af5"/>
            </w:pPr>
          </w:p>
        </w:tc>
        <w:tc>
          <w:tcPr>
            <w:tcW w:w="708" w:type="dxa"/>
            <w:vMerge/>
            <w:vAlign w:val="center"/>
          </w:tcPr>
          <w:p w14:paraId="4BC602EA" w14:textId="77777777" w:rsidR="00073368" w:rsidRPr="00CB5331" w:rsidRDefault="00073368" w:rsidP="00AE47F9">
            <w:pPr>
              <w:pStyle w:val="af5"/>
            </w:pPr>
          </w:p>
        </w:tc>
        <w:tc>
          <w:tcPr>
            <w:tcW w:w="1560" w:type="dxa"/>
            <w:vAlign w:val="center"/>
          </w:tcPr>
          <w:p w14:paraId="066ABA6E" w14:textId="77777777" w:rsidR="00073368" w:rsidRPr="00CB5331" w:rsidRDefault="00073368" w:rsidP="00AE47F9">
            <w:pPr>
              <w:pStyle w:val="af5"/>
            </w:pPr>
            <w:r w:rsidRPr="00CB5331">
              <w:t>20.3.</w:t>
            </w:r>
            <w:r>
              <w:rPr>
                <w:rFonts w:hint="eastAsia"/>
              </w:rPr>
              <w:t>1</w:t>
            </w:r>
            <w:r w:rsidRPr="00CB5331">
              <w:rPr>
                <w:rFonts w:hint="eastAsia"/>
              </w:rPr>
              <w:t>第</w:t>
            </w:r>
            <w:r w:rsidRPr="00CB5331">
              <w:t>5</w:t>
            </w:r>
            <w:r w:rsidRPr="00CB5331">
              <w:rPr>
                <w:rFonts w:hint="eastAsia"/>
              </w:rPr>
              <w:t>款</w:t>
            </w:r>
          </w:p>
        </w:tc>
        <w:tc>
          <w:tcPr>
            <w:tcW w:w="1984" w:type="dxa"/>
            <w:vAlign w:val="center"/>
          </w:tcPr>
          <w:p w14:paraId="477EC542" w14:textId="77777777" w:rsidR="00073368" w:rsidRPr="00CB5331" w:rsidRDefault="00073368" w:rsidP="00AE47F9">
            <w:pPr>
              <w:pStyle w:val="af5"/>
            </w:pPr>
            <w:r w:rsidRPr="00CB5331">
              <w:rPr>
                <w:rFonts w:hint="eastAsia"/>
              </w:rPr>
              <w:t>节约水资源</w:t>
            </w:r>
          </w:p>
        </w:tc>
        <w:tc>
          <w:tcPr>
            <w:tcW w:w="851" w:type="dxa"/>
          </w:tcPr>
          <w:p w14:paraId="656250C3" w14:textId="77777777" w:rsidR="00073368" w:rsidRPr="00CB5331" w:rsidRDefault="00073368" w:rsidP="00AE47F9">
            <w:pPr>
              <w:pStyle w:val="af5"/>
            </w:pPr>
            <w:r w:rsidRPr="00D063CB">
              <w:rPr>
                <w:rFonts w:hint="eastAsia"/>
              </w:rPr>
              <w:t>US</w:t>
            </w:r>
            <w:r w:rsidRPr="003518CF">
              <w:rPr>
                <w:rFonts w:hint="eastAsia"/>
                <w:vertAlign w:val="subscript"/>
              </w:rPr>
              <w:t>1,5</w:t>
            </w:r>
          </w:p>
        </w:tc>
        <w:tc>
          <w:tcPr>
            <w:tcW w:w="850" w:type="dxa"/>
            <w:vAlign w:val="center"/>
          </w:tcPr>
          <w:p w14:paraId="07C1363D" w14:textId="77777777" w:rsidR="00073368" w:rsidRPr="00CB5331" w:rsidRDefault="00073368" w:rsidP="00AE47F9">
            <w:pPr>
              <w:pStyle w:val="af5"/>
            </w:pPr>
            <w:r>
              <w:rPr>
                <w:rFonts w:hint="eastAsia"/>
              </w:rPr>
              <w:t>0~2</w:t>
            </w:r>
          </w:p>
        </w:tc>
        <w:tc>
          <w:tcPr>
            <w:tcW w:w="867" w:type="dxa"/>
            <w:vAlign w:val="center"/>
          </w:tcPr>
          <w:p w14:paraId="1A4A7D22" w14:textId="77777777" w:rsidR="00073368" w:rsidRPr="00CB5331" w:rsidRDefault="00073368" w:rsidP="00AE47F9">
            <w:pPr>
              <w:pStyle w:val="af5"/>
            </w:pPr>
            <w:r w:rsidRPr="00CB5331">
              <w:rPr>
                <w:rFonts w:hint="eastAsia"/>
              </w:rPr>
              <w:t>评分项</w:t>
            </w:r>
          </w:p>
        </w:tc>
      </w:tr>
      <w:tr w:rsidR="00073368" w:rsidRPr="00CB5331" w14:paraId="34D234B3" w14:textId="77777777" w:rsidTr="00D5138F">
        <w:tc>
          <w:tcPr>
            <w:tcW w:w="710" w:type="dxa"/>
            <w:vMerge/>
            <w:vAlign w:val="center"/>
          </w:tcPr>
          <w:p w14:paraId="7A429DEB" w14:textId="77777777" w:rsidR="00073368" w:rsidRPr="00CB5331" w:rsidRDefault="00073368" w:rsidP="00AE47F9">
            <w:pPr>
              <w:pStyle w:val="af5"/>
            </w:pPr>
          </w:p>
        </w:tc>
        <w:tc>
          <w:tcPr>
            <w:tcW w:w="1134" w:type="dxa"/>
            <w:vMerge w:val="restart"/>
            <w:vAlign w:val="center"/>
          </w:tcPr>
          <w:p w14:paraId="68B1340F" w14:textId="77777777" w:rsidR="00073368" w:rsidRPr="00CB5331" w:rsidRDefault="00073368" w:rsidP="00AE47F9">
            <w:pPr>
              <w:pStyle w:val="af5"/>
            </w:pPr>
            <w:r>
              <w:rPr>
                <w:rFonts w:hint="eastAsia"/>
              </w:rPr>
              <w:t>铺轨基地</w:t>
            </w:r>
          </w:p>
        </w:tc>
        <w:tc>
          <w:tcPr>
            <w:tcW w:w="709" w:type="dxa"/>
            <w:vMerge w:val="restart"/>
            <w:vAlign w:val="center"/>
          </w:tcPr>
          <w:p w14:paraId="71270EAB" w14:textId="77777777" w:rsidR="00073368" w:rsidRPr="00CB5331" w:rsidRDefault="00073368" w:rsidP="00AE47F9">
            <w:pPr>
              <w:pStyle w:val="af5"/>
            </w:pPr>
            <w:r>
              <w:rPr>
                <w:rFonts w:hint="eastAsia"/>
              </w:rPr>
              <w:t>US</w:t>
            </w:r>
            <w:r w:rsidRPr="009A1DBC">
              <w:rPr>
                <w:rFonts w:hint="eastAsia"/>
                <w:vertAlign w:val="subscript"/>
              </w:rPr>
              <w:t>2</w:t>
            </w:r>
          </w:p>
        </w:tc>
        <w:tc>
          <w:tcPr>
            <w:tcW w:w="708" w:type="dxa"/>
            <w:vMerge w:val="restart"/>
            <w:vAlign w:val="center"/>
          </w:tcPr>
          <w:p w14:paraId="026AB38E" w14:textId="77777777" w:rsidR="00073368" w:rsidRPr="00CB5331" w:rsidRDefault="00073368" w:rsidP="00AE47F9">
            <w:pPr>
              <w:pStyle w:val="af5"/>
            </w:pPr>
            <w:r>
              <w:rPr>
                <w:rFonts w:hint="eastAsia"/>
              </w:rPr>
              <w:t>0~6</w:t>
            </w:r>
          </w:p>
        </w:tc>
        <w:tc>
          <w:tcPr>
            <w:tcW w:w="1560" w:type="dxa"/>
            <w:vAlign w:val="center"/>
          </w:tcPr>
          <w:p w14:paraId="527704C2" w14:textId="77777777" w:rsidR="00073368" w:rsidRPr="00CB5331" w:rsidRDefault="00073368" w:rsidP="00AE47F9">
            <w:pPr>
              <w:pStyle w:val="af5"/>
            </w:pPr>
            <w:r w:rsidRPr="00CB5331">
              <w:t>20.3.</w:t>
            </w:r>
            <w:r>
              <w:rPr>
                <w:rFonts w:hint="eastAsia"/>
              </w:rPr>
              <w:t>2</w:t>
            </w:r>
            <w:r w:rsidRPr="00CB5331">
              <w:rPr>
                <w:rFonts w:hint="eastAsia"/>
              </w:rPr>
              <w:t>第</w:t>
            </w:r>
            <w:r w:rsidRPr="00CB5331">
              <w:rPr>
                <w:rFonts w:hint="eastAsia"/>
              </w:rPr>
              <w:t>1</w:t>
            </w:r>
            <w:r w:rsidRPr="00CB5331">
              <w:rPr>
                <w:rFonts w:hint="eastAsia"/>
              </w:rPr>
              <w:t>款</w:t>
            </w:r>
          </w:p>
        </w:tc>
        <w:tc>
          <w:tcPr>
            <w:tcW w:w="1984" w:type="dxa"/>
            <w:vAlign w:val="center"/>
          </w:tcPr>
          <w:p w14:paraId="3AFE6CD5" w14:textId="77777777" w:rsidR="00073368" w:rsidRPr="00CB5331" w:rsidRDefault="00073368" w:rsidP="00AE47F9">
            <w:pPr>
              <w:pStyle w:val="af5"/>
            </w:pPr>
            <w:r w:rsidRPr="00CB5331">
              <w:rPr>
                <w:rFonts w:hint="eastAsia"/>
              </w:rPr>
              <w:t>减少设置数量规模</w:t>
            </w:r>
          </w:p>
        </w:tc>
        <w:tc>
          <w:tcPr>
            <w:tcW w:w="851" w:type="dxa"/>
            <w:vAlign w:val="center"/>
          </w:tcPr>
          <w:p w14:paraId="4DA1F681" w14:textId="77777777" w:rsidR="00073368" w:rsidRPr="00D063CB" w:rsidRDefault="00073368" w:rsidP="00AE47F9">
            <w:pPr>
              <w:pStyle w:val="af5"/>
            </w:pPr>
            <w:r>
              <w:rPr>
                <w:rFonts w:hint="eastAsia"/>
              </w:rPr>
              <w:t>US</w:t>
            </w:r>
            <w:r w:rsidRPr="003518CF">
              <w:rPr>
                <w:rFonts w:hint="eastAsia"/>
                <w:vertAlign w:val="subscript"/>
              </w:rPr>
              <w:t>2,1</w:t>
            </w:r>
          </w:p>
        </w:tc>
        <w:tc>
          <w:tcPr>
            <w:tcW w:w="850" w:type="dxa"/>
            <w:vAlign w:val="center"/>
          </w:tcPr>
          <w:p w14:paraId="597A8582" w14:textId="77777777" w:rsidR="00073368" w:rsidRPr="00CB5331" w:rsidRDefault="00073368" w:rsidP="00AE47F9">
            <w:pPr>
              <w:pStyle w:val="af5"/>
            </w:pPr>
            <w:r>
              <w:rPr>
                <w:rFonts w:hint="eastAsia"/>
              </w:rPr>
              <w:t>0~2</w:t>
            </w:r>
          </w:p>
        </w:tc>
        <w:tc>
          <w:tcPr>
            <w:tcW w:w="867" w:type="dxa"/>
            <w:vAlign w:val="center"/>
          </w:tcPr>
          <w:p w14:paraId="4C60B37A" w14:textId="77777777" w:rsidR="00073368" w:rsidRPr="00CB5331" w:rsidRDefault="00073368" w:rsidP="00AE47F9">
            <w:pPr>
              <w:pStyle w:val="af5"/>
            </w:pPr>
            <w:r w:rsidRPr="00CB5331">
              <w:rPr>
                <w:rFonts w:hint="eastAsia"/>
              </w:rPr>
              <w:t>评分项</w:t>
            </w:r>
          </w:p>
        </w:tc>
      </w:tr>
      <w:tr w:rsidR="00073368" w:rsidRPr="00CB5331" w14:paraId="23334F86" w14:textId="77777777" w:rsidTr="00D5138F">
        <w:tc>
          <w:tcPr>
            <w:tcW w:w="710" w:type="dxa"/>
            <w:vMerge/>
            <w:vAlign w:val="center"/>
          </w:tcPr>
          <w:p w14:paraId="7F3C87A6" w14:textId="77777777" w:rsidR="00073368" w:rsidRPr="00CB5331" w:rsidRDefault="00073368" w:rsidP="00AE47F9">
            <w:pPr>
              <w:pStyle w:val="af5"/>
            </w:pPr>
          </w:p>
        </w:tc>
        <w:tc>
          <w:tcPr>
            <w:tcW w:w="1134" w:type="dxa"/>
            <w:vMerge/>
            <w:vAlign w:val="center"/>
          </w:tcPr>
          <w:p w14:paraId="502CD63A" w14:textId="77777777" w:rsidR="00073368" w:rsidRPr="00CB5331" w:rsidRDefault="00073368" w:rsidP="00AE47F9">
            <w:pPr>
              <w:pStyle w:val="af5"/>
            </w:pPr>
          </w:p>
        </w:tc>
        <w:tc>
          <w:tcPr>
            <w:tcW w:w="709" w:type="dxa"/>
            <w:vMerge/>
            <w:vAlign w:val="center"/>
          </w:tcPr>
          <w:p w14:paraId="632350B3" w14:textId="77777777" w:rsidR="00073368" w:rsidRPr="00CB5331" w:rsidRDefault="00073368" w:rsidP="00AE47F9">
            <w:pPr>
              <w:pStyle w:val="af5"/>
            </w:pPr>
          </w:p>
        </w:tc>
        <w:tc>
          <w:tcPr>
            <w:tcW w:w="708" w:type="dxa"/>
            <w:vMerge/>
            <w:vAlign w:val="center"/>
          </w:tcPr>
          <w:p w14:paraId="5CDBD6DD" w14:textId="77777777" w:rsidR="00073368" w:rsidRPr="00CB5331" w:rsidRDefault="00073368" w:rsidP="00AE47F9">
            <w:pPr>
              <w:pStyle w:val="af5"/>
            </w:pPr>
          </w:p>
        </w:tc>
        <w:tc>
          <w:tcPr>
            <w:tcW w:w="1560" w:type="dxa"/>
            <w:vAlign w:val="center"/>
          </w:tcPr>
          <w:p w14:paraId="78CED571" w14:textId="77777777" w:rsidR="00073368" w:rsidRPr="00CB5331" w:rsidRDefault="00073368" w:rsidP="00AE47F9">
            <w:pPr>
              <w:pStyle w:val="af5"/>
            </w:pPr>
            <w:r w:rsidRPr="00CB5331">
              <w:t>20.3.</w:t>
            </w:r>
            <w:r>
              <w:rPr>
                <w:rFonts w:hint="eastAsia"/>
              </w:rPr>
              <w:t>2</w:t>
            </w:r>
            <w:r w:rsidRPr="00CB5331">
              <w:rPr>
                <w:rFonts w:hint="eastAsia"/>
              </w:rPr>
              <w:t>第</w:t>
            </w:r>
            <w:r>
              <w:rPr>
                <w:rFonts w:hint="eastAsia"/>
              </w:rPr>
              <w:t>2</w:t>
            </w:r>
            <w:r w:rsidRPr="00CB5331">
              <w:rPr>
                <w:rFonts w:hint="eastAsia"/>
              </w:rPr>
              <w:t>款</w:t>
            </w:r>
          </w:p>
        </w:tc>
        <w:tc>
          <w:tcPr>
            <w:tcW w:w="1984" w:type="dxa"/>
            <w:vAlign w:val="center"/>
          </w:tcPr>
          <w:p w14:paraId="31DF453D" w14:textId="77777777" w:rsidR="00073368" w:rsidRPr="00CB5331" w:rsidRDefault="00073368" w:rsidP="00AE47F9">
            <w:pPr>
              <w:pStyle w:val="af5"/>
            </w:pPr>
            <w:r>
              <w:rPr>
                <w:rFonts w:hint="eastAsia"/>
              </w:rPr>
              <w:t>节约</w:t>
            </w:r>
            <w:r w:rsidRPr="00CB5331">
              <w:rPr>
                <w:rFonts w:hint="eastAsia"/>
              </w:rPr>
              <w:t>材料</w:t>
            </w:r>
          </w:p>
        </w:tc>
        <w:tc>
          <w:tcPr>
            <w:tcW w:w="851" w:type="dxa"/>
          </w:tcPr>
          <w:p w14:paraId="5D70124B" w14:textId="77777777" w:rsidR="00073368" w:rsidRPr="00D063CB" w:rsidRDefault="00073368" w:rsidP="00AE47F9">
            <w:pPr>
              <w:pStyle w:val="af5"/>
            </w:pPr>
            <w:r w:rsidRPr="00D063CB">
              <w:rPr>
                <w:rFonts w:hint="eastAsia"/>
              </w:rPr>
              <w:t>US</w:t>
            </w:r>
            <w:r w:rsidRPr="003518CF">
              <w:rPr>
                <w:rFonts w:hint="eastAsia"/>
                <w:vertAlign w:val="subscript"/>
              </w:rPr>
              <w:t>2,2</w:t>
            </w:r>
          </w:p>
        </w:tc>
        <w:tc>
          <w:tcPr>
            <w:tcW w:w="850" w:type="dxa"/>
            <w:vAlign w:val="center"/>
          </w:tcPr>
          <w:p w14:paraId="2F7ABEFC" w14:textId="77777777" w:rsidR="00073368" w:rsidRPr="00CB5331" w:rsidRDefault="00073368" w:rsidP="00AE47F9">
            <w:pPr>
              <w:pStyle w:val="af5"/>
            </w:pPr>
            <w:r>
              <w:rPr>
                <w:rFonts w:hint="eastAsia"/>
              </w:rPr>
              <w:t>0~2</w:t>
            </w:r>
          </w:p>
        </w:tc>
        <w:tc>
          <w:tcPr>
            <w:tcW w:w="867" w:type="dxa"/>
            <w:vAlign w:val="center"/>
          </w:tcPr>
          <w:p w14:paraId="12FD8711" w14:textId="77777777" w:rsidR="00073368" w:rsidRPr="00CB5331" w:rsidRDefault="00073368" w:rsidP="00AE47F9">
            <w:pPr>
              <w:pStyle w:val="af5"/>
            </w:pPr>
            <w:r w:rsidRPr="00CB5331">
              <w:rPr>
                <w:rFonts w:hint="eastAsia"/>
              </w:rPr>
              <w:t>评分项</w:t>
            </w:r>
          </w:p>
        </w:tc>
      </w:tr>
      <w:tr w:rsidR="00073368" w:rsidRPr="00CB5331" w14:paraId="4BDF25E3" w14:textId="77777777" w:rsidTr="00D5138F">
        <w:tc>
          <w:tcPr>
            <w:tcW w:w="710" w:type="dxa"/>
            <w:vMerge/>
            <w:vAlign w:val="center"/>
          </w:tcPr>
          <w:p w14:paraId="027E91F0" w14:textId="77777777" w:rsidR="00073368" w:rsidRPr="00CB5331" w:rsidRDefault="00073368" w:rsidP="00AE47F9">
            <w:pPr>
              <w:pStyle w:val="af5"/>
            </w:pPr>
          </w:p>
        </w:tc>
        <w:tc>
          <w:tcPr>
            <w:tcW w:w="1134" w:type="dxa"/>
            <w:vMerge/>
            <w:vAlign w:val="center"/>
          </w:tcPr>
          <w:p w14:paraId="4CB157E3" w14:textId="77777777" w:rsidR="00073368" w:rsidRPr="00CB5331" w:rsidRDefault="00073368" w:rsidP="00AE47F9">
            <w:pPr>
              <w:pStyle w:val="af5"/>
            </w:pPr>
          </w:p>
        </w:tc>
        <w:tc>
          <w:tcPr>
            <w:tcW w:w="709" w:type="dxa"/>
            <w:vMerge/>
            <w:vAlign w:val="center"/>
          </w:tcPr>
          <w:p w14:paraId="4A85860B" w14:textId="77777777" w:rsidR="00073368" w:rsidRPr="00CB5331" w:rsidRDefault="00073368" w:rsidP="00AE47F9">
            <w:pPr>
              <w:pStyle w:val="af5"/>
            </w:pPr>
          </w:p>
        </w:tc>
        <w:tc>
          <w:tcPr>
            <w:tcW w:w="708" w:type="dxa"/>
            <w:vMerge/>
            <w:vAlign w:val="center"/>
          </w:tcPr>
          <w:p w14:paraId="7F743806" w14:textId="77777777" w:rsidR="00073368" w:rsidRPr="00CB5331" w:rsidRDefault="00073368" w:rsidP="00AE47F9">
            <w:pPr>
              <w:pStyle w:val="af5"/>
            </w:pPr>
          </w:p>
        </w:tc>
        <w:tc>
          <w:tcPr>
            <w:tcW w:w="1560" w:type="dxa"/>
            <w:vAlign w:val="center"/>
          </w:tcPr>
          <w:p w14:paraId="28962AD4" w14:textId="77777777" w:rsidR="00073368" w:rsidRPr="00CB5331" w:rsidRDefault="00073368" w:rsidP="00AE47F9">
            <w:pPr>
              <w:pStyle w:val="af5"/>
            </w:pPr>
            <w:r w:rsidRPr="00CB5331">
              <w:t>20.3.</w:t>
            </w:r>
            <w:r>
              <w:rPr>
                <w:rFonts w:hint="eastAsia"/>
              </w:rPr>
              <w:t>2</w:t>
            </w:r>
            <w:r w:rsidRPr="00CB5331">
              <w:rPr>
                <w:rFonts w:hint="eastAsia"/>
              </w:rPr>
              <w:t>第</w:t>
            </w:r>
            <w:r>
              <w:rPr>
                <w:rFonts w:hint="eastAsia"/>
              </w:rPr>
              <w:t>3</w:t>
            </w:r>
            <w:r w:rsidRPr="00CB5331">
              <w:rPr>
                <w:rFonts w:hint="eastAsia"/>
              </w:rPr>
              <w:t>款</w:t>
            </w:r>
          </w:p>
        </w:tc>
        <w:tc>
          <w:tcPr>
            <w:tcW w:w="1984" w:type="dxa"/>
            <w:vAlign w:val="center"/>
          </w:tcPr>
          <w:p w14:paraId="23F5C92E" w14:textId="77777777" w:rsidR="00073368" w:rsidRPr="00CB5331" w:rsidRDefault="00073368" w:rsidP="00AE47F9">
            <w:pPr>
              <w:pStyle w:val="af5"/>
            </w:pPr>
            <w:r w:rsidRPr="00CB5331">
              <w:rPr>
                <w:rFonts w:hint="eastAsia"/>
              </w:rPr>
              <w:t>充分利用弃渣</w:t>
            </w:r>
          </w:p>
        </w:tc>
        <w:tc>
          <w:tcPr>
            <w:tcW w:w="851" w:type="dxa"/>
          </w:tcPr>
          <w:p w14:paraId="2733AC19" w14:textId="77777777" w:rsidR="00073368" w:rsidRPr="00D063CB" w:rsidRDefault="00073368" w:rsidP="00AE47F9">
            <w:pPr>
              <w:pStyle w:val="af5"/>
            </w:pPr>
            <w:r w:rsidRPr="00D063CB">
              <w:rPr>
                <w:rFonts w:hint="eastAsia"/>
              </w:rPr>
              <w:t>US</w:t>
            </w:r>
            <w:r w:rsidRPr="003518CF">
              <w:rPr>
                <w:rFonts w:hint="eastAsia"/>
                <w:vertAlign w:val="subscript"/>
              </w:rPr>
              <w:t>2,3</w:t>
            </w:r>
          </w:p>
        </w:tc>
        <w:tc>
          <w:tcPr>
            <w:tcW w:w="850" w:type="dxa"/>
            <w:vAlign w:val="center"/>
          </w:tcPr>
          <w:p w14:paraId="045E1261" w14:textId="77777777" w:rsidR="00073368" w:rsidRPr="00CB5331" w:rsidRDefault="00073368" w:rsidP="00AE47F9">
            <w:pPr>
              <w:pStyle w:val="af5"/>
            </w:pPr>
            <w:r>
              <w:rPr>
                <w:rFonts w:hint="eastAsia"/>
              </w:rPr>
              <w:t>0~2</w:t>
            </w:r>
          </w:p>
        </w:tc>
        <w:tc>
          <w:tcPr>
            <w:tcW w:w="867" w:type="dxa"/>
            <w:vAlign w:val="center"/>
          </w:tcPr>
          <w:p w14:paraId="27F3B7CE" w14:textId="77777777" w:rsidR="00073368" w:rsidRPr="00CB5331" w:rsidRDefault="00073368" w:rsidP="00AE47F9">
            <w:pPr>
              <w:pStyle w:val="af5"/>
            </w:pPr>
            <w:r w:rsidRPr="00CB5331">
              <w:rPr>
                <w:rFonts w:hint="eastAsia"/>
              </w:rPr>
              <w:t>评分项</w:t>
            </w:r>
          </w:p>
        </w:tc>
      </w:tr>
      <w:tr w:rsidR="00073368" w:rsidRPr="00CB5331" w14:paraId="060CBAAB" w14:textId="77777777" w:rsidTr="00D5138F">
        <w:tc>
          <w:tcPr>
            <w:tcW w:w="710" w:type="dxa"/>
            <w:vMerge/>
            <w:vAlign w:val="center"/>
          </w:tcPr>
          <w:p w14:paraId="4ABD5D51" w14:textId="77777777" w:rsidR="00073368" w:rsidRPr="00CB5331" w:rsidRDefault="00073368" w:rsidP="00AE47F9">
            <w:pPr>
              <w:pStyle w:val="af5"/>
            </w:pPr>
          </w:p>
        </w:tc>
        <w:tc>
          <w:tcPr>
            <w:tcW w:w="1134" w:type="dxa"/>
            <w:vMerge w:val="restart"/>
            <w:vAlign w:val="center"/>
          </w:tcPr>
          <w:p w14:paraId="5DB1BCD3" w14:textId="77777777" w:rsidR="00073368" w:rsidRPr="00CB5331" w:rsidRDefault="00073368" w:rsidP="00AE47F9">
            <w:pPr>
              <w:pStyle w:val="af5"/>
            </w:pPr>
            <w:r w:rsidRPr="007628EA">
              <w:rPr>
                <w:rFonts w:hint="eastAsia"/>
              </w:rPr>
              <w:t>轨枕（板）预制场</w:t>
            </w:r>
          </w:p>
        </w:tc>
        <w:tc>
          <w:tcPr>
            <w:tcW w:w="709" w:type="dxa"/>
            <w:vMerge w:val="restart"/>
            <w:vAlign w:val="center"/>
          </w:tcPr>
          <w:p w14:paraId="06A5C0AD" w14:textId="77777777" w:rsidR="00073368" w:rsidRPr="00CB5331" w:rsidRDefault="00073368" w:rsidP="00AE47F9">
            <w:pPr>
              <w:pStyle w:val="af5"/>
            </w:pPr>
            <w:r>
              <w:rPr>
                <w:rFonts w:hint="eastAsia"/>
              </w:rPr>
              <w:t>US</w:t>
            </w:r>
            <w:r w:rsidRPr="009A1DBC">
              <w:rPr>
                <w:rFonts w:hint="eastAsia"/>
                <w:vertAlign w:val="subscript"/>
              </w:rPr>
              <w:t>3</w:t>
            </w:r>
          </w:p>
        </w:tc>
        <w:tc>
          <w:tcPr>
            <w:tcW w:w="708" w:type="dxa"/>
            <w:vMerge w:val="restart"/>
            <w:vAlign w:val="center"/>
          </w:tcPr>
          <w:p w14:paraId="1FDD4E0B" w14:textId="77777777" w:rsidR="00073368" w:rsidRPr="00CB5331" w:rsidRDefault="00073368" w:rsidP="00AE47F9">
            <w:pPr>
              <w:pStyle w:val="af5"/>
            </w:pPr>
            <w:r>
              <w:rPr>
                <w:rFonts w:hint="eastAsia"/>
              </w:rPr>
              <w:t>0~6</w:t>
            </w:r>
          </w:p>
        </w:tc>
        <w:tc>
          <w:tcPr>
            <w:tcW w:w="1560" w:type="dxa"/>
            <w:vAlign w:val="center"/>
          </w:tcPr>
          <w:p w14:paraId="0807C162" w14:textId="77777777" w:rsidR="00073368" w:rsidRPr="00CB5331" w:rsidRDefault="00073368" w:rsidP="00AE47F9">
            <w:pPr>
              <w:pStyle w:val="af5"/>
            </w:pPr>
            <w:r w:rsidRPr="00CB5331">
              <w:t>20.3.</w:t>
            </w:r>
            <w:r>
              <w:rPr>
                <w:rFonts w:hint="eastAsia"/>
              </w:rPr>
              <w:t>3</w:t>
            </w:r>
            <w:r w:rsidRPr="00CB5331">
              <w:rPr>
                <w:rFonts w:hint="eastAsia"/>
              </w:rPr>
              <w:t>第</w:t>
            </w:r>
            <w:r w:rsidRPr="00CB5331">
              <w:rPr>
                <w:rFonts w:hint="eastAsia"/>
              </w:rPr>
              <w:t>1</w:t>
            </w:r>
            <w:r w:rsidRPr="00CB5331">
              <w:rPr>
                <w:rFonts w:hint="eastAsia"/>
              </w:rPr>
              <w:t>款</w:t>
            </w:r>
          </w:p>
        </w:tc>
        <w:tc>
          <w:tcPr>
            <w:tcW w:w="1984" w:type="dxa"/>
            <w:vAlign w:val="center"/>
          </w:tcPr>
          <w:p w14:paraId="2C9287B9" w14:textId="77777777" w:rsidR="00073368" w:rsidRPr="00CB5331" w:rsidRDefault="00073368" w:rsidP="00AE47F9">
            <w:pPr>
              <w:pStyle w:val="af5"/>
            </w:pPr>
            <w:r w:rsidRPr="00CB5331">
              <w:rPr>
                <w:rFonts w:hint="eastAsia"/>
              </w:rPr>
              <w:t>减少设置数量规模</w:t>
            </w:r>
          </w:p>
        </w:tc>
        <w:tc>
          <w:tcPr>
            <w:tcW w:w="851" w:type="dxa"/>
            <w:vAlign w:val="center"/>
          </w:tcPr>
          <w:p w14:paraId="0C6D83C0" w14:textId="77777777" w:rsidR="00073368" w:rsidRPr="00D063CB" w:rsidRDefault="00073368" w:rsidP="00AE47F9">
            <w:pPr>
              <w:pStyle w:val="af5"/>
            </w:pPr>
            <w:r>
              <w:rPr>
                <w:rFonts w:hint="eastAsia"/>
              </w:rPr>
              <w:t>US</w:t>
            </w:r>
            <w:r w:rsidRPr="003518CF">
              <w:rPr>
                <w:rFonts w:hint="eastAsia"/>
                <w:vertAlign w:val="subscript"/>
              </w:rPr>
              <w:t>3,1</w:t>
            </w:r>
          </w:p>
        </w:tc>
        <w:tc>
          <w:tcPr>
            <w:tcW w:w="850" w:type="dxa"/>
            <w:vAlign w:val="center"/>
          </w:tcPr>
          <w:p w14:paraId="6064116C" w14:textId="77777777" w:rsidR="00073368" w:rsidRPr="00CB5331" w:rsidRDefault="00073368" w:rsidP="00AE47F9">
            <w:pPr>
              <w:pStyle w:val="af5"/>
            </w:pPr>
            <w:r>
              <w:rPr>
                <w:rFonts w:hint="eastAsia"/>
              </w:rPr>
              <w:t>0~3</w:t>
            </w:r>
          </w:p>
        </w:tc>
        <w:tc>
          <w:tcPr>
            <w:tcW w:w="867" w:type="dxa"/>
            <w:vAlign w:val="center"/>
          </w:tcPr>
          <w:p w14:paraId="79FD50AB" w14:textId="77777777" w:rsidR="00073368" w:rsidRPr="00CB5331" w:rsidRDefault="00073368" w:rsidP="00AE47F9">
            <w:pPr>
              <w:pStyle w:val="af5"/>
            </w:pPr>
            <w:r w:rsidRPr="00CB5331">
              <w:rPr>
                <w:rFonts w:hint="eastAsia"/>
              </w:rPr>
              <w:t>评分项</w:t>
            </w:r>
          </w:p>
        </w:tc>
      </w:tr>
      <w:tr w:rsidR="00073368" w:rsidRPr="00CB5331" w14:paraId="1D4E9718" w14:textId="77777777" w:rsidTr="00D5138F">
        <w:tc>
          <w:tcPr>
            <w:tcW w:w="710" w:type="dxa"/>
            <w:vMerge/>
            <w:vAlign w:val="center"/>
          </w:tcPr>
          <w:p w14:paraId="3161E00E" w14:textId="77777777" w:rsidR="00073368" w:rsidRPr="00CB5331" w:rsidRDefault="00073368" w:rsidP="00AE47F9">
            <w:pPr>
              <w:pStyle w:val="af5"/>
            </w:pPr>
          </w:p>
        </w:tc>
        <w:tc>
          <w:tcPr>
            <w:tcW w:w="1134" w:type="dxa"/>
            <w:vMerge/>
            <w:vAlign w:val="center"/>
          </w:tcPr>
          <w:p w14:paraId="12DD39D4" w14:textId="77777777" w:rsidR="00073368" w:rsidRPr="00CB5331" w:rsidRDefault="00073368" w:rsidP="00AE47F9">
            <w:pPr>
              <w:pStyle w:val="af5"/>
            </w:pPr>
          </w:p>
        </w:tc>
        <w:tc>
          <w:tcPr>
            <w:tcW w:w="709" w:type="dxa"/>
            <w:vMerge/>
            <w:vAlign w:val="center"/>
          </w:tcPr>
          <w:p w14:paraId="4C002B18" w14:textId="77777777" w:rsidR="00073368" w:rsidRPr="00CB5331" w:rsidRDefault="00073368" w:rsidP="00AE47F9">
            <w:pPr>
              <w:pStyle w:val="af5"/>
            </w:pPr>
          </w:p>
        </w:tc>
        <w:tc>
          <w:tcPr>
            <w:tcW w:w="708" w:type="dxa"/>
            <w:vMerge/>
            <w:vAlign w:val="center"/>
          </w:tcPr>
          <w:p w14:paraId="3D821096" w14:textId="77777777" w:rsidR="00073368" w:rsidRPr="00CB5331" w:rsidRDefault="00073368" w:rsidP="00AE47F9">
            <w:pPr>
              <w:pStyle w:val="af5"/>
            </w:pPr>
          </w:p>
        </w:tc>
        <w:tc>
          <w:tcPr>
            <w:tcW w:w="1560" w:type="dxa"/>
            <w:vAlign w:val="center"/>
          </w:tcPr>
          <w:p w14:paraId="41C30E4D" w14:textId="77777777" w:rsidR="00073368" w:rsidRPr="00CB5331" w:rsidRDefault="00073368" w:rsidP="00AE47F9">
            <w:pPr>
              <w:pStyle w:val="af5"/>
            </w:pPr>
            <w:r w:rsidRPr="00CB5331">
              <w:t>20.3.</w:t>
            </w:r>
            <w:r>
              <w:rPr>
                <w:rFonts w:hint="eastAsia"/>
              </w:rPr>
              <w:t>3</w:t>
            </w:r>
            <w:r w:rsidRPr="00CB5331">
              <w:rPr>
                <w:rFonts w:hint="eastAsia"/>
              </w:rPr>
              <w:t>第</w:t>
            </w:r>
            <w:r w:rsidRPr="00CB5331">
              <w:rPr>
                <w:rFonts w:hint="eastAsia"/>
              </w:rPr>
              <w:t>2</w:t>
            </w:r>
            <w:r w:rsidRPr="00CB5331">
              <w:rPr>
                <w:rFonts w:hint="eastAsia"/>
              </w:rPr>
              <w:t>款</w:t>
            </w:r>
          </w:p>
        </w:tc>
        <w:tc>
          <w:tcPr>
            <w:tcW w:w="1984" w:type="dxa"/>
            <w:vAlign w:val="center"/>
          </w:tcPr>
          <w:p w14:paraId="73088892" w14:textId="77777777" w:rsidR="00073368" w:rsidRPr="00CB5331" w:rsidRDefault="00073368" w:rsidP="00AE47F9">
            <w:pPr>
              <w:pStyle w:val="af5"/>
            </w:pPr>
            <w:r w:rsidRPr="00CB5331">
              <w:rPr>
                <w:rFonts w:hint="eastAsia"/>
              </w:rPr>
              <w:t>节约材料</w:t>
            </w:r>
          </w:p>
        </w:tc>
        <w:tc>
          <w:tcPr>
            <w:tcW w:w="851" w:type="dxa"/>
          </w:tcPr>
          <w:p w14:paraId="296C38C2" w14:textId="77777777" w:rsidR="00073368" w:rsidRPr="00D063CB" w:rsidRDefault="00073368" w:rsidP="00AE47F9">
            <w:pPr>
              <w:pStyle w:val="af5"/>
            </w:pPr>
            <w:r w:rsidRPr="00D063CB">
              <w:rPr>
                <w:rFonts w:hint="eastAsia"/>
              </w:rPr>
              <w:t>US</w:t>
            </w:r>
            <w:r w:rsidRPr="003518CF">
              <w:rPr>
                <w:rFonts w:hint="eastAsia"/>
                <w:vertAlign w:val="subscript"/>
              </w:rPr>
              <w:t>3,2</w:t>
            </w:r>
          </w:p>
        </w:tc>
        <w:tc>
          <w:tcPr>
            <w:tcW w:w="850" w:type="dxa"/>
            <w:vAlign w:val="center"/>
          </w:tcPr>
          <w:p w14:paraId="37CA3DB9" w14:textId="77777777" w:rsidR="00073368" w:rsidRPr="00CB5331" w:rsidRDefault="00073368" w:rsidP="00AE47F9">
            <w:pPr>
              <w:pStyle w:val="af5"/>
            </w:pPr>
            <w:r>
              <w:rPr>
                <w:rFonts w:hint="eastAsia"/>
              </w:rPr>
              <w:t>0~2</w:t>
            </w:r>
          </w:p>
        </w:tc>
        <w:tc>
          <w:tcPr>
            <w:tcW w:w="867" w:type="dxa"/>
            <w:vAlign w:val="center"/>
          </w:tcPr>
          <w:p w14:paraId="64AEB47A" w14:textId="77777777" w:rsidR="00073368" w:rsidRPr="00CB5331" w:rsidRDefault="00073368" w:rsidP="00AE47F9">
            <w:pPr>
              <w:pStyle w:val="af5"/>
            </w:pPr>
            <w:r w:rsidRPr="00CB5331">
              <w:rPr>
                <w:rFonts w:hint="eastAsia"/>
              </w:rPr>
              <w:t>评分项</w:t>
            </w:r>
          </w:p>
        </w:tc>
      </w:tr>
      <w:tr w:rsidR="00073368" w:rsidRPr="00CB5331" w14:paraId="48F33CB5" w14:textId="77777777" w:rsidTr="00D5138F">
        <w:tc>
          <w:tcPr>
            <w:tcW w:w="710" w:type="dxa"/>
            <w:vMerge/>
            <w:vAlign w:val="center"/>
          </w:tcPr>
          <w:p w14:paraId="6B074756" w14:textId="77777777" w:rsidR="00073368" w:rsidRPr="00CB5331" w:rsidRDefault="00073368" w:rsidP="00AE47F9">
            <w:pPr>
              <w:pStyle w:val="af5"/>
            </w:pPr>
          </w:p>
        </w:tc>
        <w:tc>
          <w:tcPr>
            <w:tcW w:w="1134" w:type="dxa"/>
            <w:vMerge/>
            <w:vAlign w:val="center"/>
          </w:tcPr>
          <w:p w14:paraId="1148A35C" w14:textId="77777777" w:rsidR="00073368" w:rsidRPr="00CB5331" w:rsidRDefault="00073368" w:rsidP="00AE47F9">
            <w:pPr>
              <w:pStyle w:val="af5"/>
            </w:pPr>
          </w:p>
        </w:tc>
        <w:tc>
          <w:tcPr>
            <w:tcW w:w="709" w:type="dxa"/>
            <w:vMerge/>
            <w:vAlign w:val="center"/>
          </w:tcPr>
          <w:p w14:paraId="2AAFB04D" w14:textId="77777777" w:rsidR="00073368" w:rsidRPr="00CB5331" w:rsidRDefault="00073368" w:rsidP="00AE47F9">
            <w:pPr>
              <w:pStyle w:val="af5"/>
            </w:pPr>
          </w:p>
        </w:tc>
        <w:tc>
          <w:tcPr>
            <w:tcW w:w="708" w:type="dxa"/>
            <w:vMerge/>
            <w:vAlign w:val="center"/>
          </w:tcPr>
          <w:p w14:paraId="310B566F" w14:textId="77777777" w:rsidR="00073368" w:rsidRPr="00CB5331" w:rsidRDefault="00073368" w:rsidP="00AE47F9">
            <w:pPr>
              <w:pStyle w:val="af5"/>
            </w:pPr>
          </w:p>
        </w:tc>
        <w:tc>
          <w:tcPr>
            <w:tcW w:w="1560" w:type="dxa"/>
            <w:vAlign w:val="center"/>
          </w:tcPr>
          <w:p w14:paraId="1AFFBFB6" w14:textId="77777777" w:rsidR="00073368" w:rsidRPr="00CB5331" w:rsidRDefault="00073368" w:rsidP="00AE47F9">
            <w:pPr>
              <w:pStyle w:val="af5"/>
            </w:pPr>
            <w:r w:rsidRPr="00CB5331">
              <w:t>20.3.</w:t>
            </w:r>
            <w:r>
              <w:rPr>
                <w:rFonts w:hint="eastAsia"/>
              </w:rPr>
              <w:t>3</w:t>
            </w:r>
            <w:r w:rsidRPr="00CB5331">
              <w:rPr>
                <w:rFonts w:hint="eastAsia"/>
              </w:rPr>
              <w:t>第</w:t>
            </w:r>
            <w:r>
              <w:rPr>
                <w:rFonts w:hint="eastAsia"/>
              </w:rPr>
              <w:t>3</w:t>
            </w:r>
            <w:r w:rsidRPr="00CB5331">
              <w:rPr>
                <w:rFonts w:hint="eastAsia"/>
              </w:rPr>
              <w:t>款</w:t>
            </w:r>
          </w:p>
        </w:tc>
        <w:tc>
          <w:tcPr>
            <w:tcW w:w="1984" w:type="dxa"/>
            <w:vAlign w:val="center"/>
          </w:tcPr>
          <w:p w14:paraId="606A655C" w14:textId="77777777" w:rsidR="00073368" w:rsidRPr="00CB5331" w:rsidRDefault="00073368" w:rsidP="00AE47F9">
            <w:pPr>
              <w:pStyle w:val="af5"/>
            </w:pPr>
            <w:r w:rsidRPr="00CB5331">
              <w:rPr>
                <w:rFonts w:hint="eastAsia"/>
              </w:rPr>
              <w:t>节约水资源</w:t>
            </w:r>
          </w:p>
        </w:tc>
        <w:tc>
          <w:tcPr>
            <w:tcW w:w="851" w:type="dxa"/>
          </w:tcPr>
          <w:p w14:paraId="6CBF55C2" w14:textId="77777777" w:rsidR="00073368" w:rsidRPr="00D063CB" w:rsidRDefault="00073368" w:rsidP="00AE47F9">
            <w:pPr>
              <w:pStyle w:val="af5"/>
            </w:pPr>
            <w:r w:rsidRPr="00D063CB">
              <w:rPr>
                <w:rFonts w:hint="eastAsia"/>
              </w:rPr>
              <w:t>US</w:t>
            </w:r>
            <w:r w:rsidRPr="003518CF">
              <w:rPr>
                <w:rFonts w:hint="eastAsia"/>
                <w:vertAlign w:val="subscript"/>
              </w:rPr>
              <w:t>3,3</w:t>
            </w:r>
          </w:p>
        </w:tc>
        <w:tc>
          <w:tcPr>
            <w:tcW w:w="850" w:type="dxa"/>
            <w:vAlign w:val="center"/>
          </w:tcPr>
          <w:p w14:paraId="0349DD6E" w14:textId="77777777" w:rsidR="00073368" w:rsidRDefault="00073368" w:rsidP="00AE47F9">
            <w:pPr>
              <w:pStyle w:val="af5"/>
            </w:pPr>
            <w:r>
              <w:rPr>
                <w:rFonts w:hint="eastAsia"/>
              </w:rPr>
              <w:t>0~1</w:t>
            </w:r>
          </w:p>
        </w:tc>
        <w:tc>
          <w:tcPr>
            <w:tcW w:w="867" w:type="dxa"/>
            <w:vAlign w:val="center"/>
          </w:tcPr>
          <w:p w14:paraId="43C07271" w14:textId="77777777" w:rsidR="00073368" w:rsidRPr="00CB5331" w:rsidRDefault="00073368" w:rsidP="00AE47F9">
            <w:pPr>
              <w:pStyle w:val="af5"/>
            </w:pPr>
            <w:r w:rsidRPr="00CB5331">
              <w:rPr>
                <w:rFonts w:hint="eastAsia"/>
              </w:rPr>
              <w:t>评分项</w:t>
            </w:r>
          </w:p>
        </w:tc>
      </w:tr>
      <w:tr w:rsidR="00073368" w:rsidRPr="00CB5331" w14:paraId="683AA84F" w14:textId="77777777" w:rsidTr="00D5138F">
        <w:trPr>
          <w:trHeight w:val="416"/>
        </w:trPr>
        <w:tc>
          <w:tcPr>
            <w:tcW w:w="710" w:type="dxa"/>
            <w:vMerge/>
            <w:vAlign w:val="center"/>
          </w:tcPr>
          <w:p w14:paraId="366CCC90" w14:textId="77777777" w:rsidR="00073368" w:rsidRPr="00CB5331" w:rsidRDefault="00073368" w:rsidP="00AE47F9">
            <w:pPr>
              <w:pStyle w:val="af5"/>
            </w:pPr>
          </w:p>
        </w:tc>
        <w:tc>
          <w:tcPr>
            <w:tcW w:w="1134" w:type="dxa"/>
            <w:vMerge w:val="restart"/>
            <w:vAlign w:val="center"/>
          </w:tcPr>
          <w:p w14:paraId="06F07DDE" w14:textId="77777777" w:rsidR="00073368" w:rsidRPr="00CB5331" w:rsidRDefault="00073368" w:rsidP="00AE47F9">
            <w:pPr>
              <w:pStyle w:val="af5"/>
            </w:pPr>
            <w:proofErr w:type="gramStart"/>
            <w:r>
              <w:rPr>
                <w:rFonts w:hint="eastAsia"/>
              </w:rPr>
              <w:t>拌和站</w:t>
            </w:r>
            <w:proofErr w:type="gramEnd"/>
          </w:p>
        </w:tc>
        <w:tc>
          <w:tcPr>
            <w:tcW w:w="709" w:type="dxa"/>
            <w:vMerge w:val="restart"/>
            <w:vAlign w:val="center"/>
          </w:tcPr>
          <w:p w14:paraId="5319610C" w14:textId="77777777" w:rsidR="00073368" w:rsidRPr="00CB5331" w:rsidRDefault="00073368" w:rsidP="00AE47F9">
            <w:pPr>
              <w:pStyle w:val="af5"/>
            </w:pPr>
            <w:r>
              <w:rPr>
                <w:rFonts w:hint="eastAsia"/>
              </w:rPr>
              <w:t>US</w:t>
            </w:r>
            <w:r w:rsidRPr="009A1DBC">
              <w:rPr>
                <w:rFonts w:hint="eastAsia"/>
                <w:vertAlign w:val="subscript"/>
              </w:rPr>
              <w:t>4</w:t>
            </w:r>
          </w:p>
        </w:tc>
        <w:tc>
          <w:tcPr>
            <w:tcW w:w="708" w:type="dxa"/>
            <w:vMerge w:val="restart"/>
            <w:vAlign w:val="center"/>
          </w:tcPr>
          <w:p w14:paraId="0FACFA6E" w14:textId="77777777" w:rsidR="00073368" w:rsidRPr="00CB5331" w:rsidRDefault="00073368" w:rsidP="00AE47F9">
            <w:pPr>
              <w:pStyle w:val="af5"/>
            </w:pPr>
            <w:r>
              <w:rPr>
                <w:rFonts w:hint="eastAsia"/>
              </w:rPr>
              <w:t>0~6</w:t>
            </w:r>
          </w:p>
        </w:tc>
        <w:tc>
          <w:tcPr>
            <w:tcW w:w="1560" w:type="dxa"/>
            <w:vAlign w:val="center"/>
          </w:tcPr>
          <w:p w14:paraId="7A10051B" w14:textId="77777777" w:rsidR="00073368" w:rsidRPr="00CB5331" w:rsidRDefault="00073368" w:rsidP="00AE47F9">
            <w:pPr>
              <w:pStyle w:val="af5"/>
            </w:pPr>
            <w:r w:rsidRPr="00CB5331">
              <w:t>20.3.</w:t>
            </w:r>
            <w:r>
              <w:rPr>
                <w:rFonts w:hint="eastAsia"/>
              </w:rPr>
              <w:t>4</w:t>
            </w:r>
            <w:r w:rsidRPr="00CB5331">
              <w:rPr>
                <w:rFonts w:hint="eastAsia"/>
              </w:rPr>
              <w:t>第</w:t>
            </w:r>
            <w:r w:rsidRPr="00CB5331">
              <w:rPr>
                <w:rFonts w:hint="eastAsia"/>
              </w:rPr>
              <w:t>1</w:t>
            </w:r>
            <w:r w:rsidRPr="00CB5331">
              <w:rPr>
                <w:rFonts w:hint="eastAsia"/>
              </w:rPr>
              <w:t>款</w:t>
            </w:r>
          </w:p>
        </w:tc>
        <w:tc>
          <w:tcPr>
            <w:tcW w:w="1984" w:type="dxa"/>
            <w:vAlign w:val="center"/>
          </w:tcPr>
          <w:p w14:paraId="53A0D106" w14:textId="77777777" w:rsidR="00073368" w:rsidRPr="00CB5331" w:rsidRDefault="00073368" w:rsidP="00AE47F9">
            <w:pPr>
              <w:pStyle w:val="af5"/>
            </w:pPr>
            <w:r w:rsidRPr="00CB5331">
              <w:rPr>
                <w:rFonts w:hint="eastAsia"/>
              </w:rPr>
              <w:t>采用措施减少设置数量和规模</w:t>
            </w:r>
          </w:p>
        </w:tc>
        <w:tc>
          <w:tcPr>
            <w:tcW w:w="851" w:type="dxa"/>
            <w:vAlign w:val="center"/>
          </w:tcPr>
          <w:p w14:paraId="5B7FA287" w14:textId="77777777" w:rsidR="00073368" w:rsidRPr="00D063CB" w:rsidRDefault="00073368" w:rsidP="00AE47F9">
            <w:pPr>
              <w:pStyle w:val="af5"/>
            </w:pPr>
            <w:r>
              <w:rPr>
                <w:rFonts w:hint="eastAsia"/>
              </w:rPr>
              <w:t>US</w:t>
            </w:r>
            <w:r w:rsidRPr="003518CF">
              <w:rPr>
                <w:rFonts w:hint="eastAsia"/>
                <w:vertAlign w:val="subscript"/>
              </w:rPr>
              <w:t>4,1</w:t>
            </w:r>
          </w:p>
        </w:tc>
        <w:tc>
          <w:tcPr>
            <w:tcW w:w="850" w:type="dxa"/>
            <w:vAlign w:val="center"/>
          </w:tcPr>
          <w:p w14:paraId="4A8AFC98" w14:textId="77777777" w:rsidR="00073368" w:rsidRPr="00CB5331" w:rsidRDefault="00073368" w:rsidP="00AE47F9">
            <w:pPr>
              <w:pStyle w:val="af5"/>
            </w:pPr>
            <w:r>
              <w:rPr>
                <w:rFonts w:hint="eastAsia"/>
              </w:rPr>
              <w:t>0~3</w:t>
            </w:r>
          </w:p>
        </w:tc>
        <w:tc>
          <w:tcPr>
            <w:tcW w:w="867" w:type="dxa"/>
            <w:vAlign w:val="center"/>
          </w:tcPr>
          <w:p w14:paraId="51092E1B" w14:textId="77777777" w:rsidR="00073368" w:rsidRPr="00CB5331" w:rsidRDefault="00073368" w:rsidP="00AE47F9">
            <w:pPr>
              <w:pStyle w:val="af5"/>
            </w:pPr>
            <w:r w:rsidRPr="00CB5331">
              <w:rPr>
                <w:rFonts w:hint="eastAsia"/>
              </w:rPr>
              <w:t>评分项</w:t>
            </w:r>
          </w:p>
        </w:tc>
      </w:tr>
      <w:tr w:rsidR="00073368" w:rsidRPr="00CB5331" w14:paraId="33E175F6" w14:textId="77777777" w:rsidTr="00D5138F">
        <w:tc>
          <w:tcPr>
            <w:tcW w:w="710" w:type="dxa"/>
            <w:vMerge/>
            <w:vAlign w:val="center"/>
          </w:tcPr>
          <w:p w14:paraId="2D57CB1F" w14:textId="77777777" w:rsidR="00073368" w:rsidRPr="00CB5331" w:rsidRDefault="00073368" w:rsidP="00AE47F9">
            <w:pPr>
              <w:pStyle w:val="af5"/>
            </w:pPr>
          </w:p>
        </w:tc>
        <w:tc>
          <w:tcPr>
            <w:tcW w:w="1134" w:type="dxa"/>
            <w:vMerge/>
            <w:vAlign w:val="center"/>
          </w:tcPr>
          <w:p w14:paraId="1C1837BC" w14:textId="77777777" w:rsidR="00073368" w:rsidRPr="00CB5331" w:rsidRDefault="00073368" w:rsidP="00AE47F9">
            <w:pPr>
              <w:pStyle w:val="af5"/>
            </w:pPr>
          </w:p>
        </w:tc>
        <w:tc>
          <w:tcPr>
            <w:tcW w:w="709" w:type="dxa"/>
            <w:vMerge/>
            <w:vAlign w:val="center"/>
          </w:tcPr>
          <w:p w14:paraId="681EE81C" w14:textId="77777777" w:rsidR="00073368" w:rsidRPr="00CB5331" w:rsidRDefault="00073368" w:rsidP="00AE47F9">
            <w:pPr>
              <w:pStyle w:val="af5"/>
            </w:pPr>
          </w:p>
        </w:tc>
        <w:tc>
          <w:tcPr>
            <w:tcW w:w="708" w:type="dxa"/>
            <w:vMerge/>
            <w:vAlign w:val="center"/>
          </w:tcPr>
          <w:p w14:paraId="04BB5896" w14:textId="77777777" w:rsidR="00073368" w:rsidRPr="00CB5331" w:rsidRDefault="00073368" w:rsidP="00AE47F9">
            <w:pPr>
              <w:pStyle w:val="af5"/>
            </w:pPr>
          </w:p>
        </w:tc>
        <w:tc>
          <w:tcPr>
            <w:tcW w:w="1560" w:type="dxa"/>
            <w:vAlign w:val="center"/>
          </w:tcPr>
          <w:p w14:paraId="224220E0" w14:textId="77777777" w:rsidR="00073368" w:rsidRPr="00CB5331" w:rsidRDefault="00073368" w:rsidP="00AE47F9">
            <w:pPr>
              <w:pStyle w:val="af5"/>
            </w:pPr>
            <w:r w:rsidRPr="00CB5331">
              <w:t>20.3.</w:t>
            </w:r>
            <w:r>
              <w:rPr>
                <w:rFonts w:hint="eastAsia"/>
              </w:rPr>
              <w:t>4</w:t>
            </w:r>
            <w:r w:rsidRPr="00CB5331">
              <w:rPr>
                <w:rFonts w:hint="eastAsia"/>
              </w:rPr>
              <w:t>第</w:t>
            </w:r>
            <w:r w:rsidRPr="00CB5331">
              <w:rPr>
                <w:rFonts w:hint="eastAsia"/>
              </w:rPr>
              <w:t>2</w:t>
            </w:r>
            <w:r w:rsidRPr="00CB5331">
              <w:rPr>
                <w:rFonts w:hint="eastAsia"/>
              </w:rPr>
              <w:t>款</w:t>
            </w:r>
          </w:p>
        </w:tc>
        <w:tc>
          <w:tcPr>
            <w:tcW w:w="1984" w:type="dxa"/>
            <w:vAlign w:val="center"/>
          </w:tcPr>
          <w:p w14:paraId="5DF3F58F" w14:textId="77777777" w:rsidR="00073368" w:rsidRPr="00CB5331" w:rsidRDefault="00073368" w:rsidP="00AE47F9">
            <w:pPr>
              <w:pStyle w:val="af5"/>
            </w:pPr>
            <w:r w:rsidRPr="00CB5331">
              <w:rPr>
                <w:rFonts w:hint="eastAsia"/>
              </w:rPr>
              <w:t>节约材料</w:t>
            </w:r>
          </w:p>
        </w:tc>
        <w:tc>
          <w:tcPr>
            <w:tcW w:w="851" w:type="dxa"/>
          </w:tcPr>
          <w:p w14:paraId="73205406" w14:textId="77777777" w:rsidR="00073368" w:rsidRPr="00D063CB" w:rsidRDefault="00073368" w:rsidP="00AE47F9">
            <w:pPr>
              <w:pStyle w:val="af5"/>
            </w:pPr>
            <w:r w:rsidRPr="00D063CB">
              <w:rPr>
                <w:rFonts w:hint="eastAsia"/>
              </w:rPr>
              <w:t>US</w:t>
            </w:r>
            <w:r w:rsidRPr="003518CF">
              <w:rPr>
                <w:rFonts w:hint="eastAsia"/>
                <w:vertAlign w:val="subscript"/>
              </w:rPr>
              <w:t>4,2</w:t>
            </w:r>
          </w:p>
        </w:tc>
        <w:tc>
          <w:tcPr>
            <w:tcW w:w="850" w:type="dxa"/>
            <w:vAlign w:val="center"/>
          </w:tcPr>
          <w:p w14:paraId="3A446BA8" w14:textId="77777777" w:rsidR="00073368" w:rsidRPr="00CB5331" w:rsidRDefault="00073368" w:rsidP="00AE47F9">
            <w:pPr>
              <w:pStyle w:val="af5"/>
            </w:pPr>
            <w:r>
              <w:rPr>
                <w:rFonts w:hint="eastAsia"/>
              </w:rPr>
              <w:t>0~3</w:t>
            </w:r>
          </w:p>
        </w:tc>
        <w:tc>
          <w:tcPr>
            <w:tcW w:w="867" w:type="dxa"/>
            <w:vAlign w:val="center"/>
          </w:tcPr>
          <w:p w14:paraId="6DE2E113" w14:textId="77777777" w:rsidR="00073368" w:rsidRPr="00CB5331" w:rsidRDefault="00073368" w:rsidP="00AE47F9">
            <w:pPr>
              <w:pStyle w:val="af5"/>
            </w:pPr>
            <w:r w:rsidRPr="00CB5331">
              <w:rPr>
                <w:rFonts w:hint="eastAsia"/>
              </w:rPr>
              <w:t>评分项</w:t>
            </w:r>
          </w:p>
        </w:tc>
      </w:tr>
      <w:tr w:rsidR="00073368" w:rsidRPr="00CB5331" w14:paraId="5A388496" w14:textId="77777777" w:rsidTr="00D5138F">
        <w:tc>
          <w:tcPr>
            <w:tcW w:w="710" w:type="dxa"/>
            <w:vMerge/>
            <w:vAlign w:val="center"/>
          </w:tcPr>
          <w:p w14:paraId="6B77331C" w14:textId="77777777" w:rsidR="00073368" w:rsidRPr="00CB5331" w:rsidRDefault="00073368" w:rsidP="00AE47F9">
            <w:pPr>
              <w:pStyle w:val="af5"/>
            </w:pPr>
          </w:p>
        </w:tc>
        <w:tc>
          <w:tcPr>
            <w:tcW w:w="1134" w:type="dxa"/>
            <w:vMerge w:val="restart"/>
            <w:vAlign w:val="center"/>
          </w:tcPr>
          <w:p w14:paraId="56F0A3B8" w14:textId="77777777" w:rsidR="00073368" w:rsidRPr="00CB5331" w:rsidRDefault="00073368" w:rsidP="00AE47F9">
            <w:pPr>
              <w:pStyle w:val="af5"/>
            </w:pPr>
            <w:r>
              <w:rPr>
                <w:rFonts w:hint="eastAsia"/>
              </w:rPr>
              <w:t>汽车运输便道</w:t>
            </w:r>
          </w:p>
        </w:tc>
        <w:tc>
          <w:tcPr>
            <w:tcW w:w="709" w:type="dxa"/>
            <w:vMerge w:val="restart"/>
            <w:vAlign w:val="center"/>
          </w:tcPr>
          <w:p w14:paraId="68C5AF12" w14:textId="77777777" w:rsidR="00073368" w:rsidRPr="00CB5331" w:rsidRDefault="00073368" w:rsidP="00AE47F9">
            <w:pPr>
              <w:pStyle w:val="af5"/>
            </w:pPr>
            <w:r>
              <w:rPr>
                <w:rFonts w:hint="eastAsia"/>
              </w:rPr>
              <w:t>US</w:t>
            </w:r>
            <w:r w:rsidRPr="009A1DBC">
              <w:rPr>
                <w:rFonts w:hint="eastAsia"/>
                <w:vertAlign w:val="subscript"/>
              </w:rPr>
              <w:t>5</w:t>
            </w:r>
          </w:p>
        </w:tc>
        <w:tc>
          <w:tcPr>
            <w:tcW w:w="708" w:type="dxa"/>
            <w:vMerge w:val="restart"/>
            <w:vAlign w:val="center"/>
          </w:tcPr>
          <w:p w14:paraId="02DA2E98" w14:textId="77777777" w:rsidR="00073368" w:rsidRPr="00CB5331" w:rsidRDefault="00073368" w:rsidP="00AE47F9">
            <w:pPr>
              <w:pStyle w:val="af5"/>
            </w:pPr>
            <w:r>
              <w:rPr>
                <w:rFonts w:hint="eastAsia"/>
              </w:rPr>
              <w:t>0~12</w:t>
            </w:r>
          </w:p>
        </w:tc>
        <w:tc>
          <w:tcPr>
            <w:tcW w:w="1560" w:type="dxa"/>
            <w:vAlign w:val="center"/>
          </w:tcPr>
          <w:p w14:paraId="073A23A9" w14:textId="77777777" w:rsidR="00073368" w:rsidRPr="00CB5331" w:rsidRDefault="00073368" w:rsidP="00AE47F9">
            <w:pPr>
              <w:pStyle w:val="af5"/>
            </w:pPr>
            <w:r w:rsidRPr="00CB5331">
              <w:t>20.3.</w:t>
            </w:r>
            <w:r>
              <w:rPr>
                <w:rFonts w:hint="eastAsia"/>
              </w:rPr>
              <w:t>5</w:t>
            </w:r>
            <w:r w:rsidRPr="00CB5331">
              <w:rPr>
                <w:rFonts w:hint="eastAsia"/>
              </w:rPr>
              <w:t>第</w:t>
            </w:r>
            <w:r>
              <w:rPr>
                <w:rFonts w:hint="eastAsia"/>
              </w:rPr>
              <w:t>1</w:t>
            </w:r>
            <w:r w:rsidRPr="00CB5331">
              <w:rPr>
                <w:rFonts w:hint="eastAsia"/>
              </w:rPr>
              <w:t>款</w:t>
            </w:r>
          </w:p>
        </w:tc>
        <w:tc>
          <w:tcPr>
            <w:tcW w:w="1984" w:type="dxa"/>
            <w:vAlign w:val="center"/>
          </w:tcPr>
          <w:p w14:paraId="5C76C4D7" w14:textId="77777777" w:rsidR="00073368" w:rsidRPr="00CB5331" w:rsidRDefault="00073368" w:rsidP="00AE47F9">
            <w:pPr>
              <w:pStyle w:val="af5"/>
            </w:pPr>
            <w:r>
              <w:rPr>
                <w:rFonts w:hint="eastAsia"/>
              </w:rPr>
              <w:t>与城乡规划相结合</w:t>
            </w:r>
          </w:p>
        </w:tc>
        <w:tc>
          <w:tcPr>
            <w:tcW w:w="851" w:type="dxa"/>
            <w:vAlign w:val="center"/>
          </w:tcPr>
          <w:p w14:paraId="536A50A6" w14:textId="77777777" w:rsidR="00073368" w:rsidRPr="00D063CB" w:rsidRDefault="00073368" w:rsidP="00AE47F9">
            <w:pPr>
              <w:pStyle w:val="af5"/>
            </w:pPr>
            <w:r>
              <w:rPr>
                <w:rFonts w:hint="eastAsia"/>
              </w:rPr>
              <w:t>US</w:t>
            </w:r>
            <w:r w:rsidRPr="003518CF">
              <w:rPr>
                <w:rFonts w:hint="eastAsia"/>
                <w:vertAlign w:val="subscript"/>
              </w:rPr>
              <w:t>5,1</w:t>
            </w:r>
          </w:p>
        </w:tc>
        <w:tc>
          <w:tcPr>
            <w:tcW w:w="850" w:type="dxa"/>
            <w:vAlign w:val="center"/>
          </w:tcPr>
          <w:p w14:paraId="30A4D815" w14:textId="77777777" w:rsidR="00073368" w:rsidRPr="00CB5331" w:rsidRDefault="00073368" w:rsidP="00AE47F9">
            <w:pPr>
              <w:pStyle w:val="af5"/>
            </w:pPr>
            <w:r>
              <w:rPr>
                <w:rFonts w:hint="eastAsia"/>
              </w:rPr>
              <w:t>0~4</w:t>
            </w:r>
          </w:p>
        </w:tc>
        <w:tc>
          <w:tcPr>
            <w:tcW w:w="867" w:type="dxa"/>
            <w:vAlign w:val="center"/>
          </w:tcPr>
          <w:p w14:paraId="3F02670F" w14:textId="77777777" w:rsidR="00073368" w:rsidRPr="00CB5331" w:rsidRDefault="00073368" w:rsidP="00AE47F9">
            <w:pPr>
              <w:pStyle w:val="af5"/>
            </w:pPr>
            <w:r w:rsidRPr="00CB5331">
              <w:rPr>
                <w:rFonts w:hint="eastAsia"/>
              </w:rPr>
              <w:t>评分项</w:t>
            </w:r>
          </w:p>
        </w:tc>
      </w:tr>
      <w:tr w:rsidR="00073368" w:rsidRPr="00CB5331" w14:paraId="12212F37" w14:textId="77777777" w:rsidTr="00D5138F">
        <w:tc>
          <w:tcPr>
            <w:tcW w:w="710" w:type="dxa"/>
            <w:vMerge/>
            <w:vAlign w:val="center"/>
          </w:tcPr>
          <w:p w14:paraId="45435C0A" w14:textId="77777777" w:rsidR="00073368" w:rsidRPr="00CB5331" w:rsidRDefault="00073368" w:rsidP="00AE47F9">
            <w:pPr>
              <w:pStyle w:val="af5"/>
            </w:pPr>
          </w:p>
        </w:tc>
        <w:tc>
          <w:tcPr>
            <w:tcW w:w="1134" w:type="dxa"/>
            <w:vMerge/>
            <w:vAlign w:val="center"/>
          </w:tcPr>
          <w:p w14:paraId="442EB48A" w14:textId="77777777" w:rsidR="00073368" w:rsidRPr="00CB5331" w:rsidRDefault="00073368" w:rsidP="00AE47F9">
            <w:pPr>
              <w:pStyle w:val="af5"/>
            </w:pPr>
          </w:p>
        </w:tc>
        <w:tc>
          <w:tcPr>
            <w:tcW w:w="709" w:type="dxa"/>
            <w:vMerge/>
            <w:vAlign w:val="center"/>
          </w:tcPr>
          <w:p w14:paraId="4ED0E1DB" w14:textId="77777777" w:rsidR="00073368" w:rsidRPr="00CB5331" w:rsidRDefault="00073368" w:rsidP="00AE47F9">
            <w:pPr>
              <w:pStyle w:val="af5"/>
            </w:pPr>
          </w:p>
        </w:tc>
        <w:tc>
          <w:tcPr>
            <w:tcW w:w="708" w:type="dxa"/>
            <w:vMerge/>
            <w:vAlign w:val="center"/>
          </w:tcPr>
          <w:p w14:paraId="3E757297" w14:textId="77777777" w:rsidR="00073368" w:rsidRPr="00CB5331" w:rsidRDefault="00073368" w:rsidP="00AE47F9">
            <w:pPr>
              <w:pStyle w:val="af5"/>
            </w:pPr>
          </w:p>
        </w:tc>
        <w:tc>
          <w:tcPr>
            <w:tcW w:w="1560" w:type="dxa"/>
            <w:vAlign w:val="center"/>
          </w:tcPr>
          <w:p w14:paraId="3AB9D124" w14:textId="77777777" w:rsidR="00073368" w:rsidRPr="00CB5331" w:rsidRDefault="00073368" w:rsidP="00AE47F9">
            <w:pPr>
              <w:pStyle w:val="af5"/>
            </w:pPr>
            <w:r w:rsidRPr="00CB5331">
              <w:t>20.3.</w:t>
            </w:r>
            <w:r>
              <w:rPr>
                <w:rFonts w:hint="eastAsia"/>
              </w:rPr>
              <w:t>5</w:t>
            </w:r>
            <w:r w:rsidRPr="00CB5331">
              <w:rPr>
                <w:rFonts w:hint="eastAsia"/>
              </w:rPr>
              <w:t>第</w:t>
            </w:r>
            <w:r w:rsidRPr="00CB5331">
              <w:rPr>
                <w:rFonts w:hint="eastAsia"/>
              </w:rPr>
              <w:t>2</w:t>
            </w:r>
            <w:r w:rsidRPr="00CB5331">
              <w:rPr>
                <w:rFonts w:hint="eastAsia"/>
              </w:rPr>
              <w:t>款</w:t>
            </w:r>
          </w:p>
        </w:tc>
        <w:tc>
          <w:tcPr>
            <w:tcW w:w="1984" w:type="dxa"/>
            <w:vAlign w:val="center"/>
          </w:tcPr>
          <w:p w14:paraId="05991418" w14:textId="77777777" w:rsidR="00073368" w:rsidRPr="00CB5331" w:rsidRDefault="00073368" w:rsidP="00AE47F9">
            <w:pPr>
              <w:pStyle w:val="af5"/>
            </w:pPr>
            <w:r w:rsidRPr="00CB5331">
              <w:rPr>
                <w:rFonts w:hint="eastAsia"/>
              </w:rPr>
              <w:t>减少设置</w:t>
            </w:r>
            <w:r>
              <w:rPr>
                <w:rFonts w:hint="eastAsia"/>
              </w:rPr>
              <w:t>长度</w:t>
            </w:r>
          </w:p>
        </w:tc>
        <w:tc>
          <w:tcPr>
            <w:tcW w:w="851" w:type="dxa"/>
          </w:tcPr>
          <w:p w14:paraId="5CA4912B" w14:textId="77777777" w:rsidR="00073368" w:rsidRPr="00D063CB" w:rsidRDefault="00073368" w:rsidP="00AE47F9">
            <w:pPr>
              <w:pStyle w:val="af5"/>
            </w:pPr>
            <w:r w:rsidRPr="00D063CB">
              <w:rPr>
                <w:rFonts w:hint="eastAsia"/>
              </w:rPr>
              <w:t>US</w:t>
            </w:r>
            <w:r w:rsidRPr="003518CF">
              <w:rPr>
                <w:rFonts w:hint="eastAsia"/>
                <w:vertAlign w:val="subscript"/>
              </w:rPr>
              <w:t>5,2</w:t>
            </w:r>
          </w:p>
        </w:tc>
        <w:tc>
          <w:tcPr>
            <w:tcW w:w="850" w:type="dxa"/>
            <w:vAlign w:val="center"/>
          </w:tcPr>
          <w:p w14:paraId="3061FE28" w14:textId="77777777" w:rsidR="00073368" w:rsidRPr="00CB5331" w:rsidRDefault="00073368" w:rsidP="00AE47F9">
            <w:pPr>
              <w:pStyle w:val="af5"/>
            </w:pPr>
            <w:r>
              <w:rPr>
                <w:rFonts w:hint="eastAsia"/>
              </w:rPr>
              <w:t>0~3</w:t>
            </w:r>
          </w:p>
        </w:tc>
        <w:tc>
          <w:tcPr>
            <w:tcW w:w="867" w:type="dxa"/>
            <w:vAlign w:val="center"/>
          </w:tcPr>
          <w:p w14:paraId="3A600EB6" w14:textId="77777777" w:rsidR="00073368" w:rsidRPr="00CB5331" w:rsidRDefault="00073368" w:rsidP="00AE47F9">
            <w:pPr>
              <w:pStyle w:val="af5"/>
            </w:pPr>
            <w:r w:rsidRPr="00CB5331">
              <w:rPr>
                <w:rFonts w:hint="eastAsia"/>
              </w:rPr>
              <w:t>评分项</w:t>
            </w:r>
          </w:p>
        </w:tc>
      </w:tr>
      <w:tr w:rsidR="00073368" w:rsidRPr="00CB5331" w14:paraId="6D915D91" w14:textId="77777777" w:rsidTr="00D5138F">
        <w:tc>
          <w:tcPr>
            <w:tcW w:w="710" w:type="dxa"/>
            <w:vMerge/>
            <w:vAlign w:val="center"/>
          </w:tcPr>
          <w:p w14:paraId="1E1D1551" w14:textId="77777777" w:rsidR="00073368" w:rsidRPr="00CB5331" w:rsidRDefault="00073368" w:rsidP="00AE47F9">
            <w:pPr>
              <w:pStyle w:val="af5"/>
            </w:pPr>
          </w:p>
        </w:tc>
        <w:tc>
          <w:tcPr>
            <w:tcW w:w="1134" w:type="dxa"/>
            <w:vMerge/>
            <w:vAlign w:val="center"/>
          </w:tcPr>
          <w:p w14:paraId="5CC79113" w14:textId="77777777" w:rsidR="00073368" w:rsidRPr="00CB5331" w:rsidRDefault="00073368" w:rsidP="00AE47F9">
            <w:pPr>
              <w:pStyle w:val="af5"/>
            </w:pPr>
          </w:p>
        </w:tc>
        <w:tc>
          <w:tcPr>
            <w:tcW w:w="709" w:type="dxa"/>
            <w:vMerge/>
            <w:vAlign w:val="center"/>
          </w:tcPr>
          <w:p w14:paraId="6F157F22" w14:textId="77777777" w:rsidR="00073368" w:rsidRPr="00CB5331" w:rsidRDefault="00073368" w:rsidP="00AE47F9">
            <w:pPr>
              <w:pStyle w:val="af5"/>
            </w:pPr>
          </w:p>
        </w:tc>
        <w:tc>
          <w:tcPr>
            <w:tcW w:w="708" w:type="dxa"/>
            <w:vMerge/>
            <w:vAlign w:val="center"/>
          </w:tcPr>
          <w:p w14:paraId="26BB3782" w14:textId="77777777" w:rsidR="00073368" w:rsidRPr="00CB5331" w:rsidRDefault="00073368" w:rsidP="00AE47F9">
            <w:pPr>
              <w:pStyle w:val="af5"/>
            </w:pPr>
          </w:p>
        </w:tc>
        <w:tc>
          <w:tcPr>
            <w:tcW w:w="1560" w:type="dxa"/>
            <w:vAlign w:val="center"/>
          </w:tcPr>
          <w:p w14:paraId="774D4F50" w14:textId="77777777" w:rsidR="00073368" w:rsidRPr="00CB5331" w:rsidRDefault="00073368" w:rsidP="00AE47F9">
            <w:pPr>
              <w:pStyle w:val="af5"/>
            </w:pPr>
            <w:r w:rsidRPr="00CB5331">
              <w:t>20.3.</w:t>
            </w:r>
            <w:r>
              <w:rPr>
                <w:rFonts w:hint="eastAsia"/>
              </w:rPr>
              <w:t>5</w:t>
            </w:r>
            <w:r w:rsidRPr="00CB5331">
              <w:rPr>
                <w:rFonts w:hint="eastAsia"/>
              </w:rPr>
              <w:t>第</w:t>
            </w:r>
            <w:r w:rsidRPr="00CB5331">
              <w:rPr>
                <w:rFonts w:hint="eastAsia"/>
              </w:rPr>
              <w:t>3</w:t>
            </w:r>
            <w:r w:rsidRPr="00CB5331">
              <w:rPr>
                <w:rFonts w:hint="eastAsia"/>
              </w:rPr>
              <w:t>款</w:t>
            </w:r>
          </w:p>
        </w:tc>
        <w:tc>
          <w:tcPr>
            <w:tcW w:w="1984" w:type="dxa"/>
            <w:vAlign w:val="center"/>
          </w:tcPr>
          <w:p w14:paraId="6BE8AF23" w14:textId="77777777" w:rsidR="00073368" w:rsidRPr="00CB5331" w:rsidRDefault="00073368" w:rsidP="00AE47F9">
            <w:pPr>
              <w:pStyle w:val="af5"/>
            </w:pPr>
            <w:r w:rsidRPr="00CB5331">
              <w:rPr>
                <w:rFonts w:hint="eastAsia"/>
              </w:rPr>
              <w:t>充分利用弃渣</w:t>
            </w:r>
          </w:p>
        </w:tc>
        <w:tc>
          <w:tcPr>
            <w:tcW w:w="851" w:type="dxa"/>
          </w:tcPr>
          <w:p w14:paraId="5893D450" w14:textId="77777777" w:rsidR="00073368" w:rsidRPr="00D063CB" w:rsidRDefault="00073368" w:rsidP="00AE47F9">
            <w:pPr>
              <w:pStyle w:val="af5"/>
            </w:pPr>
            <w:r w:rsidRPr="00D063CB">
              <w:rPr>
                <w:rFonts w:hint="eastAsia"/>
              </w:rPr>
              <w:t>US</w:t>
            </w:r>
            <w:r w:rsidRPr="003518CF">
              <w:rPr>
                <w:rFonts w:hint="eastAsia"/>
                <w:vertAlign w:val="subscript"/>
              </w:rPr>
              <w:t>5,3</w:t>
            </w:r>
          </w:p>
        </w:tc>
        <w:tc>
          <w:tcPr>
            <w:tcW w:w="850" w:type="dxa"/>
            <w:vAlign w:val="center"/>
          </w:tcPr>
          <w:p w14:paraId="3A44F1FB" w14:textId="77777777" w:rsidR="00073368" w:rsidRPr="00CB5331" w:rsidRDefault="00073368" w:rsidP="00AE47F9">
            <w:pPr>
              <w:pStyle w:val="af5"/>
            </w:pPr>
            <w:r>
              <w:rPr>
                <w:rFonts w:hint="eastAsia"/>
              </w:rPr>
              <w:t>0~3</w:t>
            </w:r>
          </w:p>
        </w:tc>
        <w:tc>
          <w:tcPr>
            <w:tcW w:w="867" w:type="dxa"/>
            <w:vAlign w:val="center"/>
          </w:tcPr>
          <w:p w14:paraId="0203F9C3" w14:textId="77777777" w:rsidR="00073368" w:rsidRPr="00CB5331" w:rsidRDefault="00073368" w:rsidP="00AE47F9">
            <w:pPr>
              <w:pStyle w:val="af5"/>
            </w:pPr>
            <w:r w:rsidRPr="00CB5331">
              <w:rPr>
                <w:rFonts w:hint="eastAsia"/>
              </w:rPr>
              <w:t>评分项</w:t>
            </w:r>
          </w:p>
        </w:tc>
      </w:tr>
      <w:tr w:rsidR="00073368" w:rsidRPr="00CB5331" w14:paraId="7F556237" w14:textId="77777777" w:rsidTr="00D5138F">
        <w:tc>
          <w:tcPr>
            <w:tcW w:w="710" w:type="dxa"/>
            <w:vMerge/>
            <w:vAlign w:val="center"/>
          </w:tcPr>
          <w:p w14:paraId="7CBF7890" w14:textId="77777777" w:rsidR="00073368" w:rsidRPr="00CB5331" w:rsidRDefault="00073368" w:rsidP="00AE47F9">
            <w:pPr>
              <w:pStyle w:val="af5"/>
            </w:pPr>
          </w:p>
        </w:tc>
        <w:tc>
          <w:tcPr>
            <w:tcW w:w="1134" w:type="dxa"/>
            <w:vMerge/>
            <w:vAlign w:val="center"/>
          </w:tcPr>
          <w:p w14:paraId="58812B04" w14:textId="77777777" w:rsidR="00073368" w:rsidRPr="00CB5331" w:rsidRDefault="00073368" w:rsidP="00AE47F9">
            <w:pPr>
              <w:pStyle w:val="af5"/>
            </w:pPr>
          </w:p>
        </w:tc>
        <w:tc>
          <w:tcPr>
            <w:tcW w:w="709" w:type="dxa"/>
            <w:vMerge/>
            <w:vAlign w:val="center"/>
          </w:tcPr>
          <w:p w14:paraId="6E5C1849" w14:textId="77777777" w:rsidR="00073368" w:rsidRPr="00CB5331" w:rsidRDefault="00073368" w:rsidP="00AE47F9">
            <w:pPr>
              <w:pStyle w:val="af5"/>
            </w:pPr>
          </w:p>
        </w:tc>
        <w:tc>
          <w:tcPr>
            <w:tcW w:w="708" w:type="dxa"/>
            <w:vMerge/>
            <w:vAlign w:val="center"/>
          </w:tcPr>
          <w:p w14:paraId="5E1C8E92" w14:textId="77777777" w:rsidR="00073368" w:rsidRPr="00CB5331" w:rsidRDefault="00073368" w:rsidP="00AE47F9">
            <w:pPr>
              <w:pStyle w:val="af5"/>
            </w:pPr>
          </w:p>
        </w:tc>
        <w:tc>
          <w:tcPr>
            <w:tcW w:w="1560" w:type="dxa"/>
            <w:vAlign w:val="center"/>
          </w:tcPr>
          <w:p w14:paraId="0896602B" w14:textId="77777777" w:rsidR="00073368" w:rsidRPr="00CB5331" w:rsidRDefault="00073368" w:rsidP="00AE47F9">
            <w:pPr>
              <w:pStyle w:val="af5"/>
            </w:pPr>
            <w:r w:rsidRPr="00CB5331">
              <w:t>20.3.</w:t>
            </w:r>
            <w:r>
              <w:rPr>
                <w:rFonts w:hint="eastAsia"/>
              </w:rPr>
              <w:t>5</w:t>
            </w:r>
            <w:r w:rsidRPr="00CB5331">
              <w:rPr>
                <w:rFonts w:hint="eastAsia"/>
              </w:rPr>
              <w:t>第</w:t>
            </w:r>
            <w:r w:rsidRPr="00CB5331">
              <w:rPr>
                <w:rFonts w:hint="eastAsia"/>
              </w:rPr>
              <w:t>4</w:t>
            </w:r>
            <w:r w:rsidRPr="00CB5331">
              <w:rPr>
                <w:rFonts w:hint="eastAsia"/>
              </w:rPr>
              <w:t>款</w:t>
            </w:r>
          </w:p>
        </w:tc>
        <w:tc>
          <w:tcPr>
            <w:tcW w:w="1984" w:type="dxa"/>
            <w:vAlign w:val="center"/>
          </w:tcPr>
          <w:p w14:paraId="0BF3FF08" w14:textId="77777777" w:rsidR="00073368" w:rsidRPr="00CB5331" w:rsidRDefault="00073368" w:rsidP="00AE47F9">
            <w:pPr>
              <w:pStyle w:val="af5"/>
            </w:pPr>
            <w:r>
              <w:rPr>
                <w:rFonts w:hint="eastAsia"/>
              </w:rPr>
              <w:t>绿化防护</w:t>
            </w:r>
          </w:p>
        </w:tc>
        <w:tc>
          <w:tcPr>
            <w:tcW w:w="851" w:type="dxa"/>
          </w:tcPr>
          <w:p w14:paraId="2A8B8C3B" w14:textId="77777777" w:rsidR="00073368" w:rsidRPr="00D063CB" w:rsidRDefault="00073368" w:rsidP="00AE47F9">
            <w:pPr>
              <w:pStyle w:val="af5"/>
            </w:pPr>
            <w:r w:rsidRPr="00D063CB">
              <w:rPr>
                <w:rFonts w:hint="eastAsia"/>
              </w:rPr>
              <w:t>US</w:t>
            </w:r>
            <w:r w:rsidRPr="003518CF">
              <w:rPr>
                <w:rFonts w:hint="eastAsia"/>
                <w:vertAlign w:val="subscript"/>
              </w:rPr>
              <w:t>5,4</w:t>
            </w:r>
          </w:p>
        </w:tc>
        <w:tc>
          <w:tcPr>
            <w:tcW w:w="850" w:type="dxa"/>
            <w:vAlign w:val="center"/>
          </w:tcPr>
          <w:p w14:paraId="468F815C" w14:textId="77777777" w:rsidR="00073368" w:rsidRPr="00CB5331" w:rsidRDefault="00073368" w:rsidP="00AE47F9">
            <w:pPr>
              <w:pStyle w:val="af5"/>
            </w:pPr>
            <w:r>
              <w:rPr>
                <w:rFonts w:hint="eastAsia"/>
              </w:rPr>
              <w:t>0~2</w:t>
            </w:r>
          </w:p>
        </w:tc>
        <w:tc>
          <w:tcPr>
            <w:tcW w:w="867" w:type="dxa"/>
            <w:vAlign w:val="center"/>
          </w:tcPr>
          <w:p w14:paraId="0A627CAB" w14:textId="77777777" w:rsidR="00073368" w:rsidRPr="00CB5331" w:rsidRDefault="00073368" w:rsidP="00AE47F9">
            <w:pPr>
              <w:pStyle w:val="af5"/>
            </w:pPr>
            <w:r w:rsidRPr="00CB5331">
              <w:rPr>
                <w:rFonts w:hint="eastAsia"/>
              </w:rPr>
              <w:t>评分项</w:t>
            </w:r>
          </w:p>
        </w:tc>
      </w:tr>
      <w:tr w:rsidR="00073368" w:rsidRPr="00CB5331" w14:paraId="7F060F82" w14:textId="77777777" w:rsidTr="00D5138F">
        <w:tc>
          <w:tcPr>
            <w:tcW w:w="710" w:type="dxa"/>
            <w:vMerge/>
            <w:vAlign w:val="center"/>
          </w:tcPr>
          <w:p w14:paraId="09A5DDBB" w14:textId="77777777" w:rsidR="00073368" w:rsidRPr="00CB5331" w:rsidRDefault="00073368" w:rsidP="00AE47F9">
            <w:pPr>
              <w:pStyle w:val="af5"/>
            </w:pPr>
          </w:p>
        </w:tc>
        <w:tc>
          <w:tcPr>
            <w:tcW w:w="1134" w:type="dxa"/>
            <w:vMerge w:val="restart"/>
            <w:vAlign w:val="center"/>
          </w:tcPr>
          <w:p w14:paraId="3B380B40" w14:textId="77777777" w:rsidR="00073368" w:rsidRPr="00CB5331" w:rsidRDefault="00073368" w:rsidP="00AE47F9">
            <w:pPr>
              <w:pStyle w:val="af5"/>
            </w:pPr>
            <w:r w:rsidRPr="00CB5331">
              <w:rPr>
                <w:rFonts w:hint="eastAsia"/>
              </w:rPr>
              <w:t>临时电力设施</w:t>
            </w:r>
          </w:p>
        </w:tc>
        <w:tc>
          <w:tcPr>
            <w:tcW w:w="709" w:type="dxa"/>
            <w:vMerge w:val="restart"/>
            <w:vAlign w:val="center"/>
          </w:tcPr>
          <w:p w14:paraId="7014788E" w14:textId="77777777" w:rsidR="00073368" w:rsidRPr="00CB5331" w:rsidRDefault="00073368" w:rsidP="00AE47F9">
            <w:pPr>
              <w:pStyle w:val="af5"/>
            </w:pPr>
            <w:r>
              <w:rPr>
                <w:rFonts w:hint="eastAsia"/>
              </w:rPr>
              <w:t>US</w:t>
            </w:r>
            <w:r w:rsidRPr="009A1DBC">
              <w:rPr>
                <w:rFonts w:hint="eastAsia"/>
                <w:vertAlign w:val="subscript"/>
              </w:rPr>
              <w:t>6</w:t>
            </w:r>
          </w:p>
        </w:tc>
        <w:tc>
          <w:tcPr>
            <w:tcW w:w="708" w:type="dxa"/>
            <w:vMerge w:val="restart"/>
            <w:vAlign w:val="center"/>
          </w:tcPr>
          <w:p w14:paraId="5C61C569" w14:textId="77777777" w:rsidR="00073368" w:rsidRPr="00CB5331" w:rsidRDefault="00073368" w:rsidP="00AE47F9">
            <w:pPr>
              <w:pStyle w:val="af5"/>
            </w:pPr>
            <w:r>
              <w:rPr>
                <w:rFonts w:hint="eastAsia"/>
              </w:rPr>
              <w:t>0~6</w:t>
            </w:r>
          </w:p>
        </w:tc>
        <w:tc>
          <w:tcPr>
            <w:tcW w:w="1560" w:type="dxa"/>
            <w:vAlign w:val="center"/>
          </w:tcPr>
          <w:p w14:paraId="2DDF47A7" w14:textId="77777777" w:rsidR="00073368" w:rsidRPr="00CB5331" w:rsidRDefault="00073368" w:rsidP="00AE47F9">
            <w:pPr>
              <w:pStyle w:val="af5"/>
            </w:pPr>
            <w:r w:rsidRPr="00CB5331">
              <w:t>20.3.</w:t>
            </w:r>
            <w:r>
              <w:rPr>
                <w:rFonts w:hint="eastAsia"/>
              </w:rPr>
              <w:t>6</w:t>
            </w:r>
            <w:r w:rsidRPr="00CB5331">
              <w:rPr>
                <w:rFonts w:hint="eastAsia"/>
              </w:rPr>
              <w:t>第</w:t>
            </w:r>
            <w:r w:rsidRPr="00CB5331">
              <w:rPr>
                <w:rFonts w:hint="eastAsia"/>
              </w:rPr>
              <w:t>1</w:t>
            </w:r>
            <w:r w:rsidRPr="00CB5331">
              <w:rPr>
                <w:rFonts w:hint="eastAsia"/>
              </w:rPr>
              <w:t>款</w:t>
            </w:r>
          </w:p>
        </w:tc>
        <w:tc>
          <w:tcPr>
            <w:tcW w:w="1984" w:type="dxa"/>
            <w:vAlign w:val="center"/>
          </w:tcPr>
          <w:p w14:paraId="69CCAAD5" w14:textId="77777777" w:rsidR="00073368" w:rsidRPr="00CB5331" w:rsidRDefault="00073368" w:rsidP="00AE47F9">
            <w:pPr>
              <w:pStyle w:val="af5"/>
            </w:pPr>
            <w:r w:rsidRPr="00CB5331">
              <w:rPr>
                <w:rFonts w:hint="eastAsia"/>
              </w:rPr>
              <w:t>减少设置数量规模</w:t>
            </w:r>
          </w:p>
        </w:tc>
        <w:tc>
          <w:tcPr>
            <w:tcW w:w="851" w:type="dxa"/>
            <w:vAlign w:val="center"/>
          </w:tcPr>
          <w:p w14:paraId="6BC28D0F" w14:textId="77777777" w:rsidR="00073368" w:rsidRPr="00CB5331" w:rsidRDefault="00073368" w:rsidP="00AE47F9">
            <w:pPr>
              <w:pStyle w:val="af5"/>
            </w:pPr>
            <w:r>
              <w:rPr>
                <w:rFonts w:hint="eastAsia"/>
              </w:rPr>
              <w:t>US</w:t>
            </w:r>
            <w:r w:rsidRPr="003518CF">
              <w:rPr>
                <w:rFonts w:hint="eastAsia"/>
                <w:vertAlign w:val="subscript"/>
              </w:rPr>
              <w:t>6,1</w:t>
            </w:r>
          </w:p>
        </w:tc>
        <w:tc>
          <w:tcPr>
            <w:tcW w:w="850" w:type="dxa"/>
            <w:vAlign w:val="center"/>
          </w:tcPr>
          <w:p w14:paraId="21AA76EE" w14:textId="77777777" w:rsidR="00073368" w:rsidRPr="00CB5331" w:rsidRDefault="00073368" w:rsidP="00AE47F9">
            <w:pPr>
              <w:pStyle w:val="af5"/>
            </w:pPr>
            <w:r>
              <w:rPr>
                <w:rFonts w:hint="eastAsia"/>
              </w:rPr>
              <w:t>0~3</w:t>
            </w:r>
          </w:p>
        </w:tc>
        <w:tc>
          <w:tcPr>
            <w:tcW w:w="867" w:type="dxa"/>
            <w:vAlign w:val="center"/>
          </w:tcPr>
          <w:p w14:paraId="23A15351" w14:textId="77777777" w:rsidR="00073368" w:rsidRPr="00CB5331" w:rsidRDefault="00073368" w:rsidP="00AE47F9">
            <w:pPr>
              <w:pStyle w:val="af5"/>
            </w:pPr>
            <w:r w:rsidRPr="00CB5331">
              <w:rPr>
                <w:rFonts w:hint="eastAsia"/>
              </w:rPr>
              <w:t>评分项</w:t>
            </w:r>
          </w:p>
        </w:tc>
      </w:tr>
      <w:tr w:rsidR="00073368" w:rsidRPr="00CB5331" w14:paraId="1CC24DFA" w14:textId="77777777" w:rsidTr="00D5138F">
        <w:tc>
          <w:tcPr>
            <w:tcW w:w="710" w:type="dxa"/>
            <w:vMerge/>
            <w:vAlign w:val="center"/>
          </w:tcPr>
          <w:p w14:paraId="268DDA33" w14:textId="77777777" w:rsidR="00073368" w:rsidRPr="00CB5331" w:rsidRDefault="00073368" w:rsidP="00AE47F9">
            <w:pPr>
              <w:pStyle w:val="af5"/>
            </w:pPr>
          </w:p>
        </w:tc>
        <w:tc>
          <w:tcPr>
            <w:tcW w:w="1134" w:type="dxa"/>
            <w:vMerge/>
            <w:vAlign w:val="center"/>
          </w:tcPr>
          <w:p w14:paraId="2AF8A6A1" w14:textId="77777777" w:rsidR="00073368" w:rsidRPr="00CB5331" w:rsidRDefault="00073368" w:rsidP="00AE47F9">
            <w:pPr>
              <w:pStyle w:val="af5"/>
            </w:pPr>
          </w:p>
        </w:tc>
        <w:tc>
          <w:tcPr>
            <w:tcW w:w="709" w:type="dxa"/>
            <w:vMerge/>
            <w:vAlign w:val="center"/>
          </w:tcPr>
          <w:p w14:paraId="201D28A3" w14:textId="77777777" w:rsidR="00073368" w:rsidRPr="00CB5331" w:rsidRDefault="00073368" w:rsidP="00AE47F9">
            <w:pPr>
              <w:pStyle w:val="af5"/>
            </w:pPr>
          </w:p>
        </w:tc>
        <w:tc>
          <w:tcPr>
            <w:tcW w:w="708" w:type="dxa"/>
            <w:vMerge/>
            <w:vAlign w:val="center"/>
          </w:tcPr>
          <w:p w14:paraId="19ACA6E5" w14:textId="77777777" w:rsidR="00073368" w:rsidRPr="00CB5331" w:rsidRDefault="00073368" w:rsidP="00AE47F9">
            <w:pPr>
              <w:pStyle w:val="af5"/>
            </w:pPr>
          </w:p>
        </w:tc>
        <w:tc>
          <w:tcPr>
            <w:tcW w:w="1560" w:type="dxa"/>
            <w:vAlign w:val="center"/>
          </w:tcPr>
          <w:p w14:paraId="0F8B6314" w14:textId="77777777" w:rsidR="00073368" w:rsidRPr="00CB5331" w:rsidRDefault="00073368" w:rsidP="00AE47F9">
            <w:pPr>
              <w:pStyle w:val="af5"/>
            </w:pPr>
            <w:r w:rsidRPr="00CB5331">
              <w:t>20.3.</w:t>
            </w:r>
            <w:r>
              <w:rPr>
                <w:rFonts w:hint="eastAsia"/>
              </w:rPr>
              <w:t>6</w:t>
            </w:r>
            <w:r w:rsidRPr="00CB5331">
              <w:rPr>
                <w:rFonts w:hint="eastAsia"/>
              </w:rPr>
              <w:t>第</w:t>
            </w:r>
            <w:r w:rsidRPr="00CB5331">
              <w:rPr>
                <w:rFonts w:hint="eastAsia"/>
              </w:rPr>
              <w:t>2</w:t>
            </w:r>
            <w:r w:rsidRPr="00CB5331">
              <w:rPr>
                <w:rFonts w:hint="eastAsia"/>
              </w:rPr>
              <w:t>款</w:t>
            </w:r>
          </w:p>
        </w:tc>
        <w:tc>
          <w:tcPr>
            <w:tcW w:w="1984" w:type="dxa"/>
            <w:vAlign w:val="center"/>
          </w:tcPr>
          <w:p w14:paraId="7164BF78" w14:textId="77777777" w:rsidR="00073368" w:rsidRPr="00CB5331" w:rsidRDefault="00073368" w:rsidP="00AE47F9">
            <w:pPr>
              <w:pStyle w:val="af5"/>
            </w:pPr>
            <w:r>
              <w:rPr>
                <w:rFonts w:hint="eastAsia"/>
              </w:rPr>
              <w:t>与当地电网规划结合</w:t>
            </w:r>
          </w:p>
        </w:tc>
        <w:tc>
          <w:tcPr>
            <w:tcW w:w="851" w:type="dxa"/>
          </w:tcPr>
          <w:p w14:paraId="41124A31" w14:textId="77777777" w:rsidR="00073368" w:rsidRPr="00CB5331" w:rsidRDefault="00073368" w:rsidP="00AE47F9">
            <w:pPr>
              <w:pStyle w:val="af5"/>
            </w:pPr>
            <w:r w:rsidRPr="00D063CB">
              <w:rPr>
                <w:rFonts w:hint="eastAsia"/>
              </w:rPr>
              <w:t>US</w:t>
            </w:r>
            <w:r w:rsidRPr="003518CF">
              <w:rPr>
                <w:rFonts w:hint="eastAsia"/>
                <w:vertAlign w:val="subscript"/>
              </w:rPr>
              <w:t>6,2</w:t>
            </w:r>
          </w:p>
        </w:tc>
        <w:tc>
          <w:tcPr>
            <w:tcW w:w="850" w:type="dxa"/>
            <w:vAlign w:val="center"/>
          </w:tcPr>
          <w:p w14:paraId="75B50D58" w14:textId="77777777" w:rsidR="00073368" w:rsidRPr="00CB5331" w:rsidRDefault="00073368" w:rsidP="00AE47F9">
            <w:pPr>
              <w:pStyle w:val="af5"/>
            </w:pPr>
            <w:r>
              <w:rPr>
                <w:rFonts w:hint="eastAsia"/>
              </w:rPr>
              <w:t>0~2</w:t>
            </w:r>
          </w:p>
        </w:tc>
        <w:tc>
          <w:tcPr>
            <w:tcW w:w="867" w:type="dxa"/>
            <w:vAlign w:val="center"/>
          </w:tcPr>
          <w:p w14:paraId="3DCDD71D" w14:textId="77777777" w:rsidR="00073368" w:rsidRPr="00CB5331" w:rsidRDefault="00073368" w:rsidP="00AE47F9">
            <w:pPr>
              <w:pStyle w:val="af5"/>
            </w:pPr>
            <w:r w:rsidRPr="00CB5331">
              <w:rPr>
                <w:rFonts w:hint="eastAsia"/>
              </w:rPr>
              <w:t>评分项</w:t>
            </w:r>
          </w:p>
        </w:tc>
      </w:tr>
      <w:tr w:rsidR="00073368" w:rsidRPr="00CB5331" w14:paraId="6261EF42" w14:textId="77777777" w:rsidTr="00D5138F">
        <w:tc>
          <w:tcPr>
            <w:tcW w:w="710" w:type="dxa"/>
            <w:vMerge/>
            <w:vAlign w:val="center"/>
          </w:tcPr>
          <w:p w14:paraId="65362C83" w14:textId="77777777" w:rsidR="00073368" w:rsidRPr="00CB5331" w:rsidRDefault="00073368" w:rsidP="00AE47F9">
            <w:pPr>
              <w:pStyle w:val="af5"/>
            </w:pPr>
          </w:p>
        </w:tc>
        <w:tc>
          <w:tcPr>
            <w:tcW w:w="1134" w:type="dxa"/>
            <w:vMerge/>
            <w:vAlign w:val="center"/>
          </w:tcPr>
          <w:p w14:paraId="6A567C5F" w14:textId="77777777" w:rsidR="00073368" w:rsidRPr="00CB5331" w:rsidRDefault="00073368" w:rsidP="00AE47F9">
            <w:pPr>
              <w:pStyle w:val="af5"/>
            </w:pPr>
          </w:p>
        </w:tc>
        <w:tc>
          <w:tcPr>
            <w:tcW w:w="709" w:type="dxa"/>
            <w:vMerge/>
            <w:vAlign w:val="center"/>
          </w:tcPr>
          <w:p w14:paraId="12EE401A" w14:textId="77777777" w:rsidR="00073368" w:rsidRPr="00CB5331" w:rsidRDefault="00073368" w:rsidP="00AE47F9">
            <w:pPr>
              <w:pStyle w:val="af5"/>
            </w:pPr>
          </w:p>
        </w:tc>
        <w:tc>
          <w:tcPr>
            <w:tcW w:w="708" w:type="dxa"/>
            <w:vMerge/>
            <w:vAlign w:val="center"/>
          </w:tcPr>
          <w:p w14:paraId="591DD506" w14:textId="77777777" w:rsidR="00073368" w:rsidRPr="00CB5331" w:rsidRDefault="00073368" w:rsidP="00AE47F9">
            <w:pPr>
              <w:pStyle w:val="af5"/>
            </w:pPr>
          </w:p>
        </w:tc>
        <w:tc>
          <w:tcPr>
            <w:tcW w:w="1560" w:type="dxa"/>
            <w:vAlign w:val="center"/>
          </w:tcPr>
          <w:p w14:paraId="68822E21" w14:textId="77777777" w:rsidR="00073368" w:rsidRPr="00CB5331" w:rsidRDefault="00073368" w:rsidP="00AE47F9">
            <w:pPr>
              <w:pStyle w:val="af5"/>
            </w:pPr>
            <w:r w:rsidRPr="00CB5331">
              <w:t>20.3.</w:t>
            </w:r>
            <w:r>
              <w:rPr>
                <w:rFonts w:hint="eastAsia"/>
              </w:rPr>
              <w:t>6</w:t>
            </w:r>
            <w:r w:rsidRPr="00CB5331">
              <w:rPr>
                <w:rFonts w:hint="eastAsia"/>
              </w:rPr>
              <w:t>第</w:t>
            </w:r>
            <w:r w:rsidRPr="00CB5331">
              <w:rPr>
                <w:rFonts w:hint="eastAsia"/>
              </w:rPr>
              <w:t>2</w:t>
            </w:r>
            <w:r w:rsidRPr="00CB5331">
              <w:rPr>
                <w:rFonts w:hint="eastAsia"/>
              </w:rPr>
              <w:t>款</w:t>
            </w:r>
          </w:p>
        </w:tc>
        <w:tc>
          <w:tcPr>
            <w:tcW w:w="1984" w:type="dxa"/>
            <w:vAlign w:val="center"/>
          </w:tcPr>
          <w:p w14:paraId="653097DB" w14:textId="77777777" w:rsidR="00073368" w:rsidRDefault="00073368" w:rsidP="00AE47F9">
            <w:pPr>
              <w:pStyle w:val="af5"/>
            </w:pPr>
            <w:r>
              <w:rPr>
                <w:rFonts w:hint="eastAsia"/>
              </w:rPr>
              <w:t>减少环境破坏</w:t>
            </w:r>
          </w:p>
        </w:tc>
        <w:tc>
          <w:tcPr>
            <w:tcW w:w="851" w:type="dxa"/>
          </w:tcPr>
          <w:p w14:paraId="143E8DAB" w14:textId="77777777" w:rsidR="00073368" w:rsidRPr="00D063CB" w:rsidRDefault="00073368" w:rsidP="00AE47F9">
            <w:pPr>
              <w:pStyle w:val="af5"/>
            </w:pPr>
            <w:r w:rsidRPr="00D063CB">
              <w:rPr>
                <w:rFonts w:hint="eastAsia"/>
              </w:rPr>
              <w:t>US</w:t>
            </w:r>
            <w:r w:rsidRPr="003518CF">
              <w:rPr>
                <w:rFonts w:hint="eastAsia"/>
                <w:vertAlign w:val="subscript"/>
              </w:rPr>
              <w:t>6,3</w:t>
            </w:r>
          </w:p>
        </w:tc>
        <w:tc>
          <w:tcPr>
            <w:tcW w:w="850" w:type="dxa"/>
            <w:vAlign w:val="center"/>
          </w:tcPr>
          <w:p w14:paraId="3ECD9C2F" w14:textId="77777777" w:rsidR="00073368" w:rsidRDefault="00073368" w:rsidP="00AE47F9">
            <w:pPr>
              <w:pStyle w:val="af5"/>
            </w:pPr>
            <w:r>
              <w:rPr>
                <w:rFonts w:hint="eastAsia"/>
              </w:rPr>
              <w:t>0~1</w:t>
            </w:r>
          </w:p>
        </w:tc>
        <w:tc>
          <w:tcPr>
            <w:tcW w:w="867" w:type="dxa"/>
            <w:vAlign w:val="center"/>
          </w:tcPr>
          <w:p w14:paraId="70ED805A" w14:textId="77777777" w:rsidR="00073368" w:rsidRPr="00CB5331" w:rsidRDefault="00073368" w:rsidP="00AE47F9">
            <w:pPr>
              <w:pStyle w:val="af5"/>
            </w:pPr>
            <w:r w:rsidRPr="00CB5331">
              <w:rPr>
                <w:rFonts w:hint="eastAsia"/>
              </w:rPr>
              <w:t>评分项</w:t>
            </w:r>
          </w:p>
        </w:tc>
      </w:tr>
      <w:tr w:rsidR="00073368" w:rsidRPr="00CB5331" w14:paraId="11CCDC89" w14:textId="77777777" w:rsidTr="00D5138F">
        <w:tc>
          <w:tcPr>
            <w:tcW w:w="710" w:type="dxa"/>
            <w:vMerge/>
            <w:vAlign w:val="center"/>
          </w:tcPr>
          <w:p w14:paraId="6224ACD6" w14:textId="77777777" w:rsidR="00073368" w:rsidRPr="00CB5331" w:rsidRDefault="00073368" w:rsidP="00AE47F9">
            <w:pPr>
              <w:pStyle w:val="af5"/>
            </w:pPr>
          </w:p>
        </w:tc>
        <w:tc>
          <w:tcPr>
            <w:tcW w:w="1134" w:type="dxa"/>
            <w:vMerge w:val="restart"/>
            <w:vAlign w:val="center"/>
          </w:tcPr>
          <w:p w14:paraId="3407833B" w14:textId="77777777" w:rsidR="00073368" w:rsidRPr="00CB5331" w:rsidRDefault="00073368" w:rsidP="00AE47F9">
            <w:pPr>
              <w:pStyle w:val="af5"/>
            </w:pPr>
            <w:r w:rsidRPr="00CB5331">
              <w:rPr>
                <w:rFonts w:hint="eastAsia"/>
              </w:rPr>
              <w:t>临时</w:t>
            </w:r>
            <w:r>
              <w:rPr>
                <w:rFonts w:hint="eastAsia"/>
              </w:rPr>
              <w:t>给水</w:t>
            </w:r>
            <w:r w:rsidRPr="00CB5331">
              <w:rPr>
                <w:rFonts w:hint="eastAsia"/>
              </w:rPr>
              <w:t>设施</w:t>
            </w:r>
          </w:p>
        </w:tc>
        <w:tc>
          <w:tcPr>
            <w:tcW w:w="709" w:type="dxa"/>
            <w:vMerge w:val="restart"/>
            <w:vAlign w:val="center"/>
          </w:tcPr>
          <w:p w14:paraId="1F424115" w14:textId="77777777" w:rsidR="00073368" w:rsidRPr="00CB5331" w:rsidRDefault="00073368" w:rsidP="00AE47F9">
            <w:pPr>
              <w:pStyle w:val="af5"/>
            </w:pPr>
            <w:r>
              <w:rPr>
                <w:rFonts w:hint="eastAsia"/>
              </w:rPr>
              <w:t>US</w:t>
            </w:r>
            <w:r w:rsidRPr="009A1DBC">
              <w:rPr>
                <w:rFonts w:hint="eastAsia"/>
                <w:vertAlign w:val="subscript"/>
              </w:rPr>
              <w:t>7</w:t>
            </w:r>
          </w:p>
        </w:tc>
        <w:tc>
          <w:tcPr>
            <w:tcW w:w="708" w:type="dxa"/>
            <w:vMerge w:val="restart"/>
            <w:vAlign w:val="center"/>
          </w:tcPr>
          <w:p w14:paraId="4BC78384" w14:textId="77777777" w:rsidR="00073368" w:rsidRPr="00CB5331" w:rsidRDefault="00073368" w:rsidP="00AE47F9">
            <w:pPr>
              <w:pStyle w:val="af5"/>
            </w:pPr>
            <w:r>
              <w:rPr>
                <w:rFonts w:hint="eastAsia"/>
              </w:rPr>
              <w:t>0~6</w:t>
            </w:r>
          </w:p>
        </w:tc>
        <w:tc>
          <w:tcPr>
            <w:tcW w:w="1560" w:type="dxa"/>
            <w:vAlign w:val="center"/>
          </w:tcPr>
          <w:p w14:paraId="400D4455" w14:textId="77777777" w:rsidR="00073368" w:rsidRPr="00CB5331" w:rsidRDefault="00073368" w:rsidP="00AE47F9">
            <w:pPr>
              <w:pStyle w:val="af5"/>
            </w:pPr>
            <w:r w:rsidRPr="00CB5331">
              <w:t>20.3.</w:t>
            </w:r>
            <w:r>
              <w:rPr>
                <w:rFonts w:hint="eastAsia"/>
              </w:rPr>
              <w:t>7</w:t>
            </w:r>
            <w:r w:rsidRPr="00CB5331">
              <w:rPr>
                <w:rFonts w:hint="eastAsia"/>
              </w:rPr>
              <w:t>第</w:t>
            </w:r>
            <w:r w:rsidRPr="00CB5331">
              <w:rPr>
                <w:rFonts w:hint="eastAsia"/>
              </w:rPr>
              <w:t>1</w:t>
            </w:r>
            <w:r w:rsidRPr="00CB5331">
              <w:rPr>
                <w:rFonts w:hint="eastAsia"/>
              </w:rPr>
              <w:t>款</w:t>
            </w:r>
          </w:p>
        </w:tc>
        <w:tc>
          <w:tcPr>
            <w:tcW w:w="1984" w:type="dxa"/>
            <w:vAlign w:val="center"/>
          </w:tcPr>
          <w:p w14:paraId="58034180" w14:textId="77777777" w:rsidR="00073368" w:rsidRDefault="00073368" w:rsidP="00AE47F9">
            <w:pPr>
              <w:pStyle w:val="af5"/>
            </w:pPr>
            <w:r w:rsidRPr="00CB5331">
              <w:rPr>
                <w:rFonts w:hint="eastAsia"/>
              </w:rPr>
              <w:t>减少</w:t>
            </w:r>
            <w:r>
              <w:rPr>
                <w:rFonts w:hint="eastAsia"/>
              </w:rPr>
              <w:t>设置数量</w:t>
            </w:r>
          </w:p>
        </w:tc>
        <w:tc>
          <w:tcPr>
            <w:tcW w:w="851" w:type="dxa"/>
            <w:vAlign w:val="center"/>
          </w:tcPr>
          <w:p w14:paraId="0FF4B66D" w14:textId="77777777" w:rsidR="00073368" w:rsidRPr="00D063CB" w:rsidRDefault="00073368" w:rsidP="00AE47F9">
            <w:pPr>
              <w:pStyle w:val="af5"/>
            </w:pPr>
            <w:r>
              <w:rPr>
                <w:rFonts w:hint="eastAsia"/>
              </w:rPr>
              <w:t>US</w:t>
            </w:r>
            <w:r w:rsidRPr="003518CF">
              <w:rPr>
                <w:rFonts w:hint="eastAsia"/>
                <w:vertAlign w:val="subscript"/>
              </w:rPr>
              <w:t>7,1</w:t>
            </w:r>
          </w:p>
        </w:tc>
        <w:tc>
          <w:tcPr>
            <w:tcW w:w="850" w:type="dxa"/>
            <w:vAlign w:val="center"/>
          </w:tcPr>
          <w:p w14:paraId="3A072ECB" w14:textId="77777777" w:rsidR="00073368" w:rsidRPr="00CB5331" w:rsidRDefault="00073368" w:rsidP="00AE47F9">
            <w:pPr>
              <w:pStyle w:val="af5"/>
            </w:pPr>
            <w:r>
              <w:rPr>
                <w:rFonts w:hint="eastAsia"/>
              </w:rPr>
              <w:t>0~3</w:t>
            </w:r>
          </w:p>
        </w:tc>
        <w:tc>
          <w:tcPr>
            <w:tcW w:w="867" w:type="dxa"/>
            <w:vAlign w:val="center"/>
          </w:tcPr>
          <w:p w14:paraId="409AE841" w14:textId="77777777" w:rsidR="00073368" w:rsidRPr="00CB5331" w:rsidRDefault="00073368" w:rsidP="00AE47F9">
            <w:pPr>
              <w:pStyle w:val="af5"/>
            </w:pPr>
            <w:r w:rsidRPr="00CB5331">
              <w:rPr>
                <w:rFonts w:hint="eastAsia"/>
              </w:rPr>
              <w:t>评分项</w:t>
            </w:r>
          </w:p>
        </w:tc>
      </w:tr>
      <w:tr w:rsidR="00073368" w:rsidRPr="00CB5331" w14:paraId="57F897C3" w14:textId="77777777" w:rsidTr="00D5138F">
        <w:tc>
          <w:tcPr>
            <w:tcW w:w="710" w:type="dxa"/>
            <w:vMerge/>
            <w:vAlign w:val="center"/>
          </w:tcPr>
          <w:p w14:paraId="7B351BDA" w14:textId="77777777" w:rsidR="00073368" w:rsidRPr="00CB5331" w:rsidRDefault="00073368" w:rsidP="00AE47F9">
            <w:pPr>
              <w:pStyle w:val="af5"/>
            </w:pPr>
          </w:p>
        </w:tc>
        <w:tc>
          <w:tcPr>
            <w:tcW w:w="1134" w:type="dxa"/>
            <w:vMerge/>
            <w:vAlign w:val="center"/>
          </w:tcPr>
          <w:p w14:paraId="3F7A8137" w14:textId="77777777" w:rsidR="00073368" w:rsidRPr="00CB5331" w:rsidRDefault="00073368" w:rsidP="00AE47F9">
            <w:pPr>
              <w:pStyle w:val="af5"/>
            </w:pPr>
          </w:p>
        </w:tc>
        <w:tc>
          <w:tcPr>
            <w:tcW w:w="709" w:type="dxa"/>
            <w:vMerge/>
            <w:vAlign w:val="center"/>
          </w:tcPr>
          <w:p w14:paraId="59BC011B" w14:textId="77777777" w:rsidR="00073368" w:rsidRPr="00CB5331" w:rsidRDefault="00073368" w:rsidP="00AE47F9">
            <w:pPr>
              <w:pStyle w:val="af5"/>
            </w:pPr>
          </w:p>
        </w:tc>
        <w:tc>
          <w:tcPr>
            <w:tcW w:w="708" w:type="dxa"/>
            <w:vMerge/>
            <w:vAlign w:val="center"/>
          </w:tcPr>
          <w:p w14:paraId="1C8358C1" w14:textId="77777777" w:rsidR="00073368" w:rsidRPr="00CB5331" w:rsidRDefault="00073368" w:rsidP="00AE47F9">
            <w:pPr>
              <w:pStyle w:val="af5"/>
            </w:pPr>
          </w:p>
        </w:tc>
        <w:tc>
          <w:tcPr>
            <w:tcW w:w="1560" w:type="dxa"/>
            <w:vAlign w:val="center"/>
          </w:tcPr>
          <w:p w14:paraId="75F0A5D3" w14:textId="77777777" w:rsidR="00073368" w:rsidRPr="00CB5331" w:rsidRDefault="00073368" w:rsidP="00AE47F9">
            <w:pPr>
              <w:pStyle w:val="af5"/>
            </w:pPr>
            <w:r w:rsidRPr="00CB5331">
              <w:t>20.3.</w:t>
            </w:r>
            <w:r>
              <w:rPr>
                <w:rFonts w:hint="eastAsia"/>
              </w:rPr>
              <w:t>7</w:t>
            </w:r>
            <w:r w:rsidRPr="00CB5331">
              <w:rPr>
                <w:rFonts w:hint="eastAsia"/>
              </w:rPr>
              <w:t>第</w:t>
            </w:r>
            <w:r w:rsidRPr="00CB5331">
              <w:rPr>
                <w:rFonts w:hint="eastAsia"/>
              </w:rPr>
              <w:t>2</w:t>
            </w:r>
            <w:r w:rsidRPr="00CB5331">
              <w:rPr>
                <w:rFonts w:hint="eastAsia"/>
              </w:rPr>
              <w:t>款</w:t>
            </w:r>
          </w:p>
        </w:tc>
        <w:tc>
          <w:tcPr>
            <w:tcW w:w="1984" w:type="dxa"/>
            <w:vAlign w:val="center"/>
          </w:tcPr>
          <w:p w14:paraId="2C1674F5" w14:textId="77777777" w:rsidR="00073368" w:rsidRDefault="00073368" w:rsidP="00AE47F9">
            <w:pPr>
              <w:pStyle w:val="af5"/>
            </w:pPr>
            <w:r>
              <w:rPr>
                <w:rFonts w:hint="eastAsia"/>
              </w:rPr>
              <w:t>减少环境破坏</w:t>
            </w:r>
          </w:p>
        </w:tc>
        <w:tc>
          <w:tcPr>
            <w:tcW w:w="851" w:type="dxa"/>
          </w:tcPr>
          <w:p w14:paraId="7491A4A8" w14:textId="77777777" w:rsidR="00073368" w:rsidRPr="00D063CB" w:rsidRDefault="00073368" w:rsidP="00AE47F9">
            <w:pPr>
              <w:pStyle w:val="af5"/>
            </w:pPr>
            <w:r w:rsidRPr="00D063CB">
              <w:rPr>
                <w:rFonts w:hint="eastAsia"/>
              </w:rPr>
              <w:t>US</w:t>
            </w:r>
            <w:r w:rsidRPr="003518CF">
              <w:rPr>
                <w:rFonts w:hint="eastAsia"/>
                <w:vertAlign w:val="subscript"/>
              </w:rPr>
              <w:t>7,2</w:t>
            </w:r>
          </w:p>
        </w:tc>
        <w:tc>
          <w:tcPr>
            <w:tcW w:w="850" w:type="dxa"/>
            <w:vAlign w:val="center"/>
          </w:tcPr>
          <w:p w14:paraId="1266B014" w14:textId="77777777" w:rsidR="00073368" w:rsidRPr="00CB5331" w:rsidRDefault="00073368" w:rsidP="00AE47F9">
            <w:pPr>
              <w:pStyle w:val="af5"/>
            </w:pPr>
            <w:r>
              <w:rPr>
                <w:rFonts w:hint="eastAsia"/>
              </w:rPr>
              <w:t>0~3</w:t>
            </w:r>
          </w:p>
        </w:tc>
        <w:tc>
          <w:tcPr>
            <w:tcW w:w="867" w:type="dxa"/>
            <w:vAlign w:val="center"/>
          </w:tcPr>
          <w:p w14:paraId="087DAA3D" w14:textId="77777777" w:rsidR="00073368" w:rsidRPr="00CB5331" w:rsidRDefault="00073368" w:rsidP="00AE47F9">
            <w:pPr>
              <w:pStyle w:val="af5"/>
            </w:pPr>
            <w:r w:rsidRPr="00CB5331">
              <w:rPr>
                <w:rFonts w:hint="eastAsia"/>
              </w:rPr>
              <w:t>评分项</w:t>
            </w:r>
          </w:p>
        </w:tc>
      </w:tr>
      <w:tr w:rsidR="00073368" w:rsidRPr="00CB5331" w14:paraId="504916B1" w14:textId="77777777" w:rsidTr="00D5138F">
        <w:tc>
          <w:tcPr>
            <w:tcW w:w="710" w:type="dxa"/>
            <w:vMerge/>
            <w:vAlign w:val="center"/>
          </w:tcPr>
          <w:p w14:paraId="76E2F71E" w14:textId="77777777" w:rsidR="00073368" w:rsidRPr="00CB5331" w:rsidRDefault="00073368" w:rsidP="00AE47F9">
            <w:pPr>
              <w:pStyle w:val="af5"/>
            </w:pPr>
          </w:p>
        </w:tc>
        <w:tc>
          <w:tcPr>
            <w:tcW w:w="1134" w:type="dxa"/>
            <w:vMerge w:val="restart"/>
            <w:vAlign w:val="center"/>
          </w:tcPr>
          <w:p w14:paraId="7C2F2D96" w14:textId="77777777" w:rsidR="00073368" w:rsidRPr="00CB5331" w:rsidRDefault="00073368" w:rsidP="00AE47F9">
            <w:pPr>
              <w:pStyle w:val="af5"/>
            </w:pPr>
            <w:r w:rsidRPr="00CB5331">
              <w:rPr>
                <w:rFonts w:hint="eastAsia"/>
              </w:rPr>
              <w:t>土地复垦</w:t>
            </w:r>
          </w:p>
        </w:tc>
        <w:tc>
          <w:tcPr>
            <w:tcW w:w="709" w:type="dxa"/>
            <w:vMerge w:val="restart"/>
            <w:vAlign w:val="center"/>
          </w:tcPr>
          <w:p w14:paraId="38F4BEB7" w14:textId="77777777" w:rsidR="00073368" w:rsidRPr="00CB5331" w:rsidRDefault="00073368" w:rsidP="00AE47F9">
            <w:pPr>
              <w:pStyle w:val="af5"/>
            </w:pPr>
            <w:r>
              <w:rPr>
                <w:rFonts w:hint="eastAsia"/>
              </w:rPr>
              <w:t>US</w:t>
            </w:r>
            <w:r w:rsidRPr="009A1DBC">
              <w:rPr>
                <w:rFonts w:hint="eastAsia"/>
                <w:vertAlign w:val="subscript"/>
              </w:rPr>
              <w:t>8</w:t>
            </w:r>
          </w:p>
        </w:tc>
        <w:tc>
          <w:tcPr>
            <w:tcW w:w="708" w:type="dxa"/>
            <w:vMerge w:val="restart"/>
            <w:vAlign w:val="center"/>
          </w:tcPr>
          <w:p w14:paraId="204549A0" w14:textId="77777777" w:rsidR="00073368" w:rsidRPr="00CB5331" w:rsidRDefault="00073368" w:rsidP="00AE47F9">
            <w:pPr>
              <w:pStyle w:val="af5"/>
            </w:pPr>
            <w:r>
              <w:rPr>
                <w:rFonts w:hint="eastAsia"/>
              </w:rPr>
              <w:t>0~6</w:t>
            </w:r>
          </w:p>
        </w:tc>
        <w:tc>
          <w:tcPr>
            <w:tcW w:w="1560" w:type="dxa"/>
            <w:vAlign w:val="center"/>
          </w:tcPr>
          <w:p w14:paraId="1D263C1E" w14:textId="77777777" w:rsidR="00073368" w:rsidRPr="00CB5331" w:rsidRDefault="00073368" w:rsidP="00AE47F9">
            <w:pPr>
              <w:pStyle w:val="af5"/>
            </w:pPr>
            <w:r w:rsidRPr="00CB5331">
              <w:t>20.3.</w:t>
            </w:r>
            <w:r>
              <w:rPr>
                <w:rFonts w:hint="eastAsia"/>
              </w:rPr>
              <w:t>8</w:t>
            </w:r>
            <w:r w:rsidRPr="00CB5331">
              <w:rPr>
                <w:rFonts w:hint="eastAsia"/>
              </w:rPr>
              <w:t>第</w:t>
            </w:r>
            <w:r w:rsidRPr="00CB5331">
              <w:rPr>
                <w:rFonts w:hint="eastAsia"/>
              </w:rPr>
              <w:t>1</w:t>
            </w:r>
            <w:r w:rsidRPr="00CB5331">
              <w:rPr>
                <w:rFonts w:hint="eastAsia"/>
              </w:rPr>
              <w:t>款</w:t>
            </w:r>
          </w:p>
        </w:tc>
        <w:tc>
          <w:tcPr>
            <w:tcW w:w="1984" w:type="dxa"/>
            <w:vAlign w:val="center"/>
          </w:tcPr>
          <w:p w14:paraId="5EDD1F31" w14:textId="77777777" w:rsidR="00073368" w:rsidRPr="00CB5331" w:rsidRDefault="00073368" w:rsidP="00AE47F9">
            <w:pPr>
              <w:pStyle w:val="af5"/>
            </w:pPr>
            <w:r>
              <w:rPr>
                <w:rFonts w:hint="eastAsia"/>
              </w:rPr>
              <w:t>具</w:t>
            </w:r>
            <w:r w:rsidRPr="00CB5331">
              <w:rPr>
                <w:rFonts w:hint="eastAsia"/>
              </w:rPr>
              <w:t>有</w:t>
            </w:r>
            <w:r>
              <w:rPr>
                <w:rFonts w:hint="eastAsia"/>
              </w:rPr>
              <w:t>完备设计措施</w:t>
            </w:r>
          </w:p>
        </w:tc>
        <w:tc>
          <w:tcPr>
            <w:tcW w:w="851" w:type="dxa"/>
            <w:vAlign w:val="center"/>
          </w:tcPr>
          <w:p w14:paraId="640281E6" w14:textId="77777777" w:rsidR="00073368" w:rsidRPr="00CB5331" w:rsidRDefault="00073368" w:rsidP="00AE47F9">
            <w:pPr>
              <w:pStyle w:val="af5"/>
            </w:pPr>
            <w:r>
              <w:rPr>
                <w:rFonts w:hint="eastAsia"/>
              </w:rPr>
              <w:t>US</w:t>
            </w:r>
            <w:r w:rsidRPr="003518CF">
              <w:rPr>
                <w:rFonts w:hint="eastAsia"/>
                <w:vertAlign w:val="subscript"/>
              </w:rPr>
              <w:t>8,1</w:t>
            </w:r>
          </w:p>
        </w:tc>
        <w:tc>
          <w:tcPr>
            <w:tcW w:w="850" w:type="dxa"/>
            <w:vAlign w:val="center"/>
          </w:tcPr>
          <w:p w14:paraId="4F3E525C" w14:textId="77777777" w:rsidR="00073368" w:rsidRPr="00CB5331" w:rsidRDefault="00073368" w:rsidP="00AE47F9">
            <w:pPr>
              <w:pStyle w:val="af5"/>
            </w:pPr>
            <w:r>
              <w:rPr>
                <w:rFonts w:hint="eastAsia"/>
              </w:rPr>
              <w:t>0~4</w:t>
            </w:r>
          </w:p>
        </w:tc>
        <w:tc>
          <w:tcPr>
            <w:tcW w:w="867" w:type="dxa"/>
            <w:vAlign w:val="center"/>
          </w:tcPr>
          <w:p w14:paraId="24EA6C4A" w14:textId="77777777" w:rsidR="00073368" w:rsidRPr="00CB5331" w:rsidRDefault="00073368" w:rsidP="00AE47F9">
            <w:pPr>
              <w:pStyle w:val="af5"/>
            </w:pPr>
            <w:r w:rsidRPr="00CB5331">
              <w:rPr>
                <w:rFonts w:hint="eastAsia"/>
              </w:rPr>
              <w:t>评分项</w:t>
            </w:r>
          </w:p>
        </w:tc>
      </w:tr>
      <w:tr w:rsidR="00073368" w:rsidRPr="00CB5331" w14:paraId="07FA05EA" w14:textId="77777777" w:rsidTr="00D5138F">
        <w:tc>
          <w:tcPr>
            <w:tcW w:w="710" w:type="dxa"/>
            <w:vMerge/>
            <w:vAlign w:val="center"/>
          </w:tcPr>
          <w:p w14:paraId="1EF86CE7" w14:textId="77777777" w:rsidR="00073368" w:rsidRPr="00CB5331" w:rsidRDefault="00073368" w:rsidP="00AE47F9">
            <w:pPr>
              <w:pStyle w:val="af5"/>
            </w:pPr>
          </w:p>
        </w:tc>
        <w:tc>
          <w:tcPr>
            <w:tcW w:w="1134" w:type="dxa"/>
            <w:vMerge/>
            <w:vAlign w:val="center"/>
          </w:tcPr>
          <w:p w14:paraId="3B76A346" w14:textId="77777777" w:rsidR="00073368" w:rsidRPr="00CB5331" w:rsidRDefault="00073368" w:rsidP="00AE47F9">
            <w:pPr>
              <w:pStyle w:val="af5"/>
            </w:pPr>
          </w:p>
        </w:tc>
        <w:tc>
          <w:tcPr>
            <w:tcW w:w="709" w:type="dxa"/>
            <w:vMerge/>
            <w:vAlign w:val="center"/>
          </w:tcPr>
          <w:p w14:paraId="51628799" w14:textId="77777777" w:rsidR="00073368" w:rsidRPr="00CB5331" w:rsidRDefault="00073368" w:rsidP="00AE47F9">
            <w:pPr>
              <w:pStyle w:val="af5"/>
            </w:pPr>
          </w:p>
        </w:tc>
        <w:tc>
          <w:tcPr>
            <w:tcW w:w="708" w:type="dxa"/>
            <w:vMerge/>
            <w:vAlign w:val="center"/>
          </w:tcPr>
          <w:p w14:paraId="4BF8EA3F" w14:textId="77777777" w:rsidR="00073368" w:rsidRPr="00CB5331" w:rsidRDefault="00073368" w:rsidP="00AE47F9">
            <w:pPr>
              <w:pStyle w:val="af5"/>
            </w:pPr>
          </w:p>
        </w:tc>
        <w:tc>
          <w:tcPr>
            <w:tcW w:w="1560" w:type="dxa"/>
            <w:vAlign w:val="center"/>
          </w:tcPr>
          <w:p w14:paraId="273F61C8" w14:textId="77777777" w:rsidR="00073368" w:rsidRPr="00CB5331" w:rsidRDefault="00073368" w:rsidP="00AE47F9">
            <w:pPr>
              <w:pStyle w:val="af5"/>
            </w:pPr>
            <w:r w:rsidRPr="00CB5331">
              <w:t>20.3.</w:t>
            </w:r>
            <w:r>
              <w:rPr>
                <w:rFonts w:hint="eastAsia"/>
              </w:rPr>
              <w:t>8</w:t>
            </w:r>
            <w:r w:rsidRPr="00CB5331">
              <w:rPr>
                <w:rFonts w:hint="eastAsia"/>
              </w:rPr>
              <w:t>第</w:t>
            </w:r>
            <w:r w:rsidRPr="00CB5331">
              <w:rPr>
                <w:rFonts w:hint="eastAsia"/>
              </w:rPr>
              <w:t>2</w:t>
            </w:r>
            <w:r w:rsidRPr="00CB5331">
              <w:rPr>
                <w:rFonts w:hint="eastAsia"/>
              </w:rPr>
              <w:t>款</w:t>
            </w:r>
          </w:p>
        </w:tc>
        <w:tc>
          <w:tcPr>
            <w:tcW w:w="1984" w:type="dxa"/>
            <w:vAlign w:val="center"/>
          </w:tcPr>
          <w:p w14:paraId="459708E7" w14:textId="77777777" w:rsidR="00073368" w:rsidRPr="00CB5331" w:rsidRDefault="00073368" w:rsidP="00AE47F9">
            <w:pPr>
              <w:pStyle w:val="af5"/>
            </w:pPr>
            <w:r w:rsidRPr="00CB5331">
              <w:rPr>
                <w:rFonts w:hint="eastAsia"/>
              </w:rPr>
              <w:t>采用当地物种</w:t>
            </w:r>
          </w:p>
        </w:tc>
        <w:tc>
          <w:tcPr>
            <w:tcW w:w="851" w:type="dxa"/>
          </w:tcPr>
          <w:p w14:paraId="4E3D5830" w14:textId="77777777" w:rsidR="00073368" w:rsidRPr="00CB5331" w:rsidRDefault="00073368" w:rsidP="00AE47F9">
            <w:pPr>
              <w:pStyle w:val="af5"/>
            </w:pPr>
            <w:r w:rsidRPr="00D063CB">
              <w:rPr>
                <w:rFonts w:hint="eastAsia"/>
              </w:rPr>
              <w:t>US</w:t>
            </w:r>
            <w:r w:rsidRPr="003518CF">
              <w:rPr>
                <w:rFonts w:hint="eastAsia"/>
                <w:vertAlign w:val="subscript"/>
              </w:rPr>
              <w:t>8,2</w:t>
            </w:r>
          </w:p>
        </w:tc>
        <w:tc>
          <w:tcPr>
            <w:tcW w:w="850" w:type="dxa"/>
            <w:vAlign w:val="center"/>
          </w:tcPr>
          <w:p w14:paraId="226D1436" w14:textId="77777777" w:rsidR="00073368" w:rsidRPr="00CB5331" w:rsidRDefault="00073368" w:rsidP="00AE47F9">
            <w:pPr>
              <w:pStyle w:val="af5"/>
            </w:pPr>
            <w:r>
              <w:rPr>
                <w:rFonts w:hint="eastAsia"/>
              </w:rPr>
              <w:t>0~2</w:t>
            </w:r>
          </w:p>
        </w:tc>
        <w:tc>
          <w:tcPr>
            <w:tcW w:w="867" w:type="dxa"/>
            <w:vAlign w:val="center"/>
          </w:tcPr>
          <w:p w14:paraId="4DAD2F3D" w14:textId="77777777" w:rsidR="00073368" w:rsidRPr="00CB5331" w:rsidRDefault="00073368" w:rsidP="00AE47F9">
            <w:pPr>
              <w:pStyle w:val="af5"/>
            </w:pPr>
            <w:r w:rsidRPr="00CB5331">
              <w:rPr>
                <w:rFonts w:hint="eastAsia"/>
              </w:rPr>
              <w:t>评分项</w:t>
            </w:r>
          </w:p>
        </w:tc>
      </w:tr>
      <w:tr w:rsidR="00073368" w:rsidRPr="00CB5331" w14:paraId="370E11D6" w14:textId="77777777" w:rsidTr="00D5138F">
        <w:tc>
          <w:tcPr>
            <w:tcW w:w="710" w:type="dxa"/>
            <w:vMerge/>
            <w:vAlign w:val="center"/>
          </w:tcPr>
          <w:p w14:paraId="1DC191D1" w14:textId="77777777" w:rsidR="00073368" w:rsidRPr="00CB5331" w:rsidRDefault="00073368" w:rsidP="00AE47F9">
            <w:pPr>
              <w:pStyle w:val="af5"/>
            </w:pPr>
          </w:p>
        </w:tc>
        <w:tc>
          <w:tcPr>
            <w:tcW w:w="1134" w:type="dxa"/>
            <w:vAlign w:val="center"/>
          </w:tcPr>
          <w:p w14:paraId="2603AE0F" w14:textId="77777777" w:rsidR="00073368" w:rsidRPr="00CB5331" w:rsidRDefault="00073368" w:rsidP="00AE47F9">
            <w:pPr>
              <w:pStyle w:val="af5"/>
            </w:pPr>
            <w:proofErr w:type="gramStart"/>
            <w:r w:rsidRPr="00CB5331">
              <w:rPr>
                <w:rFonts w:hint="eastAsia"/>
              </w:rPr>
              <w:t>永临结合</w:t>
            </w:r>
            <w:proofErr w:type="gramEnd"/>
          </w:p>
        </w:tc>
        <w:tc>
          <w:tcPr>
            <w:tcW w:w="709" w:type="dxa"/>
            <w:vAlign w:val="center"/>
          </w:tcPr>
          <w:p w14:paraId="76393296" w14:textId="77777777" w:rsidR="00073368" w:rsidRPr="00CB5331" w:rsidRDefault="00073368" w:rsidP="00AE47F9">
            <w:pPr>
              <w:pStyle w:val="af5"/>
            </w:pPr>
            <w:r>
              <w:rPr>
                <w:rFonts w:hint="eastAsia"/>
              </w:rPr>
              <w:t>UB</w:t>
            </w:r>
            <w:r w:rsidRPr="009A1DBC">
              <w:rPr>
                <w:rFonts w:hint="eastAsia"/>
                <w:vertAlign w:val="subscript"/>
              </w:rPr>
              <w:t>1</w:t>
            </w:r>
          </w:p>
        </w:tc>
        <w:tc>
          <w:tcPr>
            <w:tcW w:w="708" w:type="dxa"/>
            <w:vAlign w:val="center"/>
          </w:tcPr>
          <w:p w14:paraId="0B56AD17" w14:textId="77777777" w:rsidR="00073368" w:rsidRPr="00CB5331" w:rsidRDefault="00073368" w:rsidP="00AE47F9">
            <w:pPr>
              <w:pStyle w:val="af5"/>
            </w:pPr>
            <w:r>
              <w:rPr>
                <w:rFonts w:hint="eastAsia"/>
              </w:rPr>
              <w:t>0</w:t>
            </w:r>
            <w:r>
              <w:rPr>
                <w:rFonts w:hint="eastAsia"/>
              </w:rPr>
              <w:t>或</w:t>
            </w:r>
            <w:r>
              <w:rPr>
                <w:rFonts w:hint="eastAsia"/>
              </w:rPr>
              <w:t>3</w:t>
            </w:r>
          </w:p>
        </w:tc>
        <w:tc>
          <w:tcPr>
            <w:tcW w:w="1560" w:type="dxa"/>
            <w:vAlign w:val="center"/>
          </w:tcPr>
          <w:p w14:paraId="173B03EE" w14:textId="77777777" w:rsidR="00073368" w:rsidRPr="00CB5331" w:rsidRDefault="00073368" w:rsidP="00AE47F9">
            <w:pPr>
              <w:pStyle w:val="af5"/>
            </w:pPr>
            <w:r w:rsidRPr="00CB5331">
              <w:t>20.4.1</w:t>
            </w:r>
          </w:p>
        </w:tc>
        <w:tc>
          <w:tcPr>
            <w:tcW w:w="1984" w:type="dxa"/>
            <w:vAlign w:val="center"/>
          </w:tcPr>
          <w:p w14:paraId="4E127A42" w14:textId="77777777" w:rsidR="00073368" w:rsidRPr="00CB5331" w:rsidRDefault="00073368" w:rsidP="00AE47F9">
            <w:pPr>
              <w:pStyle w:val="af5"/>
            </w:pPr>
            <w:proofErr w:type="gramStart"/>
            <w:r w:rsidRPr="00CB5331">
              <w:rPr>
                <w:rFonts w:hint="eastAsia"/>
              </w:rPr>
              <w:t>永临结合</w:t>
            </w:r>
            <w:proofErr w:type="gramEnd"/>
          </w:p>
        </w:tc>
        <w:tc>
          <w:tcPr>
            <w:tcW w:w="851" w:type="dxa"/>
            <w:vAlign w:val="center"/>
          </w:tcPr>
          <w:p w14:paraId="35E903AE" w14:textId="77777777" w:rsidR="00073368" w:rsidRPr="00CB5331" w:rsidRDefault="00073368" w:rsidP="00AE47F9">
            <w:pPr>
              <w:pStyle w:val="af5"/>
            </w:pPr>
            <w:r>
              <w:rPr>
                <w:rFonts w:hint="eastAsia"/>
              </w:rPr>
              <w:t>UB</w:t>
            </w:r>
            <w:r w:rsidRPr="003518CF">
              <w:rPr>
                <w:rFonts w:hint="eastAsia"/>
                <w:vertAlign w:val="subscript"/>
              </w:rPr>
              <w:t>1,1</w:t>
            </w:r>
          </w:p>
        </w:tc>
        <w:tc>
          <w:tcPr>
            <w:tcW w:w="850" w:type="dxa"/>
            <w:vAlign w:val="center"/>
          </w:tcPr>
          <w:p w14:paraId="473EEB8C" w14:textId="77777777" w:rsidR="00073368" w:rsidRPr="00CB5331" w:rsidRDefault="00073368" w:rsidP="00AE47F9">
            <w:pPr>
              <w:pStyle w:val="af5"/>
            </w:pPr>
            <w:r>
              <w:rPr>
                <w:rFonts w:hint="eastAsia"/>
              </w:rPr>
              <w:t>0</w:t>
            </w:r>
            <w:r>
              <w:rPr>
                <w:rFonts w:hint="eastAsia"/>
              </w:rPr>
              <w:t>或</w:t>
            </w:r>
            <w:r>
              <w:rPr>
                <w:rFonts w:hint="eastAsia"/>
              </w:rPr>
              <w:t>3</w:t>
            </w:r>
          </w:p>
        </w:tc>
        <w:tc>
          <w:tcPr>
            <w:tcW w:w="867" w:type="dxa"/>
            <w:vAlign w:val="center"/>
          </w:tcPr>
          <w:p w14:paraId="53DF42AF" w14:textId="77777777" w:rsidR="00073368" w:rsidRDefault="00073368" w:rsidP="00AE47F9">
            <w:pPr>
              <w:pStyle w:val="af5"/>
            </w:pPr>
            <w:r w:rsidRPr="00CB5331">
              <w:rPr>
                <w:rFonts w:hint="eastAsia"/>
              </w:rPr>
              <w:t>加分项</w:t>
            </w:r>
          </w:p>
        </w:tc>
      </w:tr>
      <w:tr w:rsidR="00073368" w:rsidRPr="00CB5331" w14:paraId="08FCACD5" w14:textId="77777777" w:rsidTr="00D5138F">
        <w:tc>
          <w:tcPr>
            <w:tcW w:w="710" w:type="dxa"/>
            <w:vMerge/>
            <w:vAlign w:val="center"/>
          </w:tcPr>
          <w:p w14:paraId="31CF058D" w14:textId="77777777" w:rsidR="00073368" w:rsidRPr="00CB5331" w:rsidRDefault="00073368" w:rsidP="00AE47F9">
            <w:pPr>
              <w:pStyle w:val="af5"/>
            </w:pPr>
          </w:p>
        </w:tc>
        <w:tc>
          <w:tcPr>
            <w:tcW w:w="1134" w:type="dxa"/>
            <w:vAlign w:val="center"/>
          </w:tcPr>
          <w:p w14:paraId="6E14BEA6" w14:textId="77777777" w:rsidR="00073368" w:rsidRPr="00CB5331" w:rsidRDefault="00073368" w:rsidP="00AE47F9">
            <w:pPr>
              <w:pStyle w:val="af5"/>
            </w:pPr>
            <w:r>
              <w:rPr>
                <w:rFonts w:hint="eastAsia"/>
              </w:rPr>
              <w:t>创新技术应用</w:t>
            </w:r>
          </w:p>
        </w:tc>
        <w:tc>
          <w:tcPr>
            <w:tcW w:w="709" w:type="dxa"/>
            <w:vAlign w:val="center"/>
          </w:tcPr>
          <w:p w14:paraId="2CE2CAA3" w14:textId="77777777" w:rsidR="00073368" w:rsidRPr="00CB5331" w:rsidRDefault="00073368" w:rsidP="00AE47F9">
            <w:pPr>
              <w:pStyle w:val="af5"/>
            </w:pPr>
            <w:r>
              <w:rPr>
                <w:rFonts w:hint="eastAsia"/>
              </w:rPr>
              <w:t>UB</w:t>
            </w:r>
            <w:r w:rsidRPr="009A1DBC">
              <w:rPr>
                <w:rFonts w:hint="eastAsia"/>
                <w:vertAlign w:val="subscript"/>
              </w:rPr>
              <w:t>2</w:t>
            </w:r>
          </w:p>
        </w:tc>
        <w:tc>
          <w:tcPr>
            <w:tcW w:w="708" w:type="dxa"/>
            <w:vAlign w:val="center"/>
          </w:tcPr>
          <w:p w14:paraId="13848B16" w14:textId="77777777" w:rsidR="00073368" w:rsidRPr="00CB5331" w:rsidRDefault="00073368" w:rsidP="00AE47F9">
            <w:pPr>
              <w:pStyle w:val="af5"/>
            </w:pPr>
            <w:r>
              <w:rPr>
                <w:rFonts w:hint="eastAsia"/>
              </w:rPr>
              <w:t>0</w:t>
            </w:r>
            <w:r>
              <w:rPr>
                <w:rFonts w:hint="eastAsia"/>
              </w:rPr>
              <w:t>或</w:t>
            </w:r>
            <w:r>
              <w:rPr>
                <w:rFonts w:hint="eastAsia"/>
              </w:rPr>
              <w:t>2</w:t>
            </w:r>
          </w:p>
        </w:tc>
        <w:tc>
          <w:tcPr>
            <w:tcW w:w="1560" w:type="dxa"/>
            <w:vAlign w:val="center"/>
          </w:tcPr>
          <w:p w14:paraId="5ED8837D" w14:textId="77777777" w:rsidR="00073368" w:rsidRPr="00CB5331" w:rsidRDefault="00073368" w:rsidP="00AE47F9">
            <w:pPr>
              <w:pStyle w:val="af5"/>
            </w:pPr>
            <w:r w:rsidRPr="00CB5331">
              <w:t>20.4.</w:t>
            </w:r>
            <w:r>
              <w:rPr>
                <w:rFonts w:hint="eastAsia"/>
              </w:rPr>
              <w:t>2</w:t>
            </w:r>
          </w:p>
        </w:tc>
        <w:tc>
          <w:tcPr>
            <w:tcW w:w="1984" w:type="dxa"/>
            <w:vAlign w:val="center"/>
          </w:tcPr>
          <w:p w14:paraId="33392A9A" w14:textId="77777777" w:rsidR="00073368" w:rsidRPr="00CB5331" w:rsidRDefault="00073368" w:rsidP="00AE47F9">
            <w:pPr>
              <w:pStyle w:val="af5"/>
            </w:pPr>
            <w:r>
              <w:rPr>
                <w:rFonts w:hint="eastAsia"/>
              </w:rPr>
              <w:t>创新技术应用</w:t>
            </w:r>
          </w:p>
        </w:tc>
        <w:tc>
          <w:tcPr>
            <w:tcW w:w="851" w:type="dxa"/>
            <w:vAlign w:val="center"/>
          </w:tcPr>
          <w:p w14:paraId="332427C5" w14:textId="77777777" w:rsidR="00073368" w:rsidRPr="00CB5331" w:rsidRDefault="00073368" w:rsidP="00AE47F9">
            <w:pPr>
              <w:pStyle w:val="af5"/>
            </w:pPr>
            <w:r>
              <w:rPr>
                <w:rFonts w:hint="eastAsia"/>
              </w:rPr>
              <w:t>UB</w:t>
            </w:r>
            <w:r w:rsidRPr="003518CF">
              <w:rPr>
                <w:rFonts w:hint="eastAsia"/>
                <w:vertAlign w:val="subscript"/>
              </w:rPr>
              <w:t>2,1</w:t>
            </w:r>
          </w:p>
        </w:tc>
        <w:tc>
          <w:tcPr>
            <w:tcW w:w="850" w:type="dxa"/>
            <w:vAlign w:val="center"/>
          </w:tcPr>
          <w:p w14:paraId="0D167188" w14:textId="77777777" w:rsidR="00073368" w:rsidRPr="00CB5331" w:rsidRDefault="00073368" w:rsidP="00AE47F9">
            <w:pPr>
              <w:pStyle w:val="af5"/>
            </w:pPr>
            <w:r>
              <w:rPr>
                <w:rFonts w:hint="eastAsia"/>
              </w:rPr>
              <w:t>0</w:t>
            </w:r>
            <w:r>
              <w:rPr>
                <w:rFonts w:hint="eastAsia"/>
              </w:rPr>
              <w:t>或</w:t>
            </w:r>
            <w:r>
              <w:rPr>
                <w:rFonts w:hint="eastAsia"/>
              </w:rPr>
              <w:t>2</w:t>
            </w:r>
          </w:p>
        </w:tc>
        <w:tc>
          <w:tcPr>
            <w:tcW w:w="867" w:type="dxa"/>
            <w:vAlign w:val="center"/>
          </w:tcPr>
          <w:p w14:paraId="310E3464" w14:textId="77777777" w:rsidR="00073368" w:rsidRDefault="00073368" w:rsidP="00AE47F9">
            <w:pPr>
              <w:pStyle w:val="af5"/>
            </w:pPr>
            <w:r w:rsidRPr="00CB5331">
              <w:rPr>
                <w:rFonts w:hint="eastAsia"/>
              </w:rPr>
              <w:t>加分项</w:t>
            </w:r>
          </w:p>
        </w:tc>
      </w:tr>
      <w:tr w:rsidR="00073368" w:rsidRPr="00CB5331" w14:paraId="6453970C" w14:textId="77777777" w:rsidTr="00D5138F">
        <w:tc>
          <w:tcPr>
            <w:tcW w:w="710" w:type="dxa"/>
            <w:vMerge/>
            <w:vAlign w:val="center"/>
          </w:tcPr>
          <w:p w14:paraId="607F2C50" w14:textId="77777777" w:rsidR="00073368" w:rsidRPr="00CB5331" w:rsidRDefault="00073368" w:rsidP="00AE47F9">
            <w:pPr>
              <w:pStyle w:val="af5"/>
            </w:pPr>
          </w:p>
        </w:tc>
        <w:tc>
          <w:tcPr>
            <w:tcW w:w="1134" w:type="dxa"/>
            <w:vAlign w:val="center"/>
          </w:tcPr>
          <w:p w14:paraId="09D3D71A" w14:textId="77777777" w:rsidR="00073368" w:rsidRPr="00CB5331" w:rsidRDefault="00073368" w:rsidP="00AE47F9">
            <w:pPr>
              <w:pStyle w:val="af5"/>
            </w:pPr>
            <w:r>
              <w:rPr>
                <w:rFonts w:hint="eastAsia"/>
              </w:rPr>
              <w:t>其他加分项</w:t>
            </w:r>
          </w:p>
        </w:tc>
        <w:tc>
          <w:tcPr>
            <w:tcW w:w="709" w:type="dxa"/>
            <w:vAlign w:val="center"/>
          </w:tcPr>
          <w:p w14:paraId="1EEFB25A" w14:textId="77777777" w:rsidR="00073368" w:rsidRDefault="00073368" w:rsidP="00AE47F9">
            <w:pPr>
              <w:pStyle w:val="af5"/>
            </w:pPr>
            <w:proofErr w:type="spellStart"/>
            <w:r>
              <w:rPr>
                <w:rFonts w:hint="eastAsia"/>
              </w:rPr>
              <w:t>UB</w:t>
            </w:r>
            <w:r w:rsidRPr="009A1DBC">
              <w:rPr>
                <w:rFonts w:hint="eastAsia"/>
                <w:vertAlign w:val="subscript"/>
              </w:rPr>
              <w:t>m</w:t>
            </w:r>
            <w:proofErr w:type="spellEnd"/>
          </w:p>
        </w:tc>
        <w:tc>
          <w:tcPr>
            <w:tcW w:w="708" w:type="dxa"/>
            <w:vAlign w:val="center"/>
          </w:tcPr>
          <w:p w14:paraId="6C99D91F" w14:textId="77777777" w:rsidR="00073368" w:rsidRPr="00CB5331" w:rsidRDefault="00073368" w:rsidP="00AE47F9">
            <w:pPr>
              <w:pStyle w:val="af5"/>
            </w:pPr>
            <w:r>
              <w:rPr>
                <w:rFonts w:hint="eastAsia"/>
              </w:rPr>
              <w:t>0~5</w:t>
            </w:r>
          </w:p>
        </w:tc>
        <w:tc>
          <w:tcPr>
            <w:tcW w:w="3544" w:type="dxa"/>
            <w:gridSpan w:val="2"/>
            <w:vAlign w:val="center"/>
          </w:tcPr>
          <w:p w14:paraId="652B5D77" w14:textId="77777777" w:rsidR="00073368" w:rsidRDefault="00073368" w:rsidP="00AE47F9">
            <w:pPr>
              <w:pStyle w:val="af5"/>
            </w:pPr>
            <w:r>
              <w:rPr>
                <w:rFonts w:hint="eastAsia"/>
              </w:rPr>
              <w:t>其他加分项</w:t>
            </w:r>
          </w:p>
        </w:tc>
        <w:tc>
          <w:tcPr>
            <w:tcW w:w="851" w:type="dxa"/>
            <w:vAlign w:val="center"/>
          </w:tcPr>
          <w:p w14:paraId="4BAD8AF3" w14:textId="77777777" w:rsidR="00073368" w:rsidRPr="00CB5331" w:rsidRDefault="00073368" w:rsidP="00AE47F9">
            <w:pPr>
              <w:pStyle w:val="af5"/>
            </w:pPr>
            <w:proofErr w:type="spellStart"/>
            <w:proofErr w:type="gramStart"/>
            <w:r>
              <w:rPr>
                <w:rFonts w:hint="eastAsia"/>
              </w:rPr>
              <w:t>UB</w:t>
            </w:r>
            <w:r w:rsidRPr="003518CF">
              <w:rPr>
                <w:rFonts w:hint="eastAsia"/>
                <w:vertAlign w:val="subscript"/>
              </w:rPr>
              <w:t>m,n</w:t>
            </w:r>
            <w:proofErr w:type="spellEnd"/>
            <w:proofErr w:type="gramEnd"/>
          </w:p>
        </w:tc>
        <w:tc>
          <w:tcPr>
            <w:tcW w:w="850" w:type="dxa"/>
            <w:vAlign w:val="center"/>
          </w:tcPr>
          <w:p w14:paraId="5BB87B9F" w14:textId="77777777" w:rsidR="00073368" w:rsidRPr="00CB5331" w:rsidRDefault="00073368" w:rsidP="00AE47F9">
            <w:pPr>
              <w:pStyle w:val="af5"/>
            </w:pPr>
            <w:r>
              <w:rPr>
                <w:rFonts w:hint="eastAsia"/>
              </w:rPr>
              <w:t>0~5</w:t>
            </w:r>
          </w:p>
        </w:tc>
        <w:tc>
          <w:tcPr>
            <w:tcW w:w="867" w:type="dxa"/>
            <w:vAlign w:val="center"/>
          </w:tcPr>
          <w:p w14:paraId="4F6B5974" w14:textId="77777777" w:rsidR="00073368" w:rsidRDefault="00073368" w:rsidP="00AE47F9">
            <w:pPr>
              <w:pStyle w:val="af5"/>
            </w:pPr>
            <w:r w:rsidRPr="00CB5331">
              <w:rPr>
                <w:rFonts w:hint="eastAsia"/>
              </w:rPr>
              <w:t>加分项</w:t>
            </w:r>
          </w:p>
        </w:tc>
      </w:tr>
    </w:tbl>
    <w:p w14:paraId="75D69461" w14:textId="77777777" w:rsidR="00073368" w:rsidRPr="00CB5331" w:rsidRDefault="00073368" w:rsidP="00073368">
      <w:pPr>
        <w:pStyle w:val="af8"/>
      </w:pPr>
      <w:r w:rsidRPr="00CB5331">
        <w:rPr>
          <w:rFonts w:hint="eastAsia"/>
        </w:rPr>
        <w:t>注：</w:t>
      </w:r>
      <w:r w:rsidRPr="006B6DD8">
        <w:rPr>
          <w:rFonts w:hint="eastAsia"/>
          <w:b/>
          <w:bCs w:val="0"/>
        </w:rPr>
        <w:t>1</w:t>
      </w:r>
      <w:r w:rsidRPr="00CB5331">
        <w:rPr>
          <w:rFonts w:hint="eastAsia"/>
        </w:rPr>
        <w:t xml:space="preserve">  </w:t>
      </w:r>
      <w:r w:rsidRPr="00CB5331">
        <w:rPr>
          <w:rFonts w:hint="eastAsia"/>
        </w:rPr>
        <w:t>三级指标中的控制项不设得分，用“—”表示；</w:t>
      </w:r>
    </w:p>
    <w:p w14:paraId="44073218" w14:textId="77777777" w:rsidR="00073368" w:rsidRPr="00CB5331" w:rsidRDefault="00073368" w:rsidP="00073368">
      <w:pPr>
        <w:pStyle w:val="af8"/>
        <w:ind w:firstLineChars="200" w:firstLine="361"/>
      </w:pPr>
      <w:r w:rsidRPr="006B6DD8">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63198913" w14:textId="77777777" w:rsidR="00073368" w:rsidRPr="00CB5331" w:rsidRDefault="00073368" w:rsidP="00073368">
      <w:pPr>
        <w:pStyle w:val="af8"/>
        <w:ind w:firstLineChars="200" w:firstLine="361"/>
      </w:pPr>
      <w:r w:rsidRPr="006B6DD8">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65AC8D3E" w14:textId="77777777" w:rsidR="00073368" w:rsidRPr="00CB5331" w:rsidRDefault="00073368" w:rsidP="00073368">
      <w:r w:rsidRPr="00CB5331">
        <w:rPr>
          <w:rFonts w:hint="eastAsia"/>
          <w:b/>
        </w:rPr>
        <w:t>14</w:t>
      </w:r>
      <w:r w:rsidRPr="00CB5331">
        <w:rPr>
          <w:b/>
          <w:bCs/>
        </w:rPr>
        <w:t>.</w:t>
      </w:r>
      <w:r w:rsidRPr="00CB5331">
        <w:rPr>
          <w:rFonts w:hint="eastAsia"/>
          <w:b/>
          <w:bCs/>
        </w:rPr>
        <w:t>1</w:t>
      </w:r>
      <w:r w:rsidRPr="00CB5331">
        <w:rPr>
          <w:b/>
          <w:bCs/>
        </w:rPr>
        <w:t>.</w:t>
      </w:r>
      <w:r w:rsidRPr="00CB5331">
        <w:rPr>
          <w:rFonts w:hint="eastAsia"/>
          <w:b/>
          <w:bCs/>
        </w:rPr>
        <w:t>3</w:t>
      </w:r>
      <w:r w:rsidRPr="00CB5331">
        <w:t xml:space="preserve">  </w:t>
      </w:r>
      <w:r w:rsidRPr="00CB5331">
        <w:rPr>
          <w:rFonts w:hint="eastAsia"/>
        </w:rPr>
        <w:t>铁路</w:t>
      </w:r>
      <w:r w:rsidRPr="00BC2EA4">
        <w:rPr>
          <w:rFonts w:hint="eastAsia"/>
        </w:rPr>
        <w:t>大型临时工程和过渡工程</w:t>
      </w:r>
      <w:r w:rsidRPr="00CB5331">
        <w:rPr>
          <w:rFonts w:hint="eastAsia"/>
        </w:rPr>
        <w:t>专业绿色设计评价单元应按</w:t>
      </w:r>
      <w:r>
        <w:rPr>
          <w:rFonts w:hint="eastAsia"/>
        </w:rPr>
        <w:t>工点进行</w:t>
      </w:r>
      <w:r w:rsidRPr="00CB5331">
        <w:rPr>
          <w:rFonts w:hint="eastAsia"/>
        </w:rPr>
        <w:t>划分，各评价单元所占权重应综合考虑</w:t>
      </w:r>
      <w:r>
        <w:rPr>
          <w:rFonts w:hint="eastAsia"/>
        </w:rPr>
        <w:t>工点投资占比、工程重要性等因素</w:t>
      </w:r>
      <w:r w:rsidRPr="00CB5331">
        <w:rPr>
          <w:rFonts w:hint="eastAsia"/>
        </w:rPr>
        <w:t>确定。</w:t>
      </w:r>
    </w:p>
    <w:p w14:paraId="27B38095" w14:textId="77777777" w:rsidR="00073368" w:rsidRPr="00CB5331" w:rsidRDefault="00073368" w:rsidP="00073368">
      <w:pPr>
        <w:pStyle w:val="2"/>
      </w:pPr>
      <w:bookmarkStart w:id="352" w:name="_Toc165237200"/>
      <w:bookmarkStart w:id="353" w:name="_Toc170391293"/>
      <w:bookmarkStart w:id="354" w:name="_Toc170551069"/>
      <w:r w:rsidRPr="00CB5331">
        <w:rPr>
          <w:b/>
        </w:rPr>
        <w:t>20.2</w:t>
      </w:r>
      <w:r w:rsidRPr="00CB5331">
        <w:t xml:space="preserve">  </w:t>
      </w:r>
      <w:r w:rsidRPr="00CB5331">
        <w:rPr>
          <w:rFonts w:hint="eastAsia"/>
        </w:rPr>
        <w:t>控制项</w:t>
      </w:r>
      <w:bookmarkEnd w:id="352"/>
      <w:bookmarkEnd w:id="353"/>
      <w:bookmarkEnd w:id="354"/>
      <w:r w:rsidRPr="00CB5331">
        <w:fldChar w:fldCharType="begin"/>
      </w:r>
      <w:r w:rsidRPr="00CB5331">
        <w:instrText xml:space="preserve"> </w:instrText>
      </w:r>
      <w:r w:rsidRPr="00CB5331">
        <w:rPr>
          <w:rFonts w:hint="eastAsia"/>
        </w:rPr>
        <w:instrText>TC  "</w:instrText>
      </w:r>
      <w:bookmarkStart w:id="355" w:name="_Toc170395499"/>
      <w:r w:rsidRPr="00CB5331">
        <w:rPr>
          <w:rFonts w:hint="eastAsia"/>
        </w:rPr>
        <w:instrText>20.2  Control items</w:instrText>
      </w:r>
      <w:bookmarkEnd w:id="355"/>
      <w:r w:rsidRPr="00CB5331">
        <w:rPr>
          <w:rFonts w:hint="eastAsia"/>
        </w:rPr>
        <w:instrText>" \l 2</w:instrText>
      </w:r>
      <w:r w:rsidRPr="00CB5331">
        <w:instrText xml:space="preserve"> </w:instrText>
      </w:r>
      <w:r w:rsidRPr="00CB5331">
        <w:fldChar w:fldCharType="end"/>
      </w:r>
    </w:p>
    <w:p w14:paraId="2C588DAD" w14:textId="77777777" w:rsidR="00073368" w:rsidRPr="00CB5331" w:rsidRDefault="00073368" w:rsidP="00073368">
      <w:r w:rsidRPr="00CB5331">
        <w:rPr>
          <w:b/>
          <w:bCs/>
        </w:rPr>
        <w:t>20.2.1</w:t>
      </w:r>
      <w:r w:rsidRPr="00CB5331">
        <w:t xml:space="preserve">  </w:t>
      </w:r>
      <w:r w:rsidRPr="00CB5331">
        <w:rPr>
          <w:rFonts w:hint="eastAsia"/>
        </w:rPr>
        <w:t>铁路</w:t>
      </w:r>
      <w:r w:rsidRPr="00BC2EA4">
        <w:rPr>
          <w:rFonts w:hint="eastAsia"/>
        </w:rPr>
        <w:t>大型临时工程和过渡工程</w:t>
      </w:r>
      <w:r w:rsidRPr="00CB5331">
        <w:rPr>
          <w:rFonts w:hint="eastAsia"/>
        </w:rPr>
        <w:t>设计应遵循节约用地、节省投资、环保节能、水土保持、</w:t>
      </w:r>
      <w:proofErr w:type="gramStart"/>
      <w:r w:rsidRPr="00CB5331">
        <w:rPr>
          <w:rFonts w:hint="eastAsia"/>
        </w:rPr>
        <w:t>永临结合</w:t>
      </w:r>
      <w:proofErr w:type="gramEnd"/>
      <w:r w:rsidRPr="00CB5331">
        <w:rPr>
          <w:rFonts w:hint="eastAsia"/>
        </w:rPr>
        <w:t>、合理实用的原则，重视防灾减灾、文物保护等工作。</w:t>
      </w:r>
      <w:proofErr w:type="gramStart"/>
      <w:r>
        <w:rPr>
          <w:rFonts w:hint="eastAsia"/>
        </w:rPr>
        <w:t>永临结合</w:t>
      </w:r>
      <w:proofErr w:type="gramEnd"/>
      <w:r>
        <w:rPr>
          <w:rFonts w:hint="eastAsia"/>
        </w:rPr>
        <w:t>的工程应按照永久工程相关标准进行设计。</w:t>
      </w:r>
    </w:p>
    <w:p w14:paraId="5C3FEC81" w14:textId="77777777" w:rsidR="00073368" w:rsidRPr="00D558E0" w:rsidRDefault="00073368" w:rsidP="00073368">
      <w:r w:rsidRPr="00CB5331">
        <w:rPr>
          <w:b/>
          <w:bCs/>
        </w:rPr>
        <w:t>20.2.2</w:t>
      </w:r>
      <w:r w:rsidRPr="00CB5331">
        <w:t xml:space="preserve">  </w:t>
      </w:r>
      <w:r w:rsidRPr="00CB5331">
        <w:rPr>
          <w:rFonts w:hint="eastAsia"/>
        </w:rPr>
        <w:t>铁路</w:t>
      </w:r>
      <w:r w:rsidRPr="00BC2EA4">
        <w:rPr>
          <w:rFonts w:hint="eastAsia"/>
        </w:rPr>
        <w:t>大型临时工程和过渡工程</w:t>
      </w:r>
      <w:r w:rsidRPr="00CB5331">
        <w:rPr>
          <w:rFonts w:hint="eastAsia"/>
        </w:rPr>
        <w:t>应避让自然保护区、风景名胜区、饮用水水源保护区等环</w:t>
      </w:r>
      <w:r w:rsidRPr="00D558E0">
        <w:rPr>
          <w:rFonts w:hint="eastAsia"/>
        </w:rPr>
        <w:t>境敏感区。</w:t>
      </w:r>
    </w:p>
    <w:p w14:paraId="1B60F5B8" w14:textId="77777777" w:rsidR="00073368" w:rsidRPr="00CB5331" w:rsidRDefault="00073368" w:rsidP="00073368">
      <w:r w:rsidRPr="00D558E0">
        <w:rPr>
          <w:b/>
          <w:bCs/>
        </w:rPr>
        <w:t>20.2.3</w:t>
      </w:r>
      <w:r w:rsidRPr="00D558E0">
        <w:t xml:space="preserve">  </w:t>
      </w:r>
      <w:r w:rsidRPr="00CB5331">
        <w:rPr>
          <w:rFonts w:hint="eastAsia"/>
        </w:rPr>
        <w:t>铁路大型临时工程应满足建设项目总工期要求，并与施工组织设计统筹考虑。</w:t>
      </w:r>
    </w:p>
    <w:p w14:paraId="71BF5A0D" w14:textId="77777777" w:rsidR="00073368" w:rsidRPr="00CB5331" w:rsidRDefault="00073368" w:rsidP="00073368">
      <w:r w:rsidRPr="00CB5331">
        <w:rPr>
          <w:b/>
          <w:bCs/>
        </w:rPr>
        <w:t>20.2.4</w:t>
      </w:r>
      <w:r w:rsidRPr="00CB5331">
        <w:t xml:space="preserve">  </w:t>
      </w:r>
      <w:r w:rsidRPr="00CB5331">
        <w:rPr>
          <w:rFonts w:hint="eastAsia"/>
        </w:rPr>
        <w:t>铁路大型临时工程和过渡工程占用耕地、园地、林地和草地时，</w:t>
      </w:r>
      <w:r w:rsidRPr="00CB5331">
        <w:rPr>
          <w:rFonts w:hint="eastAsia"/>
        </w:rPr>
        <w:t xml:space="preserve"> </w:t>
      </w:r>
      <w:r w:rsidRPr="00CB5331">
        <w:rPr>
          <w:rFonts w:hint="eastAsia"/>
        </w:rPr>
        <w:t>应有表层熟土剥离、保存、利用的方案和措施。</w:t>
      </w:r>
    </w:p>
    <w:p w14:paraId="54EE8621" w14:textId="77777777" w:rsidR="00073368" w:rsidRDefault="00073368" w:rsidP="00073368">
      <w:r w:rsidRPr="00CB5331">
        <w:rPr>
          <w:b/>
          <w:bCs/>
        </w:rPr>
        <w:t>20.2.5</w:t>
      </w:r>
      <w:r w:rsidRPr="00CB5331">
        <w:t xml:space="preserve">  </w:t>
      </w:r>
      <w:r>
        <w:rPr>
          <w:rFonts w:hint="eastAsia"/>
        </w:rPr>
        <w:t>制（存）梁场、</w:t>
      </w:r>
      <w:r w:rsidRPr="003227E4">
        <w:rPr>
          <w:rFonts w:hint="eastAsia"/>
        </w:rPr>
        <w:t>轨枕（板）</w:t>
      </w:r>
      <w:r w:rsidRPr="00CB5331">
        <w:rPr>
          <w:rFonts w:hint="eastAsia"/>
        </w:rPr>
        <w:t>预制场</w:t>
      </w:r>
      <w:r>
        <w:rPr>
          <w:rFonts w:hint="eastAsia"/>
        </w:rPr>
        <w:t>、拌和站、管片预制场等临时场站应</w:t>
      </w:r>
      <w:r w:rsidRPr="00CB5331">
        <w:rPr>
          <w:rFonts w:hint="eastAsia"/>
        </w:rPr>
        <w:t>设置污水和废水处理池，作业产生的污水和废水经处理后排放</w:t>
      </w:r>
      <w:r>
        <w:rPr>
          <w:rFonts w:hint="eastAsia"/>
        </w:rPr>
        <w:t>。</w:t>
      </w:r>
    </w:p>
    <w:p w14:paraId="5D9C7EEC" w14:textId="77777777" w:rsidR="00073368" w:rsidRDefault="00073368" w:rsidP="00073368">
      <w:r w:rsidRPr="00622FC3">
        <w:rPr>
          <w:rFonts w:hint="eastAsia"/>
          <w:b/>
          <w:bCs/>
        </w:rPr>
        <w:t>20.2.6</w:t>
      </w:r>
      <w:r>
        <w:rPr>
          <w:rFonts w:hint="eastAsia"/>
        </w:rPr>
        <w:t xml:space="preserve">  </w:t>
      </w:r>
      <w:r w:rsidRPr="001D3360">
        <w:rPr>
          <w:rFonts w:hint="eastAsia"/>
        </w:rPr>
        <w:t>临时电力设施应贯彻节能环保的原则，采用成熟、有效的节能措施，降低电能损耗</w:t>
      </w:r>
      <w:r>
        <w:rPr>
          <w:rFonts w:hint="eastAsia"/>
        </w:rPr>
        <w:t>。</w:t>
      </w:r>
    </w:p>
    <w:p w14:paraId="57BE02E4" w14:textId="77777777" w:rsidR="00073368" w:rsidRDefault="00073368" w:rsidP="00073368">
      <w:r w:rsidRPr="009230F5">
        <w:rPr>
          <w:rFonts w:hint="eastAsia"/>
          <w:b/>
          <w:bCs/>
        </w:rPr>
        <w:lastRenderedPageBreak/>
        <w:t>20.2.7</w:t>
      </w:r>
      <w:r>
        <w:rPr>
          <w:rFonts w:hint="eastAsia"/>
        </w:rPr>
        <w:t xml:space="preserve">  </w:t>
      </w:r>
      <w:r w:rsidRPr="00D558E0">
        <w:rPr>
          <w:rFonts w:hint="eastAsia"/>
        </w:rPr>
        <w:t>土地复垦应进行整体规划，合理确定复垦土地用途，因地制宜开展复垦设计，必要时应进行土地综合整治。复垦应符合《铁路工程建设项目临时用地复垦规范》</w:t>
      </w:r>
      <w:r w:rsidRPr="00D558E0">
        <w:rPr>
          <w:rFonts w:hint="eastAsia"/>
        </w:rPr>
        <w:t>Q</w:t>
      </w:r>
      <w:r w:rsidRPr="00D558E0">
        <w:t>/CR 9161</w:t>
      </w:r>
      <w:r w:rsidRPr="00D558E0">
        <w:rPr>
          <w:rFonts w:hint="eastAsia"/>
        </w:rPr>
        <w:t>的规定。</w:t>
      </w:r>
    </w:p>
    <w:p w14:paraId="2F81D8E5" w14:textId="77777777" w:rsidR="00073368" w:rsidRPr="00CB5331" w:rsidRDefault="00073368" w:rsidP="00073368">
      <w:r w:rsidRPr="001018F5">
        <w:rPr>
          <w:rFonts w:hint="eastAsia"/>
          <w:b/>
          <w:bCs/>
        </w:rPr>
        <w:t>20.2.8</w:t>
      </w:r>
      <w:r>
        <w:rPr>
          <w:rFonts w:hint="eastAsia"/>
        </w:rPr>
        <w:t xml:space="preserve">  </w:t>
      </w:r>
      <w:r>
        <w:rPr>
          <w:rFonts w:hint="eastAsia"/>
        </w:rPr>
        <w:t>铁路</w:t>
      </w:r>
      <w:r w:rsidRPr="00CB5331">
        <w:rPr>
          <w:rFonts w:hint="eastAsia"/>
        </w:rPr>
        <w:t>大型临时工程和过渡工程</w:t>
      </w:r>
      <w:r>
        <w:rPr>
          <w:rFonts w:hint="eastAsia"/>
        </w:rPr>
        <w:t>应采用措施避免扬尘污染。</w:t>
      </w:r>
    </w:p>
    <w:p w14:paraId="236A8A88" w14:textId="77777777" w:rsidR="00073368" w:rsidRPr="00CB5331" w:rsidRDefault="00073368" w:rsidP="00073368">
      <w:pPr>
        <w:pStyle w:val="2"/>
      </w:pPr>
      <w:bookmarkStart w:id="356" w:name="_Toc165237201"/>
      <w:bookmarkStart w:id="357" w:name="_Toc170391294"/>
      <w:bookmarkStart w:id="358" w:name="_Toc170551070"/>
      <w:r w:rsidRPr="00CB5331">
        <w:rPr>
          <w:b/>
        </w:rPr>
        <w:t>20.3</w:t>
      </w:r>
      <w:r w:rsidRPr="00CB5331">
        <w:t xml:space="preserve">  </w:t>
      </w:r>
      <w:r w:rsidRPr="00CB5331">
        <w:rPr>
          <w:rFonts w:hint="eastAsia"/>
        </w:rPr>
        <w:t>评分项</w:t>
      </w:r>
      <w:bookmarkEnd w:id="356"/>
      <w:bookmarkEnd w:id="357"/>
      <w:bookmarkEnd w:id="358"/>
      <w:r w:rsidRPr="00CB5331">
        <w:fldChar w:fldCharType="begin"/>
      </w:r>
      <w:r w:rsidRPr="00CB5331">
        <w:instrText xml:space="preserve"> </w:instrText>
      </w:r>
      <w:r w:rsidRPr="00CB5331">
        <w:rPr>
          <w:rFonts w:hint="eastAsia"/>
        </w:rPr>
        <w:instrText>TC  "</w:instrText>
      </w:r>
      <w:bookmarkStart w:id="359" w:name="_Toc170395500"/>
      <w:r w:rsidRPr="00CB5331">
        <w:rPr>
          <w:rFonts w:hint="eastAsia"/>
        </w:rPr>
        <w:instrText>20.3  Scoring items</w:instrText>
      </w:r>
      <w:bookmarkEnd w:id="359"/>
      <w:r w:rsidRPr="00CB5331">
        <w:rPr>
          <w:rFonts w:hint="eastAsia"/>
        </w:rPr>
        <w:instrText>" \l 2</w:instrText>
      </w:r>
      <w:r w:rsidRPr="00CB5331">
        <w:instrText xml:space="preserve"> </w:instrText>
      </w:r>
      <w:r w:rsidRPr="00CB5331">
        <w:fldChar w:fldCharType="end"/>
      </w:r>
    </w:p>
    <w:p w14:paraId="495145DE" w14:textId="77777777" w:rsidR="00073368" w:rsidRPr="00CB5331" w:rsidRDefault="00073368" w:rsidP="00073368">
      <w:r w:rsidRPr="00CB5331">
        <w:rPr>
          <w:rFonts w:hint="eastAsia"/>
          <w:b/>
          <w:bCs/>
        </w:rPr>
        <w:t>2</w:t>
      </w:r>
      <w:r w:rsidRPr="00CB5331">
        <w:rPr>
          <w:b/>
          <w:bCs/>
        </w:rPr>
        <w:t>0.3.1</w:t>
      </w:r>
      <w:r w:rsidRPr="00CB5331">
        <w:t xml:space="preserve">  </w:t>
      </w:r>
      <w:r w:rsidRPr="00CB5331">
        <w:rPr>
          <w:rFonts w:hint="eastAsia"/>
        </w:rPr>
        <w:t>制</w:t>
      </w:r>
      <w:r>
        <w:rPr>
          <w:rFonts w:hint="eastAsia"/>
        </w:rPr>
        <w:t>（</w:t>
      </w:r>
      <w:r w:rsidRPr="00CB5331">
        <w:rPr>
          <w:rFonts w:hint="eastAsia"/>
        </w:rPr>
        <w:t>存</w:t>
      </w:r>
      <w:r>
        <w:rPr>
          <w:rFonts w:hint="eastAsia"/>
        </w:rPr>
        <w:t>）</w:t>
      </w:r>
      <w:proofErr w:type="gramStart"/>
      <w:r w:rsidRPr="00CB5331">
        <w:rPr>
          <w:rFonts w:hint="eastAsia"/>
        </w:rPr>
        <w:t>梁场</w:t>
      </w:r>
      <w:r>
        <w:rPr>
          <w:rFonts w:hint="eastAsia"/>
        </w:rPr>
        <w:t>绿色</w:t>
      </w:r>
      <w:proofErr w:type="gramEnd"/>
      <w:r w:rsidRPr="00CB5331">
        <w:rPr>
          <w:rFonts w:hint="eastAsia"/>
        </w:rPr>
        <w:t>设计</w:t>
      </w:r>
      <w:proofErr w:type="gramStart"/>
      <w:r w:rsidRPr="00CB5331">
        <w:rPr>
          <w:rFonts w:hint="eastAsia"/>
        </w:rPr>
        <w:t>评价总分值</w:t>
      </w:r>
      <w:proofErr w:type="gramEnd"/>
      <w:r w:rsidRPr="00CB5331">
        <w:rPr>
          <w:rFonts w:hint="eastAsia"/>
        </w:rPr>
        <w:t>为</w:t>
      </w:r>
      <w:r>
        <w:rPr>
          <w:rFonts w:hint="eastAsia"/>
        </w:rPr>
        <w:t>12</w:t>
      </w:r>
      <w:r w:rsidRPr="00CB5331">
        <w:rPr>
          <w:rFonts w:hint="eastAsia"/>
        </w:rPr>
        <w:t>分，</w:t>
      </w:r>
      <w:r>
        <w:rPr>
          <w:rFonts w:hint="eastAsia"/>
        </w:rPr>
        <w:t>应</w:t>
      </w:r>
      <w:r w:rsidRPr="00CB5331">
        <w:rPr>
          <w:rFonts w:hint="eastAsia"/>
        </w:rPr>
        <w:t>按下列规则分别评分并累计：</w:t>
      </w:r>
    </w:p>
    <w:p w14:paraId="4DF233E8" w14:textId="77777777" w:rsidR="00073368" w:rsidRPr="00CB5331" w:rsidRDefault="00073368" w:rsidP="00073368">
      <w:pPr>
        <w:ind w:firstLineChars="200" w:firstLine="482"/>
      </w:pPr>
      <w:r w:rsidRPr="00CB5331">
        <w:rPr>
          <w:rFonts w:hint="eastAsia"/>
          <w:b/>
          <w:bCs/>
        </w:rPr>
        <w:t>1</w:t>
      </w:r>
      <w:r w:rsidRPr="00CB5331">
        <w:t xml:space="preserve">  </w:t>
      </w:r>
      <w:r w:rsidRPr="00AB35F6">
        <w:rPr>
          <w:rFonts w:hint="eastAsia"/>
        </w:rPr>
        <w:t>在满足工期</w:t>
      </w:r>
      <w:r>
        <w:rPr>
          <w:rFonts w:hint="eastAsia"/>
        </w:rPr>
        <w:t>要求</w:t>
      </w:r>
      <w:r w:rsidRPr="00AB35F6">
        <w:rPr>
          <w:rFonts w:hint="eastAsia"/>
        </w:rPr>
        <w:t>的</w:t>
      </w:r>
      <w:r>
        <w:rPr>
          <w:rFonts w:hint="eastAsia"/>
        </w:rPr>
        <w:t>基础上，</w:t>
      </w:r>
      <w:r w:rsidRPr="00CB5331">
        <w:rPr>
          <w:rFonts w:hint="eastAsia"/>
        </w:rPr>
        <w:t>结合桥梁工点及其他控制工点分布情况，</w:t>
      </w:r>
      <w:r>
        <w:rPr>
          <w:rFonts w:hint="eastAsia"/>
        </w:rPr>
        <w:t>减少</w:t>
      </w:r>
      <w:proofErr w:type="gramStart"/>
      <w:r w:rsidRPr="00CB5331">
        <w:rPr>
          <w:rFonts w:hint="eastAsia"/>
        </w:rPr>
        <w:t>制存梁场</w:t>
      </w:r>
      <w:proofErr w:type="gramEnd"/>
      <w:r w:rsidRPr="00CB5331">
        <w:rPr>
          <w:rFonts w:hint="eastAsia"/>
        </w:rPr>
        <w:t>的数量和规模，</w:t>
      </w:r>
      <w:r>
        <w:rPr>
          <w:rFonts w:hint="eastAsia"/>
        </w:rPr>
        <w:t>最高</w:t>
      </w:r>
      <w:r w:rsidRPr="00CB5331">
        <w:rPr>
          <w:rFonts w:hint="eastAsia"/>
        </w:rPr>
        <w:t>得</w:t>
      </w:r>
      <w:r>
        <w:rPr>
          <w:rFonts w:hint="eastAsia"/>
        </w:rPr>
        <w:t>3</w:t>
      </w:r>
      <w:r w:rsidRPr="00CB5331">
        <w:rPr>
          <w:rFonts w:hint="eastAsia"/>
        </w:rPr>
        <w:t>分；</w:t>
      </w:r>
    </w:p>
    <w:p w14:paraId="5FBE3873" w14:textId="77777777" w:rsidR="00073368" w:rsidRPr="00CB5331" w:rsidRDefault="00073368" w:rsidP="00073368">
      <w:pPr>
        <w:ind w:firstLineChars="200" w:firstLine="482"/>
      </w:pPr>
      <w:r w:rsidRPr="00CB5331">
        <w:rPr>
          <w:rFonts w:hint="eastAsia"/>
          <w:b/>
          <w:bCs/>
        </w:rPr>
        <w:t>2</w:t>
      </w:r>
      <w:r w:rsidRPr="00CB5331">
        <w:t xml:space="preserve">  </w:t>
      </w:r>
      <w:r>
        <w:rPr>
          <w:rFonts w:hint="eastAsia"/>
        </w:rPr>
        <w:t>在满足使用的基础上，采用合理措施</w:t>
      </w:r>
      <w:r w:rsidRPr="00CB5331">
        <w:rPr>
          <w:rFonts w:hint="eastAsia"/>
        </w:rPr>
        <w:t>优化</w:t>
      </w:r>
      <w:proofErr w:type="gramStart"/>
      <w:r w:rsidRPr="00CB5331">
        <w:rPr>
          <w:rFonts w:hint="eastAsia"/>
        </w:rPr>
        <w:t>制梁区、存梁区</w:t>
      </w:r>
      <w:proofErr w:type="gramEnd"/>
      <w:r w:rsidRPr="00CB5331">
        <w:rPr>
          <w:rFonts w:hint="eastAsia"/>
        </w:rPr>
        <w:t>、提梁上桥区、钢筋加工区等硬化</w:t>
      </w:r>
      <w:proofErr w:type="gramStart"/>
      <w:r w:rsidRPr="00CB5331">
        <w:rPr>
          <w:rFonts w:hint="eastAsia"/>
        </w:rPr>
        <w:t>面数量</w:t>
      </w:r>
      <w:proofErr w:type="gramEnd"/>
      <w:r w:rsidRPr="00CB5331">
        <w:rPr>
          <w:rFonts w:hint="eastAsia"/>
        </w:rPr>
        <w:t>及厚度，</w:t>
      </w:r>
      <w:proofErr w:type="gramStart"/>
      <w:r w:rsidRPr="00CB5331">
        <w:rPr>
          <w:rFonts w:hint="eastAsia"/>
        </w:rPr>
        <w:t>优化制存台座</w:t>
      </w:r>
      <w:proofErr w:type="gramEnd"/>
      <w:r w:rsidRPr="00CB5331">
        <w:rPr>
          <w:rFonts w:hint="eastAsia"/>
        </w:rPr>
        <w:t>桩基长度、数量和场区运输道路数量的设置，</w:t>
      </w:r>
      <w:r>
        <w:rPr>
          <w:rFonts w:hint="eastAsia"/>
        </w:rPr>
        <w:t>最高</w:t>
      </w:r>
      <w:r w:rsidRPr="00CB5331">
        <w:rPr>
          <w:rFonts w:hint="eastAsia"/>
        </w:rPr>
        <w:t>得</w:t>
      </w:r>
      <w:r>
        <w:rPr>
          <w:rFonts w:hint="eastAsia"/>
        </w:rPr>
        <w:t>3</w:t>
      </w:r>
      <w:r w:rsidRPr="00CB5331">
        <w:rPr>
          <w:rFonts w:hint="eastAsia"/>
        </w:rPr>
        <w:t>分；</w:t>
      </w:r>
    </w:p>
    <w:p w14:paraId="1F888692" w14:textId="77777777" w:rsidR="00073368" w:rsidRPr="00CB5331" w:rsidRDefault="00073368" w:rsidP="00073368">
      <w:pPr>
        <w:ind w:firstLineChars="200" w:firstLine="482"/>
      </w:pPr>
      <w:r w:rsidRPr="00CB5331">
        <w:rPr>
          <w:rFonts w:hint="eastAsia"/>
          <w:b/>
          <w:bCs/>
        </w:rPr>
        <w:t>3</w:t>
      </w:r>
      <w:r w:rsidRPr="00CB5331">
        <w:t xml:space="preserve">  </w:t>
      </w:r>
      <w:proofErr w:type="gramStart"/>
      <w:r w:rsidRPr="00CB5331">
        <w:rPr>
          <w:rFonts w:hint="eastAsia"/>
        </w:rPr>
        <w:t>制存梁场</w:t>
      </w:r>
      <w:proofErr w:type="gramEnd"/>
      <w:r w:rsidRPr="00CB5331">
        <w:rPr>
          <w:rFonts w:hint="eastAsia"/>
        </w:rPr>
        <w:t>建设材料充分利用沿线工程弃渣，</w:t>
      </w:r>
      <w:r>
        <w:rPr>
          <w:rFonts w:hint="eastAsia"/>
        </w:rPr>
        <w:t>最高</w:t>
      </w:r>
      <w:r w:rsidRPr="00CB5331">
        <w:rPr>
          <w:rFonts w:hint="eastAsia"/>
        </w:rPr>
        <w:t>得</w:t>
      </w:r>
      <w:r>
        <w:rPr>
          <w:rFonts w:hint="eastAsia"/>
        </w:rPr>
        <w:t>3</w:t>
      </w:r>
      <w:r w:rsidRPr="00CB5331">
        <w:rPr>
          <w:rFonts w:hint="eastAsia"/>
        </w:rPr>
        <w:t>分；</w:t>
      </w:r>
    </w:p>
    <w:p w14:paraId="539F4D01" w14:textId="77777777" w:rsidR="00073368" w:rsidRPr="00CB5331" w:rsidRDefault="00073368" w:rsidP="00073368">
      <w:pPr>
        <w:ind w:firstLineChars="200" w:firstLine="482"/>
      </w:pPr>
      <w:r w:rsidRPr="00CB5331">
        <w:rPr>
          <w:rFonts w:hint="eastAsia"/>
          <w:b/>
          <w:bCs/>
        </w:rPr>
        <w:t>4</w:t>
      </w:r>
      <w:r w:rsidRPr="00CB5331">
        <w:t xml:space="preserve">  </w:t>
      </w:r>
      <w:r w:rsidRPr="00CB5331">
        <w:rPr>
          <w:rFonts w:hint="eastAsia"/>
        </w:rPr>
        <w:t>梁体蒸</w:t>
      </w:r>
      <w:proofErr w:type="gramStart"/>
      <w:r w:rsidRPr="00CB5331">
        <w:rPr>
          <w:rFonts w:hint="eastAsia"/>
        </w:rPr>
        <w:t>养采用</w:t>
      </w:r>
      <w:proofErr w:type="gramEnd"/>
      <w:r w:rsidRPr="00CB5331">
        <w:rPr>
          <w:rFonts w:hint="eastAsia"/>
        </w:rPr>
        <w:t>燃油锅炉或者燃气养护，</w:t>
      </w:r>
      <w:r>
        <w:rPr>
          <w:rFonts w:hint="eastAsia"/>
        </w:rPr>
        <w:t>最高</w:t>
      </w:r>
      <w:r w:rsidRPr="00CB5331">
        <w:rPr>
          <w:rFonts w:hint="eastAsia"/>
        </w:rPr>
        <w:t>得</w:t>
      </w:r>
      <w:r>
        <w:rPr>
          <w:rFonts w:hint="eastAsia"/>
        </w:rPr>
        <w:t>2</w:t>
      </w:r>
      <w:r w:rsidRPr="00CB5331">
        <w:rPr>
          <w:rFonts w:hint="eastAsia"/>
        </w:rPr>
        <w:t>分；</w:t>
      </w:r>
    </w:p>
    <w:p w14:paraId="215A0186" w14:textId="77777777" w:rsidR="00073368" w:rsidRPr="00CB5331" w:rsidRDefault="00073368" w:rsidP="00073368">
      <w:pPr>
        <w:ind w:firstLineChars="200" w:firstLine="482"/>
      </w:pPr>
      <w:r w:rsidRPr="00CB5331">
        <w:rPr>
          <w:rFonts w:hint="eastAsia"/>
          <w:b/>
          <w:bCs/>
        </w:rPr>
        <w:t>5</w:t>
      </w:r>
      <w:r w:rsidRPr="00CB5331">
        <w:t xml:space="preserve">  </w:t>
      </w:r>
      <w:r w:rsidRPr="00CB5331">
        <w:rPr>
          <w:rFonts w:hint="eastAsia"/>
        </w:rPr>
        <w:t>采用喷淋系统等节水措施养护梁体，</w:t>
      </w:r>
      <w:r>
        <w:rPr>
          <w:rFonts w:hint="eastAsia"/>
        </w:rPr>
        <w:t>最高</w:t>
      </w:r>
      <w:r w:rsidRPr="00CB5331">
        <w:rPr>
          <w:rFonts w:hint="eastAsia"/>
        </w:rPr>
        <w:t>得</w:t>
      </w:r>
      <w:r>
        <w:rPr>
          <w:rFonts w:hint="eastAsia"/>
        </w:rPr>
        <w:t>2</w:t>
      </w:r>
      <w:r w:rsidRPr="00CB5331">
        <w:rPr>
          <w:rFonts w:hint="eastAsia"/>
        </w:rPr>
        <w:t>分。</w:t>
      </w:r>
    </w:p>
    <w:p w14:paraId="14F92336" w14:textId="77777777" w:rsidR="00073368" w:rsidRPr="00CB5331" w:rsidRDefault="00073368" w:rsidP="00073368">
      <w:r w:rsidRPr="00CB5331">
        <w:rPr>
          <w:rFonts w:hint="eastAsia"/>
          <w:b/>
          <w:bCs/>
        </w:rPr>
        <w:t>2</w:t>
      </w:r>
      <w:r w:rsidRPr="00CB5331">
        <w:rPr>
          <w:b/>
          <w:bCs/>
        </w:rPr>
        <w:t>0.3.</w:t>
      </w:r>
      <w:r>
        <w:rPr>
          <w:rFonts w:hint="eastAsia"/>
          <w:b/>
          <w:bCs/>
        </w:rPr>
        <w:t>2</w:t>
      </w:r>
      <w:r w:rsidRPr="00CB5331">
        <w:t xml:space="preserve">  </w:t>
      </w:r>
      <w:r>
        <w:rPr>
          <w:rFonts w:hint="eastAsia"/>
        </w:rPr>
        <w:t>铺轨基地绿色</w:t>
      </w:r>
      <w:r w:rsidRPr="00CB5331">
        <w:rPr>
          <w:rFonts w:hint="eastAsia"/>
        </w:rPr>
        <w:t>设计</w:t>
      </w:r>
      <w:proofErr w:type="gramStart"/>
      <w:r w:rsidRPr="00CB5331">
        <w:rPr>
          <w:rFonts w:hint="eastAsia"/>
        </w:rPr>
        <w:t>评价总分值</w:t>
      </w:r>
      <w:proofErr w:type="gramEnd"/>
      <w:r w:rsidRPr="00CB5331">
        <w:rPr>
          <w:rFonts w:hint="eastAsia"/>
        </w:rPr>
        <w:t>为</w:t>
      </w:r>
      <w:r>
        <w:rPr>
          <w:rFonts w:hint="eastAsia"/>
        </w:rPr>
        <w:t>6</w:t>
      </w:r>
      <w:r w:rsidRPr="00CB5331">
        <w:rPr>
          <w:rFonts w:hint="eastAsia"/>
        </w:rPr>
        <w:t>分，</w:t>
      </w:r>
      <w:r>
        <w:rPr>
          <w:rFonts w:hint="eastAsia"/>
        </w:rPr>
        <w:t>应</w:t>
      </w:r>
      <w:r w:rsidRPr="00CB5331">
        <w:rPr>
          <w:rFonts w:hint="eastAsia"/>
        </w:rPr>
        <w:t>按下列规则分别评分并累计：</w:t>
      </w:r>
    </w:p>
    <w:p w14:paraId="34C88491" w14:textId="77777777" w:rsidR="00073368" w:rsidRPr="00CB5331" w:rsidRDefault="00073368" w:rsidP="00073368">
      <w:pPr>
        <w:ind w:firstLineChars="200" w:firstLine="482"/>
      </w:pPr>
      <w:r w:rsidRPr="00CB5331">
        <w:rPr>
          <w:rFonts w:hint="eastAsia"/>
          <w:b/>
          <w:bCs/>
        </w:rPr>
        <w:t>1</w:t>
      </w:r>
      <w:r w:rsidRPr="00CB5331">
        <w:t xml:space="preserve">  </w:t>
      </w:r>
      <w:r w:rsidRPr="00AB35F6">
        <w:rPr>
          <w:rFonts w:hint="eastAsia"/>
        </w:rPr>
        <w:t>在满足工期</w:t>
      </w:r>
      <w:r>
        <w:rPr>
          <w:rFonts w:hint="eastAsia"/>
        </w:rPr>
        <w:t>和接轨要求</w:t>
      </w:r>
      <w:r w:rsidRPr="00AB35F6">
        <w:rPr>
          <w:rFonts w:hint="eastAsia"/>
        </w:rPr>
        <w:t>的</w:t>
      </w:r>
      <w:r>
        <w:rPr>
          <w:rFonts w:hint="eastAsia"/>
        </w:rPr>
        <w:t>基础上</w:t>
      </w:r>
      <w:r w:rsidRPr="00CB5331">
        <w:rPr>
          <w:rFonts w:hint="eastAsia"/>
        </w:rPr>
        <w:t>，</w:t>
      </w:r>
      <w:r>
        <w:rPr>
          <w:rFonts w:hint="eastAsia"/>
        </w:rPr>
        <w:t>优化减少铺轨基地</w:t>
      </w:r>
      <w:r w:rsidRPr="00CB5331">
        <w:rPr>
          <w:rFonts w:hint="eastAsia"/>
        </w:rPr>
        <w:t>的数量和规模，</w:t>
      </w:r>
      <w:r>
        <w:rPr>
          <w:rFonts w:hint="eastAsia"/>
        </w:rPr>
        <w:t>最高</w:t>
      </w:r>
      <w:r w:rsidRPr="00CB5331">
        <w:rPr>
          <w:rFonts w:hint="eastAsia"/>
        </w:rPr>
        <w:t>得</w:t>
      </w:r>
      <w:r>
        <w:rPr>
          <w:rFonts w:hint="eastAsia"/>
        </w:rPr>
        <w:t>2</w:t>
      </w:r>
      <w:r w:rsidRPr="00CB5331">
        <w:rPr>
          <w:rFonts w:hint="eastAsia"/>
        </w:rPr>
        <w:t>分；</w:t>
      </w:r>
    </w:p>
    <w:p w14:paraId="0B928020" w14:textId="77777777" w:rsidR="00073368" w:rsidRPr="00CB5331" w:rsidRDefault="00073368" w:rsidP="00073368">
      <w:pPr>
        <w:ind w:firstLineChars="200" w:firstLine="482"/>
      </w:pPr>
      <w:r w:rsidRPr="00CB5331">
        <w:rPr>
          <w:rFonts w:hint="eastAsia"/>
          <w:b/>
          <w:bCs/>
        </w:rPr>
        <w:t>2</w:t>
      </w:r>
      <w:r w:rsidRPr="00CB5331">
        <w:t xml:space="preserve">  </w:t>
      </w:r>
      <w:r>
        <w:rPr>
          <w:rFonts w:hint="eastAsia"/>
        </w:rPr>
        <w:t>在满足使用的基础上，采用合理措施</w:t>
      </w:r>
      <w:r w:rsidRPr="00CB5331">
        <w:rPr>
          <w:rFonts w:hint="eastAsia"/>
        </w:rPr>
        <w:t>优化</w:t>
      </w:r>
      <w:r>
        <w:rPr>
          <w:rFonts w:hint="eastAsia"/>
        </w:rPr>
        <w:t>减少</w:t>
      </w:r>
      <w:r w:rsidRPr="004310D5">
        <w:rPr>
          <w:rFonts w:hint="eastAsia"/>
        </w:rPr>
        <w:t>铺轨基地内长钢轨存放区混凝土地基梁、轨料存放区硬化面和场内运输道路的设置</w:t>
      </w:r>
      <w:r w:rsidRPr="00CB5331">
        <w:rPr>
          <w:rFonts w:hint="eastAsia"/>
        </w:rPr>
        <w:t>，</w:t>
      </w:r>
      <w:r>
        <w:rPr>
          <w:rFonts w:hint="eastAsia"/>
        </w:rPr>
        <w:t>最高</w:t>
      </w:r>
      <w:r w:rsidRPr="00CB5331">
        <w:rPr>
          <w:rFonts w:hint="eastAsia"/>
        </w:rPr>
        <w:t>得</w:t>
      </w:r>
      <w:r>
        <w:rPr>
          <w:rFonts w:hint="eastAsia"/>
        </w:rPr>
        <w:t>2</w:t>
      </w:r>
      <w:r w:rsidRPr="00CB5331">
        <w:rPr>
          <w:rFonts w:hint="eastAsia"/>
        </w:rPr>
        <w:t>分；</w:t>
      </w:r>
    </w:p>
    <w:p w14:paraId="0E4A101D" w14:textId="77777777" w:rsidR="00073368" w:rsidRPr="00014C13" w:rsidRDefault="00073368" w:rsidP="00073368">
      <w:pPr>
        <w:ind w:firstLineChars="200" w:firstLine="482"/>
      </w:pPr>
      <w:r w:rsidRPr="00CB5331">
        <w:rPr>
          <w:rFonts w:hint="eastAsia"/>
          <w:b/>
          <w:bCs/>
        </w:rPr>
        <w:t>3</w:t>
      </w:r>
      <w:r w:rsidRPr="00CB5331">
        <w:t xml:space="preserve"> </w:t>
      </w:r>
      <w:r>
        <w:rPr>
          <w:rFonts w:hint="eastAsia"/>
        </w:rPr>
        <w:t xml:space="preserve"> </w:t>
      </w:r>
      <w:r w:rsidRPr="00AB1CCC">
        <w:rPr>
          <w:rFonts w:hint="eastAsia"/>
        </w:rPr>
        <w:t>铺轨基地</w:t>
      </w:r>
      <w:r w:rsidRPr="00CB5331">
        <w:rPr>
          <w:rFonts w:hint="eastAsia"/>
        </w:rPr>
        <w:t>建设材料充分利用沿线工程弃渣，</w:t>
      </w:r>
      <w:r>
        <w:rPr>
          <w:rFonts w:hint="eastAsia"/>
        </w:rPr>
        <w:t>最高</w:t>
      </w:r>
      <w:r w:rsidRPr="00CB5331">
        <w:rPr>
          <w:rFonts w:hint="eastAsia"/>
        </w:rPr>
        <w:t>得</w:t>
      </w:r>
      <w:r>
        <w:rPr>
          <w:rFonts w:hint="eastAsia"/>
        </w:rPr>
        <w:t>2</w:t>
      </w:r>
      <w:r w:rsidRPr="00CB5331">
        <w:rPr>
          <w:rFonts w:hint="eastAsia"/>
        </w:rPr>
        <w:t>分；</w:t>
      </w:r>
    </w:p>
    <w:p w14:paraId="4A58DCC3" w14:textId="77777777" w:rsidR="00073368" w:rsidRPr="00CB5331" w:rsidRDefault="00073368" w:rsidP="00073368">
      <w:r w:rsidRPr="00CB5331">
        <w:rPr>
          <w:rFonts w:hint="eastAsia"/>
          <w:b/>
          <w:bCs/>
        </w:rPr>
        <w:t>2</w:t>
      </w:r>
      <w:r w:rsidRPr="00CB5331">
        <w:rPr>
          <w:b/>
          <w:bCs/>
        </w:rPr>
        <w:t>0.3.</w:t>
      </w:r>
      <w:r>
        <w:rPr>
          <w:rFonts w:hint="eastAsia"/>
          <w:b/>
          <w:bCs/>
        </w:rPr>
        <w:t xml:space="preserve">3  </w:t>
      </w:r>
      <w:r w:rsidRPr="003227E4">
        <w:rPr>
          <w:rFonts w:hint="eastAsia"/>
        </w:rPr>
        <w:t>轨枕（板）</w:t>
      </w:r>
      <w:r w:rsidRPr="00CB5331">
        <w:rPr>
          <w:rFonts w:hint="eastAsia"/>
        </w:rPr>
        <w:t>预制场</w:t>
      </w:r>
      <w:r>
        <w:rPr>
          <w:rFonts w:hint="eastAsia"/>
        </w:rPr>
        <w:t>绿色</w:t>
      </w:r>
      <w:r w:rsidRPr="00CB5331">
        <w:rPr>
          <w:rFonts w:hint="eastAsia"/>
        </w:rPr>
        <w:t>设计</w:t>
      </w:r>
      <w:proofErr w:type="gramStart"/>
      <w:r w:rsidRPr="00CB5331">
        <w:rPr>
          <w:rFonts w:hint="eastAsia"/>
        </w:rPr>
        <w:t>评价总分值</w:t>
      </w:r>
      <w:proofErr w:type="gramEnd"/>
      <w:r w:rsidRPr="00CB5331">
        <w:rPr>
          <w:rFonts w:hint="eastAsia"/>
        </w:rPr>
        <w:t>为</w:t>
      </w:r>
      <w:r>
        <w:rPr>
          <w:rFonts w:hint="eastAsia"/>
        </w:rPr>
        <w:t>6</w:t>
      </w:r>
      <w:r w:rsidRPr="00CB5331">
        <w:rPr>
          <w:rFonts w:hint="eastAsia"/>
        </w:rPr>
        <w:t>分，</w:t>
      </w:r>
      <w:r>
        <w:rPr>
          <w:rFonts w:hint="eastAsia"/>
        </w:rPr>
        <w:t>应</w:t>
      </w:r>
      <w:r w:rsidRPr="00CB5331">
        <w:rPr>
          <w:rFonts w:hint="eastAsia"/>
        </w:rPr>
        <w:t>按下列规则分别评分并累计：</w:t>
      </w:r>
    </w:p>
    <w:p w14:paraId="4E19EF78"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在满足工期</w:t>
      </w:r>
      <w:r>
        <w:rPr>
          <w:rFonts w:hint="eastAsia"/>
        </w:rPr>
        <w:t>要求</w:t>
      </w:r>
      <w:r w:rsidRPr="00CB5331">
        <w:rPr>
          <w:rFonts w:hint="eastAsia"/>
        </w:rPr>
        <w:t>的</w:t>
      </w:r>
      <w:r>
        <w:rPr>
          <w:rFonts w:hint="eastAsia"/>
        </w:rPr>
        <w:t>基础上</w:t>
      </w:r>
      <w:r w:rsidRPr="00CB5331">
        <w:rPr>
          <w:rFonts w:hint="eastAsia"/>
        </w:rPr>
        <w:t>，</w:t>
      </w:r>
      <w:r w:rsidRPr="001819C2">
        <w:rPr>
          <w:rFonts w:hint="eastAsia"/>
        </w:rPr>
        <w:t>结合生产工艺的需求，</w:t>
      </w:r>
      <w:r w:rsidRPr="00CB5331">
        <w:rPr>
          <w:rFonts w:hint="eastAsia"/>
        </w:rPr>
        <w:t>采用合理措施</w:t>
      </w:r>
      <w:r w:rsidRPr="001819C2">
        <w:rPr>
          <w:rFonts w:hint="eastAsia"/>
        </w:rPr>
        <w:t>优化</w:t>
      </w:r>
      <w:r>
        <w:rPr>
          <w:rFonts w:hint="eastAsia"/>
        </w:rPr>
        <w:t>减少</w:t>
      </w:r>
      <w:r w:rsidRPr="001819C2">
        <w:rPr>
          <w:rFonts w:hint="eastAsia"/>
        </w:rPr>
        <w:t>轨枕（板）预制场生产厂房规模</w:t>
      </w:r>
      <w:r>
        <w:rPr>
          <w:rFonts w:hint="eastAsia"/>
        </w:rPr>
        <w:t>，最高</w:t>
      </w:r>
      <w:r w:rsidRPr="00CB5331">
        <w:rPr>
          <w:rFonts w:hint="eastAsia"/>
        </w:rPr>
        <w:t>得</w:t>
      </w:r>
      <w:r>
        <w:rPr>
          <w:rFonts w:hint="eastAsia"/>
        </w:rPr>
        <w:t>3</w:t>
      </w:r>
      <w:r w:rsidRPr="00CB5331">
        <w:rPr>
          <w:rFonts w:hint="eastAsia"/>
        </w:rPr>
        <w:t>分；</w:t>
      </w:r>
    </w:p>
    <w:p w14:paraId="5404A523" w14:textId="77777777" w:rsidR="00073368" w:rsidRDefault="00073368" w:rsidP="00073368">
      <w:pPr>
        <w:ind w:firstLineChars="200" w:firstLine="482"/>
      </w:pPr>
      <w:r w:rsidRPr="00CB5331">
        <w:rPr>
          <w:rFonts w:hint="eastAsia"/>
          <w:b/>
          <w:bCs/>
        </w:rPr>
        <w:t>2</w:t>
      </w:r>
      <w:r w:rsidRPr="00CB5331">
        <w:t xml:space="preserve">  </w:t>
      </w:r>
      <w:r w:rsidRPr="0054348E">
        <w:rPr>
          <w:rFonts w:hint="eastAsia"/>
        </w:rPr>
        <w:t>在满足使用</w:t>
      </w:r>
      <w:r>
        <w:rPr>
          <w:rFonts w:hint="eastAsia"/>
        </w:rPr>
        <w:t>需求</w:t>
      </w:r>
      <w:r w:rsidRPr="0054348E">
        <w:rPr>
          <w:rFonts w:hint="eastAsia"/>
        </w:rPr>
        <w:t>的基础上，采用合理措施优化减少</w:t>
      </w:r>
      <w:r w:rsidRPr="00CB5331">
        <w:rPr>
          <w:rFonts w:hint="eastAsia"/>
        </w:rPr>
        <w:t>轨枕（板）预制场内钢筋加工区、混凝土制备区、轨枕（板）生产区、轨枕（板）存放区等的硬化面、场内运输道路的厚度，</w:t>
      </w:r>
      <w:r>
        <w:rPr>
          <w:rFonts w:hint="eastAsia"/>
        </w:rPr>
        <w:t>最高</w:t>
      </w:r>
      <w:r w:rsidRPr="00CB5331">
        <w:rPr>
          <w:rFonts w:hint="eastAsia"/>
        </w:rPr>
        <w:t>得</w:t>
      </w:r>
      <w:r>
        <w:rPr>
          <w:rFonts w:hint="eastAsia"/>
        </w:rPr>
        <w:t>2</w:t>
      </w:r>
      <w:r w:rsidRPr="00CB5331">
        <w:rPr>
          <w:rFonts w:hint="eastAsia"/>
        </w:rPr>
        <w:t>分。</w:t>
      </w:r>
    </w:p>
    <w:p w14:paraId="514001B0" w14:textId="77777777" w:rsidR="00073368" w:rsidRPr="00CB5331" w:rsidRDefault="00073368" w:rsidP="00073368">
      <w:pPr>
        <w:ind w:firstLineChars="200" w:firstLine="482"/>
      </w:pPr>
      <w:r>
        <w:rPr>
          <w:rFonts w:hint="eastAsia"/>
          <w:b/>
          <w:bCs/>
        </w:rPr>
        <w:lastRenderedPageBreak/>
        <w:t>3</w:t>
      </w:r>
      <w:r w:rsidRPr="00CB5331">
        <w:t xml:space="preserve">  </w:t>
      </w:r>
      <w:r w:rsidRPr="00CB5331">
        <w:rPr>
          <w:rFonts w:hint="eastAsia"/>
        </w:rPr>
        <w:t>采用喷淋系统等节水措施</w:t>
      </w:r>
      <w:r>
        <w:rPr>
          <w:rFonts w:hint="eastAsia"/>
        </w:rPr>
        <w:t>进行</w:t>
      </w:r>
      <w:r w:rsidRPr="00CB5331">
        <w:rPr>
          <w:rFonts w:hint="eastAsia"/>
        </w:rPr>
        <w:t>养护，</w:t>
      </w:r>
      <w:r>
        <w:rPr>
          <w:rFonts w:hint="eastAsia"/>
        </w:rPr>
        <w:t>最高</w:t>
      </w:r>
      <w:r w:rsidRPr="00CB5331">
        <w:rPr>
          <w:rFonts w:hint="eastAsia"/>
        </w:rPr>
        <w:t>得</w:t>
      </w:r>
      <w:r>
        <w:rPr>
          <w:rFonts w:hint="eastAsia"/>
        </w:rPr>
        <w:t>1</w:t>
      </w:r>
      <w:r w:rsidRPr="00CB5331">
        <w:rPr>
          <w:rFonts w:hint="eastAsia"/>
        </w:rPr>
        <w:t>分。</w:t>
      </w:r>
    </w:p>
    <w:p w14:paraId="1F8D8BD7" w14:textId="77777777" w:rsidR="00073368" w:rsidRPr="00CB5331" w:rsidRDefault="00073368" w:rsidP="00073368">
      <w:r w:rsidRPr="00FE7A5F">
        <w:rPr>
          <w:rFonts w:hint="eastAsia"/>
          <w:b/>
          <w:bCs/>
        </w:rPr>
        <w:t>20.3.4</w:t>
      </w:r>
      <w:r>
        <w:rPr>
          <w:rFonts w:hint="eastAsia"/>
        </w:rPr>
        <w:t xml:space="preserve">  </w:t>
      </w:r>
      <w:proofErr w:type="gramStart"/>
      <w:r w:rsidRPr="00CB5331">
        <w:rPr>
          <w:rFonts w:hint="eastAsia"/>
        </w:rPr>
        <w:t>拌</w:t>
      </w:r>
      <w:r>
        <w:rPr>
          <w:rFonts w:hint="eastAsia"/>
        </w:rPr>
        <w:t>和</w:t>
      </w:r>
      <w:r w:rsidRPr="00CB5331">
        <w:rPr>
          <w:rFonts w:hint="eastAsia"/>
        </w:rPr>
        <w:t>站</w:t>
      </w:r>
      <w:r>
        <w:rPr>
          <w:rFonts w:hint="eastAsia"/>
        </w:rPr>
        <w:t>绿色</w:t>
      </w:r>
      <w:r w:rsidRPr="00CB5331">
        <w:rPr>
          <w:rFonts w:hint="eastAsia"/>
        </w:rPr>
        <w:t>设计评价总分值</w:t>
      </w:r>
      <w:proofErr w:type="gramEnd"/>
      <w:r w:rsidRPr="00CB5331">
        <w:rPr>
          <w:rFonts w:hint="eastAsia"/>
        </w:rPr>
        <w:t>为</w:t>
      </w:r>
      <w:r>
        <w:rPr>
          <w:rFonts w:hint="eastAsia"/>
        </w:rPr>
        <w:t>6</w:t>
      </w:r>
      <w:r w:rsidRPr="00CB5331">
        <w:rPr>
          <w:rFonts w:hint="eastAsia"/>
        </w:rPr>
        <w:t>分，</w:t>
      </w:r>
      <w:r>
        <w:rPr>
          <w:rFonts w:hint="eastAsia"/>
        </w:rPr>
        <w:t>应</w:t>
      </w:r>
      <w:r w:rsidRPr="00CB5331">
        <w:rPr>
          <w:rFonts w:hint="eastAsia"/>
        </w:rPr>
        <w:t>按下列规则分别评分并累计：</w:t>
      </w:r>
    </w:p>
    <w:p w14:paraId="143A74D9"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在满足工期</w:t>
      </w:r>
      <w:r>
        <w:rPr>
          <w:rFonts w:hint="eastAsia"/>
        </w:rPr>
        <w:t>要求</w:t>
      </w:r>
      <w:r w:rsidRPr="00CB5331">
        <w:rPr>
          <w:rFonts w:hint="eastAsia"/>
        </w:rPr>
        <w:t>的</w:t>
      </w:r>
      <w:r>
        <w:rPr>
          <w:rFonts w:hint="eastAsia"/>
        </w:rPr>
        <w:t>基础上</w:t>
      </w:r>
      <w:r w:rsidRPr="00CA6230">
        <w:rPr>
          <w:rFonts w:hint="eastAsia"/>
        </w:rPr>
        <w:t>，结合全线各工点分布</w:t>
      </w:r>
      <w:r>
        <w:rPr>
          <w:rFonts w:hint="eastAsia"/>
        </w:rPr>
        <w:t>，</w:t>
      </w:r>
      <w:r w:rsidRPr="00CB5331">
        <w:rPr>
          <w:rFonts w:hint="eastAsia"/>
        </w:rPr>
        <w:t>采用合理措施</w:t>
      </w:r>
      <w:r w:rsidRPr="00CF661C">
        <w:rPr>
          <w:rFonts w:hint="eastAsia"/>
        </w:rPr>
        <w:t>优化</w:t>
      </w:r>
      <w:r>
        <w:rPr>
          <w:rFonts w:hint="eastAsia"/>
        </w:rPr>
        <w:t>减少</w:t>
      </w:r>
      <w:proofErr w:type="gramStart"/>
      <w:r w:rsidRPr="00CF661C">
        <w:rPr>
          <w:rFonts w:hint="eastAsia"/>
        </w:rPr>
        <w:t>拌和站</w:t>
      </w:r>
      <w:proofErr w:type="gramEnd"/>
      <w:r w:rsidRPr="00CF661C">
        <w:rPr>
          <w:rFonts w:hint="eastAsia"/>
        </w:rPr>
        <w:t>的设置数量和规模</w:t>
      </w:r>
      <w:r w:rsidRPr="00CB5331">
        <w:rPr>
          <w:rFonts w:hint="eastAsia"/>
        </w:rPr>
        <w:t>，</w:t>
      </w:r>
      <w:r>
        <w:rPr>
          <w:rFonts w:hint="eastAsia"/>
        </w:rPr>
        <w:t>最高</w:t>
      </w:r>
      <w:r w:rsidRPr="00CB5331">
        <w:rPr>
          <w:rFonts w:hint="eastAsia"/>
        </w:rPr>
        <w:t>得</w:t>
      </w:r>
      <w:r>
        <w:rPr>
          <w:rFonts w:hint="eastAsia"/>
        </w:rPr>
        <w:t>3</w:t>
      </w:r>
      <w:r w:rsidRPr="00CB5331">
        <w:rPr>
          <w:rFonts w:hint="eastAsia"/>
        </w:rPr>
        <w:t>分；</w:t>
      </w:r>
    </w:p>
    <w:p w14:paraId="21A17616" w14:textId="77777777" w:rsidR="00073368" w:rsidRPr="00CB5331" w:rsidRDefault="00073368" w:rsidP="00073368">
      <w:pPr>
        <w:ind w:firstLineChars="200" w:firstLine="482"/>
      </w:pPr>
      <w:r w:rsidRPr="00CB5331">
        <w:rPr>
          <w:rFonts w:hint="eastAsia"/>
          <w:b/>
          <w:bCs/>
        </w:rPr>
        <w:t>2</w:t>
      </w:r>
      <w:r w:rsidRPr="00CB5331">
        <w:t xml:space="preserve">  </w:t>
      </w:r>
      <w:r w:rsidRPr="00CB5331">
        <w:rPr>
          <w:rFonts w:hint="eastAsia"/>
        </w:rPr>
        <w:t>合理设置拌和站场内砂石料存放区硬化面数量、优化拌和</w:t>
      </w:r>
      <w:proofErr w:type="gramStart"/>
      <w:r w:rsidRPr="00CB5331">
        <w:rPr>
          <w:rFonts w:hint="eastAsia"/>
        </w:rPr>
        <w:t>区设备基础圬工方数量</w:t>
      </w:r>
      <w:proofErr w:type="gramEnd"/>
      <w:r w:rsidRPr="00CB5331">
        <w:rPr>
          <w:rFonts w:hint="eastAsia"/>
        </w:rPr>
        <w:t>以及运输道路数量、厚度，</w:t>
      </w:r>
      <w:r>
        <w:rPr>
          <w:rFonts w:hint="eastAsia"/>
        </w:rPr>
        <w:t>最高</w:t>
      </w:r>
      <w:r w:rsidRPr="00CB5331">
        <w:rPr>
          <w:rFonts w:hint="eastAsia"/>
        </w:rPr>
        <w:t>得</w:t>
      </w:r>
      <w:r>
        <w:rPr>
          <w:rFonts w:hint="eastAsia"/>
        </w:rPr>
        <w:t>3</w:t>
      </w:r>
      <w:r w:rsidRPr="00CB5331">
        <w:rPr>
          <w:rFonts w:hint="eastAsia"/>
        </w:rPr>
        <w:t>分</w:t>
      </w:r>
      <w:r>
        <w:rPr>
          <w:rFonts w:hint="eastAsia"/>
        </w:rPr>
        <w:t>。</w:t>
      </w:r>
    </w:p>
    <w:p w14:paraId="4A3BE7E2" w14:textId="77777777" w:rsidR="00073368" w:rsidRPr="00CB5331" w:rsidRDefault="00073368" w:rsidP="00073368">
      <w:r w:rsidRPr="00FE7A5F">
        <w:rPr>
          <w:rFonts w:hint="eastAsia"/>
          <w:b/>
          <w:bCs/>
        </w:rPr>
        <w:t>20.3.</w:t>
      </w:r>
      <w:r>
        <w:rPr>
          <w:rFonts w:hint="eastAsia"/>
          <w:b/>
          <w:bCs/>
        </w:rPr>
        <w:t>5</w:t>
      </w:r>
      <w:r>
        <w:rPr>
          <w:rFonts w:hint="eastAsia"/>
        </w:rPr>
        <w:t xml:space="preserve">  </w:t>
      </w:r>
      <w:r>
        <w:rPr>
          <w:rFonts w:hint="eastAsia"/>
        </w:rPr>
        <w:t>汽车运输便道设计</w:t>
      </w:r>
      <w:proofErr w:type="gramStart"/>
      <w:r w:rsidRPr="00CB5331">
        <w:rPr>
          <w:rFonts w:hint="eastAsia"/>
        </w:rPr>
        <w:t>评价总分值</w:t>
      </w:r>
      <w:proofErr w:type="gramEnd"/>
      <w:r w:rsidRPr="00CB5331">
        <w:rPr>
          <w:rFonts w:hint="eastAsia"/>
        </w:rPr>
        <w:t>为</w:t>
      </w:r>
      <w:r>
        <w:rPr>
          <w:rFonts w:hint="eastAsia"/>
        </w:rPr>
        <w:t>12</w:t>
      </w:r>
      <w:r w:rsidRPr="00CB5331">
        <w:rPr>
          <w:rFonts w:hint="eastAsia"/>
        </w:rPr>
        <w:t>分，</w:t>
      </w:r>
      <w:r>
        <w:rPr>
          <w:rFonts w:hint="eastAsia"/>
        </w:rPr>
        <w:t>应</w:t>
      </w:r>
      <w:r w:rsidRPr="00CB5331">
        <w:rPr>
          <w:rFonts w:hint="eastAsia"/>
        </w:rPr>
        <w:t>按下列规则分别评分并累计：</w:t>
      </w:r>
    </w:p>
    <w:p w14:paraId="773BA449" w14:textId="77777777" w:rsidR="00073368" w:rsidRDefault="00073368" w:rsidP="00073368">
      <w:pPr>
        <w:ind w:firstLineChars="200" w:firstLine="482"/>
      </w:pPr>
      <w:r w:rsidRPr="00CB5331">
        <w:rPr>
          <w:rFonts w:hint="eastAsia"/>
          <w:b/>
          <w:bCs/>
        </w:rPr>
        <w:t>1</w:t>
      </w:r>
      <w:r w:rsidRPr="00CB5331">
        <w:t xml:space="preserve">  </w:t>
      </w:r>
      <w:r>
        <w:rPr>
          <w:rFonts w:hint="eastAsia"/>
        </w:rPr>
        <w:t>结合铁路施工、运营需要以及沿线城乡规划建设、旅游、交通等需求进行环保、安全选线，最高</w:t>
      </w:r>
      <w:r w:rsidRPr="00CB5331">
        <w:rPr>
          <w:rFonts w:hint="eastAsia"/>
        </w:rPr>
        <w:t>得</w:t>
      </w:r>
      <w:r>
        <w:rPr>
          <w:rFonts w:hint="eastAsia"/>
        </w:rPr>
        <w:t>4</w:t>
      </w:r>
      <w:r w:rsidRPr="00CB5331">
        <w:rPr>
          <w:rFonts w:hint="eastAsia"/>
        </w:rPr>
        <w:t>分</w:t>
      </w:r>
      <w:r>
        <w:rPr>
          <w:rFonts w:hint="eastAsia"/>
        </w:rPr>
        <w:t>；</w:t>
      </w:r>
    </w:p>
    <w:p w14:paraId="461A86E5" w14:textId="77777777" w:rsidR="00073368" w:rsidRDefault="00073368" w:rsidP="00073368">
      <w:pPr>
        <w:ind w:firstLineChars="200" w:firstLine="482"/>
      </w:pPr>
      <w:r w:rsidRPr="00D0108F">
        <w:rPr>
          <w:rFonts w:hint="eastAsia"/>
          <w:b/>
          <w:bCs/>
        </w:rPr>
        <w:t>2</w:t>
      </w:r>
      <w:r>
        <w:rPr>
          <w:rFonts w:hint="eastAsia"/>
        </w:rPr>
        <w:t xml:space="preserve">  </w:t>
      </w:r>
      <w:r>
        <w:rPr>
          <w:rFonts w:hint="eastAsia"/>
        </w:rPr>
        <w:t>在满足</w:t>
      </w:r>
      <w:r w:rsidRPr="0054348E">
        <w:rPr>
          <w:rFonts w:hint="eastAsia"/>
        </w:rPr>
        <w:t>使用</w:t>
      </w:r>
      <w:r>
        <w:rPr>
          <w:rFonts w:hint="eastAsia"/>
        </w:rPr>
        <w:t>需求</w:t>
      </w:r>
      <w:r w:rsidRPr="0054348E">
        <w:rPr>
          <w:rFonts w:hint="eastAsia"/>
        </w:rPr>
        <w:t>的基础上</w:t>
      </w:r>
      <w:r>
        <w:rPr>
          <w:rFonts w:hint="eastAsia"/>
        </w:rPr>
        <w:t>，结合全线工点分布及既有道路情况，优化减少汽车运输便道设置长度，最高</w:t>
      </w:r>
      <w:r w:rsidRPr="00CB5331">
        <w:rPr>
          <w:rFonts w:hint="eastAsia"/>
        </w:rPr>
        <w:t>得</w:t>
      </w:r>
      <w:r>
        <w:rPr>
          <w:rFonts w:hint="eastAsia"/>
        </w:rPr>
        <w:t>3</w:t>
      </w:r>
      <w:r w:rsidRPr="00CB5331">
        <w:rPr>
          <w:rFonts w:hint="eastAsia"/>
        </w:rPr>
        <w:t>分</w:t>
      </w:r>
      <w:r>
        <w:rPr>
          <w:rFonts w:hint="eastAsia"/>
        </w:rPr>
        <w:t>；</w:t>
      </w:r>
    </w:p>
    <w:p w14:paraId="02B5DB22" w14:textId="77777777" w:rsidR="00073368" w:rsidRDefault="00073368" w:rsidP="00073368">
      <w:pPr>
        <w:ind w:firstLineChars="200" w:firstLine="482"/>
      </w:pPr>
      <w:r w:rsidRPr="00D0108F">
        <w:rPr>
          <w:rFonts w:hint="eastAsia"/>
          <w:b/>
          <w:bCs/>
        </w:rPr>
        <w:t>3</w:t>
      </w:r>
      <w:r>
        <w:rPr>
          <w:rFonts w:hint="eastAsia"/>
        </w:rPr>
        <w:t xml:space="preserve">  </w:t>
      </w:r>
      <w:r w:rsidRPr="00CB5331">
        <w:rPr>
          <w:rFonts w:hint="eastAsia"/>
        </w:rPr>
        <w:t>充分利用沿线工程弃渣，</w:t>
      </w:r>
      <w:r>
        <w:rPr>
          <w:rFonts w:hint="eastAsia"/>
        </w:rPr>
        <w:t>最高</w:t>
      </w:r>
      <w:r w:rsidRPr="00CB5331">
        <w:rPr>
          <w:rFonts w:hint="eastAsia"/>
        </w:rPr>
        <w:t>得</w:t>
      </w:r>
      <w:r>
        <w:rPr>
          <w:rFonts w:hint="eastAsia"/>
        </w:rPr>
        <w:t>3</w:t>
      </w:r>
      <w:r w:rsidRPr="00CB5331">
        <w:rPr>
          <w:rFonts w:hint="eastAsia"/>
        </w:rPr>
        <w:t>分</w:t>
      </w:r>
      <w:r>
        <w:rPr>
          <w:rFonts w:hint="eastAsia"/>
        </w:rPr>
        <w:t>；</w:t>
      </w:r>
    </w:p>
    <w:p w14:paraId="15A455F6" w14:textId="77777777" w:rsidR="00073368" w:rsidRPr="00CB5331" w:rsidRDefault="00073368" w:rsidP="00073368">
      <w:pPr>
        <w:ind w:firstLineChars="200" w:firstLine="482"/>
      </w:pPr>
      <w:r w:rsidRPr="0027737D">
        <w:rPr>
          <w:rFonts w:hint="eastAsia"/>
          <w:b/>
          <w:bCs/>
        </w:rPr>
        <w:t>4</w:t>
      </w:r>
      <w:r>
        <w:rPr>
          <w:rFonts w:hint="eastAsia"/>
        </w:rPr>
        <w:t xml:space="preserve">  </w:t>
      </w:r>
      <w:r>
        <w:rPr>
          <w:rFonts w:hint="eastAsia"/>
        </w:rPr>
        <w:t>便道边坡移植红线范围内的草皮、草甸进行绿化防护，最高</w:t>
      </w:r>
      <w:r w:rsidRPr="00CB5331">
        <w:rPr>
          <w:rFonts w:hint="eastAsia"/>
        </w:rPr>
        <w:t>得</w:t>
      </w:r>
      <w:r>
        <w:rPr>
          <w:rFonts w:hint="eastAsia"/>
        </w:rPr>
        <w:t>2</w:t>
      </w:r>
      <w:r w:rsidRPr="00CB5331">
        <w:rPr>
          <w:rFonts w:hint="eastAsia"/>
        </w:rPr>
        <w:t>分</w:t>
      </w:r>
      <w:r>
        <w:rPr>
          <w:rFonts w:hint="eastAsia"/>
        </w:rPr>
        <w:t>。</w:t>
      </w:r>
    </w:p>
    <w:p w14:paraId="5C827118" w14:textId="77777777" w:rsidR="00073368" w:rsidRPr="00CB5331" w:rsidRDefault="00073368" w:rsidP="00073368">
      <w:r w:rsidRPr="00FE7A5F">
        <w:rPr>
          <w:rFonts w:hint="eastAsia"/>
          <w:b/>
          <w:bCs/>
        </w:rPr>
        <w:t>20.3.</w:t>
      </w:r>
      <w:r>
        <w:rPr>
          <w:rFonts w:hint="eastAsia"/>
          <w:b/>
          <w:bCs/>
        </w:rPr>
        <w:t>6</w:t>
      </w:r>
      <w:r>
        <w:rPr>
          <w:rFonts w:hint="eastAsia"/>
        </w:rPr>
        <w:t xml:space="preserve">  </w:t>
      </w:r>
      <w:r w:rsidRPr="000A6858">
        <w:rPr>
          <w:rFonts w:hint="eastAsia"/>
        </w:rPr>
        <w:t>临时电力设施</w:t>
      </w:r>
      <w:r>
        <w:rPr>
          <w:rFonts w:hint="eastAsia"/>
        </w:rPr>
        <w:t>设计</w:t>
      </w:r>
      <w:proofErr w:type="gramStart"/>
      <w:r w:rsidRPr="00CB5331">
        <w:rPr>
          <w:rFonts w:hint="eastAsia"/>
        </w:rPr>
        <w:t>评价总分值</w:t>
      </w:r>
      <w:proofErr w:type="gramEnd"/>
      <w:r w:rsidRPr="00CB5331">
        <w:rPr>
          <w:rFonts w:hint="eastAsia"/>
        </w:rPr>
        <w:t>为</w:t>
      </w:r>
      <w:r>
        <w:rPr>
          <w:rFonts w:hint="eastAsia"/>
        </w:rPr>
        <w:t>6</w:t>
      </w:r>
      <w:r w:rsidRPr="00CB5331">
        <w:rPr>
          <w:rFonts w:hint="eastAsia"/>
        </w:rPr>
        <w:t>分，</w:t>
      </w:r>
      <w:r>
        <w:rPr>
          <w:rFonts w:hint="eastAsia"/>
        </w:rPr>
        <w:t>应</w:t>
      </w:r>
      <w:r w:rsidRPr="00CB5331">
        <w:rPr>
          <w:rFonts w:hint="eastAsia"/>
        </w:rPr>
        <w:t>按下列规则分别评分并累计：</w:t>
      </w:r>
    </w:p>
    <w:p w14:paraId="13399571" w14:textId="77777777" w:rsidR="00073368" w:rsidRDefault="00073368" w:rsidP="00073368">
      <w:pPr>
        <w:ind w:firstLineChars="200" w:firstLine="482"/>
      </w:pPr>
      <w:r w:rsidRPr="00CB5331">
        <w:rPr>
          <w:rFonts w:hint="eastAsia"/>
          <w:b/>
          <w:bCs/>
        </w:rPr>
        <w:t>1</w:t>
      </w:r>
      <w:r w:rsidRPr="00CB5331">
        <w:t xml:space="preserve">  </w:t>
      </w:r>
      <w:r>
        <w:rPr>
          <w:rFonts w:hint="eastAsia"/>
        </w:rPr>
        <w:t>在满足</w:t>
      </w:r>
      <w:r w:rsidRPr="0054348E">
        <w:rPr>
          <w:rFonts w:hint="eastAsia"/>
        </w:rPr>
        <w:t>使用</w:t>
      </w:r>
      <w:r>
        <w:rPr>
          <w:rFonts w:hint="eastAsia"/>
        </w:rPr>
        <w:t>需求</w:t>
      </w:r>
      <w:r w:rsidRPr="0054348E">
        <w:rPr>
          <w:rFonts w:hint="eastAsia"/>
        </w:rPr>
        <w:t>的基础上</w:t>
      </w:r>
      <w:r>
        <w:rPr>
          <w:rFonts w:hint="eastAsia"/>
        </w:rPr>
        <w:t>，结合全线工点分布及既有电力设施情况，采用合理措施优化减少临时电力设施的设置，最高</w:t>
      </w:r>
      <w:r w:rsidRPr="00CB5331">
        <w:rPr>
          <w:rFonts w:hint="eastAsia"/>
        </w:rPr>
        <w:t>得</w:t>
      </w:r>
      <w:r>
        <w:rPr>
          <w:rFonts w:hint="eastAsia"/>
        </w:rPr>
        <w:t>3</w:t>
      </w:r>
      <w:r w:rsidRPr="00CB5331">
        <w:rPr>
          <w:rFonts w:hint="eastAsia"/>
        </w:rPr>
        <w:t>分</w:t>
      </w:r>
      <w:r>
        <w:rPr>
          <w:rFonts w:hint="eastAsia"/>
        </w:rPr>
        <w:t>；</w:t>
      </w:r>
    </w:p>
    <w:p w14:paraId="2326BCDC" w14:textId="77777777" w:rsidR="00073368" w:rsidRDefault="00073368" w:rsidP="00073368">
      <w:pPr>
        <w:ind w:firstLineChars="200" w:firstLine="482"/>
      </w:pPr>
      <w:r w:rsidRPr="003D15CE">
        <w:rPr>
          <w:rFonts w:hint="eastAsia"/>
          <w:b/>
          <w:bCs/>
        </w:rPr>
        <w:t>2</w:t>
      </w:r>
      <w:r>
        <w:rPr>
          <w:rFonts w:hint="eastAsia"/>
        </w:rPr>
        <w:t xml:space="preserve">  </w:t>
      </w:r>
      <w:r>
        <w:rPr>
          <w:rFonts w:hint="eastAsia"/>
        </w:rPr>
        <w:t>临时电力设计与当地电网规划结合，施工结束后作为当地居民取电设施，最高</w:t>
      </w:r>
      <w:r w:rsidRPr="00CB5331">
        <w:rPr>
          <w:rFonts w:hint="eastAsia"/>
        </w:rPr>
        <w:t>得</w:t>
      </w:r>
      <w:r>
        <w:rPr>
          <w:rFonts w:hint="eastAsia"/>
        </w:rPr>
        <w:t>2</w:t>
      </w:r>
      <w:r w:rsidRPr="00CB5331">
        <w:rPr>
          <w:rFonts w:hint="eastAsia"/>
        </w:rPr>
        <w:t>分</w:t>
      </w:r>
      <w:r>
        <w:rPr>
          <w:rFonts w:hint="eastAsia"/>
        </w:rPr>
        <w:t>；</w:t>
      </w:r>
    </w:p>
    <w:p w14:paraId="20280F3A" w14:textId="77777777" w:rsidR="00073368" w:rsidRPr="00CB5331" w:rsidRDefault="00073368" w:rsidP="00073368">
      <w:pPr>
        <w:ind w:firstLineChars="200" w:firstLine="482"/>
      </w:pPr>
      <w:r w:rsidRPr="003D15CE">
        <w:rPr>
          <w:rFonts w:hint="eastAsia"/>
          <w:b/>
          <w:bCs/>
        </w:rPr>
        <w:t>3</w:t>
      </w:r>
      <w:r>
        <w:rPr>
          <w:rFonts w:hint="eastAsia"/>
        </w:rPr>
        <w:t xml:space="preserve">  </w:t>
      </w:r>
      <w:r>
        <w:rPr>
          <w:rFonts w:hint="eastAsia"/>
        </w:rPr>
        <w:t>合理选择电力线路路径，减少对周边环境的破坏，采用提高杆塔高度等措施减少林木砍伐，最高</w:t>
      </w:r>
      <w:r w:rsidRPr="00CB5331">
        <w:rPr>
          <w:rFonts w:hint="eastAsia"/>
        </w:rPr>
        <w:t>得</w:t>
      </w:r>
      <w:r>
        <w:rPr>
          <w:rFonts w:hint="eastAsia"/>
        </w:rPr>
        <w:t>1</w:t>
      </w:r>
      <w:r w:rsidRPr="00CB5331">
        <w:rPr>
          <w:rFonts w:hint="eastAsia"/>
        </w:rPr>
        <w:t>分</w:t>
      </w:r>
      <w:r>
        <w:rPr>
          <w:rFonts w:hint="eastAsia"/>
        </w:rPr>
        <w:t>。</w:t>
      </w:r>
    </w:p>
    <w:p w14:paraId="3BDCEC9A" w14:textId="77777777" w:rsidR="00073368" w:rsidRPr="00DA44AD" w:rsidRDefault="00073368" w:rsidP="00073368">
      <w:r w:rsidRPr="00FE7A5F">
        <w:rPr>
          <w:rFonts w:hint="eastAsia"/>
          <w:b/>
          <w:bCs/>
        </w:rPr>
        <w:t>20.3.</w:t>
      </w:r>
      <w:r>
        <w:rPr>
          <w:rFonts w:hint="eastAsia"/>
          <w:b/>
          <w:bCs/>
        </w:rPr>
        <w:t xml:space="preserve">7  </w:t>
      </w:r>
      <w:r>
        <w:rPr>
          <w:rFonts w:hint="eastAsia"/>
        </w:rPr>
        <w:t>临时给水设施设计</w:t>
      </w:r>
      <w:proofErr w:type="gramStart"/>
      <w:r w:rsidRPr="00CB5331">
        <w:rPr>
          <w:rFonts w:hint="eastAsia"/>
        </w:rPr>
        <w:t>评价总分值</w:t>
      </w:r>
      <w:proofErr w:type="gramEnd"/>
      <w:r w:rsidRPr="00CB5331">
        <w:rPr>
          <w:rFonts w:hint="eastAsia"/>
        </w:rPr>
        <w:t>为</w:t>
      </w:r>
      <w:r>
        <w:rPr>
          <w:rFonts w:hint="eastAsia"/>
        </w:rPr>
        <w:t>6</w:t>
      </w:r>
      <w:r w:rsidRPr="00CB5331">
        <w:rPr>
          <w:rFonts w:hint="eastAsia"/>
        </w:rPr>
        <w:t>分，</w:t>
      </w:r>
      <w:r>
        <w:rPr>
          <w:rFonts w:hint="eastAsia"/>
        </w:rPr>
        <w:t>应</w:t>
      </w:r>
      <w:r w:rsidRPr="00CB5331">
        <w:rPr>
          <w:rFonts w:hint="eastAsia"/>
        </w:rPr>
        <w:t>按下列规则分别评分并累计：</w:t>
      </w:r>
    </w:p>
    <w:p w14:paraId="256DA331" w14:textId="77777777" w:rsidR="00073368" w:rsidRDefault="00073368" w:rsidP="00073368">
      <w:pPr>
        <w:ind w:firstLineChars="200" w:firstLine="482"/>
      </w:pPr>
      <w:r w:rsidRPr="00927CEE">
        <w:rPr>
          <w:rFonts w:hint="eastAsia"/>
          <w:b/>
          <w:bCs/>
        </w:rPr>
        <w:t>1</w:t>
      </w:r>
      <w:r>
        <w:rPr>
          <w:rFonts w:hint="eastAsia"/>
        </w:rPr>
        <w:t xml:space="preserve">  </w:t>
      </w:r>
      <w:r>
        <w:rPr>
          <w:rFonts w:hint="eastAsia"/>
        </w:rPr>
        <w:t>结合全线工点分布及水资源分布情况，以地表水为主，减少打井数量，最高</w:t>
      </w:r>
      <w:r w:rsidRPr="00CB5331">
        <w:rPr>
          <w:rFonts w:hint="eastAsia"/>
        </w:rPr>
        <w:t>得</w:t>
      </w:r>
      <w:r>
        <w:rPr>
          <w:rFonts w:hint="eastAsia"/>
        </w:rPr>
        <w:t>3</w:t>
      </w:r>
      <w:r w:rsidRPr="00CB5331">
        <w:rPr>
          <w:rFonts w:hint="eastAsia"/>
        </w:rPr>
        <w:t>分</w:t>
      </w:r>
      <w:r>
        <w:rPr>
          <w:rFonts w:hint="eastAsia"/>
        </w:rPr>
        <w:t>；</w:t>
      </w:r>
    </w:p>
    <w:p w14:paraId="7A1A6112" w14:textId="77777777" w:rsidR="00073368" w:rsidRPr="00526E82" w:rsidRDefault="00073368" w:rsidP="00073368">
      <w:pPr>
        <w:ind w:firstLineChars="200" w:firstLine="482"/>
      </w:pPr>
      <w:r w:rsidRPr="00927CEE">
        <w:rPr>
          <w:rFonts w:hint="eastAsia"/>
          <w:b/>
          <w:bCs/>
        </w:rPr>
        <w:t>2</w:t>
      </w:r>
      <w:r>
        <w:rPr>
          <w:rFonts w:hint="eastAsia"/>
        </w:rPr>
        <w:t xml:space="preserve">  </w:t>
      </w:r>
      <w:r>
        <w:rPr>
          <w:rFonts w:hint="eastAsia"/>
        </w:rPr>
        <w:t>合理选择临时供水设施路径，减少对周边环境的破坏最高</w:t>
      </w:r>
      <w:r w:rsidRPr="00CB5331">
        <w:rPr>
          <w:rFonts w:hint="eastAsia"/>
        </w:rPr>
        <w:t>得</w:t>
      </w:r>
      <w:r>
        <w:rPr>
          <w:rFonts w:hint="eastAsia"/>
        </w:rPr>
        <w:t>3</w:t>
      </w:r>
      <w:r w:rsidRPr="00CB5331">
        <w:rPr>
          <w:rFonts w:hint="eastAsia"/>
        </w:rPr>
        <w:t>分</w:t>
      </w:r>
      <w:r>
        <w:rPr>
          <w:rFonts w:hint="eastAsia"/>
        </w:rPr>
        <w:t>。</w:t>
      </w:r>
    </w:p>
    <w:p w14:paraId="610ADA4F" w14:textId="77777777" w:rsidR="00073368" w:rsidRPr="00CB5331" w:rsidRDefault="00073368" w:rsidP="00073368">
      <w:r w:rsidRPr="00CB5331">
        <w:rPr>
          <w:rFonts w:hint="eastAsia"/>
          <w:b/>
          <w:bCs/>
        </w:rPr>
        <w:t>2</w:t>
      </w:r>
      <w:r w:rsidRPr="00CB5331">
        <w:rPr>
          <w:b/>
          <w:bCs/>
        </w:rPr>
        <w:t>0.3.</w:t>
      </w:r>
      <w:r>
        <w:rPr>
          <w:rFonts w:hint="eastAsia"/>
          <w:b/>
          <w:bCs/>
        </w:rPr>
        <w:t>8</w:t>
      </w:r>
      <w:r w:rsidRPr="00CB5331">
        <w:rPr>
          <w:b/>
          <w:bCs/>
        </w:rPr>
        <w:t xml:space="preserve">  </w:t>
      </w:r>
      <w:r w:rsidRPr="00CB5331">
        <w:rPr>
          <w:rFonts w:hint="eastAsia"/>
        </w:rPr>
        <w:t>土地复垦设计</w:t>
      </w:r>
      <w:proofErr w:type="gramStart"/>
      <w:r w:rsidRPr="00CB5331">
        <w:rPr>
          <w:rFonts w:hint="eastAsia"/>
        </w:rPr>
        <w:t>评价总分值</w:t>
      </w:r>
      <w:proofErr w:type="gramEnd"/>
      <w:r w:rsidRPr="00CB5331">
        <w:rPr>
          <w:rFonts w:hint="eastAsia"/>
        </w:rPr>
        <w:t>为</w:t>
      </w:r>
      <w:r>
        <w:rPr>
          <w:rFonts w:hint="eastAsia"/>
        </w:rPr>
        <w:t>6</w:t>
      </w:r>
      <w:r w:rsidRPr="00CB5331">
        <w:rPr>
          <w:rFonts w:hint="eastAsia"/>
        </w:rPr>
        <w:t>分，</w:t>
      </w:r>
      <w:r>
        <w:rPr>
          <w:rFonts w:hint="eastAsia"/>
        </w:rPr>
        <w:t>应</w:t>
      </w:r>
      <w:r w:rsidRPr="00CB5331">
        <w:rPr>
          <w:rFonts w:hint="eastAsia"/>
        </w:rPr>
        <w:t>按下列规则分别评分并累计：</w:t>
      </w:r>
    </w:p>
    <w:p w14:paraId="786602C1" w14:textId="77777777" w:rsidR="00073368" w:rsidRPr="00CB5331" w:rsidRDefault="00073368" w:rsidP="00073368">
      <w:pPr>
        <w:ind w:firstLineChars="200" w:firstLine="482"/>
      </w:pPr>
      <w:r w:rsidRPr="00CB5331">
        <w:rPr>
          <w:rFonts w:hint="eastAsia"/>
          <w:b/>
          <w:bCs/>
        </w:rPr>
        <w:t>1</w:t>
      </w:r>
      <w:r w:rsidRPr="00CB5331">
        <w:t xml:space="preserve">  </w:t>
      </w:r>
      <w:r>
        <w:rPr>
          <w:rFonts w:hint="eastAsia"/>
        </w:rPr>
        <w:t>具</w:t>
      </w:r>
      <w:r w:rsidRPr="00CB5331">
        <w:rPr>
          <w:rFonts w:hint="eastAsia"/>
        </w:rPr>
        <w:t>有</w:t>
      </w:r>
      <w:r>
        <w:rPr>
          <w:rFonts w:hint="eastAsia"/>
        </w:rPr>
        <w:t>完备的</w:t>
      </w:r>
      <w:r w:rsidRPr="00CB5331">
        <w:rPr>
          <w:rFonts w:hint="eastAsia"/>
        </w:rPr>
        <w:t>地表土剥离、保存、利用的方案和措施，做到应剥尽剥，得</w:t>
      </w:r>
      <w:r>
        <w:rPr>
          <w:rFonts w:hint="eastAsia"/>
        </w:rPr>
        <w:t>4</w:t>
      </w:r>
      <w:r w:rsidRPr="00CB5331">
        <w:rPr>
          <w:rFonts w:hint="eastAsia"/>
        </w:rPr>
        <w:t>分；</w:t>
      </w:r>
    </w:p>
    <w:p w14:paraId="7C84A231" w14:textId="77777777" w:rsidR="00073368" w:rsidRPr="00CB5331" w:rsidRDefault="00073368" w:rsidP="00073368">
      <w:pPr>
        <w:ind w:firstLineChars="200" w:firstLine="482"/>
      </w:pPr>
      <w:r>
        <w:rPr>
          <w:rFonts w:hint="eastAsia"/>
          <w:b/>
          <w:bCs/>
        </w:rPr>
        <w:t>2</w:t>
      </w:r>
      <w:r w:rsidRPr="00CB5331">
        <w:t xml:space="preserve">  </w:t>
      </w:r>
      <w:r w:rsidRPr="00CB5331">
        <w:rPr>
          <w:rFonts w:hint="eastAsia"/>
        </w:rPr>
        <w:t>生态修复采用乡土树种草种，利用原有植物资源，确保当地生态环境不受破坏，得</w:t>
      </w:r>
      <w:r>
        <w:rPr>
          <w:rFonts w:hint="eastAsia"/>
        </w:rPr>
        <w:t>2</w:t>
      </w:r>
      <w:r w:rsidRPr="00CB5331">
        <w:rPr>
          <w:rFonts w:hint="eastAsia"/>
        </w:rPr>
        <w:t>分。</w:t>
      </w:r>
    </w:p>
    <w:p w14:paraId="074F2A37" w14:textId="77777777" w:rsidR="00073368" w:rsidRPr="00CB5331" w:rsidRDefault="00073368" w:rsidP="00073368">
      <w:pPr>
        <w:pStyle w:val="2"/>
      </w:pPr>
      <w:bookmarkStart w:id="360" w:name="_Toc165237202"/>
      <w:bookmarkStart w:id="361" w:name="_Toc170391295"/>
      <w:bookmarkStart w:id="362" w:name="_Toc170551071"/>
      <w:r w:rsidRPr="00CB5331">
        <w:rPr>
          <w:b/>
        </w:rPr>
        <w:lastRenderedPageBreak/>
        <w:t>20.4</w:t>
      </w:r>
      <w:r w:rsidRPr="00CB5331">
        <w:t xml:space="preserve">  </w:t>
      </w:r>
      <w:r w:rsidRPr="00CB5331">
        <w:rPr>
          <w:rFonts w:hint="eastAsia"/>
        </w:rPr>
        <w:t>加分项</w:t>
      </w:r>
      <w:bookmarkEnd w:id="360"/>
      <w:bookmarkEnd w:id="361"/>
      <w:bookmarkEnd w:id="362"/>
      <w:r w:rsidRPr="00CB5331">
        <w:fldChar w:fldCharType="begin"/>
      </w:r>
      <w:r w:rsidRPr="00CB5331">
        <w:instrText xml:space="preserve"> </w:instrText>
      </w:r>
      <w:r w:rsidRPr="00CB5331">
        <w:rPr>
          <w:rFonts w:hint="eastAsia"/>
        </w:rPr>
        <w:instrText>TC  "</w:instrText>
      </w:r>
      <w:bookmarkStart w:id="363" w:name="_Toc170395501"/>
      <w:r w:rsidRPr="00CB5331">
        <w:rPr>
          <w:rFonts w:hint="eastAsia"/>
        </w:rPr>
        <w:instrText>20.4  Bonus items</w:instrText>
      </w:r>
      <w:bookmarkEnd w:id="363"/>
      <w:r w:rsidRPr="00CB5331">
        <w:rPr>
          <w:rFonts w:hint="eastAsia"/>
        </w:rPr>
        <w:instrText>" \l 2</w:instrText>
      </w:r>
      <w:r w:rsidRPr="00CB5331">
        <w:instrText xml:space="preserve"> </w:instrText>
      </w:r>
      <w:r w:rsidRPr="00CB5331">
        <w:fldChar w:fldCharType="end"/>
      </w:r>
    </w:p>
    <w:p w14:paraId="03132F90" w14:textId="77777777" w:rsidR="00073368" w:rsidRDefault="00073368" w:rsidP="00073368">
      <w:r w:rsidRPr="00276AB1">
        <w:rPr>
          <w:rFonts w:hint="eastAsia"/>
          <w:b/>
          <w:bCs/>
        </w:rPr>
        <w:t>2</w:t>
      </w:r>
      <w:r w:rsidRPr="00276AB1">
        <w:rPr>
          <w:b/>
          <w:bCs/>
        </w:rPr>
        <w:t>0.4.1</w:t>
      </w:r>
      <w:r w:rsidRPr="00CB5331">
        <w:t xml:space="preserve">  </w:t>
      </w:r>
      <w:r w:rsidRPr="00CB5331">
        <w:rPr>
          <w:rFonts w:hint="eastAsia"/>
        </w:rPr>
        <w:t>施工道路、施工电力线路等</w:t>
      </w:r>
      <w:r>
        <w:rPr>
          <w:rFonts w:hint="eastAsia"/>
        </w:rPr>
        <w:t>临时工程与永久工程进行</w:t>
      </w:r>
      <w:proofErr w:type="gramStart"/>
      <w:r w:rsidRPr="00CB5331">
        <w:rPr>
          <w:rFonts w:hint="eastAsia"/>
        </w:rPr>
        <w:t>永临结合</w:t>
      </w:r>
      <w:proofErr w:type="gramEnd"/>
      <w:r>
        <w:rPr>
          <w:rFonts w:hint="eastAsia"/>
        </w:rPr>
        <w:t>设计</w:t>
      </w:r>
      <w:r w:rsidRPr="00CB5331">
        <w:rPr>
          <w:rFonts w:hint="eastAsia"/>
        </w:rPr>
        <w:t>，得</w:t>
      </w:r>
      <w:r>
        <w:rPr>
          <w:rFonts w:hint="eastAsia"/>
        </w:rPr>
        <w:t>3</w:t>
      </w:r>
      <w:r w:rsidRPr="00CB5331">
        <w:rPr>
          <w:rFonts w:hint="eastAsia"/>
        </w:rPr>
        <w:t>分。</w:t>
      </w:r>
    </w:p>
    <w:p w14:paraId="121467E7" w14:textId="77777777" w:rsidR="00073368" w:rsidRPr="001001B1" w:rsidRDefault="00073368" w:rsidP="00073368">
      <w:r w:rsidRPr="00276AB1">
        <w:rPr>
          <w:rFonts w:hint="eastAsia"/>
          <w:b/>
          <w:bCs/>
        </w:rPr>
        <w:t>20.4.2</w:t>
      </w:r>
      <w:r>
        <w:rPr>
          <w:rFonts w:hint="eastAsia"/>
        </w:rPr>
        <w:t xml:space="preserve">  </w:t>
      </w:r>
      <w:r>
        <w:rPr>
          <w:rFonts w:hint="eastAsia"/>
        </w:rPr>
        <w:t>铁路大型临时工程和过渡工程采用新技术、新方法，运用创新手段优化设计，减少土地占用和对周边环境的影响</w:t>
      </w:r>
      <w:r w:rsidRPr="00CB5331">
        <w:rPr>
          <w:rFonts w:hint="eastAsia"/>
        </w:rPr>
        <w:t>，得</w:t>
      </w:r>
      <w:r>
        <w:rPr>
          <w:rFonts w:hint="eastAsia"/>
        </w:rPr>
        <w:t>2</w:t>
      </w:r>
      <w:r w:rsidRPr="00CB5331">
        <w:rPr>
          <w:rFonts w:hint="eastAsia"/>
        </w:rPr>
        <w:t>分。</w:t>
      </w:r>
    </w:p>
    <w:p w14:paraId="33E2D26D" w14:textId="77777777" w:rsidR="00073368" w:rsidRPr="00CB5331" w:rsidRDefault="00073368" w:rsidP="00073368">
      <w:pPr>
        <w:ind w:firstLineChars="200" w:firstLine="480"/>
      </w:pPr>
      <w:r w:rsidRPr="00CB5331">
        <w:br w:type="page"/>
      </w:r>
    </w:p>
    <w:p w14:paraId="1FAF7159" w14:textId="77777777" w:rsidR="00073368" w:rsidRPr="00CB5331" w:rsidRDefault="00073368" w:rsidP="00073368">
      <w:pPr>
        <w:pStyle w:val="1"/>
      </w:pPr>
      <w:bookmarkStart w:id="364" w:name="_Toc165237203"/>
      <w:bookmarkStart w:id="365" w:name="_Toc170391296"/>
      <w:bookmarkStart w:id="366" w:name="_Toc170551072"/>
      <w:r w:rsidRPr="00CB5331">
        <w:lastRenderedPageBreak/>
        <w:t xml:space="preserve">21  </w:t>
      </w:r>
      <w:r w:rsidRPr="00CB5331">
        <w:rPr>
          <w:rFonts w:hint="eastAsia"/>
        </w:rPr>
        <w:t>施工组织</w:t>
      </w:r>
      <w:bookmarkEnd w:id="364"/>
      <w:bookmarkEnd w:id="365"/>
      <w:bookmarkEnd w:id="366"/>
      <w:r w:rsidRPr="00CB5331">
        <w:fldChar w:fldCharType="begin"/>
      </w:r>
      <w:r w:rsidRPr="00CB5331">
        <w:instrText xml:space="preserve"> </w:instrText>
      </w:r>
      <w:r w:rsidRPr="00CB5331">
        <w:rPr>
          <w:rFonts w:hint="eastAsia"/>
        </w:rPr>
        <w:instrText>TC  "</w:instrText>
      </w:r>
      <w:bookmarkStart w:id="367" w:name="_Toc170395502"/>
      <w:r w:rsidRPr="00CB5331">
        <w:rPr>
          <w:rFonts w:hint="eastAsia"/>
        </w:rPr>
        <w:instrText>21  Construction organization</w:instrText>
      </w:r>
      <w:bookmarkEnd w:id="367"/>
      <w:r w:rsidRPr="00CB5331">
        <w:rPr>
          <w:rFonts w:hint="eastAsia"/>
        </w:rPr>
        <w:instrText>" \l 1</w:instrText>
      </w:r>
      <w:r w:rsidRPr="00CB5331">
        <w:instrText xml:space="preserve"> </w:instrText>
      </w:r>
      <w:r w:rsidRPr="00CB5331">
        <w:fldChar w:fldCharType="end"/>
      </w:r>
    </w:p>
    <w:p w14:paraId="289C1D54" w14:textId="77777777" w:rsidR="00073368" w:rsidRPr="00CB5331" w:rsidRDefault="00073368" w:rsidP="00073368">
      <w:pPr>
        <w:pStyle w:val="2"/>
      </w:pPr>
      <w:bookmarkStart w:id="368" w:name="_Toc165237204"/>
      <w:bookmarkStart w:id="369" w:name="_Toc170391297"/>
      <w:bookmarkStart w:id="370" w:name="_Toc170551073"/>
      <w:r w:rsidRPr="00CB5331">
        <w:rPr>
          <w:b/>
        </w:rPr>
        <w:t>21.1</w:t>
      </w:r>
      <w:r w:rsidRPr="00CB5331">
        <w:t xml:space="preserve">  </w:t>
      </w:r>
      <w:r w:rsidRPr="00CB5331">
        <w:rPr>
          <w:rFonts w:hint="eastAsia"/>
        </w:rPr>
        <w:t>一般规定</w:t>
      </w:r>
      <w:bookmarkEnd w:id="368"/>
      <w:bookmarkEnd w:id="369"/>
      <w:bookmarkEnd w:id="370"/>
      <w:r w:rsidRPr="00CB5331">
        <w:fldChar w:fldCharType="begin"/>
      </w:r>
      <w:r w:rsidRPr="00CB5331">
        <w:instrText xml:space="preserve"> </w:instrText>
      </w:r>
      <w:r w:rsidRPr="00CB5331">
        <w:rPr>
          <w:rFonts w:hint="eastAsia"/>
        </w:rPr>
        <w:instrText>TC  "</w:instrText>
      </w:r>
      <w:bookmarkStart w:id="371" w:name="_Toc170395503"/>
      <w:r w:rsidRPr="00CB5331">
        <w:rPr>
          <w:rFonts w:hint="eastAsia"/>
        </w:rPr>
        <w:instrText>21.1  General requirements</w:instrText>
      </w:r>
      <w:bookmarkEnd w:id="371"/>
      <w:r w:rsidRPr="00CB5331">
        <w:rPr>
          <w:rFonts w:hint="eastAsia"/>
        </w:rPr>
        <w:instrText>" \l 2</w:instrText>
      </w:r>
      <w:r w:rsidRPr="00CB5331">
        <w:instrText xml:space="preserve"> </w:instrText>
      </w:r>
      <w:r w:rsidRPr="00CB5331">
        <w:fldChar w:fldCharType="end"/>
      </w:r>
    </w:p>
    <w:p w14:paraId="081DE9A0" w14:textId="75EDCC57" w:rsidR="00073368" w:rsidRDefault="00073368" w:rsidP="00073368">
      <w:r w:rsidRPr="00CB5331">
        <w:rPr>
          <w:b/>
          <w:bCs/>
        </w:rPr>
        <w:t xml:space="preserve">21.1.1 </w:t>
      </w:r>
      <w:r w:rsidRPr="00CB5331">
        <w:t xml:space="preserve"> </w:t>
      </w:r>
      <w:r w:rsidRPr="00CB5331">
        <w:rPr>
          <w:rFonts w:hint="eastAsia"/>
        </w:rPr>
        <w:t>铁路</w:t>
      </w:r>
      <w:r>
        <w:rPr>
          <w:rFonts w:hint="eastAsia"/>
        </w:rPr>
        <w:t>施工组织</w:t>
      </w:r>
      <w:r w:rsidRPr="00CB5331">
        <w:rPr>
          <w:rFonts w:hint="eastAsia"/>
        </w:rPr>
        <w:t>专业绿色设计评价</w:t>
      </w:r>
      <w:r>
        <w:rPr>
          <w:rFonts w:hint="eastAsia"/>
        </w:rPr>
        <w:t>应从</w:t>
      </w:r>
      <w:r w:rsidR="0041600E">
        <w:rPr>
          <w:rFonts w:hint="eastAsia"/>
        </w:rPr>
        <w:t>基本要求、充分利用弃渣、</w:t>
      </w:r>
      <w:r w:rsidR="00E52AB3">
        <w:rPr>
          <w:rFonts w:hint="eastAsia"/>
        </w:rPr>
        <w:t>工厂化施工、集约化施工</w:t>
      </w:r>
      <w:r w:rsidRPr="00CB5331">
        <w:rPr>
          <w:rFonts w:hint="eastAsia"/>
        </w:rPr>
        <w:t>等方面开展评价，评价时应提交必要的证明材料。</w:t>
      </w:r>
    </w:p>
    <w:p w14:paraId="7E9844E3" w14:textId="77777777" w:rsidR="00073368" w:rsidRPr="00CB5331" w:rsidRDefault="00073368" w:rsidP="00073368">
      <w:r w:rsidRPr="00CB5331">
        <w:rPr>
          <w:b/>
          <w:bCs/>
        </w:rPr>
        <w:t>21.1.</w:t>
      </w:r>
      <w:r>
        <w:rPr>
          <w:rFonts w:hint="eastAsia"/>
          <w:b/>
          <w:bCs/>
        </w:rPr>
        <w:t xml:space="preserve">2  </w:t>
      </w:r>
      <w:r w:rsidRPr="00CB5331">
        <w:rPr>
          <w:rFonts w:hint="eastAsia"/>
        </w:rPr>
        <w:t>铁路施工组织绿色设计评价一级指标、二级指标、三级指标的组成和分值设置应符合表</w:t>
      </w:r>
      <w:r>
        <w:rPr>
          <w:rFonts w:hint="eastAsia"/>
        </w:rPr>
        <w:t>21</w:t>
      </w:r>
      <w:r w:rsidRPr="00CB5331">
        <w:t>.1.2</w:t>
      </w:r>
      <w:r w:rsidRPr="00CB5331">
        <w:rPr>
          <w:rFonts w:hint="eastAsia"/>
        </w:rPr>
        <w:t>的规定。</w:t>
      </w:r>
    </w:p>
    <w:p w14:paraId="3297A749" w14:textId="77777777" w:rsidR="00073368" w:rsidRPr="00CB5331" w:rsidRDefault="00073368" w:rsidP="00073368">
      <w:pPr>
        <w:pStyle w:val="af4"/>
      </w:pPr>
      <w:r w:rsidRPr="00CB5331">
        <w:rPr>
          <w:rFonts w:hint="eastAsia"/>
        </w:rPr>
        <w:t>表</w:t>
      </w:r>
      <w:r w:rsidRPr="00CB5331">
        <w:t>21.1.</w:t>
      </w:r>
      <w:r>
        <w:rPr>
          <w:rFonts w:hint="eastAsia"/>
        </w:rPr>
        <w:t>2</w:t>
      </w:r>
      <w:r w:rsidRPr="00CB5331">
        <w:t xml:space="preserve">  </w:t>
      </w:r>
      <w:r w:rsidRPr="00CB5331">
        <w:rPr>
          <w:rFonts w:hint="eastAsia"/>
        </w:rPr>
        <w:t>施工组织</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8931" w:type="dxa"/>
        <w:tblInd w:w="-289" w:type="dxa"/>
        <w:tblLayout w:type="fixed"/>
        <w:tblLook w:val="04A0" w:firstRow="1" w:lastRow="0" w:firstColumn="1" w:lastColumn="0" w:noHBand="0" w:noVBand="1"/>
      </w:tblPr>
      <w:tblGrid>
        <w:gridCol w:w="657"/>
        <w:gridCol w:w="1187"/>
        <w:gridCol w:w="708"/>
        <w:gridCol w:w="709"/>
        <w:gridCol w:w="1559"/>
        <w:gridCol w:w="1701"/>
        <w:gridCol w:w="851"/>
        <w:gridCol w:w="709"/>
        <w:gridCol w:w="850"/>
      </w:tblGrid>
      <w:tr w:rsidR="00073368" w:rsidRPr="00CB5331" w14:paraId="6DEDC1A3" w14:textId="77777777" w:rsidTr="00D5138F">
        <w:tc>
          <w:tcPr>
            <w:tcW w:w="657" w:type="dxa"/>
            <w:vAlign w:val="center"/>
          </w:tcPr>
          <w:p w14:paraId="7EF967DE" w14:textId="77777777" w:rsidR="00073368" w:rsidRPr="00CB5331" w:rsidRDefault="00073368" w:rsidP="00AE47F9">
            <w:pPr>
              <w:pStyle w:val="af5"/>
            </w:pPr>
            <w:r w:rsidRPr="00CB5331">
              <w:rPr>
                <w:rFonts w:hint="eastAsia"/>
              </w:rPr>
              <w:t>一级指标</w:t>
            </w:r>
          </w:p>
        </w:tc>
        <w:tc>
          <w:tcPr>
            <w:tcW w:w="2604" w:type="dxa"/>
            <w:gridSpan w:val="3"/>
            <w:vAlign w:val="center"/>
          </w:tcPr>
          <w:p w14:paraId="4112B35F" w14:textId="77777777" w:rsidR="00073368" w:rsidRPr="00CB5331" w:rsidRDefault="00073368" w:rsidP="00AE47F9">
            <w:pPr>
              <w:pStyle w:val="af5"/>
            </w:pPr>
            <w:r>
              <w:rPr>
                <w:rFonts w:hint="eastAsia"/>
              </w:rPr>
              <w:t>二</w:t>
            </w:r>
            <w:r w:rsidRPr="00CB5331">
              <w:rPr>
                <w:rFonts w:hint="eastAsia"/>
              </w:rPr>
              <w:t>级指标</w:t>
            </w:r>
          </w:p>
        </w:tc>
        <w:tc>
          <w:tcPr>
            <w:tcW w:w="5670" w:type="dxa"/>
            <w:gridSpan w:val="5"/>
            <w:vAlign w:val="center"/>
          </w:tcPr>
          <w:p w14:paraId="057829F1" w14:textId="77777777" w:rsidR="00073368" w:rsidRPr="00CB5331" w:rsidRDefault="00073368" w:rsidP="00AE47F9">
            <w:pPr>
              <w:pStyle w:val="af5"/>
            </w:pPr>
            <w:r>
              <w:rPr>
                <w:rFonts w:hint="eastAsia"/>
              </w:rPr>
              <w:t>三</w:t>
            </w:r>
            <w:r w:rsidRPr="00CB5331">
              <w:rPr>
                <w:rFonts w:hint="eastAsia"/>
              </w:rPr>
              <w:t>级指标</w:t>
            </w:r>
          </w:p>
        </w:tc>
      </w:tr>
      <w:tr w:rsidR="00073368" w:rsidRPr="00CB5331" w14:paraId="0087629D" w14:textId="77777777" w:rsidTr="00D5138F">
        <w:tc>
          <w:tcPr>
            <w:tcW w:w="657" w:type="dxa"/>
            <w:vMerge w:val="restart"/>
            <w:vAlign w:val="center"/>
          </w:tcPr>
          <w:p w14:paraId="552A882B" w14:textId="77777777" w:rsidR="00073368" w:rsidRPr="00CB5331" w:rsidRDefault="00073368" w:rsidP="00AE47F9">
            <w:pPr>
              <w:pStyle w:val="af5"/>
            </w:pPr>
            <w:r w:rsidRPr="00CB5331">
              <w:rPr>
                <w:rFonts w:hint="eastAsia"/>
              </w:rPr>
              <w:t>施工组织</w:t>
            </w:r>
          </w:p>
        </w:tc>
        <w:tc>
          <w:tcPr>
            <w:tcW w:w="1187" w:type="dxa"/>
            <w:vAlign w:val="center"/>
          </w:tcPr>
          <w:p w14:paraId="5BB6C07F" w14:textId="77777777" w:rsidR="00073368" w:rsidRPr="00CB5331" w:rsidRDefault="00073368" w:rsidP="00AE47F9">
            <w:pPr>
              <w:pStyle w:val="af5"/>
            </w:pPr>
            <w:r w:rsidRPr="00CB5331">
              <w:rPr>
                <w:rFonts w:hint="eastAsia"/>
              </w:rPr>
              <w:t>指标内容</w:t>
            </w:r>
          </w:p>
        </w:tc>
        <w:tc>
          <w:tcPr>
            <w:tcW w:w="708" w:type="dxa"/>
            <w:vAlign w:val="center"/>
          </w:tcPr>
          <w:p w14:paraId="0D03B10A" w14:textId="77777777" w:rsidR="00073368" w:rsidRPr="00CB5331" w:rsidRDefault="00073368" w:rsidP="00AE47F9">
            <w:pPr>
              <w:pStyle w:val="af5"/>
            </w:pPr>
            <w:r>
              <w:rPr>
                <w:rFonts w:hint="eastAsia"/>
              </w:rPr>
              <w:t>取值</w:t>
            </w:r>
          </w:p>
        </w:tc>
        <w:tc>
          <w:tcPr>
            <w:tcW w:w="709" w:type="dxa"/>
            <w:vAlign w:val="center"/>
          </w:tcPr>
          <w:p w14:paraId="61AB8B7F" w14:textId="77777777" w:rsidR="00073368" w:rsidRPr="00CB5331" w:rsidRDefault="00073368" w:rsidP="00AE47F9">
            <w:pPr>
              <w:pStyle w:val="af5"/>
            </w:pPr>
            <w:r>
              <w:rPr>
                <w:rFonts w:hint="eastAsia"/>
              </w:rPr>
              <w:t>分值范围</w:t>
            </w:r>
          </w:p>
        </w:tc>
        <w:tc>
          <w:tcPr>
            <w:tcW w:w="1559" w:type="dxa"/>
            <w:vAlign w:val="center"/>
          </w:tcPr>
          <w:p w14:paraId="0D137031" w14:textId="77777777" w:rsidR="00073368" w:rsidRPr="00CB5331" w:rsidRDefault="00073368" w:rsidP="00AE47F9">
            <w:pPr>
              <w:pStyle w:val="af5"/>
            </w:pPr>
            <w:r w:rsidRPr="00CB5331">
              <w:rPr>
                <w:rFonts w:hint="eastAsia"/>
              </w:rPr>
              <w:t>条文</w:t>
            </w:r>
          </w:p>
        </w:tc>
        <w:tc>
          <w:tcPr>
            <w:tcW w:w="1701" w:type="dxa"/>
            <w:vAlign w:val="center"/>
          </w:tcPr>
          <w:p w14:paraId="3DC3AE3D" w14:textId="77777777" w:rsidR="00073368" w:rsidRPr="00CB5331" w:rsidRDefault="00073368" w:rsidP="00AE47F9">
            <w:pPr>
              <w:pStyle w:val="af5"/>
            </w:pPr>
            <w:r w:rsidRPr="00CB5331">
              <w:rPr>
                <w:rFonts w:hint="eastAsia"/>
              </w:rPr>
              <w:t>指标内容</w:t>
            </w:r>
          </w:p>
        </w:tc>
        <w:tc>
          <w:tcPr>
            <w:tcW w:w="851" w:type="dxa"/>
            <w:vAlign w:val="center"/>
          </w:tcPr>
          <w:p w14:paraId="17003AF8" w14:textId="77777777" w:rsidR="00073368" w:rsidRPr="00CB5331" w:rsidRDefault="00073368" w:rsidP="00AE47F9">
            <w:pPr>
              <w:pStyle w:val="af5"/>
            </w:pPr>
            <w:r>
              <w:rPr>
                <w:rFonts w:hint="eastAsia"/>
              </w:rPr>
              <w:t>取值</w:t>
            </w:r>
          </w:p>
        </w:tc>
        <w:tc>
          <w:tcPr>
            <w:tcW w:w="709" w:type="dxa"/>
            <w:vAlign w:val="center"/>
          </w:tcPr>
          <w:p w14:paraId="7EE309A4" w14:textId="77777777" w:rsidR="00073368" w:rsidRPr="00CB5331" w:rsidRDefault="00073368" w:rsidP="00AE47F9">
            <w:pPr>
              <w:pStyle w:val="af5"/>
            </w:pPr>
            <w:r>
              <w:rPr>
                <w:rFonts w:hint="eastAsia"/>
              </w:rPr>
              <w:t>分值范围</w:t>
            </w:r>
          </w:p>
        </w:tc>
        <w:tc>
          <w:tcPr>
            <w:tcW w:w="850" w:type="dxa"/>
            <w:vAlign w:val="center"/>
          </w:tcPr>
          <w:p w14:paraId="66F5D8B4" w14:textId="77777777" w:rsidR="00073368" w:rsidRPr="00CB5331" w:rsidRDefault="00073368" w:rsidP="00AE47F9">
            <w:pPr>
              <w:pStyle w:val="af5"/>
            </w:pPr>
            <w:r w:rsidRPr="00CB5331">
              <w:rPr>
                <w:rFonts w:hint="eastAsia"/>
              </w:rPr>
              <w:t>类别</w:t>
            </w:r>
          </w:p>
        </w:tc>
      </w:tr>
      <w:tr w:rsidR="00073368" w:rsidRPr="00CB5331" w14:paraId="021D9A99" w14:textId="77777777" w:rsidTr="00D5138F">
        <w:tc>
          <w:tcPr>
            <w:tcW w:w="657" w:type="dxa"/>
            <w:vMerge/>
            <w:vAlign w:val="center"/>
          </w:tcPr>
          <w:p w14:paraId="64DEBFC1" w14:textId="77777777" w:rsidR="00073368" w:rsidRPr="00CB5331" w:rsidRDefault="00073368" w:rsidP="00AE47F9">
            <w:pPr>
              <w:pStyle w:val="af5"/>
            </w:pPr>
          </w:p>
        </w:tc>
        <w:tc>
          <w:tcPr>
            <w:tcW w:w="1187" w:type="dxa"/>
            <w:vMerge w:val="restart"/>
            <w:vAlign w:val="center"/>
          </w:tcPr>
          <w:p w14:paraId="506F3B16" w14:textId="77777777" w:rsidR="00073368" w:rsidRPr="00CB5331" w:rsidRDefault="00073368" w:rsidP="00AE47F9">
            <w:pPr>
              <w:pStyle w:val="af5"/>
            </w:pPr>
            <w:r w:rsidRPr="00CB5331">
              <w:rPr>
                <w:rFonts w:hint="eastAsia"/>
              </w:rPr>
              <w:t>基本要求</w:t>
            </w:r>
          </w:p>
        </w:tc>
        <w:tc>
          <w:tcPr>
            <w:tcW w:w="708" w:type="dxa"/>
            <w:vMerge w:val="restart"/>
            <w:vAlign w:val="center"/>
          </w:tcPr>
          <w:p w14:paraId="563A967B" w14:textId="77777777" w:rsidR="00073368" w:rsidRPr="00CB5331" w:rsidRDefault="00073368" w:rsidP="00AE47F9">
            <w:pPr>
              <w:pStyle w:val="af5"/>
            </w:pPr>
            <w:r>
              <w:rPr>
                <w:rFonts w:hint="eastAsia"/>
              </w:rPr>
              <w:t>UC</w:t>
            </w:r>
          </w:p>
        </w:tc>
        <w:tc>
          <w:tcPr>
            <w:tcW w:w="709" w:type="dxa"/>
            <w:vMerge w:val="restart"/>
            <w:vAlign w:val="center"/>
          </w:tcPr>
          <w:p w14:paraId="20ABBE35" w14:textId="77777777" w:rsidR="00073368" w:rsidRPr="00CB5331" w:rsidRDefault="00073368" w:rsidP="00AE47F9">
            <w:pPr>
              <w:pStyle w:val="af5"/>
            </w:pPr>
            <w:r>
              <w:rPr>
                <w:rFonts w:hint="eastAsia"/>
              </w:rPr>
              <w:t>0</w:t>
            </w:r>
            <w:r>
              <w:rPr>
                <w:rFonts w:hint="eastAsia"/>
              </w:rPr>
              <w:t>或</w:t>
            </w:r>
            <w:r>
              <w:rPr>
                <w:rFonts w:hint="eastAsia"/>
              </w:rPr>
              <w:t>40</w:t>
            </w:r>
          </w:p>
        </w:tc>
        <w:tc>
          <w:tcPr>
            <w:tcW w:w="1559" w:type="dxa"/>
            <w:vAlign w:val="center"/>
          </w:tcPr>
          <w:p w14:paraId="77ACC2B4" w14:textId="77777777" w:rsidR="00073368" w:rsidRPr="00CB5331" w:rsidRDefault="00073368" w:rsidP="00AE47F9">
            <w:pPr>
              <w:pStyle w:val="af5"/>
            </w:pPr>
            <w:r w:rsidRPr="00CB5331">
              <w:t>21.2.1</w:t>
            </w:r>
          </w:p>
        </w:tc>
        <w:tc>
          <w:tcPr>
            <w:tcW w:w="1701" w:type="dxa"/>
            <w:vAlign w:val="center"/>
          </w:tcPr>
          <w:p w14:paraId="39B67039" w14:textId="77777777" w:rsidR="00073368" w:rsidRPr="00CB5331" w:rsidRDefault="00073368" w:rsidP="00AE47F9">
            <w:pPr>
              <w:pStyle w:val="af5"/>
            </w:pPr>
            <w:r w:rsidRPr="00CB5331">
              <w:rPr>
                <w:rFonts w:hint="eastAsia"/>
              </w:rPr>
              <w:t>组织规划</w:t>
            </w:r>
          </w:p>
        </w:tc>
        <w:tc>
          <w:tcPr>
            <w:tcW w:w="851" w:type="dxa"/>
            <w:vAlign w:val="center"/>
          </w:tcPr>
          <w:p w14:paraId="26FC05DD" w14:textId="77777777" w:rsidR="00073368" w:rsidRPr="00CB5331" w:rsidRDefault="00073368" w:rsidP="00AE47F9">
            <w:pPr>
              <w:pStyle w:val="af5"/>
            </w:pPr>
            <w:r w:rsidRPr="00CB5331">
              <w:rPr>
                <w:rFonts w:hint="eastAsia"/>
              </w:rPr>
              <w:t>—</w:t>
            </w:r>
          </w:p>
        </w:tc>
        <w:tc>
          <w:tcPr>
            <w:tcW w:w="709" w:type="dxa"/>
            <w:vAlign w:val="center"/>
          </w:tcPr>
          <w:p w14:paraId="2D79A9E1" w14:textId="77777777" w:rsidR="00073368" w:rsidRPr="00CB5331" w:rsidRDefault="00073368" w:rsidP="00AE47F9">
            <w:pPr>
              <w:pStyle w:val="af5"/>
            </w:pPr>
            <w:r w:rsidRPr="00CB5331">
              <w:rPr>
                <w:rFonts w:hint="eastAsia"/>
              </w:rPr>
              <w:t>—</w:t>
            </w:r>
          </w:p>
        </w:tc>
        <w:tc>
          <w:tcPr>
            <w:tcW w:w="850" w:type="dxa"/>
            <w:vAlign w:val="center"/>
          </w:tcPr>
          <w:p w14:paraId="2F76F83A" w14:textId="77777777" w:rsidR="00073368" w:rsidRPr="00CB5331" w:rsidRDefault="00073368" w:rsidP="00AE47F9">
            <w:pPr>
              <w:pStyle w:val="af5"/>
            </w:pPr>
            <w:r w:rsidRPr="00CB5331">
              <w:rPr>
                <w:rFonts w:hint="eastAsia"/>
              </w:rPr>
              <w:t>控制项</w:t>
            </w:r>
          </w:p>
        </w:tc>
      </w:tr>
      <w:tr w:rsidR="00073368" w:rsidRPr="00CB5331" w14:paraId="2A4F0F1E" w14:textId="77777777" w:rsidTr="00D5138F">
        <w:tc>
          <w:tcPr>
            <w:tcW w:w="657" w:type="dxa"/>
            <w:vMerge/>
            <w:vAlign w:val="center"/>
          </w:tcPr>
          <w:p w14:paraId="44C084AC" w14:textId="77777777" w:rsidR="00073368" w:rsidRPr="00CB5331" w:rsidRDefault="00073368" w:rsidP="00AE47F9">
            <w:pPr>
              <w:pStyle w:val="af5"/>
            </w:pPr>
          </w:p>
        </w:tc>
        <w:tc>
          <w:tcPr>
            <w:tcW w:w="1187" w:type="dxa"/>
            <w:vMerge/>
            <w:vAlign w:val="center"/>
          </w:tcPr>
          <w:p w14:paraId="28AE90F5" w14:textId="77777777" w:rsidR="00073368" w:rsidRPr="00CB5331" w:rsidRDefault="00073368" w:rsidP="00AE47F9">
            <w:pPr>
              <w:pStyle w:val="af5"/>
            </w:pPr>
          </w:p>
        </w:tc>
        <w:tc>
          <w:tcPr>
            <w:tcW w:w="708" w:type="dxa"/>
            <w:vMerge/>
            <w:vAlign w:val="center"/>
          </w:tcPr>
          <w:p w14:paraId="4BFBC2A5" w14:textId="77777777" w:rsidR="00073368" w:rsidRPr="00CB5331" w:rsidRDefault="00073368" w:rsidP="00AE47F9">
            <w:pPr>
              <w:pStyle w:val="af5"/>
            </w:pPr>
          </w:p>
        </w:tc>
        <w:tc>
          <w:tcPr>
            <w:tcW w:w="709" w:type="dxa"/>
            <w:vMerge/>
            <w:vAlign w:val="center"/>
          </w:tcPr>
          <w:p w14:paraId="14672443" w14:textId="77777777" w:rsidR="00073368" w:rsidRPr="00CB5331" w:rsidRDefault="00073368" w:rsidP="00AE47F9">
            <w:pPr>
              <w:pStyle w:val="af5"/>
            </w:pPr>
          </w:p>
        </w:tc>
        <w:tc>
          <w:tcPr>
            <w:tcW w:w="1559" w:type="dxa"/>
            <w:vAlign w:val="center"/>
          </w:tcPr>
          <w:p w14:paraId="53E6DC88" w14:textId="77777777" w:rsidR="00073368" w:rsidRPr="00CB5331" w:rsidRDefault="00073368" w:rsidP="00AE47F9">
            <w:pPr>
              <w:pStyle w:val="af5"/>
            </w:pPr>
            <w:r w:rsidRPr="00CB5331">
              <w:rPr>
                <w:rFonts w:hint="eastAsia"/>
              </w:rPr>
              <w:t>21.</w:t>
            </w:r>
            <w:r w:rsidRPr="00CB5331">
              <w:t>2.2</w:t>
            </w:r>
          </w:p>
        </w:tc>
        <w:tc>
          <w:tcPr>
            <w:tcW w:w="1701" w:type="dxa"/>
            <w:vAlign w:val="center"/>
          </w:tcPr>
          <w:p w14:paraId="5AA71E1A" w14:textId="77777777" w:rsidR="00073368" w:rsidRPr="00CB5331" w:rsidRDefault="00073368" w:rsidP="00AE47F9">
            <w:pPr>
              <w:pStyle w:val="af5"/>
            </w:pPr>
            <w:r w:rsidRPr="00CB5331">
              <w:rPr>
                <w:rFonts w:hint="eastAsia"/>
              </w:rPr>
              <w:t>设计原则</w:t>
            </w:r>
          </w:p>
        </w:tc>
        <w:tc>
          <w:tcPr>
            <w:tcW w:w="851" w:type="dxa"/>
            <w:vAlign w:val="center"/>
          </w:tcPr>
          <w:p w14:paraId="583ABD56" w14:textId="77777777" w:rsidR="00073368" w:rsidRPr="00CB5331" w:rsidRDefault="00073368" w:rsidP="00AE47F9">
            <w:pPr>
              <w:pStyle w:val="af5"/>
            </w:pPr>
            <w:r w:rsidRPr="00CB5331">
              <w:rPr>
                <w:rFonts w:hint="eastAsia"/>
              </w:rPr>
              <w:t>—</w:t>
            </w:r>
          </w:p>
        </w:tc>
        <w:tc>
          <w:tcPr>
            <w:tcW w:w="709" w:type="dxa"/>
            <w:vAlign w:val="center"/>
          </w:tcPr>
          <w:p w14:paraId="607E69AD" w14:textId="77777777" w:rsidR="00073368" w:rsidRPr="00CB5331" w:rsidRDefault="00073368" w:rsidP="00AE47F9">
            <w:pPr>
              <w:pStyle w:val="af5"/>
            </w:pPr>
            <w:r w:rsidRPr="00CB5331">
              <w:rPr>
                <w:rFonts w:hint="eastAsia"/>
              </w:rPr>
              <w:t>—</w:t>
            </w:r>
          </w:p>
        </w:tc>
        <w:tc>
          <w:tcPr>
            <w:tcW w:w="850" w:type="dxa"/>
            <w:vAlign w:val="center"/>
          </w:tcPr>
          <w:p w14:paraId="6CA8FF17" w14:textId="77777777" w:rsidR="00073368" w:rsidRPr="00CB5331" w:rsidRDefault="00073368" w:rsidP="00AE47F9">
            <w:pPr>
              <w:pStyle w:val="af5"/>
            </w:pPr>
            <w:r w:rsidRPr="00CB5331">
              <w:rPr>
                <w:rFonts w:hint="eastAsia"/>
              </w:rPr>
              <w:t>控制项</w:t>
            </w:r>
          </w:p>
        </w:tc>
      </w:tr>
      <w:tr w:rsidR="00073368" w:rsidRPr="00CB5331" w14:paraId="470DC570" w14:textId="77777777" w:rsidTr="00D5138F">
        <w:tc>
          <w:tcPr>
            <w:tcW w:w="657" w:type="dxa"/>
            <w:vMerge/>
            <w:vAlign w:val="center"/>
          </w:tcPr>
          <w:p w14:paraId="3603ABD2" w14:textId="77777777" w:rsidR="00073368" w:rsidRPr="00CB5331" w:rsidRDefault="00073368" w:rsidP="00AE47F9">
            <w:pPr>
              <w:pStyle w:val="af5"/>
            </w:pPr>
          </w:p>
        </w:tc>
        <w:tc>
          <w:tcPr>
            <w:tcW w:w="1187" w:type="dxa"/>
            <w:vMerge/>
            <w:vAlign w:val="center"/>
          </w:tcPr>
          <w:p w14:paraId="45E35A6D" w14:textId="77777777" w:rsidR="00073368" w:rsidRPr="00CB5331" w:rsidRDefault="00073368" w:rsidP="00AE47F9">
            <w:pPr>
              <w:pStyle w:val="af5"/>
            </w:pPr>
          </w:p>
        </w:tc>
        <w:tc>
          <w:tcPr>
            <w:tcW w:w="708" w:type="dxa"/>
            <w:vMerge/>
            <w:vAlign w:val="center"/>
          </w:tcPr>
          <w:p w14:paraId="3E10D7D9" w14:textId="77777777" w:rsidR="00073368" w:rsidRPr="00CB5331" w:rsidRDefault="00073368" w:rsidP="00AE47F9">
            <w:pPr>
              <w:pStyle w:val="af5"/>
            </w:pPr>
          </w:p>
        </w:tc>
        <w:tc>
          <w:tcPr>
            <w:tcW w:w="709" w:type="dxa"/>
            <w:vMerge/>
            <w:vAlign w:val="center"/>
          </w:tcPr>
          <w:p w14:paraId="273567EA" w14:textId="77777777" w:rsidR="00073368" w:rsidRPr="00CB5331" w:rsidRDefault="00073368" w:rsidP="00AE47F9">
            <w:pPr>
              <w:pStyle w:val="af5"/>
            </w:pPr>
          </w:p>
        </w:tc>
        <w:tc>
          <w:tcPr>
            <w:tcW w:w="1559" w:type="dxa"/>
            <w:vAlign w:val="center"/>
          </w:tcPr>
          <w:p w14:paraId="46E04BCE" w14:textId="77777777" w:rsidR="00073368" w:rsidRPr="00CB5331" w:rsidRDefault="00073368" w:rsidP="00AE47F9">
            <w:pPr>
              <w:pStyle w:val="af5"/>
            </w:pPr>
            <w:r w:rsidRPr="00CB5331">
              <w:t>21.2.3</w:t>
            </w:r>
          </w:p>
        </w:tc>
        <w:tc>
          <w:tcPr>
            <w:tcW w:w="1701" w:type="dxa"/>
            <w:vAlign w:val="center"/>
          </w:tcPr>
          <w:p w14:paraId="25C908D6" w14:textId="77777777" w:rsidR="00073368" w:rsidRPr="00CB5331" w:rsidRDefault="00073368" w:rsidP="00AE47F9">
            <w:pPr>
              <w:pStyle w:val="af5"/>
            </w:pPr>
            <w:r w:rsidRPr="00CB5331">
              <w:rPr>
                <w:rFonts w:hint="eastAsia"/>
              </w:rPr>
              <w:t>同时设计、同时施工、同时投产</w:t>
            </w:r>
          </w:p>
        </w:tc>
        <w:tc>
          <w:tcPr>
            <w:tcW w:w="851" w:type="dxa"/>
            <w:vAlign w:val="center"/>
          </w:tcPr>
          <w:p w14:paraId="2C64BBE8" w14:textId="77777777" w:rsidR="00073368" w:rsidRPr="00CB5331" w:rsidRDefault="00073368" w:rsidP="00AE47F9">
            <w:pPr>
              <w:pStyle w:val="af5"/>
            </w:pPr>
            <w:r w:rsidRPr="00CB5331">
              <w:rPr>
                <w:rFonts w:hint="eastAsia"/>
              </w:rPr>
              <w:t>—</w:t>
            </w:r>
          </w:p>
        </w:tc>
        <w:tc>
          <w:tcPr>
            <w:tcW w:w="709" w:type="dxa"/>
            <w:vAlign w:val="center"/>
          </w:tcPr>
          <w:p w14:paraId="2F8975AB" w14:textId="77777777" w:rsidR="00073368" w:rsidRPr="00CB5331" w:rsidRDefault="00073368" w:rsidP="00AE47F9">
            <w:pPr>
              <w:pStyle w:val="af5"/>
            </w:pPr>
            <w:r w:rsidRPr="00CB5331">
              <w:rPr>
                <w:rFonts w:hint="eastAsia"/>
              </w:rPr>
              <w:t>—</w:t>
            </w:r>
          </w:p>
        </w:tc>
        <w:tc>
          <w:tcPr>
            <w:tcW w:w="850" w:type="dxa"/>
            <w:vAlign w:val="center"/>
          </w:tcPr>
          <w:p w14:paraId="4773F86A" w14:textId="77777777" w:rsidR="00073368" w:rsidRPr="00CB5331" w:rsidRDefault="00073368" w:rsidP="00AE47F9">
            <w:pPr>
              <w:pStyle w:val="af5"/>
            </w:pPr>
            <w:r w:rsidRPr="00CB5331">
              <w:rPr>
                <w:rFonts w:hint="eastAsia"/>
              </w:rPr>
              <w:t>控制项</w:t>
            </w:r>
          </w:p>
        </w:tc>
      </w:tr>
      <w:tr w:rsidR="00073368" w:rsidRPr="00CB5331" w14:paraId="613371DA" w14:textId="77777777" w:rsidTr="00D5138F">
        <w:tc>
          <w:tcPr>
            <w:tcW w:w="657" w:type="dxa"/>
            <w:vMerge/>
            <w:vAlign w:val="center"/>
          </w:tcPr>
          <w:p w14:paraId="765C25BD" w14:textId="77777777" w:rsidR="00073368" w:rsidRPr="00CB5331" w:rsidRDefault="00073368" w:rsidP="00AE47F9">
            <w:pPr>
              <w:pStyle w:val="af5"/>
            </w:pPr>
          </w:p>
        </w:tc>
        <w:tc>
          <w:tcPr>
            <w:tcW w:w="1187" w:type="dxa"/>
            <w:vAlign w:val="center"/>
          </w:tcPr>
          <w:p w14:paraId="4820AB83" w14:textId="77777777" w:rsidR="00073368" w:rsidRPr="00CB5331" w:rsidRDefault="00073368" w:rsidP="00AE47F9">
            <w:pPr>
              <w:pStyle w:val="af5"/>
            </w:pPr>
            <w:r w:rsidRPr="00CB5331">
              <w:rPr>
                <w:rFonts w:hint="eastAsia"/>
              </w:rPr>
              <w:t>充分利用弃渣</w:t>
            </w:r>
          </w:p>
        </w:tc>
        <w:tc>
          <w:tcPr>
            <w:tcW w:w="708" w:type="dxa"/>
            <w:vAlign w:val="center"/>
          </w:tcPr>
          <w:p w14:paraId="28609124" w14:textId="77777777" w:rsidR="00073368" w:rsidRPr="00CB5331" w:rsidRDefault="00073368" w:rsidP="00AE47F9">
            <w:pPr>
              <w:pStyle w:val="af5"/>
            </w:pPr>
            <w:r>
              <w:rPr>
                <w:rFonts w:hint="eastAsia"/>
              </w:rPr>
              <w:t>US</w:t>
            </w:r>
            <w:r w:rsidRPr="00DD3C77">
              <w:rPr>
                <w:rFonts w:hint="eastAsia"/>
                <w:vertAlign w:val="subscript"/>
              </w:rPr>
              <w:t>1</w:t>
            </w:r>
          </w:p>
        </w:tc>
        <w:tc>
          <w:tcPr>
            <w:tcW w:w="709" w:type="dxa"/>
            <w:vAlign w:val="center"/>
          </w:tcPr>
          <w:p w14:paraId="1BACCFAC" w14:textId="77777777" w:rsidR="00073368" w:rsidRPr="00CB5331" w:rsidRDefault="00073368" w:rsidP="00AE47F9">
            <w:pPr>
              <w:pStyle w:val="af5"/>
            </w:pPr>
            <w:r>
              <w:rPr>
                <w:rFonts w:hint="eastAsia"/>
              </w:rPr>
              <w:t>0~12</w:t>
            </w:r>
          </w:p>
        </w:tc>
        <w:tc>
          <w:tcPr>
            <w:tcW w:w="1559" w:type="dxa"/>
            <w:vAlign w:val="center"/>
          </w:tcPr>
          <w:p w14:paraId="4FA7B8CC" w14:textId="77777777" w:rsidR="00073368" w:rsidRPr="00CB5331" w:rsidRDefault="00073368" w:rsidP="00AE47F9">
            <w:pPr>
              <w:pStyle w:val="af5"/>
            </w:pPr>
            <w:r w:rsidRPr="00CB5331">
              <w:t>21.3.1</w:t>
            </w:r>
          </w:p>
        </w:tc>
        <w:tc>
          <w:tcPr>
            <w:tcW w:w="1701" w:type="dxa"/>
            <w:vAlign w:val="center"/>
          </w:tcPr>
          <w:p w14:paraId="7069569A" w14:textId="77777777" w:rsidR="00073368" w:rsidRPr="00CB5331" w:rsidRDefault="00073368" w:rsidP="00AE47F9">
            <w:pPr>
              <w:pStyle w:val="af5"/>
            </w:pPr>
            <w:r w:rsidRPr="00CB5331">
              <w:rPr>
                <w:rFonts w:hint="eastAsia"/>
              </w:rPr>
              <w:t>充分利用弃渣</w:t>
            </w:r>
          </w:p>
        </w:tc>
        <w:tc>
          <w:tcPr>
            <w:tcW w:w="851" w:type="dxa"/>
            <w:vAlign w:val="center"/>
          </w:tcPr>
          <w:p w14:paraId="142C52C0" w14:textId="77777777" w:rsidR="00073368" w:rsidRPr="00CB5331" w:rsidRDefault="00073368" w:rsidP="00AE47F9">
            <w:pPr>
              <w:pStyle w:val="af5"/>
            </w:pPr>
            <w:r>
              <w:rPr>
                <w:rFonts w:hint="eastAsia"/>
              </w:rPr>
              <w:t>US</w:t>
            </w:r>
            <w:r w:rsidRPr="00B52D58">
              <w:rPr>
                <w:rFonts w:hint="eastAsia"/>
                <w:vertAlign w:val="subscript"/>
              </w:rPr>
              <w:t>1,1</w:t>
            </w:r>
          </w:p>
        </w:tc>
        <w:tc>
          <w:tcPr>
            <w:tcW w:w="709" w:type="dxa"/>
            <w:vAlign w:val="center"/>
          </w:tcPr>
          <w:p w14:paraId="036F4C85" w14:textId="77777777" w:rsidR="00073368" w:rsidRPr="00CB5331" w:rsidRDefault="00073368" w:rsidP="00AE47F9">
            <w:pPr>
              <w:pStyle w:val="af5"/>
            </w:pPr>
            <w:r>
              <w:rPr>
                <w:rFonts w:hint="eastAsia"/>
              </w:rPr>
              <w:t>12</w:t>
            </w:r>
          </w:p>
        </w:tc>
        <w:tc>
          <w:tcPr>
            <w:tcW w:w="850" w:type="dxa"/>
            <w:vAlign w:val="center"/>
          </w:tcPr>
          <w:p w14:paraId="5FD749B4" w14:textId="77777777" w:rsidR="00073368" w:rsidRDefault="00073368" w:rsidP="00AE47F9">
            <w:pPr>
              <w:pStyle w:val="af5"/>
            </w:pPr>
            <w:r w:rsidRPr="00CB5331">
              <w:rPr>
                <w:rFonts w:hint="eastAsia"/>
              </w:rPr>
              <w:t>评分项</w:t>
            </w:r>
          </w:p>
        </w:tc>
      </w:tr>
      <w:tr w:rsidR="00073368" w:rsidRPr="00CB5331" w14:paraId="66137B23" w14:textId="77777777" w:rsidTr="00D5138F">
        <w:tc>
          <w:tcPr>
            <w:tcW w:w="657" w:type="dxa"/>
            <w:vMerge/>
            <w:vAlign w:val="center"/>
          </w:tcPr>
          <w:p w14:paraId="0DA3B4E1" w14:textId="77777777" w:rsidR="00073368" w:rsidRPr="00CB5331" w:rsidRDefault="00073368" w:rsidP="00AE47F9">
            <w:pPr>
              <w:pStyle w:val="af5"/>
            </w:pPr>
          </w:p>
        </w:tc>
        <w:tc>
          <w:tcPr>
            <w:tcW w:w="1187" w:type="dxa"/>
            <w:vMerge w:val="restart"/>
            <w:vAlign w:val="center"/>
          </w:tcPr>
          <w:p w14:paraId="5C5ED8CE" w14:textId="77777777" w:rsidR="00073368" w:rsidRPr="00CB5331" w:rsidRDefault="00073368" w:rsidP="00AE47F9">
            <w:pPr>
              <w:pStyle w:val="af5"/>
            </w:pPr>
            <w:r w:rsidRPr="00CB5331">
              <w:rPr>
                <w:rFonts w:hint="eastAsia"/>
              </w:rPr>
              <w:t>工厂化施工</w:t>
            </w:r>
          </w:p>
        </w:tc>
        <w:tc>
          <w:tcPr>
            <w:tcW w:w="708" w:type="dxa"/>
            <w:vMerge w:val="restart"/>
            <w:vAlign w:val="center"/>
          </w:tcPr>
          <w:p w14:paraId="3DB03219" w14:textId="77777777" w:rsidR="00073368" w:rsidRPr="00CB5331" w:rsidRDefault="00073368" w:rsidP="00AE47F9">
            <w:pPr>
              <w:pStyle w:val="af5"/>
            </w:pPr>
            <w:r>
              <w:rPr>
                <w:rFonts w:hint="eastAsia"/>
              </w:rPr>
              <w:t>US</w:t>
            </w:r>
            <w:r w:rsidRPr="00DD3C77">
              <w:rPr>
                <w:rFonts w:hint="eastAsia"/>
                <w:vertAlign w:val="subscript"/>
              </w:rPr>
              <w:t>2</w:t>
            </w:r>
          </w:p>
        </w:tc>
        <w:tc>
          <w:tcPr>
            <w:tcW w:w="709" w:type="dxa"/>
            <w:vMerge w:val="restart"/>
            <w:vAlign w:val="center"/>
          </w:tcPr>
          <w:p w14:paraId="2B7ECC10" w14:textId="77777777" w:rsidR="00073368" w:rsidRPr="00CB5331" w:rsidRDefault="00073368" w:rsidP="00AE47F9">
            <w:pPr>
              <w:pStyle w:val="af5"/>
            </w:pPr>
            <w:r>
              <w:rPr>
                <w:rFonts w:hint="eastAsia"/>
              </w:rPr>
              <w:t>0~24</w:t>
            </w:r>
          </w:p>
        </w:tc>
        <w:tc>
          <w:tcPr>
            <w:tcW w:w="1559" w:type="dxa"/>
            <w:vAlign w:val="center"/>
          </w:tcPr>
          <w:p w14:paraId="3A6759A1" w14:textId="77777777" w:rsidR="00073368" w:rsidRPr="00CB5331" w:rsidRDefault="00073368" w:rsidP="00AE47F9">
            <w:pPr>
              <w:pStyle w:val="af5"/>
            </w:pPr>
            <w:r w:rsidRPr="00CB5331">
              <w:t>21.3.2</w:t>
            </w:r>
            <w:r w:rsidRPr="00CB5331">
              <w:rPr>
                <w:rFonts w:hint="eastAsia"/>
              </w:rPr>
              <w:t>第</w:t>
            </w:r>
            <w:r w:rsidRPr="00CB5331">
              <w:rPr>
                <w:rFonts w:hint="eastAsia"/>
              </w:rPr>
              <w:t>1</w:t>
            </w:r>
            <w:r w:rsidRPr="00CB5331">
              <w:rPr>
                <w:rFonts w:hint="eastAsia"/>
              </w:rPr>
              <w:t>款</w:t>
            </w:r>
          </w:p>
        </w:tc>
        <w:tc>
          <w:tcPr>
            <w:tcW w:w="1701" w:type="dxa"/>
            <w:vAlign w:val="center"/>
          </w:tcPr>
          <w:p w14:paraId="29E64AD5" w14:textId="77777777" w:rsidR="00073368" w:rsidRPr="00CB5331" w:rsidRDefault="00073368" w:rsidP="00AE47F9">
            <w:pPr>
              <w:pStyle w:val="af5"/>
            </w:pPr>
            <w:r w:rsidRPr="00CB5331">
              <w:rPr>
                <w:rFonts w:hint="eastAsia"/>
              </w:rPr>
              <w:t>标准化设计</w:t>
            </w:r>
          </w:p>
        </w:tc>
        <w:tc>
          <w:tcPr>
            <w:tcW w:w="851" w:type="dxa"/>
            <w:vAlign w:val="center"/>
          </w:tcPr>
          <w:p w14:paraId="02D1A2F3" w14:textId="77777777" w:rsidR="00073368" w:rsidRPr="00CB5331" w:rsidRDefault="00073368" w:rsidP="00AE47F9">
            <w:pPr>
              <w:pStyle w:val="af5"/>
            </w:pPr>
            <w:r>
              <w:rPr>
                <w:rFonts w:hint="eastAsia"/>
              </w:rPr>
              <w:t>US</w:t>
            </w:r>
            <w:r w:rsidRPr="00B52D58">
              <w:rPr>
                <w:rFonts w:hint="eastAsia"/>
                <w:vertAlign w:val="subscript"/>
              </w:rPr>
              <w:t>2,1</w:t>
            </w:r>
          </w:p>
        </w:tc>
        <w:tc>
          <w:tcPr>
            <w:tcW w:w="709" w:type="dxa"/>
            <w:vAlign w:val="center"/>
          </w:tcPr>
          <w:p w14:paraId="3F650863" w14:textId="77777777" w:rsidR="00073368" w:rsidRPr="00CB5331" w:rsidRDefault="00073368" w:rsidP="00AE47F9">
            <w:pPr>
              <w:pStyle w:val="af5"/>
            </w:pPr>
            <w:r w:rsidRPr="00CB5331">
              <w:rPr>
                <w:rFonts w:hint="eastAsia"/>
              </w:rPr>
              <w:t>1</w:t>
            </w:r>
            <w:r>
              <w:rPr>
                <w:rFonts w:hint="eastAsia"/>
              </w:rPr>
              <w:t>2</w:t>
            </w:r>
          </w:p>
        </w:tc>
        <w:tc>
          <w:tcPr>
            <w:tcW w:w="850" w:type="dxa"/>
            <w:vAlign w:val="center"/>
          </w:tcPr>
          <w:p w14:paraId="21FF9C14" w14:textId="77777777" w:rsidR="00073368" w:rsidRPr="00CB5331" w:rsidRDefault="00073368" w:rsidP="00AE47F9">
            <w:pPr>
              <w:pStyle w:val="af5"/>
            </w:pPr>
            <w:r w:rsidRPr="00CB5331">
              <w:rPr>
                <w:rFonts w:hint="eastAsia"/>
              </w:rPr>
              <w:t>评分项</w:t>
            </w:r>
          </w:p>
        </w:tc>
      </w:tr>
      <w:tr w:rsidR="00073368" w:rsidRPr="00CB5331" w14:paraId="346D0640" w14:textId="77777777" w:rsidTr="00D5138F">
        <w:tc>
          <w:tcPr>
            <w:tcW w:w="657" w:type="dxa"/>
            <w:vMerge/>
            <w:vAlign w:val="center"/>
          </w:tcPr>
          <w:p w14:paraId="1467DFAF" w14:textId="77777777" w:rsidR="00073368" w:rsidRPr="00CB5331" w:rsidRDefault="00073368" w:rsidP="00AE47F9">
            <w:pPr>
              <w:pStyle w:val="af5"/>
            </w:pPr>
          </w:p>
        </w:tc>
        <w:tc>
          <w:tcPr>
            <w:tcW w:w="1187" w:type="dxa"/>
            <w:vMerge/>
            <w:vAlign w:val="center"/>
          </w:tcPr>
          <w:p w14:paraId="6FFCFA9D" w14:textId="77777777" w:rsidR="00073368" w:rsidRPr="00CB5331" w:rsidRDefault="00073368" w:rsidP="00AE47F9">
            <w:pPr>
              <w:pStyle w:val="af5"/>
            </w:pPr>
          </w:p>
        </w:tc>
        <w:tc>
          <w:tcPr>
            <w:tcW w:w="708" w:type="dxa"/>
            <w:vMerge/>
            <w:vAlign w:val="center"/>
          </w:tcPr>
          <w:p w14:paraId="57274229" w14:textId="77777777" w:rsidR="00073368" w:rsidRPr="00CB5331" w:rsidRDefault="00073368" w:rsidP="00AE47F9">
            <w:pPr>
              <w:pStyle w:val="af5"/>
            </w:pPr>
          </w:p>
        </w:tc>
        <w:tc>
          <w:tcPr>
            <w:tcW w:w="709" w:type="dxa"/>
            <w:vMerge/>
            <w:vAlign w:val="center"/>
          </w:tcPr>
          <w:p w14:paraId="1821F2BE" w14:textId="77777777" w:rsidR="00073368" w:rsidRPr="00CB5331" w:rsidRDefault="00073368" w:rsidP="00AE47F9">
            <w:pPr>
              <w:pStyle w:val="af5"/>
            </w:pPr>
          </w:p>
        </w:tc>
        <w:tc>
          <w:tcPr>
            <w:tcW w:w="1559" w:type="dxa"/>
            <w:vAlign w:val="center"/>
          </w:tcPr>
          <w:p w14:paraId="696A2050" w14:textId="77777777" w:rsidR="00073368" w:rsidRPr="00CB5331" w:rsidRDefault="00073368" w:rsidP="00AE47F9">
            <w:pPr>
              <w:pStyle w:val="af5"/>
            </w:pPr>
            <w:r w:rsidRPr="00CB5331">
              <w:t>21.3.2</w:t>
            </w:r>
            <w:r w:rsidRPr="00CB5331">
              <w:rPr>
                <w:rFonts w:hint="eastAsia"/>
              </w:rPr>
              <w:t>第</w:t>
            </w:r>
            <w:r w:rsidRPr="00CB5331">
              <w:rPr>
                <w:rFonts w:hint="eastAsia"/>
              </w:rPr>
              <w:t>2</w:t>
            </w:r>
            <w:r w:rsidRPr="00CB5331">
              <w:rPr>
                <w:rFonts w:hint="eastAsia"/>
              </w:rPr>
              <w:t>款</w:t>
            </w:r>
          </w:p>
        </w:tc>
        <w:tc>
          <w:tcPr>
            <w:tcW w:w="1701" w:type="dxa"/>
            <w:vAlign w:val="center"/>
          </w:tcPr>
          <w:p w14:paraId="27668D3B" w14:textId="77777777" w:rsidR="00073368" w:rsidRPr="00CB5331" w:rsidRDefault="00073368" w:rsidP="00AE47F9">
            <w:pPr>
              <w:pStyle w:val="af5"/>
            </w:pPr>
            <w:r w:rsidRPr="00CB5331">
              <w:rPr>
                <w:rFonts w:hint="eastAsia"/>
              </w:rPr>
              <w:t>工厂化生产</w:t>
            </w:r>
          </w:p>
        </w:tc>
        <w:tc>
          <w:tcPr>
            <w:tcW w:w="851" w:type="dxa"/>
            <w:vAlign w:val="center"/>
          </w:tcPr>
          <w:p w14:paraId="2444E70D" w14:textId="77777777" w:rsidR="00073368" w:rsidRPr="00CB5331" w:rsidRDefault="00073368" w:rsidP="00AE47F9">
            <w:pPr>
              <w:pStyle w:val="af5"/>
            </w:pPr>
            <w:r>
              <w:rPr>
                <w:rFonts w:hint="eastAsia"/>
              </w:rPr>
              <w:t>US</w:t>
            </w:r>
            <w:r w:rsidRPr="00B52D58">
              <w:rPr>
                <w:rFonts w:hint="eastAsia"/>
                <w:vertAlign w:val="subscript"/>
              </w:rPr>
              <w:t>2,2</w:t>
            </w:r>
          </w:p>
        </w:tc>
        <w:tc>
          <w:tcPr>
            <w:tcW w:w="709" w:type="dxa"/>
            <w:vAlign w:val="center"/>
          </w:tcPr>
          <w:p w14:paraId="0260B6AB" w14:textId="77777777" w:rsidR="00073368" w:rsidRPr="00CB5331" w:rsidRDefault="00073368" w:rsidP="00AE47F9">
            <w:pPr>
              <w:pStyle w:val="af5"/>
            </w:pPr>
            <w:r>
              <w:rPr>
                <w:rFonts w:hint="eastAsia"/>
              </w:rPr>
              <w:t>12</w:t>
            </w:r>
          </w:p>
        </w:tc>
        <w:tc>
          <w:tcPr>
            <w:tcW w:w="850" w:type="dxa"/>
            <w:vAlign w:val="center"/>
          </w:tcPr>
          <w:p w14:paraId="534C6289" w14:textId="77777777" w:rsidR="00073368" w:rsidRPr="00CB5331" w:rsidRDefault="00073368" w:rsidP="00AE47F9">
            <w:pPr>
              <w:pStyle w:val="af5"/>
            </w:pPr>
            <w:r w:rsidRPr="00CB5331">
              <w:rPr>
                <w:rFonts w:hint="eastAsia"/>
              </w:rPr>
              <w:t>评分项</w:t>
            </w:r>
          </w:p>
        </w:tc>
      </w:tr>
      <w:tr w:rsidR="00073368" w:rsidRPr="00CB5331" w14:paraId="66239088" w14:textId="77777777" w:rsidTr="00D5138F">
        <w:tc>
          <w:tcPr>
            <w:tcW w:w="657" w:type="dxa"/>
            <w:vMerge/>
            <w:vAlign w:val="center"/>
          </w:tcPr>
          <w:p w14:paraId="5595A5FB" w14:textId="77777777" w:rsidR="00073368" w:rsidRPr="00CB5331" w:rsidRDefault="00073368" w:rsidP="00AE47F9">
            <w:pPr>
              <w:pStyle w:val="af5"/>
            </w:pPr>
          </w:p>
        </w:tc>
        <w:tc>
          <w:tcPr>
            <w:tcW w:w="1187" w:type="dxa"/>
            <w:vMerge w:val="restart"/>
            <w:vAlign w:val="center"/>
          </w:tcPr>
          <w:p w14:paraId="690D7B21" w14:textId="77777777" w:rsidR="00073368" w:rsidRPr="00CB5331" w:rsidRDefault="00073368" w:rsidP="00AE47F9">
            <w:pPr>
              <w:pStyle w:val="af5"/>
            </w:pPr>
            <w:r w:rsidRPr="00CB5331">
              <w:rPr>
                <w:rFonts w:hint="eastAsia"/>
              </w:rPr>
              <w:t>集约化施工</w:t>
            </w:r>
          </w:p>
        </w:tc>
        <w:tc>
          <w:tcPr>
            <w:tcW w:w="708" w:type="dxa"/>
            <w:vMerge w:val="restart"/>
            <w:vAlign w:val="center"/>
          </w:tcPr>
          <w:p w14:paraId="45397EE0" w14:textId="77777777" w:rsidR="00073368" w:rsidRPr="00CB5331" w:rsidRDefault="00073368" w:rsidP="00AE47F9">
            <w:pPr>
              <w:pStyle w:val="af5"/>
            </w:pPr>
            <w:r>
              <w:rPr>
                <w:rFonts w:hint="eastAsia"/>
              </w:rPr>
              <w:t>US</w:t>
            </w:r>
            <w:r w:rsidRPr="00DD3C77">
              <w:rPr>
                <w:rFonts w:hint="eastAsia"/>
                <w:vertAlign w:val="subscript"/>
              </w:rPr>
              <w:t>3</w:t>
            </w:r>
          </w:p>
        </w:tc>
        <w:tc>
          <w:tcPr>
            <w:tcW w:w="709" w:type="dxa"/>
            <w:vMerge w:val="restart"/>
            <w:vAlign w:val="center"/>
          </w:tcPr>
          <w:p w14:paraId="49C521B4" w14:textId="77777777" w:rsidR="00073368" w:rsidRPr="00CB5331" w:rsidRDefault="00073368" w:rsidP="00AE47F9">
            <w:pPr>
              <w:pStyle w:val="af5"/>
            </w:pPr>
            <w:r>
              <w:rPr>
                <w:rFonts w:hint="eastAsia"/>
              </w:rPr>
              <w:t>0~24</w:t>
            </w:r>
          </w:p>
        </w:tc>
        <w:tc>
          <w:tcPr>
            <w:tcW w:w="1559" w:type="dxa"/>
            <w:vAlign w:val="center"/>
          </w:tcPr>
          <w:p w14:paraId="2AAAD76D" w14:textId="77777777" w:rsidR="00073368" w:rsidRPr="00CB5331" w:rsidRDefault="00073368" w:rsidP="00AE47F9">
            <w:pPr>
              <w:pStyle w:val="af5"/>
            </w:pPr>
            <w:r w:rsidRPr="00CB5331">
              <w:t>21.3.3</w:t>
            </w:r>
            <w:r w:rsidRPr="00CB5331">
              <w:rPr>
                <w:rFonts w:hint="eastAsia"/>
              </w:rPr>
              <w:t>第</w:t>
            </w:r>
            <w:r w:rsidRPr="00CB5331">
              <w:rPr>
                <w:rFonts w:hint="eastAsia"/>
              </w:rPr>
              <w:t>1</w:t>
            </w:r>
            <w:r w:rsidRPr="00CB5331">
              <w:rPr>
                <w:rFonts w:hint="eastAsia"/>
              </w:rPr>
              <w:t>款</w:t>
            </w:r>
          </w:p>
        </w:tc>
        <w:tc>
          <w:tcPr>
            <w:tcW w:w="1701" w:type="dxa"/>
            <w:vAlign w:val="center"/>
          </w:tcPr>
          <w:p w14:paraId="77172CB0" w14:textId="77777777" w:rsidR="00073368" w:rsidRPr="00CB5331" w:rsidRDefault="00073368" w:rsidP="00AE47F9">
            <w:pPr>
              <w:pStyle w:val="af5"/>
            </w:pPr>
            <w:r w:rsidRPr="00CB5331">
              <w:rPr>
                <w:rFonts w:hint="eastAsia"/>
              </w:rPr>
              <w:t>集约化生产</w:t>
            </w:r>
          </w:p>
        </w:tc>
        <w:tc>
          <w:tcPr>
            <w:tcW w:w="851" w:type="dxa"/>
            <w:vAlign w:val="center"/>
          </w:tcPr>
          <w:p w14:paraId="4F1A4FB3" w14:textId="77777777" w:rsidR="00073368" w:rsidRPr="00CB5331" w:rsidRDefault="00073368" w:rsidP="00AE47F9">
            <w:pPr>
              <w:pStyle w:val="af5"/>
            </w:pPr>
            <w:r>
              <w:rPr>
                <w:rFonts w:hint="eastAsia"/>
              </w:rPr>
              <w:t>US</w:t>
            </w:r>
            <w:r w:rsidRPr="00B52D58">
              <w:rPr>
                <w:rFonts w:hint="eastAsia"/>
                <w:vertAlign w:val="subscript"/>
              </w:rPr>
              <w:t>3,1</w:t>
            </w:r>
          </w:p>
        </w:tc>
        <w:tc>
          <w:tcPr>
            <w:tcW w:w="709" w:type="dxa"/>
            <w:vAlign w:val="center"/>
          </w:tcPr>
          <w:p w14:paraId="3F70784B" w14:textId="77777777" w:rsidR="00073368" w:rsidRPr="00CB5331" w:rsidRDefault="00073368" w:rsidP="00AE47F9">
            <w:pPr>
              <w:pStyle w:val="af5"/>
            </w:pPr>
            <w:r>
              <w:rPr>
                <w:rFonts w:hint="eastAsia"/>
              </w:rPr>
              <w:t>12</w:t>
            </w:r>
          </w:p>
        </w:tc>
        <w:tc>
          <w:tcPr>
            <w:tcW w:w="850" w:type="dxa"/>
            <w:vAlign w:val="center"/>
          </w:tcPr>
          <w:p w14:paraId="58C3AF29" w14:textId="77777777" w:rsidR="00073368" w:rsidRPr="00CB5331" w:rsidRDefault="00073368" w:rsidP="00AE47F9">
            <w:pPr>
              <w:pStyle w:val="af5"/>
            </w:pPr>
            <w:r w:rsidRPr="00CB5331">
              <w:rPr>
                <w:rFonts w:hint="eastAsia"/>
              </w:rPr>
              <w:t>评分项</w:t>
            </w:r>
          </w:p>
        </w:tc>
      </w:tr>
      <w:tr w:rsidR="00073368" w:rsidRPr="00CB5331" w14:paraId="4809A1C5" w14:textId="77777777" w:rsidTr="00D5138F">
        <w:tc>
          <w:tcPr>
            <w:tcW w:w="657" w:type="dxa"/>
            <w:vMerge/>
            <w:vAlign w:val="center"/>
          </w:tcPr>
          <w:p w14:paraId="7D6CAD09" w14:textId="77777777" w:rsidR="00073368" w:rsidRPr="00CB5331" w:rsidRDefault="00073368" w:rsidP="00AE47F9">
            <w:pPr>
              <w:pStyle w:val="af5"/>
            </w:pPr>
          </w:p>
        </w:tc>
        <w:tc>
          <w:tcPr>
            <w:tcW w:w="1187" w:type="dxa"/>
            <w:vMerge/>
            <w:vAlign w:val="center"/>
          </w:tcPr>
          <w:p w14:paraId="4D37273B" w14:textId="77777777" w:rsidR="00073368" w:rsidRPr="00CB5331" w:rsidRDefault="00073368" w:rsidP="00AE47F9">
            <w:pPr>
              <w:pStyle w:val="af5"/>
            </w:pPr>
          </w:p>
        </w:tc>
        <w:tc>
          <w:tcPr>
            <w:tcW w:w="708" w:type="dxa"/>
            <w:vMerge/>
            <w:vAlign w:val="center"/>
          </w:tcPr>
          <w:p w14:paraId="57E8F11A" w14:textId="77777777" w:rsidR="00073368" w:rsidRPr="00CB5331" w:rsidRDefault="00073368" w:rsidP="00AE47F9">
            <w:pPr>
              <w:pStyle w:val="af5"/>
            </w:pPr>
          </w:p>
        </w:tc>
        <w:tc>
          <w:tcPr>
            <w:tcW w:w="709" w:type="dxa"/>
            <w:vMerge/>
            <w:vAlign w:val="center"/>
          </w:tcPr>
          <w:p w14:paraId="1E765727" w14:textId="77777777" w:rsidR="00073368" w:rsidRPr="00CB5331" w:rsidRDefault="00073368" w:rsidP="00AE47F9">
            <w:pPr>
              <w:pStyle w:val="af5"/>
            </w:pPr>
          </w:p>
        </w:tc>
        <w:tc>
          <w:tcPr>
            <w:tcW w:w="1559" w:type="dxa"/>
            <w:vAlign w:val="center"/>
          </w:tcPr>
          <w:p w14:paraId="3CFA2B71" w14:textId="77777777" w:rsidR="00073368" w:rsidRPr="00CB5331" w:rsidRDefault="00073368" w:rsidP="00AE47F9">
            <w:pPr>
              <w:pStyle w:val="af5"/>
            </w:pPr>
            <w:r w:rsidRPr="00CB5331">
              <w:t>21.3.3</w:t>
            </w:r>
            <w:r w:rsidRPr="00CB5331">
              <w:rPr>
                <w:rFonts w:hint="eastAsia"/>
              </w:rPr>
              <w:t>第</w:t>
            </w:r>
            <w:r w:rsidRPr="00CB5331">
              <w:rPr>
                <w:rFonts w:hint="eastAsia"/>
              </w:rPr>
              <w:t>2</w:t>
            </w:r>
            <w:r w:rsidRPr="00CB5331">
              <w:rPr>
                <w:rFonts w:hint="eastAsia"/>
              </w:rPr>
              <w:t>款</w:t>
            </w:r>
          </w:p>
        </w:tc>
        <w:tc>
          <w:tcPr>
            <w:tcW w:w="1701" w:type="dxa"/>
            <w:vAlign w:val="center"/>
          </w:tcPr>
          <w:p w14:paraId="64615156" w14:textId="77777777" w:rsidR="00073368" w:rsidRPr="00CB5331" w:rsidRDefault="00073368" w:rsidP="00AE47F9">
            <w:pPr>
              <w:pStyle w:val="af5"/>
            </w:pPr>
            <w:r w:rsidRPr="00CB5331">
              <w:rPr>
                <w:rFonts w:hint="eastAsia"/>
              </w:rPr>
              <w:t>减少周转机械、设备的使用量</w:t>
            </w:r>
          </w:p>
        </w:tc>
        <w:tc>
          <w:tcPr>
            <w:tcW w:w="851" w:type="dxa"/>
            <w:vAlign w:val="center"/>
          </w:tcPr>
          <w:p w14:paraId="047A2E6E" w14:textId="77777777" w:rsidR="00073368" w:rsidRPr="00CB5331" w:rsidRDefault="00073368" w:rsidP="00AE47F9">
            <w:pPr>
              <w:pStyle w:val="af5"/>
            </w:pPr>
            <w:r>
              <w:rPr>
                <w:rFonts w:hint="eastAsia"/>
              </w:rPr>
              <w:t>US</w:t>
            </w:r>
            <w:r w:rsidRPr="00B52D58">
              <w:rPr>
                <w:rFonts w:hint="eastAsia"/>
                <w:vertAlign w:val="subscript"/>
              </w:rPr>
              <w:t>3,2</w:t>
            </w:r>
          </w:p>
        </w:tc>
        <w:tc>
          <w:tcPr>
            <w:tcW w:w="709" w:type="dxa"/>
            <w:vAlign w:val="center"/>
          </w:tcPr>
          <w:p w14:paraId="5E53F1CC" w14:textId="77777777" w:rsidR="00073368" w:rsidRPr="00CB5331" w:rsidRDefault="00073368" w:rsidP="00AE47F9">
            <w:pPr>
              <w:pStyle w:val="af5"/>
            </w:pPr>
            <w:r w:rsidRPr="00CB5331">
              <w:rPr>
                <w:rFonts w:hint="eastAsia"/>
              </w:rPr>
              <w:t>12</w:t>
            </w:r>
          </w:p>
        </w:tc>
        <w:tc>
          <w:tcPr>
            <w:tcW w:w="850" w:type="dxa"/>
            <w:vAlign w:val="center"/>
          </w:tcPr>
          <w:p w14:paraId="55701605" w14:textId="77777777" w:rsidR="00073368" w:rsidRPr="00CB5331" w:rsidRDefault="00073368" w:rsidP="00AE47F9">
            <w:pPr>
              <w:pStyle w:val="af5"/>
            </w:pPr>
            <w:r w:rsidRPr="00CB5331">
              <w:rPr>
                <w:rFonts w:hint="eastAsia"/>
              </w:rPr>
              <w:t>评分项</w:t>
            </w:r>
          </w:p>
        </w:tc>
      </w:tr>
      <w:tr w:rsidR="00073368" w:rsidRPr="00CB5331" w14:paraId="535AE692" w14:textId="77777777" w:rsidTr="00D5138F">
        <w:tc>
          <w:tcPr>
            <w:tcW w:w="657" w:type="dxa"/>
            <w:vMerge/>
            <w:vAlign w:val="center"/>
          </w:tcPr>
          <w:p w14:paraId="348FE83F" w14:textId="77777777" w:rsidR="00073368" w:rsidRPr="00CB5331" w:rsidRDefault="00073368" w:rsidP="00AE47F9">
            <w:pPr>
              <w:pStyle w:val="af5"/>
            </w:pPr>
          </w:p>
        </w:tc>
        <w:tc>
          <w:tcPr>
            <w:tcW w:w="1187" w:type="dxa"/>
            <w:vAlign w:val="center"/>
          </w:tcPr>
          <w:p w14:paraId="0FCD7F06" w14:textId="77777777" w:rsidR="00073368" w:rsidRPr="00CB5331" w:rsidRDefault="00073368" w:rsidP="00AE47F9">
            <w:pPr>
              <w:pStyle w:val="af5"/>
            </w:pPr>
            <w:r w:rsidRPr="00CB5331">
              <w:rPr>
                <w:rFonts w:hint="eastAsia"/>
              </w:rPr>
              <w:t>选用新能源设备</w:t>
            </w:r>
          </w:p>
        </w:tc>
        <w:tc>
          <w:tcPr>
            <w:tcW w:w="708" w:type="dxa"/>
            <w:vAlign w:val="center"/>
          </w:tcPr>
          <w:p w14:paraId="598EBD41" w14:textId="77777777" w:rsidR="00073368" w:rsidRPr="00CB5331" w:rsidRDefault="00073368" w:rsidP="00AE47F9">
            <w:pPr>
              <w:pStyle w:val="af5"/>
            </w:pPr>
            <w:r>
              <w:rPr>
                <w:rFonts w:hint="eastAsia"/>
              </w:rPr>
              <w:t>UB</w:t>
            </w:r>
            <w:r w:rsidRPr="00DD3C77">
              <w:rPr>
                <w:rFonts w:hint="eastAsia"/>
                <w:vertAlign w:val="subscript"/>
              </w:rPr>
              <w:t>1</w:t>
            </w:r>
          </w:p>
        </w:tc>
        <w:tc>
          <w:tcPr>
            <w:tcW w:w="709" w:type="dxa"/>
            <w:vAlign w:val="center"/>
          </w:tcPr>
          <w:p w14:paraId="53FF49AB" w14:textId="77777777" w:rsidR="00073368" w:rsidRPr="00CB5331" w:rsidRDefault="00073368" w:rsidP="00AE47F9">
            <w:pPr>
              <w:pStyle w:val="af5"/>
            </w:pPr>
            <w:r>
              <w:rPr>
                <w:rFonts w:hint="eastAsia"/>
              </w:rPr>
              <w:t>0</w:t>
            </w:r>
            <w:r>
              <w:rPr>
                <w:rFonts w:hint="eastAsia"/>
              </w:rPr>
              <w:t>或</w:t>
            </w:r>
            <w:r>
              <w:rPr>
                <w:rFonts w:hint="eastAsia"/>
              </w:rPr>
              <w:t>3</w:t>
            </w:r>
          </w:p>
        </w:tc>
        <w:tc>
          <w:tcPr>
            <w:tcW w:w="1559" w:type="dxa"/>
            <w:vAlign w:val="center"/>
          </w:tcPr>
          <w:p w14:paraId="03BA03E9" w14:textId="77777777" w:rsidR="00073368" w:rsidRPr="00CB5331" w:rsidRDefault="00073368" w:rsidP="00AE47F9">
            <w:pPr>
              <w:pStyle w:val="af5"/>
            </w:pPr>
            <w:r w:rsidRPr="00CB5331">
              <w:t>21.4.1</w:t>
            </w:r>
          </w:p>
        </w:tc>
        <w:tc>
          <w:tcPr>
            <w:tcW w:w="1701" w:type="dxa"/>
            <w:vAlign w:val="center"/>
          </w:tcPr>
          <w:p w14:paraId="1234AC82" w14:textId="77777777" w:rsidR="00073368" w:rsidRPr="00CB5331" w:rsidRDefault="00073368" w:rsidP="00AE47F9">
            <w:pPr>
              <w:pStyle w:val="af5"/>
            </w:pPr>
            <w:r w:rsidRPr="00CB5331">
              <w:rPr>
                <w:rFonts w:hint="eastAsia"/>
              </w:rPr>
              <w:t>选用新能源设备</w:t>
            </w:r>
          </w:p>
        </w:tc>
        <w:tc>
          <w:tcPr>
            <w:tcW w:w="851" w:type="dxa"/>
            <w:vAlign w:val="center"/>
          </w:tcPr>
          <w:p w14:paraId="09CAA6CF" w14:textId="77777777" w:rsidR="00073368" w:rsidRPr="00CB5331" w:rsidRDefault="00073368" w:rsidP="00AE47F9">
            <w:pPr>
              <w:pStyle w:val="af5"/>
            </w:pPr>
            <w:r>
              <w:rPr>
                <w:rFonts w:hint="eastAsia"/>
              </w:rPr>
              <w:t>UB</w:t>
            </w:r>
            <w:r w:rsidRPr="00810B69">
              <w:rPr>
                <w:rFonts w:hint="eastAsia"/>
                <w:vertAlign w:val="subscript"/>
              </w:rPr>
              <w:t>1,1</w:t>
            </w:r>
          </w:p>
        </w:tc>
        <w:tc>
          <w:tcPr>
            <w:tcW w:w="709" w:type="dxa"/>
            <w:vAlign w:val="center"/>
          </w:tcPr>
          <w:p w14:paraId="3E6E13CA" w14:textId="77777777" w:rsidR="00073368" w:rsidRPr="00CB5331" w:rsidRDefault="00073368" w:rsidP="00AE47F9">
            <w:pPr>
              <w:pStyle w:val="af5"/>
            </w:pPr>
            <w:r>
              <w:rPr>
                <w:rFonts w:hint="eastAsia"/>
              </w:rPr>
              <w:t>0</w:t>
            </w:r>
            <w:r>
              <w:rPr>
                <w:rFonts w:hint="eastAsia"/>
              </w:rPr>
              <w:t>或</w:t>
            </w:r>
            <w:r>
              <w:rPr>
                <w:rFonts w:hint="eastAsia"/>
              </w:rPr>
              <w:t>3</w:t>
            </w:r>
          </w:p>
        </w:tc>
        <w:tc>
          <w:tcPr>
            <w:tcW w:w="850" w:type="dxa"/>
            <w:vAlign w:val="center"/>
          </w:tcPr>
          <w:p w14:paraId="1FF9F5E4" w14:textId="77777777" w:rsidR="00073368" w:rsidRDefault="00073368" w:rsidP="00AE47F9">
            <w:pPr>
              <w:pStyle w:val="af5"/>
            </w:pPr>
            <w:r w:rsidRPr="00CB5331">
              <w:rPr>
                <w:rFonts w:hint="eastAsia"/>
              </w:rPr>
              <w:t>加分项</w:t>
            </w:r>
          </w:p>
        </w:tc>
      </w:tr>
      <w:tr w:rsidR="00073368" w:rsidRPr="00CB5331" w14:paraId="6FEB0F50" w14:textId="77777777" w:rsidTr="00D5138F">
        <w:tc>
          <w:tcPr>
            <w:tcW w:w="657" w:type="dxa"/>
            <w:vMerge/>
            <w:vAlign w:val="center"/>
          </w:tcPr>
          <w:p w14:paraId="614C5876" w14:textId="77777777" w:rsidR="00073368" w:rsidRPr="00CB5331" w:rsidRDefault="00073368" w:rsidP="00AE47F9">
            <w:pPr>
              <w:pStyle w:val="af5"/>
            </w:pPr>
          </w:p>
        </w:tc>
        <w:tc>
          <w:tcPr>
            <w:tcW w:w="1187" w:type="dxa"/>
            <w:vAlign w:val="center"/>
          </w:tcPr>
          <w:p w14:paraId="48EA9683" w14:textId="77777777" w:rsidR="00073368" w:rsidRPr="00CB5331" w:rsidRDefault="00073368" w:rsidP="00AE47F9">
            <w:pPr>
              <w:pStyle w:val="af5"/>
            </w:pPr>
            <w:r>
              <w:rPr>
                <w:rFonts w:hint="eastAsia"/>
              </w:rPr>
              <w:t>BIM</w:t>
            </w:r>
            <w:r>
              <w:rPr>
                <w:rFonts w:hint="eastAsia"/>
              </w:rPr>
              <w:t>等信息技术应用</w:t>
            </w:r>
          </w:p>
        </w:tc>
        <w:tc>
          <w:tcPr>
            <w:tcW w:w="708" w:type="dxa"/>
            <w:vAlign w:val="center"/>
          </w:tcPr>
          <w:p w14:paraId="6A9CEBCA" w14:textId="77777777" w:rsidR="00073368" w:rsidRPr="00CB5331" w:rsidRDefault="00073368" w:rsidP="00AE47F9">
            <w:pPr>
              <w:pStyle w:val="af5"/>
            </w:pPr>
            <w:r>
              <w:rPr>
                <w:rFonts w:hint="eastAsia"/>
              </w:rPr>
              <w:t>UB</w:t>
            </w:r>
            <w:r w:rsidRPr="00DD3C77">
              <w:rPr>
                <w:rFonts w:hint="eastAsia"/>
                <w:vertAlign w:val="subscript"/>
              </w:rPr>
              <w:t>2</w:t>
            </w:r>
          </w:p>
        </w:tc>
        <w:tc>
          <w:tcPr>
            <w:tcW w:w="709" w:type="dxa"/>
            <w:vAlign w:val="center"/>
          </w:tcPr>
          <w:p w14:paraId="210E9A2C" w14:textId="77777777" w:rsidR="00073368" w:rsidRPr="00CB5331" w:rsidRDefault="00073368" w:rsidP="00AE47F9">
            <w:pPr>
              <w:pStyle w:val="af5"/>
            </w:pPr>
            <w:r>
              <w:rPr>
                <w:rFonts w:hint="eastAsia"/>
              </w:rPr>
              <w:t>0</w:t>
            </w:r>
            <w:r>
              <w:rPr>
                <w:rFonts w:hint="eastAsia"/>
              </w:rPr>
              <w:t>或</w:t>
            </w:r>
            <w:r>
              <w:rPr>
                <w:rFonts w:hint="eastAsia"/>
              </w:rPr>
              <w:t>2</w:t>
            </w:r>
          </w:p>
        </w:tc>
        <w:tc>
          <w:tcPr>
            <w:tcW w:w="1559" w:type="dxa"/>
            <w:vAlign w:val="center"/>
          </w:tcPr>
          <w:p w14:paraId="483D5224" w14:textId="77777777" w:rsidR="00073368" w:rsidRPr="00CB5331" w:rsidRDefault="00073368" w:rsidP="00AE47F9">
            <w:pPr>
              <w:pStyle w:val="af5"/>
            </w:pPr>
            <w:r>
              <w:rPr>
                <w:rFonts w:hint="eastAsia"/>
              </w:rPr>
              <w:t>21.4.2</w:t>
            </w:r>
          </w:p>
        </w:tc>
        <w:tc>
          <w:tcPr>
            <w:tcW w:w="1701" w:type="dxa"/>
            <w:vAlign w:val="center"/>
          </w:tcPr>
          <w:p w14:paraId="738505D8" w14:textId="77777777" w:rsidR="00073368" w:rsidRPr="00CB5331" w:rsidRDefault="00073368" w:rsidP="00AE47F9">
            <w:pPr>
              <w:pStyle w:val="af5"/>
            </w:pPr>
            <w:r>
              <w:rPr>
                <w:rFonts w:hint="eastAsia"/>
              </w:rPr>
              <w:t>BIM</w:t>
            </w:r>
            <w:r>
              <w:rPr>
                <w:rFonts w:hint="eastAsia"/>
              </w:rPr>
              <w:t>等信息技术应用</w:t>
            </w:r>
          </w:p>
        </w:tc>
        <w:tc>
          <w:tcPr>
            <w:tcW w:w="851" w:type="dxa"/>
            <w:vAlign w:val="center"/>
          </w:tcPr>
          <w:p w14:paraId="513E1658" w14:textId="77777777" w:rsidR="00073368" w:rsidRPr="00CB5331" w:rsidRDefault="00073368" w:rsidP="00AE47F9">
            <w:pPr>
              <w:pStyle w:val="af5"/>
            </w:pPr>
            <w:r>
              <w:rPr>
                <w:rFonts w:hint="eastAsia"/>
              </w:rPr>
              <w:t>UB</w:t>
            </w:r>
            <w:r w:rsidRPr="00810B69">
              <w:rPr>
                <w:rFonts w:hint="eastAsia"/>
                <w:vertAlign w:val="subscript"/>
              </w:rPr>
              <w:t>2,1</w:t>
            </w:r>
          </w:p>
        </w:tc>
        <w:tc>
          <w:tcPr>
            <w:tcW w:w="709" w:type="dxa"/>
            <w:vAlign w:val="center"/>
          </w:tcPr>
          <w:p w14:paraId="55EC16F1" w14:textId="77777777" w:rsidR="00073368" w:rsidRPr="00CB5331" w:rsidRDefault="00073368" w:rsidP="00AE47F9">
            <w:pPr>
              <w:pStyle w:val="af5"/>
            </w:pPr>
            <w:r>
              <w:rPr>
                <w:rFonts w:hint="eastAsia"/>
              </w:rPr>
              <w:t>0</w:t>
            </w:r>
            <w:r>
              <w:rPr>
                <w:rFonts w:hint="eastAsia"/>
              </w:rPr>
              <w:t>或</w:t>
            </w:r>
            <w:r>
              <w:rPr>
                <w:rFonts w:hint="eastAsia"/>
              </w:rPr>
              <w:t>2</w:t>
            </w:r>
          </w:p>
        </w:tc>
        <w:tc>
          <w:tcPr>
            <w:tcW w:w="850" w:type="dxa"/>
            <w:vAlign w:val="center"/>
          </w:tcPr>
          <w:p w14:paraId="5D3907BF" w14:textId="77777777" w:rsidR="00073368" w:rsidRDefault="00073368" w:rsidP="00AE47F9">
            <w:pPr>
              <w:pStyle w:val="af5"/>
            </w:pPr>
            <w:r w:rsidRPr="00CB5331">
              <w:rPr>
                <w:rFonts w:hint="eastAsia"/>
              </w:rPr>
              <w:t>加分项</w:t>
            </w:r>
          </w:p>
        </w:tc>
      </w:tr>
      <w:tr w:rsidR="00073368" w:rsidRPr="00CB5331" w14:paraId="73916546" w14:textId="77777777" w:rsidTr="00D5138F">
        <w:tc>
          <w:tcPr>
            <w:tcW w:w="657" w:type="dxa"/>
            <w:vMerge/>
            <w:vAlign w:val="center"/>
          </w:tcPr>
          <w:p w14:paraId="27B7639B" w14:textId="77777777" w:rsidR="00073368" w:rsidRPr="00CB5331" w:rsidRDefault="00073368" w:rsidP="00AE47F9">
            <w:pPr>
              <w:pStyle w:val="af5"/>
            </w:pPr>
          </w:p>
        </w:tc>
        <w:tc>
          <w:tcPr>
            <w:tcW w:w="1187" w:type="dxa"/>
            <w:vAlign w:val="center"/>
          </w:tcPr>
          <w:p w14:paraId="4174E862" w14:textId="77777777" w:rsidR="00073368" w:rsidRPr="00CB5331" w:rsidRDefault="00073368" w:rsidP="00AE47F9">
            <w:pPr>
              <w:pStyle w:val="af5"/>
            </w:pPr>
            <w:r>
              <w:rPr>
                <w:rFonts w:hint="eastAsia"/>
              </w:rPr>
              <w:t>其他加分项</w:t>
            </w:r>
          </w:p>
        </w:tc>
        <w:tc>
          <w:tcPr>
            <w:tcW w:w="708" w:type="dxa"/>
            <w:vAlign w:val="center"/>
          </w:tcPr>
          <w:p w14:paraId="3D03BE7C" w14:textId="77777777" w:rsidR="00073368" w:rsidRDefault="00073368" w:rsidP="00AE47F9">
            <w:pPr>
              <w:pStyle w:val="af5"/>
            </w:pPr>
            <w:proofErr w:type="spellStart"/>
            <w:r>
              <w:rPr>
                <w:rFonts w:hint="eastAsia"/>
              </w:rPr>
              <w:t>UB</w:t>
            </w:r>
            <w:r w:rsidRPr="00DD3C77">
              <w:rPr>
                <w:rFonts w:hint="eastAsia"/>
                <w:vertAlign w:val="subscript"/>
              </w:rPr>
              <w:t>m</w:t>
            </w:r>
            <w:proofErr w:type="spellEnd"/>
          </w:p>
        </w:tc>
        <w:tc>
          <w:tcPr>
            <w:tcW w:w="709" w:type="dxa"/>
            <w:vAlign w:val="center"/>
          </w:tcPr>
          <w:p w14:paraId="53AF6E71" w14:textId="77777777" w:rsidR="00073368" w:rsidRPr="00CB5331" w:rsidRDefault="00073368" w:rsidP="00AE47F9">
            <w:pPr>
              <w:pStyle w:val="af5"/>
            </w:pPr>
            <w:r>
              <w:rPr>
                <w:rFonts w:hint="eastAsia"/>
              </w:rPr>
              <w:t>0~5</w:t>
            </w:r>
          </w:p>
        </w:tc>
        <w:tc>
          <w:tcPr>
            <w:tcW w:w="3260" w:type="dxa"/>
            <w:gridSpan w:val="2"/>
            <w:vAlign w:val="center"/>
          </w:tcPr>
          <w:p w14:paraId="0C2CC543" w14:textId="77777777" w:rsidR="00073368" w:rsidRPr="00CB5331" w:rsidRDefault="00073368" w:rsidP="00AE47F9">
            <w:pPr>
              <w:pStyle w:val="af5"/>
            </w:pPr>
            <w:r>
              <w:rPr>
                <w:rFonts w:hint="eastAsia"/>
              </w:rPr>
              <w:t>其他加分项</w:t>
            </w:r>
          </w:p>
        </w:tc>
        <w:tc>
          <w:tcPr>
            <w:tcW w:w="851" w:type="dxa"/>
            <w:vAlign w:val="center"/>
          </w:tcPr>
          <w:p w14:paraId="2C985782" w14:textId="77777777" w:rsidR="00073368" w:rsidRPr="00CB5331" w:rsidRDefault="00073368" w:rsidP="00AE47F9">
            <w:pPr>
              <w:pStyle w:val="af5"/>
            </w:pPr>
            <w:proofErr w:type="spellStart"/>
            <w:proofErr w:type="gramStart"/>
            <w:r w:rsidRPr="00CB5331">
              <w:rPr>
                <w:rFonts w:hint="eastAsia"/>
              </w:rPr>
              <w:t>UB</w:t>
            </w:r>
            <w:r w:rsidRPr="00CB5331">
              <w:rPr>
                <w:rFonts w:hint="eastAsia"/>
                <w:vertAlign w:val="subscript"/>
              </w:rPr>
              <w:t>m,n</w:t>
            </w:r>
            <w:proofErr w:type="spellEnd"/>
            <w:proofErr w:type="gramEnd"/>
          </w:p>
        </w:tc>
        <w:tc>
          <w:tcPr>
            <w:tcW w:w="709" w:type="dxa"/>
            <w:vAlign w:val="center"/>
          </w:tcPr>
          <w:p w14:paraId="6B61EA98" w14:textId="77777777" w:rsidR="00073368" w:rsidRPr="00CB5331" w:rsidRDefault="00073368" w:rsidP="00AE47F9">
            <w:pPr>
              <w:pStyle w:val="af5"/>
            </w:pPr>
            <w:r>
              <w:rPr>
                <w:rFonts w:hint="eastAsia"/>
              </w:rPr>
              <w:t>0~5</w:t>
            </w:r>
          </w:p>
        </w:tc>
        <w:tc>
          <w:tcPr>
            <w:tcW w:w="850" w:type="dxa"/>
            <w:vAlign w:val="center"/>
          </w:tcPr>
          <w:p w14:paraId="2671B74A" w14:textId="77777777" w:rsidR="00073368" w:rsidRDefault="00073368" w:rsidP="00AE47F9">
            <w:pPr>
              <w:pStyle w:val="af5"/>
            </w:pPr>
            <w:r w:rsidRPr="00CB5331">
              <w:rPr>
                <w:rFonts w:hint="eastAsia"/>
              </w:rPr>
              <w:t>加分项</w:t>
            </w:r>
          </w:p>
        </w:tc>
      </w:tr>
    </w:tbl>
    <w:p w14:paraId="2BE73501" w14:textId="77777777" w:rsidR="00073368" w:rsidRPr="00CB5331" w:rsidRDefault="00073368" w:rsidP="00073368">
      <w:pPr>
        <w:pStyle w:val="af8"/>
        <w:ind w:firstLineChars="200" w:firstLine="360"/>
      </w:pPr>
      <w:r w:rsidRPr="00CB5331">
        <w:rPr>
          <w:rFonts w:hint="eastAsia"/>
        </w:rPr>
        <w:t>注：</w:t>
      </w:r>
      <w:r w:rsidRPr="00B83B52">
        <w:rPr>
          <w:rFonts w:hint="eastAsia"/>
          <w:b/>
          <w:bCs w:val="0"/>
        </w:rPr>
        <w:t>1</w:t>
      </w:r>
      <w:r w:rsidRPr="00CB5331">
        <w:rPr>
          <w:rFonts w:hint="eastAsia"/>
        </w:rPr>
        <w:t xml:space="preserve">  </w:t>
      </w:r>
      <w:r w:rsidRPr="00CB5331">
        <w:rPr>
          <w:rFonts w:hint="eastAsia"/>
        </w:rPr>
        <w:t>三级指标中的控制项不设得分，用“—”表示；</w:t>
      </w:r>
    </w:p>
    <w:p w14:paraId="5FE92387" w14:textId="77777777" w:rsidR="00073368" w:rsidRPr="00CB5331" w:rsidRDefault="00073368" w:rsidP="00073368">
      <w:pPr>
        <w:pStyle w:val="af8"/>
        <w:ind w:firstLineChars="400" w:firstLine="723"/>
      </w:pPr>
      <w:r w:rsidRPr="00B83B52">
        <w:rPr>
          <w:rFonts w:hint="eastAsia"/>
          <w:b/>
          <w:bCs w:val="0"/>
        </w:rPr>
        <w:t>2</w:t>
      </w:r>
      <w:r w:rsidRPr="00CB5331">
        <w:rPr>
          <w:rFonts w:hint="eastAsia"/>
        </w:rPr>
        <w:t xml:space="preserve">  </w:t>
      </w:r>
      <w:r w:rsidRPr="00CB5331">
        <w:rPr>
          <w:rFonts w:hint="eastAsia"/>
        </w:rPr>
        <w:t>当某评分项</w:t>
      </w:r>
      <w:proofErr w:type="gramStart"/>
      <w:r w:rsidRPr="00CB5331">
        <w:rPr>
          <w:rFonts w:hint="eastAsia"/>
        </w:rPr>
        <w:t>不</w:t>
      </w:r>
      <w:proofErr w:type="gramEnd"/>
      <w:r w:rsidRPr="00CB5331">
        <w:rPr>
          <w:rFonts w:hint="eastAsia"/>
        </w:rPr>
        <w:t>参评时，该评分项的分值应按比例分配到其他参评的评分项中；</w:t>
      </w:r>
    </w:p>
    <w:p w14:paraId="0E04ECC7" w14:textId="77777777" w:rsidR="00073368" w:rsidRPr="00CB5331" w:rsidRDefault="00073368" w:rsidP="00073368">
      <w:pPr>
        <w:pStyle w:val="af8"/>
        <w:ind w:firstLineChars="400" w:firstLine="723"/>
      </w:pPr>
      <w:r w:rsidRPr="00B83B52">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w:t>
      </w:r>
      <w:proofErr w:type="gramStart"/>
      <w:r w:rsidRPr="00CB5331">
        <w:rPr>
          <w:rFonts w:hint="eastAsia"/>
        </w:rPr>
        <w:t>由评价</w:t>
      </w:r>
      <w:proofErr w:type="gramEnd"/>
      <w:r w:rsidRPr="00CB5331">
        <w:rPr>
          <w:rFonts w:hint="eastAsia"/>
        </w:rPr>
        <w:t>方根据实际工程情况制定合理的评价指标，综合确定加分数值。</w:t>
      </w:r>
    </w:p>
    <w:p w14:paraId="6DFC55FF" w14:textId="77777777" w:rsidR="00073368" w:rsidRPr="00CB5331" w:rsidRDefault="00073368" w:rsidP="00073368">
      <w:r>
        <w:rPr>
          <w:rFonts w:hint="eastAsia"/>
          <w:b/>
        </w:rPr>
        <w:t>21</w:t>
      </w:r>
      <w:r w:rsidRPr="00CB5331">
        <w:rPr>
          <w:b/>
          <w:bCs/>
        </w:rPr>
        <w:t>.</w:t>
      </w:r>
      <w:r w:rsidRPr="00CB5331">
        <w:rPr>
          <w:rFonts w:hint="eastAsia"/>
          <w:b/>
          <w:bCs/>
        </w:rPr>
        <w:t>1</w:t>
      </w:r>
      <w:r w:rsidRPr="00CB5331">
        <w:rPr>
          <w:b/>
          <w:bCs/>
        </w:rPr>
        <w:t>.</w:t>
      </w:r>
      <w:r w:rsidRPr="00CB5331">
        <w:rPr>
          <w:rFonts w:hint="eastAsia"/>
          <w:b/>
          <w:bCs/>
        </w:rPr>
        <w:t>3</w:t>
      </w:r>
      <w:r w:rsidRPr="00CB5331">
        <w:t xml:space="preserve">  </w:t>
      </w:r>
      <w:r w:rsidRPr="00CB5331">
        <w:rPr>
          <w:rFonts w:hint="eastAsia"/>
        </w:rPr>
        <w:t>铁路工程施工组织专业绿色设计应</w:t>
      </w:r>
      <w:r>
        <w:rPr>
          <w:rFonts w:hint="eastAsia"/>
        </w:rPr>
        <w:t>以铁路全线作为</w:t>
      </w:r>
      <w:r w:rsidRPr="00CB5331">
        <w:rPr>
          <w:rFonts w:hint="eastAsia"/>
        </w:rPr>
        <w:t>评价单元。</w:t>
      </w:r>
    </w:p>
    <w:p w14:paraId="047C1153" w14:textId="77777777" w:rsidR="00073368" w:rsidRPr="00CB5331" w:rsidRDefault="00073368" w:rsidP="00073368">
      <w:pPr>
        <w:pStyle w:val="2"/>
      </w:pPr>
      <w:bookmarkStart w:id="372" w:name="_Toc165237205"/>
      <w:bookmarkStart w:id="373" w:name="_Toc170391298"/>
      <w:bookmarkStart w:id="374" w:name="_Toc170551074"/>
      <w:r w:rsidRPr="00CB5331">
        <w:rPr>
          <w:b/>
        </w:rPr>
        <w:lastRenderedPageBreak/>
        <w:t>21.2</w:t>
      </w:r>
      <w:r w:rsidRPr="00CB5331">
        <w:t xml:space="preserve">  </w:t>
      </w:r>
      <w:r w:rsidRPr="00CB5331">
        <w:rPr>
          <w:rFonts w:hint="eastAsia"/>
        </w:rPr>
        <w:t>控制项</w:t>
      </w:r>
      <w:bookmarkEnd w:id="372"/>
      <w:bookmarkEnd w:id="373"/>
      <w:bookmarkEnd w:id="374"/>
      <w:r w:rsidRPr="00CB5331">
        <w:fldChar w:fldCharType="begin"/>
      </w:r>
      <w:r w:rsidRPr="00CB5331">
        <w:instrText xml:space="preserve"> </w:instrText>
      </w:r>
      <w:r w:rsidRPr="00CB5331">
        <w:rPr>
          <w:rFonts w:hint="eastAsia"/>
        </w:rPr>
        <w:instrText>TC  "</w:instrText>
      </w:r>
      <w:bookmarkStart w:id="375" w:name="_Toc170395504"/>
      <w:r w:rsidRPr="00CB5331">
        <w:rPr>
          <w:rFonts w:hint="eastAsia"/>
        </w:rPr>
        <w:instrText>21.2  Control items</w:instrText>
      </w:r>
      <w:bookmarkEnd w:id="375"/>
      <w:r w:rsidRPr="00CB5331">
        <w:rPr>
          <w:rFonts w:hint="eastAsia"/>
        </w:rPr>
        <w:instrText>" \l 2</w:instrText>
      </w:r>
      <w:r w:rsidRPr="00CB5331">
        <w:instrText xml:space="preserve"> </w:instrText>
      </w:r>
      <w:r w:rsidRPr="00CB5331">
        <w:fldChar w:fldCharType="end"/>
      </w:r>
    </w:p>
    <w:p w14:paraId="26B15008" w14:textId="77777777" w:rsidR="00073368" w:rsidRPr="00CB5331" w:rsidRDefault="00073368" w:rsidP="00073368">
      <w:r w:rsidRPr="00CB5331">
        <w:rPr>
          <w:b/>
          <w:bCs/>
        </w:rPr>
        <w:t>21.2.1</w:t>
      </w:r>
      <w:r w:rsidRPr="00CB5331">
        <w:t xml:space="preserve">  </w:t>
      </w:r>
      <w:r w:rsidRPr="00CB5331">
        <w:rPr>
          <w:rFonts w:hint="eastAsia"/>
        </w:rPr>
        <w:t>施工组织设计应以保证工程质量和安全为前提，以优化工期、资源配置和投资效益为目标，结合工程实际，对工程建设进行“全项目、全过程、全要素、全目标”规划与组织。</w:t>
      </w:r>
    </w:p>
    <w:p w14:paraId="7B580331" w14:textId="77777777" w:rsidR="00073368" w:rsidRPr="00CB5331" w:rsidRDefault="00073368" w:rsidP="00073368">
      <w:r w:rsidRPr="00CB5331">
        <w:rPr>
          <w:rFonts w:hint="eastAsia"/>
          <w:b/>
          <w:bCs/>
        </w:rPr>
        <w:t>2</w:t>
      </w:r>
      <w:r w:rsidRPr="00CB5331">
        <w:rPr>
          <w:b/>
          <w:bCs/>
        </w:rPr>
        <w:t>1.2.2</w:t>
      </w:r>
      <w:r w:rsidRPr="00CB5331">
        <w:t xml:space="preserve">  </w:t>
      </w:r>
      <w:r w:rsidRPr="00CB5331">
        <w:rPr>
          <w:rFonts w:hint="eastAsia"/>
        </w:rPr>
        <w:t>施工组织设计应遵循节能环保、节约用地、因地制宜的原则，</w:t>
      </w:r>
      <w:proofErr w:type="gramStart"/>
      <w:r w:rsidRPr="00CB5331">
        <w:rPr>
          <w:rFonts w:hint="eastAsia"/>
        </w:rPr>
        <w:t>力求永临结合</w:t>
      </w:r>
      <w:proofErr w:type="gramEnd"/>
      <w:r w:rsidRPr="00CB5331">
        <w:rPr>
          <w:rFonts w:hint="eastAsia"/>
        </w:rPr>
        <w:t>、节省投资，并重视生态文明、职业卫生、防灾减灾、文物保护等。</w:t>
      </w:r>
    </w:p>
    <w:p w14:paraId="7A7F6928" w14:textId="77777777" w:rsidR="00073368" w:rsidRDefault="00073368" w:rsidP="00073368">
      <w:r w:rsidRPr="00CB5331">
        <w:rPr>
          <w:b/>
          <w:bCs/>
        </w:rPr>
        <w:t>21.2.3</w:t>
      </w:r>
      <w:r w:rsidRPr="00CB5331">
        <w:t xml:space="preserve">  </w:t>
      </w:r>
      <w:r w:rsidRPr="00CB5331">
        <w:rPr>
          <w:rFonts w:hint="eastAsia"/>
        </w:rPr>
        <w:t>施工组织设计应满足环保工程与主体工程“同时设计、同时施工、同时投产”的环保目标要求，提出节地、节能、节材、节水、节人工、环境保护、水土保持控制目标和措施。</w:t>
      </w:r>
    </w:p>
    <w:p w14:paraId="04F21534" w14:textId="77777777" w:rsidR="00073368" w:rsidRDefault="00073368" w:rsidP="00073368">
      <w:r w:rsidRPr="00694382">
        <w:rPr>
          <w:rFonts w:hint="eastAsia"/>
          <w:b/>
          <w:bCs/>
        </w:rPr>
        <w:t>21.2.4</w:t>
      </w:r>
      <w:r>
        <w:rPr>
          <w:rFonts w:hint="eastAsia"/>
        </w:rPr>
        <w:t xml:space="preserve">  </w:t>
      </w:r>
      <w:r>
        <w:rPr>
          <w:rFonts w:hint="eastAsia"/>
        </w:rPr>
        <w:t>施工组织设计应合</w:t>
      </w:r>
      <w:proofErr w:type="gramStart"/>
      <w:r>
        <w:rPr>
          <w:rFonts w:hint="eastAsia"/>
        </w:rPr>
        <w:t>理设计</w:t>
      </w:r>
      <w:proofErr w:type="gramEnd"/>
      <w:r>
        <w:rPr>
          <w:rFonts w:hint="eastAsia"/>
        </w:rPr>
        <w:t>施工方案、施工进度计划、资源配置等，缩短总工期。</w:t>
      </w:r>
    </w:p>
    <w:p w14:paraId="56240E22" w14:textId="77777777" w:rsidR="00073368" w:rsidRPr="00CB5331" w:rsidRDefault="00073368" w:rsidP="00073368">
      <w:pPr>
        <w:pStyle w:val="2"/>
      </w:pPr>
      <w:bookmarkStart w:id="376" w:name="_Toc165237206"/>
      <w:bookmarkStart w:id="377" w:name="_Toc170391299"/>
      <w:bookmarkStart w:id="378" w:name="_Toc170551075"/>
      <w:r w:rsidRPr="00CB5331">
        <w:rPr>
          <w:b/>
        </w:rPr>
        <w:t>21.3</w:t>
      </w:r>
      <w:r w:rsidRPr="00CB5331">
        <w:t xml:space="preserve">  </w:t>
      </w:r>
      <w:r w:rsidRPr="00CB5331">
        <w:rPr>
          <w:rFonts w:hint="eastAsia"/>
        </w:rPr>
        <w:t>评分项</w:t>
      </w:r>
      <w:bookmarkEnd w:id="376"/>
      <w:bookmarkEnd w:id="377"/>
      <w:bookmarkEnd w:id="378"/>
      <w:r w:rsidRPr="00CB5331">
        <w:fldChar w:fldCharType="begin"/>
      </w:r>
      <w:r w:rsidRPr="00CB5331">
        <w:instrText xml:space="preserve"> </w:instrText>
      </w:r>
      <w:r w:rsidRPr="00CB5331">
        <w:rPr>
          <w:rFonts w:hint="eastAsia"/>
        </w:rPr>
        <w:instrText>TC  "</w:instrText>
      </w:r>
      <w:bookmarkStart w:id="379" w:name="_Toc170395505"/>
      <w:r w:rsidRPr="00CB5331">
        <w:rPr>
          <w:rFonts w:hint="eastAsia"/>
        </w:rPr>
        <w:instrText>21.3  Scoring items</w:instrText>
      </w:r>
      <w:bookmarkEnd w:id="379"/>
      <w:r w:rsidRPr="00CB5331">
        <w:rPr>
          <w:rFonts w:hint="eastAsia"/>
        </w:rPr>
        <w:instrText>" \l 2</w:instrText>
      </w:r>
      <w:r w:rsidRPr="00CB5331">
        <w:instrText xml:space="preserve"> </w:instrText>
      </w:r>
      <w:r w:rsidRPr="00CB5331">
        <w:fldChar w:fldCharType="end"/>
      </w:r>
    </w:p>
    <w:p w14:paraId="403F0891" w14:textId="77777777" w:rsidR="00073368" w:rsidRPr="00CB5331" w:rsidRDefault="00073368" w:rsidP="00073368">
      <w:r w:rsidRPr="00CB5331">
        <w:rPr>
          <w:rFonts w:hint="eastAsia"/>
          <w:b/>
          <w:bCs/>
        </w:rPr>
        <w:t>2</w:t>
      </w:r>
      <w:r w:rsidRPr="00CB5331">
        <w:rPr>
          <w:b/>
          <w:bCs/>
        </w:rPr>
        <w:t>0.3.1</w:t>
      </w:r>
      <w:r w:rsidRPr="00CB5331">
        <w:t xml:space="preserve">  </w:t>
      </w:r>
      <w:r w:rsidRPr="00CB5331">
        <w:rPr>
          <w:rFonts w:hint="eastAsia"/>
        </w:rPr>
        <w:t>设计中开展减量化设计，对弃土（渣）进行综合调配，实现</w:t>
      </w:r>
      <w:proofErr w:type="gramStart"/>
      <w:r w:rsidRPr="00CB5331">
        <w:rPr>
          <w:rFonts w:hint="eastAsia"/>
        </w:rPr>
        <w:t>移挖作填</w:t>
      </w:r>
      <w:proofErr w:type="gramEnd"/>
      <w:r w:rsidRPr="00CB5331">
        <w:rPr>
          <w:rFonts w:hint="eastAsia"/>
        </w:rPr>
        <w:t>、利用隧道弃渣作为填料、粗（细）骨料等，减少弃土（渣）对环境的影响，</w:t>
      </w:r>
      <w:r>
        <w:rPr>
          <w:rFonts w:hint="eastAsia"/>
        </w:rPr>
        <w:t>最高</w:t>
      </w:r>
      <w:r w:rsidRPr="00CB5331">
        <w:rPr>
          <w:rFonts w:hint="eastAsia"/>
        </w:rPr>
        <w:t>得</w:t>
      </w:r>
      <w:r>
        <w:rPr>
          <w:rFonts w:hint="eastAsia"/>
        </w:rPr>
        <w:t>12</w:t>
      </w:r>
      <w:r w:rsidRPr="00CB5331">
        <w:rPr>
          <w:rFonts w:hint="eastAsia"/>
        </w:rPr>
        <w:t>分。</w:t>
      </w:r>
    </w:p>
    <w:p w14:paraId="4D3870D3" w14:textId="77777777" w:rsidR="00073368" w:rsidRPr="00CB5331" w:rsidRDefault="00073368" w:rsidP="00073368">
      <w:r w:rsidRPr="00CB5331">
        <w:rPr>
          <w:rFonts w:hint="eastAsia"/>
          <w:b/>
          <w:bCs/>
        </w:rPr>
        <w:t>2</w:t>
      </w:r>
      <w:r w:rsidRPr="00CB5331">
        <w:rPr>
          <w:b/>
          <w:bCs/>
        </w:rPr>
        <w:t>0.3.2</w:t>
      </w:r>
      <w:r w:rsidRPr="00CB5331">
        <w:t xml:space="preserve">  </w:t>
      </w:r>
      <w:r w:rsidRPr="00CB5331">
        <w:rPr>
          <w:rFonts w:hint="eastAsia"/>
        </w:rPr>
        <w:t>采用工厂化施工，</w:t>
      </w:r>
      <w:proofErr w:type="gramStart"/>
      <w:r w:rsidRPr="00CB5331">
        <w:rPr>
          <w:rFonts w:hint="eastAsia"/>
        </w:rPr>
        <w:t>评价总分值</w:t>
      </w:r>
      <w:proofErr w:type="gramEnd"/>
      <w:r w:rsidRPr="00CB5331">
        <w:rPr>
          <w:rFonts w:hint="eastAsia"/>
        </w:rPr>
        <w:t>为</w:t>
      </w:r>
      <w:r>
        <w:rPr>
          <w:rFonts w:hint="eastAsia"/>
        </w:rPr>
        <w:t>24</w:t>
      </w:r>
      <w:r w:rsidRPr="00CB5331">
        <w:rPr>
          <w:rFonts w:hint="eastAsia"/>
        </w:rPr>
        <w:t>分，并按下列规则分别评分并累计：</w:t>
      </w:r>
    </w:p>
    <w:p w14:paraId="094D39CE"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开展标准化设计，减少</w:t>
      </w:r>
      <w:r>
        <w:rPr>
          <w:rFonts w:hint="eastAsia"/>
        </w:rPr>
        <w:t>因</w:t>
      </w:r>
      <w:r w:rsidRPr="00CB5331">
        <w:rPr>
          <w:rFonts w:hint="eastAsia"/>
        </w:rPr>
        <w:t>构件</w:t>
      </w:r>
      <w:r>
        <w:rPr>
          <w:rFonts w:hint="eastAsia"/>
        </w:rPr>
        <w:t>差异对</w:t>
      </w:r>
      <w:r w:rsidRPr="00CB5331">
        <w:rPr>
          <w:rFonts w:hint="eastAsia"/>
        </w:rPr>
        <w:t>施工机械</w:t>
      </w:r>
      <w:r>
        <w:rPr>
          <w:rFonts w:hint="eastAsia"/>
        </w:rPr>
        <w:t>、人员配置等的</w:t>
      </w:r>
      <w:r w:rsidRPr="00CB5331">
        <w:rPr>
          <w:rFonts w:hint="eastAsia"/>
        </w:rPr>
        <w:t>需求，得</w:t>
      </w:r>
      <w:r>
        <w:rPr>
          <w:rFonts w:cs="Times New Roman" w:hint="eastAsia"/>
        </w:rPr>
        <w:t>12</w:t>
      </w:r>
      <w:r w:rsidRPr="00CB5331">
        <w:rPr>
          <w:rFonts w:cs="Times New Roman"/>
        </w:rPr>
        <w:t>分；</w:t>
      </w:r>
    </w:p>
    <w:p w14:paraId="72AF3D91" w14:textId="77777777" w:rsidR="00073368" w:rsidRPr="00CB5331" w:rsidRDefault="00073368" w:rsidP="00073368">
      <w:pPr>
        <w:ind w:firstLineChars="200" w:firstLine="482"/>
      </w:pPr>
      <w:r w:rsidRPr="00CB5331">
        <w:rPr>
          <w:rFonts w:hint="eastAsia"/>
          <w:b/>
          <w:bCs/>
        </w:rPr>
        <w:t>2</w:t>
      </w:r>
      <w:r w:rsidRPr="00CB5331">
        <w:t xml:space="preserve">  </w:t>
      </w:r>
      <w:r w:rsidRPr="00CB5331">
        <w:rPr>
          <w:rFonts w:hint="eastAsia"/>
        </w:rPr>
        <w:t>简支梁、钢材、钢结构、混凝土采用工厂化生产，减少临时设施的数量，减少土地占用，废水、废气及固体废物集中处理，降低对环境的影响，得</w:t>
      </w:r>
      <w:r>
        <w:rPr>
          <w:rFonts w:cs="Times New Roman" w:hint="eastAsia"/>
        </w:rPr>
        <w:t>12</w:t>
      </w:r>
      <w:r w:rsidRPr="00CB5331">
        <w:rPr>
          <w:rFonts w:cs="Times New Roman"/>
        </w:rPr>
        <w:t>分</w:t>
      </w:r>
      <w:r w:rsidRPr="00CB5331">
        <w:rPr>
          <w:rFonts w:hint="eastAsia"/>
        </w:rPr>
        <w:t>。</w:t>
      </w:r>
    </w:p>
    <w:p w14:paraId="47D9EA8C" w14:textId="77777777" w:rsidR="00073368" w:rsidRPr="00CB5331" w:rsidRDefault="00073368" w:rsidP="00073368">
      <w:r w:rsidRPr="00CB5331">
        <w:rPr>
          <w:rFonts w:hint="eastAsia"/>
          <w:b/>
          <w:bCs/>
        </w:rPr>
        <w:t>2</w:t>
      </w:r>
      <w:r w:rsidRPr="00CB5331">
        <w:rPr>
          <w:b/>
          <w:bCs/>
        </w:rPr>
        <w:t>0.3.3</w:t>
      </w:r>
      <w:r w:rsidRPr="00CB5331">
        <w:t xml:space="preserve">  </w:t>
      </w:r>
      <w:r w:rsidRPr="00CB5331">
        <w:rPr>
          <w:rFonts w:hint="eastAsia"/>
        </w:rPr>
        <w:t>采用集约化施工，</w:t>
      </w:r>
      <w:proofErr w:type="gramStart"/>
      <w:r w:rsidRPr="00CB5331">
        <w:rPr>
          <w:rFonts w:hint="eastAsia"/>
        </w:rPr>
        <w:t>评价总分值</w:t>
      </w:r>
      <w:proofErr w:type="gramEnd"/>
      <w:r w:rsidRPr="00CB5331">
        <w:rPr>
          <w:rFonts w:hint="eastAsia"/>
        </w:rPr>
        <w:t>为</w:t>
      </w:r>
      <w:r>
        <w:rPr>
          <w:rFonts w:hint="eastAsia"/>
        </w:rPr>
        <w:t>24</w:t>
      </w:r>
      <w:r w:rsidRPr="00CB5331">
        <w:rPr>
          <w:rFonts w:hint="eastAsia"/>
        </w:rPr>
        <w:t>分，并按下列规则分别评分并累计：</w:t>
      </w:r>
    </w:p>
    <w:p w14:paraId="0E07D4E7"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采用集约化生产，将能够合并生产的临时工程合并，合理排布生产时间，减少临时设施建设规模，得</w:t>
      </w:r>
      <w:r>
        <w:rPr>
          <w:rFonts w:cs="Times New Roman" w:hint="eastAsia"/>
        </w:rPr>
        <w:t>12</w:t>
      </w:r>
      <w:r w:rsidRPr="00CB5331">
        <w:rPr>
          <w:rFonts w:cs="Times New Roman"/>
        </w:rPr>
        <w:t>分</w:t>
      </w:r>
      <w:r>
        <w:rPr>
          <w:rFonts w:hint="eastAsia"/>
        </w:rPr>
        <w:t>；</w:t>
      </w:r>
    </w:p>
    <w:p w14:paraId="5D7F65CD" w14:textId="77777777" w:rsidR="00073368" w:rsidRPr="00CB5331" w:rsidRDefault="00073368" w:rsidP="00073368">
      <w:pPr>
        <w:ind w:firstLineChars="200" w:firstLine="482"/>
      </w:pPr>
      <w:r w:rsidRPr="00CB5331">
        <w:rPr>
          <w:rFonts w:hint="eastAsia"/>
          <w:b/>
          <w:bCs/>
        </w:rPr>
        <w:t>2</w:t>
      </w:r>
      <w:r w:rsidRPr="00CB5331">
        <w:t xml:space="preserve">  </w:t>
      </w:r>
      <w:r w:rsidRPr="00CB5331">
        <w:rPr>
          <w:rFonts w:hint="eastAsia"/>
        </w:rPr>
        <w:t>合理安排施工组织，流水施工，减少周转机械、设备的使用量，得</w:t>
      </w:r>
      <w:r w:rsidRPr="00CB5331">
        <w:rPr>
          <w:rFonts w:cs="Times New Roman" w:hint="eastAsia"/>
        </w:rPr>
        <w:t>12</w:t>
      </w:r>
      <w:r w:rsidRPr="00CB5331">
        <w:rPr>
          <w:rFonts w:cs="Times New Roman"/>
        </w:rPr>
        <w:t>分</w:t>
      </w:r>
      <w:r w:rsidRPr="00CB5331">
        <w:rPr>
          <w:rFonts w:hint="eastAsia"/>
        </w:rPr>
        <w:t>。</w:t>
      </w:r>
    </w:p>
    <w:p w14:paraId="7B71590A" w14:textId="77777777" w:rsidR="00073368" w:rsidRPr="00CB5331" w:rsidRDefault="00073368" w:rsidP="00073368">
      <w:pPr>
        <w:pStyle w:val="2"/>
      </w:pPr>
      <w:bookmarkStart w:id="380" w:name="_Toc165237207"/>
      <w:bookmarkStart w:id="381" w:name="_Toc170391300"/>
      <w:bookmarkStart w:id="382" w:name="_Toc170551076"/>
      <w:r w:rsidRPr="00CB5331">
        <w:rPr>
          <w:b/>
        </w:rPr>
        <w:t>21.4</w:t>
      </w:r>
      <w:r w:rsidRPr="00CB5331">
        <w:t xml:space="preserve">  </w:t>
      </w:r>
      <w:r w:rsidRPr="00CB5331">
        <w:rPr>
          <w:rFonts w:hint="eastAsia"/>
        </w:rPr>
        <w:t>加分项</w:t>
      </w:r>
      <w:bookmarkEnd w:id="380"/>
      <w:bookmarkEnd w:id="381"/>
      <w:bookmarkEnd w:id="382"/>
      <w:r w:rsidRPr="00CB5331">
        <w:fldChar w:fldCharType="begin"/>
      </w:r>
      <w:r w:rsidRPr="00CB5331">
        <w:instrText xml:space="preserve"> </w:instrText>
      </w:r>
      <w:r w:rsidRPr="00CB5331">
        <w:rPr>
          <w:rFonts w:hint="eastAsia"/>
        </w:rPr>
        <w:instrText>TC  "</w:instrText>
      </w:r>
      <w:bookmarkStart w:id="383" w:name="_Toc170395506"/>
      <w:r w:rsidRPr="00CB5331">
        <w:rPr>
          <w:rFonts w:hint="eastAsia"/>
        </w:rPr>
        <w:instrText>21.4  Bonus items</w:instrText>
      </w:r>
      <w:bookmarkEnd w:id="383"/>
      <w:r w:rsidRPr="00CB5331">
        <w:rPr>
          <w:rFonts w:hint="eastAsia"/>
        </w:rPr>
        <w:instrText>" \l 2</w:instrText>
      </w:r>
      <w:r w:rsidRPr="00CB5331">
        <w:instrText xml:space="preserve"> </w:instrText>
      </w:r>
      <w:r w:rsidRPr="00CB5331">
        <w:fldChar w:fldCharType="end"/>
      </w:r>
    </w:p>
    <w:p w14:paraId="4671C03B" w14:textId="77777777" w:rsidR="00073368" w:rsidRDefault="00073368" w:rsidP="00073368">
      <w:r w:rsidRPr="00CB5331">
        <w:rPr>
          <w:rFonts w:hint="eastAsia"/>
          <w:b/>
          <w:bCs/>
        </w:rPr>
        <w:t>2</w:t>
      </w:r>
      <w:r w:rsidRPr="00CB5331">
        <w:rPr>
          <w:b/>
          <w:bCs/>
        </w:rPr>
        <w:t>1.4.1</w:t>
      </w:r>
      <w:r w:rsidRPr="00CB5331">
        <w:t xml:space="preserve"> </w:t>
      </w:r>
      <w:r>
        <w:rPr>
          <w:rFonts w:hint="eastAsia"/>
        </w:rPr>
        <w:t xml:space="preserve"> </w:t>
      </w:r>
      <w:r w:rsidRPr="00CB5331">
        <w:rPr>
          <w:rFonts w:hint="eastAsia"/>
        </w:rPr>
        <w:t>现场机械设备的选型选择电力机械设备，减少燃油机械设备的投入，减</w:t>
      </w:r>
      <w:r w:rsidRPr="00CB5331">
        <w:rPr>
          <w:rFonts w:hint="eastAsia"/>
        </w:rPr>
        <w:lastRenderedPageBreak/>
        <w:t>少对环境的污染，得</w:t>
      </w:r>
      <w:r>
        <w:rPr>
          <w:rFonts w:hint="eastAsia"/>
        </w:rPr>
        <w:t>3</w:t>
      </w:r>
      <w:r w:rsidRPr="00CB5331">
        <w:rPr>
          <w:rFonts w:hint="eastAsia"/>
        </w:rPr>
        <w:t>分。</w:t>
      </w:r>
    </w:p>
    <w:p w14:paraId="14E86AFB" w14:textId="77777777" w:rsidR="00073368" w:rsidRPr="00CB5331" w:rsidRDefault="00073368" w:rsidP="00073368">
      <w:r w:rsidRPr="00CB5331">
        <w:rPr>
          <w:rFonts w:hint="eastAsia"/>
          <w:b/>
          <w:bCs/>
        </w:rPr>
        <w:t>2</w:t>
      </w:r>
      <w:r w:rsidRPr="00CB5331">
        <w:rPr>
          <w:b/>
          <w:bCs/>
        </w:rPr>
        <w:t>1.4.</w:t>
      </w:r>
      <w:r>
        <w:rPr>
          <w:rFonts w:hint="eastAsia"/>
          <w:b/>
          <w:bCs/>
        </w:rPr>
        <w:t xml:space="preserve">2  </w:t>
      </w:r>
      <w:r w:rsidRPr="0096306B">
        <w:rPr>
          <w:rFonts w:hint="eastAsia"/>
        </w:rPr>
        <w:t>应用</w:t>
      </w:r>
      <w:r w:rsidRPr="0096306B">
        <w:rPr>
          <w:rFonts w:hint="eastAsia"/>
        </w:rPr>
        <w:t>BIM</w:t>
      </w:r>
      <w:r w:rsidRPr="0096306B">
        <w:rPr>
          <w:rFonts w:hint="eastAsia"/>
        </w:rPr>
        <w:t>等创新技术开展信息化设计，得</w:t>
      </w:r>
      <w:r w:rsidRPr="0096306B">
        <w:rPr>
          <w:rFonts w:hint="eastAsia"/>
        </w:rPr>
        <w:t>2</w:t>
      </w:r>
      <w:r w:rsidRPr="0096306B">
        <w:rPr>
          <w:rFonts w:hint="eastAsia"/>
        </w:rPr>
        <w:t>分。</w:t>
      </w:r>
    </w:p>
    <w:p w14:paraId="09829352" w14:textId="77777777" w:rsidR="00D76326" w:rsidRPr="00CB5331" w:rsidRDefault="005E03BE">
      <w:r w:rsidRPr="00CB5331">
        <w:br w:type="page"/>
      </w:r>
    </w:p>
    <w:p w14:paraId="2F2EB145" w14:textId="3EE37375" w:rsidR="00ED6FF0" w:rsidRDefault="005E03BE">
      <w:pPr>
        <w:pStyle w:val="1"/>
      </w:pPr>
      <w:bookmarkStart w:id="384" w:name="_Toc165237208"/>
      <w:bookmarkStart w:id="385" w:name="_Toc170391301"/>
      <w:bookmarkStart w:id="386" w:name="_Toc170551077"/>
      <w:r w:rsidRPr="00CB5331">
        <w:lastRenderedPageBreak/>
        <w:t xml:space="preserve">22  </w:t>
      </w:r>
      <w:r w:rsidRPr="00CB5331">
        <w:rPr>
          <w:rFonts w:hint="eastAsia"/>
        </w:rPr>
        <w:t>综合</w:t>
      </w:r>
      <w:r w:rsidR="00237D88" w:rsidRPr="00CB5331">
        <w:rPr>
          <w:rFonts w:hint="eastAsia"/>
        </w:rPr>
        <w:t>绿色设计</w:t>
      </w:r>
      <w:r w:rsidRPr="00CB5331">
        <w:rPr>
          <w:rFonts w:hint="eastAsia"/>
        </w:rPr>
        <w:t>评价</w:t>
      </w:r>
      <w:bookmarkEnd w:id="384"/>
      <w:bookmarkEnd w:id="385"/>
      <w:bookmarkEnd w:id="386"/>
      <w:r w:rsidR="00A22F7B" w:rsidRPr="00CB5331">
        <w:fldChar w:fldCharType="begin"/>
      </w:r>
      <w:r w:rsidR="00A22F7B" w:rsidRPr="00CB5331">
        <w:instrText xml:space="preserve"> </w:instrText>
      </w:r>
      <w:r w:rsidR="00A22F7B" w:rsidRPr="00CB5331">
        <w:rPr>
          <w:rFonts w:hint="eastAsia"/>
        </w:rPr>
        <w:instrText>TC  "</w:instrText>
      </w:r>
      <w:bookmarkStart w:id="387" w:name="_Toc170395507"/>
      <w:r w:rsidR="00A22F7B" w:rsidRPr="00CB5331">
        <w:rPr>
          <w:rFonts w:hint="eastAsia"/>
        </w:rPr>
        <w:instrText>22  Comprehensive green design evaluation</w:instrText>
      </w:r>
      <w:bookmarkEnd w:id="387"/>
      <w:r w:rsidR="00A22F7B" w:rsidRPr="00CB5331">
        <w:rPr>
          <w:rFonts w:hint="eastAsia"/>
        </w:rPr>
        <w:instrText>" \l 1</w:instrText>
      </w:r>
      <w:r w:rsidR="00A22F7B" w:rsidRPr="00CB5331">
        <w:instrText xml:space="preserve"> </w:instrText>
      </w:r>
      <w:r w:rsidR="00A22F7B" w:rsidRPr="00CB5331">
        <w:fldChar w:fldCharType="end"/>
      </w:r>
    </w:p>
    <w:p w14:paraId="715A78A5" w14:textId="2EB394E3" w:rsidR="00D76326" w:rsidRPr="00CB5331" w:rsidRDefault="00ED6FF0" w:rsidP="00D94F48">
      <w:pPr>
        <w:pStyle w:val="2"/>
      </w:pPr>
      <w:bookmarkStart w:id="388" w:name="_Toc170391302"/>
      <w:bookmarkStart w:id="389" w:name="_Toc170551078"/>
      <w:r w:rsidRPr="00D94F48">
        <w:rPr>
          <w:rFonts w:hint="eastAsia"/>
          <w:b/>
          <w:bCs w:val="0"/>
        </w:rPr>
        <w:t>22. 1</w:t>
      </w:r>
      <w:r>
        <w:rPr>
          <w:rFonts w:hint="eastAsia"/>
        </w:rPr>
        <w:t xml:space="preserve"> </w:t>
      </w:r>
      <w:r w:rsidR="00D94F48">
        <w:rPr>
          <w:rFonts w:hint="eastAsia"/>
        </w:rPr>
        <w:t xml:space="preserve"> </w:t>
      </w:r>
      <w:r>
        <w:rPr>
          <w:rFonts w:hint="eastAsia"/>
        </w:rPr>
        <w:t>专业</w:t>
      </w:r>
      <w:r w:rsidR="003F0206">
        <w:rPr>
          <w:rFonts w:hint="eastAsia"/>
        </w:rPr>
        <w:t>绿色设计</w:t>
      </w:r>
      <w:r>
        <w:rPr>
          <w:rFonts w:hint="eastAsia"/>
        </w:rPr>
        <w:t>评价</w:t>
      </w:r>
      <w:bookmarkEnd w:id="388"/>
      <w:bookmarkEnd w:id="389"/>
      <w:r w:rsidR="008E3E38">
        <w:fldChar w:fldCharType="begin"/>
      </w:r>
      <w:r w:rsidR="008E3E38">
        <w:instrText xml:space="preserve"> </w:instrText>
      </w:r>
      <w:r w:rsidR="008E3E38">
        <w:rPr>
          <w:rFonts w:hint="eastAsia"/>
        </w:rPr>
        <w:instrText>TC  "</w:instrText>
      </w:r>
      <w:bookmarkStart w:id="390" w:name="_Toc170395508"/>
      <w:r w:rsidR="008E3E38">
        <w:rPr>
          <w:rFonts w:hint="eastAsia"/>
        </w:rPr>
        <w:instrText>22.1  Green design evaluation of a specialty</w:instrText>
      </w:r>
      <w:bookmarkEnd w:id="390"/>
      <w:r w:rsidR="008E3E38">
        <w:rPr>
          <w:rFonts w:hint="eastAsia"/>
        </w:rPr>
        <w:instrText>" \l 2</w:instrText>
      </w:r>
      <w:r w:rsidR="008E3E38">
        <w:instrText xml:space="preserve"> </w:instrText>
      </w:r>
      <w:r w:rsidR="008E3E38">
        <w:fldChar w:fldCharType="end"/>
      </w:r>
    </w:p>
    <w:p w14:paraId="3E3D1006" w14:textId="6799AE0D" w:rsidR="003931DE" w:rsidRDefault="003931DE" w:rsidP="003931DE">
      <w:r>
        <w:rPr>
          <w:rFonts w:hint="eastAsia"/>
          <w:b/>
          <w:bCs/>
        </w:rPr>
        <w:t>22.</w:t>
      </w:r>
      <w:r w:rsidR="00ED6FF0">
        <w:rPr>
          <w:rFonts w:hint="eastAsia"/>
          <w:b/>
          <w:bCs/>
        </w:rPr>
        <w:t>1</w:t>
      </w:r>
      <w:r>
        <w:rPr>
          <w:rFonts w:hint="eastAsia"/>
          <w:b/>
          <w:bCs/>
        </w:rPr>
        <w:t xml:space="preserve">.1 </w:t>
      </w:r>
      <w:r w:rsidR="00213A06">
        <w:rPr>
          <w:rFonts w:hint="eastAsia"/>
        </w:rPr>
        <w:t xml:space="preserve"> </w:t>
      </w:r>
      <w:r w:rsidRPr="003A5DBB">
        <w:rPr>
          <w:rFonts w:hint="eastAsia"/>
        </w:rPr>
        <w:t>专业</w:t>
      </w:r>
      <w:r>
        <w:rPr>
          <w:rFonts w:hint="eastAsia"/>
        </w:rPr>
        <w:t>绿色设计评价应</w:t>
      </w:r>
      <w:r w:rsidR="00A412A6">
        <w:rPr>
          <w:rFonts w:hint="eastAsia"/>
        </w:rPr>
        <w:t>按</w:t>
      </w:r>
      <w:r w:rsidR="00ED6FF0">
        <w:rPr>
          <w:rFonts w:hint="eastAsia"/>
        </w:rPr>
        <w:t>图</w:t>
      </w:r>
      <w:r w:rsidR="00170B19">
        <w:rPr>
          <w:rFonts w:hint="eastAsia"/>
        </w:rPr>
        <w:t>22.1.1</w:t>
      </w:r>
      <w:r w:rsidR="00170B19">
        <w:rPr>
          <w:rFonts w:hint="eastAsia"/>
        </w:rPr>
        <w:t>的</w:t>
      </w:r>
      <w:r w:rsidR="00A412A6">
        <w:rPr>
          <w:rFonts w:hint="eastAsia"/>
        </w:rPr>
        <w:t>步骤进行</w:t>
      </w:r>
      <w:r>
        <w:rPr>
          <w:rFonts w:hint="eastAsia"/>
        </w:rPr>
        <w:t>：</w:t>
      </w:r>
    </w:p>
    <w:p w14:paraId="4B646291" w14:textId="77777777" w:rsidR="00ED6FF0" w:rsidRDefault="00ED6FF0" w:rsidP="00ED6FF0">
      <w:pPr>
        <w:jc w:val="center"/>
        <w:rPr>
          <w:highlight w:val="yellow"/>
        </w:rPr>
      </w:pPr>
      <w:r>
        <w:rPr>
          <w:noProof/>
        </w:rPr>
        <w:drawing>
          <wp:inline distT="0" distB="0" distL="0" distR="0" wp14:anchorId="030D2410" wp14:editId="34A2ED21">
            <wp:extent cx="1978925" cy="3558632"/>
            <wp:effectExtent l="0" t="0" r="2540" b="3810"/>
            <wp:docPr id="1378757707"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57707" name="图片 1" descr="图示&#10;&#10;描述已自动生成"/>
                    <pic:cNvPicPr/>
                  </pic:nvPicPr>
                  <pic:blipFill>
                    <a:blip r:embed="rId13"/>
                    <a:stretch>
                      <a:fillRect/>
                    </a:stretch>
                  </pic:blipFill>
                  <pic:spPr>
                    <a:xfrm>
                      <a:off x="0" y="0"/>
                      <a:ext cx="1994960" cy="3587467"/>
                    </a:xfrm>
                    <a:prstGeom prst="rect">
                      <a:avLst/>
                    </a:prstGeom>
                  </pic:spPr>
                </pic:pic>
              </a:graphicData>
            </a:graphic>
          </wp:inline>
        </w:drawing>
      </w:r>
    </w:p>
    <w:p w14:paraId="652622AD" w14:textId="3099AE52" w:rsidR="00ED6FF0" w:rsidRPr="00AC2C7C" w:rsidRDefault="00ED6FF0" w:rsidP="00B36487">
      <w:pPr>
        <w:pStyle w:val="af4"/>
        <w:rPr>
          <w:highlight w:val="yellow"/>
        </w:rPr>
      </w:pPr>
      <w:r w:rsidRPr="007A4E61">
        <w:rPr>
          <w:rFonts w:hint="eastAsia"/>
        </w:rPr>
        <w:t>图</w:t>
      </w:r>
      <w:r>
        <w:rPr>
          <w:rFonts w:hint="eastAsia"/>
        </w:rPr>
        <w:t>22</w:t>
      </w:r>
      <w:r w:rsidRPr="007A4E61">
        <w:t>.1.</w:t>
      </w:r>
      <w:r>
        <w:rPr>
          <w:rFonts w:hint="eastAsia"/>
        </w:rPr>
        <w:t>1</w:t>
      </w:r>
      <w:r w:rsidRPr="007A4E61">
        <w:t xml:space="preserve">  </w:t>
      </w:r>
      <w:r w:rsidRPr="00A35D9A">
        <w:rPr>
          <w:rFonts w:hint="eastAsia"/>
        </w:rPr>
        <w:t>专业绿色设计评价流程</w:t>
      </w:r>
    </w:p>
    <w:p w14:paraId="70B36535" w14:textId="26F8AE16" w:rsidR="00ED6FF0" w:rsidRDefault="009C1C6A" w:rsidP="00ED6FF0">
      <w:r>
        <w:rPr>
          <w:rFonts w:hint="eastAsia"/>
          <w:b/>
          <w:bCs/>
        </w:rPr>
        <w:t>22</w:t>
      </w:r>
      <w:r w:rsidR="00ED6FF0" w:rsidRPr="00086F44">
        <w:rPr>
          <w:b/>
          <w:bCs/>
        </w:rPr>
        <w:t>.</w:t>
      </w:r>
      <w:r>
        <w:rPr>
          <w:rFonts w:hint="eastAsia"/>
          <w:b/>
          <w:bCs/>
        </w:rPr>
        <w:t>1</w:t>
      </w:r>
      <w:r w:rsidR="00ED6FF0" w:rsidRPr="00086F44">
        <w:rPr>
          <w:b/>
          <w:bCs/>
        </w:rPr>
        <w:t>.</w:t>
      </w:r>
      <w:r>
        <w:rPr>
          <w:rFonts w:hint="eastAsia"/>
          <w:b/>
          <w:bCs/>
        </w:rPr>
        <w:t>2</w:t>
      </w:r>
      <w:r w:rsidR="00ED6FF0" w:rsidRPr="0064710C">
        <w:t xml:space="preserve">  </w:t>
      </w:r>
      <w:r w:rsidR="00ED6FF0" w:rsidRPr="00A35D9A">
        <w:rPr>
          <w:rFonts w:hint="eastAsia"/>
        </w:rPr>
        <w:t>专业绿色设计评价</w:t>
      </w:r>
      <w:r w:rsidR="00ED6FF0">
        <w:rPr>
          <w:rFonts w:hint="eastAsia"/>
        </w:rPr>
        <w:t>应根据专业特点、设计要求应划分评价单元，并确定评价单元权重。</w:t>
      </w:r>
    </w:p>
    <w:p w14:paraId="2D3E86CF" w14:textId="429C4254" w:rsidR="00ED6FF0" w:rsidRPr="009C4F21" w:rsidRDefault="009C1C6A" w:rsidP="00ED6FF0">
      <w:r>
        <w:rPr>
          <w:rFonts w:hint="eastAsia"/>
          <w:b/>
          <w:bCs/>
        </w:rPr>
        <w:t>22</w:t>
      </w:r>
      <w:r w:rsidR="00ED6FF0" w:rsidRPr="00086F44">
        <w:rPr>
          <w:b/>
          <w:bCs/>
        </w:rPr>
        <w:t>.</w:t>
      </w:r>
      <w:r>
        <w:rPr>
          <w:rFonts w:hint="eastAsia"/>
          <w:b/>
          <w:bCs/>
        </w:rPr>
        <w:t>1</w:t>
      </w:r>
      <w:r w:rsidR="00ED6FF0" w:rsidRPr="00086F44">
        <w:rPr>
          <w:b/>
          <w:bCs/>
        </w:rPr>
        <w:t>.</w:t>
      </w:r>
      <w:r>
        <w:rPr>
          <w:rFonts w:hint="eastAsia"/>
          <w:b/>
          <w:bCs/>
        </w:rPr>
        <w:t>3</w:t>
      </w:r>
      <w:r w:rsidR="00ED6FF0" w:rsidRPr="0064710C">
        <w:t xml:space="preserve">  </w:t>
      </w:r>
      <w:r w:rsidR="00ED6FF0">
        <w:rPr>
          <w:rFonts w:hint="eastAsia"/>
        </w:rPr>
        <w:t>评价单元所占专业权重可根据投资、线路长度、复杂程度等综合确定划分确定。</w:t>
      </w:r>
    </w:p>
    <w:p w14:paraId="46BFA17C" w14:textId="1D12F275" w:rsidR="00ED6FF0" w:rsidRDefault="009C1C6A" w:rsidP="00ED6FF0">
      <w:pPr>
        <w:rPr>
          <w:rFonts w:cs="Times New Roman"/>
        </w:rPr>
      </w:pPr>
      <w:r>
        <w:rPr>
          <w:rFonts w:hint="eastAsia"/>
          <w:b/>
          <w:bCs/>
        </w:rPr>
        <w:t>22</w:t>
      </w:r>
      <w:r w:rsidR="00ED6FF0" w:rsidRPr="003076B8">
        <w:rPr>
          <w:b/>
          <w:bCs/>
        </w:rPr>
        <w:t>.</w:t>
      </w:r>
      <w:r>
        <w:rPr>
          <w:rFonts w:hint="eastAsia"/>
          <w:b/>
          <w:bCs/>
        </w:rPr>
        <w:t>1</w:t>
      </w:r>
      <w:r w:rsidR="00ED6FF0" w:rsidRPr="003076B8">
        <w:rPr>
          <w:b/>
          <w:bCs/>
        </w:rPr>
        <w:t>.</w:t>
      </w:r>
      <w:r>
        <w:rPr>
          <w:rFonts w:hint="eastAsia"/>
          <w:b/>
          <w:bCs/>
        </w:rPr>
        <w:t>4</w:t>
      </w:r>
      <w:r w:rsidR="00ED6FF0" w:rsidRPr="003076B8">
        <w:t xml:space="preserve">  </w:t>
      </w:r>
      <w:r w:rsidR="00ED6FF0" w:rsidRPr="00A35D9A">
        <w:rPr>
          <w:rFonts w:hint="eastAsia"/>
        </w:rPr>
        <w:t>专业绿色设计评价</w:t>
      </w:r>
      <w:r w:rsidR="00ED6FF0">
        <w:rPr>
          <w:rFonts w:hint="eastAsia"/>
        </w:rPr>
        <w:t>应</w:t>
      </w:r>
      <w:r w:rsidR="00ED6FF0">
        <w:rPr>
          <w:rFonts w:cs="Times New Roman" w:hint="eastAsia"/>
        </w:rPr>
        <w:t>建立专业绿色设计评价指标体系，评价指标和分值设置</w:t>
      </w:r>
      <w:proofErr w:type="gramStart"/>
      <w:r w:rsidR="00ED6FF0">
        <w:rPr>
          <w:rFonts w:cs="Times New Roman" w:hint="eastAsia"/>
        </w:rPr>
        <w:t>宜符合</w:t>
      </w:r>
      <w:proofErr w:type="gramEnd"/>
      <w:r w:rsidR="00ED6FF0">
        <w:rPr>
          <w:rFonts w:cs="Times New Roman" w:hint="eastAsia"/>
        </w:rPr>
        <w:t>本</w:t>
      </w:r>
      <w:r w:rsidR="00B053DC">
        <w:rPr>
          <w:rFonts w:cs="Times New Roman" w:hint="eastAsia"/>
        </w:rPr>
        <w:t>指南</w:t>
      </w:r>
      <w:r w:rsidR="00ED6FF0">
        <w:rPr>
          <w:rFonts w:cs="Times New Roman" w:hint="eastAsia"/>
        </w:rPr>
        <w:t>第</w:t>
      </w:r>
      <w:r w:rsidR="00ED6FF0">
        <w:rPr>
          <w:rFonts w:cs="Times New Roman" w:hint="eastAsia"/>
        </w:rPr>
        <w:t>4</w:t>
      </w:r>
      <w:r w:rsidR="00ED6FF0">
        <w:rPr>
          <w:rFonts w:cs="Times New Roman" w:hint="eastAsia"/>
        </w:rPr>
        <w:t>章</w:t>
      </w:r>
      <w:r w:rsidR="00ED6FF0">
        <w:rPr>
          <w:rFonts w:cs="Times New Roman" w:hint="eastAsia"/>
        </w:rPr>
        <w:t>~21</w:t>
      </w:r>
      <w:r w:rsidR="00ED6FF0">
        <w:rPr>
          <w:rFonts w:cs="Times New Roman" w:hint="eastAsia"/>
        </w:rPr>
        <w:t>章相关规定</w:t>
      </w:r>
      <w:r>
        <w:rPr>
          <w:rFonts w:cs="Times New Roman" w:hint="eastAsia"/>
        </w:rPr>
        <w:t>。</w:t>
      </w:r>
    </w:p>
    <w:p w14:paraId="6ED388B4" w14:textId="518813B3" w:rsidR="009C1C6A" w:rsidRDefault="009C1C6A" w:rsidP="009C1C6A">
      <w:r>
        <w:rPr>
          <w:rFonts w:hint="eastAsia"/>
          <w:b/>
          <w:bCs/>
        </w:rPr>
        <w:t>22</w:t>
      </w:r>
      <w:r w:rsidRPr="003076B8">
        <w:rPr>
          <w:b/>
          <w:bCs/>
        </w:rPr>
        <w:t>.</w:t>
      </w:r>
      <w:r>
        <w:rPr>
          <w:rFonts w:hint="eastAsia"/>
          <w:b/>
          <w:bCs/>
        </w:rPr>
        <w:t>1</w:t>
      </w:r>
      <w:r w:rsidRPr="003076B8">
        <w:rPr>
          <w:b/>
          <w:bCs/>
        </w:rPr>
        <w:t>.</w:t>
      </w:r>
      <w:r>
        <w:rPr>
          <w:rFonts w:hint="eastAsia"/>
          <w:b/>
          <w:bCs/>
        </w:rPr>
        <w:t>5</w:t>
      </w:r>
      <w:r w:rsidRPr="003076B8">
        <w:t xml:space="preserve">  </w:t>
      </w:r>
      <w:r>
        <w:rPr>
          <w:rFonts w:hint="eastAsia"/>
        </w:rPr>
        <w:t>各评价单元得分应</w:t>
      </w:r>
      <w:r w:rsidR="00ED6FF0">
        <w:rPr>
          <w:rFonts w:cs="Times New Roman" w:hint="eastAsia"/>
        </w:rPr>
        <w:t>根据专业绿色设计评价指标体系，按本</w:t>
      </w:r>
      <w:r w:rsidR="00B053DC">
        <w:rPr>
          <w:rFonts w:cs="Times New Roman" w:hint="eastAsia"/>
        </w:rPr>
        <w:t>指南</w:t>
      </w:r>
      <w:r w:rsidR="00ED6FF0" w:rsidRPr="00CB5331">
        <w:rPr>
          <w:rFonts w:hint="eastAsia"/>
        </w:rPr>
        <w:t>式（</w:t>
      </w:r>
      <w:r w:rsidR="00ED6FF0" w:rsidRPr="00CB5331">
        <w:rPr>
          <w:rFonts w:cs="Times New Roman"/>
        </w:rPr>
        <w:t>3.</w:t>
      </w:r>
      <w:r w:rsidR="00ED6FF0">
        <w:rPr>
          <w:rFonts w:cs="Times New Roman" w:hint="eastAsia"/>
        </w:rPr>
        <w:t>1</w:t>
      </w:r>
      <w:r w:rsidR="00ED6FF0" w:rsidRPr="00CB5331">
        <w:rPr>
          <w:rFonts w:cs="Times New Roman"/>
        </w:rPr>
        <w:t>.</w:t>
      </w:r>
      <w:r w:rsidR="00ED6FF0">
        <w:rPr>
          <w:rFonts w:cs="Times New Roman" w:hint="eastAsia"/>
        </w:rPr>
        <w:t>4</w:t>
      </w:r>
      <w:r w:rsidR="00ED6FF0" w:rsidRPr="00CB5331">
        <w:rPr>
          <w:rFonts w:cs="Times New Roman"/>
        </w:rPr>
        <w:t>-</w:t>
      </w:r>
      <w:r w:rsidR="00ED6FF0">
        <w:rPr>
          <w:rFonts w:cs="Times New Roman" w:hint="eastAsia"/>
        </w:rPr>
        <w:t>1</w:t>
      </w:r>
      <w:r w:rsidR="00ED6FF0" w:rsidRPr="00CB5331">
        <w:rPr>
          <w:rFonts w:hint="eastAsia"/>
        </w:rPr>
        <w:t>）</w:t>
      </w:r>
      <w:r w:rsidR="00ED6FF0" w:rsidRPr="00CB5331">
        <w:rPr>
          <w:rFonts w:hint="eastAsia"/>
        </w:rPr>
        <w:t>~</w:t>
      </w:r>
      <w:r w:rsidR="00ED6FF0" w:rsidRPr="00CB5331">
        <w:rPr>
          <w:rFonts w:hint="eastAsia"/>
        </w:rPr>
        <w:t>式（</w:t>
      </w:r>
      <w:r w:rsidR="00ED6FF0" w:rsidRPr="00CB5331">
        <w:rPr>
          <w:rFonts w:cs="Times New Roman"/>
        </w:rPr>
        <w:t>3.</w:t>
      </w:r>
      <w:r w:rsidR="00ED6FF0">
        <w:rPr>
          <w:rFonts w:cs="Times New Roman" w:hint="eastAsia"/>
        </w:rPr>
        <w:t>1</w:t>
      </w:r>
      <w:r w:rsidR="00ED6FF0" w:rsidRPr="00CB5331">
        <w:rPr>
          <w:rFonts w:cs="Times New Roman"/>
        </w:rPr>
        <w:t>.</w:t>
      </w:r>
      <w:r w:rsidR="00ED6FF0">
        <w:rPr>
          <w:rFonts w:cs="Times New Roman" w:hint="eastAsia"/>
        </w:rPr>
        <w:t>4</w:t>
      </w:r>
      <w:r w:rsidR="00ED6FF0" w:rsidRPr="00CB5331">
        <w:rPr>
          <w:rFonts w:cs="Times New Roman"/>
        </w:rPr>
        <w:t>-</w:t>
      </w:r>
      <w:r w:rsidR="00ED6FF0">
        <w:rPr>
          <w:rFonts w:cs="Times New Roman" w:hint="eastAsia"/>
        </w:rPr>
        <w:t>5</w:t>
      </w:r>
      <w:r w:rsidR="00ED6FF0" w:rsidRPr="00CB5331">
        <w:rPr>
          <w:rFonts w:hint="eastAsia"/>
        </w:rPr>
        <w:t>）计算</w:t>
      </w:r>
      <w:r>
        <w:rPr>
          <w:rFonts w:hint="eastAsia"/>
        </w:rPr>
        <w:t>确定。</w:t>
      </w:r>
      <w:r w:rsidRPr="00AF328B">
        <w:rPr>
          <w:rFonts w:hint="eastAsia"/>
          <w:bCs/>
        </w:rPr>
        <w:t>专业绿色设计评价中</w:t>
      </w:r>
      <w:r w:rsidRPr="00485D2C">
        <w:rPr>
          <w:rFonts w:hint="eastAsia"/>
        </w:rPr>
        <w:t>控制项</w:t>
      </w:r>
      <w:r>
        <w:rPr>
          <w:rFonts w:hint="eastAsia"/>
        </w:rPr>
        <w:t>指标应全部满足要求，</w:t>
      </w:r>
      <w:r w:rsidRPr="00485D2C">
        <w:rPr>
          <w:rFonts w:hint="eastAsia"/>
        </w:rPr>
        <w:t>评定结果为</w:t>
      </w:r>
      <w:r>
        <w:t>达标</w:t>
      </w:r>
      <w:r w:rsidRPr="00485D2C">
        <w:rPr>
          <w:rFonts w:hint="eastAsia"/>
        </w:rPr>
        <w:t>或不</w:t>
      </w:r>
      <w:r>
        <w:t>达标</w:t>
      </w:r>
      <w:r w:rsidRPr="00485D2C">
        <w:rPr>
          <w:rFonts w:hint="eastAsia"/>
        </w:rPr>
        <w:t>。</w:t>
      </w:r>
      <w:r>
        <w:rPr>
          <w:rFonts w:hint="eastAsia"/>
        </w:rPr>
        <w:t>当某</w:t>
      </w:r>
      <w:proofErr w:type="gramStart"/>
      <w:r>
        <w:rPr>
          <w:rFonts w:hint="eastAsia"/>
        </w:rPr>
        <w:t>一</w:t>
      </w:r>
      <w:r w:rsidRPr="00485D2C">
        <w:rPr>
          <w:rFonts w:hint="eastAsia"/>
        </w:rPr>
        <w:t>控制项</w:t>
      </w:r>
      <w:proofErr w:type="gramEnd"/>
      <w:r w:rsidRPr="00485D2C">
        <w:rPr>
          <w:rFonts w:hint="eastAsia"/>
        </w:rPr>
        <w:t>不</w:t>
      </w:r>
      <w:r>
        <w:rPr>
          <w:rFonts w:hint="eastAsia"/>
        </w:rPr>
        <w:t>达标时</w:t>
      </w:r>
      <w:r w:rsidRPr="00485D2C">
        <w:rPr>
          <w:rFonts w:hint="eastAsia"/>
        </w:rPr>
        <w:t>，</w:t>
      </w:r>
      <w:r w:rsidRPr="00AF328B">
        <w:rPr>
          <w:rFonts w:hint="eastAsia"/>
        </w:rPr>
        <w:t>控制</w:t>
      </w:r>
      <w:proofErr w:type="gramStart"/>
      <w:r w:rsidRPr="00AF328B">
        <w:rPr>
          <w:rFonts w:hint="eastAsia"/>
        </w:rPr>
        <w:t>项基础分值</w:t>
      </w:r>
      <w:proofErr w:type="gramEnd"/>
      <w:r w:rsidRPr="00AF328B">
        <w:rPr>
          <w:rFonts w:hint="eastAsia"/>
        </w:rPr>
        <w:t>为</w:t>
      </w:r>
      <w:r w:rsidRPr="00AF328B">
        <w:rPr>
          <w:rFonts w:hint="eastAsia"/>
        </w:rPr>
        <w:t>0</w:t>
      </w:r>
      <w:r w:rsidRPr="00AF328B">
        <w:rPr>
          <w:rFonts w:hint="eastAsia"/>
        </w:rPr>
        <w:t>。</w:t>
      </w:r>
    </w:p>
    <w:p w14:paraId="4557341A" w14:textId="025C8491" w:rsidR="00ED6FF0" w:rsidRDefault="009C1C6A" w:rsidP="009C1C6A">
      <w:pPr>
        <w:rPr>
          <w:rFonts w:cs="Times New Roman"/>
        </w:rPr>
      </w:pPr>
      <w:r>
        <w:rPr>
          <w:rFonts w:hint="eastAsia"/>
          <w:b/>
          <w:bCs/>
        </w:rPr>
        <w:t>22</w:t>
      </w:r>
      <w:r w:rsidRPr="003076B8">
        <w:rPr>
          <w:b/>
          <w:bCs/>
        </w:rPr>
        <w:t>.</w:t>
      </w:r>
      <w:r>
        <w:rPr>
          <w:rFonts w:hint="eastAsia"/>
          <w:b/>
          <w:bCs/>
        </w:rPr>
        <w:t>1</w:t>
      </w:r>
      <w:r w:rsidRPr="003076B8">
        <w:rPr>
          <w:b/>
          <w:bCs/>
        </w:rPr>
        <w:t>.</w:t>
      </w:r>
      <w:r>
        <w:rPr>
          <w:rFonts w:hint="eastAsia"/>
          <w:b/>
          <w:bCs/>
        </w:rPr>
        <w:t>6</w:t>
      </w:r>
      <w:r w:rsidRPr="003076B8">
        <w:t xml:space="preserve">  </w:t>
      </w:r>
      <w:r>
        <w:rPr>
          <w:rFonts w:hint="eastAsia"/>
        </w:rPr>
        <w:t>专业绿色</w:t>
      </w:r>
      <w:r w:rsidRPr="00CF65B5">
        <w:rPr>
          <w:rFonts w:hint="eastAsia"/>
        </w:rPr>
        <w:t>设计评价</w:t>
      </w:r>
      <w:r>
        <w:rPr>
          <w:rFonts w:hint="eastAsia"/>
        </w:rPr>
        <w:t>总得分应</w:t>
      </w:r>
      <w:r w:rsidR="00ED6FF0">
        <w:rPr>
          <w:rFonts w:cs="Times New Roman" w:hint="eastAsia"/>
        </w:rPr>
        <w:t>根据各评价单元得分和权重，按本</w:t>
      </w:r>
      <w:r w:rsidR="00B053DC">
        <w:rPr>
          <w:rFonts w:cs="Times New Roman" w:hint="eastAsia"/>
        </w:rPr>
        <w:t>指南</w:t>
      </w:r>
      <w:r w:rsidR="00ED6FF0" w:rsidRPr="00CB5331">
        <w:rPr>
          <w:rFonts w:hint="eastAsia"/>
        </w:rPr>
        <w:t>式（</w:t>
      </w:r>
      <w:r w:rsidR="00ED6FF0" w:rsidRPr="004F6E81">
        <w:rPr>
          <w:rFonts w:cs="Times New Roman"/>
        </w:rPr>
        <w:t>3.1.4-6</w:t>
      </w:r>
      <w:r w:rsidR="00ED6FF0">
        <w:rPr>
          <w:rFonts w:cs="Times New Roman" w:hint="eastAsia"/>
        </w:rPr>
        <w:t>）计算</w:t>
      </w:r>
      <w:r>
        <w:rPr>
          <w:rFonts w:hint="eastAsia"/>
        </w:rPr>
        <w:t>确定。</w:t>
      </w:r>
    </w:p>
    <w:p w14:paraId="09B3C31C" w14:textId="370BC353" w:rsidR="00ED6FF0" w:rsidRDefault="009C1C6A" w:rsidP="00ED6FF0">
      <w:r>
        <w:rPr>
          <w:rFonts w:hint="eastAsia"/>
          <w:b/>
          <w:bCs/>
        </w:rPr>
        <w:t>22</w:t>
      </w:r>
      <w:r w:rsidRPr="003076B8">
        <w:rPr>
          <w:b/>
          <w:bCs/>
        </w:rPr>
        <w:t>.</w:t>
      </w:r>
      <w:r>
        <w:rPr>
          <w:rFonts w:hint="eastAsia"/>
          <w:b/>
          <w:bCs/>
        </w:rPr>
        <w:t>1</w:t>
      </w:r>
      <w:r w:rsidRPr="003076B8">
        <w:rPr>
          <w:b/>
          <w:bCs/>
        </w:rPr>
        <w:t>.</w:t>
      </w:r>
      <w:r>
        <w:rPr>
          <w:rFonts w:hint="eastAsia"/>
          <w:b/>
          <w:bCs/>
        </w:rPr>
        <w:t>7</w:t>
      </w:r>
      <w:r w:rsidRPr="003076B8">
        <w:t xml:space="preserve">  </w:t>
      </w:r>
      <w:r>
        <w:rPr>
          <w:rFonts w:hint="eastAsia"/>
        </w:rPr>
        <w:t>专业绿色</w:t>
      </w:r>
      <w:r w:rsidRPr="00CF65B5">
        <w:rPr>
          <w:rFonts w:hint="eastAsia"/>
        </w:rPr>
        <w:t>设计</w:t>
      </w:r>
      <w:r>
        <w:rPr>
          <w:rFonts w:hint="eastAsia"/>
        </w:rPr>
        <w:t>评价结果等级</w:t>
      </w:r>
      <w:r w:rsidR="00ED6FF0" w:rsidRPr="000E18EA">
        <w:rPr>
          <w:rFonts w:hint="eastAsia"/>
        </w:rPr>
        <w:t>根据</w:t>
      </w:r>
      <w:r w:rsidR="00ED6FF0">
        <w:rPr>
          <w:rFonts w:hint="eastAsia"/>
        </w:rPr>
        <w:t>专业绿色</w:t>
      </w:r>
      <w:r w:rsidR="00ED6FF0" w:rsidRPr="00CF65B5">
        <w:rPr>
          <w:rFonts w:hint="eastAsia"/>
        </w:rPr>
        <w:t>设计评价</w:t>
      </w:r>
      <w:r w:rsidR="00ED6FF0">
        <w:rPr>
          <w:rFonts w:hint="eastAsia"/>
        </w:rPr>
        <w:t>总得分，按本</w:t>
      </w:r>
      <w:r w:rsidR="00B053DC">
        <w:rPr>
          <w:rFonts w:hint="eastAsia"/>
        </w:rPr>
        <w:t>指南</w:t>
      </w:r>
      <w:r w:rsidR="00ED6FF0">
        <w:rPr>
          <w:rFonts w:hint="eastAsia"/>
        </w:rPr>
        <w:t>第</w:t>
      </w:r>
      <w:r w:rsidR="00ED6FF0">
        <w:rPr>
          <w:rFonts w:hint="eastAsia"/>
        </w:rPr>
        <w:lastRenderedPageBreak/>
        <w:t>3.2.2</w:t>
      </w:r>
      <w:r w:rsidR="00ED6FF0">
        <w:rPr>
          <w:rFonts w:hint="eastAsia"/>
        </w:rPr>
        <w:t>条确定。专业评价等级为合格、良、优</w:t>
      </w:r>
      <w:r w:rsidR="00ED6FF0">
        <w:rPr>
          <w:rFonts w:hint="eastAsia"/>
        </w:rPr>
        <w:t>3</w:t>
      </w:r>
      <w:r w:rsidR="00ED6FF0">
        <w:rPr>
          <w:rFonts w:hint="eastAsia"/>
        </w:rPr>
        <w:t>个等级的评分项得分不应小于其评分项满分值的</w:t>
      </w:r>
      <w:r w:rsidR="00ED6FF0">
        <w:rPr>
          <w:rFonts w:hint="eastAsia"/>
        </w:rPr>
        <w:t>3</w:t>
      </w:r>
      <w:r w:rsidR="00ED6FF0">
        <w:t>0%</w:t>
      </w:r>
      <w:r w:rsidR="00ED6FF0">
        <w:t>。</w:t>
      </w:r>
    </w:p>
    <w:p w14:paraId="4781D698" w14:textId="75BE22E5" w:rsidR="009C1C6A" w:rsidRDefault="009C1C6A" w:rsidP="009C1C6A">
      <w:r>
        <w:rPr>
          <w:rFonts w:hint="eastAsia"/>
          <w:b/>
          <w:bCs/>
        </w:rPr>
        <w:t>22.1.7</w:t>
      </w:r>
      <w:r w:rsidR="00ED6FF0" w:rsidRPr="00CF4C1A">
        <w:t xml:space="preserve">  </w:t>
      </w:r>
      <w:r>
        <w:rPr>
          <w:rFonts w:hint="eastAsia"/>
        </w:rPr>
        <w:t>专业绿色</w:t>
      </w:r>
      <w:r w:rsidRPr="00CF65B5">
        <w:rPr>
          <w:rFonts w:hint="eastAsia"/>
        </w:rPr>
        <w:t>设计</w:t>
      </w:r>
      <w:r>
        <w:rPr>
          <w:rFonts w:hint="eastAsia"/>
        </w:rPr>
        <w:t>评价应按第</w:t>
      </w:r>
      <w:r>
        <w:rPr>
          <w:rFonts w:hint="eastAsia"/>
        </w:rPr>
        <w:t>3</w:t>
      </w:r>
      <w:r>
        <w:rPr>
          <w:rFonts w:hint="eastAsia"/>
        </w:rPr>
        <w:t>章的要求编写专业绿色设计评价报告，并</w:t>
      </w:r>
      <w:r w:rsidR="00ED6FF0" w:rsidRPr="00CF4C1A">
        <w:rPr>
          <w:rFonts w:hint="eastAsia"/>
        </w:rPr>
        <w:t>提出绿色设计优化建议。</w:t>
      </w:r>
    </w:p>
    <w:p w14:paraId="124747D0" w14:textId="6C6F7BF7" w:rsidR="00ED6FF0" w:rsidRPr="00ED6FF0" w:rsidRDefault="00ED6FF0" w:rsidP="00D94F48">
      <w:pPr>
        <w:pStyle w:val="2"/>
        <w:rPr>
          <w:rFonts w:cs="Times New Roman"/>
          <w:b/>
        </w:rPr>
      </w:pPr>
      <w:bookmarkStart w:id="391" w:name="_Toc170391303"/>
      <w:bookmarkStart w:id="392" w:name="_Toc170551079"/>
      <w:r w:rsidRPr="00D94F48">
        <w:rPr>
          <w:rFonts w:hint="eastAsia"/>
          <w:b/>
          <w:bCs w:val="0"/>
        </w:rPr>
        <w:t xml:space="preserve">22. </w:t>
      </w:r>
      <w:r w:rsidR="009C1C6A" w:rsidRPr="00D94F48">
        <w:rPr>
          <w:rFonts w:hint="eastAsia"/>
          <w:b/>
          <w:bCs w:val="0"/>
        </w:rPr>
        <w:t>2</w:t>
      </w:r>
      <w:r>
        <w:rPr>
          <w:rFonts w:hint="eastAsia"/>
        </w:rPr>
        <w:t xml:space="preserve"> </w:t>
      </w:r>
      <w:r w:rsidR="00D94F48">
        <w:rPr>
          <w:rFonts w:hint="eastAsia"/>
        </w:rPr>
        <w:t xml:space="preserve"> </w:t>
      </w:r>
      <w:r>
        <w:rPr>
          <w:rFonts w:hint="eastAsia"/>
        </w:rPr>
        <w:t>项目绿色设计评价</w:t>
      </w:r>
      <w:bookmarkEnd w:id="391"/>
      <w:bookmarkEnd w:id="392"/>
      <w:r w:rsidR="00D634C9">
        <w:fldChar w:fldCharType="begin"/>
      </w:r>
      <w:r w:rsidR="00D634C9">
        <w:instrText xml:space="preserve"> TC  "</w:instrText>
      </w:r>
      <w:bookmarkStart w:id="393" w:name="_Toc170395509"/>
      <w:r w:rsidR="00D634C9">
        <w:instrText>22.2  Green design evaluation of the project</w:instrText>
      </w:r>
      <w:bookmarkEnd w:id="393"/>
      <w:r w:rsidR="00D634C9">
        <w:instrText xml:space="preserve">" \l 2 </w:instrText>
      </w:r>
      <w:r w:rsidR="00D634C9">
        <w:fldChar w:fldCharType="end"/>
      </w:r>
    </w:p>
    <w:p w14:paraId="213983EC" w14:textId="3C073AE5" w:rsidR="009C1C6A" w:rsidRDefault="009C1C6A" w:rsidP="009C1C6A">
      <w:r>
        <w:rPr>
          <w:rFonts w:hint="eastAsia"/>
          <w:b/>
          <w:bCs/>
        </w:rPr>
        <w:t>22</w:t>
      </w:r>
      <w:r w:rsidRPr="00086F44">
        <w:rPr>
          <w:b/>
          <w:bCs/>
        </w:rPr>
        <w:t>.</w:t>
      </w:r>
      <w:r>
        <w:rPr>
          <w:rFonts w:hint="eastAsia"/>
          <w:b/>
          <w:bCs/>
        </w:rPr>
        <w:t>2</w:t>
      </w:r>
      <w:r w:rsidRPr="00086F44">
        <w:rPr>
          <w:b/>
          <w:bCs/>
        </w:rPr>
        <w:t>.</w:t>
      </w:r>
      <w:r>
        <w:rPr>
          <w:b/>
          <w:bCs/>
        </w:rPr>
        <w:t>1</w:t>
      </w:r>
      <w:r w:rsidRPr="0064710C">
        <w:t xml:space="preserve">  </w:t>
      </w:r>
      <w:r w:rsidRPr="00A31F0C">
        <w:rPr>
          <w:rFonts w:hint="eastAsia"/>
        </w:rPr>
        <w:t>项目绿色设计评价</w:t>
      </w:r>
      <w:r>
        <w:rPr>
          <w:rFonts w:hint="eastAsia"/>
        </w:rPr>
        <w:t>应在专业绿色设计评价完成的基础上进行。</w:t>
      </w:r>
    </w:p>
    <w:p w14:paraId="31E00BB9" w14:textId="60F061E5" w:rsidR="003F3C98" w:rsidRDefault="009C1C6A" w:rsidP="009C1C6A">
      <w:r>
        <w:rPr>
          <w:rFonts w:hint="eastAsia"/>
          <w:b/>
          <w:bCs/>
        </w:rPr>
        <w:t>22</w:t>
      </w:r>
      <w:r w:rsidRPr="00086F44">
        <w:rPr>
          <w:b/>
          <w:bCs/>
        </w:rPr>
        <w:t>.</w:t>
      </w:r>
      <w:r>
        <w:rPr>
          <w:rFonts w:hint="eastAsia"/>
          <w:b/>
          <w:bCs/>
        </w:rPr>
        <w:t>2</w:t>
      </w:r>
      <w:r w:rsidRPr="00086F44">
        <w:rPr>
          <w:b/>
          <w:bCs/>
        </w:rPr>
        <w:t>.</w:t>
      </w:r>
      <w:r>
        <w:rPr>
          <w:b/>
          <w:bCs/>
        </w:rPr>
        <w:t>2</w:t>
      </w:r>
      <w:r w:rsidRPr="0064710C">
        <w:t xml:space="preserve">  </w:t>
      </w:r>
      <w:r w:rsidRPr="001F0E23">
        <w:rPr>
          <w:rFonts w:hint="eastAsia"/>
        </w:rPr>
        <w:t>项目绿色设计评价</w:t>
      </w:r>
      <w:r>
        <w:rPr>
          <w:rFonts w:hint="eastAsia"/>
        </w:rPr>
        <w:t>应评定项目的工程、经济社会、环境等总体性评价指标。</w:t>
      </w:r>
    </w:p>
    <w:p w14:paraId="6840C08C" w14:textId="19545779" w:rsidR="003E2168" w:rsidRDefault="003931DE" w:rsidP="003F3C98">
      <w:pPr>
        <w:rPr>
          <w:rFonts w:cs="Times New Roman"/>
        </w:rPr>
      </w:pPr>
      <w:r>
        <w:rPr>
          <w:rFonts w:hint="eastAsia"/>
          <w:b/>
          <w:bCs/>
        </w:rPr>
        <w:t>22.</w:t>
      </w:r>
      <w:r w:rsidR="003F3C98">
        <w:rPr>
          <w:rFonts w:hint="eastAsia"/>
          <w:b/>
          <w:bCs/>
        </w:rPr>
        <w:t>2</w:t>
      </w:r>
      <w:r>
        <w:rPr>
          <w:rFonts w:hint="eastAsia"/>
          <w:b/>
          <w:bCs/>
        </w:rPr>
        <w:t>.</w:t>
      </w:r>
      <w:r w:rsidR="003F3C98">
        <w:rPr>
          <w:rFonts w:hint="eastAsia"/>
          <w:b/>
          <w:bCs/>
        </w:rPr>
        <w:t>3</w:t>
      </w:r>
      <w:r>
        <w:rPr>
          <w:rFonts w:hint="eastAsia"/>
          <w:b/>
          <w:bCs/>
        </w:rPr>
        <w:t xml:space="preserve"> </w:t>
      </w:r>
      <w:r>
        <w:rPr>
          <w:rFonts w:hint="eastAsia"/>
        </w:rPr>
        <w:t>项目绿色设计评价</w:t>
      </w:r>
      <w:r w:rsidR="006436FD">
        <w:rPr>
          <w:rFonts w:hint="eastAsia"/>
        </w:rPr>
        <w:t>应</w:t>
      </w:r>
      <w:r w:rsidR="004C6737">
        <w:rPr>
          <w:rFonts w:cs="Times New Roman" w:hint="eastAsia"/>
        </w:rPr>
        <w:t>建立总体绿色设计评价指标体系，评价</w:t>
      </w:r>
      <w:r w:rsidR="000E28DE">
        <w:rPr>
          <w:rFonts w:cs="Times New Roman" w:hint="eastAsia"/>
        </w:rPr>
        <w:t>指标和分值设置</w:t>
      </w:r>
      <w:proofErr w:type="gramStart"/>
      <w:r w:rsidR="000E28DE">
        <w:rPr>
          <w:rFonts w:cs="Times New Roman" w:hint="eastAsia"/>
        </w:rPr>
        <w:t>宜符合</w:t>
      </w:r>
      <w:proofErr w:type="gramEnd"/>
      <w:r w:rsidR="000E28DE">
        <w:rPr>
          <w:rFonts w:cs="Times New Roman" w:hint="eastAsia"/>
        </w:rPr>
        <w:t>本</w:t>
      </w:r>
      <w:r w:rsidR="00B053DC">
        <w:rPr>
          <w:rFonts w:cs="Times New Roman" w:hint="eastAsia"/>
        </w:rPr>
        <w:t>指南</w:t>
      </w:r>
      <w:r w:rsidR="000E28DE">
        <w:rPr>
          <w:rFonts w:cs="Times New Roman" w:hint="eastAsia"/>
        </w:rPr>
        <w:t>附录</w:t>
      </w:r>
      <w:r w:rsidR="000E28DE">
        <w:rPr>
          <w:rFonts w:cs="Times New Roman" w:hint="eastAsia"/>
        </w:rPr>
        <w:t>A</w:t>
      </w:r>
      <w:r w:rsidR="000E28DE">
        <w:rPr>
          <w:rFonts w:cs="Times New Roman" w:hint="eastAsia"/>
        </w:rPr>
        <w:t>的规定</w:t>
      </w:r>
      <w:r w:rsidR="00706F86">
        <w:rPr>
          <w:rFonts w:cs="Times New Roman" w:hint="eastAsia"/>
        </w:rPr>
        <w:t>。</w:t>
      </w:r>
    </w:p>
    <w:p w14:paraId="58C66AED" w14:textId="51E776B8" w:rsidR="00706F86" w:rsidRDefault="00706F86" w:rsidP="003F3C98">
      <w:pPr>
        <w:rPr>
          <w:rFonts w:cs="Times New Roman"/>
        </w:rPr>
      </w:pPr>
      <w:r>
        <w:rPr>
          <w:rFonts w:hint="eastAsia"/>
          <w:b/>
          <w:bCs/>
        </w:rPr>
        <w:t xml:space="preserve">22.2.4  </w:t>
      </w:r>
      <w:r>
        <w:rPr>
          <w:rFonts w:hint="eastAsia"/>
        </w:rPr>
        <w:t>项目绿色设计评价总得分应根据下列规定计算：</w:t>
      </w:r>
    </w:p>
    <w:p w14:paraId="772B863C" w14:textId="2B67D76C" w:rsidR="00605436" w:rsidRDefault="00706F86" w:rsidP="00097F36">
      <w:pPr>
        <w:ind w:firstLineChars="200" w:firstLine="482"/>
      </w:pPr>
      <w:r>
        <w:rPr>
          <w:rFonts w:cs="Times New Roman" w:hint="eastAsia"/>
          <w:b/>
          <w:bCs/>
        </w:rPr>
        <w:t>1</w:t>
      </w:r>
      <w:r w:rsidR="006D3D09">
        <w:rPr>
          <w:rFonts w:cs="Times New Roman" w:hint="eastAsia"/>
        </w:rPr>
        <w:t xml:space="preserve">  </w:t>
      </w:r>
      <w:r w:rsidR="00941DCB">
        <w:rPr>
          <w:rFonts w:cs="Times New Roman" w:hint="eastAsia"/>
        </w:rPr>
        <w:t>根据总体绿色设计评价指标体系，按本</w:t>
      </w:r>
      <w:r w:rsidR="006F6A39">
        <w:rPr>
          <w:rFonts w:cs="Times New Roman" w:hint="eastAsia"/>
        </w:rPr>
        <w:t>指南</w:t>
      </w:r>
      <w:r w:rsidR="00941DCB" w:rsidRPr="00CB5331">
        <w:rPr>
          <w:rFonts w:hint="eastAsia"/>
        </w:rPr>
        <w:t>式（</w:t>
      </w:r>
      <w:r w:rsidR="00941DCB" w:rsidRPr="00CB5331">
        <w:rPr>
          <w:rFonts w:cs="Times New Roman"/>
        </w:rPr>
        <w:t>3.</w:t>
      </w:r>
      <w:r w:rsidR="00941DCB">
        <w:rPr>
          <w:rFonts w:cs="Times New Roman" w:hint="eastAsia"/>
        </w:rPr>
        <w:t>1</w:t>
      </w:r>
      <w:r w:rsidR="00941DCB" w:rsidRPr="00CB5331">
        <w:rPr>
          <w:rFonts w:cs="Times New Roman"/>
        </w:rPr>
        <w:t>.</w:t>
      </w:r>
      <w:r w:rsidR="00E14AC2">
        <w:rPr>
          <w:rFonts w:cs="Times New Roman" w:hint="eastAsia"/>
        </w:rPr>
        <w:t>5</w:t>
      </w:r>
      <w:r w:rsidR="00941DCB" w:rsidRPr="00CB5331">
        <w:rPr>
          <w:rFonts w:cs="Times New Roman"/>
        </w:rPr>
        <w:t>-</w:t>
      </w:r>
      <w:r w:rsidR="00941DCB">
        <w:rPr>
          <w:rFonts w:cs="Times New Roman" w:hint="eastAsia"/>
        </w:rPr>
        <w:t>1</w:t>
      </w:r>
      <w:r w:rsidR="00941DCB" w:rsidRPr="00CB5331">
        <w:rPr>
          <w:rFonts w:hint="eastAsia"/>
        </w:rPr>
        <w:t>）</w:t>
      </w:r>
      <w:r w:rsidR="00941DCB" w:rsidRPr="00CB5331">
        <w:rPr>
          <w:rFonts w:hint="eastAsia"/>
        </w:rPr>
        <w:t>~</w:t>
      </w:r>
      <w:r w:rsidR="00941DCB" w:rsidRPr="00CB5331">
        <w:rPr>
          <w:rFonts w:hint="eastAsia"/>
        </w:rPr>
        <w:t>式（</w:t>
      </w:r>
      <w:r w:rsidR="00941DCB" w:rsidRPr="00CB5331">
        <w:rPr>
          <w:rFonts w:cs="Times New Roman"/>
        </w:rPr>
        <w:t>3.</w:t>
      </w:r>
      <w:r w:rsidR="00941DCB">
        <w:rPr>
          <w:rFonts w:cs="Times New Roman" w:hint="eastAsia"/>
        </w:rPr>
        <w:t>1</w:t>
      </w:r>
      <w:r w:rsidR="00941DCB" w:rsidRPr="00CB5331">
        <w:rPr>
          <w:rFonts w:cs="Times New Roman"/>
        </w:rPr>
        <w:t>.</w:t>
      </w:r>
      <w:r w:rsidR="000E6846">
        <w:rPr>
          <w:rFonts w:cs="Times New Roman" w:hint="eastAsia"/>
        </w:rPr>
        <w:t>5</w:t>
      </w:r>
      <w:r w:rsidR="00941DCB" w:rsidRPr="00CB5331">
        <w:rPr>
          <w:rFonts w:cs="Times New Roman"/>
        </w:rPr>
        <w:t>-</w:t>
      </w:r>
      <w:r w:rsidR="00AB1DD5">
        <w:rPr>
          <w:rFonts w:cs="Times New Roman" w:hint="eastAsia"/>
        </w:rPr>
        <w:t>7</w:t>
      </w:r>
      <w:r w:rsidR="00941DCB" w:rsidRPr="00CB5331">
        <w:rPr>
          <w:rFonts w:hint="eastAsia"/>
        </w:rPr>
        <w:t>）计算</w:t>
      </w:r>
      <w:r>
        <w:rPr>
          <w:rFonts w:cs="Times New Roman" w:hint="eastAsia"/>
        </w:rPr>
        <w:t>总体绿色设计评价</w:t>
      </w:r>
      <w:r>
        <w:rPr>
          <w:rFonts w:hint="eastAsia"/>
        </w:rPr>
        <w:t>得分</w:t>
      </w:r>
      <w:r w:rsidR="00941DCB">
        <w:rPr>
          <w:rFonts w:hint="eastAsia"/>
        </w:rPr>
        <w:t>；</w:t>
      </w:r>
    </w:p>
    <w:p w14:paraId="3E9A7373" w14:textId="1B08B0FD" w:rsidR="00432078" w:rsidRDefault="00706F86" w:rsidP="00097F36">
      <w:pPr>
        <w:ind w:firstLineChars="200" w:firstLine="482"/>
        <w:rPr>
          <w:rFonts w:cs="Times New Roman"/>
        </w:rPr>
      </w:pPr>
      <w:r>
        <w:rPr>
          <w:rFonts w:cs="Times New Roman" w:hint="eastAsia"/>
          <w:b/>
          <w:bCs/>
        </w:rPr>
        <w:t>2</w:t>
      </w:r>
      <w:r w:rsidR="00432078">
        <w:rPr>
          <w:rFonts w:cs="Times New Roman" w:hint="eastAsia"/>
        </w:rPr>
        <w:t xml:space="preserve">  </w:t>
      </w:r>
      <w:r w:rsidR="004C7FD1">
        <w:rPr>
          <w:rFonts w:cs="Times New Roman" w:hint="eastAsia"/>
        </w:rPr>
        <w:t>确定本项目</w:t>
      </w:r>
      <w:r w:rsidR="001A6EEA">
        <w:rPr>
          <w:rFonts w:cs="Times New Roman" w:hint="eastAsia"/>
        </w:rPr>
        <w:t>包含的全部专业</w:t>
      </w:r>
      <w:r w:rsidR="00737611">
        <w:rPr>
          <w:rFonts w:cs="Times New Roman" w:hint="eastAsia"/>
        </w:rPr>
        <w:t>，</w:t>
      </w:r>
      <w:r w:rsidR="003E12BA">
        <w:rPr>
          <w:rFonts w:cs="Times New Roman" w:hint="eastAsia"/>
        </w:rPr>
        <w:t>可根据本</w:t>
      </w:r>
      <w:r w:rsidR="00B5022C">
        <w:rPr>
          <w:rFonts w:cs="Times New Roman" w:hint="eastAsia"/>
        </w:rPr>
        <w:t>指南</w:t>
      </w:r>
      <w:r w:rsidR="003E12BA">
        <w:rPr>
          <w:rFonts w:cs="Times New Roman" w:hint="eastAsia"/>
        </w:rPr>
        <w:t>表</w:t>
      </w:r>
      <w:r w:rsidR="003E12BA">
        <w:rPr>
          <w:rFonts w:cs="Times New Roman" w:hint="eastAsia"/>
        </w:rPr>
        <w:t>3.1.5</w:t>
      </w:r>
      <w:r w:rsidR="00B034C8">
        <w:rPr>
          <w:rFonts w:cs="Times New Roman" w:hint="eastAsia"/>
        </w:rPr>
        <w:t>确定</w:t>
      </w:r>
      <w:r w:rsidR="00AC6679">
        <w:rPr>
          <w:rFonts w:cs="Times New Roman" w:hint="eastAsia"/>
        </w:rPr>
        <w:t>各专业评分权重，</w:t>
      </w:r>
      <w:r w:rsidR="00B54ADC">
        <w:rPr>
          <w:rFonts w:cs="Times New Roman" w:hint="eastAsia"/>
        </w:rPr>
        <w:t>并按</w:t>
      </w:r>
      <w:r w:rsidR="00381199">
        <w:rPr>
          <w:rFonts w:cs="Times New Roman" w:hint="eastAsia"/>
        </w:rPr>
        <w:t>本</w:t>
      </w:r>
      <w:r w:rsidR="00B053DC">
        <w:rPr>
          <w:rFonts w:cs="Times New Roman" w:hint="eastAsia"/>
        </w:rPr>
        <w:t>指南</w:t>
      </w:r>
      <w:r w:rsidR="00381199">
        <w:rPr>
          <w:rFonts w:cs="Times New Roman" w:hint="eastAsia"/>
        </w:rPr>
        <w:t>第</w:t>
      </w:r>
      <w:r w:rsidR="00381199">
        <w:rPr>
          <w:rFonts w:cs="Times New Roman" w:hint="eastAsia"/>
        </w:rPr>
        <w:t>2</w:t>
      </w:r>
      <w:r w:rsidR="00A12D51">
        <w:rPr>
          <w:rFonts w:cs="Times New Roman" w:hint="eastAsia"/>
        </w:rPr>
        <w:t>2.0.1</w:t>
      </w:r>
      <w:r w:rsidR="00A12D51">
        <w:rPr>
          <w:rFonts w:cs="Times New Roman" w:hint="eastAsia"/>
        </w:rPr>
        <w:t>条</w:t>
      </w:r>
      <w:r w:rsidR="008E71E1">
        <w:rPr>
          <w:rFonts w:cs="Times New Roman" w:hint="eastAsia"/>
        </w:rPr>
        <w:t>的规定</w:t>
      </w:r>
      <w:r w:rsidR="00A12D51">
        <w:rPr>
          <w:rFonts w:cs="Times New Roman" w:hint="eastAsia"/>
        </w:rPr>
        <w:t>计算全部专业得分</w:t>
      </w:r>
      <w:r w:rsidR="00EC171F">
        <w:rPr>
          <w:rFonts w:cs="Times New Roman" w:hint="eastAsia"/>
        </w:rPr>
        <w:t>；</w:t>
      </w:r>
    </w:p>
    <w:p w14:paraId="01133703" w14:textId="74B13392" w:rsidR="00856C69" w:rsidRDefault="00706F86" w:rsidP="00097F36">
      <w:pPr>
        <w:ind w:firstLineChars="200" w:firstLine="482"/>
      </w:pPr>
      <w:r>
        <w:rPr>
          <w:rFonts w:cs="Times New Roman" w:hint="eastAsia"/>
          <w:b/>
          <w:bCs/>
        </w:rPr>
        <w:t>3</w:t>
      </w:r>
      <w:r w:rsidR="00667FE0">
        <w:rPr>
          <w:rFonts w:cs="Times New Roman" w:hint="eastAsia"/>
        </w:rPr>
        <w:t xml:space="preserve">  </w:t>
      </w:r>
      <w:r w:rsidR="00774BA5">
        <w:rPr>
          <w:rFonts w:cs="Times New Roman" w:hint="eastAsia"/>
        </w:rPr>
        <w:t>根据总体</w:t>
      </w:r>
      <w:r w:rsidR="00427AB6">
        <w:rPr>
          <w:rFonts w:cs="Times New Roman" w:hint="eastAsia"/>
        </w:rPr>
        <w:t>绿色设计评价</w:t>
      </w:r>
      <w:r w:rsidR="00427AB6">
        <w:rPr>
          <w:rFonts w:hint="eastAsia"/>
        </w:rPr>
        <w:t>得分和各专业绿色设计评价得分，按本</w:t>
      </w:r>
      <w:r w:rsidR="00B053DC">
        <w:rPr>
          <w:rFonts w:hint="eastAsia"/>
        </w:rPr>
        <w:t>指南</w:t>
      </w:r>
      <w:r w:rsidR="00CC1E0C" w:rsidRPr="00CB5331">
        <w:rPr>
          <w:rFonts w:hint="eastAsia"/>
        </w:rPr>
        <w:t>式</w:t>
      </w:r>
      <w:r w:rsidR="00CC1E0C">
        <w:rPr>
          <w:rFonts w:hint="eastAsia"/>
        </w:rPr>
        <w:t>（</w:t>
      </w:r>
      <w:r w:rsidR="00CC1E0C" w:rsidRPr="00CB5331">
        <w:rPr>
          <w:rFonts w:cs="Times New Roman"/>
        </w:rPr>
        <w:t>3.</w:t>
      </w:r>
      <w:r w:rsidR="00CC1E0C">
        <w:rPr>
          <w:rFonts w:cs="Times New Roman" w:hint="eastAsia"/>
        </w:rPr>
        <w:t>1.5</w:t>
      </w:r>
      <w:r w:rsidR="00CC1E0C" w:rsidRPr="00CB5331">
        <w:rPr>
          <w:rFonts w:cs="Times New Roman"/>
        </w:rPr>
        <w:t>-</w:t>
      </w:r>
      <w:r w:rsidR="00CC1E0C" w:rsidRPr="00CB5331">
        <w:rPr>
          <w:rFonts w:cs="Times New Roman" w:hint="eastAsia"/>
        </w:rPr>
        <w:t>8</w:t>
      </w:r>
      <w:r w:rsidR="00CC1E0C">
        <w:rPr>
          <w:rFonts w:hint="eastAsia"/>
        </w:rPr>
        <w:t>）计算</w:t>
      </w:r>
      <w:r>
        <w:rPr>
          <w:rFonts w:hint="eastAsia"/>
        </w:rPr>
        <w:t>项目绿色设计评价总得分</w:t>
      </w:r>
      <w:r w:rsidR="00170A3D">
        <w:rPr>
          <w:rFonts w:hint="eastAsia"/>
        </w:rPr>
        <w:t>；</w:t>
      </w:r>
    </w:p>
    <w:p w14:paraId="3D1786AA" w14:textId="23BBFB2A" w:rsidR="00EA4055" w:rsidRDefault="00706F86" w:rsidP="00706F86">
      <w:r>
        <w:rPr>
          <w:rFonts w:hint="eastAsia"/>
          <w:b/>
          <w:bCs/>
        </w:rPr>
        <w:t xml:space="preserve">22.2.5  </w:t>
      </w:r>
      <w:r w:rsidR="006B2003" w:rsidRPr="000E18EA">
        <w:rPr>
          <w:rFonts w:hint="eastAsia"/>
        </w:rPr>
        <w:t>根据</w:t>
      </w:r>
      <w:r w:rsidR="006B2003">
        <w:rPr>
          <w:rFonts w:hint="eastAsia"/>
        </w:rPr>
        <w:t>项目绿色</w:t>
      </w:r>
      <w:r w:rsidR="006B2003" w:rsidRPr="00CF65B5">
        <w:rPr>
          <w:rFonts w:hint="eastAsia"/>
        </w:rPr>
        <w:t>设计评价</w:t>
      </w:r>
      <w:r w:rsidR="006B2003">
        <w:rPr>
          <w:rFonts w:hint="eastAsia"/>
        </w:rPr>
        <w:t>总得分，按本</w:t>
      </w:r>
      <w:r w:rsidR="00B053DC">
        <w:rPr>
          <w:rFonts w:hint="eastAsia"/>
        </w:rPr>
        <w:t>指南</w:t>
      </w:r>
      <w:r w:rsidR="006B2003">
        <w:rPr>
          <w:rFonts w:hint="eastAsia"/>
        </w:rPr>
        <w:t>第</w:t>
      </w:r>
      <w:r w:rsidR="006B2003">
        <w:rPr>
          <w:rFonts w:hint="eastAsia"/>
        </w:rPr>
        <w:t>3.2.2</w:t>
      </w:r>
      <w:r w:rsidR="006B2003">
        <w:rPr>
          <w:rFonts w:hint="eastAsia"/>
        </w:rPr>
        <w:t>条确定评价结果等级。</w:t>
      </w:r>
    </w:p>
    <w:p w14:paraId="3A8CBBC8" w14:textId="6F931B5E" w:rsidR="0089477A" w:rsidRDefault="0089477A" w:rsidP="0089477A">
      <w:r>
        <w:rPr>
          <w:rFonts w:hint="eastAsia"/>
          <w:b/>
          <w:bCs/>
        </w:rPr>
        <w:t>22.2.6</w:t>
      </w:r>
      <w:r w:rsidRPr="00CF4C1A">
        <w:t xml:space="preserve">  </w:t>
      </w:r>
      <w:r>
        <w:rPr>
          <w:rFonts w:hint="eastAsia"/>
        </w:rPr>
        <w:t>项目绿色</w:t>
      </w:r>
      <w:r w:rsidRPr="00CF65B5">
        <w:rPr>
          <w:rFonts w:hint="eastAsia"/>
        </w:rPr>
        <w:t>设计</w:t>
      </w:r>
      <w:r>
        <w:rPr>
          <w:rFonts w:hint="eastAsia"/>
        </w:rPr>
        <w:t>评价应按</w:t>
      </w:r>
      <w:r w:rsidR="001E16A8">
        <w:rPr>
          <w:rFonts w:hint="eastAsia"/>
        </w:rPr>
        <w:t>本指南</w:t>
      </w:r>
      <w:r>
        <w:rPr>
          <w:rFonts w:hint="eastAsia"/>
        </w:rPr>
        <w:t>第</w:t>
      </w:r>
      <w:r>
        <w:rPr>
          <w:rFonts w:hint="eastAsia"/>
        </w:rPr>
        <w:t>3</w:t>
      </w:r>
      <w:r>
        <w:rPr>
          <w:rFonts w:hint="eastAsia"/>
        </w:rPr>
        <w:t>章的要求编写项目绿色设计评价报告，内容包含：项目概况、设计概述、采用的评价</w:t>
      </w:r>
      <w:r w:rsidR="00B053DC">
        <w:rPr>
          <w:rFonts w:hint="eastAsia"/>
        </w:rPr>
        <w:t>标准</w:t>
      </w:r>
      <w:r>
        <w:rPr>
          <w:rFonts w:hint="eastAsia"/>
        </w:rPr>
        <w:t>和方法、项目包含的所有专业及评分权重、各专业绿色设计评价评分表、总体绿色设计评价评分表，项目绿色设计评价总得分及评级结果等级等，并</w:t>
      </w:r>
      <w:r w:rsidRPr="00CF4C1A">
        <w:rPr>
          <w:rFonts w:hint="eastAsia"/>
        </w:rPr>
        <w:t>提出绿色设计优化建议。</w:t>
      </w:r>
    </w:p>
    <w:p w14:paraId="0FB728C1" w14:textId="660D4AC3" w:rsidR="003F3C98" w:rsidRPr="00ED6FF0" w:rsidRDefault="003F3C98" w:rsidP="00D94F48">
      <w:pPr>
        <w:pStyle w:val="2"/>
        <w:rPr>
          <w:rFonts w:cs="Times New Roman"/>
          <w:b/>
        </w:rPr>
      </w:pPr>
      <w:bookmarkStart w:id="394" w:name="_Toc170391304"/>
      <w:bookmarkStart w:id="395" w:name="_Toc170551080"/>
      <w:r w:rsidRPr="00D94F48">
        <w:rPr>
          <w:rFonts w:hint="eastAsia"/>
          <w:b/>
          <w:bCs w:val="0"/>
        </w:rPr>
        <w:t xml:space="preserve">22. </w:t>
      </w:r>
      <w:r w:rsidR="0089477A" w:rsidRPr="00D94F48">
        <w:rPr>
          <w:rFonts w:hint="eastAsia"/>
          <w:b/>
          <w:bCs w:val="0"/>
        </w:rPr>
        <w:t>3</w:t>
      </w:r>
      <w:r>
        <w:rPr>
          <w:rFonts w:hint="eastAsia"/>
        </w:rPr>
        <w:t xml:space="preserve"> </w:t>
      </w:r>
      <w:r w:rsidR="00D94F48">
        <w:rPr>
          <w:rFonts w:hint="eastAsia"/>
        </w:rPr>
        <w:t xml:space="preserve"> </w:t>
      </w:r>
      <w:r>
        <w:rPr>
          <w:rFonts w:hint="eastAsia"/>
        </w:rPr>
        <w:t>工点绿色设计评价</w:t>
      </w:r>
      <w:bookmarkEnd w:id="394"/>
      <w:bookmarkEnd w:id="395"/>
      <w:r w:rsidR="00A5663D">
        <w:fldChar w:fldCharType="begin"/>
      </w:r>
      <w:r w:rsidR="00A5663D">
        <w:instrText xml:space="preserve"> TC  "</w:instrText>
      </w:r>
      <w:bookmarkStart w:id="396" w:name="_Toc170395510"/>
      <w:r w:rsidR="00A5663D">
        <w:instrText>22.3  Green design evaluation of a working point</w:instrText>
      </w:r>
      <w:bookmarkEnd w:id="396"/>
      <w:r w:rsidR="00A5663D">
        <w:instrText xml:space="preserve">" \l 2 </w:instrText>
      </w:r>
      <w:r w:rsidR="00A5663D">
        <w:fldChar w:fldCharType="end"/>
      </w:r>
    </w:p>
    <w:p w14:paraId="33DF984A" w14:textId="3072AA0D" w:rsidR="003F3C98" w:rsidRPr="0089477A" w:rsidRDefault="0089477A" w:rsidP="0089477A">
      <w:pPr>
        <w:rPr>
          <w:rFonts w:cs="Times New Roman"/>
          <w:b/>
          <w:bCs/>
        </w:rPr>
      </w:pPr>
      <w:r>
        <w:rPr>
          <w:rFonts w:hint="eastAsia"/>
          <w:b/>
          <w:bCs/>
        </w:rPr>
        <w:t>22</w:t>
      </w:r>
      <w:r w:rsidRPr="00086F44">
        <w:rPr>
          <w:b/>
          <w:bCs/>
        </w:rPr>
        <w:t>.</w:t>
      </w:r>
      <w:r>
        <w:rPr>
          <w:rFonts w:hint="eastAsia"/>
          <w:b/>
          <w:bCs/>
        </w:rPr>
        <w:t>3</w:t>
      </w:r>
      <w:r w:rsidRPr="00086F44">
        <w:rPr>
          <w:b/>
          <w:bCs/>
        </w:rPr>
        <w:t>.</w:t>
      </w:r>
      <w:r>
        <w:rPr>
          <w:b/>
          <w:bCs/>
        </w:rPr>
        <w:t>1</w:t>
      </w:r>
      <w:r w:rsidRPr="0064710C">
        <w:t xml:space="preserve">  </w:t>
      </w:r>
      <w:r>
        <w:rPr>
          <w:rFonts w:hint="eastAsia"/>
        </w:rPr>
        <w:t>工点</w:t>
      </w:r>
      <w:r w:rsidRPr="00A31F0C">
        <w:rPr>
          <w:rFonts w:hint="eastAsia"/>
        </w:rPr>
        <w:t>绿色设计评价</w:t>
      </w:r>
      <w:r>
        <w:rPr>
          <w:rFonts w:hint="eastAsia"/>
        </w:rPr>
        <w:t>应参考</w:t>
      </w:r>
      <w:r w:rsidRPr="001F0E23">
        <w:rPr>
          <w:rFonts w:hint="eastAsia"/>
        </w:rPr>
        <w:t>项目绿色设计评价</w:t>
      </w:r>
      <w:r>
        <w:rPr>
          <w:rFonts w:hint="eastAsia"/>
        </w:rPr>
        <w:t>开展。</w:t>
      </w:r>
    </w:p>
    <w:p w14:paraId="0D1CAE5B" w14:textId="259C4BAD" w:rsidR="003931DE" w:rsidRDefault="003931DE" w:rsidP="003931DE">
      <w:r>
        <w:rPr>
          <w:rFonts w:hint="eastAsia"/>
          <w:b/>
          <w:bCs/>
        </w:rPr>
        <w:t>22.</w:t>
      </w:r>
      <w:r w:rsidR="0089477A">
        <w:rPr>
          <w:rFonts w:hint="eastAsia"/>
          <w:b/>
          <w:bCs/>
        </w:rPr>
        <w:t>3</w:t>
      </w:r>
      <w:r>
        <w:rPr>
          <w:rFonts w:hint="eastAsia"/>
          <w:b/>
          <w:bCs/>
        </w:rPr>
        <w:t>.</w:t>
      </w:r>
      <w:r w:rsidR="0089477A">
        <w:rPr>
          <w:rFonts w:hint="eastAsia"/>
          <w:b/>
          <w:bCs/>
        </w:rPr>
        <w:t>2</w:t>
      </w:r>
      <w:r>
        <w:rPr>
          <w:rFonts w:hint="eastAsia"/>
          <w:b/>
          <w:bCs/>
        </w:rPr>
        <w:t xml:space="preserve"> </w:t>
      </w:r>
      <w:r w:rsidR="00FE61FC">
        <w:rPr>
          <w:rFonts w:hint="eastAsia"/>
          <w:b/>
          <w:bCs/>
        </w:rPr>
        <w:t xml:space="preserve"> </w:t>
      </w:r>
      <w:r>
        <w:rPr>
          <w:rFonts w:hint="eastAsia"/>
        </w:rPr>
        <w:t>工点绿色设计评价</w:t>
      </w:r>
      <w:r w:rsidR="00D5661B">
        <w:rPr>
          <w:rFonts w:hint="eastAsia"/>
        </w:rPr>
        <w:t>应按下列步骤进行：</w:t>
      </w:r>
    </w:p>
    <w:p w14:paraId="280D9F85" w14:textId="5817FC3A" w:rsidR="002F7C40" w:rsidRDefault="003931DE" w:rsidP="003931DE">
      <w:pPr>
        <w:ind w:firstLineChars="200" w:firstLine="482"/>
        <w:rPr>
          <w:rFonts w:cs="Times New Roman"/>
        </w:rPr>
      </w:pPr>
      <w:r w:rsidRPr="00CB5331">
        <w:rPr>
          <w:rFonts w:cs="Times New Roman" w:hint="eastAsia"/>
          <w:b/>
          <w:bCs/>
        </w:rPr>
        <w:t>1</w:t>
      </w:r>
      <w:r w:rsidRPr="00CB5331">
        <w:rPr>
          <w:rFonts w:cs="Times New Roman" w:hint="eastAsia"/>
        </w:rPr>
        <w:t xml:space="preserve">  </w:t>
      </w:r>
      <w:r w:rsidR="00FD460A">
        <w:rPr>
          <w:rFonts w:cs="Times New Roman" w:hint="eastAsia"/>
        </w:rPr>
        <w:t>建立</w:t>
      </w:r>
      <w:r w:rsidR="00AC4B68">
        <w:rPr>
          <w:rFonts w:cs="Times New Roman" w:hint="eastAsia"/>
        </w:rPr>
        <w:t>工点</w:t>
      </w:r>
      <w:r w:rsidR="00FD460A">
        <w:rPr>
          <w:rFonts w:cs="Times New Roman" w:hint="eastAsia"/>
        </w:rPr>
        <w:t>总体绿色设计评价指标体系；</w:t>
      </w:r>
    </w:p>
    <w:p w14:paraId="4E8757CB" w14:textId="0962F7E1" w:rsidR="00BC1043" w:rsidRDefault="00BC1043" w:rsidP="00BC1043">
      <w:pPr>
        <w:ind w:firstLineChars="200" w:firstLine="482"/>
      </w:pPr>
      <w:r w:rsidRPr="00667FE0">
        <w:rPr>
          <w:rFonts w:cs="Times New Roman" w:hint="eastAsia"/>
          <w:b/>
          <w:bCs/>
        </w:rPr>
        <w:t>2</w:t>
      </w:r>
      <w:r>
        <w:rPr>
          <w:rFonts w:cs="Times New Roman" w:hint="eastAsia"/>
        </w:rPr>
        <w:t xml:space="preserve">  </w:t>
      </w:r>
      <w:r>
        <w:rPr>
          <w:rFonts w:cs="Times New Roman" w:hint="eastAsia"/>
        </w:rPr>
        <w:t>根据</w:t>
      </w:r>
      <w:r w:rsidR="005556D9">
        <w:rPr>
          <w:rFonts w:cs="Times New Roman" w:hint="eastAsia"/>
        </w:rPr>
        <w:t>工点</w:t>
      </w:r>
      <w:r>
        <w:rPr>
          <w:rFonts w:cs="Times New Roman" w:hint="eastAsia"/>
        </w:rPr>
        <w:t>总体绿色设计评价指标体系，</w:t>
      </w:r>
      <w:r w:rsidRPr="00CB5331">
        <w:rPr>
          <w:rFonts w:hint="eastAsia"/>
        </w:rPr>
        <w:t>计算</w:t>
      </w:r>
      <w:r w:rsidR="0018451E">
        <w:rPr>
          <w:rFonts w:cs="Times New Roman" w:hint="eastAsia"/>
        </w:rPr>
        <w:t>工点</w:t>
      </w:r>
      <w:r>
        <w:rPr>
          <w:rFonts w:cs="Times New Roman" w:hint="eastAsia"/>
        </w:rPr>
        <w:t>总体绿色设计评价</w:t>
      </w:r>
      <w:r>
        <w:rPr>
          <w:rFonts w:hint="eastAsia"/>
        </w:rPr>
        <w:t>得分</w:t>
      </w:r>
      <w:r w:rsidR="0018451E">
        <w:rPr>
          <w:rFonts w:hint="eastAsia"/>
        </w:rPr>
        <w:t>，</w:t>
      </w:r>
      <w:r w:rsidR="0018451E">
        <w:rPr>
          <w:rFonts w:hint="eastAsia"/>
        </w:rPr>
        <w:lastRenderedPageBreak/>
        <w:t>计算方法可参考本</w:t>
      </w:r>
      <w:r w:rsidR="001445AC">
        <w:rPr>
          <w:rFonts w:hint="eastAsia"/>
        </w:rPr>
        <w:t>指南</w:t>
      </w:r>
      <w:r w:rsidR="0063239B" w:rsidRPr="00CB5331">
        <w:rPr>
          <w:rFonts w:hint="eastAsia"/>
        </w:rPr>
        <w:t>式（</w:t>
      </w:r>
      <w:r w:rsidR="0063239B" w:rsidRPr="00CB5331">
        <w:rPr>
          <w:rFonts w:cs="Times New Roman"/>
        </w:rPr>
        <w:t>3.</w:t>
      </w:r>
      <w:r w:rsidR="0063239B">
        <w:rPr>
          <w:rFonts w:cs="Times New Roman" w:hint="eastAsia"/>
        </w:rPr>
        <w:t>1</w:t>
      </w:r>
      <w:r w:rsidR="0063239B" w:rsidRPr="00CB5331">
        <w:rPr>
          <w:rFonts w:cs="Times New Roman"/>
        </w:rPr>
        <w:t>.</w:t>
      </w:r>
      <w:r w:rsidR="0063239B">
        <w:rPr>
          <w:rFonts w:cs="Times New Roman" w:hint="eastAsia"/>
        </w:rPr>
        <w:t>5</w:t>
      </w:r>
      <w:r w:rsidR="0063239B" w:rsidRPr="00CB5331">
        <w:rPr>
          <w:rFonts w:cs="Times New Roman"/>
        </w:rPr>
        <w:t>-</w:t>
      </w:r>
      <w:r w:rsidR="0063239B">
        <w:rPr>
          <w:rFonts w:cs="Times New Roman" w:hint="eastAsia"/>
        </w:rPr>
        <w:t>1</w:t>
      </w:r>
      <w:r w:rsidR="0063239B" w:rsidRPr="00CB5331">
        <w:rPr>
          <w:rFonts w:hint="eastAsia"/>
        </w:rPr>
        <w:t>）</w:t>
      </w:r>
      <w:r w:rsidR="0063239B" w:rsidRPr="00CB5331">
        <w:rPr>
          <w:rFonts w:hint="eastAsia"/>
        </w:rPr>
        <w:t>~</w:t>
      </w:r>
      <w:r w:rsidR="0063239B" w:rsidRPr="00CB5331">
        <w:rPr>
          <w:rFonts w:hint="eastAsia"/>
        </w:rPr>
        <w:t>式（</w:t>
      </w:r>
      <w:r w:rsidR="0063239B" w:rsidRPr="00CB5331">
        <w:rPr>
          <w:rFonts w:cs="Times New Roman"/>
        </w:rPr>
        <w:t>3.</w:t>
      </w:r>
      <w:r w:rsidR="0063239B">
        <w:rPr>
          <w:rFonts w:cs="Times New Roman" w:hint="eastAsia"/>
        </w:rPr>
        <w:t>1</w:t>
      </w:r>
      <w:r w:rsidR="0063239B" w:rsidRPr="00CB5331">
        <w:rPr>
          <w:rFonts w:cs="Times New Roman"/>
        </w:rPr>
        <w:t>.</w:t>
      </w:r>
      <w:r w:rsidR="0063239B">
        <w:rPr>
          <w:rFonts w:cs="Times New Roman" w:hint="eastAsia"/>
        </w:rPr>
        <w:t>5</w:t>
      </w:r>
      <w:r w:rsidR="0063239B" w:rsidRPr="00CB5331">
        <w:rPr>
          <w:rFonts w:cs="Times New Roman"/>
        </w:rPr>
        <w:t>-</w:t>
      </w:r>
      <w:r w:rsidR="0063239B">
        <w:rPr>
          <w:rFonts w:cs="Times New Roman" w:hint="eastAsia"/>
        </w:rPr>
        <w:t>7</w:t>
      </w:r>
      <w:r w:rsidR="0063239B" w:rsidRPr="00CB5331">
        <w:rPr>
          <w:rFonts w:hint="eastAsia"/>
        </w:rPr>
        <w:t>）</w:t>
      </w:r>
      <w:r w:rsidR="0063239B">
        <w:rPr>
          <w:rFonts w:hint="eastAsia"/>
        </w:rPr>
        <w:t>的规定</w:t>
      </w:r>
      <w:r>
        <w:rPr>
          <w:rFonts w:hint="eastAsia"/>
        </w:rPr>
        <w:t>；</w:t>
      </w:r>
    </w:p>
    <w:p w14:paraId="393FDABE" w14:textId="17A654DC" w:rsidR="00BC1043" w:rsidRDefault="00BC1043" w:rsidP="00BC1043">
      <w:pPr>
        <w:ind w:firstLineChars="200" w:firstLine="482"/>
        <w:rPr>
          <w:rFonts w:cs="Times New Roman"/>
        </w:rPr>
      </w:pPr>
      <w:r w:rsidRPr="00667FE0">
        <w:rPr>
          <w:rFonts w:cs="Times New Roman" w:hint="eastAsia"/>
          <w:b/>
          <w:bCs/>
        </w:rPr>
        <w:t>3</w:t>
      </w:r>
      <w:r>
        <w:rPr>
          <w:rFonts w:cs="Times New Roman" w:hint="eastAsia"/>
        </w:rPr>
        <w:t xml:space="preserve">  </w:t>
      </w:r>
      <w:r>
        <w:rPr>
          <w:rFonts w:cs="Times New Roman" w:hint="eastAsia"/>
        </w:rPr>
        <w:t>确定</w:t>
      </w:r>
      <w:r w:rsidR="00747F19">
        <w:rPr>
          <w:rFonts w:cs="Times New Roman" w:hint="eastAsia"/>
        </w:rPr>
        <w:t>工</w:t>
      </w:r>
      <w:r w:rsidR="00912254">
        <w:rPr>
          <w:rFonts w:cs="Times New Roman" w:hint="eastAsia"/>
        </w:rPr>
        <w:t>点</w:t>
      </w:r>
      <w:r>
        <w:rPr>
          <w:rFonts w:cs="Times New Roman" w:hint="eastAsia"/>
        </w:rPr>
        <w:t>包含的全部专业，</w:t>
      </w:r>
      <w:r w:rsidR="00FA509F">
        <w:rPr>
          <w:rFonts w:cs="Times New Roman" w:hint="eastAsia"/>
        </w:rPr>
        <w:t>并</w:t>
      </w:r>
      <w:r>
        <w:rPr>
          <w:rFonts w:cs="Times New Roman" w:hint="eastAsia"/>
        </w:rPr>
        <w:t>确定各专业评分权重，</w:t>
      </w:r>
      <w:r w:rsidR="003A60CE">
        <w:rPr>
          <w:rFonts w:cs="Times New Roman" w:hint="eastAsia"/>
        </w:rPr>
        <w:t>可参考</w:t>
      </w:r>
      <w:r>
        <w:rPr>
          <w:rFonts w:cs="Times New Roman" w:hint="eastAsia"/>
        </w:rPr>
        <w:t>本</w:t>
      </w:r>
      <w:r w:rsidR="001445AC">
        <w:rPr>
          <w:rFonts w:cs="Times New Roman" w:hint="eastAsia"/>
        </w:rPr>
        <w:t>指南</w:t>
      </w:r>
      <w:r>
        <w:rPr>
          <w:rFonts w:cs="Times New Roman" w:hint="eastAsia"/>
        </w:rPr>
        <w:t>第</w:t>
      </w:r>
      <w:r>
        <w:rPr>
          <w:rFonts w:cs="Times New Roman" w:hint="eastAsia"/>
        </w:rPr>
        <w:t>22.0.1</w:t>
      </w:r>
      <w:r>
        <w:rPr>
          <w:rFonts w:cs="Times New Roman" w:hint="eastAsia"/>
        </w:rPr>
        <w:t>条</w:t>
      </w:r>
      <w:r w:rsidR="008E28B3">
        <w:rPr>
          <w:rFonts w:cs="Times New Roman" w:hint="eastAsia"/>
        </w:rPr>
        <w:t>的规定</w:t>
      </w:r>
      <w:r>
        <w:rPr>
          <w:rFonts w:cs="Times New Roman" w:hint="eastAsia"/>
        </w:rPr>
        <w:t>计算</w:t>
      </w:r>
      <w:r w:rsidR="001D35F1">
        <w:rPr>
          <w:rFonts w:cs="Times New Roman" w:hint="eastAsia"/>
        </w:rPr>
        <w:t>包含的</w:t>
      </w:r>
      <w:r w:rsidR="004F3F89">
        <w:rPr>
          <w:rFonts w:cs="Times New Roman" w:hint="eastAsia"/>
        </w:rPr>
        <w:t>各</w:t>
      </w:r>
      <w:r>
        <w:rPr>
          <w:rFonts w:cs="Times New Roman" w:hint="eastAsia"/>
        </w:rPr>
        <w:t>专业得分；</w:t>
      </w:r>
    </w:p>
    <w:p w14:paraId="61B77640" w14:textId="4F9F4076" w:rsidR="00BC1043" w:rsidRDefault="00BC1043" w:rsidP="00BC1043">
      <w:pPr>
        <w:ind w:firstLineChars="200" w:firstLine="482"/>
      </w:pPr>
      <w:r w:rsidRPr="001F4910">
        <w:rPr>
          <w:rFonts w:cs="Times New Roman" w:hint="eastAsia"/>
          <w:b/>
          <w:bCs/>
        </w:rPr>
        <w:t>4</w:t>
      </w:r>
      <w:r>
        <w:rPr>
          <w:rFonts w:cs="Times New Roman" w:hint="eastAsia"/>
        </w:rPr>
        <w:t xml:space="preserve">  </w:t>
      </w:r>
      <w:r>
        <w:rPr>
          <w:rFonts w:cs="Times New Roman" w:hint="eastAsia"/>
        </w:rPr>
        <w:t>根据</w:t>
      </w:r>
      <w:r w:rsidR="0086105F">
        <w:rPr>
          <w:rFonts w:cs="Times New Roman" w:hint="eastAsia"/>
        </w:rPr>
        <w:t>工点</w:t>
      </w:r>
      <w:r>
        <w:rPr>
          <w:rFonts w:cs="Times New Roman" w:hint="eastAsia"/>
        </w:rPr>
        <w:t>总体绿色设计评价</w:t>
      </w:r>
      <w:r>
        <w:rPr>
          <w:rFonts w:hint="eastAsia"/>
        </w:rPr>
        <w:t>得分和各专业绿色设计评价得分，</w:t>
      </w:r>
      <w:r w:rsidR="00E91DAE">
        <w:rPr>
          <w:rFonts w:hint="eastAsia"/>
        </w:rPr>
        <w:t>参考</w:t>
      </w:r>
      <w:r>
        <w:rPr>
          <w:rFonts w:hint="eastAsia"/>
        </w:rPr>
        <w:t>本</w:t>
      </w:r>
      <w:r w:rsidR="001445AC">
        <w:rPr>
          <w:rFonts w:hint="eastAsia"/>
        </w:rPr>
        <w:t>指南</w:t>
      </w:r>
      <w:r w:rsidRPr="00CB5331">
        <w:rPr>
          <w:rFonts w:hint="eastAsia"/>
        </w:rPr>
        <w:t>式</w:t>
      </w:r>
      <w:r>
        <w:rPr>
          <w:rFonts w:hint="eastAsia"/>
        </w:rPr>
        <w:t>（</w:t>
      </w:r>
      <w:r w:rsidRPr="00CB5331">
        <w:rPr>
          <w:rFonts w:cs="Times New Roman"/>
        </w:rPr>
        <w:t>3.</w:t>
      </w:r>
      <w:r>
        <w:rPr>
          <w:rFonts w:cs="Times New Roman" w:hint="eastAsia"/>
        </w:rPr>
        <w:t>1.5</w:t>
      </w:r>
      <w:r w:rsidRPr="00CB5331">
        <w:rPr>
          <w:rFonts w:cs="Times New Roman"/>
        </w:rPr>
        <w:t>-</w:t>
      </w:r>
      <w:r w:rsidRPr="00CB5331">
        <w:rPr>
          <w:rFonts w:cs="Times New Roman" w:hint="eastAsia"/>
        </w:rPr>
        <w:t>8</w:t>
      </w:r>
      <w:r>
        <w:rPr>
          <w:rFonts w:hint="eastAsia"/>
        </w:rPr>
        <w:t>）计算</w:t>
      </w:r>
      <w:r w:rsidR="00E91DAE">
        <w:rPr>
          <w:rFonts w:hint="eastAsia"/>
        </w:rPr>
        <w:t>工点</w:t>
      </w:r>
      <w:r>
        <w:rPr>
          <w:rFonts w:hint="eastAsia"/>
        </w:rPr>
        <w:t>绿色设计评价总得分；</w:t>
      </w:r>
    </w:p>
    <w:p w14:paraId="56405D2D" w14:textId="55F77F8F" w:rsidR="00BC1043" w:rsidRPr="00856C69" w:rsidRDefault="00BC1043" w:rsidP="00BC1043">
      <w:pPr>
        <w:ind w:firstLineChars="200" w:firstLine="482"/>
        <w:rPr>
          <w:rFonts w:cs="Times New Roman"/>
        </w:rPr>
      </w:pPr>
      <w:r w:rsidRPr="001F4910">
        <w:rPr>
          <w:rFonts w:hint="eastAsia"/>
          <w:b/>
          <w:bCs/>
        </w:rPr>
        <w:t>5</w:t>
      </w:r>
      <w:r>
        <w:rPr>
          <w:rFonts w:hint="eastAsia"/>
        </w:rPr>
        <w:t xml:space="preserve">  </w:t>
      </w:r>
      <w:r w:rsidRPr="000E18EA">
        <w:rPr>
          <w:rFonts w:hint="eastAsia"/>
        </w:rPr>
        <w:t>根据</w:t>
      </w:r>
      <w:r w:rsidR="0037019E">
        <w:rPr>
          <w:rFonts w:hint="eastAsia"/>
        </w:rPr>
        <w:t>工点</w:t>
      </w:r>
      <w:r>
        <w:rPr>
          <w:rFonts w:hint="eastAsia"/>
        </w:rPr>
        <w:t>绿色</w:t>
      </w:r>
      <w:r w:rsidRPr="00CF65B5">
        <w:rPr>
          <w:rFonts w:hint="eastAsia"/>
        </w:rPr>
        <w:t>设计评价</w:t>
      </w:r>
      <w:r>
        <w:rPr>
          <w:rFonts w:hint="eastAsia"/>
        </w:rPr>
        <w:t>总得分，按本</w:t>
      </w:r>
      <w:r w:rsidR="001445AC">
        <w:rPr>
          <w:rFonts w:hint="eastAsia"/>
        </w:rPr>
        <w:t>指南</w:t>
      </w:r>
      <w:r>
        <w:rPr>
          <w:rFonts w:hint="eastAsia"/>
        </w:rPr>
        <w:t>第</w:t>
      </w:r>
      <w:r>
        <w:rPr>
          <w:rFonts w:hint="eastAsia"/>
        </w:rPr>
        <w:t>3.2.2</w:t>
      </w:r>
      <w:r>
        <w:rPr>
          <w:rFonts w:hint="eastAsia"/>
        </w:rPr>
        <w:t>条确定评价结果等级。</w:t>
      </w:r>
    </w:p>
    <w:p w14:paraId="64F79F3B" w14:textId="7B094C66" w:rsidR="0089477A" w:rsidRDefault="0089477A" w:rsidP="0089477A">
      <w:r>
        <w:rPr>
          <w:rFonts w:hint="eastAsia"/>
          <w:b/>
          <w:bCs/>
        </w:rPr>
        <w:t>22.3.3</w:t>
      </w:r>
      <w:r w:rsidRPr="00CF4C1A">
        <w:t xml:space="preserve">  </w:t>
      </w:r>
      <w:r>
        <w:rPr>
          <w:rFonts w:hint="eastAsia"/>
        </w:rPr>
        <w:t>工点绿色</w:t>
      </w:r>
      <w:r w:rsidRPr="00CF65B5">
        <w:rPr>
          <w:rFonts w:hint="eastAsia"/>
        </w:rPr>
        <w:t>设计</w:t>
      </w:r>
      <w:r>
        <w:rPr>
          <w:rFonts w:hint="eastAsia"/>
        </w:rPr>
        <w:t>评价应按</w:t>
      </w:r>
      <w:r w:rsidR="00156D97">
        <w:rPr>
          <w:rFonts w:hint="eastAsia"/>
        </w:rPr>
        <w:t>本指南</w:t>
      </w:r>
      <w:r>
        <w:rPr>
          <w:rFonts w:hint="eastAsia"/>
        </w:rPr>
        <w:t>第</w:t>
      </w:r>
      <w:r>
        <w:rPr>
          <w:rFonts w:hint="eastAsia"/>
        </w:rPr>
        <w:t>3</w:t>
      </w:r>
      <w:r>
        <w:rPr>
          <w:rFonts w:hint="eastAsia"/>
        </w:rPr>
        <w:t>章的要求编写项目绿色设计评价报告，内容包包含工点概况、设计概述、采用的评价标准和方法、工点包含的所有专业及评分权重、各专业绿色设计评价评分表、总体绿色设计评价评分表，工点绿色设计评价总得分及评级结果等级等，并</w:t>
      </w:r>
      <w:r w:rsidRPr="00CF4C1A">
        <w:rPr>
          <w:rFonts w:hint="eastAsia"/>
        </w:rPr>
        <w:t>提出绿色设计优化建议。</w:t>
      </w:r>
    </w:p>
    <w:p w14:paraId="5C1B3D5F" w14:textId="6A8A075F" w:rsidR="003F3C98" w:rsidRDefault="0089477A" w:rsidP="003F3C98">
      <w:r>
        <w:rPr>
          <w:rFonts w:hint="eastAsia"/>
          <w:b/>
          <w:bCs/>
        </w:rPr>
        <w:t>22</w:t>
      </w:r>
      <w:r w:rsidR="003F3C98" w:rsidRPr="00086F44">
        <w:rPr>
          <w:b/>
          <w:bCs/>
        </w:rPr>
        <w:t>.</w:t>
      </w:r>
      <w:r>
        <w:rPr>
          <w:rFonts w:hint="eastAsia"/>
          <w:b/>
          <w:bCs/>
        </w:rPr>
        <w:t>3</w:t>
      </w:r>
      <w:r w:rsidR="003F3C98" w:rsidRPr="00086F44">
        <w:rPr>
          <w:b/>
          <w:bCs/>
        </w:rPr>
        <w:t>.</w:t>
      </w:r>
      <w:r>
        <w:rPr>
          <w:rFonts w:hint="eastAsia"/>
          <w:b/>
          <w:bCs/>
        </w:rPr>
        <w:t>4</w:t>
      </w:r>
      <w:r w:rsidR="003F3C98" w:rsidRPr="0064710C">
        <w:t xml:space="preserve">  </w:t>
      </w:r>
      <w:r w:rsidR="003F3C98">
        <w:t>在多个</w:t>
      </w:r>
      <w:r>
        <w:rPr>
          <w:rFonts w:hint="eastAsia"/>
        </w:rPr>
        <w:t>工点</w:t>
      </w:r>
      <w:r w:rsidR="003F3C98" w:rsidRPr="001F0E23">
        <w:rPr>
          <w:rFonts w:hint="eastAsia"/>
        </w:rPr>
        <w:t>绿色设计评价</w:t>
      </w:r>
      <w:r>
        <w:rPr>
          <w:rFonts w:hint="eastAsia"/>
        </w:rPr>
        <w:t>或</w:t>
      </w:r>
      <w:r w:rsidR="003F3C98">
        <w:rPr>
          <w:rFonts w:hint="eastAsia"/>
        </w:rPr>
        <w:t>一个</w:t>
      </w:r>
      <w:r>
        <w:t>多个</w:t>
      </w:r>
      <w:r>
        <w:rPr>
          <w:rFonts w:hint="eastAsia"/>
        </w:rPr>
        <w:t>工点组成的</w:t>
      </w:r>
      <w:r w:rsidR="003F3C98">
        <w:rPr>
          <w:rFonts w:hint="eastAsia"/>
        </w:rPr>
        <w:t>项目进行</w:t>
      </w:r>
      <w:r>
        <w:rPr>
          <w:rFonts w:hint="eastAsia"/>
        </w:rPr>
        <w:t>，</w:t>
      </w:r>
      <w:r w:rsidR="003F3C98">
        <w:rPr>
          <w:rFonts w:hint="eastAsia"/>
        </w:rPr>
        <w:t>评分计算方法</w:t>
      </w:r>
      <w:r>
        <w:rPr>
          <w:rFonts w:hint="eastAsia"/>
        </w:rPr>
        <w:t>可</w:t>
      </w:r>
      <w:r w:rsidR="003F3C98">
        <w:rPr>
          <w:rFonts w:hint="eastAsia"/>
        </w:rPr>
        <w:t>按式（</w:t>
      </w:r>
      <w:r w:rsidR="008C5874">
        <w:rPr>
          <w:rFonts w:hint="eastAsia"/>
        </w:rPr>
        <w:t>22.3.4</w:t>
      </w:r>
      <w:r w:rsidR="003F3C98">
        <w:rPr>
          <w:rFonts w:hint="eastAsia"/>
        </w:rPr>
        <w:t>）计算：</w:t>
      </w:r>
    </w:p>
    <w:p w14:paraId="1C0E3E3B" w14:textId="1F10EA02" w:rsidR="003F3C98" w:rsidRDefault="003F3C98" w:rsidP="003F3C98">
      <w:pPr>
        <w:pStyle w:val="aff0"/>
        <w:jc w:val="both"/>
      </w:pPr>
      <w:r>
        <w:tab/>
      </w:r>
      <w:r w:rsidRPr="00CF4C1A">
        <w:rPr>
          <w:position w:val="-28"/>
        </w:rPr>
        <w:object w:dxaOrig="1620" w:dyaOrig="680" w14:anchorId="2AA02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33.2pt" o:ole="">
            <v:imagedata r:id="rId14" o:title=""/>
          </v:shape>
          <o:OLEObject Type="Embed" ProgID="Equation.DSMT4" ShapeID="_x0000_i1025" DrawAspect="Content" ObjectID="_1781165406" r:id="rId15"/>
        </w:object>
      </w:r>
      <w:r>
        <w:tab/>
      </w:r>
      <w:r>
        <w:rPr>
          <w:rFonts w:hint="eastAsia"/>
        </w:rPr>
        <w:t>(</w:t>
      </w:r>
      <w:r w:rsidR="005F772C">
        <w:rPr>
          <w:rFonts w:hint="eastAsia"/>
        </w:rPr>
        <w:t>22.3.4</w:t>
      </w:r>
      <w:r>
        <w:rPr>
          <w:rFonts w:hint="eastAsia"/>
        </w:rPr>
        <w:t>)</w:t>
      </w:r>
    </w:p>
    <w:p w14:paraId="6976134E" w14:textId="77777777" w:rsidR="003F3C98" w:rsidRDefault="003F3C98" w:rsidP="003F3C98">
      <w:r>
        <w:rPr>
          <w:rFonts w:hint="eastAsia"/>
        </w:rPr>
        <w:t>式中：</w:t>
      </w:r>
      <w:r>
        <w:rPr>
          <w:rFonts w:hint="eastAsia"/>
          <w:i/>
          <w:iCs/>
        </w:rPr>
        <w:t>CDL</w:t>
      </w:r>
      <w:r>
        <w:rPr>
          <w:rFonts w:hint="eastAsia"/>
        </w:rPr>
        <w:t>——多个段落的绿色设计评价得分；</w:t>
      </w:r>
    </w:p>
    <w:p w14:paraId="71CF882D" w14:textId="77777777" w:rsidR="003F3C98" w:rsidRDefault="00000000" w:rsidP="003F3C98">
      <w:pPr>
        <w:ind w:firstLineChars="300" w:firstLine="720"/>
      </w:pPr>
      <m:oMath>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i</m:t>
                </m:r>
              </m:sub>
            </m:sSub>
          </m:num>
          <m:den>
            <m:r>
              <w:rPr>
                <w:rFonts w:ascii="Cambria Math" w:hAnsi="Cambria Math"/>
              </w:rPr>
              <m:t>L</m:t>
            </m:r>
          </m:den>
        </m:f>
      </m:oMath>
      <w:r w:rsidR="003F3C98">
        <w:rPr>
          <w:rFonts w:hint="eastAsia"/>
          <w:i/>
          <w:iCs/>
        </w:rPr>
        <w:t>——</w:t>
      </w:r>
      <w:r w:rsidR="003F3C98">
        <w:rPr>
          <w:rFonts w:hint="eastAsia"/>
        </w:rPr>
        <w:t>某一段落所占整体项目线路里程的比例；</w:t>
      </w:r>
    </w:p>
    <w:p w14:paraId="41A81551" w14:textId="77777777" w:rsidR="003F3C98" w:rsidRDefault="003F3C98" w:rsidP="003F3C98">
      <w:pPr>
        <w:ind w:firstLineChars="300" w:firstLine="720"/>
      </w:pPr>
      <w:r w:rsidRPr="00CF4C1A">
        <w:rPr>
          <w:rFonts w:hint="eastAsia"/>
          <w:i/>
          <w:iCs/>
        </w:rPr>
        <w:t>CA</w:t>
      </w:r>
      <w:r>
        <w:rPr>
          <w:rFonts w:hint="eastAsia"/>
        </w:rPr>
        <w:t>——该项目中所有</w:t>
      </w:r>
      <w:r w:rsidRPr="001F0E23">
        <w:rPr>
          <w:rFonts w:hint="eastAsia"/>
        </w:rPr>
        <w:t>段落</w:t>
      </w:r>
      <w:r>
        <w:rPr>
          <w:rFonts w:hint="eastAsia"/>
        </w:rPr>
        <w:t>绿色设计评价的总得分。</w:t>
      </w:r>
    </w:p>
    <w:p w14:paraId="7371796D" w14:textId="77777777" w:rsidR="00D76326" w:rsidRPr="003F3C98" w:rsidRDefault="00D76326">
      <w:pPr>
        <w:rPr>
          <w:rFonts w:cs="Times New Roman"/>
        </w:rPr>
      </w:pPr>
    </w:p>
    <w:p w14:paraId="634C35BE" w14:textId="77777777" w:rsidR="00D76326" w:rsidRPr="00CB5331" w:rsidRDefault="00D76326"/>
    <w:p w14:paraId="7DB6B0A2" w14:textId="77777777" w:rsidR="00D76326" w:rsidRPr="00CB5331" w:rsidRDefault="00D76326">
      <w:pPr>
        <w:sectPr w:rsidR="00D76326" w:rsidRPr="00CB5331" w:rsidSect="00427D0A">
          <w:pgSz w:w="11906" w:h="16838"/>
          <w:pgMar w:top="1440" w:right="1800" w:bottom="1440" w:left="1800" w:header="851" w:footer="992" w:gutter="0"/>
          <w:cols w:space="425"/>
          <w:docGrid w:type="lines" w:linePitch="312"/>
        </w:sectPr>
      </w:pPr>
    </w:p>
    <w:p w14:paraId="3C8E2AAF" w14:textId="742B9A9C" w:rsidR="00FD7202" w:rsidRDefault="002F7556" w:rsidP="002F7556">
      <w:pPr>
        <w:pStyle w:val="1"/>
      </w:pPr>
      <w:bookmarkStart w:id="397" w:name="_Toc165237209"/>
      <w:bookmarkStart w:id="398" w:name="_Toc170391305"/>
      <w:bookmarkStart w:id="399" w:name="_Toc170551081"/>
      <w:r>
        <w:rPr>
          <w:rFonts w:hint="eastAsia"/>
        </w:rPr>
        <w:lastRenderedPageBreak/>
        <w:t>附录</w:t>
      </w:r>
      <w:r>
        <w:rPr>
          <w:rFonts w:hint="eastAsia"/>
        </w:rPr>
        <w:t xml:space="preserve">A  </w:t>
      </w:r>
      <w:r w:rsidRPr="002F7556">
        <w:rPr>
          <w:rFonts w:hint="eastAsia"/>
        </w:rPr>
        <w:t>初步设计和施工图阶段</w:t>
      </w:r>
      <w:r w:rsidR="00F30177">
        <w:rPr>
          <w:rFonts w:hint="eastAsia"/>
        </w:rPr>
        <w:t>总体</w:t>
      </w:r>
      <w:r w:rsidRPr="002F7556">
        <w:rPr>
          <w:rFonts w:hint="eastAsia"/>
        </w:rPr>
        <w:t>绿色设计</w:t>
      </w:r>
      <w:r w:rsidR="00A21704">
        <w:rPr>
          <w:rFonts w:hint="eastAsia"/>
        </w:rPr>
        <w:t>评价</w:t>
      </w:r>
      <w:r w:rsidR="00952B99">
        <w:rPr>
          <w:rFonts w:hint="eastAsia"/>
        </w:rPr>
        <w:t>指标</w:t>
      </w:r>
      <w:bookmarkEnd w:id="397"/>
      <w:bookmarkEnd w:id="398"/>
      <w:bookmarkEnd w:id="399"/>
      <w:r w:rsidR="0064372D">
        <w:fldChar w:fldCharType="begin"/>
      </w:r>
      <w:r w:rsidR="0064372D">
        <w:instrText xml:space="preserve"> </w:instrText>
      </w:r>
      <w:r w:rsidR="0064372D">
        <w:rPr>
          <w:rFonts w:hint="eastAsia"/>
        </w:rPr>
        <w:instrText>TC  "</w:instrText>
      </w:r>
      <w:bookmarkStart w:id="400" w:name="_Toc170395511"/>
      <w:r w:rsidR="0064372D">
        <w:rPr>
          <w:rFonts w:hint="eastAsia"/>
        </w:rPr>
        <w:instrText>Appendix A  Overall green design evaluation index in preliminary design and construction drawing stage</w:instrText>
      </w:r>
      <w:bookmarkEnd w:id="400"/>
      <w:r w:rsidR="0064372D">
        <w:rPr>
          <w:rFonts w:hint="eastAsia"/>
        </w:rPr>
        <w:instrText>" \l 1</w:instrText>
      </w:r>
      <w:r w:rsidR="0064372D">
        <w:instrText xml:space="preserve"> </w:instrText>
      </w:r>
      <w:r w:rsidR="0064372D">
        <w:fldChar w:fldCharType="end"/>
      </w:r>
    </w:p>
    <w:p w14:paraId="0FDD5DDD" w14:textId="62E40548" w:rsidR="007E2023" w:rsidRDefault="007E2023" w:rsidP="007E2023">
      <w:r w:rsidRPr="00C25A22">
        <w:rPr>
          <w:rFonts w:hint="eastAsia"/>
          <w:b/>
          <w:bCs/>
        </w:rPr>
        <w:t>A.0.1</w:t>
      </w:r>
      <w:r>
        <w:rPr>
          <w:rFonts w:hint="eastAsia"/>
        </w:rPr>
        <w:t xml:space="preserve">  </w:t>
      </w:r>
      <w:r w:rsidR="00C25A22" w:rsidRPr="00C25A22">
        <w:rPr>
          <w:rFonts w:hint="eastAsia"/>
        </w:rPr>
        <w:t>初步设计和施工图阶段总体绿色设计评价指标</w:t>
      </w:r>
      <w:r w:rsidR="00906EED">
        <w:rPr>
          <w:rFonts w:hint="eastAsia"/>
        </w:rPr>
        <w:t>应符合表</w:t>
      </w:r>
      <w:r w:rsidR="00906EED">
        <w:rPr>
          <w:rFonts w:hint="eastAsia"/>
        </w:rPr>
        <w:t>A.0.1</w:t>
      </w:r>
      <w:r w:rsidR="00906EED">
        <w:rPr>
          <w:rFonts w:hint="eastAsia"/>
        </w:rPr>
        <w:t>的规定。</w:t>
      </w:r>
    </w:p>
    <w:p w14:paraId="65AC60DE" w14:textId="5148779C" w:rsidR="005370B8" w:rsidRDefault="00C207A2" w:rsidP="0043396D">
      <w:pPr>
        <w:pStyle w:val="af4"/>
      </w:pPr>
      <w:r>
        <w:rPr>
          <w:rFonts w:hint="eastAsia"/>
        </w:rPr>
        <w:t>表</w:t>
      </w:r>
      <w:r>
        <w:rPr>
          <w:rFonts w:hint="eastAsia"/>
        </w:rPr>
        <w:t xml:space="preserve">A.0. 1  </w:t>
      </w:r>
      <w:r w:rsidRPr="00C25A22">
        <w:rPr>
          <w:rFonts w:hint="eastAsia"/>
        </w:rPr>
        <w:t>初步设计和施工图阶段总体绿色设计评价指标</w:t>
      </w:r>
      <w:r>
        <w:rPr>
          <w:rFonts w:hint="eastAsia"/>
        </w:rPr>
        <w:t>表</w:t>
      </w:r>
    </w:p>
    <w:tbl>
      <w:tblPr>
        <w:tblStyle w:val="af0"/>
        <w:tblW w:w="0" w:type="auto"/>
        <w:jc w:val="center"/>
        <w:tblLook w:val="04A0" w:firstRow="1" w:lastRow="0" w:firstColumn="1" w:lastColumn="0" w:noHBand="0" w:noVBand="1"/>
      </w:tblPr>
      <w:tblGrid>
        <w:gridCol w:w="447"/>
        <w:gridCol w:w="975"/>
        <w:gridCol w:w="1024"/>
        <w:gridCol w:w="1165"/>
        <w:gridCol w:w="4685"/>
      </w:tblGrid>
      <w:tr w:rsidR="00C207A2" w:rsidRPr="00CB5331" w14:paraId="153C0F3E" w14:textId="77777777" w:rsidTr="00AE47F9">
        <w:trPr>
          <w:cantSplit/>
          <w:jc w:val="center"/>
        </w:trPr>
        <w:tc>
          <w:tcPr>
            <w:tcW w:w="0" w:type="auto"/>
            <w:vAlign w:val="center"/>
          </w:tcPr>
          <w:p w14:paraId="5F6BC8B7" w14:textId="77777777" w:rsidR="00C207A2" w:rsidRPr="00CB5331" w:rsidRDefault="00C207A2" w:rsidP="00AE47F9">
            <w:pPr>
              <w:pStyle w:val="af5"/>
              <w:jc w:val="center"/>
            </w:pPr>
            <w:r w:rsidRPr="00CB5331">
              <w:t>序号</w:t>
            </w:r>
          </w:p>
        </w:tc>
        <w:tc>
          <w:tcPr>
            <w:tcW w:w="0" w:type="auto"/>
            <w:vAlign w:val="center"/>
          </w:tcPr>
          <w:p w14:paraId="44FFFE47" w14:textId="77777777" w:rsidR="00C207A2" w:rsidRPr="00CB5331" w:rsidRDefault="00C207A2" w:rsidP="00AE47F9">
            <w:pPr>
              <w:pStyle w:val="af5"/>
              <w:jc w:val="center"/>
            </w:pPr>
            <w:r w:rsidRPr="00CB5331">
              <w:t>一级指标</w:t>
            </w:r>
          </w:p>
        </w:tc>
        <w:tc>
          <w:tcPr>
            <w:tcW w:w="0" w:type="auto"/>
            <w:vAlign w:val="center"/>
          </w:tcPr>
          <w:p w14:paraId="2BCAD5EB" w14:textId="77777777" w:rsidR="00C207A2" w:rsidRPr="00CB5331" w:rsidRDefault="00C207A2" w:rsidP="00AE47F9">
            <w:pPr>
              <w:pStyle w:val="af5"/>
              <w:jc w:val="center"/>
            </w:pPr>
            <w:r w:rsidRPr="00CB5331">
              <w:t>二级指标</w:t>
            </w:r>
          </w:p>
        </w:tc>
        <w:tc>
          <w:tcPr>
            <w:tcW w:w="0" w:type="auto"/>
            <w:vAlign w:val="center"/>
          </w:tcPr>
          <w:p w14:paraId="1F7D4FF8" w14:textId="77777777" w:rsidR="00C207A2" w:rsidRPr="00CB5331" w:rsidRDefault="00C207A2" w:rsidP="00AE47F9">
            <w:pPr>
              <w:pStyle w:val="af5"/>
              <w:jc w:val="center"/>
            </w:pPr>
            <w:r w:rsidRPr="00CB5331">
              <w:t>三级指标</w:t>
            </w:r>
          </w:p>
        </w:tc>
        <w:tc>
          <w:tcPr>
            <w:tcW w:w="0" w:type="auto"/>
            <w:vAlign w:val="center"/>
          </w:tcPr>
          <w:p w14:paraId="2571AE65" w14:textId="77777777" w:rsidR="00C207A2" w:rsidRPr="00CB5331" w:rsidRDefault="00C207A2" w:rsidP="00AE47F9">
            <w:pPr>
              <w:pStyle w:val="af5"/>
              <w:jc w:val="center"/>
            </w:pPr>
            <w:r w:rsidRPr="00CB5331">
              <w:t>评分规则</w:t>
            </w:r>
          </w:p>
        </w:tc>
      </w:tr>
      <w:tr w:rsidR="00C207A2" w:rsidRPr="00CB5331" w14:paraId="4AA71AE1" w14:textId="77777777" w:rsidTr="00AE47F9">
        <w:trPr>
          <w:cantSplit/>
          <w:jc w:val="center"/>
        </w:trPr>
        <w:tc>
          <w:tcPr>
            <w:tcW w:w="0" w:type="auto"/>
            <w:vAlign w:val="center"/>
          </w:tcPr>
          <w:p w14:paraId="3C2179FE" w14:textId="6DBD9412" w:rsidR="00C207A2" w:rsidRPr="008F0D31" w:rsidRDefault="00120121" w:rsidP="00AE47F9">
            <w:pPr>
              <w:pStyle w:val="af5"/>
            </w:pPr>
            <w:r>
              <w:rPr>
                <w:rFonts w:hint="eastAsia"/>
              </w:rPr>
              <w:t>1</w:t>
            </w:r>
          </w:p>
        </w:tc>
        <w:tc>
          <w:tcPr>
            <w:tcW w:w="0" w:type="auto"/>
            <w:vMerge w:val="restart"/>
            <w:vAlign w:val="center"/>
          </w:tcPr>
          <w:p w14:paraId="6B51CF27" w14:textId="77777777" w:rsidR="00C207A2" w:rsidRPr="00CB5331" w:rsidRDefault="00C207A2" w:rsidP="00AE47F9">
            <w:pPr>
              <w:pStyle w:val="af5"/>
            </w:pPr>
            <w:r w:rsidRPr="00CB5331">
              <w:t>工程方面</w:t>
            </w:r>
            <w:r w:rsidRPr="00CB5331">
              <w:t>G</w:t>
            </w:r>
          </w:p>
          <w:p w14:paraId="3C84E8C1" w14:textId="77777777" w:rsidR="00C207A2" w:rsidRPr="00CB5331" w:rsidRDefault="00C207A2" w:rsidP="00AE47F9">
            <w:pPr>
              <w:pStyle w:val="af5"/>
            </w:pPr>
            <w:r w:rsidRPr="00CB5331">
              <w:rPr>
                <w:rFonts w:hint="eastAsia"/>
              </w:rPr>
              <w:t>（</w:t>
            </w:r>
            <w:r>
              <w:rPr>
                <w:rFonts w:hint="eastAsia"/>
              </w:rPr>
              <w:t>20</w:t>
            </w:r>
            <w:r w:rsidRPr="00CB5331">
              <w:rPr>
                <w:rFonts w:hint="eastAsia"/>
              </w:rPr>
              <w:t>）</w:t>
            </w:r>
          </w:p>
        </w:tc>
        <w:tc>
          <w:tcPr>
            <w:tcW w:w="0" w:type="auto"/>
            <w:vMerge w:val="restart"/>
            <w:vAlign w:val="center"/>
          </w:tcPr>
          <w:p w14:paraId="51E20902" w14:textId="77777777" w:rsidR="00C207A2" w:rsidRPr="00CB5331" w:rsidRDefault="00C207A2" w:rsidP="00AE47F9">
            <w:pPr>
              <w:pStyle w:val="af5"/>
            </w:pPr>
            <w:r w:rsidRPr="00CB5331">
              <w:t>工程条件</w:t>
            </w:r>
            <w:r w:rsidRPr="00CB5331">
              <w:t>G</w:t>
            </w:r>
            <w:r w:rsidRPr="00CB5331">
              <w:rPr>
                <w:vertAlign w:val="subscript"/>
              </w:rPr>
              <w:t>1</w:t>
            </w:r>
          </w:p>
          <w:p w14:paraId="678063D9" w14:textId="77777777" w:rsidR="00C207A2" w:rsidRPr="00CB5331" w:rsidRDefault="00C207A2" w:rsidP="00AE47F9">
            <w:pPr>
              <w:pStyle w:val="af5"/>
            </w:pPr>
            <w:r w:rsidRPr="00CB5331">
              <w:rPr>
                <w:rFonts w:hint="eastAsia"/>
              </w:rPr>
              <w:t>（</w:t>
            </w:r>
            <w:r>
              <w:rPr>
                <w:rFonts w:hint="eastAsia"/>
              </w:rPr>
              <w:t>20</w:t>
            </w:r>
            <w:r w:rsidRPr="00CB5331">
              <w:rPr>
                <w:rFonts w:hint="eastAsia"/>
              </w:rPr>
              <w:t>）</w:t>
            </w:r>
          </w:p>
        </w:tc>
        <w:tc>
          <w:tcPr>
            <w:tcW w:w="0" w:type="auto"/>
            <w:vAlign w:val="center"/>
          </w:tcPr>
          <w:p w14:paraId="438358AB" w14:textId="77777777" w:rsidR="00C207A2" w:rsidRPr="00CB5331" w:rsidRDefault="00C207A2" w:rsidP="00AE47F9">
            <w:pPr>
              <w:pStyle w:val="af5"/>
            </w:pPr>
            <w:r w:rsidRPr="00CB5331">
              <w:t>单位土石方工程量</w:t>
            </w:r>
            <w:r w:rsidRPr="00CB5331">
              <w:t>G</w:t>
            </w:r>
            <w:r w:rsidRPr="00CB5331">
              <w:rPr>
                <w:vertAlign w:val="subscript"/>
              </w:rPr>
              <w:t>11</w:t>
            </w:r>
          </w:p>
          <w:p w14:paraId="20ED73FC" w14:textId="77777777" w:rsidR="00C207A2" w:rsidRPr="00CB5331" w:rsidRDefault="00C207A2" w:rsidP="00AE47F9">
            <w:pPr>
              <w:pStyle w:val="af5"/>
            </w:pPr>
            <w:r w:rsidRPr="00CB5331">
              <w:rPr>
                <w:rFonts w:hint="eastAsia"/>
              </w:rPr>
              <w:t>（</w:t>
            </w:r>
            <w:r>
              <w:rPr>
                <w:rFonts w:hint="eastAsia"/>
              </w:rPr>
              <w:t>6</w:t>
            </w:r>
            <w:r w:rsidRPr="00CB5331">
              <w:rPr>
                <w:rFonts w:hint="eastAsia"/>
              </w:rPr>
              <w:t>）</w:t>
            </w:r>
          </w:p>
        </w:tc>
        <w:tc>
          <w:tcPr>
            <w:tcW w:w="0" w:type="auto"/>
            <w:vAlign w:val="center"/>
          </w:tcPr>
          <w:p w14:paraId="5087588C" w14:textId="77777777" w:rsidR="00C207A2" w:rsidRPr="00CB5331" w:rsidRDefault="00C207A2" w:rsidP="00AE47F9">
            <w:pPr>
              <w:pStyle w:val="af5"/>
            </w:pPr>
            <w:r w:rsidRPr="00CB5331">
              <w:t>评价铁路勘察设计质量的主要技术经济指标之一，用</w:t>
            </w:r>
            <w:r w:rsidRPr="00CB5331">
              <w:t>G</w:t>
            </w:r>
            <w:r w:rsidRPr="00CB5331">
              <w:rPr>
                <w:vertAlign w:val="subscript"/>
              </w:rPr>
              <w:t>11</w:t>
            </w:r>
            <w:r w:rsidRPr="00CB5331">
              <w:t>表示，单位：万</w:t>
            </w:r>
            <w:r w:rsidRPr="00CB5331">
              <w:t>m³/</w:t>
            </w:r>
            <w:r w:rsidRPr="00CB5331">
              <w:t>公里。</w:t>
            </w:r>
          </w:p>
          <w:p w14:paraId="735CD011" w14:textId="77777777" w:rsidR="00C207A2" w:rsidRPr="00CB5331" w:rsidRDefault="00C207A2" w:rsidP="00AE47F9">
            <w:pPr>
              <w:pStyle w:val="af5"/>
            </w:pPr>
            <w:r w:rsidRPr="00CB5331">
              <w:t>G</w:t>
            </w:r>
            <w:r w:rsidRPr="00CB5331">
              <w:rPr>
                <w:vertAlign w:val="subscript"/>
              </w:rPr>
              <w:t>11</w:t>
            </w:r>
            <w:r w:rsidRPr="00CB5331">
              <w:t>≤24</w:t>
            </w:r>
            <w:r w:rsidRPr="00CB5331">
              <w:t>得</w:t>
            </w:r>
            <w:r>
              <w:rPr>
                <w:rFonts w:hint="eastAsia"/>
              </w:rPr>
              <w:t>6</w:t>
            </w:r>
            <w:r w:rsidRPr="00CB5331">
              <w:t>分；</w:t>
            </w:r>
            <w:r w:rsidRPr="00CB5331">
              <w:t>24&lt; G</w:t>
            </w:r>
            <w:r w:rsidRPr="00CB5331">
              <w:rPr>
                <w:vertAlign w:val="subscript"/>
              </w:rPr>
              <w:t>11</w:t>
            </w:r>
            <w:r w:rsidRPr="00CB5331">
              <w:t>≤26</w:t>
            </w:r>
            <w:r w:rsidRPr="00CB5331">
              <w:t>得</w:t>
            </w:r>
            <w:r>
              <w:rPr>
                <w:rFonts w:hint="eastAsia"/>
              </w:rPr>
              <w:t>4.8</w:t>
            </w:r>
            <w:r w:rsidRPr="00CB5331">
              <w:t>分；</w:t>
            </w:r>
            <w:r w:rsidRPr="00CB5331">
              <w:t>26&lt; G</w:t>
            </w:r>
            <w:r w:rsidRPr="00CB5331">
              <w:rPr>
                <w:vertAlign w:val="subscript"/>
              </w:rPr>
              <w:t>11</w:t>
            </w:r>
            <w:r w:rsidRPr="00CB5331">
              <w:t>≤28</w:t>
            </w:r>
            <w:r w:rsidRPr="00CB5331">
              <w:t>得</w:t>
            </w:r>
            <w:r>
              <w:rPr>
                <w:rFonts w:hint="eastAsia"/>
              </w:rPr>
              <w:t>3.6</w:t>
            </w:r>
            <w:r w:rsidRPr="00CB5331">
              <w:t>分；</w:t>
            </w:r>
            <w:r w:rsidRPr="00CB5331">
              <w:t>28&lt; G</w:t>
            </w:r>
            <w:r w:rsidRPr="00CB5331">
              <w:rPr>
                <w:vertAlign w:val="subscript"/>
              </w:rPr>
              <w:t>11</w:t>
            </w:r>
            <w:r w:rsidRPr="00CB5331">
              <w:t>≤30</w:t>
            </w:r>
            <w:r w:rsidRPr="00CB5331">
              <w:t>得</w:t>
            </w:r>
            <w:r>
              <w:rPr>
                <w:rFonts w:hint="eastAsia"/>
              </w:rPr>
              <w:t>1.8</w:t>
            </w:r>
            <w:r w:rsidRPr="00CB5331">
              <w:t>分；</w:t>
            </w:r>
            <w:r w:rsidRPr="00CB5331">
              <w:t>30&lt; G</w:t>
            </w:r>
            <w:r w:rsidRPr="00CB5331">
              <w:rPr>
                <w:vertAlign w:val="subscript"/>
              </w:rPr>
              <w:t>11</w:t>
            </w:r>
            <w:r w:rsidRPr="00CB5331">
              <w:t>得</w:t>
            </w:r>
            <w:r w:rsidRPr="00CB5331">
              <w:t>0</w:t>
            </w:r>
            <w:r w:rsidRPr="00CB5331">
              <w:t>分。</w:t>
            </w:r>
          </w:p>
        </w:tc>
      </w:tr>
      <w:tr w:rsidR="00C207A2" w:rsidRPr="00CB5331" w14:paraId="1C3C67FC" w14:textId="77777777" w:rsidTr="00AE47F9">
        <w:trPr>
          <w:cantSplit/>
          <w:jc w:val="center"/>
        </w:trPr>
        <w:tc>
          <w:tcPr>
            <w:tcW w:w="0" w:type="auto"/>
            <w:vAlign w:val="center"/>
          </w:tcPr>
          <w:p w14:paraId="07BF0993" w14:textId="1CE658D9" w:rsidR="00C207A2" w:rsidRPr="006E52B1" w:rsidRDefault="00120121" w:rsidP="00AE47F9">
            <w:pPr>
              <w:pStyle w:val="af5"/>
            </w:pPr>
            <w:r>
              <w:rPr>
                <w:rFonts w:hint="eastAsia"/>
              </w:rPr>
              <w:t>2</w:t>
            </w:r>
          </w:p>
        </w:tc>
        <w:tc>
          <w:tcPr>
            <w:tcW w:w="0" w:type="auto"/>
            <w:vMerge/>
            <w:vAlign w:val="center"/>
          </w:tcPr>
          <w:p w14:paraId="46DF0C17" w14:textId="77777777" w:rsidR="00C207A2" w:rsidRPr="00CB5331" w:rsidRDefault="00C207A2" w:rsidP="00AE47F9">
            <w:pPr>
              <w:pStyle w:val="af5"/>
            </w:pPr>
          </w:p>
        </w:tc>
        <w:tc>
          <w:tcPr>
            <w:tcW w:w="0" w:type="auto"/>
            <w:vMerge/>
            <w:vAlign w:val="center"/>
          </w:tcPr>
          <w:p w14:paraId="75DFB754" w14:textId="77777777" w:rsidR="00C207A2" w:rsidRPr="00CB5331" w:rsidRDefault="00C207A2" w:rsidP="00AE47F9">
            <w:pPr>
              <w:pStyle w:val="af5"/>
            </w:pPr>
          </w:p>
        </w:tc>
        <w:tc>
          <w:tcPr>
            <w:tcW w:w="0" w:type="auto"/>
            <w:vAlign w:val="center"/>
          </w:tcPr>
          <w:p w14:paraId="2288FDB7" w14:textId="77777777" w:rsidR="00C207A2" w:rsidRPr="00CB5331" w:rsidRDefault="00C207A2" w:rsidP="00AE47F9">
            <w:pPr>
              <w:pStyle w:val="af5"/>
            </w:pPr>
            <w:r w:rsidRPr="00CB5331">
              <w:t>施工机械化程度</w:t>
            </w:r>
            <w:r w:rsidRPr="00CB5331">
              <w:t>G</w:t>
            </w:r>
            <w:r w:rsidRPr="00CB5331">
              <w:rPr>
                <w:vertAlign w:val="subscript"/>
              </w:rPr>
              <w:t>1</w:t>
            </w:r>
            <w:r>
              <w:rPr>
                <w:rFonts w:hint="eastAsia"/>
                <w:vertAlign w:val="subscript"/>
              </w:rPr>
              <w:t>2</w:t>
            </w:r>
          </w:p>
          <w:p w14:paraId="7C7A140B" w14:textId="77777777" w:rsidR="00C207A2" w:rsidRPr="00CB5331" w:rsidRDefault="00C207A2" w:rsidP="00AE47F9">
            <w:pPr>
              <w:pStyle w:val="af5"/>
            </w:pPr>
            <w:r w:rsidRPr="00CB5331">
              <w:rPr>
                <w:rFonts w:hint="eastAsia"/>
              </w:rPr>
              <w:t>（</w:t>
            </w:r>
            <w:r>
              <w:rPr>
                <w:rFonts w:hint="eastAsia"/>
              </w:rPr>
              <w:t>6</w:t>
            </w:r>
            <w:r w:rsidRPr="00CB5331">
              <w:rPr>
                <w:rFonts w:hint="eastAsia"/>
              </w:rPr>
              <w:t>）</w:t>
            </w:r>
          </w:p>
        </w:tc>
        <w:tc>
          <w:tcPr>
            <w:tcW w:w="0" w:type="auto"/>
            <w:vAlign w:val="center"/>
          </w:tcPr>
          <w:p w14:paraId="725FDD88" w14:textId="77777777" w:rsidR="00C207A2" w:rsidRPr="00CB5331" w:rsidRDefault="00C207A2" w:rsidP="00AE47F9">
            <w:pPr>
              <w:pStyle w:val="af5"/>
            </w:pPr>
            <w:r w:rsidRPr="00CB5331">
              <w:t>（</w:t>
            </w:r>
            <w:r w:rsidRPr="00CB5331">
              <w:t>1</w:t>
            </w:r>
            <w:r w:rsidRPr="00CB5331">
              <w:t>）与规模相当的同类工程相比，机械装备率、设备完好率、设备利用率可观；</w:t>
            </w:r>
          </w:p>
          <w:p w14:paraId="62C2AE34" w14:textId="77777777" w:rsidR="00C207A2" w:rsidRPr="00CB5331" w:rsidRDefault="00C207A2" w:rsidP="00AE47F9">
            <w:pPr>
              <w:pStyle w:val="af5"/>
            </w:pPr>
            <w:r w:rsidRPr="00CB5331">
              <w:t>（</w:t>
            </w:r>
            <w:r w:rsidRPr="00CB5331">
              <w:t>2</w:t>
            </w:r>
            <w:r w:rsidRPr="00CB5331">
              <w:t>）主导机械、辅助机械的机型、规格适应施工工艺流程要求，获得的劳动生产率和经济效益可观。</w:t>
            </w:r>
          </w:p>
          <w:p w14:paraId="61A1EE36" w14:textId="77777777" w:rsidR="00C207A2" w:rsidRPr="00CB5331" w:rsidRDefault="00C207A2" w:rsidP="00AE47F9">
            <w:pPr>
              <w:pStyle w:val="af5"/>
            </w:pPr>
            <w:r w:rsidRPr="00CB5331">
              <w:t>机械化程度很高，得</w:t>
            </w:r>
            <w:r>
              <w:rPr>
                <w:rFonts w:hint="eastAsia"/>
              </w:rPr>
              <w:t>6</w:t>
            </w:r>
            <w:r w:rsidRPr="00CB5331">
              <w:t>分；机械化程度较高，得</w:t>
            </w:r>
            <w:r>
              <w:rPr>
                <w:rFonts w:hint="eastAsia"/>
              </w:rPr>
              <w:t>4.8</w:t>
            </w:r>
            <w:r w:rsidRPr="00CB5331">
              <w:t>分；机械化程度一般，得</w:t>
            </w:r>
            <w:r>
              <w:rPr>
                <w:rFonts w:hint="eastAsia"/>
              </w:rPr>
              <w:t>3.6</w:t>
            </w:r>
            <w:r w:rsidRPr="00CB5331">
              <w:t>分；机械化程度较低，得</w:t>
            </w:r>
            <w:r w:rsidRPr="00CB5331">
              <w:t>1.</w:t>
            </w:r>
            <w:r>
              <w:rPr>
                <w:rFonts w:hint="eastAsia"/>
              </w:rPr>
              <w:t>8</w:t>
            </w:r>
            <w:r w:rsidRPr="00CB5331">
              <w:t>分；机械化程度很低，得</w:t>
            </w:r>
            <w:r w:rsidRPr="00CB5331">
              <w:t>0</w:t>
            </w:r>
            <w:r w:rsidRPr="00CB5331">
              <w:t>分。</w:t>
            </w:r>
          </w:p>
        </w:tc>
      </w:tr>
      <w:tr w:rsidR="00C207A2" w:rsidRPr="00CB5331" w14:paraId="304C533F" w14:textId="77777777" w:rsidTr="00AE47F9">
        <w:trPr>
          <w:cantSplit/>
          <w:jc w:val="center"/>
        </w:trPr>
        <w:tc>
          <w:tcPr>
            <w:tcW w:w="0" w:type="auto"/>
            <w:vAlign w:val="center"/>
          </w:tcPr>
          <w:p w14:paraId="546DE445" w14:textId="4BEB47D6" w:rsidR="00C207A2" w:rsidRPr="006E52B1" w:rsidRDefault="00120121" w:rsidP="00AE47F9">
            <w:pPr>
              <w:pStyle w:val="af5"/>
            </w:pPr>
            <w:r>
              <w:rPr>
                <w:rFonts w:hint="eastAsia"/>
              </w:rPr>
              <w:t>3</w:t>
            </w:r>
          </w:p>
        </w:tc>
        <w:tc>
          <w:tcPr>
            <w:tcW w:w="0" w:type="auto"/>
            <w:vMerge/>
            <w:vAlign w:val="center"/>
          </w:tcPr>
          <w:p w14:paraId="16DB0DF9" w14:textId="77777777" w:rsidR="00C207A2" w:rsidRPr="00CB5331" w:rsidRDefault="00C207A2" w:rsidP="00AE47F9">
            <w:pPr>
              <w:pStyle w:val="af5"/>
            </w:pPr>
          </w:p>
        </w:tc>
        <w:tc>
          <w:tcPr>
            <w:tcW w:w="0" w:type="auto"/>
            <w:vMerge/>
            <w:vAlign w:val="center"/>
          </w:tcPr>
          <w:p w14:paraId="6CB3DA4D" w14:textId="77777777" w:rsidR="00C207A2" w:rsidRPr="00CB5331" w:rsidRDefault="00C207A2" w:rsidP="00AE47F9">
            <w:pPr>
              <w:pStyle w:val="af5"/>
            </w:pPr>
          </w:p>
        </w:tc>
        <w:tc>
          <w:tcPr>
            <w:tcW w:w="0" w:type="auto"/>
            <w:vAlign w:val="center"/>
          </w:tcPr>
          <w:p w14:paraId="4ACABBCD" w14:textId="77777777" w:rsidR="00C207A2" w:rsidRPr="00E412B6" w:rsidRDefault="00C207A2" w:rsidP="00AE47F9">
            <w:pPr>
              <w:pStyle w:val="af5"/>
            </w:pPr>
            <w:r w:rsidRPr="00E412B6">
              <w:rPr>
                <w:rFonts w:hint="eastAsia"/>
              </w:rPr>
              <w:t>不良地质条件、特殊岩土的影响</w:t>
            </w:r>
            <w:r w:rsidRPr="00E412B6">
              <w:t>G</w:t>
            </w:r>
            <w:r w:rsidRPr="00E412B6">
              <w:rPr>
                <w:vertAlign w:val="subscript"/>
              </w:rPr>
              <w:t>13</w:t>
            </w:r>
          </w:p>
          <w:p w14:paraId="5E937CD0" w14:textId="77777777" w:rsidR="00C207A2" w:rsidRPr="00E412B6" w:rsidRDefault="00C207A2" w:rsidP="00AE47F9">
            <w:pPr>
              <w:pStyle w:val="af5"/>
            </w:pPr>
            <w:r w:rsidRPr="00E412B6">
              <w:rPr>
                <w:rFonts w:hint="eastAsia"/>
              </w:rPr>
              <w:t>（</w:t>
            </w:r>
            <w:r w:rsidRPr="00E412B6">
              <w:rPr>
                <w:rFonts w:hint="eastAsia"/>
              </w:rPr>
              <w:t>8</w:t>
            </w:r>
            <w:r w:rsidRPr="00E412B6">
              <w:rPr>
                <w:rFonts w:hint="eastAsia"/>
              </w:rPr>
              <w:t>）</w:t>
            </w:r>
          </w:p>
        </w:tc>
        <w:tc>
          <w:tcPr>
            <w:tcW w:w="0" w:type="auto"/>
            <w:vAlign w:val="center"/>
          </w:tcPr>
          <w:p w14:paraId="5B28337E" w14:textId="77777777" w:rsidR="00C207A2" w:rsidRPr="00CB5331" w:rsidRDefault="00C207A2" w:rsidP="00AE47F9">
            <w:pPr>
              <w:pStyle w:val="af5"/>
            </w:pPr>
            <w:r w:rsidRPr="007F33AC">
              <w:t>存在不良地质条件、特殊岩土区段较少，经过详细勘察、制定措施后，可以完全避免其带来的影响，得</w:t>
            </w:r>
            <w:r>
              <w:rPr>
                <w:rFonts w:hint="eastAsia"/>
              </w:rPr>
              <w:t>8</w:t>
            </w:r>
            <w:r w:rsidRPr="007F33AC">
              <w:t>分，不会造成明显影响，得</w:t>
            </w:r>
            <w:r>
              <w:rPr>
                <w:rFonts w:hint="eastAsia"/>
              </w:rPr>
              <w:t>6.4</w:t>
            </w:r>
            <w:r w:rsidRPr="007F33AC">
              <w:t>分；存在不良地质条件、特殊岩土区段较多，存在一定处理难度，影响在可接受范围内，得</w:t>
            </w:r>
            <w:r>
              <w:rPr>
                <w:rFonts w:hint="eastAsia"/>
              </w:rPr>
              <w:t>4.8</w:t>
            </w:r>
            <w:r w:rsidRPr="007F33AC">
              <w:t>分；不良影响存在较大处理难度，影响范围较大，得</w:t>
            </w:r>
            <w:r>
              <w:rPr>
                <w:rFonts w:hint="eastAsia"/>
              </w:rPr>
              <w:t>2.4</w:t>
            </w:r>
            <w:r w:rsidRPr="007F33AC">
              <w:t>分；不良影响处理难度很大，造成严重威胁，得</w:t>
            </w:r>
            <w:r w:rsidRPr="007F33AC">
              <w:t>0</w:t>
            </w:r>
            <w:r w:rsidRPr="007F33AC">
              <w:t>分。</w:t>
            </w:r>
          </w:p>
        </w:tc>
      </w:tr>
      <w:tr w:rsidR="00C207A2" w:rsidRPr="00CB5331" w14:paraId="11AB1317" w14:textId="77777777" w:rsidTr="00AE47F9">
        <w:trPr>
          <w:cantSplit/>
          <w:jc w:val="center"/>
        </w:trPr>
        <w:tc>
          <w:tcPr>
            <w:tcW w:w="0" w:type="auto"/>
            <w:vAlign w:val="center"/>
          </w:tcPr>
          <w:p w14:paraId="7B2275FE" w14:textId="1C2FAFC4" w:rsidR="00C207A2" w:rsidRPr="006E52B1" w:rsidRDefault="00120121" w:rsidP="00AE47F9">
            <w:pPr>
              <w:pStyle w:val="af5"/>
            </w:pPr>
            <w:r>
              <w:rPr>
                <w:rFonts w:hint="eastAsia"/>
              </w:rPr>
              <w:t>4</w:t>
            </w:r>
          </w:p>
        </w:tc>
        <w:tc>
          <w:tcPr>
            <w:tcW w:w="0" w:type="auto"/>
            <w:vMerge w:val="restart"/>
            <w:vAlign w:val="center"/>
          </w:tcPr>
          <w:p w14:paraId="741596DE" w14:textId="77777777" w:rsidR="00C207A2" w:rsidRPr="00CB5331" w:rsidRDefault="00C207A2" w:rsidP="00AE47F9">
            <w:pPr>
              <w:pStyle w:val="af5"/>
            </w:pPr>
            <w:r w:rsidRPr="00CB5331">
              <w:t>经济社会方面</w:t>
            </w:r>
            <w:r w:rsidRPr="00CB5331">
              <w:rPr>
                <w:rFonts w:hint="eastAsia"/>
              </w:rPr>
              <w:t>（</w:t>
            </w:r>
            <w:r>
              <w:rPr>
                <w:rFonts w:hint="eastAsia"/>
              </w:rPr>
              <w:t>40</w:t>
            </w:r>
            <w:r w:rsidRPr="00CB5331">
              <w:rPr>
                <w:rFonts w:hint="eastAsia"/>
              </w:rPr>
              <w:t>）</w:t>
            </w:r>
          </w:p>
        </w:tc>
        <w:tc>
          <w:tcPr>
            <w:tcW w:w="0" w:type="auto"/>
            <w:vMerge w:val="restart"/>
            <w:vAlign w:val="center"/>
          </w:tcPr>
          <w:p w14:paraId="7B49BDC1" w14:textId="77777777" w:rsidR="00C207A2" w:rsidRPr="00CB5331" w:rsidRDefault="00C207A2" w:rsidP="00AE47F9">
            <w:pPr>
              <w:pStyle w:val="af5"/>
            </w:pPr>
            <w:r w:rsidRPr="00CB5331">
              <w:t>经济高效</w:t>
            </w:r>
            <w:r w:rsidRPr="00CB5331">
              <w:t>J</w:t>
            </w:r>
            <w:r w:rsidRPr="00CB5331">
              <w:rPr>
                <w:vertAlign w:val="subscript"/>
              </w:rPr>
              <w:t>1</w:t>
            </w:r>
          </w:p>
          <w:p w14:paraId="57017FBC" w14:textId="77777777" w:rsidR="00C207A2" w:rsidRPr="00CB5331" w:rsidRDefault="00C207A2" w:rsidP="00AE47F9">
            <w:pPr>
              <w:pStyle w:val="af5"/>
            </w:pPr>
            <w:r w:rsidRPr="00CB5331">
              <w:rPr>
                <w:rFonts w:hint="eastAsia"/>
              </w:rPr>
              <w:t>（</w:t>
            </w:r>
            <w:r w:rsidRPr="00CB5331">
              <w:rPr>
                <w:rFonts w:hint="eastAsia"/>
              </w:rPr>
              <w:t>8</w:t>
            </w:r>
            <w:r w:rsidRPr="00CB5331">
              <w:rPr>
                <w:rFonts w:hint="eastAsia"/>
              </w:rPr>
              <w:t>）</w:t>
            </w:r>
          </w:p>
        </w:tc>
        <w:tc>
          <w:tcPr>
            <w:tcW w:w="0" w:type="auto"/>
            <w:vAlign w:val="center"/>
          </w:tcPr>
          <w:p w14:paraId="6F8E3B6A" w14:textId="77777777" w:rsidR="00C207A2" w:rsidRPr="00E412B6" w:rsidRDefault="00C207A2" w:rsidP="00AE47F9">
            <w:pPr>
              <w:pStyle w:val="af5"/>
            </w:pPr>
            <w:r w:rsidRPr="00E412B6">
              <w:t>单位投资</w:t>
            </w:r>
            <w:r w:rsidRPr="00E412B6">
              <w:t>J</w:t>
            </w:r>
            <w:r w:rsidRPr="00E412B6">
              <w:rPr>
                <w:vertAlign w:val="subscript"/>
              </w:rPr>
              <w:t>11</w:t>
            </w:r>
          </w:p>
          <w:p w14:paraId="3E8A55D5"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5C0B9DD3" w14:textId="77777777" w:rsidR="00C207A2" w:rsidRPr="00CB5331" w:rsidRDefault="00C207A2" w:rsidP="00AE47F9">
            <w:pPr>
              <w:pStyle w:val="af5"/>
            </w:pPr>
            <w:r w:rsidRPr="00CB5331">
              <w:t>应综合统筹铁路基础设施的建设成本、购买列车和设备的费用、人力资源的成本、运营和维护的支出等各方面的资金需求，用</w:t>
            </w:r>
            <w:r w:rsidRPr="00CB5331">
              <w:t>J</w:t>
            </w:r>
            <w:r w:rsidRPr="00CB5331">
              <w:rPr>
                <w:vertAlign w:val="subscript"/>
              </w:rPr>
              <w:t>11</w:t>
            </w:r>
            <w:r w:rsidRPr="00CB5331">
              <w:t>表示，单位：万元</w:t>
            </w:r>
            <w:r w:rsidRPr="00CB5331">
              <w:t>/</w:t>
            </w:r>
            <w:r w:rsidRPr="00CB5331">
              <w:t>公里。</w:t>
            </w:r>
          </w:p>
          <w:p w14:paraId="44B29280" w14:textId="77777777" w:rsidR="00C207A2" w:rsidRPr="00CB5331" w:rsidRDefault="00C207A2" w:rsidP="00AE47F9">
            <w:pPr>
              <w:pStyle w:val="af5"/>
            </w:pPr>
            <w:r w:rsidRPr="00CB5331">
              <w:t>J</w:t>
            </w:r>
            <w:r w:rsidRPr="00CB5331">
              <w:rPr>
                <w:vertAlign w:val="subscript"/>
              </w:rPr>
              <w:t>11</w:t>
            </w:r>
            <w:r w:rsidRPr="00CB5331">
              <w:t>≤32000</w:t>
            </w:r>
            <w:r w:rsidRPr="00CB5331">
              <w:t>得</w:t>
            </w:r>
            <w:r w:rsidRPr="00CB5331">
              <w:t>2</w:t>
            </w:r>
            <w:r w:rsidRPr="00CB5331">
              <w:t>分；</w:t>
            </w:r>
            <w:r w:rsidRPr="00CB5331">
              <w:t>32000&lt; J</w:t>
            </w:r>
            <w:r w:rsidRPr="00CB5331">
              <w:rPr>
                <w:vertAlign w:val="subscript"/>
              </w:rPr>
              <w:t>11</w:t>
            </w:r>
            <w:r w:rsidRPr="00CB5331">
              <w:t>≤34000</w:t>
            </w:r>
            <w:r w:rsidRPr="00CB5331">
              <w:t>得</w:t>
            </w:r>
            <w:r w:rsidRPr="00CB5331">
              <w:t>1.6</w:t>
            </w:r>
            <w:r w:rsidRPr="00CB5331">
              <w:t>分；</w:t>
            </w:r>
            <w:r w:rsidRPr="00CB5331">
              <w:t>34000&lt; J</w:t>
            </w:r>
            <w:r w:rsidRPr="00CB5331">
              <w:rPr>
                <w:vertAlign w:val="subscript"/>
              </w:rPr>
              <w:t>11</w:t>
            </w:r>
            <w:r w:rsidRPr="00CB5331">
              <w:t>≤36000</w:t>
            </w:r>
            <w:r w:rsidRPr="00CB5331">
              <w:t>得</w:t>
            </w:r>
            <w:r w:rsidRPr="00CB5331">
              <w:t>1.2</w:t>
            </w:r>
            <w:r w:rsidRPr="00CB5331">
              <w:t>分；</w:t>
            </w:r>
            <w:r w:rsidRPr="00CB5331">
              <w:t>36000&lt; J</w:t>
            </w:r>
            <w:r w:rsidRPr="00CB5331">
              <w:rPr>
                <w:vertAlign w:val="subscript"/>
              </w:rPr>
              <w:t>11</w:t>
            </w:r>
            <w:r w:rsidRPr="00CB5331">
              <w:t>≤38000</w:t>
            </w:r>
            <w:r w:rsidRPr="00CB5331">
              <w:t>得</w:t>
            </w:r>
            <w:r w:rsidRPr="00CB5331">
              <w:t>0.6</w:t>
            </w:r>
            <w:r w:rsidRPr="00CB5331">
              <w:t>分；</w:t>
            </w:r>
            <w:r w:rsidRPr="00CB5331">
              <w:t>38000&lt; J</w:t>
            </w:r>
            <w:r w:rsidRPr="00CB5331">
              <w:rPr>
                <w:vertAlign w:val="subscript"/>
              </w:rPr>
              <w:t>11</w:t>
            </w:r>
            <w:r w:rsidRPr="00CB5331">
              <w:t>得</w:t>
            </w:r>
            <w:r w:rsidRPr="00CB5331">
              <w:t>0</w:t>
            </w:r>
            <w:r w:rsidRPr="00CB5331">
              <w:t>分。</w:t>
            </w:r>
          </w:p>
        </w:tc>
      </w:tr>
      <w:tr w:rsidR="00C207A2" w:rsidRPr="00CB5331" w14:paraId="0760F207" w14:textId="77777777" w:rsidTr="00AE47F9">
        <w:trPr>
          <w:cantSplit/>
          <w:jc w:val="center"/>
        </w:trPr>
        <w:tc>
          <w:tcPr>
            <w:tcW w:w="0" w:type="auto"/>
            <w:vAlign w:val="center"/>
          </w:tcPr>
          <w:p w14:paraId="6B0823FB" w14:textId="6C76AF91" w:rsidR="00C207A2" w:rsidRPr="006E52B1" w:rsidRDefault="00120121" w:rsidP="00AE47F9">
            <w:pPr>
              <w:pStyle w:val="af5"/>
            </w:pPr>
            <w:r>
              <w:rPr>
                <w:rFonts w:hint="eastAsia"/>
              </w:rPr>
              <w:t>5</w:t>
            </w:r>
          </w:p>
        </w:tc>
        <w:tc>
          <w:tcPr>
            <w:tcW w:w="0" w:type="auto"/>
            <w:vMerge/>
            <w:vAlign w:val="center"/>
          </w:tcPr>
          <w:p w14:paraId="32595117" w14:textId="77777777" w:rsidR="00C207A2" w:rsidRPr="00CB5331" w:rsidRDefault="00C207A2" w:rsidP="00AE47F9">
            <w:pPr>
              <w:pStyle w:val="af5"/>
            </w:pPr>
          </w:p>
        </w:tc>
        <w:tc>
          <w:tcPr>
            <w:tcW w:w="0" w:type="auto"/>
            <w:vMerge/>
            <w:vAlign w:val="center"/>
          </w:tcPr>
          <w:p w14:paraId="2788B167" w14:textId="77777777" w:rsidR="00C207A2" w:rsidRPr="00CB5331" w:rsidRDefault="00C207A2" w:rsidP="00AE47F9">
            <w:pPr>
              <w:pStyle w:val="af5"/>
            </w:pPr>
          </w:p>
        </w:tc>
        <w:tc>
          <w:tcPr>
            <w:tcW w:w="0" w:type="auto"/>
            <w:vAlign w:val="center"/>
          </w:tcPr>
          <w:p w14:paraId="420A9249" w14:textId="77777777" w:rsidR="00C207A2" w:rsidRPr="00675A2A" w:rsidRDefault="00C207A2" w:rsidP="00AE47F9">
            <w:pPr>
              <w:pStyle w:val="af5"/>
            </w:pPr>
            <w:r w:rsidRPr="00675A2A">
              <w:rPr>
                <w:rFonts w:hint="eastAsia"/>
              </w:rPr>
              <w:t>财务内部收益率</w:t>
            </w:r>
            <w:r w:rsidRPr="00675A2A">
              <w:t>J</w:t>
            </w:r>
            <w:r w:rsidRPr="00675A2A">
              <w:rPr>
                <w:vertAlign w:val="subscript"/>
              </w:rPr>
              <w:t>1</w:t>
            </w:r>
            <w:r w:rsidRPr="00675A2A">
              <w:rPr>
                <w:rFonts w:hint="eastAsia"/>
                <w:vertAlign w:val="subscript"/>
              </w:rPr>
              <w:t>2</w:t>
            </w:r>
          </w:p>
          <w:p w14:paraId="2A9ADA81" w14:textId="77777777" w:rsidR="00C207A2" w:rsidRPr="00675A2A" w:rsidRDefault="00C207A2" w:rsidP="00AE47F9">
            <w:pPr>
              <w:pStyle w:val="af5"/>
            </w:pPr>
            <w:r w:rsidRPr="00675A2A">
              <w:rPr>
                <w:rFonts w:hint="eastAsia"/>
              </w:rPr>
              <w:t>（</w:t>
            </w:r>
            <w:r w:rsidRPr="00675A2A">
              <w:rPr>
                <w:rFonts w:hint="eastAsia"/>
              </w:rPr>
              <w:t>3</w:t>
            </w:r>
            <w:r w:rsidRPr="00675A2A">
              <w:rPr>
                <w:rFonts w:hint="eastAsia"/>
              </w:rPr>
              <w:t>）</w:t>
            </w:r>
          </w:p>
        </w:tc>
        <w:tc>
          <w:tcPr>
            <w:tcW w:w="0" w:type="auto"/>
            <w:vAlign w:val="center"/>
          </w:tcPr>
          <w:p w14:paraId="11BD547E" w14:textId="77777777" w:rsidR="00C207A2" w:rsidRPr="007F33AC" w:rsidRDefault="00C207A2" w:rsidP="00AE47F9">
            <w:pPr>
              <w:pStyle w:val="af5"/>
            </w:pPr>
            <w:r w:rsidRPr="007F33AC">
              <w:t>反映项目实际收益率的动态指标，属于效益型指标，数值越高越好，用</w:t>
            </w:r>
            <w:r w:rsidRPr="00CB5331">
              <w:t>J</w:t>
            </w:r>
            <w:r w:rsidRPr="00CB5331">
              <w:rPr>
                <w:vertAlign w:val="subscript"/>
              </w:rPr>
              <w:t>1</w:t>
            </w:r>
            <w:r>
              <w:rPr>
                <w:rFonts w:hint="eastAsia"/>
                <w:vertAlign w:val="subscript"/>
              </w:rPr>
              <w:t>2</w:t>
            </w:r>
            <w:r w:rsidRPr="007F33AC">
              <w:t>表示，单位：</w:t>
            </w:r>
            <w:r w:rsidRPr="007F33AC">
              <w:t>%</w:t>
            </w:r>
            <w:r w:rsidRPr="007F33AC">
              <w:t>。</w:t>
            </w:r>
          </w:p>
          <w:p w14:paraId="275F2025" w14:textId="77777777" w:rsidR="00C207A2" w:rsidRPr="00CB5331" w:rsidRDefault="00C207A2" w:rsidP="00AE47F9">
            <w:pPr>
              <w:pStyle w:val="af5"/>
            </w:pPr>
            <w:r w:rsidRPr="007F33AC">
              <w:t>3%≤</w:t>
            </w:r>
            <w:r w:rsidRPr="00CB5331">
              <w:t>J</w:t>
            </w:r>
            <w:r w:rsidRPr="00CB5331">
              <w:rPr>
                <w:vertAlign w:val="subscript"/>
              </w:rPr>
              <w:t>1</w:t>
            </w:r>
            <w:r>
              <w:rPr>
                <w:rFonts w:hint="eastAsia"/>
                <w:vertAlign w:val="subscript"/>
              </w:rPr>
              <w:t>2</w:t>
            </w:r>
            <w:r w:rsidRPr="007F33AC">
              <w:t>得</w:t>
            </w:r>
            <w:r>
              <w:rPr>
                <w:rFonts w:hint="eastAsia"/>
              </w:rPr>
              <w:t>3</w:t>
            </w:r>
            <w:r w:rsidRPr="007F33AC">
              <w:t>分；</w:t>
            </w:r>
            <w:r w:rsidRPr="007F33AC">
              <w:t>2%≤</w:t>
            </w:r>
            <w:r w:rsidRPr="00CB5331">
              <w:t>J</w:t>
            </w:r>
            <w:r w:rsidRPr="00CB5331">
              <w:rPr>
                <w:vertAlign w:val="subscript"/>
              </w:rPr>
              <w:t>1</w:t>
            </w:r>
            <w:r>
              <w:rPr>
                <w:rFonts w:hint="eastAsia"/>
                <w:vertAlign w:val="subscript"/>
              </w:rPr>
              <w:t>2</w:t>
            </w:r>
            <w:r w:rsidRPr="007F33AC">
              <w:t>&lt;3%</w:t>
            </w:r>
            <w:r w:rsidRPr="007F33AC">
              <w:t>得</w:t>
            </w:r>
            <w:r>
              <w:rPr>
                <w:rFonts w:hint="eastAsia"/>
              </w:rPr>
              <w:t>2.4</w:t>
            </w:r>
            <w:r w:rsidRPr="007F33AC">
              <w:t>分；</w:t>
            </w:r>
            <w:r w:rsidRPr="007F33AC">
              <w:t>1%≤</w:t>
            </w:r>
            <w:r w:rsidRPr="00CB5331">
              <w:t>J</w:t>
            </w:r>
            <w:r w:rsidRPr="00CB5331">
              <w:rPr>
                <w:vertAlign w:val="subscript"/>
              </w:rPr>
              <w:t>1</w:t>
            </w:r>
            <w:r>
              <w:rPr>
                <w:rFonts w:hint="eastAsia"/>
                <w:vertAlign w:val="subscript"/>
              </w:rPr>
              <w:t>2</w:t>
            </w:r>
            <w:r w:rsidRPr="007F33AC">
              <w:t>&lt;2%</w:t>
            </w:r>
            <w:r w:rsidRPr="007F33AC">
              <w:t>得</w:t>
            </w:r>
            <w:r w:rsidRPr="007F33AC">
              <w:t>1.</w:t>
            </w:r>
            <w:r>
              <w:rPr>
                <w:rFonts w:hint="eastAsia"/>
              </w:rPr>
              <w:t>8</w:t>
            </w:r>
            <w:r w:rsidRPr="007F33AC">
              <w:t>分；</w:t>
            </w:r>
            <w:r w:rsidRPr="007F33AC">
              <w:t>0%≤</w:t>
            </w:r>
            <w:r w:rsidRPr="00CB5331">
              <w:t>J</w:t>
            </w:r>
            <w:r w:rsidRPr="00CB5331">
              <w:rPr>
                <w:vertAlign w:val="subscript"/>
              </w:rPr>
              <w:t>1</w:t>
            </w:r>
            <w:r>
              <w:rPr>
                <w:rFonts w:hint="eastAsia"/>
                <w:vertAlign w:val="subscript"/>
              </w:rPr>
              <w:t>2</w:t>
            </w:r>
            <w:r w:rsidRPr="007F33AC">
              <w:t>&lt;1%</w:t>
            </w:r>
            <w:r w:rsidRPr="007F33AC">
              <w:t>得</w:t>
            </w:r>
            <w:r w:rsidRPr="007F33AC">
              <w:t>0.</w:t>
            </w:r>
            <w:r>
              <w:rPr>
                <w:rFonts w:hint="eastAsia"/>
              </w:rPr>
              <w:t>9</w:t>
            </w:r>
            <w:r w:rsidRPr="007F33AC">
              <w:t>分；</w:t>
            </w:r>
            <w:r w:rsidRPr="00CB5331">
              <w:t>J</w:t>
            </w:r>
            <w:r w:rsidRPr="00CB5331">
              <w:rPr>
                <w:vertAlign w:val="subscript"/>
              </w:rPr>
              <w:t>1</w:t>
            </w:r>
            <w:r>
              <w:rPr>
                <w:rFonts w:hint="eastAsia"/>
                <w:vertAlign w:val="subscript"/>
              </w:rPr>
              <w:t>2</w:t>
            </w:r>
            <w:r w:rsidRPr="007F33AC">
              <w:t>&lt;0%</w:t>
            </w:r>
            <w:r w:rsidRPr="007F33AC">
              <w:t>得</w:t>
            </w:r>
            <w:r w:rsidRPr="007F33AC">
              <w:t>0</w:t>
            </w:r>
            <w:r w:rsidRPr="007F33AC">
              <w:t>分。</w:t>
            </w:r>
          </w:p>
        </w:tc>
      </w:tr>
      <w:tr w:rsidR="00C207A2" w:rsidRPr="00CB5331" w14:paraId="074924AB" w14:textId="77777777" w:rsidTr="00AE47F9">
        <w:trPr>
          <w:cantSplit/>
          <w:jc w:val="center"/>
        </w:trPr>
        <w:tc>
          <w:tcPr>
            <w:tcW w:w="0" w:type="auto"/>
            <w:vAlign w:val="center"/>
          </w:tcPr>
          <w:p w14:paraId="2D31AE11" w14:textId="203A44D0" w:rsidR="00C207A2" w:rsidRPr="006E52B1" w:rsidRDefault="00120121" w:rsidP="00AE47F9">
            <w:pPr>
              <w:pStyle w:val="af5"/>
            </w:pPr>
            <w:r>
              <w:rPr>
                <w:rFonts w:hint="eastAsia"/>
              </w:rPr>
              <w:lastRenderedPageBreak/>
              <w:t>6</w:t>
            </w:r>
          </w:p>
        </w:tc>
        <w:tc>
          <w:tcPr>
            <w:tcW w:w="0" w:type="auto"/>
            <w:vMerge/>
            <w:vAlign w:val="center"/>
          </w:tcPr>
          <w:p w14:paraId="65EF8C81" w14:textId="77777777" w:rsidR="00C207A2" w:rsidRPr="00CB5331" w:rsidRDefault="00C207A2" w:rsidP="00AE47F9">
            <w:pPr>
              <w:pStyle w:val="af5"/>
            </w:pPr>
          </w:p>
        </w:tc>
        <w:tc>
          <w:tcPr>
            <w:tcW w:w="0" w:type="auto"/>
            <w:vMerge/>
            <w:vAlign w:val="center"/>
          </w:tcPr>
          <w:p w14:paraId="31EE11E6" w14:textId="77777777" w:rsidR="00C207A2" w:rsidRPr="00CB5331" w:rsidRDefault="00C207A2" w:rsidP="00AE47F9">
            <w:pPr>
              <w:pStyle w:val="af5"/>
            </w:pPr>
          </w:p>
        </w:tc>
        <w:tc>
          <w:tcPr>
            <w:tcW w:w="0" w:type="auto"/>
            <w:vAlign w:val="center"/>
          </w:tcPr>
          <w:p w14:paraId="153160A6" w14:textId="77777777" w:rsidR="00C207A2" w:rsidRPr="00675A2A" w:rsidRDefault="00C207A2" w:rsidP="00AE47F9">
            <w:pPr>
              <w:pStyle w:val="af5"/>
            </w:pPr>
            <w:r w:rsidRPr="00675A2A">
              <w:rPr>
                <w:rFonts w:hint="eastAsia"/>
              </w:rPr>
              <w:t>投资回收期</w:t>
            </w:r>
            <w:r w:rsidRPr="00675A2A">
              <w:t>J</w:t>
            </w:r>
            <w:r w:rsidRPr="00675A2A">
              <w:rPr>
                <w:vertAlign w:val="subscript"/>
              </w:rPr>
              <w:t>1</w:t>
            </w:r>
            <w:r w:rsidRPr="00675A2A">
              <w:rPr>
                <w:rFonts w:hint="eastAsia"/>
                <w:vertAlign w:val="subscript"/>
              </w:rPr>
              <w:t>3</w:t>
            </w:r>
          </w:p>
          <w:p w14:paraId="22558DB5" w14:textId="77777777" w:rsidR="00C207A2" w:rsidRPr="00675A2A" w:rsidRDefault="00C207A2" w:rsidP="00AE47F9">
            <w:pPr>
              <w:pStyle w:val="af5"/>
            </w:pPr>
            <w:r w:rsidRPr="00675A2A">
              <w:rPr>
                <w:rFonts w:hint="eastAsia"/>
              </w:rPr>
              <w:t>（</w:t>
            </w:r>
            <w:r w:rsidRPr="00675A2A">
              <w:rPr>
                <w:rFonts w:hint="eastAsia"/>
              </w:rPr>
              <w:t>3</w:t>
            </w:r>
            <w:r w:rsidRPr="00675A2A">
              <w:rPr>
                <w:rFonts w:hint="eastAsia"/>
              </w:rPr>
              <w:t>）</w:t>
            </w:r>
          </w:p>
        </w:tc>
        <w:tc>
          <w:tcPr>
            <w:tcW w:w="0" w:type="auto"/>
            <w:vAlign w:val="center"/>
          </w:tcPr>
          <w:p w14:paraId="472A2495" w14:textId="77777777" w:rsidR="00C207A2" w:rsidRPr="007F33AC" w:rsidRDefault="00C207A2" w:rsidP="00AE47F9">
            <w:pPr>
              <w:pStyle w:val="af5"/>
            </w:pPr>
            <w:r w:rsidRPr="007F33AC">
              <w:t>项目投产后获得的收益总额达到投入的投资总额所需要的年限，用</w:t>
            </w:r>
            <w:r w:rsidRPr="00CB5331">
              <w:t>J</w:t>
            </w:r>
            <w:r w:rsidRPr="00CB5331">
              <w:rPr>
                <w:vertAlign w:val="subscript"/>
              </w:rPr>
              <w:t>1</w:t>
            </w:r>
            <w:r>
              <w:rPr>
                <w:rFonts w:hint="eastAsia"/>
                <w:vertAlign w:val="subscript"/>
              </w:rPr>
              <w:t>3</w:t>
            </w:r>
            <w:r w:rsidRPr="007F33AC">
              <w:t>表示，单位：年。</w:t>
            </w:r>
          </w:p>
          <w:p w14:paraId="36CA3B13" w14:textId="77777777" w:rsidR="00C207A2" w:rsidRPr="00CB5331" w:rsidRDefault="00C207A2" w:rsidP="00AE47F9">
            <w:pPr>
              <w:pStyle w:val="af5"/>
            </w:pPr>
            <w:r w:rsidRPr="00CB5331">
              <w:t>J</w:t>
            </w:r>
            <w:r w:rsidRPr="00CB5331">
              <w:rPr>
                <w:vertAlign w:val="subscript"/>
              </w:rPr>
              <w:t>1</w:t>
            </w:r>
            <w:r>
              <w:rPr>
                <w:rFonts w:hint="eastAsia"/>
                <w:vertAlign w:val="subscript"/>
              </w:rPr>
              <w:t>3</w:t>
            </w:r>
            <w:r w:rsidRPr="007F33AC">
              <w:t>≤</w:t>
            </w:r>
            <w:r>
              <w:rPr>
                <w:rFonts w:hint="eastAsia"/>
              </w:rPr>
              <w:t>10</w:t>
            </w:r>
            <w:r w:rsidRPr="007F33AC">
              <w:t>得</w:t>
            </w:r>
            <w:r>
              <w:rPr>
                <w:rFonts w:hint="eastAsia"/>
              </w:rPr>
              <w:t>3</w:t>
            </w:r>
            <w:r w:rsidRPr="007F33AC">
              <w:t>分；</w:t>
            </w:r>
            <w:r>
              <w:rPr>
                <w:rFonts w:hint="eastAsia"/>
              </w:rPr>
              <w:t>1</w:t>
            </w:r>
            <w:r w:rsidRPr="007F33AC">
              <w:t>0&lt;</w:t>
            </w:r>
            <w:r w:rsidRPr="00CB5331">
              <w:t>J</w:t>
            </w:r>
            <w:r w:rsidRPr="00CB5331">
              <w:rPr>
                <w:vertAlign w:val="subscript"/>
              </w:rPr>
              <w:t>1</w:t>
            </w:r>
            <w:r>
              <w:rPr>
                <w:rFonts w:hint="eastAsia"/>
                <w:vertAlign w:val="subscript"/>
              </w:rPr>
              <w:t>3</w:t>
            </w:r>
            <w:r w:rsidRPr="007F33AC">
              <w:t>≤</w:t>
            </w:r>
            <w:r>
              <w:rPr>
                <w:rFonts w:hint="eastAsia"/>
              </w:rPr>
              <w:t>1</w:t>
            </w:r>
            <w:r w:rsidRPr="007F33AC">
              <w:t>5</w:t>
            </w:r>
            <w:r w:rsidRPr="007F33AC">
              <w:t>得</w:t>
            </w:r>
            <w:r>
              <w:rPr>
                <w:rFonts w:hint="eastAsia"/>
              </w:rPr>
              <w:t>2.4</w:t>
            </w:r>
            <w:r w:rsidRPr="007F33AC">
              <w:t>分；</w:t>
            </w:r>
            <w:r>
              <w:rPr>
                <w:rFonts w:hint="eastAsia"/>
              </w:rPr>
              <w:t>1</w:t>
            </w:r>
            <w:r w:rsidRPr="007F33AC">
              <w:t>5&lt;</w:t>
            </w:r>
            <w:r w:rsidRPr="00CB5331">
              <w:t>J</w:t>
            </w:r>
            <w:r w:rsidRPr="00CB5331">
              <w:rPr>
                <w:vertAlign w:val="subscript"/>
              </w:rPr>
              <w:t>1</w:t>
            </w:r>
            <w:r>
              <w:rPr>
                <w:rFonts w:hint="eastAsia"/>
                <w:vertAlign w:val="subscript"/>
              </w:rPr>
              <w:t>3</w:t>
            </w:r>
            <w:r w:rsidRPr="007F33AC">
              <w:t>≤</w:t>
            </w:r>
            <w:r>
              <w:rPr>
                <w:rFonts w:hint="eastAsia"/>
              </w:rPr>
              <w:t>2</w:t>
            </w:r>
            <w:r w:rsidRPr="007F33AC">
              <w:t>0</w:t>
            </w:r>
            <w:r w:rsidRPr="007F33AC">
              <w:t>得</w:t>
            </w:r>
            <w:r w:rsidRPr="007F33AC">
              <w:t>1.</w:t>
            </w:r>
            <w:r>
              <w:rPr>
                <w:rFonts w:hint="eastAsia"/>
              </w:rPr>
              <w:t>8</w:t>
            </w:r>
            <w:r w:rsidRPr="007F33AC">
              <w:t>分；</w:t>
            </w:r>
            <w:r>
              <w:rPr>
                <w:rFonts w:hint="eastAsia"/>
              </w:rPr>
              <w:t>2</w:t>
            </w:r>
            <w:r w:rsidRPr="007F33AC">
              <w:t>0&lt;</w:t>
            </w:r>
            <w:r w:rsidRPr="00CB5331">
              <w:t>J</w:t>
            </w:r>
            <w:r w:rsidRPr="00CB5331">
              <w:rPr>
                <w:vertAlign w:val="subscript"/>
              </w:rPr>
              <w:t>1</w:t>
            </w:r>
            <w:r>
              <w:rPr>
                <w:rFonts w:hint="eastAsia"/>
                <w:vertAlign w:val="subscript"/>
              </w:rPr>
              <w:t>3</w:t>
            </w:r>
            <w:r w:rsidRPr="007F33AC">
              <w:t>≤</w:t>
            </w:r>
            <w:r>
              <w:rPr>
                <w:rFonts w:hint="eastAsia"/>
              </w:rPr>
              <w:t>25</w:t>
            </w:r>
            <w:r w:rsidRPr="007F33AC">
              <w:t>得</w:t>
            </w:r>
            <w:r w:rsidRPr="007F33AC">
              <w:t>0.</w:t>
            </w:r>
            <w:r>
              <w:rPr>
                <w:rFonts w:hint="eastAsia"/>
              </w:rPr>
              <w:t>9</w:t>
            </w:r>
            <w:r w:rsidRPr="007F33AC">
              <w:t>分；</w:t>
            </w:r>
            <w:r>
              <w:rPr>
                <w:rFonts w:hint="eastAsia"/>
              </w:rPr>
              <w:t>2</w:t>
            </w:r>
            <w:r w:rsidRPr="007F33AC">
              <w:t>5&lt;</w:t>
            </w:r>
            <w:r w:rsidRPr="00CB5331">
              <w:t xml:space="preserve"> J</w:t>
            </w:r>
            <w:r w:rsidRPr="00CB5331">
              <w:rPr>
                <w:vertAlign w:val="subscript"/>
              </w:rPr>
              <w:t>1</w:t>
            </w:r>
            <w:r>
              <w:rPr>
                <w:rFonts w:hint="eastAsia"/>
                <w:vertAlign w:val="subscript"/>
              </w:rPr>
              <w:t>3</w:t>
            </w:r>
            <w:r w:rsidRPr="007F33AC">
              <w:t>得</w:t>
            </w:r>
            <w:r w:rsidRPr="007F33AC">
              <w:t>0</w:t>
            </w:r>
            <w:r w:rsidRPr="007F33AC">
              <w:t>分。</w:t>
            </w:r>
          </w:p>
        </w:tc>
      </w:tr>
      <w:tr w:rsidR="00C207A2" w:rsidRPr="00CB5331" w14:paraId="2F05A4DD" w14:textId="77777777" w:rsidTr="00AE47F9">
        <w:trPr>
          <w:cantSplit/>
          <w:jc w:val="center"/>
        </w:trPr>
        <w:tc>
          <w:tcPr>
            <w:tcW w:w="0" w:type="auto"/>
            <w:vAlign w:val="center"/>
          </w:tcPr>
          <w:p w14:paraId="1C1062A7" w14:textId="766EB235" w:rsidR="00C207A2" w:rsidRPr="006E52B1" w:rsidRDefault="00120121" w:rsidP="00AE47F9">
            <w:pPr>
              <w:pStyle w:val="af5"/>
            </w:pPr>
            <w:r>
              <w:rPr>
                <w:rFonts w:hint="eastAsia"/>
              </w:rPr>
              <w:t>7</w:t>
            </w:r>
          </w:p>
        </w:tc>
        <w:tc>
          <w:tcPr>
            <w:tcW w:w="0" w:type="auto"/>
            <w:vMerge/>
            <w:vAlign w:val="center"/>
          </w:tcPr>
          <w:p w14:paraId="3BA572CA" w14:textId="77777777" w:rsidR="00C207A2" w:rsidRPr="00CB5331" w:rsidRDefault="00C207A2" w:rsidP="00AE47F9">
            <w:pPr>
              <w:pStyle w:val="af5"/>
            </w:pPr>
          </w:p>
        </w:tc>
        <w:tc>
          <w:tcPr>
            <w:tcW w:w="0" w:type="auto"/>
            <w:vMerge w:val="restart"/>
            <w:vAlign w:val="center"/>
          </w:tcPr>
          <w:p w14:paraId="55318C38" w14:textId="77777777" w:rsidR="00C207A2" w:rsidRPr="00CB5331" w:rsidRDefault="00C207A2" w:rsidP="00AE47F9">
            <w:pPr>
              <w:pStyle w:val="af5"/>
            </w:pPr>
            <w:r w:rsidRPr="00CB5331">
              <w:t>效能发挥</w:t>
            </w:r>
            <w:r w:rsidRPr="00CB5331">
              <w:t>J</w:t>
            </w:r>
            <w:r w:rsidRPr="00CB5331">
              <w:rPr>
                <w:vertAlign w:val="subscript"/>
              </w:rPr>
              <w:t>2</w:t>
            </w:r>
          </w:p>
          <w:p w14:paraId="68DD1C34" w14:textId="77777777" w:rsidR="00C207A2" w:rsidRPr="00CB5331" w:rsidRDefault="00C207A2" w:rsidP="00AE47F9">
            <w:pPr>
              <w:pStyle w:val="af5"/>
            </w:pPr>
            <w:r w:rsidRPr="00CB5331">
              <w:rPr>
                <w:rFonts w:hint="eastAsia"/>
              </w:rPr>
              <w:t>（</w:t>
            </w:r>
            <w:r w:rsidRPr="00CB5331">
              <w:rPr>
                <w:rFonts w:hint="eastAsia"/>
              </w:rPr>
              <w:t>10</w:t>
            </w:r>
            <w:r w:rsidRPr="00CB5331">
              <w:rPr>
                <w:rFonts w:hint="eastAsia"/>
              </w:rPr>
              <w:t>）</w:t>
            </w:r>
          </w:p>
        </w:tc>
        <w:tc>
          <w:tcPr>
            <w:tcW w:w="0" w:type="auto"/>
            <w:vAlign w:val="center"/>
          </w:tcPr>
          <w:p w14:paraId="058FEB42" w14:textId="77777777" w:rsidR="00C207A2" w:rsidRPr="00E412B6" w:rsidRDefault="00C207A2" w:rsidP="00AE47F9">
            <w:pPr>
              <w:pStyle w:val="af5"/>
            </w:pPr>
            <w:r w:rsidRPr="00E412B6">
              <w:t>近期旅客发送量</w:t>
            </w:r>
            <w:r w:rsidRPr="00E412B6">
              <w:t>J</w:t>
            </w:r>
            <w:r w:rsidRPr="00E412B6">
              <w:rPr>
                <w:vertAlign w:val="subscript"/>
              </w:rPr>
              <w:t>21</w:t>
            </w:r>
          </w:p>
          <w:p w14:paraId="7D40F9D2" w14:textId="77777777" w:rsidR="00C207A2" w:rsidRPr="00E412B6" w:rsidRDefault="00C207A2" w:rsidP="00AE47F9">
            <w:pPr>
              <w:pStyle w:val="af5"/>
            </w:pPr>
            <w:r w:rsidRPr="00E412B6">
              <w:rPr>
                <w:rFonts w:hint="eastAsia"/>
              </w:rPr>
              <w:t>（</w:t>
            </w:r>
            <w:r w:rsidRPr="00E412B6">
              <w:rPr>
                <w:rFonts w:hint="eastAsia"/>
              </w:rPr>
              <w:t>5</w:t>
            </w:r>
            <w:r w:rsidRPr="00E412B6">
              <w:rPr>
                <w:rFonts w:hint="eastAsia"/>
              </w:rPr>
              <w:t>）</w:t>
            </w:r>
          </w:p>
        </w:tc>
        <w:tc>
          <w:tcPr>
            <w:tcW w:w="0" w:type="auto"/>
            <w:vAlign w:val="center"/>
          </w:tcPr>
          <w:p w14:paraId="40BCEBFE" w14:textId="77777777" w:rsidR="00C207A2" w:rsidRPr="00CB5331" w:rsidRDefault="00C207A2" w:rsidP="00AE47F9">
            <w:pPr>
              <w:pStyle w:val="af5"/>
              <w:rPr>
                <w:color w:val="000000" w:themeColor="text1"/>
              </w:rPr>
            </w:pPr>
            <w:r w:rsidRPr="00CB5331">
              <w:t>应在合理利用铁路技术设备的原则上尽可能满足旅客出行需求，用</w:t>
            </w:r>
            <w:r w:rsidRPr="00CB5331">
              <w:t>J</w:t>
            </w:r>
            <w:r w:rsidRPr="00CB5331">
              <w:rPr>
                <w:vertAlign w:val="subscript"/>
              </w:rPr>
              <w:t>21</w:t>
            </w:r>
            <w:r w:rsidRPr="00CB5331">
              <w:t>表示，单位：</w:t>
            </w:r>
            <w:r w:rsidRPr="00CB5331">
              <w:rPr>
                <w:color w:val="000000" w:themeColor="text1"/>
              </w:rPr>
              <w:t>万人</w:t>
            </w:r>
            <w:r w:rsidRPr="00CB5331">
              <w:rPr>
                <w:color w:val="000000" w:themeColor="text1"/>
              </w:rPr>
              <w:t>/</w:t>
            </w:r>
            <w:r w:rsidRPr="00CB5331">
              <w:rPr>
                <w:color w:val="000000" w:themeColor="text1"/>
              </w:rPr>
              <w:t>年。</w:t>
            </w:r>
          </w:p>
          <w:p w14:paraId="2AB64F1C" w14:textId="77777777" w:rsidR="00C207A2" w:rsidRPr="00CB5331" w:rsidRDefault="00C207A2" w:rsidP="00AE47F9">
            <w:pPr>
              <w:pStyle w:val="af5"/>
            </w:pPr>
            <w:r w:rsidRPr="00CB5331">
              <w:t>330≤J</w:t>
            </w:r>
            <w:r w:rsidRPr="00CB5331">
              <w:rPr>
                <w:vertAlign w:val="subscript"/>
              </w:rPr>
              <w:t>21</w:t>
            </w:r>
            <w:r w:rsidRPr="00CB5331">
              <w:t>得</w:t>
            </w:r>
            <w:r>
              <w:rPr>
                <w:rFonts w:hint="eastAsia"/>
              </w:rPr>
              <w:t>5</w:t>
            </w:r>
            <w:r w:rsidRPr="00CB5331">
              <w:t>分；</w:t>
            </w:r>
            <w:r w:rsidRPr="00CB5331">
              <w:t>300≤J</w:t>
            </w:r>
            <w:r w:rsidRPr="00CB5331">
              <w:rPr>
                <w:vertAlign w:val="subscript"/>
              </w:rPr>
              <w:t>21</w:t>
            </w:r>
            <w:r w:rsidRPr="00CB5331">
              <w:t>&lt;330</w:t>
            </w:r>
            <w:r w:rsidRPr="00CB5331">
              <w:t>得</w:t>
            </w:r>
            <w:r>
              <w:rPr>
                <w:rFonts w:hint="eastAsia"/>
              </w:rPr>
              <w:t>4</w:t>
            </w:r>
            <w:r w:rsidRPr="00CB5331">
              <w:t>分；</w:t>
            </w:r>
            <w:r w:rsidRPr="00CB5331">
              <w:t>270≤J</w:t>
            </w:r>
            <w:r w:rsidRPr="00CB5331">
              <w:rPr>
                <w:vertAlign w:val="subscript"/>
              </w:rPr>
              <w:t>21</w:t>
            </w:r>
            <w:r w:rsidRPr="00CB5331">
              <w:t>&lt;300</w:t>
            </w:r>
            <w:r w:rsidRPr="00CB5331">
              <w:t>得</w:t>
            </w:r>
            <w:r>
              <w:rPr>
                <w:rFonts w:hint="eastAsia"/>
              </w:rPr>
              <w:t>3</w:t>
            </w:r>
            <w:r w:rsidRPr="00CB5331">
              <w:t>分；</w:t>
            </w:r>
            <w:r w:rsidRPr="00CB5331">
              <w:t>240≤J</w:t>
            </w:r>
            <w:r w:rsidRPr="00CB5331">
              <w:rPr>
                <w:vertAlign w:val="subscript"/>
              </w:rPr>
              <w:t>21</w:t>
            </w:r>
            <w:r w:rsidRPr="00CB5331">
              <w:t>&lt;270</w:t>
            </w:r>
            <w:r w:rsidRPr="00CB5331">
              <w:t>得</w:t>
            </w:r>
            <w:r>
              <w:rPr>
                <w:rFonts w:hint="eastAsia"/>
              </w:rPr>
              <w:t>1.5</w:t>
            </w:r>
            <w:r w:rsidRPr="00CB5331">
              <w:t>分；</w:t>
            </w:r>
            <w:r w:rsidRPr="00CB5331">
              <w:t>J</w:t>
            </w:r>
            <w:r w:rsidRPr="00CB5331">
              <w:rPr>
                <w:vertAlign w:val="subscript"/>
              </w:rPr>
              <w:t>21</w:t>
            </w:r>
            <w:r w:rsidRPr="00CB5331">
              <w:t>&lt;240</w:t>
            </w:r>
            <w:r w:rsidRPr="00CB5331">
              <w:t>得</w:t>
            </w:r>
            <w:r w:rsidRPr="00CB5331">
              <w:t>0</w:t>
            </w:r>
            <w:r w:rsidRPr="00CB5331">
              <w:t>分。</w:t>
            </w:r>
          </w:p>
        </w:tc>
      </w:tr>
      <w:tr w:rsidR="00C207A2" w:rsidRPr="00CB5331" w14:paraId="567E9B39" w14:textId="77777777" w:rsidTr="00AE47F9">
        <w:trPr>
          <w:cantSplit/>
          <w:jc w:val="center"/>
        </w:trPr>
        <w:tc>
          <w:tcPr>
            <w:tcW w:w="0" w:type="auto"/>
            <w:vAlign w:val="center"/>
          </w:tcPr>
          <w:p w14:paraId="069274E6" w14:textId="0FB78282" w:rsidR="00C207A2" w:rsidRPr="006E52B1" w:rsidRDefault="00120121" w:rsidP="00AE47F9">
            <w:pPr>
              <w:pStyle w:val="af5"/>
            </w:pPr>
            <w:r>
              <w:rPr>
                <w:rFonts w:hint="eastAsia"/>
              </w:rPr>
              <w:t>8</w:t>
            </w:r>
          </w:p>
        </w:tc>
        <w:tc>
          <w:tcPr>
            <w:tcW w:w="0" w:type="auto"/>
            <w:vMerge/>
            <w:vAlign w:val="center"/>
          </w:tcPr>
          <w:p w14:paraId="3B9B6163" w14:textId="77777777" w:rsidR="00C207A2" w:rsidRPr="00CB5331" w:rsidRDefault="00C207A2" w:rsidP="00AE47F9">
            <w:pPr>
              <w:pStyle w:val="af5"/>
            </w:pPr>
          </w:p>
        </w:tc>
        <w:tc>
          <w:tcPr>
            <w:tcW w:w="0" w:type="auto"/>
            <w:vMerge/>
            <w:vAlign w:val="center"/>
          </w:tcPr>
          <w:p w14:paraId="52F3F7E4" w14:textId="77777777" w:rsidR="00C207A2" w:rsidRPr="00CB5331" w:rsidRDefault="00C207A2" w:rsidP="00AE47F9">
            <w:pPr>
              <w:pStyle w:val="af5"/>
            </w:pPr>
          </w:p>
        </w:tc>
        <w:tc>
          <w:tcPr>
            <w:tcW w:w="0" w:type="auto"/>
            <w:vAlign w:val="center"/>
          </w:tcPr>
          <w:p w14:paraId="7479D95D" w14:textId="77777777" w:rsidR="00C207A2" w:rsidRPr="00E412B6" w:rsidRDefault="00C207A2" w:rsidP="00AE47F9">
            <w:pPr>
              <w:pStyle w:val="af5"/>
            </w:pPr>
            <w:r w:rsidRPr="00E412B6">
              <w:t>近期货流密度</w:t>
            </w:r>
            <w:r w:rsidRPr="00E412B6">
              <w:t>J</w:t>
            </w:r>
            <w:r w:rsidRPr="00E412B6">
              <w:rPr>
                <w:vertAlign w:val="subscript"/>
              </w:rPr>
              <w:t>2</w:t>
            </w:r>
            <w:r w:rsidRPr="00E412B6">
              <w:rPr>
                <w:rFonts w:hint="eastAsia"/>
                <w:vertAlign w:val="subscript"/>
              </w:rPr>
              <w:t>2</w:t>
            </w:r>
          </w:p>
          <w:p w14:paraId="0194C870" w14:textId="77777777" w:rsidR="00C207A2" w:rsidRPr="00E412B6" w:rsidRDefault="00C207A2" w:rsidP="00AE47F9">
            <w:pPr>
              <w:pStyle w:val="af5"/>
            </w:pPr>
            <w:r w:rsidRPr="00E412B6">
              <w:rPr>
                <w:rFonts w:hint="eastAsia"/>
              </w:rPr>
              <w:t>（</w:t>
            </w:r>
            <w:r w:rsidRPr="00E412B6">
              <w:rPr>
                <w:rFonts w:hint="eastAsia"/>
              </w:rPr>
              <w:t>5</w:t>
            </w:r>
            <w:r w:rsidRPr="00E412B6">
              <w:rPr>
                <w:rFonts w:hint="eastAsia"/>
              </w:rPr>
              <w:t>）</w:t>
            </w:r>
          </w:p>
        </w:tc>
        <w:tc>
          <w:tcPr>
            <w:tcW w:w="0" w:type="auto"/>
            <w:vAlign w:val="center"/>
          </w:tcPr>
          <w:p w14:paraId="43DA29B5" w14:textId="77777777" w:rsidR="00C207A2" w:rsidRPr="00CB5331" w:rsidRDefault="00C207A2" w:rsidP="00AE47F9">
            <w:pPr>
              <w:pStyle w:val="af5"/>
            </w:pPr>
            <w:r w:rsidRPr="00CB5331">
              <w:t>应深入分析运量来源和特点，预测货流密度，用</w:t>
            </w:r>
            <w:r w:rsidRPr="00CB5331">
              <w:t>J</w:t>
            </w:r>
            <w:r w:rsidRPr="00CB5331">
              <w:rPr>
                <w:vertAlign w:val="subscript"/>
              </w:rPr>
              <w:t>2</w:t>
            </w:r>
            <w:r>
              <w:rPr>
                <w:rFonts w:hint="eastAsia"/>
                <w:vertAlign w:val="subscript"/>
              </w:rPr>
              <w:t>2</w:t>
            </w:r>
            <w:r w:rsidRPr="00CB5331">
              <w:t>表示，单位：</w:t>
            </w:r>
            <w:r w:rsidRPr="00CB5331">
              <w:rPr>
                <w:color w:val="000000" w:themeColor="text1"/>
              </w:rPr>
              <w:t>万吨</w:t>
            </w:r>
            <w:r w:rsidRPr="00CB5331">
              <w:rPr>
                <w:color w:val="000000" w:themeColor="text1"/>
              </w:rPr>
              <w:t>/</w:t>
            </w:r>
            <w:r w:rsidRPr="00CB5331">
              <w:rPr>
                <w:color w:val="000000" w:themeColor="text1"/>
              </w:rPr>
              <w:t>年</w:t>
            </w:r>
            <w:r w:rsidRPr="00CB5331">
              <w:t>。</w:t>
            </w:r>
          </w:p>
          <w:p w14:paraId="237EE75D" w14:textId="77777777" w:rsidR="00C207A2" w:rsidRPr="00CB5331" w:rsidRDefault="00C207A2" w:rsidP="00AE47F9">
            <w:pPr>
              <w:pStyle w:val="af5"/>
            </w:pPr>
            <w:r w:rsidRPr="00CB5331">
              <w:t>700≤J</w:t>
            </w:r>
            <w:r w:rsidRPr="00CB5331">
              <w:rPr>
                <w:vertAlign w:val="subscript"/>
              </w:rPr>
              <w:t>2</w:t>
            </w:r>
            <w:r>
              <w:rPr>
                <w:rFonts w:hint="eastAsia"/>
                <w:vertAlign w:val="subscript"/>
              </w:rPr>
              <w:t>2</w:t>
            </w:r>
            <w:r w:rsidRPr="00CB5331">
              <w:t>得</w:t>
            </w:r>
            <w:r>
              <w:rPr>
                <w:rFonts w:hint="eastAsia"/>
              </w:rPr>
              <w:t>5</w:t>
            </w:r>
            <w:r w:rsidRPr="00CB5331">
              <w:t>分；</w:t>
            </w:r>
            <w:r w:rsidRPr="00CB5331">
              <w:t>600≤J</w:t>
            </w:r>
            <w:r w:rsidRPr="00CB5331">
              <w:rPr>
                <w:vertAlign w:val="subscript"/>
              </w:rPr>
              <w:t>2</w:t>
            </w:r>
            <w:r>
              <w:rPr>
                <w:rFonts w:hint="eastAsia"/>
                <w:vertAlign w:val="subscript"/>
              </w:rPr>
              <w:t>2</w:t>
            </w:r>
            <w:r w:rsidRPr="00CB5331">
              <w:t>&lt;700</w:t>
            </w:r>
            <w:r w:rsidRPr="00CB5331">
              <w:t>得</w:t>
            </w:r>
            <w:r>
              <w:rPr>
                <w:rFonts w:hint="eastAsia"/>
              </w:rPr>
              <w:t>4</w:t>
            </w:r>
            <w:r w:rsidRPr="00CB5331">
              <w:t>分；</w:t>
            </w:r>
            <w:r w:rsidRPr="00CB5331">
              <w:t>500≤J</w:t>
            </w:r>
            <w:r w:rsidRPr="00CB5331">
              <w:rPr>
                <w:vertAlign w:val="subscript"/>
              </w:rPr>
              <w:t>2</w:t>
            </w:r>
            <w:r>
              <w:rPr>
                <w:rFonts w:hint="eastAsia"/>
                <w:vertAlign w:val="subscript"/>
              </w:rPr>
              <w:t>2</w:t>
            </w:r>
            <w:r w:rsidRPr="00CB5331">
              <w:t>&lt;600</w:t>
            </w:r>
            <w:r w:rsidRPr="00CB5331">
              <w:t>得</w:t>
            </w:r>
            <w:r>
              <w:rPr>
                <w:rFonts w:hint="eastAsia"/>
              </w:rPr>
              <w:t>3</w:t>
            </w:r>
            <w:r w:rsidRPr="00CB5331">
              <w:t>分；</w:t>
            </w:r>
            <w:r w:rsidRPr="00CB5331">
              <w:t>400≤J</w:t>
            </w:r>
            <w:r w:rsidRPr="00CB5331">
              <w:rPr>
                <w:vertAlign w:val="subscript"/>
              </w:rPr>
              <w:t>2</w:t>
            </w:r>
            <w:r>
              <w:rPr>
                <w:rFonts w:hint="eastAsia"/>
                <w:vertAlign w:val="subscript"/>
              </w:rPr>
              <w:t>2</w:t>
            </w:r>
            <w:r w:rsidRPr="00CB5331">
              <w:t>&lt;500</w:t>
            </w:r>
            <w:r w:rsidRPr="00CB5331">
              <w:t>得</w:t>
            </w:r>
            <w:r>
              <w:rPr>
                <w:rFonts w:hint="eastAsia"/>
              </w:rPr>
              <w:t>1.5</w:t>
            </w:r>
            <w:r w:rsidRPr="00CB5331">
              <w:t>分；</w:t>
            </w:r>
            <w:r w:rsidRPr="00CB5331">
              <w:t>J</w:t>
            </w:r>
            <w:r w:rsidRPr="00CB5331">
              <w:rPr>
                <w:vertAlign w:val="subscript"/>
              </w:rPr>
              <w:t>2</w:t>
            </w:r>
            <w:r>
              <w:rPr>
                <w:rFonts w:hint="eastAsia"/>
                <w:vertAlign w:val="subscript"/>
              </w:rPr>
              <w:t>2</w:t>
            </w:r>
            <w:r w:rsidRPr="00CB5331">
              <w:t>&lt;400</w:t>
            </w:r>
            <w:r w:rsidRPr="00CB5331">
              <w:t>得</w:t>
            </w:r>
            <w:r w:rsidRPr="00CB5331">
              <w:t>0</w:t>
            </w:r>
            <w:r w:rsidRPr="00CB5331">
              <w:t>分。</w:t>
            </w:r>
          </w:p>
        </w:tc>
      </w:tr>
      <w:tr w:rsidR="00C207A2" w:rsidRPr="00CB5331" w14:paraId="077E39F0" w14:textId="77777777" w:rsidTr="00AE47F9">
        <w:trPr>
          <w:cantSplit/>
          <w:jc w:val="center"/>
        </w:trPr>
        <w:tc>
          <w:tcPr>
            <w:tcW w:w="0" w:type="auto"/>
            <w:vAlign w:val="center"/>
          </w:tcPr>
          <w:p w14:paraId="5215BBA3" w14:textId="0E167465" w:rsidR="00C207A2" w:rsidRPr="006E52B1" w:rsidRDefault="00120121" w:rsidP="00AE47F9">
            <w:pPr>
              <w:pStyle w:val="af5"/>
            </w:pPr>
            <w:r>
              <w:rPr>
                <w:rFonts w:hint="eastAsia"/>
              </w:rPr>
              <w:t>9</w:t>
            </w:r>
          </w:p>
        </w:tc>
        <w:tc>
          <w:tcPr>
            <w:tcW w:w="0" w:type="auto"/>
            <w:vMerge/>
            <w:vAlign w:val="center"/>
          </w:tcPr>
          <w:p w14:paraId="26CC4591" w14:textId="77777777" w:rsidR="00C207A2" w:rsidRPr="00CB5331" w:rsidRDefault="00C207A2" w:rsidP="00AE47F9">
            <w:pPr>
              <w:pStyle w:val="af5"/>
            </w:pPr>
          </w:p>
        </w:tc>
        <w:tc>
          <w:tcPr>
            <w:tcW w:w="0" w:type="auto"/>
            <w:vMerge w:val="restart"/>
            <w:vAlign w:val="center"/>
          </w:tcPr>
          <w:p w14:paraId="05958DFE" w14:textId="77777777" w:rsidR="00C207A2" w:rsidRPr="00CB5331" w:rsidRDefault="00C207A2" w:rsidP="00AE47F9">
            <w:pPr>
              <w:pStyle w:val="af5"/>
            </w:pPr>
            <w:r w:rsidRPr="00CB5331">
              <w:t>社会发展</w:t>
            </w:r>
            <w:r w:rsidRPr="00CB5331">
              <w:t>J</w:t>
            </w:r>
            <w:r w:rsidRPr="00CB5331">
              <w:rPr>
                <w:vertAlign w:val="subscript"/>
              </w:rPr>
              <w:t>3</w:t>
            </w:r>
          </w:p>
          <w:p w14:paraId="5574F33B" w14:textId="77777777" w:rsidR="00C207A2" w:rsidRPr="00CB5331" w:rsidRDefault="00C207A2" w:rsidP="00AE47F9">
            <w:pPr>
              <w:pStyle w:val="af5"/>
            </w:pPr>
            <w:r w:rsidRPr="00CB5331">
              <w:rPr>
                <w:rFonts w:hint="eastAsia"/>
              </w:rPr>
              <w:t>（</w:t>
            </w:r>
            <w:r>
              <w:rPr>
                <w:rFonts w:hint="eastAsia"/>
              </w:rPr>
              <w:t>2</w:t>
            </w:r>
            <w:r w:rsidRPr="00CB5331">
              <w:rPr>
                <w:rFonts w:hint="eastAsia"/>
              </w:rPr>
              <w:t>2</w:t>
            </w:r>
            <w:r w:rsidRPr="00CB5331">
              <w:rPr>
                <w:rFonts w:hint="eastAsia"/>
              </w:rPr>
              <w:t>）</w:t>
            </w:r>
          </w:p>
        </w:tc>
        <w:tc>
          <w:tcPr>
            <w:tcW w:w="0" w:type="auto"/>
            <w:vAlign w:val="center"/>
          </w:tcPr>
          <w:p w14:paraId="02A413DA" w14:textId="77777777" w:rsidR="00C207A2" w:rsidRPr="00E412B6" w:rsidRDefault="00C207A2" w:rsidP="00AE47F9">
            <w:pPr>
              <w:pStyle w:val="af5"/>
            </w:pPr>
            <w:r w:rsidRPr="00E412B6">
              <w:t>人文景观设计</w:t>
            </w:r>
            <w:r w:rsidRPr="00E412B6">
              <w:t>J</w:t>
            </w:r>
            <w:r w:rsidRPr="00E412B6">
              <w:rPr>
                <w:vertAlign w:val="subscript"/>
              </w:rPr>
              <w:t>31</w:t>
            </w:r>
          </w:p>
          <w:p w14:paraId="6B9A3782" w14:textId="77777777" w:rsidR="00C207A2" w:rsidRPr="00E412B6" w:rsidRDefault="00C207A2" w:rsidP="00AE47F9">
            <w:pPr>
              <w:pStyle w:val="af5"/>
            </w:pPr>
            <w:r w:rsidRPr="00E412B6">
              <w:rPr>
                <w:rFonts w:hint="eastAsia"/>
              </w:rPr>
              <w:t>（</w:t>
            </w:r>
            <w:r w:rsidRPr="00E412B6">
              <w:rPr>
                <w:rFonts w:hint="eastAsia"/>
              </w:rPr>
              <w:t>6</w:t>
            </w:r>
            <w:r w:rsidRPr="00E412B6">
              <w:rPr>
                <w:rFonts w:hint="eastAsia"/>
              </w:rPr>
              <w:t>）</w:t>
            </w:r>
          </w:p>
        </w:tc>
        <w:tc>
          <w:tcPr>
            <w:tcW w:w="0" w:type="auto"/>
            <w:vAlign w:val="center"/>
          </w:tcPr>
          <w:p w14:paraId="1650619B" w14:textId="77777777" w:rsidR="00C207A2" w:rsidRPr="00CB5331" w:rsidRDefault="00C207A2" w:rsidP="00AE47F9">
            <w:pPr>
              <w:pStyle w:val="af5"/>
            </w:pPr>
            <w:r w:rsidRPr="00CB5331">
              <w:t>设计方案完整，在确保安全的前提下，遵守生态性原则、美学性原则、文化性原则，极大提升铁路整体形象。</w:t>
            </w:r>
          </w:p>
          <w:p w14:paraId="24BD2697" w14:textId="77777777" w:rsidR="00C207A2" w:rsidRPr="00CB5331" w:rsidRDefault="00C207A2" w:rsidP="00AE47F9">
            <w:pPr>
              <w:pStyle w:val="af5"/>
            </w:pPr>
            <w:r w:rsidRPr="00CB5331">
              <w:t>能够做到，得</w:t>
            </w:r>
            <w:r w:rsidRPr="00CB5331">
              <w:t>6</w:t>
            </w:r>
            <w:r w:rsidRPr="00CB5331">
              <w:t>分；一般做到，得</w:t>
            </w:r>
            <w:r w:rsidRPr="00CB5331">
              <w:t>4.8</w:t>
            </w:r>
            <w:r w:rsidRPr="00CB5331">
              <w:t>分；基本做到，得</w:t>
            </w:r>
            <w:r w:rsidRPr="00CB5331">
              <w:t>3.6</w:t>
            </w:r>
            <w:r w:rsidRPr="00CB5331">
              <w:t>分；稍微做到，得</w:t>
            </w:r>
            <w:r w:rsidRPr="00CB5331">
              <w:t>1.8</w:t>
            </w:r>
            <w:r w:rsidRPr="00CB5331">
              <w:t>分；没有人文景观设计，得</w:t>
            </w:r>
            <w:r w:rsidRPr="00CB5331">
              <w:t>0</w:t>
            </w:r>
            <w:r w:rsidRPr="00CB5331">
              <w:t>分。</w:t>
            </w:r>
          </w:p>
        </w:tc>
      </w:tr>
      <w:tr w:rsidR="00C207A2" w:rsidRPr="00CB5331" w14:paraId="4631D633" w14:textId="77777777" w:rsidTr="00AE47F9">
        <w:trPr>
          <w:cantSplit/>
          <w:jc w:val="center"/>
        </w:trPr>
        <w:tc>
          <w:tcPr>
            <w:tcW w:w="0" w:type="auto"/>
            <w:vAlign w:val="center"/>
          </w:tcPr>
          <w:p w14:paraId="10815FD1" w14:textId="45EE2D25" w:rsidR="00C207A2" w:rsidRPr="006E52B1" w:rsidRDefault="00120121" w:rsidP="00AE47F9">
            <w:pPr>
              <w:pStyle w:val="af5"/>
            </w:pPr>
            <w:r>
              <w:rPr>
                <w:rFonts w:hint="eastAsia"/>
              </w:rPr>
              <w:t>10</w:t>
            </w:r>
          </w:p>
        </w:tc>
        <w:tc>
          <w:tcPr>
            <w:tcW w:w="0" w:type="auto"/>
            <w:vMerge/>
            <w:vAlign w:val="center"/>
          </w:tcPr>
          <w:p w14:paraId="4E458E2C" w14:textId="77777777" w:rsidR="00C207A2" w:rsidRPr="00CB5331" w:rsidRDefault="00C207A2" w:rsidP="00AE47F9">
            <w:pPr>
              <w:pStyle w:val="af5"/>
            </w:pPr>
          </w:p>
        </w:tc>
        <w:tc>
          <w:tcPr>
            <w:tcW w:w="0" w:type="auto"/>
            <w:vMerge/>
            <w:vAlign w:val="center"/>
          </w:tcPr>
          <w:p w14:paraId="5D6BFF21" w14:textId="77777777" w:rsidR="00C207A2" w:rsidRPr="00CB5331" w:rsidRDefault="00C207A2" w:rsidP="00AE47F9">
            <w:pPr>
              <w:pStyle w:val="af5"/>
            </w:pPr>
          </w:p>
        </w:tc>
        <w:tc>
          <w:tcPr>
            <w:tcW w:w="0" w:type="auto"/>
            <w:vAlign w:val="center"/>
          </w:tcPr>
          <w:p w14:paraId="13278A54" w14:textId="77777777" w:rsidR="00C207A2" w:rsidRPr="00E412B6" w:rsidRDefault="00C207A2" w:rsidP="00AE47F9">
            <w:pPr>
              <w:pStyle w:val="af5"/>
            </w:pPr>
            <w:r w:rsidRPr="00E412B6">
              <w:t>保障人身安全健康</w:t>
            </w:r>
            <w:r w:rsidRPr="00E412B6">
              <w:t>J</w:t>
            </w:r>
            <w:r w:rsidRPr="00E412B6">
              <w:rPr>
                <w:vertAlign w:val="subscript"/>
              </w:rPr>
              <w:t>32</w:t>
            </w:r>
          </w:p>
          <w:p w14:paraId="6EF27D39" w14:textId="77777777" w:rsidR="00C207A2" w:rsidRPr="00E412B6" w:rsidRDefault="00C207A2" w:rsidP="00AE47F9">
            <w:pPr>
              <w:pStyle w:val="af5"/>
            </w:pPr>
            <w:r w:rsidRPr="00E412B6">
              <w:rPr>
                <w:rFonts w:hint="eastAsia"/>
              </w:rPr>
              <w:t>（</w:t>
            </w:r>
            <w:r w:rsidRPr="00E412B6">
              <w:rPr>
                <w:rFonts w:hint="eastAsia"/>
              </w:rPr>
              <w:t>6</w:t>
            </w:r>
            <w:r w:rsidRPr="00E412B6">
              <w:rPr>
                <w:rFonts w:hint="eastAsia"/>
              </w:rPr>
              <w:t>）</w:t>
            </w:r>
          </w:p>
        </w:tc>
        <w:tc>
          <w:tcPr>
            <w:tcW w:w="0" w:type="auto"/>
            <w:vAlign w:val="center"/>
          </w:tcPr>
          <w:p w14:paraId="67BAE333" w14:textId="77777777" w:rsidR="00C207A2" w:rsidRPr="00CB5331" w:rsidRDefault="00C207A2" w:rsidP="00AE47F9">
            <w:pPr>
              <w:pStyle w:val="af5"/>
            </w:pPr>
            <w:r w:rsidRPr="00CB5331">
              <w:t>安全健康管理体系完善，能做好卫生防疫、职业病防护、劳动安全卫生保障等相关措施并落实到位，定期宣传教育。</w:t>
            </w:r>
          </w:p>
          <w:p w14:paraId="07AB0029" w14:textId="77777777" w:rsidR="00C207A2" w:rsidRPr="00CB5331" w:rsidRDefault="00C207A2" w:rsidP="00AE47F9">
            <w:pPr>
              <w:pStyle w:val="af5"/>
            </w:pPr>
            <w:r w:rsidRPr="00CB5331">
              <w:t>能够做到，得</w:t>
            </w:r>
            <w:r w:rsidRPr="00CB5331">
              <w:t>6</w:t>
            </w:r>
            <w:r w:rsidRPr="00CB5331">
              <w:t>分；一般做到，得</w:t>
            </w:r>
            <w:r w:rsidRPr="00CB5331">
              <w:t>4.8</w:t>
            </w:r>
            <w:r w:rsidRPr="00CB5331">
              <w:t>分；基本做到，得</w:t>
            </w:r>
            <w:r w:rsidRPr="00CB5331">
              <w:t>3.6</w:t>
            </w:r>
            <w:r w:rsidRPr="00CB5331">
              <w:t>分；稍微做到，得</w:t>
            </w:r>
            <w:r w:rsidRPr="00CB5331">
              <w:t>1.8</w:t>
            </w:r>
            <w:r w:rsidRPr="00CB5331">
              <w:t>分；没有人文景观设计，得</w:t>
            </w:r>
            <w:r w:rsidRPr="00CB5331">
              <w:t>0</w:t>
            </w:r>
            <w:r w:rsidRPr="00CB5331">
              <w:t>分。</w:t>
            </w:r>
          </w:p>
        </w:tc>
      </w:tr>
      <w:tr w:rsidR="00C207A2" w:rsidRPr="00CB5331" w14:paraId="4A0F0FDC" w14:textId="77777777" w:rsidTr="00AE47F9">
        <w:trPr>
          <w:cantSplit/>
          <w:jc w:val="center"/>
        </w:trPr>
        <w:tc>
          <w:tcPr>
            <w:tcW w:w="0" w:type="auto"/>
            <w:vAlign w:val="center"/>
          </w:tcPr>
          <w:p w14:paraId="00F329F0" w14:textId="7F437336" w:rsidR="00C207A2" w:rsidRPr="006E52B1" w:rsidRDefault="00120121" w:rsidP="00AE47F9">
            <w:pPr>
              <w:pStyle w:val="af5"/>
            </w:pPr>
            <w:r>
              <w:rPr>
                <w:rFonts w:hint="eastAsia"/>
              </w:rPr>
              <w:t>11</w:t>
            </w:r>
          </w:p>
        </w:tc>
        <w:tc>
          <w:tcPr>
            <w:tcW w:w="0" w:type="auto"/>
            <w:vMerge/>
            <w:vAlign w:val="center"/>
          </w:tcPr>
          <w:p w14:paraId="0B9C93A3" w14:textId="77777777" w:rsidR="00C207A2" w:rsidRPr="00CB5331" w:rsidRDefault="00C207A2" w:rsidP="00AE47F9">
            <w:pPr>
              <w:pStyle w:val="af5"/>
            </w:pPr>
          </w:p>
        </w:tc>
        <w:tc>
          <w:tcPr>
            <w:tcW w:w="0" w:type="auto"/>
            <w:vMerge/>
            <w:vAlign w:val="center"/>
          </w:tcPr>
          <w:p w14:paraId="10D89794" w14:textId="77777777" w:rsidR="00C207A2" w:rsidRPr="00CB5331" w:rsidRDefault="00C207A2" w:rsidP="00AE47F9">
            <w:pPr>
              <w:pStyle w:val="af5"/>
            </w:pPr>
          </w:p>
        </w:tc>
        <w:tc>
          <w:tcPr>
            <w:tcW w:w="0" w:type="auto"/>
            <w:vAlign w:val="center"/>
          </w:tcPr>
          <w:p w14:paraId="603BD30E" w14:textId="77777777" w:rsidR="00C207A2" w:rsidRPr="00675A2A" w:rsidRDefault="00C207A2" w:rsidP="00AE47F9">
            <w:pPr>
              <w:pStyle w:val="af5"/>
            </w:pPr>
            <w:r w:rsidRPr="00675A2A">
              <w:rPr>
                <w:rFonts w:hint="eastAsia"/>
              </w:rPr>
              <w:t>经济内部收益率</w:t>
            </w:r>
            <w:r w:rsidRPr="00675A2A">
              <w:t>J</w:t>
            </w:r>
            <w:r w:rsidRPr="00675A2A">
              <w:rPr>
                <w:vertAlign w:val="subscript"/>
              </w:rPr>
              <w:t>3</w:t>
            </w:r>
            <w:r w:rsidRPr="00675A2A">
              <w:rPr>
                <w:rFonts w:hint="eastAsia"/>
                <w:vertAlign w:val="subscript"/>
              </w:rPr>
              <w:t>3</w:t>
            </w:r>
          </w:p>
          <w:p w14:paraId="721CB0D0" w14:textId="77777777" w:rsidR="00C207A2" w:rsidRPr="00675A2A" w:rsidRDefault="00C207A2" w:rsidP="00AE47F9">
            <w:pPr>
              <w:pStyle w:val="af5"/>
            </w:pPr>
            <w:r w:rsidRPr="00675A2A">
              <w:rPr>
                <w:rFonts w:hint="eastAsia"/>
              </w:rPr>
              <w:t>（</w:t>
            </w:r>
            <w:r w:rsidRPr="00675A2A">
              <w:rPr>
                <w:rFonts w:hint="eastAsia"/>
              </w:rPr>
              <w:t>5</w:t>
            </w:r>
            <w:r w:rsidRPr="00675A2A">
              <w:rPr>
                <w:rFonts w:hint="eastAsia"/>
              </w:rPr>
              <w:t>）</w:t>
            </w:r>
          </w:p>
        </w:tc>
        <w:tc>
          <w:tcPr>
            <w:tcW w:w="0" w:type="auto"/>
            <w:vAlign w:val="center"/>
          </w:tcPr>
          <w:p w14:paraId="51B8134C" w14:textId="77777777" w:rsidR="00C207A2" w:rsidRPr="007F33AC" w:rsidRDefault="00C207A2" w:rsidP="00AE47F9">
            <w:pPr>
              <w:pStyle w:val="af5"/>
            </w:pPr>
            <w:r w:rsidRPr="007F33AC">
              <w:t>反映项目的盈利能力，属于效益型指标，用</w:t>
            </w:r>
            <w:r w:rsidRPr="00CB5331">
              <w:t>J</w:t>
            </w:r>
            <w:r w:rsidRPr="00CB5331">
              <w:rPr>
                <w:vertAlign w:val="subscript"/>
              </w:rPr>
              <w:t>3</w:t>
            </w:r>
            <w:r>
              <w:rPr>
                <w:rFonts w:hint="eastAsia"/>
                <w:vertAlign w:val="subscript"/>
              </w:rPr>
              <w:t>3</w:t>
            </w:r>
            <w:r w:rsidRPr="007F33AC">
              <w:t>表示，单位：</w:t>
            </w:r>
            <w:r w:rsidRPr="007F33AC">
              <w:t>%</w:t>
            </w:r>
            <w:r w:rsidRPr="007F33AC">
              <w:t>。</w:t>
            </w:r>
          </w:p>
          <w:p w14:paraId="1DC92EA4" w14:textId="77777777" w:rsidR="00C207A2" w:rsidRPr="00CB5331" w:rsidRDefault="00C207A2" w:rsidP="00AE47F9">
            <w:pPr>
              <w:pStyle w:val="af5"/>
            </w:pPr>
            <w:r w:rsidRPr="007F33AC">
              <w:t>8%≤</w:t>
            </w:r>
            <w:r w:rsidRPr="00CB5331">
              <w:t>J</w:t>
            </w:r>
            <w:r w:rsidRPr="00CB5331">
              <w:rPr>
                <w:vertAlign w:val="subscript"/>
              </w:rPr>
              <w:t>3</w:t>
            </w:r>
            <w:r>
              <w:rPr>
                <w:rFonts w:hint="eastAsia"/>
                <w:vertAlign w:val="subscript"/>
              </w:rPr>
              <w:t>3</w:t>
            </w:r>
            <w:r w:rsidRPr="007F33AC">
              <w:t>得</w:t>
            </w:r>
            <w:r>
              <w:rPr>
                <w:rFonts w:hint="eastAsia"/>
              </w:rPr>
              <w:t>5</w:t>
            </w:r>
            <w:r w:rsidRPr="007F33AC">
              <w:t>分；</w:t>
            </w:r>
            <w:r w:rsidRPr="007F33AC">
              <w:t>6%≤</w:t>
            </w:r>
            <w:r w:rsidRPr="00CB5331">
              <w:t>J</w:t>
            </w:r>
            <w:r w:rsidRPr="00CB5331">
              <w:rPr>
                <w:vertAlign w:val="subscript"/>
              </w:rPr>
              <w:t>3</w:t>
            </w:r>
            <w:r>
              <w:rPr>
                <w:rFonts w:hint="eastAsia"/>
                <w:vertAlign w:val="subscript"/>
              </w:rPr>
              <w:t>3</w:t>
            </w:r>
            <w:r w:rsidRPr="007F33AC">
              <w:t>&lt;8%</w:t>
            </w:r>
            <w:r w:rsidRPr="007F33AC">
              <w:t>得</w:t>
            </w:r>
            <w:r>
              <w:rPr>
                <w:rFonts w:hint="eastAsia"/>
              </w:rPr>
              <w:t>4</w:t>
            </w:r>
            <w:r w:rsidRPr="007F33AC">
              <w:t>分；</w:t>
            </w:r>
            <w:r w:rsidRPr="007F33AC">
              <w:t>4%≤</w:t>
            </w:r>
            <w:r w:rsidRPr="00CB5331">
              <w:t>J</w:t>
            </w:r>
            <w:r w:rsidRPr="00CB5331">
              <w:rPr>
                <w:vertAlign w:val="subscript"/>
              </w:rPr>
              <w:t>3</w:t>
            </w:r>
            <w:r>
              <w:rPr>
                <w:rFonts w:hint="eastAsia"/>
                <w:vertAlign w:val="subscript"/>
              </w:rPr>
              <w:t>3</w:t>
            </w:r>
            <w:r w:rsidRPr="007F33AC">
              <w:t>&lt;6%</w:t>
            </w:r>
            <w:r w:rsidRPr="007F33AC">
              <w:t>得</w:t>
            </w:r>
            <w:r>
              <w:rPr>
                <w:rFonts w:hint="eastAsia"/>
              </w:rPr>
              <w:t>3</w:t>
            </w:r>
            <w:r w:rsidRPr="007F33AC">
              <w:t>分；</w:t>
            </w:r>
            <w:r w:rsidRPr="007F33AC">
              <w:t>2%≤</w:t>
            </w:r>
            <w:r w:rsidRPr="00CB5331">
              <w:t>J</w:t>
            </w:r>
            <w:r w:rsidRPr="00CB5331">
              <w:rPr>
                <w:vertAlign w:val="subscript"/>
              </w:rPr>
              <w:t>3</w:t>
            </w:r>
            <w:r>
              <w:rPr>
                <w:rFonts w:hint="eastAsia"/>
                <w:vertAlign w:val="subscript"/>
              </w:rPr>
              <w:t>3</w:t>
            </w:r>
            <w:r w:rsidRPr="007F33AC">
              <w:t>&lt;4%</w:t>
            </w:r>
            <w:r w:rsidRPr="007F33AC">
              <w:t>得</w:t>
            </w:r>
            <w:r>
              <w:rPr>
                <w:rFonts w:hint="eastAsia"/>
              </w:rPr>
              <w:t>1.5</w:t>
            </w:r>
            <w:r w:rsidRPr="007F33AC">
              <w:t>分；</w:t>
            </w:r>
            <w:r w:rsidRPr="00CB5331">
              <w:t>J</w:t>
            </w:r>
            <w:r w:rsidRPr="00CB5331">
              <w:rPr>
                <w:vertAlign w:val="subscript"/>
              </w:rPr>
              <w:t>3</w:t>
            </w:r>
            <w:r>
              <w:rPr>
                <w:rFonts w:hint="eastAsia"/>
                <w:vertAlign w:val="subscript"/>
              </w:rPr>
              <w:t>3</w:t>
            </w:r>
            <w:r w:rsidRPr="007F33AC">
              <w:t>&lt;2%</w:t>
            </w:r>
            <w:r w:rsidRPr="007F33AC">
              <w:t>得</w:t>
            </w:r>
            <w:r w:rsidRPr="007F33AC">
              <w:t>0</w:t>
            </w:r>
            <w:r w:rsidRPr="007F33AC">
              <w:t>分。</w:t>
            </w:r>
          </w:p>
        </w:tc>
      </w:tr>
      <w:tr w:rsidR="00C207A2" w:rsidRPr="00CB5331" w14:paraId="3C8D69A2" w14:textId="77777777" w:rsidTr="00AE47F9">
        <w:trPr>
          <w:cantSplit/>
          <w:jc w:val="center"/>
        </w:trPr>
        <w:tc>
          <w:tcPr>
            <w:tcW w:w="0" w:type="auto"/>
            <w:vAlign w:val="center"/>
          </w:tcPr>
          <w:p w14:paraId="3EE0534C" w14:textId="173E9A12" w:rsidR="00C207A2" w:rsidRPr="006E52B1" w:rsidRDefault="00120121" w:rsidP="00AE47F9">
            <w:pPr>
              <w:pStyle w:val="af5"/>
            </w:pPr>
            <w:r>
              <w:rPr>
                <w:rFonts w:hint="eastAsia"/>
              </w:rPr>
              <w:t>12</w:t>
            </w:r>
          </w:p>
        </w:tc>
        <w:tc>
          <w:tcPr>
            <w:tcW w:w="0" w:type="auto"/>
            <w:vMerge/>
            <w:vAlign w:val="center"/>
          </w:tcPr>
          <w:p w14:paraId="3EE8656C" w14:textId="77777777" w:rsidR="00C207A2" w:rsidRPr="00CB5331" w:rsidRDefault="00C207A2" w:rsidP="00AE47F9">
            <w:pPr>
              <w:pStyle w:val="af5"/>
            </w:pPr>
          </w:p>
        </w:tc>
        <w:tc>
          <w:tcPr>
            <w:tcW w:w="0" w:type="auto"/>
            <w:vMerge/>
            <w:vAlign w:val="center"/>
          </w:tcPr>
          <w:p w14:paraId="7487BFC4" w14:textId="77777777" w:rsidR="00C207A2" w:rsidRPr="00CB5331" w:rsidRDefault="00C207A2" w:rsidP="00AE47F9">
            <w:pPr>
              <w:pStyle w:val="af5"/>
            </w:pPr>
          </w:p>
        </w:tc>
        <w:tc>
          <w:tcPr>
            <w:tcW w:w="0" w:type="auto"/>
            <w:vAlign w:val="center"/>
          </w:tcPr>
          <w:p w14:paraId="16D4B2C0" w14:textId="77777777" w:rsidR="00C207A2" w:rsidRPr="00675A2A" w:rsidRDefault="00C207A2" w:rsidP="00AE47F9">
            <w:pPr>
              <w:pStyle w:val="af5"/>
            </w:pPr>
            <w:r w:rsidRPr="00675A2A">
              <w:rPr>
                <w:rFonts w:hint="eastAsia"/>
              </w:rPr>
              <w:t>解决就业人数</w:t>
            </w:r>
            <w:r w:rsidRPr="00675A2A">
              <w:t>J</w:t>
            </w:r>
            <w:r w:rsidRPr="00675A2A">
              <w:rPr>
                <w:vertAlign w:val="subscript"/>
              </w:rPr>
              <w:t>3</w:t>
            </w:r>
            <w:r w:rsidRPr="00675A2A">
              <w:rPr>
                <w:rFonts w:hint="eastAsia"/>
                <w:vertAlign w:val="subscript"/>
              </w:rPr>
              <w:t>4</w:t>
            </w:r>
          </w:p>
          <w:p w14:paraId="78DA1CA1" w14:textId="77777777" w:rsidR="00C207A2" w:rsidRPr="00675A2A" w:rsidRDefault="00C207A2" w:rsidP="00AE47F9">
            <w:pPr>
              <w:pStyle w:val="af5"/>
            </w:pPr>
            <w:r w:rsidRPr="00675A2A">
              <w:rPr>
                <w:rFonts w:hint="eastAsia"/>
              </w:rPr>
              <w:t>（</w:t>
            </w:r>
            <w:r w:rsidRPr="00675A2A">
              <w:rPr>
                <w:rFonts w:hint="eastAsia"/>
              </w:rPr>
              <w:t>5</w:t>
            </w:r>
            <w:r w:rsidRPr="00675A2A">
              <w:rPr>
                <w:rFonts w:hint="eastAsia"/>
              </w:rPr>
              <w:t>）</w:t>
            </w:r>
          </w:p>
        </w:tc>
        <w:tc>
          <w:tcPr>
            <w:tcW w:w="0" w:type="auto"/>
            <w:vAlign w:val="center"/>
          </w:tcPr>
          <w:p w14:paraId="6289451F" w14:textId="77777777" w:rsidR="00C207A2" w:rsidRPr="007F33AC" w:rsidRDefault="00C207A2" w:rsidP="00AE47F9">
            <w:pPr>
              <w:pStyle w:val="af5"/>
            </w:pPr>
            <w:r w:rsidRPr="007F33AC">
              <w:t>项目运营期间将为沿线地区创造大量的直接、间接就业岗位，带动就业人数和经济增长，用</w:t>
            </w:r>
            <w:r w:rsidRPr="00CB5331">
              <w:t>J</w:t>
            </w:r>
            <w:r w:rsidRPr="00CB5331">
              <w:rPr>
                <w:vertAlign w:val="subscript"/>
              </w:rPr>
              <w:t>3</w:t>
            </w:r>
            <w:r>
              <w:rPr>
                <w:rFonts w:hint="eastAsia"/>
                <w:vertAlign w:val="subscript"/>
              </w:rPr>
              <w:t>4</w:t>
            </w:r>
            <w:r w:rsidRPr="007F33AC">
              <w:t>表示，单位：人</w:t>
            </w:r>
            <w:r w:rsidRPr="007F33AC">
              <w:t>/</w:t>
            </w:r>
            <w:r w:rsidRPr="007F33AC">
              <w:t>公里。</w:t>
            </w:r>
          </w:p>
          <w:p w14:paraId="472DA12F" w14:textId="77777777" w:rsidR="00C207A2" w:rsidRPr="00CB5331" w:rsidRDefault="00C207A2" w:rsidP="00AE47F9">
            <w:pPr>
              <w:pStyle w:val="af5"/>
            </w:pPr>
            <w:r w:rsidRPr="007F33AC">
              <w:t>12≤</w:t>
            </w:r>
            <w:r w:rsidRPr="00CB5331">
              <w:t>J</w:t>
            </w:r>
            <w:r w:rsidRPr="00CB5331">
              <w:rPr>
                <w:vertAlign w:val="subscript"/>
              </w:rPr>
              <w:t>3</w:t>
            </w:r>
            <w:r>
              <w:rPr>
                <w:rFonts w:hint="eastAsia"/>
                <w:vertAlign w:val="subscript"/>
              </w:rPr>
              <w:t>4</w:t>
            </w:r>
            <w:r w:rsidRPr="007F33AC">
              <w:t>得</w:t>
            </w:r>
            <w:r>
              <w:rPr>
                <w:rFonts w:hint="eastAsia"/>
              </w:rPr>
              <w:t>5</w:t>
            </w:r>
            <w:r w:rsidRPr="007F33AC">
              <w:t>分；</w:t>
            </w:r>
            <w:r w:rsidRPr="007F33AC">
              <w:t>9≤</w:t>
            </w:r>
            <w:r w:rsidRPr="00CB5331">
              <w:t>J</w:t>
            </w:r>
            <w:r w:rsidRPr="00CB5331">
              <w:rPr>
                <w:vertAlign w:val="subscript"/>
              </w:rPr>
              <w:t>3</w:t>
            </w:r>
            <w:r>
              <w:rPr>
                <w:rFonts w:hint="eastAsia"/>
                <w:vertAlign w:val="subscript"/>
              </w:rPr>
              <w:t>4</w:t>
            </w:r>
            <w:r w:rsidRPr="007F33AC">
              <w:t>&lt;12</w:t>
            </w:r>
            <w:r w:rsidRPr="007F33AC">
              <w:t>得</w:t>
            </w:r>
            <w:r>
              <w:rPr>
                <w:rFonts w:hint="eastAsia"/>
              </w:rPr>
              <w:t>4</w:t>
            </w:r>
            <w:r w:rsidRPr="007F33AC">
              <w:t>分；</w:t>
            </w:r>
            <w:r w:rsidRPr="007F33AC">
              <w:t>6≤</w:t>
            </w:r>
            <w:r w:rsidRPr="00CB5331">
              <w:t>J</w:t>
            </w:r>
            <w:r w:rsidRPr="00CB5331">
              <w:rPr>
                <w:vertAlign w:val="subscript"/>
              </w:rPr>
              <w:t>3</w:t>
            </w:r>
            <w:r>
              <w:rPr>
                <w:rFonts w:hint="eastAsia"/>
                <w:vertAlign w:val="subscript"/>
              </w:rPr>
              <w:t>4</w:t>
            </w:r>
            <w:r w:rsidRPr="007F33AC">
              <w:t>&lt;9</w:t>
            </w:r>
            <w:r w:rsidRPr="007F33AC">
              <w:t>得</w:t>
            </w:r>
            <w:r>
              <w:rPr>
                <w:rFonts w:hint="eastAsia"/>
              </w:rPr>
              <w:t>3</w:t>
            </w:r>
            <w:r w:rsidRPr="007F33AC">
              <w:t>分；</w:t>
            </w:r>
            <w:r w:rsidRPr="007F33AC">
              <w:t>3≤</w:t>
            </w:r>
            <w:r w:rsidRPr="00CB5331">
              <w:t>J</w:t>
            </w:r>
            <w:r w:rsidRPr="00CB5331">
              <w:rPr>
                <w:vertAlign w:val="subscript"/>
              </w:rPr>
              <w:t>3</w:t>
            </w:r>
            <w:r>
              <w:rPr>
                <w:rFonts w:hint="eastAsia"/>
                <w:vertAlign w:val="subscript"/>
              </w:rPr>
              <w:t>4</w:t>
            </w:r>
            <w:r w:rsidRPr="007F33AC">
              <w:t>&lt;6</w:t>
            </w:r>
            <w:r w:rsidRPr="007F33AC">
              <w:t>得</w:t>
            </w:r>
            <w:r>
              <w:rPr>
                <w:rFonts w:hint="eastAsia"/>
              </w:rPr>
              <w:t>1.5</w:t>
            </w:r>
            <w:r w:rsidRPr="007F33AC">
              <w:t>分；</w:t>
            </w:r>
            <w:r w:rsidRPr="00CB5331">
              <w:t>J</w:t>
            </w:r>
            <w:r w:rsidRPr="00CB5331">
              <w:rPr>
                <w:vertAlign w:val="subscript"/>
              </w:rPr>
              <w:t>3</w:t>
            </w:r>
            <w:r>
              <w:rPr>
                <w:rFonts w:hint="eastAsia"/>
                <w:vertAlign w:val="subscript"/>
              </w:rPr>
              <w:t>4</w:t>
            </w:r>
            <w:r w:rsidRPr="007F33AC">
              <w:t>≤3</w:t>
            </w:r>
            <w:r w:rsidRPr="007F33AC">
              <w:t>得</w:t>
            </w:r>
            <w:r w:rsidRPr="007F33AC">
              <w:t>0</w:t>
            </w:r>
            <w:r w:rsidRPr="007F33AC">
              <w:t>分。</w:t>
            </w:r>
          </w:p>
        </w:tc>
      </w:tr>
      <w:tr w:rsidR="00C207A2" w:rsidRPr="00CB5331" w14:paraId="25F6E743" w14:textId="77777777" w:rsidTr="00AE47F9">
        <w:trPr>
          <w:cantSplit/>
          <w:jc w:val="center"/>
        </w:trPr>
        <w:tc>
          <w:tcPr>
            <w:tcW w:w="0" w:type="auto"/>
            <w:vAlign w:val="center"/>
          </w:tcPr>
          <w:p w14:paraId="181A325D" w14:textId="1A3759DF" w:rsidR="00C207A2" w:rsidRPr="006E52B1" w:rsidRDefault="00120121" w:rsidP="00AE47F9">
            <w:pPr>
              <w:pStyle w:val="af5"/>
            </w:pPr>
            <w:r>
              <w:rPr>
                <w:rFonts w:hint="eastAsia"/>
              </w:rPr>
              <w:lastRenderedPageBreak/>
              <w:t>13</w:t>
            </w:r>
          </w:p>
        </w:tc>
        <w:tc>
          <w:tcPr>
            <w:tcW w:w="0" w:type="auto"/>
            <w:vMerge w:val="restart"/>
            <w:vAlign w:val="center"/>
          </w:tcPr>
          <w:p w14:paraId="400ACA57" w14:textId="77777777" w:rsidR="00C207A2" w:rsidRPr="00CB5331" w:rsidRDefault="00C207A2" w:rsidP="00AE47F9">
            <w:pPr>
              <w:pStyle w:val="af5"/>
            </w:pPr>
            <w:r w:rsidRPr="00CB5331">
              <w:t>环境方面</w:t>
            </w:r>
          </w:p>
          <w:p w14:paraId="79013A0D" w14:textId="77777777" w:rsidR="00C207A2" w:rsidRPr="00CB5331" w:rsidRDefault="00C207A2" w:rsidP="00AE47F9">
            <w:pPr>
              <w:pStyle w:val="af5"/>
            </w:pPr>
            <w:r w:rsidRPr="00CB5331">
              <w:rPr>
                <w:rFonts w:hint="eastAsia"/>
              </w:rPr>
              <w:t>（</w:t>
            </w:r>
            <w:r w:rsidRPr="00CB5331">
              <w:rPr>
                <w:rFonts w:hint="eastAsia"/>
              </w:rPr>
              <w:t>40</w:t>
            </w:r>
            <w:r w:rsidRPr="00CB5331">
              <w:rPr>
                <w:rFonts w:hint="eastAsia"/>
              </w:rPr>
              <w:t>）</w:t>
            </w:r>
          </w:p>
        </w:tc>
        <w:tc>
          <w:tcPr>
            <w:tcW w:w="0" w:type="auto"/>
            <w:vMerge w:val="restart"/>
            <w:vAlign w:val="center"/>
          </w:tcPr>
          <w:p w14:paraId="3F1D0BBE" w14:textId="77777777" w:rsidR="00C207A2" w:rsidRPr="00CB5331" w:rsidRDefault="00C207A2" w:rsidP="00AE47F9">
            <w:pPr>
              <w:pStyle w:val="af5"/>
            </w:pPr>
            <w:r w:rsidRPr="00CB5331">
              <w:t>节地与土地综合利用</w:t>
            </w:r>
            <w:r w:rsidRPr="00CB5331">
              <w:t>H</w:t>
            </w:r>
            <w:r w:rsidRPr="00CB5331">
              <w:rPr>
                <w:vertAlign w:val="subscript"/>
              </w:rPr>
              <w:t>1</w:t>
            </w:r>
          </w:p>
          <w:p w14:paraId="58585E26" w14:textId="77777777" w:rsidR="00C207A2" w:rsidRPr="00CB5331" w:rsidRDefault="00C207A2" w:rsidP="00AE47F9">
            <w:pPr>
              <w:pStyle w:val="af5"/>
            </w:pPr>
            <w:r w:rsidRPr="00CB5331">
              <w:rPr>
                <w:rFonts w:hint="eastAsia"/>
              </w:rPr>
              <w:t>（</w:t>
            </w:r>
            <w:r w:rsidRPr="00CB5331">
              <w:rPr>
                <w:rFonts w:hint="eastAsia"/>
              </w:rPr>
              <w:t>3</w:t>
            </w:r>
            <w:r w:rsidRPr="00CB5331">
              <w:rPr>
                <w:rFonts w:hint="eastAsia"/>
              </w:rPr>
              <w:t>）</w:t>
            </w:r>
          </w:p>
        </w:tc>
        <w:tc>
          <w:tcPr>
            <w:tcW w:w="0" w:type="auto"/>
            <w:vAlign w:val="center"/>
          </w:tcPr>
          <w:p w14:paraId="5120C7BF" w14:textId="77777777" w:rsidR="00C207A2" w:rsidRPr="00675A2A" w:rsidRDefault="00C207A2" w:rsidP="00AE47F9">
            <w:pPr>
              <w:pStyle w:val="af5"/>
            </w:pPr>
            <w:r w:rsidRPr="00675A2A">
              <w:rPr>
                <w:rFonts w:hint="eastAsia"/>
              </w:rPr>
              <w:t>综合建设用地</w:t>
            </w:r>
            <w:r w:rsidRPr="00675A2A">
              <w:t>H</w:t>
            </w:r>
            <w:r w:rsidRPr="00675A2A">
              <w:rPr>
                <w:vertAlign w:val="subscript"/>
              </w:rPr>
              <w:t>11</w:t>
            </w:r>
          </w:p>
          <w:p w14:paraId="719BD276" w14:textId="77777777" w:rsidR="00C207A2" w:rsidRPr="00675A2A" w:rsidRDefault="00C207A2" w:rsidP="00AE47F9">
            <w:pPr>
              <w:pStyle w:val="af5"/>
            </w:pPr>
            <w:r w:rsidRPr="00675A2A">
              <w:rPr>
                <w:rFonts w:hint="eastAsia"/>
              </w:rPr>
              <w:t>（</w:t>
            </w:r>
            <w:r w:rsidRPr="00675A2A">
              <w:rPr>
                <w:rFonts w:hint="eastAsia"/>
              </w:rPr>
              <w:t>1</w:t>
            </w:r>
            <w:r w:rsidRPr="00675A2A">
              <w:rPr>
                <w:rFonts w:hint="eastAsia"/>
              </w:rPr>
              <w:t>）</w:t>
            </w:r>
          </w:p>
        </w:tc>
        <w:tc>
          <w:tcPr>
            <w:tcW w:w="0" w:type="auto"/>
            <w:vAlign w:val="center"/>
          </w:tcPr>
          <w:p w14:paraId="01E5DE2D" w14:textId="77777777" w:rsidR="00C207A2" w:rsidRPr="00CB5331" w:rsidRDefault="00C207A2" w:rsidP="00AE47F9">
            <w:pPr>
              <w:pStyle w:val="af5"/>
            </w:pPr>
            <w:r w:rsidRPr="00FE3899">
              <w:rPr>
                <w:rFonts w:hint="eastAsia"/>
              </w:rPr>
              <w:t>新建客货共线铁路项目用地应符合土地利用总体规划和城乡规划，贯彻节约集约用地和严格保护耕地的原则，尽量不占或少占耕地，特别是基本农田，尽可能地利用荒地、劣地，并最大限度地减少占地</w:t>
            </w:r>
            <w:r>
              <w:rPr>
                <w:rFonts w:hint="eastAsia"/>
              </w:rPr>
              <w:t>，</w:t>
            </w:r>
            <w:r w:rsidRPr="00046849">
              <w:rPr>
                <w:rFonts w:hint="eastAsia"/>
              </w:rPr>
              <w:t>用</w:t>
            </w:r>
            <w:r w:rsidRPr="00046849">
              <w:t>H</w:t>
            </w:r>
            <w:r w:rsidRPr="00046849">
              <w:rPr>
                <w:vertAlign w:val="subscript"/>
              </w:rPr>
              <w:t>11</w:t>
            </w:r>
            <w:r w:rsidRPr="00046849">
              <w:rPr>
                <w:rFonts w:hint="eastAsia"/>
              </w:rPr>
              <w:t>表示，单位：</w:t>
            </w:r>
            <w:r>
              <w:rPr>
                <w:rFonts w:hint="eastAsia"/>
              </w:rPr>
              <w:t>无</w:t>
            </w:r>
            <w:r w:rsidRPr="00046849">
              <w:rPr>
                <w:rFonts w:hint="eastAsia"/>
              </w:rPr>
              <w:t>。</w:t>
            </w:r>
            <w:r>
              <w:rPr>
                <w:rFonts w:hint="eastAsia"/>
              </w:rPr>
              <w:t>在评分时，与</w:t>
            </w:r>
            <w:r w:rsidRPr="007A16F8">
              <w:rPr>
                <w:rFonts w:hint="eastAsia"/>
              </w:rPr>
              <w:t>新建客货共线铁路综合建设用地指标</w:t>
            </w:r>
            <w:r>
              <w:rPr>
                <w:rFonts w:hint="eastAsia"/>
              </w:rPr>
              <w:t>的</w:t>
            </w:r>
            <w:r w:rsidRPr="007A16F8">
              <w:rPr>
                <w:rFonts w:hint="eastAsia"/>
              </w:rPr>
              <w:t>相关规定</w:t>
            </w:r>
            <w:r>
              <w:rPr>
                <w:rFonts w:hint="eastAsia"/>
              </w:rPr>
              <w:t>值（记为</w:t>
            </w:r>
            <w:r>
              <w:rPr>
                <w:rFonts w:hint="eastAsia"/>
              </w:rPr>
              <w:t>a</w:t>
            </w:r>
            <w:r>
              <w:rPr>
                <w:rFonts w:hint="eastAsia"/>
              </w:rPr>
              <w:t>）比较。</w:t>
            </w:r>
          </w:p>
          <w:p w14:paraId="6A8907A3" w14:textId="77777777" w:rsidR="00C207A2" w:rsidRPr="00CB5331" w:rsidRDefault="00C207A2" w:rsidP="00AE47F9">
            <w:pPr>
              <w:pStyle w:val="af5"/>
            </w:pPr>
            <w:r w:rsidRPr="00CB5331">
              <w:t>H</w:t>
            </w:r>
            <w:r w:rsidRPr="00CB5331">
              <w:rPr>
                <w:vertAlign w:val="subscript"/>
              </w:rPr>
              <w:t>11</w:t>
            </w:r>
            <w:r w:rsidRPr="00CB5331">
              <w:t>≤</w:t>
            </w:r>
            <w:r>
              <w:rPr>
                <w:rFonts w:hint="eastAsia"/>
              </w:rPr>
              <w:t>0.8a</w:t>
            </w:r>
            <w:r>
              <w:rPr>
                <w:rFonts w:hint="eastAsia"/>
              </w:rPr>
              <w:t>，</w:t>
            </w:r>
            <w:r w:rsidRPr="00CB5331">
              <w:t>得</w:t>
            </w:r>
            <w:r>
              <w:rPr>
                <w:rFonts w:hint="eastAsia"/>
              </w:rPr>
              <w:t>1</w:t>
            </w:r>
            <w:r w:rsidRPr="00CB5331">
              <w:t>分；</w:t>
            </w:r>
            <w:r w:rsidRPr="007A100F">
              <w:rPr>
                <w:rFonts w:hint="eastAsia"/>
              </w:rPr>
              <w:t xml:space="preserve"> </w:t>
            </w:r>
            <w:r>
              <w:rPr>
                <w:rFonts w:hint="eastAsia"/>
              </w:rPr>
              <w:t>0.8a</w:t>
            </w:r>
            <w:r w:rsidRPr="00CB5331">
              <w:t>&lt; H</w:t>
            </w:r>
            <w:r w:rsidRPr="00CB5331">
              <w:rPr>
                <w:vertAlign w:val="subscript"/>
              </w:rPr>
              <w:t>11</w:t>
            </w:r>
            <w:r w:rsidRPr="00CB5331">
              <w:t>≤</w:t>
            </w:r>
            <w:r>
              <w:rPr>
                <w:rFonts w:hint="eastAsia"/>
              </w:rPr>
              <w:t>0.85a</w:t>
            </w:r>
            <w:r>
              <w:rPr>
                <w:rFonts w:hint="eastAsia"/>
              </w:rPr>
              <w:t>，</w:t>
            </w:r>
            <w:r w:rsidRPr="00CB5331">
              <w:t>得</w:t>
            </w:r>
            <w:r w:rsidRPr="00CB5331">
              <w:t>0</w:t>
            </w:r>
            <w:r>
              <w:rPr>
                <w:rFonts w:hint="eastAsia"/>
              </w:rPr>
              <w:t>.8</w:t>
            </w:r>
            <w:r w:rsidRPr="00CB5331">
              <w:t>分；</w:t>
            </w:r>
            <w:r w:rsidRPr="007A100F">
              <w:rPr>
                <w:rFonts w:hint="eastAsia"/>
              </w:rPr>
              <w:t xml:space="preserve"> </w:t>
            </w:r>
            <w:r>
              <w:rPr>
                <w:rFonts w:hint="eastAsia"/>
              </w:rPr>
              <w:t>0.85a</w:t>
            </w:r>
            <w:r w:rsidRPr="00CB5331">
              <w:t>&lt; H</w:t>
            </w:r>
            <w:r w:rsidRPr="00CB5331">
              <w:rPr>
                <w:vertAlign w:val="subscript"/>
              </w:rPr>
              <w:t>11</w:t>
            </w:r>
            <w:r w:rsidRPr="00CB5331">
              <w:t>≤</w:t>
            </w:r>
            <w:r>
              <w:rPr>
                <w:rFonts w:hint="eastAsia"/>
              </w:rPr>
              <w:t>0.9a</w:t>
            </w:r>
            <w:r w:rsidRPr="00CB5331">
              <w:t>得</w:t>
            </w:r>
            <w:r w:rsidRPr="00CB5331">
              <w:t>0.</w:t>
            </w:r>
            <w:r>
              <w:rPr>
                <w:rFonts w:hint="eastAsia"/>
              </w:rPr>
              <w:t>6</w:t>
            </w:r>
            <w:r w:rsidRPr="00CB5331">
              <w:t>分；</w:t>
            </w:r>
            <w:r w:rsidRPr="007A100F">
              <w:rPr>
                <w:rFonts w:hint="eastAsia"/>
              </w:rPr>
              <w:t xml:space="preserve"> </w:t>
            </w:r>
            <w:r>
              <w:rPr>
                <w:rFonts w:hint="eastAsia"/>
              </w:rPr>
              <w:t>0.9a</w:t>
            </w:r>
            <w:r w:rsidRPr="00CB5331">
              <w:t>&lt; H</w:t>
            </w:r>
            <w:r w:rsidRPr="00CB5331">
              <w:rPr>
                <w:vertAlign w:val="subscript"/>
              </w:rPr>
              <w:t>11</w:t>
            </w:r>
            <w:r>
              <w:rPr>
                <w:rFonts w:hint="eastAsia"/>
              </w:rPr>
              <w:t>，得</w:t>
            </w:r>
            <w:r w:rsidRPr="00CB5331">
              <w:t>0.</w:t>
            </w:r>
            <w:r>
              <w:rPr>
                <w:rFonts w:hint="eastAsia"/>
              </w:rPr>
              <w:t>3</w:t>
            </w:r>
            <w:r w:rsidRPr="00CB5331">
              <w:t>分；</w:t>
            </w:r>
            <w:r w:rsidRPr="007A100F">
              <w:rPr>
                <w:rFonts w:hint="eastAsia"/>
              </w:rPr>
              <w:t xml:space="preserve"> </w:t>
            </w:r>
            <w:r>
              <w:rPr>
                <w:rFonts w:hint="eastAsia"/>
              </w:rPr>
              <w:t>a</w:t>
            </w:r>
            <w:r w:rsidRPr="00CB5331">
              <w:t>&lt; H</w:t>
            </w:r>
            <w:r w:rsidRPr="00CB5331">
              <w:rPr>
                <w:vertAlign w:val="subscript"/>
              </w:rPr>
              <w:t>11</w:t>
            </w:r>
            <w:r w:rsidRPr="00CB5331">
              <w:t>得</w:t>
            </w:r>
            <w:r w:rsidRPr="00CB5331">
              <w:t>0</w:t>
            </w:r>
            <w:r w:rsidRPr="00CB5331">
              <w:t>分。</w:t>
            </w:r>
          </w:p>
        </w:tc>
      </w:tr>
      <w:tr w:rsidR="00C207A2" w:rsidRPr="00CB5331" w14:paraId="1C2324F1" w14:textId="77777777" w:rsidTr="00AE47F9">
        <w:trPr>
          <w:cantSplit/>
          <w:jc w:val="center"/>
        </w:trPr>
        <w:tc>
          <w:tcPr>
            <w:tcW w:w="0" w:type="auto"/>
            <w:vAlign w:val="center"/>
          </w:tcPr>
          <w:p w14:paraId="0C12C72A" w14:textId="30A3045D" w:rsidR="00C207A2" w:rsidRPr="006E52B1" w:rsidRDefault="00120121" w:rsidP="00AE47F9">
            <w:pPr>
              <w:pStyle w:val="af5"/>
            </w:pPr>
            <w:r>
              <w:rPr>
                <w:rFonts w:hint="eastAsia"/>
              </w:rPr>
              <w:t>14</w:t>
            </w:r>
          </w:p>
        </w:tc>
        <w:tc>
          <w:tcPr>
            <w:tcW w:w="0" w:type="auto"/>
            <w:vMerge/>
            <w:vAlign w:val="center"/>
          </w:tcPr>
          <w:p w14:paraId="476F5738" w14:textId="77777777" w:rsidR="00C207A2" w:rsidRPr="00CB5331" w:rsidRDefault="00C207A2" w:rsidP="00AE47F9">
            <w:pPr>
              <w:pStyle w:val="af5"/>
            </w:pPr>
          </w:p>
        </w:tc>
        <w:tc>
          <w:tcPr>
            <w:tcW w:w="0" w:type="auto"/>
            <w:vMerge/>
            <w:vAlign w:val="center"/>
          </w:tcPr>
          <w:p w14:paraId="1571EBB1" w14:textId="77777777" w:rsidR="00C207A2" w:rsidRPr="00CB5331" w:rsidRDefault="00C207A2" w:rsidP="00AE47F9">
            <w:pPr>
              <w:pStyle w:val="af5"/>
            </w:pPr>
          </w:p>
        </w:tc>
        <w:tc>
          <w:tcPr>
            <w:tcW w:w="0" w:type="auto"/>
            <w:vAlign w:val="center"/>
          </w:tcPr>
          <w:p w14:paraId="4E6BB1CD" w14:textId="77777777" w:rsidR="00C207A2" w:rsidRPr="00E412B6" w:rsidRDefault="00C207A2" w:rsidP="00AE47F9">
            <w:pPr>
              <w:pStyle w:val="af5"/>
            </w:pPr>
            <w:r w:rsidRPr="00E412B6">
              <w:t>单位取弃土</w:t>
            </w:r>
            <w:proofErr w:type="gramStart"/>
            <w:r w:rsidRPr="00E412B6">
              <w:t>场数量</w:t>
            </w:r>
            <w:proofErr w:type="gramEnd"/>
            <w:r w:rsidRPr="00E412B6">
              <w:t>H</w:t>
            </w:r>
            <w:r w:rsidRPr="00E412B6">
              <w:rPr>
                <w:vertAlign w:val="subscript"/>
              </w:rPr>
              <w:t>1</w:t>
            </w:r>
            <w:r w:rsidRPr="00E412B6">
              <w:rPr>
                <w:rFonts w:hint="eastAsia"/>
                <w:vertAlign w:val="subscript"/>
              </w:rPr>
              <w:t>2</w:t>
            </w:r>
          </w:p>
          <w:p w14:paraId="1490F0C6" w14:textId="77777777" w:rsidR="00C207A2" w:rsidRPr="00E412B6" w:rsidRDefault="00C207A2" w:rsidP="00AE47F9">
            <w:pPr>
              <w:pStyle w:val="af5"/>
            </w:pPr>
            <w:r w:rsidRPr="00E412B6">
              <w:rPr>
                <w:rFonts w:hint="eastAsia"/>
              </w:rPr>
              <w:t>（</w:t>
            </w:r>
            <w:r w:rsidRPr="00E412B6">
              <w:rPr>
                <w:rFonts w:hint="eastAsia"/>
              </w:rPr>
              <w:t>0.8</w:t>
            </w:r>
            <w:r w:rsidRPr="00E412B6">
              <w:rPr>
                <w:rFonts w:hint="eastAsia"/>
              </w:rPr>
              <w:t>）</w:t>
            </w:r>
          </w:p>
        </w:tc>
        <w:tc>
          <w:tcPr>
            <w:tcW w:w="0" w:type="auto"/>
            <w:vAlign w:val="center"/>
          </w:tcPr>
          <w:p w14:paraId="1771939B" w14:textId="77777777" w:rsidR="00C207A2" w:rsidRPr="00CB5331" w:rsidRDefault="00C207A2" w:rsidP="00AE47F9">
            <w:pPr>
              <w:pStyle w:val="af5"/>
            </w:pPr>
            <w:r w:rsidRPr="00CB5331">
              <w:t>用每个取弃土场平均服务正线长度来表示全线取弃土场数量，从绿色角度出发，取弃土</w:t>
            </w:r>
            <w:proofErr w:type="gramStart"/>
            <w:r w:rsidRPr="00CB5331">
              <w:t>场数量</w:t>
            </w:r>
            <w:proofErr w:type="gramEnd"/>
            <w:r w:rsidRPr="00CB5331">
              <w:t>越少，即每个取弃土场平均服务正线长度越长，对环境影响越小，用</w:t>
            </w:r>
            <w:r w:rsidRPr="00CB5331">
              <w:t>H</w:t>
            </w:r>
            <w:r w:rsidRPr="00CB5331">
              <w:rPr>
                <w:vertAlign w:val="subscript"/>
              </w:rPr>
              <w:t>1</w:t>
            </w:r>
            <w:r>
              <w:rPr>
                <w:rFonts w:hint="eastAsia"/>
                <w:vertAlign w:val="subscript"/>
              </w:rPr>
              <w:t>2</w:t>
            </w:r>
            <w:r w:rsidRPr="00CB5331">
              <w:t>表示，单位：公里</w:t>
            </w:r>
            <w:r w:rsidRPr="00CB5331">
              <w:t>/</w:t>
            </w:r>
            <w:proofErr w:type="gramStart"/>
            <w:r w:rsidRPr="00CB5331">
              <w:t>个</w:t>
            </w:r>
            <w:proofErr w:type="gramEnd"/>
            <w:r w:rsidRPr="00CB5331">
              <w:t>。</w:t>
            </w:r>
            <w:r>
              <w:rPr>
                <w:rFonts w:hint="eastAsia"/>
              </w:rPr>
              <w:t>评分时由取土</w:t>
            </w:r>
            <w:proofErr w:type="gramStart"/>
            <w:r>
              <w:rPr>
                <w:rFonts w:hint="eastAsia"/>
              </w:rPr>
              <w:t>场数量</w:t>
            </w:r>
            <w:proofErr w:type="gramEnd"/>
            <w:r>
              <w:rPr>
                <w:rFonts w:hint="eastAsia"/>
              </w:rPr>
              <w:t>和弃土</w:t>
            </w:r>
            <w:proofErr w:type="gramStart"/>
            <w:r>
              <w:rPr>
                <w:rFonts w:hint="eastAsia"/>
              </w:rPr>
              <w:t>场数量</w:t>
            </w:r>
            <w:proofErr w:type="gramEnd"/>
            <w:r>
              <w:rPr>
                <w:rFonts w:hint="eastAsia"/>
              </w:rPr>
              <w:t>累计得分。</w:t>
            </w:r>
          </w:p>
          <w:p w14:paraId="7B385335" w14:textId="77777777" w:rsidR="00C207A2" w:rsidRPr="00CB5331" w:rsidRDefault="00C207A2" w:rsidP="00AE47F9">
            <w:pPr>
              <w:pStyle w:val="af5"/>
            </w:pPr>
            <w:r w:rsidRPr="00CB5331">
              <w:t>1</w:t>
            </w:r>
            <w:r w:rsidRPr="00CB5331">
              <w:t>）取土</w:t>
            </w:r>
            <w:proofErr w:type="gramStart"/>
            <w:r w:rsidRPr="00CB5331">
              <w:t>场数量</w:t>
            </w:r>
            <w:proofErr w:type="gramEnd"/>
            <w:r w:rsidRPr="00CB5331">
              <w:t>H</w:t>
            </w:r>
            <w:r w:rsidRPr="00CB5331">
              <w:rPr>
                <w:vertAlign w:val="subscript"/>
              </w:rPr>
              <w:t>1</w:t>
            </w:r>
            <w:r>
              <w:rPr>
                <w:rFonts w:hint="eastAsia"/>
                <w:vertAlign w:val="subscript"/>
              </w:rPr>
              <w:t>21</w:t>
            </w:r>
          </w:p>
          <w:p w14:paraId="3ADD1768" w14:textId="77777777" w:rsidR="00C207A2" w:rsidRPr="00CB5331" w:rsidRDefault="00C207A2" w:rsidP="00AE47F9">
            <w:pPr>
              <w:pStyle w:val="af5"/>
            </w:pPr>
            <w:r w:rsidRPr="00CB5331">
              <w:t>30≤H</w:t>
            </w:r>
            <w:r w:rsidRPr="00CB5331">
              <w:rPr>
                <w:vertAlign w:val="subscript"/>
              </w:rPr>
              <w:t>1</w:t>
            </w:r>
            <w:r>
              <w:rPr>
                <w:rFonts w:hint="eastAsia"/>
                <w:vertAlign w:val="subscript"/>
              </w:rPr>
              <w:t>21</w:t>
            </w:r>
            <w:r w:rsidRPr="00CB5331">
              <w:t>得</w:t>
            </w:r>
            <w:r w:rsidRPr="00CB5331">
              <w:t>0.4</w:t>
            </w:r>
            <w:r w:rsidRPr="00CB5331">
              <w:t>分；</w:t>
            </w:r>
            <w:r w:rsidRPr="00CB5331">
              <w:t>20≤H</w:t>
            </w:r>
            <w:r w:rsidRPr="00CB5331">
              <w:rPr>
                <w:vertAlign w:val="subscript"/>
              </w:rPr>
              <w:t>1</w:t>
            </w:r>
            <w:r>
              <w:rPr>
                <w:rFonts w:hint="eastAsia"/>
                <w:vertAlign w:val="subscript"/>
              </w:rPr>
              <w:t>21</w:t>
            </w:r>
            <w:r w:rsidRPr="00CB5331">
              <w:t>＜</w:t>
            </w:r>
            <w:r w:rsidRPr="00CB5331">
              <w:t>30</w:t>
            </w:r>
            <w:r w:rsidRPr="00CB5331">
              <w:t>得</w:t>
            </w:r>
            <w:r w:rsidRPr="00CB5331">
              <w:t>0.3</w:t>
            </w:r>
            <w:r w:rsidRPr="00CB5331">
              <w:t>分；</w:t>
            </w:r>
            <w:r w:rsidRPr="00CB5331">
              <w:t>10≤H</w:t>
            </w:r>
            <w:r w:rsidRPr="00CB5331">
              <w:rPr>
                <w:vertAlign w:val="subscript"/>
              </w:rPr>
              <w:t>1</w:t>
            </w:r>
            <w:r>
              <w:rPr>
                <w:rFonts w:hint="eastAsia"/>
                <w:vertAlign w:val="subscript"/>
              </w:rPr>
              <w:t>21</w:t>
            </w:r>
            <w:r w:rsidRPr="00CB5331">
              <w:t>＜</w:t>
            </w:r>
            <w:r w:rsidRPr="00CB5331">
              <w:t>20</w:t>
            </w:r>
            <w:r w:rsidRPr="00CB5331">
              <w:t>得</w:t>
            </w:r>
            <w:r w:rsidRPr="00CB5331">
              <w:t>0.2</w:t>
            </w:r>
            <w:r w:rsidRPr="00CB5331">
              <w:t>分；</w:t>
            </w:r>
            <w:r w:rsidRPr="00CB5331">
              <w:t>5≤H</w:t>
            </w:r>
            <w:r w:rsidRPr="00CB5331">
              <w:rPr>
                <w:vertAlign w:val="subscript"/>
              </w:rPr>
              <w:t>1</w:t>
            </w:r>
            <w:r>
              <w:rPr>
                <w:rFonts w:hint="eastAsia"/>
                <w:vertAlign w:val="subscript"/>
              </w:rPr>
              <w:t>21</w:t>
            </w:r>
            <w:r w:rsidRPr="00CB5331">
              <w:t>&lt;10</w:t>
            </w:r>
            <w:r w:rsidRPr="00CB5331">
              <w:t>得</w:t>
            </w:r>
            <w:r w:rsidRPr="00CB5331">
              <w:t>0.1</w:t>
            </w:r>
            <w:r w:rsidRPr="00CB5331">
              <w:t>分；</w:t>
            </w:r>
            <w:r w:rsidRPr="00CB5331">
              <w:t>H</w:t>
            </w:r>
            <w:r w:rsidRPr="00CB5331">
              <w:rPr>
                <w:vertAlign w:val="subscript"/>
              </w:rPr>
              <w:t>1</w:t>
            </w:r>
            <w:r>
              <w:rPr>
                <w:rFonts w:hint="eastAsia"/>
                <w:vertAlign w:val="subscript"/>
              </w:rPr>
              <w:t>21</w:t>
            </w:r>
            <w:r w:rsidRPr="00CB5331">
              <w:t>&lt;5</w:t>
            </w:r>
            <w:r w:rsidRPr="00CB5331">
              <w:t>得</w:t>
            </w:r>
            <w:r w:rsidRPr="00CB5331">
              <w:t>0</w:t>
            </w:r>
            <w:r w:rsidRPr="00CB5331">
              <w:t>分。</w:t>
            </w:r>
          </w:p>
          <w:p w14:paraId="4ED7D410" w14:textId="77777777" w:rsidR="00C207A2" w:rsidRPr="00CB5331" w:rsidRDefault="00C207A2" w:rsidP="00AE47F9">
            <w:pPr>
              <w:pStyle w:val="af5"/>
            </w:pPr>
            <w:r w:rsidRPr="00CB5331">
              <w:t>2</w:t>
            </w:r>
            <w:r w:rsidRPr="00CB5331">
              <w:t>）弃土</w:t>
            </w:r>
            <w:proofErr w:type="gramStart"/>
            <w:r w:rsidRPr="00CB5331">
              <w:t>场数量</w:t>
            </w:r>
            <w:proofErr w:type="gramEnd"/>
            <w:r w:rsidRPr="00CB5331">
              <w:t>H</w:t>
            </w:r>
            <w:r w:rsidRPr="00CB5331">
              <w:rPr>
                <w:vertAlign w:val="subscript"/>
              </w:rPr>
              <w:t>1</w:t>
            </w:r>
            <w:r>
              <w:rPr>
                <w:rFonts w:hint="eastAsia"/>
                <w:vertAlign w:val="subscript"/>
              </w:rPr>
              <w:t>22</w:t>
            </w:r>
          </w:p>
          <w:p w14:paraId="48EF3723" w14:textId="77777777" w:rsidR="00C207A2" w:rsidRPr="00CB5331" w:rsidRDefault="00C207A2" w:rsidP="00AE47F9">
            <w:pPr>
              <w:pStyle w:val="af5"/>
            </w:pPr>
            <w:r w:rsidRPr="00CB5331">
              <w:t>8≤H</w:t>
            </w:r>
            <w:r w:rsidRPr="00CB5331">
              <w:rPr>
                <w:vertAlign w:val="subscript"/>
              </w:rPr>
              <w:t>1</w:t>
            </w:r>
            <w:r>
              <w:rPr>
                <w:rFonts w:hint="eastAsia"/>
                <w:vertAlign w:val="subscript"/>
              </w:rPr>
              <w:t>22</w:t>
            </w:r>
            <w:r w:rsidRPr="00CB5331">
              <w:t>得</w:t>
            </w:r>
            <w:r w:rsidRPr="00CB5331">
              <w:t>0.4</w:t>
            </w:r>
            <w:r w:rsidRPr="00CB5331">
              <w:t>分；</w:t>
            </w:r>
            <w:r w:rsidRPr="00CB5331">
              <w:t>6≤H</w:t>
            </w:r>
            <w:r w:rsidRPr="00CB5331">
              <w:rPr>
                <w:vertAlign w:val="subscript"/>
              </w:rPr>
              <w:t>1</w:t>
            </w:r>
            <w:r>
              <w:rPr>
                <w:rFonts w:hint="eastAsia"/>
                <w:vertAlign w:val="subscript"/>
              </w:rPr>
              <w:t>22</w:t>
            </w:r>
            <w:r w:rsidRPr="00CB5331">
              <w:t>＜</w:t>
            </w:r>
            <w:r w:rsidRPr="00CB5331">
              <w:t>8</w:t>
            </w:r>
            <w:r w:rsidRPr="00CB5331">
              <w:t>得</w:t>
            </w:r>
            <w:r w:rsidRPr="00CB5331">
              <w:t>0.3</w:t>
            </w:r>
            <w:r w:rsidRPr="00CB5331">
              <w:t>分；</w:t>
            </w:r>
            <w:r w:rsidRPr="00CB5331">
              <w:t>4≤H</w:t>
            </w:r>
            <w:r w:rsidRPr="00CB5331">
              <w:rPr>
                <w:vertAlign w:val="subscript"/>
              </w:rPr>
              <w:t>1</w:t>
            </w:r>
            <w:r>
              <w:rPr>
                <w:rFonts w:hint="eastAsia"/>
                <w:vertAlign w:val="subscript"/>
              </w:rPr>
              <w:t>22</w:t>
            </w:r>
            <w:r w:rsidRPr="00CB5331">
              <w:t>＜</w:t>
            </w:r>
            <w:r w:rsidRPr="00CB5331">
              <w:t>6</w:t>
            </w:r>
            <w:r w:rsidRPr="00CB5331">
              <w:t>得</w:t>
            </w:r>
            <w:r w:rsidRPr="00CB5331">
              <w:t>0.2</w:t>
            </w:r>
            <w:r w:rsidRPr="00CB5331">
              <w:t>分；</w:t>
            </w:r>
            <w:r w:rsidRPr="00CB5331">
              <w:t>2≤H</w:t>
            </w:r>
            <w:r w:rsidRPr="00CB5331">
              <w:rPr>
                <w:vertAlign w:val="subscript"/>
              </w:rPr>
              <w:t>1</w:t>
            </w:r>
            <w:r>
              <w:rPr>
                <w:rFonts w:hint="eastAsia"/>
                <w:vertAlign w:val="subscript"/>
              </w:rPr>
              <w:t>22</w:t>
            </w:r>
            <w:r w:rsidRPr="00CB5331">
              <w:t>&lt;4</w:t>
            </w:r>
            <w:r w:rsidRPr="00CB5331">
              <w:t>得</w:t>
            </w:r>
            <w:r w:rsidRPr="00CB5331">
              <w:t>0.1</w:t>
            </w:r>
            <w:r w:rsidRPr="00CB5331">
              <w:t>分；</w:t>
            </w:r>
            <w:r w:rsidRPr="00CB5331">
              <w:t>H</w:t>
            </w:r>
            <w:r w:rsidRPr="00CB5331">
              <w:rPr>
                <w:vertAlign w:val="subscript"/>
              </w:rPr>
              <w:t>1</w:t>
            </w:r>
            <w:r>
              <w:rPr>
                <w:rFonts w:hint="eastAsia"/>
                <w:vertAlign w:val="subscript"/>
              </w:rPr>
              <w:t>22</w:t>
            </w:r>
            <w:r w:rsidRPr="00CB5331">
              <w:t>&lt;2</w:t>
            </w:r>
            <w:r w:rsidRPr="00CB5331">
              <w:t>得</w:t>
            </w:r>
            <w:r w:rsidRPr="00CB5331">
              <w:t>0</w:t>
            </w:r>
            <w:r w:rsidRPr="00CB5331">
              <w:t>分。</w:t>
            </w:r>
          </w:p>
        </w:tc>
      </w:tr>
      <w:tr w:rsidR="00C207A2" w:rsidRPr="00CB5331" w14:paraId="4B2821D3" w14:textId="77777777" w:rsidTr="00AE47F9">
        <w:trPr>
          <w:cantSplit/>
          <w:jc w:val="center"/>
        </w:trPr>
        <w:tc>
          <w:tcPr>
            <w:tcW w:w="0" w:type="auto"/>
            <w:vAlign w:val="center"/>
          </w:tcPr>
          <w:p w14:paraId="0B4CE242" w14:textId="6FEABFDC" w:rsidR="00C207A2" w:rsidRPr="006E52B1" w:rsidRDefault="00120121" w:rsidP="00AE47F9">
            <w:pPr>
              <w:pStyle w:val="af5"/>
            </w:pPr>
            <w:r>
              <w:rPr>
                <w:rFonts w:hint="eastAsia"/>
              </w:rPr>
              <w:t>15</w:t>
            </w:r>
          </w:p>
        </w:tc>
        <w:tc>
          <w:tcPr>
            <w:tcW w:w="0" w:type="auto"/>
            <w:vMerge/>
            <w:vAlign w:val="center"/>
          </w:tcPr>
          <w:p w14:paraId="1F90B401" w14:textId="77777777" w:rsidR="00C207A2" w:rsidRPr="00CB5331" w:rsidRDefault="00C207A2" w:rsidP="00AE47F9">
            <w:pPr>
              <w:pStyle w:val="af5"/>
            </w:pPr>
          </w:p>
        </w:tc>
        <w:tc>
          <w:tcPr>
            <w:tcW w:w="0" w:type="auto"/>
            <w:vMerge/>
            <w:vAlign w:val="center"/>
          </w:tcPr>
          <w:p w14:paraId="0D563C6B" w14:textId="77777777" w:rsidR="00C207A2" w:rsidRPr="00CB5331" w:rsidRDefault="00C207A2" w:rsidP="00AE47F9">
            <w:pPr>
              <w:pStyle w:val="af5"/>
            </w:pPr>
          </w:p>
        </w:tc>
        <w:tc>
          <w:tcPr>
            <w:tcW w:w="0" w:type="auto"/>
            <w:vAlign w:val="center"/>
          </w:tcPr>
          <w:p w14:paraId="4058953C" w14:textId="77777777" w:rsidR="00C207A2" w:rsidRPr="00E412B6" w:rsidRDefault="00C207A2" w:rsidP="00AE47F9">
            <w:pPr>
              <w:pStyle w:val="af5"/>
            </w:pPr>
            <w:proofErr w:type="gramStart"/>
            <w:r w:rsidRPr="00E412B6">
              <w:t>永临结合</w:t>
            </w:r>
            <w:proofErr w:type="gramEnd"/>
            <w:r w:rsidRPr="00E412B6">
              <w:t>设计</w:t>
            </w:r>
            <w:r w:rsidRPr="00E412B6">
              <w:t>H</w:t>
            </w:r>
            <w:r w:rsidRPr="00E412B6">
              <w:rPr>
                <w:vertAlign w:val="subscript"/>
              </w:rPr>
              <w:t>1</w:t>
            </w:r>
            <w:r w:rsidRPr="00E412B6">
              <w:rPr>
                <w:rFonts w:hint="eastAsia"/>
                <w:vertAlign w:val="subscript"/>
              </w:rPr>
              <w:t>3</w:t>
            </w:r>
          </w:p>
          <w:p w14:paraId="2161F9C3" w14:textId="77777777" w:rsidR="00C207A2" w:rsidRPr="00E412B6" w:rsidRDefault="00C207A2" w:rsidP="00AE47F9">
            <w:pPr>
              <w:pStyle w:val="af5"/>
            </w:pPr>
            <w:r w:rsidRPr="00E412B6">
              <w:rPr>
                <w:rFonts w:hint="eastAsia"/>
              </w:rPr>
              <w:t>（</w:t>
            </w:r>
            <w:r w:rsidRPr="00E412B6">
              <w:rPr>
                <w:rFonts w:hint="eastAsia"/>
              </w:rPr>
              <w:t>0.6</w:t>
            </w:r>
            <w:r w:rsidRPr="00E412B6">
              <w:rPr>
                <w:rFonts w:hint="eastAsia"/>
              </w:rPr>
              <w:t>）</w:t>
            </w:r>
          </w:p>
        </w:tc>
        <w:tc>
          <w:tcPr>
            <w:tcW w:w="0" w:type="auto"/>
            <w:vAlign w:val="center"/>
          </w:tcPr>
          <w:p w14:paraId="46B774F2" w14:textId="77777777" w:rsidR="00C207A2" w:rsidRPr="00CB5331" w:rsidRDefault="00C207A2" w:rsidP="00AE47F9">
            <w:pPr>
              <w:pStyle w:val="af5"/>
            </w:pPr>
            <w:r w:rsidRPr="00CB5331">
              <w:t>设计规划方案完整，通过对施工组织的时空安排和调配，将项目主体设施永久占地用于临时站场、驻地、通行通道等设施占地，使永久建筑设施服务于临时工程，为前期设计和后期施工统筹规划实现土地综合利用。</w:t>
            </w:r>
          </w:p>
          <w:p w14:paraId="070E5038" w14:textId="77777777" w:rsidR="00C207A2" w:rsidRPr="00CB5331" w:rsidRDefault="00C207A2" w:rsidP="00AE47F9">
            <w:pPr>
              <w:pStyle w:val="af5"/>
            </w:pPr>
            <w:proofErr w:type="gramStart"/>
            <w:r w:rsidRPr="00CB5331">
              <w:t>永临结合</w:t>
            </w:r>
            <w:proofErr w:type="gramEnd"/>
            <w:r w:rsidRPr="00CB5331">
              <w:t>合理，最大程度减少临时占地，得</w:t>
            </w:r>
            <w:r w:rsidRPr="00CB5331">
              <w:t>0.6</w:t>
            </w:r>
            <w:r w:rsidRPr="00CB5331">
              <w:t>分；考虑合理，减少临时占地，得</w:t>
            </w:r>
            <w:r w:rsidRPr="00CB5331">
              <w:t>0.5</w:t>
            </w:r>
            <w:r w:rsidRPr="00CB5331">
              <w:t>分；基本合理，部分减少临时占地，得</w:t>
            </w:r>
            <w:r w:rsidRPr="00CB5331">
              <w:t>0.4</w:t>
            </w:r>
            <w:r w:rsidRPr="00CB5331">
              <w:t>分；简单考虑，临时占地较多，得</w:t>
            </w:r>
            <w:r w:rsidRPr="00CB5331">
              <w:t>0.2</w:t>
            </w:r>
            <w:r w:rsidRPr="00CB5331">
              <w:t>分；未考虑合理，临时占地未减少，得</w:t>
            </w:r>
            <w:r w:rsidRPr="00CB5331">
              <w:t>0</w:t>
            </w:r>
            <w:r w:rsidRPr="00CB5331">
              <w:t>分。</w:t>
            </w:r>
          </w:p>
        </w:tc>
      </w:tr>
      <w:tr w:rsidR="00C207A2" w:rsidRPr="00CB5331" w14:paraId="59349041" w14:textId="77777777" w:rsidTr="00AE47F9">
        <w:trPr>
          <w:cantSplit/>
          <w:jc w:val="center"/>
        </w:trPr>
        <w:tc>
          <w:tcPr>
            <w:tcW w:w="0" w:type="auto"/>
            <w:vAlign w:val="center"/>
          </w:tcPr>
          <w:p w14:paraId="5DA67F4E" w14:textId="7B88FC25" w:rsidR="00C207A2" w:rsidRPr="006E52B1" w:rsidRDefault="00120121" w:rsidP="00AE47F9">
            <w:pPr>
              <w:pStyle w:val="af5"/>
            </w:pPr>
            <w:r>
              <w:rPr>
                <w:rFonts w:hint="eastAsia"/>
              </w:rPr>
              <w:t>16</w:t>
            </w:r>
          </w:p>
        </w:tc>
        <w:tc>
          <w:tcPr>
            <w:tcW w:w="0" w:type="auto"/>
            <w:vMerge/>
            <w:vAlign w:val="center"/>
          </w:tcPr>
          <w:p w14:paraId="576EC381" w14:textId="77777777" w:rsidR="00C207A2" w:rsidRPr="00CB5331" w:rsidRDefault="00C207A2" w:rsidP="00AE47F9">
            <w:pPr>
              <w:pStyle w:val="af5"/>
            </w:pPr>
          </w:p>
        </w:tc>
        <w:tc>
          <w:tcPr>
            <w:tcW w:w="0" w:type="auto"/>
            <w:vMerge/>
            <w:vAlign w:val="center"/>
          </w:tcPr>
          <w:p w14:paraId="4F4F027B" w14:textId="77777777" w:rsidR="00C207A2" w:rsidRPr="00CB5331" w:rsidRDefault="00C207A2" w:rsidP="00AE47F9">
            <w:pPr>
              <w:pStyle w:val="af5"/>
            </w:pPr>
          </w:p>
        </w:tc>
        <w:tc>
          <w:tcPr>
            <w:tcW w:w="0" w:type="auto"/>
            <w:vAlign w:val="center"/>
          </w:tcPr>
          <w:p w14:paraId="251F01A0" w14:textId="77777777" w:rsidR="00C207A2" w:rsidRPr="00E412B6" w:rsidRDefault="00C207A2" w:rsidP="00AE47F9">
            <w:pPr>
              <w:pStyle w:val="af5"/>
            </w:pPr>
            <w:proofErr w:type="gramStart"/>
            <w:r w:rsidRPr="00E412B6">
              <w:t>站城融合</w:t>
            </w:r>
            <w:proofErr w:type="gramEnd"/>
            <w:r w:rsidRPr="00E412B6">
              <w:t>设计</w:t>
            </w:r>
            <w:r w:rsidRPr="00E412B6">
              <w:t>H</w:t>
            </w:r>
            <w:r w:rsidRPr="00E412B6">
              <w:rPr>
                <w:vertAlign w:val="subscript"/>
              </w:rPr>
              <w:t>1</w:t>
            </w:r>
            <w:r w:rsidRPr="00E412B6">
              <w:rPr>
                <w:rFonts w:hint="eastAsia"/>
                <w:vertAlign w:val="subscript"/>
              </w:rPr>
              <w:t>4</w:t>
            </w:r>
          </w:p>
          <w:p w14:paraId="318E21E8" w14:textId="77777777" w:rsidR="00C207A2" w:rsidRPr="00E412B6" w:rsidRDefault="00C207A2" w:rsidP="00AE47F9">
            <w:pPr>
              <w:pStyle w:val="af5"/>
            </w:pPr>
            <w:r w:rsidRPr="00E412B6">
              <w:rPr>
                <w:rFonts w:hint="eastAsia"/>
              </w:rPr>
              <w:t>（</w:t>
            </w:r>
            <w:r w:rsidRPr="00E412B6">
              <w:rPr>
                <w:rFonts w:hint="eastAsia"/>
              </w:rPr>
              <w:t>0.6</w:t>
            </w:r>
            <w:r w:rsidRPr="00E412B6">
              <w:rPr>
                <w:rFonts w:hint="eastAsia"/>
              </w:rPr>
              <w:t>）</w:t>
            </w:r>
          </w:p>
        </w:tc>
        <w:tc>
          <w:tcPr>
            <w:tcW w:w="0" w:type="auto"/>
            <w:vAlign w:val="center"/>
          </w:tcPr>
          <w:p w14:paraId="34B77F66" w14:textId="77777777" w:rsidR="00C207A2" w:rsidRPr="00CB5331" w:rsidRDefault="00C207A2" w:rsidP="00AE47F9">
            <w:pPr>
              <w:pStyle w:val="af5"/>
            </w:pPr>
            <w:r w:rsidRPr="00CB5331">
              <w:t>（</w:t>
            </w:r>
            <w:r w:rsidRPr="00CB5331">
              <w:t>1</w:t>
            </w:r>
            <w:r w:rsidRPr="00CB5331">
              <w:t>）有完整的</w:t>
            </w:r>
            <w:proofErr w:type="gramStart"/>
            <w:r w:rsidRPr="00CB5331">
              <w:t>站城融合</w:t>
            </w:r>
            <w:proofErr w:type="gramEnd"/>
            <w:r w:rsidRPr="00CB5331">
              <w:t>设计方案，实现土地的高效利用和缝合，满足不同阶段落</w:t>
            </w:r>
            <w:proofErr w:type="gramStart"/>
            <w:r w:rsidRPr="00CB5331">
              <w:t>客需求</w:t>
            </w:r>
            <w:proofErr w:type="gramEnd"/>
            <w:r w:rsidRPr="00CB5331">
              <w:t>的同时避免</w:t>
            </w:r>
            <w:proofErr w:type="gramStart"/>
            <w:r w:rsidRPr="00CB5331">
              <w:t>多位置</w:t>
            </w:r>
            <w:proofErr w:type="gramEnd"/>
            <w:r w:rsidRPr="00CB5331">
              <w:t>设站造成城市土地的浪费；</w:t>
            </w:r>
          </w:p>
          <w:p w14:paraId="7E9F35C8" w14:textId="77777777" w:rsidR="00C207A2" w:rsidRPr="00CB5331" w:rsidRDefault="00C207A2" w:rsidP="00AE47F9">
            <w:pPr>
              <w:pStyle w:val="af5"/>
            </w:pPr>
            <w:r w:rsidRPr="00CB5331">
              <w:t>（</w:t>
            </w:r>
            <w:r w:rsidRPr="00CB5331">
              <w:t>2</w:t>
            </w:r>
            <w:r w:rsidRPr="00CB5331">
              <w:t>）城市旅游资源与高铁完美融合，</w:t>
            </w:r>
            <w:proofErr w:type="gramStart"/>
            <w:r w:rsidRPr="00CB5331">
              <w:t>实现站城</w:t>
            </w:r>
            <w:proofErr w:type="gramEnd"/>
            <w:r w:rsidRPr="00CB5331">
              <w:t>的互融互通。</w:t>
            </w:r>
          </w:p>
          <w:p w14:paraId="3CDF2FAB" w14:textId="77777777" w:rsidR="00C207A2" w:rsidRPr="00CB5331" w:rsidRDefault="00C207A2" w:rsidP="00AE47F9">
            <w:pPr>
              <w:pStyle w:val="af5"/>
            </w:pPr>
            <w:r w:rsidRPr="00CB5331">
              <w:t>能够做到，得</w:t>
            </w:r>
            <w:r w:rsidRPr="00CB5331">
              <w:t>0.6</w:t>
            </w:r>
            <w:r w:rsidRPr="00CB5331">
              <w:t>分；一般做到，得</w:t>
            </w:r>
            <w:r w:rsidRPr="00CB5331">
              <w:t>0.5</w:t>
            </w:r>
            <w:r w:rsidRPr="00CB5331">
              <w:t>分；基本做到，得</w:t>
            </w:r>
            <w:r w:rsidRPr="00CB5331">
              <w:t>0.4</w:t>
            </w:r>
            <w:r w:rsidRPr="00CB5331">
              <w:t>分；稍微做到，得</w:t>
            </w:r>
            <w:r w:rsidRPr="00CB5331">
              <w:t>0.2</w:t>
            </w:r>
            <w:r w:rsidRPr="00CB5331">
              <w:t>分；未做到，得</w:t>
            </w:r>
            <w:r w:rsidRPr="00CB5331">
              <w:t>0</w:t>
            </w:r>
            <w:r w:rsidRPr="00CB5331">
              <w:t>分。</w:t>
            </w:r>
          </w:p>
        </w:tc>
      </w:tr>
      <w:tr w:rsidR="00C207A2" w:rsidRPr="00CB5331" w14:paraId="27525DB6" w14:textId="77777777" w:rsidTr="00AE47F9">
        <w:trPr>
          <w:cantSplit/>
          <w:jc w:val="center"/>
        </w:trPr>
        <w:tc>
          <w:tcPr>
            <w:tcW w:w="0" w:type="auto"/>
            <w:vAlign w:val="center"/>
          </w:tcPr>
          <w:p w14:paraId="508F0559" w14:textId="57B33461" w:rsidR="00C207A2" w:rsidRPr="006E52B1" w:rsidRDefault="00120121" w:rsidP="00AE47F9">
            <w:pPr>
              <w:pStyle w:val="af5"/>
            </w:pPr>
            <w:r>
              <w:rPr>
                <w:rFonts w:hint="eastAsia"/>
              </w:rPr>
              <w:lastRenderedPageBreak/>
              <w:t>17</w:t>
            </w:r>
          </w:p>
        </w:tc>
        <w:tc>
          <w:tcPr>
            <w:tcW w:w="0" w:type="auto"/>
            <w:vMerge/>
            <w:vAlign w:val="center"/>
          </w:tcPr>
          <w:p w14:paraId="19CD0B37" w14:textId="77777777" w:rsidR="00C207A2" w:rsidRPr="00CB5331" w:rsidRDefault="00C207A2" w:rsidP="00AE47F9">
            <w:pPr>
              <w:pStyle w:val="af5"/>
            </w:pPr>
          </w:p>
        </w:tc>
        <w:tc>
          <w:tcPr>
            <w:tcW w:w="0" w:type="auto"/>
            <w:vMerge w:val="restart"/>
            <w:vAlign w:val="center"/>
          </w:tcPr>
          <w:p w14:paraId="6A33F553" w14:textId="77777777" w:rsidR="00C207A2" w:rsidRPr="00CB5331" w:rsidRDefault="00C207A2" w:rsidP="00AE47F9">
            <w:pPr>
              <w:pStyle w:val="af5"/>
            </w:pPr>
            <w:r w:rsidRPr="00CB5331">
              <w:t>节能与能源综合利用</w:t>
            </w:r>
            <w:r w:rsidRPr="00CB5331">
              <w:t>H</w:t>
            </w:r>
            <w:r w:rsidRPr="00CB5331">
              <w:rPr>
                <w:vertAlign w:val="subscript"/>
              </w:rPr>
              <w:t>2</w:t>
            </w:r>
          </w:p>
          <w:p w14:paraId="665761C4" w14:textId="77777777" w:rsidR="00C207A2" w:rsidRPr="00CB5331" w:rsidRDefault="00C207A2" w:rsidP="00AE47F9">
            <w:pPr>
              <w:pStyle w:val="af5"/>
            </w:pPr>
            <w:r w:rsidRPr="00CB5331">
              <w:rPr>
                <w:rFonts w:hint="eastAsia"/>
              </w:rPr>
              <w:t>（</w:t>
            </w:r>
            <w:r w:rsidRPr="00CB5331">
              <w:rPr>
                <w:rFonts w:hint="eastAsia"/>
              </w:rPr>
              <w:t>4</w:t>
            </w:r>
            <w:r w:rsidRPr="00CB5331">
              <w:rPr>
                <w:rFonts w:hint="eastAsia"/>
              </w:rPr>
              <w:t>）</w:t>
            </w:r>
          </w:p>
        </w:tc>
        <w:tc>
          <w:tcPr>
            <w:tcW w:w="0" w:type="auto"/>
            <w:vAlign w:val="center"/>
          </w:tcPr>
          <w:p w14:paraId="414E9CA1" w14:textId="77777777" w:rsidR="00C207A2" w:rsidRPr="00E412B6" w:rsidRDefault="00C207A2" w:rsidP="00AE47F9">
            <w:pPr>
              <w:pStyle w:val="af5"/>
            </w:pPr>
            <w:r w:rsidRPr="00E412B6">
              <w:t>施工阶段单位电力消耗量</w:t>
            </w:r>
            <w:r w:rsidRPr="00E412B6">
              <w:t>H</w:t>
            </w:r>
            <w:r w:rsidRPr="00E412B6">
              <w:rPr>
                <w:vertAlign w:val="subscript"/>
              </w:rPr>
              <w:t>21</w:t>
            </w:r>
          </w:p>
          <w:p w14:paraId="7FDBB310"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2A716034" w14:textId="77777777" w:rsidR="00C207A2" w:rsidRPr="00CB5331" w:rsidRDefault="00C207A2" w:rsidP="00AE47F9">
            <w:pPr>
              <w:pStyle w:val="af5"/>
              <w:rPr>
                <w:color w:val="000000" w:themeColor="text1"/>
              </w:rPr>
            </w:pPr>
            <w:r w:rsidRPr="00CB5331">
              <w:t>从绿色角度出发属于成本型指标，用</w:t>
            </w:r>
            <w:r w:rsidRPr="00CB5331">
              <w:t>H</w:t>
            </w:r>
            <w:r w:rsidRPr="00CB5331">
              <w:rPr>
                <w:vertAlign w:val="subscript"/>
              </w:rPr>
              <w:t>21</w:t>
            </w:r>
            <w:r w:rsidRPr="00CB5331">
              <w:t>表示，单位：</w:t>
            </w:r>
            <w:r w:rsidRPr="00CB5331">
              <w:rPr>
                <w:color w:val="000000" w:themeColor="text1"/>
              </w:rPr>
              <w:t>万</w:t>
            </w:r>
            <w:r w:rsidRPr="00CB5331">
              <w:rPr>
                <w:color w:val="000000" w:themeColor="text1"/>
              </w:rPr>
              <w:t>kwh/</w:t>
            </w:r>
            <w:r w:rsidRPr="00CB5331">
              <w:rPr>
                <w:color w:val="000000" w:themeColor="text1"/>
              </w:rPr>
              <w:t>公里。</w:t>
            </w:r>
          </w:p>
          <w:p w14:paraId="5A847A3D" w14:textId="77777777" w:rsidR="00C207A2" w:rsidRPr="00CB5331" w:rsidRDefault="00C207A2" w:rsidP="00AE47F9">
            <w:pPr>
              <w:pStyle w:val="af5"/>
            </w:pPr>
            <w:r w:rsidRPr="00CB5331">
              <w:t>H</w:t>
            </w:r>
            <w:r w:rsidRPr="00CB5331">
              <w:rPr>
                <w:vertAlign w:val="subscript"/>
              </w:rPr>
              <w:t>21</w:t>
            </w:r>
            <w:r w:rsidRPr="00CB5331">
              <w:t>≤800</w:t>
            </w:r>
            <w:r w:rsidRPr="00CB5331">
              <w:t>得</w:t>
            </w:r>
            <w:r>
              <w:rPr>
                <w:rFonts w:hint="eastAsia"/>
              </w:rPr>
              <w:t>1</w:t>
            </w:r>
            <w:r w:rsidRPr="00CB5331">
              <w:t>分；</w:t>
            </w:r>
            <w:r w:rsidRPr="00CB5331">
              <w:t>800&lt; H</w:t>
            </w:r>
            <w:r w:rsidRPr="00CB5331">
              <w:rPr>
                <w:vertAlign w:val="subscript"/>
              </w:rPr>
              <w:t>21</w:t>
            </w:r>
            <w:r w:rsidRPr="00CB5331">
              <w:t>≤900</w:t>
            </w:r>
            <w:r w:rsidRPr="00CB5331">
              <w:t>得</w:t>
            </w:r>
            <w:r w:rsidRPr="00CB5331">
              <w:t>0.</w:t>
            </w:r>
            <w:r>
              <w:rPr>
                <w:rFonts w:hint="eastAsia"/>
              </w:rPr>
              <w:t>8</w:t>
            </w:r>
            <w:r w:rsidRPr="00CB5331">
              <w:t>分；</w:t>
            </w:r>
            <w:r w:rsidRPr="00CB5331">
              <w:t>900&lt; H</w:t>
            </w:r>
            <w:r w:rsidRPr="00CB5331">
              <w:rPr>
                <w:vertAlign w:val="subscript"/>
              </w:rPr>
              <w:t>21</w:t>
            </w:r>
            <w:r w:rsidRPr="00CB5331">
              <w:t>≤1000</w:t>
            </w:r>
            <w:r w:rsidRPr="00CB5331">
              <w:t>得</w:t>
            </w:r>
            <w:r w:rsidRPr="00CB5331">
              <w:t>0.</w:t>
            </w:r>
            <w:r>
              <w:rPr>
                <w:rFonts w:hint="eastAsia"/>
              </w:rPr>
              <w:t>6</w:t>
            </w:r>
            <w:r w:rsidRPr="00CB5331">
              <w:t>分；</w:t>
            </w:r>
            <w:r w:rsidRPr="00CB5331">
              <w:t>1000&lt; H</w:t>
            </w:r>
            <w:r w:rsidRPr="00CB5331">
              <w:rPr>
                <w:vertAlign w:val="subscript"/>
              </w:rPr>
              <w:t>21</w:t>
            </w:r>
            <w:r w:rsidRPr="00CB5331">
              <w:t>≤1100</w:t>
            </w:r>
            <w:r w:rsidRPr="00CB5331">
              <w:t>得</w:t>
            </w:r>
            <w:r w:rsidRPr="00CB5331">
              <w:t>0.</w:t>
            </w:r>
            <w:r>
              <w:rPr>
                <w:rFonts w:hint="eastAsia"/>
              </w:rPr>
              <w:t>3</w:t>
            </w:r>
            <w:r w:rsidRPr="00CB5331">
              <w:t>分；</w:t>
            </w:r>
            <w:r w:rsidRPr="00CB5331">
              <w:t>1100&lt; H</w:t>
            </w:r>
            <w:r w:rsidRPr="00CB5331">
              <w:rPr>
                <w:vertAlign w:val="subscript"/>
              </w:rPr>
              <w:t>21</w:t>
            </w:r>
            <w:r w:rsidRPr="00CB5331">
              <w:t>得</w:t>
            </w:r>
            <w:r w:rsidRPr="00CB5331">
              <w:t>0</w:t>
            </w:r>
            <w:r w:rsidRPr="00CB5331">
              <w:t>分。</w:t>
            </w:r>
          </w:p>
        </w:tc>
      </w:tr>
      <w:tr w:rsidR="00C207A2" w:rsidRPr="00CB5331" w14:paraId="5D5830CB" w14:textId="77777777" w:rsidTr="00AE47F9">
        <w:trPr>
          <w:cantSplit/>
          <w:jc w:val="center"/>
        </w:trPr>
        <w:tc>
          <w:tcPr>
            <w:tcW w:w="0" w:type="auto"/>
            <w:vAlign w:val="center"/>
          </w:tcPr>
          <w:p w14:paraId="1DE1EA02" w14:textId="78E3C669" w:rsidR="00C207A2" w:rsidRPr="006E52B1" w:rsidRDefault="00120121" w:rsidP="00AE47F9">
            <w:pPr>
              <w:pStyle w:val="af5"/>
            </w:pPr>
            <w:r>
              <w:rPr>
                <w:rFonts w:hint="eastAsia"/>
              </w:rPr>
              <w:t>18</w:t>
            </w:r>
          </w:p>
        </w:tc>
        <w:tc>
          <w:tcPr>
            <w:tcW w:w="0" w:type="auto"/>
            <w:vMerge/>
            <w:vAlign w:val="center"/>
          </w:tcPr>
          <w:p w14:paraId="7EDB0EDD" w14:textId="77777777" w:rsidR="00C207A2" w:rsidRPr="00CB5331" w:rsidRDefault="00C207A2" w:rsidP="00AE47F9">
            <w:pPr>
              <w:pStyle w:val="af5"/>
            </w:pPr>
          </w:p>
        </w:tc>
        <w:tc>
          <w:tcPr>
            <w:tcW w:w="0" w:type="auto"/>
            <w:vMerge/>
            <w:vAlign w:val="center"/>
          </w:tcPr>
          <w:p w14:paraId="34D620B5" w14:textId="77777777" w:rsidR="00C207A2" w:rsidRPr="00CB5331" w:rsidRDefault="00C207A2" w:rsidP="00AE47F9">
            <w:pPr>
              <w:pStyle w:val="af5"/>
            </w:pPr>
          </w:p>
        </w:tc>
        <w:tc>
          <w:tcPr>
            <w:tcW w:w="0" w:type="auto"/>
            <w:vAlign w:val="center"/>
          </w:tcPr>
          <w:p w14:paraId="15B1934D" w14:textId="77777777" w:rsidR="00C207A2" w:rsidRPr="00E412B6" w:rsidRDefault="00C207A2" w:rsidP="00AE47F9">
            <w:pPr>
              <w:pStyle w:val="af5"/>
            </w:pPr>
            <w:r w:rsidRPr="00E412B6">
              <w:t>施工阶段单位汽</w:t>
            </w:r>
            <w:r w:rsidRPr="00E412B6">
              <w:t>/</w:t>
            </w:r>
            <w:r w:rsidRPr="00E412B6">
              <w:t>柴油消耗量</w:t>
            </w:r>
            <w:r w:rsidRPr="00E412B6">
              <w:t>H</w:t>
            </w:r>
            <w:r w:rsidRPr="00E412B6">
              <w:rPr>
                <w:vertAlign w:val="subscript"/>
              </w:rPr>
              <w:t>22</w:t>
            </w:r>
          </w:p>
          <w:p w14:paraId="586CB8C1"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DF89E66" w14:textId="77777777" w:rsidR="00C207A2" w:rsidRPr="00CB5331" w:rsidRDefault="00C207A2" w:rsidP="00AE47F9">
            <w:pPr>
              <w:pStyle w:val="af5"/>
              <w:rPr>
                <w:color w:val="000000" w:themeColor="text1"/>
              </w:rPr>
            </w:pPr>
            <w:r w:rsidRPr="00CB5331">
              <w:t>从绿色角度出发属于成本型指标，用</w:t>
            </w:r>
            <w:r w:rsidRPr="00CB5331">
              <w:t>H</w:t>
            </w:r>
            <w:r w:rsidRPr="00CB5331">
              <w:rPr>
                <w:vertAlign w:val="subscript"/>
              </w:rPr>
              <w:t>22</w:t>
            </w:r>
            <w:r w:rsidRPr="00CB5331">
              <w:t>表示，单位：</w:t>
            </w:r>
            <w:r w:rsidRPr="00CB5331">
              <w:rPr>
                <w:color w:val="000000" w:themeColor="text1"/>
              </w:rPr>
              <w:t>单位：吨</w:t>
            </w:r>
            <w:r w:rsidRPr="00CB5331">
              <w:rPr>
                <w:color w:val="000000" w:themeColor="text1"/>
              </w:rPr>
              <w:t>/</w:t>
            </w:r>
            <w:r w:rsidRPr="00CB5331">
              <w:rPr>
                <w:color w:val="000000" w:themeColor="text1"/>
              </w:rPr>
              <w:t>公里。</w:t>
            </w:r>
          </w:p>
          <w:p w14:paraId="25E1AA8A" w14:textId="77777777" w:rsidR="00C207A2" w:rsidRPr="00CB5331" w:rsidRDefault="00C207A2" w:rsidP="00AE47F9">
            <w:pPr>
              <w:pStyle w:val="af5"/>
            </w:pPr>
            <w:r w:rsidRPr="00CB5331">
              <w:t>H</w:t>
            </w:r>
            <w:r w:rsidRPr="00CB5331">
              <w:rPr>
                <w:vertAlign w:val="subscript"/>
              </w:rPr>
              <w:t>22</w:t>
            </w:r>
            <w:r w:rsidRPr="00CB5331">
              <w:t>≤1200</w:t>
            </w:r>
            <w:r w:rsidRPr="00CB5331">
              <w:t>得</w:t>
            </w:r>
            <w:r>
              <w:rPr>
                <w:rFonts w:hint="eastAsia"/>
              </w:rPr>
              <w:t>1</w:t>
            </w:r>
            <w:r w:rsidRPr="00CB5331">
              <w:t>分；</w:t>
            </w:r>
            <w:r w:rsidRPr="00CB5331">
              <w:t>1200&lt; H</w:t>
            </w:r>
            <w:r w:rsidRPr="00CB5331">
              <w:rPr>
                <w:vertAlign w:val="subscript"/>
              </w:rPr>
              <w:t>22</w:t>
            </w:r>
            <w:r w:rsidRPr="00CB5331">
              <w:t>≤1400</w:t>
            </w:r>
            <w:r w:rsidRPr="00CB5331">
              <w:t>得</w:t>
            </w:r>
            <w:r w:rsidRPr="00CB5331">
              <w:t>0.</w:t>
            </w:r>
            <w:r>
              <w:rPr>
                <w:rFonts w:hint="eastAsia"/>
              </w:rPr>
              <w:t>8</w:t>
            </w:r>
            <w:r w:rsidRPr="00CB5331">
              <w:t>分；</w:t>
            </w:r>
            <w:r w:rsidRPr="00CB5331">
              <w:t>1400&lt; H</w:t>
            </w:r>
            <w:r w:rsidRPr="00CB5331">
              <w:rPr>
                <w:vertAlign w:val="subscript"/>
              </w:rPr>
              <w:t>22</w:t>
            </w:r>
            <w:r w:rsidRPr="00CB5331">
              <w:t>≤1600</w:t>
            </w:r>
            <w:r w:rsidRPr="00CB5331">
              <w:t>得</w:t>
            </w:r>
            <w:r w:rsidRPr="00CB5331">
              <w:t>0.</w:t>
            </w:r>
            <w:r>
              <w:rPr>
                <w:rFonts w:hint="eastAsia"/>
              </w:rPr>
              <w:t>6</w:t>
            </w:r>
            <w:r w:rsidRPr="00CB5331">
              <w:t>分；</w:t>
            </w:r>
            <w:r w:rsidRPr="00CB5331">
              <w:t>1600&lt; H</w:t>
            </w:r>
            <w:r w:rsidRPr="00CB5331">
              <w:rPr>
                <w:vertAlign w:val="subscript"/>
              </w:rPr>
              <w:t>22</w:t>
            </w:r>
            <w:r w:rsidRPr="00CB5331">
              <w:t>≤1800</w:t>
            </w:r>
            <w:r w:rsidRPr="00CB5331">
              <w:t>得</w:t>
            </w:r>
            <w:r w:rsidRPr="00CB5331">
              <w:t>0</w:t>
            </w:r>
            <w:r>
              <w:rPr>
                <w:rFonts w:hint="eastAsia"/>
              </w:rPr>
              <w:t>.3</w:t>
            </w:r>
            <w:r w:rsidRPr="00CB5331">
              <w:t>分；</w:t>
            </w:r>
            <w:r w:rsidRPr="00CB5331">
              <w:t>1800&lt; H</w:t>
            </w:r>
            <w:r w:rsidRPr="00CB5331">
              <w:rPr>
                <w:vertAlign w:val="subscript"/>
              </w:rPr>
              <w:t>22</w:t>
            </w:r>
            <w:r w:rsidRPr="00CB5331">
              <w:t>得</w:t>
            </w:r>
            <w:r w:rsidRPr="00CB5331">
              <w:t>0</w:t>
            </w:r>
            <w:r w:rsidRPr="00CB5331">
              <w:t>分。</w:t>
            </w:r>
          </w:p>
        </w:tc>
      </w:tr>
      <w:tr w:rsidR="00C207A2" w:rsidRPr="00CB5331" w14:paraId="25282EBD" w14:textId="77777777" w:rsidTr="00AE47F9">
        <w:trPr>
          <w:cantSplit/>
          <w:jc w:val="center"/>
        </w:trPr>
        <w:tc>
          <w:tcPr>
            <w:tcW w:w="0" w:type="auto"/>
            <w:vAlign w:val="center"/>
          </w:tcPr>
          <w:p w14:paraId="1B54D296" w14:textId="04ADDE92" w:rsidR="00C207A2" w:rsidRPr="006E52B1" w:rsidRDefault="00120121" w:rsidP="00AE47F9">
            <w:pPr>
              <w:pStyle w:val="af5"/>
            </w:pPr>
            <w:r>
              <w:rPr>
                <w:rFonts w:hint="eastAsia"/>
              </w:rPr>
              <w:t>19</w:t>
            </w:r>
          </w:p>
        </w:tc>
        <w:tc>
          <w:tcPr>
            <w:tcW w:w="0" w:type="auto"/>
            <w:vMerge/>
            <w:vAlign w:val="center"/>
          </w:tcPr>
          <w:p w14:paraId="201F7B1E" w14:textId="77777777" w:rsidR="00C207A2" w:rsidRPr="00CB5331" w:rsidRDefault="00C207A2" w:rsidP="00AE47F9">
            <w:pPr>
              <w:pStyle w:val="af5"/>
            </w:pPr>
          </w:p>
        </w:tc>
        <w:tc>
          <w:tcPr>
            <w:tcW w:w="0" w:type="auto"/>
            <w:vMerge/>
            <w:vAlign w:val="center"/>
          </w:tcPr>
          <w:p w14:paraId="72C2F155" w14:textId="77777777" w:rsidR="00C207A2" w:rsidRPr="00CB5331" w:rsidRDefault="00C207A2" w:rsidP="00AE47F9">
            <w:pPr>
              <w:pStyle w:val="af5"/>
            </w:pPr>
          </w:p>
        </w:tc>
        <w:tc>
          <w:tcPr>
            <w:tcW w:w="0" w:type="auto"/>
            <w:vAlign w:val="center"/>
          </w:tcPr>
          <w:p w14:paraId="3BB13600" w14:textId="77777777" w:rsidR="00C207A2" w:rsidRPr="00675A2A" w:rsidRDefault="00C207A2" w:rsidP="00AE47F9">
            <w:pPr>
              <w:pStyle w:val="af5"/>
            </w:pPr>
            <w:r w:rsidRPr="00675A2A">
              <w:rPr>
                <w:rFonts w:hint="eastAsia"/>
              </w:rPr>
              <w:t>可再生能源占比</w:t>
            </w:r>
          </w:p>
          <w:p w14:paraId="18717C0A" w14:textId="77777777" w:rsidR="00C207A2" w:rsidRPr="00675A2A" w:rsidRDefault="00C207A2" w:rsidP="00AE47F9">
            <w:pPr>
              <w:pStyle w:val="af5"/>
            </w:pPr>
            <w:r w:rsidRPr="00675A2A">
              <w:t>H</w:t>
            </w:r>
            <w:r w:rsidRPr="00675A2A">
              <w:rPr>
                <w:vertAlign w:val="subscript"/>
              </w:rPr>
              <w:t>23</w:t>
            </w:r>
          </w:p>
          <w:p w14:paraId="54B03D89" w14:textId="77777777" w:rsidR="00C207A2" w:rsidRPr="00E412B6" w:rsidRDefault="00C207A2" w:rsidP="00AE47F9">
            <w:pPr>
              <w:pStyle w:val="af5"/>
            </w:pPr>
            <w:r w:rsidRPr="00675A2A">
              <w:rPr>
                <w:rFonts w:hint="eastAsia"/>
              </w:rPr>
              <w:t>（</w:t>
            </w:r>
            <w:r w:rsidRPr="00675A2A">
              <w:rPr>
                <w:rFonts w:hint="eastAsia"/>
              </w:rPr>
              <w:t>1</w:t>
            </w:r>
            <w:r w:rsidRPr="00675A2A">
              <w:rPr>
                <w:rFonts w:hint="eastAsia"/>
              </w:rPr>
              <w:t>）</w:t>
            </w:r>
          </w:p>
        </w:tc>
        <w:tc>
          <w:tcPr>
            <w:tcW w:w="0" w:type="auto"/>
            <w:vAlign w:val="center"/>
          </w:tcPr>
          <w:p w14:paraId="08358990" w14:textId="77777777" w:rsidR="00C207A2" w:rsidRPr="002E45CC" w:rsidRDefault="00C207A2" w:rsidP="00AE47F9">
            <w:pPr>
              <w:pStyle w:val="af5"/>
            </w:pPr>
            <w:r w:rsidRPr="00CB5331">
              <w:t>应尽量提高可再生能源的</w:t>
            </w:r>
            <w:proofErr w:type="gramStart"/>
            <w:r w:rsidRPr="00CB5331">
              <w:t>利用占</w:t>
            </w:r>
            <w:proofErr w:type="gramEnd"/>
            <w:r w:rsidRPr="00CB5331">
              <w:t>比，减少对环境的影响程度</w:t>
            </w:r>
            <w:r>
              <w:rPr>
                <w:rFonts w:hint="eastAsia"/>
              </w:rPr>
              <w:t>，</w:t>
            </w:r>
            <w:r w:rsidRPr="00F9793B">
              <w:rPr>
                <w:rFonts w:hint="eastAsia"/>
              </w:rPr>
              <w:t>主要考虑由可再生能源提供的生活用热水比例</w:t>
            </w:r>
            <w:proofErr w:type="spellStart"/>
            <w:r w:rsidRPr="00F9793B">
              <w:rPr>
                <w:rFonts w:hint="eastAsia"/>
              </w:rPr>
              <w:t>R</w:t>
            </w:r>
            <w:r w:rsidRPr="00F9793B">
              <w:rPr>
                <w:rFonts w:hint="eastAsia"/>
                <w:vertAlign w:val="subscript"/>
              </w:rPr>
              <w:t>hw</w:t>
            </w:r>
            <w:proofErr w:type="spellEnd"/>
            <w:r w:rsidRPr="00F9793B">
              <w:rPr>
                <w:rFonts w:hint="eastAsia"/>
              </w:rPr>
              <w:t>、空调用冷量和热量比例</w:t>
            </w:r>
            <w:proofErr w:type="spellStart"/>
            <w:r w:rsidRPr="00F9793B">
              <w:rPr>
                <w:rFonts w:hint="eastAsia"/>
              </w:rPr>
              <w:t>R</w:t>
            </w:r>
            <w:r w:rsidRPr="00F9793B">
              <w:rPr>
                <w:rFonts w:hint="eastAsia"/>
                <w:vertAlign w:val="subscript"/>
              </w:rPr>
              <w:t>ch</w:t>
            </w:r>
            <w:proofErr w:type="spellEnd"/>
            <w:r w:rsidRPr="00F9793B">
              <w:rPr>
                <w:rFonts w:hint="eastAsia"/>
              </w:rPr>
              <w:t xml:space="preserve"> </w:t>
            </w:r>
            <w:r w:rsidRPr="00F9793B">
              <w:rPr>
                <w:rFonts w:hint="eastAsia"/>
              </w:rPr>
              <w:t>、电量比例</w:t>
            </w:r>
            <w:r w:rsidRPr="00F9793B">
              <w:rPr>
                <w:rFonts w:hint="eastAsia"/>
              </w:rPr>
              <w:t>R</w:t>
            </w:r>
            <w:r w:rsidRPr="00F9793B">
              <w:rPr>
                <w:rFonts w:hint="eastAsia"/>
                <w:vertAlign w:val="subscript"/>
              </w:rPr>
              <w:t>e</w:t>
            </w:r>
            <w:r w:rsidRPr="00CB5331">
              <w:t>，用</w:t>
            </w:r>
            <w:r w:rsidRPr="00CB5331">
              <w:t>H</w:t>
            </w:r>
            <w:r w:rsidRPr="00CB5331">
              <w:rPr>
                <w:vertAlign w:val="subscript"/>
              </w:rPr>
              <w:t>23</w:t>
            </w:r>
            <w:r w:rsidRPr="00CB5331">
              <w:t>表示，单位：</w:t>
            </w:r>
            <w:r w:rsidRPr="00CB5331">
              <w:rPr>
                <w:color w:val="000000" w:themeColor="text1"/>
              </w:rPr>
              <w:t>%</w:t>
            </w:r>
            <w:r w:rsidRPr="00CB5331">
              <w:rPr>
                <w:color w:val="000000" w:themeColor="text1"/>
              </w:rPr>
              <w:t>。</w:t>
            </w:r>
            <w:r>
              <w:rPr>
                <w:rFonts w:hint="eastAsia"/>
                <w:color w:val="000000" w:themeColor="text1"/>
              </w:rPr>
              <w:t>评分时由</w:t>
            </w:r>
            <w:r w:rsidRPr="00F87962">
              <w:rPr>
                <w:rFonts w:hint="eastAsia"/>
              </w:rPr>
              <w:t>可再生能源提供热水、空调用冷用热占比</w:t>
            </w:r>
            <w:r>
              <w:rPr>
                <w:rFonts w:hint="eastAsia"/>
              </w:rPr>
              <w:t>和</w:t>
            </w:r>
            <w:r w:rsidRPr="00F87962">
              <w:rPr>
                <w:rFonts w:hint="eastAsia"/>
              </w:rPr>
              <w:t>可再生能源提供电量占比</w:t>
            </w:r>
            <w:r>
              <w:rPr>
                <w:rFonts w:hint="eastAsia"/>
              </w:rPr>
              <w:t>累计得分。</w:t>
            </w:r>
          </w:p>
          <w:p w14:paraId="08EB1628" w14:textId="77777777" w:rsidR="00C207A2" w:rsidRPr="00CB5331" w:rsidRDefault="00C207A2" w:rsidP="00AE47F9">
            <w:pPr>
              <w:pStyle w:val="af5"/>
            </w:pPr>
            <w:r w:rsidRPr="00CB5331">
              <w:t>1</w:t>
            </w:r>
            <w:r w:rsidRPr="00CB5331">
              <w:t>）</w:t>
            </w:r>
            <w:r w:rsidRPr="00F87962">
              <w:rPr>
                <w:rFonts w:hint="eastAsia"/>
              </w:rPr>
              <w:t>可再生能源提供热水</w:t>
            </w:r>
            <w:proofErr w:type="spellStart"/>
            <w:r w:rsidRPr="00F9793B">
              <w:rPr>
                <w:rFonts w:hint="eastAsia"/>
              </w:rPr>
              <w:t>R</w:t>
            </w:r>
            <w:r w:rsidRPr="00F9793B">
              <w:rPr>
                <w:rFonts w:hint="eastAsia"/>
                <w:vertAlign w:val="subscript"/>
              </w:rPr>
              <w:t>hw</w:t>
            </w:r>
            <w:proofErr w:type="spellEnd"/>
            <w:r w:rsidRPr="00F87962">
              <w:rPr>
                <w:rFonts w:hint="eastAsia"/>
              </w:rPr>
              <w:t>、空调用冷用热占比</w:t>
            </w:r>
            <w:proofErr w:type="spellStart"/>
            <w:r w:rsidRPr="00F9793B">
              <w:rPr>
                <w:rFonts w:hint="eastAsia"/>
              </w:rPr>
              <w:t>R</w:t>
            </w:r>
            <w:r w:rsidRPr="00F9793B">
              <w:rPr>
                <w:rFonts w:hint="eastAsia"/>
                <w:vertAlign w:val="subscript"/>
              </w:rPr>
              <w:t>ch</w:t>
            </w:r>
            <w:proofErr w:type="spellEnd"/>
          </w:p>
          <w:p w14:paraId="3DBDC2E4" w14:textId="77777777" w:rsidR="00C207A2" w:rsidRDefault="00C207A2" w:rsidP="00AE47F9">
            <w:pPr>
              <w:pStyle w:val="af5"/>
            </w:pPr>
            <w:r>
              <w:rPr>
                <w:rFonts w:hint="eastAsia"/>
              </w:rPr>
              <w:t>55</w:t>
            </w:r>
            <w:r w:rsidRPr="00CB5331">
              <w:t>%≤</w:t>
            </w:r>
            <w:proofErr w:type="spellStart"/>
            <w:r w:rsidRPr="00F9793B">
              <w:rPr>
                <w:rFonts w:hint="eastAsia"/>
              </w:rPr>
              <w:t>R</w:t>
            </w:r>
            <w:r w:rsidRPr="00F9793B">
              <w:rPr>
                <w:rFonts w:hint="eastAsia"/>
                <w:vertAlign w:val="subscript"/>
              </w:rPr>
              <w:t>hw</w:t>
            </w:r>
            <w:proofErr w:type="spellEnd"/>
            <w:r w:rsidRPr="00F9793B">
              <w:rPr>
                <w:rFonts w:hint="eastAsia"/>
              </w:rPr>
              <w:t>、</w:t>
            </w:r>
            <w:proofErr w:type="spellStart"/>
            <w:r w:rsidRPr="00F9793B">
              <w:rPr>
                <w:rFonts w:hint="eastAsia"/>
              </w:rPr>
              <w:t>R</w:t>
            </w:r>
            <w:r w:rsidRPr="00F9793B">
              <w:rPr>
                <w:rFonts w:hint="eastAsia"/>
                <w:vertAlign w:val="subscript"/>
              </w:rPr>
              <w:t>ch</w:t>
            </w:r>
            <w:proofErr w:type="spellEnd"/>
            <w:r w:rsidRPr="00CB5331">
              <w:t>得</w:t>
            </w:r>
            <w:r>
              <w:rPr>
                <w:rFonts w:hint="eastAsia"/>
              </w:rPr>
              <w:t>0.5</w:t>
            </w:r>
            <w:r w:rsidRPr="00CB5331">
              <w:t>分；</w:t>
            </w:r>
            <w:r>
              <w:rPr>
                <w:rFonts w:hint="eastAsia"/>
              </w:rPr>
              <w:t>40</w:t>
            </w:r>
            <w:r w:rsidRPr="00CB5331">
              <w:t>%≤</w:t>
            </w:r>
            <w:proofErr w:type="spellStart"/>
            <w:r w:rsidRPr="00F9793B">
              <w:rPr>
                <w:rFonts w:hint="eastAsia"/>
              </w:rPr>
              <w:t>R</w:t>
            </w:r>
            <w:r w:rsidRPr="00F9793B">
              <w:rPr>
                <w:rFonts w:hint="eastAsia"/>
                <w:vertAlign w:val="subscript"/>
              </w:rPr>
              <w:t>hw</w:t>
            </w:r>
            <w:proofErr w:type="spellEnd"/>
            <w:r w:rsidRPr="00F9793B">
              <w:rPr>
                <w:rFonts w:hint="eastAsia"/>
              </w:rPr>
              <w:t>、</w:t>
            </w:r>
            <w:proofErr w:type="spellStart"/>
            <w:r w:rsidRPr="00F9793B">
              <w:rPr>
                <w:rFonts w:hint="eastAsia"/>
              </w:rPr>
              <w:t>R</w:t>
            </w:r>
            <w:r w:rsidRPr="00F9793B">
              <w:rPr>
                <w:rFonts w:hint="eastAsia"/>
                <w:vertAlign w:val="subscript"/>
              </w:rPr>
              <w:t>ch</w:t>
            </w:r>
            <w:proofErr w:type="spellEnd"/>
            <w:r w:rsidRPr="00CB5331">
              <w:t>&lt;</w:t>
            </w:r>
            <w:r>
              <w:rPr>
                <w:rFonts w:hint="eastAsia"/>
              </w:rPr>
              <w:t>55</w:t>
            </w:r>
            <w:r w:rsidRPr="00CB5331">
              <w:t>%</w:t>
            </w:r>
            <w:r w:rsidRPr="00CB5331">
              <w:t>得</w:t>
            </w:r>
            <w:r w:rsidRPr="00CB5331">
              <w:t>0.</w:t>
            </w:r>
            <w:r>
              <w:rPr>
                <w:rFonts w:hint="eastAsia"/>
              </w:rPr>
              <w:t>4</w:t>
            </w:r>
            <w:r w:rsidRPr="00CB5331">
              <w:t>分；</w:t>
            </w:r>
            <w:r>
              <w:rPr>
                <w:rFonts w:hint="eastAsia"/>
              </w:rPr>
              <w:t>25</w:t>
            </w:r>
            <w:r w:rsidRPr="00CB5331">
              <w:t>%≤</w:t>
            </w:r>
            <w:proofErr w:type="spellStart"/>
            <w:r w:rsidRPr="00F9793B">
              <w:rPr>
                <w:rFonts w:hint="eastAsia"/>
              </w:rPr>
              <w:t>R</w:t>
            </w:r>
            <w:r w:rsidRPr="00F9793B">
              <w:rPr>
                <w:rFonts w:hint="eastAsia"/>
                <w:vertAlign w:val="subscript"/>
              </w:rPr>
              <w:t>hw</w:t>
            </w:r>
            <w:proofErr w:type="spellEnd"/>
            <w:r w:rsidRPr="00F9793B">
              <w:rPr>
                <w:rFonts w:hint="eastAsia"/>
              </w:rPr>
              <w:t>、</w:t>
            </w:r>
            <w:proofErr w:type="spellStart"/>
            <w:r w:rsidRPr="00F9793B">
              <w:rPr>
                <w:rFonts w:hint="eastAsia"/>
              </w:rPr>
              <w:t>R</w:t>
            </w:r>
            <w:r w:rsidRPr="00F9793B">
              <w:rPr>
                <w:rFonts w:hint="eastAsia"/>
                <w:vertAlign w:val="subscript"/>
              </w:rPr>
              <w:t>ch</w:t>
            </w:r>
            <w:proofErr w:type="spellEnd"/>
            <w:r w:rsidRPr="00CB5331">
              <w:t>&lt;</w:t>
            </w:r>
            <w:r>
              <w:rPr>
                <w:rFonts w:hint="eastAsia"/>
              </w:rPr>
              <w:t>40</w:t>
            </w:r>
            <w:r w:rsidRPr="00CB5331">
              <w:t>%</w:t>
            </w:r>
            <w:r w:rsidRPr="00CB5331">
              <w:t>得</w:t>
            </w:r>
            <w:r w:rsidRPr="00CB5331">
              <w:t>0.</w:t>
            </w:r>
            <w:r>
              <w:rPr>
                <w:rFonts w:hint="eastAsia"/>
              </w:rPr>
              <w:t>3</w:t>
            </w:r>
            <w:r w:rsidRPr="00CB5331">
              <w:t>分；</w:t>
            </w:r>
            <w:r>
              <w:rPr>
                <w:rFonts w:hint="eastAsia"/>
              </w:rPr>
              <w:t>10</w:t>
            </w:r>
            <w:r w:rsidRPr="00CB5331">
              <w:t>%≤</w:t>
            </w:r>
            <w:proofErr w:type="spellStart"/>
            <w:r w:rsidRPr="00F9793B">
              <w:rPr>
                <w:rFonts w:hint="eastAsia"/>
              </w:rPr>
              <w:t>R</w:t>
            </w:r>
            <w:r w:rsidRPr="00F9793B">
              <w:rPr>
                <w:rFonts w:hint="eastAsia"/>
                <w:vertAlign w:val="subscript"/>
              </w:rPr>
              <w:t>hw</w:t>
            </w:r>
            <w:proofErr w:type="spellEnd"/>
            <w:r w:rsidRPr="00F9793B">
              <w:rPr>
                <w:rFonts w:hint="eastAsia"/>
              </w:rPr>
              <w:t>、</w:t>
            </w:r>
            <w:proofErr w:type="spellStart"/>
            <w:r w:rsidRPr="00F9793B">
              <w:rPr>
                <w:rFonts w:hint="eastAsia"/>
              </w:rPr>
              <w:t>R</w:t>
            </w:r>
            <w:r w:rsidRPr="00F9793B">
              <w:rPr>
                <w:rFonts w:hint="eastAsia"/>
                <w:vertAlign w:val="subscript"/>
              </w:rPr>
              <w:t>ch</w:t>
            </w:r>
            <w:proofErr w:type="spellEnd"/>
            <w:r w:rsidRPr="00CB5331">
              <w:t>&lt;</w:t>
            </w:r>
            <w:r>
              <w:rPr>
                <w:rFonts w:hint="eastAsia"/>
              </w:rPr>
              <w:t>25</w:t>
            </w:r>
            <w:r w:rsidRPr="00CB5331">
              <w:t>%</w:t>
            </w:r>
            <w:r w:rsidRPr="00CB5331">
              <w:t>得</w:t>
            </w:r>
            <w:r w:rsidRPr="00CB5331">
              <w:t>0.</w:t>
            </w:r>
            <w:r>
              <w:rPr>
                <w:rFonts w:hint="eastAsia"/>
              </w:rPr>
              <w:t>15</w:t>
            </w:r>
            <w:r w:rsidRPr="00CB5331">
              <w:t>分；</w:t>
            </w:r>
            <w:proofErr w:type="spellStart"/>
            <w:r w:rsidRPr="00F9793B">
              <w:rPr>
                <w:rFonts w:hint="eastAsia"/>
              </w:rPr>
              <w:t>R</w:t>
            </w:r>
            <w:r w:rsidRPr="00F9793B">
              <w:rPr>
                <w:rFonts w:hint="eastAsia"/>
                <w:vertAlign w:val="subscript"/>
              </w:rPr>
              <w:t>hw</w:t>
            </w:r>
            <w:proofErr w:type="spellEnd"/>
            <w:r w:rsidRPr="00F9793B">
              <w:rPr>
                <w:rFonts w:hint="eastAsia"/>
              </w:rPr>
              <w:t>、</w:t>
            </w:r>
            <w:proofErr w:type="spellStart"/>
            <w:r w:rsidRPr="00F9793B">
              <w:rPr>
                <w:rFonts w:hint="eastAsia"/>
              </w:rPr>
              <w:t>R</w:t>
            </w:r>
            <w:r w:rsidRPr="00F9793B">
              <w:rPr>
                <w:rFonts w:hint="eastAsia"/>
                <w:vertAlign w:val="subscript"/>
              </w:rPr>
              <w:t>ch</w:t>
            </w:r>
            <w:proofErr w:type="spellEnd"/>
            <w:r w:rsidRPr="00CB5331">
              <w:t>&lt;</w:t>
            </w:r>
            <w:r>
              <w:rPr>
                <w:rFonts w:hint="eastAsia"/>
              </w:rPr>
              <w:t>10</w:t>
            </w:r>
            <w:r w:rsidRPr="00CB5331">
              <w:t>%</w:t>
            </w:r>
            <w:r w:rsidRPr="00CB5331">
              <w:t>得</w:t>
            </w:r>
            <w:r w:rsidRPr="00CB5331">
              <w:t>0</w:t>
            </w:r>
            <w:r w:rsidRPr="00CB5331">
              <w:t>分。</w:t>
            </w:r>
          </w:p>
          <w:p w14:paraId="33EA6DCF" w14:textId="77777777" w:rsidR="00C207A2" w:rsidRPr="00CB5331" w:rsidRDefault="00C207A2" w:rsidP="00AE47F9">
            <w:pPr>
              <w:pStyle w:val="af5"/>
            </w:pPr>
            <w:r>
              <w:rPr>
                <w:rFonts w:hint="eastAsia"/>
              </w:rPr>
              <w:t>2</w:t>
            </w:r>
            <w:r w:rsidRPr="00CB5331">
              <w:t>）</w:t>
            </w:r>
            <w:r w:rsidRPr="00F87962">
              <w:rPr>
                <w:rFonts w:hint="eastAsia"/>
              </w:rPr>
              <w:t>可再生能源提供电量占比</w:t>
            </w:r>
            <w:r w:rsidRPr="00F9793B">
              <w:rPr>
                <w:rFonts w:hint="eastAsia"/>
              </w:rPr>
              <w:t>R</w:t>
            </w:r>
            <w:r w:rsidRPr="00F9793B">
              <w:rPr>
                <w:rFonts w:hint="eastAsia"/>
                <w:vertAlign w:val="subscript"/>
              </w:rPr>
              <w:t>e</w:t>
            </w:r>
          </w:p>
          <w:p w14:paraId="438374E4" w14:textId="77777777" w:rsidR="00C207A2" w:rsidRPr="006B19D6" w:rsidRDefault="00C207A2" w:rsidP="00AE47F9">
            <w:pPr>
              <w:pStyle w:val="af5"/>
            </w:pPr>
            <w:r>
              <w:rPr>
                <w:rFonts w:hint="eastAsia"/>
              </w:rPr>
              <w:t>2</w:t>
            </w:r>
            <w:r w:rsidRPr="00CB5331">
              <w:t>%≤</w:t>
            </w:r>
            <w:r w:rsidRPr="00F9793B">
              <w:rPr>
                <w:rFonts w:hint="eastAsia"/>
              </w:rPr>
              <w:t>R</w:t>
            </w:r>
            <w:r w:rsidRPr="00F9793B">
              <w:rPr>
                <w:rFonts w:hint="eastAsia"/>
                <w:vertAlign w:val="subscript"/>
              </w:rPr>
              <w:t>e</w:t>
            </w:r>
            <w:r w:rsidRPr="00CB5331">
              <w:t>得</w:t>
            </w:r>
            <w:r>
              <w:rPr>
                <w:rFonts w:hint="eastAsia"/>
              </w:rPr>
              <w:t>0.5</w:t>
            </w:r>
            <w:r w:rsidRPr="00CB5331">
              <w:t>分；</w:t>
            </w:r>
            <w:r>
              <w:rPr>
                <w:rFonts w:hint="eastAsia"/>
              </w:rPr>
              <w:t>1.5</w:t>
            </w:r>
            <w:r w:rsidRPr="00CB5331">
              <w:t>%≤</w:t>
            </w:r>
            <w:r w:rsidRPr="00F9793B">
              <w:rPr>
                <w:rFonts w:hint="eastAsia"/>
              </w:rPr>
              <w:t>R</w:t>
            </w:r>
            <w:r w:rsidRPr="00F9793B">
              <w:rPr>
                <w:rFonts w:hint="eastAsia"/>
                <w:vertAlign w:val="subscript"/>
              </w:rPr>
              <w:t>e</w:t>
            </w:r>
            <w:r w:rsidRPr="00CB5331">
              <w:t>&lt;</w:t>
            </w:r>
            <w:r>
              <w:rPr>
                <w:rFonts w:hint="eastAsia"/>
              </w:rPr>
              <w:t>2</w:t>
            </w:r>
            <w:r w:rsidRPr="00CB5331">
              <w:t>%</w:t>
            </w:r>
            <w:r w:rsidRPr="00CB5331">
              <w:t>得</w:t>
            </w:r>
            <w:r w:rsidRPr="00CB5331">
              <w:t>0.</w:t>
            </w:r>
            <w:r>
              <w:rPr>
                <w:rFonts w:hint="eastAsia"/>
              </w:rPr>
              <w:t>4</w:t>
            </w:r>
            <w:r w:rsidRPr="00CB5331">
              <w:t>分；</w:t>
            </w:r>
            <w:r>
              <w:rPr>
                <w:rFonts w:hint="eastAsia"/>
              </w:rPr>
              <w:t>1</w:t>
            </w:r>
            <w:r w:rsidRPr="00CB5331">
              <w:t>%≤</w:t>
            </w:r>
            <w:r w:rsidRPr="00F9793B">
              <w:rPr>
                <w:rFonts w:hint="eastAsia"/>
              </w:rPr>
              <w:t>R</w:t>
            </w:r>
            <w:r w:rsidRPr="00F9793B">
              <w:rPr>
                <w:rFonts w:hint="eastAsia"/>
                <w:vertAlign w:val="subscript"/>
              </w:rPr>
              <w:t>e</w:t>
            </w:r>
            <w:r w:rsidRPr="00CB5331">
              <w:t>&lt;</w:t>
            </w:r>
            <w:r>
              <w:rPr>
                <w:rFonts w:hint="eastAsia"/>
              </w:rPr>
              <w:t>1.5</w:t>
            </w:r>
            <w:r w:rsidRPr="00CB5331">
              <w:t>%</w:t>
            </w:r>
            <w:r w:rsidRPr="00CB5331">
              <w:t>得</w:t>
            </w:r>
            <w:r w:rsidRPr="00CB5331">
              <w:t>0.</w:t>
            </w:r>
            <w:r>
              <w:rPr>
                <w:rFonts w:hint="eastAsia"/>
              </w:rPr>
              <w:t>3</w:t>
            </w:r>
            <w:r w:rsidRPr="00CB5331">
              <w:t>分；</w:t>
            </w:r>
            <w:r>
              <w:rPr>
                <w:rFonts w:hint="eastAsia"/>
              </w:rPr>
              <w:t>0.5</w:t>
            </w:r>
            <w:r w:rsidRPr="00CB5331">
              <w:t>%≤</w:t>
            </w:r>
            <w:r w:rsidRPr="00F9793B">
              <w:rPr>
                <w:rFonts w:hint="eastAsia"/>
              </w:rPr>
              <w:t>R</w:t>
            </w:r>
            <w:r w:rsidRPr="00F9793B">
              <w:rPr>
                <w:rFonts w:hint="eastAsia"/>
                <w:vertAlign w:val="subscript"/>
              </w:rPr>
              <w:t>e</w:t>
            </w:r>
            <w:r w:rsidRPr="00CB5331">
              <w:t>&lt;</w:t>
            </w:r>
            <w:r>
              <w:rPr>
                <w:rFonts w:hint="eastAsia"/>
              </w:rPr>
              <w:t>1</w:t>
            </w:r>
            <w:r w:rsidRPr="00CB5331">
              <w:t>%</w:t>
            </w:r>
            <w:r w:rsidRPr="00CB5331">
              <w:t>得</w:t>
            </w:r>
            <w:r w:rsidRPr="00CB5331">
              <w:t>0.</w:t>
            </w:r>
            <w:r>
              <w:rPr>
                <w:rFonts w:hint="eastAsia"/>
              </w:rPr>
              <w:t>15</w:t>
            </w:r>
            <w:r w:rsidRPr="00CB5331">
              <w:t>分；</w:t>
            </w:r>
            <w:r w:rsidRPr="00F9793B">
              <w:rPr>
                <w:rFonts w:hint="eastAsia"/>
              </w:rPr>
              <w:t>R</w:t>
            </w:r>
            <w:r w:rsidRPr="00F9793B">
              <w:rPr>
                <w:rFonts w:hint="eastAsia"/>
                <w:vertAlign w:val="subscript"/>
              </w:rPr>
              <w:t>e</w:t>
            </w:r>
            <w:r w:rsidRPr="00CB5331">
              <w:t>&lt;</w:t>
            </w:r>
            <w:r>
              <w:rPr>
                <w:rFonts w:hint="eastAsia"/>
              </w:rPr>
              <w:t>0.5</w:t>
            </w:r>
            <w:r w:rsidRPr="00CB5331">
              <w:t>%</w:t>
            </w:r>
            <w:r w:rsidRPr="00CB5331">
              <w:t>得</w:t>
            </w:r>
            <w:r w:rsidRPr="00CB5331">
              <w:t>0</w:t>
            </w:r>
            <w:r w:rsidRPr="00CB5331">
              <w:t>分。</w:t>
            </w:r>
          </w:p>
        </w:tc>
      </w:tr>
      <w:tr w:rsidR="00C207A2" w:rsidRPr="00CB5331" w14:paraId="3C745598" w14:textId="77777777" w:rsidTr="00AE47F9">
        <w:trPr>
          <w:cantSplit/>
          <w:jc w:val="center"/>
        </w:trPr>
        <w:tc>
          <w:tcPr>
            <w:tcW w:w="0" w:type="auto"/>
            <w:vAlign w:val="center"/>
          </w:tcPr>
          <w:p w14:paraId="1195CF52" w14:textId="44764719" w:rsidR="00C207A2" w:rsidRPr="006E52B1" w:rsidRDefault="00120121" w:rsidP="00AE47F9">
            <w:pPr>
              <w:pStyle w:val="af5"/>
            </w:pPr>
            <w:r>
              <w:rPr>
                <w:rFonts w:hint="eastAsia"/>
              </w:rPr>
              <w:t>20</w:t>
            </w:r>
          </w:p>
        </w:tc>
        <w:tc>
          <w:tcPr>
            <w:tcW w:w="0" w:type="auto"/>
            <w:vMerge/>
            <w:vAlign w:val="center"/>
          </w:tcPr>
          <w:p w14:paraId="3B3F3B48" w14:textId="77777777" w:rsidR="00C207A2" w:rsidRPr="00CB5331" w:rsidRDefault="00C207A2" w:rsidP="00AE47F9">
            <w:pPr>
              <w:pStyle w:val="af5"/>
            </w:pPr>
          </w:p>
        </w:tc>
        <w:tc>
          <w:tcPr>
            <w:tcW w:w="0" w:type="auto"/>
            <w:vMerge/>
            <w:vAlign w:val="center"/>
          </w:tcPr>
          <w:p w14:paraId="03D1FF5E" w14:textId="77777777" w:rsidR="00C207A2" w:rsidRPr="00CB5331" w:rsidRDefault="00C207A2" w:rsidP="00AE47F9">
            <w:pPr>
              <w:pStyle w:val="af5"/>
            </w:pPr>
          </w:p>
        </w:tc>
        <w:tc>
          <w:tcPr>
            <w:tcW w:w="0" w:type="auto"/>
            <w:vAlign w:val="center"/>
          </w:tcPr>
          <w:p w14:paraId="2A3E7432" w14:textId="77777777" w:rsidR="00C207A2" w:rsidRPr="00E412B6" w:rsidRDefault="00C207A2" w:rsidP="00AE47F9">
            <w:pPr>
              <w:pStyle w:val="af5"/>
            </w:pPr>
            <w:r w:rsidRPr="00E412B6">
              <w:t>运营阶段单位综合能耗</w:t>
            </w:r>
            <w:r w:rsidRPr="00E412B6">
              <w:t>H</w:t>
            </w:r>
            <w:r w:rsidRPr="00E412B6">
              <w:rPr>
                <w:vertAlign w:val="subscript"/>
              </w:rPr>
              <w:t>24</w:t>
            </w:r>
          </w:p>
          <w:p w14:paraId="38FC5ABC"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4431BD75" w14:textId="77777777" w:rsidR="00C207A2" w:rsidRPr="00CB5331" w:rsidRDefault="00C207A2" w:rsidP="00AE47F9">
            <w:pPr>
              <w:pStyle w:val="af5"/>
            </w:pPr>
            <w:r w:rsidRPr="00CB5331">
              <w:t>由旅客和货物运输需求、列车运行速度和频率、能源消耗结构等多因素决定，用</w:t>
            </w:r>
            <w:r w:rsidRPr="00CB5331">
              <w:t>H</w:t>
            </w:r>
            <w:r w:rsidRPr="00CB5331">
              <w:rPr>
                <w:vertAlign w:val="subscript"/>
              </w:rPr>
              <w:t>24</w:t>
            </w:r>
            <w:r w:rsidRPr="00CB5331">
              <w:t>表示，单位：吨标煤</w:t>
            </w:r>
            <w:r w:rsidRPr="00CB5331">
              <w:t>/</w:t>
            </w:r>
            <w:r w:rsidRPr="00CB5331">
              <w:t>百万换算吨公里。</w:t>
            </w:r>
          </w:p>
          <w:p w14:paraId="433DFF34" w14:textId="77777777" w:rsidR="00C207A2" w:rsidRPr="00CB5331" w:rsidRDefault="00C207A2" w:rsidP="00AE47F9">
            <w:pPr>
              <w:pStyle w:val="af5"/>
            </w:pPr>
            <w:r w:rsidRPr="00CB5331">
              <w:t>H</w:t>
            </w:r>
            <w:r w:rsidRPr="00CB5331">
              <w:rPr>
                <w:vertAlign w:val="subscript"/>
              </w:rPr>
              <w:t>24</w:t>
            </w:r>
            <w:r w:rsidRPr="00CB5331">
              <w:t>≤4</w:t>
            </w:r>
            <w:r w:rsidRPr="00CB5331">
              <w:t>得</w:t>
            </w:r>
            <w:r>
              <w:rPr>
                <w:rFonts w:hint="eastAsia"/>
              </w:rPr>
              <w:t>1</w:t>
            </w:r>
            <w:r w:rsidRPr="00CB5331">
              <w:t>分；</w:t>
            </w:r>
            <w:r w:rsidRPr="00CB5331">
              <w:t>4&lt; H</w:t>
            </w:r>
            <w:r w:rsidRPr="00CB5331">
              <w:rPr>
                <w:vertAlign w:val="subscript"/>
              </w:rPr>
              <w:t>24</w:t>
            </w:r>
            <w:r w:rsidRPr="00CB5331">
              <w:t>≤4.2</w:t>
            </w:r>
            <w:r w:rsidRPr="00CB5331">
              <w:t>得</w:t>
            </w:r>
            <w:r w:rsidRPr="00CB5331">
              <w:t>0.</w:t>
            </w:r>
            <w:r>
              <w:rPr>
                <w:rFonts w:hint="eastAsia"/>
              </w:rPr>
              <w:t>8</w:t>
            </w:r>
            <w:r w:rsidRPr="00CB5331">
              <w:t>分；</w:t>
            </w:r>
            <w:r w:rsidRPr="00CB5331">
              <w:t>4.2&lt; H</w:t>
            </w:r>
            <w:r w:rsidRPr="00CB5331">
              <w:rPr>
                <w:vertAlign w:val="subscript"/>
              </w:rPr>
              <w:t>24</w:t>
            </w:r>
            <w:r w:rsidRPr="00CB5331">
              <w:t>≤4.4</w:t>
            </w:r>
            <w:r w:rsidRPr="00CB5331">
              <w:t>得</w:t>
            </w:r>
            <w:r w:rsidRPr="00CB5331">
              <w:t>0.</w:t>
            </w:r>
            <w:r>
              <w:rPr>
                <w:rFonts w:hint="eastAsia"/>
              </w:rPr>
              <w:t>6</w:t>
            </w:r>
            <w:r w:rsidRPr="00CB5331">
              <w:t>分；</w:t>
            </w:r>
            <w:r w:rsidRPr="00CB5331">
              <w:t>4.4&lt; H</w:t>
            </w:r>
            <w:r w:rsidRPr="00CB5331">
              <w:rPr>
                <w:vertAlign w:val="subscript"/>
              </w:rPr>
              <w:t>24</w:t>
            </w:r>
            <w:r w:rsidRPr="00CB5331">
              <w:t>≤4.6</w:t>
            </w:r>
            <w:r w:rsidRPr="00CB5331">
              <w:t>得</w:t>
            </w:r>
            <w:r w:rsidRPr="00CB5331">
              <w:t>0.</w:t>
            </w:r>
            <w:r>
              <w:rPr>
                <w:rFonts w:hint="eastAsia"/>
              </w:rPr>
              <w:t>3</w:t>
            </w:r>
            <w:r w:rsidRPr="00CB5331">
              <w:t>分；</w:t>
            </w:r>
            <w:r w:rsidRPr="00CB5331">
              <w:t>4.6&lt; H</w:t>
            </w:r>
            <w:r w:rsidRPr="00CB5331">
              <w:rPr>
                <w:vertAlign w:val="subscript"/>
              </w:rPr>
              <w:t>24</w:t>
            </w:r>
            <w:r w:rsidRPr="00CB5331">
              <w:t>得</w:t>
            </w:r>
            <w:r w:rsidRPr="00CB5331">
              <w:t>0</w:t>
            </w:r>
            <w:r w:rsidRPr="00CB5331">
              <w:t>分。</w:t>
            </w:r>
          </w:p>
        </w:tc>
      </w:tr>
      <w:tr w:rsidR="00C207A2" w:rsidRPr="00CB5331" w14:paraId="25170DB3" w14:textId="77777777" w:rsidTr="00AE47F9">
        <w:trPr>
          <w:cantSplit/>
          <w:jc w:val="center"/>
        </w:trPr>
        <w:tc>
          <w:tcPr>
            <w:tcW w:w="0" w:type="auto"/>
            <w:vAlign w:val="center"/>
          </w:tcPr>
          <w:p w14:paraId="56046AAE" w14:textId="74607746" w:rsidR="00C207A2" w:rsidRPr="006E52B1" w:rsidRDefault="00120121" w:rsidP="00AE47F9">
            <w:pPr>
              <w:pStyle w:val="af5"/>
            </w:pPr>
            <w:r>
              <w:rPr>
                <w:rFonts w:hint="eastAsia"/>
              </w:rPr>
              <w:t>21</w:t>
            </w:r>
          </w:p>
        </w:tc>
        <w:tc>
          <w:tcPr>
            <w:tcW w:w="0" w:type="auto"/>
            <w:vMerge/>
            <w:vAlign w:val="center"/>
          </w:tcPr>
          <w:p w14:paraId="027D737A" w14:textId="77777777" w:rsidR="00C207A2" w:rsidRPr="00CB5331" w:rsidRDefault="00C207A2" w:rsidP="00AE47F9">
            <w:pPr>
              <w:pStyle w:val="af5"/>
            </w:pPr>
          </w:p>
        </w:tc>
        <w:tc>
          <w:tcPr>
            <w:tcW w:w="0" w:type="auto"/>
            <w:vMerge w:val="restart"/>
            <w:vAlign w:val="center"/>
          </w:tcPr>
          <w:p w14:paraId="21C3AFC4" w14:textId="77777777" w:rsidR="00C207A2" w:rsidRPr="00CB5331" w:rsidRDefault="00C207A2" w:rsidP="00AE47F9">
            <w:pPr>
              <w:pStyle w:val="af5"/>
            </w:pPr>
            <w:r w:rsidRPr="00CB5331">
              <w:t>节水与水资源综合利用</w:t>
            </w:r>
            <w:r w:rsidRPr="00CB5331">
              <w:t>H</w:t>
            </w:r>
            <w:r w:rsidRPr="00CB5331">
              <w:rPr>
                <w:vertAlign w:val="subscript"/>
              </w:rPr>
              <w:t>3</w:t>
            </w:r>
          </w:p>
          <w:p w14:paraId="6B3ABEA1" w14:textId="77777777" w:rsidR="00C207A2" w:rsidRPr="00CB5331" w:rsidRDefault="00C207A2" w:rsidP="00AE47F9">
            <w:pPr>
              <w:pStyle w:val="af5"/>
            </w:pPr>
            <w:r w:rsidRPr="00CB5331">
              <w:rPr>
                <w:rFonts w:hint="eastAsia"/>
              </w:rPr>
              <w:t>（</w:t>
            </w:r>
            <w:r w:rsidRPr="00CB5331">
              <w:rPr>
                <w:rFonts w:hint="eastAsia"/>
              </w:rPr>
              <w:t>8</w:t>
            </w:r>
            <w:r w:rsidRPr="00CB5331">
              <w:rPr>
                <w:rFonts w:hint="eastAsia"/>
              </w:rPr>
              <w:t>）</w:t>
            </w:r>
          </w:p>
        </w:tc>
        <w:tc>
          <w:tcPr>
            <w:tcW w:w="0" w:type="auto"/>
            <w:vAlign w:val="center"/>
          </w:tcPr>
          <w:p w14:paraId="47B021D2" w14:textId="77777777" w:rsidR="00C207A2" w:rsidRPr="00E412B6" w:rsidRDefault="00C207A2" w:rsidP="00AE47F9">
            <w:pPr>
              <w:pStyle w:val="af5"/>
            </w:pPr>
            <w:r w:rsidRPr="00E412B6">
              <w:t>施工阶段单位用水量</w:t>
            </w:r>
            <w:r w:rsidRPr="00E412B6">
              <w:t>H</w:t>
            </w:r>
            <w:r w:rsidRPr="00E412B6">
              <w:rPr>
                <w:vertAlign w:val="subscript"/>
              </w:rPr>
              <w:t>31</w:t>
            </w:r>
          </w:p>
          <w:p w14:paraId="4B0E4E87" w14:textId="77777777" w:rsidR="00C207A2" w:rsidRPr="00E412B6" w:rsidRDefault="00C207A2" w:rsidP="00AE47F9">
            <w:pPr>
              <w:pStyle w:val="af5"/>
            </w:pPr>
            <w:r w:rsidRPr="00E412B6">
              <w:rPr>
                <w:rFonts w:hint="eastAsia"/>
              </w:rPr>
              <w:t>（</w:t>
            </w:r>
            <w:r>
              <w:rPr>
                <w:rFonts w:hint="eastAsia"/>
              </w:rPr>
              <w:t>3</w:t>
            </w:r>
            <w:r w:rsidRPr="00E412B6">
              <w:rPr>
                <w:rFonts w:hint="eastAsia"/>
              </w:rPr>
              <w:t>）</w:t>
            </w:r>
          </w:p>
        </w:tc>
        <w:tc>
          <w:tcPr>
            <w:tcW w:w="0" w:type="auto"/>
            <w:vAlign w:val="center"/>
          </w:tcPr>
          <w:p w14:paraId="7EE777B1" w14:textId="77777777" w:rsidR="00C207A2" w:rsidRPr="00CB5331" w:rsidRDefault="00C207A2" w:rsidP="00AE47F9">
            <w:pPr>
              <w:pStyle w:val="af5"/>
              <w:rPr>
                <w:color w:val="000000" w:themeColor="text1"/>
              </w:rPr>
            </w:pPr>
            <w:r w:rsidRPr="00CB5331">
              <w:t>从绿色角度出发属于成本型指标，用</w:t>
            </w:r>
            <w:r w:rsidRPr="00CB5331">
              <w:t>H</w:t>
            </w:r>
            <w:r w:rsidRPr="00CB5331">
              <w:rPr>
                <w:vertAlign w:val="subscript"/>
              </w:rPr>
              <w:t>31</w:t>
            </w:r>
            <w:r w:rsidRPr="00CB5331">
              <w:t>表示，单位：</w:t>
            </w:r>
            <w:r w:rsidRPr="00CB5331">
              <w:rPr>
                <w:color w:val="000000" w:themeColor="text1"/>
              </w:rPr>
              <w:t>吨</w:t>
            </w:r>
            <w:r w:rsidRPr="00CB5331">
              <w:rPr>
                <w:color w:val="000000" w:themeColor="text1"/>
              </w:rPr>
              <w:t>/</w:t>
            </w:r>
            <w:r w:rsidRPr="00CB5331">
              <w:rPr>
                <w:color w:val="000000" w:themeColor="text1"/>
              </w:rPr>
              <w:t>公里。</w:t>
            </w:r>
          </w:p>
          <w:p w14:paraId="10E7BBA9" w14:textId="77777777" w:rsidR="00C207A2" w:rsidRPr="00CB5331" w:rsidRDefault="00C207A2" w:rsidP="00AE47F9">
            <w:pPr>
              <w:pStyle w:val="af5"/>
            </w:pPr>
            <w:r w:rsidRPr="00CB5331">
              <w:t>H</w:t>
            </w:r>
            <w:r w:rsidRPr="00CB5331">
              <w:rPr>
                <w:vertAlign w:val="subscript"/>
              </w:rPr>
              <w:t>31</w:t>
            </w:r>
            <w:r w:rsidRPr="00CB5331">
              <w:t>≤6000</w:t>
            </w:r>
            <w:r w:rsidRPr="00CB5331">
              <w:t>得</w:t>
            </w:r>
            <w:r>
              <w:rPr>
                <w:rFonts w:hint="eastAsia"/>
              </w:rPr>
              <w:t>3</w:t>
            </w:r>
            <w:r w:rsidRPr="00CB5331">
              <w:t>分；</w:t>
            </w:r>
            <w:r w:rsidRPr="00CB5331">
              <w:t>6000&lt; H</w:t>
            </w:r>
            <w:r w:rsidRPr="00CB5331">
              <w:rPr>
                <w:vertAlign w:val="subscript"/>
              </w:rPr>
              <w:t>31</w:t>
            </w:r>
            <w:r w:rsidRPr="00CB5331">
              <w:t>≤8000</w:t>
            </w:r>
            <w:r w:rsidRPr="00CB5331">
              <w:t>得</w:t>
            </w:r>
            <w:r>
              <w:rPr>
                <w:rFonts w:hint="eastAsia"/>
              </w:rPr>
              <w:t>2.4</w:t>
            </w:r>
            <w:r w:rsidRPr="00CB5331">
              <w:t>分；</w:t>
            </w:r>
            <w:r w:rsidRPr="00CB5331">
              <w:t>8000&lt; H</w:t>
            </w:r>
            <w:r w:rsidRPr="00CB5331">
              <w:rPr>
                <w:vertAlign w:val="subscript"/>
              </w:rPr>
              <w:t>31</w:t>
            </w:r>
            <w:r w:rsidRPr="00CB5331">
              <w:t>≤10000</w:t>
            </w:r>
            <w:r w:rsidRPr="00CB5331">
              <w:t>得</w:t>
            </w:r>
            <w:r>
              <w:rPr>
                <w:rFonts w:hint="eastAsia"/>
              </w:rPr>
              <w:t>1.8</w:t>
            </w:r>
            <w:r w:rsidRPr="00CB5331">
              <w:t>分；</w:t>
            </w:r>
            <w:r w:rsidRPr="00CB5331">
              <w:t>10000&lt; H</w:t>
            </w:r>
            <w:r w:rsidRPr="00CB5331">
              <w:rPr>
                <w:vertAlign w:val="subscript"/>
              </w:rPr>
              <w:t>31</w:t>
            </w:r>
            <w:r w:rsidRPr="00CB5331">
              <w:t>≤12000</w:t>
            </w:r>
            <w:r w:rsidRPr="00CB5331">
              <w:t>得</w:t>
            </w:r>
            <w:r w:rsidRPr="00CB5331">
              <w:t>0.</w:t>
            </w:r>
            <w:r>
              <w:rPr>
                <w:rFonts w:hint="eastAsia"/>
              </w:rPr>
              <w:t>9</w:t>
            </w:r>
            <w:r w:rsidRPr="00CB5331">
              <w:t>分；</w:t>
            </w:r>
            <w:r w:rsidRPr="00CB5331">
              <w:t>12000&lt; H</w:t>
            </w:r>
            <w:r w:rsidRPr="00CB5331">
              <w:rPr>
                <w:vertAlign w:val="subscript"/>
              </w:rPr>
              <w:t>31</w:t>
            </w:r>
            <w:r w:rsidRPr="00CB5331">
              <w:t>得</w:t>
            </w:r>
            <w:r w:rsidRPr="00CB5331">
              <w:t>0</w:t>
            </w:r>
            <w:r w:rsidRPr="00CB5331">
              <w:t>分。</w:t>
            </w:r>
          </w:p>
        </w:tc>
      </w:tr>
      <w:tr w:rsidR="00C207A2" w:rsidRPr="00CB5331" w14:paraId="10705978" w14:textId="77777777" w:rsidTr="00AE47F9">
        <w:trPr>
          <w:cantSplit/>
          <w:jc w:val="center"/>
        </w:trPr>
        <w:tc>
          <w:tcPr>
            <w:tcW w:w="0" w:type="auto"/>
            <w:vAlign w:val="center"/>
          </w:tcPr>
          <w:p w14:paraId="00755490" w14:textId="4C7E3715" w:rsidR="00C207A2" w:rsidRPr="006E52B1" w:rsidRDefault="00120121" w:rsidP="00AE47F9">
            <w:pPr>
              <w:pStyle w:val="af5"/>
            </w:pPr>
            <w:r>
              <w:rPr>
                <w:rFonts w:hint="eastAsia"/>
              </w:rPr>
              <w:t>22</w:t>
            </w:r>
          </w:p>
        </w:tc>
        <w:tc>
          <w:tcPr>
            <w:tcW w:w="0" w:type="auto"/>
            <w:vMerge/>
            <w:vAlign w:val="center"/>
          </w:tcPr>
          <w:p w14:paraId="3039C532" w14:textId="77777777" w:rsidR="00C207A2" w:rsidRPr="00CB5331" w:rsidRDefault="00C207A2" w:rsidP="00AE47F9">
            <w:pPr>
              <w:pStyle w:val="af5"/>
            </w:pPr>
          </w:p>
        </w:tc>
        <w:tc>
          <w:tcPr>
            <w:tcW w:w="0" w:type="auto"/>
            <w:vMerge/>
            <w:vAlign w:val="center"/>
          </w:tcPr>
          <w:p w14:paraId="334EE170" w14:textId="77777777" w:rsidR="00C207A2" w:rsidRPr="00CB5331" w:rsidRDefault="00C207A2" w:rsidP="00AE47F9">
            <w:pPr>
              <w:pStyle w:val="af5"/>
            </w:pPr>
          </w:p>
        </w:tc>
        <w:tc>
          <w:tcPr>
            <w:tcW w:w="0" w:type="auto"/>
            <w:vAlign w:val="center"/>
          </w:tcPr>
          <w:p w14:paraId="742B5598" w14:textId="77777777" w:rsidR="00C207A2" w:rsidRPr="00E412B6" w:rsidRDefault="00C207A2" w:rsidP="00AE47F9">
            <w:pPr>
              <w:pStyle w:val="af5"/>
            </w:pPr>
            <w:r w:rsidRPr="00E412B6">
              <w:t>非传统水源利用率</w:t>
            </w:r>
            <w:r w:rsidRPr="00E412B6">
              <w:t>H</w:t>
            </w:r>
            <w:r w:rsidRPr="00E412B6">
              <w:rPr>
                <w:vertAlign w:val="subscript"/>
              </w:rPr>
              <w:t>32</w:t>
            </w:r>
          </w:p>
          <w:p w14:paraId="3D7FB0DA"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66B06A64" w14:textId="77777777" w:rsidR="00C207A2" w:rsidRPr="00CB5331" w:rsidRDefault="00C207A2" w:rsidP="00AE47F9">
            <w:pPr>
              <w:pStyle w:val="af5"/>
            </w:pPr>
            <w:r w:rsidRPr="00CB5331">
              <w:t>应尽量提高施工阶段再生水、雨水等非传统水源的利用比例，用</w:t>
            </w:r>
            <w:r w:rsidRPr="00CB5331">
              <w:t>H</w:t>
            </w:r>
            <w:r w:rsidRPr="00CB5331">
              <w:rPr>
                <w:vertAlign w:val="subscript"/>
              </w:rPr>
              <w:t>32</w:t>
            </w:r>
            <w:r w:rsidRPr="00CB5331">
              <w:t>表示，单位：</w:t>
            </w:r>
            <w:r w:rsidRPr="00CB5331">
              <w:t>%</w:t>
            </w:r>
            <w:r w:rsidRPr="00CB5331">
              <w:t>。</w:t>
            </w:r>
          </w:p>
          <w:p w14:paraId="18EE7E4F" w14:textId="77777777" w:rsidR="00C207A2" w:rsidRPr="00CB5331" w:rsidRDefault="00C207A2" w:rsidP="00AE47F9">
            <w:pPr>
              <w:pStyle w:val="af5"/>
            </w:pPr>
            <w:r>
              <w:rPr>
                <w:rFonts w:hint="eastAsia"/>
              </w:rPr>
              <w:t>40</w:t>
            </w:r>
            <w:r w:rsidRPr="00CB5331">
              <w:t>%≤H</w:t>
            </w:r>
            <w:r w:rsidRPr="00CB5331">
              <w:rPr>
                <w:vertAlign w:val="subscript"/>
              </w:rPr>
              <w:t>32</w:t>
            </w:r>
            <w:r w:rsidRPr="00CB5331">
              <w:t>得</w:t>
            </w:r>
            <w:r w:rsidRPr="00CB5331">
              <w:t>2</w:t>
            </w:r>
            <w:r w:rsidRPr="00CB5331">
              <w:t>分；</w:t>
            </w:r>
            <w:r>
              <w:rPr>
                <w:rFonts w:hint="eastAsia"/>
              </w:rPr>
              <w:t>30</w:t>
            </w:r>
            <w:r w:rsidRPr="00CB5331">
              <w:t>%&lt; H</w:t>
            </w:r>
            <w:r w:rsidRPr="00CB5331">
              <w:rPr>
                <w:vertAlign w:val="subscript"/>
              </w:rPr>
              <w:t>32</w:t>
            </w:r>
            <w:r w:rsidRPr="00CB5331">
              <w:t>≤</w:t>
            </w:r>
            <w:r>
              <w:rPr>
                <w:rFonts w:hint="eastAsia"/>
              </w:rPr>
              <w:t>40</w:t>
            </w:r>
            <w:r w:rsidRPr="00CB5331">
              <w:t>%</w:t>
            </w:r>
            <w:r w:rsidRPr="00CB5331">
              <w:t>得</w:t>
            </w:r>
            <w:r w:rsidRPr="00CB5331">
              <w:t>1.6</w:t>
            </w:r>
            <w:r w:rsidRPr="00CB5331">
              <w:t>分；</w:t>
            </w:r>
            <w:r>
              <w:rPr>
                <w:rFonts w:hint="eastAsia"/>
              </w:rPr>
              <w:t>20</w:t>
            </w:r>
            <w:r w:rsidRPr="00CB5331">
              <w:t>%&lt; H</w:t>
            </w:r>
            <w:r w:rsidRPr="00CB5331">
              <w:rPr>
                <w:vertAlign w:val="subscript"/>
              </w:rPr>
              <w:t>32</w:t>
            </w:r>
            <w:r w:rsidRPr="00CB5331">
              <w:t>≤</w:t>
            </w:r>
            <w:r>
              <w:rPr>
                <w:rFonts w:hint="eastAsia"/>
              </w:rPr>
              <w:t>3</w:t>
            </w:r>
            <w:r w:rsidRPr="00CB5331">
              <w:t>0%</w:t>
            </w:r>
            <w:r w:rsidRPr="00CB5331">
              <w:t>得</w:t>
            </w:r>
            <w:r w:rsidRPr="00CB5331">
              <w:t>1.2</w:t>
            </w:r>
            <w:r w:rsidRPr="00CB5331">
              <w:t>分；</w:t>
            </w:r>
            <w:r>
              <w:rPr>
                <w:rFonts w:hint="eastAsia"/>
              </w:rPr>
              <w:t>10</w:t>
            </w:r>
            <w:r w:rsidRPr="00CB5331">
              <w:t>%&lt; H</w:t>
            </w:r>
            <w:r w:rsidRPr="00CB5331">
              <w:rPr>
                <w:vertAlign w:val="subscript"/>
              </w:rPr>
              <w:t>32</w:t>
            </w:r>
            <w:r w:rsidRPr="00CB5331">
              <w:t>≤</w:t>
            </w:r>
            <w:r>
              <w:rPr>
                <w:rFonts w:hint="eastAsia"/>
              </w:rPr>
              <w:t>2</w:t>
            </w:r>
            <w:r w:rsidRPr="00CB5331">
              <w:t>0%</w:t>
            </w:r>
            <w:r w:rsidRPr="00CB5331">
              <w:t>得</w:t>
            </w:r>
            <w:r w:rsidRPr="00CB5331">
              <w:t>0.6</w:t>
            </w:r>
            <w:r w:rsidRPr="00CB5331">
              <w:t>分；</w:t>
            </w:r>
            <w:r w:rsidRPr="00CB5331">
              <w:t>H</w:t>
            </w:r>
            <w:r w:rsidRPr="00CB5331">
              <w:rPr>
                <w:vertAlign w:val="subscript"/>
              </w:rPr>
              <w:t>32</w:t>
            </w:r>
            <w:r w:rsidRPr="00CB5331">
              <w:t>&lt;</w:t>
            </w:r>
            <w:r>
              <w:rPr>
                <w:rFonts w:hint="eastAsia"/>
              </w:rPr>
              <w:t>10</w:t>
            </w:r>
            <w:r w:rsidRPr="00CB5331">
              <w:t>%</w:t>
            </w:r>
            <w:r w:rsidRPr="00CB5331">
              <w:t>得</w:t>
            </w:r>
            <w:r w:rsidRPr="00CB5331">
              <w:t>0</w:t>
            </w:r>
            <w:r w:rsidRPr="00CB5331">
              <w:t>分。</w:t>
            </w:r>
          </w:p>
        </w:tc>
      </w:tr>
      <w:tr w:rsidR="00C207A2" w:rsidRPr="00CB5331" w14:paraId="27F777A8" w14:textId="77777777" w:rsidTr="00AE47F9">
        <w:trPr>
          <w:cantSplit/>
          <w:jc w:val="center"/>
        </w:trPr>
        <w:tc>
          <w:tcPr>
            <w:tcW w:w="0" w:type="auto"/>
            <w:vAlign w:val="center"/>
          </w:tcPr>
          <w:p w14:paraId="41250FFC" w14:textId="17F52E54" w:rsidR="00C207A2" w:rsidRPr="006E52B1" w:rsidRDefault="00120121" w:rsidP="00AE47F9">
            <w:pPr>
              <w:pStyle w:val="af5"/>
            </w:pPr>
            <w:r>
              <w:rPr>
                <w:rFonts w:hint="eastAsia"/>
              </w:rPr>
              <w:lastRenderedPageBreak/>
              <w:t>23</w:t>
            </w:r>
          </w:p>
        </w:tc>
        <w:tc>
          <w:tcPr>
            <w:tcW w:w="0" w:type="auto"/>
            <w:vMerge/>
            <w:vAlign w:val="center"/>
          </w:tcPr>
          <w:p w14:paraId="45E303A6" w14:textId="77777777" w:rsidR="00C207A2" w:rsidRPr="00CB5331" w:rsidRDefault="00C207A2" w:rsidP="00AE47F9">
            <w:pPr>
              <w:pStyle w:val="af5"/>
            </w:pPr>
          </w:p>
        </w:tc>
        <w:tc>
          <w:tcPr>
            <w:tcW w:w="0" w:type="auto"/>
            <w:vMerge/>
            <w:vAlign w:val="center"/>
          </w:tcPr>
          <w:p w14:paraId="310FCDA0" w14:textId="77777777" w:rsidR="00C207A2" w:rsidRPr="00CB5331" w:rsidRDefault="00C207A2" w:rsidP="00AE47F9">
            <w:pPr>
              <w:pStyle w:val="af5"/>
            </w:pPr>
          </w:p>
        </w:tc>
        <w:tc>
          <w:tcPr>
            <w:tcW w:w="0" w:type="auto"/>
            <w:vAlign w:val="center"/>
          </w:tcPr>
          <w:p w14:paraId="46503031" w14:textId="77777777" w:rsidR="00C207A2" w:rsidRPr="00E412B6" w:rsidRDefault="00C207A2" w:rsidP="00AE47F9">
            <w:pPr>
              <w:pStyle w:val="af5"/>
            </w:pPr>
            <w:r w:rsidRPr="00E412B6">
              <w:t>运营阶段单位用水量</w:t>
            </w:r>
            <w:r w:rsidRPr="00E412B6">
              <w:t>H</w:t>
            </w:r>
            <w:r w:rsidRPr="00E412B6">
              <w:rPr>
                <w:vertAlign w:val="subscript"/>
              </w:rPr>
              <w:t>33</w:t>
            </w:r>
          </w:p>
          <w:p w14:paraId="0D55A311" w14:textId="77777777" w:rsidR="00C207A2" w:rsidRPr="00E412B6" w:rsidRDefault="00C207A2" w:rsidP="00AE47F9">
            <w:pPr>
              <w:pStyle w:val="af5"/>
            </w:pPr>
            <w:r w:rsidRPr="00E412B6">
              <w:rPr>
                <w:rFonts w:hint="eastAsia"/>
              </w:rPr>
              <w:t>（</w:t>
            </w:r>
            <w:r>
              <w:rPr>
                <w:rFonts w:hint="eastAsia"/>
              </w:rPr>
              <w:t>3</w:t>
            </w:r>
            <w:r w:rsidRPr="00E412B6">
              <w:rPr>
                <w:rFonts w:hint="eastAsia"/>
              </w:rPr>
              <w:t>）</w:t>
            </w:r>
          </w:p>
        </w:tc>
        <w:tc>
          <w:tcPr>
            <w:tcW w:w="0" w:type="auto"/>
            <w:vAlign w:val="center"/>
          </w:tcPr>
          <w:p w14:paraId="295D7FCB" w14:textId="77777777" w:rsidR="00C207A2" w:rsidRPr="00CB5331" w:rsidRDefault="00C207A2" w:rsidP="00AE47F9">
            <w:pPr>
              <w:pStyle w:val="af5"/>
            </w:pPr>
            <w:r w:rsidRPr="00CB5331">
              <w:t>从绿色角度出发属于成本型指标，用</w:t>
            </w:r>
            <w:r w:rsidRPr="00CB5331">
              <w:t>H</w:t>
            </w:r>
            <w:r w:rsidRPr="00CB5331">
              <w:rPr>
                <w:vertAlign w:val="subscript"/>
              </w:rPr>
              <w:t>33</w:t>
            </w:r>
            <w:r w:rsidRPr="00CB5331">
              <w:t>表示，单位：吨</w:t>
            </w:r>
            <w:r w:rsidRPr="00CB5331">
              <w:t>/</w:t>
            </w:r>
            <w:r w:rsidRPr="00CB5331">
              <w:t>公里每年。</w:t>
            </w:r>
          </w:p>
          <w:p w14:paraId="02FC6691" w14:textId="77777777" w:rsidR="00C207A2" w:rsidRPr="00CB5331" w:rsidRDefault="00C207A2" w:rsidP="00AE47F9">
            <w:pPr>
              <w:pStyle w:val="af5"/>
            </w:pPr>
            <w:r w:rsidRPr="00CB5331">
              <w:t>H</w:t>
            </w:r>
            <w:r w:rsidRPr="00CB5331">
              <w:rPr>
                <w:vertAlign w:val="subscript"/>
              </w:rPr>
              <w:t>33</w:t>
            </w:r>
            <w:r w:rsidRPr="00CB5331">
              <w:t>≤1800</w:t>
            </w:r>
            <w:r w:rsidRPr="00CB5331">
              <w:t>得</w:t>
            </w:r>
            <w:r>
              <w:rPr>
                <w:rFonts w:hint="eastAsia"/>
              </w:rPr>
              <w:t>3</w:t>
            </w:r>
            <w:r w:rsidRPr="00CB5331">
              <w:t>分；</w:t>
            </w:r>
            <w:r w:rsidRPr="00CB5331">
              <w:t>1800&lt; H</w:t>
            </w:r>
            <w:r w:rsidRPr="00CB5331">
              <w:rPr>
                <w:vertAlign w:val="subscript"/>
              </w:rPr>
              <w:t>33</w:t>
            </w:r>
            <w:r w:rsidRPr="00CB5331">
              <w:t>≤2100</w:t>
            </w:r>
            <w:r w:rsidRPr="00CB5331">
              <w:t>得</w:t>
            </w:r>
            <w:r>
              <w:rPr>
                <w:rFonts w:hint="eastAsia"/>
              </w:rPr>
              <w:t>2.4</w:t>
            </w:r>
            <w:r w:rsidRPr="00CB5331">
              <w:t>分；</w:t>
            </w:r>
            <w:r w:rsidRPr="00CB5331">
              <w:t>2100&lt; H</w:t>
            </w:r>
            <w:r w:rsidRPr="00CB5331">
              <w:rPr>
                <w:vertAlign w:val="subscript"/>
              </w:rPr>
              <w:t>33</w:t>
            </w:r>
            <w:r w:rsidRPr="00CB5331">
              <w:t>≤2400</w:t>
            </w:r>
            <w:r w:rsidRPr="00CB5331">
              <w:t>得</w:t>
            </w:r>
            <w:r>
              <w:rPr>
                <w:rFonts w:hint="eastAsia"/>
              </w:rPr>
              <w:t>1.8</w:t>
            </w:r>
            <w:r w:rsidRPr="00CB5331">
              <w:t>分；</w:t>
            </w:r>
            <w:r w:rsidRPr="00CB5331">
              <w:t>2400&lt; H</w:t>
            </w:r>
            <w:r w:rsidRPr="00CB5331">
              <w:rPr>
                <w:vertAlign w:val="subscript"/>
              </w:rPr>
              <w:t>33</w:t>
            </w:r>
            <w:r w:rsidRPr="00CB5331">
              <w:t>≤2700</w:t>
            </w:r>
            <w:r w:rsidRPr="00CB5331">
              <w:t>得</w:t>
            </w:r>
            <w:r w:rsidRPr="00CB5331">
              <w:t>0.</w:t>
            </w:r>
            <w:r>
              <w:rPr>
                <w:rFonts w:hint="eastAsia"/>
              </w:rPr>
              <w:t>9</w:t>
            </w:r>
            <w:r w:rsidRPr="00CB5331">
              <w:t>分；</w:t>
            </w:r>
            <w:r w:rsidRPr="00CB5331">
              <w:t>2700&lt; H</w:t>
            </w:r>
            <w:r w:rsidRPr="00CB5331">
              <w:rPr>
                <w:vertAlign w:val="subscript"/>
              </w:rPr>
              <w:t>33</w:t>
            </w:r>
            <w:r w:rsidRPr="00CB5331">
              <w:t>得</w:t>
            </w:r>
            <w:r w:rsidRPr="00CB5331">
              <w:t>0</w:t>
            </w:r>
            <w:r w:rsidRPr="00CB5331">
              <w:t>分。</w:t>
            </w:r>
          </w:p>
        </w:tc>
      </w:tr>
      <w:tr w:rsidR="00C207A2" w:rsidRPr="00CB5331" w14:paraId="2A48D17F" w14:textId="77777777" w:rsidTr="00AE47F9">
        <w:trPr>
          <w:cantSplit/>
          <w:jc w:val="center"/>
        </w:trPr>
        <w:tc>
          <w:tcPr>
            <w:tcW w:w="0" w:type="auto"/>
            <w:vAlign w:val="center"/>
          </w:tcPr>
          <w:p w14:paraId="5BB63D9A" w14:textId="6AAF32D7" w:rsidR="00C207A2" w:rsidRPr="006E52B1" w:rsidRDefault="00120121" w:rsidP="00AE47F9">
            <w:pPr>
              <w:pStyle w:val="af5"/>
            </w:pPr>
            <w:r>
              <w:rPr>
                <w:rFonts w:hint="eastAsia"/>
              </w:rPr>
              <w:t>24</w:t>
            </w:r>
          </w:p>
        </w:tc>
        <w:tc>
          <w:tcPr>
            <w:tcW w:w="0" w:type="auto"/>
            <w:vMerge/>
            <w:vAlign w:val="center"/>
          </w:tcPr>
          <w:p w14:paraId="7966180E" w14:textId="77777777" w:rsidR="00C207A2" w:rsidRPr="00CB5331" w:rsidRDefault="00C207A2" w:rsidP="00AE47F9">
            <w:pPr>
              <w:pStyle w:val="af5"/>
            </w:pPr>
          </w:p>
        </w:tc>
        <w:tc>
          <w:tcPr>
            <w:tcW w:w="0" w:type="auto"/>
            <w:vMerge w:val="restart"/>
            <w:vAlign w:val="center"/>
          </w:tcPr>
          <w:p w14:paraId="5CB5CC7E" w14:textId="77777777" w:rsidR="00C207A2" w:rsidRPr="00CB5331" w:rsidRDefault="00C207A2" w:rsidP="00AE47F9">
            <w:pPr>
              <w:pStyle w:val="af5"/>
            </w:pPr>
            <w:r w:rsidRPr="00CB5331">
              <w:t>节材与材料综合利用</w:t>
            </w:r>
            <w:r w:rsidRPr="00CB5331">
              <w:t>H</w:t>
            </w:r>
            <w:r w:rsidRPr="00CB5331">
              <w:rPr>
                <w:vertAlign w:val="subscript"/>
              </w:rPr>
              <w:t>4</w:t>
            </w:r>
          </w:p>
          <w:p w14:paraId="4572DDE8" w14:textId="77777777" w:rsidR="00C207A2" w:rsidRPr="00CB5331" w:rsidRDefault="00C207A2" w:rsidP="00AE47F9">
            <w:pPr>
              <w:pStyle w:val="af5"/>
            </w:pPr>
            <w:r w:rsidRPr="00CB5331">
              <w:rPr>
                <w:rFonts w:hint="eastAsia"/>
              </w:rPr>
              <w:t>（</w:t>
            </w:r>
            <w:r w:rsidRPr="00CB5331">
              <w:rPr>
                <w:rFonts w:hint="eastAsia"/>
              </w:rPr>
              <w:t>5</w:t>
            </w:r>
            <w:r w:rsidRPr="00CB5331">
              <w:rPr>
                <w:rFonts w:hint="eastAsia"/>
              </w:rPr>
              <w:t>）</w:t>
            </w:r>
          </w:p>
        </w:tc>
        <w:tc>
          <w:tcPr>
            <w:tcW w:w="0" w:type="auto"/>
            <w:vAlign w:val="center"/>
          </w:tcPr>
          <w:p w14:paraId="62B7E8D8" w14:textId="77777777" w:rsidR="00C207A2" w:rsidRPr="00E412B6" w:rsidRDefault="00C207A2" w:rsidP="00AE47F9">
            <w:pPr>
              <w:pStyle w:val="af5"/>
            </w:pPr>
            <w:r w:rsidRPr="00E412B6">
              <w:t>单位钢材消耗量</w:t>
            </w:r>
            <w:r w:rsidRPr="00E412B6">
              <w:t>H</w:t>
            </w:r>
            <w:r w:rsidRPr="00E412B6">
              <w:rPr>
                <w:vertAlign w:val="subscript"/>
              </w:rPr>
              <w:t>41</w:t>
            </w:r>
          </w:p>
          <w:p w14:paraId="446C7EF6"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114F6AB4" w14:textId="77777777" w:rsidR="00C207A2" w:rsidRPr="00CB5331" w:rsidRDefault="00C207A2" w:rsidP="00AE47F9">
            <w:pPr>
              <w:pStyle w:val="af5"/>
            </w:pPr>
            <w:r w:rsidRPr="00CB5331">
              <w:t>从绿色角度出发属于成本型指标，用</w:t>
            </w:r>
            <w:r w:rsidRPr="00CB5331">
              <w:t>H</w:t>
            </w:r>
            <w:r w:rsidRPr="00CB5331">
              <w:rPr>
                <w:vertAlign w:val="subscript"/>
              </w:rPr>
              <w:t>41</w:t>
            </w:r>
            <w:r w:rsidRPr="00CB5331">
              <w:t>表示，单位：吨</w:t>
            </w:r>
            <w:r w:rsidRPr="00CB5331">
              <w:t>/</w:t>
            </w:r>
            <w:r w:rsidRPr="00CB5331">
              <w:t>公里。</w:t>
            </w:r>
          </w:p>
          <w:p w14:paraId="2EBD2BDF" w14:textId="77777777" w:rsidR="00C207A2" w:rsidRPr="00CB5331" w:rsidRDefault="00C207A2" w:rsidP="00AE47F9">
            <w:pPr>
              <w:pStyle w:val="af5"/>
            </w:pPr>
            <w:r w:rsidRPr="00CB5331">
              <w:t>H</w:t>
            </w:r>
            <w:r w:rsidRPr="00CB5331">
              <w:rPr>
                <w:vertAlign w:val="subscript"/>
              </w:rPr>
              <w:t>41</w:t>
            </w:r>
            <w:r w:rsidRPr="00CB5331">
              <w:t>≤4300</w:t>
            </w:r>
            <w:r w:rsidRPr="00CB5331">
              <w:t>得</w:t>
            </w:r>
            <w:r w:rsidRPr="00CB5331">
              <w:t>1</w:t>
            </w:r>
            <w:r w:rsidRPr="00CB5331">
              <w:t>分；</w:t>
            </w:r>
            <w:r w:rsidRPr="00CB5331">
              <w:t>4300&lt; H</w:t>
            </w:r>
            <w:r w:rsidRPr="00CB5331">
              <w:rPr>
                <w:vertAlign w:val="subscript"/>
              </w:rPr>
              <w:t>41</w:t>
            </w:r>
            <w:r w:rsidRPr="00CB5331">
              <w:t>≤4600</w:t>
            </w:r>
            <w:r w:rsidRPr="00CB5331">
              <w:t>得</w:t>
            </w:r>
            <w:r w:rsidRPr="00CB5331">
              <w:t>0.8</w:t>
            </w:r>
            <w:r w:rsidRPr="00CB5331">
              <w:t>分；</w:t>
            </w:r>
            <w:r w:rsidRPr="00CB5331">
              <w:t>4600&lt; H</w:t>
            </w:r>
            <w:r w:rsidRPr="00CB5331">
              <w:rPr>
                <w:vertAlign w:val="subscript"/>
              </w:rPr>
              <w:t>41</w:t>
            </w:r>
            <w:r w:rsidRPr="00CB5331">
              <w:t>≤4900</w:t>
            </w:r>
            <w:r w:rsidRPr="00CB5331">
              <w:t>得</w:t>
            </w:r>
            <w:r w:rsidRPr="00CB5331">
              <w:t>0.6</w:t>
            </w:r>
            <w:r w:rsidRPr="00CB5331">
              <w:t>分；</w:t>
            </w:r>
            <w:r w:rsidRPr="00CB5331">
              <w:t>4900&lt; H</w:t>
            </w:r>
            <w:r w:rsidRPr="00CB5331">
              <w:rPr>
                <w:vertAlign w:val="subscript"/>
              </w:rPr>
              <w:t>41</w:t>
            </w:r>
            <w:r w:rsidRPr="00CB5331">
              <w:t>≤5200</w:t>
            </w:r>
            <w:r w:rsidRPr="00CB5331">
              <w:t>得</w:t>
            </w:r>
            <w:r w:rsidRPr="00CB5331">
              <w:t>0.3</w:t>
            </w:r>
            <w:r w:rsidRPr="00CB5331">
              <w:t>分；</w:t>
            </w:r>
            <w:r w:rsidRPr="00CB5331">
              <w:t>5200&lt; H</w:t>
            </w:r>
            <w:r w:rsidRPr="00CB5331">
              <w:rPr>
                <w:vertAlign w:val="subscript"/>
              </w:rPr>
              <w:t>41</w:t>
            </w:r>
            <w:r w:rsidRPr="00CB5331">
              <w:t>得</w:t>
            </w:r>
            <w:r w:rsidRPr="00CB5331">
              <w:t>0</w:t>
            </w:r>
            <w:r w:rsidRPr="00CB5331">
              <w:t>分。</w:t>
            </w:r>
          </w:p>
        </w:tc>
      </w:tr>
      <w:tr w:rsidR="00C207A2" w:rsidRPr="00CB5331" w14:paraId="46E5FE39" w14:textId="77777777" w:rsidTr="00AE47F9">
        <w:trPr>
          <w:cantSplit/>
          <w:jc w:val="center"/>
        </w:trPr>
        <w:tc>
          <w:tcPr>
            <w:tcW w:w="0" w:type="auto"/>
            <w:vAlign w:val="center"/>
          </w:tcPr>
          <w:p w14:paraId="4699B38D" w14:textId="17E43E2E" w:rsidR="00C207A2" w:rsidRPr="006E52B1" w:rsidRDefault="00120121" w:rsidP="00AE47F9">
            <w:pPr>
              <w:pStyle w:val="af5"/>
            </w:pPr>
            <w:r>
              <w:rPr>
                <w:rFonts w:hint="eastAsia"/>
              </w:rPr>
              <w:t>25</w:t>
            </w:r>
          </w:p>
        </w:tc>
        <w:tc>
          <w:tcPr>
            <w:tcW w:w="0" w:type="auto"/>
            <w:vMerge/>
            <w:vAlign w:val="center"/>
          </w:tcPr>
          <w:p w14:paraId="118A0DD4" w14:textId="77777777" w:rsidR="00C207A2" w:rsidRPr="00CB5331" w:rsidRDefault="00C207A2" w:rsidP="00AE47F9">
            <w:pPr>
              <w:pStyle w:val="af5"/>
            </w:pPr>
          </w:p>
        </w:tc>
        <w:tc>
          <w:tcPr>
            <w:tcW w:w="0" w:type="auto"/>
            <w:vMerge/>
            <w:vAlign w:val="center"/>
          </w:tcPr>
          <w:p w14:paraId="78413D2D" w14:textId="77777777" w:rsidR="00C207A2" w:rsidRPr="00CB5331" w:rsidRDefault="00C207A2" w:rsidP="00AE47F9">
            <w:pPr>
              <w:pStyle w:val="af5"/>
            </w:pPr>
          </w:p>
        </w:tc>
        <w:tc>
          <w:tcPr>
            <w:tcW w:w="0" w:type="auto"/>
            <w:vAlign w:val="center"/>
          </w:tcPr>
          <w:p w14:paraId="79D4EC44" w14:textId="77777777" w:rsidR="00C207A2" w:rsidRPr="00E412B6" w:rsidRDefault="00C207A2" w:rsidP="00AE47F9">
            <w:pPr>
              <w:pStyle w:val="af5"/>
            </w:pPr>
            <w:r w:rsidRPr="00E412B6">
              <w:t>单位水泥消耗量</w:t>
            </w:r>
            <w:r w:rsidRPr="00E412B6">
              <w:t>H</w:t>
            </w:r>
            <w:r w:rsidRPr="00E412B6">
              <w:rPr>
                <w:vertAlign w:val="subscript"/>
              </w:rPr>
              <w:t>42</w:t>
            </w:r>
          </w:p>
          <w:p w14:paraId="7878F5E5"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37E4282" w14:textId="77777777" w:rsidR="00C207A2" w:rsidRPr="00CB5331" w:rsidRDefault="00C207A2" w:rsidP="00AE47F9">
            <w:pPr>
              <w:pStyle w:val="af5"/>
            </w:pPr>
            <w:r w:rsidRPr="00CB5331">
              <w:t>从绿色角度出发属于成本型指标，用</w:t>
            </w:r>
            <w:r w:rsidRPr="00CB5331">
              <w:t>H</w:t>
            </w:r>
            <w:r w:rsidRPr="00CB5331">
              <w:rPr>
                <w:vertAlign w:val="subscript"/>
              </w:rPr>
              <w:t>42</w:t>
            </w:r>
            <w:r w:rsidRPr="00CB5331">
              <w:t>表示，单位：吨</w:t>
            </w:r>
            <w:r w:rsidRPr="00CB5331">
              <w:t>/</w:t>
            </w:r>
            <w:r w:rsidRPr="00CB5331">
              <w:t>公里。</w:t>
            </w:r>
          </w:p>
          <w:p w14:paraId="2DCA59DB" w14:textId="77777777" w:rsidR="00C207A2" w:rsidRPr="00CB5331" w:rsidRDefault="00C207A2" w:rsidP="00AE47F9">
            <w:pPr>
              <w:pStyle w:val="af5"/>
            </w:pPr>
            <w:r w:rsidRPr="00CB5331">
              <w:t>H</w:t>
            </w:r>
            <w:r w:rsidRPr="00CB5331">
              <w:rPr>
                <w:vertAlign w:val="subscript"/>
              </w:rPr>
              <w:t>42</w:t>
            </w:r>
            <w:r w:rsidRPr="00CB5331">
              <w:t>≤26000</w:t>
            </w:r>
            <w:r w:rsidRPr="00CB5331">
              <w:t>得</w:t>
            </w:r>
            <w:r w:rsidRPr="00CB5331">
              <w:t>1</w:t>
            </w:r>
            <w:r w:rsidRPr="00CB5331">
              <w:t>分；</w:t>
            </w:r>
            <w:r w:rsidRPr="00CB5331">
              <w:t>26000&lt; H</w:t>
            </w:r>
            <w:r w:rsidRPr="00CB5331">
              <w:rPr>
                <w:vertAlign w:val="subscript"/>
              </w:rPr>
              <w:t>42</w:t>
            </w:r>
            <w:r w:rsidRPr="00CB5331">
              <w:t>≤29000</w:t>
            </w:r>
            <w:r w:rsidRPr="00CB5331">
              <w:t>得</w:t>
            </w:r>
            <w:r w:rsidRPr="00CB5331">
              <w:t>0.8</w:t>
            </w:r>
            <w:r w:rsidRPr="00CB5331">
              <w:t>分；</w:t>
            </w:r>
            <w:r w:rsidRPr="00CB5331">
              <w:t>29000&lt; H</w:t>
            </w:r>
            <w:r w:rsidRPr="00CB5331">
              <w:rPr>
                <w:vertAlign w:val="subscript"/>
              </w:rPr>
              <w:t>42</w:t>
            </w:r>
            <w:r w:rsidRPr="00CB5331">
              <w:t>≤32000</w:t>
            </w:r>
            <w:r w:rsidRPr="00CB5331">
              <w:t>得</w:t>
            </w:r>
            <w:r w:rsidRPr="00CB5331">
              <w:t>0.6</w:t>
            </w:r>
            <w:r w:rsidRPr="00CB5331">
              <w:t>分；</w:t>
            </w:r>
            <w:r w:rsidRPr="00CB5331">
              <w:t>32000&lt; H</w:t>
            </w:r>
            <w:r w:rsidRPr="00CB5331">
              <w:rPr>
                <w:vertAlign w:val="subscript"/>
              </w:rPr>
              <w:t>42</w:t>
            </w:r>
            <w:r w:rsidRPr="00CB5331">
              <w:t>≤35000</w:t>
            </w:r>
            <w:r w:rsidRPr="00CB5331">
              <w:t>得</w:t>
            </w:r>
            <w:r w:rsidRPr="00CB5331">
              <w:t>0.3</w:t>
            </w:r>
            <w:r w:rsidRPr="00CB5331">
              <w:t>分；</w:t>
            </w:r>
            <w:r w:rsidRPr="00CB5331">
              <w:t>35000&lt; H</w:t>
            </w:r>
            <w:r w:rsidRPr="00CB5331">
              <w:rPr>
                <w:vertAlign w:val="subscript"/>
              </w:rPr>
              <w:t>42</w:t>
            </w:r>
            <w:r w:rsidRPr="00CB5331">
              <w:t>得</w:t>
            </w:r>
            <w:r w:rsidRPr="00CB5331">
              <w:t>0</w:t>
            </w:r>
            <w:r w:rsidRPr="00CB5331">
              <w:t>分。</w:t>
            </w:r>
          </w:p>
        </w:tc>
      </w:tr>
      <w:tr w:rsidR="00C207A2" w:rsidRPr="00CB5331" w14:paraId="48989348" w14:textId="77777777" w:rsidTr="00AE47F9">
        <w:trPr>
          <w:cantSplit/>
          <w:jc w:val="center"/>
        </w:trPr>
        <w:tc>
          <w:tcPr>
            <w:tcW w:w="0" w:type="auto"/>
            <w:vAlign w:val="center"/>
          </w:tcPr>
          <w:p w14:paraId="0056BE7B" w14:textId="6038838C" w:rsidR="00C207A2" w:rsidRPr="006E52B1" w:rsidRDefault="00120121" w:rsidP="00AE47F9">
            <w:pPr>
              <w:pStyle w:val="af5"/>
            </w:pPr>
            <w:r>
              <w:rPr>
                <w:rFonts w:hint="eastAsia"/>
              </w:rPr>
              <w:t>26</w:t>
            </w:r>
          </w:p>
        </w:tc>
        <w:tc>
          <w:tcPr>
            <w:tcW w:w="0" w:type="auto"/>
            <w:vMerge/>
            <w:vAlign w:val="center"/>
          </w:tcPr>
          <w:p w14:paraId="1AD62C22" w14:textId="77777777" w:rsidR="00C207A2" w:rsidRPr="00CB5331" w:rsidRDefault="00C207A2" w:rsidP="00AE47F9">
            <w:pPr>
              <w:pStyle w:val="af5"/>
            </w:pPr>
          </w:p>
        </w:tc>
        <w:tc>
          <w:tcPr>
            <w:tcW w:w="0" w:type="auto"/>
            <w:vMerge/>
            <w:vAlign w:val="center"/>
          </w:tcPr>
          <w:p w14:paraId="2567D7B7" w14:textId="77777777" w:rsidR="00C207A2" w:rsidRPr="00CB5331" w:rsidRDefault="00C207A2" w:rsidP="00AE47F9">
            <w:pPr>
              <w:pStyle w:val="af5"/>
            </w:pPr>
          </w:p>
        </w:tc>
        <w:tc>
          <w:tcPr>
            <w:tcW w:w="0" w:type="auto"/>
            <w:vAlign w:val="center"/>
          </w:tcPr>
          <w:p w14:paraId="1BCB54A9" w14:textId="77777777" w:rsidR="00C207A2" w:rsidRPr="00E412B6" w:rsidRDefault="00C207A2" w:rsidP="00AE47F9">
            <w:pPr>
              <w:pStyle w:val="af5"/>
            </w:pPr>
            <w:r w:rsidRPr="00E412B6">
              <w:t>弃渣综合利用率</w:t>
            </w:r>
            <w:r w:rsidRPr="00E412B6">
              <w:t>H</w:t>
            </w:r>
            <w:r w:rsidRPr="00E412B6">
              <w:rPr>
                <w:vertAlign w:val="subscript"/>
              </w:rPr>
              <w:t>43</w:t>
            </w:r>
          </w:p>
          <w:p w14:paraId="627B8E51"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390F98BC" w14:textId="77777777" w:rsidR="00C207A2" w:rsidRPr="00CB5331" w:rsidRDefault="00C207A2" w:rsidP="00AE47F9">
            <w:pPr>
              <w:pStyle w:val="af5"/>
            </w:pPr>
            <w:r w:rsidRPr="00CB5331">
              <w:t>按照减量化控制、资源化利用、合</w:t>
            </w:r>
            <w:proofErr w:type="gramStart"/>
            <w:r w:rsidRPr="00CB5331">
              <w:t>规化</w:t>
            </w:r>
            <w:proofErr w:type="gramEnd"/>
            <w:r w:rsidRPr="00CB5331">
              <w:t>处置原则开展出渣综合利用方案研究，以提高弃渣综合利用率，用</w:t>
            </w:r>
            <w:r w:rsidRPr="00CB5331">
              <w:t>H</w:t>
            </w:r>
            <w:r w:rsidRPr="00CB5331">
              <w:rPr>
                <w:vertAlign w:val="subscript"/>
              </w:rPr>
              <w:t>43</w:t>
            </w:r>
            <w:r w:rsidRPr="00CB5331">
              <w:t>表示，单位：</w:t>
            </w:r>
            <w:r w:rsidRPr="00CB5331">
              <w:t>%</w:t>
            </w:r>
            <w:r w:rsidRPr="00CB5331">
              <w:t>。</w:t>
            </w:r>
          </w:p>
          <w:p w14:paraId="26633FF0" w14:textId="77777777" w:rsidR="00C207A2" w:rsidRPr="00CB5331" w:rsidRDefault="00C207A2" w:rsidP="00AE47F9">
            <w:pPr>
              <w:pStyle w:val="af5"/>
            </w:pPr>
            <w:r>
              <w:rPr>
                <w:rFonts w:hint="eastAsia"/>
              </w:rPr>
              <w:t>20</w:t>
            </w:r>
            <w:r w:rsidRPr="00CB5331">
              <w:t>%≤H</w:t>
            </w:r>
            <w:r w:rsidRPr="00CB5331">
              <w:rPr>
                <w:vertAlign w:val="subscript"/>
              </w:rPr>
              <w:t>43</w:t>
            </w:r>
            <w:r w:rsidRPr="00CB5331">
              <w:t>得</w:t>
            </w:r>
            <w:r w:rsidRPr="00CB5331">
              <w:t>1</w:t>
            </w:r>
            <w:r w:rsidRPr="00CB5331">
              <w:t>分；</w:t>
            </w:r>
            <w:r>
              <w:rPr>
                <w:rFonts w:hint="eastAsia"/>
              </w:rPr>
              <w:t>15</w:t>
            </w:r>
            <w:r w:rsidRPr="00CB5331">
              <w:t>%≤H</w:t>
            </w:r>
            <w:r w:rsidRPr="00CB5331">
              <w:rPr>
                <w:vertAlign w:val="subscript"/>
              </w:rPr>
              <w:t>43</w:t>
            </w:r>
            <w:r w:rsidRPr="00CB5331">
              <w:t>＜</w:t>
            </w:r>
            <w:r>
              <w:rPr>
                <w:rFonts w:hint="eastAsia"/>
              </w:rPr>
              <w:t>20</w:t>
            </w:r>
            <w:r w:rsidRPr="00CB5331">
              <w:t>%</w:t>
            </w:r>
            <w:r w:rsidRPr="00CB5331">
              <w:t>得</w:t>
            </w:r>
            <w:r w:rsidRPr="00CB5331">
              <w:t>0.8</w:t>
            </w:r>
            <w:r w:rsidRPr="00CB5331">
              <w:t>分；</w:t>
            </w:r>
            <w:r>
              <w:rPr>
                <w:rFonts w:hint="eastAsia"/>
              </w:rPr>
              <w:t>10</w:t>
            </w:r>
            <w:r w:rsidRPr="00CB5331">
              <w:t>%≤H</w:t>
            </w:r>
            <w:r w:rsidRPr="00CB5331">
              <w:rPr>
                <w:vertAlign w:val="subscript"/>
              </w:rPr>
              <w:t>43</w:t>
            </w:r>
            <w:r w:rsidRPr="00CB5331">
              <w:t>＜</w:t>
            </w:r>
            <w:r>
              <w:rPr>
                <w:rFonts w:hint="eastAsia"/>
              </w:rPr>
              <w:t>15</w:t>
            </w:r>
            <w:r w:rsidRPr="00CB5331">
              <w:t>%</w:t>
            </w:r>
            <w:r w:rsidRPr="00CB5331">
              <w:t>得</w:t>
            </w:r>
            <w:r w:rsidRPr="00CB5331">
              <w:t>0.6</w:t>
            </w:r>
            <w:r w:rsidRPr="00CB5331">
              <w:t>分；</w:t>
            </w:r>
            <w:r>
              <w:rPr>
                <w:rFonts w:hint="eastAsia"/>
              </w:rPr>
              <w:t>5</w:t>
            </w:r>
            <w:r w:rsidRPr="00CB5331">
              <w:t>%≤H</w:t>
            </w:r>
            <w:r w:rsidRPr="00CB5331">
              <w:rPr>
                <w:vertAlign w:val="subscript"/>
              </w:rPr>
              <w:t>43</w:t>
            </w:r>
            <w:r w:rsidRPr="00CB5331">
              <w:t>&lt;</w:t>
            </w:r>
            <w:r>
              <w:rPr>
                <w:rFonts w:hint="eastAsia"/>
              </w:rPr>
              <w:t>1</w:t>
            </w:r>
            <w:r w:rsidRPr="00CB5331">
              <w:t>0%</w:t>
            </w:r>
            <w:r w:rsidRPr="00CB5331">
              <w:t>得</w:t>
            </w:r>
            <w:r w:rsidRPr="00CB5331">
              <w:t>0.3</w:t>
            </w:r>
            <w:r w:rsidRPr="00CB5331">
              <w:t>分；</w:t>
            </w:r>
            <w:r w:rsidRPr="00CB5331">
              <w:t>H</w:t>
            </w:r>
            <w:r w:rsidRPr="00CB5331">
              <w:rPr>
                <w:vertAlign w:val="subscript"/>
              </w:rPr>
              <w:t>43</w:t>
            </w:r>
            <w:r w:rsidRPr="00CB5331">
              <w:t>&lt;</w:t>
            </w:r>
            <w:r>
              <w:rPr>
                <w:rFonts w:hint="eastAsia"/>
              </w:rPr>
              <w:t>5</w:t>
            </w:r>
            <w:r w:rsidRPr="00CB5331">
              <w:t>%</w:t>
            </w:r>
            <w:r w:rsidRPr="00CB5331">
              <w:t>得</w:t>
            </w:r>
            <w:r w:rsidRPr="00CB5331">
              <w:t>0</w:t>
            </w:r>
            <w:r w:rsidRPr="00CB5331">
              <w:t>分。</w:t>
            </w:r>
          </w:p>
        </w:tc>
      </w:tr>
      <w:tr w:rsidR="00C207A2" w:rsidRPr="00CB5331" w14:paraId="46D49F2D" w14:textId="77777777" w:rsidTr="00AE47F9">
        <w:trPr>
          <w:cantSplit/>
          <w:jc w:val="center"/>
        </w:trPr>
        <w:tc>
          <w:tcPr>
            <w:tcW w:w="0" w:type="auto"/>
            <w:vAlign w:val="center"/>
          </w:tcPr>
          <w:p w14:paraId="20571ABC" w14:textId="001ECB43" w:rsidR="00C207A2" w:rsidRPr="006E52B1" w:rsidRDefault="00120121" w:rsidP="00AE47F9">
            <w:pPr>
              <w:pStyle w:val="af5"/>
            </w:pPr>
            <w:r>
              <w:rPr>
                <w:rFonts w:hint="eastAsia"/>
              </w:rPr>
              <w:t>27</w:t>
            </w:r>
          </w:p>
        </w:tc>
        <w:tc>
          <w:tcPr>
            <w:tcW w:w="0" w:type="auto"/>
            <w:vMerge/>
            <w:vAlign w:val="center"/>
          </w:tcPr>
          <w:p w14:paraId="48A94F26" w14:textId="77777777" w:rsidR="00C207A2" w:rsidRPr="00CB5331" w:rsidRDefault="00C207A2" w:rsidP="00AE47F9">
            <w:pPr>
              <w:pStyle w:val="af5"/>
            </w:pPr>
          </w:p>
        </w:tc>
        <w:tc>
          <w:tcPr>
            <w:tcW w:w="0" w:type="auto"/>
            <w:vMerge/>
            <w:vAlign w:val="center"/>
          </w:tcPr>
          <w:p w14:paraId="224E4F21" w14:textId="77777777" w:rsidR="00C207A2" w:rsidRPr="00CB5331" w:rsidRDefault="00C207A2" w:rsidP="00AE47F9">
            <w:pPr>
              <w:pStyle w:val="af5"/>
            </w:pPr>
          </w:p>
        </w:tc>
        <w:tc>
          <w:tcPr>
            <w:tcW w:w="0" w:type="auto"/>
            <w:vAlign w:val="center"/>
          </w:tcPr>
          <w:p w14:paraId="313E752A" w14:textId="77777777" w:rsidR="00C207A2" w:rsidRPr="00675A2A" w:rsidRDefault="00C207A2" w:rsidP="00AE47F9">
            <w:pPr>
              <w:pStyle w:val="af5"/>
            </w:pPr>
            <w:r w:rsidRPr="00675A2A">
              <w:rPr>
                <w:rFonts w:hint="eastAsia"/>
              </w:rPr>
              <w:t>可再循环材料用量比例</w:t>
            </w:r>
            <w:r w:rsidRPr="00675A2A">
              <w:t>H</w:t>
            </w:r>
            <w:r w:rsidRPr="00675A2A">
              <w:rPr>
                <w:vertAlign w:val="subscript"/>
              </w:rPr>
              <w:t>44</w:t>
            </w:r>
          </w:p>
          <w:p w14:paraId="44218D5F" w14:textId="77777777" w:rsidR="00C207A2" w:rsidRPr="00E412B6" w:rsidRDefault="00C207A2" w:rsidP="00AE47F9">
            <w:pPr>
              <w:pStyle w:val="af5"/>
            </w:pPr>
            <w:r w:rsidRPr="00675A2A">
              <w:rPr>
                <w:rFonts w:hint="eastAsia"/>
              </w:rPr>
              <w:t>（</w:t>
            </w:r>
            <w:r w:rsidRPr="00675A2A">
              <w:rPr>
                <w:rFonts w:hint="eastAsia"/>
              </w:rPr>
              <w:t>2</w:t>
            </w:r>
            <w:r w:rsidRPr="00675A2A">
              <w:rPr>
                <w:rFonts w:hint="eastAsia"/>
              </w:rPr>
              <w:t>）</w:t>
            </w:r>
          </w:p>
        </w:tc>
        <w:tc>
          <w:tcPr>
            <w:tcW w:w="0" w:type="auto"/>
            <w:vAlign w:val="center"/>
          </w:tcPr>
          <w:p w14:paraId="5639496E" w14:textId="77777777" w:rsidR="00C207A2" w:rsidRPr="00CB5331" w:rsidRDefault="00C207A2" w:rsidP="00AE47F9">
            <w:pPr>
              <w:pStyle w:val="af5"/>
            </w:pPr>
            <w:r w:rsidRPr="00CB5331">
              <w:t>应尽量提高</w:t>
            </w:r>
            <w:r>
              <w:rPr>
                <w:rFonts w:hint="eastAsia"/>
              </w:rPr>
              <w:t>可再循环、可再利用材料比例</w:t>
            </w:r>
            <w:r w:rsidRPr="00CB5331">
              <w:t>，提高经济性的同时减少对环境的影响，用</w:t>
            </w:r>
            <w:r w:rsidRPr="00CB5331">
              <w:t>H</w:t>
            </w:r>
            <w:r w:rsidRPr="00CB5331">
              <w:rPr>
                <w:vertAlign w:val="subscript"/>
              </w:rPr>
              <w:t>44</w:t>
            </w:r>
            <w:r w:rsidRPr="00CB5331">
              <w:t>表示，单位：</w:t>
            </w:r>
            <w:r w:rsidRPr="00CB5331">
              <w:t>%</w:t>
            </w:r>
            <w:r w:rsidRPr="00CB5331">
              <w:t>。</w:t>
            </w:r>
          </w:p>
          <w:p w14:paraId="6EC2EB95" w14:textId="77777777" w:rsidR="00C207A2" w:rsidRPr="00CB5331" w:rsidRDefault="00C207A2" w:rsidP="00AE47F9">
            <w:pPr>
              <w:pStyle w:val="af5"/>
            </w:pPr>
            <w:r w:rsidRPr="00CB5331">
              <w:t>10%≤H</w:t>
            </w:r>
            <w:r w:rsidRPr="00CB5331">
              <w:rPr>
                <w:vertAlign w:val="subscript"/>
              </w:rPr>
              <w:t>44</w:t>
            </w:r>
            <w:r w:rsidRPr="00CB5331">
              <w:t>得</w:t>
            </w:r>
            <w:r w:rsidRPr="00CB5331">
              <w:t>2</w:t>
            </w:r>
            <w:r w:rsidRPr="00CB5331">
              <w:t>分；</w:t>
            </w:r>
            <w:r w:rsidRPr="00CB5331">
              <w:t>7%≤H</w:t>
            </w:r>
            <w:r w:rsidRPr="00CB5331">
              <w:rPr>
                <w:vertAlign w:val="subscript"/>
              </w:rPr>
              <w:t>44</w:t>
            </w:r>
            <w:r w:rsidRPr="00CB5331">
              <w:t>＜</w:t>
            </w:r>
            <w:r w:rsidRPr="00CB5331">
              <w:t>10%</w:t>
            </w:r>
            <w:r w:rsidRPr="00CB5331">
              <w:t>得</w:t>
            </w:r>
            <w:r w:rsidRPr="00CB5331">
              <w:t>1.6</w:t>
            </w:r>
            <w:r w:rsidRPr="00CB5331">
              <w:t>分；</w:t>
            </w:r>
            <w:r w:rsidRPr="00CB5331">
              <w:t>4%≤H</w:t>
            </w:r>
            <w:r w:rsidRPr="00CB5331">
              <w:rPr>
                <w:vertAlign w:val="subscript"/>
              </w:rPr>
              <w:t>44</w:t>
            </w:r>
            <w:r w:rsidRPr="00CB5331">
              <w:t>＜</w:t>
            </w:r>
            <w:r w:rsidRPr="00CB5331">
              <w:t>7%</w:t>
            </w:r>
            <w:r w:rsidRPr="00CB5331">
              <w:t>得</w:t>
            </w:r>
            <w:r w:rsidRPr="00CB5331">
              <w:t>1.2</w:t>
            </w:r>
            <w:r w:rsidRPr="00CB5331">
              <w:t>分；</w:t>
            </w:r>
            <w:r w:rsidRPr="00CB5331">
              <w:t>1%≤H</w:t>
            </w:r>
            <w:r w:rsidRPr="00CB5331">
              <w:rPr>
                <w:vertAlign w:val="subscript"/>
              </w:rPr>
              <w:t>44</w:t>
            </w:r>
            <w:r w:rsidRPr="00CB5331">
              <w:t>&lt;4%</w:t>
            </w:r>
            <w:r w:rsidRPr="00CB5331">
              <w:t>得</w:t>
            </w:r>
            <w:r w:rsidRPr="00CB5331">
              <w:t>0.6</w:t>
            </w:r>
            <w:r w:rsidRPr="00CB5331">
              <w:t>分；</w:t>
            </w:r>
            <w:r w:rsidRPr="00CB5331">
              <w:t>H</w:t>
            </w:r>
            <w:r w:rsidRPr="00CB5331">
              <w:rPr>
                <w:vertAlign w:val="subscript"/>
              </w:rPr>
              <w:t>44</w:t>
            </w:r>
            <w:r w:rsidRPr="00CB5331">
              <w:t>&lt;1%</w:t>
            </w:r>
            <w:r w:rsidRPr="00CB5331">
              <w:t>得</w:t>
            </w:r>
            <w:r w:rsidRPr="00CB5331">
              <w:t>0</w:t>
            </w:r>
            <w:r w:rsidRPr="00CB5331">
              <w:t>分。</w:t>
            </w:r>
          </w:p>
        </w:tc>
      </w:tr>
      <w:tr w:rsidR="00C207A2" w:rsidRPr="00CB5331" w14:paraId="329F4CE4" w14:textId="77777777" w:rsidTr="00AE47F9">
        <w:trPr>
          <w:cantSplit/>
          <w:jc w:val="center"/>
        </w:trPr>
        <w:tc>
          <w:tcPr>
            <w:tcW w:w="0" w:type="auto"/>
            <w:vAlign w:val="center"/>
          </w:tcPr>
          <w:p w14:paraId="65EB587D" w14:textId="19BD444B" w:rsidR="00C207A2" w:rsidRPr="006E52B1" w:rsidRDefault="00120121" w:rsidP="00AE47F9">
            <w:pPr>
              <w:pStyle w:val="af5"/>
            </w:pPr>
            <w:r>
              <w:rPr>
                <w:rFonts w:hint="eastAsia"/>
              </w:rPr>
              <w:t>28</w:t>
            </w:r>
          </w:p>
        </w:tc>
        <w:tc>
          <w:tcPr>
            <w:tcW w:w="0" w:type="auto"/>
            <w:vMerge/>
            <w:vAlign w:val="center"/>
          </w:tcPr>
          <w:p w14:paraId="10AE96C5" w14:textId="77777777" w:rsidR="00C207A2" w:rsidRPr="00CB5331" w:rsidRDefault="00C207A2" w:rsidP="00AE47F9">
            <w:pPr>
              <w:pStyle w:val="af5"/>
            </w:pPr>
          </w:p>
        </w:tc>
        <w:tc>
          <w:tcPr>
            <w:tcW w:w="0" w:type="auto"/>
            <w:vMerge w:val="restart"/>
            <w:vAlign w:val="center"/>
          </w:tcPr>
          <w:p w14:paraId="14DAB180" w14:textId="77777777" w:rsidR="00C207A2" w:rsidRPr="00CB5331" w:rsidRDefault="00C207A2" w:rsidP="00AE47F9">
            <w:pPr>
              <w:pStyle w:val="af5"/>
            </w:pPr>
            <w:proofErr w:type="gramStart"/>
            <w:r w:rsidRPr="00CB5331">
              <w:t>双碳目标</w:t>
            </w:r>
            <w:proofErr w:type="gramEnd"/>
            <w:r w:rsidRPr="00CB5331">
              <w:t>H</w:t>
            </w:r>
            <w:r w:rsidRPr="00CB5331">
              <w:rPr>
                <w:vertAlign w:val="subscript"/>
              </w:rPr>
              <w:t>5</w:t>
            </w:r>
          </w:p>
          <w:p w14:paraId="24D83C3D" w14:textId="77777777" w:rsidR="00C207A2" w:rsidRPr="00CB5331" w:rsidRDefault="00C207A2" w:rsidP="00AE47F9">
            <w:pPr>
              <w:pStyle w:val="af5"/>
            </w:pPr>
            <w:r w:rsidRPr="00CB5331">
              <w:rPr>
                <w:rFonts w:hint="eastAsia"/>
              </w:rPr>
              <w:t>（</w:t>
            </w:r>
            <w:r w:rsidRPr="00CB5331">
              <w:rPr>
                <w:rFonts w:hint="eastAsia"/>
              </w:rPr>
              <w:t>6</w:t>
            </w:r>
            <w:r w:rsidRPr="00CB5331">
              <w:rPr>
                <w:rFonts w:hint="eastAsia"/>
              </w:rPr>
              <w:t>）</w:t>
            </w:r>
          </w:p>
        </w:tc>
        <w:tc>
          <w:tcPr>
            <w:tcW w:w="0" w:type="auto"/>
            <w:vAlign w:val="center"/>
          </w:tcPr>
          <w:p w14:paraId="168BC79B" w14:textId="77777777" w:rsidR="00C207A2" w:rsidRPr="00E412B6" w:rsidRDefault="00C207A2" w:rsidP="00AE47F9">
            <w:pPr>
              <w:pStyle w:val="af5"/>
            </w:pPr>
            <w:r w:rsidRPr="00E412B6">
              <w:t>施工阶段单位碳排放量</w:t>
            </w:r>
            <w:r w:rsidRPr="00E412B6">
              <w:t>H</w:t>
            </w:r>
            <w:r w:rsidRPr="00E412B6">
              <w:rPr>
                <w:vertAlign w:val="subscript"/>
              </w:rPr>
              <w:t>51</w:t>
            </w:r>
          </w:p>
          <w:p w14:paraId="0B7537D0"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2AEAEA60" w14:textId="77777777" w:rsidR="00C207A2" w:rsidRPr="00CB5331" w:rsidRDefault="00C207A2" w:rsidP="00AE47F9">
            <w:pPr>
              <w:pStyle w:val="af5"/>
            </w:pPr>
            <w:r w:rsidRPr="00CB5331">
              <w:t>与材料选择利用、能源使用效率、项目规模等多方面因素有关，用</w:t>
            </w:r>
            <w:r w:rsidRPr="00CB5331">
              <w:t>H</w:t>
            </w:r>
            <w:r w:rsidRPr="00CB5331">
              <w:rPr>
                <w:vertAlign w:val="subscript"/>
              </w:rPr>
              <w:t>51</w:t>
            </w:r>
            <w:r w:rsidRPr="00CB5331">
              <w:t>表示，单位：吨二氧化碳</w:t>
            </w:r>
            <w:r w:rsidRPr="00CB5331">
              <w:t>/</w:t>
            </w:r>
            <w:r w:rsidRPr="00CB5331">
              <w:t>公里。</w:t>
            </w:r>
          </w:p>
          <w:p w14:paraId="112E271D" w14:textId="77777777" w:rsidR="00C207A2" w:rsidRPr="00CB5331" w:rsidRDefault="00C207A2" w:rsidP="00AE47F9">
            <w:pPr>
              <w:pStyle w:val="af5"/>
            </w:pPr>
            <w:r w:rsidRPr="00CB5331">
              <w:t>H</w:t>
            </w:r>
            <w:r w:rsidRPr="00CB5331">
              <w:rPr>
                <w:vertAlign w:val="subscript"/>
              </w:rPr>
              <w:t>51</w:t>
            </w:r>
            <w:r w:rsidRPr="00CB5331">
              <w:t>≤24000</w:t>
            </w:r>
            <w:r w:rsidRPr="00CB5331">
              <w:t>得</w:t>
            </w:r>
            <w:r w:rsidRPr="00CB5331">
              <w:t>2</w:t>
            </w:r>
            <w:r w:rsidRPr="00CB5331">
              <w:t>分；</w:t>
            </w:r>
            <w:r w:rsidRPr="00CB5331">
              <w:t>24000&lt; H</w:t>
            </w:r>
            <w:r w:rsidRPr="00CB5331">
              <w:rPr>
                <w:vertAlign w:val="subscript"/>
              </w:rPr>
              <w:t>51</w:t>
            </w:r>
            <w:r w:rsidRPr="00CB5331">
              <w:t>≤28000</w:t>
            </w:r>
            <w:r w:rsidRPr="00CB5331">
              <w:t>得</w:t>
            </w:r>
            <w:r w:rsidRPr="00CB5331">
              <w:t>1.6</w:t>
            </w:r>
            <w:r w:rsidRPr="00CB5331">
              <w:t>分；</w:t>
            </w:r>
            <w:r w:rsidRPr="00CB5331">
              <w:t>28000&lt; H</w:t>
            </w:r>
            <w:r w:rsidRPr="00CB5331">
              <w:rPr>
                <w:vertAlign w:val="subscript"/>
              </w:rPr>
              <w:t>51</w:t>
            </w:r>
            <w:r w:rsidRPr="00CB5331">
              <w:t>≤32000</w:t>
            </w:r>
            <w:r w:rsidRPr="00CB5331">
              <w:t>得</w:t>
            </w:r>
            <w:r w:rsidRPr="00CB5331">
              <w:t>1.2</w:t>
            </w:r>
            <w:r w:rsidRPr="00CB5331">
              <w:t>分；</w:t>
            </w:r>
            <w:r w:rsidRPr="00CB5331">
              <w:t>32000&lt; H</w:t>
            </w:r>
            <w:r w:rsidRPr="00CB5331">
              <w:rPr>
                <w:vertAlign w:val="subscript"/>
              </w:rPr>
              <w:t>51</w:t>
            </w:r>
            <w:r w:rsidRPr="00CB5331">
              <w:t>≤36000</w:t>
            </w:r>
            <w:r w:rsidRPr="00CB5331">
              <w:t>得</w:t>
            </w:r>
            <w:r w:rsidRPr="00CB5331">
              <w:t>0.6</w:t>
            </w:r>
            <w:r w:rsidRPr="00CB5331">
              <w:t>分；</w:t>
            </w:r>
            <w:r w:rsidRPr="00CB5331">
              <w:t>36000&lt; H</w:t>
            </w:r>
            <w:r w:rsidRPr="00CB5331">
              <w:rPr>
                <w:vertAlign w:val="subscript"/>
              </w:rPr>
              <w:t>51</w:t>
            </w:r>
            <w:r w:rsidRPr="00CB5331">
              <w:t>得</w:t>
            </w:r>
            <w:r w:rsidRPr="00CB5331">
              <w:t>0</w:t>
            </w:r>
            <w:r w:rsidRPr="00CB5331">
              <w:t>分。</w:t>
            </w:r>
          </w:p>
        </w:tc>
      </w:tr>
      <w:tr w:rsidR="00C207A2" w:rsidRPr="00CB5331" w14:paraId="561C3086" w14:textId="77777777" w:rsidTr="00AE47F9">
        <w:trPr>
          <w:cantSplit/>
          <w:jc w:val="center"/>
        </w:trPr>
        <w:tc>
          <w:tcPr>
            <w:tcW w:w="0" w:type="auto"/>
            <w:vAlign w:val="center"/>
          </w:tcPr>
          <w:p w14:paraId="24559A00" w14:textId="3073BA69" w:rsidR="00C207A2" w:rsidRPr="006E52B1" w:rsidRDefault="00120121" w:rsidP="00AE47F9">
            <w:pPr>
              <w:pStyle w:val="af5"/>
            </w:pPr>
            <w:r>
              <w:rPr>
                <w:rFonts w:hint="eastAsia"/>
              </w:rPr>
              <w:t>29</w:t>
            </w:r>
          </w:p>
        </w:tc>
        <w:tc>
          <w:tcPr>
            <w:tcW w:w="0" w:type="auto"/>
            <w:vMerge/>
            <w:vAlign w:val="center"/>
          </w:tcPr>
          <w:p w14:paraId="0301BD4F" w14:textId="77777777" w:rsidR="00C207A2" w:rsidRPr="00CB5331" w:rsidRDefault="00C207A2" w:rsidP="00AE47F9">
            <w:pPr>
              <w:pStyle w:val="af5"/>
            </w:pPr>
          </w:p>
        </w:tc>
        <w:tc>
          <w:tcPr>
            <w:tcW w:w="0" w:type="auto"/>
            <w:vMerge/>
            <w:vAlign w:val="center"/>
          </w:tcPr>
          <w:p w14:paraId="74C821DD" w14:textId="77777777" w:rsidR="00C207A2" w:rsidRPr="00CB5331" w:rsidRDefault="00C207A2" w:rsidP="00AE47F9">
            <w:pPr>
              <w:pStyle w:val="af5"/>
            </w:pPr>
          </w:p>
        </w:tc>
        <w:tc>
          <w:tcPr>
            <w:tcW w:w="0" w:type="auto"/>
            <w:vAlign w:val="center"/>
          </w:tcPr>
          <w:p w14:paraId="3CC814E6" w14:textId="77777777" w:rsidR="00C207A2" w:rsidRPr="00E412B6" w:rsidRDefault="00C207A2" w:rsidP="00AE47F9">
            <w:pPr>
              <w:pStyle w:val="af5"/>
            </w:pPr>
            <w:r w:rsidRPr="00E412B6">
              <w:t>运营阶段单位碳排放量</w:t>
            </w:r>
            <w:r w:rsidRPr="00E412B6">
              <w:t>H</w:t>
            </w:r>
            <w:r w:rsidRPr="00E412B6">
              <w:rPr>
                <w:vertAlign w:val="subscript"/>
              </w:rPr>
              <w:t>52</w:t>
            </w:r>
          </w:p>
          <w:p w14:paraId="62D67E77"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59BE7CF0" w14:textId="77777777" w:rsidR="00C207A2" w:rsidRPr="00CB5331" w:rsidRDefault="00C207A2" w:rsidP="00AE47F9">
            <w:pPr>
              <w:pStyle w:val="af5"/>
              <w:rPr>
                <w:color w:val="000000" w:themeColor="text1"/>
              </w:rPr>
            </w:pPr>
            <w:r w:rsidRPr="00CB5331">
              <w:t>主要包括直接燃烧燃料排放和所用能源产生的间接排放，</w:t>
            </w:r>
            <w:r w:rsidRPr="00CB5331">
              <w:rPr>
                <w:color w:val="000000" w:themeColor="text1"/>
              </w:rPr>
              <w:t>用</w:t>
            </w:r>
            <w:r w:rsidRPr="00CB5331">
              <w:t>H</w:t>
            </w:r>
            <w:r w:rsidRPr="00CB5331">
              <w:rPr>
                <w:vertAlign w:val="subscript"/>
              </w:rPr>
              <w:t>52</w:t>
            </w:r>
            <w:r w:rsidRPr="00CB5331">
              <w:rPr>
                <w:color w:val="000000" w:themeColor="text1"/>
              </w:rPr>
              <w:t>表示，单位：吨二氧化碳</w:t>
            </w:r>
            <w:r w:rsidRPr="00CB5331">
              <w:rPr>
                <w:color w:val="000000" w:themeColor="text1"/>
              </w:rPr>
              <w:t>/</w:t>
            </w:r>
            <w:r w:rsidRPr="00CB5331">
              <w:rPr>
                <w:color w:val="000000" w:themeColor="text1"/>
              </w:rPr>
              <w:t>公里。</w:t>
            </w:r>
          </w:p>
          <w:p w14:paraId="7BCBD7A1" w14:textId="77777777" w:rsidR="00C207A2" w:rsidRPr="00CB5331" w:rsidRDefault="00C207A2" w:rsidP="00AE47F9">
            <w:pPr>
              <w:pStyle w:val="af5"/>
            </w:pPr>
            <w:r w:rsidRPr="00CB5331">
              <w:t>H</w:t>
            </w:r>
            <w:r w:rsidRPr="00CB5331">
              <w:rPr>
                <w:vertAlign w:val="subscript"/>
              </w:rPr>
              <w:t>52</w:t>
            </w:r>
            <w:r w:rsidRPr="00CB5331">
              <w:t>≤4000</w:t>
            </w:r>
            <w:r w:rsidRPr="00CB5331">
              <w:t>得</w:t>
            </w:r>
            <w:r w:rsidRPr="00CB5331">
              <w:t>2</w:t>
            </w:r>
            <w:r w:rsidRPr="00CB5331">
              <w:t>分；</w:t>
            </w:r>
            <w:r w:rsidRPr="00CB5331">
              <w:t>4000&lt; H</w:t>
            </w:r>
            <w:r w:rsidRPr="00CB5331">
              <w:rPr>
                <w:vertAlign w:val="subscript"/>
              </w:rPr>
              <w:t>52</w:t>
            </w:r>
            <w:r w:rsidRPr="00CB5331">
              <w:t>≤4500</w:t>
            </w:r>
            <w:r w:rsidRPr="00CB5331">
              <w:t>得</w:t>
            </w:r>
            <w:r w:rsidRPr="00CB5331">
              <w:t>1.6</w:t>
            </w:r>
            <w:r w:rsidRPr="00CB5331">
              <w:t>分；</w:t>
            </w:r>
            <w:r w:rsidRPr="00CB5331">
              <w:t>4500&lt; H</w:t>
            </w:r>
            <w:r w:rsidRPr="00CB5331">
              <w:rPr>
                <w:vertAlign w:val="subscript"/>
              </w:rPr>
              <w:t>52</w:t>
            </w:r>
            <w:r w:rsidRPr="00CB5331">
              <w:t>≤5000</w:t>
            </w:r>
            <w:r w:rsidRPr="00CB5331">
              <w:t>得</w:t>
            </w:r>
            <w:r w:rsidRPr="00CB5331">
              <w:t>1.2</w:t>
            </w:r>
            <w:r w:rsidRPr="00CB5331">
              <w:t>分；</w:t>
            </w:r>
            <w:r w:rsidRPr="00CB5331">
              <w:t>5000&lt; H</w:t>
            </w:r>
            <w:r w:rsidRPr="00CB5331">
              <w:rPr>
                <w:vertAlign w:val="subscript"/>
              </w:rPr>
              <w:t>52</w:t>
            </w:r>
            <w:r w:rsidRPr="00CB5331">
              <w:t>≤5500</w:t>
            </w:r>
            <w:r w:rsidRPr="00CB5331">
              <w:t>得</w:t>
            </w:r>
            <w:r w:rsidRPr="00CB5331">
              <w:t>0.6</w:t>
            </w:r>
            <w:r w:rsidRPr="00CB5331">
              <w:t>分；</w:t>
            </w:r>
            <w:r w:rsidRPr="00CB5331">
              <w:t>5500&lt; H</w:t>
            </w:r>
            <w:r w:rsidRPr="00CB5331">
              <w:rPr>
                <w:vertAlign w:val="subscript"/>
              </w:rPr>
              <w:t>52</w:t>
            </w:r>
            <w:r w:rsidRPr="00CB5331">
              <w:t>得</w:t>
            </w:r>
            <w:r w:rsidRPr="00CB5331">
              <w:t>0</w:t>
            </w:r>
            <w:r w:rsidRPr="00CB5331">
              <w:t>分。</w:t>
            </w:r>
          </w:p>
        </w:tc>
      </w:tr>
      <w:tr w:rsidR="00C207A2" w:rsidRPr="00CB5331" w14:paraId="7FC040B6" w14:textId="77777777" w:rsidTr="00AE47F9">
        <w:trPr>
          <w:cantSplit/>
          <w:jc w:val="center"/>
        </w:trPr>
        <w:tc>
          <w:tcPr>
            <w:tcW w:w="0" w:type="auto"/>
            <w:vAlign w:val="center"/>
          </w:tcPr>
          <w:p w14:paraId="127E7A65" w14:textId="72215464" w:rsidR="00C207A2" w:rsidRPr="006E52B1" w:rsidRDefault="00120121" w:rsidP="00AE47F9">
            <w:pPr>
              <w:pStyle w:val="af5"/>
            </w:pPr>
            <w:r>
              <w:rPr>
                <w:rFonts w:hint="eastAsia"/>
              </w:rPr>
              <w:lastRenderedPageBreak/>
              <w:t>30</w:t>
            </w:r>
          </w:p>
        </w:tc>
        <w:tc>
          <w:tcPr>
            <w:tcW w:w="0" w:type="auto"/>
            <w:vMerge/>
            <w:vAlign w:val="center"/>
          </w:tcPr>
          <w:p w14:paraId="192A35E2" w14:textId="77777777" w:rsidR="00C207A2" w:rsidRPr="00CB5331" w:rsidRDefault="00C207A2" w:rsidP="00AE47F9">
            <w:pPr>
              <w:pStyle w:val="af5"/>
            </w:pPr>
          </w:p>
        </w:tc>
        <w:tc>
          <w:tcPr>
            <w:tcW w:w="0" w:type="auto"/>
            <w:vMerge/>
            <w:vAlign w:val="center"/>
          </w:tcPr>
          <w:p w14:paraId="0361D3A1" w14:textId="77777777" w:rsidR="00C207A2" w:rsidRPr="00CB5331" w:rsidRDefault="00C207A2" w:rsidP="00AE47F9">
            <w:pPr>
              <w:pStyle w:val="af5"/>
            </w:pPr>
          </w:p>
        </w:tc>
        <w:tc>
          <w:tcPr>
            <w:tcW w:w="0" w:type="auto"/>
            <w:vAlign w:val="center"/>
          </w:tcPr>
          <w:p w14:paraId="5B0087A0" w14:textId="77777777" w:rsidR="00C207A2" w:rsidRPr="00E412B6" w:rsidRDefault="00C207A2" w:rsidP="00AE47F9">
            <w:pPr>
              <w:pStyle w:val="af5"/>
            </w:pPr>
            <w:r w:rsidRPr="00E412B6">
              <w:t>绿色通道</w:t>
            </w:r>
            <w:proofErr w:type="gramStart"/>
            <w:r w:rsidRPr="00E412B6">
              <w:t>碳汇规模</w:t>
            </w:r>
            <w:proofErr w:type="gramEnd"/>
            <w:r w:rsidRPr="00E412B6">
              <w:t>H</w:t>
            </w:r>
            <w:r w:rsidRPr="00E412B6">
              <w:rPr>
                <w:vertAlign w:val="subscript"/>
              </w:rPr>
              <w:t>53</w:t>
            </w:r>
          </w:p>
          <w:p w14:paraId="3E5FF18C"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01C25B55" w14:textId="77777777" w:rsidR="00C207A2" w:rsidRPr="00CB5331" w:rsidRDefault="00C207A2" w:rsidP="00AE47F9">
            <w:pPr>
              <w:pStyle w:val="af5"/>
            </w:pPr>
            <w:r w:rsidRPr="00CB5331">
              <w:t>与</w:t>
            </w:r>
            <w:proofErr w:type="gramStart"/>
            <w:r w:rsidRPr="00CB5331">
              <w:t>绿植类型</w:t>
            </w:r>
            <w:proofErr w:type="gramEnd"/>
            <w:r w:rsidRPr="00CB5331">
              <w:t>与种植规模等因素有关，</w:t>
            </w:r>
            <w:r w:rsidRPr="00CB5331">
              <w:rPr>
                <w:color w:val="000000" w:themeColor="text1"/>
              </w:rPr>
              <w:t>用</w:t>
            </w:r>
            <w:r w:rsidRPr="00CB5331">
              <w:t>H</w:t>
            </w:r>
            <w:r w:rsidRPr="00CB5331">
              <w:rPr>
                <w:vertAlign w:val="subscript"/>
              </w:rPr>
              <w:t>53</w:t>
            </w:r>
            <w:r w:rsidRPr="00CB5331">
              <w:rPr>
                <w:color w:val="000000" w:themeColor="text1"/>
              </w:rPr>
              <w:t>表示</w:t>
            </w:r>
            <w:r w:rsidRPr="00CB5331">
              <w:t>，单位：千克二氧化碳</w:t>
            </w:r>
            <w:r w:rsidRPr="00CB5331">
              <w:t>/</w:t>
            </w:r>
            <w:r w:rsidRPr="00CB5331">
              <w:t>公里。</w:t>
            </w:r>
          </w:p>
          <w:p w14:paraId="18368CB2" w14:textId="77777777" w:rsidR="00C207A2" w:rsidRPr="00CB5331" w:rsidRDefault="00C207A2" w:rsidP="00AE47F9">
            <w:pPr>
              <w:pStyle w:val="af5"/>
            </w:pPr>
            <w:r w:rsidRPr="00CB5331">
              <w:t>70≤H</w:t>
            </w:r>
            <w:r w:rsidRPr="00CB5331">
              <w:rPr>
                <w:vertAlign w:val="subscript"/>
              </w:rPr>
              <w:t>53</w:t>
            </w:r>
            <w:r w:rsidRPr="00CB5331">
              <w:t>得</w:t>
            </w:r>
            <w:r w:rsidRPr="00CB5331">
              <w:t>2</w:t>
            </w:r>
            <w:r w:rsidRPr="00CB5331">
              <w:t>分；</w:t>
            </w:r>
            <w:r w:rsidRPr="00CB5331">
              <w:t>50≤H</w:t>
            </w:r>
            <w:r w:rsidRPr="00CB5331">
              <w:rPr>
                <w:vertAlign w:val="subscript"/>
              </w:rPr>
              <w:t>53</w:t>
            </w:r>
            <w:r w:rsidRPr="00CB5331">
              <w:t>&lt;70</w:t>
            </w:r>
            <w:r w:rsidRPr="00CB5331">
              <w:t>得</w:t>
            </w:r>
            <w:r w:rsidRPr="00CB5331">
              <w:t>1.6</w:t>
            </w:r>
            <w:r w:rsidRPr="00CB5331">
              <w:t>分；</w:t>
            </w:r>
            <w:r w:rsidRPr="00CB5331">
              <w:t>30≤H</w:t>
            </w:r>
            <w:r w:rsidRPr="00CB5331">
              <w:rPr>
                <w:vertAlign w:val="subscript"/>
              </w:rPr>
              <w:t>53</w:t>
            </w:r>
            <w:r w:rsidRPr="00CB5331">
              <w:t>&lt;50</w:t>
            </w:r>
            <w:r w:rsidRPr="00CB5331">
              <w:t>得</w:t>
            </w:r>
            <w:r w:rsidRPr="00CB5331">
              <w:t>1.2</w:t>
            </w:r>
            <w:r w:rsidRPr="00CB5331">
              <w:t>分；</w:t>
            </w:r>
            <w:r w:rsidRPr="00CB5331">
              <w:t>10≤H</w:t>
            </w:r>
            <w:r w:rsidRPr="00CB5331">
              <w:rPr>
                <w:vertAlign w:val="subscript"/>
              </w:rPr>
              <w:t>53</w:t>
            </w:r>
            <w:r w:rsidRPr="00CB5331">
              <w:t>&lt;30</w:t>
            </w:r>
            <w:r w:rsidRPr="00CB5331">
              <w:t>得</w:t>
            </w:r>
            <w:r w:rsidRPr="00CB5331">
              <w:t>0.6</w:t>
            </w:r>
            <w:r w:rsidRPr="00CB5331">
              <w:t>分；</w:t>
            </w:r>
            <w:r w:rsidRPr="00CB5331">
              <w:t>H</w:t>
            </w:r>
            <w:r w:rsidRPr="00CB5331">
              <w:rPr>
                <w:vertAlign w:val="subscript"/>
              </w:rPr>
              <w:t>53</w:t>
            </w:r>
            <w:r w:rsidRPr="00CB5331">
              <w:t>&lt;10</w:t>
            </w:r>
            <w:r w:rsidRPr="00CB5331">
              <w:t>得</w:t>
            </w:r>
            <w:r w:rsidRPr="00CB5331">
              <w:t>0</w:t>
            </w:r>
            <w:r w:rsidRPr="00CB5331">
              <w:t>分。</w:t>
            </w:r>
          </w:p>
        </w:tc>
      </w:tr>
      <w:tr w:rsidR="00C207A2" w:rsidRPr="00CB5331" w14:paraId="50F03ED9" w14:textId="77777777" w:rsidTr="00AE47F9">
        <w:trPr>
          <w:cantSplit/>
          <w:jc w:val="center"/>
        </w:trPr>
        <w:tc>
          <w:tcPr>
            <w:tcW w:w="0" w:type="auto"/>
            <w:vAlign w:val="center"/>
          </w:tcPr>
          <w:p w14:paraId="0D7F71DE" w14:textId="7D6D03F6" w:rsidR="00C207A2" w:rsidRPr="006E52B1" w:rsidRDefault="00120121" w:rsidP="00AE47F9">
            <w:pPr>
              <w:pStyle w:val="af5"/>
            </w:pPr>
            <w:r>
              <w:rPr>
                <w:rFonts w:hint="eastAsia"/>
              </w:rPr>
              <w:t>31</w:t>
            </w:r>
          </w:p>
        </w:tc>
        <w:tc>
          <w:tcPr>
            <w:tcW w:w="0" w:type="auto"/>
            <w:vMerge/>
            <w:vAlign w:val="center"/>
          </w:tcPr>
          <w:p w14:paraId="6D400CEA" w14:textId="77777777" w:rsidR="00C207A2" w:rsidRPr="00CB5331" w:rsidRDefault="00C207A2" w:rsidP="00AE47F9">
            <w:pPr>
              <w:pStyle w:val="af5"/>
            </w:pPr>
          </w:p>
        </w:tc>
        <w:tc>
          <w:tcPr>
            <w:tcW w:w="0" w:type="auto"/>
            <w:vMerge w:val="restart"/>
            <w:vAlign w:val="center"/>
          </w:tcPr>
          <w:p w14:paraId="4D3C60D9" w14:textId="77777777" w:rsidR="00C207A2" w:rsidRPr="00CB5331" w:rsidRDefault="00C207A2" w:rsidP="00AE47F9">
            <w:pPr>
              <w:pStyle w:val="af5"/>
            </w:pPr>
            <w:r w:rsidRPr="00CB5331">
              <w:t>环境保护</w:t>
            </w:r>
            <w:r w:rsidRPr="00CB5331">
              <w:t>H</w:t>
            </w:r>
            <w:r w:rsidRPr="00CB5331">
              <w:rPr>
                <w:vertAlign w:val="subscript"/>
              </w:rPr>
              <w:t>6</w:t>
            </w:r>
          </w:p>
          <w:p w14:paraId="205C37C8" w14:textId="77777777" w:rsidR="00C207A2" w:rsidRPr="00CB5331" w:rsidRDefault="00C207A2" w:rsidP="00AE47F9">
            <w:pPr>
              <w:pStyle w:val="af5"/>
            </w:pPr>
            <w:r w:rsidRPr="00CB5331">
              <w:rPr>
                <w:rFonts w:hint="eastAsia"/>
              </w:rPr>
              <w:t>（</w:t>
            </w:r>
            <w:r w:rsidRPr="00CB5331">
              <w:rPr>
                <w:rFonts w:hint="eastAsia"/>
              </w:rPr>
              <w:t>8</w:t>
            </w:r>
            <w:r w:rsidRPr="00CB5331">
              <w:rPr>
                <w:rFonts w:hint="eastAsia"/>
              </w:rPr>
              <w:t>）</w:t>
            </w:r>
          </w:p>
        </w:tc>
        <w:tc>
          <w:tcPr>
            <w:tcW w:w="0" w:type="auto"/>
            <w:vAlign w:val="center"/>
          </w:tcPr>
          <w:p w14:paraId="0CD4AA0F" w14:textId="77777777" w:rsidR="00C207A2" w:rsidRPr="00E412B6" w:rsidRDefault="00C207A2" w:rsidP="00AE47F9">
            <w:pPr>
              <w:pStyle w:val="af5"/>
            </w:pPr>
            <w:r w:rsidRPr="00E412B6">
              <w:t>生态保护设计</w:t>
            </w:r>
            <w:r w:rsidRPr="00E412B6">
              <w:t>H</w:t>
            </w:r>
            <w:r w:rsidRPr="00E412B6">
              <w:rPr>
                <w:vertAlign w:val="subscript"/>
              </w:rPr>
              <w:t>61</w:t>
            </w:r>
          </w:p>
          <w:p w14:paraId="558CAFFB"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1148024F" w14:textId="77777777" w:rsidR="00C207A2" w:rsidRPr="00CB5331" w:rsidRDefault="00C207A2" w:rsidP="00AE47F9">
            <w:pPr>
              <w:pStyle w:val="af5"/>
            </w:pPr>
            <w:r w:rsidRPr="00CB5331">
              <w:t>严格遵守生态资源保护原则、土地复垦设计原则、生态恢复设计原则、野生动物通道及防坠、限入措施设计原则等，形成完整的生态保护设计方案，可使生态保护达到很好的效果。</w:t>
            </w:r>
          </w:p>
          <w:p w14:paraId="128D472D"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332EA25" w14:textId="77777777" w:rsidTr="00AE47F9">
        <w:trPr>
          <w:cantSplit/>
          <w:jc w:val="center"/>
        </w:trPr>
        <w:tc>
          <w:tcPr>
            <w:tcW w:w="0" w:type="auto"/>
            <w:vAlign w:val="center"/>
          </w:tcPr>
          <w:p w14:paraId="2BA7D8D5" w14:textId="16A2ADCA" w:rsidR="00C207A2" w:rsidRPr="006E52B1" w:rsidRDefault="00120121" w:rsidP="00AE47F9">
            <w:pPr>
              <w:pStyle w:val="af5"/>
            </w:pPr>
            <w:r>
              <w:rPr>
                <w:rFonts w:hint="eastAsia"/>
              </w:rPr>
              <w:t>32</w:t>
            </w:r>
          </w:p>
        </w:tc>
        <w:tc>
          <w:tcPr>
            <w:tcW w:w="0" w:type="auto"/>
            <w:vMerge/>
            <w:vAlign w:val="center"/>
          </w:tcPr>
          <w:p w14:paraId="61364097" w14:textId="77777777" w:rsidR="00C207A2" w:rsidRPr="00CB5331" w:rsidRDefault="00C207A2" w:rsidP="00AE47F9">
            <w:pPr>
              <w:pStyle w:val="af5"/>
            </w:pPr>
          </w:p>
        </w:tc>
        <w:tc>
          <w:tcPr>
            <w:tcW w:w="0" w:type="auto"/>
            <w:vMerge/>
            <w:vAlign w:val="center"/>
          </w:tcPr>
          <w:p w14:paraId="7958B931" w14:textId="77777777" w:rsidR="00C207A2" w:rsidRPr="00CB5331" w:rsidRDefault="00C207A2" w:rsidP="00AE47F9">
            <w:pPr>
              <w:pStyle w:val="af5"/>
            </w:pPr>
          </w:p>
        </w:tc>
        <w:tc>
          <w:tcPr>
            <w:tcW w:w="0" w:type="auto"/>
            <w:vAlign w:val="center"/>
          </w:tcPr>
          <w:p w14:paraId="5BC592EC" w14:textId="77777777" w:rsidR="00C207A2" w:rsidRPr="00E412B6" w:rsidRDefault="00C207A2" w:rsidP="00AE47F9">
            <w:pPr>
              <w:pStyle w:val="af5"/>
            </w:pPr>
            <w:r w:rsidRPr="00E412B6">
              <w:t>声环境保护设计</w:t>
            </w:r>
            <w:r w:rsidRPr="00E412B6">
              <w:t>H</w:t>
            </w:r>
            <w:r w:rsidRPr="00E412B6">
              <w:rPr>
                <w:vertAlign w:val="subscript"/>
              </w:rPr>
              <w:t>62</w:t>
            </w:r>
          </w:p>
          <w:p w14:paraId="45A246F8"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7D896CC2" w14:textId="77777777" w:rsidR="00C207A2" w:rsidRPr="00CB5331" w:rsidRDefault="00C207A2" w:rsidP="00AE47F9">
            <w:pPr>
              <w:pStyle w:val="af5"/>
            </w:pPr>
            <w:r w:rsidRPr="00CB5331">
              <w:t>严格</w:t>
            </w:r>
            <w:proofErr w:type="gramStart"/>
            <w:r w:rsidRPr="00CB5331">
              <w:t>遵守声</w:t>
            </w:r>
            <w:proofErr w:type="gramEnd"/>
            <w:r w:rsidRPr="00CB5331">
              <w:t>屏障设计原则、声光屏障设计原则、隔声窗设计原则。有完整的声环境保护设计方案，降噪措施落实后能达到很好的效果，</w:t>
            </w:r>
            <w:proofErr w:type="gramStart"/>
            <w:r w:rsidRPr="00CB5331">
              <w:t>满足声</w:t>
            </w:r>
            <w:proofErr w:type="gramEnd"/>
            <w:r w:rsidRPr="00CB5331">
              <w:t>环境质量标准，不会对动物和居民造成影响。</w:t>
            </w:r>
          </w:p>
          <w:p w14:paraId="1C1E586C"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796CB3D" w14:textId="77777777" w:rsidTr="00AE47F9">
        <w:trPr>
          <w:cantSplit/>
          <w:jc w:val="center"/>
        </w:trPr>
        <w:tc>
          <w:tcPr>
            <w:tcW w:w="0" w:type="auto"/>
            <w:vAlign w:val="center"/>
          </w:tcPr>
          <w:p w14:paraId="634D6F25" w14:textId="505CB071" w:rsidR="00C207A2" w:rsidRPr="006E52B1" w:rsidRDefault="00120121" w:rsidP="00AE47F9">
            <w:pPr>
              <w:pStyle w:val="af5"/>
            </w:pPr>
            <w:r>
              <w:rPr>
                <w:rFonts w:hint="eastAsia"/>
              </w:rPr>
              <w:t>33</w:t>
            </w:r>
          </w:p>
        </w:tc>
        <w:tc>
          <w:tcPr>
            <w:tcW w:w="0" w:type="auto"/>
            <w:vMerge/>
            <w:vAlign w:val="center"/>
          </w:tcPr>
          <w:p w14:paraId="2CADD940" w14:textId="77777777" w:rsidR="00C207A2" w:rsidRPr="00CB5331" w:rsidRDefault="00C207A2" w:rsidP="00AE47F9">
            <w:pPr>
              <w:pStyle w:val="af5"/>
            </w:pPr>
          </w:p>
        </w:tc>
        <w:tc>
          <w:tcPr>
            <w:tcW w:w="0" w:type="auto"/>
            <w:vMerge/>
            <w:vAlign w:val="center"/>
          </w:tcPr>
          <w:p w14:paraId="24743AED" w14:textId="77777777" w:rsidR="00C207A2" w:rsidRPr="00CB5331" w:rsidRDefault="00C207A2" w:rsidP="00AE47F9">
            <w:pPr>
              <w:pStyle w:val="af5"/>
            </w:pPr>
          </w:p>
        </w:tc>
        <w:tc>
          <w:tcPr>
            <w:tcW w:w="0" w:type="auto"/>
            <w:vAlign w:val="center"/>
          </w:tcPr>
          <w:p w14:paraId="1A05654D" w14:textId="77777777" w:rsidR="00C207A2" w:rsidRPr="00E412B6" w:rsidRDefault="00C207A2" w:rsidP="00AE47F9">
            <w:pPr>
              <w:pStyle w:val="af5"/>
            </w:pPr>
            <w:r w:rsidRPr="00E412B6">
              <w:t>振动环境保护设计</w:t>
            </w:r>
            <w:r w:rsidRPr="00E412B6">
              <w:t>H</w:t>
            </w:r>
            <w:r w:rsidRPr="00E412B6">
              <w:rPr>
                <w:vertAlign w:val="subscript"/>
              </w:rPr>
              <w:t>63</w:t>
            </w:r>
          </w:p>
          <w:p w14:paraId="5C0BEE39"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0BEE3D6" w14:textId="77777777" w:rsidR="00C207A2" w:rsidRPr="00CB5331" w:rsidRDefault="00C207A2" w:rsidP="00AE47F9">
            <w:pPr>
              <w:pStyle w:val="af5"/>
            </w:pPr>
            <w:r w:rsidRPr="00CB5331">
              <w:t>严格遵守减振措施设计原则，有完整的振动环境保护设计方案，且符合振动环境保护措施选用原则，减振措施落实后能达到很好的效果，满足环境振动标准，且不会对临近铁路的学校、医院、寺庙等对振动要求较高的敏感建筑造成影响。</w:t>
            </w:r>
          </w:p>
          <w:p w14:paraId="46376E7F"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7BA93F4B" w14:textId="77777777" w:rsidTr="00AE47F9">
        <w:trPr>
          <w:cantSplit/>
          <w:jc w:val="center"/>
        </w:trPr>
        <w:tc>
          <w:tcPr>
            <w:tcW w:w="0" w:type="auto"/>
            <w:vAlign w:val="center"/>
          </w:tcPr>
          <w:p w14:paraId="4EFFB97A" w14:textId="39218096" w:rsidR="00C207A2" w:rsidRPr="006E52B1" w:rsidRDefault="00120121" w:rsidP="00AE47F9">
            <w:pPr>
              <w:pStyle w:val="af5"/>
            </w:pPr>
            <w:r>
              <w:rPr>
                <w:rFonts w:hint="eastAsia"/>
              </w:rPr>
              <w:t>34</w:t>
            </w:r>
          </w:p>
        </w:tc>
        <w:tc>
          <w:tcPr>
            <w:tcW w:w="0" w:type="auto"/>
            <w:vMerge/>
            <w:vAlign w:val="center"/>
          </w:tcPr>
          <w:p w14:paraId="437B60C0" w14:textId="77777777" w:rsidR="00C207A2" w:rsidRPr="00CB5331" w:rsidRDefault="00C207A2" w:rsidP="00AE47F9">
            <w:pPr>
              <w:pStyle w:val="af5"/>
            </w:pPr>
          </w:p>
        </w:tc>
        <w:tc>
          <w:tcPr>
            <w:tcW w:w="0" w:type="auto"/>
            <w:vMerge/>
            <w:vAlign w:val="center"/>
          </w:tcPr>
          <w:p w14:paraId="6F3B8103" w14:textId="77777777" w:rsidR="00C207A2" w:rsidRPr="00CB5331" w:rsidRDefault="00C207A2" w:rsidP="00AE47F9">
            <w:pPr>
              <w:pStyle w:val="af5"/>
            </w:pPr>
          </w:p>
        </w:tc>
        <w:tc>
          <w:tcPr>
            <w:tcW w:w="0" w:type="auto"/>
            <w:vAlign w:val="center"/>
          </w:tcPr>
          <w:p w14:paraId="58D13312" w14:textId="77777777" w:rsidR="00C207A2" w:rsidRPr="00E412B6" w:rsidRDefault="00C207A2" w:rsidP="00AE47F9">
            <w:pPr>
              <w:pStyle w:val="af5"/>
            </w:pPr>
            <w:r w:rsidRPr="00E412B6">
              <w:t>水环境保护设计</w:t>
            </w:r>
            <w:r w:rsidRPr="00E412B6">
              <w:t>H</w:t>
            </w:r>
            <w:r w:rsidRPr="00E412B6">
              <w:rPr>
                <w:vertAlign w:val="subscript"/>
              </w:rPr>
              <w:t>64</w:t>
            </w:r>
          </w:p>
          <w:p w14:paraId="6CA1116D"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7A268545" w14:textId="77777777" w:rsidR="00C207A2" w:rsidRPr="00CB5331" w:rsidRDefault="00C207A2" w:rsidP="00AE47F9">
            <w:pPr>
              <w:pStyle w:val="af5"/>
            </w:pPr>
            <w:r w:rsidRPr="00CB5331">
              <w:t>遵守系统化、工艺精准化、设施集成化、设计精细化、资源化、智能信息化、</w:t>
            </w:r>
            <w:proofErr w:type="gramStart"/>
            <w:r w:rsidRPr="00CB5331">
              <w:t>永临结合</w:t>
            </w:r>
            <w:proofErr w:type="gramEnd"/>
            <w:r w:rsidRPr="00CB5331">
              <w:t>的总体设计原则。施工运营期均有完整的水环境保护设计方案，对于地下水保护遵守地下水资源保护设计原则，措施落实后对水环境能达到很好的保护效果，不会因为项目建设而造成水污染。</w:t>
            </w:r>
          </w:p>
          <w:p w14:paraId="32D39FE1"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5774719" w14:textId="77777777" w:rsidTr="00AE47F9">
        <w:trPr>
          <w:cantSplit/>
          <w:jc w:val="center"/>
        </w:trPr>
        <w:tc>
          <w:tcPr>
            <w:tcW w:w="0" w:type="auto"/>
            <w:vAlign w:val="center"/>
          </w:tcPr>
          <w:p w14:paraId="26EE282B" w14:textId="49043747" w:rsidR="00C207A2" w:rsidRPr="006E52B1" w:rsidRDefault="00120121" w:rsidP="00AE47F9">
            <w:pPr>
              <w:pStyle w:val="af5"/>
            </w:pPr>
            <w:r>
              <w:rPr>
                <w:rFonts w:hint="eastAsia"/>
              </w:rPr>
              <w:lastRenderedPageBreak/>
              <w:t>35</w:t>
            </w:r>
          </w:p>
        </w:tc>
        <w:tc>
          <w:tcPr>
            <w:tcW w:w="0" w:type="auto"/>
            <w:vMerge/>
            <w:vAlign w:val="center"/>
          </w:tcPr>
          <w:p w14:paraId="1987C048" w14:textId="77777777" w:rsidR="00C207A2" w:rsidRPr="00CB5331" w:rsidRDefault="00C207A2" w:rsidP="00AE47F9">
            <w:pPr>
              <w:pStyle w:val="af5"/>
            </w:pPr>
          </w:p>
        </w:tc>
        <w:tc>
          <w:tcPr>
            <w:tcW w:w="0" w:type="auto"/>
            <w:vMerge/>
            <w:vAlign w:val="center"/>
          </w:tcPr>
          <w:p w14:paraId="07E848A6" w14:textId="77777777" w:rsidR="00C207A2" w:rsidRPr="00CB5331" w:rsidRDefault="00C207A2" w:rsidP="00AE47F9">
            <w:pPr>
              <w:pStyle w:val="af5"/>
            </w:pPr>
          </w:p>
        </w:tc>
        <w:tc>
          <w:tcPr>
            <w:tcW w:w="0" w:type="auto"/>
            <w:vAlign w:val="center"/>
          </w:tcPr>
          <w:p w14:paraId="7537CE82" w14:textId="77777777" w:rsidR="00C207A2" w:rsidRPr="00E412B6" w:rsidRDefault="00C207A2" w:rsidP="00AE47F9">
            <w:pPr>
              <w:pStyle w:val="af5"/>
            </w:pPr>
            <w:r w:rsidRPr="00E412B6">
              <w:t>环境空气保护设计</w:t>
            </w:r>
            <w:r w:rsidRPr="00E412B6">
              <w:t>H</w:t>
            </w:r>
            <w:r w:rsidRPr="00E412B6">
              <w:rPr>
                <w:vertAlign w:val="subscript"/>
              </w:rPr>
              <w:t>65</w:t>
            </w:r>
          </w:p>
          <w:p w14:paraId="78FA58FE"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37350D92" w14:textId="77777777" w:rsidR="00C207A2" w:rsidRPr="00CB5331" w:rsidRDefault="00C207A2" w:rsidP="00AE47F9">
            <w:pPr>
              <w:pStyle w:val="af5"/>
            </w:pPr>
            <w:r w:rsidRPr="00CB5331">
              <w:t>严格遵守施工运营期的大气污染治理设计原则。有完整的大气污染治理方案，措施落实后对环境空气能达到很好的保护效果，不会因为项目建设而造成大气污染，满足环境空气质量标准。</w:t>
            </w:r>
          </w:p>
          <w:p w14:paraId="09567947"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245F03C5" w14:textId="77777777" w:rsidTr="00AE47F9">
        <w:trPr>
          <w:cantSplit/>
          <w:jc w:val="center"/>
        </w:trPr>
        <w:tc>
          <w:tcPr>
            <w:tcW w:w="0" w:type="auto"/>
            <w:vAlign w:val="center"/>
          </w:tcPr>
          <w:p w14:paraId="5BEF6DA9" w14:textId="6BFFCFAC" w:rsidR="00C207A2" w:rsidRPr="006E52B1" w:rsidRDefault="00120121" w:rsidP="00AE47F9">
            <w:pPr>
              <w:pStyle w:val="af5"/>
            </w:pPr>
            <w:r>
              <w:rPr>
                <w:rFonts w:hint="eastAsia"/>
              </w:rPr>
              <w:t>36</w:t>
            </w:r>
          </w:p>
        </w:tc>
        <w:tc>
          <w:tcPr>
            <w:tcW w:w="0" w:type="auto"/>
            <w:vMerge/>
            <w:vAlign w:val="center"/>
          </w:tcPr>
          <w:p w14:paraId="0B4ED599" w14:textId="77777777" w:rsidR="00C207A2" w:rsidRPr="00CB5331" w:rsidRDefault="00C207A2" w:rsidP="00AE47F9">
            <w:pPr>
              <w:pStyle w:val="af5"/>
            </w:pPr>
          </w:p>
        </w:tc>
        <w:tc>
          <w:tcPr>
            <w:tcW w:w="0" w:type="auto"/>
            <w:vMerge/>
            <w:vAlign w:val="center"/>
          </w:tcPr>
          <w:p w14:paraId="6A6502F4" w14:textId="77777777" w:rsidR="00C207A2" w:rsidRPr="00CB5331" w:rsidRDefault="00C207A2" w:rsidP="00AE47F9">
            <w:pPr>
              <w:pStyle w:val="af5"/>
            </w:pPr>
          </w:p>
        </w:tc>
        <w:tc>
          <w:tcPr>
            <w:tcW w:w="0" w:type="auto"/>
            <w:vAlign w:val="center"/>
          </w:tcPr>
          <w:p w14:paraId="402F4992" w14:textId="77777777" w:rsidR="00C207A2" w:rsidRPr="00E412B6" w:rsidRDefault="00C207A2" w:rsidP="00AE47F9">
            <w:pPr>
              <w:pStyle w:val="af5"/>
            </w:pPr>
            <w:r w:rsidRPr="00E412B6">
              <w:t>固体废物治理设计</w:t>
            </w:r>
            <w:r w:rsidRPr="00E412B6">
              <w:t>H</w:t>
            </w:r>
            <w:r w:rsidRPr="00E412B6">
              <w:rPr>
                <w:vertAlign w:val="subscript"/>
              </w:rPr>
              <w:t>66</w:t>
            </w:r>
          </w:p>
          <w:p w14:paraId="71263456"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61B2C053" w14:textId="77777777" w:rsidR="00C207A2" w:rsidRPr="00CB5331" w:rsidRDefault="00C207A2" w:rsidP="00AE47F9">
            <w:pPr>
              <w:pStyle w:val="af5"/>
            </w:pPr>
            <w:r w:rsidRPr="00CB5331">
              <w:t>严格遵守无害化处置、</w:t>
            </w:r>
            <w:r>
              <w:rPr>
                <w:rFonts w:hint="eastAsia"/>
              </w:rPr>
              <w:t>资源化、</w:t>
            </w:r>
            <w:proofErr w:type="gramStart"/>
            <w:r w:rsidRPr="00CB5331">
              <w:t>永临结合</w:t>
            </w:r>
            <w:proofErr w:type="gramEnd"/>
            <w:r w:rsidRPr="00CB5331">
              <w:t>、生活垃圾分类集中收集原则。施工运营期均形成完整的固</w:t>
            </w:r>
            <w:proofErr w:type="gramStart"/>
            <w:r w:rsidRPr="00CB5331">
              <w:t>废治理</w:t>
            </w:r>
            <w:proofErr w:type="gramEnd"/>
            <w:r w:rsidRPr="00CB5331">
              <w:t>方案，措施落实后对固体废物能达到很好的治理效果，不会因为固</w:t>
            </w:r>
            <w:proofErr w:type="gramStart"/>
            <w:r w:rsidRPr="00CB5331">
              <w:t>废处理</w:t>
            </w:r>
            <w:proofErr w:type="gramEnd"/>
            <w:r w:rsidRPr="00CB5331">
              <w:t>不妥善而造成水、大气、土壤污染。</w:t>
            </w:r>
          </w:p>
          <w:p w14:paraId="21891E60"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9B30FAF" w14:textId="77777777" w:rsidTr="00AE47F9">
        <w:trPr>
          <w:cantSplit/>
          <w:jc w:val="center"/>
        </w:trPr>
        <w:tc>
          <w:tcPr>
            <w:tcW w:w="0" w:type="auto"/>
            <w:vAlign w:val="center"/>
          </w:tcPr>
          <w:p w14:paraId="6C206D90" w14:textId="5098BA57" w:rsidR="00C207A2" w:rsidRPr="006E52B1" w:rsidRDefault="00120121" w:rsidP="00AE47F9">
            <w:pPr>
              <w:pStyle w:val="af5"/>
            </w:pPr>
            <w:r>
              <w:rPr>
                <w:rFonts w:hint="eastAsia"/>
              </w:rPr>
              <w:t>37</w:t>
            </w:r>
          </w:p>
        </w:tc>
        <w:tc>
          <w:tcPr>
            <w:tcW w:w="0" w:type="auto"/>
            <w:vMerge/>
            <w:vAlign w:val="center"/>
          </w:tcPr>
          <w:p w14:paraId="331814B7" w14:textId="77777777" w:rsidR="00C207A2" w:rsidRPr="00CB5331" w:rsidRDefault="00C207A2" w:rsidP="00AE47F9">
            <w:pPr>
              <w:pStyle w:val="af5"/>
            </w:pPr>
          </w:p>
        </w:tc>
        <w:tc>
          <w:tcPr>
            <w:tcW w:w="0" w:type="auto"/>
            <w:vMerge/>
            <w:vAlign w:val="center"/>
          </w:tcPr>
          <w:p w14:paraId="3DDF7D6F" w14:textId="77777777" w:rsidR="00C207A2" w:rsidRPr="00CB5331" w:rsidRDefault="00C207A2" w:rsidP="00AE47F9">
            <w:pPr>
              <w:pStyle w:val="af5"/>
            </w:pPr>
          </w:p>
        </w:tc>
        <w:tc>
          <w:tcPr>
            <w:tcW w:w="0" w:type="auto"/>
            <w:vAlign w:val="center"/>
          </w:tcPr>
          <w:p w14:paraId="41DBD3B5" w14:textId="77777777" w:rsidR="00C207A2" w:rsidRPr="00E412B6" w:rsidRDefault="00C207A2" w:rsidP="00AE47F9">
            <w:pPr>
              <w:pStyle w:val="af5"/>
            </w:pPr>
            <w:r w:rsidRPr="00E412B6">
              <w:t>电磁辐射防护设计</w:t>
            </w:r>
            <w:r w:rsidRPr="00E412B6">
              <w:t>H</w:t>
            </w:r>
            <w:r w:rsidRPr="00E412B6">
              <w:rPr>
                <w:vertAlign w:val="subscript"/>
              </w:rPr>
              <w:t>67</w:t>
            </w:r>
          </w:p>
          <w:p w14:paraId="29558C10"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1EB1C53" w14:textId="77777777" w:rsidR="00C207A2" w:rsidRPr="00CB5331" w:rsidRDefault="00C207A2" w:rsidP="00AE47F9">
            <w:pPr>
              <w:pStyle w:val="af5"/>
            </w:pPr>
            <w:r w:rsidRPr="00CB5331">
              <w:t>（</w:t>
            </w:r>
            <w:r w:rsidRPr="00CB5331">
              <w:t>1</w:t>
            </w:r>
            <w:r w:rsidRPr="00CB5331">
              <w:t>）有完整的电磁辐射防护设计方案，设备的配置率高、抗干扰能力强，有完善的设备管理体系；</w:t>
            </w:r>
          </w:p>
          <w:p w14:paraId="43AA862D" w14:textId="77777777" w:rsidR="00C207A2" w:rsidRPr="00CB5331" w:rsidRDefault="00C207A2" w:rsidP="00AE47F9">
            <w:pPr>
              <w:pStyle w:val="af5"/>
            </w:pPr>
            <w:r w:rsidRPr="00CB5331">
              <w:t>（</w:t>
            </w:r>
            <w:r w:rsidRPr="00CB5331">
              <w:t>2</w:t>
            </w:r>
            <w:r w:rsidRPr="00CB5331">
              <w:t>）强化对干扰源的管理，有效控制其产生和传播，加强监测和预警，有效保护人员健康，避免其对环境的危害。</w:t>
            </w:r>
          </w:p>
          <w:p w14:paraId="7FEA4702"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6AC09057" w14:textId="77777777" w:rsidTr="00AE47F9">
        <w:trPr>
          <w:cantSplit/>
          <w:jc w:val="center"/>
        </w:trPr>
        <w:tc>
          <w:tcPr>
            <w:tcW w:w="0" w:type="auto"/>
            <w:vAlign w:val="center"/>
          </w:tcPr>
          <w:p w14:paraId="456DA56F" w14:textId="1D50671C" w:rsidR="00C207A2" w:rsidRPr="006E52B1" w:rsidRDefault="00120121" w:rsidP="00AE47F9">
            <w:pPr>
              <w:pStyle w:val="af5"/>
            </w:pPr>
            <w:r>
              <w:rPr>
                <w:rFonts w:hint="eastAsia"/>
              </w:rPr>
              <w:t>38</w:t>
            </w:r>
          </w:p>
        </w:tc>
        <w:tc>
          <w:tcPr>
            <w:tcW w:w="0" w:type="auto"/>
            <w:vMerge/>
            <w:vAlign w:val="center"/>
          </w:tcPr>
          <w:p w14:paraId="1A706CA4" w14:textId="77777777" w:rsidR="00C207A2" w:rsidRPr="00CB5331" w:rsidRDefault="00C207A2" w:rsidP="00AE47F9">
            <w:pPr>
              <w:pStyle w:val="af5"/>
            </w:pPr>
          </w:p>
        </w:tc>
        <w:tc>
          <w:tcPr>
            <w:tcW w:w="0" w:type="auto"/>
            <w:vMerge/>
            <w:vAlign w:val="center"/>
          </w:tcPr>
          <w:p w14:paraId="660496D5" w14:textId="77777777" w:rsidR="00C207A2" w:rsidRPr="00CB5331" w:rsidRDefault="00C207A2" w:rsidP="00AE47F9">
            <w:pPr>
              <w:pStyle w:val="af5"/>
            </w:pPr>
          </w:p>
        </w:tc>
        <w:tc>
          <w:tcPr>
            <w:tcW w:w="0" w:type="auto"/>
            <w:vAlign w:val="center"/>
          </w:tcPr>
          <w:p w14:paraId="591B5F9D" w14:textId="77777777" w:rsidR="00C207A2" w:rsidRPr="00E412B6" w:rsidRDefault="00C207A2" w:rsidP="00AE47F9">
            <w:pPr>
              <w:pStyle w:val="af5"/>
            </w:pPr>
            <w:r w:rsidRPr="00E412B6">
              <w:t>环保投资占比</w:t>
            </w:r>
            <w:r w:rsidRPr="00E412B6">
              <w:t>H</w:t>
            </w:r>
            <w:r w:rsidRPr="00E412B6">
              <w:rPr>
                <w:vertAlign w:val="subscript"/>
              </w:rPr>
              <w:t>68</w:t>
            </w:r>
          </w:p>
          <w:p w14:paraId="0A2FFC01"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6DE37067" w14:textId="77777777" w:rsidR="00C207A2" w:rsidRPr="00CB5331" w:rsidRDefault="00C207A2" w:rsidP="00AE47F9">
            <w:pPr>
              <w:pStyle w:val="af5"/>
            </w:pPr>
            <w:r w:rsidRPr="00CB5331">
              <w:t>占比越高，项目建设和运营期间对环境危害程度越小，用</w:t>
            </w:r>
            <w:r w:rsidRPr="00CB5331">
              <w:t>H</w:t>
            </w:r>
            <w:r w:rsidRPr="00CB5331">
              <w:rPr>
                <w:vertAlign w:val="subscript"/>
              </w:rPr>
              <w:t>68</w:t>
            </w:r>
            <w:r w:rsidRPr="00CB5331">
              <w:t>表示，单位：</w:t>
            </w:r>
            <w:r w:rsidRPr="00CB5331">
              <w:t>%</w:t>
            </w:r>
            <w:r w:rsidRPr="00CB5331">
              <w:t>。</w:t>
            </w:r>
          </w:p>
          <w:p w14:paraId="495C088B" w14:textId="77777777" w:rsidR="00C207A2" w:rsidRPr="00CB5331" w:rsidRDefault="00C207A2" w:rsidP="00AE47F9">
            <w:pPr>
              <w:pStyle w:val="af5"/>
            </w:pPr>
            <w:r>
              <w:rPr>
                <w:rFonts w:hint="eastAsia"/>
              </w:rPr>
              <w:t>1.4</w:t>
            </w:r>
            <w:r w:rsidRPr="00CB5331">
              <w:t>%≤H</w:t>
            </w:r>
            <w:r w:rsidRPr="00CB5331">
              <w:rPr>
                <w:vertAlign w:val="subscript"/>
              </w:rPr>
              <w:t>68</w:t>
            </w:r>
            <w:r w:rsidRPr="00CB5331">
              <w:t>得</w:t>
            </w:r>
            <w:r w:rsidRPr="00CB5331">
              <w:t>1</w:t>
            </w:r>
            <w:r w:rsidRPr="00CB5331">
              <w:t>分；</w:t>
            </w:r>
            <w:r w:rsidRPr="00CB5331">
              <w:t>1.</w:t>
            </w:r>
            <w:r>
              <w:rPr>
                <w:rFonts w:hint="eastAsia"/>
              </w:rPr>
              <w:t>1</w:t>
            </w:r>
            <w:r w:rsidRPr="00CB5331">
              <w:t>%≤H</w:t>
            </w:r>
            <w:r w:rsidRPr="00CB5331">
              <w:rPr>
                <w:vertAlign w:val="subscript"/>
              </w:rPr>
              <w:t>68</w:t>
            </w:r>
            <w:r w:rsidRPr="00CB5331">
              <w:t>&lt;</w:t>
            </w:r>
            <w:r>
              <w:rPr>
                <w:rFonts w:hint="eastAsia"/>
              </w:rPr>
              <w:t>1.4</w:t>
            </w:r>
            <w:r w:rsidRPr="00CB5331">
              <w:t>%</w:t>
            </w:r>
            <w:r w:rsidRPr="00CB5331">
              <w:t>得</w:t>
            </w:r>
            <w:r w:rsidRPr="00CB5331">
              <w:t>0.8</w:t>
            </w:r>
            <w:r w:rsidRPr="00CB5331">
              <w:t>分；</w:t>
            </w:r>
            <w:r>
              <w:rPr>
                <w:rFonts w:hint="eastAsia"/>
              </w:rPr>
              <w:t>0.8</w:t>
            </w:r>
            <w:r w:rsidRPr="00CB5331">
              <w:t>%≤H</w:t>
            </w:r>
            <w:r w:rsidRPr="00CB5331">
              <w:rPr>
                <w:vertAlign w:val="subscript"/>
              </w:rPr>
              <w:t>68</w:t>
            </w:r>
            <w:r w:rsidRPr="00CB5331">
              <w:t>&lt;1.</w:t>
            </w:r>
            <w:r>
              <w:rPr>
                <w:rFonts w:hint="eastAsia"/>
              </w:rPr>
              <w:t>1</w:t>
            </w:r>
            <w:r w:rsidRPr="00CB5331">
              <w:t>%</w:t>
            </w:r>
            <w:r w:rsidRPr="00CB5331">
              <w:t>得</w:t>
            </w:r>
            <w:r w:rsidRPr="00CB5331">
              <w:t>0.6</w:t>
            </w:r>
            <w:r w:rsidRPr="00CB5331">
              <w:t>分；</w:t>
            </w:r>
            <w:r>
              <w:rPr>
                <w:rFonts w:hint="eastAsia"/>
              </w:rPr>
              <w:t>0.5</w:t>
            </w:r>
            <w:r w:rsidRPr="00CB5331">
              <w:t>%≤H</w:t>
            </w:r>
            <w:r w:rsidRPr="00CB5331">
              <w:rPr>
                <w:vertAlign w:val="subscript"/>
              </w:rPr>
              <w:t>68</w:t>
            </w:r>
            <w:r w:rsidRPr="00CB5331">
              <w:t>&lt;</w:t>
            </w:r>
            <w:r>
              <w:rPr>
                <w:rFonts w:hint="eastAsia"/>
              </w:rPr>
              <w:t>0.8</w:t>
            </w:r>
            <w:r w:rsidRPr="00CB5331">
              <w:t>%</w:t>
            </w:r>
            <w:r w:rsidRPr="00CB5331">
              <w:t>得</w:t>
            </w:r>
            <w:r w:rsidRPr="00CB5331">
              <w:t>0.3</w:t>
            </w:r>
            <w:r w:rsidRPr="00CB5331">
              <w:t>分；</w:t>
            </w:r>
            <w:r w:rsidRPr="00CB5331">
              <w:t>H</w:t>
            </w:r>
            <w:r w:rsidRPr="00CB5331">
              <w:rPr>
                <w:vertAlign w:val="subscript"/>
              </w:rPr>
              <w:t>68</w:t>
            </w:r>
            <w:r w:rsidRPr="00CB5331">
              <w:t>&lt;</w:t>
            </w:r>
            <w:r>
              <w:rPr>
                <w:rFonts w:hint="eastAsia"/>
              </w:rPr>
              <w:t>0.5</w:t>
            </w:r>
            <w:r w:rsidRPr="00CB5331">
              <w:t>%</w:t>
            </w:r>
            <w:r w:rsidRPr="00CB5331">
              <w:t>得</w:t>
            </w:r>
            <w:r w:rsidRPr="00CB5331">
              <w:t>0</w:t>
            </w:r>
            <w:r w:rsidRPr="00CB5331">
              <w:t>分。</w:t>
            </w:r>
          </w:p>
        </w:tc>
      </w:tr>
      <w:tr w:rsidR="00C207A2" w:rsidRPr="00CB5331" w14:paraId="430112F3" w14:textId="77777777" w:rsidTr="00AE47F9">
        <w:trPr>
          <w:cantSplit/>
          <w:jc w:val="center"/>
        </w:trPr>
        <w:tc>
          <w:tcPr>
            <w:tcW w:w="0" w:type="auto"/>
            <w:vAlign w:val="center"/>
          </w:tcPr>
          <w:p w14:paraId="786E3D42" w14:textId="2EDF7A89" w:rsidR="00C207A2" w:rsidRPr="006E52B1" w:rsidRDefault="00120121" w:rsidP="00AE47F9">
            <w:pPr>
              <w:pStyle w:val="af5"/>
            </w:pPr>
            <w:r>
              <w:rPr>
                <w:rFonts w:hint="eastAsia"/>
              </w:rPr>
              <w:t>39</w:t>
            </w:r>
          </w:p>
        </w:tc>
        <w:tc>
          <w:tcPr>
            <w:tcW w:w="0" w:type="auto"/>
            <w:vMerge/>
            <w:vAlign w:val="center"/>
          </w:tcPr>
          <w:p w14:paraId="3830FD25" w14:textId="77777777" w:rsidR="00C207A2" w:rsidRPr="00CB5331" w:rsidRDefault="00C207A2" w:rsidP="00AE47F9">
            <w:pPr>
              <w:pStyle w:val="af5"/>
            </w:pPr>
          </w:p>
        </w:tc>
        <w:tc>
          <w:tcPr>
            <w:tcW w:w="0" w:type="auto"/>
            <w:vMerge w:val="restart"/>
            <w:vAlign w:val="center"/>
          </w:tcPr>
          <w:p w14:paraId="4A6C4B22" w14:textId="77777777" w:rsidR="00C207A2" w:rsidRPr="00CB5331" w:rsidRDefault="00C207A2" w:rsidP="00AE47F9">
            <w:pPr>
              <w:pStyle w:val="af5"/>
            </w:pPr>
            <w:r w:rsidRPr="00CB5331">
              <w:t>水土保持</w:t>
            </w:r>
            <w:r w:rsidRPr="00CB5331">
              <w:t>H</w:t>
            </w:r>
            <w:r w:rsidRPr="00CB5331">
              <w:rPr>
                <w:vertAlign w:val="subscript"/>
              </w:rPr>
              <w:t>7</w:t>
            </w:r>
          </w:p>
          <w:p w14:paraId="378B3743" w14:textId="77777777" w:rsidR="00C207A2" w:rsidRPr="00CB5331" w:rsidRDefault="00C207A2" w:rsidP="00AE47F9">
            <w:pPr>
              <w:pStyle w:val="af5"/>
            </w:pPr>
            <w:r w:rsidRPr="00CB5331">
              <w:rPr>
                <w:rFonts w:hint="eastAsia"/>
              </w:rPr>
              <w:t>（</w:t>
            </w:r>
            <w:r w:rsidRPr="00CB5331">
              <w:rPr>
                <w:rFonts w:hint="eastAsia"/>
              </w:rPr>
              <w:t>6</w:t>
            </w:r>
            <w:r w:rsidRPr="00CB5331">
              <w:rPr>
                <w:rFonts w:hint="eastAsia"/>
              </w:rPr>
              <w:t>）</w:t>
            </w:r>
          </w:p>
        </w:tc>
        <w:tc>
          <w:tcPr>
            <w:tcW w:w="0" w:type="auto"/>
            <w:vAlign w:val="center"/>
          </w:tcPr>
          <w:p w14:paraId="72D3CBFF" w14:textId="77777777" w:rsidR="00C207A2" w:rsidRPr="00E412B6" w:rsidRDefault="00C207A2" w:rsidP="00AE47F9">
            <w:pPr>
              <w:pStyle w:val="af5"/>
            </w:pPr>
            <w:r w:rsidRPr="00E412B6">
              <w:t>水土保持设计</w:t>
            </w:r>
            <w:r w:rsidRPr="00E412B6">
              <w:t>H</w:t>
            </w:r>
            <w:r w:rsidRPr="00E412B6">
              <w:rPr>
                <w:vertAlign w:val="subscript"/>
              </w:rPr>
              <w:t>71</w:t>
            </w:r>
          </w:p>
          <w:p w14:paraId="4245DA7E" w14:textId="77777777" w:rsidR="00C207A2" w:rsidRPr="00E412B6" w:rsidRDefault="00C207A2" w:rsidP="00AE47F9">
            <w:pPr>
              <w:pStyle w:val="af5"/>
            </w:pPr>
            <w:r w:rsidRPr="00E412B6">
              <w:rPr>
                <w:rFonts w:hint="eastAsia"/>
              </w:rPr>
              <w:t>（</w:t>
            </w:r>
            <w:r w:rsidRPr="00E412B6">
              <w:rPr>
                <w:rFonts w:hint="eastAsia"/>
              </w:rPr>
              <w:t>3</w:t>
            </w:r>
            <w:r w:rsidRPr="00E412B6">
              <w:rPr>
                <w:rFonts w:hint="eastAsia"/>
              </w:rPr>
              <w:t>）</w:t>
            </w:r>
          </w:p>
        </w:tc>
        <w:tc>
          <w:tcPr>
            <w:tcW w:w="0" w:type="auto"/>
            <w:vAlign w:val="center"/>
          </w:tcPr>
          <w:p w14:paraId="0CDBDA22" w14:textId="77777777" w:rsidR="00C207A2" w:rsidRPr="00CB5331" w:rsidRDefault="00C207A2" w:rsidP="00AE47F9">
            <w:pPr>
              <w:pStyle w:val="af5"/>
            </w:pPr>
            <w:r w:rsidRPr="00CB5331">
              <w:t>（</w:t>
            </w:r>
            <w:r w:rsidRPr="00CB5331">
              <w:t>1</w:t>
            </w:r>
            <w:r w:rsidRPr="00CB5331">
              <w:t>）弃渣场、拦渣工程、防洪排导工程、斜坡防护工程、</w:t>
            </w:r>
            <w:proofErr w:type="gramStart"/>
            <w:r w:rsidRPr="00CB5331">
              <w:t>降水蓄渗工程</w:t>
            </w:r>
            <w:proofErr w:type="gramEnd"/>
            <w:r w:rsidRPr="00CB5331">
              <w:t>、临时防护工程都严格落实到位且其设计充分遵守各项原则，有完整的水土保持设计方案；</w:t>
            </w:r>
          </w:p>
          <w:p w14:paraId="694C1354" w14:textId="77777777" w:rsidR="00C207A2" w:rsidRPr="00CB5331" w:rsidRDefault="00C207A2" w:rsidP="00AE47F9">
            <w:pPr>
              <w:pStyle w:val="af5"/>
            </w:pPr>
            <w:r w:rsidRPr="00CB5331">
              <w:t>（</w:t>
            </w:r>
            <w:r w:rsidRPr="00CB5331">
              <w:t>2</w:t>
            </w:r>
            <w:r w:rsidRPr="00CB5331">
              <w:t>）能够达到很好的水土保持效果，水土流失治理度、土壤流失控制比、渣土防护率、表土保护率、林草植被恢复率、林草覆盖率都达到规定的目标值。</w:t>
            </w:r>
          </w:p>
          <w:p w14:paraId="268E7A93" w14:textId="77777777" w:rsidR="00C207A2" w:rsidRPr="00CB5331" w:rsidRDefault="00C207A2" w:rsidP="00AE47F9">
            <w:pPr>
              <w:pStyle w:val="af5"/>
            </w:pPr>
            <w:r w:rsidRPr="00CB5331">
              <w:t>能够做到，得</w:t>
            </w:r>
            <w:r w:rsidRPr="00CB5331">
              <w:t>3</w:t>
            </w:r>
            <w:r w:rsidRPr="00CB5331">
              <w:t>分；一般做到，得</w:t>
            </w:r>
            <w:r w:rsidRPr="00CB5331">
              <w:t>2.4</w:t>
            </w:r>
            <w:r w:rsidRPr="00CB5331">
              <w:t>分；基本做到，得</w:t>
            </w:r>
            <w:r w:rsidRPr="00CB5331">
              <w:t>1.8</w:t>
            </w:r>
            <w:r w:rsidRPr="00CB5331">
              <w:t>分；稍微做到，得</w:t>
            </w:r>
            <w:r w:rsidRPr="00CB5331">
              <w:t>0.9</w:t>
            </w:r>
            <w:r w:rsidRPr="00CB5331">
              <w:t>分；未做到，得</w:t>
            </w:r>
            <w:r w:rsidRPr="00CB5331">
              <w:t>0</w:t>
            </w:r>
            <w:r w:rsidRPr="00CB5331">
              <w:t>分。</w:t>
            </w:r>
          </w:p>
        </w:tc>
      </w:tr>
      <w:tr w:rsidR="00C207A2" w:rsidRPr="00CB5331" w14:paraId="5178B563" w14:textId="77777777" w:rsidTr="00AE47F9">
        <w:trPr>
          <w:cantSplit/>
          <w:jc w:val="center"/>
        </w:trPr>
        <w:tc>
          <w:tcPr>
            <w:tcW w:w="0" w:type="auto"/>
            <w:vAlign w:val="center"/>
          </w:tcPr>
          <w:p w14:paraId="1B40BAF0" w14:textId="36BE0CB0" w:rsidR="00C207A2" w:rsidRPr="006E52B1" w:rsidRDefault="00120121" w:rsidP="00AE47F9">
            <w:pPr>
              <w:pStyle w:val="af5"/>
            </w:pPr>
            <w:r>
              <w:rPr>
                <w:rFonts w:hint="eastAsia"/>
              </w:rPr>
              <w:lastRenderedPageBreak/>
              <w:t>40</w:t>
            </w:r>
          </w:p>
        </w:tc>
        <w:tc>
          <w:tcPr>
            <w:tcW w:w="0" w:type="auto"/>
            <w:vMerge/>
            <w:vAlign w:val="center"/>
          </w:tcPr>
          <w:p w14:paraId="1D5047AE" w14:textId="77777777" w:rsidR="00C207A2" w:rsidRPr="00CB5331" w:rsidRDefault="00C207A2" w:rsidP="00AE47F9">
            <w:pPr>
              <w:pStyle w:val="af5"/>
            </w:pPr>
          </w:p>
        </w:tc>
        <w:tc>
          <w:tcPr>
            <w:tcW w:w="0" w:type="auto"/>
            <w:vMerge/>
            <w:vAlign w:val="center"/>
          </w:tcPr>
          <w:p w14:paraId="2BDAA46C" w14:textId="77777777" w:rsidR="00C207A2" w:rsidRPr="00CB5331" w:rsidRDefault="00C207A2" w:rsidP="00AE47F9">
            <w:pPr>
              <w:pStyle w:val="af5"/>
            </w:pPr>
          </w:p>
        </w:tc>
        <w:tc>
          <w:tcPr>
            <w:tcW w:w="0" w:type="auto"/>
            <w:vAlign w:val="center"/>
          </w:tcPr>
          <w:p w14:paraId="7DE27E46" w14:textId="77777777" w:rsidR="00C207A2" w:rsidRPr="00E412B6" w:rsidRDefault="00C207A2" w:rsidP="00AE47F9">
            <w:pPr>
              <w:pStyle w:val="af5"/>
            </w:pPr>
            <w:r w:rsidRPr="00E412B6">
              <w:t>水保投资占比</w:t>
            </w:r>
            <w:r w:rsidRPr="00E412B6">
              <w:t>H</w:t>
            </w:r>
            <w:r w:rsidRPr="00E412B6">
              <w:rPr>
                <w:vertAlign w:val="subscript"/>
              </w:rPr>
              <w:t>72</w:t>
            </w:r>
          </w:p>
          <w:p w14:paraId="751348B9" w14:textId="77777777" w:rsidR="00C207A2" w:rsidRPr="00E412B6" w:rsidRDefault="00C207A2" w:rsidP="00AE47F9">
            <w:pPr>
              <w:pStyle w:val="af5"/>
            </w:pPr>
            <w:r w:rsidRPr="00E412B6">
              <w:rPr>
                <w:rFonts w:hint="eastAsia"/>
              </w:rPr>
              <w:t>（</w:t>
            </w:r>
            <w:r w:rsidRPr="00E412B6">
              <w:rPr>
                <w:rFonts w:hint="eastAsia"/>
              </w:rPr>
              <w:t>3</w:t>
            </w:r>
            <w:r w:rsidRPr="00E412B6">
              <w:rPr>
                <w:rFonts w:hint="eastAsia"/>
              </w:rPr>
              <w:t>）</w:t>
            </w:r>
          </w:p>
        </w:tc>
        <w:tc>
          <w:tcPr>
            <w:tcW w:w="0" w:type="auto"/>
            <w:vAlign w:val="center"/>
          </w:tcPr>
          <w:p w14:paraId="7FD9E6CD" w14:textId="77777777" w:rsidR="00C207A2" w:rsidRPr="00CB5331" w:rsidRDefault="00C207A2" w:rsidP="00AE47F9">
            <w:pPr>
              <w:pStyle w:val="af5"/>
            </w:pPr>
            <w:r w:rsidRPr="00CB5331">
              <w:t>占比越高，提升水土保持效果越好，能最大程度减少项目建设和运营期间对环境的危害，用</w:t>
            </w:r>
            <w:r w:rsidRPr="00CB5331">
              <w:t>H</w:t>
            </w:r>
            <w:r w:rsidRPr="00CB5331">
              <w:rPr>
                <w:vertAlign w:val="subscript"/>
              </w:rPr>
              <w:t>72</w:t>
            </w:r>
            <w:r w:rsidRPr="00CB5331">
              <w:t>表示，单位：</w:t>
            </w:r>
            <w:r w:rsidRPr="00CB5331">
              <w:t>%</w:t>
            </w:r>
            <w:r w:rsidRPr="00CB5331">
              <w:t>。</w:t>
            </w:r>
          </w:p>
          <w:p w14:paraId="65784194" w14:textId="77777777" w:rsidR="00C207A2" w:rsidRPr="00CB5331" w:rsidRDefault="00C207A2" w:rsidP="00AE47F9">
            <w:pPr>
              <w:pStyle w:val="af5"/>
            </w:pPr>
            <w:r>
              <w:rPr>
                <w:rFonts w:hint="eastAsia"/>
              </w:rPr>
              <w:t>0.9</w:t>
            </w:r>
            <w:r w:rsidRPr="00CB5331">
              <w:t>%≤H</w:t>
            </w:r>
            <w:r w:rsidRPr="00CB5331">
              <w:rPr>
                <w:vertAlign w:val="subscript"/>
              </w:rPr>
              <w:t>72</w:t>
            </w:r>
            <w:r w:rsidRPr="00CB5331">
              <w:t>得</w:t>
            </w:r>
            <w:r w:rsidRPr="00CB5331">
              <w:t>3</w:t>
            </w:r>
            <w:r w:rsidRPr="00CB5331">
              <w:t>分；</w:t>
            </w:r>
            <w:r>
              <w:rPr>
                <w:rFonts w:hint="eastAsia"/>
              </w:rPr>
              <w:t>0.7</w:t>
            </w:r>
            <w:r w:rsidRPr="00CB5331">
              <w:t>%≤H</w:t>
            </w:r>
            <w:r w:rsidRPr="00CB5331">
              <w:rPr>
                <w:vertAlign w:val="subscript"/>
              </w:rPr>
              <w:t>72</w:t>
            </w:r>
            <w:r w:rsidRPr="00CB5331">
              <w:t>&lt;</w:t>
            </w:r>
            <w:r>
              <w:rPr>
                <w:rFonts w:hint="eastAsia"/>
              </w:rPr>
              <w:t>0.9</w:t>
            </w:r>
            <w:r w:rsidRPr="00CB5331">
              <w:t>%</w:t>
            </w:r>
            <w:r w:rsidRPr="00CB5331">
              <w:t>得</w:t>
            </w:r>
            <w:r w:rsidRPr="00CB5331">
              <w:t>2.4</w:t>
            </w:r>
            <w:r w:rsidRPr="00CB5331">
              <w:t>分；</w:t>
            </w:r>
            <w:r w:rsidRPr="00CB5331">
              <w:t>0.</w:t>
            </w:r>
            <w:r>
              <w:rPr>
                <w:rFonts w:hint="eastAsia"/>
              </w:rPr>
              <w:t>5</w:t>
            </w:r>
            <w:r w:rsidRPr="00CB5331">
              <w:t>%≤H</w:t>
            </w:r>
            <w:r w:rsidRPr="00CB5331">
              <w:rPr>
                <w:vertAlign w:val="subscript"/>
              </w:rPr>
              <w:t>72</w:t>
            </w:r>
            <w:r w:rsidRPr="00CB5331">
              <w:t>&lt;</w:t>
            </w:r>
            <w:r>
              <w:rPr>
                <w:rFonts w:hint="eastAsia"/>
              </w:rPr>
              <w:t>0.7</w:t>
            </w:r>
            <w:r w:rsidRPr="00CB5331">
              <w:t>%</w:t>
            </w:r>
            <w:r w:rsidRPr="00CB5331">
              <w:t>得</w:t>
            </w:r>
            <w:r w:rsidRPr="00CB5331">
              <w:t>1.8</w:t>
            </w:r>
            <w:r w:rsidRPr="00CB5331">
              <w:t>分；</w:t>
            </w:r>
            <w:r w:rsidRPr="00CB5331">
              <w:t>0.</w:t>
            </w:r>
            <w:r>
              <w:rPr>
                <w:rFonts w:hint="eastAsia"/>
              </w:rPr>
              <w:t>3</w:t>
            </w:r>
            <w:r w:rsidRPr="00CB5331">
              <w:t>%≤H</w:t>
            </w:r>
            <w:r w:rsidRPr="00CB5331">
              <w:rPr>
                <w:vertAlign w:val="subscript"/>
              </w:rPr>
              <w:t>72</w:t>
            </w:r>
            <w:r w:rsidRPr="00CB5331">
              <w:t>&lt;0.</w:t>
            </w:r>
            <w:r>
              <w:rPr>
                <w:rFonts w:hint="eastAsia"/>
              </w:rPr>
              <w:t>5</w:t>
            </w:r>
            <w:r w:rsidRPr="00CB5331">
              <w:t>%</w:t>
            </w:r>
            <w:r w:rsidRPr="00CB5331">
              <w:t>得</w:t>
            </w:r>
            <w:r w:rsidRPr="00CB5331">
              <w:t>0.9</w:t>
            </w:r>
            <w:r w:rsidRPr="00CB5331">
              <w:t>分；</w:t>
            </w:r>
            <w:r w:rsidRPr="00CB5331">
              <w:t>H</w:t>
            </w:r>
            <w:r w:rsidRPr="00CB5331">
              <w:rPr>
                <w:vertAlign w:val="subscript"/>
              </w:rPr>
              <w:t>72</w:t>
            </w:r>
            <w:r w:rsidRPr="00CB5331">
              <w:t>&lt;0.</w:t>
            </w:r>
            <w:r>
              <w:rPr>
                <w:rFonts w:hint="eastAsia"/>
              </w:rPr>
              <w:t>3</w:t>
            </w:r>
            <w:r w:rsidRPr="00CB5331">
              <w:t>%</w:t>
            </w:r>
            <w:r w:rsidRPr="00CB5331">
              <w:t>得</w:t>
            </w:r>
            <w:r w:rsidRPr="00CB5331">
              <w:t>0</w:t>
            </w:r>
            <w:r w:rsidRPr="00CB5331">
              <w:t>分。</w:t>
            </w:r>
          </w:p>
        </w:tc>
      </w:tr>
    </w:tbl>
    <w:p w14:paraId="1C121190" w14:textId="353B97AF" w:rsidR="00E84529" w:rsidRDefault="00E84529">
      <w:pPr>
        <w:spacing w:line="240" w:lineRule="auto"/>
        <w:jc w:val="center"/>
        <w:rPr>
          <w:rFonts w:cs="宋体"/>
          <w:b/>
          <w:bCs/>
          <w:kern w:val="0"/>
          <w:sz w:val="21"/>
          <w:szCs w:val="32"/>
        </w:rPr>
      </w:pPr>
    </w:p>
    <w:p w14:paraId="4A36F47B" w14:textId="77777777" w:rsidR="00E84529" w:rsidRDefault="00E84529">
      <w:pPr>
        <w:widowControl/>
        <w:spacing w:line="240" w:lineRule="auto"/>
        <w:jc w:val="left"/>
        <w:rPr>
          <w:rFonts w:cs="宋体"/>
          <w:b/>
          <w:bCs/>
          <w:kern w:val="0"/>
          <w:sz w:val="21"/>
          <w:szCs w:val="32"/>
        </w:rPr>
      </w:pPr>
      <w:r>
        <w:rPr>
          <w:rFonts w:cs="宋体"/>
          <w:b/>
          <w:bCs/>
          <w:kern w:val="0"/>
          <w:sz w:val="21"/>
          <w:szCs w:val="32"/>
        </w:rPr>
        <w:br w:type="page"/>
      </w:r>
    </w:p>
    <w:p w14:paraId="48B0E26E" w14:textId="0547F2A5" w:rsidR="0089477A" w:rsidRDefault="0089477A" w:rsidP="0089477A">
      <w:pPr>
        <w:pStyle w:val="1"/>
        <w:spacing w:after="100" w:line="240" w:lineRule="auto"/>
      </w:pPr>
      <w:bookmarkStart w:id="401" w:name="_Toc169797177"/>
      <w:bookmarkStart w:id="402" w:name="_Toc170391306"/>
      <w:bookmarkStart w:id="403" w:name="_Toc170551082"/>
      <w:r>
        <w:rPr>
          <w:rFonts w:hint="eastAsia"/>
        </w:rPr>
        <w:lastRenderedPageBreak/>
        <w:t>附录</w:t>
      </w:r>
      <w:r>
        <w:rPr>
          <w:rFonts w:hint="eastAsia"/>
        </w:rPr>
        <w:t>B</w:t>
      </w:r>
      <w:r>
        <w:t xml:space="preserve">  </w:t>
      </w:r>
      <w:r w:rsidRPr="00CF4C1A">
        <w:rPr>
          <w:rFonts w:hint="eastAsia"/>
        </w:rPr>
        <w:t>评审资料</w:t>
      </w:r>
      <w:bookmarkEnd w:id="401"/>
      <w:bookmarkEnd w:id="402"/>
      <w:bookmarkEnd w:id="403"/>
      <w:r w:rsidR="0002610E">
        <w:fldChar w:fldCharType="begin"/>
      </w:r>
      <w:r w:rsidR="0002610E">
        <w:instrText xml:space="preserve"> </w:instrText>
      </w:r>
      <w:r w:rsidR="0002610E">
        <w:rPr>
          <w:rFonts w:hint="eastAsia"/>
        </w:rPr>
        <w:instrText>TC  "</w:instrText>
      </w:r>
      <w:bookmarkStart w:id="404" w:name="_Toc170395512"/>
      <w:r w:rsidR="0002610E">
        <w:rPr>
          <w:rFonts w:hint="eastAsia"/>
        </w:rPr>
        <w:instrText>Appendix B  Review information</w:instrText>
      </w:r>
      <w:bookmarkEnd w:id="404"/>
      <w:r w:rsidR="0002610E">
        <w:rPr>
          <w:rFonts w:hint="eastAsia"/>
        </w:rPr>
        <w:instrText>" \l 1</w:instrText>
      </w:r>
      <w:r w:rsidR="0002610E">
        <w:instrText xml:space="preserve"> </w:instrText>
      </w:r>
      <w:r w:rsidR="0002610E">
        <w:fldChar w:fldCharType="end"/>
      </w:r>
    </w:p>
    <w:p w14:paraId="44EB6D54" w14:textId="77777777" w:rsidR="0089477A" w:rsidRDefault="0089477A" w:rsidP="0089477A">
      <w:r w:rsidRPr="00CF4C1A">
        <w:rPr>
          <w:b/>
          <w:bCs/>
        </w:rPr>
        <w:t>B.0.1</w:t>
      </w:r>
      <w:r>
        <w:rPr>
          <w:rFonts w:hint="eastAsia"/>
        </w:rPr>
        <w:t xml:space="preserve">  </w:t>
      </w:r>
      <w:r>
        <w:rPr>
          <w:rFonts w:hint="eastAsia"/>
        </w:rPr>
        <w:t>评审资料应</w:t>
      </w:r>
      <w:r w:rsidRPr="006F00B1">
        <w:rPr>
          <w:rFonts w:hint="eastAsia"/>
        </w:rPr>
        <w:t>包</w:t>
      </w:r>
      <w:r w:rsidRPr="00B6045B">
        <w:rPr>
          <w:rFonts w:hint="eastAsia"/>
        </w:rPr>
        <w:t>括</w:t>
      </w:r>
      <w:r w:rsidRPr="00CF4C1A">
        <w:rPr>
          <w:rFonts w:hint="eastAsia"/>
        </w:rPr>
        <w:t>申报声明、</w:t>
      </w:r>
      <w:r>
        <w:rPr>
          <w:rFonts w:hint="eastAsia"/>
        </w:rPr>
        <w:t>申报书、</w:t>
      </w:r>
      <w:r w:rsidRPr="00CF4C1A">
        <w:rPr>
          <w:rFonts w:hint="eastAsia"/>
        </w:rPr>
        <w:t>自评估报告、</w:t>
      </w:r>
      <w:r>
        <w:rPr>
          <w:rFonts w:hint="eastAsia"/>
        </w:rPr>
        <w:t>评价</w:t>
      </w:r>
      <w:r w:rsidRPr="00CF4C1A">
        <w:rPr>
          <w:rFonts w:hint="eastAsia"/>
        </w:rPr>
        <w:t>报告及必要的证明</w:t>
      </w:r>
      <w:r w:rsidRPr="00B6045B">
        <w:rPr>
          <w:rFonts w:hint="eastAsia"/>
        </w:rPr>
        <w:t>材</w:t>
      </w:r>
      <w:r>
        <w:rPr>
          <w:rFonts w:hint="eastAsia"/>
        </w:rPr>
        <w:t>料</w:t>
      </w:r>
      <w:r w:rsidRPr="006F00B1">
        <w:rPr>
          <w:rFonts w:hint="eastAsia"/>
        </w:rPr>
        <w:t>等</w:t>
      </w:r>
      <w:r>
        <w:rPr>
          <w:rFonts w:hint="eastAsia"/>
        </w:rPr>
        <w:t>。</w:t>
      </w:r>
    </w:p>
    <w:p w14:paraId="16CE016A" w14:textId="77777777" w:rsidR="0089477A" w:rsidRDefault="0089477A" w:rsidP="0089477A">
      <w:r w:rsidRPr="00CF4C1A">
        <w:rPr>
          <w:b/>
          <w:bCs/>
        </w:rPr>
        <w:t>B.0.2</w:t>
      </w:r>
      <w:r>
        <w:rPr>
          <w:rFonts w:hint="eastAsia"/>
        </w:rPr>
        <w:t xml:space="preserve">  </w:t>
      </w:r>
      <w:r>
        <w:rPr>
          <w:rFonts w:hint="eastAsia"/>
        </w:rPr>
        <w:t>申报声明应按表</w:t>
      </w:r>
      <w:r>
        <w:rPr>
          <w:rFonts w:hint="eastAsia"/>
        </w:rPr>
        <w:t>B.0.2</w:t>
      </w:r>
      <w:r>
        <w:rPr>
          <w:rFonts w:hint="eastAsia"/>
        </w:rPr>
        <w:t>所示的格式书写。</w:t>
      </w:r>
    </w:p>
    <w:p w14:paraId="78190770" w14:textId="77777777" w:rsidR="0089477A" w:rsidRDefault="0089477A" w:rsidP="0089477A"/>
    <w:p w14:paraId="733F3BE9" w14:textId="77777777" w:rsidR="0089477A" w:rsidRPr="00CF4C1A" w:rsidRDefault="0089477A" w:rsidP="0089477A">
      <w:pPr>
        <w:pStyle w:val="a4"/>
        <w:keepNext/>
        <w:jc w:val="center"/>
        <w:rPr>
          <w:sz w:val="21"/>
        </w:rPr>
      </w:pPr>
      <w:r w:rsidRPr="00CF4C1A">
        <w:rPr>
          <w:rFonts w:ascii="Times New Roman" w:eastAsia="宋体" w:hAnsi="Times New Roman" w:hint="eastAsia"/>
          <w:sz w:val="21"/>
        </w:rPr>
        <w:t>表</w:t>
      </w:r>
      <w:r>
        <w:rPr>
          <w:rFonts w:ascii="Times New Roman" w:eastAsia="宋体" w:hAnsi="Times New Roman" w:hint="eastAsia"/>
          <w:sz w:val="21"/>
        </w:rPr>
        <w:t>B.0.2</w:t>
      </w:r>
      <w:r w:rsidRPr="00CF4C1A">
        <w:rPr>
          <w:rFonts w:ascii="Times New Roman" w:eastAsia="宋体" w:hAnsi="Times New Roman"/>
          <w:sz w:val="21"/>
        </w:rPr>
        <w:t xml:space="preserve">  </w:t>
      </w:r>
      <w:r>
        <w:rPr>
          <w:rFonts w:ascii="Times New Roman" w:eastAsia="宋体" w:hAnsi="Times New Roman" w:hint="eastAsia"/>
          <w:sz w:val="21"/>
        </w:rPr>
        <w:t>申报声明格式</w:t>
      </w:r>
    </w:p>
    <w:tbl>
      <w:tblPr>
        <w:tblStyle w:val="af0"/>
        <w:tblW w:w="0" w:type="auto"/>
        <w:tblLook w:val="04A0" w:firstRow="1" w:lastRow="0" w:firstColumn="1" w:lastColumn="0" w:noHBand="0" w:noVBand="1"/>
      </w:tblPr>
      <w:tblGrid>
        <w:gridCol w:w="8296"/>
      </w:tblGrid>
      <w:tr w:rsidR="0089477A" w:rsidRPr="00B6045B" w14:paraId="4B5B68AD" w14:textId="77777777" w:rsidTr="003C3848">
        <w:tc>
          <w:tcPr>
            <w:tcW w:w="8302" w:type="dxa"/>
          </w:tcPr>
          <w:p w14:paraId="5BEA4CF5" w14:textId="77777777" w:rsidR="0089477A" w:rsidRPr="00CF4C1A" w:rsidRDefault="0089477A" w:rsidP="003C3848">
            <w:pPr>
              <w:jc w:val="center"/>
              <w:rPr>
                <w:sz w:val="21"/>
                <w:szCs w:val="21"/>
              </w:rPr>
            </w:pPr>
          </w:p>
          <w:p w14:paraId="469741D3" w14:textId="77777777" w:rsidR="0089477A" w:rsidRPr="00CF4C1A" w:rsidRDefault="0089477A" w:rsidP="003C3848">
            <w:pPr>
              <w:jc w:val="center"/>
              <w:rPr>
                <w:b/>
                <w:bCs/>
                <w:sz w:val="32"/>
                <w:szCs w:val="32"/>
              </w:rPr>
            </w:pPr>
            <w:r w:rsidRPr="00CF4C1A">
              <w:rPr>
                <w:rFonts w:hint="eastAsia"/>
                <w:b/>
                <w:bCs/>
                <w:sz w:val="32"/>
                <w:szCs w:val="32"/>
              </w:rPr>
              <w:t>铁路工程绿色设计评价申报声明</w:t>
            </w:r>
          </w:p>
          <w:p w14:paraId="33C507EE" w14:textId="77777777" w:rsidR="0089477A" w:rsidRDefault="0089477A" w:rsidP="003C3848">
            <w:pPr>
              <w:jc w:val="center"/>
              <w:rPr>
                <w:sz w:val="21"/>
                <w:szCs w:val="21"/>
              </w:rPr>
            </w:pPr>
          </w:p>
          <w:p w14:paraId="28CE0BDB" w14:textId="77777777" w:rsidR="0089477A" w:rsidRDefault="0089477A" w:rsidP="003C3848">
            <w:pPr>
              <w:rPr>
                <w:sz w:val="21"/>
                <w:szCs w:val="21"/>
              </w:rPr>
            </w:pPr>
            <w:r w:rsidRPr="00F61DC0">
              <w:rPr>
                <w:rFonts w:hint="eastAsia"/>
                <w:sz w:val="21"/>
                <w:szCs w:val="21"/>
              </w:rPr>
              <w:t>铁路工程绿色设计评价</w:t>
            </w:r>
            <w:r>
              <w:rPr>
                <w:rFonts w:hint="eastAsia"/>
                <w:sz w:val="21"/>
                <w:szCs w:val="21"/>
              </w:rPr>
              <w:t>中心：</w:t>
            </w:r>
          </w:p>
          <w:p w14:paraId="03A99499" w14:textId="77777777" w:rsidR="0089477A" w:rsidRDefault="0089477A" w:rsidP="003C3848">
            <w:pPr>
              <w:ind w:firstLineChars="200" w:firstLine="420"/>
              <w:rPr>
                <w:sz w:val="21"/>
                <w:szCs w:val="21"/>
              </w:rPr>
            </w:pPr>
            <w:r>
              <w:rPr>
                <w:rFonts w:hint="eastAsia"/>
                <w:sz w:val="21"/>
                <w:szCs w:val="21"/>
              </w:rPr>
              <w:t>根据</w:t>
            </w:r>
            <w:r w:rsidRPr="00F61DC0">
              <w:rPr>
                <w:rFonts w:hint="eastAsia"/>
                <w:sz w:val="21"/>
                <w:szCs w:val="21"/>
              </w:rPr>
              <w:t>国铁集团</w:t>
            </w:r>
            <w:r>
              <w:rPr>
                <w:rFonts w:hint="eastAsia"/>
                <w:sz w:val="21"/>
                <w:szCs w:val="21"/>
              </w:rPr>
              <w:t>对铁路工程绿色设计评价管理的相关规定，在充分了解</w:t>
            </w:r>
            <w:r w:rsidRPr="00422ADE">
              <w:rPr>
                <w:rFonts w:hint="eastAsia"/>
                <w:sz w:val="21"/>
                <w:szCs w:val="21"/>
              </w:rPr>
              <w:t>铁路工程绿色设计评价</w:t>
            </w:r>
            <w:r>
              <w:rPr>
                <w:rFonts w:hint="eastAsia"/>
                <w:sz w:val="21"/>
                <w:szCs w:val="21"/>
              </w:rPr>
              <w:t>的相关规定和申报程序的基础上，我单位</w:t>
            </w:r>
            <w:r>
              <w:rPr>
                <w:rFonts w:hint="eastAsia"/>
                <w:sz w:val="21"/>
                <w:szCs w:val="21"/>
                <w:u w:val="single"/>
              </w:rPr>
              <w:t xml:space="preserve">   </w:t>
            </w:r>
            <w:r>
              <w:rPr>
                <w:rFonts w:hint="eastAsia"/>
                <w:sz w:val="21"/>
                <w:szCs w:val="21"/>
                <w:u w:val="single"/>
              </w:rPr>
              <w:t>单位名称</w:t>
            </w:r>
            <w:r>
              <w:rPr>
                <w:rFonts w:hint="eastAsia"/>
                <w:sz w:val="21"/>
                <w:szCs w:val="21"/>
                <w:u w:val="single"/>
              </w:rPr>
              <w:t xml:space="preserve">   </w:t>
            </w:r>
            <w:r>
              <w:rPr>
                <w:rFonts w:hint="eastAsia"/>
                <w:sz w:val="21"/>
                <w:szCs w:val="21"/>
              </w:rPr>
              <w:t>决定申请</w:t>
            </w:r>
            <w:r w:rsidRPr="00071ED2">
              <w:rPr>
                <w:rFonts w:hint="eastAsia"/>
                <w:sz w:val="21"/>
                <w:szCs w:val="21"/>
              </w:rPr>
              <w:t>铁路工程绿色设计</w:t>
            </w:r>
            <w:r>
              <w:rPr>
                <w:rFonts w:hint="eastAsia"/>
                <w:sz w:val="21"/>
                <w:szCs w:val="21"/>
                <w:u w:val="single"/>
              </w:rPr>
              <w:t xml:space="preserve">   </w:t>
            </w:r>
            <w:r>
              <w:rPr>
                <w:rFonts w:hint="eastAsia"/>
                <w:sz w:val="21"/>
                <w:szCs w:val="21"/>
                <w:u w:val="single"/>
              </w:rPr>
              <w:t>项目</w:t>
            </w:r>
            <w:r>
              <w:rPr>
                <w:rFonts w:hint="eastAsia"/>
                <w:sz w:val="21"/>
                <w:szCs w:val="21"/>
                <w:u w:val="single"/>
              </w:rPr>
              <w:t>/</w:t>
            </w:r>
            <w:r>
              <w:rPr>
                <w:rFonts w:hint="eastAsia"/>
                <w:sz w:val="21"/>
                <w:szCs w:val="21"/>
                <w:u w:val="single"/>
              </w:rPr>
              <w:t>段落</w:t>
            </w:r>
            <w:r>
              <w:rPr>
                <w:rFonts w:hint="eastAsia"/>
                <w:sz w:val="21"/>
                <w:szCs w:val="21"/>
                <w:u w:val="single"/>
              </w:rPr>
              <w:t xml:space="preserve">   </w:t>
            </w:r>
            <w:r w:rsidRPr="00071ED2">
              <w:rPr>
                <w:rFonts w:hint="eastAsia"/>
                <w:sz w:val="21"/>
                <w:szCs w:val="21"/>
              </w:rPr>
              <w:t>评价</w:t>
            </w:r>
            <w:r>
              <w:rPr>
                <w:rFonts w:hint="eastAsia"/>
                <w:sz w:val="21"/>
                <w:szCs w:val="21"/>
              </w:rPr>
              <w:t>，申报等级：</w:t>
            </w:r>
            <w:r>
              <w:rPr>
                <w:rFonts w:hint="eastAsia"/>
                <w:sz w:val="21"/>
                <w:szCs w:val="21"/>
                <w:u w:val="single"/>
              </w:rPr>
              <w:t xml:space="preserve">   X</w:t>
            </w:r>
            <w:r>
              <w:rPr>
                <w:rFonts w:hint="eastAsia"/>
                <w:sz w:val="21"/>
                <w:szCs w:val="21"/>
                <w:u w:val="single"/>
              </w:rPr>
              <w:t>级</w:t>
            </w:r>
            <w:r>
              <w:rPr>
                <w:rFonts w:hint="eastAsia"/>
                <w:sz w:val="21"/>
                <w:szCs w:val="21"/>
                <w:u w:val="single"/>
              </w:rPr>
              <w:t xml:space="preserve">   </w:t>
            </w:r>
            <w:r>
              <w:rPr>
                <w:rFonts w:hint="eastAsia"/>
                <w:sz w:val="21"/>
                <w:szCs w:val="21"/>
              </w:rPr>
              <w:t>。我单位承诺履行如下事项：</w:t>
            </w:r>
          </w:p>
          <w:p w14:paraId="1BB6625D" w14:textId="77777777" w:rsidR="0089477A" w:rsidRPr="00071ED2" w:rsidRDefault="0089477A" w:rsidP="003C3848">
            <w:pPr>
              <w:ind w:firstLineChars="200" w:firstLine="420"/>
              <w:rPr>
                <w:sz w:val="21"/>
                <w:szCs w:val="21"/>
              </w:rPr>
            </w:pPr>
            <w:r w:rsidRPr="00071ED2">
              <w:rPr>
                <w:rFonts w:hint="eastAsia"/>
                <w:sz w:val="21"/>
                <w:szCs w:val="21"/>
              </w:rPr>
              <w:t>1.</w:t>
            </w:r>
            <w:r>
              <w:rPr>
                <w:rFonts w:hint="eastAsia"/>
                <w:sz w:val="21"/>
                <w:szCs w:val="21"/>
              </w:rPr>
              <w:t xml:space="preserve"> </w:t>
            </w:r>
            <w:r w:rsidRPr="00071ED2">
              <w:rPr>
                <w:rFonts w:hint="eastAsia"/>
                <w:sz w:val="21"/>
                <w:szCs w:val="21"/>
              </w:rPr>
              <w:t>我们将按照相关要求提交</w:t>
            </w:r>
            <w:r w:rsidRPr="00F61DC0">
              <w:rPr>
                <w:rFonts w:hint="eastAsia"/>
                <w:sz w:val="21"/>
                <w:szCs w:val="21"/>
              </w:rPr>
              <w:t>申报材料</w:t>
            </w:r>
            <w:r w:rsidRPr="00071ED2">
              <w:rPr>
                <w:rFonts w:hint="eastAsia"/>
                <w:sz w:val="21"/>
                <w:szCs w:val="21"/>
              </w:rPr>
              <w:t>，并保证</w:t>
            </w:r>
            <w:r>
              <w:rPr>
                <w:rFonts w:hint="eastAsia"/>
                <w:sz w:val="21"/>
                <w:szCs w:val="21"/>
              </w:rPr>
              <w:t>材料</w:t>
            </w:r>
            <w:r w:rsidRPr="00071ED2">
              <w:rPr>
                <w:rFonts w:hint="eastAsia"/>
                <w:sz w:val="21"/>
                <w:szCs w:val="21"/>
              </w:rPr>
              <w:t>的真实、合法和完整，如有虚假，取消本</w:t>
            </w:r>
            <w:r>
              <w:rPr>
                <w:rFonts w:hint="eastAsia"/>
                <w:sz w:val="21"/>
                <w:szCs w:val="21"/>
              </w:rPr>
              <w:t>次</w:t>
            </w:r>
            <w:r w:rsidRPr="00071ED2">
              <w:rPr>
                <w:rFonts w:hint="eastAsia"/>
                <w:sz w:val="21"/>
                <w:szCs w:val="21"/>
              </w:rPr>
              <w:t>参评资格。</w:t>
            </w:r>
          </w:p>
          <w:p w14:paraId="3EE846C7" w14:textId="77777777" w:rsidR="0089477A" w:rsidRPr="00071ED2" w:rsidRDefault="0089477A" w:rsidP="003C3848">
            <w:pPr>
              <w:ind w:firstLineChars="200" w:firstLine="420"/>
              <w:rPr>
                <w:sz w:val="21"/>
                <w:szCs w:val="21"/>
              </w:rPr>
            </w:pPr>
            <w:r>
              <w:rPr>
                <w:rFonts w:hint="eastAsia"/>
                <w:sz w:val="21"/>
                <w:szCs w:val="21"/>
              </w:rPr>
              <w:t xml:space="preserve">2. </w:t>
            </w:r>
            <w:r w:rsidRPr="00071ED2">
              <w:rPr>
                <w:rFonts w:hint="eastAsia"/>
                <w:sz w:val="21"/>
                <w:szCs w:val="21"/>
              </w:rPr>
              <w:t>项目经受理后，</w:t>
            </w:r>
            <w:proofErr w:type="gramStart"/>
            <w:r w:rsidRPr="00071ED2">
              <w:rPr>
                <w:rFonts w:hint="eastAsia"/>
                <w:sz w:val="21"/>
                <w:szCs w:val="21"/>
              </w:rPr>
              <w:t>未经你</w:t>
            </w:r>
            <w:proofErr w:type="gramEnd"/>
            <w:r w:rsidRPr="00071ED2">
              <w:rPr>
                <w:rFonts w:hint="eastAsia"/>
                <w:sz w:val="21"/>
                <w:szCs w:val="21"/>
              </w:rPr>
              <w:t>单位许可，不会退出此次评价活动。</w:t>
            </w:r>
          </w:p>
          <w:p w14:paraId="6FF01496" w14:textId="77777777" w:rsidR="0089477A" w:rsidRPr="00071ED2" w:rsidRDefault="0089477A" w:rsidP="003C3848">
            <w:pPr>
              <w:ind w:firstLineChars="200" w:firstLine="420"/>
              <w:rPr>
                <w:sz w:val="21"/>
                <w:szCs w:val="21"/>
              </w:rPr>
            </w:pPr>
            <w:r w:rsidRPr="00071ED2">
              <w:rPr>
                <w:rFonts w:hint="eastAsia"/>
                <w:sz w:val="21"/>
                <w:szCs w:val="21"/>
              </w:rPr>
              <w:t>3.</w:t>
            </w:r>
            <w:r>
              <w:rPr>
                <w:rFonts w:hint="eastAsia"/>
                <w:sz w:val="21"/>
                <w:szCs w:val="21"/>
              </w:rPr>
              <w:t xml:space="preserve"> </w:t>
            </w:r>
            <w:r w:rsidRPr="00071ED2">
              <w:rPr>
                <w:rFonts w:hint="eastAsia"/>
                <w:sz w:val="21"/>
                <w:szCs w:val="21"/>
              </w:rPr>
              <w:t>如本项目存有疑义无法解决或无法按你单位规定提交资料，我们同意</w:t>
            </w:r>
            <w:r>
              <w:rPr>
                <w:rFonts w:hint="eastAsia"/>
                <w:sz w:val="21"/>
                <w:szCs w:val="21"/>
                <w:u w:val="single"/>
              </w:rPr>
              <w:t xml:space="preserve">   </w:t>
            </w:r>
            <w:r>
              <w:rPr>
                <w:rFonts w:hint="eastAsia"/>
                <w:sz w:val="21"/>
                <w:szCs w:val="21"/>
                <w:u w:val="single"/>
              </w:rPr>
              <w:t>降低评级</w:t>
            </w:r>
            <w:r>
              <w:rPr>
                <w:rFonts w:hint="eastAsia"/>
                <w:sz w:val="21"/>
                <w:szCs w:val="21"/>
                <w:u w:val="single"/>
              </w:rPr>
              <w:t>/</w:t>
            </w:r>
            <w:r>
              <w:rPr>
                <w:rFonts w:hint="eastAsia"/>
                <w:sz w:val="21"/>
                <w:szCs w:val="21"/>
                <w:u w:val="single"/>
              </w:rPr>
              <w:t>终止评价活动</w:t>
            </w:r>
            <w:r>
              <w:rPr>
                <w:rFonts w:hint="eastAsia"/>
                <w:sz w:val="21"/>
                <w:szCs w:val="21"/>
                <w:u w:val="single"/>
              </w:rPr>
              <w:t xml:space="preserve">   </w:t>
            </w:r>
            <w:r w:rsidRPr="00071ED2">
              <w:rPr>
                <w:rFonts w:hint="eastAsia"/>
                <w:sz w:val="21"/>
                <w:szCs w:val="21"/>
              </w:rPr>
              <w:t>。</w:t>
            </w:r>
          </w:p>
          <w:p w14:paraId="6852A597" w14:textId="77777777" w:rsidR="0089477A" w:rsidRPr="00071ED2" w:rsidRDefault="0089477A" w:rsidP="003C3848">
            <w:pPr>
              <w:ind w:firstLineChars="200" w:firstLine="420"/>
              <w:rPr>
                <w:sz w:val="21"/>
                <w:szCs w:val="21"/>
              </w:rPr>
            </w:pPr>
            <w:r w:rsidRPr="00071ED2">
              <w:rPr>
                <w:rFonts w:hint="eastAsia"/>
                <w:sz w:val="21"/>
                <w:szCs w:val="21"/>
              </w:rPr>
              <w:t>4.</w:t>
            </w:r>
            <w:r>
              <w:rPr>
                <w:rFonts w:hint="eastAsia"/>
                <w:sz w:val="21"/>
                <w:szCs w:val="21"/>
              </w:rPr>
              <w:t xml:space="preserve"> </w:t>
            </w:r>
            <w:r w:rsidRPr="00071ED2">
              <w:rPr>
                <w:rFonts w:hint="eastAsia"/>
                <w:sz w:val="21"/>
                <w:szCs w:val="21"/>
              </w:rPr>
              <w:t>如申报成功，我们将严格按相关规定</w:t>
            </w:r>
            <w:r>
              <w:rPr>
                <w:rFonts w:hint="eastAsia"/>
                <w:sz w:val="21"/>
                <w:szCs w:val="21"/>
              </w:rPr>
              <w:t>进行</w:t>
            </w:r>
            <w:r>
              <w:rPr>
                <w:rFonts w:hint="eastAsia"/>
                <w:sz w:val="21"/>
                <w:szCs w:val="21"/>
                <w:u w:val="single"/>
              </w:rPr>
              <w:t xml:space="preserve">   </w:t>
            </w:r>
            <w:r>
              <w:rPr>
                <w:rFonts w:hint="eastAsia"/>
                <w:sz w:val="21"/>
                <w:szCs w:val="21"/>
                <w:u w:val="single"/>
              </w:rPr>
              <w:t>项目</w:t>
            </w:r>
            <w:r>
              <w:rPr>
                <w:rFonts w:hint="eastAsia"/>
                <w:sz w:val="21"/>
                <w:szCs w:val="21"/>
                <w:u w:val="single"/>
              </w:rPr>
              <w:t>/</w:t>
            </w:r>
            <w:r>
              <w:rPr>
                <w:rFonts w:hint="eastAsia"/>
                <w:sz w:val="21"/>
                <w:szCs w:val="21"/>
                <w:u w:val="single"/>
              </w:rPr>
              <w:t>段落</w:t>
            </w:r>
            <w:r>
              <w:rPr>
                <w:rFonts w:hint="eastAsia"/>
                <w:sz w:val="21"/>
                <w:szCs w:val="21"/>
                <w:u w:val="single"/>
              </w:rPr>
              <w:t xml:space="preserve">   </w:t>
            </w:r>
            <w:r>
              <w:rPr>
                <w:rFonts w:hint="eastAsia"/>
                <w:sz w:val="21"/>
                <w:szCs w:val="21"/>
              </w:rPr>
              <w:t>绿色设计</w:t>
            </w:r>
            <w:r w:rsidRPr="00071ED2">
              <w:rPr>
                <w:rFonts w:hint="eastAsia"/>
                <w:sz w:val="21"/>
                <w:szCs w:val="21"/>
              </w:rPr>
              <w:t>，并接受你单位的监督。</w:t>
            </w:r>
          </w:p>
          <w:p w14:paraId="45A78FA9" w14:textId="77777777" w:rsidR="0089477A" w:rsidRPr="00071ED2" w:rsidRDefault="0089477A" w:rsidP="003C3848">
            <w:pPr>
              <w:ind w:firstLineChars="200" w:firstLine="420"/>
              <w:rPr>
                <w:sz w:val="21"/>
                <w:szCs w:val="21"/>
              </w:rPr>
            </w:pPr>
            <w:r w:rsidRPr="00071ED2">
              <w:rPr>
                <w:rFonts w:hint="eastAsia"/>
                <w:sz w:val="21"/>
                <w:szCs w:val="21"/>
              </w:rPr>
              <w:t>5.</w:t>
            </w:r>
            <w:r>
              <w:rPr>
                <w:rFonts w:hint="eastAsia"/>
                <w:sz w:val="21"/>
                <w:szCs w:val="21"/>
              </w:rPr>
              <w:t xml:space="preserve"> </w:t>
            </w:r>
            <w:r w:rsidRPr="00071ED2">
              <w:rPr>
                <w:rFonts w:hint="eastAsia"/>
                <w:sz w:val="21"/>
                <w:szCs w:val="21"/>
              </w:rPr>
              <w:t>本项目保证提交与电子文件一致的纸质材料作为申报</w:t>
            </w:r>
            <w:r>
              <w:rPr>
                <w:rFonts w:hint="eastAsia"/>
                <w:sz w:val="21"/>
                <w:szCs w:val="21"/>
              </w:rPr>
              <w:t>材</w:t>
            </w:r>
            <w:r w:rsidRPr="00071ED2">
              <w:rPr>
                <w:rFonts w:hint="eastAsia"/>
                <w:sz w:val="21"/>
                <w:szCs w:val="21"/>
              </w:rPr>
              <w:t>料。</w:t>
            </w:r>
          </w:p>
          <w:p w14:paraId="483F1F42" w14:textId="77777777" w:rsidR="0089477A" w:rsidRPr="00071ED2" w:rsidRDefault="0089477A" w:rsidP="003C3848">
            <w:pPr>
              <w:ind w:firstLineChars="200" w:firstLine="420"/>
              <w:rPr>
                <w:sz w:val="21"/>
                <w:szCs w:val="21"/>
              </w:rPr>
            </w:pPr>
            <w:r w:rsidRPr="00071ED2">
              <w:rPr>
                <w:rFonts w:hint="eastAsia"/>
                <w:sz w:val="21"/>
                <w:szCs w:val="21"/>
              </w:rPr>
              <w:t>6.</w:t>
            </w:r>
            <w:r>
              <w:rPr>
                <w:rFonts w:hint="eastAsia"/>
                <w:sz w:val="21"/>
                <w:szCs w:val="21"/>
              </w:rPr>
              <w:t xml:space="preserve"> </w:t>
            </w:r>
            <w:r w:rsidRPr="00071ED2">
              <w:rPr>
                <w:rFonts w:hint="eastAsia"/>
                <w:sz w:val="21"/>
                <w:szCs w:val="21"/>
              </w:rPr>
              <w:t>我们同意你单位按项目建设管理部门要求将该项目申报</w:t>
            </w:r>
            <w:r>
              <w:rPr>
                <w:rFonts w:hint="eastAsia"/>
                <w:sz w:val="21"/>
                <w:szCs w:val="21"/>
              </w:rPr>
              <w:t>材</w:t>
            </w:r>
            <w:r w:rsidRPr="00071ED2">
              <w:rPr>
                <w:rFonts w:hint="eastAsia"/>
                <w:sz w:val="21"/>
                <w:szCs w:val="21"/>
              </w:rPr>
              <w:t>料报送相关部门备案。</w:t>
            </w:r>
          </w:p>
          <w:p w14:paraId="389F1127" w14:textId="77777777" w:rsidR="0089477A" w:rsidRPr="00071ED2" w:rsidRDefault="0089477A" w:rsidP="003C3848">
            <w:pPr>
              <w:ind w:firstLineChars="200" w:firstLine="420"/>
              <w:rPr>
                <w:sz w:val="21"/>
                <w:szCs w:val="21"/>
              </w:rPr>
            </w:pPr>
            <w:r w:rsidRPr="00071ED2">
              <w:rPr>
                <w:rFonts w:hint="eastAsia"/>
                <w:sz w:val="21"/>
                <w:szCs w:val="21"/>
              </w:rPr>
              <w:t>7.</w:t>
            </w:r>
            <w:r>
              <w:rPr>
                <w:rFonts w:hint="eastAsia"/>
                <w:sz w:val="21"/>
                <w:szCs w:val="21"/>
              </w:rPr>
              <w:t xml:space="preserve"> </w:t>
            </w:r>
            <w:r w:rsidRPr="00071ED2">
              <w:rPr>
                <w:rFonts w:hint="eastAsia"/>
                <w:sz w:val="21"/>
                <w:szCs w:val="21"/>
              </w:rPr>
              <w:t>我们同意在项目实施和运行使用过程中，配合你单位开展</w:t>
            </w:r>
            <w:r>
              <w:rPr>
                <w:rFonts w:hint="eastAsia"/>
                <w:sz w:val="21"/>
                <w:szCs w:val="21"/>
              </w:rPr>
              <w:t>铁路工程绿色设计</w:t>
            </w:r>
            <w:r w:rsidRPr="00071ED2">
              <w:rPr>
                <w:rFonts w:hint="eastAsia"/>
                <w:sz w:val="21"/>
                <w:szCs w:val="21"/>
              </w:rPr>
              <w:t>相关研究工作。</w:t>
            </w:r>
          </w:p>
          <w:p w14:paraId="4961C768" w14:textId="77777777" w:rsidR="0089477A" w:rsidRPr="00071ED2" w:rsidRDefault="0089477A" w:rsidP="003C3848">
            <w:pPr>
              <w:ind w:firstLineChars="200" w:firstLine="420"/>
              <w:rPr>
                <w:sz w:val="21"/>
                <w:szCs w:val="21"/>
              </w:rPr>
            </w:pPr>
            <w:r w:rsidRPr="00071ED2">
              <w:rPr>
                <w:rFonts w:hint="eastAsia"/>
                <w:sz w:val="21"/>
                <w:szCs w:val="21"/>
              </w:rPr>
              <w:t>8.</w:t>
            </w:r>
            <w:r>
              <w:rPr>
                <w:rFonts w:hint="eastAsia"/>
                <w:sz w:val="21"/>
                <w:szCs w:val="21"/>
              </w:rPr>
              <w:t xml:space="preserve"> </w:t>
            </w:r>
            <w:r w:rsidRPr="00071ED2">
              <w:rPr>
                <w:rFonts w:hint="eastAsia"/>
                <w:sz w:val="21"/>
                <w:szCs w:val="21"/>
              </w:rPr>
              <w:t>本项目</w:t>
            </w:r>
            <w:r>
              <w:rPr>
                <w:rFonts w:hint="eastAsia"/>
                <w:sz w:val="21"/>
                <w:szCs w:val="21"/>
                <w:u w:val="single"/>
              </w:rPr>
              <w:t xml:space="preserve">   </w:t>
            </w:r>
            <w:r>
              <w:rPr>
                <w:rFonts w:hint="eastAsia"/>
                <w:sz w:val="21"/>
                <w:szCs w:val="21"/>
                <w:u w:val="single"/>
              </w:rPr>
              <w:t>未在其他机构申报过铁路工程绿色设计评价</w:t>
            </w:r>
            <w:r>
              <w:rPr>
                <w:rFonts w:hint="eastAsia"/>
                <w:sz w:val="21"/>
                <w:szCs w:val="21"/>
                <w:u w:val="single"/>
              </w:rPr>
              <w:t xml:space="preserve">   </w:t>
            </w:r>
            <w:r w:rsidRPr="00071ED2">
              <w:rPr>
                <w:rFonts w:hint="eastAsia"/>
                <w:sz w:val="21"/>
                <w:szCs w:val="21"/>
              </w:rPr>
              <w:t>。</w:t>
            </w:r>
          </w:p>
          <w:p w14:paraId="472BAA23" w14:textId="77777777" w:rsidR="0089477A" w:rsidRPr="00071ED2" w:rsidRDefault="0089477A" w:rsidP="003C3848">
            <w:pPr>
              <w:ind w:firstLineChars="200" w:firstLine="420"/>
              <w:rPr>
                <w:sz w:val="21"/>
                <w:szCs w:val="21"/>
              </w:rPr>
            </w:pPr>
            <w:r w:rsidRPr="00071ED2">
              <w:rPr>
                <w:rFonts w:hint="eastAsia"/>
                <w:sz w:val="21"/>
                <w:szCs w:val="21"/>
              </w:rPr>
              <w:t>9.</w:t>
            </w:r>
            <w:r>
              <w:rPr>
                <w:rFonts w:hint="eastAsia"/>
                <w:sz w:val="21"/>
                <w:szCs w:val="21"/>
              </w:rPr>
              <w:t xml:space="preserve"> </w:t>
            </w:r>
            <w:r w:rsidRPr="00071ED2">
              <w:rPr>
                <w:rFonts w:hint="eastAsia"/>
                <w:sz w:val="21"/>
                <w:szCs w:val="21"/>
              </w:rPr>
              <w:t>如未按本声明履行义务，后果自负。</w:t>
            </w:r>
          </w:p>
          <w:p w14:paraId="712AD3E2" w14:textId="77777777" w:rsidR="0089477A" w:rsidRDefault="0089477A" w:rsidP="003C3848">
            <w:pPr>
              <w:ind w:firstLineChars="200" w:firstLine="420"/>
              <w:rPr>
                <w:sz w:val="21"/>
                <w:szCs w:val="21"/>
              </w:rPr>
            </w:pPr>
            <w:r w:rsidRPr="00071ED2">
              <w:rPr>
                <w:rFonts w:hint="eastAsia"/>
                <w:sz w:val="21"/>
                <w:szCs w:val="21"/>
              </w:rPr>
              <w:t>特此声明。</w:t>
            </w:r>
          </w:p>
          <w:p w14:paraId="130F76C5" w14:textId="77777777" w:rsidR="0089477A" w:rsidRDefault="0089477A" w:rsidP="003C3848">
            <w:pPr>
              <w:jc w:val="center"/>
              <w:rPr>
                <w:sz w:val="21"/>
                <w:szCs w:val="21"/>
              </w:rPr>
            </w:pPr>
            <w:r>
              <w:rPr>
                <w:rFonts w:hint="eastAsia"/>
                <w:sz w:val="21"/>
                <w:szCs w:val="21"/>
              </w:rPr>
              <w:lastRenderedPageBreak/>
              <w:t>申报单位（所有申报单位盖章）：</w:t>
            </w:r>
          </w:p>
          <w:p w14:paraId="534C2C2C" w14:textId="77777777" w:rsidR="0089477A" w:rsidRDefault="0089477A" w:rsidP="003C3848">
            <w:pPr>
              <w:jc w:val="center"/>
              <w:rPr>
                <w:sz w:val="21"/>
                <w:szCs w:val="21"/>
              </w:rPr>
            </w:pPr>
          </w:p>
          <w:p w14:paraId="2C476E33" w14:textId="77777777" w:rsidR="0089477A" w:rsidRPr="00CF4C1A" w:rsidRDefault="0089477A" w:rsidP="003C3848">
            <w:pPr>
              <w:wordWrap w:val="0"/>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tc>
      </w:tr>
    </w:tbl>
    <w:p w14:paraId="0CCBA000" w14:textId="77777777" w:rsidR="0089477A" w:rsidRDefault="0089477A" w:rsidP="0089477A">
      <w:r>
        <w:rPr>
          <w:b/>
          <w:bCs/>
        </w:rPr>
        <w:lastRenderedPageBreak/>
        <w:br w:type="page"/>
      </w:r>
    </w:p>
    <w:p w14:paraId="7AC5C9BB" w14:textId="77777777" w:rsidR="0089477A" w:rsidRPr="00CF4C1A" w:rsidRDefault="0089477A" w:rsidP="0089477A">
      <w:pPr>
        <w:rPr>
          <w:b/>
          <w:bCs/>
        </w:rPr>
      </w:pPr>
      <w:r w:rsidRPr="00CF4C1A">
        <w:rPr>
          <w:b/>
          <w:bCs/>
        </w:rPr>
        <w:lastRenderedPageBreak/>
        <w:t>B.0.3</w:t>
      </w:r>
      <w:r w:rsidRPr="001664FE">
        <w:rPr>
          <w:rFonts w:hint="eastAsia"/>
        </w:rPr>
        <w:t xml:space="preserve">  </w:t>
      </w:r>
      <w:r>
        <w:rPr>
          <w:rFonts w:hint="eastAsia"/>
        </w:rPr>
        <w:t>申报书应按表</w:t>
      </w:r>
      <w:r>
        <w:rPr>
          <w:rFonts w:hint="eastAsia"/>
        </w:rPr>
        <w:t>B.0.3</w:t>
      </w:r>
      <w:r>
        <w:rPr>
          <w:rFonts w:hint="eastAsia"/>
        </w:rPr>
        <w:t>所示的格式书写。</w:t>
      </w:r>
    </w:p>
    <w:p w14:paraId="10D911CF" w14:textId="77777777" w:rsidR="0089477A" w:rsidRPr="009845E2" w:rsidRDefault="0089477A" w:rsidP="0089477A"/>
    <w:p w14:paraId="728CE3E0" w14:textId="77777777" w:rsidR="0089477A" w:rsidRPr="00BC7275" w:rsidRDefault="0089477A" w:rsidP="0089477A">
      <w:pPr>
        <w:pStyle w:val="a4"/>
        <w:keepNext/>
        <w:jc w:val="center"/>
        <w:rPr>
          <w:rFonts w:ascii="Times New Roman" w:eastAsia="宋体" w:hAnsi="Times New Roman"/>
          <w:sz w:val="21"/>
        </w:rPr>
      </w:pPr>
      <w:r w:rsidRPr="00BC7275">
        <w:rPr>
          <w:rFonts w:ascii="Times New Roman" w:eastAsia="宋体" w:hAnsi="Times New Roman" w:hint="eastAsia"/>
          <w:sz w:val="21"/>
        </w:rPr>
        <w:t>表</w:t>
      </w:r>
      <w:r>
        <w:rPr>
          <w:rFonts w:ascii="Times New Roman" w:eastAsia="宋体" w:hAnsi="Times New Roman" w:hint="eastAsia"/>
          <w:sz w:val="21"/>
        </w:rPr>
        <w:t>B.0.3</w:t>
      </w:r>
      <w:r w:rsidRPr="00BC7275">
        <w:rPr>
          <w:rFonts w:ascii="Times New Roman" w:eastAsia="宋体" w:hAnsi="Times New Roman" w:hint="eastAsia"/>
          <w:sz w:val="21"/>
        </w:rPr>
        <w:t xml:space="preserve">  </w:t>
      </w:r>
      <w:r>
        <w:rPr>
          <w:rFonts w:ascii="Times New Roman" w:eastAsia="宋体" w:hAnsi="Times New Roman" w:hint="eastAsia"/>
          <w:sz w:val="21"/>
        </w:rPr>
        <w:t>申报书格式</w:t>
      </w:r>
    </w:p>
    <w:tbl>
      <w:tblPr>
        <w:tblStyle w:val="af0"/>
        <w:tblW w:w="0" w:type="auto"/>
        <w:tblLook w:val="04A0" w:firstRow="1" w:lastRow="0" w:firstColumn="1" w:lastColumn="0" w:noHBand="0" w:noVBand="1"/>
      </w:tblPr>
      <w:tblGrid>
        <w:gridCol w:w="8296"/>
      </w:tblGrid>
      <w:tr w:rsidR="0089477A" w:rsidRPr="00F3218F" w14:paraId="39F83A6C" w14:textId="77777777" w:rsidTr="003C3848">
        <w:tc>
          <w:tcPr>
            <w:tcW w:w="8302" w:type="dxa"/>
          </w:tcPr>
          <w:p w14:paraId="220EF2A0" w14:textId="77777777" w:rsidR="0089477A" w:rsidRDefault="0089477A" w:rsidP="003C3848">
            <w:pPr>
              <w:jc w:val="center"/>
            </w:pPr>
          </w:p>
          <w:p w14:paraId="327EAD7B" w14:textId="77777777" w:rsidR="0089477A" w:rsidRDefault="0089477A" w:rsidP="003C3848">
            <w:pPr>
              <w:jc w:val="center"/>
            </w:pPr>
          </w:p>
          <w:p w14:paraId="40D21ADB" w14:textId="77777777" w:rsidR="0089477A" w:rsidRDefault="0089477A" w:rsidP="003C3848">
            <w:pPr>
              <w:jc w:val="center"/>
            </w:pPr>
          </w:p>
          <w:p w14:paraId="575D0EDC" w14:textId="77777777" w:rsidR="0089477A" w:rsidRPr="00BC7275" w:rsidRDefault="0089477A" w:rsidP="003C3848">
            <w:pPr>
              <w:jc w:val="center"/>
              <w:rPr>
                <w:b/>
                <w:bCs/>
                <w:sz w:val="32"/>
                <w:szCs w:val="32"/>
              </w:rPr>
            </w:pPr>
            <w:r w:rsidRPr="00BC7275">
              <w:rPr>
                <w:rFonts w:hint="eastAsia"/>
                <w:b/>
                <w:bCs/>
                <w:sz w:val="32"/>
                <w:szCs w:val="32"/>
              </w:rPr>
              <w:t>铁路工程绿色设计评价</w:t>
            </w:r>
          </w:p>
          <w:p w14:paraId="280FFCD1" w14:textId="77777777" w:rsidR="0089477A" w:rsidRPr="00BC7275" w:rsidRDefault="0089477A" w:rsidP="003C3848">
            <w:pPr>
              <w:jc w:val="center"/>
              <w:rPr>
                <w:b/>
                <w:bCs/>
                <w:sz w:val="28"/>
                <w:szCs w:val="28"/>
              </w:rPr>
            </w:pPr>
            <w:r>
              <w:rPr>
                <w:rFonts w:hint="eastAsia"/>
                <w:b/>
                <w:bCs/>
                <w:sz w:val="32"/>
                <w:szCs w:val="32"/>
              </w:rPr>
              <w:t>申报书</w:t>
            </w:r>
          </w:p>
          <w:p w14:paraId="0862B12D" w14:textId="77777777" w:rsidR="0089477A" w:rsidRDefault="0089477A" w:rsidP="003C3848">
            <w:pPr>
              <w:jc w:val="center"/>
            </w:pPr>
          </w:p>
          <w:p w14:paraId="4D33B741" w14:textId="77777777" w:rsidR="0089477A" w:rsidRDefault="0089477A" w:rsidP="003C3848">
            <w:pPr>
              <w:jc w:val="center"/>
            </w:pPr>
          </w:p>
          <w:p w14:paraId="540A2363" w14:textId="77777777" w:rsidR="0089477A" w:rsidRDefault="0089477A" w:rsidP="003C3848">
            <w:pPr>
              <w:jc w:val="cente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5359"/>
            </w:tblGrid>
            <w:tr w:rsidR="0089477A" w14:paraId="67C505B0" w14:textId="77777777" w:rsidTr="003C3848">
              <w:trPr>
                <w:jc w:val="center"/>
              </w:trPr>
              <w:tc>
                <w:tcPr>
                  <w:tcW w:w="2717" w:type="dxa"/>
                  <w:vAlign w:val="center"/>
                </w:tcPr>
                <w:p w14:paraId="23FC6096" w14:textId="77777777" w:rsidR="0089477A" w:rsidRPr="00BC7275" w:rsidRDefault="0089477A" w:rsidP="003C3848">
                  <w:pPr>
                    <w:jc w:val="right"/>
                    <w:rPr>
                      <w:b/>
                      <w:bCs/>
                      <w:sz w:val="28"/>
                      <w:szCs w:val="28"/>
                    </w:rPr>
                  </w:pPr>
                  <w:r w:rsidRPr="00BC7275">
                    <w:rPr>
                      <w:rFonts w:hint="eastAsia"/>
                      <w:b/>
                      <w:bCs/>
                      <w:sz w:val="28"/>
                      <w:szCs w:val="28"/>
                    </w:rPr>
                    <w:t>项目名称：</w:t>
                  </w:r>
                </w:p>
              </w:tc>
              <w:tc>
                <w:tcPr>
                  <w:tcW w:w="5359" w:type="dxa"/>
                  <w:vAlign w:val="center"/>
                </w:tcPr>
                <w:p w14:paraId="2412293E" w14:textId="77777777" w:rsidR="0089477A" w:rsidRPr="00BC7275" w:rsidRDefault="0089477A" w:rsidP="003C3848">
                  <w:pPr>
                    <w:rPr>
                      <w:sz w:val="28"/>
                      <w:szCs w:val="28"/>
                      <w:u w:val="single"/>
                    </w:rPr>
                  </w:pPr>
                  <w:r w:rsidRPr="00BC7275">
                    <w:rPr>
                      <w:rFonts w:hint="eastAsia"/>
                      <w:sz w:val="28"/>
                      <w:szCs w:val="28"/>
                      <w:u w:val="single"/>
                    </w:rPr>
                    <w:t xml:space="preserve">                              </w:t>
                  </w:r>
                </w:p>
              </w:tc>
            </w:tr>
            <w:tr w:rsidR="0089477A" w14:paraId="3E62B87B" w14:textId="77777777" w:rsidTr="003C3848">
              <w:trPr>
                <w:jc w:val="center"/>
              </w:trPr>
              <w:tc>
                <w:tcPr>
                  <w:tcW w:w="2717" w:type="dxa"/>
                  <w:vAlign w:val="center"/>
                </w:tcPr>
                <w:p w14:paraId="0C782CCC" w14:textId="77777777" w:rsidR="0089477A" w:rsidRPr="00BC7275" w:rsidRDefault="0089477A" w:rsidP="003C3848">
                  <w:pPr>
                    <w:jc w:val="right"/>
                    <w:rPr>
                      <w:b/>
                      <w:bCs/>
                      <w:sz w:val="28"/>
                      <w:szCs w:val="28"/>
                    </w:rPr>
                  </w:pPr>
                  <w:r w:rsidRPr="00BC7275">
                    <w:rPr>
                      <w:rFonts w:hint="eastAsia"/>
                      <w:b/>
                      <w:bCs/>
                      <w:sz w:val="28"/>
                      <w:szCs w:val="28"/>
                    </w:rPr>
                    <w:t>申报单位：</w:t>
                  </w:r>
                </w:p>
              </w:tc>
              <w:tc>
                <w:tcPr>
                  <w:tcW w:w="5359" w:type="dxa"/>
                  <w:vAlign w:val="center"/>
                </w:tcPr>
                <w:p w14:paraId="795B4B3F" w14:textId="77777777" w:rsidR="0089477A" w:rsidRPr="00BC7275" w:rsidRDefault="0089477A" w:rsidP="003C3848">
                  <w:pPr>
                    <w:rPr>
                      <w:sz w:val="28"/>
                      <w:szCs w:val="28"/>
                    </w:rPr>
                  </w:pPr>
                  <w:r w:rsidRPr="00BC7275">
                    <w:rPr>
                      <w:rFonts w:hint="eastAsia"/>
                      <w:sz w:val="28"/>
                      <w:szCs w:val="28"/>
                      <w:u w:val="single"/>
                    </w:rPr>
                    <w:t xml:space="preserve">                              </w:t>
                  </w:r>
                </w:p>
              </w:tc>
            </w:tr>
            <w:tr w:rsidR="0089477A" w14:paraId="3E4B24CD" w14:textId="77777777" w:rsidTr="003C3848">
              <w:trPr>
                <w:jc w:val="center"/>
              </w:trPr>
              <w:tc>
                <w:tcPr>
                  <w:tcW w:w="2717" w:type="dxa"/>
                  <w:vMerge w:val="restart"/>
                  <w:vAlign w:val="center"/>
                </w:tcPr>
                <w:p w14:paraId="6C4C259E" w14:textId="77777777" w:rsidR="0089477A" w:rsidRPr="00BC7275" w:rsidRDefault="0089477A" w:rsidP="003C3848">
                  <w:pPr>
                    <w:jc w:val="right"/>
                    <w:rPr>
                      <w:b/>
                      <w:bCs/>
                      <w:sz w:val="28"/>
                      <w:szCs w:val="28"/>
                    </w:rPr>
                  </w:pPr>
                  <w:r w:rsidRPr="00BC7275">
                    <w:rPr>
                      <w:rFonts w:hint="eastAsia"/>
                      <w:b/>
                      <w:bCs/>
                      <w:sz w:val="28"/>
                      <w:szCs w:val="28"/>
                    </w:rPr>
                    <w:t>参与单位：</w:t>
                  </w:r>
                </w:p>
              </w:tc>
              <w:tc>
                <w:tcPr>
                  <w:tcW w:w="5359" w:type="dxa"/>
                  <w:vAlign w:val="center"/>
                </w:tcPr>
                <w:p w14:paraId="404BFD8F" w14:textId="77777777" w:rsidR="0089477A" w:rsidRPr="00BC7275" w:rsidRDefault="0089477A" w:rsidP="003C3848">
                  <w:pPr>
                    <w:rPr>
                      <w:sz w:val="28"/>
                      <w:szCs w:val="28"/>
                    </w:rPr>
                  </w:pPr>
                  <w:r w:rsidRPr="00BC7275">
                    <w:rPr>
                      <w:rFonts w:hint="eastAsia"/>
                      <w:sz w:val="28"/>
                      <w:szCs w:val="28"/>
                      <w:u w:val="single"/>
                    </w:rPr>
                    <w:t xml:space="preserve">                              </w:t>
                  </w:r>
                </w:p>
              </w:tc>
            </w:tr>
            <w:tr w:rsidR="0089477A" w14:paraId="6A8EDF1A" w14:textId="77777777" w:rsidTr="003C3848">
              <w:trPr>
                <w:jc w:val="center"/>
              </w:trPr>
              <w:tc>
                <w:tcPr>
                  <w:tcW w:w="2717" w:type="dxa"/>
                  <w:vMerge/>
                  <w:vAlign w:val="center"/>
                </w:tcPr>
                <w:p w14:paraId="63CF9BBF" w14:textId="77777777" w:rsidR="0089477A" w:rsidRPr="00BC7275" w:rsidRDefault="0089477A" w:rsidP="003C3848">
                  <w:pPr>
                    <w:jc w:val="right"/>
                    <w:rPr>
                      <w:b/>
                      <w:bCs/>
                      <w:sz w:val="28"/>
                      <w:szCs w:val="28"/>
                    </w:rPr>
                  </w:pPr>
                </w:p>
              </w:tc>
              <w:tc>
                <w:tcPr>
                  <w:tcW w:w="5359" w:type="dxa"/>
                  <w:vAlign w:val="center"/>
                </w:tcPr>
                <w:p w14:paraId="2E96CEF8" w14:textId="77777777" w:rsidR="0089477A" w:rsidRPr="00BC7275" w:rsidRDefault="0089477A" w:rsidP="003C3848">
                  <w:pPr>
                    <w:rPr>
                      <w:sz w:val="28"/>
                      <w:szCs w:val="28"/>
                    </w:rPr>
                  </w:pPr>
                  <w:r w:rsidRPr="00BC7275">
                    <w:rPr>
                      <w:rFonts w:hint="eastAsia"/>
                      <w:sz w:val="28"/>
                      <w:szCs w:val="28"/>
                      <w:u w:val="single"/>
                    </w:rPr>
                    <w:t xml:space="preserve">                              </w:t>
                  </w:r>
                </w:p>
              </w:tc>
            </w:tr>
            <w:tr w:rsidR="0089477A" w14:paraId="3CC8D342" w14:textId="77777777" w:rsidTr="003C3848">
              <w:trPr>
                <w:jc w:val="center"/>
              </w:trPr>
              <w:tc>
                <w:tcPr>
                  <w:tcW w:w="2717" w:type="dxa"/>
                  <w:vAlign w:val="center"/>
                </w:tcPr>
                <w:p w14:paraId="0611CE94" w14:textId="77777777" w:rsidR="0089477A" w:rsidRPr="00BC7275" w:rsidRDefault="0089477A" w:rsidP="003C3848">
                  <w:pPr>
                    <w:jc w:val="right"/>
                    <w:rPr>
                      <w:b/>
                      <w:bCs/>
                      <w:sz w:val="28"/>
                      <w:szCs w:val="28"/>
                    </w:rPr>
                  </w:pPr>
                  <w:r>
                    <w:rPr>
                      <w:rFonts w:hint="eastAsia"/>
                      <w:b/>
                      <w:bCs/>
                      <w:sz w:val="28"/>
                      <w:szCs w:val="28"/>
                    </w:rPr>
                    <w:t>项目等级</w:t>
                  </w:r>
                  <w:r w:rsidRPr="00BC7275">
                    <w:rPr>
                      <w:rFonts w:hint="eastAsia"/>
                      <w:b/>
                      <w:bCs/>
                      <w:sz w:val="28"/>
                      <w:szCs w:val="28"/>
                    </w:rPr>
                    <w:t>：</w:t>
                  </w:r>
                </w:p>
              </w:tc>
              <w:tc>
                <w:tcPr>
                  <w:tcW w:w="5359" w:type="dxa"/>
                  <w:vAlign w:val="center"/>
                </w:tcPr>
                <w:p w14:paraId="742EA6FB" w14:textId="77777777" w:rsidR="0089477A" w:rsidRPr="00BC7275" w:rsidRDefault="0089477A" w:rsidP="003C3848">
                  <w:pPr>
                    <w:rPr>
                      <w:sz w:val="28"/>
                      <w:szCs w:val="28"/>
                    </w:rPr>
                  </w:pPr>
                  <w:r w:rsidRPr="00BC7275">
                    <w:rPr>
                      <w:rFonts w:hint="eastAsia"/>
                      <w:sz w:val="28"/>
                      <w:szCs w:val="28"/>
                      <w:u w:val="single"/>
                    </w:rPr>
                    <w:t xml:space="preserve">  </w:t>
                  </w:r>
                  <w:r>
                    <w:rPr>
                      <w:rFonts w:hint="eastAsia"/>
                      <w:sz w:val="28"/>
                      <w:szCs w:val="28"/>
                      <w:u w:val="single"/>
                    </w:rPr>
                    <w:t xml:space="preserve">         </w:t>
                  </w:r>
                  <w:r w:rsidRPr="00BC7275">
                    <w:rPr>
                      <w:rFonts w:hint="eastAsia"/>
                      <w:sz w:val="28"/>
                      <w:szCs w:val="28"/>
                      <w:u w:val="single"/>
                    </w:rPr>
                    <w:t xml:space="preserve">      </w:t>
                  </w:r>
                  <w:r>
                    <w:rPr>
                      <w:rFonts w:hint="eastAsia"/>
                      <w:sz w:val="28"/>
                      <w:szCs w:val="28"/>
                      <w:u w:val="single"/>
                    </w:rPr>
                    <w:t xml:space="preserve">         </w:t>
                  </w:r>
                  <w:r w:rsidRPr="00BC7275">
                    <w:rPr>
                      <w:rFonts w:hint="eastAsia"/>
                      <w:sz w:val="28"/>
                      <w:szCs w:val="28"/>
                      <w:u w:val="single"/>
                    </w:rPr>
                    <w:t xml:space="preserve">   </w:t>
                  </w:r>
                  <w:r>
                    <w:rPr>
                      <w:rFonts w:hint="eastAsia"/>
                      <w:sz w:val="28"/>
                      <w:szCs w:val="28"/>
                      <w:u w:val="single"/>
                    </w:rPr>
                    <w:t xml:space="preserve"> </w:t>
                  </w:r>
                </w:p>
              </w:tc>
            </w:tr>
            <w:tr w:rsidR="0089477A" w14:paraId="6CE1B522" w14:textId="77777777" w:rsidTr="003C3848">
              <w:trPr>
                <w:jc w:val="center"/>
              </w:trPr>
              <w:tc>
                <w:tcPr>
                  <w:tcW w:w="2717" w:type="dxa"/>
                  <w:vAlign w:val="center"/>
                </w:tcPr>
                <w:p w14:paraId="7F5D705A" w14:textId="77777777" w:rsidR="0089477A" w:rsidRPr="00BC7275" w:rsidRDefault="0089477A" w:rsidP="003C3848">
                  <w:pPr>
                    <w:jc w:val="right"/>
                    <w:rPr>
                      <w:b/>
                      <w:bCs/>
                      <w:sz w:val="28"/>
                      <w:szCs w:val="28"/>
                    </w:rPr>
                  </w:pPr>
                  <w:r>
                    <w:rPr>
                      <w:rFonts w:hint="eastAsia"/>
                      <w:b/>
                      <w:bCs/>
                      <w:sz w:val="28"/>
                      <w:szCs w:val="28"/>
                    </w:rPr>
                    <w:t>申报时间</w:t>
                  </w:r>
                  <w:r w:rsidRPr="00BC7275">
                    <w:rPr>
                      <w:rFonts w:hint="eastAsia"/>
                      <w:b/>
                      <w:bCs/>
                      <w:sz w:val="28"/>
                      <w:szCs w:val="28"/>
                    </w:rPr>
                    <w:t>：</w:t>
                  </w:r>
                </w:p>
              </w:tc>
              <w:tc>
                <w:tcPr>
                  <w:tcW w:w="5359" w:type="dxa"/>
                  <w:vAlign w:val="center"/>
                </w:tcPr>
                <w:p w14:paraId="3EAC23AF" w14:textId="77777777" w:rsidR="0089477A" w:rsidRPr="00BC7275" w:rsidRDefault="0089477A" w:rsidP="003C3848">
                  <w:pPr>
                    <w:rPr>
                      <w:sz w:val="28"/>
                      <w:szCs w:val="28"/>
                    </w:rPr>
                  </w:pPr>
                  <w:r w:rsidRPr="00BC7275">
                    <w:rPr>
                      <w:rFonts w:hint="eastAsia"/>
                      <w:sz w:val="28"/>
                      <w:szCs w:val="28"/>
                      <w:u w:val="single"/>
                    </w:rPr>
                    <w:t xml:space="preserve">  </w:t>
                  </w:r>
                  <w:r>
                    <w:rPr>
                      <w:rFonts w:hint="eastAsia"/>
                      <w:sz w:val="28"/>
                      <w:szCs w:val="28"/>
                      <w:u w:val="single"/>
                    </w:rPr>
                    <w:t xml:space="preserve">         </w:t>
                  </w:r>
                  <w:r w:rsidRPr="00BC7275">
                    <w:rPr>
                      <w:rFonts w:hint="eastAsia"/>
                      <w:sz w:val="28"/>
                      <w:szCs w:val="28"/>
                      <w:u w:val="single"/>
                    </w:rPr>
                    <w:t xml:space="preserve">      </w:t>
                  </w:r>
                  <w:r>
                    <w:rPr>
                      <w:rFonts w:hint="eastAsia"/>
                      <w:sz w:val="28"/>
                      <w:szCs w:val="28"/>
                      <w:u w:val="single"/>
                    </w:rPr>
                    <w:t xml:space="preserve">         </w:t>
                  </w:r>
                  <w:r w:rsidRPr="00BC7275">
                    <w:rPr>
                      <w:rFonts w:hint="eastAsia"/>
                      <w:sz w:val="28"/>
                      <w:szCs w:val="28"/>
                      <w:u w:val="single"/>
                    </w:rPr>
                    <w:t xml:space="preserve">   </w:t>
                  </w:r>
                  <w:r>
                    <w:rPr>
                      <w:rFonts w:hint="eastAsia"/>
                      <w:sz w:val="28"/>
                      <w:szCs w:val="28"/>
                      <w:u w:val="single"/>
                    </w:rPr>
                    <w:t xml:space="preserve"> </w:t>
                  </w:r>
                </w:p>
              </w:tc>
            </w:tr>
          </w:tbl>
          <w:p w14:paraId="29EEBAE9" w14:textId="77777777" w:rsidR="0089477A" w:rsidRDefault="0089477A" w:rsidP="003C3848">
            <w:pPr>
              <w:jc w:val="center"/>
            </w:pPr>
          </w:p>
          <w:p w14:paraId="4685434D" w14:textId="77777777" w:rsidR="0089477A" w:rsidRDefault="0089477A" w:rsidP="003C3848">
            <w:pPr>
              <w:jc w:val="center"/>
            </w:pPr>
          </w:p>
          <w:p w14:paraId="0173C5D5" w14:textId="77777777" w:rsidR="0089477A" w:rsidRDefault="0089477A" w:rsidP="003C3848">
            <w:pPr>
              <w:jc w:val="center"/>
            </w:pPr>
          </w:p>
          <w:p w14:paraId="51791C39" w14:textId="77777777" w:rsidR="0089477A" w:rsidRDefault="0089477A" w:rsidP="003C3848">
            <w:pPr>
              <w:spacing w:line="240" w:lineRule="auto"/>
              <w:jc w:val="center"/>
              <w:rPr>
                <w:sz w:val="21"/>
                <w:szCs w:val="21"/>
              </w:rPr>
            </w:pPr>
          </w:p>
          <w:p w14:paraId="2E3C981E" w14:textId="77777777" w:rsidR="0089477A" w:rsidRDefault="0089477A" w:rsidP="003C3848">
            <w:pPr>
              <w:spacing w:line="240" w:lineRule="auto"/>
              <w:jc w:val="center"/>
              <w:rPr>
                <w:sz w:val="21"/>
                <w:szCs w:val="21"/>
              </w:rPr>
            </w:pPr>
          </w:p>
          <w:p w14:paraId="65A47AEE" w14:textId="77777777" w:rsidR="0089477A" w:rsidRDefault="0089477A" w:rsidP="003C3848">
            <w:pPr>
              <w:spacing w:line="240" w:lineRule="auto"/>
              <w:jc w:val="center"/>
              <w:rPr>
                <w:sz w:val="21"/>
                <w:szCs w:val="21"/>
              </w:rPr>
            </w:pPr>
            <w:r>
              <w:rPr>
                <w:rFonts w:hint="eastAsia"/>
                <w:sz w:val="21"/>
                <w:szCs w:val="21"/>
              </w:rPr>
              <w:t>XXXXX</w:t>
            </w:r>
            <w:r>
              <w:rPr>
                <w:rFonts w:hint="eastAsia"/>
                <w:sz w:val="21"/>
                <w:szCs w:val="21"/>
              </w:rPr>
              <w:t>编制</w:t>
            </w:r>
          </w:p>
          <w:p w14:paraId="720CF9F7" w14:textId="77777777" w:rsidR="0089477A" w:rsidRDefault="0089477A" w:rsidP="003C3848">
            <w:pPr>
              <w:jc w:val="center"/>
            </w:pPr>
          </w:p>
          <w:p w14:paraId="76DE5C15" w14:textId="77777777" w:rsidR="0089477A" w:rsidRDefault="0089477A" w:rsidP="003C3848">
            <w:pPr>
              <w:jc w:val="center"/>
            </w:pPr>
          </w:p>
          <w:p w14:paraId="4B7F8C70" w14:textId="77777777" w:rsidR="0089477A" w:rsidRDefault="0089477A" w:rsidP="003C3848">
            <w:pPr>
              <w:jc w:val="center"/>
            </w:pPr>
          </w:p>
          <w:p w14:paraId="773B736F" w14:textId="77777777" w:rsidR="0089477A" w:rsidRDefault="0089477A" w:rsidP="003C3848">
            <w:pPr>
              <w:jc w:val="center"/>
            </w:pPr>
          </w:p>
          <w:p w14:paraId="3EC865DB" w14:textId="77777777" w:rsidR="0089477A" w:rsidRDefault="0089477A" w:rsidP="003C3848">
            <w:pPr>
              <w:jc w:val="center"/>
              <w:rPr>
                <w:sz w:val="21"/>
                <w:szCs w:val="21"/>
              </w:rPr>
            </w:pPr>
          </w:p>
          <w:p w14:paraId="28F85834" w14:textId="77777777" w:rsidR="0089477A" w:rsidRDefault="0089477A" w:rsidP="003C3848">
            <w:pPr>
              <w:pStyle w:val="a4"/>
              <w:keepNext/>
            </w:pPr>
            <w:r w:rsidRPr="00CF4C1A">
              <w:rPr>
                <w:rFonts w:cs="Times New Roman" w:hint="eastAsia"/>
                <w:b/>
                <w:bCs/>
                <w:sz w:val="21"/>
                <w:szCs w:val="21"/>
              </w:rPr>
              <w:t>一、工程基本</w:t>
            </w:r>
            <w:r>
              <w:rPr>
                <w:rFonts w:cs="Times New Roman" w:hint="eastAsia"/>
                <w:b/>
                <w:bCs/>
                <w:sz w:val="21"/>
                <w:szCs w:val="21"/>
              </w:rPr>
              <w:t>情况</w:t>
            </w:r>
          </w:p>
          <w:tbl>
            <w:tblPr>
              <w:tblStyle w:val="af0"/>
              <w:tblW w:w="0" w:type="auto"/>
              <w:tblLook w:val="04A0" w:firstRow="1" w:lastRow="0" w:firstColumn="1" w:lastColumn="0" w:noHBand="0" w:noVBand="1"/>
            </w:tblPr>
            <w:tblGrid>
              <w:gridCol w:w="8070"/>
            </w:tblGrid>
            <w:tr w:rsidR="0089477A" w:rsidRPr="001D5C58" w14:paraId="152AD862" w14:textId="77777777" w:rsidTr="003C3848">
              <w:tc>
                <w:tcPr>
                  <w:tcW w:w="8076" w:type="dxa"/>
                </w:tcPr>
                <w:p w14:paraId="5A5C8DF8" w14:textId="77777777" w:rsidR="0089477A" w:rsidRPr="00CF4C1A" w:rsidRDefault="0089477A" w:rsidP="003C3848">
                  <w:pPr>
                    <w:spacing w:line="240" w:lineRule="auto"/>
                    <w:rPr>
                      <w:sz w:val="18"/>
                      <w:szCs w:val="18"/>
                      <w:u w:val="single"/>
                    </w:rPr>
                  </w:pPr>
                  <w:r>
                    <w:rPr>
                      <w:rFonts w:hint="eastAsia"/>
                      <w:sz w:val="18"/>
                      <w:szCs w:val="18"/>
                    </w:rPr>
                    <w:t xml:space="preserve">1. </w:t>
                  </w:r>
                  <w:r>
                    <w:rPr>
                      <w:rFonts w:hint="eastAsia"/>
                      <w:sz w:val="18"/>
                      <w:szCs w:val="18"/>
                    </w:rPr>
                    <w:t>申报等级：</w:t>
                  </w:r>
                  <w:r>
                    <w:rPr>
                      <w:rFonts w:hint="eastAsia"/>
                      <w:sz w:val="18"/>
                      <w:szCs w:val="18"/>
                      <w:u w:val="single"/>
                    </w:rPr>
                    <w:t xml:space="preserve">          </w:t>
                  </w:r>
                </w:p>
                <w:p w14:paraId="2BBF3D16" w14:textId="77777777" w:rsidR="0089477A" w:rsidRPr="00CF4C1A" w:rsidRDefault="0089477A" w:rsidP="003C3848">
                  <w:pPr>
                    <w:spacing w:line="240" w:lineRule="auto"/>
                    <w:rPr>
                      <w:sz w:val="18"/>
                      <w:szCs w:val="18"/>
                    </w:rPr>
                  </w:pPr>
                  <w:r>
                    <w:rPr>
                      <w:rFonts w:hint="eastAsia"/>
                      <w:sz w:val="18"/>
                      <w:szCs w:val="18"/>
                    </w:rPr>
                    <w:t xml:space="preserve">2. </w:t>
                  </w:r>
                  <w:r>
                    <w:rPr>
                      <w:rFonts w:hint="eastAsia"/>
                      <w:sz w:val="18"/>
                      <w:szCs w:val="18"/>
                    </w:rPr>
                    <w:t>项目进度安排：</w:t>
                  </w:r>
                </w:p>
                <w:tbl>
                  <w:tblPr>
                    <w:tblStyle w:val="af0"/>
                    <w:tblW w:w="0" w:type="auto"/>
                    <w:tblLook w:val="04A0" w:firstRow="1" w:lastRow="0" w:firstColumn="1" w:lastColumn="0" w:noHBand="0" w:noVBand="1"/>
                  </w:tblPr>
                  <w:tblGrid>
                    <w:gridCol w:w="3311"/>
                    <w:gridCol w:w="4533"/>
                  </w:tblGrid>
                  <w:tr w:rsidR="0089477A" w14:paraId="0C19C4AD" w14:textId="77777777" w:rsidTr="003C3848">
                    <w:tc>
                      <w:tcPr>
                        <w:tcW w:w="3313" w:type="dxa"/>
                        <w:vAlign w:val="center"/>
                      </w:tcPr>
                      <w:p w14:paraId="62972E3C" w14:textId="77777777" w:rsidR="0089477A" w:rsidRDefault="0089477A" w:rsidP="003C3848">
                        <w:pPr>
                          <w:spacing w:line="240" w:lineRule="auto"/>
                          <w:rPr>
                            <w:sz w:val="18"/>
                            <w:szCs w:val="18"/>
                          </w:rPr>
                        </w:pPr>
                        <w:r>
                          <w:rPr>
                            <w:rFonts w:hint="eastAsia"/>
                            <w:sz w:val="18"/>
                            <w:szCs w:val="18"/>
                          </w:rPr>
                          <w:t>立项时间</w:t>
                        </w:r>
                      </w:p>
                    </w:tc>
                    <w:tc>
                      <w:tcPr>
                        <w:tcW w:w="4537" w:type="dxa"/>
                        <w:vAlign w:val="center"/>
                      </w:tcPr>
                      <w:p w14:paraId="5CD5AB4E" w14:textId="77777777" w:rsidR="0089477A" w:rsidRDefault="0089477A" w:rsidP="003C3848">
                        <w:pPr>
                          <w:spacing w:line="240" w:lineRule="auto"/>
                          <w:rPr>
                            <w:sz w:val="18"/>
                            <w:szCs w:val="18"/>
                          </w:rPr>
                        </w:pPr>
                      </w:p>
                    </w:tc>
                  </w:tr>
                  <w:tr w:rsidR="0089477A" w14:paraId="6556ABE4" w14:textId="77777777" w:rsidTr="003C3848">
                    <w:tc>
                      <w:tcPr>
                        <w:tcW w:w="3313" w:type="dxa"/>
                        <w:vAlign w:val="center"/>
                      </w:tcPr>
                      <w:p w14:paraId="539AE58E" w14:textId="77777777" w:rsidR="0089477A" w:rsidRDefault="0089477A" w:rsidP="003C3848">
                        <w:pPr>
                          <w:spacing w:line="240" w:lineRule="auto"/>
                          <w:rPr>
                            <w:sz w:val="18"/>
                            <w:szCs w:val="18"/>
                          </w:rPr>
                        </w:pPr>
                        <w:r>
                          <w:rPr>
                            <w:rFonts w:hint="eastAsia"/>
                            <w:sz w:val="18"/>
                            <w:szCs w:val="18"/>
                          </w:rPr>
                          <w:t>完成施工图审查时间</w:t>
                        </w:r>
                      </w:p>
                    </w:tc>
                    <w:tc>
                      <w:tcPr>
                        <w:tcW w:w="4537" w:type="dxa"/>
                        <w:vAlign w:val="center"/>
                      </w:tcPr>
                      <w:p w14:paraId="78656813" w14:textId="77777777" w:rsidR="0089477A" w:rsidRDefault="0089477A" w:rsidP="003C3848">
                        <w:pPr>
                          <w:spacing w:line="240" w:lineRule="auto"/>
                          <w:rPr>
                            <w:sz w:val="18"/>
                            <w:szCs w:val="18"/>
                          </w:rPr>
                        </w:pPr>
                      </w:p>
                    </w:tc>
                  </w:tr>
                  <w:tr w:rsidR="0089477A" w14:paraId="55300037" w14:textId="77777777" w:rsidTr="003C3848">
                    <w:tc>
                      <w:tcPr>
                        <w:tcW w:w="3313" w:type="dxa"/>
                        <w:vAlign w:val="center"/>
                      </w:tcPr>
                      <w:p w14:paraId="490D47EF" w14:textId="77777777" w:rsidR="0089477A" w:rsidRDefault="0089477A" w:rsidP="003C3848">
                        <w:pPr>
                          <w:spacing w:line="240" w:lineRule="auto"/>
                          <w:rPr>
                            <w:sz w:val="18"/>
                            <w:szCs w:val="18"/>
                          </w:rPr>
                        </w:pPr>
                        <w:r>
                          <w:rPr>
                            <w:rFonts w:hint="eastAsia"/>
                            <w:sz w:val="18"/>
                            <w:szCs w:val="18"/>
                          </w:rPr>
                          <w:t>开工时间</w:t>
                        </w:r>
                      </w:p>
                    </w:tc>
                    <w:tc>
                      <w:tcPr>
                        <w:tcW w:w="4537" w:type="dxa"/>
                        <w:vAlign w:val="center"/>
                      </w:tcPr>
                      <w:p w14:paraId="1D8D6A34" w14:textId="77777777" w:rsidR="0089477A" w:rsidRDefault="0089477A" w:rsidP="003C3848">
                        <w:pPr>
                          <w:spacing w:line="240" w:lineRule="auto"/>
                          <w:rPr>
                            <w:sz w:val="18"/>
                            <w:szCs w:val="18"/>
                          </w:rPr>
                        </w:pPr>
                      </w:p>
                    </w:tc>
                  </w:tr>
                  <w:tr w:rsidR="0089477A" w14:paraId="2F480D08" w14:textId="77777777" w:rsidTr="003C3848">
                    <w:tc>
                      <w:tcPr>
                        <w:tcW w:w="3313" w:type="dxa"/>
                        <w:vAlign w:val="center"/>
                      </w:tcPr>
                      <w:p w14:paraId="2D852815" w14:textId="77777777" w:rsidR="0089477A" w:rsidRDefault="0089477A" w:rsidP="003C3848">
                        <w:pPr>
                          <w:spacing w:line="240" w:lineRule="auto"/>
                          <w:rPr>
                            <w:sz w:val="18"/>
                            <w:szCs w:val="18"/>
                          </w:rPr>
                        </w:pPr>
                        <w:r>
                          <w:rPr>
                            <w:rFonts w:hint="eastAsia"/>
                            <w:sz w:val="18"/>
                            <w:szCs w:val="18"/>
                          </w:rPr>
                          <w:t>竣工时间</w:t>
                        </w:r>
                      </w:p>
                    </w:tc>
                    <w:tc>
                      <w:tcPr>
                        <w:tcW w:w="4537" w:type="dxa"/>
                        <w:vAlign w:val="center"/>
                      </w:tcPr>
                      <w:p w14:paraId="685F68E5" w14:textId="77777777" w:rsidR="0089477A" w:rsidRDefault="0089477A" w:rsidP="003C3848">
                        <w:pPr>
                          <w:spacing w:line="240" w:lineRule="auto"/>
                          <w:rPr>
                            <w:sz w:val="18"/>
                            <w:szCs w:val="18"/>
                          </w:rPr>
                        </w:pPr>
                      </w:p>
                    </w:tc>
                  </w:tr>
                </w:tbl>
                <w:p w14:paraId="7A28BEB3" w14:textId="77777777" w:rsidR="0089477A" w:rsidRPr="00D12544" w:rsidRDefault="0089477A" w:rsidP="003C3848">
                  <w:pPr>
                    <w:spacing w:line="240" w:lineRule="auto"/>
                    <w:rPr>
                      <w:sz w:val="18"/>
                      <w:szCs w:val="18"/>
                    </w:rPr>
                  </w:pPr>
                  <w:r>
                    <w:rPr>
                      <w:rFonts w:hint="eastAsia"/>
                      <w:sz w:val="18"/>
                      <w:szCs w:val="18"/>
                    </w:rPr>
                    <w:t xml:space="preserve">3. </w:t>
                  </w:r>
                  <w:r>
                    <w:rPr>
                      <w:rFonts w:hint="eastAsia"/>
                      <w:sz w:val="18"/>
                      <w:szCs w:val="18"/>
                    </w:rPr>
                    <w:t>总投资：</w:t>
                  </w:r>
                  <w:r>
                    <w:rPr>
                      <w:rFonts w:hint="eastAsia"/>
                      <w:sz w:val="18"/>
                      <w:szCs w:val="18"/>
                      <w:u w:val="single"/>
                    </w:rPr>
                    <w:t xml:space="preserve">          </w:t>
                  </w:r>
                  <w:r>
                    <w:rPr>
                      <w:rFonts w:hint="eastAsia"/>
                      <w:sz w:val="18"/>
                      <w:szCs w:val="18"/>
                    </w:rPr>
                    <w:t>万元</w:t>
                  </w:r>
                </w:p>
                <w:p w14:paraId="0828CE38" w14:textId="77777777" w:rsidR="0089477A" w:rsidRPr="007C2F3D" w:rsidRDefault="0089477A" w:rsidP="003C3848">
                  <w:pPr>
                    <w:spacing w:line="240" w:lineRule="auto"/>
                    <w:rPr>
                      <w:sz w:val="18"/>
                      <w:szCs w:val="18"/>
                    </w:rPr>
                  </w:pPr>
                  <w:r>
                    <w:rPr>
                      <w:rFonts w:hint="eastAsia"/>
                      <w:sz w:val="18"/>
                      <w:szCs w:val="18"/>
                    </w:rPr>
                    <w:t xml:space="preserve">4. </w:t>
                  </w:r>
                  <w:r>
                    <w:rPr>
                      <w:rFonts w:hint="eastAsia"/>
                      <w:sz w:val="18"/>
                      <w:szCs w:val="18"/>
                    </w:rPr>
                    <w:t>项目类型：</w:t>
                  </w:r>
                  <w:r>
                    <w:rPr>
                      <w:rFonts w:hint="eastAsia"/>
                      <w:sz w:val="18"/>
                      <w:szCs w:val="18"/>
                      <w:u w:val="single"/>
                    </w:rPr>
                    <w:t xml:space="preserve">          </w:t>
                  </w:r>
                </w:p>
                <w:p w14:paraId="207BF11E" w14:textId="77777777" w:rsidR="0089477A" w:rsidRPr="007C2F3D" w:rsidRDefault="0089477A" w:rsidP="003C3848">
                  <w:pPr>
                    <w:spacing w:line="240" w:lineRule="auto"/>
                    <w:rPr>
                      <w:sz w:val="18"/>
                      <w:szCs w:val="18"/>
                    </w:rPr>
                  </w:pPr>
                  <w:r>
                    <w:rPr>
                      <w:rFonts w:hint="eastAsia"/>
                      <w:sz w:val="18"/>
                      <w:szCs w:val="18"/>
                    </w:rPr>
                    <w:t xml:space="preserve">5. </w:t>
                  </w:r>
                  <w:r>
                    <w:rPr>
                      <w:rFonts w:hint="eastAsia"/>
                      <w:sz w:val="18"/>
                      <w:szCs w:val="18"/>
                    </w:rPr>
                    <w:t>参与申报的技术人员是否经过铁路工程绿色设计培训：</w:t>
                  </w:r>
                  <w:r>
                    <w:rPr>
                      <w:rFonts w:hint="eastAsia"/>
                      <w:sz w:val="18"/>
                      <w:szCs w:val="18"/>
                      <w:u w:val="single"/>
                    </w:rPr>
                    <w:t xml:space="preserve">     </w:t>
                  </w:r>
                </w:p>
                <w:p w14:paraId="4DDDDD45" w14:textId="77777777" w:rsidR="0089477A" w:rsidRPr="00CF4C1A" w:rsidRDefault="0089477A" w:rsidP="003C3848">
                  <w:pPr>
                    <w:spacing w:line="240" w:lineRule="auto"/>
                    <w:rPr>
                      <w:sz w:val="18"/>
                      <w:szCs w:val="18"/>
                      <w:u w:val="single"/>
                    </w:rPr>
                  </w:pPr>
                  <w:r>
                    <w:rPr>
                      <w:rFonts w:hint="eastAsia"/>
                      <w:sz w:val="18"/>
                      <w:szCs w:val="18"/>
                    </w:rPr>
                    <w:t xml:space="preserve">6. </w:t>
                  </w:r>
                  <w:r>
                    <w:rPr>
                      <w:rFonts w:hint="eastAsia"/>
                      <w:sz w:val="18"/>
                      <w:szCs w:val="18"/>
                    </w:rPr>
                    <w:t>所在地主管部门：</w:t>
                  </w:r>
                  <w:r>
                    <w:rPr>
                      <w:rFonts w:hint="eastAsia"/>
                      <w:sz w:val="18"/>
                      <w:szCs w:val="18"/>
                      <w:u w:val="single"/>
                    </w:rPr>
                    <w:t xml:space="preserve">                         </w:t>
                  </w:r>
                </w:p>
                <w:p w14:paraId="537E83F2" w14:textId="77777777" w:rsidR="0089477A" w:rsidRPr="00CF4C1A" w:rsidRDefault="0089477A" w:rsidP="003C3848">
                  <w:pPr>
                    <w:spacing w:line="240" w:lineRule="auto"/>
                    <w:rPr>
                      <w:sz w:val="18"/>
                      <w:szCs w:val="18"/>
                      <w:u w:val="single"/>
                    </w:rPr>
                  </w:pPr>
                  <w:r>
                    <w:rPr>
                      <w:rFonts w:hint="eastAsia"/>
                      <w:sz w:val="18"/>
                      <w:szCs w:val="18"/>
                    </w:rPr>
                    <w:t xml:space="preserve">7. </w:t>
                  </w:r>
                  <w:r>
                    <w:rPr>
                      <w:rFonts w:hint="eastAsia"/>
                      <w:sz w:val="18"/>
                      <w:szCs w:val="18"/>
                    </w:rPr>
                    <w:t>建设单位：</w:t>
                  </w:r>
                  <w:r>
                    <w:rPr>
                      <w:rFonts w:hint="eastAsia"/>
                      <w:sz w:val="18"/>
                      <w:szCs w:val="18"/>
                      <w:u w:val="single"/>
                    </w:rPr>
                    <w:t xml:space="preserve">                               </w:t>
                  </w:r>
                </w:p>
                <w:p w14:paraId="3798B9A0" w14:textId="77777777" w:rsidR="0089477A" w:rsidRPr="00CF4C1A" w:rsidRDefault="0089477A" w:rsidP="003C3848">
                  <w:pPr>
                    <w:spacing w:line="240" w:lineRule="auto"/>
                    <w:rPr>
                      <w:sz w:val="18"/>
                      <w:szCs w:val="18"/>
                      <w:u w:val="single"/>
                    </w:rPr>
                  </w:pPr>
                  <w:r>
                    <w:rPr>
                      <w:rFonts w:hint="eastAsia"/>
                      <w:sz w:val="18"/>
                      <w:szCs w:val="18"/>
                    </w:rPr>
                    <w:t xml:space="preserve">8. </w:t>
                  </w:r>
                  <w:r>
                    <w:rPr>
                      <w:rFonts w:hint="eastAsia"/>
                      <w:sz w:val="18"/>
                      <w:szCs w:val="18"/>
                    </w:rPr>
                    <w:t>设计单位：</w:t>
                  </w:r>
                  <w:r>
                    <w:rPr>
                      <w:rFonts w:hint="eastAsia"/>
                      <w:sz w:val="18"/>
                      <w:szCs w:val="18"/>
                      <w:u w:val="single"/>
                    </w:rPr>
                    <w:t xml:space="preserve">                               </w:t>
                  </w:r>
                </w:p>
                <w:p w14:paraId="7915F960" w14:textId="77777777" w:rsidR="0089477A" w:rsidRPr="00CF4C1A" w:rsidRDefault="0089477A" w:rsidP="003C3848">
                  <w:pPr>
                    <w:spacing w:line="240" w:lineRule="auto"/>
                    <w:rPr>
                      <w:sz w:val="18"/>
                      <w:szCs w:val="18"/>
                      <w:u w:val="single"/>
                    </w:rPr>
                  </w:pPr>
                  <w:r>
                    <w:rPr>
                      <w:rFonts w:hint="eastAsia"/>
                      <w:sz w:val="18"/>
                      <w:szCs w:val="18"/>
                    </w:rPr>
                    <w:t xml:space="preserve">9. </w:t>
                  </w:r>
                  <w:r>
                    <w:rPr>
                      <w:rFonts w:hint="eastAsia"/>
                      <w:sz w:val="18"/>
                      <w:szCs w:val="18"/>
                    </w:rPr>
                    <w:t>施工单位：</w:t>
                  </w:r>
                  <w:r>
                    <w:rPr>
                      <w:rFonts w:hint="eastAsia"/>
                      <w:sz w:val="18"/>
                      <w:szCs w:val="18"/>
                      <w:u w:val="single"/>
                    </w:rPr>
                    <w:t xml:space="preserve">                               </w:t>
                  </w:r>
                </w:p>
                <w:p w14:paraId="5B0CD84D" w14:textId="77777777" w:rsidR="0089477A" w:rsidRPr="00CF4C1A" w:rsidRDefault="0089477A" w:rsidP="003C3848">
                  <w:pPr>
                    <w:spacing w:line="240" w:lineRule="auto"/>
                    <w:rPr>
                      <w:sz w:val="18"/>
                      <w:szCs w:val="18"/>
                      <w:u w:val="single"/>
                    </w:rPr>
                  </w:pPr>
                  <w:r>
                    <w:rPr>
                      <w:rFonts w:hint="eastAsia"/>
                      <w:sz w:val="18"/>
                      <w:szCs w:val="18"/>
                    </w:rPr>
                    <w:t xml:space="preserve">10. </w:t>
                  </w:r>
                  <w:r>
                    <w:rPr>
                      <w:rFonts w:hint="eastAsia"/>
                      <w:sz w:val="18"/>
                      <w:szCs w:val="18"/>
                    </w:rPr>
                    <w:t>运行维护单位：</w:t>
                  </w:r>
                  <w:r>
                    <w:rPr>
                      <w:rFonts w:hint="eastAsia"/>
                      <w:sz w:val="18"/>
                      <w:szCs w:val="18"/>
                      <w:u w:val="single"/>
                    </w:rPr>
                    <w:t xml:space="preserve">                          </w:t>
                  </w:r>
                </w:p>
                <w:p w14:paraId="16D2E8B4" w14:textId="77777777" w:rsidR="0089477A" w:rsidRDefault="0089477A" w:rsidP="003C3848">
                  <w:pPr>
                    <w:spacing w:line="240" w:lineRule="auto"/>
                    <w:rPr>
                      <w:sz w:val="18"/>
                      <w:szCs w:val="18"/>
                    </w:rPr>
                  </w:pPr>
                  <w:r>
                    <w:rPr>
                      <w:rFonts w:hint="eastAsia"/>
                      <w:sz w:val="18"/>
                      <w:szCs w:val="18"/>
                    </w:rPr>
                    <w:t xml:space="preserve">11. </w:t>
                  </w:r>
                  <w:r>
                    <w:rPr>
                      <w:rFonts w:hint="eastAsia"/>
                      <w:sz w:val="18"/>
                      <w:szCs w:val="18"/>
                    </w:rPr>
                    <w:t>咨询单位：</w:t>
                  </w:r>
                  <w:r>
                    <w:rPr>
                      <w:rFonts w:hint="eastAsia"/>
                      <w:sz w:val="18"/>
                      <w:szCs w:val="18"/>
                      <w:u w:val="single"/>
                    </w:rPr>
                    <w:t xml:space="preserve">                              </w:t>
                  </w:r>
                </w:p>
                <w:p w14:paraId="3435F5FE" w14:textId="77777777" w:rsidR="0089477A" w:rsidRPr="00CF4C1A" w:rsidRDefault="0089477A" w:rsidP="003C3848">
                  <w:pPr>
                    <w:spacing w:line="240" w:lineRule="auto"/>
                    <w:rPr>
                      <w:sz w:val="18"/>
                      <w:szCs w:val="18"/>
                    </w:rPr>
                  </w:pPr>
                </w:p>
              </w:tc>
            </w:tr>
          </w:tbl>
          <w:p w14:paraId="27BBE98A" w14:textId="77777777" w:rsidR="0089477A" w:rsidRDefault="0089477A" w:rsidP="003C3848">
            <w:pPr>
              <w:pStyle w:val="a4"/>
              <w:keepNext/>
            </w:pPr>
            <w:r w:rsidRPr="00CF4C1A">
              <w:rPr>
                <w:rFonts w:cs="Times New Roman" w:hint="eastAsia"/>
                <w:b/>
                <w:bCs/>
                <w:sz w:val="21"/>
                <w:szCs w:val="21"/>
              </w:rPr>
              <w:t>二、关键评价指标</w:t>
            </w:r>
          </w:p>
          <w:tbl>
            <w:tblPr>
              <w:tblStyle w:val="af0"/>
              <w:tblW w:w="0" w:type="auto"/>
              <w:tblLook w:val="04A0" w:firstRow="1" w:lastRow="0" w:firstColumn="1" w:lastColumn="0" w:noHBand="0" w:noVBand="1"/>
            </w:tblPr>
            <w:tblGrid>
              <w:gridCol w:w="2690"/>
              <w:gridCol w:w="2690"/>
              <w:gridCol w:w="2690"/>
            </w:tblGrid>
            <w:tr w:rsidR="0089477A" w:rsidRPr="001D5C58" w14:paraId="719F53FB" w14:textId="77777777" w:rsidTr="003C3848">
              <w:tc>
                <w:tcPr>
                  <w:tcW w:w="2692" w:type="dxa"/>
                  <w:vAlign w:val="center"/>
                </w:tcPr>
                <w:p w14:paraId="6EFB26FA" w14:textId="77777777" w:rsidR="0089477A" w:rsidRPr="00CF4C1A" w:rsidRDefault="0089477A" w:rsidP="003C3848">
                  <w:pPr>
                    <w:spacing w:line="240" w:lineRule="auto"/>
                    <w:jc w:val="center"/>
                    <w:rPr>
                      <w:b/>
                      <w:bCs/>
                      <w:sz w:val="18"/>
                      <w:szCs w:val="18"/>
                    </w:rPr>
                  </w:pPr>
                  <w:r>
                    <w:rPr>
                      <w:rFonts w:hint="eastAsia"/>
                      <w:b/>
                      <w:bCs/>
                      <w:sz w:val="18"/>
                      <w:szCs w:val="18"/>
                    </w:rPr>
                    <w:t>指标</w:t>
                  </w:r>
                </w:p>
              </w:tc>
              <w:tc>
                <w:tcPr>
                  <w:tcW w:w="2692" w:type="dxa"/>
                  <w:vAlign w:val="center"/>
                </w:tcPr>
                <w:p w14:paraId="3413287A" w14:textId="77777777" w:rsidR="0089477A" w:rsidRPr="00CF4C1A" w:rsidRDefault="0089477A" w:rsidP="003C3848">
                  <w:pPr>
                    <w:spacing w:line="240" w:lineRule="auto"/>
                    <w:jc w:val="center"/>
                    <w:rPr>
                      <w:b/>
                      <w:bCs/>
                      <w:sz w:val="18"/>
                      <w:szCs w:val="18"/>
                    </w:rPr>
                  </w:pPr>
                  <w:r>
                    <w:rPr>
                      <w:rFonts w:hint="eastAsia"/>
                      <w:b/>
                      <w:bCs/>
                      <w:sz w:val="18"/>
                      <w:szCs w:val="18"/>
                    </w:rPr>
                    <w:t>数据单位</w:t>
                  </w:r>
                </w:p>
              </w:tc>
              <w:tc>
                <w:tcPr>
                  <w:tcW w:w="2692" w:type="dxa"/>
                  <w:vAlign w:val="center"/>
                </w:tcPr>
                <w:p w14:paraId="5E049A46" w14:textId="77777777" w:rsidR="0089477A" w:rsidRPr="00CF4C1A" w:rsidRDefault="0089477A" w:rsidP="003C3848">
                  <w:pPr>
                    <w:spacing w:line="240" w:lineRule="auto"/>
                    <w:jc w:val="center"/>
                    <w:rPr>
                      <w:b/>
                      <w:bCs/>
                      <w:sz w:val="18"/>
                      <w:szCs w:val="18"/>
                    </w:rPr>
                  </w:pPr>
                  <w:r>
                    <w:rPr>
                      <w:rFonts w:hint="eastAsia"/>
                      <w:b/>
                      <w:bCs/>
                      <w:sz w:val="18"/>
                      <w:szCs w:val="18"/>
                    </w:rPr>
                    <w:t>填报数据</w:t>
                  </w:r>
                </w:p>
              </w:tc>
            </w:tr>
            <w:tr w:rsidR="0089477A" w:rsidRPr="001D5C58" w14:paraId="5F189AAF" w14:textId="77777777" w:rsidTr="003C3848">
              <w:tc>
                <w:tcPr>
                  <w:tcW w:w="2692" w:type="dxa"/>
                  <w:vAlign w:val="center"/>
                </w:tcPr>
                <w:p w14:paraId="0865BB40" w14:textId="77777777" w:rsidR="0089477A" w:rsidRPr="00CF4C1A" w:rsidRDefault="0089477A" w:rsidP="003C3848">
                  <w:pPr>
                    <w:spacing w:line="240" w:lineRule="auto"/>
                    <w:rPr>
                      <w:sz w:val="18"/>
                      <w:szCs w:val="18"/>
                    </w:rPr>
                  </w:pPr>
                  <w:r>
                    <w:rPr>
                      <w:rFonts w:hint="eastAsia"/>
                      <w:sz w:val="18"/>
                      <w:szCs w:val="18"/>
                    </w:rPr>
                    <w:t>线路长度</w:t>
                  </w:r>
                </w:p>
              </w:tc>
              <w:tc>
                <w:tcPr>
                  <w:tcW w:w="2692" w:type="dxa"/>
                  <w:vAlign w:val="center"/>
                </w:tcPr>
                <w:p w14:paraId="41CD2B7D" w14:textId="77777777" w:rsidR="0089477A" w:rsidRPr="00CF4C1A" w:rsidRDefault="0089477A" w:rsidP="003C3848">
                  <w:pPr>
                    <w:spacing w:line="240" w:lineRule="auto"/>
                    <w:rPr>
                      <w:sz w:val="18"/>
                      <w:szCs w:val="18"/>
                    </w:rPr>
                  </w:pPr>
                  <w:r>
                    <w:rPr>
                      <w:rFonts w:hint="eastAsia"/>
                      <w:sz w:val="18"/>
                      <w:szCs w:val="18"/>
                    </w:rPr>
                    <w:t>m</w:t>
                  </w:r>
                </w:p>
              </w:tc>
              <w:tc>
                <w:tcPr>
                  <w:tcW w:w="2692" w:type="dxa"/>
                  <w:vAlign w:val="center"/>
                </w:tcPr>
                <w:p w14:paraId="770A3ED0" w14:textId="77777777" w:rsidR="0089477A" w:rsidRPr="00CF4C1A" w:rsidRDefault="0089477A" w:rsidP="003C3848">
                  <w:pPr>
                    <w:spacing w:line="240" w:lineRule="auto"/>
                    <w:rPr>
                      <w:sz w:val="18"/>
                      <w:szCs w:val="18"/>
                    </w:rPr>
                  </w:pPr>
                </w:p>
              </w:tc>
            </w:tr>
            <w:tr w:rsidR="0089477A" w:rsidRPr="001D5C58" w14:paraId="374C7E44" w14:textId="77777777" w:rsidTr="003C3848">
              <w:tc>
                <w:tcPr>
                  <w:tcW w:w="2692" w:type="dxa"/>
                  <w:vAlign w:val="center"/>
                </w:tcPr>
                <w:p w14:paraId="4DF325C8" w14:textId="77777777" w:rsidR="0089477A" w:rsidRPr="001D5C58" w:rsidRDefault="0089477A" w:rsidP="003C3848">
                  <w:pPr>
                    <w:spacing w:line="240" w:lineRule="auto"/>
                    <w:rPr>
                      <w:sz w:val="18"/>
                      <w:szCs w:val="18"/>
                    </w:rPr>
                  </w:pPr>
                  <w:r>
                    <w:rPr>
                      <w:rFonts w:hint="eastAsia"/>
                      <w:sz w:val="18"/>
                      <w:szCs w:val="18"/>
                    </w:rPr>
                    <w:t>房屋建筑</w:t>
                  </w:r>
                  <w:r w:rsidRPr="007E1477">
                    <w:rPr>
                      <w:rFonts w:hint="eastAsia"/>
                      <w:sz w:val="18"/>
                      <w:szCs w:val="18"/>
                    </w:rPr>
                    <w:t>单位面积能耗</w:t>
                  </w:r>
                </w:p>
              </w:tc>
              <w:tc>
                <w:tcPr>
                  <w:tcW w:w="2692" w:type="dxa"/>
                  <w:vAlign w:val="center"/>
                </w:tcPr>
                <w:p w14:paraId="03FD4D51" w14:textId="77777777" w:rsidR="0089477A" w:rsidRPr="00EC25EA" w:rsidRDefault="0089477A" w:rsidP="003C3848">
                  <w:pPr>
                    <w:spacing w:line="240" w:lineRule="auto"/>
                    <w:rPr>
                      <w:sz w:val="18"/>
                      <w:szCs w:val="18"/>
                    </w:rPr>
                  </w:pPr>
                  <w:r>
                    <w:rPr>
                      <w:rFonts w:hint="eastAsia"/>
                      <w:sz w:val="18"/>
                      <w:szCs w:val="18"/>
                    </w:rPr>
                    <w:t>kWh/m</w:t>
                  </w:r>
                  <w:r w:rsidRPr="00CF4C1A">
                    <w:rPr>
                      <w:sz w:val="18"/>
                      <w:szCs w:val="18"/>
                      <w:vertAlign w:val="superscript"/>
                    </w:rPr>
                    <w:t>2</w:t>
                  </w:r>
                  <w:r w:rsidRPr="00EC25EA">
                    <w:rPr>
                      <w:rFonts w:hint="eastAsia"/>
                      <w:sz w:val="18"/>
                      <w:szCs w:val="18"/>
                    </w:rPr>
                    <w:t>·</w:t>
                  </w:r>
                  <w:r>
                    <w:rPr>
                      <w:rFonts w:hint="eastAsia"/>
                      <w:sz w:val="18"/>
                      <w:szCs w:val="18"/>
                    </w:rPr>
                    <w:t>a</w:t>
                  </w:r>
                </w:p>
              </w:tc>
              <w:tc>
                <w:tcPr>
                  <w:tcW w:w="2692" w:type="dxa"/>
                  <w:vAlign w:val="center"/>
                </w:tcPr>
                <w:p w14:paraId="278BBFDE" w14:textId="77777777" w:rsidR="0089477A" w:rsidRPr="001D5C58" w:rsidRDefault="0089477A" w:rsidP="003C3848">
                  <w:pPr>
                    <w:spacing w:line="240" w:lineRule="auto"/>
                    <w:rPr>
                      <w:sz w:val="18"/>
                      <w:szCs w:val="18"/>
                    </w:rPr>
                  </w:pPr>
                </w:p>
              </w:tc>
            </w:tr>
            <w:tr w:rsidR="0089477A" w:rsidRPr="001D5C58" w14:paraId="16FF23E2" w14:textId="77777777" w:rsidTr="003C3848">
              <w:tc>
                <w:tcPr>
                  <w:tcW w:w="2692" w:type="dxa"/>
                  <w:vAlign w:val="center"/>
                </w:tcPr>
                <w:p w14:paraId="0C94CFA5" w14:textId="77777777" w:rsidR="0089477A" w:rsidRDefault="0089477A" w:rsidP="003C3848">
                  <w:pPr>
                    <w:spacing w:line="240" w:lineRule="auto"/>
                    <w:rPr>
                      <w:sz w:val="18"/>
                      <w:szCs w:val="18"/>
                    </w:rPr>
                  </w:pPr>
                  <w:r>
                    <w:rPr>
                      <w:rFonts w:hint="eastAsia"/>
                      <w:sz w:val="18"/>
                      <w:szCs w:val="18"/>
                    </w:rPr>
                    <w:t>容积率</w:t>
                  </w:r>
                </w:p>
              </w:tc>
              <w:tc>
                <w:tcPr>
                  <w:tcW w:w="2692" w:type="dxa"/>
                  <w:vAlign w:val="center"/>
                </w:tcPr>
                <w:p w14:paraId="43EEB7B8" w14:textId="77777777" w:rsidR="0089477A" w:rsidRDefault="0089477A" w:rsidP="003C3848">
                  <w:pPr>
                    <w:spacing w:line="240" w:lineRule="auto"/>
                    <w:rPr>
                      <w:sz w:val="18"/>
                      <w:szCs w:val="18"/>
                    </w:rPr>
                  </w:pPr>
                  <w:r>
                    <w:rPr>
                      <w:rFonts w:hint="eastAsia"/>
                      <w:sz w:val="18"/>
                      <w:szCs w:val="18"/>
                    </w:rPr>
                    <w:t>%</w:t>
                  </w:r>
                </w:p>
              </w:tc>
              <w:tc>
                <w:tcPr>
                  <w:tcW w:w="2692" w:type="dxa"/>
                  <w:vAlign w:val="center"/>
                </w:tcPr>
                <w:p w14:paraId="380AF253" w14:textId="77777777" w:rsidR="0089477A" w:rsidRPr="001D5C58" w:rsidRDefault="0089477A" w:rsidP="003C3848">
                  <w:pPr>
                    <w:spacing w:line="240" w:lineRule="auto"/>
                    <w:rPr>
                      <w:sz w:val="18"/>
                      <w:szCs w:val="18"/>
                    </w:rPr>
                  </w:pPr>
                </w:p>
              </w:tc>
            </w:tr>
            <w:tr w:rsidR="0089477A" w:rsidRPr="001D5C58" w14:paraId="524412CE" w14:textId="77777777" w:rsidTr="003C3848">
              <w:tc>
                <w:tcPr>
                  <w:tcW w:w="2692" w:type="dxa"/>
                  <w:vAlign w:val="center"/>
                </w:tcPr>
                <w:p w14:paraId="551064C0" w14:textId="77777777" w:rsidR="0089477A" w:rsidRDefault="0089477A" w:rsidP="003C3848">
                  <w:pPr>
                    <w:spacing w:line="240" w:lineRule="auto"/>
                    <w:rPr>
                      <w:sz w:val="18"/>
                      <w:szCs w:val="18"/>
                    </w:rPr>
                  </w:pPr>
                  <w:r>
                    <w:rPr>
                      <w:rFonts w:hint="eastAsia"/>
                      <w:sz w:val="18"/>
                      <w:szCs w:val="18"/>
                    </w:rPr>
                    <w:t>绿地率</w:t>
                  </w:r>
                </w:p>
              </w:tc>
              <w:tc>
                <w:tcPr>
                  <w:tcW w:w="2692" w:type="dxa"/>
                  <w:vAlign w:val="center"/>
                </w:tcPr>
                <w:p w14:paraId="70F5F6CF" w14:textId="77777777" w:rsidR="0089477A" w:rsidRDefault="0089477A" w:rsidP="003C3848">
                  <w:pPr>
                    <w:spacing w:line="240" w:lineRule="auto"/>
                    <w:rPr>
                      <w:sz w:val="18"/>
                      <w:szCs w:val="18"/>
                    </w:rPr>
                  </w:pPr>
                  <w:r>
                    <w:rPr>
                      <w:rFonts w:hint="eastAsia"/>
                      <w:sz w:val="18"/>
                      <w:szCs w:val="18"/>
                    </w:rPr>
                    <w:t>%</w:t>
                  </w:r>
                </w:p>
              </w:tc>
              <w:tc>
                <w:tcPr>
                  <w:tcW w:w="2692" w:type="dxa"/>
                  <w:vAlign w:val="center"/>
                </w:tcPr>
                <w:p w14:paraId="270A53F8" w14:textId="77777777" w:rsidR="0089477A" w:rsidRPr="001D5C58" w:rsidRDefault="0089477A" w:rsidP="003C3848">
                  <w:pPr>
                    <w:spacing w:line="240" w:lineRule="auto"/>
                    <w:rPr>
                      <w:sz w:val="18"/>
                      <w:szCs w:val="18"/>
                    </w:rPr>
                  </w:pPr>
                </w:p>
              </w:tc>
            </w:tr>
            <w:tr w:rsidR="0089477A" w:rsidRPr="001D5C58" w14:paraId="1E52A001" w14:textId="77777777" w:rsidTr="003C3848">
              <w:tc>
                <w:tcPr>
                  <w:tcW w:w="2692" w:type="dxa"/>
                  <w:vAlign w:val="center"/>
                </w:tcPr>
                <w:p w14:paraId="18924E24" w14:textId="77777777" w:rsidR="0089477A" w:rsidRDefault="0089477A" w:rsidP="003C3848">
                  <w:pPr>
                    <w:spacing w:line="240" w:lineRule="auto"/>
                    <w:rPr>
                      <w:sz w:val="18"/>
                      <w:szCs w:val="18"/>
                    </w:rPr>
                  </w:pPr>
                  <w:r>
                    <w:rPr>
                      <w:rFonts w:hint="eastAsia"/>
                      <w:sz w:val="18"/>
                      <w:szCs w:val="18"/>
                    </w:rPr>
                    <w:t>非传统水源利用率</w:t>
                  </w:r>
                </w:p>
              </w:tc>
              <w:tc>
                <w:tcPr>
                  <w:tcW w:w="2692" w:type="dxa"/>
                  <w:vAlign w:val="center"/>
                </w:tcPr>
                <w:p w14:paraId="3FCC84BC" w14:textId="77777777" w:rsidR="0089477A" w:rsidRDefault="0089477A" w:rsidP="003C3848">
                  <w:pPr>
                    <w:spacing w:line="240" w:lineRule="auto"/>
                    <w:rPr>
                      <w:sz w:val="18"/>
                      <w:szCs w:val="18"/>
                    </w:rPr>
                  </w:pPr>
                  <w:r>
                    <w:rPr>
                      <w:rFonts w:hint="eastAsia"/>
                      <w:sz w:val="18"/>
                      <w:szCs w:val="18"/>
                    </w:rPr>
                    <w:t>%</w:t>
                  </w:r>
                </w:p>
              </w:tc>
              <w:tc>
                <w:tcPr>
                  <w:tcW w:w="2692" w:type="dxa"/>
                  <w:vAlign w:val="center"/>
                </w:tcPr>
                <w:p w14:paraId="240CE8FB" w14:textId="77777777" w:rsidR="0089477A" w:rsidRPr="001D5C58" w:rsidRDefault="0089477A" w:rsidP="003C3848">
                  <w:pPr>
                    <w:spacing w:line="240" w:lineRule="auto"/>
                    <w:rPr>
                      <w:sz w:val="18"/>
                      <w:szCs w:val="18"/>
                    </w:rPr>
                  </w:pPr>
                </w:p>
              </w:tc>
            </w:tr>
            <w:tr w:rsidR="0089477A" w:rsidRPr="001D5C58" w14:paraId="686161D4" w14:textId="77777777" w:rsidTr="003C3848">
              <w:tc>
                <w:tcPr>
                  <w:tcW w:w="2692" w:type="dxa"/>
                  <w:vAlign w:val="center"/>
                </w:tcPr>
                <w:p w14:paraId="62D11064" w14:textId="77777777" w:rsidR="0089477A" w:rsidRDefault="0089477A" w:rsidP="003C3848">
                  <w:pPr>
                    <w:spacing w:line="240" w:lineRule="auto"/>
                    <w:rPr>
                      <w:sz w:val="18"/>
                      <w:szCs w:val="18"/>
                    </w:rPr>
                  </w:pPr>
                  <w:r>
                    <w:rPr>
                      <w:sz w:val="18"/>
                      <w:szCs w:val="18"/>
                    </w:rPr>
                    <w:t>……</w:t>
                  </w:r>
                </w:p>
              </w:tc>
              <w:tc>
                <w:tcPr>
                  <w:tcW w:w="2692" w:type="dxa"/>
                  <w:vAlign w:val="center"/>
                </w:tcPr>
                <w:p w14:paraId="096EB7DB" w14:textId="77777777" w:rsidR="0089477A" w:rsidRPr="00EC25EA" w:rsidRDefault="0089477A" w:rsidP="003C3848">
                  <w:pPr>
                    <w:spacing w:line="240" w:lineRule="auto"/>
                    <w:rPr>
                      <w:sz w:val="18"/>
                      <w:szCs w:val="18"/>
                    </w:rPr>
                  </w:pPr>
                </w:p>
              </w:tc>
              <w:tc>
                <w:tcPr>
                  <w:tcW w:w="2692" w:type="dxa"/>
                  <w:vAlign w:val="center"/>
                </w:tcPr>
                <w:p w14:paraId="778FF2C5" w14:textId="77777777" w:rsidR="0089477A" w:rsidRPr="001D5C58" w:rsidRDefault="0089477A" w:rsidP="003C3848">
                  <w:pPr>
                    <w:spacing w:line="240" w:lineRule="auto"/>
                    <w:rPr>
                      <w:sz w:val="18"/>
                      <w:szCs w:val="18"/>
                    </w:rPr>
                  </w:pPr>
                </w:p>
              </w:tc>
            </w:tr>
          </w:tbl>
          <w:p w14:paraId="7AF3025D" w14:textId="77777777" w:rsidR="0089477A" w:rsidRDefault="0089477A" w:rsidP="003C3848">
            <w:pPr>
              <w:pStyle w:val="a4"/>
              <w:keepNext/>
            </w:pPr>
            <w:r w:rsidRPr="00CF4C1A">
              <w:rPr>
                <w:rFonts w:cs="Times New Roman" w:hint="eastAsia"/>
                <w:b/>
                <w:bCs/>
                <w:sz w:val="21"/>
                <w:szCs w:val="21"/>
              </w:rPr>
              <w:t>三、</w:t>
            </w:r>
            <w:r>
              <w:rPr>
                <w:rFonts w:cs="Times New Roman" w:hint="eastAsia"/>
                <w:b/>
                <w:bCs/>
                <w:sz w:val="21"/>
                <w:szCs w:val="21"/>
              </w:rPr>
              <w:t>工程概况</w:t>
            </w:r>
          </w:p>
          <w:tbl>
            <w:tblPr>
              <w:tblStyle w:val="af0"/>
              <w:tblW w:w="0" w:type="auto"/>
              <w:tblLook w:val="04A0" w:firstRow="1" w:lastRow="0" w:firstColumn="1" w:lastColumn="0" w:noHBand="0" w:noVBand="1"/>
            </w:tblPr>
            <w:tblGrid>
              <w:gridCol w:w="8070"/>
            </w:tblGrid>
            <w:tr w:rsidR="0089477A" w:rsidRPr="00EC6493" w14:paraId="1700CF0C" w14:textId="77777777" w:rsidTr="003C3848">
              <w:tc>
                <w:tcPr>
                  <w:tcW w:w="8076" w:type="dxa"/>
                </w:tcPr>
                <w:p w14:paraId="57AEAFC1" w14:textId="77777777" w:rsidR="0089477A" w:rsidRDefault="0089477A" w:rsidP="003C3848">
                  <w:pPr>
                    <w:spacing w:line="240" w:lineRule="auto"/>
                    <w:rPr>
                      <w:sz w:val="18"/>
                      <w:szCs w:val="18"/>
                    </w:rPr>
                  </w:pPr>
                  <w:r>
                    <w:rPr>
                      <w:rFonts w:hint="eastAsia"/>
                      <w:sz w:val="18"/>
                      <w:szCs w:val="18"/>
                    </w:rPr>
                    <w:t>（</w:t>
                  </w:r>
                  <w:r w:rsidRPr="00D12544">
                    <w:rPr>
                      <w:rFonts w:hint="eastAsia"/>
                      <w:sz w:val="18"/>
                      <w:szCs w:val="18"/>
                    </w:rPr>
                    <w:t>工程性质、工程投资、</w:t>
                  </w:r>
                  <w:r>
                    <w:rPr>
                      <w:rFonts w:hint="eastAsia"/>
                      <w:sz w:val="18"/>
                      <w:szCs w:val="18"/>
                    </w:rPr>
                    <w:t>结构形式、社会经济效益、环境影响、</w:t>
                  </w:r>
                  <w:r w:rsidRPr="00D12544">
                    <w:rPr>
                      <w:rFonts w:hint="eastAsia"/>
                      <w:sz w:val="18"/>
                      <w:szCs w:val="18"/>
                    </w:rPr>
                    <w:t>解决的主要技术问题等情况</w:t>
                  </w:r>
                  <w:r>
                    <w:rPr>
                      <w:rFonts w:hint="eastAsia"/>
                      <w:sz w:val="18"/>
                      <w:szCs w:val="18"/>
                    </w:rPr>
                    <w:t>）</w:t>
                  </w:r>
                </w:p>
                <w:p w14:paraId="6399769F" w14:textId="77777777" w:rsidR="0089477A" w:rsidRDefault="0089477A" w:rsidP="003C3848">
                  <w:pPr>
                    <w:spacing w:line="240" w:lineRule="auto"/>
                    <w:rPr>
                      <w:sz w:val="18"/>
                      <w:szCs w:val="18"/>
                    </w:rPr>
                  </w:pPr>
                  <w:r w:rsidRPr="007C2F3D">
                    <w:rPr>
                      <w:rFonts w:hint="eastAsia"/>
                      <w:sz w:val="18"/>
                      <w:szCs w:val="18"/>
                    </w:rPr>
                    <w:t>1.</w:t>
                  </w:r>
                  <w:r>
                    <w:rPr>
                      <w:rFonts w:hint="eastAsia"/>
                      <w:sz w:val="18"/>
                      <w:szCs w:val="18"/>
                    </w:rPr>
                    <w:t xml:space="preserve"> </w:t>
                  </w:r>
                  <w:r w:rsidRPr="00CF4C1A">
                    <w:rPr>
                      <w:rFonts w:hint="eastAsia"/>
                      <w:sz w:val="18"/>
                      <w:szCs w:val="18"/>
                    </w:rPr>
                    <w:t>项目简介</w:t>
                  </w:r>
                </w:p>
                <w:p w14:paraId="1168A71A" w14:textId="77777777" w:rsidR="0089477A" w:rsidRDefault="0089477A" w:rsidP="003C3848">
                  <w:pPr>
                    <w:spacing w:line="240" w:lineRule="auto"/>
                    <w:rPr>
                      <w:sz w:val="18"/>
                      <w:szCs w:val="18"/>
                    </w:rPr>
                  </w:pPr>
                </w:p>
                <w:p w14:paraId="76DF5527" w14:textId="77777777" w:rsidR="0089477A" w:rsidRDefault="0089477A" w:rsidP="003C3848">
                  <w:pPr>
                    <w:spacing w:line="240" w:lineRule="auto"/>
                    <w:rPr>
                      <w:sz w:val="18"/>
                      <w:szCs w:val="18"/>
                    </w:rPr>
                  </w:pPr>
                </w:p>
                <w:p w14:paraId="70D2A8A9" w14:textId="77777777" w:rsidR="0089477A" w:rsidRDefault="0089477A" w:rsidP="003C3848">
                  <w:pPr>
                    <w:spacing w:line="240" w:lineRule="auto"/>
                    <w:rPr>
                      <w:sz w:val="18"/>
                      <w:szCs w:val="18"/>
                    </w:rPr>
                  </w:pPr>
                </w:p>
                <w:p w14:paraId="5C9D4006" w14:textId="77777777" w:rsidR="0089477A" w:rsidRDefault="0089477A" w:rsidP="003C3848">
                  <w:pPr>
                    <w:spacing w:line="240" w:lineRule="auto"/>
                    <w:rPr>
                      <w:sz w:val="18"/>
                      <w:szCs w:val="18"/>
                    </w:rPr>
                  </w:pPr>
                  <w:r>
                    <w:rPr>
                      <w:rFonts w:hint="eastAsia"/>
                      <w:sz w:val="18"/>
                      <w:szCs w:val="18"/>
                    </w:rPr>
                    <w:t xml:space="preserve">2. </w:t>
                  </w:r>
                  <w:r>
                    <w:rPr>
                      <w:rFonts w:hint="eastAsia"/>
                      <w:sz w:val="18"/>
                      <w:szCs w:val="18"/>
                    </w:rPr>
                    <w:t>工程概况</w:t>
                  </w:r>
                </w:p>
                <w:p w14:paraId="17ADFDEC" w14:textId="77777777" w:rsidR="0089477A" w:rsidRDefault="0089477A" w:rsidP="003C3848">
                  <w:pPr>
                    <w:spacing w:line="240" w:lineRule="auto"/>
                    <w:rPr>
                      <w:sz w:val="18"/>
                      <w:szCs w:val="18"/>
                    </w:rPr>
                  </w:pPr>
                </w:p>
                <w:p w14:paraId="08F3151D" w14:textId="77777777" w:rsidR="0089477A" w:rsidRDefault="0089477A" w:rsidP="003C3848">
                  <w:pPr>
                    <w:spacing w:line="240" w:lineRule="auto"/>
                    <w:rPr>
                      <w:sz w:val="18"/>
                      <w:szCs w:val="18"/>
                    </w:rPr>
                  </w:pPr>
                </w:p>
                <w:p w14:paraId="707DACDC" w14:textId="77777777" w:rsidR="0089477A" w:rsidRDefault="0089477A" w:rsidP="003C3848">
                  <w:pPr>
                    <w:spacing w:line="240" w:lineRule="auto"/>
                    <w:rPr>
                      <w:sz w:val="18"/>
                      <w:szCs w:val="18"/>
                    </w:rPr>
                  </w:pPr>
                </w:p>
                <w:p w14:paraId="205D5E06" w14:textId="77777777" w:rsidR="0089477A" w:rsidRDefault="0089477A" w:rsidP="003C3848">
                  <w:pPr>
                    <w:spacing w:line="240" w:lineRule="auto"/>
                    <w:rPr>
                      <w:sz w:val="18"/>
                      <w:szCs w:val="18"/>
                    </w:rPr>
                  </w:pPr>
                  <w:r>
                    <w:rPr>
                      <w:rFonts w:hint="eastAsia"/>
                      <w:sz w:val="18"/>
                      <w:szCs w:val="18"/>
                    </w:rPr>
                    <w:t xml:space="preserve">3. </w:t>
                  </w:r>
                  <w:r>
                    <w:rPr>
                      <w:rFonts w:hint="eastAsia"/>
                      <w:sz w:val="18"/>
                      <w:szCs w:val="18"/>
                    </w:rPr>
                    <w:t>解决的主要技术问题</w:t>
                  </w:r>
                </w:p>
                <w:p w14:paraId="38ECC773" w14:textId="77777777" w:rsidR="0089477A" w:rsidRDefault="0089477A" w:rsidP="003C3848">
                  <w:pPr>
                    <w:spacing w:line="240" w:lineRule="auto"/>
                    <w:rPr>
                      <w:sz w:val="18"/>
                      <w:szCs w:val="18"/>
                    </w:rPr>
                  </w:pPr>
                </w:p>
                <w:p w14:paraId="6EAC5440" w14:textId="77777777" w:rsidR="0089477A" w:rsidRDefault="0089477A" w:rsidP="003C3848">
                  <w:pPr>
                    <w:spacing w:line="240" w:lineRule="auto"/>
                    <w:rPr>
                      <w:sz w:val="18"/>
                      <w:szCs w:val="18"/>
                    </w:rPr>
                  </w:pPr>
                </w:p>
                <w:p w14:paraId="64291468" w14:textId="77777777" w:rsidR="0089477A" w:rsidRPr="00CF4C1A" w:rsidRDefault="0089477A" w:rsidP="003C3848">
                  <w:pPr>
                    <w:spacing w:line="240" w:lineRule="auto"/>
                    <w:rPr>
                      <w:sz w:val="18"/>
                      <w:szCs w:val="18"/>
                    </w:rPr>
                  </w:pPr>
                </w:p>
              </w:tc>
            </w:tr>
          </w:tbl>
          <w:p w14:paraId="1513BD1A" w14:textId="77777777" w:rsidR="0089477A" w:rsidRDefault="0089477A" w:rsidP="003C3848">
            <w:pPr>
              <w:spacing w:line="240" w:lineRule="auto"/>
              <w:ind w:firstLineChars="200" w:firstLine="420"/>
              <w:rPr>
                <w:sz w:val="21"/>
                <w:szCs w:val="21"/>
              </w:rPr>
            </w:pPr>
          </w:p>
          <w:p w14:paraId="314A5BB3" w14:textId="77777777" w:rsidR="0089477A" w:rsidRPr="00CF4C1A" w:rsidRDefault="0089477A" w:rsidP="003C3848">
            <w:pPr>
              <w:pStyle w:val="a4"/>
              <w:keepNext/>
              <w:rPr>
                <w:b/>
                <w:bCs/>
                <w:sz w:val="21"/>
                <w:szCs w:val="21"/>
              </w:rPr>
            </w:pPr>
            <w:r w:rsidRPr="00CF4C1A">
              <w:rPr>
                <w:rFonts w:cs="Times New Roman" w:hint="eastAsia"/>
                <w:b/>
                <w:bCs/>
                <w:sz w:val="21"/>
                <w:szCs w:val="21"/>
              </w:rPr>
              <w:t>四、主要技术措施简介</w:t>
            </w:r>
          </w:p>
          <w:p w14:paraId="0CAC9FEC" w14:textId="77777777" w:rsidR="0089477A" w:rsidRDefault="0089477A" w:rsidP="003C3848">
            <w:pPr>
              <w:spacing w:line="240" w:lineRule="auto"/>
              <w:ind w:firstLineChars="200" w:firstLine="360"/>
              <w:rPr>
                <w:sz w:val="18"/>
                <w:szCs w:val="18"/>
              </w:rPr>
            </w:pPr>
            <w:r>
              <w:rPr>
                <w:rFonts w:hint="eastAsia"/>
                <w:sz w:val="18"/>
                <w:szCs w:val="18"/>
              </w:rPr>
              <w:t>（此部分可按包含的专业进行介绍）</w:t>
            </w:r>
          </w:p>
          <w:p w14:paraId="557FD58F" w14:textId="77777777" w:rsidR="0089477A" w:rsidRDefault="0089477A" w:rsidP="003C3848">
            <w:pPr>
              <w:spacing w:line="240" w:lineRule="auto"/>
              <w:ind w:firstLineChars="200" w:firstLine="360"/>
              <w:rPr>
                <w:sz w:val="18"/>
                <w:szCs w:val="18"/>
              </w:rPr>
            </w:pPr>
          </w:p>
          <w:p w14:paraId="2430AAF7" w14:textId="77777777" w:rsidR="0089477A" w:rsidRPr="00CF4C1A" w:rsidRDefault="0089477A" w:rsidP="003C3848">
            <w:pPr>
              <w:spacing w:line="240" w:lineRule="auto"/>
              <w:ind w:firstLineChars="200" w:firstLine="360"/>
              <w:rPr>
                <w:sz w:val="18"/>
                <w:szCs w:val="18"/>
              </w:rPr>
            </w:pPr>
          </w:p>
          <w:p w14:paraId="7A1B7B4D" w14:textId="77777777" w:rsidR="0089477A" w:rsidRDefault="0089477A" w:rsidP="003C3848">
            <w:pPr>
              <w:spacing w:line="240" w:lineRule="auto"/>
              <w:ind w:firstLineChars="200" w:firstLine="360"/>
              <w:rPr>
                <w:sz w:val="18"/>
                <w:szCs w:val="18"/>
              </w:rPr>
            </w:pPr>
          </w:p>
          <w:p w14:paraId="0B56344F" w14:textId="77777777" w:rsidR="0089477A" w:rsidRPr="00CF4C1A" w:rsidRDefault="0089477A" w:rsidP="003C3848">
            <w:pPr>
              <w:pStyle w:val="a4"/>
              <w:keepNext/>
              <w:rPr>
                <w:b/>
                <w:bCs/>
                <w:sz w:val="21"/>
                <w:szCs w:val="21"/>
              </w:rPr>
            </w:pPr>
            <w:r w:rsidRPr="00CF4C1A">
              <w:rPr>
                <w:rFonts w:cs="Times New Roman" w:hint="eastAsia"/>
                <w:b/>
                <w:bCs/>
                <w:sz w:val="21"/>
                <w:szCs w:val="21"/>
              </w:rPr>
              <w:t>五、申报单位概况</w:t>
            </w:r>
          </w:p>
          <w:p w14:paraId="05216D94" w14:textId="77777777" w:rsidR="0089477A" w:rsidRDefault="0089477A" w:rsidP="003C3848">
            <w:pPr>
              <w:spacing w:line="240" w:lineRule="auto"/>
              <w:ind w:firstLineChars="200" w:firstLine="360"/>
              <w:rPr>
                <w:sz w:val="18"/>
                <w:szCs w:val="18"/>
              </w:rPr>
            </w:pPr>
          </w:p>
          <w:p w14:paraId="6E75870D" w14:textId="77777777" w:rsidR="0089477A" w:rsidRDefault="0089477A" w:rsidP="003C3848">
            <w:pPr>
              <w:spacing w:line="240" w:lineRule="auto"/>
              <w:ind w:firstLineChars="200" w:firstLine="360"/>
              <w:rPr>
                <w:sz w:val="18"/>
                <w:szCs w:val="18"/>
              </w:rPr>
            </w:pPr>
          </w:p>
          <w:p w14:paraId="2DCAF815" w14:textId="77777777" w:rsidR="0089477A" w:rsidRDefault="0089477A" w:rsidP="003C3848">
            <w:pPr>
              <w:spacing w:line="240" w:lineRule="auto"/>
              <w:ind w:firstLineChars="200" w:firstLine="360"/>
              <w:rPr>
                <w:sz w:val="18"/>
                <w:szCs w:val="18"/>
              </w:rPr>
            </w:pPr>
          </w:p>
          <w:p w14:paraId="5E9C08EE" w14:textId="77777777" w:rsidR="0089477A" w:rsidRPr="00CF4C1A" w:rsidRDefault="0089477A" w:rsidP="003C3848">
            <w:pPr>
              <w:pStyle w:val="a4"/>
              <w:keepNext/>
              <w:rPr>
                <w:rFonts w:cs="Times New Roman"/>
                <w:b/>
                <w:bCs/>
                <w:sz w:val="21"/>
                <w:szCs w:val="21"/>
              </w:rPr>
            </w:pPr>
            <w:r w:rsidRPr="00CF4C1A">
              <w:rPr>
                <w:rFonts w:cs="Times New Roman" w:hint="eastAsia"/>
                <w:b/>
                <w:bCs/>
                <w:sz w:val="21"/>
                <w:szCs w:val="21"/>
              </w:rPr>
              <w:t>六、项目主要参加人员</w:t>
            </w:r>
          </w:p>
          <w:tbl>
            <w:tblPr>
              <w:tblStyle w:val="af0"/>
              <w:tblW w:w="0" w:type="auto"/>
              <w:tblLook w:val="04A0" w:firstRow="1" w:lastRow="0" w:firstColumn="1" w:lastColumn="0" w:noHBand="0" w:noVBand="1"/>
            </w:tblPr>
            <w:tblGrid>
              <w:gridCol w:w="732"/>
              <w:gridCol w:w="2691"/>
              <w:gridCol w:w="1418"/>
              <w:gridCol w:w="1614"/>
              <w:gridCol w:w="1615"/>
            </w:tblGrid>
            <w:tr w:rsidR="0089477A" w14:paraId="47C13500" w14:textId="77777777" w:rsidTr="003C3848">
              <w:tc>
                <w:tcPr>
                  <w:tcW w:w="733" w:type="dxa"/>
                  <w:vAlign w:val="center"/>
                </w:tcPr>
                <w:p w14:paraId="230F815B" w14:textId="77777777" w:rsidR="0089477A" w:rsidRPr="001C54C2" w:rsidRDefault="0089477A" w:rsidP="003C3848">
                  <w:pPr>
                    <w:spacing w:line="240" w:lineRule="auto"/>
                    <w:jc w:val="center"/>
                    <w:rPr>
                      <w:sz w:val="18"/>
                      <w:szCs w:val="18"/>
                    </w:rPr>
                  </w:pPr>
                  <w:r>
                    <w:rPr>
                      <w:rFonts w:hint="eastAsia"/>
                      <w:sz w:val="18"/>
                      <w:szCs w:val="18"/>
                    </w:rPr>
                    <w:t>姓名</w:t>
                  </w:r>
                </w:p>
              </w:tc>
              <w:tc>
                <w:tcPr>
                  <w:tcW w:w="2693" w:type="dxa"/>
                  <w:vAlign w:val="center"/>
                </w:tcPr>
                <w:p w14:paraId="24E2534E" w14:textId="77777777" w:rsidR="0089477A" w:rsidRDefault="0089477A" w:rsidP="003C3848">
                  <w:pPr>
                    <w:spacing w:line="240" w:lineRule="auto"/>
                    <w:jc w:val="center"/>
                    <w:rPr>
                      <w:sz w:val="18"/>
                      <w:szCs w:val="18"/>
                    </w:rPr>
                  </w:pPr>
                  <w:r>
                    <w:rPr>
                      <w:rFonts w:hint="eastAsia"/>
                      <w:sz w:val="18"/>
                      <w:szCs w:val="18"/>
                    </w:rPr>
                    <w:t>工作单位</w:t>
                  </w:r>
                </w:p>
              </w:tc>
              <w:tc>
                <w:tcPr>
                  <w:tcW w:w="1419" w:type="dxa"/>
                  <w:vAlign w:val="center"/>
                </w:tcPr>
                <w:p w14:paraId="19A2A99C" w14:textId="77777777" w:rsidR="0089477A" w:rsidRDefault="0089477A" w:rsidP="003C3848">
                  <w:pPr>
                    <w:spacing w:line="240" w:lineRule="auto"/>
                    <w:jc w:val="center"/>
                    <w:rPr>
                      <w:sz w:val="18"/>
                      <w:szCs w:val="18"/>
                    </w:rPr>
                  </w:pPr>
                  <w:r>
                    <w:rPr>
                      <w:rFonts w:hint="eastAsia"/>
                      <w:sz w:val="18"/>
                      <w:szCs w:val="18"/>
                    </w:rPr>
                    <w:t>职务</w:t>
                  </w:r>
                  <w:r>
                    <w:rPr>
                      <w:rFonts w:hint="eastAsia"/>
                      <w:sz w:val="18"/>
                      <w:szCs w:val="18"/>
                    </w:rPr>
                    <w:t>/</w:t>
                  </w:r>
                  <w:r>
                    <w:rPr>
                      <w:rFonts w:hint="eastAsia"/>
                      <w:sz w:val="18"/>
                      <w:szCs w:val="18"/>
                    </w:rPr>
                    <w:t>职称</w:t>
                  </w:r>
                </w:p>
              </w:tc>
              <w:tc>
                <w:tcPr>
                  <w:tcW w:w="1615" w:type="dxa"/>
                  <w:vAlign w:val="center"/>
                </w:tcPr>
                <w:p w14:paraId="10518A16" w14:textId="77777777" w:rsidR="0089477A" w:rsidRDefault="0089477A" w:rsidP="003C3848">
                  <w:pPr>
                    <w:spacing w:line="240" w:lineRule="auto"/>
                    <w:jc w:val="center"/>
                    <w:rPr>
                      <w:sz w:val="18"/>
                      <w:szCs w:val="18"/>
                    </w:rPr>
                  </w:pPr>
                  <w:r>
                    <w:rPr>
                      <w:rFonts w:hint="eastAsia"/>
                      <w:sz w:val="18"/>
                      <w:szCs w:val="18"/>
                    </w:rPr>
                    <w:t>承担主要工作</w:t>
                  </w:r>
                </w:p>
              </w:tc>
              <w:tc>
                <w:tcPr>
                  <w:tcW w:w="1616" w:type="dxa"/>
                  <w:vAlign w:val="center"/>
                </w:tcPr>
                <w:p w14:paraId="232B1B40" w14:textId="77777777" w:rsidR="0089477A" w:rsidRDefault="0089477A" w:rsidP="003C3848">
                  <w:pPr>
                    <w:spacing w:line="240" w:lineRule="auto"/>
                    <w:jc w:val="center"/>
                    <w:rPr>
                      <w:sz w:val="18"/>
                      <w:szCs w:val="18"/>
                    </w:rPr>
                  </w:pPr>
                  <w:r>
                    <w:rPr>
                      <w:rFonts w:hint="eastAsia"/>
                      <w:sz w:val="18"/>
                      <w:szCs w:val="18"/>
                    </w:rPr>
                    <w:t>是否经过</w:t>
                  </w:r>
                  <w:r w:rsidRPr="001C54C2">
                    <w:rPr>
                      <w:rFonts w:hint="eastAsia"/>
                      <w:sz w:val="18"/>
                      <w:szCs w:val="18"/>
                    </w:rPr>
                    <w:t>铁路工程绿色设计培训</w:t>
                  </w:r>
                </w:p>
              </w:tc>
            </w:tr>
            <w:tr w:rsidR="0089477A" w14:paraId="29B8E3A2" w14:textId="77777777" w:rsidTr="003C3848">
              <w:tc>
                <w:tcPr>
                  <w:tcW w:w="733" w:type="dxa"/>
                  <w:vAlign w:val="center"/>
                </w:tcPr>
                <w:p w14:paraId="5A1B172B" w14:textId="77777777" w:rsidR="0089477A" w:rsidRDefault="0089477A" w:rsidP="003C3848">
                  <w:pPr>
                    <w:spacing w:line="240" w:lineRule="auto"/>
                    <w:jc w:val="center"/>
                    <w:rPr>
                      <w:sz w:val="18"/>
                      <w:szCs w:val="18"/>
                    </w:rPr>
                  </w:pPr>
                </w:p>
              </w:tc>
              <w:tc>
                <w:tcPr>
                  <w:tcW w:w="2693" w:type="dxa"/>
                  <w:vAlign w:val="center"/>
                </w:tcPr>
                <w:p w14:paraId="5C54A21D" w14:textId="77777777" w:rsidR="0089477A" w:rsidRDefault="0089477A" w:rsidP="003C3848">
                  <w:pPr>
                    <w:spacing w:line="240" w:lineRule="auto"/>
                    <w:jc w:val="center"/>
                    <w:rPr>
                      <w:sz w:val="18"/>
                      <w:szCs w:val="18"/>
                    </w:rPr>
                  </w:pPr>
                </w:p>
              </w:tc>
              <w:tc>
                <w:tcPr>
                  <w:tcW w:w="1419" w:type="dxa"/>
                  <w:vAlign w:val="center"/>
                </w:tcPr>
                <w:p w14:paraId="35DC160A" w14:textId="77777777" w:rsidR="0089477A" w:rsidRDefault="0089477A" w:rsidP="003C3848">
                  <w:pPr>
                    <w:spacing w:line="240" w:lineRule="auto"/>
                    <w:jc w:val="center"/>
                    <w:rPr>
                      <w:sz w:val="18"/>
                      <w:szCs w:val="18"/>
                    </w:rPr>
                  </w:pPr>
                </w:p>
              </w:tc>
              <w:tc>
                <w:tcPr>
                  <w:tcW w:w="1615" w:type="dxa"/>
                  <w:vAlign w:val="center"/>
                </w:tcPr>
                <w:p w14:paraId="57465FDD" w14:textId="77777777" w:rsidR="0089477A" w:rsidRDefault="0089477A" w:rsidP="003C3848">
                  <w:pPr>
                    <w:spacing w:line="240" w:lineRule="auto"/>
                    <w:jc w:val="center"/>
                    <w:rPr>
                      <w:sz w:val="18"/>
                      <w:szCs w:val="18"/>
                    </w:rPr>
                  </w:pPr>
                </w:p>
              </w:tc>
              <w:tc>
                <w:tcPr>
                  <w:tcW w:w="1616" w:type="dxa"/>
                  <w:vAlign w:val="center"/>
                </w:tcPr>
                <w:p w14:paraId="41D88025" w14:textId="77777777" w:rsidR="0089477A" w:rsidRDefault="0089477A" w:rsidP="003C3848">
                  <w:pPr>
                    <w:spacing w:line="240" w:lineRule="auto"/>
                    <w:jc w:val="center"/>
                    <w:rPr>
                      <w:sz w:val="18"/>
                      <w:szCs w:val="18"/>
                    </w:rPr>
                  </w:pPr>
                </w:p>
              </w:tc>
            </w:tr>
            <w:tr w:rsidR="0089477A" w14:paraId="63CB68E0" w14:textId="77777777" w:rsidTr="003C3848">
              <w:tc>
                <w:tcPr>
                  <w:tcW w:w="733" w:type="dxa"/>
                  <w:vAlign w:val="center"/>
                </w:tcPr>
                <w:p w14:paraId="35018FAD" w14:textId="77777777" w:rsidR="0089477A" w:rsidRDefault="0089477A" w:rsidP="003C3848">
                  <w:pPr>
                    <w:spacing w:line="240" w:lineRule="auto"/>
                    <w:jc w:val="center"/>
                    <w:rPr>
                      <w:sz w:val="18"/>
                      <w:szCs w:val="18"/>
                    </w:rPr>
                  </w:pPr>
                </w:p>
              </w:tc>
              <w:tc>
                <w:tcPr>
                  <w:tcW w:w="2693" w:type="dxa"/>
                  <w:vAlign w:val="center"/>
                </w:tcPr>
                <w:p w14:paraId="17F1A0D0" w14:textId="77777777" w:rsidR="0089477A" w:rsidRDefault="0089477A" w:rsidP="003C3848">
                  <w:pPr>
                    <w:spacing w:line="240" w:lineRule="auto"/>
                    <w:jc w:val="center"/>
                    <w:rPr>
                      <w:sz w:val="18"/>
                      <w:szCs w:val="18"/>
                    </w:rPr>
                  </w:pPr>
                </w:p>
              </w:tc>
              <w:tc>
                <w:tcPr>
                  <w:tcW w:w="1419" w:type="dxa"/>
                  <w:vAlign w:val="center"/>
                </w:tcPr>
                <w:p w14:paraId="2BB3118C" w14:textId="77777777" w:rsidR="0089477A" w:rsidRDefault="0089477A" w:rsidP="003C3848">
                  <w:pPr>
                    <w:spacing w:line="240" w:lineRule="auto"/>
                    <w:jc w:val="center"/>
                    <w:rPr>
                      <w:sz w:val="18"/>
                      <w:szCs w:val="18"/>
                    </w:rPr>
                  </w:pPr>
                </w:p>
              </w:tc>
              <w:tc>
                <w:tcPr>
                  <w:tcW w:w="1615" w:type="dxa"/>
                  <w:vAlign w:val="center"/>
                </w:tcPr>
                <w:p w14:paraId="0FB4F45D" w14:textId="77777777" w:rsidR="0089477A" w:rsidRDefault="0089477A" w:rsidP="003C3848">
                  <w:pPr>
                    <w:spacing w:line="240" w:lineRule="auto"/>
                    <w:jc w:val="center"/>
                    <w:rPr>
                      <w:sz w:val="18"/>
                      <w:szCs w:val="18"/>
                    </w:rPr>
                  </w:pPr>
                </w:p>
              </w:tc>
              <w:tc>
                <w:tcPr>
                  <w:tcW w:w="1616" w:type="dxa"/>
                  <w:vAlign w:val="center"/>
                </w:tcPr>
                <w:p w14:paraId="2C0F58B9" w14:textId="77777777" w:rsidR="0089477A" w:rsidRDefault="0089477A" w:rsidP="003C3848">
                  <w:pPr>
                    <w:spacing w:line="240" w:lineRule="auto"/>
                    <w:jc w:val="center"/>
                    <w:rPr>
                      <w:sz w:val="18"/>
                      <w:szCs w:val="18"/>
                    </w:rPr>
                  </w:pPr>
                </w:p>
              </w:tc>
            </w:tr>
            <w:tr w:rsidR="0089477A" w14:paraId="5F658E48" w14:textId="77777777" w:rsidTr="003C3848">
              <w:tc>
                <w:tcPr>
                  <w:tcW w:w="733" w:type="dxa"/>
                  <w:vAlign w:val="center"/>
                </w:tcPr>
                <w:p w14:paraId="0D835802" w14:textId="77777777" w:rsidR="0089477A" w:rsidRDefault="0089477A" w:rsidP="003C3848">
                  <w:pPr>
                    <w:spacing w:line="240" w:lineRule="auto"/>
                    <w:jc w:val="center"/>
                    <w:rPr>
                      <w:sz w:val="18"/>
                      <w:szCs w:val="18"/>
                    </w:rPr>
                  </w:pPr>
                </w:p>
              </w:tc>
              <w:tc>
                <w:tcPr>
                  <w:tcW w:w="2693" w:type="dxa"/>
                  <w:vAlign w:val="center"/>
                </w:tcPr>
                <w:p w14:paraId="02D3F728" w14:textId="77777777" w:rsidR="0089477A" w:rsidRDefault="0089477A" w:rsidP="003C3848">
                  <w:pPr>
                    <w:spacing w:line="240" w:lineRule="auto"/>
                    <w:jc w:val="center"/>
                    <w:rPr>
                      <w:sz w:val="18"/>
                      <w:szCs w:val="18"/>
                    </w:rPr>
                  </w:pPr>
                </w:p>
              </w:tc>
              <w:tc>
                <w:tcPr>
                  <w:tcW w:w="1419" w:type="dxa"/>
                  <w:vAlign w:val="center"/>
                </w:tcPr>
                <w:p w14:paraId="18BD7660" w14:textId="77777777" w:rsidR="0089477A" w:rsidRDefault="0089477A" w:rsidP="003C3848">
                  <w:pPr>
                    <w:spacing w:line="240" w:lineRule="auto"/>
                    <w:jc w:val="center"/>
                    <w:rPr>
                      <w:sz w:val="18"/>
                      <w:szCs w:val="18"/>
                    </w:rPr>
                  </w:pPr>
                </w:p>
              </w:tc>
              <w:tc>
                <w:tcPr>
                  <w:tcW w:w="1615" w:type="dxa"/>
                  <w:vAlign w:val="center"/>
                </w:tcPr>
                <w:p w14:paraId="3773073C" w14:textId="77777777" w:rsidR="0089477A" w:rsidRDefault="0089477A" w:rsidP="003C3848">
                  <w:pPr>
                    <w:spacing w:line="240" w:lineRule="auto"/>
                    <w:jc w:val="center"/>
                    <w:rPr>
                      <w:sz w:val="18"/>
                      <w:szCs w:val="18"/>
                    </w:rPr>
                  </w:pPr>
                </w:p>
              </w:tc>
              <w:tc>
                <w:tcPr>
                  <w:tcW w:w="1616" w:type="dxa"/>
                  <w:vAlign w:val="center"/>
                </w:tcPr>
                <w:p w14:paraId="52E968C7" w14:textId="77777777" w:rsidR="0089477A" w:rsidRDefault="0089477A" w:rsidP="003C3848">
                  <w:pPr>
                    <w:spacing w:line="240" w:lineRule="auto"/>
                    <w:jc w:val="center"/>
                    <w:rPr>
                      <w:sz w:val="18"/>
                      <w:szCs w:val="18"/>
                    </w:rPr>
                  </w:pPr>
                </w:p>
              </w:tc>
            </w:tr>
          </w:tbl>
          <w:p w14:paraId="561040E3" w14:textId="77777777" w:rsidR="0089477A" w:rsidRDefault="0089477A" w:rsidP="003C3848">
            <w:pPr>
              <w:spacing w:line="240" w:lineRule="auto"/>
              <w:ind w:firstLineChars="200" w:firstLine="360"/>
              <w:rPr>
                <w:sz w:val="18"/>
                <w:szCs w:val="18"/>
              </w:rPr>
            </w:pPr>
          </w:p>
          <w:p w14:paraId="48963169" w14:textId="77777777" w:rsidR="0089477A" w:rsidRPr="00CF4C1A" w:rsidRDefault="0089477A" w:rsidP="003C3848">
            <w:pPr>
              <w:pStyle w:val="a4"/>
              <w:keepNext/>
              <w:rPr>
                <w:b/>
                <w:bCs/>
                <w:sz w:val="21"/>
                <w:szCs w:val="21"/>
              </w:rPr>
            </w:pPr>
            <w:r w:rsidRPr="00CF4C1A">
              <w:rPr>
                <w:rFonts w:cs="Times New Roman" w:hint="eastAsia"/>
                <w:b/>
                <w:bCs/>
                <w:sz w:val="21"/>
                <w:szCs w:val="21"/>
              </w:rPr>
              <w:t>七、项目创新点、推广价值和综合效益分析</w:t>
            </w:r>
          </w:p>
          <w:p w14:paraId="44F26708" w14:textId="77777777" w:rsidR="0089477A" w:rsidRPr="00CF4C1A" w:rsidRDefault="0089477A" w:rsidP="003C3848">
            <w:pPr>
              <w:spacing w:line="240" w:lineRule="auto"/>
              <w:rPr>
                <w:sz w:val="18"/>
                <w:szCs w:val="18"/>
              </w:rPr>
            </w:pPr>
            <w:r>
              <w:rPr>
                <w:rFonts w:hint="eastAsia"/>
                <w:sz w:val="18"/>
                <w:szCs w:val="18"/>
              </w:rPr>
              <w:t>项目创新点（不超过</w:t>
            </w:r>
            <w:r>
              <w:rPr>
                <w:rFonts w:hint="eastAsia"/>
                <w:sz w:val="18"/>
                <w:szCs w:val="18"/>
              </w:rPr>
              <w:t>300</w:t>
            </w:r>
            <w:r>
              <w:rPr>
                <w:rFonts w:hint="eastAsia"/>
                <w:sz w:val="18"/>
                <w:szCs w:val="18"/>
              </w:rPr>
              <w:t>字）</w:t>
            </w:r>
          </w:p>
          <w:tbl>
            <w:tblPr>
              <w:tblStyle w:val="af0"/>
              <w:tblW w:w="0" w:type="auto"/>
              <w:tblLook w:val="04A0" w:firstRow="1" w:lastRow="0" w:firstColumn="1" w:lastColumn="0" w:noHBand="0" w:noVBand="1"/>
            </w:tblPr>
            <w:tblGrid>
              <w:gridCol w:w="8070"/>
            </w:tblGrid>
            <w:tr w:rsidR="0089477A" w14:paraId="67C4CEFA" w14:textId="77777777" w:rsidTr="003C3848">
              <w:tc>
                <w:tcPr>
                  <w:tcW w:w="8076" w:type="dxa"/>
                </w:tcPr>
                <w:p w14:paraId="2267683D" w14:textId="77777777" w:rsidR="0089477A" w:rsidRDefault="0089477A" w:rsidP="003C3848">
                  <w:pPr>
                    <w:spacing w:line="240" w:lineRule="auto"/>
                    <w:rPr>
                      <w:sz w:val="18"/>
                      <w:szCs w:val="18"/>
                    </w:rPr>
                  </w:pPr>
                </w:p>
                <w:p w14:paraId="7416A6D3" w14:textId="77777777" w:rsidR="0089477A" w:rsidRDefault="0089477A" w:rsidP="003C3848">
                  <w:pPr>
                    <w:spacing w:line="240" w:lineRule="auto"/>
                    <w:rPr>
                      <w:sz w:val="18"/>
                      <w:szCs w:val="18"/>
                    </w:rPr>
                  </w:pPr>
                </w:p>
                <w:p w14:paraId="240AF579" w14:textId="77777777" w:rsidR="0089477A" w:rsidRDefault="0089477A" w:rsidP="003C3848">
                  <w:pPr>
                    <w:spacing w:line="240" w:lineRule="auto"/>
                    <w:rPr>
                      <w:sz w:val="18"/>
                      <w:szCs w:val="18"/>
                    </w:rPr>
                  </w:pPr>
                </w:p>
                <w:p w14:paraId="5377F082" w14:textId="77777777" w:rsidR="0089477A" w:rsidRDefault="0089477A" w:rsidP="003C3848">
                  <w:pPr>
                    <w:spacing w:line="240" w:lineRule="auto"/>
                    <w:rPr>
                      <w:sz w:val="18"/>
                      <w:szCs w:val="18"/>
                    </w:rPr>
                  </w:pPr>
                </w:p>
                <w:p w14:paraId="3B5284FE" w14:textId="77777777" w:rsidR="0089477A" w:rsidRDefault="0089477A" w:rsidP="003C3848">
                  <w:pPr>
                    <w:spacing w:line="240" w:lineRule="auto"/>
                    <w:rPr>
                      <w:sz w:val="18"/>
                      <w:szCs w:val="18"/>
                    </w:rPr>
                  </w:pPr>
                </w:p>
              </w:tc>
            </w:tr>
          </w:tbl>
          <w:p w14:paraId="04452A56" w14:textId="77777777" w:rsidR="0089477A" w:rsidRPr="00CF4C1A" w:rsidRDefault="0089477A" w:rsidP="003C3848">
            <w:pPr>
              <w:spacing w:line="240" w:lineRule="auto"/>
              <w:rPr>
                <w:sz w:val="18"/>
                <w:szCs w:val="18"/>
              </w:rPr>
            </w:pPr>
            <w:r>
              <w:rPr>
                <w:rFonts w:hint="eastAsia"/>
                <w:sz w:val="18"/>
                <w:szCs w:val="18"/>
              </w:rPr>
              <w:t>项目推广价值（不超过</w:t>
            </w:r>
            <w:r>
              <w:rPr>
                <w:rFonts w:hint="eastAsia"/>
                <w:sz w:val="18"/>
                <w:szCs w:val="18"/>
              </w:rPr>
              <w:t>800</w:t>
            </w:r>
            <w:r>
              <w:rPr>
                <w:rFonts w:hint="eastAsia"/>
                <w:sz w:val="18"/>
                <w:szCs w:val="18"/>
              </w:rPr>
              <w:t>字）</w:t>
            </w:r>
          </w:p>
          <w:tbl>
            <w:tblPr>
              <w:tblStyle w:val="af0"/>
              <w:tblW w:w="0" w:type="auto"/>
              <w:tblLook w:val="04A0" w:firstRow="1" w:lastRow="0" w:firstColumn="1" w:lastColumn="0" w:noHBand="0" w:noVBand="1"/>
            </w:tblPr>
            <w:tblGrid>
              <w:gridCol w:w="8070"/>
            </w:tblGrid>
            <w:tr w:rsidR="0089477A" w14:paraId="0BA1F09E" w14:textId="77777777" w:rsidTr="003C3848">
              <w:tc>
                <w:tcPr>
                  <w:tcW w:w="8076" w:type="dxa"/>
                </w:tcPr>
                <w:p w14:paraId="6C75CCBA" w14:textId="77777777" w:rsidR="0089477A" w:rsidRDefault="0089477A" w:rsidP="003C3848">
                  <w:pPr>
                    <w:spacing w:line="240" w:lineRule="auto"/>
                    <w:rPr>
                      <w:sz w:val="18"/>
                      <w:szCs w:val="18"/>
                    </w:rPr>
                  </w:pPr>
                </w:p>
                <w:p w14:paraId="7E3BF134" w14:textId="77777777" w:rsidR="0089477A" w:rsidRDefault="0089477A" w:rsidP="003C3848">
                  <w:pPr>
                    <w:spacing w:line="240" w:lineRule="auto"/>
                    <w:rPr>
                      <w:sz w:val="18"/>
                      <w:szCs w:val="18"/>
                    </w:rPr>
                  </w:pPr>
                </w:p>
                <w:p w14:paraId="5CA15EFC" w14:textId="77777777" w:rsidR="0089477A" w:rsidRDefault="0089477A" w:rsidP="003C3848">
                  <w:pPr>
                    <w:spacing w:line="240" w:lineRule="auto"/>
                    <w:rPr>
                      <w:sz w:val="18"/>
                      <w:szCs w:val="18"/>
                    </w:rPr>
                  </w:pPr>
                </w:p>
                <w:p w14:paraId="35C5D692" w14:textId="77777777" w:rsidR="0089477A" w:rsidRDefault="0089477A" w:rsidP="003C3848">
                  <w:pPr>
                    <w:spacing w:line="240" w:lineRule="auto"/>
                    <w:rPr>
                      <w:sz w:val="18"/>
                      <w:szCs w:val="18"/>
                    </w:rPr>
                  </w:pPr>
                </w:p>
                <w:p w14:paraId="01C55D89" w14:textId="77777777" w:rsidR="0089477A" w:rsidRDefault="0089477A" w:rsidP="003C3848">
                  <w:pPr>
                    <w:spacing w:line="240" w:lineRule="auto"/>
                    <w:rPr>
                      <w:sz w:val="18"/>
                      <w:szCs w:val="18"/>
                    </w:rPr>
                  </w:pPr>
                </w:p>
              </w:tc>
            </w:tr>
          </w:tbl>
          <w:p w14:paraId="5E989871" w14:textId="77777777" w:rsidR="0089477A" w:rsidRPr="00CF4C1A" w:rsidRDefault="0089477A" w:rsidP="003C3848">
            <w:pPr>
              <w:spacing w:line="240" w:lineRule="auto"/>
              <w:rPr>
                <w:sz w:val="18"/>
                <w:szCs w:val="18"/>
              </w:rPr>
            </w:pPr>
            <w:r>
              <w:rPr>
                <w:rFonts w:hint="eastAsia"/>
                <w:sz w:val="18"/>
                <w:szCs w:val="18"/>
              </w:rPr>
              <w:t>综合效益分析（不超过</w:t>
            </w:r>
            <w:r>
              <w:rPr>
                <w:rFonts w:hint="eastAsia"/>
                <w:sz w:val="18"/>
                <w:szCs w:val="18"/>
              </w:rPr>
              <w:t>800</w:t>
            </w:r>
            <w:r>
              <w:rPr>
                <w:rFonts w:hint="eastAsia"/>
                <w:sz w:val="18"/>
                <w:szCs w:val="18"/>
              </w:rPr>
              <w:t>字）</w:t>
            </w:r>
          </w:p>
          <w:tbl>
            <w:tblPr>
              <w:tblStyle w:val="af0"/>
              <w:tblW w:w="0" w:type="auto"/>
              <w:tblLook w:val="04A0" w:firstRow="1" w:lastRow="0" w:firstColumn="1" w:lastColumn="0" w:noHBand="0" w:noVBand="1"/>
            </w:tblPr>
            <w:tblGrid>
              <w:gridCol w:w="8070"/>
            </w:tblGrid>
            <w:tr w:rsidR="0089477A" w14:paraId="391820DF" w14:textId="77777777" w:rsidTr="003C3848">
              <w:tc>
                <w:tcPr>
                  <w:tcW w:w="8076" w:type="dxa"/>
                </w:tcPr>
                <w:p w14:paraId="1F1D1CFB" w14:textId="77777777" w:rsidR="0089477A" w:rsidRDefault="0089477A" w:rsidP="003C3848">
                  <w:pPr>
                    <w:spacing w:line="240" w:lineRule="auto"/>
                    <w:rPr>
                      <w:sz w:val="18"/>
                      <w:szCs w:val="18"/>
                    </w:rPr>
                  </w:pPr>
                </w:p>
                <w:p w14:paraId="3AED8FFE" w14:textId="77777777" w:rsidR="0089477A" w:rsidRDefault="0089477A" w:rsidP="003C3848">
                  <w:pPr>
                    <w:spacing w:line="240" w:lineRule="auto"/>
                    <w:rPr>
                      <w:sz w:val="18"/>
                      <w:szCs w:val="18"/>
                    </w:rPr>
                  </w:pPr>
                </w:p>
                <w:p w14:paraId="46B9CFB3" w14:textId="77777777" w:rsidR="0089477A" w:rsidRDefault="0089477A" w:rsidP="003C3848">
                  <w:pPr>
                    <w:spacing w:line="240" w:lineRule="auto"/>
                    <w:rPr>
                      <w:sz w:val="18"/>
                      <w:szCs w:val="18"/>
                    </w:rPr>
                  </w:pPr>
                </w:p>
                <w:p w14:paraId="6161EA5B" w14:textId="77777777" w:rsidR="0089477A" w:rsidRDefault="0089477A" w:rsidP="003C3848">
                  <w:pPr>
                    <w:spacing w:line="240" w:lineRule="auto"/>
                    <w:rPr>
                      <w:sz w:val="18"/>
                      <w:szCs w:val="18"/>
                    </w:rPr>
                  </w:pPr>
                </w:p>
                <w:p w14:paraId="04688738" w14:textId="77777777" w:rsidR="0089477A" w:rsidRDefault="0089477A" w:rsidP="003C3848">
                  <w:pPr>
                    <w:spacing w:line="240" w:lineRule="auto"/>
                    <w:rPr>
                      <w:sz w:val="18"/>
                      <w:szCs w:val="18"/>
                    </w:rPr>
                  </w:pPr>
                </w:p>
              </w:tc>
            </w:tr>
          </w:tbl>
          <w:p w14:paraId="6DB1E752" w14:textId="77777777" w:rsidR="0089477A" w:rsidRPr="002765DC" w:rsidRDefault="0089477A" w:rsidP="003C3848">
            <w:pPr>
              <w:spacing w:line="240" w:lineRule="auto"/>
              <w:ind w:firstLineChars="200" w:firstLine="360"/>
              <w:rPr>
                <w:sz w:val="18"/>
                <w:szCs w:val="18"/>
              </w:rPr>
            </w:pPr>
          </w:p>
          <w:p w14:paraId="5D042C99" w14:textId="77777777" w:rsidR="0089477A" w:rsidRPr="002765DC" w:rsidRDefault="0089477A" w:rsidP="003C3848">
            <w:pPr>
              <w:spacing w:line="240" w:lineRule="auto"/>
              <w:ind w:firstLineChars="200" w:firstLine="360"/>
              <w:rPr>
                <w:sz w:val="18"/>
                <w:szCs w:val="18"/>
              </w:rPr>
            </w:pPr>
          </w:p>
          <w:p w14:paraId="042FD482" w14:textId="77777777" w:rsidR="0089477A" w:rsidRPr="00CF4C1A" w:rsidRDefault="0089477A" w:rsidP="003C3848">
            <w:pPr>
              <w:spacing w:line="240" w:lineRule="auto"/>
              <w:ind w:firstLineChars="200" w:firstLine="360"/>
              <w:rPr>
                <w:sz w:val="18"/>
                <w:szCs w:val="18"/>
              </w:rPr>
            </w:pPr>
          </w:p>
        </w:tc>
      </w:tr>
    </w:tbl>
    <w:p w14:paraId="02E607BF" w14:textId="77777777" w:rsidR="0089477A" w:rsidRDefault="0089477A" w:rsidP="0089477A">
      <w:pPr>
        <w:rPr>
          <w:b/>
          <w:bCs/>
        </w:rPr>
      </w:pPr>
      <w:r>
        <w:rPr>
          <w:b/>
          <w:bCs/>
        </w:rPr>
        <w:lastRenderedPageBreak/>
        <w:br w:type="page"/>
      </w:r>
    </w:p>
    <w:p w14:paraId="4DC3DAF1" w14:textId="77777777" w:rsidR="0089477A" w:rsidRPr="00CF4C1A" w:rsidRDefault="0089477A" w:rsidP="0089477A">
      <w:pPr>
        <w:rPr>
          <w:b/>
          <w:bCs/>
        </w:rPr>
      </w:pPr>
      <w:r w:rsidRPr="00CF4C1A">
        <w:rPr>
          <w:b/>
          <w:bCs/>
        </w:rPr>
        <w:lastRenderedPageBreak/>
        <w:t>B.0.</w:t>
      </w:r>
      <w:r>
        <w:rPr>
          <w:rFonts w:hint="eastAsia"/>
          <w:b/>
          <w:bCs/>
        </w:rPr>
        <w:t>4</w:t>
      </w:r>
      <w:r w:rsidRPr="00D8727C">
        <w:rPr>
          <w:rFonts w:hint="eastAsia"/>
        </w:rPr>
        <w:t xml:space="preserve">  </w:t>
      </w:r>
      <w:r>
        <w:rPr>
          <w:rFonts w:hint="eastAsia"/>
        </w:rPr>
        <w:t>自评估报告应按表</w:t>
      </w:r>
      <w:r>
        <w:rPr>
          <w:rFonts w:hint="eastAsia"/>
        </w:rPr>
        <w:t>B.0.4</w:t>
      </w:r>
      <w:r>
        <w:rPr>
          <w:rFonts w:hint="eastAsia"/>
        </w:rPr>
        <w:t>所示的格式书写。</w:t>
      </w:r>
    </w:p>
    <w:p w14:paraId="6DB31E00" w14:textId="77777777" w:rsidR="0089477A" w:rsidRPr="009845E2" w:rsidRDefault="0089477A" w:rsidP="0089477A">
      <w:pPr>
        <w:rPr>
          <w:b/>
          <w:bCs/>
        </w:rPr>
      </w:pPr>
    </w:p>
    <w:p w14:paraId="0B92DDAA" w14:textId="77777777" w:rsidR="0089477A" w:rsidRPr="00BC7275" w:rsidRDefault="0089477A" w:rsidP="0089477A">
      <w:pPr>
        <w:pStyle w:val="a4"/>
        <w:keepNext/>
        <w:jc w:val="center"/>
        <w:rPr>
          <w:rFonts w:ascii="Times New Roman" w:eastAsia="宋体" w:hAnsi="Times New Roman"/>
          <w:sz w:val="21"/>
        </w:rPr>
      </w:pPr>
      <w:r w:rsidRPr="00BC7275">
        <w:rPr>
          <w:rFonts w:ascii="Times New Roman" w:eastAsia="宋体" w:hAnsi="Times New Roman" w:hint="eastAsia"/>
          <w:sz w:val="21"/>
        </w:rPr>
        <w:t>表</w:t>
      </w:r>
      <w:r>
        <w:rPr>
          <w:rFonts w:ascii="Times New Roman" w:eastAsia="宋体" w:hAnsi="Times New Roman" w:hint="eastAsia"/>
          <w:sz w:val="21"/>
        </w:rPr>
        <w:t>B.0.4</w:t>
      </w:r>
      <w:r w:rsidRPr="00BC7275">
        <w:rPr>
          <w:rFonts w:ascii="Times New Roman" w:eastAsia="宋体" w:hAnsi="Times New Roman" w:hint="eastAsia"/>
          <w:sz w:val="21"/>
        </w:rPr>
        <w:t xml:space="preserve">  </w:t>
      </w:r>
      <w:r>
        <w:rPr>
          <w:rFonts w:ascii="Times New Roman" w:eastAsia="宋体" w:hAnsi="Times New Roman" w:hint="eastAsia"/>
          <w:sz w:val="21"/>
        </w:rPr>
        <w:t>自评估报告格式</w:t>
      </w:r>
    </w:p>
    <w:tbl>
      <w:tblPr>
        <w:tblStyle w:val="af0"/>
        <w:tblW w:w="0" w:type="auto"/>
        <w:jc w:val="center"/>
        <w:tblLook w:val="04A0" w:firstRow="1" w:lastRow="0" w:firstColumn="1" w:lastColumn="0" w:noHBand="0" w:noVBand="1"/>
      </w:tblPr>
      <w:tblGrid>
        <w:gridCol w:w="8296"/>
      </w:tblGrid>
      <w:tr w:rsidR="0089477A" w14:paraId="45AC37CF" w14:textId="77777777" w:rsidTr="003C3848">
        <w:trPr>
          <w:jc w:val="center"/>
        </w:trPr>
        <w:tc>
          <w:tcPr>
            <w:tcW w:w="8302" w:type="dxa"/>
          </w:tcPr>
          <w:p w14:paraId="1C4E7962" w14:textId="77777777" w:rsidR="0089477A" w:rsidRDefault="0089477A" w:rsidP="003C3848">
            <w:pPr>
              <w:jc w:val="center"/>
            </w:pPr>
            <w:bookmarkStart w:id="405" w:name="OLE_LINK11"/>
          </w:p>
          <w:p w14:paraId="0993680A" w14:textId="77777777" w:rsidR="0089477A" w:rsidRDefault="0089477A" w:rsidP="003C3848">
            <w:pPr>
              <w:jc w:val="center"/>
            </w:pPr>
          </w:p>
          <w:p w14:paraId="770B0D63" w14:textId="77777777" w:rsidR="0089477A" w:rsidRDefault="0089477A" w:rsidP="003C3848">
            <w:pPr>
              <w:jc w:val="center"/>
            </w:pPr>
          </w:p>
          <w:p w14:paraId="7E0D9349" w14:textId="77777777" w:rsidR="0089477A" w:rsidRPr="00CF4C1A" w:rsidRDefault="0089477A" w:rsidP="003C3848">
            <w:pPr>
              <w:jc w:val="center"/>
              <w:rPr>
                <w:b/>
                <w:bCs/>
                <w:sz w:val="32"/>
                <w:szCs w:val="32"/>
              </w:rPr>
            </w:pPr>
            <w:r w:rsidRPr="00CF4C1A">
              <w:rPr>
                <w:rFonts w:hint="eastAsia"/>
                <w:b/>
                <w:bCs/>
                <w:sz w:val="32"/>
                <w:szCs w:val="32"/>
              </w:rPr>
              <w:t>铁路工程绿色设计评价</w:t>
            </w:r>
          </w:p>
          <w:p w14:paraId="69D84F54" w14:textId="77777777" w:rsidR="0089477A" w:rsidRPr="00CF4C1A" w:rsidRDefault="0089477A" w:rsidP="003C3848">
            <w:pPr>
              <w:jc w:val="center"/>
              <w:rPr>
                <w:b/>
                <w:bCs/>
                <w:sz w:val="28"/>
                <w:szCs w:val="28"/>
              </w:rPr>
            </w:pPr>
            <w:r w:rsidRPr="00CF4C1A">
              <w:rPr>
                <w:rFonts w:hint="eastAsia"/>
                <w:b/>
                <w:bCs/>
                <w:sz w:val="32"/>
                <w:szCs w:val="32"/>
              </w:rPr>
              <w:t>自评估报告</w:t>
            </w:r>
          </w:p>
          <w:p w14:paraId="2A683471" w14:textId="77777777" w:rsidR="0089477A" w:rsidRDefault="0089477A" w:rsidP="003C3848">
            <w:pPr>
              <w:jc w:val="center"/>
            </w:pPr>
          </w:p>
          <w:p w14:paraId="7AB08E3E" w14:textId="77777777" w:rsidR="0089477A" w:rsidRDefault="0089477A" w:rsidP="003C3848">
            <w:pPr>
              <w:jc w:val="center"/>
            </w:pPr>
          </w:p>
          <w:p w14:paraId="624DCD64" w14:textId="77777777" w:rsidR="0089477A" w:rsidRDefault="0089477A" w:rsidP="003C3848">
            <w:pPr>
              <w:jc w:val="cente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5359"/>
            </w:tblGrid>
            <w:tr w:rsidR="0089477A" w14:paraId="25EF84D0" w14:textId="77777777" w:rsidTr="003C3848">
              <w:trPr>
                <w:jc w:val="center"/>
              </w:trPr>
              <w:tc>
                <w:tcPr>
                  <w:tcW w:w="2717" w:type="dxa"/>
                  <w:vAlign w:val="center"/>
                </w:tcPr>
                <w:p w14:paraId="5DCD72AF" w14:textId="77777777" w:rsidR="0089477A" w:rsidRPr="00CF4C1A" w:rsidRDefault="0089477A" w:rsidP="003C3848">
                  <w:pPr>
                    <w:jc w:val="right"/>
                    <w:rPr>
                      <w:b/>
                      <w:bCs/>
                      <w:sz w:val="28"/>
                      <w:szCs w:val="28"/>
                    </w:rPr>
                  </w:pPr>
                  <w:r w:rsidRPr="00CF4C1A">
                    <w:rPr>
                      <w:rFonts w:hint="eastAsia"/>
                      <w:b/>
                      <w:bCs/>
                      <w:sz w:val="28"/>
                      <w:szCs w:val="28"/>
                    </w:rPr>
                    <w:t>项目名称：</w:t>
                  </w:r>
                </w:p>
              </w:tc>
              <w:tc>
                <w:tcPr>
                  <w:tcW w:w="5359" w:type="dxa"/>
                  <w:vAlign w:val="center"/>
                </w:tcPr>
                <w:p w14:paraId="2DB578FE" w14:textId="77777777" w:rsidR="0089477A" w:rsidRPr="00CF4C1A" w:rsidRDefault="0089477A" w:rsidP="003C3848">
                  <w:pPr>
                    <w:rPr>
                      <w:sz w:val="28"/>
                      <w:szCs w:val="28"/>
                      <w:u w:val="single"/>
                    </w:rPr>
                  </w:pPr>
                  <w:r w:rsidRPr="00CF4C1A">
                    <w:rPr>
                      <w:sz w:val="28"/>
                      <w:szCs w:val="28"/>
                      <w:u w:val="single"/>
                    </w:rPr>
                    <w:t xml:space="preserve">                              </w:t>
                  </w:r>
                </w:p>
              </w:tc>
            </w:tr>
            <w:tr w:rsidR="0089477A" w14:paraId="4223B58B" w14:textId="77777777" w:rsidTr="003C3848">
              <w:trPr>
                <w:jc w:val="center"/>
              </w:trPr>
              <w:tc>
                <w:tcPr>
                  <w:tcW w:w="2717" w:type="dxa"/>
                  <w:vAlign w:val="center"/>
                </w:tcPr>
                <w:p w14:paraId="70C6DF8C" w14:textId="77777777" w:rsidR="0089477A" w:rsidRPr="00CF4C1A" w:rsidRDefault="0089477A" w:rsidP="003C3848">
                  <w:pPr>
                    <w:jc w:val="right"/>
                    <w:rPr>
                      <w:b/>
                      <w:bCs/>
                      <w:sz w:val="28"/>
                      <w:szCs w:val="28"/>
                    </w:rPr>
                  </w:pPr>
                  <w:r w:rsidRPr="00CF4C1A">
                    <w:rPr>
                      <w:rFonts w:hint="eastAsia"/>
                      <w:b/>
                      <w:bCs/>
                      <w:sz w:val="28"/>
                      <w:szCs w:val="28"/>
                    </w:rPr>
                    <w:t>申报单位：</w:t>
                  </w:r>
                </w:p>
              </w:tc>
              <w:tc>
                <w:tcPr>
                  <w:tcW w:w="5359" w:type="dxa"/>
                  <w:vAlign w:val="center"/>
                </w:tcPr>
                <w:p w14:paraId="187B02B6" w14:textId="77777777" w:rsidR="0089477A" w:rsidRPr="00CF4C1A" w:rsidRDefault="0089477A" w:rsidP="003C3848">
                  <w:pPr>
                    <w:rPr>
                      <w:sz w:val="28"/>
                      <w:szCs w:val="28"/>
                    </w:rPr>
                  </w:pPr>
                  <w:r w:rsidRPr="00CF4C1A">
                    <w:rPr>
                      <w:sz w:val="28"/>
                      <w:szCs w:val="28"/>
                      <w:u w:val="single"/>
                    </w:rPr>
                    <w:t xml:space="preserve">                              </w:t>
                  </w:r>
                </w:p>
              </w:tc>
            </w:tr>
            <w:tr w:rsidR="0089477A" w14:paraId="0136A2EB" w14:textId="77777777" w:rsidTr="003C3848">
              <w:trPr>
                <w:jc w:val="center"/>
              </w:trPr>
              <w:tc>
                <w:tcPr>
                  <w:tcW w:w="2717" w:type="dxa"/>
                  <w:vMerge w:val="restart"/>
                  <w:vAlign w:val="center"/>
                </w:tcPr>
                <w:p w14:paraId="6EF85C87" w14:textId="77777777" w:rsidR="0089477A" w:rsidRPr="00CF4C1A" w:rsidRDefault="0089477A" w:rsidP="003C3848">
                  <w:pPr>
                    <w:jc w:val="right"/>
                    <w:rPr>
                      <w:b/>
                      <w:bCs/>
                      <w:sz w:val="28"/>
                      <w:szCs w:val="28"/>
                    </w:rPr>
                  </w:pPr>
                  <w:r w:rsidRPr="00CF4C1A">
                    <w:rPr>
                      <w:rFonts w:hint="eastAsia"/>
                      <w:b/>
                      <w:bCs/>
                      <w:sz w:val="28"/>
                      <w:szCs w:val="28"/>
                    </w:rPr>
                    <w:t>参与单位：</w:t>
                  </w:r>
                </w:p>
              </w:tc>
              <w:tc>
                <w:tcPr>
                  <w:tcW w:w="5359" w:type="dxa"/>
                  <w:vAlign w:val="center"/>
                </w:tcPr>
                <w:p w14:paraId="49028860" w14:textId="77777777" w:rsidR="0089477A" w:rsidRPr="00CF4C1A" w:rsidRDefault="0089477A" w:rsidP="003C3848">
                  <w:pPr>
                    <w:rPr>
                      <w:sz w:val="28"/>
                      <w:szCs w:val="28"/>
                    </w:rPr>
                  </w:pPr>
                  <w:r w:rsidRPr="00CF4C1A">
                    <w:rPr>
                      <w:sz w:val="28"/>
                      <w:szCs w:val="28"/>
                      <w:u w:val="single"/>
                    </w:rPr>
                    <w:t xml:space="preserve">                              </w:t>
                  </w:r>
                </w:p>
              </w:tc>
            </w:tr>
            <w:tr w:rsidR="0089477A" w14:paraId="149AF1D0" w14:textId="77777777" w:rsidTr="003C3848">
              <w:trPr>
                <w:jc w:val="center"/>
              </w:trPr>
              <w:tc>
                <w:tcPr>
                  <w:tcW w:w="2717" w:type="dxa"/>
                  <w:vMerge/>
                  <w:vAlign w:val="center"/>
                </w:tcPr>
                <w:p w14:paraId="2814D542" w14:textId="77777777" w:rsidR="0089477A" w:rsidRPr="00CF4C1A" w:rsidRDefault="0089477A" w:rsidP="003C3848">
                  <w:pPr>
                    <w:jc w:val="right"/>
                    <w:rPr>
                      <w:b/>
                      <w:bCs/>
                      <w:sz w:val="28"/>
                      <w:szCs w:val="28"/>
                    </w:rPr>
                  </w:pPr>
                </w:p>
              </w:tc>
              <w:tc>
                <w:tcPr>
                  <w:tcW w:w="5359" w:type="dxa"/>
                  <w:vAlign w:val="center"/>
                </w:tcPr>
                <w:p w14:paraId="42460E2F" w14:textId="77777777" w:rsidR="0089477A" w:rsidRPr="00CF4C1A" w:rsidRDefault="0089477A" w:rsidP="003C3848">
                  <w:pPr>
                    <w:rPr>
                      <w:sz w:val="28"/>
                      <w:szCs w:val="28"/>
                    </w:rPr>
                  </w:pPr>
                  <w:r w:rsidRPr="00CF4C1A">
                    <w:rPr>
                      <w:sz w:val="28"/>
                      <w:szCs w:val="28"/>
                      <w:u w:val="single"/>
                    </w:rPr>
                    <w:t xml:space="preserve">                              </w:t>
                  </w:r>
                </w:p>
              </w:tc>
            </w:tr>
            <w:tr w:rsidR="0089477A" w14:paraId="103DAC98" w14:textId="77777777" w:rsidTr="003C3848">
              <w:trPr>
                <w:jc w:val="center"/>
              </w:trPr>
              <w:tc>
                <w:tcPr>
                  <w:tcW w:w="2717" w:type="dxa"/>
                  <w:vAlign w:val="center"/>
                </w:tcPr>
                <w:p w14:paraId="173B745C" w14:textId="77777777" w:rsidR="0089477A" w:rsidRPr="00CF4C1A" w:rsidRDefault="0089477A" w:rsidP="003C3848">
                  <w:pPr>
                    <w:jc w:val="right"/>
                    <w:rPr>
                      <w:b/>
                      <w:bCs/>
                      <w:sz w:val="28"/>
                      <w:szCs w:val="28"/>
                    </w:rPr>
                  </w:pPr>
                  <w:r w:rsidRPr="00CF4C1A">
                    <w:rPr>
                      <w:rFonts w:hint="eastAsia"/>
                      <w:b/>
                      <w:bCs/>
                      <w:sz w:val="28"/>
                      <w:szCs w:val="28"/>
                    </w:rPr>
                    <w:t>评价类型：</w:t>
                  </w:r>
                </w:p>
              </w:tc>
              <w:tc>
                <w:tcPr>
                  <w:tcW w:w="5359" w:type="dxa"/>
                  <w:vAlign w:val="center"/>
                </w:tcPr>
                <w:p w14:paraId="5EEB9EF3" w14:textId="77777777" w:rsidR="0089477A" w:rsidRPr="00CF4C1A" w:rsidRDefault="0089477A" w:rsidP="003C3848">
                  <w:pPr>
                    <w:rPr>
                      <w:sz w:val="28"/>
                      <w:szCs w:val="28"/>
                    </w:rPr>
                  </w:pPr>
                  <w:r w:rsidRPr="00CF4C1A">
                    <w:rPr>
                      <w:sz w:val="28"/>
                      <w:szCs w:val="28"/>
                      <w:u w:val="single"/>
                    </w:rPr>
                    <w:t xml:space="preserve"> </w:t>
                  </w:r>
                  <w:r>
                    <w:rPr>
                      <w:rFonts w:hint="eastAsia"/>
                      <w:sz w:val="28"/>
                      <w:szCs w:val="28"/>
                      <w:u w:val="single"/>
                    </w:rPr>
                    <w:t xml:space="preserve">         </w:t>
                  </w:r>
                  <w:r w:rsidRPr="00CF4C1A">
                    <w:rPr>
                      <w:sz w:val="28"/>
                      <w:szCs w:val="28"/>
                      <w:u w:val="single"/>
                    </w:rPr>
                    <w:t xml:space="preserve">          </w:t>
                  </w:r>
                  <w:r>
                    <w:rPr>
                      <w:rFonts w:hint="eastAsia"/>
                      <w:sz w:val="28"/>
                      <w:szCs w:val="28"/>
                      <w:u w:val="single"/>
                    </w:rPr>
                    <w:t xml:space="preserve">          </w:t>
                  </w:r>
                </w:p>
              </w:tc>
            </w:tr>
            <w:tr w:rsidR="0089477A" w14:paraId="5FD954E0" w14:textId="77777777" w:rsidTr="003C3848">
              <w:trPr>
                <w:jc w:val="center"/>
              </w:trPr>
              <w:tc>
                <w:tcPr>
                  <w:tcW w:w="2717" w:type="dxa"/>
                  <w:vAlign w:val="center"/>
                </w:tcPr>
                <w:p w14:paraId="2912EE4E" w14:textId="77777777" w:rsidR="0089477A" w:rsidRPr="00CF4C1A" w:rsidRDefault="0089477A" w:rsidP="003C3848">
                  <w:pPr>
                    <w:jc w:val="right"/>
                    <w:rPr>
                      <w:b/>
                      <w:bCs/>
                      <w:sz w:val="28"/>
                      <w:szCs w:val="28"/>
                    </w:rPr>
                  </w:pPr>
                  <w:r w:rsidRPr="00CF4C1A">
                    <w:rPr>
                      <w:rFonts w:hint="eastAsia"/>
                      <w:b/>
                      <w:bCs/>
                      <w:sz w:val="28"/>
                      <w:szCs w:val="28"/>
                    </w:rPr>
                    <w:t>评价等级：</w:t>
                  </w:r>
                </w:p>
              </w:tc>
              <w:tc>
                <w:tcPr>
                  <w:tcW w:w="5359" w:type="dxa"/>
                  <w:vAlign w:val="center"/>
                </w:tcPr>
                <w:p w14:paraId="564CEAD2" w14:textId="77777777" w:rsidR="0089477A" w:rsidRPr="00CF4C1A" w:rsidRDefault="0089477A" w:rsidP="003C3848">
                  <w:pPr>
                    <w:rPr>
                      <w:sz w:val="28"/>
                      <w:szCs w:val="28"/>
                    </w:rPr>
                  </w:pPr>
                  <w:r w:rsidRPr="00CF4C1A">
                    <w:rPr>
                      <w:sz w:val="28"/>
                      <w:szCs w:val="28"/>
                      <w:u w:val="single"/>
                    </w:rPr>
                    <w:t xml:space="preserve">  </w:t>
                  </w:r>
                  <w:r>
                    <w:rPr>
                      <w:rFonts w:hint="eastAsia"/>
                      <w:sz w:val="28"/>
                      <w:szCs w:val="28"/>
                      <w:u w:val="single"/>
                    </w:rPr>
                    <w:t xml:space="preserve">         </w:t>
                  </w:r>
                  <w:r w:rsidRPr="00CF4C1A">
                    <w:rPr>
                      <w:sz w:val="28"/>
                      <w:szCs w:val="28"/>
                      <w:u w:val="single"/>
                    </w:rPr>
                    <w:t xml:space="preserve">      </w:t>
                  </w:r>
                  <w:r>
                    <w:rPr>
                      <w:rFonts w:hint="eastAsia"/>
                      <w:sz w:val="28"/>
                      <w:szCs w:val="28"/>
                      <w:u w:val="single"/>
                    </w:rPr>
                    <w:t xml:space="preserve">         </w:t>
                  </w:r>
                  <w:r w:rsidRPr="00CF4C1A">
                    <w:rPr>
                      <w:sz w:val="28"/>
                      <w:szCs w:val="28"/>
                      <w:u w:val="single"/>
                    </w:rPr>
                    <w:t xml:space="preserve">   </w:t>
                  </w:r>
                  <w:r>
                    <w:rPr>
                      <w:rFonts w:hint="eastAsia"/>
                      <w:sz w:val="28"/>
                      <w:szCs w:val="28"/>
                      <w:u w:val="single"/>
                    </w:rPr>
                    <w:t xml:space="preserve"> </w:t>
                  </w:r>
                </w:p>
              </w:tc>
            </w:tr>
          </w:tbl>
          <w:p w14:paraId="2F9A065E" w14:textId="77777777" w:rsidR="0089477A" w:rsidRDefault="0089477A" w:rsidP="003C3848">
            <w:pPr>
              <w:jc w:val="center"/>
            </w:pPr>
          </w:p>
          <w:p w14:paraId="42F31AB1" w14:textId="77777777" w:rsidR="0089477A" w:rsidRDefault="0089477A" w:rsidP="003C3848">
            <w:pPr>
              <w:jc w:val="center"/>
            </w:pPr>
          </w:p>
          <w:p w14:paraId="0353CA47" w14:textId="77777777" w:rsidR="0089477A" w:rsidRDefault="0089477A" w:rsidP="003C3848">
            <w:pPr>
              <w:jc w:val="center"/>
            </w:pPr>
          </w:p>
          <w:p w14:paraId="4083AE54" w14:textId="77777777" w:rsidR="0089477A" w:rsidRDefault="0089477A" w:rsidP="003C3848">
            <w:pPr>
              <w:spacing w:line="240" w:lineRule="auto"/>
              <w:jc w:val="center"/>
              <w:rPr>
                <w:sz w:val="21"/>
                <w:szCs w:val="21"/>
              </w:rPr>
            </w:pPr>
            <w:r w:rsidRPr="00CF4C1A">
              <w:rPr>
                <w:rFonts w:hint="eastAsia"/>
                <w:sz w:val="21"/>
                <w:szCs w:val="21"/>
              </w:rPr>
              <w:t>自评依据</w:t>
            </w:r>
            <w:r>
              <w:rPr>
                <w:rFonts w:hint="eastAsia"/>
                <w:sz w:val="21"/>
                <w:szCs w:val="21"/>
              </w:rPr>
              <w:t>：</w:t>
            </w:r>
            <w:r w:rsidRPr="00F61DC0">
              <w:rPr>
                <w:rFonts w:hint="eastAsia"/>
                <w:sz w:val="21"/>
                <w:szCs w:val="21"/>
              </w:rPr>
              <w:t>《铁路工程绿色设计综合评价标准》</w:t>
            </w:r>
            <w:r w:rsidRPr="00F61DC0">
              <w:rPr>
                <w:rFonts w:hint="eastAsia"/>
                <w:sz w:val="21"/>
                <w:szCs w:val="21"/>
              </w:rPr>
              <w:t>T/CECES XXX</w:t>
            </w:r>
            <w:r>
              <w:rPr>
                <w:rFonts w:hint="eastAsia"/>
                <w:sz w:val="21"/>
                <w:szCs w:val="21"/>
              </w:rPr>
              <w:t>-20XX</w:t>
            </w:r>
          </w:p>
          <w:p w14:paraId="16C3B0A0" w14:textId="77777777" w:rsidR="0089477A" w:rsidRDefault="0089477A" w:rsidP="003C3848">
            <w:pPr>
              <w:spacing w:line="240" w:lineRule="auto"/>
              <w:jc w:val="center"/>
              <w:rPr>
                <w:sz w:val="21"/>
                <w:szCs w:val="21"/>
              </w:rPr>
            </w:pPr>
            <w:r w:rsidRPr="00F61DC0">
              <w:rPr>
                <w:rFonts w:hint="eastAsia"/>
                <w:sz w:val="21"/>
                <w:szCs w:val="21"/>
              </w:rPr>
              <w:t>铁路工程绿色设计评价中心</w:t>
            </w:r>
          </w:p>
          <w:p w14:paraId="6C5BA803" w14:textId="77777777" w:rsidR="0089477A" w:rsidRDefault="0089477A" w:rsidP="003C3848">
            <w:pPr>
              <w:spacing w:line="240" w:lineRule="auto"/>
              <w:jc w:val="cente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月制</w:t>
            </w:r>
          </w:p>
          <w:p w14:paraId="13497CA5" w14:textId="77777777" w:rsidR="0089477A" w:rsidRDefault="0089477A" w:rsidP="003C3848">
            <w:pPr>
              <w:jc w:val="center"/>
            </w:pPr>
          </w:p>
          <w:p w14:paraId="053F7BAB" w14:textId="77777777" w:rsidR="0089477A" w:rsidRDefault="0089477A" w:rsidP="003C3848">
            <w:pPr>
              <w:jc w:val="center"/>
            </w:pPr>
          </w:p>
          <w:p w14:paraId="6F780BA9" w14:textId="77777777" w:rsidR="0089477A" w:rsidRDefault="0089477A" w:rsidP="003C3848">
            <w:pPr>
              <w:jc w:val="center"/>
            </w:pPr>
          </w:p>
          <w:p w14:paraId="6B64499A" w14:textId="77777777" w:rsidR="0089477A" w:rsidRDefault="0089477A" w:rsidP="003C3848">
            <w:pPr>
              <w:jc w:val="center"/>
            </w:pPr>
          </w:p>
          <w:p w14:paraId="016898DA" w14:textId="77777777" w:rsidR="0089477A" w:rsidRDefault="0089477A" w:rsidP="003C3848">
            <w:pPr>
              <w:jc w:val="center"/>
            </w:pPr>
          </w:p>
          <w:bookmarkEnd w:id="405"/>
          <w:p w14:paraId="24BC9912" w14:textId="77777777" w:rsidR="0089477A" w:rsidRPr="00A95ECD" w:rsidRDefault="0089477A" w:rsidP="003C3848">
            <w:pPr>
              <w:spacing w:line="240" w:lineRule="auto"/>
              <w:rPr>
                <w:b/>
                <w:bCs/>
                <w:sz w:val="21"/>
                <w:szCs w:val="21"/>
              </w:rPr>
            </w:pPr>
            <w:r w:rsidRPr="00CF4C1A">
              <w:rPr>
                <w:rFonts w:hint="eastAsia"/>
                <w:b/>
                <w:bCs/>
                <w:sz w:val="21"/>
                <w:szCs w:val="21"/>
              </w:rPr>
              <w:t>一、</w:t>
            </w:r>
            <w:r w:rsidRPr="00A95ECD">
              <w:rPr>
                <w:rFonts w:hint="eastAsia"/>
                <w:b/>
                <w:bCs/>
                <w:sz w:val="21"/>
                <w:szCs w:val="21"/>
              </w:rPr>
              <w:t>项目</w:t>
            </w:r>
            <w:r w:rsidRPr="00A95ECD">
              <w:rPr>
                <w:rFonts w:hint="eastAsia"/>
                <w:b/>
                <w:bCs/>
                <w:sz w:val="21"/>
                <w:szCs w:val="21"/>
              </w:rPr>
              <w:t>/</w:t>
            </w:r>
            <w:r w:rsidRPr="00A95ECD">
              <w:rPr>
                <w:rFonts w:hint="eastAsia"/>
                <w:b/>
                <w:bCs/>
                <w:sz w:val="21"/>
                <w:szCs w:val="21"/>
              </w:rPr>
              <w:t>段落基本概况（不超过</w:t>
            </w:r>
            <w:r w:rsidRPr="00A95ECD">
              <w:rPr>
                <w:rFonts w:hint="eastAsia"/>
                <w:b/>
                <w:bCs/>
                <w:sz w:val="21"/>
                <w:szCs w:val="21"/>
              </w:rPr>
              <w:t>500</w:t>
            </w:r>
            <w:r w:rsidRPr="00A95ECD">
              <w:rPr>
                <w:rFonts w:hint="eastAsia"/>
                <w:b/>
                <w:bCs/>
                <w:sz w:val="21"/>
                <w:szCs w:val="21"/>
              </w:rPr>
              <w:t>字）：</w:t>
            </w:r>
          </w:p>
          <w:tbl>
            <w:tblPr>
              <w:tblStyle w:val="af0"/>
              <w:tblW w:w="0" w:type="auto"/>
              <w:tblLook w:val="04A0" w:firstRow="1" w:lastRow="0" w:firstColumn="1" w:lastColumn="0" w:noHBand="0" w:noVBand="1"/>
            </w:tblPr>
            <w:tblGrid>
              <w:gridCol w:w="8070"/>
            </w:tblGrid>
            <w:tr w:rsidR="0089477A" w:rsidRPr="00BC7275" w14:paraId="4F3364B1" w14:textId="77777777" w:rsidTr="003C3848">
              <w:tc>
                <w:tcPr>
                  <w:tcW w:w="8076" w:type="dxa"/>
                </w:tcPr>
                <w:p w14:paraId="72491204" w14:textId="77777777" w:rsidR="0089477A" w:rsidRDefault="0089477A" w:rsidP="003C3848">
                  <w:pPr>
                    <w:spacing w:line="240" w:lineRule="auto"/>
                    <w:rPr>
                      <w:sz w:val="18"/>
                      <w:szCs w:val="18"/>
                    </w:rPr>
                  </w:pPr>
                </w:p>
                <w:p w14:paraId="78451DEC" w14:textId="77777777" w:rsidR="0089477A" w:rsidRDefault="0089477A" w:rsidP="003C3848">
                  <w:pPr>
                    <w:spacing w:line="240" w:lineRule="auto"/>
                    <w:rPr>
                      <w:sz w:val="18"/>
                      <w:szCs w:val="18"/>
                    </w:rPr>
                  </w:pPr>
                </w:p>
                <w:p w14:paraId="0E99CFB6" w14:textId="77777777" w:rsidR="0089477A" w:rsidRDefault="0089477A" w:rsidP="003C3848">
                  <w:pPr>
                    <w:spacing w:line="240" w:lineRule="auto"/>
                    <w:rPr>
                      <w:sz w:val="18"/>
                      <w:szCs w:val="18"/>
                    </w:rPr>
                  </w:pPr>
                </w:p>
                <w:p w14:paraId="3DC23F07" w14:textId="77777777" w:rsidR="0089477A" w:rsidRDefault="0089477A" w:rsidP="003C3848">
                  <w:pPr>
                    <w:spacing w:line="240" w:lineRule="auto"/>
                    <w:rPr>
                      <w:sz w:val="18"/>
                      <w:szCs w:val="18"/>
                    </w:rPr>
                  </w:pPr>
                </w:p>
                <w:p w14:paraId="5FF8B513" w14:textId="77777777" w:rsidR="0089477A" w:rsidRDefault="0089477A" w:rsidP="003C3848">
                  <w:pPr>
                    <w:spacing w:line="240" w:lineRule="auto"/>
                    <w:rPr>
                      <w:sz w:val="18"/>
                      <w:szCs w:val="18"/>
                    </w:rPr>
                  </w:pPr>
                </w:p>
                <w:p w14:paraId="63478952" w14:textId="77777777" w:rsidR="0089477A" w:rsidRDefault="0089477A" w:rsidP="003C3848">
                  <w:pPr>
                    <w:spacing w:line="240" w:lineRule="auto"/>
                    <w:rPr>
                      <w:sz w:val="18"/>
                      <w:szCs w:val="18"/>
                    </w:rPr>
                  </w:pPr>
                </w:p>
                <w:p w14:paraId="4A6BEC73" w14:textId="77777777" w:rsidR="0089477A" w:rsidRDefault="0089477A" w:rsidP="003C3848">
                  <w:pPr>
                    <w:spacing w:line="240" w:lineRule="auto"/>
                    <w:rPr>
                      <w:sz w:val="18"/>
                      <w:szCs w:val="18"/>
                    </w:rPr>
                  </w:pPr>
                </w:p>
                <w:p w14:paraId="295AD391" w14:textId="77777777" w:rsidR="0089477A" w:rsidRDefault="0089477A" w:rsidP="003C3848">
                  <w:pPr>
                    <w:spacing w:line="240" w:lineRule="auto"/>
                    <w:rPr>
                      <w:sz w:val="18"/>
                      <w:szCs w:val="18"/>
                    </w:rPr>
                  </w:pPr>
                </w:p>
                <w:p w14:paraId="1C7328B6" w14:textId="77777777" w:rsidR="0089477A" w:rsidRDefault="0089477A" w:rsidP="003C3848">
                  <w:pPr>
                    <w:spacing w:line="240" w:lineRule="auto"/>
                    <w:rPr>
                      <w:sz w:val="18"/>
                      <w:szCs w:val="18"/>
                    </w:rPr>
                  </w:pPr>
                </w:p>
                <w:p w14:paraId="08ED8917" w14:textId="77777777" w:rsidR="0089477A" w:rsidRDefault="0089477A" w:rsidP="003C3848">
                  <w:pPr>
                    <w:spacing w:line="240" w:lineRule="auto"/>
                    <w:rPr>
                      <w:sz w:val="18"/>
                      <w:szCs w:val="18"/>
                    </w:rPr>
                  </w:pPr>
                </w:p>
                <w:p w14:paraId="1BB0E8F6" w14:textId="77777777" w:rsidR="0089477A" w:rsidRDefault="0089477A" w:rsidP="003C3848">
                  <w:pPr>
                    <w:spacing w:line="240" w:lineRule="auto"/>
                    <w:rPr>
                      <w:sz w:val="18"/>
                      <w:szCs w:val="18"/>
                    </w:rPr>
                  </w:pPr>
                </w:p>
                <w:p w14:paraId="6CE5E248" w14:textId="77777777" w:rsidR="0089477A" w:rsidRDefault="0089477A" w:rsidP="003C3848">
                  <w:pPr>
                    <w:spacing w:line="240" w:lineRule="auto"/>
                    <w:rPr>
                      <w:sz w:val="18"/>
                      <w:szCs w:val="18"/>
                    </w:rPr>
                  </w:pPr>
                </w:p>
                <w:p w14:paraId="4A26D7D8" w14:textId="77777777" w:rsidR="0089477A" w:rsidRPr="00BC7275" w:rsidRDefault="0089477A" w:rsidP="003C3848">
                  <w:pPr>
                    <w:spacing w:line="240" w:lineRule="auto"/>
                    <w:rPr>
                      <w:sz w:val="18"/>
                      <w:szCs w:val="18"/>
                    </w:rPr>
                  </w:pPr>
                </w:p>
              </w:tc>
            </w:tr>
          </w:tbl>
          <w:p w14:paraId="01AAB15F" w14:textId="77777777" w:rsidR="0089477A" w:rsidRPr="00BC7275" w:rsidRDefault="0089477A" w:rsidP="003C3848">
            <w:pPr>
              <w:spacing w:line="240" w:lineRule="auto"/>
              <w:rPr>
                <w:b/>
                <w:bCs/>
                <w:sz w:val="21"/>
                <w:szCs w:val="21"/>
              </w:rPr>
            </w:pPr>
            <w:r>
              <w:rPr>
                <w:rFonts w:hint="eastAsia"/>
                <w:b/>
                <w:bCs/>
                <w:sz w:val="21"/>
                <w:szCs w:val="21"/>
              </w:rPr>
              <w:t>二、</w:t>
            </w:r>
            <w:r w:rsidRPr="00BC7275">
              <w:rPr>
                <w:rFonts w:hint="eastAsia"/>
                <w:b/>
                <w:bCs/>
                <w:sz w:val="21"/>
                <w:szCs w:val="21"/>
              </w:rPr>
              <w:t>项目</w:t>
            </w:r>
            <w:r w:rsidRPr="00BC7275">
              <w:rPr>
                <w:rFonts w:hint="eastAsia"/>
                <w:b/>
                <w:bCs/>
                <w:sz w:val="21"/>
                <w:szCs w:val="21"/>
              </w:rPr>
              <w:t>/</w:t>
            </w:r>
            <w:r w:rsidRPr="00BC7275">
              <w:rPr>
                <w:rFonts w:hint="eastAsia"/>
                <w:b/>
                <w:bCs/>
                <w:sz w:val="21"/>
                <w:szCs w:val="21"/>
              </w:rPr>
              <w:t>段落绿色设计技术分析（不超过</w:t>
            </w:r>
            <w:r w:rsidRPr="00BC7275">
              <w:rPr>
                <w:rFonts w:hint="eastAsia"/>
                <w:b/>
                <w:bCs/>
                <w:sz w:val="21"/>
                <w:szCs w:val="21"/>
              </w:rPr>
              <w:t>800</w:t>
            </w:r>
            <w:r w:rsidRPr="00BC7275">
              <w:rPr>
                <w:rFonts w:hint="eastAsia"/>
                <w:b/>
                <w:bCs/>
                <w:sz w:val="21"/>
                <w:szCs w:val="21"/>
              </w:rPr>
              <w:t>字）：</w:t>
            </w:r>
          </w:p>
          <w:tbl>
            <w:tblPr>
              <w:tblStyle w:val="af0"/>
              <w:tblW w:w="0" w:type="auto"/>
              <w:tblLook w:val="04A0" w:firstRow="1" w:lastRow="0" w:firstColumn="1" w:lastColumn="0" w:noHBand="0" w:noVBand="1"/>
            </w:tblPr>
            <w:tblGrid>
              <w:gridCol w:w="8070"/>
            </w:tblGrid>
            <w:tr w:rsidR="0089477A" w:rsidRPr="00BC7275" w14:paraId="57EEBA61" w14:textId="77777777" w:rsidTr="003C3848">
              <w:tc>
                <w:tcPr>
                  <w:tcW w:w="8076" w:type="dxa"/>
                </w:tcPr>
                <w:p w14:paraId="0C633F8A" w14:textId="77777777" w:rsidR="0089477A" w:rsidRDefault="0089477A" w:rsidP="003C3848">
                  <w:pPr>
                    <w:spacing w:line="240" w:lineRule="auto"/>
                    <w:rPr>
                      <w:sz w:val="18"/>
                      <w:szCs w:val="18"/>
                    </w:rPr>
                  </w:pPr>
                </w:p>
                <w:p w14:paraId="56894330" w14:textId="77777777" w:rsidR="0089477A" w:rsidRDefault="0089477A" w:rsidP="003C3848">
                  <w:pPr>
                    <w:spacing w:line="240" w:lineRule="auto"/>
                    <w:rPr>
                      <w:sz w:val="18"/>
                      <w:szCs w:val="18"/>
                    </w:rPr>
                  </w:pPr>
                </w:p>
                <w:p w14:paraId="6AE35FCB" w14:textId="77777777" w:rsidR="0089477A" w:rsidRDefault="0089477A" w:rsidP="003C3848">
                  <w:pPr>
                    <w:spacing w:line="240" w:lineRule="auto"/>
                    <w:rPr>
                      <w:sz w:val="18"/>
                      <w:szCs w:val="18"/>
                    </w:rPr>
                  </w:pPr>
                </w:p>
                <w:p w14:paraId="2FDED7B9" w14:textId="77777777" w:rsidR="0089477A" w:rsidRDefault="0089477A" w:rsidP="003C3848">
                  <w:pPr>
                    <w:spacing w:line="240" w:lineRule="auto"/>
                    <w:rPr>
                      <w:sz w:val="18"/>
                      <w:szCs w:val="18"/>
                    </w:rPr>
                  </w:pPr>
                </w:p>
                <w:p w14:paraId="13069A1E" w14:textId="77777777" w:rsidR="0089477A" w:rsidRDefault="0089477A" w:rsidP="003C3848">
                  <w:pPr>
                    <w:spacing w:line="240" w:lineRule="auto"/>
                    <w:rPr>
                      <w:sz w:val="18"/>
                      <w:szCs w:val="18"/>
                    </w:rPr>
                  </w:pPr>
                </w:p>
                <w:p w14:paraId="7F53366E" w14:textId="77777777" w:rsidR="0089477A" w:rsidRDefault="0089477A" w:rsidP="003C3848">
                  <w:pPr>
                    <w:spacing w:line="240" w:lineRule="auto"/>
                    <w:rPr>
                      <w:sz w:val="18"/>
                      <w:szCs w:val="18"/>
                    </w:rPr>
                  </w:pPr>
                </w:p>
                <w:p w14:paraId="365C0961" w14:textId="77777777" w:rsidR="0089477A" w:rsidRDefault="0089477A" w:rsidP="003C3848">
                  <w:pPr>
                    <w:spacing w:line="240" w:lineRule="auto"/>
                    <w:rPr>
                      <w:sz w:val="18"/>
                      <w:szCs w:val="18"/>
                    </w:rPr>
                  </w:pPr>
                </w:p>
                <w:p w14:paraId="03E0ABFA" w14:textId="77777777" w:rsidR="0089477A" w:rsidRDefault="0089477A" w:rsidP="003C3848">
                  <w:pPr>
                    <w:spacing w:line="240" w:lineRule="auto"/>
                    <w:rPr>
                      <w:sz w:val="18"/>
                      <w:szCs w:val="18"/>
                    </w:rPr>
                  </w:pPr>
                </w:p>
                <w:p w14:paraId="5D325236" w14:textId="77777777" w:rsidR="0089477A" w:rsidRDefault="0089477A" w:rsidP="003C3848">
                  <w:pPr>
                    <w:spacing w:line="240" w:lineRule="auto"/>
                    <w:rPr>
                      <w:sz w:val="18"/>
                      <w:szCs w:val="18"/>
                    </w:rPr>
                  </w:pPr>
                </w:p>
                <w:p w14:paraId="6E88CAE4" w14:textId="77777777" w:rsidR="0089477A" w:rsidRDefault="0089477A" w:rsidP="003C3848">
                  <w:pPr>
                    <w:spacing w:line="240" w:lineRule="auto"/>
                    <w:rPr>
                      <w:sz w:val="18"/>
                      <w:szCs w:val="18"/>
                    </w:rPr>
                  </w:pPr>
                </w:p>
                <w:p w14:paraId="10DC6E8A" w14:textId="77777777" w:rsidR="0089477A" w:rsidRDefault="0089477A" w:rsidP="003C3848">
                  <w:pPr>
                    <w:spacing w:line="240" w:lineRule="auto"/>
                    <w:rPr>
                      <w:sz w:val="18"/>
                      <w:szCs w:val="18"/>
                    </w:rPr>
                  </w:pPr>
                </w:p>
                <w:p w14:paraId="73895236" w14:textId="77777777" w:rsidR="0089477A" w:rsidRDefault="0089477A" w:rsidP="003C3848">
                  <w:pPr>
                    <w:spacing w:line="240" w:lineRule="auto"/>
                    <w:rPr>
                      <w:sz w:val="18"/>
                      <w:szCs w:val="18"/>
                    </w:rPr>
                  </w:pPr>
                </w:p>
                <w:p w14:paraId="7623D6A7" w14:textId="77777777" w:rsidR="0089477A" w:rsidRPr="00BC7275" w:rsidRDefault="0089477A" w:rsidP="003C3848">
                  <w:pPr>
                    <w:spacing w:line="240" w:lineRule="auto"/>
                    <w:rPr>
                      <w:sz w:val="18"/>
                      <w:szCs w:val="18"/>
                    </w:rPr>
                  </w:pPr>
                </w:p>
              </w:tc>
            </w:tr>
          </w:tbl>
          <w:p w14:paraId="7C7102DC" w14:textId="77777777" w:rsidR="0089477A" w:rsidRPr="00BC7275" w:rsidRDefault="0089477A" w:rsidP="003C3848">
            <w:pPr>
              <w:spacing w:line="240" w:lineRule="auto"/>
              <w:rPr>
                <w:b/>
                <w:bCs/>
                <w:sz w:val="21"/>
                <w:szCs w:val="21"/>
              </w:rPr>
            </w:pPr>
            <w:r>
              <w:rPr>
                <w:rFonts w:hint="eastAsia"/>
                <w:b/>
                <w:bCs/>
                <w:sz w:val="21"/>
                <w:szCs w:val="21"/>
              </w:rPr>
              <w:t>三、</w:t>
            </w:r>
            <w:r w:rsidRPr="00740B2A">
              <w:rPr>
                <w:rFonts w:hint="eastAsia"/>
                <w:b/>
                <w:bCs/>
                <w:sz w:val="21"/>
                <w:szCs w:val="21"/>
              </w:rPr>
              <w:t>经济、社会、资源环境效益分析</w:t>
            </w:r>
            <w:r w:rsidRPr="00BC7275">
              <w:rPr>
                <w:rFonts w:hint="eastAsia"/>
                <w:b/>
                <w:bCs/>
                <w:sz w:val="21"/>
                <w:szCs w:val="21"/>
              </w:rPr>
              <w:t>（不超过</w:t>
            </w:r>
            <w:r w:rsidRPr="00BC7275">
              <w:rPr>
                <w:rFonts w:hint="eastAsia"/>
                <w:b/>
                <w:bCs/>
                <w:sz w:val="21"/>
                <w:szCs w:val="21"/>
              </w:rPr>
              <w:t>800</w:t>
            </w:r>
            <w:r w:rsidRPr="00BC7275">
              <w:rPr>
                <w:rFonts w:hint="eastAsia"/>
                <w:b/>
                <w:bCs/>
                <w:sz w:val="21"/>
                <w:szCs w:val="21"/>
              </w:rPr>
              <w:t>字）：</w:t>
            </w:r>
          </w:p>
          <w:tbl>
            <w:tblPr>
              <w:tblStyle w:val="af0"/>
              <w:tblW w:w="0" w:type="auto"/>
              <w:tblLook w:val="04A0" w:firstRow="1" w:lastRow="0" w:firstColumn="1" w:lastColumn="0" w:noHBand="0" w:noVBand="1"/>
            </w:tblPr>
            <w:tblGrid>
              <w:gridCol w:w="8070"/>
            </w:tblGrid>
            <w:tr w:rsidR="0089477A" w:rsidRPr="00BC7275" w14:paraId="66FB3811" w14:textId="77777777" w:rsidTr="003C3848">
              <w:tc>
                <w:tcPr>
                  <w:tcW w:w="8076" w:type="dxa"/>
                </w:tcPr>
                <w:p w14:paraId="1687BA25" w14:textId="77777777" w:rsidR="0089477A" w:rsidRDefault="0089477A" w:rsidP="003C3848">
                  <w:pPr>
                    <w:spacing w:line="240" w:lineRule="auto"/>
                    <w:rPr>
                      <w:sz w:val="18"/>
                      <w:szCs w:val="18"/>
                    </w:rPr>
                  </w:pPr>
                </w:p>
                <w:p w14:paraId="6FFCD99B" w14:textId="77777777" w:rsidR="0089477A" w:rsidRDefault="0089477A" w:rsidP="003C3848">
                  <w:pPr>
                    <w:spacing w:line="240" w:lineRule="auto"/>
                    <w:rPr>
                      <w:sz w:val="18"/>
                      <w:szCs w:val="18"/>
                    </w:rPr>
                  </w:pPr>
                </w:p>
                <w:p w14:paraId="52350A0A" w14:textId="77777777" w:rsidR="0089477A" w:rsidRDefault="0089477A" w:rsidP="003C3848">
                  <w:pPr>
                    <w:spacing w:line="240" w:lineRule="auto"/>
                    <w:rPr>
                      <w:sz w:val="18"/>
                      <w:szCs w:val="18"/>
                    </w:rPr>
                  </w:pPr>
                </w:p>
                <w:p w14:paraId="57CF0FDA" w14:textId="77777777" w:rsidR="0089477A" w:rsidRDefault="0089477A" w:rsidP="003C3848">
                  <w:pPr>
                    <w:spacing w:line="240" w:lineRule="auto"/>
                    <w:rPr>
                      <w:sz w:val="18"/>
                      <w:szCs w:val="18"/>
                    </w:rPr>
                  </w:pPr>
                </w:p>
                <w:p w14:paraId="3D9FFF74" w14:textId="77777777" w:rsidR="0089477A" w:rsidRDefault="0089477A" w:rsidP="003C3848">
                  <w:pPr>
                    <w:spacing w:line="240" w:lineRule="auto"/>
                    <w:rPr>
                      <w:sz w:val="18"/>
                      <w:szCs w:val="18"/>
                    </w:rPr>
                  </w:pPr>
                </w:p>
                <w:p w14:paraId="3E17D623" w14:textId="77777777" w:rsidR="0089477A" w:rsidRDefault="0089477A" w:rsidP="003C3848">
                  <w:pPr>
                    <w:spacing w:line="240" w:lineRule="auto"/>
                    <w:rPr>
                      <w:sz w:val="18"/>
                      <w:szCs w:val="18"/>
                    </w:rPr>
                  </w:pPr>
                </w:p>
                <w:p w14:paraId="337EE41E" w14:textId="77777777" w:rsidR="0089477A" w:rsidRDefault="0089477A" w:rsidP="003C3848">
                  <w:pPr>
                    <w:spacing w:line="240" w:lineRule="auto"/>
                    <w:rPr>
                      <w:sz w:val="18"/>
                      <w:szCs w:val="18"/>
                    </w:rPr>
                  </w:pPr>
                </w:p>
                <w:p w14:paraId="26021FDA" w14:textId="77777777" w:rsidR="0089477A" w:rsidRDefault="0089477A" w:rsidP="003C3848">
                  <w:pPr>
                    <w:spacing w:line="240" w:lineRule="auto"/>
                    <w:rPr>
                      <w:sz w:val="18"/>
                      <w:szCs w:val="18"/>
                    </w:rPr>
                  </w:pPr>
                </w:p>
                <w:p w14:paraId="3A8CB694" w14:textId="77777777" w:rsidR="0089477A" w:rsidRDefault="0089477A" w:rsidP="003C3848">
                  <w:pPr>
                    <w:spacing w:line="240" w:lineRule="auto"/>
                    <w:rPr>
                      <w:sz w:val="18"/>
                      <w:szCs w:val="18"/>
                    </w:rPr>
                  </w:pPr>
                </w:p>
                <w:p w14:paraId="43451113" w14:textId="77777777" w:rsidR="0089477A" w:rsidRDefault="0089477A" w:rsidP="003C3848">
                  <w:pPr>
                    <w:spacing w:line="240" w:lineRule="auto"/>
                    <w:rPr>
                      <w:sz w:val="18"/>
                      <w:szCs w:val="18"/>
                    </w:rPr>
                  </w:pPr>
                </w:p>
                <w:p w14:paraId="4BACE06A" w14:textId="77777777" w:rsidR="0089477A" w:rsidRDefault="0089477A" w:rsidP="003C3848">
                  <w:pPr>
                    <w:spacing w:line="240" w:lineRule="auto"/>
                    <w:rPr>
                      <w:sz w:val="18"/>
                      <w:szCs w:val="18"/>
                    </w:rPr>
                  </w:pPr>
                </w:p>
                <w:p w14:paraId="422A2C88" w14:textId="77777777" w:rsidR="0089477A" w:rsidRPr="00BC7275" w:rsidRDefault="0089477A" w:rsidP="003C3848">
                  <w:pPr>
                    <w:spacing w:line="240" w:lineRule="auto"/>
                    <w:rPr>
                      <w:sz w:val="18"/>
                      <w:szCs w:val="18"/>
                    </w:rPr>
                  </w:pPr>
                </w:p>
              </w:tc>
            </w:tr>
          </w:tbl>
          <w:p w14:paraId="4EA2DC23" w14:textId="77777777" w:rsidR="0089477A" w:rsidRDefault="0089477A" w:rsidP="003C3848">
            <w:pPr>
              <w:spacing w:line="240" w:lineRule="auto"/>
              <w:ind w:firstLineChars="200" w:firstLine="420"/>
              <w:rPr>
                <w:sz w:val="21"/>
                <w:szCs w:val="21"/>
              </w:rPr>
            </w:pPr>
          </w:p>
          <w:p w14:paraId="58E3FD23" w14:textId="77777777" w:rsidR="0089477A" w:rsidRPr="00CF4C1A" w:rsidRDefault="0089477A" w:rsidP="003C3848">
            <w:pPr>
              <w:spacing w:line="240" w:lineRule="auto"/>
              <w:rPr>
                <w:b/>
                <w:bCs/>
                <w:sz w:val="21"/>
                <w:szCs w:val="21"/>
              </w:rPr>
            </w:pPr>
            <w:r w:rsidRPr="00CF4C1A">
              <w:rPr>
                <w:rFonts w:hint="eastAsia"/>
                <w:b/>
                <w:bCs/>
                <w:sz w:val="21"/>
                <w:szCs w:val="21"/>
              </w:rPr>
              <w:t>四、自评</w:t>
            </w:r>
            <w:r>
              <w:rPr>
                <w:rFonts w:hint="eastAsia"/>
                <w:b/>
                <w:bCs/>
                <w:sz w:val="21"/>
                <w:szCs w:val="21"/>
              </w:rPr>
              <w:t>估</w:t>
            </w:r>
            <w:r w:rsidRPr="00CF4C1A">
              <w:rPr>
                <w:rFonts w:hint="eastAsia"/>
                <w:b/>
                <w:bCs/>
                <w:sz w:val="21"/>
                <w:szCs w:val="21"/>
              </w:rPr>
              <w:t>综述</w:t>
            </w:r>
          </w:p>
          <w:p w14:paraId="3D72FA10" w14:textId="77777777" w:rsidR="0089477A" w:rsidRDefault="0089477A" w:rsidP="003C3848">
            <w:pPr>
              <w:spacing w:line="240" w:lineRule="auto"/>
              <w:ind w:firstLineChars="200" w:firstLine="420"/>
              <w:rPr>
                <w:sz w:val="21"/>
                <w:szCs w:val="21"/>
              </w:rPr>
            </w:pPr>
            <w:r w:rsidRPr="004611C8">
              <w:rPr>
                <w:rFonts w:hint="eastAsia"/>
                <w:sz w:val="21"/>
                <w:szCs w:val="21"/>
              </w:rPr>
              <w:t>经自评估，本项目</w:t>
            </w:r>
            <w:r>
              <w:rPr>
                <w:rFonts w:hint="eastAsia"/>
                <w:sz w:val="21"/>
                <w:szCs w:val="21"/>
              </w:rPr>
              <w:t>/</w:t>
            </w:r>
            <w:r>
              <w:rPr>
                <w:rFonts w:hint="eastAsia"/>
                <w:sz w:val="21"/>
                <w:szCs w:val="21"/>
              </w:rPr>
              <w:t>段落的</w:t>
            </w:r>
            <w:r w:rsidRPr="004611C8">
              <w:rPr>
                <w:rFonts w:hint="eastAsia"/>
                <w:sz w:val="21"/>
                <w:szCs w:val="21"/>
              </w:rPr>
              <w:t>控制项</w:t>
            </w:r>
            <w:r>
              <w:rPr>
                <w:rFonts w:hint="eastAsia"/>
                <w:sz w:val="21"/>
                <w:szCs w:val="21"/>
                <w:u w:val="single"/>
              </w:rPr>
              <w:t xml:space="preserve">  </w:t>
            </w:r>
            <w:r w:rsidRPr="00CF4C1A">
              <w:rPr>
                <w:rFonts w:hint="eastAsia"/>
                <w:sz w:val="21"/>
                <w:szCs w:val="21"/>
                <w:u w:val="single"/>
              </w:rPr>
              <w:t>全部</w:t>
            </w:r>
            <w:r>
              <w:rPr>
                <w:rFonts w:hint="eastAsia"/>
                <w:sz w:val="21"/>
                <w:szCs w:val="21"/>
                <w:u w:val="single"/>
              </w:rPr>
              <w:t xml:space="preserve">  </w:t>
            </w:r>
            <w:r w:rsidRPr="004611C8">
              <w:rPr>
                <w:rFonts w:hint="eastAsia"/>
                <w:sz w:val="21"/>
                <w:szCs w:val="21"/>
              </w:rPr>
              <w:t>达标，评分项与加分项的分值为</w:t>
            </w:r>
            <w:r>
              <w:rPr>
                <w:rFonts w:hint="eastAsia"/>
                <w:sz w:val="21"/>
                <w:szCs w:val="21"/>
                <w:u w:val="single"/>
              </w:rPr>
              <w:t xml:space="preserve">      </w:t>
            </w:r>
            <w:r>
              <w:rPr>
                <w:rFonts w:hint="eastAsia"/>
                <w:sz w:val="21"/>
                <w:szCs w:val="21"/>
              </w:rPr>
              <w:t>，</w:t>
            </w:r>
            <w:r w:rsidRPr="004611C8">
              <w:rPr>
                <w:rFonts w:hint="eastAsia"/>
                <w:sz w:val="21"/>
                <w:szCs w:val="21"/>
              </w:rPr>
              <w:t>达到</w:t>
            </w:r>
            <w:r>
              <w:rPr>
                <w:rFonts w:hint="eastAsia"/>
                <w:sz w:val="21"/>
                <w:szCs w:val="21"/>
                <w:u w:val="single"/>
              </w:rPr>
              <w:t xml:space="preserve">      </w:t>
            </w:r>
            <w:r w:rsidRPr="004611C8">
              <w:rPr>
                <w:rFonts w:hint="eastAsia"/>
                <w:sz w:val="21"/>
                <w:szCs w:val="21"/>
              </w:rPr>
              <w:t>级的要求，各</w:t>
            </w:r>
            <w:r>
              <w:rPr>
                <w:rFonts w:hint="eastAsia"/>
                <w:sz w:val="21"/>
                <w:szCs w:val="21"/>
              </w:rPr>
              <w:t>专业</w:t>
            </w:r>
            <w:r w:rsidRPr="004611C8">
              <w:rPr>
                <w:rFonts w:hint="eastAsia"/>
                <w:sz w:val="21"/>
                <w:szCs w:val="21"/>
              </w:rPr>
              <w:t>得分情况见</w:t>
            </w:r>
            <w:r>
              <w:rPr>
                <w:rFonts w:hint="eastAsia"/>
                <w:sz w:val="21"/>
                <w:szCs w:val="21"/>
              </w:rPr>
              <w:t>下表</w:t>
            </w:r>
            <w:r w:rsidRPr="004611C8">
              <w:rPr>
                <w:rFonts w:hint="eastAsia"/>
                <w:sz w:val="21"/>
                <w:szCs w:val="21"/>
              </w:rPr>
              <w:t>。</w:t>
            </w:r>
          </w:p>
          <w:p w14:paraId="7EF00330" w14:textId="77777777" w:rsidR="0089477A" w:rsidRPr="00CF4C1A" w:rsidRDefault="0089477A" w:rsidP="003C3848">
            <w:pPr>
              <w:spacing w:line="240" w:lineRule="auto"/>
              <w:jc w:val="center"/>
              <w:rPr>
                <w:sz w:val="18"/>
                <w:szCs w:val="18"/>
              </w:rPr>
            </w:pPr>
            <w:r>
              <w:rPr>
                <w:rFonts w:hint="eastAsia"/>
                <w:sz w:val="18"/>
                <w:szCs w:val="18"/>
              </w:rPr>
              <w:t>XX</w:t>
            </w:r>
            <w:r>
              <w:rPr>
                <w:rFonts w:hint="eastAsia"/>
                <w:sz w:val="18"/>
                <w:szCs w:val="18"/>
              </w:rPr>
              <w:t>项目</w:t>
            </w:r>
            <w:r>
              <w:rPr>
                <w:rFonts w:hint="eastAsia"/>
                <w:sz w:val="18"/>
                <w:szCs w:val="18"/>
              </w:rPr>
              <w:t>/</w:t>
            </w:r>
            <w:r>
              <w:rPr>
                <w:rFonts w:hint="eastAsia"/>
                <w:sz w:val="18"/>
                <w:szCs w:val="18"/>
              </w:rPr>
              <w:t>段落铁路工程绿色设计自评估得分表</w:t>
            </w:r>
          </w:p>
          <w:tbl>
            <w:tblPr>
              <w:tblStyle w:val="af0"/>
              <w:tblW w:w="0" w:type="auto"/>
              <w:tblLook w:val="04A0" w:firstRow="1" w:lastRow="0" w:firstColumn="1" w:lastColumn="0" w:noHBand="0" w:noVBand="1"/>
            </w:tblPr>
            <w:tblGrid>
              <w:gridCol w:w="1345"/>
              <w:gridCol w:w="1345"/>
              <w:gridCol w:w="1345"/>
              <w:gridCol w:w="1345"/>
              <w:gridCol w:w="1345"/>
              <w:gridCol w:w="1345"/>
            </w:tblGrid>
            <w:tr w:rsidR="0089477A" w:rsidRPr="00343175" w14:paraId="1D2ECD99" w14:textId="77777777" w:rsidTr="003C3848">
              <w:tc>
                <w:tcPr>
                  <w:tcW w:w="1346" w:type="dxa"/>
                  <w:vAlign w:val="center"/>
                </w:tcPr>
                <w:p w14:paraId="58B73E4C" w14:textId="77777777" w:rsidR="0089477A" w:rsidRPr="00CF4C1A" w:rsidRDefault="0089477A" w:rsidP="003C3848">
                  <w:pPr>
                    <w:jc w:val="center"/>
                    <w:rPr>
                      <w:sz w:val="18"/>
                      <w:szCs w:val="18"/>
                    </w:rPr>
                  </w:pPr>
                </w:p>
              </w:tc>
              <w:tc>
                <w:tcPr>
                  <w:tcW w:w="1346" w:type="dxa"/>
                  <w:vAlign w:val="center"/>
                </w:tcPr>
                <w:p w14:paraId="08DDDF2D" w14:textId="77777777" w:rsidR="0089477A" w:rsidRPr="00CF4C1A" w:rsidRDefault="0089477A" w:rsidP="003C3848">
                  <w:pPr>
                    <w:jc w:val="center"/>
                    <w:rPr>
                      <w:b/>
                      <w:bCs/>
                      <w:sz w:val="18"/>
                      <w:szCs w:val="18"/>
                    </w:rPr>
                  </w:pPr>
                  <w:r w:rsidRPr="00CF4C1A">
                    <w:rPr>
                      <w:rFonts w:hint="eastAsia"/>
                      <w:b/>
                      <w:bCs/>
                      <w:sz w:val="18"/>
                      <w:szCs w:val="18"/>
                    </w:rPr>
                    <w:t>标准总分</w:t>
                  </w:r>
                </w:p>
              </w:tc>
              <w:tc>
                <w:tcPr>
                  <w:tcW w:w="1346" w:type="dxa"/>
                  <w:vAlign w:val="center"/>
                </w:tcPr>
                <w:p w14:paraId="42C77499" w14:textId="77777777" w:rsidR="0089477A" w:rsidRPr="00CF4C1A" w:rsidRDefault="0089477A" w:rsidP="003C3848">
                  <w:pPr>
                    <w:jc w:val="center"/>
                    <w:rPr>
                      <w:b/>
                      <w:bCs/>
                      <w:sz w:val="18"/>
                      <w:szCs w:val="18"/>
                    </w:rPr>
                  </w:pPr>
                  <w:r w:rsidRPr="00CF4C1A">
                    <w:rPr>
                      <w:rFonts w:hint="eastAsia"/>
                      <w:b/>
                      <w:bCs/>
                      <w:sz w:val="18"/>
                      <w:szCs w:val="18"/>
                    </w:rPr>
                    <w:t>实际得分</w:t>
                  </w:r>
                </w:p>
              </w:tc>
              <w:tc>
                <w:tcPr>
                  <w:tcW w:w="1346" w:type="dxa"/>
                  <w:vAlign w:val="center"/>
                </w:tcPr>
                <w:p w14:paraId="78D0F4B6" w14:textId="77777777" w:rsidR="0089477A" w:rsidRPr="00CF4C1A" w:rsidRDefault="0089477A" w:rsidP="003C3848">
                  <w:pPr>
                    <w:jc w:val="center"/>
                    <w:rPr>
                      <w:b/>
                      <w:bCs/>
                      <w:sz w:val="18"/>
                      <w:szCs w:val="18"/>
                    </w:rPr>
                  </w:pPr>
                  <w:proofErr w:type="gramStart"/>
                  <w:r w:rsidRPr="00CF4C1A">
                    <w:rPr>
                      <w:rFonts w:hint="eastAsia"/>
                      <w:b/>
                      <w:bCs/>
                      <w:sz w:val="18"/>
                      <w:szCs w:val="18"/>
                    </w:rPr>
                    <w:t>不</w:t>
                  </w:r>
                  <w:proofErr w:type="gramEnd"/>
                  <w:r w:rsidRPr="00CF4C1A">
                    <w:rPr>
                      <w:rFonts w:hint="eastAsia"/>
                      <w:b/>
                      <w:bCs/>
                      <w:sz w:val="18"/>
                      <w:szCs w:val="18"/>
                    </w:rPr>
                    <w:t>参评分</w:t>
                  </w:r>
                </w:p>
              </w:tc>
              <w:tc>
                <w:tcPr>
                  <w:tcW w:w="1346" w:type="dxa"/>
                  <w:vAlign w:val="center"/>
                </w:tcPr>
                <w:p w14:paraId="0348CFE0" w14:textId="77777777" w:rsidR="0089477A" w:rsidRPr="00CF4C1A" w:rsidRDefault="0089477A" w:rsidP="003C3848">
                  <w:pPr>
                    <w:jc w:val="center"/>
                    <w:rPr>
                      <w:b/>
                      <w:bCs/>
                      <w:sz w:val="18"/>
                      <w:szCs w:val="18"/>
                    </w:rPr>
                  </w:pPr>
                  <w:r w:rsidRPr="00CF4C1A">
                    <w:rPr>
                      <w:rFonts w:hint="eastAsia"/>
                      <w:b/>
                      <w:bCs/>
                      <w:sz w:val="18"/>
                      <w:szCs w:val="18"/>
                    </w:rPr>
                    <w:t>权重系数</w:t>
                  </w:r>
                </w:p>
              </w:tc>
              <w:tc>
                <w:tcPr>
                  <w:tcW w:w="1346" w:type="dxa"/>
                  <w:vAlign w:val="center"/>
                </w:tcPr>
                <w:p w14:paraId="1B5B6B44" w14:textId="77777777" w:rsidR="0089477A" w:rsidRPr="00CF4C1A" w:rsidRDefault="0089477A" w:rsidP="003C3848">
                  <w:pPr>
                    <w:jc w:val="center"/>
                    <w:rPr>
                      <w:b/>
                      <w:bCs/>
                      <w:sz w:val="18"/>
                      <w:szCs w:val="18"/>
                    </w:rPr>
                  </w:pPr>
                  <w:r w:rsidRPr="00CF4C1A">
                    <w:rPr>
                      <w:rFonts w:hint="eastAsia"/>
                      <w:b/>
                      <w:bCs/>
                      <w:sz w:val="18"/>
                      <w:szCs w:val="18"/>
                    </w:rPr>
                    <w:t>权重得分</w:t>
                  </w:r>
                </w:p>
              </w:tc>
            </w:tr>
            <w:tr w:rsidR="0089477A" w:rsidRPr="00343175" w14:paraId="7F8E9D13" w14:textId="77777777" w:rsidTr="003C3848">
              <w:tc>
                <w:tcPr>
                  <w:tcW w:w="1346" w:type="dxa"/>
                  <w:vAlign w:val="center"/>
                </w:tcPr>
                <w:p w14:paraId="27923269" w14:textId="77777777" w:rsidR="0089477A" w:rsidRPr="00CF4C1A" w:rsidRDefault="0089477A" w:rsidP="003C3848">
                  <w:pPr>
                    <w:jc w:val="center"/>
                    <w:rPr>
                      <w:b/>
                      <w:bCs/>
                      <w:sz w:val="18"/>
                      <w:szCs w:val="18"/>
                    </w:rPr>
                  </w:pPr>
                  <w:r w:rsidRPr="00CF4C1A">
                    <w:rPr>
                      <w:rFonts w:hint="eastAsia"/>
                      <w:b/>
                      <w:bCs/>
                      <w:sz w:val="18"/>
                      <w:szCs w:val="18"/>
                    </w:rPr>
                    <w:t>勘察</w:t>
                  </w:r>
                </w:p>
              </w:tc>
              <w:tc>
                <w:tcPr>
                  <w:tcW w:w="1346" w:type="dxa"/>
                  <w:vAlign w:val="center"/>
                </w:tcPr>
                <w:p w14:paraId="2EA4B917" w14:textId="77777777" w:rsidR="0089477A" w:rsidRPr="00CF4C1A" w:rsidRDefault="0089477A" w:rsidP="003C3848">
                  <w:pPr>
                    <w:jc w:val="center"/>
                    <w:rPr>
                      <w:sz w:val="18"/>
                      <w:szCs w:val="18"/>
                    </w:rPr>
                  </w:pPr>
                </w:p>
              </w:tc>
              <w:tc>
                <w:tcPr>
                  <w:tcW w:w="1346" w:type="dxa"/>
                  <w:vAlign w:val="center"/>
                </w:tcPr>
                <w:p w14:paraId="005D841F" w14:textId="77777777" w:rsidR="0089477A" w:rsidRPr="00CF4C1A" w:rsidRDefault="0089477A" w:rsidP="003C3848">
                  <w:pPr>
                    <w:jc w:val="center"/>
                    <w:rPr>
                      <w:sz w:val="18"/>
                      <w:szCs w:val="18"/>
                    </w:rPr>
                  </w:pPr>
                </w:p>
              </w:tc>
              <w:tc>
                <w:tcPr>
                  <w:tcW w:w="1346" w:type="dxa"/>
                  <w:vAlign w:val="center"/>
                </w:tcPr>
                <w:p w14:paraId="1EA247CB" w14:textId="77777777" w:rsidR="0089477A" w:rsidRPr="00CF4C1A" w:rsidRDefault="0089477A" w:rsidP="003C3848">
                  <w:pPr>
                    <w:jc w:val="center"/>
                    <w:rPr>
                      <w:sz w:val="18"/>
                      <w:szCs w:val="18"/>
                    </w:rPr>
                  </w:pPr>
                </w:p>
              </w:tc>
              <w:tc>
                <w:tcPr>
                  <w:tcW w:w="1346" w:type="dxa"/>
                  <w:vAlign w:val="center"/>
                </w:tcPr>
                <w:p w14:paraId="52A908DE" w14:textId="77777777" w:rsidR="0089477A" w:rsidRPr="00CF4C1A" w:rsidRDefault="0089477A" w:rsidP="003C3848">
                  <w:pPr>
                    <w:jc w:val="center"/>
                    <w:rPr>
                      <w:sz w:val="18"/>
                      <w:szCs w:val="18"/>
                    </w:rPr>
                  </w:pPr>
                </w:p>
              </w:tc>
              <w:tc>
                <w:tcPr>
                  <w:tcW w:w="1346" w:type="dxa"/>
                  <w:vAlign w:val="center"/>
                </w:tcPr>
                <w:p w14:paraId="39C617DF" w14:textId="77777777" w:rsidR="0089477A" w:rsidRPr="00CF4C1A" w:rsidRDefault="0089477A" w:rsidP="003C3848">
                  <w:pPr>
                    <w:jc w:val="center"/>
                    <w:rPr>
                      <w:sz w:val="18"/>
                      <w:szCs w:val="18"/>
                    </w:rPr>
                  </w:pPr>
                </w:p>
              </w:tc>
            </w:tr>
            <w:tr w:rsidR="0089477A" w:rsidRPr="00343175" w14:paraId="1A1F94C9" w14:textId="77777777" w:rsidTr="003C3848">
              <w:tc>
                <w:tcPr>
                  <w:tcW w:w="1346" w:type="dxa"/>
                  <w:vAlign w:val="center"/>
                </w:tcPr>
                <w:p w14:paraId="1D2CE4A8" w14:textId="77777777" w:rsidR="0089477A" w:rsidRPr="00CF4C1A" w:rsidRDefault="0089477A" w:rsidP="003C3848">
                  <w:pPr>
                    <w:jc w:val="center"/>
                    <w:rPr>
                      <w:b/>
                      <w:bCs/>
                      <w:sz w:val="18"/>
                      <w:szCs w:val="18"/>
                    </w:rPr>
                  </w:pPr>
                  <w:r w:rsidRPr="00CF4C1A">
                    <w:rPr>
                      <w:rFonts w:hint="eastAsia"/>
                      <w:b/>
                      <w:bCs/>
                      <w:sz w:val="18"/>
                      <w:szCs w:val="18"/>
                    </w:rPr>
                    <w:t>运输组织</w:t>
                  </w:r>
                </w:p>
              </w:tc>
              <w:tc>
                <w:tcPr>
                  <w:tcW w:w="1346" w:type="dxa"/>
                  <w:vAlign w:val="center"/>
                </w:tcPr>
                <w:p w14:paraId="5E4CB328" w14:textId="77777777" w:rsidR="0089477A" w:rsidRPr="00CF4C1A" w:rsidRDefault="0089477A" w:rsidP="003C3848">
                  <w:pPr>
                    <w:jc w:val="center"/>
                    <w:rPr>
                      <w:sz w:val="18"/>
                      <w:szCs w:val="18"/>
                    </w:rPr>
                  </w:pPr>
                </w:p>
              </w:tc>
              <w:tc>
                <w:tcPr>
                  <w:tcW w:w="1346" w:type="dxa"/>
                  <w:vAlign w:val="center"/>
                </w:tcPr>
                <w:p w14:paraId="3F81F33A" w14:textId="77777777" w:rsidR="0089477A" w:rsidRPr="00CF4C1A" w:rsidRDefault="0089477A" w:rsidP="003C3848">
                  <w:pPr>
                    <w:jc w:val="center"/>
                    <w:rPr>
                      <w:sz w:val="18"/>
                      <w:szCs w:val="18"/>
                    </w:rPr>
                  </w:pPr>
                </w:p>
              </w:tc>
              <w:tc>
                <w:tcPr>
                  <w:tcW w:w="1346" w:type="dxa"/>
                  <w:vAlign w:val="center"/>
                </w:tcPr>
                <w:p w14:paraId="775CCEE9" w14:textId="77777777" w:rsidR="0089477A" w:rsidRPr="00CF4C1A" w:rsidRDefault="0089477A" w:rsidP="003C3848">
                  <w:pPr>
                    <w:jc w:val="center"/>
                    <w:rPr>
                      <w:sz w:val="18"/>
                      <w:szCs w:val="18"/>
                    </w:rPr>
                  </w:pPr>
                </w:p>
              </w:tc>
              <w:tc>
                <w:tcPr>
                  <w:tcW w:w="1346" w:type="dxa"/>
                  <w:vAlign w:val="center"/>
                </w:tcPr>
                <w:p w14:paraId="3E7AAE7D" w14:textId="77777777" w:rsidR="0089477A" w:rsidRPr="00CF4C1A" w:rsidRDefault="0089477A" w:rsidP="003C3848">
                  <w:pPr>
                    <w:jc w:val="center"/>
                    <w:rPr>
                      <w:sz w:val="18"/>
                      <w:szCs w:val="18"/>
                    </w:rPr>
                  </w:pPr>
                </w:p>
              </w:tc>
              <w:tc>
                <w:tcPr>
                  <w:tcW w:w="1346" w:type="dxa"/>
                  <w:vAlign w:val="center"/>
                </w:tcPr>
                <w:p w14:paraId="0384D658" w14:textId="77777777" w:rsidR="0089477A" w:rsidRPr="00CF4C1A" w:rsidRDefault="0089477A" w:rsidP="003C3848">
                  <w:pPr>
                    <w:jc w:val="center"/>
                    <w:rPr>
                      <w:sz w:val="18"/>
                      <w:szCs w:val="18"/>
                    </w:rPr>
                  </w:pPr>
                </w:p>
              </w:tc>
            </w:tr>
            <w:tr w:rsidR="0089477A" w:rsidRPr="00343175" w14:paraId="2F0171C1" w14:textId="77777777" w:rsidTr="003C3848">
              <w:tc>
                <w:tcPr>
                  <w:tcW w:w="1346" w:type="dxa"/>
                  <w:vAlign w:val="center"/>
                </w:tcPr>
                <w:p w14:paraId="489B99F1" w14:textId="77777777" w:rsidR="0089477A" w:rsidRPr="00CF4C1A" w:rsidRDefault="0089477A" w:rsidP="003C3848">
                  <w:pPr>
                    <w:jc w:val="center"/>
                    <w:rPr>
                      <w:b/>
                      <w:bCs/>
                      <w:sz w:val="18"/>
                      <w:szCs w:val="18"/>
                    </w:rPr>
                  </w:pPr>
                  <w:r w:rsidRPr="00CF4C1A">
                    <w:rPr>
                      <w:rFonts w:hint="eastAsia"/>
                      <w:b/>
                      <w:bCs/>
                      <w:sz w:val="18"/>
                      <w:szCs w:val="18"/>
                    </w:rPr>
                    <w:t>线路</w:t>
                  </w:r>
                </w:p>
              </w:tc>
              <w:tc>
                <w:tcPr>
                  <w:tcW w:w="1346" w:type="dxa"/>
                  <w:vAlign w:val="center"/>
                </w:tcPr>
                <w:p w14:paraId="146D91DD" w14:textId="77777777" w:rsidR="0089477A" w:rsidRPr="00CF4C1A" w:rsidRDefault="0089477A" w:rsidP="003C3848">
                  <w:pPr>
                    <w:jc w:val="center"/>
                    <w:rPr>
                      <w:sz w:val="18"/>
                      <w:szCs w:val="18"/>
                    </w:rPr>
                  </w:pPr>
                </w:p>
              </w:tc>
              <w:tc>
                <w:tcPr>
                  <w:tcW w:w="1346" w:type="dxa"/>
                  <w:vAlign w:val="center"/>
                </w:tcPr>
                <w:p w14:paraId="4A81808F" w14:textId="77777777" w:rsidR="0089477A" w:rsidRPr="00CF4C1A" w:rsidRDefault="0089477A" w:rsidP="003C3848">
                  <w:pPr>
                    <w:jc w:val="center"/>
                    <w:rPr>
                      <w:sz w:val="18"/>
                      <w:szCs w:val="18"/>
                    </w:rPr>
                  </w:pPr>
                </w:p>
              </w:tc>
              <w:tc>
                <w:tcPr>
                  <w:tcW w:w="1346" w:type="dxa"/>
                  <w:vAlign w:val="center"/>
                </w:tcPr>
                <w:p w14:paraId="652DCD68" w14:textId="77777777" w:rsidR="0089477A" w:rsidRPr="00CF4C1A" w:rsidRDefault="0089477A" w:rsidP="003C3848">
                  <w:pPr>
                    <w:jc w:val="center"/>
                    <w:rPr>
                      <w:sz w:val="18"/>
                      <w:szCs w:val="18"/>
                    </w:rPr>
                  </w:pPr>
                </w:p>
              </w:tc>
              <w:tc>
                <w:tcPr>
                  <w:tcW w:w="1346" w:type="dxa"/>
                  <w:vAlign w:val="center"/>
                </w:tcPr>
                <w:p w14:paraId="292DF85B" w14:textId="77777777" w:rsidR="0089477A" w:rsidRPr="00CF4C1A" w:rsidRDefault="0089477A" w:rsidP="003C3848">
                  <w:pPr>
                    <w:jc w:val="center"/>
                    <w:rPr>
                      <w:sz w:val="18"/>
                      <w:szCs w:val="18"/>
                    </w:rPr>
                  </w:pPr>
                </w:p>
              </w:tc>
              <w:tc>
                <w:tcPr>
                  <w:tcW w:w="1346" w:type="dxa"/>
                  <w:vAlign w:val="center"/>
                </w:tcPr>
                <w:p w14:paraId="639D9246" w14:textId="77777777" w:rsidR="0089477A" w:rsidRPr="00CF4C1A" w:rsidRDefault="0089477A" w:rsidP="003C3848">
                  <w:pPr>
                    <w:jc w:val="center"/>
                    <w:rPr>
                      <w:sz w:val="18"/>
                      <w:szCs w:val="18"/>
                    </w:rPr>
                  </w:pPr>
                </w:p>
              </w:tc>
            </w:tr>
            <w:tr w:rsidR="0089477A" w:rsidRPr="00343175" w14:paraId="530A0E26" w14:textId="77777777" w:rsidTr="003C3848">
              <w:tc>
                <w:tcPr>
                  <w:tcW w:w="1346" w:type="dxa"/>
                  <w:vAlign w:val="center"/>
                </w:tcPr>
                <w:p w14:paraId="6575C949" w14:textId="77777777" w:rsidR="0089477A" w:rsidRPr="00CF4C1A" w:rsidRDefault="0089477A" w:rsidP="003C3848">
                  <w:pPr>
                    <w:jc w:val="center"/>
                    <w:rPr>
                      <w:b/>
                      <w:bCs/>
                      <w:sz w:val="18"/>
                      <w:szCs w:val="18"/>
                    </w:rPr>
                  </w:pPr>
                  <w:r w:rsidRPr="00CF4C1A">
                    <w:rPr>
                      <w:rFonts w:hint="eastAsia"/>
                      <w:b/>
                      <w:bCs/>
                      <w:sz w:val="18"/>
                      <w:szCs w:val="18"/>
                    </w:rPr>
                    <w:t>轨道</w:t>
                  </w:r>
                </w:p>
              </w:tc>
              <w:tc>
                <w:tcPr>
                  <w:tcW w:w="1346" w:type="dxa"/>
                  <w:vAlign w:val="center"/>
                </w:tcPr>
                <w:p w14:paraId="72B7DCFE" w14:textId="77777777" w:rsidR="0089477A" w:rsidRPr="00CF4C1A" w:rsidRDefault="0089477A" w:rsidP="003C3848">
                  <w:pPr>
                    <w:jc w:val="center"/>
                    <w:rPr>
                      <w:sz w:val="18"/>
                      <w:szCs w:val="18"/>
                    </w:rPr>
                  </w:pPr>
                </w:p>
              </w:tc>
              <w:tc>
                <w:tcPr>
                  <w:tcW w:w="1346" w:type="dxa"/>
                  <w:vAlign w:val="center"/>
                </w:tcPr>
                <w:p w14:paraId="12A5F68F" w14:textId="77777777" w:rsidR="0089477A" w:rsidRPr="00CF4C1A" w:rsidRDefault="0089477A" w:rsidP="003C3848">
                  <w:pPr>
                    <w:jc w:val="center"/>
                    <w:rPr>
                      <w:sz w:val="18"/>
                      <w:szCs w:val="18"/>
                    </w:rPr>
                  </w:pPr>
                </w:p>
              </w:tc>
              <w:tc>
                <w:tcPr>
                  <w:tcW w:w="1346" w:type="dxa"/>
                  <w:vAlign w:val="center"/>
                </w:tcPr>
                <w:p w14:paraId="03F09036" w14:textId="77777777" w:rsidR="0089477A" w:rsidRPr="00CF4C1A" w:rsidRDefault="0089477A" w:rsidP="003C3848">
                  <w:pPr>
                    <w:jc w:val="center"/>
                    <w:rPr>
                      <w:sz w:val="18"/>
                      <w:szCs w:val="18"/>
                    </w:rPr>
                  </w:pPr>
                </w:p>
              </w:tc>
              <w:tc>
                <w:tcPr>
                  <w:tcW w:w="1346" w:type="dxa"/>
                  <w:vAlign w:val="center"/>
                </w:tcPr>
                <w:p w14:paraId="3ED92D4D" w14:textId="77777777" w:rsidR="0089477A" w:rsidRPr="00CF4C1A" w:rsidRDefault="0089477A" w:rsidP="003C3848">
                  <w:pPr>
                    <w:jc w:val="center"/>
                    <w:rPr>
                      <w:sz w:val="18"/>
                      <w:szCs w:val="18"/>
                    </w:rPr>
                  </w:pPr>
                </w:p>
              </w:tc>
              <w:tc>
                <w:tcPr>
                  <w:tcW w:w="1346" w:type="dxa"/>
                  <w:vAlign w:val="center"/>
                </w:tcPr>
                <w:p w14:paraId="2CABB9F7" w14:textId="77777777" w:rsidR="0089477A" w:rsidRPr="00CF4C1A" w:rsidRDefault="0089477A" w:rsidP="003C3848">
                  <w:pPr>
                    <w:jc w:val="center"/>
                    <w:rPr>
                      <w:sz w:val="18"/>
                      <w:szCs w:val="18"/>
                    </w:rPr>
                  </w:pPr>
                </w:p>
              </w:tc>
            </w:tr>
            <w:tr w:rsidR="0089477A" w:rsidRPr="00343175" w14:paraId="23E1E6EC" w14:textId="77777777" w:rsidTr="003C3848">
              <w:tc>
                <w:tcPr>
                  <w:tcW w:w="1346" w:type="dxa"/>
                  <w:vAlign w:val="center"/>
                </w:tcPr>
                <w:p w14:paraId="43CDA457" w14:textId="77777777" w:rsidR="0089477A" w:rsidRPr="00CF4C1A" w:rsidRDefault="0089477A" w:rsidP="003C3848">
                  <w:pPr>
                    <w:jc w:val="center"/>
                    <w:rPr>
                      <w:b/>
                      <w:bCs/>
                      <w:sz w:val="18"/>
                      <w:szCs w:val="18"/>
                    </w:rPr>
                  </w:pPr>
                  <w:r w:rsidRPr="00CF4C1A">
                    <w:rPr>
                      <w:rFonts w:hint="eastAsia"/>
                      <w:b/>
                      <w:bCs/>
                      <w:sz w:val="18"/>
                      <w:szCs w:val="18"/>
                    </w:rPr>
                    <w:t>路基</w:t>
                  </w:r>
                </w:p>
              </w:tc>
              <w:tc>
                <w:tcPr>
                  <w:tcW w:w="1346" w:type="dxa"/>
                  <w:vAlign w:val="center"/>
                </w:tcPr>
                <w:p w14:paraId="432683F5" w14:textId="77777777" w:rsidR="0089477A" w:rsidRPr="00CF4C1A" w:rsidRDefault="0089477A" w:rsidP="003C3848">
                  <w:pPr>
                    <w:jc w:val="center"/>
                    <w:rPr>
                      <w:sz w:val="18"/>
                      <w:szCs w:val="18"/>
                    </w:rPr>
                  </w:pPr>
                </w:p>
              </w:tc>
              <w:tc>
                <w:tcPr>
                  <w:tcW w:w="1346" w:type="dxa"/>
                  <w:vAlign w:val="center"/>
                </w:tcPr>
                <w:p w14:paraId="37A12C7D" w14:textId="77777777" w:rsidR="0089477A" w:rsidRPr="00CF4C1A" w:rsidRDefault="0089477A" w:rsidP="003C3848">
                  <w:pPr>
                    <w:jc w:val="center"/>
                    <w:rPr>
                      <w:sz w:val="18"/>
                      <w:szCs w:val="18"/>
                    </w:rPr>
                  </w:pPr>
                </w:p>
              </w:tc>
              <w:tc>
                <w:tcPr>
                  <w:tcW w:w="1346" w:type="dxa"/>
                  <w:vAlign w:val="center"/>
                </w:tcPr>
                <w:p w14:paraId="3D34931F" w14:textId="77777777" w:rsidR="0089477A" w:rsidRPr="00CF4C1A" w:rsidRDefault="0089477A" w:rsidP="003C3848">
                  <w:pPr>
                    <w:jc w:val="center"/>
                    <w:rPr>
                      <w:sz w:val="18"/>
                      <w:szCs w:val="18"/>
                    </w:rPr>
                  </w:pPr>
                </w:p>
              </w:tc>
              <w:tc>
                <w:tcPr>
                  <w:tcW w:w="1346" w:type="dxa"/>
                  <w:vAlign w:val="center"/>
                </w:tcPr>
                <w:p w14:paraId="24FCF2B1" w14:textId="77777777" w:rsidR="0089477A" w:rsidRPr="00CF4C1A" w:rsidRDefault="0089477A" w:rsidP="003C3848">
                  <w:pPr>
                    <w:jc w:val="center"/>
                    <w:rPr>
                      <w:sz w:val="18"/>
                      <w:szCs w:val="18"/>
                    </w:rPr>
                  </w:pPr>
                </w:p>
              </w:tc>
              <w:tc>
                <w:tcPr>
                  <w:tcW w:w="1346" w:type="dxa"/>
                  <w:vAlign w:val="center"/>
                </w:tcPr>
                <w:p w14:paraId="16F72F65" w14:textId="77777777" w:rsidR="0089477A" w:rsidRPr="00CF4C1A" w:rsidRDefault="0089477A" w:rsidP="003C3848">
                  <w:pPr>
                    <w:jc w:val="center"/>
                    <w:rPr>
                      <w:sz w:val="18"/>
                      <w:szCs w:val="18"/>
                    </w:rPr>
                  </w:pPr>
                </w:p>
              </w:tc>
            </w:tr>
            <w:tr w:rsidR="0089477A" w:rsidRPr="00343175" w14:paraId="2F164F3E" w14:textId="77777777" w:rsidTr="003C3848">
              <w:tc>
                <w:tcPr>
                  <w:tcW w:w="1346" w:type="dxa"/>
                  <w:vAlign w:val="center"/>
                </w:tcPr>
                <w:p w14:paraId="2C64AC2D" w14:textId="77777777" w:rsidR="0089477A" w:rsidRPr="00CF4C1A" w:rsidRDefault="0089477A" w:rsidP="003C3848">
                  <w:pPr>
                    <w:jc w:val="center"/>
                    <w:rPr>
                      <w:b/>
                      <w:bCs/>
                      <w:sz w:val="18"/>
                      <w:szCs w:val="18"/>
                    </w:rPr>
                  </w:pPr>
                  <w:r w:rsidRPr="00CF4C1A">
                    <w:rPr>
                      <w:rFonts w:hint="eastAsia"/>
                      <w:b/>
                      <w:bCs/>
                      <w:sz w:val="18"/>
                      <w:szCs w:val="18"/>
                    </w:rPr>
                    <w:t>桥涵</w:t>
                  </w:r>
                </w:p>
              </w:tc>
              <w:tc>
                <w:tcPr>
                  <w:tcW w:w="1346" w:type="dxa"/>
                  <w:vAlign w:val="center"/>
                </w:tcPr>
                <w:p w14:paraId="2D2DF5EB" w14:textId="77777777" w:rsidR="0089477A" w:rsidRPr="00CF4C1A" w:rsidRDefault="0089477A" w:rsidP="003C3848">
                  <w:pPr>
                    <w:jc w:val="center"/>
                    <w:rPr>
                      <w:sz w:val="18"/>
                      <w:szCs w:val="18"/>
                    </w:rPr>
                  </w:pPr>
                </w:p>
              </w:tc>
              <w:tc>
                <w:tcPr>
                  <w:tcW w:w="1346" w:type="dxa"/>
                  <w:vAlign w:val="center"/>
                </w:tcPr>
                <w:p w14:paraId="573FFB5B" w14:textId="77777777" w:rsidR="0089477A" w:rsidRPr="00CF4C1A" w:rsidRDefault="0089477A" w:rsidP="003C3848">
                  <w:pPr>
                    <w:jc w:val="center"/>
                    <w:rPr>
                      <w:sz w:val="18"/>
                      <w:szCs w:val="18"/>
                    </w:rPr>
                  </w:pPr>
                </w:p>
              </w:tc>
              <w:tc>
                <w:tcPr>
                  <w:tcW w:w="1346" w:type="dxa"/>
                  <w:vAlign w:val="center"/>
                </w:tcPr>
                <w:p w14:paraId="4C9ABABC" w14:textId="77777777" w:rsidR="0089477A" w:rsidRPr="00CF4C1A" w:rsidRDefault="0089477A" w:rsidP="003C3848">
                  <w:pPr>
                    <w:jc w:val="center"/>
                    <w:rPr>
                      <w:sz w:val="18"/>
                      <w:szCs w:val="18"/>
                    </w:rPr>
                  </w:pPr>
                </w:p>
              </w:tc>
              <w:tc>
                <w:tcPr>
                  <w:tcW w:w="1346" w:type="dxa"/>
                  <w:vAlign w:val="center"/>
                </w:tcPr>
                <w:p w14:paraId="66FA8E9E" w14:textId="77777777" w:rsidR="0089477A" w:rsidRPr="00CF4C1A" w:rsidRDefault="0089477A" w:rsidP="003C3848">
                  <w:pPr>
                    <w:jc w:val="center"/>
                    <w:rPr>
                      <w:sz w:val="18"/>
                      <w:szCs w:val="18"/>
                    </w:rPr>
                  </w:pPr>
                </w:p>
              </w:tc>
              <w:tc>
                <w:tcPr>
                  <w:tcW w:w="1346" w:type="dxa"/>
                  <w:vAlign w:val="center"/>
                </w:tcPr>
                <w:p w14:paraId="353E38D0" w14:textId="77777777" w:rsidR="0089477A" w:rsidRPr="00CF4C1A" w:rsidRDefault="0089477A" w:rsidP="003C3848">
                  <w:pPr>
                    <w:jc w:val="center"/>
                    <w:rPr>
                      <w:sz w:val="18"/>
                      <w:szCs w:val="18"/>
                    </w:rPr>
                  </w:pPr>
                </w:p>
              </w:tc>
            </w:tr>
            <w:tr w:rsidR="0089477A" w:rsidRPr="00343175" w14:paraId="6585F563" w14:textId="77777777" w:rsidTr="003C3848">
              <w:tc>
                <w:tcPr>
                  <w:tcW w:w="1346" w:type="dxa"/>
                  <w:vAlign w:val="center"/>
                </w:tcPr>
                <w:p w14:paraId="05EAC289" w14:textId="77777777" w:rsidR="0089477A" w:rsidRPr="00CF4C1A" w:rsidRDefault="0089477A" w:rsidP="003C3848">
                  <w:pPr>
                    <w:jc w:val="center"/>
                    <w:rPr>
                      <w:b/>
                      <w:bCs/>
                      <w:sz w:val="18"/>
                      <w:szCs w:val="18"/>
                    </w:rPr>
                  </w:pPr>
                  <w:r w:rsidRPr="00CF4C1A">
                    <w:rPr>
                      <w:rFonts w:hint="eastAsia"/>
                      <w:b/>
                      <w:bCs/>
                      <w:sz w:val="18"/>
                      <w:szCs w:val="18"/>
                    </w:rPr>
                    <w:t>隧道</w:t>
                  </w:r>
                </w:p>
              </w:tc>
              <w:tc>
                <w:tcPr>
                  <w:tcW w:w="1346" w:type="dxa"/>
                  <w:vAlign w:val="center"/>
                </w:tcPr>
                <w:p w14:paraId="1A35C06A" w14:textId="77777777" w:rsidR="0089477A" w:rsidRPr="00CF4C1A" w:rsidRDefault="0089477A" w:rsidP="003C3848">
                  <w:pPr>
                    <w:jc w:val="center"/>
                    <w:rPr>
                      <w:sz w:val="18"/>
                      <w:szCs w:val="18"/>
                    </w:rPr>
                  </w:pPr>
                </w:p>
              </w:tc>
              <w:tc>
                <w:tcPr>
                  <w:tcW w:w="1346" w:type="dxa"/>
                  <w:vAlign w:val="center"/>
                </w:tcPr>
                <w:p w14:paraId="1B23504B" w14:textId="77777777" w:rsidR="0089477A" w:rsidRPr="00CF4C1A" w:rsidRDefault="0089477A" w:rsidP="003C3848">
                  <w:pPr>
                    <w:jc w:val="center"/>
                    <w:rPr>
                      <w:sz w:val="18"/>
                      <w:szCs w:val="18"/>
                    </w:rPr>
                  </w:pPr>
                </w:p>
              </w:tc>
              <w:tc>
                <w:tcPr>
                  <w:tcW w:w="1346" w:type="dxa"/>
                  <w:vAlign w:val="center"/>
                </w:tcPr>
                <w:p w14:paraId="34CC000C" w14:textId="77777777" w:rsidR="0089477A" w:rsidRPr="00CF4C1A" w:rsidRDefault="0089477A" w:rsidP="003C3848">
                  <w:pPr>
                    <w:jc w:val="center"/>
                    <w:rPr>
                      <w:sz w:val="18"/>
                      <w:szCs w:val="18"/>
                    </w:rPr>
                  </w:pPr>
                </w:p>
              </w:tc>
              <w:tc>
                <w:tcPr>
                  <w:tcW w:w="1346" w:type="dxa"/>
                  <w:vAlign w:val="center"/>
                </w:tcPr>
                <w:p w14:paraId="112AAC0C" w14:textId="77777777" w:rsidR="0089477A" w:rsidRPr="00CF4C1A" w:rsidRDefault="0089477A" w:rsidP="003C3848">
                  <w:pPr>
                    <w:jc w:val="center"/>
                    <w:rPr>
                      <w:sz w:val="18"/>
                      <w:szCs w:val="18"/>
                    </w:rPr>
                  </w:pPr>
                </w:p>
              </w:tc>
              <w:tc>
                <w:tcPr>
                  <w:tcW w:w="1346" w:type="dxa"/>
                  <w:vAlign w:val="center"/>
                </w:tcPr>
                <w:p w14:paraId="2D16FA1D" w14:textId="77777777" w:rsidR="0089477A" w:rsidRPr="00CF4C1A" w:rsidRDefault="0089477A" w:rsidP="003C3848">
                  <w:pPr>
                    <w:jc w:val="center"/>
                    <w:rPr>
                      <w:sz w:val="18"/>
                      <w:szCs w:val="18"/>
                    </w:rPr>
                  </w:pPr>
                </w:p>
              </w:tc>
            </w:tr>
            <w:tr w:rsidR="0089477A" w:rsidRPr="00343175" w14:paraId="750ED066" w14:textId="77777777" w:rsidTr="003C3848">
              <w:tc>
                <w:tcPr>
                  <w:tcW w:w="1346" w:type="dxa"/>
                  <w:vAlign w:val="center"/>
                </w:tcPr>
                <w:p w14:paraId="5F23C269" w14:textId="77777777" w:rsidR="0089477A" w:rsidRPr="00CF4C1A" w:rsidRDefault="0089477A" w:rsidP="003C3848">
                  <w:pPr>
                    <w:jc w:val="center"/>
                    <w:rPr>
                      <w:b/>
                      <w:bCs/>
                      <w:sz w:val="18"/>
                      <w:szCs w:val="18"/>
                    </w:rPr>
                  </w:pPr>
                  <w:r w:rsidRPr="00CF4C1A">
                    <w:rPr>
                      <w:rFonts w:hint="eastAsia"/>
                      <w:b/>
                      <w:bCs/>
                      <w:sz w:val="18"/>
                      <w:szCs w:val="18"/>
                    </w:rPr>
                    <w:t>站场</w:t>
                  </w:r>
                </w:p>
              </w:tc>
              <w:tc>
                <w:tcPr>
                  <w:tcW w:w="1346" w:type="dxa"/>
                  <w:vAlign w:val="center"/>
                </w:tcPr>
                <w:p w14:paraId="79E6221D" w14:textId="77777777" w:rsidR="0089477A" w:rsidRPr="00CF4C1A" w:rsidRDefault="0089477A" w:rsidP="003C3848">
                  <w:pPr>
                    <w:jc w:val="center"/>
                    <w:rPr>
                      <w:sz w:val="18"/>
                      <w:szCs w:val="18"/>
                    </w:rPr>
                  </w:pPr>
                </w:p>
              </w:tc>
              <w:tc>
                <w:tcPr>
                  <w:tcW w:w="1346" w:type="dxa"/>
                  <w:vAlign w:val="center"/>
                </w:tcPr>
                <w:p w14:paraId="0CB7A8ED" w14:textId="77777777" w:rsidR="0089477A" w:rsidRPr="00CF4C1A" w:rsidRDefault="0089477A" w:rsidP="003C3848">
                  <w:pPr>
                    <w:jc w:val="center"/>
                    <w:rPr>
                      <w:sz w:val="18"/>
                      <w:szCs w:val="18"/>
                    </w:rPr>
                  </w:pPr>
                </w:p>
              </w:tc>
              <w:tc>
                <w:tcPr>
                  <w:tcW w:w="1346" w:type="dxa"/>
                  <w:vAlign w:val="center"/>
                </w:tcPr>
                <w:p w14:paraId="7CD83F45" w14:textId="77777777" w:rsidR="0089477A" w:rsidRPr="00CF4C1A" w:rsidRDefault="0089477A" w:rsidP="003C3848">
                  <w:pPr>
                    <w:jc w:val="center"/>
                    <w:rPr>
                      <w:sz w:val="18"/>
                      <w:szCs w:val="18"/>
                    </w:rPr>
                  </w:pPr>
                </w:p>
              </w:tc>
              <w:tc>
                <w:tcPr>
                  <w:tcW w:w="1346" w:type="dxa"/>
                  <w:vAlign w:val="center"/>
                </w:tcPr>
                <w:p w14:paraId="0F003C98" w14:textId="77777777" w:rsidR="0089477A" w:rsidRPr="00CF4C1A" w:rsidRDefault="0089477A" w:rsidP="003C3848">
                  <w:pPr>
                    <w:jc w:val="center"/>
                    <w:rPr>
                      <w:sz w:val="18"/>
                      <w:szCs w:val="18"/>
                    </w:rPr>
                  </w:pPr>
                </w:p>
              </w:tc>
              <w:tc>
                <w:tcPr>
                  <w:tcW w:w="1346" w:type="dxa"/>
                  <w:vAlign w:val="center"/>
                </w:tcPr>
                <w:p w14:paraId="172156E2" w14:textId="77777777" w:rsidR="0089477A" w:rsidRPr="00CF4C1A" w:rsidRDefault="0089477A" w:rsidP="003C3848">
                  <w:pPr>
                    <w:jc w:val="center"/>
                    <w:rPr>
                      <w:sz w:val="18"/>
                      <w:szCs w:val="18"/>
                    </w:rPr>
                  </w:pPr>
                </w:p>
              </w:tc>
            </w:tr>
            <w:tr w:rsidR="0089477A" w:rsidRPr="00343175" w14:paraId="064E515A" w14:textId="77777777" w:rsidTr="003C3848">
              <w:tc>
                <w:tcPr>
                  <w:tcW w:w="1346" w:type="dxa"/>
                  <w:vAlign w:val="center"/>
                </w:tcPr>
                <w:p w14:paraId="545DD104" w14:textId="77777777" w:rsidR="0089477A" w:rsidRPr="00CF4C1A" w:rsidRDefault="0089477A" w:rsidP="003C3848">
                  <w:pPr>
                    <w:jc w:val="center"/>
                    <w:rPr>
                      <w:b/>
                      <w:bCs/>
                      <w:sz w:val="18"/>
                      <w:szCs w:val="18"/>
                    </w:rPr>
                  </w:pPr>
                  <w:r w:rsidRPr="00CF4C1A">
                    <w:rPr>
                      <w:rFonts w:hint="eastAsia"/>
                      <w:b/>
                      <w:bCs/>
                      <w:sz w:val="18"/>
                      <w:szCs w:val="18"/>
                    </w:rPr>
                    <w:t>机务车辆</w:t>
                  </w:r>
                </w:p>
              </w:tc>
              <w:tc>
                <w:tcPr>
                  <w:tcW w:w="1346" w:type="dxa"/>
                  <w:vAlign w:val="center"/>
                </w:tcPr>
                <w:p w14:paraId="2E2858F3" w14:textId="77777777" w:rsidR="0089477A" w:rsidRPr="00CF4C1A" w:rsidRDefault="0089477A" w:rsidP="003C3848">
                  <w:pPr>
                    <w:jc w:val="center"/>
                    <w:rPr>
                      <w:sz w:val="18"/>
                      <w:szCs w:val="18"/>
                    </w:rPr>
                  </w:pPr>
                </w:p>
              </w:tc>
              <w:tc>
                <w:tcPr>
                  <w:tcW w:w="1346" w:type="dxa"/>
                  <w:vAlign w:val="center"/>
                </w:tcPr>
                <w:p w14:paraId="5CE93B97" w14:textId="77777777" w:rsidR="0089477A" w:rsidRPr="00CF4C1A" w:rsidRDefault="0089477A" w:rsidP="003C3848">
                  <w:pPr>
                    <w:jc w:val="center"/>
                    <w:rPr>
                      <w:sz w:val="18"/>
                      <w:szCs w:val="18"/>
                    </w:rPr>
                  </w:pPr>
                </w:p>
              </w:tc>
              <w:tc>
                <w:tcPr>
                  <w:tcW w:w="1346" w:type="dxa"/>
                  <w:vAlign w:val="center"/>
                </w:tcPr>
                <w:p w14:paraId="7A9FFD79" w14:textId="77777777" w:rsidR="0089477A" w:rsidRPr="00CF4C1A" w:rsidRDefault="0089477A" w:rsidP="003C3848">
                  <w:pPr>
                    <w:jc w:val="center"/>
                    <w:rPr>
                      <w:sz w:val="18"/>
                      <w:szCs w:val="18"/>
                    </w:rPr>
                  </w:pPr>
                </w:p>
              </w:tc>
              <w:tc>
                <w:tcPr>
                  <w:tcW w:w="1346" w:type="dxa"/>
                  <w:vAlign w:val="center"/>
                </w:tcPr>
                <w:p w14:paraId="66CC0131" w14:textId="77777777" w:rsidR="0089477A" w:rsidRPr="00CF4C1A" w:rsidRDefault="0089477A" w:rsidP="003C3848">
                  <w:pPr>
                    <w:jc w:val="center"/>
                    <w:rPr>
                      <w:sz w:val="18"/>
                      <w:szCs w:val="18"/>
                    </w:rPr>
                  </w:pPr>
                </w:p>
              </w:tc>
              <w:tc>
                <w:tcPr>
                  <w:tcW w:w="1346" w:type="dxa"/>
                  <w:vAlign w:val="center"/>
                </w:tcPr>
                <w:p w14:paraId="3B56A6EB" w14:textId="77777777" w:rsidR="0089477A" w:rsidRPr="00CF4C1A" w:rsidRDefault="0089477A" w:rsidP="003C3848">
                  <w:pPr>
                    <w:jc w:val="center"/>
                    <w:rPr>
                      <w:sz w:val="18"/>
                      <w:szCs w:val="18"/>
                    </w:rPr>
                  </w:pPr>
                </w:p>
              </w:tc>
            </w:tr>
            <w:tr w:rsidR="0089477A" w:rsidRPr="00343175" w14:paraId="106BB011" w14:textId="77777777" w:rsidTr="003C3848">
              <w:tc>
                <w:tcPr>
                  <w:tcW w:w="1346" w:type="dxa"/>
                  <w:vAlign w:val="center"/>
                </w:tcPr>
                <w:p w14:paraId="0593A438" w14:textId="77777777" w:rsidR="0089477A" w:rsidRPr="00CF4C1A" w:rsidRDefault="0089477A" w:rsidP="003C3848">
                  <w:pPr>
                    <w:jc w:val="center"/>
                    <w:rPr>
                      <w:b/>
                      <w:bCs/>
                      <w:sz w:val="18"/>
                      <w:szCs w:val="18"/>
                    </w:rPr>
                  </w:pPr>
                  <w:r w:rsidRPr="00CF4C1A">
                    <w:rPr>
                      <w:rFonts w:hint="eastAsia"/>
                      <w:b/>
                      <w:bCs/>
                      <w:sz w:val="18"/>
                      <w:szCs w:val="18"/>
                    </w:rPr>
                    <w:t>通信、信号及信息</w:t>
                  </w:r>
                </w:p>
              </w:tc>
              <w:tc>
                <w:tcPr>
                  <w:tcW w:w="1346" w:type="dxa"/>
                  <w:vAlign w:val="center"/>
                </w:tcPr>
                <w:p w14:paraId="0C0FA681" w14:textId="77777777" w:rsidR="0089477A" w:rsidRPr="00CF4C1A" w:rsidRDefault="0089477A" w:rsidP="003C3848">
                  <w:pPr>
                    <w:jc w:val="center"/>
                    <w:rPr>
                      <w:sz w:val="18"/>
                      <w:szCs w:val="18"/>
                    </w:rPr>
                  </w:pPr>
                </w:p>
              </w:tc>
              <w:tc>
                <w:tcPr>
                  <w:tcW w:w="1346" w:type="dxa"/>
                  <w:vAlign w:val="center"/>
                </w:tcPr>
                <w:p w14:paraId="4F735224" w14:textId="77777777" w:rsidR="0089477A" w:rsidRPr="00CF4C1A" w:rsidRDefault="0089477A" w:rsidP="003C3848">
                  <w:pPr>
                    <w:jc w:val="center"/>
                    <w:rPr>
                      <w:sz w:val="18"/>
                      <w:szCs w:val="18"/>
                    </w:rPr>
                  </w:pPr>
                </w:p>
              </w:tc>
              <w:tc>
                <w:tcPr>
                  <w:tcW w:w="1346" w:type="dxa"/>
                  <w:vAlign w:val="center"/>
                </w:tcPr>
                <w:p w14:paraId="16232086" w14:textId="77777777" w:rsidR="0089477A" w:rsidRPr="00CF4C1A" w:rsidRDefault="0089477A" w:rsidP="003C3848">
                  <w:pPr>
                    <w:jc w:val="center"/>
                    <w:rPr>
                      <w:sz w:val="18"/>
                      <w:szCs w:val="18"/>
                    </w:rPr>
                  </w:pPr>
                </w:p>
              </w:tc>
              <w:tc>
                <w:tcPr>
                  <w:tcW w:w="1346" w:type="dxa"/>
                  <w:vAlign w:val="center"/>
                </w:tcPr>
                <w:p w14:paraId="5CA3684E" w14:textId="77777777" w:rsidR="0089477A" w:rsidRPr="00CF4C1A" w:rsidRDefault="0089477A" w:rsidP="003C3848">
                  <w:pPr>
                    <w:jc w:val="center"/>
                    <w:rPr>
                      <w:sz w:val="18"/>
                      <w:szCs w:val="18"/>
                    </w:rPr>
                  </w:pPr>
                </w:p>
              </w:tc>
              <w:tc>
                <w:tcPr>
                  <w:tcW w:w="1346" w:type="dxa"/>
                  <w:vAlign w:val="center"/>
                </w:tcPr>
                <w:p w14:paraId="03E557F3" w14:textId="77777777" w:rsidR="0089477A" w:rsidRPr="00CF4C1A" w:rsidRDefault="0089477A" w:rsidP="003C3848">
                  <w:pPr>
                    <w:jc w:val="center"/>
                    <w:rPr>
                      <w:sz w:val="18"/>
                      <w:szCs w:val="18"/>
                    </w:rPr>
                  </w:pPr>
                </w:p>
              </w:tc>
            </w:tr>
            <w:tr w:rsidR="0089477A" w:rsidRPr="00343175" w14:paraId="373548FA" w14:textId="77777777" w:rsidTr="003C3848">
              <w:tc>
                <w:tcPr>
                  <w:tcW w:w="1346" w:type="dxa"/>
                  <w:vAlign w:val="center"/>
                </w:tcPr>
                <w:p w14:paraId="0E4E24CA" w14:textId="77777777" w:rsidR="0089477A" w:rsidRPr="00CF4C1A" w:rsidRDefault="0089477A" w:rsidP="003C3848">
                  <w:pPr>
                    <w:jc w:val="center"/>
                    <w:rPr>
                      <w:b/>
                      <w:bCs/>
                      <w:sz w:val="18"/>
                      <w:szCs w:val="18"/>
                    </w:rPr>
                  </w:pPr>
                  <w:r w:rsidRPr="00CF4C1A">
                    <w:rPr>
                      <w:rFonts w:hint="eastAsia"/>
                      <w:b/>
                      <w:bCs/>
                      <w:sz w:val="18"/>
                      <w:szCs w:val="18"/>
                    </w:rPr>
                    <w:t>电力</w:t>
                  </w:r>
                </w:p>
              </w:tc>
              <w:tc>
                <w:tcPr>
                  <w:tcW w:w="1346" w:type="dxa"/>
                  <w:vAlign w:val="center"/>
                </w:tcPr>
                <w:p w14:paraId="66E61E17" w14:textId="77777777" w:rsidR="0089477A" w:rsidRPr="00CF4C1A" w:rsidRDefault="0089477A" w:rsidP="003C3848">
                  <w:pPr>
                    <w:jc w:val="center"/>
                    <w:rPr>
                      <w:sz w:val="18"/>
                      <w:szCs w:val="18"/>
                    </w:rPr>
                  </w:pPr>
                </w:p>
              </w:tc>
              <w:tc>
                <w:tcPr>
                  <w:tcW w:w="1346" w:type="dxa"/>
                  <w:vAlign w:val="center"/>
                </w:tcPr>
                <w:p w14:paraId="251D47DA" w14:textId="77777777" w:rsidR="0089477A" w:rsidRPr="00CF4C1A" w:rsidRDefault="0089477A" w:rsidP="003C3848">
                  <w:pPr>
                    <w:jc w:val="center"/>
                    <w:rPr>
                      <w:sz w:val="18"/>
                      <w:szCs w:val="18"/>
                    </w:rPr>
                  </w:pPr>
                </w:p>
              </w:tc>
              <w:tc>
                <w:tcPr>
                  <w:tcW w:w="1346" w:type="dxa"/>
                  <w:vAlign w:val="center"/>
                </w:tcPr>
                <w:p w14:paraId="6F5A3475" w14:textId="77777777" w:rsidR="0089477A" w:rsidRPr="00CF4C1A" w:rsidRDefault="0089477A" w:rsidP="003C3848">
                  <w:pPr>
                    <w:jc w:val="center"/>
                    <w:rPr>
                      <w:sz w:val="18"/>
                      <w:szCs w:val="18"/>
                    </w:rPr>
                  </w:pPr>
                </w:p>
              </w:tc>
              <w:tc>
                <w:tcPr>
                  <w:tcW w:w="1346" w:type="dxa"/>
                  <w:vAlign w:val="center"/>
                </w:tcPr>
                <w:p w14:paraId="729B6A88" w14:textId="77777777" w:rsidR="0089477A" w:rsidRPr="00CF4C1A" w:rsidRDefault="0089477A" w:rsidP="003C3848">
                  <w:pPr>
                    <w:jc w:val="center"/>
                    <w:rPr>
                      <w:sz w:val="18"/>
                      <w:szCs w:val="18"/>
                    </w:rPr>
                  </w:pPr>
                </w:p>
              </w:tc>
              <w:tc>
                <w:tcPr>
                  <w:tcW w:w="1346" w:type="dxa"/>
                  <w:vAlign w:val="center"/>
                </w:tcPr>
                <w:p w14:paraId="4F52D153" w14:textId="77777777" w:rsidR="0089477A" w:rsidRPr="00CF4C1A" w:rsidRDefault="0089477A" w:rsidP="003C3848">
                  <w:pPr>
                    <w:jc w:val="center"/>
                    <w:rPr>
                      <w:sz w:val="18"/>
                      <w:szCs w:val="18"/>
                    </w:rPr>
                  </w:pPr>
                </w:p>
              </w:tc>
            </w:tr>
            <w:tr w:rsidR="0089477A" w:rsidRPr="00343175" w14:paraId="58F83B40" w14:textId="77777777" w:rsidTr="003C3848">
              <w:tc>
                <w:tcPr>
                  <w:tcW w:w="1346" w:type="dxa"/>
                  <w:vAlign w:val="center"/>
                </w:tcPr>
                <w:p w14:paraId="123D60E9" w14:textId="77777777" w:rsidR="0089477A" w:rsidRPr="00CF4C1A" w:rsidRDefault="0089477A" w:rsidP="003C3848">
                  <w:pPr>
                    <w:jc w:val="center"/>
                    <w:rPr>
                      <w:b/>
                      <w:bCs/>
                      <w:sz w:val="18"/>
                      <w:szCs w:val="18"/>
                    </w:rPr>
                  </w:pPr>
                  <w:r w:rsidRPr="00CF4C1A">
                    <w:rPr>
                      <w:rFonts w:hint="eastAsia"/>
                      <w:b/>
                      <w:bCs/>
                      <w:sz w:val="18"/>
                      <w:szCs w:val="18"/>
                    </w:rPr>
                    <w:t>牵引供电</w:t>
                  </w:r>
                </w:p>
              </w:tc>
              <w:tc>
                <w:tcPr>
                  <w:tcW w:w="1346" w:type="dxa"/>
                  <w:vAlign w:val="center"/>
                </w:tcPr>
                <w:p w14:paraId="57BB8610" w14:textId="77777777" w:rsidR="0089477A" w:rsidRPr="00CF4C1A" w:rsidRDefault="0089477A" w:rsidP="003C3848">
                  <w:pPr>
                    <w:jc w:val="center"/>
                    <w:rPr>
                      <w:sz w:val="18"/>
                      <w:szCs w:val="18"/>
                    </w:rPr>
                  </w:pPr>
                </w:p>
              </w:tc>
              <w:tc>
                <w:tcPr>
                  <w:tcW w:w="1346" w:type="dxa"/>
                  <w:vAlign w:val="center"/>
                </w:tcPr>
                <w:p w14:paraId="5012EF39" w14:textId="77777777" w:rsidR="0089477A" w:rsidRPr="00CF4C1A" w:rsidRDefault="0089477A" w:rsidP="003C3848">
                  <w:pPr>
                    <w:jc w:val="center"/>
                    <w:rPr>
                      <w:sz w:val="18"/>
                      <w:szCs w:val="18"/>
                    </w:rPr>
                  </w:pPr>
                </w:p>
              </w:tc>
              <w:tc>
                <w:tcPr>
                  <w:tcW w:w="1346" w:type="dxa"/>
                  <w:vAlign w:val="center"/>
                </w:tcPr>
                <w:p w14:paraId="01704EA1" w14:textId="77777777" w:rsidR="0089477A" w:rsidRPr="00CF4C1A" w:rsidRDefault="0089477A" w:rsidP="003C3848">
                  <w:pPr>
                    <w:jc w:val="center"/>
                    <w:rPr>
                      <w:sz w:val="18"/>
                      <w:szCs w:val="18"/>
                    </w:rPr>
                  </w:pPr>
                </w:p>
              </w:tc>
              <w:tc>
                <w:tcPr>
                  <w:tcW w:w="1346" w:type="dxa"/>
                  <w:vAlign w:val="center"/>
                </w:tcPr>
                <w:p w14:paraId="4C851FB3" w14:textId="77777777" w:rsidR="0089477A" w:rsidRPr="00CF4C1A" w:rsidRDefault="0089477A" w:rsidP="003C3848">
                  <w:pPr>
                    <w:jc w:val="center"/>
                    <w:rPr>
                      <w:sz w:val="18"/>
                      <w:szCs w:val="18"/>
                    </w:rPr>
                  </w:pPr>
                </w:p>
              </w:tc>
              <w:tc>
                <w:tcPr>
                  <w:tcW w:w="1346" w:type="dxa"/>
                  <w:vAlign w:val="center"/>
                </w:tcPr>
                <w:p w14:paraId="2A1DEC1F" w14:textId="77777777" w:rsidR="0089477A" w:rsidRPr="00CF4C1A" w:rsidRDefault="0089477A" w:rsidP="003C3848">
                  <w:pPr>
                    <w:jc w:val="center"/>
                    <w:rPr>
                      <w:sz w:val="18"/>
                      <w:szCs w:val="18"/>
                    </w:rPr>
                  </w:pPr>
                </w:p>
              </w:tc>
            </w:tr>
            <w:tr w:rsidR="0089477A" w:rsidRPr="00343175" w14:paraId="028870AF" w14:textId="77777777" w:rsidTr="003C3848">
              <w:tc>
                <w:tcPr>
                  <w:tcW w:w="1346" w:type="dxa"/>
                  <w:vAlign w:val="center"/>
                </w:tcPr>
                <w:p w14:paraId="4605E5DC" w14:textId="77777777" w:rsidR="0089477A" w:rsidRPr="00CF4C1A" w:rsidRDefault="0089477A" w:rsidP="003C3848">
                  <w:pPr>
                    <w:jc w:val="center"/>
                    <w:rPr>
                      <w:b/>
                      <w:bCs/>
                      <w:sz w:val="18"/>
                      <w:szCs w:val="18"/>
                    </w:rPr>
                  </w:pPr>
                  <w:r w:rsidRPr="00CF4C1A">
                    <w:rPr>
                      <w:rFonts w:hint="eastAsia"/>
                      <w:b/>
                      <w:bCs/>
                      <w:sz w:val="18"/>
                      <w:szCs w:val="18"/>
                    </w:rPr>
                    <w:t>给水排水</w:t>
                  </w:r>
                </w:p>
              </w:tc>
              <w:tc>
                <w:tcPr>
                  <w:tcW w:w="1346" w:type="dxa"/>
                  <w:vAlign w:val="center"/>
                </w:tcPr>
                <w:p w14:paraId="6B4FFA11" w14:textId="77777777" w:rsidR="0089477A" w:rsidRPr="00CF4C1A" w:rsidRDefault="0089477A" w:rsidP="003C3848">
                  <w:pPr>
                    <w:jc w:val="center"/>
                    <w:rPr>
                      <w:sz w:val="18"/>
                      <w:szCs w:val="18"/>
                    </w:rPr>
                  </w:pPr>
                </w:p>
              </w:tc>
              <w:tc>
                <w:tcPr>
                  <w:tcW w:w="1346" w:type="dxa"/>
                  <w:vAlign w:val="center"/>
                </w:tcPr>
                <w:p w14:paraId="76395383" w14:textId="77777777" w:rsidR="0089477A" w:rsidRPr="00CF4C1A" w:rsidRDefault="0089477A" w:rsidP="003C3848">
                  <w:pPr>
                    <w:jc w:val="center"/>
                    <w:rPr>
                      <w:sz w:val="18"/>
                      <w:szCs w:val="18"/>
                    </w:rPr>
                  </w:pPr>
                </w:p>
              </w:tc>
              <w:tc>
                <w:tcPr>
                  <w:tcW w:w="1346" w:type="dxa"/>
                  <w:vAlign w:val="center"/>
                </w:tcPr>
                <w:p w14:paraId="1045B3D1" w14:textId="77777777" w:rsidR="0089477A" w:rsidRPr="00CF4C1A" w:rsidRDefault="0089477A" w:rsidP="003C3848">
                  <w:pPr>
                    <w:jc w:val="center"/>
                    <w:rPr>
                      <w:sz w:val="18"/>
                      <w:szCs w:val="18"/>
                    </w:rPr>
                  </w:pPr>
                </w:p>
              </w:tc>
              <w:tc>
                <w:tcPr>
                  <w:tcW w:w="1346" w:type="dxa"/>
                  <w:vAlign w:val="center"/>
                </w:tcPr>
                <w:p w14:paraId="5D1009B4" w14:textId="77777777" w:rsidR="0089477A" w:rsidRPr="00CF4C1A" w:rsidRDefault="0089477A" w:rsidP="003C3848">
                  <w:pPr>
                    <w:jc w:val="center"/>
                    <w:rPr>
                      <w:sz w:val="18"/>
                      <w:szCs w:val="18"/>
                    </w:rPr>
                  </w:pPr>
                </w:p>
              </w:tc>
              <w:tc>
                <w:tcPr>
                  <w:tcW w:w="1346" w:type="dxa"/>
                  <w:vAlign w:val="center"/>
                </w:tcPr>
                <w:p w14:paraId="4B5121BF" w14:textId="77777777" w:rsidR="0089477A" w:rsidRPr="00CF4C1A" w:rsidRDefault="0089477A" w:rsidP="003C3848">
                  <w:pPr>
                    <w:jc w:val="center"/>
                    <w:rPr>
                      <w:sz w:val="18"/>
                      <w:szCs w:val="18"/>
                    </w:rPr>
                  </w:pPr>
                </w:p>
              </w:tc>
            </w:tr>
            <w:tr w:rsidR="0089477A" w:rsidRPr="00343175" w14:paraId="52F81023" w14:textId="77777777" w:rsidTr="003C3848">
              <w:tc>
                <w:tcPr>
                  <w:tcW w:w="1346" w:type="dxa"/>
                  <w:vAlign w:val="center"/>
                </w:tcPr>
                <w:p w14:paraId="4757AA50" w14:textId="77777777" w:rsidR="0089477A" w:rsidRPr="00CF4C1A" w:rsidRDefault="0089477A" w:rsidP="003C3848">
                  <w:pPr>
                    <w:jc w:val="center"/>
                    <w:rPr>
                      <w:b/>
                      <w:bCs/>
                      <w:sz w:val="18"/>
                      <w:szCs w:val="18"/>
                    </w:rPr>
                  </w:pPr>
                  <w:r w:rsidRPr="00CF4C1A">
                    <w:rPr>
                      <w:rFonts w:hint="eastAsia"/>
                      <w:b/>
                      <w:bCs/>
                      <w:sz w:val="18"/>
                      <w:szCs w:val="18"/>
                    </w:rPr>
                    <w:t>房屋建筑</w:t>
                  </w:r>
                </w:p>
              </w:tc>
              <w:tc>
                <w:tcPr>
                  <w:tcW w:w="1346" w:type="dxa"/>
                  <w:vAlign w:val="center"/>
                </w:tcPr>
                <w:p w14:paraId="092D9683" w14:textId="77777777" w:rsidR="0089477A" w:rsidRPr="00CF4C1A" w:rsidRDefault="0089477A" w:rsidP="003C3848">
                  <w:pPr>
                    <w:jc w:val="center"/>
                    <w:rPr>
                      <w:sz w:val="18"/>
                      <w:szCs w:val="18"/>
                    </w:rPr>
                  </w:pPr>
                </w:p>
              </w:tc>
              <w:tc>
                <w:tcPr>
                  <w:tcW w:w="1346" w:type="dxa"/>
                  <w:vAlign w:val="center"/>
                </w:tcPr>
                <w:p w14:paraId="34F3C2BB" w14:textId="77777777" w:rsidR="0089477A" w:rsidRPr="00CF4C1A" w:rsidRDefault="0089477A" w:rsidP="003C3848">
                  <w:pPr>
                    <w:jc w:val="center"/>
                    <w:rPr>
                      <w:sz w:val="18"/>
                      <w:szCs w:val="18"/>
                    </w:rPr>
                  </w:pPr>
                </w:p>
              </w:tc>
              <w:tc>
                <w:tcPr>
                  <w:tcW w:w="1346" w:type="dxa"/>
                  <w:vAlign w:val="center"/>
                </w:tcPr>
                <w:p w14:paraId="0682610B" w14:textId="77777777" w:rsidR="0089477A" w:rsidRPr="00CF4C1A" w:rsidRDefault="0089477A" w:rsidP="003C3848">
                  <w:pPr>
                    <w:jc w:val="center"/>
                    <w:rPr>
                      <w:sz w:val="18"/>
                      <w:szCs w:val="18"/>
                    </w:rPr>
                  </w:pPr>
                </w:p>
              </w:tc>
              <w:tc>
                <w:tcPr>
                  <w:tcW w:w="1346" w:type="dxa"/>
                  <w:vAlign w:val="center"/>
                </w:tcPr>
                <w:p w14:paraId="52D1A60E" w14:textId="77777777" w:rsidR="0089477A" w:rsidRPr="00CF4C1A" w:rsidRDefault="0089477A" w:rsidP="003C3848">
                  <w:pPr>
                    <w:jc w:val="center"/>
                    <w:rPr>
                      <w:sz w:val="18"/>
                      <w:szCs w:val="18"/>
                    </w:rPr>
                  </w:pPr>
                </w:p>
              </w:tc>
              <w:tc>
                <w:tcPr>
                  <w:tcW w:w="1346" w:type="dxa"/>
                  <w:vAlign w:val="center"/>
                </w:tcPr>
                <w:p w14:paraId="4FDC56BA" w14:textId="77777777" w:rsidR="0089477A" w:rsidRPr="00CF4C1A" w:rsidRDefault="0089477A" w:rsidP="003C3848">
                  <w:pPr>
                    <w:jc w:val="center"/>
                    <w:rPr>
                      <w:sz w:val="18"/>
                      <w:szCs w:val="18"/>
                    </w:rPr>
                  </w:pPr>
                </w:p>
              </w:tc>
            </w:tr>
            <w:tr w:rsidR="0089477A" w:rsidRPr="00343175" w14:paraId="7555C8B7" w14:textId="77777777" w:rsidTr="003C3848">
              <w:tc>
                <w:tcPr>
                  <w:tcW w:w="1346" w:type="dxa"/>
                  <w:vAlign w:val="center"/>
                </w:tcPr>
                <w:p w14:paraId="118FDE24" w14:textId="77777777" w:rsidR="0089477A" w:rsidRPr="00CF4C1A" w:rsidRDefault="0089477A" w:rsidP="003C3848">
                  <w:pPr>
                    <w:jc w:val="center"/>
                    <w:rPr>
                      <w:b/>
                      <w:bCs/>
                      <w:sz w:val="18"/>
                      <w:szCs w:val="18"/>
                    </w:rPr>
                  </w:pPr>
                  <w:r w:rsidRPr="00CF4C1A">
                    <w:rPr>
                      <w:rFonts w:hint="eastAsia"/>
                      <w:b/>
                      <w:bCs/>
                      <w:sz w:val="18"/>
                      <w:szCs w:val="18"/>
                    </w:rPr>
                    <w:t>环境保护</w:t>
                  </w:r>
                </w:p>
              </w:tc>
              <w:tc>
                <w:tcPr>
                  <w:tcW w:w="1346" w:type="dxa"/>
                  <w:vAlign w:val="center"/>
                </w:tcPr>
                <w:p w14:paraId="5749D33C" w14:textId="77777777" w:rsidR="0089477A" w:rsidRPr="00CF4C1A" w:rsidRDefault="0089477A" w:rsidP="003C3848">
                  <w:pPr>
                    <w:jc w:val="center"/>
                    <w:rPr>
                      <w:sz w:val="18"/>
                      <w:szCs w:val="18"/>
                    </w:rPr>
                  </w:pPr>
                </w:p>
              </w:tc>
              <w:tc>
                <w:tcPr>
                  <w:tcW w:w="1346" w:type="dxa"/>
                  <w:vAlign w:val="center"/>
                </w:tcPr>
                <w:p w14:paraId="46397B90" w14:textId="77777777" w:rsidR="0089477A" w:rsidRPr="00CF4C1A" w:rsidRDefault="0089477A" w:rsidP="003C3848">
                  <w:pPr>
                    <w:jc w:val="center"/>
                    <w:rPr>
                      <w:sz w:val="18"/>
                      <w:szCs w:val="18"/>
                    </w:rPr>
                  </w:pPr>
                </w:p>
              </w:tc>
              <w:tc>
                <w:tcPr>
                  <w:tcW w:w="1346" w:type="dxa"/>
                  <w:vAlign w:val="center"/>
                </w:tcPr>
                <w:p w14:paraId="26462A31" w14:textId="77777777" w:rsidR="0089477A" w:rsidRPr="00CF4C1A" w:rsidRDefault="0089477A" w:rsidP="003C3848">
                  <w:pPr>
                    <w:jc w:val="center"/>
                    <w:rPr>
                      <w:sz w:val="18"/>
                      <w:szCs w:val="18"/>
                    </w:rPr>
                  </w:pPr>
                </w:p>
              </w:tc>
              <w:tc>
                <w:tcPr>
                  <w:tcW w:w="1346" w:type="dxa"/>
                  <w:vAlign w:val="center"/>
                </w:tcPr>
                <w:p w14:paraId="6CCD5C56" w14:textId="77777777" w:rsidR="0089477A" w:rsidRPr="00CF4C1A" w:rsidRDefault="0089477A" w:rsidP="003C3848">
                  <w:pPr>
                    <w:jc w:val="center"/>
                    <w:rPr>
                      <w:sz w:val="18"/>
                      <w:szCs w:val="18"/>
                    </w:rPr>
                  </w:pPr>
                </w:p>
              </w:tc>
              <w:tc>
                <w:tcPr>
                  <w:tcW w:w="1346" w:type="dxa"/>
                  <w:vAlign w:val="center"/>
                </w:tcPr>
                <w:p w14:paraId="1D5C3479" w14:textId="77777777" w:rsidR="0089477A" w:rsidRPr="00CF4C1A" w:rsidRDefault="0089477A" w:rsidP="003C3848">
                  <w:pPr>
                    <w:jc w:val="center"/>
                    <w:rPr>
                      <w:sz w:val="18"/>
                      <w:szCs w:val="18"/>
                    </w:rPr>
                  </w:pPr>
                </w:p>
              </w:tc>
            </w:tr>
            <w:tr w:rsidR="0089477A" w:rsidRPr="00343175" w14:paraId="549CCE01" w14:textId="77777777" w:rsidTr="003C3848">
              <w:tc>
                <w:tcPr>
                  <w:tcW w:w="1346" w:type="dxa"/>
                  <w:vAlign w:val="center"/>
                </w:tcPr>
                <w:p w14:paraId="77020E9C" w14:textId="77777777" w:rsidR="0089477A" w:rsidRPr="00CF4C1A" w:rsidRDefault="0089477A" w:rsidP="003C3848">
                  <w:pPr>
                    <w:jc w:val="center"/>
                    <w:rPr>
                      <w:b/>
                      <w:bCs/>
                      <w:sz w:val="18"/>
                      <w:szCs w:val="18"/>
                    </w:rPr>
                  </w:pPr>
                  <w:r w:rsidRPr="00CF4C1A">
                    <w:rPr>
                      <w:rFonts w:hint="eastAsia"/>
                      <w:b/>
                      <w:bCs/>
                      <w:sz w:val="18"/>
                      <w:szCs w:val="18"/>
                    </w:rPr>
                    <w:t>劳动安全与环境卫生</w:t>
                  </w:r>
                </w:p>
              </w:tc>
              <w:tc>
                <w:tcPr>
                  <w:tcW w:w="1346" w:type="dxa"/>
                  <w:vAlign w:val="center"/>
                </w:tcPr>
                <w:p w14:paraId="24F779E0" w14:textId="77777777" w:rsidR="0089477A" w:rsidRPr="00CF4C1A" w:rsidRDefault="0089477A" w:rsidP="003C3848">
                  <w:pPr>
                    <w:jc w:val="center"/>
                    <w:rPr>
                      <w:sz w:val="18"/>
                      <w:szCs w:val="18"/>
                    </w:rPr>
                  </w:pPr>
                </w:p>
              </w:tc>
              <w:tc>
                <w:tcPr>
                  <w:tcW w:w="1346" w:type="dxa"/>
                  <w:vAlign w:val="center"/>
                </w:tcPr>
                <w:p w14:paraId="450B3BF3" w14:textId="77777777" w:rsidR="0089477A" w:rsidRPr="00CF4C1A" w:rsidRDefault="0089477A" w:rsidP="003C3848">
                  <w:pPr>
                    <w:jc w:val="center"/>
                    <w:rPr>
                      <w:sz w:val="18"/>
                      <w:szCs w:val="18"/>
                    </w:rPr>
                  </w:pPr>
                </w:p>
              </w:tc>
              <w:tc>
                <w:tcPr>
                  <w:tcW w:w="1346" w:type="dxa"/>
                  <w:vAlign w:val="center"/>
                </w:tcPr>
                <w:p w14:paraId="5B07AE3F" w14:textId="77777777" w:rsidR="0089477A" w:rsidRPr="00CF4C1A" w:rsidRDefault="0089477A" w:rsidP="003C3848">
                  <w:pPr>
                    <w:jc w:val="center"/>
                    <w:rPr>
                      <w:sz w:val="18"/>
                      <w:szCs w:val="18"/>
                    </w:rPr>
                  </w:pPr>
                </w:p>
              </w:tc>
              <w:tc>
                <w:tcPr>
                  <w:tcW w:w="1346" w:type="dxa"/>
                  <w:vAlign w:val="center"/>
                </w:tcPr>
                <w:p w14:paraId="50B47FFA" w14:textId="77777777" w:rsidR="0089477A" w:rsidRPr="00CF4C1A" w:rsidRDefault="0089477A" w:rsidP="003C3848">
                  <w:pPr>
                    <w:jc w:val="center"/>
                    <w:rPr>
                      <w:sz w:val="18"/>
                      <w:szCs w:val="18"/>
                    </w:rPr>
                  </w:pPr>
                </w:p>
              </w:tc>
              <w:tc>
                <w:tcPr>
                  <w:tcW w:w="1346" w:type="dxa"/>
                  <w:vAlign w:val="center"/>
                </w:tcPr>
                <w:p w14:paraId="379E7289" w14:textId="77777777" w:rsidR="0089477A" w:rsidRPr="00CF4C1A" w:rsidRDefault="0089477A" w:rsidP="003C3848">
                  <w:pPr>
                    <w:jc w:val="center"/>
                    <w:rPr>
                      <w:sz w:val="18"/>
                      <w:szCs w:val="18"/>
                    </w:rPr>
                  </w:pPr>
                </w:p>
              </w:tc>
            </w:tr>
            <w:tr w:rsidR="0089477A" w:rsidRPr="00343175" w14:paraId="599D627B" w14:textId="77777777" w:rsidTr="003C3848">
              <w:tc>
                <w:tcPr>
                  <w:tcW w:w="1346" w:type="dxa"/>
                  <w:vAlign w:val="center"/>
                </w:tcPr>
                <w:p w14:paraId="1E97ED35" w14:textId="77777777" w:rsidR="0089477A" w:rsidRPr="00CF4C1A" w:rsidRDefault="0089477A" w:rsidP="003C3848">
                  <w:pPr>
                    <w:jc w:val="center"/>
                    <w:rPr>
                      <w:b/>
                      <w:bCs/>
                      <w:sz w:val="18"/>
                      <w:szCs w:val="18"/>
                    </w:rPr>
                  </w:pPr>
                  <w:r w:rsidRPr="00CF4C1A">
                    <w:rPr>
                      <w:rFonts w:hint="eastAsia"/>
                      <w:b/>
                      <w:bCs/>
                      <w:sz w:val="18"/>
                      <w:szCs w:val="18"/>
                    </w:rPr>
                    <w:t>大型临时工程和过渡工程</w:t>
                  </w:r>
                </w:p>
              </w:tc>
              <w:tc>
                <w:tcPr>
                  <w:tcW w:w="1346" w:type="dxa"/>
                  <w:vAlign w:val="center"/>
                </w:tcPr>
                <w:p w14:paraId="4573D2DC" w14:textId="77777777" w:rsidR="0089477A" w:rsidRPr="00CF4C1A" w:rsidRDefault="0089477A" w:rsidP="003C3848">
                  <w:pPr>
                    <w:jc w:val="center"/>
                    <w:rPr>
                      <w:sz w:val="18"/>
                      <w:szCs w:val="18"/>
                    </w:rPr>
                  </w:pPr>
                </w:p>
              </w:tc>
              <w:tc>
                <w:tcPr>
                  <w:tcW w:w="1346" w:type="dxa"/>
                  <w:vAlign w:val="center"/>
                </w:tcPr>
                <w:p w14:paraId="076D1C24" w14:textId="77777777" w:rsidR="0089477A" w:rsidRPr="00CF4C1A" w:rsidRDefault="0089477A" w:rsidP="003C3848">
                  <w:pPr>
                    <w:jc w:val="center"/>
                    <w:rPr>
                      <w:sz w:val="18"/>
                      <w:szCs w:val="18"/>
                    </w:rPr>
                  </w:pPr>
                </w:p>
              </w:tc>
              <w:tc>
                <w:tcPr>
                  <w:tcW w:w="1346" w:type="dxa"/>
                  <w:vAlign w:val="center"/>
                </w:tcPr>
                <w:p w14:paraId="7FDD38DD" w14:textId="77777777" w:rsidR="0089477A" w:rsidRPr="00CF4C1A" w:rsidRDefault="0089477A" w:rsidP="003C3848">
                  <w:pPr>
                    <w:jc w:val="center"/>
                    <w:rPr>
                      <w:sz w:val="18"/>
                      <w:szCs w:val="18"/>
                    </w:rPr>
                  </w:pPr>
                </w:p>
              </w:tc>
              <w:tc>
                <w:tcPr>
                  <w:tcW w:w="1346" w:type="dxa"/>
                  <w:vAlign w:val="center"/>
                </w:tcPr>
                <w:p w14:paraId="64DB616E" w14:textId="77777777" w:rsidR="0089477A" w:rsidRPr="00CF4C1A" w:rsidRDefault="0089477A" w:rsidP="003C3848">
                  <w:pPr>
                    <w:jc w:val="center"/>
                    <w:rPr>
                      <w:sz w:val="18"/>
                      <w:szCs w:val="18"/>
                    </w:rPr>
                  </w:pPr>
                </w:p>
              </w:tc>
              <w:tc>
                <w:tcPr>
                  <w:tcW w:w="1346" w:type="dxa"/>
                  <w:vAlign w:val="center"/>
                </w:tcPr>
                <w:p w14:paraId="4F35AF92" w14:textId="77777777" w:rsidR="0089477A" w:rsidRPr="00CF4C1A" w:rsidRDefault="0089477A" w:rsidP="003C3848">
                  <w:pPr>
                    <w:jc w:val="center"/>
                    <w:rPr>
                      <w:sz w:val="18"/>
                      <w:szCs w:val="18"/>
                    </w:rPr>
                  </w:pPr>
                </w:p>
              </w:tc>
            </w:tr>
            <w:tr w:rsidR="0089477A" w:rsidRPr="00343175" w14:paraId="5A39A196" w14:textId="77777777" w:rsidTr="003C3848">
              <w:tc>
                <w:tcPr>
                  <w:tcW w:w="1346" w:type="dxa"/>
                  <w:vAlign w:val="center"/>
                </w:tcPr>
                <w:p w14:paraId="05D7FED9" w14:textId="77777777" w:rsidR="0089477A" w:rsidRPr="00CF4C1A" w:rsidRDefault="0089477A" w:rsidP="003C3848">
                  <w:pPr>
                    <w:jc w:val="center"/>
                    <w:rPr>
                      <w:b/>
                      <w:bCs/>
                      <w:sz w:val="18"/>
                      <w:szCs w:val="18"/>
                    </w:rPr>
                  </w:pPr>
                  <w:r w:rsidRPr="00CF4C1A">
                    <w:rPr>
                      <w:rFonts w:hint="eastAsia"/>
                      <w:b/>
                      <w:bCs/>
                      <w:sz w:val="18"/>
                      <w:szCs w:val="18"/>
                    </w:rPr>
                    <w:t>施工组织</w:t>
                  </w:r>
                </w:p>
              </w:tc>
              <w:tc>
                <w:tcPr>
                  <w:tcW w:w="1346" w:type="dxa"/>
                  <w:vAlign w:val="center"/>
                </w:tcPr>
                <w:p w14:paraId="4A588F77" w14:textId="77777777" w:rsidR="0089477A" w:rsidRPr="00CF4C1A" w:rsidRDefault="0089477A" w:rsidP="003C3848">
                  <w:pPr>
                    <w:jc w:val="center"/>
                    <w:rPr>
                      <w:sz w:val="18"/>
                      <w:szCs w:val="18"/>
                    </w:rPr>
                  </w:pPr>
                </w:p>
              </w:tc>
              <w:tc>
                <w:tcPr>
                  <w:tcW w:w="1346" w:type="dxa"/>
                  <w:vAlign w:val="center"/>
                </w:tcPr>
                <w:p w14:paraId="4284B0C1" w14:textId="77777777" w:rsidR="0089477A" w:rsidRPr="00CF4C1A" w:rsidRDefault="0089477A" w:rsidP="003C3848">
                  <w:pPr>
                    <w:jc w:val="center"/>
                    <w:rPr>
                      <w:sz w:val="18"/>
                      <w:szCs w:val="18"/>
                    </w:rPr>
                  </w:pPr>
                </w:p>
              </w:tc>
              <w:tc>
                <w:tcPr>
                  <w:tcW w:w="1346" w:type="dxa"/>
                  <w:vAlign w:val="center"/>
                </w:tcPr>
                <w:p w14:paraId="777DC4DC" w14:textId="77777777" w:rsidR="0089477A" w:rsidRPr="00CF4C1A" w:rsidRDefault="0089477A" w:rsidP="003C3848">
                  <w:pPr>
                    <w:jc w:val="center"/>
                    <w:rPr>
                      <w:sz w:val="18"/>
                      <w:szCs w:val="18"/>
                    </w:rPr>
                  </w:pPr>
                </w:p>
              </w:tc>
              <w:tc>
                <w:tcPr>
                  <w:tcW w:w="1346" w:type="dxa"/>
                  <w:vAlign w:val="center"/>
                </w:tcPr>
                <w:p w14:paraId="2EF62994" w14:textId="77777777" w:rsidR="0089477A" w:rsidRPr="00CF4C1A" w:rsidRDefault="0089477A" w:rsidP="003C3848">
                  <w:pPr>
                    <w:jc w:val="center"/>
                    <w:rPr>
                      <w:sz w:val="18"/>
                      <w:szCs w:val="18"/>
                    </w:rPr>
                  </w:pPr>
                </w:p>
              </w:tc>
              <w:tc>
                <w:tcPr>
                  <w:tcW w:w="1346" w:type="dxa"/>
                  <w:vAlign w:val="center"/>
                </w:tcPr>
                <w:p w14:paraId="34A5DDC5" w14:textId="77777777" w:rsidR="0089477A" w:rsidRPr="00CF4C1A" w:rsidRDefault="0089477A" w:rsidP="003C3848">
                  <w:pPr>
                    <w:jc w:val="center"/>
                    <w:rPr>
                      <w:sz w:val="18"/>
                      <w:szCs w:val="18"/>
                    </w:rPr>
                  </w:pPr>
                </w:p>
              </w:tc>
            </w:tr>
            <w:tr w:rsidR="0089477A" w:rsidRPr="00343175" w14:paraId="46524CAC" w14:textId="77777777" w:rsidTr="003C3848">
              <w:tc>
                <w:tcPr>
                  <w:tcW w:w="1346" w:type="dxa"/>
                  <w:vAlign w:val="center"/>
                </w:tcPr>
                <w:p w14:paraId="6FF8DB38" w14:textId="77777777" w:rsidR="0089477A" w:rsidRPr="00CF4C1A" w:rsidRDefault="0089477A" w:rsidP="003C3848">
                  <w:pPr>
                    <w:jc w:val="center"/>
                    <w:rPr>
                      <w:b/>
                      <w:bCs/>
                      <w:sz w:val="18"/>
                      <w:szCs w:val="18"/>
                    </w:rPr>
                  </w:pPr>
                  <w:r w:rsidRPr="00CF4C1A">
                    <w:rPr>
                      <w:rFonts w:hint="eastAsia"/>
                      <w:b/>
                      <w:bCs/>
                      <w:sz w:val="18"/>
                      <w:szCs w:val="18"/>
                    </w:rPr>
                    <w:t>合计</w:t>
                  </w:r>
                </w:p>
              </w:tc>
              <w:tc>
                <w:tcPr>
                  <w:tcW w:w="1346" w:type="dxa"/>
                  <w:vAlign w:val="center"/>
                </w:tcPr>
                <w:p w14:paraId="38FEEA7B" w14:textId="77777777" w:rsidR="0089477A" w:rsidRPr="00343175" w:rsidRDefault="0089477A" w:rsidP="003C3848">
                  <w:pPr>
                    <w:jc w:val="center"/>
                    <w:rPr>
                      <w:sz w:val="18"/>
                      <w:szCs w:val="18"/>
                    </w:rPr>
                  </w:pPr>
                </w:p>
              </w:tc>
              <w:tc>
                <w:tcPr>
                  <w:tcW w:w="1346" w:type="dxa"/>
                  <w:vAlign w:val="center"/>
                </w:tcPr>
                <w:p w14:paraId="26764355" w14:textId="77777777" w:rsidR="0089477A" w:rsidRPr="00343175" w:rsidRDefault="0089477A" w:rsidP="003C3848">
                  <w:pPr>
                    <w:jc w:val="center"/>
                    <w:rPr>
                      <w:sz w:val="18"/>
                      <w:szCs w:val="18"/>
                    </w:rPr>
                  </w:pPr>
                </w:p>
              </w:tc>
              <w:tc>
                <w:tcPr>
                  <w:tcW w:w="1346" w:type="dxa"/>
                  <w:vAlign w:val="center"/>
                </w:tcPr>
                <w:p w14:paraId="2201D4C5" w14:textId="77777777" w:rsidR="0089477A" w:rsidRPr="00343175" w:rsidRDefault="0089477A" w:rsidP="003C3848">
                  <w:pPr>
                    <w:jc w:val="center"/>
                    <w:rPr>
                      <w:sz w:val="18"/>
                      <w:szCs w:val="18"/>
                    </w:rPr>
                  </w:pPr>
                </w:p>
              </w:tc>
              <w:tc>
                <w:tcPr>
                  <w:tcW w:w="1346" w:type="dxa"/>
                  <w:vAlign w:val="center"/>
                </w:tcPr>
                <w:p w14:paraId="3B4C4895" w14:textId="77777777" w:rsidR="0089477A" w:rsidRPr="00343175" w:rsidRDefault="0089477A" w:rsidP="003C3848">
                  <w:pPr>
                    <w:jc w:val="center"/>
                    <w:rPr>
                      <w:sz w:val="18"/>
                      <w:szCs w:val="18"/>
                    </w:rPr>
                  </w:pPr>
                </w:p>
              </w:tc>
              <w:tc>
                <w:tcPr>
                  <w:tcW w:w="1346" w:type="dxa"/>
                  <w:vAlign w:val="center"/>
                </w:tcPr>
                <w:p w14:paraId="78894CC0" w14:textId="77777777" w:rsidR="0089477A" w:rsidRPr="00343175" w:rsidRDefault="0089477A" w:rsidP="003C3848">
                  <w:pPr>
                    <w:jc w:val="center"/>
                    <w:rPr>
                      <w:sz w:val="18"/>
                      <w:szCs w:val="18"/>
                    </w:rPr>
                  </w:pPr>
                </w:p>
              </w:tc>
            </w:tr>
          </w:tbl>
          <w:p w14:paraId="5E54441D" w14:textId="77777777" w:rsidR="0089477A" w:rsidRDefault="0089477A" w:rsidP="003C3848">
            <w:pPr>
              <w:spacing w:line="240" w:lineRule="auto"/>
              <w:ind w:firstLineChars="200" w:firstLine="420"/>
              <w:rPr>
                <w:sz w:val="21"/>
                <w:szCs w:val="21"/>
              </w:rPr>
            </w:pPr>
          </w:p>
          <w:p w14:paraId="61C6005F" w14:textId="77777777" w:rsidR="0089477A" w:rsidRPr="00CF4C1A" w:rsidRDefault="0089477A" w:rsidP="003C3848">
            <w:pPr>
              <w:spacing w:line="240" w:lineRule="auto"/>
              <w:ind w:firstLineChars="200" w:firstLine="420"/>
              <w:rPr>
                <w:sz w:val="21"/>
                <w:szCs w:val="21"/>
              </w:rPr>
            </w:pPr>
          </w:p>
          <w:p w14:paraId="040935AD" w14:textId="77777777" w:rsidR="0089477A" w:rsidRPr="00CF4C1A" w:rsidRDefault="0089477A" w:rsidP="003C3848">
            <w:pPr>
              <w:spacing w:line="240" w:lineRule="auto"/>
              <w:ind w:firstLineChars="200" w:firstLine="420"/>
              <w:rPr>
                <w:sz w:val="21"/>
                <w:szCs w:val="21"/>
              </w:rPr>
            </w:pPr>
          </w:p>
          <w:p w14:paraId="705CD64E" w14:textId="77777777" w:rsidR="0089477A" w:rsidRPr="00CF4C1A" w:rsidRDefault="0089477A" w:rsidP="003C3848">
            <w:pPr>
              <w:rPr>
                <w:b/>
                <w:bCs/>
                <w:sz w:val="21"/>
                <w:szCs w:val="21"/>
              </w:rPr>
            </w:pPr>
            <w:r w:rsidRPr="00CF4C1A">
              <w:rPr>
                <w:rFonts w:hint="eastAsia"/>
                <w:b/>
                <w:bCs/>
                <w:sz w:val="21"/>
                <w:szCs w:val="21"/>
              </w:rPr>
              <w:t>五、</w:t>
            </w:r>
            <w:r w:rsidRPr="008129AD">
              <w:rPr>
                <w:rFonts w:hint="eastAsia"/>
                <w:b/>
                <w:bCs/>
                <w:sz w:val="21"/>
                <w:szCs w:val="21"/>
              </w:rPr>
              <w:t>自评估得分依据</w:t>
            </w:r>
          </w:p>
          <w:p w14:paraId="349671D6" w14:textId="77777777" w:rsidR="0089477A" w:rsidRDefault="0089477A" w:rsidP="003C3848">
            <w:pPr>
              <w:spacing w:line="240" w:lineRule="auto"/>
              <w:ind w:firstLineChars="200" w:firstLine="420"/>
              <w:rPr>
                <w:sz w:val="21"/>
                <w:szCs w:val="21"/>
              </w:rPr>
            </w:pPr>
            <w:r>
              <w:rPr>
                <w:rFonts w:hint="eastAsia"/>
                <w:sz w:val="21"/>
                <w:szCs w:val="21"/>
              </w:rPr>
              <w:t>以表格形式列出整体得分情况，并在之后列明分项评价情况。</w:t>
            </w:r>
            <w:r w:rsidRPr="00CF4C1A">
              <w:rPr>
                <w:rFonts w:hint="eastAsia"/>
                <w:sz w:val="21"/>
                <w:szCs w:val="21"/>
              </w:rPr>
              <w:t>示例如下：</w:t>
            </w:r>
          </w:p>
          <w:p w14:paraId="0A99F031" w14:textId="77777777" w:rsidR="0089477A" w:rsidRPr="00CF4C1A" w:rsidRDefault="0089477A" w:rsidP="003C3848">
            <w:pPr>
              <w:spacing w:line="240" w:lineRule="auto"/>
              <w:rPr>
                <w:b/>
                <w:bCs/>
                <w:sz w:val="21"/>
                <w:szCs w:val="21"/>
              </w:rPr>
            </w:pPr>
            <w:r w:rsidRPr="00CF4C1A">
              <w:rPr>
                <w:rFonts w:cstheme="minorBidi"/>
                <w:b/>
                <w:bCs/>
                <w:sz w:val="21"/>
                <w:szCs w:val="21"/>
              </w:rPr>
              <w:t xml:space="preserve">17  </w:t>
            </w:r>
            <w:r w:rsidRPr="00CF4C1A">
              <w:rPr>
                <w:rFonts w:cstheme="minorBidi" w:hint="eastAsia"/>
                <w:b/>
                <w:bCs/>
                <w:sz w:val="21"/>
                <w:szCs w:val="21"/>
              </w:rPr>
              <w:t>房屋建筑</w:t>
            </w:r>
          </w:p>
          <w:tbl>
            <w:tblPr>
              <w:tblStyle w:val="af0"/>
              <w:tblW w:w="0" w:type="auto"/>
              <w:tblLook w:val="04A0" w:firstRow="1" w:lastRow="0" w:firstColumn="1" w:lastColumn="0" w:noHBand="0" w:noVBand="1"/>
            </w:tblPr>
            <w:tblGrid>
              <w:gridCol w:w="732"/>
              <w:gridCol w:w="5240"/>
              <w:gridCol w:w="708"/>
              <w:gridCol w:w="709"/>
              <w:gridCol w:w="681"/>
            </w:tblGrid>
            <w:tr w:rsidR="0089477A" w:rsidRPr="003E025A" w14:paraId="572A4D7F" w14:textId="77777777" w:rsidTr="003C3848">
              <w:tc>
                <w:tcPr>
                  <w:tcW w:w="733" w:type="dxa"/>
                  <w:vAlign w:val="center"/>
                </w:tcPr>
                <w:p w14:paraId="4EA04C49" w14:textId="77777777" w:rsidR="0089477A" w:rsidRPr="00CF4C1A" w:rsidRDefault="0089477A" w:rsidP="003C3848">
                  <w:pPr>
                    <w:spacing w:line="240" w:lineRule="auto"/>
                    <w:jc w:val="center"/>
                    <w:rPr>
                      <w:b/>
                      <w:bCs/>
                      <w:sz w:val="18"/>
                      <w:szCs w:val="18"/>
                    </w:rPr>
                  </w:pPr>
                  <w:r w:rsidRPr="00CF4C1A">
                    <w:rPr>
                      <w:rFonts w:hint="eastAsia"/>
                      <w:b/>
                      <w:bCs/>
                      <w:sz w:val="18"/>
                      <w:szCs w:val="18"/>
                    </w:rPr>
                    <w:t>编号</w:t>
                  </w:r>
                </w:p>
              </w:tc>
              <w:tc>
                <w:tcPr>
                  <w:tcW w:w="5245" w:type="dxa"/>
                  <w:vAlign w:val="center"/>
                </w:tcPr>
                <w:p w14:paraId="769B671B" w14:textId="77777777" w:rsidR="0089477A" w:rsidRPr="00CF4C1A" w:rsidRDefault="0089477A" w:rsidP="003C3848">
                  <w:pPr>
                    <w:spacing w:line="240" w:lineRule="auto"/>
                    <w:jc w:val="center"/>
                    <w:rPr>
                      <w:b/>
                      <w:bCs/>
                      <w:sz w:val="18"/>
                      <w:szCs w:val="18"/>
                    </w:rPr>
                  </w:pPr>
                  <w:r w:rsidRPr="00CF4C1A">
                    <w:rPr>
                      <w:rFonts w:hint="eastAsia"/>
                      <w:b/>
                      <w:bCs/>
                      <w:sz w:val="18"/>
                      <w:szCs w:val="18"/>
                    </w:rPr>
                    <w:t>标准条文</w:t>
                  </w:r>
                </w:p>
              </w:tc>
              <w:tc>
                <w:tcPr>
                  <w:tcW w:w="708" w:type="dxa"/>
                  <w:vAlign w:val="center"/>
                </w:tcPr>
                <w:p w14:paraId="42CF67CD" w14:textId="77777777" w:rsidR="0089477A" w:rsidRPr="00CF4C1A" w:rsidRDefault="0089477A" w:rsidP="003C3848">
                  <w:pPr>
                    <w:spacing w:line="240" w:lineRule="auto"/>
                    <w:jc w:val="center"/>
                    <w:rPr>
                      <w:b/>
                      <w:bCs/>
                      <w:sz w:val="18"/>
                      <w:szCs w:val="18"/>
                    </w:rPr>
                  </w:pPr>
                  <w:r w:rsidRPr="00CF4C1A">
                    <w:rPr>
                      <w:rFonts w:hint="eastAsia"/>
                      <w:b/>
                      <w:bCs/>
                      <w:sz w:val="18"/>
                      <w:szCs w:val="18"/>
                    </w:rPr>
                    <w:t>目标分值</w:t>
                  </w:r>
                </w:p>
              </w:tc>
              <w:tc>
                <w:tcPr>
                  <w:tcW w:w="709" w:type="dxa"/>
                  <w:vAlign w:val="center"/>
                </w:tcPr>
                <w:p w14:paraId="29CDFA04" w14:textId="77777777" w:rsidR="0089477A" w:rsidRPr="00CF4C1A" w:rsidRDefault="0089477A" w:rsidP="003C3848">
                  <w:pPr>
                    <w:spacing w:line="240" w:lineRule="auto"/>
                    <w:jc w:val="center"/>
                    <w:rPr>
                      <w:b/>
                      <w:bCs/>
                      <w:sz w:val="18"/>
                      <w:szCs w:val="18"/>
                    </w:rPr>
                  </w:pPr>
                  <w:proofErr w:type="gramStart"/>
                  <w:r w:rsidRPr="00CF4C1A">
                    <w:rPr>
                      <w:rFonts w:hint="eastAsia"/>
                      <w:b/>
                      <w:bCs/>
                      <w:sz w:val="18"/>
                      <w:szCs w:val="18"/>
                    </w:rPr>
                    <w:t>不</w:t>
                  </w:r>
                  <w:proofErr w:type="gramEnd"/>
                  <w:r w:rsidRPr="00CF4C1A">
                    <w:rPr>
                      <w:rFonts w:hint="eastAsia"/>
                      <w:b/>
                      <w:bCs/>
                      <w:sz w:val="18"/>
                      <w:szCs w:val="18"/>
                    </w:rPr>
                    <w:t>参评分</w:t>
                  </w:r>
                </w:p>
              </w:tc>
              <w:tc>
                <w:tcPr>
                  <w:tcW w:w="681" w:type="dxa"/>
                  <w:vAlign w:val="center"/>
                </w:tcPr>
                <w:p w14:paraId="5DFD3D6C" w14:textId="77777777" w:rsidR="0089477A" w:rsidRPr="00CF4C1A" w:rsidRDefault="0089477A" w:rsidP="003C3848">
                  <w:pPr>
                    <w:spacing w:line="240" w:lineRule="auto"/>
                    <w:jc w:val="center"/>
                    <w:rPr>
                      <w:b/>
                      <w:bCs/>
                      <w:sz w:val="18"/>
                      <w:szCs w:val="18"/>
                    </w:rPr>
                  </w:pPr>
                  <w:r w:rsidRPr="00CF4C1A">
                    <w:rPr>
                      <w:rFonts w:hint="eastAsia"/>
                      <w:b/>
                      <w:bCs/>
                      <w:sz w:val="18"/>
                      <w:szCs w:val="18"/>
                    </w:rPr>
                    <w:t>自评得分</w:t>
                  </w:r>
                </w:p>
              </w:tc>
            </w:tr>
            <w:tr w:rsidR="0089477A" w:rsidRPr="003E025A" w14:paraId="172B14A3" w14:textId="77777777" w:rsidTr="003C3848">
              <w:tc>
                <w:tcPr>
                  <w:tcW w:w="733" w:type="dxa"/>
                  <w:vAlign w:val="center"/>
                </w:tcPr>
                <w:p w14:paraId="0CEBE53F" w14:textId="77777777" w:rsidR="0089477A" w:rsidRPr="00CF4C1A" w:rsidRDefault="0089477A" w:rsidP="003C3848">
                  <w:pPr>
                    <w:spacing w:line="240" w:lineRule="auto"/>
                    <w:jc w:val="center"/>
                    <w:rPr>
                      <w:b/>
                      <w:bCs/>
                      <w:sz w:val="18"/>
                      <w:szCs w:val="18"/>
                    </w:rPr>
                  </w:pPr>
                  <w:r w:rsidRPr="00CF4C1A">
                    <w:rPr>
                      <w:b/>
                      <w:bCs/>
                      <w:sz w:val="18"/>
                      <w:szCs w:val="18"/>
                    </w:rPr>
                    <w:t>17.2.1</w:t>
                  </w:r>
                </w:p>
              </w:tc>
              <w:tc>
                <w:tcPr>
                  <w:tcW w:w="5245" w:type="dxa"/>
                  <w:vAlign w:val="center"/>
                </w:tcPr>
                <w:p w14:paraId="50C648C6" w14:textId="77777777" w:rsidR="0089477A" w:rsidRPr="00CF4C1A" w:rsidRDefault="0089477A" w:rsidP="003C3848">
                  <w:pPr>
                    <w:spacing w:line="240" w:lineRule="auto"/>
                    <w:rPr>
                      <w:sz w:val="18"/>
                      <w:szCs w:val="18"/>
                    </w:rPr>
                  </w:pPr>
                  <w:r w:rsidRPr="003E025A">
                    <w:rPr>
                      <w:rFonts w:hint="eastAsia"/>
                      <w:sz w:val="18"/>
                      <w:szCs w:val="18"/>
                    </w:rPr>
                    <w:t>铁路房屋建筑设计应满足铁路运输生产、职工生活需要，符合安全、适用、卫生、环保、低碳要求。</w:t>
                  </w:r>
                </w:p>
              </w:tc>
              <w:tc>
                <w:tcPr>
                  <w:tcW w:w="708" w:type="dxa"/>
                  <w:vAlign w:val="center"/>
                </w:tcPr>
                <w:p w14:paraId="61E2B82F" w14:textId="77777777" w:rsidR="0089477A" w:rsidRPr="00CF4C1A" w:rsidRDefault="0089477A" w:rsidP="003C3848">
                  <w:pPr>
                    <w:spacing w:line="240" w:lineRule="auto"/>
                    <w:jc w:val="center"/>
                    <w:rPr>
                      <w:sz w:val="18"/>
                      <w:szCs w:val="18"/>
                    </w:rPr>
                  </w:pPr>
                  <w:r>
                    <w:rPr>
                      <w:rFonts w:hint="eastAsia"/>
                      <w:sz w:val="18"/>
                      <w:szCs w:val="18"/>
                    </w:rPr>
                    <w:t>达标</w:t>
                  </w:r>
                </w:p>
              </w:tc>
              <w:tc>
                <w:tcPr>
                  <w:tcW w:w="709" w:type="dxa"/>
                  <w:vAlign w:val="center"/>
                </w:tcPr>
                <w:p w14:paraId="51C0BE43" w14:textId="77777777" w:rsidR="0089477A" w:rsidRPr="00CF4C1A" w:rsidRDefault="0089477A" w:rsidP="003C3848">
                  <w:pPr>
                    <w:spacing w:line="240" w:lineRule="auto"/>
                    <w:jc w:val="center"/>
                    <w:rPr>
                      <w:sz w:val="18"/>
                      <w:szCs w:val="18"/>
                    </w:rPr>
                  </w:pPr>
                </w:p>
              </w:tc>
              <w:tc>
                <w:tcPr>
                  <w:tcW w:w="681" w:type="dxa"/>
                  <w:vAlign w:val="center"/>
                </w:tcPr>
                <w:p w14:paraId="6A4FEC59" w14:textId="77777777" w:rsidR="0089477A" w:rsidRPr="00CF4C1A" w:rsidRDefault="0089477A" w:rsidP="003C3848">
                  <w:pPr>
                    <w:spacing w:line="240" w:lineRule="auto"/>
                    <w:jc w:val="center"/>
                    <w:rPr>
                      <w:sz w:val="18"/>
                      <w:szCs w:val="18"/>
                    </w:rPr>
                  </w:pPr>
                  <w:r>
                    <w:rPr>
                      <w:rFonts w:hint="eastAsia"/>
                      <w:sz w:val="18"/>
                      <w:szCs w:val="18"/>
                    </w:rPr>
                    <w:t>达标</w:t>
                  </w:r>
                </w:p>
              </w:tc>
            </w:tr>
            <w:tr w:rsidR="0089477A" w:rsidRPr="003E025A" w14:paraId="318C0BD2" w14:textId="77777777" w:rsidTr="003C3848">
              <w:tc>
                <w:tcPr>
                  <w:tcW w:w="733" w:type="dxa"/>
                  <w:vAlign w:val="center"/>
                </w:tcPr>
                <w:p w14:paraId="6AC35FD1" w14:textId="77777777" w:rsidR="0089477A" w:rsidRPr="00CF4C1A" w:rsidRDefault="0089477A" w:rsidP="003C3848">
                  <w:pPr>
                    <w:spacing w:line="240" w:lineRule="auto"/>
                    <w:jc w:val="center"/>
                    <w:rPr>
                      <w:b/>
                      <w:bCs/>
                      <w:sz w:val="18"/>
                      <w:szCs w:val="18"/>
                    </w:rPr>
                  </w:pPr>
                  <w:r w:rsidRPr="00CF4C1A">
                    <w:rPr>
                      <w:b/>
                      <w:bCs/>
                      <w:sz w:val="18"/>
                      <w:szCs w:val="18"/>
                    </w:rPr>
                    <w:t>……</w:t>
                  </w:r>
                </w:p>
              </w:tc>
              <w:tc>
                <w:tcPr>
                  <w:tcW w:w="5245" w:type="dxa"/>
                  <w:vAlign w:val="center"/>
                </w:tcPr>
                <w:p w14:paraId="643FD460" w14:textId="77777777" w:rsidR="0089477A" w:rsidRPr="00CF4C1A" w:rsidRDefault="0089477A" w:rsidP="003C3848">
                  <w:pPr>
                    <w:spacing w:line="240" w:lineRule="auto"/>
                    <w:rPr>
                      <w:sz w:val="18"/>
                      <w:szCs w:val="18"/>
                    </w:rPr>
                  </w:pPr>
                  <w:r>
                    <w:rPr>
                      <w:sz w:val="18"/>
                      <w:szCs w:val="18"/>
                    </w:rPr>
                    <w:t>……</w:t>
                  </w:r>
                </w:p>
              </w:tc>
              <w:tc>
                <w:tcPr>
                  <w:tcW w:w="708" w:type="dxa"/>
                  <w:vAlign w:val="center"/>
                </w:tcPr>
                <w:p w14:paraId="7FC365F3" w14:textId="77777777" w:rsidR="0089477A" w:rsidRPr="00CF4C1A" w:rsidRDefault="0089477A" w:rsidP="003C3848">
                  <w:pPr>
                    <w:spacing w:line="240" w:lineRule="auto"/>
                    <w:jc w:val="center"/>
                    <w:rPr>
                      <w:sz w:val="18"/>
                      <w:szCs w:val="18"/>
                    </w:rPr>
                  </w:pPr>
                  <w:r>
                    <w:rPr>
                      <w:sz w:val="18"/>
                      <w:szCs w:val="18"/>
                    </w:rPr>
                    <w:t>……</w:t>
                  </w:r>
                </w:p>
              </w:tc>
              <w:tc>
                <w:tcPr>
                  <w:tcW w:w="709" w:type="dxa"/>
                  <w:vAlign w:val="center"/>
                </w:tcPr>
                <w:p w14:paraId="062B1DE2" w14:textId="77777777" w:rsidR="0089477A" w:rsidRPr="00CF4C1A" w:rsidRDefault="0089477A" w:rsidP="003C3848">
                  <w:pPr>
                    <w:spacing w:line="240" w:lineRule="auto"/>
                    <w:jc w:val="center"/>
                    <w:rPr>
                      <w:sz w:val="18"/>
                      <w:szCs w:val="18"/>
                    </w:rPr>
                  </w:pPr>
                </w:p>
              </w:tc>
              <w:tc>
                <w:tcPr>
                  <w:tcW w:w="681" w:type="dxa"/>
                  <w:vAlign w:val="center"/>
                </w:tcPr>
                <w:p w14:paraId="3F260B4B" w14:textId="77777777" w:rsidR="0089477A" w:rsidRPr="00CF4C1A" w:rsidRDefault="0089477A" w:rsidP="003C3848">
                  <w:pPr>
                    <w:spacing w:line="240" w:lineRule="auto"/>
                    <w:jc w:val="center"/>
                    <w:rPr>
                      <w:sz w:val="18"/>
                      <w:szCs w:val="18"/>
                    </w:rPr>
                  </w:pPr>
                  <w:r>
                    <w:rPr>
                      <w:sz w:val="18"/>
                      <w:szCs w:val="18"/>
                    </w:rPr>
                    <w:t>……</w:t>
                  </w:r>
                </w:p>
              </w:tc>
            </w:tr>
            <w:tr w:rsidR="0089477A" w:rsidRPr="003E025A" w14:paraId="77C63B3B" w14:textId="77777777" w:rsidTr="003C3848">
              <w:tc>
                <w:tcPr>
                  <w:tcW w:w="733" w:type="dxa"/>
                  <w:vAlign w:val="center"/>
                </w:tcPr>
                <w:p w14:paraId="64AE4D61" w14:textId="77777777" w:rsidR="0089477A" w:rsidRPr="00CF4C1A" w:rsidRDefault="0089477A" w:rsidP="003C3848">
                  <w:pPr>
                    <w:spacing w:line="240" w:lineRule="auto"/>
                    <w:jc w:val="center"/>
                    <w:rPr>
                      <w:b/>
                      <w:bCs/>
                      <w:sz w:val="18"/>
                      <w:szCs w:val="18"/>
                    </w:rPr>
                  </w:pPr>
                  <w:r w:rsidRPr="00CF4C1A">
                    <w:rPr>
                      <w:b/>
                      <w:bCs/>
                      <w:sz w:val="18"/>
                      <w:szCs w:val="18"/>
                    </w:rPr>
                    <w:t>17.3.1</w:t>
                  </w:r>
                </w:p>
              </w:tc>
              <w:tc>
                <w:tcPr>
                  <w:tcW w:w="5245" w:type="dxa"/>
                  <w:vAlign w:val="center"/>
                </w:tcPr>
                <w:p w14:paraId="0DDB7721" w14:textId="77777777" w:rsidR="0089477A" w:rsidRPr="003E025A" w:rsidRDefault="0089477A" w:rsidP="003C3848">
                  <w:pPr>
                    <w:spacing w:line="240" w:lineRule="auto"/>
                    <w:rPr>
                      <w:sz w:val="18"/>
                      <w:szCs w:val="18"/>
                    </w:rPr>
                  </w:pPr>
                  <w:r w:rsidRPr="003E025A">
                    <w:rPr>
                      <w:rFonts w:hint="eastAsia"/>
                      <w:sz w:val="18"/>
                      <w:szCs w:val="18"/>
                    </w:rPr>
                    <w:t>铁路房屋建筑选择在地势较高、平坦、排水通畅、交通方便地段</w:t>
                  </w:r>
                  <w:r>
                    <w:rPr>
                      <w:rFonts w:hint="eastAsia"/>
                      <w:sz w:val="18"/>
                      <w:szCs w:val="18"/>
                    </w:rPr>
                    <w:t>。</w:t>
                  </w:r>
                </w:p>
              </w:tc>
              <w:tc>
                <w:tcPr>
                  <w:tcW w:w="708" w:type="dxa"/>
                  <w:vAlign w:val="center"/>
                </w:tcPr>
                <w:p w14:paraId="3775EE40" w14:textId="77777777" w:rsidR="0089477A" w:rsidRPr="003E025A" w:rsidRDefault="0089477A" w:rsidP="003C3848">
                  <w:pPr>
                    <w:spacing w:line="240" w:lineRule="auto"/>
                    <w:jc w:val="center"/>
                    <w:rPr>
                      <w:sz w:val="18"/>
                      <w:szCs w:val="18"/>
                    </w:rPr>
                  </w:pPr>
                  <w:r>
                    <w:rPr>
                      <w:rFonts w:hint="eastAsia"/>
                      <w:sz w:val="18"/>
                      <w:szCs w:val="18"/>
                    </w:rPr>
                    <w:t>4</w:t>
                  </w:r>
                </w:p>
              </w:tc>
              <w:tc>
                <w:tcPr>
                  <w:tcW w:w="709" w:type="dxa"/>
                  <w:vAlign w:val="center"/>
                </w:tcPr>
                <w:p w14:paraId="4241EF1B" w14:textId="77777777" w:rsidR="0089477A" w:rsidRPr="003E025A" w:rsidRDefault="0089477A" w:rsidP="003C3848">
                  <w:pPr>
                    <w:spacing w:line="240" w:lineRule="auto"/>
                    <w:jc w:val="center"/>
                    <w:rPr>
                      <w:sz w:val="18"/>
                      <w:szCs w:val="18"/>
                    </w:rPr>
                  </w:pPr>
                </w:p>
              </w:tc>
              <w:tc>
                <w:tcPr>
                  <w:tcW w:w="681" w:type="dxa"/>
                  <w:vAlign w:val="center"/>
                </w:tcPr>
                <w:p w14:paraId="767EC130" w14:textId="77777777" w:rsidR="0089477A" w:rsidRPr="003E025A" w:rsidRDefault="0089477A" w:rsidP="003C3848">
                  <w:pPr>
                    <w:spacing w:line="240" w:lineRule="auto"/>
                    <w:jc w:val="center"/>
                    <w:rPr>
                      <w:sz w:val="18"/>
                      <w:szCs w:val="18"/>
                    </w:rPr>
                  </w:pPr>
                  <w:r>
                    <w:rPr>
                      <w:rFonts w:hint="eastAsia"/>
                      <w:sz w:val="18"/>
                      <w:szCs w:val="18"/>
                    </w:rPr>
                    <w:t>4</w:t>
                  </w:r>
                </w:p>
              </w:tc>
            </w:tr>
            <w:tr w:rsidR="0089477A" w:rsidRPr="003E025A" w14:paraId="09EC65A1" w14:textId="77777777" w:rsidTr="003C3848">
              <w:tc>
                <w:tcPr>
                  <w:tcW w:w="733" w:type="dxa"/>
                  <w:vAlign w:val="center"/>
                </w:tcPr>
                <w:p w14:paraId="0ADB3CC0" w14:textId="77777777" w:rsidR="0089477A" w:rsidRPr="00CF4C1A" w:rsidRDefault="0089477A" w:rsidP="003C3848">
                  <w:pPr>
                    <w:spacing w:line="240" w:lineRule="auto"/>
                    <w:jc w:val="center"/>
                    <w:rPr>
                      <w:b/>
                      <w:bCs/>
                      <w:sz w:val="18"/>
                      <w:szCs w:val="18"/>
                    </w:rPr>
                  </w:pPr>
                  <w:r w:rsidRPr="00CF4C1A">
                    <w:rPr>
                      <w:b/>
                      <w:bCs/>
                      <w:sz w:val="18"/>
                      <w:szCs w:val="18"/>
                    </w:rPr>
                    <w:t>……</w:t>
                  </w:r>
                </w:p>
              </w:tc>
              <w:tc>
                <w:tcPr>
                  <w:tcW w:w="5245" w:type="dxa"/>
                  <w:vAlign w:val="center"/>
                </w:tcPr>
                <w:p w14:paraId="17B63E09" w14:textId="77777777" w:rsidR="0089477A" w:rsidRPr="003E025A" w:rsidRDefault="0089477A" w:rsidP="003C3848">
                  <w:pPr>
                    <w:spacing w:line="240" w:lineRule="auto"/>
                    <w:rPr>
                      <w:sz w:val="18"/>
                      <w:szCs w:val="18"/>
                    </w:rPr>
                  </w:pPr>
                  <w:r>
                    <w:rPr>
                      <w:sz w:val="18"/>
                      <w:szCs w:val="18"/>
                    </w:rPr>
                    <w:t>……</w:t>
                  </w:r>
                </w:p>
              </w:tc>
              <w:tc>
                <w:tcPr>
                  <w:tcW w:w="708" w:type="dxa"/>
                  <w:vAlign w:val="center"/>
                </w:tcPr>
                <w:p w14:paraId="4576A028" w14:textId="77777777" w:rsidR="0089477A" w:rsidRPr="003E025A" w:rsidRDefault="0089477A" w:rsidP="003C3848">
                  <w:pPr>
                    <w:spacing w:line="240" w:lineRule="auto"/>
                    <w:jc w:val="center"/>
                    <w:rPr>
                      <w:sz w:val="18"/>
                      <w:szCs w:val="18"/>
                    </w:rPr>
                  </w:pPr>
                  <w:r>
                    <w:rPr>
                      <w:sz w:val="18"/>
                      <w:szCs w:val="18"/>
                    </w:rPr>
                    <w:t>……</w:t>
                  </w:r>
                </w:p>
              </w:tc>
              <w:tc>
                <w:tcPr>
                  <w:tcW w:w="709" w:type="dxa"/>
                  <w:vAlign w:val="center"/>
                </w:tcPr>
                <w:p w14:paraId="72EB03E8" w14:textId="77777777" w:rsidR="0089477A" w:rsidRPr="003E025A" w:rsidRDefault="0089477A" w:rsidP="003C3848">
                  <w:pPr>
                    <w:spacing w:line="240" w:lineRule="auto"/>
                    <w:jc w:val="center"/>
                    <w:rPr>
                      <w:sz w:val="18"/>
                      <w:szCs w:val="18"/>
                    </w:rPr>
                  </w:pPr>
                </w:p>
              </w:tc>
              <w:tc>
                <w:tcPr>
                  <w:tcW w:w="681" w:type="dxa"/>
                  <w:vAlign w:val="center"/>
                </w:tcPr>
                <w:p w14:paraId="3D01D245" w14:textId="77777777" w:rsidR="0089477A" w:rsidRPr="003E025A" w:rsidRDefault="0089477A" w:rsidP="003C3848">
                  <w:pPr>
                    <w:spacing w:line="240" w:lineRule="auto"/>
                    <w:jc w:val="center"/>
                    <w:rPr>
                      <w:sz w:val="18"/>
                      <w:szCs w:val="18"/>
                    </w:rPr>
                  </w:pPr>
                  <w:r>
                    <w:rPr>
                      <w:sz w:val="18"/>
                      <w:szCs w:val="18"/>
                    </w:rPr>
                    <w:t>……</w:t>
                  </w:r>
                </w:p>
              </w:tc>
            </w:tr>
            <w:tr w:rsidR="0089477A" w:rsidRPr="003E025A" w14:paraId="57C9E45B" w14:textId="77777777" w:rsidTr="003C3848">
              <w:tc>
                <w:tcPr>
                  <w:tcW w:w="5978" w:type="dxa"/>
                  <w:gridSpan w:val="2"/>
                  <w:vAlign w:val="center"/>
                </w:tcPr>
                <w:p w14:paraId="4D038CAE" w14:textId="77777777" w:rsidR="0089477A" w:rsidRDefault="0089477A" w:rsidP="003C3848">
                  <w:pPr>
                    <w:spacing w:line="240" w:lineRule="auto"/>
                    <w:rPr>
                      <w:sz w:val="18"/>
                      <w:szCs w:val="18"/>
                    </w:rPr>
                  </w:pPr>
                  <w:r>
                    <w:rPr>
                      <w:rFonts w:hint="eastAsia"/>
                      <w:sz w:val="18"/>
                      <w:szCs w:val="18"/>
                    </w:rPr>
                    <w:t>合计</w:t>
                  </w:r>
                </w:p>
              </w:tc>
              <w:tc>
                <w:tcPr>
                  <w:tcW w:w="708" w:type="dxa"/>
                  <w:vAlign w:val="center"/>
                </w:tcPr>
                <w:p w14:paraId="1C38DC16" w14:textId="77777777" w:rsidR="0089477A" w:rsidRDefault="0089477A" w:rsidP="003C3848">
                  <w:pPr>
                    <w:spacing w:line="240" w:lineRule="auto"/>
                    <w:jc w:val="center"/>
                    <w:rPr>
                      <w:sz w:val="18"/>
                      <w:szCs w:val="18"/>
                    </w:rPr>
                  </w:pPr>
                </w:p>
              </w:tc>
              <w:tc>
                <w:tcPr>
                  <w:tcW w:w="709" w:type="dxa"/>
                  <w:vAlign w:val="center"/>
                </w:tcPr>
                <w:p w14:paraId="4C5FE88C" w14:textId="77777777" w:rsidR="0089477A" w:rsidRPr="003E025A" w:rsidRDefault="0089477A" w:rsidP="003C3848">
                  <w:pPr>
                    <w:spacing w:line="240" w:lineRule="auto"/>
                    <w:jc w:val="center"/>
                    <w:rPr>
                      <w:sz w:val="18"/>
                      <w:szCs w:val="18"/>
                    </w:rPr>
                  </w:pPr>
                </w:p>
              </w:tc>
              <w:tc>
                <w:tcPr>
                  <w:tcW w:w="681" w:type="dxa"/>
                  <w:vAlign w:val="center"/>
                </w:tcPr>
                <w:p w14:paraId="16691150" w14:textId="77777777" w:rsidR="0089477A" w:rsidRDefault="0089477A" w:rsidP="003C3848">
                  <w:pPr>
                    <w:spacing w:line="240" w:lineRule="auto"/>
                    <w:jc w:val="center"/>
                    <w:rPr>
                      <w:sz w:val="18"/>
                      <w:szCs w:val="18"/>
                    </w:rPr>
                  </w:pPr>
                  <w:r>
                    <w:rPr>
                      <w:rFonts w:hint="eastAsia"/>
                      <w:sz w:val="18"/>
                      <w:szCs w:val="18"/>
                    </w:rPr>
                    <w:t>XX</w:t>
                  </w:r>
                </w:p>
              </w:tc>
            </w:tr>
          </w:tbl>
          <w:p w14:paraId="774A5D08" w14:textId="77777777" w:rsidR="0089477A" w:rsidRPr="00CF4C1A" w:rsidRDefault="0089477A" w:rsidP="003C3848">
            <w:pPr>
              <w:spacing w:line="240" w:lineRule="auto"/>
              <w:rPr>
                <w:b/>
                <w:bCs/>
                <w:sz w:val="21"/>
                <w:szCs w:val="21"/>
              </w:rPr>
            </w:pPr>
            <w:r w:rsidRPr="00CF4C1A">
              <w:rPr>
                <w:b/>
                <w:bCs/>
                <w:sz w:val="21"/>
                <w:szCs w:val="21"/>
              </w:rPr>
              <w:t xml:space="preserve">17.2.1  </w:t>
            </w:r>
            <w:r w:rsidRPr="00CF4C1A">
              <w:rPr>
                <w:rFonts w:hint="eastAsia"/>
                <w:b/>
                <w:bCs/>
                <w:sz w:val="21"/>
                <w:szCs w:val="21"/>
              </w:rPr>
              <w:t>铁路房屋建筑设计应满足铁路运输生产、职工生活需要，符合安全、适用、卫生、环保、低碳要求。（自评</w:t>
            </w:r>
            <w:r w:rsidRPr="00CF4C1A">
              <w:rPr>
                <w:b/>
                <w:bCs/>
                <w:sz w:val="21"/>
                <w:szCs w:val="21"/>
              </w:rPr>
              <w:t xml:space="preserve"> </w:t>
            </w:r>
            <w:r w:rsidRPr="00CF4C1A">
              <w:rPr>
                <w:rFonts w:hint="eastAsia"/>
                <w:b/>
                <w:bCs/>
                <w:sz w:val="21"/>
                <w:szCs w:val="21"/>
              </w:rPr>
              <w:t>达标</w:t>
            </w:r>
            <w:r w:rsidRPr="00CF4C1A">
              <w:rPr>
                <w:b/>
                <w:bCs/>
                <w:sz w:val="21"/>
                <w:szCs w:val="21"/>
              </w:rPr>
              <w:t xml:space="preserve"> / </w:t>
            </w:r>
            <w:r w:rsidRPr="00CF4C1A">
              <w:rPr>
                <w:rFonts w:hint="eastAsia"/>
                <w:b/>
                <w:bCs/>
                <w:sz w:val="21"/>
                <w:szCs w:val="21"/>
              </w:rPr>
              <w:t>目标</w:t>
            </w:r>
            <w:r w:rsidRPr="00CF4C1A">
              <w:rPr>
                <w:b/>
                <w:bCs/>
                <w:sz w:val="21"/>
                <w:szCs w:val="21"/>
              </w:rPr>
              <w:t xml:space="preserve"> </w:t>
            </w:r>
            <w:r w:rsidRPr="00CF4C1A">
              <w:rPr>
                <w:rFonts w:hint="eastAsia"/>
                <w:b/>
                <w:bCs/>
                <w:sz w:val="21"/>
                <w:szCs w:val="21"/>
              </w:rPr>
              <w:t>达标）</w:t>
            </w:r>
          </w:p>
          <w:p w14:paraId="7AE00446" w14:textId="77777777" w:rsidR="0089477A" w:rsidRPr="00CF4C1A" w:rsidRDefault="0089477A" w:rsidP="003C3848">
            <w:pPr>
              <w:spacing w:line="240" w:lineRule="auto"/>
              <w:rPr>
                <w:b/>
                <w:bCs/>
                <w:sz w:val="21"/>
                <w:szCs w:val="21"/>
              </w:rPr>
            </w:pPr>
            <w:r w:rsidRPr="00CF4C1A">
              <w:rPr>
                <w:rFonts w:cstheme="minorBidi" w:hint="eastAsia"/>
                <w:b/>
                <w:bCs/>
                <w:sz w:val="21"/>
                <w:szCs w:val="21"/>
              </w:rPr>
              <w:t>评分规则</w:t>
            </w:r>
          </w:p>
          <w:tbl>
            <w:tblPr>
              <w:tblStyle w:val="af0"/>
              <w:tblW w:w="0" w:type="auto"/>
              <w:jc w:val="center"/>
              <w:tblLook w:val="04A0" w:firstRow="1" w:lastRow="0" w:firstColumn="1" w:lastColumn="0" w:noHBand="0" w:noVBand="1"/>
            </w:tblPr>
            <w:tblGrid>
              <w:gridCol w:w="5265"/>
              <w:gridCol w:w="1416"/>
              <w:gridCol w:w="1389"/>
            </w:tblGrid>
            <w:tr w:rsidR="0089477A" w:rsidRPr="0011353E" w14:paraId="01E5628B" w14:textId="77777777" w:rsidTr="003C3848">
              <w:trPr>
                <w:jc w:val="center"/>
              </w:trPr>
              <w:tc>
                <w:tcPr>
                  <w:tcW w:w="5269" w:type="dxa"/>
                  <w:vAlign w:val="center"/>
                </w:tcPr>
                <w:p w14:paraId="7F10E1BE" w14:textId="77777777" w:rsidR="0089477A" w:rsidRPr="00CF4C1A" w:rsidRDefault="0089477A" w:rsidP="003C3848">
                  <w:pPr>
                    <w:spacing w:line="240" w:lineRule="auto"/>
                    <w:jc w:val="center"/>
                    <w:rPr>
                      <w:b/>
                      <w:bCs/>
                      <w:sz w:val="18"/>
                      <w:szCs w:val="18"/>
                    </w:rPr>
                  </w:pPr>
                  <w:r w:rsidRPr="00CF4C1A">
                    <w:rPr>
                      <w:rFonts w:hint="eastAsia"/>
                      <w:b/>
                      <w:bCs/>
                      <w:sz w:val="18"/>
                      <w:szCs w:val="18"/>
                    </w:rPr>
                    <w:t>评价内容</w:t>
                  </w:r>
                </w:p>
              </w:tc>
              <w:tc>
                <w:tcPr>
                  <w:tcW w:w="1417" w:type="dxa"/>
                  <w:vAlign w:val="center"/>
                </w:tcPr>
                <w:p w14:paraId="45B14104" w14:textId="77777777" w:rsidR="0089477A" w:rsidRPr="00CF4C1A" w:rsidRDefault="0089477A" w:rsidP="003C3848">
                  <w:pPr>
                    <w:spacing w:line="240" w:lineRule="auto"/>
                    <w:jc w:val="center"/>
                    <w:rPr>
                      <w:b/>
                      <w:bCs/>
                      <w:sz w:val="18"/>
                      <w:szCs w:val="18"/>
                    </w:rPr>
                  </w:pPr>
                  <w:r>
                    <w:rPr>
                      <w:rFonts w:hint="eastAsia"/>
                      <w:b/>
                      <w:bCs/>
                      <w:sz w:val="18"/>
                      <w:szCs w:val="18"/>
                    </w:rPr>
                    <w:t>评价方式</w:t>
                  </w:r>
                </w:p>
              </w:tc>
              <w:tc>
                <w:tcPr>
                  <w:tcW w:w="1390" w:type="dxa"/>
                  <w:vAlign w:val="center"/>
                </w:tcPr>
                <w:p w14:paraId="3C180E32" w14:textId="77777777" w:rsidR="0089477A" w:rsidRPr="00CF4C1A" w:rsidRDefault="0089477A" w:rsidP="003C3848">
                  <w:pPr>
                    <w:spacing w:line="240" w:lineRule="auto"/>
                    <w:jc w:val="center"/>
                    <w:rPr>
                      <w:b/>
                      <w:bCs/>
                      <w:sz w:val="18"/>
                      <w:szCs w:val="18"/>
                    </w:rPr>
                  </w:pPr>
                  <w:r>
                    <w:rPr>
                      <w:rFonts w:hint="eastAsia"/>
                      <w:b/>
                      <w:bCs/>
                      <w:sz w:val="18"/>
                      <w:szCs w:val="18"/>
                    </w:rPr>
                    <w:t>自评达标</w:t>
                  </w:r>
                </w:p>
              </w:tc>
            </w:tr>
            <w:tr w:rsidR="0089477A" w:rsidRPr="0011353E" w14:paraId="61D7455A" w14:textId="77777777" w:rsidTr="003C3848">
              <w:trPr>
                <w:jc w:val="center"/>
              </w:trPr>
              <w:tc>
                <w:tcPr>
                  <w:tcW w:w="5269" w:type="dxa"/>
                  <w:vAlign w:val="center"/>
                </w:tcPr>
                <w:p w14:paraId="580221D2" w14:textId="77777777" w:rsidR="0089477A" w:rsidRPr="00CF4C1A" w:rsidRDefault="0089477A" w:rsidP="003C3848">
                  <w:pPr>
                    <w:spacing w:line="240" w:lineRule="auto"/>
                    <w:rPr>
                      <w:sz w:val="18"/>
                      <w:szCs w:val="18"/>
                    </w:rPr>
                  </w:pPr>
                  <w:bookmarkStart w:id="406" w:name="OLE_LINK9"/>
                  <w:r w:rsidRPr="0011353E">
                    <w:rPr>
                      <w:rFonts w:hint="eastAsia"/>
                      <w:sz w:val="18"/>
                      <w:szCs w:val="18"/>
                    </w:rPr>
                    <w:t>铁路房屋建筑设计</w:t>
                  </w:r>
                  <w:bookmarkEnd w:id="406"/>
                  <w:r w:rsidRPr="0011353E">
                    <w:rPr>
                      <w:rFonts w:hint="eastAsia"/>
                      <w:sz w:val="18"/>
                      <w:szCs w:val="18"/>
                    </w:rPr>
                    <w:t>应满足铁路运输生产、职工生活需要，符合安全、适用、卫生、环保、低碳要求。</w:t>
                  </w:r>
                </w:p>
              </w:tc>
              <w:tc>
                <w:tcPr>
                  <w:tcW w:w="1417" w:type="dxa"/>
                  <w:vAlign w:val="center"/>
                </w:tcPr>
                <w:p w14:paraId="64D85F63" w14:textId="77777777" w:rsidR="0089477A" w:rsidRPr="00CF4C1A" w:rsidRDefault="0089477A" w:rsidP="003C3848">
                  <w:pPr>
                    <w:spacing w:line="240" w:lineRule="auto"/>
                    <w:jc w:val="center"/>
                    <w:rPr>
                      <w:sz w:val="18"/>
                      <w:szCs w:val="18"/>
                    </w:rPr>
                  </w:pPr>
                  <w:r>
                    <w:rPr>
                      <w:rFonts w:hint="eastAsia"/>
                      <w:sz w:val="18"/>
                      <w:szCs w:val="18"/>
                    </w:rPr>
                    <w:t>达标</w:t>
                  </w:r>
                  <w:r>
                    <w:rPr>
                      <w:rFonts w:hint="eastAsia"/>
                      <w:sz w:val="18"/>
                      <w:szCs w:val="18"/>
                    </w:rPr>
                    <w:t>/</w:t>
                  </w:r>
                  <w:r>
                    <w:rPr>
                      <w:rFonts w:hint="eastAsia"/>
                      <w:sz w:val="18"/>
                      <w:szCs w:val="18"/>
                    </w:rPr>
                    <w:t>不达标</w:t>
                  </w:r>
                </w:p>
              </w:tc>
              <w:tc>
                <w:tcPr>
                  <w:tcW w:w="1390" w:type="dxa"/>
                  <w:vAlign w:val="center"/>
                </w:tcPr>
                <w:p w14:paraId="5BD05199" w14:textId="77777777" w:rsidR="0089477A" w:rsidRPr="00CF4C1A" w:rsidRDefault="0089477A" w:rsidP="003C3848">
                  <w:pPr>
                    <w:spacing w:line="240" w:lineRule="auto"/>
                    <w:jc w:val="center"/>
                    <w:rPr>
                      <w:sz w:val="18"/>
                      <w:szCs w:val="18"/>
                    </w:rPr>
                  </w:pPr>
                  <w:r>
                    <w:rPr>
                      <w:rFonts w:hint="eastAsia"/>
                      <w:sz w:val="18"/>
                      <w:szCs w:val="18"/>
                    </w:rPr>
                    <w:t>达标</w:t>
                  </w:r>
                </w:p>
              </w:tc>
            </w:tr>
          </w:tbl>
          <w:p w14:paraId="1A8C87AE" w14:textId="77777777" w:rsidR="0089477A" w:rsidRPr="00CF4C1A" w:rsidRDefault="0089477A" w:rsidP="003C3848">
            <w:pPr>
              <w:spacing w:line="240" w:lineRule="auto"/>
              <w:rPr>
                <w:b/>
                <w:bCs/>
                <w:sz w:val="21"/>
                <w:szCs w:val="21"/>
              </w:rPr>
            </w:pPr>
            <w:r w:rsidRPr="00CF4C1A">
              <w:rPr>
                <w:rFonts w:cstheme="minorBidi" w:hint="eastAsia"/>
                <w:b/>
                <w:bCs/>
                <w:sz w:val="21"/>
                <w:szCs w:val="21"/>
              </w:rPr>
              <w:t>评价要点</w:t>
            </w:r>
          </w:p>
          <w:tbl>
            <w:tblPr>
              <w:tblStyle w:val="af0"/>
              <w:tblW w:w="0" w:type="auto"/>
              <w:tblLook w:val="04A0" w:firstRow="1" w:lastRow="0" w:firstColumn="1" w:lastColumn="0" w:noHBand="0" w:noVBand="1"/>
            </w:tblPr>
            <w:tblGrid>
              <w:gridCol w:w="2857"/>
              <w:gridCol w:w="5213"/>
            </w:tblGrid>
            <w:tr w:rsidR="0089477A" w:rsidRPr="0011353E" w14:paraId="549BB043" w14:textId="77777777" w:rsidTr="003C3848">
              <w:tc>
                <w:tcPr>
                  <w:tcW w:w="2859" w:type="dxa"/>
                  <w:vAlign w:val="center"/>
                </w:tcPr>
                <w:p w14:paraId="1C3DECF7" w14:textId="77777777" w:rsidR="0089477A" w:rsidRPr="00CF4C1A" w:rsidRDefault="0089477A" w:rsidP="003C3848">
                  <w:pPr>
                    <w:spacing w:line="240" w:lineRule="auto"/>
                    <w:rPr>
                      <w:sz w:val="18"/>
                      <w:szCs w:val="18"/>
                    </w:rPr>
                  </w:pPr>
                  <w:r w:rsidRPr="0011353E">
                    <w:rPr>
                      <w:rFonts w:hint="eastAsia"/>
                      <w:sz w:val="18"/>
                      <w:szCs w:val="18"/>
                    </w:rPr>
                    <w:t>铁路房屋建筑设计</w:t>
                  </w:r>
                  <w:r>
                    <w:rPr>
                      <w:rFonts w:hint="eastAsia"/>
                      <w:sz w:val="18"/>
                      <w:szCs w:val="18"/>
                    </w:rPr>
                    <w:t>是否符合铁路运输生产、职工生活需要</w:t>
                  </w:r>
                </w:p>
              </w:tc>
              <w:tc>
                <w:tcPr>
                  <w:tcW w:w="5217" w:type="dxa"/>
                  <w:vAlign w:val="center"/>
                </w:tcPr>
                <w:p w14:paraId="0EB86F8A" w14:textId="77777777" w:rsidR="0089477A" w:rsidRPr="00CF4C1A" w:rsidRDefault="0089477A" w:rsidP="003C3848">
                  <w:pPr>
                    <w:spacing w:line="240" w:lineRule="auto"/>
                    <w:rPr>
                      <w:sz w:val="18"/>
                      <w:szCs w:val="18"/>
                    </w:rPr>
                  </w:pPr>
                  <w:bookmarkStart w:id="407" w:name="OLE_LINK10"/>
                  <w:r>
                    <w:rPr>
                      <w:rFonts w:hint="eastAsia"/>
                      <w:sz w:val="18"/>
                      <w:szCs w:val="18"/>
                    </w:rPr>
                    <w:sym w:font="Wingdings 2" w:char="F052"/>
                  </w:r>
                  <w:r>
                    <w:rPr>
                      <w:rFonts w:hint="eastAsia"/>
                      <w:sz w:val="18"/>
                      <w:szCs w:val="18"/>
                    </w:rPr>
                    <w:t>是</w:t>
                  </w:r>
                  <w:r>
                    <w:rPr>
                      <w:rFonts w:hint="eastAsia"/>
                      <w:sz w:val="18"/>
                      <w:szCs w:val="18"/>
                    </w:rPr>
                    <w:t xml:space="preserve">   </w:t>
                  </w:r>
                  <w:r>
                    <w:rPr>
                      <w:sz w:val="18"/>
                      <w:szCs w:val="18"/>
                    </w:rPr>
                    <w:sym w:font="Wingdings 2" w:char="F0A3"/>
                  </w:r>
                  <w:r>
                    <w:rPr>
                      <w:rFonts w:hint="eastAsia"/>
                      <w:sz w:val="18"/>
                      <w:szCs w:val="18"/>
                    </w:rPr>
                    <w:t>否</w:t>
                  </w:r>
                  <w:bookmarkEnd w:id="407"/>
                </w:p>
              </w:tc>
            </w:tr>
            <w:tr w:rsidR="0089477A" w:rsidRPr="0011353E" w14:paraId="0F9B76F7" w14:textId="77777777" w:rsidTr="003C3848">
              <w:tc>
                <w:tcPr>
                  <w:tcW w:w="2859" w:type="dxa"/>
                  <w:vAlign w:val="center"/>
                </w:tcPr>
                <w:p w14:paraId="73C5DDD7" w14:textId="77777777" w:rsidR="0089477A" w:rsidRPr="00CF4C1A" w:rsidRDefault="0089477A" w:rsidP="003C3848">
                  <w:pPr>
                    <w:spacing w:line="240" w:lineRule="auto"/>
                    <w:rPr>
                      <w:sz w:val="18"/>
                      <w:szCs w:val="18"/>
                    </w:rPr>
                  </w:pPr>
                  <w:r>
                    <w:rPr>
                      <w:rFonts w:hint="eastAsia"/>
                      <w:sz w:val="18"/>
                      <w:szCs w:val="18"/>
                    </w:rPr>
                    <w:t>是否符合</w:t>
                  </w:r>
                  <w:r w:rsidRPr="00EA600C">
                    <w:rPr>
                      <w:rFonts w:hint="eastAsia"/>
                      <w:sz w:val="18"/>
                      <w:szCs w:val="18"/>
                    </w:rPr>
                    <w:t>安全、适用、卫生、环保、低碳要求</w:t>
                  </w:r>
                </w:p>
              </w:tc>
              <w:tc>
                <w:tcPr>
                  <w:tcW w:w="5217" w:type="dxa"/>
                  <w:vAlign w:val="center"/>
                </w:tcPr>
                <w:p w14:paraId="08DC89B4" w14:textId="77777777" w:rsidR="0089477A" w:rsidRPr="00CF4C1A" w:rsidRDefault="0089477A" w:rsidP="003C3848">
                  <w:pPr>
                    <w:spacing w:line="240" w:lineRule="auto"/>
                    <w:rPr>
                      <w:sz w:val="18"/>
                      <w:szCs w:val="18"/>
                    </w:rPr>
                  </w:pPr>
                  <w:r>
                    <w:rPr>
                      <w:rFonts w:hint="eastAsia"/>
                      <w:sz w:val="18"/>
                      <w:szCs w:val="18"/>
                    </w:rPr>
                    <w:sym w:font="Wingdings 2" w:char="F052"/>
                  </w:r>
                  <w:r>
                    <w:rPr>
                      <w:rFonts w:hint="eastAsia"/>
                      <w:sz w:val="18"/>
                      <w:szCs w:val="18"/>
                    </w:rPr>
                    <w:t>是</w:t>
                  </w:r>
                  <w:r>
                    <w:rPr>
                      <w:rFonts w:hint="eastAsia"/>
                      <w:sz w:val="18"/>
                      <w:szCs w:val="18"/>
                    </w:rPr>
                    <w:t xml:space="preserve">   </w:t>
                  </w:r>
                  <w:r>
                    <w:rPr>
                      <w:sz w:val="18"/>
                      <w:szCs w:val="18"/>
                    </w:rPr>
                    <w:sym w:font="Wingdings 2" w:char="F0A3"/>
                  </w:r>
                  <w:r>
                    <w:rPr>
                      <w:rFonts w:hint="eastAsia"/>
                      <w:sz w:val="18"/>
                      <w:szCs w:val="18"/>
                    </w:rPr>
                    <w:t>否</w:t>
                  </w:r>
                </w:p>
              </w:tc>
            </w:tr>
          </w:tbl>
          <w:p w14:paraId="5A2F9A86" w14:textId="77777777" w:rsidR="0089477A" w:rsidRPr="00CF4C1A" w:rsidRDefault="0089477A" w:rsidP="003C3848">
            <w:pPr>
              <w:spacing w:line="240" w:lineRule="auto"/>
              <w:rPr>
                <w:sz w:val="21"/>
                <w:szCs w:val="21"/>
              </w:rPr>
            </w:pPr>
            <w:r>
              <w:rPr>
                <w:rFonts w:hint="eastAsia"/>
                <w:sz w:val="21"/>
                <w:szCs w:val="21"/>
              </w:rPr>
              <w:t>请简要说明铁路房屋建筑设计的建设用地属性以及场地内地形、资源情况。（</w:t>
            </w:r>
            <w:r>
              <w:rPr>
                <w:rFonts w:hint="eastAsia"/>
                <w:sz w:val="21"/>
                <w:szCs w:val="21"/>
              </w:rPr>
              <w:t>200</w:t>
            </w:r>
            <w:r>
              <w:rPr>
                <w:rFonts w:hint="eastAsia"/>
                <w:sz w:val="21"/>
                <w:szCs w:val="21"/>
              </w:rPr>
              <w:t>字以内）</w:t>
            </w:r>
          </w:p>
          <w:tbl>
            <w:tblPr>
              <w:tblStyle w:val="af0"/>
              <w:tblW w:w="0" w:type="auto"/>
              <w:tblLook w:val="04A0" w:firstRow="1" w:lastRow="0" w:firstColumn="1" w:lastColumn="0" w:noHBand="0" w:noVBand="1"/>
            </w:tblPr>
            <w:tblGrid>
              <w:gridCol w:w="8070"/>
            </w:tblGrid>
            <w:tr w:rsidR="0089477A" w:rsidRPr="00BB2415" w14:paraId="75F12D2A" w14:textId="77777777" w:rsidTr="003C3848">
              <w:tc>
                <w:tcPr>
                  <w:tcW w:w="8076" w:type="dxa"/>
                </w:tcPr>
                <w:p w14:paraId="6F47FABE" w14:textId="77777777" w:rsidR="0089477A" w:rsidRPr="00CF4C1A" w:rsidRDefault="0089477A" w:rsidP="003C3848">
                  <w:pPr>
                    <w:spacing w:line="240" w:lineRule="auto"/>
                    <w:rPr>
                      <w:sz w:val="18"/>
                      <w:szCs w:val="18"/>
                    </w:rPr>
                  </w:pPr>
                </w:p>
                <w:p w14:paraId="376B32BA" w14:textId="77777777" w:rsidR="0089477A" w:rsidRPr="00CF4C1A" w:rsidRDefault="0089477A" w:rsidP="003C3848">
                  <w:pPr>
                    <w:spacing w:line="240" w:lineRule="auto"/>
                    <w:rPr>
                      <w:sz w:val="18"/>
                      <w:szCs w:val="18"/>
                    </w:rPr>
                  </w:pPr>
                </w:p>
                <w:p w14:paraId="2685CC09" w14:textId="77777777" w:rsidR="0089477A" w:rsidRPr="00CF4C1A" w:rsidRDefault="0089477A" w:rsidP="003C3848">
                  <w:pPr>
                    <w:spacing w:line="240" w:lineRule="auto"/>
                    <w:rPr>
                      <w:sz w:val="18"/>
                      <w:szCs w:val="18"/>
                    </w:rPr>
                  </w:pPr>
                </w:p>
              </w:tc>
            </w:tr>
          </w:tbl>
          <w:p w14:paraId="405E916E" w14:textId="77777777" w:rsidR="0089477A" w:rsidRPr="00CF4C1A" w:rsidRDefault="0089477A" w:rsidP="003C3848">
            <w:pPr>
              <w:spacing w:line="240" w:lineRule="auto"/>
              <w:rPr>
                <w:sz w:val="21"/>
                <w:szCs w:val="21"/>
              </w:rPr>
            </w:pPr>
            <w:r>
              <w:rPr>
                <w:rFonts w:hint="eastAsia"/>
                <w:sz w:val="21"/>
                <w:szCs w:val="21"/>
              </w:rPr>
              <w:t>请简要说明铁路房屋建筑在安全、适用、卫生、环保、低碳方面采取的措施。（</w:t>
            </w:r>
            <w:r>
              <w:rPr>
                <w:rFonts w:hint="eastAsia"/>
                <w:sz w:val="21"/>
                <w:szCs w:val="21"/>
              </w:rPr>
              <w:t>200</w:t>
            </w:r>
            <w:r>
              <w:rPr>
                <w:rFonts w:hint="eastAsia"/>
                <w:sz w:val="21"/>
                <w:szCs w:val="21"/>
              </w:rPr>
              <w:t>字以内）</w:t>
            </w:r>
          </w:p>
          <w:tbl>
            <w:tblPr>
              <w:tblStyle w:val="af0"/>
              <w:tblW w:w="0" w:type="auto"/>
              <w:tblLook w:val="04A0" w:firstRow="1" w:lastRow="0" w:firstColumn="1" w:lastColumn="0" w:noHBand="0" w:noVBand="1"/>
            </w:tblPr>
            <w:tblGrid>
              <w:gridCol w:w="8070"/>
            </w:tblGrid>
            <w:tr w:rsidR="0089477A" w:rsidRPr="00BB2415" w14:paraId="0B3AAD84" w14:textId="77777777" w:rsidTr="003C3848">
              <w:tc>
                <w:tcPr>
                  <w:tcW w:w="8076" w:type="dxa"/>
                </w:tcPr>
                <w:p w14:paraId="06FDF577" w14:textId="77777777" w:rsidR="0089477A" w:rsidRDefault="0089477A" w:rsidP="003C3848">
                  <w:pPr>
                    <w:spacing w:line="240" w:lineRule="auto"/>
                    <w:rPr>
                      <w:sz w:val="18"/>
                      <w:szCs w:val="18"/>
                    </w:rPr>
                  </w:pPr>
                </w:p>
                <w:p w14:paraId="57BE9B2A" w14:textId="77777777" w:rsidR="0089477A" w:rsidRDefault="0089477A" w:rsidP="003C3848">
                  <w:pPr>
                    <w:spacing w:line="240" w:lineRule="auto"/>
                    <w:rPr>
                      <w:sz w:val="18"/>
                      <w:szCs w:val="18"/>
                    </w:rPr>
                  </w:pPr>
                </w:p>
                <w:p w14:paraId="4653784B" w14:textId="77777777" w:rsidR="0089477A" w:rsidRPr="00CF4C1A" w:rsidRDefault="0089477A" w:rsidP="003C3848">
                  <w:pPr>
                    <w:spacing w:line="240" w:lineRule="auto"/>
                    <w:rPr>
                      <w:sz w:val="18"/>
                      <w:szCs w:val="18"/>
                    </w:rPr>
                  </w:pPr>
                </w:p>
              </w:tc>
            </w:tr>
          </w:tbl>
          <w:p w14:paraId="651F5361" w14:textId="77777777" w:rsidR="0089477A" w:rsidRPr="00CF4C1A" w:rsidRDefault="0089477A" w:rsidP="003C3848">
            <w:pPr>
              <w:spacing w:line="240" w:lineRule="auto"/>
              <w:rPr>
                <w:sz w:val="21"/>
                <w:szCs w:val="21"/>
              </w:rPr>
            </w:pPr>
            <w:r>
              <w:rPr>
                <w:rFonts w:hint="eastAsia"/>
                <w:sz w:val="21"/>
                <w:szCs w:val="21"/>
              </w:rPr>
              <w:t>备注（如果无法在评价要点里填写的，或者对证明材料的说明等）</w:t>
            </w:r>
          </w:p>
          <w:tbl>
            <w:tblPr>
              <w:tblStyle w:val="af0"/>
              <w:tblW w:w="0" w:type="auto"/>
              <w:tblLook w:val="04A0" w:firstRow="1" w:lastRow="0" w:firstColumn="1" w:lastColumn="0" w:noHBand="0" w:noVBand="1"/>
            </w:tblPr>
            <w:tblGrid>
              <w:gridCol w:w="8070"/>
            </w:tblGrid>
            <w:tr w:rsidR="0089477A" w:rsidRPr="00BB2415" w14:paraId="01D79749" w14:textId="77777777" w:rsidTr="003C3848">
              <w:tc>
                <w:tcPr>
                  <w:tcW w:w="8076" w:type="dxa"/>
                </w:tcPr>
                <w:p w14:paraId="7DCE9371" w14:textId="77777777" w:rsidR="0089477A" w:rsidRDefault="0089477A" w:rsidP="003C3848">
                  <w:pPr>
                    <w:spacing w:line="240" w:lineRule="auto"/>
                    <w:rPr>
                      <w:sz w:val="18"/>
                      <w:szCs w:val="18"/>
                    </w:rPr>
                  </w:pPr>
                </w:p>
                <w:p w14:paraId="78FB42C5" w14:textId="77777777" w:rsidR="0089477A" w:rsidRDefault="0089477A" w:rsidP="003C3848">
                  <w:pPr>
                    <w:spacing w:line="240" w:lineRule="auto"/>
                    <w:rPr>
                      <w:sz w:val="18"/>
                      <w:szCs w:val="18"/>
                    </w:rPr>
                  </w:pPr>
                </w:p>
                <w:p w14:paraId="5A3D6EFC" w14:textId="77777777" w:rsidR="0089477A" w:rsidRPr="00CF4C1A" w:rsidRDefault="0089477A" w:rsidP="003C3848">
                  <w:pPr>
                    <w:spacing w:line="240" w:lineRule="auto"/>
                    <w:rPr>
                      <w:sz w:val="18"/>
                      <w:szCs w:val="18"/>
                    </w:rPr>
                  </w:pPr>
                </w:p>
              </w:tc>
            </w:tr>
          </w:tbl>
          <w:p w14:paraId="46D387E9" w14:textId="77777777" w:rsidR="0089477A" w:rsidRPr="00CF4C1A" w:rsidRDefault="0089477A" w:rsidP="003C3848">
            <w:pPr>
              <w:spacing w:line="240" w:lineRule="auto"/>
              <w:rPr>
                <w:b/>
                <w:bCs/>
                <w:sz w:val="21"/>
                <w:szCs w:val="21"/>
              </w:rPr>
            </w:pPr>
            <w:r w:rsidRPr="00CF4C1A">
              <w:rPr>
                <w:rFonts w:hint="eastAsia"/>
                <w:b/>
                <w:bCs/>
                <w:sz w:val="21"/>
                <w:szCs w:val="21"/>
              </w:rPr>
              <w:t>证明材料</w:t>
            </w:r>
          </w:p>
          <w:p w14:paraId="3C11DEEC" w14:textId="77777777" w:rsidR="0089477A" w:rsidRDefault="0089477A" w:rsidP="003C3848">
            <w:pPr>
              <w:spacing w:line="240" w:lineRule="auto"/>
              <w:ind w:firstLineChars="200" w:firstLine="420"/>
              <w:rPr>
                <w:sz w:val="21"/>
                <w:szCs w:val="21"/>
              </w:rPr>
            </w:pPr>
            <w:r>
              <w:rPr>
                <w:rFonts w:hint="eastAsia"/>
                <w:sz w:val="21"/>
                <w:szCs w:val="21"/>
              </w:rPr>
              <w:t>提供评价过程要求的文件（条文之间如果有相同的，则是共享的）</w:t>
            </w:r>
          </w:p>
          <w:p w14:paraId="25ACAF3A" w14:textId="77777777" w:rsidR="0089477A" w:rsidRDefault="0089477A" w:rsidP="00136781">
            <w:pPr>
              <w:spacing w:line="240" w:lineRule="auto"/>
              <w:rPr>
                <w:sz w:val="21"/>
                <w:szCs w:val="21"/>
              </w:rPr>
            </w:pPr>
          </w:p>
          <w:p w14:paraId="7A68E6E5" w14:textId="77777777" w:rsidR="006131A9" w:rsidRDefault="006131A9" w:rsidP="00136781">
            <w:pPr>
              <w:spacing w:line="240" w:lineRule="auto"/>
              <w:rPr>
                <w:sz w:val="21"/>
                <w:szCs w:val="21"/>
              </w:rPr>
            </w:pPr>
          </w:p>
          <w:p w14:paraId="6CCB1331" w14:textId="77777777" w:rsidR="0089477A" w:rsidRPr="00CF4C1A" w:rsidRDefault="0089477A" w:rsidP="003C3848">
            <w:pPr>
              <w:spacing w:line="240" w:lineRule="auto"/>
              <w:ind w:firstLineChars="200" w:firstLine="420"/>
              <w:rPr>
                <w:sz w:val="21"/>
                <w:szCs w:val="21"/>
              </w:rPr>
            </w:pPr>
            <w:r>
              <w:rPr>
                <w:rFonts w:hint="eastAsia"/>
                <w:sz w:val="21"/>
                <w:szCs w:val="21"/>
              </w:rPr>
              <w:t>每个专业条款的自评估内容与本示例</w:t>
            </w:r>
            <w:r w:rsidRPr="00BB2415">
              <w:rPr>
                <w:sz w:val="21"/>
                <w:szCs w:val="21"/>
              </w:rPr>
              <w:t>17.2.1</w:t>
            </w:r>
            <w:r>
              <w:rPr>
                <w:rFonts w:hint="eastAsia"/>
                <w:sz w:val="21"/>
                <w:szCs w:val="21"/>
              </w:rPr>
              <w:t>的评价过程相同，此处不再列举。</w:t>
            </w:r>
          </w:p>
        </w:tc>
      </w:tr>
    </w:tbl>
    <w:p w14:paraId="34DB333C" w14:textId="74A5A959" w:rsidR="00D76326" w:rsidRDefault="00100B3B" w:rsidP="002E5545">
      <w:pPr>
        <w:pStyle w:val="1"/>
      </w:pPr>
      <w:bookmarkStart w:id="408" w:name="_Toc170391307"/>
      <w:bookmarkStart w:id="409" w:name="_Toc170551083"/>
      <w:r>
        <w:rPr>
          <w:rFonts w:hint="eastAsia"/>
        </w:rPr>
        <w:lastRenderedPageBreak/>
        <w:t>附录</w:t>
      </w:r>
      <w:r>
        <w:rPr>
          <w:rFonts w:hint="eastAsia"/>
        </w:rPr>
        <w:t xml:space="preserve">C  </w:t>
      </w:r>
      <w:r w:rsidR="00530B49" w:rsidRPr="00ED6A62">
        <w:rPr>
          <w:rFonts w:hint="eastAsia"/>
        </w:rPr>
        <w:t>铁路</w:t>
      </w:r>
      <w:r w:rsidR="00530B49">
        <w:rPr>
          <w:rFonts w:hint="eastAsia"/>
        </w:rPr>
        <w:t>工程</w:t>
      </w:r>
      <w:r>
        <w:rPr>
          <w:rFonts w:hint="eastAsia"/>
        </w:rPr>
        <w:t>技术</w:t>
      </w:r>
      <w:r w:rsidR="00DD5623" w:rsidRPr="00A556AA">
        <w:rPr>
          <w:rFonts w:hint="eastAsia"/>
        </w:rPr>
        <w:t>绿色</w:t>
      </w:r>
      <w:r>
        <w:rPr>
          <w:rFonts w:hint="eastAsia"/>
        </w:rPr>
        <w:t>评价方法</w:t>
      </w:r>
      <w:bookmarkEnd w:id="408"/>
      <w:bookmarkEnd w:id="409"/>
      <w:r w:rsidR="00F57D70">
        <w:fldChar w:fldCharType="begin"/>
      </w:r>
      <w:r w:rsidR="00F57D70">
        <w:instrText xml:space="preserve"> </w:instrText>
      </w:r>
      <w:r w:rsidR="00F57D70">
        <w:rPr>
          <w:rFonts w:hint="eastAsia"/>
        </w:rPr>
        <w:instrText>TC  "</w:instrText>
      </w:r>
      <w:bookmarkStart w:id="410" w:name="_Toc170395513"/>
      <w:r w:rsidR="00F57D70">
        <w:rPr>
          <w:rFonts w:hint="eastAsia"/>
        </w:rPr>
        <w:instrText>Appendix C  Green evaluation method of railway engineering technology</w:instrText>
      </w:r>
      <w:bookmarkEnd w:id="410"/>
      <w:r w:rsidR="00F57D70">
        <w:rPr>
          <w:rFonts w:hint="eastAsia"/>
        </w:rPr>
        <w:instrText>" \l 1</w:instrText>
      </w:r>
      <w:r w:rsidR="00F57D70">
        <w:instrText xml:space="preserve"> </w:instrText>
      </w:r>
      <w:r w:rsidR="00F57D70">
        <w:fldChar w:fldCharType="end"/>
      </w:r>
    </w:p>
    <w:p w14:paraId="4BA3BB45" w14:textId="458F8478" w:rsidR="00ED6A62" w:rsidRDefault="00ED6A62" w:rsidP="00ED6A62">
      <w:pPr>
        <w:rPr>
          <w:rFonts w:ascii="宋体" w:cs="宋体"/>
          <w:kern w:val="0"/>
          <w:szCs w:val="24"/>
        </w:rPr>
      </w:pPr>
      <w:r w:rsidRPr="00ED6A62">
        <w:rPr>
          <w:rFonts w:hint="eastAsia"/>
          <w:b/>
          <w:bCs/>
        </w:rPr>
        <w:t>D.0.1</w:t>
      </w:r>
      <w:r w:rsidR="001D7A7A">
        <w:rPr>
          <w:rFonts w:hint="eastAsia"/>
          <w:b/>
          <w:bCs/>
        </w:rPr>
        <w:t xml:space="preserve">  </w:t>
      </w:r>
      <w:r w:rsidRPr="00ED6A62">
        <w:rPr>
          <w:rFonts w:hint="eastAsia"/>
        </w:rPr>
        <w:t>铁路</w:t>
      </w:r>
      <w:r>
        <w:rPr>
          <w:rFonts w:hint="eastAsia"/>
        </w:rPr>
        <w:t>工程技术</w:t>
      </w:r>
      <w:r w:rsidR="00084C6E">
        <w:rPr>
          <w:rFonts w:hint="eastAsia"/>
        </w:rPr>
        <w:t>绿色评价</w:t>
      </w:r>
      <w:r>
        <w:rPr>
          <w:rFonts w:hint="eastAsia"/>
        </w:rPr>
        <w:t>应根据</w:t>
      </w:r>
      <w:r w:rsidRPr="00A556AA">
        <w:rPr>
          <w:rFonts w:hint="eastAsia"/>
        </w:rPr>
        <w:t>技术</w:t>
      </w:r>
      <w:r>
        <w:rPr>
          <w:rFonts w:hint="eastAsia"/>
        </w:rPr>
        <w:t>的</w:t>
      </w:r>
      <w:r w:rsidRPr="00A556AA">
        <w:rPr>
          <w:rFonts w:hint="eastAsia"/>
        </w:rPr>
        <w:t>创新性、推广性</w:t>
      </w:r>
      <w:r>
        <w:rPr>
          <w:rFonts w:hint="eastAsia"/>
        </w:rPr>
        <w:t>、</w:t>
      </w:r>
      <w:r>
        <w:rPr>
          <w:rFonts w:ascii="宋体" w:cs="宋体" w:hint="eastAsia"/>
          <w:kern w:val="0"/>
          <w:szCs w:val="24"/>
        </w:rPr>
        <w:t>绿色性、经济性等进行定量和定性评价。</w:t>
      </w:r>
    </w:p>
    <w:p w14:paraId="5653BCCA" w14:textId="390F0558" w:rsidR="00B60103" w:rsidRPr="002F6FC5" w:rsidRDefault="00B60103" w:rsidP="00B60103">
      <w:r w:rsidRPr="00D506BB">
        <w:rPr>
          <w:rFonts w:hint="eastAsia"/>
          <w:b/>
          <w:bCs/>
        </w:rPr>
        <w:t>D.0.2</w:t>
      </w:r>
      <w:r>
        <w:rPr>
          <w:rFonts w:hint="eastAsia"/>
        </w:rPr>
        <w:t xml:space="preserve">  </w:t>
      </w:r>
      <w:r w:rsidRPr="00A556AA">
        <w:rPr>
          <w:rFonts w:hint="eastAsia"/>
        </w:rPr>
        <w:t>技术创新性</w:t>
      </w:r>
      <w:r>
        <w:rPr>
          <w:rFonts w:hint="eastAsia"/>
        </w:rPr>
        <w:t>应按技术的先进程度、突破意义、知识产权等指标进行评价，并符合下列规定：</w:t>
      </w:r>
      <w:r>
        <w:rPr>
          <w:rFonts w:hint="eastAsia"/>
        </w:rPr>
        <w:t xml:space="preserve"> </w:t>
      </w:r>
    </w:p>
    <w:p w14:paraId="657E8632" w14:textId="06B3CFA6" w:rsidR="00B60103" w:rsidRDefault="00B60103" w:rsidP="006746DB">
      <w:pPr>
        <w:ind w:firstLineChars="200" w:firstLine="482"/>
      </w:pPr>
      <w:r w:rsidRPr="009B38FA">
        <w:rPr>
          <w:b/>
          <w:bCs/>
        </w:rPr>
        <w:t>1</w:t>
      </w:r>
      <w:r>
        <w:rPr>
          <w:rFonts w:hint="eastAsia"/>
        </w:rPr>
        <w:t xml:space="preserve"> </w:t>
      </w:r>
      <w:r w:rsidRPr="002F6FC5">
        <w:t>先进程度</w:t>
      </w:r>
      <w:r>
        <w:rPr>
          <w:rFonts w:hint="eastAsia"/>
        </w:rPr>
        <w:t>应</w:t>
      </w:r>
      <w:r w:rsidRPr="002F6FC5">
        <w:t>比较技术的创新规模、复杂程度，以及技术水平在国际、国内的地位</w:t>
      </w:r>
      <w:r>
        <w:rPr>
          <w:rFonts w:hint="eastAsia"/>
        </w:rPr>
        <w:t>，按表</w:t>
      </w:r>
      <w:r w:rsidR="00084E88">
        <w:rPr>
          <w:rFonts w:hint="eastAsia"/>
        </w:rPr>
        <w:t>D.0.2-1</w:t>
      </w:r>
      <w:r>
        <w:rPr>
          <w:rFonts w:hint="eastAsia"/>
        </w:rPr>
        <w:t>进行评分。</w:t>
      </w:r>
    </w:p>
    <w:p w14:paraId="41EF0CD2" w14:textId="794C7D2D" w:rsidR="00B60103" w:rsidRPr="002F6FC5" w:rsidRDefault="005528E6" w:rsidP="00B361C1">
      <w:pPr>
        <w:pStyle w:val="af4"/>
      </w:pPr>
      <w:r>
        <w:rPr>
          <w:rFonts w:hint="eastAsia"/>
        </w:rPr>
        <w:t>表</w:t>
      </w:r>
      <w:r>
        <w:rPr>
          <w:rFonts w:hint="eastAsia"/>
        </w:rPr>
        <w:t xml:space="preserve">D.0.2-1  </w:t>
      </w:r>
      <w:r w:rsidR="00B60103" w:rsidRPr="002F6FC5">
        <w:t>先进程度</w:t>
      </w:r>
      <w:r w:rsidR="00B60103">
        <w:rPr>
          <w:rFonts w:hint="eastAsia"/>
        </w:rPr>
        <w:t>评分表</w:t>
      </w:r>
    </w:p>
    <w:tbl>
      <w:tblPr>
        <w:tblStyle w:val="af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25"/>
        <w:gridCol w:w="1071"/>
      </w:tblGrid>
      <w:tr w:rsidR="00B60103" w:rsidRPr="002F6FC5" w14:paraId="077CA413" w14:textId="77777777" w:rsidTr="00B361C1">
        <w:trPr>
          <w:jc w:val="center"/>
        </w:trPr>
        <w:tc>
          <w:tcPr>
            <w:tcW w:w="7225" w:type="dxa"/>
            <w:vAlign w:val="center"/>
          </w:tcPr>
          <w:p w14:paraId="0ACBBA45" w14:textId="77777777" w:rsidR="00B60103" w:rsidRPr="002F6FC5" w:rsidRDefault="00B60103" w:rsidP="00B361C1">
            <w:pPr>
              <w:pStyle w:val="af5"/>
              <w:jc w:val="center"/>
            </w:pPr>
            <w:r w:rsidRPr="002F6FC5">
              <w:t>先进程度</w:t>
            </w:r>
          </w:p>
        </w:tc>
        <w:tc>
          <w:tcPr>
            <w:tcW w:w="1071" w:type="dxa"/>
            <w:vAlign w:val="center"/>
          </w:tcPr>
          <w:p w14:paraId="44B5A4B6" w14:textId="77777777" w:rsidR="00B60103" w:rsidRPr="002F6FC5" w:rsidRDefault="00B60103" w:rsidP="00B361C1">
            <w:pPr>
              <w:pStyle w:val="af5"/>
              <w:jc w:val="center"/>
            </w:pPr>
            <w:r w:rsidRPr="002F6FC5">
              <w:t>得分</w:t>
            </w:r>
          </w:p>
        </w:tc>
      </w:tr>
      <w:tr w:rsidR="00B60103" w:rsidRPr="002F6FC5" w14:paraId="7BF0BC65" w14:textId="77777777" w:rsidTr="00B361C1">
        <w:trPr>
          <w:jc w:val="center"/>
        </w:trPr>
        <w:tc>
          <w:tcPr>
            <w:tcW w:w="7225" w:type="dxa"/>
            <w:vAlign w:val="center"/>
          </w:tcPr>
          <w:p w14:paraId="53AF2B18" w14:textId="77777777" w:rsidR="00B60103" w:rsidRPr="002F6FC5" w:rsidRDefault="00B60103" w:rsidP="00B361C1">
            <w:pPr>
              <w:pStyle w:val="af5"/>
              <w:jc w:val="both"/>
            </w:pPr>
            <w:r w:rsidRPr="002F6FC5">
              <w:t>技术水平高，创新规模大，首次运用于实际工程当中，在国际国内处于领先地位（前</w:t>
            </w:r>
            <w:r w:rsidRPr="002F6FC5">
              <w:t>5%</w:t>
            </w:r>
            <w:r w:rsidRPr="002F6FC5">
              <w:t>）</w:t>
            </w:r>
          </w:p>
        </w:tc>
        <w:tc>
          <w:tcPr>
            <w:tcW w:w="1071" w:type="dxa"/>
            <w:vAlign w:val="center"/>
          </w:tcPr>
          <w:p w14:paraId="0215086C" w14:textId="77777777" w:rsidR="00B60103" w:rsidRPr="002F6FC5" w:rsidRDefault="00B60103" w:rsidP="00B361C1">
            <w:pPr>
              <w:pStyle w:val="af5"/>
              <w:jc w:val="center"/>
            </w:pPr>
            <w:r w:rsidRPr="002F6FC5">
              <w:t>1</w:t>
            </w:r>
          </w:p>
        </w:tc>
      </w:tr>
      <w:tr w:rsidR="00B60103" w:rsidRPr="002F6FC5" w14:paraId="09C402BA" w14:textId="77777777" w:rsidTr="00B361C1">
        <w:trPr>
          <w:jc w:val="center"/>
        </w:trPr>
        <w:tc>
          <w:tcPr>
            <w:tcW w:w="7225" w:type="dxa"/>
            <w:vAlign w:val="center"/>
          </w:tcPr>
          <w:p w14:paraId="5D78727E" w14:textId="77777777" w:rsidR="00B60103" w:rsidRPr="002F6FC5" w:rsidRDefault="00B60103" w:rsidP="00B361C1">
            <w:pPr>
              <w:pStyle w:val="af5"/>
              <w:jc w:val="both"/>
            </w:pPr>
            <w:r w:rsidRPr="002F6FC5">
              <w:t>技术水平较高，具有一定创新规模，技术水平在国际国内靠前（前</w:t>
            </w:r>
            <w:r w:rsidRPr="002F6FC5">
              <w:t>15%</w:t>
            </w:r>
            <w:r w:rsidRPr="002F6FC5">
              <w:t>）</w:t>
            </w:r>
          </w:p>
        </w:tc>
        <w:tc>
          <w:tcPr>
            <w:tcW w:w="1071" w:type="dxa"/>
            <w:vAlign w:val="center"/>
          </w:tcPr>
          <w:p w14:paraId="70CD29A8" w14:textId="77777777" w:rsidR="00B60103" w:rsidRPr="002F6FC5" w:rsidRDefault="00B60103" w:rsidP="00B361C1">
            <w:pPr>
              <w:pStyle w:val="af5"/>
              <w:jc w:val="center"/>
            </w:pPr>
            <w:r w:rsidRPr="002F6FC5">
              <w:t>0.8</w:t>
            </w:r>
          </w:p>
        </w:tc>
      </w:tr>
      <w:tr w:rsidR="00B60103" w:rsidRPr="002F6FC5" w14:paraId="61FF9CCC" w14:textId="77777777" w:rsidTr="00B361C1">
        <w:trPr>
          <w:jc w:val="center"/>
        </w:trPr>
        <w:tc>
          <w:tcPr>
            <w:tcW w:w="7225" w:type="dxa"/>
            <w:vAlign w:val="center"/>
          </w:tcPr>
          <w:p w14:paraId="3FA9543D" w14:textId="77777777" w:rsidR="00B60103" w:rsidRPr="002F6FC5" w:rsidRDefault="00B60103" w:rsidP="00B361C1">
            <w:pPr>
              <w:pStyle w:val="af5"/>
              <w:jc w:val="both"/>
            </w:pPr>
            <w:r w:rsidRPr="002F6FC5">
              <w:t>技术复杂程度和创新规模适中，技术水平在国际国内适中（</w:t>
            </w:r>
            <w:r w:rsidRPr="002F6FC5">
              <w:t>15%-50%</w:t>
            </w:r>
            <w:r w:rsidRPr="002F6FC5">
              <w:t>）</w:t>
            </w:r>
          </w:p>
        </w:tc>
        <w:tc>
          <w:tcPr>
            <w:tcW w:w="1071" w:type="dxa"/>
            <w:vAlign w:val="center"/>
          </w:tcPr>
          <w:p w14:paraId="5E118A9D" w14:textId="77777777" w:rsidR="00B60103" w:rsidRPr="002F6FC5" w:rsidRDefault="00B60103" w:rsidP="00B361C1">
            <w:pPr>
              <w:pStyle w:val="af5"/>
              <w:jc w:val="center"/>
            </w:pPr>
            <w:r w:rsidRPr="002F6FC5">
              <w:t>0.6</w:t>
            </w:r>
          </w:p>
        </w:tc>
      </w:tr>
      <w:tr w:rsidR="00B60103" w:rsidRPr="002F6FC5" w14:paraId="322E3022" w14:textId="77777777" w:rsidTr="00B361C1">
        <w:trPr>
          <w:jc w:val="center"/>
        </w:trPr>
        <w:tc>
          <w:tcPr>
            <w:tcW w:w="7225" w:type="dxa"/>
            <w:vAlign w:val="center"/>
          </w:tcPr>
          <w:p w14:paraId="262F304D" w14:textId="77777777" w:rsidR="00B60103" w:rsidRPr="002F6FC5" w:rsidRDefault="00B60103" w:rsidP="00B361C1">
            <w:pPr>
              <w:pStyle w:val="af5"/>
              <w:jc w:val="both"/>
            </w:pPr>
            <w:r w:rsidRPr="002F6FC5">
              <w:t>技术复杂程度较低，没有较大创新，技术水平在国际国内靠后（后</w:t>
            </w:r>
            <w:r w:rsidRPr="002F6FC5">
              <w:t>50%</w:t>
            </w:r>
            <w:r w:rsidRPr="002F6FC5">
              <w:t>）</w:t>
            </w:r>
          </w:p>
        </w:tc>
        <w:tc>
          <w:tcPr>
            <w:tcW w:w="1071" w:type="dxa"/>
            <w:vAlign w:val="center"/>
          </w:tcPr>
          <w:p w14:paraId="7B5CCCEA" w14:textId="77777777" w:rsidR="00B60103" w:rsidRPr="002F6FC5" w:rsidRDefault="00B60103" w:rsidP="00B361C1">
            <w:pPr>
              <w:pStyle w:val="af5"/>
              <w:jc w:val="center"/>
            </w:pPr>
            <w:r w:rsidRPr="002F6FC5">
              <w:t>0.3</w:t>
            </w:r>
          </w:p>
        </w:tc>
      </w:tr>
    </w:tbl>
    <w:p w14:paraId="30F95D65" w14:textId="18DE1884" w:rsidR="00B60103" w:rsidRDefault="00B60103" w:rsidP="00EE29C4">
      <w:pPr>
        <w:ind w:firstLineChars="200" w:firstLine="482"/>
      </w:pPr>
      <w:r w:rsidRPr="005C34E6">
        <w:rPr>
          <w:b/>
          <w:bCs/>
        </w:rPr>
        <w:t>2</w:t>
      </w:r>
      <w:r>
        <w:rPr>
          <w:rFonts w:hint="eastAsia"/>
        </w:rPr>
        <w:t xml:space="preserve"> </w:t>
      </w:r>
      <w:r w:rsidRPr="002F6FC5">
        <w:t>突破意义</w:t>
      </w:r>
      <w:r>
        <w:rPr>
          <w:rFonts w:hint="eastAsia"/>
        </w:rPr>
        <w:t>应</w:t>
      </w:r>
      <w:r w:rsidRPr="002F6FC5">
        <w:t>根据是否突破</w:t>
      </w:r>
      <w:r w:rsidRPr="002F6FC5">
        <w:t>“</w:t>
      </w:r>
      <w:r w:rsidRPr="002F6FC5">
        <w:t>卡脖子</w:t>
      </w:r>
      <w:r w:rsidRPr="002F6FC5">
        <w:t>”</w:t>
      </w:r>
      <w:r w:rsidRPr="002F6FC5">
        <w:t>技术和是否引领和开辟相关技术领域</w:t>
      </w:r>
      <w:r>
        <w:rPr>
          <w:rFonts w:hint="eastAsia"/>
        </w:rPr>
        <w:t>，按表</w:t>
      </w:r>
      <w:r w:rsidR="00084E88">
        <w:rPr>
          <w:rFonts w:hint="eastAsia"/>
        </w:rPr>
        <w:t>D.0.2-2</w:t>
      </w:r>
      <w:r>
        <w:rPr>
          <w:rFonts w:hint="eastAsia"/>
        </w:rPr>
        <w:t>进行</w:t>
      </w:r>
      <w:r w:rsidRPr="002F6FC5">
        <w:t>评分。</w:t>
      </w:r>
    </w:p>
    <w:p w14:paraId="6980CBBF" w14:textId="0FC3045C" w:rsidR="00B60103" w:rsidRPr="002F6FC5" w:rsidRDefault="00E40733" w:rsidP="00E40733">
      <w:pPr>
        <w:pStyle w:val="af4"/>
        <w:rPr>
          <w:color w:val="000000"/>
          <w:szCs w:val="24"/>
        </w:rPr>
      </w:pPr>
      <w:r>
        <w:rPr>
          <w:rFonts w:hint="eastAsia"/>
        </w:rPr>
        <w:t>表</w:t>
      </w:r>
      <w:r>
        <w:rPr>
          <w:rFonts w:hint="eastAsia"/>
        </w:rPr>
        <w:t xml:space="preserve">D.0.2-2  </w:t>
      </w:r>
      <w:r w:rsidRPr="002F6FC5">
        <w:t>突破意义</w:t>
      </w:r>
      <w:r w:rsidR="00B60103">
        <w:rPr>
          <w:rFonts w:hint="eastAsia"/>
        </w:rPr>
        <w:t>评分</w:t>
      </w:r>
      <w:r w:rsidR="00B60103">
        <w:rPr>
          <w:rFonts w:hint="eastAsia"/>
          <w:color w:val="000000"/>
          <w:szCs w:val="24"/>
        </w:rPr>
        <w:t>表</w:t>
      </w:r>
    </w:p>
    <w:tbl>
      <w:tblPr>
        <w:tblStyle w:val="af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27"/>
        <w:gridCol w:w="1069"/>
      </w:tblGrid>
      <w:tr w:rsidR="00B60103" w:rsidRPr="002F6FC5" w14:paraId="40D95816" w14:textId="77777777" w:rsidTr="005700BE">
        <w:trPr>
          <w:jc w:val="center"/>
        </w:trPr>
        <w:tc>
          <w:tcPr>
            <w:tcW w:w="7227" w:type="dxa"/>
          </w:tcPr>
          <w:p w14:paraId="0D155959" w14:textId="77777777" w:rsidR="00B60103" w:rsidRPr="002F6FC5" w:rsidRDefault="00B60103" w:rsidP="00E40733">
            <w:pPr>
              <w:pStyle w:val="af5"/>
              <w:jc w:val="center"/>
            </w:pPr>
            <w:r w:rsidRPr="002F6FC5">
              <w:t>突破意义</w:t>
            </w:r>
          </w:p>
        </w:tc>
        <w:tc>
          <w:tcPr>
            <w:tcW w:w="1069" w:type="dxa"/>
          </w:tcPr>
          <w:p w14:paraId="07116195" w14:textId="77777777" w:rsidR="00B60103" w:rsidRPr="002F6FC5" w:rsidRDefault="00B60103" w:rsidP="00E40733">
            <w:pPr>
              <w:pStyle w:val="af5"/>
            </w:pPr>
            <w:r w:rsidRPr="002F6FC5">
              <w:t>得分</w:t>
            </w:r>
          </w:p>
        </w:tc>
      </w:tr>
      <w:tr w:rsidR="00B60103" w:rsidRPr="002F6FC5" w14:paraId="01471F6D" w14:textId="77777777" w:rsidTr="005700BE">
        <w:trPr>
          <w:jc w:val="center"/>
        </w:trPr>
        <w:tc>
          <w:tcPr>
            <w:tcW w:w="7227" w:type="dxa"/>
          </w:tcPr>
          <w:p w14:paraId="6D151E5A" w14:textId="77777777" w:rsidR="00B60103" w:rsidRPr="002F6FC5" w:rsidRDefault="00B60103" w:rsidP="00E40733">
            <w:pPr>
              <w:pStyle w:val="af5"/>
            </w:pPr>
            <w:r w:rsidRPr="002F6FC5">
              <w:t>突破</w:t>
            </w:r>
            <w:r w:rsidRPr="002F6FC5">
              <w:t>“</w:t>
            </w:r>
            <w:r w:rsidRPr="002F6FC5">
              <w:t>卡脖子</w:t>
            </w:r>
            <w:r w:rsidRPr="002F6FC5">
              <w:t>”</w:t>
            </w:r>
            <w:r w:rsidRPr="002F6FC5">
              <w:t>技术，引领或者开辟相关技术领域</w:t>
            </w:r>
          </w:p>
        </w:tc>
        <w:tc>
          <w:tcPr>
            <w:tcW w:w="1069" w:type="dxa"/>
            <w:vAlign w:val="center"/>
          </w:tcPr>
          <w:p w14:paraId="5E3A6525" w14:textId="77777777" w:rsidR="00B60103" w:rsidRPr="002F6FC5" w:rsidRDefault="00B60103" w:rsidP="00B461B8">
            <w:pPr>
              <w:pStyle w:val="af5"/>
              <w:jc w:val="center"/>
            </w:pPr>
            <w:r w:rsidRPr="002F6FC5">
              <w:t>1</w:t>
            </w:r>
          </w:p>
        </w:tc>
      </w:tr>
      <w:tr w:rsidR="00B60103" w:rsidRPr="002F6FC5" w14:paraId="35AF2F3F" w14:textId="77777777" w:rsidTr="005700BE">
        <w:trPr>
          <w:jc w:val="center"/>
        </w:trPr>
        <w:tc>
          <w:tcPr>
            <w:tcW w:w="7227" w:type="dxa"/>
          </w:tcPr>
          <w:p w14:paraId="208D4A0D" w14:textId="77777777" w:rsidR="00B60103" w:rsidRPr="002F6FC5" w:rsidRDefault="00B60103" w:rsidP="00E40733">
            <w:pPr>
              <w:pStyle w:val="af5"/>
            </w:pPr>
            <w:r w:rsidRPr="002F6FC5">
              <w:t>没有突破</w:t>
            </w:r>
            <w:r w:rsidRPr="002F6FC5">
              <w:t>“</w:t>
            </w:r>
            <w:r w:rsidRPr="002F6FC5">
              <w:t>卡脖子</w:t>
            </w:r>
            <w:r w:rsidRPr="002F6FC5">
              <w:t>”</w:t>
            </w:r>
            <w:r w:rsidRPr="002F6FC5">
              <w:t>技术，没有引领或者开辟相关技术领域</w:t>
            </w:r>
          </w:p>
        </w:tc>
        <w:tc>
          <w:tcPr>
            <w:tcW w:w="1069" w:type="dxa"/>
            <w:vAlign w:val="center"/>
          </w:tcPr>
          <w:p w14:paraId="675EAA11" w14:textId="77777777" w:rsidR="00B60103" w:rsidRPr="002F6FC5" w:rsidRDefault="00B60103" w:rsidP="00B461B8">
            <w:pPr>
              <w:pStyle w:val="af5"/>
              <w:jc w:val="center"/>
            </w:pPr>
            <w:r w:rsidRPr="002F6FC5">
              <w:t>0</w:t>
            </w:r>
          </w:p>
        </w:tc>
      </w:tr>
    </w:tbl>
    <w:p w14:paraId="1CB4569C" w14:textId="61C96A0A" w:rsidR="00B60103" w:rsidRDefault="00B60103" w:rsidP="00195275">
      <w:pPr>
        <w:ind w:firstLineChars="200" w:firstLine="482"/>
      </w:pPr>
      <w:r w:rsidRPr="005C34E6">
        <w:rPr>
          <w:b/>
          <w:bCs/>
        </w:rPr>
        <w:t>3</w:t>
      </w:r>
      <w:r>
        <w:rPr>
          <w:rFonts w:hint="eastAsia"/>
        </w:rPr>
        <w:t xml:space="preserve"> </w:t>
      </w:r>
      <w:r w:rsidRPr="002F6FC5">
        <w:t>知识产权</w:t>
      </w:r>
      <w:r>
        <w:rPr>
          <w:rFonts w:hint="eastAsia"/>
        </w:rPr>
        <w:t>应</w:t>
      </w:r>
      <w:r w:rsidRPr="002F6FC5">
        <w:t>根据有无在关键技术领域获得知识产权产出，如专利、标准等，或者有无获得省部级奖</w:t>
      </w:r>
      <w:r>
        <w:rPr>
          <w:rFonts w:hint="eastAsia"/>
        </w:rPr>
        <w:t>，按表</w:t>
      </w:r>
      <w:r w:rsidR="00FC25A3">
        <w:rPr>
          <w:rFonts w:hint="eastAsia"/>
        </w:rPr>
        <w:t>D.0.2-3</w:t>
      </w:r>
      <w:r>
        <w:rPr>
          <w:rFonts w:hint="eastAsia"/>
        </w:rPr>
        <w:t>进行</w:t>
      </w:r>
      <w:r w:rsidRPr="002F6FC5">
        <w:t>评分。</w:t>
      </w:r>
    </w:p>
    <w:p w14:paraId="4D6B6687" w14:textId="29B9070A" w:rsidR="00B60103" w:rsidRPr="002F6FC5" w:rsidRDefault="00084E88" w:rsidP="000656C6">
      <w:pPr>
        <w:pStyle w:val="af4"/>
        <w:rPr>
          <w:szCs w:val="24"/>
        </w:rPr>
      </w:pPr>
      <w:r>
        <w:rPr>
          <w:rFonts w:hint="eastAsia"/>
        </w:rPr>
        <w:t>表</w:t>
      </w:r>
      <w:r>
        <w:rPr>
          <w:rFonts w:hint="eastAsia"/>
        </w:rPr>
        <w:t xml:space="preserve">D.0.2-3  </w:t>
      </w:r>
      <w:r w:rsidR="00B60103" w:rsidRPr="002F6FC5">
        <w:rPr>
          <w:szCs w:val="24"/>
        </w:rPr>
        <w:t>知识产权</w:t>
      </w:r>
      <w:r w:rsidR="00B60103">
        <w:rPr>
          <w:rFonts w:hint="eastAsia"/>
        </w:rPr>
        <w:t>评分</w:t>
      </w:r>
      <w:r w:rsidR="00B60103">
        <w:rPr>
          <w:rFonts w:hint="eastAsia"/>
          <w:color w:val="000000"/>
          <w:szCs w:val="24"/>
        </w:rPr>
        <w:t>表</w:t>
      </w:r>
    </w:p>
    <w:tbl>
      <w:tblPr>
        <w:tblStyle w:val="af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27"/>
        <w:gridCol w:w="1069"/>
      </w:tblGrid>
      <w:tr w:rsidR="00B60103" w:rsidRPr="002F6FC5" w14:paraId="2FDABD7F" w14:textId="77777777" w:rsidTr="005700BE">
        <w:trPr>
          <w:jc w:val="center"/>
        </w:trPr>
        <w:tc>
          <w:tcPr>
            <w:tcW w:w="7227" w:type="dxa"/>
          </w:tcPr>
          <w:p w14:paraId="2C492A4D" w14:textId="77777777" w:rsidR="00B60103" w:rsidRPr="002F6FC5" w:rsidRDefault="00B60103" w:rsidP="000656C6">
            <w:pPr>
              <w:pStyle w:val="af5"/>
            </w:pPr>
            <w:r w:rsidRPr="002F6FC5">
              <w:t>知识产权</w:t>
            </w:r>
          </w:p>
        </w:tc>
        <w:tc>
          <w:tcPr>
            <w:tcW w:w="1069" w:type="dxa"/>
          </w:tcPr>
          <w:p w14:paraId="0DE89CF9" w14:textId="77777777" w:rsidR="00B60103" w:rsidRPr="002F6FC5" w:rsidRDefault="00B60103" w:rsidP="000656C6">
            <w:pPr>
              <w:pStyle w:val="af5"/>
            </w:pPr>
            <w:r w:rsidRPr="002F6FC5">
              <w:t>得分</w:t>
            </w:r>
          </w:p>
        </w:tc>
      </w:tr>
      <w:tr w:rsidR="00B60103" w:rsidRPr="002F6FC5" w14:paraId="29D7181F" w14:textId="77777777" w:rsidTr="005700BE">
        <w:trPr>
          <w:jc w:val="center"/>
        </w:trPr>
        <w:tc>
          <w:tcPr>
            <w:tcW w:w="7227" w:type="dxa"/>
          </w:tcPr>
          <w:p w14:paraId="75A47E16" w14:textId="77777777" w:rsidR="00B60103" w:rsidRPr="002F6FC5" w:rsidRDefault="00B60103" w:rsidP="000656C6">
            <w:pPr>
              <w:pStyle w:val="af5"/>
            </w:pPr>
            <w:r w:rsidRPr="002F6FC5">
              <w:t>在关键技术领域获得知识产权产出，如专利、标准等，或已获得省部级奖项</w:t>
            </w:r>
          </w:p>
        </w:tc>
        <w:tc>
          <w:tcPr>
            <w:tcW w:w="1069" w:type="dxa"/>
          </w:tcPr>
          <w:p w14:paraId="428600BD" w14:textId="77777777" w:rsidR="00B60103" w:rsidRPr="002F6FC5" w:rsidRDefault="00B60103" w:rsidP="000656C6">
            <w:pPr>
              <w:pStyle w:val="af5"/>
            </w:pPr>
            <w:r w:rsidRPr="002F6FC5">
              <w:t>1</w:t>
            </w:r>
          </w:p>
        </w:tc>
      </w:tr>
      <w:tr w:rsidR="00B60103" w:rsidRPr="002F6FC5" w14:paraId="6E8FE2F2" w14:textId="77777777" w:rsidTr="005700BE">
        <w:trPr>
          <w:jc w:val="center"/>
        </w:trPr>
        <w:tc>
          <w:tcPr>
            <w:tcW w:w="7227" w:type="dxa"/>
          </w:tcPr>
          <w:p w14:paraId="3BC51F59" w14:textId="77777777" w:rsidR="00B60103" w:rsidRPr="002F6FC5" w:rsidRDefault="00B60103" w:rsidP="000656C6">
            <w:pPr>
              <w:pStyle w:val="af5"/>
            </w:pPr>
            <w:r w:rsidRPr="002F6FC5">
              <w:t>没有在关键技术领域获得知识产权产出，如专利、标准等，也没有获得省部级奖项</w:t>
            </w:r>
          </w:p>
        </w:tc>
        <w:tc>
          <w:tcPr>
            <w:tcW w:w="1069" w:type="dxa"/>
          </w:tcPr>
          <w:p w14:paraId="14507B1E" w14:textId="77777777" w:rsidR="00B60103" w:rsidRPr="002F6FC5" w:rsidRDefault="00B60103" w:rsidP="000656C6">
            <w:pPr>
              <w:pStyle w:val="af5"/>
            </w:pPr>
            <w:r w:rsidRPr="002F6FC5">
              <w:t>0</w:t>
            </w:r>
          </w:p>
        </w:tc>
      </w:tr>
    </w:tbl>
    <w:p w14:paraId="634025DD" w14:textId="407762CC" w:rsidR="0009799E" w:rsidRPr="002F6FC5" w:rsidRDefault="0009799E" w:rsidP="0009799E">
      <w:pPr>
        <w:rPr>
          <w:color w:val="000000"/>
        </w:rPr>
      </w:pPr>
      <w:r w:rsidRPr="0009799E">
        <w:rPr>
          <w:rFonts w:hint="eastAsia"/>
          <w:b/>
          <w:bCs/>
        </w:rPr>
        <w:t xml:space="preserve">D.0.3 </w:t>
      </w:r>
      <w:r>
        <w:rPr>
          <w:rFonts w:hint="eastAsia"/>
        </w:rPr>
        <w:t xml:space="preserve"> </w:t>
      </w:r>
      <w:r w:rsidRPr="00A556AA">
        <w:rPr>
          <w:rFonts w:hint="eastAsia"/>
        </w:rPr>
        <w:t>技术推广性</w:t>
      </w:r>
      <w:r>
        <w:rPr>
          <w:rFonts w:hint="eastAsia"/>
        </w:rPr>
        <w:t>应按技术的成熟程度、适用程度、可复制性等指标进行评价，并符合下列规定：</w:t>
      </w:r>
    </w:p>
    <w:p w14:paraId="2EF9787C" w14:textId="3325B3D5" w:rsidR="0009799E" w:rsidRDefault="00ED5804" w:rsidP="00CF1930">
      <w:pPr>
        <w:ind w:firstLineChars="200" w:firstLine="482"/>
      </w:pPr>
      <w:r w:rsidRPr="00ED5804">
        <w:rPr>
          <w:rFonts w:hint="eastAsia"/>
          <w:b/>
          <w:bCs/>
          <w:color w:val="000000"/>
        </w:rPr>
        <w:t>1</w:t>
      </w:r>
      <w:r>
        <w:rPr>
          <w:rFonts w:hint="eastAsia"/>
          <w:color w:val="000000"/>
        </w:rPr>
        <w:t xml:space="preserve"> </w:t>
      </w:r>
      <w:r w:rsidR="0009799E" w:rsidRPr="002F6FC5">
        <w:rPr>
          <w:color w:val="000000"/>
        </w:rPr>
        <w:t>成熟程度</w:t>
      </w:r>
      <w:r w:rsidR="0009799E">
        <w:rPr>
          <w:rFonts w:hint="eastAsia"/>
          <w:color w:val="000000"/>
        </w:rPr>
        <w:t>应根据</w:t>
      </w:r>
      <w:r w:rsidR="0009799E" w:rsidRPr="002F6FC5">
        <w:t>技术</w:t>
      </w:r>
      <w:r w:rsidR="0009799E">
        <w:rPr>
          <w:rFonts w:hint="eastAsia"/>
        </w:rPr>
        <w:t>应用情况，按表</w:t>
      </w:r>
      <w:r>
        <w:rPr>
          <w:rFonts w:hint="eastAsia"/>
        </w:rPr>
        <w:t>D.0.3-1</w:t>
      </w:r>
      <w:r w:rsidR="0009799E">
        <w:rPr>
          <w:rFonts w:hint="eastAsia"/>
        </w:rPr>
        <w:t>进行</w:t>
      </w:r>
      <w:r w:rsidR="0009799E" w:rsidRPr="002F6FC5">
        <w:t>评</w:t>
      </w:r>
      <w:r w:rsidR="0009799E">
        <w:rPr>
          <w:rFonts w:hint="eastAsia"/>
        </w:rPr>
        <w:t>分</w:t>
      </w:r>
      <w:r w:rsidR="00CF1930">
        <w:rPr>
          <w:rFonts w:hint="eastAsia"/>
        </w:rPr>
        <w:t>：</w:t>
      </w:r>
    </w:p>
    <w:p w14:paraId="2DFA8C4C" w14:textId="075B7B09" w:rsidR="00ED5804" w:rsidRPr="002F6FC5" w:rsidRDefault="00ED5804" w:rsidP="00ED5804">
      <w:pPr>
        <w:pStyle w:val="af4"/>
        <w:rPr>
          <w:szCs w:val="24"/>
        </w:rPr>
      </w:pPr>
      <w:r>
        <w:rPr>
          <w:rFonts w:hint="eastAsia"/>
        </w:rPr>
        <w:t xml:space="preserve">D.0.3-1  </w:t>
      </w:r>
      <w:r w:rsidRPr="002F6FC5">
        <w:t>成熟程度</w:t>
      </w:r>
      <w:r>
        <w:rPr>
          <w:rFonts w:hint="eastAsia"/>
        </w:rPr>
        <w:t>评分</w:t>
      </w:r>
      <w:r>
        <w:rPr>
          <w:rFonts w:hint="eastAsia"/>
          <w:szCs w:val="24"/>
        </w:rPr>
        <w:t>表</w:t>
      </w:r>
    </w:p>
    <w:tbl>
      <w:tblPr>
        <w:tblStyle w:val="af0"/>
        <w:tblW w:w="0" w:type="auto"/>
        <w:jc w:val="center"/>
        <w:tblLook w:val="04A0" w:firstRow="1" w:lastRow="0" w:firstColumn="1" w:lastColumn="0" w:noHBand="0" w:noVBand="1"/>
      </w:tblPr>
      <w:tblGrid>
        <w:gridCol w:w="7366"/>
        <w:gridCol w:w="930"/>
      </w:tblGrid>
      <w:tr w:rsidR="0009799E" w:rsidRPr="002F6FC5" w14:paraId="64A982CA" w14:textId="77777777" w:rsidTr="005700BE">
        <w:trPr>
          <w:jc w:val="center"/>
        </w:trPr>
        <w:tc>
          <w:tcPr>
            <w:tcW w:w="7366" w:type="dxa"/>
          </w:tcPr>
          <w:p w14:paraId="339007C9" w14:textId="77777777" w:rsidR="0009799E" w:rsidRPr="002F6FC5" w:rsidRDefault="0009799E" w:rsidP="0019027B">
            <w:pPr>
              <w:pStyle w:val="af5"/>
            </w:pPr>
            <w:r w:rsidRPr="002F6FC5">
              <w:t>成熟程度</w:t>
            </w:r>
          </w:p>
        </w:tc>
        <w:tc>
          <w:tcPr>
            <w:tcW w:w="930" w:type="dxa"/>
          </w:tcPr>
          <w:p w14:paraId="37878296" w14:textId="77777777" w:rsidR="0009799E" w:rsidRPr="002F6FC5" w:rsidRDefault="0009799E" w:rsidP="0019027B">
            <w:pPr>
              <w:pStyle w:val="af5"/>
            </w:pPr>
            <w:r w:rsidRPr="002F6FC5">
              <w:t>得分</w:t>
            </w:r>
          </w:p>
        </w:tc>
      </w:tr>
      <w:tr w:rsidR="0009799E" w:rsidRPr="002F6FC5" w14:paraId="14D62C0A" w14:textId="77777777" w:rsidTr="005700BE">
        <w:trPr>
          <w:jc w:val="center"/>
        </w:trPr>
        <w:tc>
          <w:tcPr>
            <w:tcW w:w="7366" w:type="dxa"/>
          </w:tcPr>
          <w:p w14:paraId="560B7877" w14:textId="77777777" w:rsidR="0009799E" w:rsidRPr="002F6FC5" w:rsidRDefault="0009799E" w:rsidP="0019027B">
            <w:pPr>
              <w:pStyle w:val="af5"/>
            </w:pPr>
            <w:r w:rsidRPr="002F6FC5">
              <w:t>技术已经可以大规模运用</w:t>
            </w:r>
          </w:p>
        </w:tc>
        <w:tc>
          <w:tcPr>
            <w:tcW w:w="930" w:type="dxa"/>
          </w:tcPr>
          <w:p w14:paraId="11195B74" w14:textId="77777777" w:rsidR="0009799E" w:rsidRPr="002F6FC5" w:rsidRDefault="0009799E" w:rsidP="0019027B">
            <w:pPr>
              <w:pStyle w:val="af5"/>
            </w:pPr>
            <w:r w:rsidRPr="002F6FC5">
              <w:t>1</w:t>
            </w:r>
          </w:p>
        </w:tc>
      </w:tr>
      <w:tr w:rsidR="0009799E" w:rsidRPr="002F6FC5" w14:paraId="67B466C2" w14:textId="77777777" w:rsidTr="005700BE">
        <w:trPr>
          <w:jc w:val="center"/>
        </w:trPr>
        <w:tc>
          <w:tcPr>
            <w:tcW w:w="7366" w:type="dxa"/>
          </w:tcPr>
          <w:p w14:paraId="77642644" w14:textId="77777777" w:rsidR="0009799E" w:rsidRPr="002F6FC5" w:rsidRDefault="0009799E" w:rsidP="0019027B">
            <w:pPr>
              <w:pStyle w:val="af5"/>
            </w:pPr>
            <w:r w:rsidRPr="002F6FC5">
              <w:lastRenderedPageBreak/>
              <w:t>技术指标全部满足要求，已经投入生产使用</w:t>
            </w:r>
          </w:p>
        </w:tc>
        <w:tc>
          <w:tcPr>
            <w:tcW w:w="930" w:type="dxa"/>
          </w:tcPr>
          <w:p w14:paraId="581CE61A" w14:textId="77777777" w:rsidR="0009799E" w:rsidRPr="002F6FC5" w:rsidRDefault="0009799E" w:rsidP="0019027B">
            <w:pPr>
              <w:pStyle w:val="af5"/>
            </w:pPr>
            <w:r w:rsidRPr="002F6FC5">
              <w:t>0.8</w:t>
            </w:r>
          </w:p>
        </w:tc>
      </w:tr>
      <w:tr w:rsidR="0009799E" w:rsidRPr="002F6FC5" w14:paraId="39994AF8" w14:textId="77777777" w:rsidTr="005700BE">
        <w:trPr>
          <w:jc w:val="center"/>
        </w:trPr>
        <w:tc>
          <w:tcPr>
            <w:tcW w:w="7366" w:type="dxa"/>
          </w:tcPr>
          <w:p w14:paraId="0ED70F39" w14:textId="77777777" w:rsidR="0009799E" w:rsidRPr="002F6FC5" w:rsidRDefault="0009799E" w:rsidP="0019027B">
            <w:pPr>
              <w:pStyle w:val="af5"/>
            </w:pPr>
            <w:r w:rsidRPr="002F6FC5">
              <w:t>验证设想的可行性，并开展研究和开发活动</w:t>
            </w:r>
          </w:p>
        </w:tc>
        <w:tc>
          <w:tcPr>
            <w:tcW w:w="930" w:type="dxa"/>
          </w:tcPr>
          <w:p w14:paraId="6B6FC303" w14:textId="77777777" w:rsidR="0009799E" w:rsidRPr="002F6FC5" w:rsidRDefault="0009799E" w:rsidP="0019027B">
            <w:pPr>
              <w:pStyle w:val="af5"/>
            </w:pPr>
            <w:r w:rsidRPr="002F6FC5">
              <w:t>0.6</w:t>
            </w:r>
          </w:p>
        </w:tc>
      </w:tr>
      <w:tr w:rsidR="0009799E" w:rsidRPr="002F6FC5" w14:paraId="15B618E5" w14:textId="77777777" w:rsidTr="005700BE">
        <w:trPr>
          <w:jc w:val="center"/>
        </w:trPr>
        <w:tc>
          <w:tcPr>
            <w:tcW w:w="7366" w:type="dxa"/>
          </w:tcPr>
          <w:p w14:paraId="48DDCFC1" w14:textId="77777777" w:rsidR="0009799E" w:rsidRPr="002F6FC5" w:rsidRDefault="0009799E" w:rsidP="0019027B">
            <w:pPr>
              <w:pStyle w:val="af5"/>
            </w:pPr>
            <w:r w:rsidRPr="002F6FC5">
              <w:t>提出了可用于实际应用的设想，但还没有进入试验阶段。</w:t>
            </w:r>
          </w:p>
        </w:tc>
        <w:tc>
          <w:tcPr>
            <w:tcW w:w="930" w:type="dxa"/>
          </w:tcPr>
          <w:p w14:paraId="0077F9C8" w14:textId="77777777" w:rsidR="0009799E" w:rsidRPr="002F6FC5" w:rsidRDefault="0009799E" w:rsidP="0019027B">
            <w:pPr>
              <w:pStyle w:val="af5"/>
            </w:pPr>
            <w:r w:rsidRPr="002F6FC5">
              <w:t>0.3</w:t>
            </w:r>
          </w:p>
        </w:tc>
      </w:tr>
    </w:tbl>
    <w:p w14:paraId="05E5B541" w14:textId="4870B1B1" w:rsidR="0009799E" w:rsidRDefault="0009799E" w:rsidP="0013088A">
      <w:pPr>
        <w:ind w:firstLineChars="200" w:firstLine="482"/>
      </w:pPr>
      <w:r w:rsidRPr="005F248A">
        <w:rPr>
          <w:b/>
          <w:bCs/>
        </w:rPr>
        <w:t>2</w:t>
      </w:r>
      <w:r>
        <w:rPr>
          <w:rFonts w:hint="eastAsia"/>
        </w:rPr>
        <w:t xml:space="preserve"> </w:t>
      </w:r>
      <w:r w:rsidRPr="002F6FC5">
        <w:t>适用程度</w:t>
      </w:r>
      <w:r>
        <w:rPr>
          <w:rFonts w:hint="eastAsia"/>
        </w:rPr>
        <w:t>应</w:t>
      </w:r>
      <w:r w:rsidRPr="002F6FC5">
        <w:t>根据技术和工程的适配程度</w:t>
      </w:r>
      <w:r>
        <w:rPr>
          <w:rFonts w:hint="eastAsia"/>
        </w:rPr>
        <w:t>，按表</w:t>
      </w:r>
      <w:r w:rsidR="005C34E6">
        <w:rPr>
          <w:rFonts w:hint="eastAsia"/>
        </w:rPr>
        <w:t>D.0.3-2</w:t>
      </w:r>
      <w:r w:rsidRPr="002F6FC5">
        <w:t>进行评分。</w:t>
      </w:r>
    </w:p>
    <w:p w14:paraId="7FEDDBCE" w14:textId="2CA38ACA" w:rsidR="0080570E" w:rsidRPr="0080570E" w:rsidRDefault="0080570E" w:rsidP="0080570E">
      <w:pPr>
        <w:pStyle w:val="af4"/>
        <w:rPr>
          <w:szCs w:val="24"/>
        </w:rPr>
      </w:pPr>
      <w:r>
        <w:rPr>
          <w:rFonts w:hint="eastAsia"/>
        </w:rPr>
        <w:t>D.0.3-</w:t>
      </w:r>
      <w:r w:rsidR="005C34E6">
        <w:rPr>
          <w:rFonts w:hint="eastAsia"/>
        </w:rPr>
        <w:t>2</w:t>
      </w:r>
      <w:r>
        <w:rPr>
          <w:rFonts w:hint="eastAsia"/>
        </w:rPr>
        <w:t xml:space="preserve">  </w:t>
      </w:r>
      <w:r>
        <w:rPr>
          <w:rFonts w:hint="eastAsia"/>
        </w:rPr>
        <w:t>适用</w:t>
      </w:r>
      <w:r w:rsidRPr="002F6FC5">
        <w:t>程度</w:t>
      </w:r>
      <w:r>
        <w:rPr>
          <w:rFonts w:hint="eastAsia"/>
        </w:rPr>
        <w:t>评分</w:t>
      </w:r>
      <w:r>
        <w:rPr>
          <w:rFonts w:hint="eastAsia"/>
          <w:szCs w:val="24"/>
        </w:rPr>
        <w:t>表</w:t>
      </w:r>
    </w:p>
    <w:tbl>
      <w:tblPr>
        <w:tblStyle w:val="af0"/>
        <w:tblW w:w="0" w:type="auto"/>
        <w:jc w:val="center"/>
        <w:tblLook w:val="04A0" w:firstRow="1" w:lastRow="0" w:firstColumn="1" w:lastColumn="0" w:noHBand="0" w:noVBand="1"/>
      </w:tblPr>
      <w:tblGrid>
        <w:gridCol w:w="7225"/>
        <w:gridCol w:w="854"/>
      </w:tblGrid>
      <w:tr w:rsidR="0009799E" w:rsidRPr="002F6FC5" w14:paraId="4CB5FD0C" w14:textId="77777777" w:rsidTr="005700BE">
        <w:trPr>
          <w:trHeight w:val="426"/>
          <w:jc w:val="center"/>
        </w:trPr>
        <w:tc>
          <w:tcPr>
            <w:tcW w:w="7225" w:type="dxa"/>
          </w:tcPr>
          <w:p w14:paraId="58673619" w14:textId="77777777" w:rsidR="0009799E" w:rsidRPr="002F6FC5" w:rsidRDefault="0009799E" w:rsidP="005C34E6">
            <w:pPr>
              <w:pStyle w:val="af5"/>
            </w:pPr>
            <w:r w:rsidRPr="002F6FC5">
              <w:t>适用程度</w:t>
            </w:r>
          </w:p>
        </w:tc>
        <w:tc>
          <w:tcPr>
            <w:tcW w:w="854" w:type="dxa"/>
          </w:tcPr>
          <w:p w14:paraId="0A93371D" w14:textId="77777777" w:rsidR="0009799E" w:rsidRPr="002F6FC5" w:rsidRDefault="0009799E" w:rsidP="005C34E6">
            <w:pPr>
              <w:pStyle w:val="af5"/>
            </w:pPr>
            <w:r w:rsidRPr="002F6FC5">
              <w:t>得分</w:t>
            </w:r>
          </w:p>
        </w:tc>
      </w:tr>
      <w:tr w:rsidR="0009799E" w:rsidRPr="002F6FC5" w14:paraId="40090BB1" w14:textId="77777777" w:rsidTr="005700BE">
        <w:trPr>
          <w:trHeight w:val="413"/>
          <w:jc w:val="center"/>
        </w:trPr>
        <w:tc>
          <w:tcPr>
            <w:tcW w:w="7225" w:type="dxa"/>
          </w:tcPr>
          <w:p w14:paraId="7CB980F5" w14:textId="77777777" w:rsidR="0009799E" w:rsidRPr="002F6FC5" w:rsidRDefault="0009799E" w:rsidP="005C34E6">
            <w:pPr>
              <w:pStyle w:val="af5"/>
            </w:pPr>
            <w:r w:rsidRPr="002F6FC5">
              <w:t>技术和本工程完全适配</w:t>
            </w:r>
          </w:p>
        </w:tc>
        <w:tc>
          <w:tcPr>
            <w:tcW w:w="854" w:type="dxa"/>
          </w:tcPr>
          <w:p w14:paraId="739541C5" w14:textId="77777777" w:rsidR="0009799E" w:rsidRPr="002F6FC5" w:rsidRDefault="0009799E" w:rsidP="005C34E6">
            <w:pPr>
              <w:pStyle w:val="af5"/>
            </w:pPr>
            <w:r w:rsidRPr="002F6FC5">
              <w:t>1</w:t>
            </w:r>
          </w:p>
        </w:tc>
      </w:tr>
      <w:tr w:rsidR="0009799E" w:rsidRPr="002F6FC5" w14:paraId="1459BCE4" w14:textId="77777777" w:rsidTr="005700BE">
        <w:trPr>
          <w:trHeight w:val="400"/>
          <w:jc w:val="center"/>
        </w:trPr>
        <w:tc>
          <w:tcPr>
            <w:tcW w:w="7225" w:type="dxa"/>
          </w:tcPr>
          <w:p w14:paraId="36125925" w14:textId="77777777" w:rsidR="0009799E" w:rsidRPr="002F6FC5" w:rsidRDefault="0009799E" w:rsidP="005C34E6">
            <w:pPr>
              <w:pStyle w:val="af5"/>
            </w:pPr>
            <w:r w:rsidRPr="002F6FC5">
              <w:t>技术对于本工程的适配程度适中</w:t>
            </w:r>
          </w:p>
        </w:tc>
        <w:tc>
          <w:tcPr>
            <w:tcW w:w="854" w:type="dxa"/>
          </w:tcPr>
          <w:p w14:paraId="78F2C418" w14:textId="77777777" w:rsidR="0009799E" w:rsidRPr="002F6FC5" w:rsidRDefault="0009799E" w:rsidP="005C34E6">
            <w:pPr>
              <w:pStyle w:val="af5"/>
            </w:pPr>
            <w:r w:rsidRPr="002F6FC5">
              <w:t>0.8</w:t>
            </w:r>
          </w:p>
        </w:tc>
      </w:tr>
      <w:tr w:rsidR="0009799E" w:rsidRPr="002F6FC5" w14:paraId="0705FAB6" w14:textId="77777777" w:rsidTr="005700BE">
        <w:trPr>
          <w:trHeight w:val="426"/>
          <w:jc w:val="center"/>
        </w:trPr>
        <w:tc>
          <w:tcPr>
            <w:tcW w:w="7225" w:type="dxa"/>
          </w:tcPr>
          <w:p w14:paraId="51B02728" w14:textId="77777777" w:rsidR="0009799E" w:rsidRPr="002F6FC5" w:rsidRDefault="0009799E" w:rsidP="005C34E6">
            <w:pPr>
              <w:pStyle w:val="af5"/>
            </w:pPr>
            <w:r w:rsidRPr="002F6FC5">
              <w:t>技术和本工程适配程度较低</w:t>
            </w:r>
          </w:p>
        </w:tc>
        <w:tc>
          <w:tcPr>
            <w:tcW w:w="854" w:type="dxa"/>
          </w:tcPr>
          <w:p w14:paraId="6DDB0970" w14:textId="77777777" w:rsidR="0009799E" w:rsidRPr="002F6FC5" w:rsidRDefault="0009799E" w:rsidP="005C34E6">
            <w:pPr>
              <w:pStyle w:val="af5"/>
            </w:pPr>
            <w:r w:rsidRPr="002F6FC5">
              <w:t>0.4</w:t>
            </w:r>
          </w:p>
        </w:tc>
      </w:tr>
    </w:tbl>
    <w:p w14:paraId="0B6FD6B0" w14:textId="265DBFCD" w:rsidR="0009799E" w:rsidRDefault="0009799E" w:rsidP="00CF1930">
      <w:pPr>
        <w:ind w:firstLineChars="200" w:firstLine="482"/>
      </w:pPr>
      <w:r w:rsidRPr="0013088A">
        <w:rPr>
          <w:b/>
          <w:bCs/>
          <w:color w:val="000000"/>
        </w:rPr>
        <w:t>3</w:t>
      </w:r>
      <w:r w:rsidR="0013088A">
        <w:rPr>
          <w:rFonts w:hint="eastAsia"/>
          <w:color w:val="000000"/>
        </w:rPr>
        <w:t xml:space="preserve"> </w:t>
      </w:r>
      <w:r w:rsidRPr="002F6FC5">
        <w:rPr>
          <w:color w:val="000000"/>
        </w:rPr>
        <w:t>可复制</w:t>
      </w:r>
      <w:r w:rsidRPr="002F6FC5">
        <w:t>性</w:t>
      </w:r>
      <w:r>
        <w:rPr>
          <w:rFonts w:hint="eastAsia"/>
        </w:rPr>
        <w:t>应</w:t>
      </w:r>
      <w:r w:rsidRPr="002F6FC5">
        <w:t>根据技术的可推广程度或者可适用于其他场景的数量</w:t>
      </w:r>
      <w:r>
        <w:rPr>
          <w:rFonts w:hint="eastAsia"/>
        </w:rPr>
        <w:t>，按表</w:t>
      </w:r>
      <w:r w:rsidR="005C34E6">
        <w:rPr>
          <w:rFonts w:hint="eastAsia"/>
        </w:rPr>
        <w:t>D.0.3-2</w:t>
      </w:r>
      <w:r w:rsidRPr="002F6FC5">
        <w:t>进行评</w:t>
      </w:r>
      <w:r>
        <w:rPr>
          <w:rFonts w:hint="eastAsia"/>
        </w:rPr>
        <w:t>分</w:t>
      </w:r>
      <w:r w:rsidRPr="002F6FC5">
        <w:t>。</w:t>
      </w:r>
    </w:p>
    <w:p w14:paraId="22B26814" w14:textId="1EAEA460" w:rsidR="006103C7" w:rsidRPr="002F6FC5" w:rsidRDefault="006103C7" w:rsidP="006C719C">
      <w:pPr>
        <w:pStyle w:val="af4"/>
        <w:rPr>
          <w:szCs w:val="24"/>
        </w:rPr>
      </w:pPr>
      <w:r>
        <w:rPr>
          <w:rFonts w:hint="eastAsia"/>
        </w:rPr>
        <w:t>D.0.3-</w:t>
      </w:r>
      <w:r w:rsidR="005C34E6">
        <w:rPr>
          <w:rFonts w:hint="eastAsia"/>
        </w:rPr>
        <w:t>3</w:t>
      </w:r>
      <w:r>
        <w:rPr>
          <w:rFonts w:hint="eastAsia"/>
        </w:rPr>
        <w:t xml:space="preserve">  </w:t>
      </w:r>
      <w:r>
        <w:rPr>
          <w:rFonts w:hint="eastAsia"/>
        </w:rPr>
        <w:t>可复制性评分</w:t>
      </w:r>
      <w:r>
        <w:rPr>
          <w:rFonts w:hint="eastAsia"/>
          <w:szCs w:val="24"/>
        </w:rPr>
        <w:t>表</w:t>
      </w:r>
    </w:p>
    <w:tbl>
      <w:tblPr>
        <w:tblStyle w:val="af0"/>
        <w:tblW w:w="0" w:type="auto"/>
        <w:jc w:val="center"/>
        <w:tblLook w:val="04A0" w:firstRow="1" w:lastRow="0" w:firstColumn="1" w:lastColumn="0" w:noHBand="0" w:noVBand="1"/>
      </w:tblPr>
      <w:tblGrid>
        <w:gridCol w:w="7366"/>
        <w:gridCol w:w="930"/>
      </w:tblGrid>
      <w:tr w:rsidR="0009799E" w:rsidRPr="002F6FC5" w14:paraId="3CD15394" w14:textId="77777777" w:rsidTr="005700BE">
        <w:trPr>
          <w:jc w:val="center"/>
        </w:trPr>
        <w:tc>
          <w:tcPr>
            <w:tcW w:w="7366" w:type="dxa"/>
          </w:tcPr>
          <w:p w14:paraId="5C8BC4C0" w14:textId="77777777" w:rsidR="0009799E" w:rsidRPr="002F6FC5" w:rsidRDefault="0009799E" w:rsidP="005C34E6">
            <w:pPr>
              <w:pStyle w:val="af5"/>
            </w:pPr>
            <w:r w:rsidRPr="002F6FC5">
              <w:t>可复制性</w:t>
            </w:r>
          </w:p>
        </w:tc>
        <w:tc>
          <w:tcPr>
            <w:tcW w:w="930" w:type="dxa"/>
          </w:tcPr>
          <w:p w14:paraId="7907D708" w14:textId="77777777" w:rsidR="0009799E" w:rsidRPr="002F6FC5" w:rsidRDefault="0009799E" w:rsidP="005C34E6">
            <w:pPr>
              <w:pStyle w:val="af5"/>
            </w:pPr>
            <w:r w:rsidRPr="002F6FC5">
              <w:t>得分</w:t>
            </w:r>
          </w:p>
        </w:tc>
      </w:tr>
      <w:tr w:rsidR="0009799E" w:rsidRPr="002F6FC5" w14:paraId="2D2080F3" w14:textId="77777777" w:rsidTr="005700BE">
        <w:trPr>
          <w:jc w:val="center"/>
        </w:trPr>
        <w:tc>
          <w:tcPr>
            <w:tcW w:w="7366" w:type="dxa"/>
          </w:tcPr>
          <w:p w14:paraId="45803067" w14:textId="77777777" w:rsidR="0009799E" w:rsidRPr="002F6FC5" w:rsidRDefault="0009799E" w:rsidP="005C34E6">
            <w:pPr>
              <w:pStyle w:val="af5"/>
            </w:pPr>
            <w:r w:rsidRPr="002F6FC5">
              <w:t>技术可以大规模的适用于其他场景</w:t>
            </w:r>
          </w:p>
        </w:tc>
        <w:tc>
          <w:tcPr>
            <w:tcW w:w="930" w:type="dxa"/>
          </w:tcPr>
          <w:p w14:paraId="61CDBEE0" w14:textId="77777777" w:rsidR="0009799E" w:rsidRPr="002F6FC5" w:rsidRDefault="0009799E" w:rsidP="005C34E6">
            <w:pPr>
              <w:pStyle w:val="af5"/>
            </w:pPr>
            <w:r w:rsidRPr="002F6FC5">
              <w:t>1</w:t>
            </w:r>
          </w:p>
        </w:tc>
      </w:tr>
      <w:tr w:rsidR="0009799E" w:rsidRPr="002F6FC5" w14:paraId="29313442" w14:textId="77777777" w:rsidTr="005700BE">
        <w:trPr>
          <w:jc w:val="center"/>
        </w:trPr>
        <w:tc>
          <w:tcPr>
            <w:tcW w:w="7366" w:type="dxa"/>
          </w:tcPr>
          <w:p w14:paraId="52FFC17E" w14:textId="77777777" w:rsidR="0009799E" w:rsidRPr="002F6FC5" w:rsidRDefault="0009799E" w:rsidP="005C34E6">
            <w:pPr>
              <w:pStyle w:val="af5"/>
            </w:pPr>
            <w:r w:rsidRPr="002F6FC5">
              <w:t>技术可以适用到其他场景，但是适用的场景数量有限</w:t>
            </w:r>
          </w:p>
        </w:tc>
        <w:tc>
          <w:tcPr>
            <w:tcW w:w="930" w:type="dxa"/>
          </w:tcPr>
          <w:p w14:paraId="38AEE919" w14:textId="77777777" w:rsidR="0009799E" w:rsidRPr="002F6FC5" w:rsidRDefault="0009799E" w:rsidP="005C34E6">
            <w:pPr>
              <w:pStyle w:val="af5"/>
            </w:pPr>
            <w:r w:rsidRPr="002F6FC5">
              <w:t>0.8</w:t>
            </w:r>
          </w:p>
        </w:tc>
      </w:tr>
      <w:tr w:rsidR="0009799E" w:rsidRPr="002F6FC5" w14:paraId="0C93670E" w14:textId="77777777" w:rsidTr="005700BE">
        <w:trPr>
          <w:jc w:val="center"/>
        </w:trPr>
        <w:tc>
          <w:tcPr>
            <w:tcW w:w="7366" w:type="dxa"/>
          </w:tcPr>
          <w:p w14:paraId="5FAE8916" w14:textId="77777777" w:rsidR="0009799E" w:rsidRPr="002F6FC5" w:rsidRDefault="0009799E" w:rsidP="005C34E6">
            <w:pPr>
              <w:pStyle w:val="af5"/>
            </w:pPr>
            <w:r w:rsidRPr="002F6FC5">
              <w:t>技术应用于其他场景的门槛高，无法推广到其他场景</w:t>
            </w:r>
          </w:p>
        </w:tc>
        <w:tc>
          <w:tcPr>
            <w:tcW w:w="930" w:type="dxa"/>
          </w:tcPr>
          <w:p w14:paraId="45CE0B46" w14:textId="77777777" w:rsidR="0009799E" w:rsidRPr="002F6FC5" w:rsidRDefault="0009799E" w:rsidP="005C34E6">
            <w:pPr>
              <w:pStyle w:val="af5"/>
            </w:pPr>
            <w:r w:rsidRPr="002F6FC5">
              <w:t>0.4</w:t>
            </w:r>
          </w:p>
        </w:tc>
      </w:tr>
    </w:tbl>
    <w:p w14:paraId="1AB50B95" w14:textId="6DCCA3DE" w:rsidR="005C34E6" w:rsidRDefault="005C34E6" w:rsidP="005C34E6">
      <w:pPr>
        <w:rPr>
          <w:szCs w:val="21"/>
        </w:rPr>
      </w:pPr>
      <w:r w:rsidRPr="005C34E6">
        <w:rPr>
          <w:rFonts w:hint="eastAsia"/>
          <w:b/>
          <w:bCs/>
        </w:rPr>
        <w:t>D.0.</w:t>
      </w:r>
      <w:bookmarkStart w:id="411" w:name="_Hlk170252268"/>
      <w:r w:rsidRPr="005C34E6">
        <w:rPr>
          <w:rFonts w:hint="eastAsia"/>
          <w:b/>
          <w:bCs/>
        </w:rPr>
        <w:t>4</w:t>
      </w:r>
      <w:r>
        <w:rPr>
          <w:rFonts w:hint="eastAsia"/>
        </w:rPr>
        <w:t xml:space="preserve">  </w:t>
      </w:r>
      <w:r>
        <w:rPr>
          <w:rFonts w:hint="eastAsia"/>
        </w:rPr>
        <w:t>技术绿色性应按技术的节地、节能、</w:t>
      </w:r>
      <w:r>
        <w:rPr>
          <w:rFonts w:hint="eastAsia"/>
          <w:szCs w:val="21"/>
        </w:rPr>
        <w:t>节水</w:t>
      </w:r>
      <w:r>
        <w:rPr>
          <w:rFonts w:hint="eastAsia"/>
        </w:rPr>
        <w:t>、</w:t>
      </w:r>
      <w:r>
        <w:rPr>
          <w:rFonts w:hint="eastAsia"/>
          <w:szCs w:val="21"/>
        </w:rPr>
        <w:t>节材</w:t>
      </w:r>
      <w:r>
        <w:rPr>
          <w:rFonts w:hint="eastAsia"/>
        </w:rPr>
        <w:t>、</w:t>
      </w:r>
      <w:proofErr w:type="gramStart"/>
      <w:r>
        <w:rPr>
          <w:rFonts w:hint="eastAsia"/>
        </w:rPr>
        <w:t>降碳效果</w:t>
      </w:r>
      <w:proofErr w:type="gramEnd"/>
      <w:r>
        <w:rPr>
          <w:rFonts w:hint="eastAsia"/>
        </w:rPr>
        <w:t>、生态保护</w:t>
      </w:r>
      <w:r w:rsidRPr="00C05954">
        <w:rPr>
          <w:rFonts w:hint="eastAsia"/>
          <w:color w:val="000000"/>
        </w:rPr>
        <w:t>（水污染影响、</w:t>
      </w:r>
      <w:r w:rsidRPr="00C05954">
        <w:rPr>
          <w:color w:val="000000"/>
        </w:rPr>
        <w:t>固</w:t>
      </w:r>
      <w:proofErr w:type="gramStart"/>
      <w:r w:rsidRPr="00C05954">
        <w:rPr>
          <w:color w:val="000000"/>
        </w:rPr>
        <w:t>废污染</w:t>
      </w:r>
      <w:proofErr w:type="gramEnd"/>
      <w:r w:rsidRPr="00C05954">
        <w:rPr>
          <w:color w:val="000000"/>
        </w:rPr>
        <w:t>影响、噪声影响、大气污染影响、振动影响、电磁污染影响、生物多样性影</w:t>
      </w:r>
      <w:r w:rsidR="009D0BBD">
        <w:rPr>
          <w:rFonts w:hint="eastAsia"/>
          <w:szCs w:val="21"/>
        </w:rPr>
        <w:t>）、</w:t>
      </w:r>
      <w:r>
        <w:rPr>
          <w:rFonts w:hint="eastAsia"/>
          <w:szCs w:val="21"/>
        </w:rPr>
        <w:t>水土保持</w:t>
      </w:r>
      <w:r>
        <w:rPr>
          <w:rFonts w:hint="eastAsia"/>
          <w:sz w:val="22"/>
        </w:rPr>
        <w:t>、</w:t>
      </w:r>
      <w:r>
        <w:rPr>
          <w:rFonts w:hint="eastAsia"/>
        </w:rPr>
        <w:t>防范职业病</w:t>
      </w:r>
      <w:r>
        <w:rPr>
          <w:rFonts w:hint="eastAsia"/>
          <w:szCs w:val="21"/>
        </w:rPr>
        <w:t>等指标进行评分，并符合下列规定：</w:t>
      </w:r>
    </w:p>
    <w:p w14:paraId="2E8A1870" w14:textId="77777777" w:rsidR="005C34E6" w:rsidRDefault="005C34E6" w:rsidP="00CF1930">
      <w:pPr>
        <w:ind w:firstLineChars="200" w:firstLine="482"/>
        <w:rPr>
          <w:szCs w:val="21"/>
        </w:rPr>
      </w:pPr>
      <w:r w:rsidRPr="00CF1930">
        <w:rPr>
          <w:rFonts w:hint="eastAsia"/>
          <w:b/>
          <w:bCs/>
          <w:szCs w:val="21"/>
        </w:rPr>
        <w:t>1</w:t>
      </w:r>
      <w:r>
        <w:rPr>
          <w:rFonts w:hint="eastAsia"/>
          <w:szCs w:val="21"/>
        </w:rPr>
        <w:t xml:space="preserve"> </w:t>
      </w:r>
      <w:r>
        <w:rPr>
          <w:rFonts w:hint="eastAsia"/>
          <w:szCs w:val="21"/>
        </w:rPr>
        <w:t>技术对指标无影响时，该项指标可不评分</w:t>
      </w:r>
      <w:bookmarkEnd w:id="411"/>
      <w:r>
        <w:rPr>
          <w:rFonts w:hint="eastAsia"/>
          <w:szCs w:val="21"/>
        </w:rPr>
        <w:t>；</w:t>
      </w:r>
    </w:p>
    <w:p w14:paraId="02D85B34" w14:textId="77777777" w:rsidR="005C34E6" w:rsidRPr="00B86D31" w:rsidRDefault="005C34E6" w:rsidP="00CF1930">
      <w:pPr>
        <w:ind w:firstLineChars="200" w:firstLine="482"/>
        <w:rPr>
          <w:color w:val="000000"/>
        </w:rPr>
      </w:pPr>
      <w:r w:rsidRPr="00CF1930">
        <w:rPr>
          <w:rFonts w:hint="eastAsia"/>
          <w:b/>
          <w:bCs/>
          <w:szCs w:val="21"/>
        </w:rPr>
        <w:t>2</w:t>
      </w:r>
      <w:r>
        <w:rPr>
          <w:rFonts w:hint="eastAsia"/>
          <w:szCs w:val="21"/>
        </w:rPr>
        <w:t xml:space="preserve"> </w:t>
      </w:r>
      <w:r>
        <w:rPr>
          <w:rFonts w:hint="eastAsia"/>
          <w:szCs w:val="21"/>
        </w:rPr>
        <w:t>技术对指标的影响可分为正面影响和负面影响，正面影响得正分，负面影响得负分；</w:t>
      </w:r>
    </w:p>
    <w:p w14:paraId="412F9D8D" w14:textId="1A96836F" w:rsidR="005C34E6" w:rsidRPr="002F6FC5" w:rsidRDefault="005C34E6" w:rsidP="00CF1930">
      <w:pPr>
        <w:ind w:firstLineChars="200" w:firstLine="482"/>
        <w:rPr>
          <w:color w:val="000000"/>
        </w:rPr>
      </w:pPr>
      <w:bookmarkStart w:id="412" w:name="_Toc15892"/>
      <w:bookmarkStart w:id="413" w:name="_Toc29994"/>
      <w:r w:rsidRPr="00CF1930">
        <w:rPr>
          <w:rFonts w:hint="eastAsia"/>
          <w:b/>
          <w:bCs/>
          <w:color w:val="000000"/>
        </w:rPr>
        <w:t>3</w:t>
      </w:r>
      <w:r w:rsidRPr="002F6FC5">
        <w:rPr>
          <w:color w:val="000000"/>
        </w:rPr>
        <w:t>节能、节地、节水、节材、</w:t>
      </w:r>
      <w:proofErr w:type="gramStart"/>
      <w:r w:rsidRPr="002F6FC5">
        <w:rPr>
          <w:color w:val="000000"/>
        </w:rPr>
        <w:t>降碳效果</w:t>
      </w:r>
      <w:bookmarkEnd w:id="412"/>
      <w:bookmarkEnd w:id="413"/>
      <w:proofErr w:type="gramEnd"/>
      <w:r>
        <w:rPr>
          <w:rFonts w:hint="eastAsia"/>
          <w:color w:val="000000"/>
        </w:rPr>
        <w:t>应</w:t>
      </w:r>
      <w:r w:rsidRPr="002F6FC5">
        <w:rPr>
          <w:color w:val="000000"/>
        </w:rPr>
        <w:t>根据采取某项绿色技术前后能源、占地、用水、材料、碳排放的</w:t>
      </w:r>
      <w:proofErr w:type="gramStart"/>
      <w:r w:rsidRPr="002F6FC5">
        <w:rPr>
          <w:color w:val="000000"/>
        </w:rPr>
        <w:t>变化率分等级</w:t>
      </w:r>
      <w:proofErr w:type="gramEnd"/>
      <w:r w:rsidRPr="002F6FC5">
        <w:rPr>
          <w:color w:val="000000"/>
        </w:rPr>
        <w:t>评分，不同绿色技术对于不同的资源节约程度有所不同</w:t>
      </w:r>
      <w:r>
        <w:rPr>
          <w:rFonts w:hint="eastAsia"/>
          <w:color w:val="000000"/>
        </w:rPr>
        <w:t>；</w:t>
      </w:r>
    </w:p>
    <w:p w14:paraId="5ABC04E3" w14:textId="77777777" w:rsidR="005C34E6" w:rsidRPr="002F6FC5" w:rsidRDefault="005C34E6" w:rsidP="00CF1930">
      <w:pPr>
        <w:ind w:firstLineChars="200" w:firstLine="482"/>
        <w:rPr>
          <w:color w:val="000000"/>
        </w:rPr>
      </w:pPr>
      <w:bookmarkStart w:id="414" w:name="_Toc24573"/>
      <w:bookmarkStart w:id="415" w:name="_Toc23248"/>
      <w:r w:rsidRPr="00CF1930">
        <w:rPr>
          <w:rFonts w:hint="eastAsia"/>
          <w:b/>
          <w:bCs/>
          <w:color w:val="000000"/>
        </w:rPr>
        <w:t>4</w:t>
      </w:r>
      <w:r>
        <w:rPr>
          <w:rFonts w:hint="eastAsia"/>
          <w:color w:val="000000"/>
        </w:rPr>
        <w:t xml:space="preserve"> </w:t>
      </w:r>
      <w:r w:rsidRPr="002F6FC5">
        <w:t>生态</w:t>
      </w:r>
      <w:r w:rsidRPr="002F6FC5">
        <w:rPr>
          <w:color w:val="000000"/>
        </w:rPr>
        <w:t>环保</w:t>
      </w:r>
      <w:bookmarkEnd w:id="414"/>
      <w:bookmarkEnd w:id="415"/>
      <w:r>
        <w:rPr>
          <w:rFonts w:hint="eastAsia"/>
          <w:color w:val="000000"/>
        </w:rPr>
        <w:t>可包括</w:t>
      </w:r>
      <w:r w:rsidRPr="00C05954">
        <w:rPr>
          <w:rFonts w:hint="eastAsia"/>
          <w:color w:val="000000"/>
        </w:rPr>
        <w:t>水污染影响、</w:t>
      </w:r>
      <w:r w:rsidRPr="00C05954">
        <w:rPr>
          <w:color w:val="000000"/>
        </w:rPr>
        <w:t xml:space="preserve"> </w:t>
      </w:r>
      <w:r w:rsidRPr="00C05954">
        <w:rPr>
          <w:color w:val="000000"/>
        </w:rPr>
        <w:t>固</w:t>
      </w:r>
      <w:proofErr w:type="gramStart"/>
      <w:r w:rsidRPr="00C05954">
        <w:rPr>
          <w:color w:val="000000"/>
        </w:rPr>
        <w:t>废污染</w:t>
      </w:r>
      <w:proofErr w:type="gramEnd"/>
      <w:r w:rsidRPr="00C05954">
        <w:rPr>
          <w:color w:val="000000"/>
        </w:rPr>
        <w:t>影响、噪声影响、大气污染影响、振动影响、电磁污染影响、生物多样性影</w:t>
      </w:r>
      <w:r>
        <w:rPr>
          <w:rFonts w:hint="eastAsia"/>
          <w:color w:val="000000"/>
        </w:rPr>
        <w:t>等指标，应</w:t>
      </w:r>
      <w:r w:rsidRPr="002F6FC5">
        <w:rPr>
          <w:color w:val="000000"/>
        </w:rPr>
        <w:t>根据采取某项绿色技术前后污染物的减</w:t>
      </w:r>
      <w:proofErr w:type="gramStart"/>
      <w:r w:rsidRPr="002F6FC5">
        <w:rPr>
          <w:color w:val="000000"/>
        </w:rPr>
        <w:t>排率分</w:t>
      </w:r>
      <w:proofErr w:type="gramEnd"/>
      <w:r w:rsidRPr="002F6FC5">
        <w:rPr>
          <w:color w:val="000000"/>
        </w:rPr>
        <w:t>等级评分。</w:t>
      </w:r>
      <w:r>
        <w:rPr>
          <w:rFonts w:hint="eastAsia"/>
          <w:color w:val="000000"/>
        </w:rPr>
        <w:t>对于</w:t>
      </w:r>
      <w:r w:rsidRPr="002F6FC5">
        <w:rPr>
          <w:color w:val="000000"/>
        </w:rPr>
        <w:t>噪声、污水</w:t>
      </w:r>
      <w:r>
        <w:rPr>
          <w:rFonts w:hint="eastAsia"/>
          <w:color w:val="000000"/>
        </w:rPr>
        <w:t>等</w:t>
      </w:r>
      <w:r w:rsidRPr="002F6FC5">
        <w:rPr>
          <w:color w:val="000000"/>
        </w:rPr>
        <w:t>排放</w:t>
      </w:r>
      <w:r>
        <w:rPr>
          <w:rFonts w:hint="eastAsia"/>
          <w:color w:val="000000"/>
        </w:rPr>
        <w:t>可根据</w:t>
      </w:r>
      <w:r w:rsidRPr="002F6FC5">
        <w:rPr>
          <w:color w:val="000000"/>
        </w:rPr>
        <w:t>其实际达标率作为最终得分，满分为</w:t>
      </w:r>
      <w:r w:rsidRPr="002F6FC5">
        <w:rPr>
          <w:color w:val="000000"/>
        </w:rPr>
        <w:t>1</w:t>
      </w:r>
      <w:r w:rsidRPr="002F6FC5">
        <w:rPr>
          <w:color w:val="000000"/>
        </w:rPr>
        <w:t>分，即当达标率为</w:t>
      </w:r>
      <w:r w:rsidRPr="002F6FC5">
        <w:rPr>
          <w:color w:val="000000"/>
        </w:rPr>
        <w:t>100%</w:t>
      </w:r>
      <w:r w:rsidRPr="002F6FC5">
        <w:rPr>
          <w:color w:val="000000"/>
        </w:rPr>
        <w:t>时，得分为</w:t>
      </w:r>
      <w:r w:rsidRPr="002F6FC5">
        <w:rPr>
          <w:color w:val="000000"/>
        </w:rPr>
        <w:t>1</w:t>
      </w:r>
      <w:r w:rsidRPr="002F6FC5">
        <w:rPr>
          <w:color w:val="000000"/>
        </w:rPr>
        <w:t>分；当达标率为</w:t>
      </w:r>
      <w:r w:rsidRPr="002F6FC5">
        <w:rPr>
          <w:color w:val="000000"/>
        </w:rPr>
        <w:t>90%</w:t>
      </w:r>
      <w:r w:rsidRPr="002F6FC5">
        <w:rPr>
          <w:color w:val="000000"/>
        </w:rPr>
        <w:t>时，得分为</w:t>
      </w:r>
      <w:r w:rsidRPr="002F6FC5">
        <w:rPr>
          <w:color w:val="000000"/>
        </w:rPr>
        <w:t>0.9</w:t>
      </w:r>
      <w:r w:rsidRPr="002F6FC5">
        <w:rPr>
          <w:color w:val="000000"/>
        </w:rPr>
        <w:t>分。</w:t>
      </w:r>
    </w:p>
    <w:p w14:paraId="7A146110" w14:textId="3F2D7E5D" w:rsidR="005C34E6" w:rsidRDefault="005C34E6" w:rsidP="00A95BC0">
      <w:pPr>
        <w:ind w:firstLineChars="200" w:firstLine="482"/>
      </w:pPr>
      <w:r w:rsidRPr="00190F47">
        <w:rPr>
          <w:rFonts w:hint="eastAsia"/>
          <w:b/>
          <w:bCs/>
        </w:rPr>
        <w:t>5</w:t>
      </w:r>
      <w:r w:rsidR="00A95BC0" w:rsidRPr="009C1E92">
        <w:rPr>
          <w:rFonts w:hint="eastAsia"/>
        </w:rPr>
        <w:t xml:space="preserve"> </w:t>
      </w:r>
      <w:r w:rsidRPr="009C1E92">
        <w:t>有效防范</w:t>
      </w:r>
      <w:r w:rsidRPr="009C1E92">
        <w:rPr>
          <w:kern w:val="0"/>
        </w:rPr>
        <w:t>高原</w:t>
      </w:r>
      <w:r w:rsidRPr="009C1E92">
        <w:t>病、尘肺病</w:t>
      </w:r>
      <w:r w:rsidRPr="009C1E92">
        <w:rPr>
          <w:rFonts w:hint="eastAsia"/>
        </w:rPr>
        <w:t>等</w:t>
      </w:r>
      <w:r w:rsidRPr="009C1E92">
        <w:t>职业病</w:t>
      </w:r>
      <w:r w:rsidRPr="009C1E92">
        <w:rPr>
          <w:rFonts w:hint="eastAsia"/>
        </w:rPr>
        <w:t>，应</w:t>
      </w:r>
      <w:r w:rsidRPr="009C1E92">
        <w:t>根据</w:t>
      </w:r>
      <w:r w:rsidRPr="009C1E92">
        <w:rPr>
          <w:rFonts w:hint="eastAsia"/>
        </w:rPr>
        <w:t>技术的</w:t>
      </w:r>
      <w:r w:rsidRPr="009C1E92">
        <w:t>防范效果</w:t>
      </w:r>
      <w:r w:rsidRPr="009C1E92">
        <w:rPr>
          <w:rFonts w:hint="eastAsia"/>
        </w:rPr>
        <w:t>按表</w:t>
      </w:r>
      <w:r w:rsidR="008F2A21" w:rsidRPr="009C1E92">
        <w:rPr>
          <w:rFonts w:hint="eastAsia"/>
        </w:rPr>
        <w:t>D.0.4</w:t>
      </w:r>
      <w:r w:rsidRPr="009C1E92">
        <w:t>进行</w:t>
      </w:r>
      <w:r w:rsidRPr="009C1E92">
        <w:rPr>
          <w:rFonts w:hint="eastAsia"/>
        </w:rPr>
        <w:t>评</w:t>
      </w:r>
      <w:r w:rsidRPr="009C1E92">
        <w:t>分。</w:t>
      </w:r>
    </w:p>
    <w:p w14:paraId="07910670" w14:textId="3D2A3988" w:rsidR="00BE018E" w:rsidRPr="009C1E92" w:rsidRDefault="00BE018E" w:rsidP="00BE018E">
      <w:pPr>
        <w:pStyle w:val="af4"/>
      </w:pPr>
      <w:r>
        <w:rPr>
          <w:rFonts w:hint="eastAsia"/>
        </w:rPr>
        <w:lastRenderedPageBreak/>
        <w:t>表</w:t>
      </w:r>
      <w:r>
        <w:rPr>
          <w:rFonts w:hint="eastAsia"/>
        </w:rPr>
        <w:t xml:space="preserve">D.0.4  </w:t>
      </w:r>
      <w:r>
        <w:rPr>
          <w:rFonts w:hint="eastAsia"/>
        </w:rPr>
        <w:t>防护效果评分表</w:t>
      </w:r>
    </w:p>
    <w:tbl>
      <w:tblPr>
        <w:tblStyle w:val="af0"/>
        <w:tblW w:w="0" w:type="auto"/>
        <w:jc w:val="center"/>
        <w:tblLook w:val="04A0" w:firstRow="1" w:lastRow="0" w:firstColumn="1" w:lastColumn="0" w:noHBand="0" w:noVBand="1"/>
      </w:tblPr>
      <w:tblGrid>
        <w:gridCol w:w="7366"/>
        <w:gridCol w:w="930"/>
      </w:tblGrid>
      <w:tr w:rsidR="005C34E6" w:rsidRPr="009C1E92" w14:paraId="20E65F04" w14:textId="77777777" w:rsidTr="005700BE">
        <w:trPr>
          <w:jc w:val="center"/>
        </w:trPr>
        <w:tc>
          <w:tcPr>
            <w:tcW w:w="7366" w:type="dxa"/>
          </w:tcPr>
          <w:p w14:paraId="7ADC9287" w14:textId="77777777" w:rsidR="005C34E6" w:rsidRPr="009C1E92" w:rsidRDefault="005C34E6" w:rsidP="009C1E92">
            <w:pPr>
              <w:pStyle w:val="af5"/>
            </w:pPr>
            <w:r w:rsidRPr="009C1E92">
              <w:rPr>
                <w:rFonts w:hint="eastAsia"/>
              </w:rPr>
              <w:t>防护</w:t>
            </w:r>
            <w:r w:rsidRPr="009C1E92">
              <w:t>效果</w:t>
            </w:r>
          </w:p>
        </w:tc>
        <w:tc>
          <w:tcPr>
            <w:tcW w:w="930" w:type="dxa"/>
          </w:tcPr>
          <w:p w14:paraId="7AEE3EA6" w14:textId="77777777" w:rsidR="005C34E6" w:rsidRPr="009C1E92" w:rsidRDefault="005C34E6" w:rsidP="009C1E92">
            <w:pPr>
              <w:pStyle w:val="af5"/>
            </w:pPr>
            <w:r w:rsidRPr="009C1E92">
              <w:t>得分</w:t>
            </w:r>
          </w:p>
        </w:tc>
      </w:tr>
      <w:tr w:rsidR="005C34E6" w:rsidRPr="009C1E92" w14:paraId="345FE1C1" w14:textId="77777777" w:rsidTr="005700BE">
        <w:trPr>
          <w:jc w:val="center"/>
        </w:trPr>
        <w:tc>
          <w:tcPr>
            <w:tcW w:w="7366" w:type="dxa"/>
          </w:tcPr>
          <w:p w14:paraId="40D7E7E8" w14:textId="77777777" w:rsidR="005C34E6" w:rsidRPr="009C1E92" w:rsidRDefault="005C34E6" w:rsidP="009C1E92">
            <w:pPr>
              <w:pStyle w:val="af5"/>
            </w:pPr>
            <w:r w:rsidRPr="009C1E92">
              <w:t>采取相关措施对施工人员进行安全卫生防护并且达到较好的效果</w:t>
            </w:r>
          </w:p>
        </w:tc>
        <w:tc>
          <w:tcPr>
            <w:tcW w:w="930" w:type="dxa"/>
          </w:tcPr>
          <w:p w14:paraId="35E885C0" w14:textId="77777777" w:rsidR="005C34E6" w:rsidRPr="009C1E92" w:rsidRDefault="005C34E6" w:rsidP="009C1E92">
            <w:pPr>
              <w:pStyle w:val="af5"/>
            </w:pPr>
            <w:r w:rsidRPr="009C1E92">
              <w:t>1</w:t>
            </w:r>
          </w:p>
        </w:tc>
      </w:tr>
      <w:tr w:rsidR="005C34E6" w:rsidRPr="009C1E92" w14:paraId="2371DE67" w14:textId="77777777" w:rsidTr="005700BE">
        <w:trPr>
          <w:jc w:val="center"/>
        </w:trPr>
        <w:tc>
          <w:tcPr>
            <w:tcW w:w="7366" w:type="dxa"/>
          </w:tcPr>
          <w:p w14:paraId="5D647C22" w14:textId="77777777" w:rsidR="005C34E6" w:rsidRPr="009C1E92" w:rsidRDefault="005C34E6" w:rsidP="009C1E92">
            <w:pPr>
              <w:pStyle w:val="af5"/>
            </w:pPr>
            <w:r w:rsidRPr="009C1E92">
              <w:t>工人患病现象</w:t>
            </w:r>
            <w:r w:rsidRPr="009C1E92">
              <w:rPr>
                <w:rFonts w:hint="eastAsia"/>
              </w:rPr>
              <w:t>有所减少</w:t>
            </w:r>
          </w:p>
        </w:tc>
        <w:tc>
          <w:tcPr>
            <w:tcW w:w="930" w:type="dxa"/>
          </w:tcPr>
          <w:p w14:paraId="72FB0814" w14:textId="77777777" w:rsidR="005C34E6" w:rsidRPr="009C1E92" w:rsidRDefault="005C34E6" w:rsidP="009C1E92">
            <w:pPr>
              <w:pStyle w:val="af5"/>
            </w:pPr>
            <w:r w:rsidRPr="009C1E92">
              <w:t>0.</w:t>
            </w:r>
            <w:r w:rsidRPr="009C1E92">
              <w:rPr>
                <w:rFonts w:hint="eastAsia"/>
              </w:rPr>
              <w:t>5</w:t>
            </w:r>
          </w:p>
        </w:tc>
      </w:tr>
      <w:tr w:rsidR="005C34E6" w:rsidRPr="002F6FC5" w14:paraId="74476E27" w14:textId="77777777" w:rsidTr="005700BE">
        <w:trPr>
          <w:jc w:val="center"/>
        </w:trPr>
        <w:tc>
          <w:tcPr>
            <w:tcW w:w="7366" w:type="dxa"/>
          </w:tcPr>
          <w:p w14:paraId="626DE810" w14:textId="77777777" w:rsidR="005C34E6" w:rsidRPr="009C1E92" w:rsidRDefault="005C34E6" w:rsidP="009C1E92">
            <w:pPr>
              <w:pStyle w:val="af5"/>
            </w:pPr>
            <w:r w:rsidRPr="009C1E92">
              <w:t>没有</w:t>
            </w:r>
            <w:r w:rsidRPr="009C1E92">
              <w:rPr>
                <w:rFonts w:hint="eastAsia"/>
              </w:rPr>
              <w:t>变化</w:t>
            </w:r>
          </w:p>
          <w:p w14:paraId="2D6C9511" w14:textId="77777777" w:rsidR="005C34E6" w:rsidRPr="009C1E92" w:rsidRDefault="005C34E6" w:rsidP="009C1E92">
            <w:pPr>
              <w:pStyle w:val="af5"/>
            </w:pPr>
            <w:r w:rsidRPr="009C1E92">
              <w:rPr>
                <w:rFonts w:hint="eastAsia"/>
              </w:rPr>
              <w:t>或增加</w:t>
            </w:r>
          </w:p>
        </w:tc>
        <w:tc>
          <w:tcPr>
            <w:tcW w:w="930" w:type="dxa"/>
          </w:tcPr>
          <w:p w14:paraId="399F6C31" w14:textId="77777777" w:rsidR="005C34E6" w:rsidRPr="009C1E92" w:rsidRDefault="005C34E6" w:rsidP="009C1E92">
            <w:pPr>
              <w:pStyle w:val="af5"/>
            </w:pPr>
            <w:r w:rsidRPr="009C1E92">
              <w:rPr>
                <w:rFonts w:hint="eastAsia"/>
              </w:rPr>
              <w:t>0</w:t>
            </w:r>
          </w:p>
          <w:p w14:paraId="3406646D" w14:textId="77777777" w:rsidR="005C34E6" w:rsidRPr="002F6FC5" w:rsidRDefault="005C34E6" w:rsidP="009C1E92">
            <w:pPr>
              <w:pStyle w:val="af5"/>
            </w:pPr>
            <w:r w:rsidRPr="009C1E92">
              <w:rPr>
                <w:rFonts w:hint="eastAsia"/>
              </w:rPr>
              <w:t>-1</w:t>
            </w:r>
          </w:p>
        </w:tc>
      </w:tr>
    </w:tbl>
    <w:p w14:paraId="09B39C90" w14:textId="4AD9E8BD" w:rsidR="00BE018E" w:rsidRDefault="00BE018E" w:rsidP="00BE018E">
      <w:pPr>
        <w:rPr>
          <w:rFonts w:ascii="宋体" w:cs="宋体"/>
          <w:kern w:val="0"/>
          <w:szCs w:val="24"/>
        </w:rPr>
      </w:pPr>
      <w:bookmarkStart w:id="416" w:name="_Toc26493"/>
      <w:bookmarkStart w:id="417" w:name="_Toc29935"/>
      <w:r w:rsidRPr="00C73CEA">
        <w:rPr>
          <w:rFonts w:hint="eastAsia"/>
          <w:b/>
          <w:bCs/>
        </w:rPr>
        <w:t>D.0.5</w:t>
      </w:r>
      <w:r>
        <w:rPr>
          <w:rFonts w:hint="eastAsia"/>
        </w:rPr>
        <w:t xml:space="preserve">  </w:t>
      </w:r>
      <w:bookmarkEnd w:id="416"/>
      <w:bookmarkEnd w:id="417"/>
      <w:r>
        <w:rPr>
          <w:rFonts w:ascii="宋体" w:cs="宋体" w:hint="eastAsia"/>
          <w:kern w:val="0"/>
          <w:szCs w:val="24"/>
        </w:rPr>
        <w:t>技术经济性</w:t>
      </w:r>
      <w:r>
        <w:rPr>
          <w:rFonts w:hint="eastAsia"/>
        </w:rPr>
        <w:t>应按技术的</w:t>
      </w:r>
      <w:r w:rsidRPr="002F6FC5">
        <w:rPr>
          <w:color w:val="000000"/>
        </w:rPr>
        <w:t>资源成本</w:t>
      </w:r>
      <w:r>
        <w:rPr>
          <w:rFonts w:ascii="宋体" w:cs="宋体" w:hint="eastAsia"/>
          <w:kern w:val="0"/>
          <w:szCs w:val="24"/>
        </w:rPr>
        <w:t>、</w:t>
      </w:r>
      <w:r w:rsidRPr="002F6FC5">
        <w:rPr>
          <w:color w:val="000000"/>
        </w:rPr>
        <w:t>环境效益</w:t>
      </w:r>
      <w:r>
        <w:rPr>
          <w:rFonts w:ascii="宋体" w:cs="宋体" w:hint="eastAsia"/>
          <w:kern w:val="0"/>
          <w:szCs w:val="24"/>
        </w:rPr>
        <w:t>、</w:t>
      </w:r>
      <w:r w:rsidRPr="002F6FC5">
        <w:rPr>
          <w:color w:val="000000"/>
        </w:rPr>
        <w:t>施工效率</w:t>
      </w:r>
      <w:r>
        <w:rPr>
          <w:rFonts w:hint="eastAsia"/>
          <w:color w:val="000000"/>
        </w:rPr>
        <w:t>、</w:t>
      </w:r>
      <w:r w:rsidRPr="002F6FC5">
        <w:rPr>
          <w:color w:val="000000"/>
        </w:rPr>
        <w:t>施工安全</w:t>
      </w:r>
      <w:r>
        <w:rPr>
          <w:rFonts w:hint="eastAsia"/>
          <w:color w:val="000000"/>
        </w:rPr>
        <w:t>、施工质量</w:t>
      </w:r>
      <w:r>
        <w:rPr>
          <w:rFonts w:ascii="宋体" w:cs="宋体" w:hint="eastAsia"/>
          <w:kern w:val="0"/>
          <w:szCs w:val="24"/>
        </w:rPr>
        <w:t>等指标进行评分，并符合下列规定：</w:t>
      </w:r>
    </w:p>
    <w:p w14:paraId="4A8A0206" w14:textId="77777777" w:rsidR="00BE018E" w:rsidRDefault="00BE018E" w:rsidP="00C73CEA">
      <w:pPr>
        <w:ind w:firstLineChars="200" w:firstLine="482"/>
      </w:pPr>
      <w:r w:rsidRPr="00C73CEA">
        <w:rPr>
          <w:rFonts w:hint="eastAsia"/>
          <w:b/>
          <w:bCs/>
        </w:rPr>
        <w:t>1</w:t>
      </w:r>
      <w:r>
        <w:rPr>
          <w:rFonts w:hint="eastAsia"/>
        </w:rPr>
        <w:t xml:space="preserve"> </w:t>
      </w:r>
      <w:r>
        <w:rPr>
          <w:rFonts w:hint="eastAsia"/>
        </w:rPr>
        <w:t>技术对指标无影响时，该项指标可不评分；</w:t>
      </w:r>
    </w:p>
    <w:p w14:paraId="2B7C857C" w14:textId="77777777" w:rsidR="00BE018E" w:rsidRPr="00B86D31" w:rsidRDefault="00BE018E" w:rsidP="00C73CEA">
      <w:pPr>
        <w:ind w:firstLineChars="200" w:firstLine="482"/>
        <w:rPr>
          <w:color w:val="000000"/>
          <w:szCs w:val="24"/>
        </w:rPr>
      </w:pPr>
      <w:r w:rsidRPr="00C73CEA">
        <w:rPr>
          <w:rFonts w:hint="eastAsia"/>
          <w:b/>
          <w:bCs/>
        </w:rPr>
        <w:t>2</w:t>
      </w:r>
      <w:r>
        <w:rPr>
          <w:rFonts w:hint="eastAsia"/>
        </w:rPr>
        <w:t xml:space="preserve"> </w:t>
      </w:r>
      <w:r>
        <w:rPr>
          <w:rFonts w:hint="eastAsia"/>
        </w:rPr>
        <w:t>技术对指标的影响可分为正面影响和负面影响，正面影响得正分，负面影响得负分；</w:t>
      </w:r>
    </w:p>
    <w:p w14:paraId="6319AFB3" w14:textId="6F2A7E10" w:rsidR="00BE018E" w:rsidRDefault="00BE018E" w:rsidP="00C73CEA">
      <w:pPr>
        <w:ind w:firstLineChars="200" w:firstLine="482"/>
        <w:rPr>
          <w:color w:val="000000"/>
        </w:rPr>
      </w:pPr>
      <w:r w:rsidRPr="00C73CEA">
        <w:rPr>
          <w:rFonts w:hint="eastAsia"/>
          <w:b/>
          <w:bCs/>
          <w:color w:val="000000"/>
        </w:rPr>
        <w:t>3</w:t>
      </w:r>
      <w:r>
        <w:rPr>
          <w:rFonts w:hint="eastAsia"/>
          <w:color w:val="000000"/>
        </w:rPr>
        <w:t xml:space="preserve"> </w:t>
      </w:r>
      <w:r w:rsidRPr="002F6FC5">
        <w:rPr>
          <w:color w:val="000000"/>
        </w:rPr>
        <w:t>资源成本</w:t>
      </w:r>
      <w:r>
        <w:rPr>
          <w:rFonts w:hint="eastAsia"/>
          <w:color w:val="000000"/>
        </w:rPr>
        <w:t>应</w:t>
      </w:r>
      <w:r w:rsidRPr="002F6FC5">
        <w:rPr>
          <w:color w:val="000000"/>
        </w:rPr>
        <w:t>对比采用</w:t>
      </w:r>
      <w:r>
        <w:rPr>
          <w:rFonts w:hint="eastAsia"/>
          <w:color w:val="000000"/>
          <w:szCs w:val="24"/>
        </w:rPr>
        <w:t>技术</w:t>
      </w:r>
      <w:r w:rsidRPr="002F6FC5">
        <w:rPr>
          <w:color w:val="000000"/>
        </w:rPr>
        <w:t>绿色技术前后投入的资源成本</w:t>
      </w:r>
      <w:r>
        <w:rPr>
          <w:rFonts w:hint="eastAsia"/>
          <w:color w:val="000000"/>
        </w:rPr>
        <w:t>，按表</w:t>
      </w:r>
      <w:r w:rsidR="00C73CEA">
        <w:rPr>
          <w:rFonts w:hint="eastAsia"/>
          <w:color w:val="000000"/>
        </w:rPr>
        <w:t>D.0.5</w:t>
      </w:r>
      <w:r w:rsidR="008F0FC6">
        <w:rPr>
          <w:rFonts w:hint="eastAsia"/>
          <w:color w:val="000000"/>
        </w:rPr>
        <w:t>-1</w:t>
      </w:r>
      <w:r w:rsidR="007C71D1">
        <w:rPr>
          <w:rFonts w:hint="eastAsia"/>
          <w:color w:val="000000"/>
        </w:rPr>
        <w:t>评分</w:t>
      </w:r>
      <w:r w:rsidR="006E7844">
        <w:rPr>
          <w:rFonts w:hint="eastAsia"/>
          <w:color w:val="000000"/>
        </w:rPr>
        <w:t>：</w:t>
      </w:r>
    </w:p>
    <w:p w14:paraId="3F1A8FC8" w14:textId="15EBCD11" w:rsidR="008F0FC6" w:rsidRPr="002F6FC5" w:rsidRDefault="008F0FC6" w:rsidP="002365ED">
      <w:pPr>
        <w:pStyle w:val="af4"/>
        <w:rPr>
          <w:szCs w:val="24"/>
        </w:rPr>
      </w:pPr>
      <w:r>
        <w:t>表</w:t>
      </w:r>
      <w:r>
        <w:rPr>
          <w:rFonts w:hint="eastAsia"/>
        </w:rPr>
        <w:t>D.0.5-1</w:t>
      </w:r>
      <w:r w:rsidR="002365ED">
        <w:rPr>
          <w:rFonts w:hint="eastAsia"/>
        </w:rPr>
        <w:t xml:space="preserve">  </w:t>
      </w:r>
      <w:r w:rsidR="002365ED">
        <w:rPr>
          <w:rFonts w:hint="eastAsia"/>
        </w:rPr>
        <w:t>资源成本评分表</w:t>
      </w:r>
    </w:p>
    <w:tbl>
      <w:tblPr>
        <w:tblStyle w:val="af0"/>
        <w:tblW w:w="0" w:type="auto"/>
        <w:jc w:val="center"/>
        <w:tblLook w:val="04A0" w:firstRow="1" w:lastRow="0" w:firstColumn="1" w:lastColumn="0" w:noHBand="0" w:noVBand="1"/>
      </w:tblPr>
      <w:tblGrid>
        <w:gridCol w:w="7366"/>
        <w:gridCol w:w="930"/>
      </w:tblGrid>
      <w:tr w:rsidR="00BE018E" w:rsidRPr="002F6FC5" w14:paraId="674CA74F" w14:textId="77777777" w:rsidTr="005700BE">
        <w:trPr>
          <w:jc w:val="center"/>
        </w:trPr>
        <w:tc>
          <w:tcPr>
            <w:tcW w:w="7366" w:type="dxa"/>
          </w:tcPr>
          <w:p w14:paraId="6B765512" w14:textId="77777777" w:rsidR="00BE018E" w:rsidRPr="002F6FC5" w:rsidRDefault="00BE018E" w:rsidP="008F0FC6">
            <w:pPr>
              <w:pStyle w:val="af5"/>
            </w:pPr>
            <w:r w:rsidRPr="002F6FC5">
              <w:t>资源成本</w:t>
            </w:r>
          </w:p>
        </w:tc>
        <w:tc>
          <w:tcPr>
            <w:tcW w:w="930" w:type="dxa"/>
          </w:tcPr>
          <w:p w14:paraId="35AA74B9" w14:textId="77777777" w:rsidR="00BE018E" w:rsidRPr="002F6FC5" w:rsidRDefault="00BE018E" w:rsidP="008F0FC6">
            <w:pPr>
              <w:pStyle w:val="af5"/>
            </w:pPr>
            <w:r w:rsidRPr="002F6FC5">
              <w:t>得分</w:t>
            </w:r>
          </w:p>
        </w:tc>
      </w:tr>
      <w:tr w:rsidR="00BE018E" w:rsidRPr="002F6FC5" w14:paraId="03F86443" w14:textId="77777777" w:rsidTr="005700BE">
        <w:trPr>
          <w:jc w:val="center"/>
        </w:trPr>
        <w:tc>
          <w:tcPr>
            <w:tcW w:w="7366" w:type="dxa"/>
          </w:tcPr>
          <w:p w14:paraId="02BB7432" w14:textId="77777777" w:rsidR="00BE018E" w:rsidRPr="002F6FC5" w:rsidRDefault="00BE018E" w:rsidP="008F0FC6">
            <w:pPr>
              <w:pStyle w:val="af5"/>
            </w:pPr>
            <w:r w:rsidRPr="002F6FC5">
              <w:t>采取</w:t>
            </w:r>
            <w:r>
              <w:rPr>
                <w:rFonts w:hint="eastAsia"/>
              </w:rPr>
              <w:t>技术</w:t>
            </w:r>
            <w:r w:rsidRPr="002F6FC5">
              <w:t>措施后，资源成本下降</w:t>
            </w:r>
          </w:p>
        </w:tc>
        <w:tc>
          <w:tcPr>
            <w:tcW w:w="930" w:type="dxa"/>
          </w:tcPr>
          <w:p w14:paraId="6C654441" w14:textId="77777777" w:rsidR="00BE018E" w:rsidRPr="002F6FC5" w:rsidRDefault="00BE018E" w:rsidP="008F0FC6">
            <w:pPr>
              <w:pStyle w:val="af5"/>
            </w:pPr>
            <w:r w:rsidRPr="002F6FC5">
              <w:t>1</w:t>
            </w:r>
          </w:p>
        </w:tc>
      </w:tr>
      <w:tr w:rsidR="00BE018E" w:rsidRPr="002F6FC5" w14:paraId="75F86E4E" w14:textId="77777777" w:rsidTr="005700BE">
        <w:trPr>
          <w:jc w:val="center"/>
        </w:trPr>
        <w:tc>
          <w:tcPr>
            <w:tcW w:w="7366" w:type="dxa"/>
          </w:tcPr>
          <w:p w14:paraId="6B2AFF15" w14:textId="77777777" w:rsidR="00BE018E" w:rsidRPr="002F6FC5" w:rsidRDefault="00BE018E" w:rsidP="008F0FC6">
            <w:pPr>
              <w:pStyle w:val="af5"/>
            </w:pPr>
            <w:r w:rsidRPr="002F6FC5">
              <w:t>采取</w:t>
            </w:r>
            <w:r>
              <w:rPr>
                <w:rFonts w:hint="eastAsia"/>
              </w:rPr>
              <w:t>技术</w:t>
            </w:r>
            <w:r w:rsidRPr="002F6FC5">
              <w:t>措施后，资源成本上升</w:t>
            </w:r>
            <w:r w:rsidRPr="002F6FC5">
              <w:t>20%</w:t>
            </w:r>
            <w:r w:rsidRPr="002F6FC5">
              <w:t>以内</w:t>
            </w:r>
          </w:p>
        </w:tc>
        <w:tc>
          <w:tcPr>
            <w:tcW w:w="930" w:type="dxa"/>
          </w:tcPr>
          <w:p w14:paraId="6B88B0ED" w14:textId="77777777" w:rsidR="00BE018E" w:rsidRPr="002F6FC5" w:rsidRDefault="00BE018E" w:rsidP="008F0FC6">
            <w:pPr>
              <w:pStyle w:val="af5"/>
            </w:pPr>
            <w:r>
              <w:rPr>
                <w:rFonts w:hint="eastAsia"/>
              </w:rPr>
              <w:t>-0.3</w:t>
            </w:r>
          </w:p>
        </w:tc>
      </w:tr>
      <w:tr w:rsidR="00BE018E" w:rsidRPr="002F6FC5" w14:paraId="1CCAE2A6" w14:textId="77777777" w:rsidTr="005700BE">
        <w:trPr>
          <w:jc w:val="center"/>
        </w:trPr>
        <w:tc>
          <w:tcPr>
            <w:tcW w:w="7366" w:type="dxa"/>
          </w:tcPr>
          <w:p w14:paraId="56AC8A10" w14:textId="77777777" w:rsidR="00BE018E" w:rsidRPr="002F6FC5" w:rsidRDefault="00BE018E" w:rsidP="008F0FC6">
            <w:pPr>
              <w:pStyle w:val="af5"/>
            </w:pPr>
            <w:r w:rsidRPr="002F6FC5">
              <w:t>采取</w:t>
            </w:r>
            <w:r>
              <w:rPr>
                <w:rFonts w:hint="eastAsia"/>
              </w:rPr>
              <w:t>技术</w:t>
            </w:r>
            <w:r w:rsidRPr="002F6FC5">
              <w:t>措施后，资源成本上升</w:t>
            </w:r>
            <w:r w:rsidRPr="002F6FC5">
              <w:t>20%-50%</w:t>
            </w:r>
          </w:p>
        </w:tc>
        <w:tc>
          <w:tcPr>
            <w:tcW w:w="930" w:type="dxa"/>
          </w:tcPr>
          <w:p w14:paraId="34397F06" w14:textId="77777777" w:rsidR="00BE018E" w:rsidRPr="002F6FC5" w:rsidRDefault="00BE018E" w:rsidP="008F0FC6">
            <w:pPr>
              <w:pStyle w:val="af5"/>
            </w:pPr>
            <w:r>
              <w:rPr>
                <w:rFonts w:hint="eastAsia"/>
              </w:rPr>
              <w:t>-</w:t>
            </w:r>
            <w:r w:rsidRPr="002F6FC5">
              <w:t>0.6</w:t>
            </w:r>
          </w:p>
        </w:tc>
      </w:tr>
      <w:tr w:rsidR="00BE018E" w:rsidRPr="002F6FC5" w14:paraId="302101AF" w14:textId="77777777" w:rsidTr="005700BE">
        <w:trPr>
          <w:jc w:val="center"/>
        </w:trPr>
        <w:tc>
          <w:tcPr>
            <w:tcW w:w="7366" w:type="dxa"/>
          </w:tcPr>
          <w:p w14:paraId="2E65A923" w14:textId="77777777" w:rsidR="00BE018E" w:rsidRPr="002F6FC5" w:rsidRDefault="00BE018E" w:rsidP="008F0FC6">
            <w:pPr>
              <w:pStyle w:val="af5"/>
            </w:pPr>
            <w:r w:rsidRPr="002F6FC5">
              <w:t>采取</w:t>
            </w:r>
            <w:r>
              <w:rPr>
                <w:rFonts w:hint="eastAsia"/>
              </w:rPr>
              <w:t>技术</w:t>
            </w:r>
            <w:r w:rsidRPr="002F6FC5">
              <w:t>措施后，资源成本上升大于</w:t>
            </w:r>
            <w:r w:rsidRPr="002F6FC5">
              <w:t>50%</w:t>
            </w:r>
          </w:p>
        </w:tc>
        <w:tc>
          <w:tcPr>
            <w:tcW w:w="930" w:type="dxa"/>
          </w:tcPr>
          <w:p w14:paraId="0D166B5A" w14:textId="77777777" w:rsidR="00BE018E" w:rsidRPr="002F6FC5" w:rsidRDefault="00BE018E" w:rsidP="008F0FC6">
            <w:pPr>
              <w:pStyle w:val="af5"/>
            </w:pPr>
            <w:r>
              <w:rPr>
                <w:rFonts w:hint="eastAsia"/>
              </w:rPr>
              <w:t>-</w:t>
            </w:r>
            <w:r w:rsidRPr="002F6FC5">
              <w:t>0.8</w:t>
            </w:r>
          </w:p>
        </w:tc>
      </w:tr>
    </w:tbl>
    <w:p w14:paraId="7D4A73EE" w14:textId="528F9E89" w:rsidR="00BE018E" w:rsidRDefault="00BE018E" w:rsidP="00616393">
      <w:pPr>
        <w:ind w:firstLineChars="200" w:firstLine="482"/>
      </w:pPr>
      <w:r w:rsidRPr="004C29B9">
        <w:rPr>
          <w:rFonts w:hint="eastAsia"/>
          <w:b/>
          <w:bCs/>
        </w:rPr>
        <w:t>4</w:t>
      </w:r>
      <w:r>
        <w:rPr>
          <w:rFonts w:hint="eastAsia"/>
        </w:rPr>
        <w:t xml:space="preserve"> </w:t>
      </w:r>
      <w:r w:rsidRPr="002F6FC5">
        <w:t>环境效益</w:t>
      </w:r>
      <w:r>
        <w:rPr>
          <w:rFonts w:hint="eastAsia"/>
        </w:rPr>
        <w:t>应</w:t>
      </w:r>
      <w:r w:rsidRPr="002F6FC5">
        <w:rPr>
          <w:kern w:val="0"/>
        </w:rPr>
        <w:t>对比</w:t>
      </w:r>
      <w:r w:rsidRPr="002F6FC5">
        <w:t>采用以</w:t>
      </w:r>
      <w:proofErr w:type="gramStart"/>
      <w:r w:rsidRPr="002F6FC5">
        <w:t>钢代土绿色</w:t>
      </w:r>
      <w:proofErr w:type="gramEnd"/>
      <w:r w:rsidRPr="002F6FC5">
        <w:t>技术前后产生的环境效益</w:t>
      </w:r>
      <w:r>
        <w:rPr>
          <w:rFonts w:hint="eastAsia"/>
        </w:rPr>
        <w:t>，按表</w:t>
      </w:r>
      <w:r w:rsidR="002365ED">
        <w:rPr>
          <w:rFonts w:hint="eastAsia"/>
        </w:rPr>
        <w:t>D.0.5-2</w:t>
      </w:r>
      <w:r>
        <w:rPr>
          <w:rFonts w:hint="eastAsia"/>
        </w:rPr>
        <w:t>评分</w:t>
      </w:r>
      <w:r w:rsidR="004C29B9">
        <w:rPr>
          <w:rFonts w:hint="eastAsia"/>
        </w:rPr>
        <w:t>：</w:t>
      </w:r>
    </w:p>
    <w:p w14:paraId="31A1B42F" w14:textId="24E68EDC" w:rsidR="00AF6BBA" w:rsidRPr="002F6FC5" w:rsidRDefault="00B51C7A" w:rsidP="00B51C7A">
      <w:pPr>
        <w:pStyle w:val="af4"/>
        <w:rPr>
          <w:szCs w:val="24"/>
        </w:rPr>
      </w:pPr>
      <w:r>
        <w:t>表</w:t>
      </w:r>
      <w:r>
        <w:rPr>
          <w:rFonts w:hint="eastAsia"/>
        </w:rPr>
        <w:t>D.0.5-</w:t>
      </w:r>
      <w:r w:rsidR="004E7D35">
        <w:rPr>
          <w:rFonts w:hint="eastAsia"/>
        </w:rPr>
        <w:t>2</w:t>
      </w:r>
      <w:r>
        <w:rPr>
          <w:rFonts w:hint="eastAsia"/>
        </w:rPr>
        <w:t xml:space="preserve">  </w:t>
      </w:r>
      <w:r w:rsidR="00616393">
        <w:rPr>
          <w:rFonts w:hint="eastAsia"/>
        </w:rPr>
        <w:t>环境效益</w:t>
      </w:r>
      <w:r>
        <w:rPr>
          <w:rFonts w:hint="eastAsia"/>
        </w:rPr>
        <w:t>评分表</w:t>
      </w:r>
    </w:p>
    <w:tbl>
      <w:tblPr>
        <w:tblStyle w:val="af0"/>
        <w:tblW w:w="0" w:type="auto"/>
        <w:jc w:val="center"/>
        <w:tblLook w:val="04A0" w:firstRow="1" w:lastRow="0" w:firstColumn="1" w:lastColumn="0" w:noHBand="0" w:noVBand="1"/>
      </w:tblPr>
      <w:tblGrid>
        <w:gridCol w:w="7083"/>
        <w:gridCol w:w="1213"/>
      </w:tblGrid>
      <w:tr w:rsidR="00BE018E" w:rsidRPr="002F6FC5" w14:paraId="2AD7D713" w14:textId="77777777" w:rsidTr="00616393">
        <w:trPr>
          <w:jc w:val="center"/>
        </w:trPr>
        <w:tc>
          <w:tcPr>
            <w:tcW w:w="7083" w:type="dxa"/>
          </w:tcPr>
          <w:p w14:paraId="2C4E7E1A" w14:textId="77777777" w:rsidR="00BE018E" w:rsidRPr="002F6FC5" w:rsidRDefault="00BE018E" w:rsidP="00616393">
            <w:pPr>
              <w:pStyle w:val="af5"/>
            </w:pPr>
            <w:r w:rsidRPr="002F6FC5">
              <w:t>环境效益</w:t>
            </w:r>
          </w:p>
        </w:tc>
        <w:tc>
          <w:tcPr>
            <w:tcW w:w="1213" w:type="dxa"/>
          </w:tcPr>
          <w:p w14:paraId="5A488309" w14:textId="77777777" w:rsidR="00BE018E" w:rsidRPr="002F6FC5" w:rsidRDefault="00BE018E" w:rsidP="00616393">
            <w:pPr>
              <w:pStyle w:val="af5"/>
            </w:pPr>
            <w:r w:rsidRPr="002F6FC5">
              <w:t>得分</w:t>
            </w:r>
          </w:p>
        </w:tc>
      </w:tr>
      <w:tr w:rsidR="00BE018E" w:rsidRPr="002F6FC5" w14:paraId="61F04139" w14:textId="77777777" w:rsidTr="00616393">
        <w:trPr>
          <w:jc w:val="center"/>
        </w:trPr>
        <w:tc>
          <w:tcPr>
            <w:tcW w:w="7083" w:type="dxa"/>
          </w:tcPr>
          <w:p w14:paraId="3562AF79" w14:textId="77777777" w:rsidR="00BE018E" w:rsidRPr="002F6FC5" w:rsidRDefault="00BE018E" w:rsidP="00616393">
            <w:pPr>
              <w:pStyle w:val="af5"/>
            </w:pPr>
            <w:r w:rsidRPr="002F6FC5">
              <w:t>采取</w:t>
            </w:r>
            <w:r>
              <w:rPr>
                <w:rFonts w:hint="eastAsia"/>
              </w:rPr>
              <w:t>技术</w:t>
            </w:r>
            <w:r w:rsidRPr="002F6FC5">
              <w:t>措施后，环境效益上升</w:t>
            </w:r>
            <w:r w:rsidRPr="002F6FC5">
              <w:t>50%</w:t>
            </w:r>
            <w:r w:rsidRPr="002F6FC5">
              <w:t>以上</w:t>
            </w:r>
          </w:p>
        </w:tc>
        <w:tc>
          <w:tcPr>
            <w:tcW w:w="1213" w:type="dxa"/>
          </w:tcPr>
          <w:p w14:paraId="25F277F2" w14:textId="77777777" w:rsidR="00BE018E" w:rsidRPr="002F6FC5" w:rsidRDefault="00BE018E" w:rsidP="00616393">
            <w:pPr>
              <w:pStyle w:val="af5"/>
            </w:pPr>
            <w:r w:rsidRPr="002F6FC5">
              <w:t>1</w:t>
            </w:r>
          </w:p>
        </w:tc>
      </w:tr>
      <w:tr w:rsidR="00BE018E" w:rsidRPr="002F6FC5" w14:paraId="2CAE5FB4" w14:textId="77777777" w:rsidTr="00616393">
        <w:trPr>
          <w:jc w:val="center"/>
        </w:trPr>
        <w:tc>
          <w:tcPr>
            <w:tcW w:w="7083" w:type="dxa"/>
          </w:tcPr>
          <w:p w14:paraId="59031E64" w14:textId="77777777" w:rsidR="00BE018E" w:rsidRPr="002F6FC5" w:rsidRDefault="00BE018E" w:rsidP="00616393">
            <w:pPr>
              <w:pStyle w:val="af5"/>
            </w:pPr>
            <w:r w:rsidRPr="002F6FC5">
              <w:t>采取</w:t>
            </w:r>
            <w:r>
              <w:rPr>
                <w:rFonts w:hint="eastAsia"/>
              </w:rPr>
              <w:t>技术</w:t>
            </w:r>
            <w:r w:rsidRPr="002F6FC5">
              <w:t>措施后，环境效益上升</w:t>
            </w:r>
            <w:r w:rsidRPr="002F6FC5">
              <w:t>40%-50%</w:t>
            </w:r>
          </w:p>
        </w:tc>
        <w:tc>
          <w:tcPr>
            <w:tcW w:w="1213" w:type="dxa"/>
          </w:tcPr>
          <w:p w14:paraId="67B1D7BD" w14:textId="77777777" w:rsidR="00BE018E" w:rsidRPr="002F6FC5" w:rsidRDefault="00BE018E" w:rsidP="00616393">
            <w:pPr>
              <w:pStyle w:val="af5"/>
            </w:pPr>
            <w:r w:rsidRPr="002F6FC5">
              <w:t>0.8</w:t>
            </w:r>
          </w:p>
        </w:tc>
      </w:tr>
      <w:tr w:rsidR="00BE018E" w:rsidRPr="002F6FC5" w14:paraId="7539D297" w14:textId="77777777" w:rsidTr="00616393">
        <w:trPr>
          <w:jc w:val="center"/>
        </w:trPr>
        <w:tc>
          <w:tcPr>
            <w:tcW w:w="7083" w:type="dxa"/>
          </w:tcPr>
          <w:p w14:paraId="389A4166" w14:textId="77777777" w:rsidR="00BE018E" w:rsidRPr="002F6FC5" w:rsidRDefault="00BE018E" w:rsidP="00616393">
            <w:pPr>
              <w:pStyle w:val="af5"/>
            </w:pPr>
            <w:r w:rsidRPr="002F6FC5">
              <w:t>采取</w:t>
            </w:r>
            <w:r>
              <w:rPr>
                <w:rFonts w:hint="eastAsia"/>
              </w:rPr>
              <w:t>技术</w:t>
            </w:r>
            <w:r w:rsidRPr="002F6FC5">
              <w:t>措施后，环境效益上升</w:t>
            </w:r>
            <w:r w:rsidRPr="002F6FC5">
              <w:t>20%-40%</w:t>
            </w:r>
          </w:p>
        </w:tc>
        <w:tc>
          <w:tcPr>
            <w:tcW w:w="1213" w:type="dxa"/>
          </w:tcPr>
          <w:p w14:paraId="10CBCB10" w14:textId="77777777" w:rsidR="00BE018E" w:rsidRPr="002F6FC5" w:rsidRDefault="00BE018E" w:rsidP="00616393">
            <w:pPr>
              <w:pStyle w:val="af5"/>
            </w:pPr>
            <w:r w:rsidRPr="002F6FC5">
              <w:t>0.6</w:t>
            </w:r>
          </w:p>
        </w:tc>
      </w:tr>
      <w:tr w:rsidR="00BE018E" w:rsidRPr="002F6FC5" w14:paraId="315B4644" w14:textId="77777777" w:rsidTr="00616393">
        <w:trPr>
          <w:jc w:val="center"/>
        </w:trPr>
        <w:tc>
          <w:tcPr>
            <w:tcW w:w="7083" w:type="dxa"/>
          </w:tcPr>
          <w:p w14:paraId="4650EA62" w14:textId="77777777" w:rsidR="00BE018E" w:rsidRDefault="00BE018E" w:rsidP="00616393">
            <w:pPr>
              <w:pStyle w:val="af5"/>
            </w:pPr>
            <w:r w:rsidRPr="002F6FC5">
              <w:t>采取</w:t>
            </w:r>
            <w:r>
              <w:rPr>
                <w:rFonts w:hint="eastAsia"/>
              </w:rPr>
              <w:t>技术</w:t>
            </w:r>
            <w:r w:rsidRPr="002F6FC5">
              <w:t>措施后，环境效益</w:t>
            </w:r>
            <w:r>
              <w:rPr>
                <w:rFonts w:hint="eastAsia"/>
              </w:rPr>
              <w:t>变化</w:t>
            </w:r>
            <w:r w:rsidRPr="002F6FC5">
              <w:t>10%</w:t>
            </w:r>
            <w:r w:rsidRPr="002F6FC5">
              <w:t>以内</w:t>
            </w:r>
          </w:p>
          <w:p w14:paraId="293C9170" w14:textId="77777777" w:rsidR="00BE018E" w:rsidRDefault="00BE018E" w:rsidP="00616393">
            <w:pPr>
              <w:pStyle w:val="af5"/>
            </w:pPr>
            <w:r w:rsidRPr="002F6FC5">
              <w:t>采取</w:t>
            </w:r>
            <w:r>
              <w:rPr>
                <w:rFonts w:hint="eastAsia"/>
              </w:rPr>
              <w:t>技术</w:t>
            </w:r>
            <w:r w:rsidRPr="002F6FC5">
              <w:t>措施后，环境效益</w:t>
            </w:r>
            <w:r>
              <w:rPr>
                <w:rFonts w:hint="eastAsia"/>
              </w:rPr>
              <w:t>下降</w:t>
            </w:r>
            <w:r w:rsidRPr="002F6FC5">
              <w:t>20%-40%</w:t>
            </w:r>
          </w:p>
          <w:p w14:paraId="13A43561" w14:textId="77777777" w:rsidR="00BE018E" w:rsidRDefault="00BE018E" w:rsidP="00616393">
            <w:pPr>
              <w:pStyle w:val="af5"/>
            </w:pPr>
            <w:r w:rsidRPr="002F6FC5">
              <w:t>采取</w:t>
            </w:r>
            <w:r>
              <w:rPr>
                <w:rFonts w:hint="eastAsia"/>
              </w:rPr>
              <w:t>技术</w:t>
            </w:r>
            <w:r w:rsidRPr="002F6FC5">
              <w:t>措施后，环境效益</w:t>
            </w:r>
            <w:r>
              <w:rPr>
                <w:rFonts w:hint="eastAsia"/>
              </w:rPr>
              <w:t>下降</w:t>
            </w:r>
            <w:r w:rsidRPr="002F6FC5">
              <w:t>40%-50%</w:t>
            </w:r>
          </w:p>
          <w:p w14:paraId="1DA08CDA" w14:textId="77777777" w:rsidR="00BE018E" w:rsidRPr="002F6FC5" w:rsidRDefault="00BE018E" w:rsidP="00616393">
            <w:pPr>
              <w:pStyle w:val="af5"/>
            </w:pPr>
            <w:r w:rsidRPr="002F6FC5">
              <w:t>采取</w:t>
            </w:r>
            <w:r>
              <w:rPr>
                <w:rFonts w:hint="eastAsia"/>
              </w:rPr>
              <w:t>技术</w:t>
            </w:r>
            <w:r w:rsidRPr="002F6FC5">
              <w:t>措施后，环境效益上升</w:t>
            </w:r>
            <w:r w:rsidRPr="002F6FC5">
              <w:t>50%</w:t>
            </w:r>
            <w:r w:rsidRPr="002F6FC5">
              <w:t>以上</w:t>
            </w:r>
          </w:p>
        </w:tc>
        <w:tc>
          <w:tcPr>
            <w:tcW w:w="1213" w:type="dxa"/>
          </w:tcPr>
          <w:p w14:paraId="33484D08" w14:textId="77777777" w:rsidR="00BE018E" w:rsidRDefault="00BE018E" w:rsidP="00616393">
            <w:pPr>
              <w:pStyle w:val="af5"/>
            </w:pPr>
            <w:r w:rsidRPr="002F6FC5">
              <w:t>0</w:t>
            </w:r>
          </w:p>
          <w:p w14:paraId="77BFEA78" w14:textId="77777777" w:rsidR="00BE018E" w:rsidRDefault="00BE018E" w:rsidP="00616393">
            <w:pPr>
              <w:pStyle w:val="af5"/>
            </w:pPr>
            <w:r>
              <w:rPr>
                <w:rFonts w:hint="eastAsia"/>
              </w:rPr>
              <w:t>-0.6</w:t>
            </w:r>
          </w:p>
          <w:p w14:paraId="1892F123" w14:textId="77777777" w:rsidR="00BE018E" w:rsidRDefault="00BE018E" w:rsidP="00616393">
            <w:pPr>
              <w:pStyle w:val="af5"/>
            </w:pPr>
            <w:r>
              <w:rPr>
                <w:rFonts w:hint="eastAsia"/>
              </w:rPr>
              <w:t>-0.8</w:t>
            </w:r>
          </w:p>
          <w:p w14:paraId="583982C9" w14:textId="77777777" w:rsidR="00BE018E" w:rsidRPr="002F6FC5" w:rsidRDefault="00BE018E" w:rsidP="00616393">
            <w:pPr>
              <w:pStyle w:val="af5"/>
            </w:pPr>
            <w:r>
              <w:rPr>
                <w:rFonts w:hint="eastAsia"/>
              </w:rPr>
              <w:t>-1</w:t>
            </w:r>
          </w:p>
        </w:tc>
      </w:tr>
    </w:tbl>
    <w:p w14:paraId="3A5D094A" w14:textId="1FA43D7E" w:rsidR="00BE018E" w:rsidRDefault="00616393" w:rsidP="00616393">
      <w:pPr>
        <w:ind w:firstLineChars="200" w:firstLine="482"/>
      </w:pPr>
      <w:r w:rsidRPr="00482BE9">
        <w:rPr>
          <w:rFonts w:hint="eastAsia"/>
          <w:b/>
          <w:bCs/>
        </w:rPr>
        <w:t>5</w:t>
      </w:r>
      <w:r w:rsidR="00BE018E">
        <w:rPr>
          <w:rFonts w:hint="eastAsia"/>
        </w:rPr>
        <w:t xml:space="preserve"> </w:t>
      </w:r>
      <w:r w:rsidR="00BE018E" w:rsidRPr="002F6FC5">
        <w:t>施工效率</w:t>
      </w:r>
      <w:r w:rsidR="00BE018E">
        <w:rPr>
          <w:rFonts w:hint="eastAsia"/>
        </w:rPr>
        <w:t>应</w:t>
      </w:r>
      <w:r w:rsidR="00BE018E" w:rsidRPr="002F6FC5">
        <w:t>根据</w:t>
      </w:r>
      <w:r w:rsidR="00BE018E" w:rsidRPr="002F6FC5">
        <w:rPr>
          <w:kern w:val="0"/>
        </w:rPr>
        <w:t>施工期</w:t>
      </w:r>
      <w:r w:rsidR="00BE018E" w:rsidRPr="002F6FC5">
        <w:t>有无得到优化</w:t>
      </w:r>
      <w:r w:rsidR="003C69AA">
        <w:rPr>
          <w:rFonts w:hint="eastAsia"/>
        </w:rPr>
        <w:t>，按表</w:t>
      </w:r>
      <w:r w:rsidR="003C69AA">
        <w:rPr>
          <w:rFonts w:hint="eastAsia"/>
        </w:rPr>
        <w:t>D.0.5-3</w:t>
      </w:r>
      <w:r w:rsidR="00BE018E" w:rsidRPr="002F6FC5">
        <w:t>进行</w:t>
      </w:r>
      <w:r w:rsidR="00BE018E">
        <w:rPr>
          <w:rFonts w:hint="eastAsia"/>
        </w:rPr>
        <w:t>评分</w:t>
      </w:r>
      <w:r w:rsidR="00BF7227">
        <w:rPr>
          <w:rFonts w:hint="eastAsia"/>
        </w:rPr>
        <w:t>：</w:t>
      </w:r>
    </w:p>
    <w:p w14:paraId="7285CF0D" w14:textId="04959824" w:rsidR="004100B0" w:rsidRPr="002F6FC5" w:rsidRDefault="008C3F73" w:rsidP="00C406FA">
      <w:pPr>
        <w:pStyle w:val="af4"/>
        <w:rPr>
          <w:szCs w:val="24"/>
        </w:rPr>
      </w:pPr>
      <w:r>
        <w:t>表</w:t>
      </w:r>
      <w:r>
        <w:rPr>
          <w:rFonts w:hint="eastAsia"/>
        </w:rPr>
        <w:t>D.0.5-</w:t>
      </w:r>
      <w:r w:rsidR="00224748">
        <w:rPr>
          <w:rFonts w:hint="eastAsia"/>
        </w:rPr>
        <w:t>3</w:t>
      </w:r>
      <w:r>
        <w:rPr>
          <w:rFonts w:hint="eastAsia"/>
        </w:rPr>
        <w:t xml:space="preserve">  </w:t>
      </w:r>
      <w:r w:rsidR="00512DA6">
        <w:rPr>
          <w:rFonts w:hint="eastAsia"/>
        </w:rPr>
        <w:t>施工效率</w:t>
      </w:r>
      <w:r>
        <w:rPr>
          <w:rFonts w:hint="eastAsia"/>
        </w:rPr>
        <w:t>评分表</w:t>
      </w:r>
    </w:p>
    <w:tbl>
      <w:tblPr>
        <w:tblStyle w:val="af0"/>
        <w:tblW w:w="0" w:type="auto"/>
        <w:jc w:val="center"/>
        <w:tblLook w:val="04A0" w:firstRow="1" w:lastRow="0" w:firstColumn="1" w:lastColumn="0" w:noHBand="0" w:noVBand="1"/>
      </w:tblPr>
      <w:tblGrid>
        <w:gridCol w:w="7366"/>
        <w:gridCol w:w="930"/>
      </w:tblGrid>
      <w:tr w:rsidR="00BE018E" w:rsidRPr="002F6FC5" w14:paraId="35214B72" w14:textId="77777777" w:rsidTr="004100B0">
        <w:trPr>
          <w:jc w:val="center"/>
        </w:trPr>
        <w:tc>
          <w:tcPr>
            <w:tcW w:w="7366" w:type="dxa"/>
          </w:tcPr>
          <w:p w14:paraId="1E3A3E6A" w14:textId="77777777" w:rsidR="00BE018E" w:rsidRPr="002F6FC5" w:rsidRDefault="00BE018E" w:rsidP="004100B0">
            <w:pPr>
              <w:pStyle w:val="af5"/>
            </w:pPr>
            <w:r w:rsidRPr="002F6FC5">
              <w:t>施工期变化</w:t>
            </w:r>
          </w:p>
        </w:tc>
        <w:tc>
          <w:tcPr>
            <w:tcW w:w="930" w:type="dxa"/>
          </w:tcPr>
          <w:p w14:paraId="3B793CE1" w14:textId="77777777" w:rsidR="00BE018E" w:rsidRPr="002F6FC5" w:rsidRDefault="00BE018E" w:rsidP="004100B0">
            <w:pPr>
              <w:pStyle w:val="af5"/>
            </w:pPr>
            <w:r w:rsidRPr="002F6FC5">
              <w:t>得分</w:t>
            </w:r>
          </w:p>
        </w:tc>
      </w:tr>
      <w:tr w:rsidR="00BE018E" w:rsidRPr="002F6FC5" w14:paraId="63C7DE6B" w14:textId="77777777" w:rsidTr="004100B0">
        <w:trPr>
          <w:jc w:val="center"/>
        </w:trPr>
        <w:tc>
          <w:tcPr>
            <w:tcW w:w="7366" w:type="dxa"/>
          </w:tcPr>
          <w:p w14:paraId="595827BC" w14:textId="77777777" w:rsidR="00BE018E" w:rsidRPr="002F6FC5" w:rsidRDefault="00BE018E" w:rsidP="004100B0">
            <w:pPr>
              <w:pStyle w:val="af5"/>
            </w:pPr>
            <w:r w:rsidRPr="002F6FC5">
              <w:t>采取</w:t>
            </w:r>
            <w:r>
              <w:rPr>
                <w:rFonts w:hint="eastAsia"/>
              </w:rPr>
              <w:t>技术</w:t>
            </w:r>
            <w:r w:rsidRPr="002F6FC5">
              <w:t>措施后，工程总施工期</w:t>
            </w:r>
            <w:proofErr w:type="gramStart"/>
            <w:r w:rsidRPr="002F6FC5">
              <w:t>和之前</w:t>
            </w:r>
            <w:proofErr w:type="gramEnd"/>
            <w:r w:rsidRPr="002F6FC5">
              <w:t>相比缩短</w:t>
            </w:r>
          </w:p>
        </w:tc>
        <w:tc>
          <w:tcPr>
            <w:tcW w:w="930" w:type="dxa"/>
          </w:tcPr>
          <w:p w14:paraId="25F9308A" w14:textId="77777777" w:rsidR="00BE018E" w:rsidRPr="002F6FC5" w:rsidRDefault="00BE018E" w:rsidP="004100B0">
            <w:pPr>
              <w:pStyle w:val="af5"/>
            </w:pPr>
            <w:r w:rsidRPr="002F6FC5">
              <w:t>1</w:t>
            </w:r>
          </w:p>
        </w:tc>
      </w:tr>
      <w:tr w:rsidR="00BE018E" w:rsidRPr="002F6FC5" w14:paraId="2C63C652" w14:textId="77777777" w:rsidTr="004100B0">
        <w:trPr>
          <w:jc w:val="center"/>
        </w:trPr>
        <w:tc>
          <w:tcPr>
            <w:tcW w:w="7366" w:type="dxa"/>
          </w:tcPr>
          <w:p w14:paraId="05ACA93C" w14:textId="77777777" w:rsidR="00BE018E" w:rsidRPr="002F6FC5" w:rsidRDefault="00BE018E" w:rsidP="004100B0">
            <w:pPr>
              <w:pStyle w:val="af5"/>
            </w:pPr>
            <w:r w:rsidRPr="002F6FC5">
              <w:t>采取</w:t>
            </w:r>
            <w:r>
              <w:rPr>
                <w:rFonts w:hint="eastAsia"/>
              </w:rPr>
              <w:t>技术</w:t>
            </w:r>
            <w:r w:rsidRPr="002F6FC5">
              <w:t>措施后，工程总施工期延长</w:t>
            </w:r>
            <w:r w:rsidRPr="002F6FC5">
              <w:t>3%</w:t>
            </w:r>
            <w:r w:rsidRPr="002F6FC5">
              <w:t>以内或者持平</w:t>
            </w:r>
          </w:p>
        </w:tc>
        <w:tc>
          <w:tcPr>
            <w:tcW w:w="930" w:type="dxa"/>
          </w:tcPr>
          <w:p w14:paraId="4BE507A9" w14:textId="77777777" w:rsidR="00BE018E" w:rsidRPr="002F6FC5" w:rsidRDefault="00BE018E" w:rsidP="004100B0">
            <w:pPr>
              <w:pStyle w:val="af5"/>
            </w:pPr>
            <w:r w:rsidRPr="002F6FC5">
              <w:t>0</w:t>
            </w:r>
          </w:p>
        </w:tc>
      </w:tr>
      <w:tr w:rsidR="00BE018E" w:rsidRPr="002F6FC5" w14:paraId="318D9AE5" w14:textId="77777777" w:rsidTr="004100B0">
        <w:trPr>
          <w:jc w:val="center"/>
        </w:trPr>
        <w:tc>
          <w:tcPr>
            <w:tcW w:w="7366" w:type="dxa"/>
          </w:tcPr>
          <w:p w14:paraId="0ABC0F29" w14:textId="77777777" w:rsidR="00BE018E" w:rsidRPr="002F6FC5" w:rsidRDefault="00BE018E" w:rsidP="004100B0">
            <w:pPr>
              <w:pStyle w:val="af5"/>
            </w:pPr>
            <w:r w:rsidRPr="002F6FC5">
              <w:t>采取</w:t>
            </w:r>
            <w:r>
              <w:rPr>
                <w:rFonts w:hint="eastAsia"/>
              </w:rPr>
              <w:t>技术</w:t>
            </w:r>
            <w:r w:rsidRPr="002F6FC5">
              <w:t>措施后，工程总施工期延长</w:t>
            </w:r>
            <w:r w:rsidRPr="002F6FC5">
              <w:t>3-5%</w:t>
            </w:r>
          </w:p>
        </w:tc>
        <w:tc>
          <w:tcPr>
            <w:tcW w:w="930" w:type="dxa"/>
          </w:tcPr>
          <w:p w14:paraId="6B9E436D" w14:textId="77777777" w:rsidR="00BE018E" w:rsidRPr="002F6FC5" w:rsidRDefault="00BE018E" w:rsidP="004100B0">
            <w:pPr>
              <w:pStyle w:val="af5"/>
            </w:pPr>
            <w:r>
              <w:rPr>
                <w:rFonts w:hint="eastAsia"/>
              </w:rPr>
              <w:t>-</w:t>
            </w:r>
            <w:r w:rsidRPr="002F6FC5">
              <w:t>0.</w:t>
            </w:r>
            <w:r>
              <w:rPr>
                <w:rFonts w:hint="eastAsia"/>
              </w:rPr>
              <w:t>5</w:t>
            </w:r>
          </w:p>
        </w:tc>
      </w:tr>
      <w:tr w:rsidR="00BE018E" w:rsidRPr="002F6FC5" w14:paraId="71A9E324" w14:textId="77777777" w:rsidTr="004100B0">
        <w:trPr>
          <w:jc w:val="center"/>
        </w:trPr>
        <w:tc>
          <w:tcPr>
            <w:tcW w:w="7366" w:type="dxa"/>
          </w:tcPr>
          <w:p w14:paraId="207C050E" w14:textId="77777777" w:rsidR="00BE018E" w:rsidRPr="002F6FC5" w:rsidRDefault="00BE018E" w:rsidP="004100B0">
            <w:pPr>
              <w:pStyle w:val="af5"/>
            </w:pPr>
            <w:r w:rsidRPr="002F6FC5">
              <w:t>采取</w:t>
            </w:r>
            <w:r>
              <w:rPr>
                <w:rFonts w:hint="eastAsia"/>
              </w:rPr>
              <w:t>技术</w:t>
            </w:r>
            <w:r w:rsidRPr="002F6FC5">
              <w:t>措施后，工程总施工期延长大于</w:t>
            </w:r>
            <w:r w:rsidRPr="002F6FC5">
              <w:t>5%</w:t>
            </w:r>
          </w:p>
        </w:tc>
        <w:tc>
          <w:tcPr>
            <w:tcW w:w="930" w:type="dxa"/>
          </w:tcPr>
          <w:p w14:paraId="50DAB6F6" w14:textId="77777777" w:rsidR="00BE018E" w:rsidRPr="002F6FC5" w:rsidRDefault="00BE018E" w:rsidP="004100B0">
            <w:pPr>
              <w:pStyle w:val="af5"/>
            </w:pPr>
            <w:r>
              <w:rPr>
                <w:rFonts w:hint="eastAsia"/>
              </w:rPr>
              <w:t>-1</w:t>
            </w:r>
          </w:p>
        </w:tc>
      </w:tr>
    </w:tbl>
    <w:p w14:paraId="1D7BCBE0" w14:textId="0AC2D48E" w:rsidR="00BE018E" w:rsidRDefault="00BE018E" w:rsidP="00224748">
      <w:pPr>
        <w:ind w:firstLineChars="200" w:firstLine="482"/>
      </w:pPr>
      <w:r w:rsidRPr="00224748">
        <w:rPr>
          <w:b/>
          <w:bCs/>
        </w:rPr>
        <w:lastRenderedPageBreak/>
        <w:t>4</w:t>
      </w:r>
      <w:r>
        <w:rPr>
          <w:rFonts w:hint="eastAsia"/>
        </w:rPr>
        <w:t xml:space="preserve"> </w:t>
      </w:r>
      <w:r w:rsidRPr="002F6FC5">
        <w:t>施工安全</w:t>
      </w:r>
      <w:r w:rsidR="00810B25">
        <w:rPr>
          <w:rFonts w:hint="eastAsia"/>
        </w:rPr>
        <w:t>应</w:t>
      </w:r>
      <w:r w:rsidRPr="002F6FC5">
        <w:t>根据</w:t>
      </w:r>
      <w:r w:rsidRPr="002F6FC5">
        <w:rPr>
          <w:kern w:val="0"/>
        </w:rPr>
        <w:t>施工</w:t>
      </w:r>
      <w:r w:rsidRPr="002F6FC5">
        <w:t>安全隐患以及安全事故发生几率</w:t>
      </w:r>
      <w:r w:rsidR="00224748">
        <w:rPr>
          <w:rFonts w:hint="eastAsia"/>
        </w:rPr>
        <w:t>按表</w:t>
      </w:r>
      <w:r w:rsidR="00224748">
        <w:rPr>
          <w:rFonts w:hint="eastAsia"/>
        </w:rPr>
        <w:t>D.0.5-4</w:t>
      </w:r>
      <w:r w:rsidRPr="002F6FC5">
        <w:t>进行</w:t>
      </w:r>
      <w:r w:rsidR="00224748">
        <w:rPr>
          <w:rFonts w:hint="eastAsia"/>
        </w:rPr>
        <w:t>评分</w:t>
      </w:r>
      <w:r w:rsidRPr="002F6FC5">
        <w:t>，满分为</w:t>
      </w:r>
      <w:r w:rsidRPr="002F6FC5">
        <w:t>1</w:t>
      </w:r>
      <w:r w:rsidRPr="002F6FC5">
        <w:t>分，</w:t>
      </w:r>
      <w:r w:rsidRPr="002F6FC5">
        <w:t>0.6</w:t>
      </w:r>
      <w:r w:rsidRPr="002F6FC5">
        <w:t>为及格线。</w:t>
      </w:r>
    </w:p>
    <w:p w14:paraId="402B16C6" w14:textId="23593385" w:rsidR="00E60D62" w:rsidRPr="002F6FC5" w:rsidRDefault="00E60D62" w:rsidP="00877EBB">
      <w:pPr>
        <w:pStyle w:val="af4"/>
        <w:rPr>
          <w:szCs w:val="24"/>
        </w:rPr>
      </w:pPr>
      <w:r>
        <w:t>表</w:t>
      </w:r>
      <w:r>
        <w:rPr>
          <w:rFonts w:hint="eastAsia"/>
        </w:rPr>
        <w:t xml:space="preserve">D.0.5-4  </w:t>
      </w:r>
      <w:r>
        <w:rPr>
          <w:rFonts w:hint="eastAsia"/>
        </w:rPr>
        <w:t>施工</w:t>
      </w:r>
      <w:r w:rsidR="005E7F83">
        <w:rPr>
          <w:rFonts w:hint="eastAsia"/>
        </w:rPr>
        <w:t>安全</w:t>
      </w:r>
      <w:r>
        <w:rPr>
          <w:rFonts w:hint="eastAsia"/>
        </w:rPr>
        <w:t>评分表</w:t>
      </w:r>
    </w:p>
    <w:tbl>
      <w:tblPr>
        <w:tblStyle w:val="af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66"/>
        <w:gridCol w:w="930"/>
      </w:tblGrid>
      <w:tr w:rsidR="00BE018E" w:rsidRPr="002F6FC5" w14:paraId="4AC02C9A" w14:textId="77777777" w:rsidTr="00E348E8">
        <w:trPr>
          <w:jc w:val="center"/>
        </w:trPr>
        <w:tc>
          <w:tcPr>
            <w:tcW w:w="7366" w:type="dxa"/>
          </w:tcPr>
          <w:p w14:paraId="31490427" w14:textId="77777777" w:rsidR="00BE018E" w:rsidRPr="002F6FC5" w:rsidRDefault="00BE018E" w:rsidP="00877EBB">
            <w:pPr>
              <w:pStyle w:val="af5"/>
            </w:pPr>
            <w:r w:rsidRPr="002F6FC5">
              <w:t>施工安全</w:t>
            </w:r>
          </w:p>
        </w:tc>
        <w:tc>
          <w:tcPr>
            <w:tcW w:w="930" w:type="dxa"/>
          </w:tcPr>
          <w:p w14:paraId="59311359" w14:textId="77777777" w:rsidR="00BE018E" w:rsidRPr="002F6FC5" w:rsidRDefault="00BE018E" w:rsidP="00877EBB">
            <w:pPr>
              <w:pStyle w:val="af5"/>
            </w:pPr>
            <w:r w:rsidRPr="002F6FC5">
              <w:t>得分</w:t>
            </w:r>
          </w:p>
        </w:tc>
      </w:tr>
      <w:tr w:rsidR="00BE018E" w:rsidRPr="002F6FC5" w14:paraId="368DA974" w14:textId="77777777" w:rsidTr="00E348E8">
        <w:trPr>
          <w:jc w:val="center"/>
        </w:trPr>
        <w:tc>
          <w:tcPr>
            <w:tcW w:w="7366" w:type="dxa"/>
          </w:tcPr>
          <w:p w14:paraId="497BDFAB" w14:textId="77777777" w:rsidR="00BE018E" w:rsidRPr="002F6FC5" w:rsidRDefault="00BE018E" w:rsidP="00877EBB">
            <w:pPr>
              <w:pStyle w:val="af5"/>
            </w:pPr>
            <w:r w:rsidRPr="002F6FC5">
              <w:t>采取</w:t>
            </w:r>
            <w:r>
              <w:rPr>
                <w:rFonts w:hint="eastAsia"/>
              </w:rPr>
              <w:t>技术</w:t>
            </w:r>
            <w:r w:rsidRPr="002F6FC5">
              <w:t>措施后，施工安全得到了改善，减少了安全事故的发生</w:t>
            </w:r>
          </w:p>
        </w:tc>
        <w:tc>
          <w:tcPr>
            <w:tcW w:w="930" w:type="dxa"/>
          </w:tcPr>
          <w:p w14:paraId="30408727" w14:textId="77777777" w:rsidR="00BE018E" w:rsidRPr="002F6FC5" w:rsidRDefault="00BE018E" w:rsidP="00877EBB">
            <w:pPr>
              <w:pStyle w:val="af5"/>
            </w:pPr>
            <w:r w:rsidRPr="002F6FC5">
              <w:t>1</w:t>
            </w:r>
          </w:p>
        </w:tc>
      </w:tr>
      <w:tr w:rsidR="00BE018E" w:rsidRPr="002F6FC5" w14:paraId="2673B7B8" w14:textId="77777777" w:rsidTr="00E348E8">
        <w:trPr>
          <w:jc w:val="center"/>
        </w:trPr>
        <w:tc>
          <w:tcPr>
            <w:tcW w:w="7366" w:type="dxa"/>
          </w:tcPr>
          <w:p w14:paraId="73AA8926" w14:textId="77777777" w:rsidR="00BE018E" w:rsidRPr="002F6FC5" w:rsidRDefault="00BE018E" w:rsidP="00877EBB">
            <w:pPr>
              <w:pStyle w:val="af5"/>
            </w:pPr>
            <w:r w:rsidRPr="002F6FC5">
              <w:t>采取</w:t>
            </w:r>
            <w:r>
              <w:rPr>
                <w:rFonts w:hint="eastAsia"/>
              </w:rPr>
              <w:t>技术</w:t>
            </w:r>
            <w:r w:rsidRPr="002F6FC5">
              <w:t>措施后，施工安全程度没有发生明显变化</w:t>
            </w:r>
          </w:p>
        </w:tc>
        <w:tc>
          <w:tcPr>
            <w:tcW w:w="930" w:type="dxa"/>
          </w:tcPr>
          <w:p w14:paraId="705C77FA" w14:textId="77777777" w:rsidR="00BE018E" w:rsidRPr="002F6FC5" w:rsidRDefault="00BE018E" w:rsidP="00877EBB">
            <w:pPr>
              <w:pStyle w:val="af5"/>
            </w:pPr>
            <w:r>
              <w:rPr>
                <w:rFonts w:hint="eastAsia"/>
              </w:rPr>
              <w:t>0</w:t>
            </w:r>
          </w:p>
        </w:tc>
      </w:tr>
      <w:tr w:rsidR="00BE018E" w:rsidRPr="002F6FC5" w14:paraId="65649F04" w14:textId="77777777" w:rsidTr="00E348E8">
        <w:trPr>
          <w:jc w:val="center"/>
        </w:trPr>
        <w:tc>
          <w:tcPr>
            <w:tcW w:w="7366" w:type="dxa"/>
          </w:tcPr>
          <w:p w14:paraId="405BD819" w14:textId="77777777" w:rsidR="00BE018E" w:rsidRPr="002F6FC5" w:rsidRDefault="00BE018E" w:rsidP="00877EBB">
            <w:pPr>
              <w:pStyle w:val="af5"/>
            </w:pPr>
            <w:r w:rsidRPr="002F6FC5">
              <w:t>采取</w:t>
            </w:r>
            <w:r>
              <w:rPr>
                <w:rFonts w:hint="eastAsia"/>
              </w:rPr>
              <w:t>技术</w:t>
            </w:r>
            <w:r w:rsidRPr="002F6FC5">
              <w:t>措施后，施工安全隐患增加，且安全事故发生几率增大</w:t>
            </w:r>
          </w:p>
        </w:tc>
        <w:tc>
          <w:tcPr>
            <w:tcW w:w="930" w:type="dxa"/>
          </w:tcPr>
          <w:p w14:paraId="1E7E1126" w14:textId="77777777" w:rsidR="00BE018E" w:rsidRPr="002F6FC5" w:rsidRDefault="00BE018E" w:rsidP="00877EBB">
            <w:pPr>
              <w:pStyle w:val="af5"/>
            </w:pPr>
            <w:r>
              <w:rPr>
                <w:rFonts w:hint="eastAsia"/>
              </w:rPr>
              <w:t>-1</w:t>
            </w:r>
          </w:p>
        </w:tc>
      </w:tr>
    </w:tbl>
    <w:p w14:paraId="7844E0D1" w14:textId="1F207AF0" w:rsidR="00BE018E" w:rsidRDefault="00BE018E" w:rsidP="00877EBB">
      <w:pPr>
        <w:ind w:firstLineChars="200" w:firstLine="482"/>
      </w:pPr>
      <w:bookmarkStart w:id="418" w:name="_Toc29659"/>
      <w:bookmarkStart w:id="419" w:name="_Toc28165"/>
      <w:r w:rsidRPr="00482BE9">
        <w:rPr>
          <w:b/>
          <w:bCs/>
        </w:rPr>
        <w:t>5</w:t>
      </w:r>
      <w:r>
        <w:rPr>
          <w:rFonts w:hint="eastAsia"/>
        </w:rPr>
        <w:t xml:space="preserve"> </w:t>
      </w:r>
      <w:r w:rsidRPr="002F6FC5">
        <w:t>施工质量</w:t>
      </w:r>
      <w:bookmarkEnd w:id="418"/>
      <w:bookmarkEnd w:id="419"/>
      <w:r>
        <w:rPr>
          <w:rFonts w:hint="eastAsia"/>
        </w:rPr>
        <w:t>应根据对施工质量的提升</w:t>
      </w:r>
      <w:r w:rsidR="00877EBB">
        <w:rPr>
          <w:rFonts w:hint="eastAsia"/>
        </w:rPr>
        <w:t>，按表</w:t>
      </w:r>
      <w:r w:rsidR="00C055B9">
        <w:rPr>
          <w:rFonts w:hint="eastAsia"/>
        </w:rPr>
        <w:t>D.0.5-5</w:t>
      </w:r>
      <w:r>
        <w:rPr>
          <w:rFonts w:hint="eastAsia"/>
        </w:rPr>
        <w:t>进行评价</w:t>
      </w:r>
      <w:r w:rsidR="00877EBB">
        <w:rPr>
          <w:rFonts w:hint="eastAsia"/>
        </w:rPr>
        <w:t>：</w:t>
      </w:r>
    </w:p>
    <w:p w14:paraId="6496B892" w14:textId="73D2065B" w:rsidR="00B333BD" w:rsidRPr="00F64838" w:rsidRDefault="00F64838" w:rsidP="00F64838">
      <w:pPr>
        <w:pStyle w:val="af4"/>
        <w:rPr>
          <w:szCs w:val="24"/>
        </w:rPr>
      </w:pPr>
      <w:r>
        <w:t>表</w:t>
      </w:r>
      <w:r>
        <w:rPr>
          <w:rFonts w:hint="eastAsia"/>
        </w:rPr>
        <w:t xml:space="preserve">D.0.5-4  </w:t>
      </w:r>
      <w:r>
        <w:rPr>
          <w:rFonts w:hint="eastAsia"/>
        </w:rPr>
        <w:t>施工</w:t>
      </w:r>
      <w:r w:rsidR="00C248E4">
        <w:rPr>
          <w:rFonts w:hint="eastAsia"/>
        </w:rPr>
        <w:t>质量</w:t>
      </w:r>
      <w:r>
        <w:rPr>
          <w:rFonts w:hint="eastAsia"/>
        </w:rPr>
        <w:t>评分表</w:t>
      </w:r>
    </w:p>
    <w:tbl>
      <w:tblPr>
        <w:tblStyle w:val="af0"/>
        <w:tblW w:w="0" w:type="auto"/>
        <w:jc w:val="center"/>
        <w:tblLook w:val="04A0" w:firstRow="1" w:lastRow="0" w:firstColumn="1" w:lastColumn="0" w:noHBand="0" w:noVBand="1"/>
      </w:tblPr>
      <w:tblGrid>
        <w:gridCol w:w="7366"/>
        <w:gridCol w:w="930"/>
      </w:tblGrid>
      <w:tr w:rsidR="00BE018E" w:rsidRPr="002F6FC5" w14:paraId="5FC26F7F" w14:textId="77777777" w:rsidTr="00877EBB">
        <w:trPr>
          <w:jc w:val="center"/>
        </w:trPr>
        <w:tc>
          <w:tcPr>
            <w:tcW w:w="7366" w:type="dxa"/>
          </w:tcPr>
          <w:p w14:paraId="0571997B" w14:textId="77777777" w:rsidR="00BE018E" w:rsidRPr="002F6FC5" w:rsidRDefault="00BE018E" w:rsidP="00877EBB">
            <w:pPr>
              <w:pStyle w:val="af5"/>
            </w:pPr>
            <w:r w:rsidRPr="002F6FC5">
              <w:t>施工质量</w:t>
            </w:r>
          </w:p>
        </w:tc>
        <w:tc>
          <w:tcPr>
            <w:tcW w:w="930" w:type="dxa"/>
          </w:tcPr>
          <w:p w14:paraId="7219B85B" w14:textId="77777777" w:rsidR="00BE018E" w:rsidRPr="002F6FC5" w:rsidRDefault="00BE018E" w:rsidP="00877EBB">
            <w:pPr>
              <w:pStyle w:val="af5"/>
            </w:pPr>
            <w:r w:rsidRPr="002F6FC5">
              <w:t>得分</w:t>
            </w:r>
          </w:p>
        </w:tc>
      </w:tr>
      <w:tr w:rsidR="00BE018E" w:rsidRPr="002F6FC5" w14:paraId="383E9FDB" w14:textId="77777777" w:rsidTr="00877EBB">
        <w:trPr>
          <w:jc w:val="center"/>
        </w:trPr>
        <w:tc>
          <w:tcPr>
            <w:tcW w:w="7366" w:type="dxa"/>
          </w:tcPr>
          <w:p w14:paraId="413C3F77" w14:textId="77777777" w:rsidR="00BE018E" w:rsidRPr="002F6FC5" w:rsidRDefault="00BE018E" w:rsidP="00877EBB">
            <w:pPr>
              <w:pStyle w:val="af5"/>
            </w:pPr>
            <w:r w:rsidRPr="002F6FC5">
              <w:t>采取</w:t>
            </w:r>
            <w:r>
              <w:rPr>
                <w:rFonts w:hint="eastAsia"/>
              </w:rPr>
              <w:t>技术</w:t>
            </w:r>
            <w:r w:rsidRPr="002F6FC5">
              <w:t>措施后，工程施工质量得到了提升</w:t>
            </w:r>
          </w:p>
        </w:tc>
        <w:tc>
          <w:tcPr>
            <w:tcW w:w="930" w:type="dxa"/>
          </w:tcPr>
          <w:p w14:paraId="3F5B9A63" w14:textId="77777777" w:rsidR="00BE018E" w:rsidRPr="002F6FC5" w:rsidRDefault="00BE018E" w:rsidP="00877EBB">
            <w:pPr>
              <w:pStyle w:val="af5"/>
            </w:pPr>
            <w:r w:rsidRPr="002F6FC5">
              <w:t>1</w:t>
            </w:r>
          </w:p>
        </w:tc>
      </w:tr>
      <w:tr w:rsidR="00BE018E" w:rsidRPr="002F6FC5" w14:paraId="0CD92F5B" w14:textId="77777777" w:rsidTr="00877EBB">
        <w:trPr>
          <w:jc w:val="center"/>
        </w:trPr>
        <w:tc>
          <w:tcPr>
            <w:tcW w:w="7366" w:type="dxa"/>
          </w:tcPr>
          <w:p w14:paraId="558770DF" w14:textId="77777777" w:rsidR="00BE018E" w:rsidRPr="002F6FC5" w:rsidRDefault="00BE018E" w:rsidP="00877EBB">
            <w:pPr>
              <w:pStyle w:val="af5"/>
            </w:pPr>
            <w:r w:rsidRPr="002F6FC5">
              <w:t>采取</w:t>
            </w:r>
            <w:r>
              <w:rPr>
                <w:rFonts w:hint="eastAsia"/>
              </w:rPr>
              <w:t>技术</w:t>
            </w:r>
            <w:r w:rsidRPr="002F6FC5">
              <w:t>措施后，工程施工质量没有明显的变化</w:t>
            </w:r>
          </w:p>
        </w:tc>
        <w:tc>
          <w:tcPr>
            <w:tcW w:w="930" w:type="dxa"/>
          </w:tcPr>
          <w:p w14:paraId="4801EC75" w14:textId="77777777" w:rsidR="00BE018E" w:rsidRPr="002F6FC5" w:rsidRDefault="00BE018E" w:rsidP="00877EBB">
            <w:pPr>
              <w:pStyle w:val="af5"/>
            </w:pPr>
            <w:r w:rsidRPr="002F6FC5">
              <w:t>0</w:t>
            </w:r>
          </w:p>
        </w:tc>
      </w:tr>
      <w:tr w:rsidR="00BE018E" w:rsidRPr="002F6FC5" w14:paraId="4552B159" w14:textId="77777777" w:rsidTr="00877EBB">
        <w:trPr>
          <w:jc w:val="center"/>
        </w:trPr>
        <w:tc>
          <w:tcPr>
            <w:tcW w:w="7366" w:type="dxa"/>
          </w:tcPr>
          <w:p w14:paraId="02FA6A4A" w14:textId="77777777" w:rsidR="00BE018E" w:rsidRPr="002F6FC5" w:rsidRDefault="00BE018E" w:rsidP="00877EBB">
            <w:pPr>
              <w:pStyle w:val="af5"/>
            </w:pPr>
            <w:r w:rsidRPr="002F6FC5">
              <w:t>采取</w:t>
            </w:r>
            <w:r>
              <w:rPr>
                <w:rFonts w:hint="eastAsia"/>
              </w:rPr>
              <w:t>技术</w:t>
            </w:r>
            <w:r w:rsidRPr="002F6FC5">
              <w:t>措施后，工程质量相比有所下降</w:t>
            </w:r>
          </w:p>
        </w:tc>
        <w:tc>
          <w:tcPr>
            <w:tcW w:w="930" w:type="dxa"/>
          </w:tcPr>
          <w:p w14:paraId="5BCC3D26" w14:textId="77777777" w:rsidR="00BE018E" w:rsidRPr="002F6FC5" w:rsidRDefault="00BE018E" w:rsidP="00877EBB">
            <w:pPr>
              <w:pStyle w:val="af5"/>
            </w:pPr>
            <w:r>
              <w:rPr>
                <w:rFonts w:hint="eastAsia"/>
              </w:rPr>
              <w:t>-1</w:t>
            </w:r>
          </w:p>
        </w:tc>
      </w:tr>
    </w:tbl>
    <w:p w14:paraId="106A8C4F" w14:textId="1FDECE97" w:rsidR="00BE018E" w:rsidRDefault="00BE018E" w:rsidP="003040FF">
      <w:r w:rsidRPr="00EA5DD2">
        <w:rPr>
          <w:rFonts w:hint="eastAsia"/>
          <w:b/>
          <w:bCs/>
        </w:rPr>
        <w:t>D.0.6</w:t>
      </w:r>
      <w:r>
        <w:rPr>
          <w:rFonts w:hint="eastAsia"/>
        </w:rPr>
        <w:t xml:space="preserve"> </w:t>
      </w:r>
      <w:r w:rsidR="003040FF">
        <w:rPr>
          <w:rFonts w:hint="eastAsia"/>
        </w:rPr>
        <w:t xml:space="preserve"> </w:t>
      </w:r>
      <w:r w:rsidR="00EA5DD2">
        <w:rPr>
          <w:rFonts w:hint="eastAsia"/>
        </w:rPr>
        <w:t>铁路工程</w:t>
      </w:r>
      <w:r>
        <w:rPr>
          <w:rFonts w:hint="eastAsia"/>
        </w:rPr>
        <w:t>技术绿色评价应符合下列规定：</w:t>
      </w:r>
    </w:p>
    <w:p w14:paraId="62957888" w14:textId="20D8A491" w:rsidR="00BE018E" w:rsidRDefault="00BE018E" w:rsidP="008D1A4E">
      <w:pPr>
        <w:ind w:firstLineChars="200" w:firstLine="482"/>
      </w:pPr>
      <w:r w:rsidRPr="003040FF">
        <w:rPr>
          <w:rFonts w:hint="eastAsia"/>
          <w:b/>
          <w:bCs/>
        </w:rPr>
        <w:t>1</w:t>
      </w:r>
      <w:r>
        <w:rPr>
          <w:rFonts w:hint="eastAsia"/>
        </w:rPr>
        <w:t xml:space="preserve"> </w:t>
      </w:r>
      <w:r w:rsidR="007D396A">
        <w:rPr>
          <w:rFonts w:hint="eastAsia"/>
        </w:rPr>
        <w:t>根据评价指标计算</w:t>
      </w:r>
      <w:r w:rsidRPr="00A556AA">
        <w:rPr>
          <w:rFonts w:hint="eastAsia"/>
        </w:rPr>
        <w:t>技术创新性、推广性</w:t>
      </w:r>
      <w:r>
        <w:rPr>
          <w:rFonts w:hint="eastAsia"/>
        </w:rPr>
        <w:t>、绿色性、经济性得分</w:t>
      </w:r>
      <w:r w:rsidR="007D396A">
        <w:rPr>
          <w:rFonts w:hint="eastAsia"/>
        </w:rPr>
        <w:t>，并按式</w:t>
      </w:r>
      <w:r w:rsidR="007D396A">
        <w:rPr>
          <w:rFonts w:hint="eastAsia"/>
        </w:rPr>
        <w:t>D.0.6</w:t>
      </w:r>
      <w:r>
        <w:rPr>
          <w:rFonts w:hint="eastAsia"/>
        </w:rPr>
        <w:t>计算</w:t>
      </w:r>
      <w:r w:rsidR="004D5DF3">
        <w:rPr>
          <w:rFonts w:hint="eastAsia"/>
        </w:rPr>
        <w:t>铁路工程技术绿色评价总得分</w:t>
      </w:r>
      <w:r w:rsidR="00EA5DD2">
        <w:rPr>
          <w:rFonts w:hint="eastAsia"/>
        </w:rPr>
        <w:t>；</w:t>
      </w:r>
    </w:p>
    <w:p w14:paraId="2CB8E573" w14:textId="4500C68B" w:rsidR="008D1A4E" w:rsidRDefault="00F86838" w:rsidP="00D63BF6">
      <w:pPr>
        <w:ind w:firstLineChars="200" w:firstLine="480"/>
        <w:jc w:val="right"/>
      </w:pPr>
      <m:oMath>
        <m:r>
          <w:rPr>
            <w:rFonts w:ascii="Cambria Math" w:hAnsi="Cambria Math" w:cs="Times New Roman"/>
          </w:rPr>
          <m:t>T=</m:t>
        </m:r>
        <m:f>
          <m:fPr>
            <m:ctrlPr>
              <w:rPr>
                <w:rFonts w:ascii="Cambria Math" w:hAnsi="Cambria Math" w:cs="Times New Roman"/>
                <w:i/>
                <w:iCs/>
              </w:rPr>
            </m:ctrlPr>
          </m:fPr>
          <m:num>
            <m:r>
              <w:rPr>
                <w:rFonts w:ascii="Cambria Math" w:hAnsi="Cambria Math" w:cs="Times New Roman"/>
              </w:rPr>
              <m:t>TI+TP+TG+TE</m:t>
            </m:r>
          </m:num>
          <m:den>
            <m:r>
              <w:rPr>
                <w:rFonts w:ascii="Cambria Math" w:hAnsi="Cambria Math" w:cs="Times New Roman"/>
              </w:rPr>
              <m:t>n</m:t>
            </m:r>
          </m:den>
        </m:f>
      </m:oMath>
      <w:r w:rsidR="00D63BF6">
        <w:rPr>
          <w:rFonts w:hint="eastAsia"/>
        </w:rPr>
        <w:t xml:space="preserve">                    </w:t>
      </w:r>
      <w:r w:rsidR="00D63BF6">
        <w:rPr>
          <w:rFonts w:hint="eastAsia"/>
        </w:rPr>
        <w:t>（</w:t>
      </w:r>
      <w:r w:rsidR="00D63BF6">
        <w:rPr>
          <w:rFonts w:hint="eastAsia"/>
        </w:rPr>
        <w:t>D.0.6</w:t>
      </w:r>
      <w:r w:rsidR="00D63BF6">
        <w:rPr>
          <w:rFonts w:hint="eastAsia"/>
        </w:rPr>
        <w:t>）</w:t>
      </w:r>
    </w:p>
    <w:p w14:paraId="5F6B1994" w14:textId="7290DC1D" w:rsidR="00D63BF6" w:rsidRDefault="00D63BF6" w:rsidP="0044683B">
      <w:pPr>
        <w:ind w:firstLineChars="200" w:firstLine="480"/>
      </w:pPr>
      <w:r>
        <w:rPr>
          <w:rFonts w:hint="eastAsia"/>
        </w:rPr>
        <w:t>式中：</w:t>
      </w:r>
      <w:r w:rsidRPr="00152156">
        <w:rPr>
          <w:rFonts w:hint="eastAsia"/>
          <w:i/>
          <w:iCs/>
        </w:rPr>
        <w:t>T</w:t>
      </w:r>
      <w:r>
        <w:rPr>
          <w:rFonts w:hint="eastAsia"/>
        </w:rPr>
        <w:t>——铁路工程技术绿色评价总得分；</w:t>
      </w:r>
    </w:p>
    <w:p w14:paraId="0E1653C1" w14:textId="2079E8B1" w:rsidR="00D63BF6" w:rsidRDefault="00D63BF6" w:rsidP="0044683B">
      <w:pPr>
        <w:ind w:firstLineChars="500" w:firstLine="1200"/>
      </w:pPr>
      <w:r w:rsidRPr="00152156">
        <w:rPr>
          <w:rFonts w:hint="eastAsia"/>
          <w:i/>
          <w:iCs/>
        </w:rPr>
        <w:t>T</w:t>
      </w:r>
      <w:r w:rsidR="000C0107">
        <w:rPr>
          <w:rFonts w:hint="eastAsia"/>
          <w:i/>
          <w:iCs/>
        </w:rPr>
        <w:t>I</w:t>
      </w:r>
      <w:r>
        <w:rPr>
          <w:rFonts w:hint="eastAsia"/>
        </w:rPr>
        <w:t>——</w:t>
      </w:r>
      <w:r w:rsidRPr="00A556AA">
        <w:rPr>
          <w:rFonts w:hint="eastAsia"/>
        </w:rPr>
        <w:t>技术创新性</w:t>
      </w:r>
      <w:r>
        <w:rPr>
          <w:rFonts w:hint="eastAsia"/>
        </w:rPr>
        <w:t>得分；</w:t>
      </w:r>
    </w:p>
    <w:p w14:paraId="49450F06" w14:textId="0448BEA7" w:rsidR="00D63BF6" w:rsidRDefault="00D63BF6" w:rsidP="0044683B">
      <w:pPr>
        <w:ind w:firstLineChars="500" w:firstLine="1200"/>
      </w:pPr>
      <w:r w:rsidRPr="00152156">
        <w:rPr>
          <w:rFonts w:hint="eastAsia"/>
          <w:i/>
          <w:iCs/>
        </w:rPr>
        <w:t>T</w:t>
      </w:r>
      <w:r w:rsidR="000C0107">
        <w:rPr>
          <w:rFonts w:hint="eastAsia"/>
          <w:i/>
          <w:iCs/>
        </w:rPr>
        <w:t>P</w:t>
      </w:r>
      <w:r>
        <w:rPr>
          <w:rFonts w:hint="eastAsia"/>
        </w:rPr>
        <w:t>——</w:t>
      </w:r>
      <w:r w:rsidRPr="00A556AA">
        <w:rPr>
          <w:rFonts w:hint="eastAsia"/>
        </w:rPr>
        <w:t>技术</w:t>
      </w:r>
      <w:r>
        <w:rPr>
          <w:rFonts w:hint="eastAsia"/>
        </w:rPr>
        <w:t>推广</w:t>
      </w:r>
      <w:r w:rsidRPr="00A556AA">
        <w:rPr>
          <w:rFonts w:hint="eastAsia"/>
        </w:rPr>
        <w:t>性</w:t>
      </w:r>
      <w:r>
        <w:rPr>
          <w:rFonts w:hint="eastAsia"/>
        </w:rPr>
        <w:t>得分；</w:t>
      </w:r>
    </w:p>
    <w:p w14:paraId="795E2827" w14:textId="2DE54954" w:rsidR="00D63BF6" w:rsidRDefault="00D63BF6" w:rsidP="0044683B">
      <w:pPr>
        <w:ind w:firstLineChars="500" w:firstLine="1200"/>
      </w:pPr>
      <w:r w:rsidRPr="00152156">
        <w:rPr>
          <w:rFonts w:hint="eastAsia"/>
          <w:i/>
          <w:iCs/>
        </w:rPr>
        <w:t>T</w:t>
      </w:r>
      <w:r w:rsidR="000C0107">
        <w:rPr>
          <w:rFonts w:hint="eastAsia"/>
          <w:i/>
          <w:iCs/>
        </w:rPr>
        <w:t>G</w:t>
      </w:r>
      <w:r>
        <w:rPr>
          <w:rFonts w:hint="eastAsia"/>
        </w:rPr>
        <w:t>——</w:t>
      </w:r>
      <w:r w:rsidRPr="00A556AA">
        <w:rPr>
          <w:rFonts w:hint="eastAsia"/>
        </w:rPr>
        <w:t>技术</w:t>
      </w:r>
      <w:r w:rsidR="00B61177">
        <w:rPr>
          <w:rFonts w:hint="eastAsia"/>
        </w:rPr>
        <w:t>绿色</w:t>
      </w:r>
      <w:r w:rsidRPr="00A556AA">
        <w:rPr>
          <w:rFonts w:hint="eastAsia"/>
        </w:rPr>
        <w:t>性</w:t>
      </w:r>
      <w:r>
        <w:rPr>
          <w:rFonts w:hint="eastAsia"/>
        </w:rPr>
        <w:t>得分；</w:t>
      </w:r>
    </w:p>
    <w:p w14:paraId="2C374B3E" w14:textId="739C2065" w:rsidR="00D63BF6" w:rsidRDefault="00D63BF6" w:rsidP="0044683B">
      <w:pPr>
        <w:ind w:firstLineChars="500" w:firstLine="1200"/>
      </w:pPr>
      <w:r w:rsidRPr="00152156">
        <w:rPr>
          <w:rFonts w:hint="eastAsia"/>
          <w:i/>
          <w:iCs/>
        </w:rPr>
        <w:t>T</w:t>
      </w:r>
      <w:r w:rsidR="000C0107">
        <w:rPr>
          <w:rFonts w:hint="eastAsia"/>
          <w:i/>
          <w:iCs/>
        </w:rPr>
        <w:t>E</w:t>
      </w:r>
      <w:r>
        <w:rPr>
          <w:rFonts w:hint="eastAsia"/>
        </w:rPr>
        <w:t>——</w:t>
      </w:r>
      <w:r w:rsidRPr="00A556AA">
        <w:rPr>
          <w:rFonts w:hint="eastAsia"/>
        </w:rPr>
        <w:t>技术</w:t>
      </w:r>
      <w:r w:rsidR="00B61177">
        <w:rPr>
          <w:rFonts w:hint="eastAsia"/>
        </w:rPr>
        <w:t>经济</w:t>
      </w:r>
      <w:r w:rsidRPr="00A556AA">
        <w:rPr>
          <w:rFonts w:hint="eastAsia"/>
        </w:rPr>
        <w:t>性</w:t>
      </w:r>
      <w:r>
        <w:rPr>
          <w:rFonts w:hint="eastAsia"/>
        </w:rPr>
        <w:t>得分</w:t>
      </w:r>
      <w:r w:rsidR="00073A26">
        <w:rPr>
          <w:rFonts w:hint="eastAsia"/>
        </w:rPr>
        <w:t>；</w:t>
      </w:r>
    </w:p>
    <w:p w14:paraId="0D5E8384" w14:textId="4E9FF2B3" w:rsidR="00D63BF6" w:rsidRPr="00D63BF6" w:rsidRDefault="00623B08" w:rsidP="0044683B">
      <w:pPr>
        <w:ind w:firstLineChars="500" w:firstLine="1200"/>
      </w:pPr>
      <w:r w:rsidRPr="00152156">
        <w:rPr>
          <w:rFonts w:hint="eastAsia"/>
          <w:i/>
          <w:iCs/>
        </w:rPr>
        <w:t>n</w:t>
      </w:r>
      <w:r>
        <w:rPr>
          <w:rFonts w:hint="eastAsia"/>
        </w:rPr>
        <w:t>——</w:t>
      </w:r>
      <w:r w:rsidR="00D76F27">
        <w:rPr>
          <w:rFonts w:hint="eastAsia"/>
        </w:rPr>
        <w:t>铁路工程技术</w:t>
      </w:r>
      <w:r>
        <w:rPr>
          <w:rFonts w:hint="eastAsia"/>
        </w:rPr>
        <w:t>评价指标总项数。</w:t>
      </w:r>
    </w:p>
    <w:p w14:paraId="39659937" w14:textId="585025E1" w:rsidR="00BE018E" w:rsidRPr="00ED6A62" w:rsidRDefault="00BE018E" w:rsidP="00944BAD">
      <w:pPr>
        <w:ind w:firstLineChars="200" w:firstLine="482"/>
      </w:pPr>
      <w:r w:rsidRPr="003040FF">
        <w:rPr>
          <w:rFonts w:hint="eastAsia"/>
          <w:b/>
          <w:bCs/>
        </w:rPr>
        <w:t>2</w:t>
      </w:r>
      <w:r>
        <w:rPr>
          <w:rFonts w:hint="eastAsia"/>
        </w:rPr>
        <w:t xml:space="preserve"> </w:t>
      </w:r>
      <w:r w:rsidR="004D2049">
        <w:rPr>
          <w:rFonts w:hint="eastAsia"/>
        </w:rPr>
        <w:t>技术</w:t>
      </w:r>
      <w:r w:rsidR="004D2049" w:rsidRPr="00CB5331">
        <w:rPr>
          <w:rFonts w:hint="eastAsia"/>
        </w:rPr>
        <w:t>绿色评价</w:t>
      </w:r>
      <w:r w:rsidR="00FD5EF8">
        <w:rPr>
          <w:rFonts w:hint="eastAsia"/>
        </w:rPr>
        <w:t>可根据评价总得分结果</w:t>
      </w:r>
      <w:r w:rsidR="004D2049" w:rsidRPr="00CB5331">
        <w:rPr>
          <w:rFonts w:hint="eastAsia"/>
        </w:rPr>
        <w:t>分为</w:t>
      </w:r>
      <w:r w:rsidR="006D2D09">
        <w:rPr>
          <w:rFonts w:hint="eastAsia"/>
        </w:rPr>
        <w:t>绿色</w:t>
      </w:r>
      <w:r w:rsidR="001D1134">
        <w:rPr>
          <w:rFonts w:hint="eastAsia"/>
        </w:rPr>
        <w:t>技术</w:t>
      </w:r>
      <w:r w:rsidR="006D2D09">
        <w:rPr>
          <w:rFonts w:hint="eastAsia"/>
        </w:rPr>
        <w:t>和非绿色</w:t>
      </w:r>
      <w:r w:rsidR="001D1134">
        <w:rPr>
          <w:rFonts w:hint="eastAsia"/>
        </w:rPr>
        <w:t>技术</w:t>
      </w:r>
      <w:r w:rsidR="00A929A2">
        <w:rPr>
          <w:rFonts w:hint="eastAsia"/>
        </w:rPr>
        <w:t>，</w:t>
      </w:r>
      <w:r w:rsidR="0003363C">
        <w:rPr>
          <w:rFonts w:hint="eastAsia"/>
        </w:rPr>
        <w:t>当</w:t>
      </w:r>
      <w:r w:rsidR="00944BAD">
        <w:rPr>
          <w:rFonts w:hint="eastAsia"/>
        </w:rPr>
        <w:t>总得分大于</w:t>
      </w:r>
      <w:r>
        <w:rPr>
          <w:rFonts w:hint="eastAsia"/>
        </w:rPr>
        <w:t>85</w:t>
      </w:r>
      <w:r>
        <w:rPr>
          <w:rFonts w:hint="eastAsia"/>
        </w:rPr>
        <w:t>时，应评定为绿色技术。</w:t>
      </w:r>
    </w:p>
    <w:p w14:paraId="09FAF659" w14:textId="77777777" w:rsidR="00D76326" w:rsidRPr="002E5545" w:rsidRDefault="00D76326">
      <w:pPr>
        <w:rPr>
          <w:rFonts w:cs="Times New Roman"/>
          <w:b/>
          <w:bCs/>
        </w:rPr>
        <w:sectPr w:rsidR="00D76326" w:rsidRPr="002E5545" w:rsidSect="00E84529">
          <w:pgSz w:w="11906" w:h="16838"/>
          <w:pgMar w:top="1440" w:right="1800" w:bottom="1440" w:left="1800" w:header="851" w:footer="992" w:gutter="0"/>
          <w:cols w:space="425"/>
          <w:docGrid w:type="lines" w:linePitch="326"/>
        </w:sectPr>
      </w:pPr>
    </w:p>
    <w:p w14:paraId="3EAF6CF5" w14:textId="06B59FB1" w:rsidR="00B80F7F" w:rsidRPr="00CB5331" w:rsidRDefault="00B80F7F" w:rsidP="00B80F7F">
      <w:pPr>
        <w:pStyle w:val="1"/>
      </w:pPr>
      <w:bookmarkStart w:id="420" w:name="_Toc165237210"/>
      <w:bookmarkStart w:id="421" w:name="_Toc170391308"/>
      <w:bookmarkStart w:id="422" w:name="_Toc170551084"/>
      <w:r w:rsidRPr="00CB5331">
        <w:rPr>
          <w:rFonts w:hint="eastAsia"/>
        </w:rPr>
        <w:lastRenderedPageBreak/>
        <w:t>用词说明</w:t>
      </w:r>
      <w:bookmarkEnd w:id="420"/>
      <w:bookmarkEnd w:id="421"/>
      <w:bookmarkEnd w:id="422"/>
      <w:r w:rsidR="00607F06">
        <w:fldChar w:fldCharType="begin"/>
      </w:r>
      <w:r w:rsidR="00607F06">
        <w:instrText xml:space="preserve"> </w:instrText>
      </w:r>
      <w:r w:rsidR="00607F06">
        <w:rPr>
          <w:rFonts w:hint="eastAsia"/>
        </w:rPr>
        <w:instrText>TC  "</w:instrText>
      </w:r>
      <w:bookmarkStart w:id="423" w:name="_Toc170395514"/>
      <w:r w:rsidR="00607F06">
        <w:rPr>
          <w:rFonts w:hint="eastAsia"/>
        </w:rPr>
        <w:instrText>Explanation of wording</w:instrText>
      </w:r>
      <w:bookmarkEnd w:id="423"/>
      <w:r w:rsidR="00607F06">
        <w:rPr>
          <w:rFonts w:hint="eastAsia"/>
        </w:rPr>
        <w:instrText>" \l 1</w:instrText>
      </w:r>
      <w:r w:rsidR="00607F06">
        <w:instrText xml:space="preserve"> </w:instrText>
      </w:r>
      <w:r w:rsidR="00607F06">
        <w:fldChar w:fldCharType="end"/>
      </w:r>
    </w:p>
    <w:p w14:paraId="6AF3B9F5" w14:textId="2E182402" w:rsidR="00B80F7F" w:rsidRPr="00CB5331" w:rsidRDefault="00B80F7F" w:rsidP="00B80F7F">
      <w:r w:rsidRPr="00CB5331">
        <w:rPr>
          <w:rFonts w:hint="eastAsia"/>
        </w:rPr>
        <w:t>为便于在执行本</w:t>
      </w:r>
      <w:r w:rsidR="005700BE">
        <w:rPr>
          <w:rFonts w:hint="eastAsia"/>
        </w:rPr>
        <w:t>指南</w:t>
      </w:r>
      <w:r w:rsidRPr="00CB5331">
        <w:rPr>
          <w:rFonts w:hint="eastAsia"/>
        </w:rPr>
        <w:t>条文时区别对待，对要求严格程度不同的用词说明如下：</w:t>
      </w:r>
    </w:p>
    <w:p w14:paraId="2331ECBC" w14:textId="77777777" w:rsidR="00B80F7F" w:rsidRPr="00CB5331" w:rsidRDefault="00B80F7F" w:rsidP="00B80F7F">
      <w:r w:rsidRPr="00CB5331">
        <w:rPr>
          <w:rFonts w:hint="eastAsia"/>
        </w:rPr>
        <w:t xml:space="preserve">1   </w:t>
      </w:r>
      <w:r w:rsidRPr="00CB5331">
        <w:rPr>
          <w:rFonts w:hint="eastAsia"/>
        </w:rPr>
        <w:t>表示很严格，非这样做不可的用词：</w:t>
      </w:r>
    </w:p>
    <w:p w14:paraId="4D539E2B" w14:textId="77777777" w:rsidR="00B80F7F" w:rsidRPr="00CB5331" w:rsidRDefault="00B80F7F" w:rsidP="0029281D">
      <w:pPr>
        <w:ind w:firstLineChars="200" w:firstLine="480"/>
      </w:pPr>
      <w:r w:rsidRPr="00CB5331">
        <w:rPr>
          <w:rFonts w:hint="eastAsia"/>
        </w:rPr>
        <w:t>正面</w:t>
      </w:r>
      <w:proofErr w:type="gramStart"/>
      <w:r w:rsidRPr="00CB5331">
        <w:rPr>
          <w:rFonts w:hint="eastAsia"/>
        </w:rPr>
        <w:t>词采用</w:t>
      </w:r>
      <w:proofErr w:type="gramEnd"/>
      <w:r w:rsidRPr="00CB5331">
        <w:rPr>
          <w:rFonts w:hint="eastAsia"/>
        </w:rPr>
        <w:t>“必须”，反面</w:t>
      </w:r>
      <w:proofErr w:type="gramStart"/>
      <w:r w:rsidRPr="00CB5331">
        <w:rPr>
          <w:rFonts w:hint="eastAsia"/>
        </w:rPr>
        <w:t>词采用</w:t>
      </w:r>
      <w:proofErr w:type="gramEnd"/>
      <w:r w:rsidRPr="00CB5331">
        <w:rPr>
          <w:rFonts w:hint="eastAsia"/>
        </w:rPr>
        <w:t>“严禁”。</w:t>
      </w:r>
    </w:p>
    <w:p w14:paraId="1BE7C877" w14:textId="77777777" w:rsidR="00B80F7F" w:rsidRPr="00CB5331" w:rsidRDefault="00B80F7F" w:rsidP="00B80F7F">
      <w:r w:rsidRPr="00CB5331">
        <w:rPr>
          <w:rFonts w:hint="eastAsia"/>
        </w:rPr>
        <w:t xml:space="preserve">2   </w:t>
      </w:r>
      <w:r w:rsidRPr="00CB5331">
        <w:rPr>
          <w:rFonts w:hint="eastAsia"/>
        </w:rPr>
        <w:t>表示严格，在正常情况均应这样做的用词：</w:t>
      </w:r>
    </w:p>
    <w:p w14:paraId="260245D7" w14:textId="77777777" w:rsidR="00B80F7F" w:rsidRPr="00CB5331" w:rsidRDefault="00B80F7F" w:rsidP="0029281D">
      <w:pPr>
        <w:ind w:firstLineChars="200" w:firstLine="480"/>
      </w:pPr>
      <w:r w:rsidRPr="00CB5331">
        <w:rPr>
          <w:rFonts w:hint="eastAsia"/>
        </w:rPr>
        <w:t>正面</w:t>
      </w:r>
      <w:proofErr w:type="gramStart"/>
      <w:r w:rsidRPr="00CB5331">
        <w:rPr>
          <w:rFonts w:hint="eastAsia"/>
        </w:rPr>
        <w:t>词采用</w:t>
      </w:r>
      <w:proofErr w:type="gramEnd"/>
      <w:r w:rsidRPr="00CB5331">
        <w:rPr>
          <w:rFonts w:hint="eastAsia"/>
        </w:rPr>
        <w:t>“应”，反面</w:t>
      </w:r>
      <w:proofErr w:type="gramStart"/>
      <w:r w:rsidRPr="00CB5331">
        <w:rPr>
          <w:rFonts w:hint="eastAsia"/>
        </w:rPr>
        <w:t>词采用</w:t>
      </w:r>
      <w:proofErr w:type="gramEnd"/>
      <w:r w:rsidRPr="00CB5331">
        <w:rPr>
          <w:rFonts w:hint="eastAsia"/>
        </w:rPr>
        <w:t>“不应”或“不得”。</w:t>
      </w:r>
    </w:p>
    <w:p w14:paraId="403DFCF5" w14:textId="77777777" w:rsidR="00B80F7F" w:rsidRPr="00CB5331" w:rsidRDefault="00B80F7F" w:rsidP="00B80F7F">
      <w:r w:rsidRPr="00CB5331">
        <w:rPr>
          <w:rFonts w:hint="eastAsia"/>
        </w:rPr>
        <w:t xml:space="preserve">3   </w:t>
      </w:r>
      <w:r w:rsidRPr="00CB5331">
        <w:rPr>
          <w:rFonts w:hint="eastAsia"/>
        </w:rPr>
        <w:t>表示允许稍有选择，在条件许可时首先应这样做的用词：</w:t>
      </w:r>
    </w:p>
    <w:p w14:paraId="251E1128" w14:textId="77777777" w:rsidR="00B80F7F" w:rsidRPr="00CB5331" w:rsidRDefault="00B80F7F" w:rsidP="0029281D">
      <w:pPr>
        <w:ind w:firstLineChars="200" w:firstLine="480"/>
      </w:pPr>
      <w:r w:rsidRPr="00CB5331">
        <w:rPr>
          <w:rFonts w:hint="eastAsia"/>
        </w:rPr>
        <w:t>正面</w:t>
      </w:r>
      <w:proofErr w:type="gramStart"/>
      <w:r w:rsidRPr="00CB5331">
        <w:rPr>
          <w:rFonts w:hint="eastAsia"/>
        </w:rPr>
        <w:t>词采用</w:t>
      </w:r>
      <w:proofErr w:type="gramEnd"/>
      <w:r w:rsidRPr="00CB5331">
        <w:rPr>
          <w:rFonts w:hint="eastAsia"/>
        </w:rPr>
        <w:t>“宜”，反面</w:t>
      </w:r>
      <w:proofErr w:type="gramStart"/>
      <w:r w:rsidRPr="00CB5331">
        <w:rPr>
          <w:rFonts w:hint="eastAsia"/>
        </w:rPr>
        <w:t>词采用</w:t>
      </w:r>
      <w:proofErr w:type="gramEnd"/>
      <w:r w:rsidRPr="00CB5331">
        <w:rPr>
          <w:rFonts w:hint="eastAsia"/>
        </w:rPr>
        <w:t>“不宜”。</w:t>
      </w:r>
    </w:p>
    <w:p w14:paraId="0D84F052" w14:textId="77777777" w:rsidR="00B80F7F" w:rsidRPr="00CB5331" w:rsidRDefault="00B80F7F" w:rsidP="00B80F7F">
      <w:r w:rsidRPr="00CB5331">
        <w:rPr>
          <w:rFonts w:hint="eastAsia"/>
        </w:rPr>
        <w:t xml:space="preserve">4   </w:t>
      </w:r>
      <w:r w:rsidRPr="00CB5331">
        <w:rPr>
          <w:rFonts w:hint="eastAsia"/>
        </w:rPr>
        <w:t>表示有选择，在一定条件下可以这样做的用词，采用“可”。</w:t>
      </w:r>
    </w:p>
    <w:p w14:paraId="5E10687C" w14:textId="77777777" w:rsidR="000A2438" w:rsidRPr="00CB5331" w:rsidRDefault="00B80F7F" w:rsidP="00B80F7F">
      <w:pPr>
        <w:sectPr w:rsidR="000A2438" w:rsidRPr="00CB5331" w:rsidSect="00427D0A">
          <w:pgSz w:w="11906" w:h="16838"/>
          <w:pgMar w:top="1440" w:right="1800" w:bottom="1440" w:left="1800" w:header="851" w:footer="992" w:gutter="0"/>
          <w:cols w:space="425"/>
          <w:docGrid w:type="lines" w:linePitch="326"/>
        </w:sectPr>
      </w:pPr>
      <w:r w:rsidRPr="00CB5331">
        <w:t> </w:t>
      </w:r>
    </w:p>
    <w:p w14:paraId="32CF5CB7" w14:textId="64DDD025" w:rsidR="000A2438" w:rsidRPr="00CB5331" w:rsidRDefault="000A2438" w:rsidP="000A2438">
      <w:pPr>
        <w:pStyle w:val="1"/>
      </w:pPr>
      <w:bookmarkStart w:id="424" w:name="_Toc165237211"/>
      <w:bookmarkStart w:id="425" w:name="_Toc170391309"/>
      <w:bookmarkStart w:id="426" w:name="_Toc170551085"/>
      <w:r w:rsidRPr="00CB5331">
        <w:rPr>
          <w:rFonts w:hint="eastAsia"/>
        </w:rPr>
        <w:lastRenderedPageBreak/>
        <w:t>引用标准名录</w:t>
      </w:r>
      <w:bookmarkEnd w:id="424"/>
      <w:bookmarkEnd w:id="425"/>
      <w:bookmarkEnd w:id="426"/>
      <w:r w:rsidR="007E44C8">
        <w:fldChar w:fldCharType="begin"/>
      </w:r>
      <w:r w:rsidR="007E44C8">
        <w:instrText xml:space="preserve"> </w:instrText>
      </w:r>
      <w:r w:rsidR="007E44C8">
        <w:rPr>
          <w:rFonts w:hint="eastAsia"/>
        </w:rPr>
        <w:instrText>TC  "</w:instrText>
      </w:r>
      <w:bookmarkStart w:id="427" w:name="_Toc170395515"/>
      <w:r w:rsidR="007E44C8">
        <w:rPr>
          <w:rFonts w:hint="eastAsia"/>
        </w:rPr>
        <w:instrText>List of quoted standards</w:instrText>
      </w:r>
      <w:bookmarkEnd w:id="427"/>
      <w:r w:rsidR="007E44C8">
        <w:rPr>
          <w:rFonts w:hint="eastAsia"/>
        </w:rPr>
        <w:instrText>" \l 1</w:instrText>
      </w:r>
      <w:r w:rsidR="007E44C8">
        <w:instrText xml:space="preserve"> </w:instrText>
      </w:r>
      <w:r w:rsidR="007E44C8">
        <w:fldChar w:fldCharType="end"/>
      </w:r>
    </w:p>
    <w:p w14:paraId="4AA6FDD9" w14:textId="77777777" w:rsidR="009E112A" w:rsidRDefault="000A2438" w:rsidP="000A2438">
      <w:pPr>
        <w:ind w:firstLineChars="200" w:firstLine="480"/>
      </w:pPr>
      <w:r w:rsidRPr="00CB5331">
        <w:rPr>
          <w:rFonts w:hint="eastAsia"/>
        </w:rPr>
        <w:t>本</w:t>
      </w:r>
      <w:r w:rsidR="00C872DB">
        <w:rPr>
          <w:rFonts w:hint="eastAsia"/>
        </w:rPr>
        <w:t>指南</w:t>
      </w:r>
      <w:r w:rsidRPr="00CB5331">
        <w:rPr>
          <w:rFonts w:hint="eastAsia"/>
        </w:rPr>
        <w:t>引用下列标准。其中，注日期的，仅对该日期对应的版本适用于本</w:t>
      </w:r>
      <w:r w:rsidR="002D260E">
        <w:rPr>
          <w:rFonts w:hint="eastAsia"/>
        </w:rPr>
        <w:t>指南</w:t>
      </w:r>
      <w:r w:rsidRPr="00CB5331">
        <w:rPr>
          <w:rFonts w:hint="eastAsia"/>
        </w:rPr>
        <w:t>；不注日期的，其最新版本适用于本</w:t>
      </w:r>
      <w:r w:rsidR="00070B7E">
        <w:rPr>
          <w:rFonts w:hint="eastAsia"/>
        </w:rPr>
        <w:t>指南</w:t>
      </w:r>
      <w:r w:rsidRPr="00CB5331">
        <w:rPr>
          <w:rFonts w:hint="eastAsia"/>
        </w:rPr>
        <w:t>。</w:t>
      </w:r>
    </w:p>
    <w:p w14:paraId="0242A88F" w14:textId="524934F7" w:rsidR="00BC619D" w:rsidRDefault="00BC619D" w:rsidP="000A2438">
      <w:pPr>
        <w:ind w:firstLineChars="200" w:firstLine="480"/>
      </w:pPr>
      <w:r w:rsidRPr="004A2873">
        <w:rPr>
          <w:rFonts w:hint="eastAsia"/>
        </w:rPr>
        <w:t>《一般工业固体废物贮存和填埋污染控制标准》</w:t>
      </w:r>
      <w:r>
        <w:rPr>
          <w:rFonts w:hint="eastAsia"/>
        </w:rPr>
        <w:t xml:space="preserve"> </w:t>
      </w:r>
      <w:r w:rsidRPr="00CB5331">
        <w:rPr>
          <w:rFonts w:hint="eastAsia"/>
        </w:rPr>
        <w:t>GB</w:t>
      </w:r>
      <w:r>
        <w:rPr>
          <w:rFonts w:hint="eastAsia"/>
        </w:rPr>
        <w:t xml:space="preserve"> </w:t>
      </w:r>
      <w:r w:rsidRPr="00CB5331">
        <w:rPr>
          <w:rFonts w:hint="eastAsia"/>
        </w:rPr>
        <w:t>18599</w:t>
      </w:r>
    </w:p>
    <w:p w14:paraId="0FCEF6F3" w14:textId="71293BAE" w:rsidR="00D2181F" w:rsidRPr="00D2181F" w:rsidRDefault="00D2181F" w:rsidP="00D2181F">
      <w:pPr>
        <w:ind w:firstLineChars="200" w:firstLine="480"/>
        <w:rPr>
          <w:rFonts w:cs="Times New Roman" w:hint="eastAsia"/>
        </w:rPr>
      </w:pPr>
      <w:r>
        <w:rPr>
          <w:rFonts w:cs="Times New Roman"/>
        </w:rPr>
        <w:t>《建筑照明设计标准》</w:t>
      </w:r>
      <w:r>
        <w:rPr>
          <w:rFonts w:cs="Times New Roman"/>
        </w:rPr>
        <w:t>GB</w:t>
      </w:r>
      <w:r>
        <w:rPr>
          <w:rFonts w:cs="Times New Roman" w:hint="eastAsia"/>
        </w:rPr>
        <w:t xml:space="preserve"> </w:t>
      </w:r>
      <w:r>
        <w:rPr>
          <w:rFonts w:cs="Times New Roman"/>
        </w:rPr>
        <w:t>50034</w:t>
      </w:r>
    </w:p>
    <w:p w14:paraId="1C01BC94" w14:textId="77777777" w:rsidR="00D2181F" w:rsidRDefault="00D2181F" w:rsidP="00D2181F">
      <w:pPr>
        <w:ind w:firstLineChars="200" w:firstLine="480"/>
      </w:pPr>
      <w:r>
        <w:t>《光伏发电站设计规范》</w:t>
      </w:r>
      <w:r>
        <w:t xml:space="preserve"> GB</w:t>
      </w:r>
      <w:r>
        <w:rPr>
          <w:rFonts w:hint="eastAsia"/>
        </w:rPr>
        <w:t xml:space="preserve"> </w:t>
      </w:r>
      <w:r>
        <w:t>50797</w:t>
      </w:r>
    </w:p>
    <w:p w14:paraId="5F6C18B5" w14:textId="0AFC1176" w:rsidR="00D2181F" w:rsidRDefault="00D2181F" w:rsidP="00D2181F">
      <w:pPr>
        <w:ind w:firstLineChars="200" w:firstLine="480"/>
      </w:pPr>
      <w:r>
        <w:t>《风力发电场设计规范》</w:t>
      </w:r>
      <w:r>
        <w:t xml:space="preserve"> GB</w:t>
      </w:r>
      <w:r>
        <w:rPr>
          <w:rFonts w:hint="eastAsia"/>
        </w:rPr>
        <w:t xml:space="preserve"> </w:t>
      </w:r>
      <w:r>
        <w:t>51096</w:t>
      </w:r>
    </w:p>
    <w:p w14:paraId="177EC818" w14:textId="77777777" w:rsidR="00D2181F" w:rsidRPr="00226E8A" w:rsidRDefault="00D2181F" w:rsidP="00D2181F">
      <w:pPr>
        <w:ind w:firstLineChars="200" w:firstLine="480"/>
        <w:rPr>
          <w:rFonts w:cs="Calibri"/>
          <w:szCs w:val="24"/>
        </w:rPr>
      </w:pPr>
      <w:r w:rsidRPr="002066B2">
        <w:rPr>
          <w:rFonts w:cs="Times New Roman" w:hint="eastAsia"/>
        </w:rPr>
        <w:t>《污水综合排放标准》</w:t>
      </w:r>
      <w:r w:rsidRPr="002066B2">
        <w:rPr>
          <w:rFonts w:cs="Times New Roman" w:hint="eastAsia"/>
        </w:rPr>
        <w:t>GB 8978</w:t>
      </w:r>
    </w:p>
    <w:p w14:paraId="0DAC8ABA" w14:textId="77777777" w:rsidR="00505095" w:rsidRDefault="00505095" w:rsidP="00505095">
      <w:pPr>
        <w:ind w:firstLineChars="200" w:firstLine="480"/>
      </w:pPr>
      <w:r>
        <w:rPr>
          <w:rFonts w:hint="eastAsia"/>
        </w:rPr>
        <w:t>《数据中心设计规范》</w:t>
      </w:r>
      <w:r>
        <w:rPr>
          <w:rFonts w:hint="eastAsia"/>
        </w:rPr>
        <w:t>GB 5074</w:t>
      </w:r>
    </w:p>
    <w:p w14:paraId="12CD40F9" w14:textId="77777777" w:rsidR="00505095" w:rsidRPr="00D2181F" w:rsidRDefault="00505095" w:rsidP="00505095">
      <w:pPr>
        <w:ind w:firstLineChars="200" w:firstLine="480"/>
        <w:rPr>
          <w:rFonts w:cs="Times New Roman" w:hint="eastAsia"/>
        </w:rPr>
      </w:pPr>
      <w:r w:rsidRPr="00B60015">
        <w:rPr>
          <w:rFonts w:cs="Times New Roman"/>
          <w:bCs/>
          <w:szCs w:val="24"/>
        </w:rPr>
        <w:t>《生活饮用水卫生标准》</w:t>
      </w:r>
      <w:r w:rsidRPr="00B60015">
        <w:rPr>
          <w:rFonts w:cs="Times New Roman"/>
          <w:bCs/>
          <w:szCs w:val="24"/>
        </w:rPr>
        <w:t>GB 5749</w:t>
      </w:r>
    </w:p>
    <w:p w14:paraId="09AC4B84" w14:textId="104919B6" w:rsidR="00D2181F" w:rsidRDefault="00D2181F" w:rsidP="00D2181F">
      <w:pPr>
        <w:ind w:firstLineChars="200" w:firstLine="480"/>
      </w:pPr>
      <w:r>
        <w:t>《光伏发电接入配电网设计规范》</w:t>
      </w:r>
      <w:r>
        <w:t xml:space="preserve"> GB/T</w:t>
      </w:r>
      <w:r>
        <w:rPr>
          <w:rFonts w:hint="eastAsia"/>
        </w:rPr>
        <w:t xml:space="preserve"> </w:t>
      </w:r>
      <w:r>
        <w:t>50865</w:t>
      </w:r>
    </w:p>
    <w:p w14:paraId="31D9C0F3" w14:textId="77777777" w:rsidR="00D2181F" w:rsidRDefault="00D2181F" w:rsidP="00D2181F">
      <w:pPr>
        <w:ind w:firstLineChars="200" w:firstLine="480"/>
      </w:pPr>
      <w:r>
        <w:t>《分布式光伏发电并网接口技术规范》</w:t>
      </w:r>
      <w:r>
        <w:t xml:space="preserve"> GB/T</w:t>
      </w:r>
      <w:r>
        <w:rPr>
          <w:rFonts w:hint="eastAsia"/>
        </w:rPr>
        <w:t xml:space="preserve"> </w:t>
      </w:r>
      <w:r>
        <w:t>33342</w:t>
      </w:r>
    </w:p>
    <w:p w14:paraId="706B1FBA" w14:textId="77777777" w:rsidR="00D2181F" w:rsidRDefault="00D2181F" w:rsidP="00D2181F">
      <w:pPr>
        <w:ind w:firstLineChars="200" w:firstLine="480"/>
      </w:pPr>
      <w:r>
        <w:t>《风力发电机组设计要求》</w:t>
      </w:r>
      <w:r>
        <w:t>GB/T</w:t>
      </w:r>
      <w:r>
        <w:rPr>
          <w:rFonts w:hint="eastAsia"/>
        </w:rPr>
        <w:t xml:space="preserve"> </w:t>
      </w:r>
      <w:r>
        <w:t>18451.1</w:t>
      </w:r>
    </w:p>
    <w:p w14:paraId="58AD1163" w14:textId="77777777" w:rsidR="00D2181F" w:rsidRDefault="00D2181F" w:rsidP="00D2181F">
      <w:pPr>
        <w:ind w:firstLineChars="200" w:firstLine="480"/>
      </w:pPr>
      <w:r>
        <w:t>《高原用风力发电设备环境技术要求》</w:t>
      </w:r>
      <w:r>
        <w:t>GB/T</w:t>
      </w:r>
      <w:r>
        <w:rPr>
          <w:rFonts w:hint="eastAsia"/>
        </w:rPr>
        <w:t xml:space="preserve"> </w:t>
      </w:r>
      <w:r>
        <w:t>31140</w:t>
      </w:r>
    </w:p>
    <w:p w14:paraId="046118D1" w14:textId="44B43559" w:rsidR="00D2181F" w:rsidRPr="00F9304F" w:rsidRDefault="00D2181F" w:rsidP="00F9304F">
      <w:pPr>
        <w:ind w:firstLineChars="200" w:firstLine="480"/>
        <w:contextualSpacing/>
        <w:jc w:val="left"/>
        <w:rPr>
          <w:rFonts w:cs="Times New Roman" w:hint="eastAsia"/>
        </w:rPr>
      </w:pPr>
      <w:r w:rsidRPr="00226E8A">
        <w:rPr>
          <w:rFonts w:cs="Calibri" w:hint="eastAsia"/>
          <w:szCs w:val="24"/>
        </w:rPr>
        <w:t>《节水型产品通用技术条件》</w:t>
      </w:r>
      <w:r w:rsidRPr="00226E8A">
        <w:rPr>
          <w:rFonts w:cs="Calibri"/>
          <w:szCs w:val="24"/>
        </w:rPr>
        <w:t>GB/T 1887</w:t>
      </w:r>
    </w:p>
    <w:p w14:paraId="548A569F" w14:textId="1CA1C8C2" w:rsidR="00BC619D" w:rsidRDefault="00BC619D" w:rsidP="000A2438">
      <w:pPr>
        <w:ind w:firstLineChars="200" w:firstLine="480"/>
      </w:pPr>
      <w:r w:rsidRPr="00D52AEA">
        <w:rPr>
          <w:rFonts w:hint="eastAsia"/>
        </w:rPr>
        <w:t>《铁路线路设计规范》</w:t>
      </w:r>
      <w:r w:rsidRPr="00D52AEA">
        <w:rPr>
          <w:rFonts w:hint="eastAsia"/>
        </w:rPr>
        <w:t>TB</w:t>
      </w:r>
      <w:r>
        <w:rPr>
          <w:rFonts w:hint="eastAsia"/>
        </w:rPr>
        <w:t xml:space="preserve"> </w:t>
      </w:r>
      <w:r w:rsidRPr="00D52AEA">
        <w:rPr>
          <w:rFonts w:hint="eastAsia"/>
        </w:rPr>
        <w:t>10098</w:t>
      </w:r>
    </w:p>
    <w:p w14:paraId="055490FB" w14:textId="65B6928E" w:rsidR="00150735" w:rsidRDefault="00150735" w:rsidP="000A2438">
      <w:pPr>
        <w:ind w:firstLineChars="200" w:firstLine="480"/>
      </w:pPr>
      <w:r>
        <w:rPr>
          <w:rFonts w:hint="eastAsia"/>
        </w:rPr>
        <w:t>《铁路房屋建筑设计标准》</w:t>
      </w:r>
      <w:r>
        <w:rPr>
          <w:rFonts w:hint="eastAsia"/>
        </w:rPr>
        <w:t>TB 10097</w:t>
      </w:r>
    </w:p>
    <w:p w14:paraId="579EBA17" w14:textId="566646C3" w:rsidR="00EB1786" w:rsidRDefault="00EB1786" w:rsidP="000A2438">
      <w:pPr>
        <w:ind w:firstLineChars="200" w:firstLine="480"/>
        <w:rPr>
          <w:rFonts w:cs="Times New Roman"/>
        </w:rPr>
      </w:pPr>
      <w:r>
        <w:rPr>
          <w:rFonts w:cs="Times New Roman"/>
        </w:rPr>
        <w:t>《铁路电力设计规范》</w:t>
      </w:r>
      <w:r>
        <w:rPr>
          <w:rFonts w:cs="Times New Roman"/>
        </w:rPr>
        <w:t>TB</w:t>
      </w:r>
      <w:r w:rsidR="00D2181F">
        <w:rPr>
          <w:rFonts w:cs="Times New Roman" w:hint="eastAsia"/>
        </w:rPr>
        <w:t xml:space="preserve"> </w:t>
      </w:r>
      <w:r>
        <w:rPr>
          <w:rFonts w:cs="Times New Roman"/>
        </w:rPr>
        <w:t>10008</w:t>
      </w:r>
    </w:p>
    <w:p w14:paraId="6132E51E" w14:textId="4C18EDBC" w:rsidR="00EB1786" w:rsidRDefault="00EB1786" w:rsidP="000A2438">
      <w:pPr>
        <w:ind w:firstLineChars="200" w:firstLine="480"/>
        <w:rPr>
          <w:rFonts w:cs="Times New Roman"/>
        </w:rPr>
      </w:pPr>
      <w:r>
        <w:rPr>
          <w:rFonts w:cs="Times New Roman"/>
        </w:rPr>
        <w:t>《铁路照明设计规范》</w:t>
      </w:r>
      <w:r>
        <w:rPr>
          <w:rFonts w:cs="Times New Roman"/>
        </w:rPr>
        <w:t>TB</w:t>
      </w:r>
      <w:r w:rsidR="00D2181F">
        <w:rPr>
          <w:rFonts w:cs="Times New Roman" w:hint="eastAsia"/>
        </w:rPr>
        <w:t xml:space="preserve"> </w:t>
      </w:r>
      <w:r>
        <w:rPr>
          <w:rFonts w:cs="Times New Roman"/>
        </w:rPr>
        <w:t>10089</w:t>
      </w:r>
    </w:p>
    <w:p w14:paraId="1382FD58" w14:textId="4E3806B6" w:rsidR="00D2181F" w:rsidRDefault="00D2181F" w:rsidP="00D2181F">
      <w:pPr>
        <w:ind w:firstLineChars="200" w:firstLine="480"/>
      </w:pPr>
      <w:r>
        <w:t>《铁路机电设备管理系统设计规范》</w:t>
      </w:r>
      <w:r>
        <w:t>TB 10037</w:t>
      </w:r>
    </w:p>
    <w:p w14:paraId="4304F0CA" w14:textId="2F965D29" w:rsidR="00D2181F" w:rsidRPr="00D2181F" w:rsidRDefault="00D2181F" w:rsidP="00D2181F">
      <w:pPr>
        <w:ind w:firstLineChars="200" w:firstLine="480"/>
      </w:pPr>
      <w:r>
        <w:rPr>
          <w:rFonts w:cs="Times New Roman"/>
        </w:rPr>
        <w:t>《铁路电力</w:t>
      </w:r>
      <w:r>
        <w:rPr>
          <w:rFonts w:cs="Times New Roman" w:hint="eastAsia"/>
        </w:rPr>
        <w:t>牵引供电</w:t>
      </w:r>
      <w:r>
        <w:rPr>
          <w:rFonts w:cs="Times New Roman"/>
        </w:rPr>
        <w:t>设计规范》</w:t>
      </w:r>
      <w:r>
        <w:rPr>
          <w:rFonts w:cs="Times New Roman"/>
        </w:rPr>
        <w:t>TB</w:t>
      </w:r>
      <w:r>
        <w:rPr>
          <w:rFonts w:cs="Times New Roman" w:hint="eastAsia"/>
        </w:rPr>
        <w:t xml:space="preserve"> </w:t>
      </w:r>
      <w:r>
        <w:rPr>
          <w:rFonts w:cs="Times New Roman"/>
        </w:rPr>
        <w:t>1000</w:t>
      </w:r>
      <w:r>
        <w:rPr>
          <w:rFonts w:cs="Times New Roman" w:hint="eastAsia"/>
        </w:rPr>
        <w:t>9</w:t>
      </w:r>
    </w:p>
    <w:p w14:paraId="646645B3" w14:textId="6DC552F5" w:rsidR="00D2181F" w:rsidRPr="00B60015" w:rsidRDefault="00D2181F" w:rsidP="00D2181F">
      <w:pPr>
        <w:ind w:firstLineChars="200" w:firstLine="480"/>
        <w:contextualSpacing/>
        <w:jc w:val="left"/>
        <w:rPr>
          <w:rFonts w:cs="Times New Roman"/>
        </w:rPr>
      </w:pPr>
      <w:r w:rsidRPr="00B60015">
        <w:rPr>
          <w:rFonts w:cs="Times New Roman"/>
        </w:rPr>
        <w:t>《铁路给水排水设计规范》</w:t>
      </w:r>
      <w:r w:rsidRPr="00D2181F">
        <w:rPr>
          <w:rFonts w:cs="Times New Roman"/>
        </w:rPr>
        <w:t>TB</w:t>
      </w:r>
      <w:r>
        <w:rPr>
          <w:rFonts w:cs="Times New Roman" w:hint="eastAsia"/>
        </w:rPr>
        <w:t xml:space="preserve"> </w:t>
      </w:r>
      <w:r w:rsidR="00505095">
        <w:rPr>
          <w:rFonts w:cs="Times New Roman" w:hint="eastAsia"/>
        </w:rPr>
        <w:t>10</w:t>
      </w:r>
      <w:r w:rsidRPr="00D2181F">
        <w:rPr>
          <w:rFonts w:cs="Times New Roman"/>
        </w:rPr>
        <w:t>010</w:t>
      </w:r>
    </w:p>
    <w:p w14:paraId="68D57B3F" w14:textId="77777777" w:rsidR="00AC2129" w:rsidRDefault="00AC2129" w:rsidP="000A2438">
      <w:pPr>
        <w:ind w:firstLineChars="200" w:firstLine="480"/>
      </w:pPr>
    </w:p>
    <w:p w14:paraId="3D2AA7B6" w14:textId="77777777" w:rsidR="00BC619D" w:rsidRDefault="00BC619D" w:rsidP="000A2438">
      <w:pPr>
        <w:ind w:firstLineChars="200" w:firstLine="480"/>
      </w:pPr>
    </w:p>
    <w:p w14:paraId="362CB84C" w14:textId="21F76B42" w:rsidR="00FD1D0E" w:rsidRPr="00FD1D0E" w:rsidRDefault="00FD1D0E" w:rsidP="000A2438">
      <w:pPr>
        <w:ind w:firstLineChars="200" w:firstLine="480"/>
        <w:rPr>
          <w:rFonts w:hint="eastAsia"/>
        </w:rPr>
        <w:sectPr w:rsidR="00FD1D0E" w:rsidRPr="00FD1D0E" w:rsidSect="00427D0A">
          <w:pgSz w:w="11906" w:h="16838"/>
          <w:pgMar w:top="1440" w:right="1800" w:bottom="1440" w:left="1800" w:header="851" w:footer="992" w:gutter="0"/>
          <w:cols w:space="425"/>
          <w:docGrid w:type="lines" w:linePitch="326"/>
        </w:sectPr>
      </w:pPr>
    </w:p>
    <w:p w14:paraId="73A8349A" w14:textId="77777777" w:rsidR="009B3AEF" w:rsidRDefault="009B3AEF" w:rsidP="007E7C86">
      <w:pPr>
        <w:spacing w:line="300" w:lineRule="auto"/>
        <w:jc w:val="center"/>
        <w:rPr>
          <w:rFonts w:eastAsia="仿宋_GB2312"/>
          <w:b/>
          <w:sz w:val="30"/>
          <w:szCs w:val="30"/>
        </w:rPr>
      </w:pPr>
    </w:p>
    <w:p w14:paraId="182B0321" w14:textId="77777777" w:rsidR="009B3AEF" w:rsidRDefault="009B3AEF" w:rsidP="007E7C86">
      <w:pPr>
        <w:spacing w:line="300" w:lineRule="auto"/>
        <w:jc w:val="center"/>
        <w:rPr>
          <w:rFonts w:eastAsia="仿宋_GB2312"/>
          <w:b/>
          <w:sz w:val="30"/>
          <w:szCs w:val="30"/>
        </w:rPr>
      </w:pPr>
    </w:p>
    <w:p w14:paraId="339F1ED5" w14:textId="16F6E139" w:rsidR="007E7C86" w:rsidRPr="00CB5331" w:rsidRDefault="007E7C86" w:rsidP="007E7C86">
      <w:pPr>
        <w:spacing w:line="300" w:lineRule="auto"/>
        <w:jc w:val="center"/>
        <w:rPr>
          <w:rFonts w:eastAsia="黑体"/>
          <w:spacing w:val="30"/>
          <w:sz w:val="32"/>
          <w:szCs w:val="32"/>
        </w:rPr>
      </w:pPr>
      <w:r w:rsidRPr="00CB5331">
        <w:rPr>
          <w:rFonts w:eastAsia="仿宋_GB2312"/>
          <w:b/>
          <w:sz w:val="30"/>
          <w:szCs w:val="30"/>
        </w:rPr>
        <w:t>中国工程建设标准化协会标准</w:t>
      </w:r>
    </w:p>
    <w:p w14:paraId="7A6E9137" w14:textId="77777777" w:rsidR="007E7C86" w:rsidRPr="00CB5331" w:rsidRDefault="007E7C86" w:rsidP="007E7C86">
      <w:pPr>
        <w:spacing w:line="300" w:lineRule="auto"/>
        <w:jc w:val="center"/>
        <w:rPr>
          <w:rFonts w:eastAsia="黑体"/>
          <w:spacing w:val="30"/>
          <w:szCs w:val="24"/>
        </w:rPr>
      </w:pPr>
    </w:p>
    <w:p w14:paraId="03616DD1" w14:textId="12E57E1F" w:rsidR="00CF3A30" w:rsidRPr="00CF3A30" w:rsidRDefault="00CF3A30" w:rsidP="00CF3A30">
      <w:pPr>
        <w:spacing w:line="300" w:lineRule="auto"/>
        <w:jc w:val="center"/>
        <w:rPr>
          <w:rFonts w:eastAsia="黑体"/>
          <w:spacing w:val="30"/>
          <w:sz w:val="32"/>
          <w:szCs w:val="32"/>
        </w:rPr>
      </w:pPr>
      <w:r w:rsidRPr="00CF3A30">
        <w:rPr>
          <w:rFonts w:eastAsia="黑体" w:hint="eastAsia"/>
          <w:spacing w:val="30"/>
          <w:sz w:val="32"/>
          <w:szCs w:val="32"/>
        </w:rPr>
        <w:t>铁路工程绿色设计综合评价标准</w:t>
      </w:r>
      <w:r w:rsidR="001445AC">
        <w:rPr>
          <w:rFonts w:eastAsia="黑体" w:hint="eastAsia"/>
          <w:spacing w:val="30"/>
          <w:sz w:val="32"/>
          <w:szCs w:val="32"/>
        </w:rPr>
        <w:t>实施指南</w:t>
      </w:r>
    </w:p>
    <w:p w14:paraId="1FEDDDC4" w14:textId="5C2A3C53" w:rsidR="00CF3A30" w:rsidRPr="00BB186E" w:rsidRDefault="00BB186E" w:rsidP="007E7C86">
      <w:pPr>
        <w:spacing w:before="156" w:after="156" w:line="280" w:lineRule="exact"/>
        <w:jc w:val="center"/>
      </w:pPr>
      <w:r w:rsidRPr="00BB186E">
        <w:t xml:space="preserve">Implementation </w:t>
      </w:r>
      <w:r w:rsidR="0024153F" w:rsidRPr="00BB186E">
        <w:t xml:space="preserve">Guide </w:t>
      </w:r>
      <w:r w:rsidR="0024153F">
        <w:rPr>
          <w:rFonts w:hint="eastAsia"/>
        </w:rPr>
        <w:t>for</w:t>
      </w:r>
      <w:r w:rsidRPr="00BB186E">
        <w:t xml:space="preserve"> Comprehensive Evaluation Standard </w:t>
      </w:r>
      <w:r w:rsidR="00836CF8">
        <w:rPr>
          <w:rFonts w:hint="eastAsia"/>
        </w:rPr>
        <w:t>of</w:t>
      </w:r>
      <w:r w:rsidRPr="00BB186E">
        <w:t xml:space="preserve"> Green Design of Railway Engineering</w:t>
      </w:r>
    </w:p>
    <w:p w14:paraId="76D47D47" w14:textId="77777777" w:rsidR="007E7C86" w:rsidRPr="00CB5331" w:rsidRDefault="007E7C86" w:rsidP="007E7C86">
      <w:pPr>
        <w:spacing w:before="156" w:after="156" w:line="280" w:lineRule="exact"/>
        <w:jc w:val="center"/>
        <w:rPr>
          <w:rFonts w:eastAsia="黑体"/>
        </w:rPr>
      </w:pPr>
    </w:p>
    <w:p w14:paraId="50D6FC23" w14:textId="77777777" w:rsidR="007E7C86" w:rsidRPr="00CB5331" w:rsidRDefault="007E7C86" w:rsidP="007E7C86">
      <w:pPr>
        <w:spacing w:before="156" w:after="156" w:line="280" w:lineRule="exact"/>
        <w:jc w:val="center"/>
      </w:pPr>
      <w:r w:rsidRPr="00CB5331">
        <w:rPr>
          <w:b/>
          <w:bCs/>
          <w:sz w:val="32"/>
          <w:szCs w:val="32"/>
        </w:rPr>
        <w:t>T/CECS XXX—20XX</w:t>
      </w:r>
    </w:p>
    <w:p w14:paraId="6293A18E" w14:textId="77777777" w:rsidR="007E7C86" w:rsidRPr="00CB5331" w:rsidRDefault="007E7C86" w:rsidP="007E7C86">
      <w:pPr>
        <w:spacing w:before="156" w:after="156" w:line="280" w:lineRule="exact"/>
        <w:jc w:val="center"/>
      </w:pPr>
    </w:p>
    <w:p w14:paraId="54A9B26E" w14:textId="12597FFE" w:rsidR="007C7D63" w:rsidRDefault="007E7C86" w:rsidP="007E7C86">
      <w:pPr>
        <w:spacing w:line="300" w:lineRule="auto"/>
        <w:jc w:val="center"/>
        <w:rPr>
          <w:rFonts w:eastAsia="黑体"/>
          <w:spacing w:val="30"/>
          <w:sz w:val="32"/>
          <w:szCs w:val="32"/>
        </w:rPr>
      </w:pPr>
      <w:r w:rsidRPr="00CB5331">
        <w:rPr>
          <w:rFonts w:eastAsia="黑体"/>
          <w:spacing w:val="30"/>
          <w:sz w:val="32"/>
          <w:szCs w:val="32"/>
        </w:rPr>
        <w:t>（条文说明）</w:t>
      </w:r>
      <w:r w:rsidR="007C7D63">
        <w:rPr>
          <w:rFonts w:eastAsia="黑体"/>
          <w:spacing w:val="30"/>
          <w:sz w:val="32"/>
          <w:szCs w:val="32"/>
        </w:rPr>
        <w:br w:type="page"/>
      </w:r>
    </w:p>
    <w:p w14:paraId="30AD4E11" w14:textId="438D99CA" w:rsidR="00125FA2" w:rsidRDefault="00F233EF" w:rsidP="00F47316">
      <w:pPr>
        <w:pStyle w:val="1"/>
      </w:pPr>
      <w:r>
        <w:rPr>
          <w:rFonts w:hint="eastAsia"/>
        </w:rPr>
        <w:lastRenderedPageBreak/>
        <w:t>制定</w:t>
      </w:r>
      <w:r w:rsidR="00F47316">
        <w:rPr>
          <w:rFonts w:hint="eastAsia"/>
        </w:rPr>
        <w:t>说明</w:t>
      </w:r>
    </w:p>
    <w:p w14:paraId="386DD107" w14:textId="6A76D3EC" w:rsidR="00F47316" w:rsidRDefault="00C659C9" w:rsidP="00C659C9">
      <w:pPr>
        <w:ind w:firstLineChars="200" w:firstLine="480"/>
      </w:pPr>
      <w:r>
        <w:rPr>
          <w:rFonts w:hint="eastAsia"/>
        </w:rPr>
        <w:t>为</w:t>
      </w:r>
      <w:r>
        <w:rPr>
          <w:rFonts w:ascii="宋体" w:hAnsi="宋体" w:hint="eastAsia"/>
        </w:rPr>
        <w:t>促进绿色</w:t>
      </w:r>
      <w:r w:rsidRPr="00B2391C">
        <w:rPr>
          <w:rFonts w:ascii="宋体" w:hAnsi="宋体" w:hint="eastAsia"/>
        </w:rPr>
        <w:t>评价实施工作客观、合理、有序开展</w:t>
      </w:r>
      <w:r>
        <w:rPr>
          <w:rFonts w:hint="eastAsia"/>
        </w:rPr>
        <w:t>，</w:t>
      </w:r>
      <w:r w:rsidRPr="00C659C9">
        <w:rPr>
          <w:rFonts w:hint="eastAsia"/>
        </w:rPr>
        <w:t>在总结绿色铁路工程实践经验和相关科研成果的基础上，依托科技部重点专项，编制</w:t>
      </w:r>
      <w:r>
        <w:rPr>
          <w:rFonts w:hint="eastAsia"/>
        </w:rPr>
        <w:t>本指南</w:t>
      </w:r>
      <w:r w:rsidRPr="00C659C9">
        <w:rPr>
          <w:rFonts w:hint="eastAsia"/>
        </w:rPr>
        <w:t>，</w:t>
      </w:r>
      <w:r w:rsidR="00186406">
        <w:rPr>
          <w:rFonts w:hint="eastAsia"/>
        </w:rPr>
        <w:t>本指南</w:t>
      </w:r>
      <w:r w:rsidRPr="00C659C9">
        <w:rPr>
          <w:rFonts w:hint="eastAsia"/>
        </w:rPr>
        <w:t>从设计角度出发，覆盖铁路线路、</w:t>
      </w:r>
      <w:r w:rsidR="004B597E">
        <w:rPr>
          <w:rFonts w:hint="eastAsia"/>
        </w:rPr>
        <w:t>轨道</w:t>
      </w:r>
      <w:r w:rsidRPr="00C659C9">
        <w:rPr>
          <w:rFonts w:hint="eastAsia"/>
        </w:rPr>
        <w:t>、路基、桥梁、隧道</w:t>
      </w:r>
      <w:r w:rsidR="00D17308">
        <w:rPr>
          <w:rFonts w:hint="eastAsia"/>
        </w:rPr>
        <w:t>、</w:t>
      </w:r>
      <w:r w:rsidR="00D17308" w:rsidRPr="00C659C9">
        <w:rPr>
          <w:rFonts w:hint="eastAsia"/>
        </w:rPr>
        <w:t>站场</w:t>
      </w:r>
      <w:r w:rsidRPr="00C659C9">
        <w:rPr>
          <w:rFonts w:hint="eastAsia"/>
        </w:rPr>
        <w:t>、电力、电牵、通信、信息、信号等关键专业，结合铁路沿线气候、环境、资源、经济及文化等特点，建立贯穿全生命周期的铁路绿色设计评价</w:t>
      </w:r>
      <w:r w:rsidR="004F05E7">
        <w:rPr>
          <w:rFonts w:hint="eastAsia"/>
        </w:rPr>
        <w:t>方法</w:t>
      </w:r>
      <w:r w:rsidRPr="00C659C9">
        <w:rPr>
          <w:rFonts w:hint="eastAsia"/>
        </w:rPr>
        <w:t>，推进我国铁路乃至交通运输行业绿色转型发展。</w:t>
      </w:r>
    </w:p>
    <w:p w14:paraId="0F1EDA80" w14:textId="2BC84DF9" w:rsidR="00A86E64" w:rsidRDefault="00A86E64" w:rsidP="00C659C9">
      <w:pPr>
        <w:ind w:firstLineChars="200" w:firstLine="480"/>
      </w:pPr>
      <w:r>
        <w:rPr>
          <w:rFonts w:hint="eastAsia"/>
        </w:rPr>
        <w:t>本指南编制原则为：</w:t>
      </w:r>
      <w:r w:rsidR="00DC76BE">
        <w:rPr>
          <w:rFonts w:hint="eastAsia"/>
        </w:rPr>
        <w:t>（</w:t>
      </w:r>
      <w:r w:rsidR="00DC76BE">
        <w:rPr>
          <w:rFonts w:hint="eastAsia"/>
        </w:rPr>
        <w:t>1</w:t>
      </w:r>
      <w:r w:rsidR="00DC76BE">
        <w:rPr>
          <w:rFonts w:hint="eastAsia"/>
        </w:rPr>
        <w:t>）</w:t>
      </w:r>
      <w:r w:rsidR="00DC76BE" w:rsidRPr="00DC76BE">
        <w:rPr>
          <w:rFonts w:hint="eastAsia"/>
        </w:rPr>
        <w:t>认真贯彻党中央、国务院指示批示精神</w:t>
      </w:r>
      <w:r w:rsidR="00AA1743">
        <w:rPr>
          <w:rFonts w:hint="eastAsia"/>
        </w:rPr>
        <w:t>；</w:t>
      </w:r>
      <w:r w:rsidR="00EE61A2">
        <w:rPr>
          <w:rFonts w:hint="eastAsia"/>
        </w:rPr>
        <w:t>（</w:t>
      </w:r>
      <w:r w:rsidR="00EE61A2">
        <w:rPr>
          <w:rFonts w:hint="eastAsia"/>
        </w:rPr>
        <w:t>2</w:t>
      </w:r>
      <w:r w:rsidR="00EE61A2">
        <w:rPr>
          <w:rFonts w:hint="eastAsia"/>
        </w:rPr>
        <w:t>）</w:t>
      </w:r>
      <w:r w:rsidR="00EE61A2" w:rsidRPr="00EE61A2">
        <w:rPr>
          <w:rFonts w:hint="eastAsia"/>
        </w:rPr>
        <w:t>全面借鉴国内外绿色设计评价实践经验</w:t>
      </w:r>
      <w:r w:rsidR="00EE61A2">
        <w:rPr>
          <w:rFonts w:hint="eastAsia"/>
        </w:rPr>
        <w:t>；（</w:t>
      </w:r>
      <w:r w:rsidR="00EE61A2">
        <w:rPr>
          <w:rFonts w:hint="eastAsia"/>
        </w:rPr>
        <w:t>3</w:t>
      </w:r>
      <w:r w:rsidR="00EE61A2">
        <w:rPr>
          <w:rFonts w:hint="eastAsia"/>
        </w:rPr>
        <w:t>）</w:t>
      </w:r>
      <w:r w:rsidR="00EE61A2" w:rsidRPr="00EE61A2">
        <w:rPr>
          <w:rFonts w:hint="eastAsia"/>
        </w:rPr>
        <w:t>全面总结川藏铁路绿色设计相关科研成果</w:t>
      </w:r>
      <w:r w:rsidR="001421F4">
        <w:rPr>
          <w:rFonts w:hint="eastAsia"/>
        </w:rPr>
        <w:t>；（</w:t>
      </w:r>
      <w:r w:rsidR="001421F4">
        <w:rPr>
          <w:rFonts w:hint="eastAsia"/>
        </w:rPr>
        <w:t>4</w:t>
      </w:r>
      <w:r w:rsidR="001421F4">
        <w:rPr>
          <w:rFonts w:hint="eastAsia"/>
        </w:rPr>
        <w:t>）</w:t>
      </w:r>
      <w:r w:rsidR="009E259F" w:rsidRPr="009E259F">
        <w:rPr>
          <w:rFonts w:hint="eastAsia"/>
        </w:rPr>
        <w:t>坚持科学合理、创新驱动、技术经济</w:t>
      </w:r>
      <w:r w:rsidR="009E259F">
        <w:rPr>
          <w:rFonts w:hint="eastAsia"/>
        </w:rPr>
        <w:t>。</w:t>
      </w:r>
    </w:p>
    <w:p w14:paraId="1F870071" w14:textId="04E988FC" w:rsidR="00291FE3" w:rsidRPr="00C659C9" w:rsidRDefault="00941EEB" w:rsidP="00941EEB">
      <w:pPr>
        <w:ind w:firstLineChars="200" w:firstLine="480"/>
        <w:rPr>
          <w:rFonts w:hint="eastAsia"/>
        </w:rPr>
      </w:pPr>
      <w:r>
        <w:rPr>
          <w:rFonts w:hint="eastAsia"/>
        </w:rPr>
        <w:t>为便于广大技术和管理人员在使用本标准时能正确理解和执行条款规定，</w:t>
      </w:r>
      <w:r>
        <w:rPr>
          <w:rFonts w:hint="eastAsia"/>
        </w:rPr>
        <w:t>指南</w:t>
      </w:r>
      <w:r>
        <w:rPr>
          <w:rFonts w:hint="eastAsia"/>
        </w:rPr>
        <w:t>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06E9BCA7" w14:textId="31229C08" w:rsidR="00F47316" w:rsidRDefault="00F47316" w:rsidP="00F47316">
      <w:r>
        <w:br w:type="page"/>
      </w:r>
    </w:p>
    <w:p w14:paraId="17C8BC0B" w14:textId="77777777" w:rsidR="00F47316" w:rsidRPr="00F47316" w:rsidRDefault="00F47316" w:rsidP="00F47316">
      <w:pPr>
        <w:rPr>
          <w:rFonts w:hint="eastAsia"/>
        </w:rPr>
      </w:pPr>
    </w:p>
    <w:p w14:paraId="3CBD7EAE" w14:textId="3A932C3B" w:rsidR="002E129C" w:rsidRPr="00F11A60" w:rsidRDefault="00A34BC1" w:rsidP="002E129C">
      <w:pPr>
        <w:pStyle w:val="TOC1"/>
        <w:tabs>
          <w:tab w:val="left" w:pos="480"/>
        </w:tabs>
        <w:jc w:val="center"/>
        <w:rPr>
          <w:rFonts w:ascii="仿宋" w:eastAsia="仿宋" w:hAnsi="仿宋"/>
          <w:sz w:val="30"/>
          <w:szCs w:val="30"/>
        </w:rPr>
      </w:pPr>
      <w:r w:rsidRPr="00F11A60">
        <w:rPr>
          <w:rFonts w:ascii="仿宋" w:eastAsia="仿宋" w:hAnsi="仿宋" w:hint="eastAsia"/>
          <w:sz w:val="30"/>
          <w:szCs w:val="30"/>
        </w:rPr>
        <w:t>目</w:t>
      </w:r>
      <w:r w:rsidR="00F11A60">
        <w:rPr>
          <w:rFonts w:ascii="仿宋" w:eastAsia="仿宋" w:hAnsi="仿宋" w:hint="eastAsia"/>
          <w:sz w:val="30"/>
          <w:szCs w:val="30"/>
        </w:rPr>
        <w:t xml:space="preserve">  </w:t>
      </w:r>
      <w:r w:rsidRPr="00F11A60">
        <w:rPr>
          <w:rFonts w:ascii="仿宋" w:eastAsia="仿宋" w:hAnsi="仿宋" w:hint="eastAsia"/>
          <w:sz w:val="30"/>
          <w:szCs w:val="30"/>
        </w:rPr>
        <w:t>次</w:t>
      </w:r>
    </w:p>
    <w:p w14:paraId="11311791" w14:textId="34E0BD80" w:rsidR="005C5033" w:rsidRDefault="00EE0458">
      <w:pPr>
        <w:pStyle w:val="TOC1"/>
        <w:rPr>
          <w:rFonts w:asciiTheme="minorHAnsi" w:eastAsiaTheme="minorEastAsia" w:hAnsiTheme="minorHAnsi" w:cstheme="minorBidi"/>
          <w:noProof/>
          <w:sz w:val="22"/>
          <w:szCs w:val="24"/>
          <w:lang w:val="en-US"/>
          <w14:ligatures w14:val="standardContextual"/>
        </w:rPr>
      </w:pPr>
      <w:r w:rsidRPr="002E129C">
        <w:rPr>
          <w:sz w:val="30"/>
          <w:szCs w:val="30"/>
        </w:rPr>
        <w:fldChar w:fldCharType="begin"/>
      </w:r>
      <w:r w:rsidRPr="002E129C">
        <w:rPr>
          <w:sz w:val="30"/>
          <w:szCs w:val="30"/>
        </w:rPr>
        <w:instrText xml:space="preserve"> TOC \o "1-3" \h \z \u </w:instrText>
      </w:r>
      <w:r w:rsidRPr="002E129C">
        <w:rPr>
          <w:sz w:val="30"/>
          <w:szCs w:val="30"/>
        </w:rPr>
        <w:fldChar w:fldCharType="separate"/>
      </w:r>
      <w:hyperlink w:anchor="_Toc170551086" w:history="1">
        <w:r w:rsidR="005C5033" w:rsidRPr="00C90054">
          <w:rPr>
            <w:rStyle w:val="af2"/>
            <w:noProof/>
          </w:rPr>
          <w:t xml:space="preserve">1  </w:t>
        </w:r>
        <w:r w:rsidR="005C5033" w:rsidRPr="00C90054">
          <w:rPr>
            <w:rStyle w:val="af2"/>
            <w:noProof/>
          </w:rPr>
          <w:t>总则</w:t>
        </w:r>
        <w:r w:rsidR="005C5033">
          <w:rPr>
            <w:noProof/>
            <w:webHidden/>
          </w:rPr>
          <w:tab/>
        </w:r>
        <w:r w:rsidR="005C5033">
          <w:rPr>
            <w:noProof/>
            <w:webHidden/>
          </w:rPr>
          <w:fldChar w:fldCharType="begin"/>
        </w:r>
        <w:r w:rsidR="005C5033">
          <w:rPr>
            <w:noProof/>
            <w:webHidden/>
          </w:rPr>
          <w:instrText xml:space="preserve"> PAGEREF _Toc170551086 \h </w:instrText>
        </w:r>
        <w:r w:rsidR="005C5033">
          <w:rPr>
            <w:noProof/>
            <w:webHidden/>
          </w:rPr>
        </w:r>
        <w:r w:rsidR="005C5033">
          <w:rPr>
            <w:noProof/>
            <w:webHidden/>
          </w:rPr>
          <w:fldChar w:fldCharType="separate"/>
        </w:r>
        <w:r w:rsidR="005C5033">
          <w:rPr>
            <w:noProof/>
            <w:webHidden/>
          </w:rPr>
          <w:t>127</w:t>
        </w:r>
        <w:r w:rsidR="005C5033">
          <w:rPr>
            <w:noProof/>
            <w:webHidden/>
          </w:rPr>
          <w:fldChar w:fldCharType="end"/>
        </w:r>
      </w:hyperlink>
    </w:p>
    <w:p w14:paraId="2361C7CE" w14:textId="0694F4E7"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87" w:history="1">
        <w:r w:rsidR="005C5033" w:rsidRPr="00C90054">
          <w:rPr>
            <w:rStyle w:val="af2"/>
            <w:noProof/>
          </w:rPr>
          <w:t xml:space="preserve">2  </w:t>
        </w:r>
        <w:r w:rsidR="005C5033" w:rsidRPr="00C90054">
          <w:rPr>
            <w:rStyle w:val="af2"/>
            <w:noProof/>
          </w:rPr>
          <w:t>术语</w:t>
        </w:r>
        <w:r w:rsidR="005C5033">
          <w:rPr>
            <w:noProof/>
            <w:webHidden/>
          </w:rPr>
          <w:tab/>
        </w:r>
        <w:r w:rsidR="005C5033">
          <w:rPr>
            <w:noProof/>
            <w:webHidden/>
          </w:rPr>
          <w:fldChar w:fldCharType="begin"/>
        </w:r>
        <w:r w:rsidR="005C5033">
          <w:rPr>
            <w:noProof/>
            <w:webHidden/>
          </w:rPr>
          <w:instrText xml:space="preserve"> PAGEREF _Toc170551087 \h </w:instrText>
        </w:r>
        <w:r w:rsidR="005C5033">
          <w:rPr>
            <w:noProof/>
            <w:webHidden/>
          </w:rPr>
        </w:r>
        <w:r w:rsidR="005C5033">
          <w:rPr>
            <w:noProof/>
            <w:webHidden/>
          </w:rPr>
          <w:fldChar w:fldCharType="separate"/>
        </w:r>
        <w:r w:rsidR="005C5033">
          <w:rPr>
            <w:noProof/>
            <w:webHidden/>
          </w:rPr>
          <w:t>127</w:t>
        </w:r>
        <w:r w:rsidR="005C5033">
          <w:rPr>
            <w:noProof/>
            <w:webHidden/>
          </w:rPr>
          <w:fldChar w:fldCharType="end"/>
        </w:r>
      </w:hyperlink>
    </w:p>
    <w:p w14:paraId="793AF12A" w14:textId="1EFE6E3A"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88" w:history="1">
        <w:r w:rsidR="005C5033" w:rsidRPr="00C90054">
          <w:rPr>
            <w:rStyle w:val="af2"/>
            <w:noProof/>
          </w:rPr>
          <w:t xml:space="preserve">3  </w:t>
        </w:r>
        <w:r w:rsidR="005C5033" w:rsidRPr="00C90054">
          <w:rPr>
            <w:rStyle w:val="af2"/>
            <w:noProof/>
          </w:rPr>
          <w:t>基本规定</w:t>
        </w:r>
        <w:r w:rsidR="005C5033">
          <w:rPr>
            <w:noProof/>
            <w:webHidden/>
          </w:rPr>
          <w:tab/>
        </w:r>
        <w:r w:rsidR="005C5033">
          <w:rPr>
            <w:noProof/>
            <w:webHidden/>
          </w:rPr>
          <w:fldChar w:fldCharType="begin"/>
        </w:r>
        <w:r w:rsidR="005C5033">
          <w:rPr>
            <w:noProof/>
            <w:webHidden/>
          </w:rPr>
          <w:instrText xml:space="preserve"> PAGEREF _Toc170551088 \h </w:instrText>
        </w:r>
        <w:r w:rsidR="005C5033">
          <w:rPr>
            <w:noProof/>
            <w:webHidden/>
          </w:rPr>
        </w:r>
        <w:r w:rsidR="005C5033">
          <w:rPr>
            <w:noProof/>
            <w:webHidden/>
          </w:rPr>
          <w:fldChar w:fldCharType="separate"/>
        </w:r>
        <w:r w:rsidR="005C5033">
          <w:rPr>
            <w:noProof/>
            <w:webHidden/>
          </w:rPr>
          <w:t>127</w:t>
        </w:r>
        <w:r w:rsidR="005C5033">
          <w:rPr>
            <w:noProof/>
            <w:webHidden/>
          </w:rPr>
          <w:fldChar w:fldCharType="end"/>
        </w:r>
      </w:hyperlink>
    </w:p>
    <w:p w14:paraId="6542D576" w14:textId="6ABC17FE"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89" w:history="1">
        <w:r w:rsidR="005C5033" w:rsidRPr="00C90054">
          <w:rPr>
            <w:rStyle w:val="af2"/>
            <w:noProof/>
          </w:rPr>
          <w:t xml:space="preserve">4  </w:t>
        </w:r>
        <w:r w:rsidR="005C5033" w:rsidRPr="00C90054">
          <w:rPr>
            <w:rStyle w:val="af2"/>
            <w:noProof/>
          </w:rPr>
          <w:t>勘察</w:t>
        </w:r>
        <w:r w:rsidR="005C5033">
          <w:rPr>
            <w:noProof/>
            <w:webHidden/>
          </w:rPr>
          <w:tab/>
        </w:r>
        <w:r w:rsidR="005C5033">
          <w:rPr>
            <w:noProof/>
            <w:webHidden/>
          </w:rPr>
          <w:fldChar w:fldCharType="begin"/>
        </w:r>
        <w:r w:rsidR="005C5033">
          <w:rPr>
            <w:noProof/>
            <w:webHidden/>
          </w:rPr>
          <w:instrText xml:space="preserve"> PAGEREF _Toc170551089 \h </w:instrText>
        </w:r>
        <w:r w:rsidR="005C5033">
          <w:rPr>
            <w:noProof/>
            <w:webHidden/>
          </w:rPr>
        </w:r>
        <w:r w:rsidR="005C5033">
          <w:rPr>
            <w:noProof/>
            <w:webHidden/>
          </w:rPr>
          <w:fldChar w:fldCharType="separate"/>
        </w:r>
        <w:r w:rsidR="005C5033">
          <w:rPr>
            <w:noProof/>
            <w:webHidden/>
          </w:rPr>
          <w:t>128</w:t>
        </w:r>
        <w:r w:rsidR="005C5033">
          <w:rPr>
            <w:noProof/>
            <w:webHidden/>
          </w:rPr>
          <w:fldChar w:fldCharType="end"/>
        </w:r>
      </w:hyperlink>
    </w:p>
    <w:p w14:paraId="5003FDC9" w14:textId="4738008C"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0" w:history="1">
        <w:r w:rsidR="005C5033" w:rsidRPr="00C90054">
          <w:rPr>
            <w:rStyle w:val="af2"/>
            <w:noProof/>
          </w:rPr>
          <w:t xml:space="preserve">5  </w:t>
        </w:r>
        <w:r w:rsidR="005C5033" w:rsidRPr="00C90054">
          <w:rPr>
            <w:rStyle w:val="af2"/>
            <w:noProof/>
          </w:rPr>
          <w:t>运输组织</w:t>
        </w:r>
        <w:r w:rsidR="005C5033">
          <w:rPr>
            <w:noProof/>
            <w:webHidden/>
          </w:rPr>
          <w:tab/>
        </w:r>
        <w:r w:rsidR="005C5033">
          <w:rPr>
            <w:noProof/>
            <w:webHidden/>
          </w:rPr>
          <w:fldChar w:fldCharType="begin"/>
        </w:r>
        <w:r w:rsidR="005C5033">
          <w:rPr>
            <w:noProof/>
            <w:webHidden/>
          </w:rPr>
          <w:instrText xml:space="preserve"> PAGEREF _Toc170551090 \h </w:instrText>
        </w:r>
        <w:r w:rsidR="005C5033">
          <w:rPr>
            <w:noProof/>
            <w:webHidden/>
          </w:rPr>
        </w:r>
        <w:r w:rsidR="005C5033">
          <w:rPr>
            <w:noProof/>
            <w:webHidden/>
          </w:rPr>
          <w:fldChar w:fldCharType="separate"/>
        </w:r>
        <w:r w:rsidR="005C5033">
          <w:rPr>
            <w:noProof/>
            <w:webHidden/>
          </w:rPr>
          <w:t>131</w:t>
        </w:r>
        <w:r w:rsidR="005C5033">
          <w:rPr>
            <w:noProof/>
            <w:webHidden/>
          </w:rPr>
          <w:fldChar w:fldCharType="end"/>
        </w:r>
      </w:hyperlink>
    </w:p>
    <w:p w14:paraId="442BF3C4" w14:textId="666A21D1"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1" w:history="1">
        <w:r w:rsidR="005C5033" w:rsidRPr="00C90054">
          <w:rPr>
            <w:rStyle w:val="af2"/>
            <w:noProof/>
          </w:rPr>
          <w:t xml:space="preserve">6  </w:t>
        </w:r>
        <w:r w:rsidR="005C5033" w:rsidRPr="00C90054">
          <w:rPr>
            <w:rStyle w:val="af2"/>
            <w:noProof/>
          </w:rPr>
          <w:t>线路</w:t>
        </w:r>
        <w:r w:rsidR="005C5033">
          <w:rPr>
            <w:noProof/>
            <w:webHidden/>
          </w:rPr>
          <w:tab/>
        </w:r>
        <w:r w:rsidR="005C5033">
          <w:rPr>
            <w:noProof/>
            <w:webHidden/>
          </w:rPr>
          <w:fldChar w:fldCharType="begin"/>
        </w:r>
        <w:r w:rsidR="005C5033">
          <w:rPr>
            <w:noProof/>
            <w:webHidden/>
          </w:rPr>
          <w:instrText xml:space="preserve"> PAGEREF _Toc170551091 \h </w:instrText>
        </w:r>
        <w:r w:rsidR="005C5033">
          <w:rPr>
            <w:noProof/>
            <w:webHidden/>
          </w:rPr>
        </w:r>
        <w:r w:rsidR="005C5033">
          <w:rPr>
            <w:noProof/>
            <w:webHidden/>
          </w:rPr>
          <w:fldChar w:fldCharType="separate"/>
        </w:r>
        <w:r w:rsidR="005C5033">
          <w:rPr>
            <w:noProof/>
            <w:webHidden/>
          </w:rPr>
          <w:t>131</w:t>
        </w:r>
        <w:r w:rsidR="005C5033">
          <w:rPr>
            <w:noProof/>
            <w:webHidden/>
          </w:rPr>
          <w:fldChar w:fldCharType="end"/>
        </w:r>
      </w:hyperlink>
    </w:p>
    <w:p w14:paraId="653387AF" w14:textId="7AA8D8C3"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2" w:history="1">
        <w:r w:rsidR="005C5033" w:rsidRPr="00C90054">
          <w:rPr>
            <w:rStyle w:val="af2"/>
            <w:noProof/>
          </w:rPr>
          <w:t xml:space="preserve">7  </w:t>
        </w:r>
        <w:r w:rsidR="005C5033" w:rsidRPr="00C90054">
          <w:rPr>
            <w:rStyle w:val="af2"/>
            <w:noProof/>
          </w:rPr>
          <w:t>轨道</w:t>
        </w:r>
        <w:r w:rsidR="005C5033">
          <w:rPr>
            <w:noProof/>
            <w:webHidden/>
          </w:rPr>
          <w:tab/>
        </w:r>
        <w:r w:rsidR="005C5033">
          <w:rPr>
            <w:noProof/>
            <w:webHidden/>
          </w:rPr>
          <w:fldChar w:fldCharType="begin"/>
        </w:r>
        <w:r w:rsidR="005C5033">
          <w:rPr>
            <w:noProof/>
            <w:webHidden/>
          </w:rPr>
          <w:instrText xml:space="preserve"> PAGEREF _Toc170551092 \h </w:instrText>
        </w:r>
        <w:r w:rsidR="005C5033">
          <w:rPr>
            <w:noProof/>
            <w:webHidden/>
          </w:rPr>
        </w:r>
        <w:r w:rsidR="005C5033">
          <w:rPr>
            <w:noProof/>
            <w:webHidden/>
          </w:rPr>
          <w:fldChar w:fldCharType="separate"/>
        </w:r>
        <w:r w:rsidR="005C5033">
          <w:rPr>
            <w:noProof/>
            <w:webHidden/>
          </w:rPr>
          <w:t>132</w:t>
        </w:r>
        <w:r w:rsidR="005C5033">
          <w:rPr>
            <w:noProof/>
            <w:webHidden/>
          </w:rPr>
          <w:fldChar w:fldCharType="end"/>
        </w:r>
      </w:hyperlink>
    </w:p>
    <w:p w14:paraId="04E92A7B" w14:textId="00293E43"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3" w:history="1">
        <w:r w:rsidR="005C5033" w:rsidRPr="00C90054">
          <w:rPr>
            <w:rStyle w:val="af2"/>
            <w:noProof/>
          </w:rPr>
          <w:t xml:space="preserve">8  </w:t>
        </w:r>
        <w:r w:rsidR="005C5033" w:rsidRPr="00C90054">
          <w:rPr>
            <w:rStyle w:val="af2"/>
            <w:noProof/>
          </w:rPr>
          <w:t>路基</w:t>
        </w:r>
        <w:r w:rsidR="005C5033">
          <w:rPr>
            <w:noProof/>
            <w:webHidden/>
          </w:rPr>
          <w:tab/>
        </w:r>
        <w:r w:rsidR="005C5033">
          <w:rPr>
            <w:noProof/>
            <w:webHidden/>
          </w:rPr>
          <w:fldChar w:fldCharType="begin"/>
        </w:r>
        <w:r w:rsidR="005C5033">
          <w:rPr>
            <w:noProof/>
            <w:webHidden/>
          </w:rPr>
          <w:instrText xml:space="preserve"> PAGEREF _Toc170551093 \h </w:instrText>
        </w:r>
        <w:r w:rsidR="005C5033">
          <w:rPr>
            <w:noProof/>
            <w:webHidden/>
          </w:rPr>
        </w:r>
        <w:r w:rsidR="005C5033">
          <w:rPr>
            <w:noProof/>
            <w:webHidden/>
          </w:rPr>
          <w:fldChar w:fldCharType="separate"/>
        </w:r>
        <w:r w:rsidR="005C5033">
          <w:rPr>
            <w:noProof/>
            <w:webHidden/>
          </w:rPr>
          <w:t>133</w:t>
        </w:r>
        <w:r w:rsidR="005C5033">
          <w:rPr>
            <w:noProof/>
            <w:webHidden/>
          </w:rPr>
          <w:fldChar w:fldCharType="end"/>
        </w:r>
      </w:hyperlink>
    </w:p>
    <w:p w14:paraId="000F655D" w14:textId="3B3CBEB1"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4" w:history="1">
        <w:r w:rsidR="005C5033" w:rsidRPr="00C90054">
          <w:rPr>
            <w:rStyle w:val="af2"/>
            <w:noProof/>
          </w:rPr>
          <w:t xml:space="preserve">9  </w:t>
        </w:r>
        <w:r w:rsidR="005C5033" w:rsidRPr="00C90054">
          <w:rPr>
            <w:rStyle w:val="af2"/>
            <w:noProof/>
          </w:rPr>
          <w:t>桥涵</w:t>
        </w:r>
        <w:r w:rsidR="005C5033">
          <w:rPr>
            <w:noProof/>
            <w:webHidden/>
          </w:rPr>
          <w:tab/>
        </w:r>
        <w:r w:rsidR="005C5033">
          <w:rPr>
            <w:noProof/>
            <w:webHidden/>
          </w:rPr>
          <w:fldChar w:fldCharType="begin"/>
        </w:r>
        <w:r w:rsidR="005C5033">
          <w:rPr>
            <w:noProof/>
            <w:webHidden/>
          </w:rPr>
          <w:instrText xml:space="preserve"> PAGEREF _Toc170551094 \h </w:instrText>
        </w:r>
        <w:r w:rsidR="005C5033">
          <w:rPr>
            <w:noProof/>
            <w:webHidden/>
          </w:rPr>
        </w:r>
        <w:r w:rsidR="005C5033">
          <w:rPr>
            <w:noProof/>
            <w:webHidden/>
          </w:rPr>
          <w:fldChar w:fldCharType="separate"/>
        </w:r>
        <w:r w:rsidR="005C5033">
          <w:rPr>
            <w:noProof/>
            <w:webHidden/>
          </w:rPr>
          <w:t>134</w:t>
        </w:r>
        <w:r w:rsidR="005C5033">
          <w:rPr>
            <w:noProof/>
            <w:webHidden/>
          </w:rPr>
          <w:fldChar w:fldCharType="end"/>
        </w:r>
      </w:hyperlink>
    </w:p>
    <w:p w14:paraId="69B0487F" w14:textId="3BA309D1"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5" w:history="1">
        <w:r w:rsidR="005C5033" w:rsidRPr="00C90054">
          <w:rPr>
            <w:rStyle w:val="af2"/>
            <w:noProof/>
          </w:rPr>
          <w:t xml:space="preserve">10  </w:t>
        </w:r>
        <w:r w:rsidR="005C5033" w:rsidRPr="00C90054">
          <w:rPr>
            <w:rStyle w:val="af2"/>
            <w:noProof/>
          </w:rPr>
          <w:t>隧道</w:t>
        </w:r>
        <w:r w:rsidR="005C5033">
          <w:rPr>
            <w:noProof/>
            <w:webHidden/>
          </w:rPr>
          <w:tab/>
        </w:r>
        <w:r w:rsidR="005C5033">
          <w:rPr>
            <w:noProof/>
            <w:webHidden/>
          </w:rPr>
          <w:fldChar w:fldCharType="begin"/>
        </w:r>
        <w:r w:rsidR="005C5033">
          <w:rPr>
            <w:noProof/>
            <w:webHidden/>
          </w:rPr>
          <w:instrText xml:space="preserve"> PAGEREF _Toc170551095 \h </w:instrText>
        </w:r>
        <w:r w:rsidR="005C5033">
          <w:rPr>
            <w:noProof/>
            <w:webHidden/>
          </w:rPr>
        </w:r>
        <w:r w:rsidR="005C5033">
          <w:rPr>
            <w:noProof/>
            <w:webHidden/>
          </w:rPr>
          <w:fldChar w:fldCharType="separate"/>
        </w:r>
        <w:r w:rsidR="005C5033">
          <w:rPr>
            <w:noProof/>
            <w:webHidden/>
          </w:rPr>
          <w:t>135</w:t>
        </w:r>
        <w:r w:rsidR="005C5033">
          <w:rPr>
            <w:noProof/>
            <w:webHidden/>
          </w:rPr>
          <w:fldChar w:fldCharType="end"/>
        </w:r>
      </w:hyperlink>
    </w:p>
    <w:p w14:paraId="2ADA1452" w14:textId="33F47737"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6" w:history="1">
        <w:r w:rsidR="005C5033" w:rsidRPr="00C90054">
          <w:rPr>
            <w:rStyle w:val="af2"/>
            <w:noProof/>
          </w:rPr>
          <w:t xml:space="preserve">11  </w:t>
        </w:r>
        <w:r w:rsidR="005C5033" w:rsidRPr="00C90054">
          <w:rPr>
            <w:rStyle w:val="af2"/>
            <w:noProof/>
          </w:rPr>
          <w:t>站场</w:t>
        </w:r>
        <w:r w:rsidR="005C5033">
          <w:rPr>
            <w:noProof/>
            <w:webHidden/>
          </w:rPr>
          <w:tab/>
        </w:r>
        <w:r w:rsidR="005C5033">
          <w:rPr>
            <w:noProof/>
            <w:webHidden/>
          </w:rPr>
          <w:fldChar w:fldCharType="begin"/>
        </w:r>
        <w:r w:rsidR="005C5033">
          <w:rPr>
            <w:noProof/>
            <w:webHidden/>
          </w:rPr>
          <w:instrText xml:space="preserve"> PAGEREF _Toc170551096 \h </w:instrText>
        </w:r>
        <w:r w:rsidR="005C5033">
          <w:rPr>
            <w:noProof/>
            <w:webHidden/>
          </w:rPr>
        </w:r>
        <w:r w:rsidR="005C5033">
          <w:rPr>
            <w:noProof/>
            <w:webHidden/>
          </w:rPr>
          <w:fldChar w:fldCharType="separate"/>
        </w:r>
        <w:r w:rsidR="005C5033">
          <w:rPr>
            <w:noProof/>
            <w:webHidden/>
          </w:rPr>
          <w:t>136</w:t>
        </w:r>
        <w:r w:rsidR="005C5033">
          <w:rPr>
            <w:noProof/>
            <w:webHidden/>
          </w:rPr>
          <w:fldChar w:fldCharType="end"/>
        </w:r>
      </w:hyperlink>
    </w:p>
    <w:p w14:paraId="0B4A4949" w14:textId="00188FD2"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7" w:history="1">
        <w:r w:rsidR="005C5033" w:rsidRPr="00C90054">
          <w:rPr>
            <w:rStyle w:val="af2"/>
            <w:noProof/>
          </w:rPr>
          <w:t xml:space="preserve">12  </w:t>
        </w:r>
        <w:r w:rsidR="005C5033" w:rsidRPr="00C90054">
          <w:rPr>
            <w:rStyle w:val="af2"/>
            <w:noProof/>
          </w:rPr>
          <w:t>机务车辆</w:t>
        </w:r>
        <w:r w:rsidR="005C5033">
          <w:rPr>
            <w:noProof/>
            <w:webHidden/>
          </w:rPr>
          <w:tab/>
        </w:r>
        <w:r w:rsidR="005C5033">
          <w:rPr>
            <w:noProof/>
            <w:webHidden/>
          </w:rPr>
          <w:fldChar w:fldCharType="begin"/>
        </w:r>
        <w:r w:rsidR="005C5033">
          <w:rPr>
            <w:noProof/>
            <w:webHidden/>
          </w:rPr>
          <w:instrText xml:space="preserve"> PAGEREF _Toc170551097 \h </w:instrText>
        </w:r>
        <w:r w:rsidR="005C5033">
          <w:rPr>
            <w:noProof/>
            <w:webHidden/>
          </w:rPr>
        </w:r>
        <w:r w:rsidR="005C5033">
          <w:rPr>
            <w:noProof/>
            <w:webHidden/>
          </w:rPr>
          <w:fldChar w:fldCharType="separate"/>
        </w:r>
        <w:r w:rsidR="005C5033">
          <w:rPr>
            <w:noProof/>
            <w:webHidden/>
          </w:rPr>
          <w:t>136</w:t>
        </w:r>
        <w:r w:rsidR="005C5033">
          <w:rPr>
            <w:noProof/>
            <w:webHidden/>
          </w:rPr>
          <w:fldChar w:fldCharType="end"/>
        </w:r>
      </w:hyperlink>
    </w:p>
    <w:p w14:paraId="3BEA318A" w14:textId="71ECDBA9"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8" w:history="1">
        <w:r w:rsidR="005C5033" w:rsidRPr="00C90054">
          <w:rPr>
            <w:rStyle w:val="af2"/>
            <w:noProof/>
          </w:rPr>
          <w:t xml:space="preserve">13  </w:t>
        </w:r>
        <w:r w:rsidR="005C5033" w:rsidRPr="00C90054">
          <w:rPr>
            <w:rStyle w:val="af2"/>
            <w:noProof/>
          </w:rPr>
          <w:t>通信、信号及信息</w:t>
        </w:r>
        <w:r w:rsidR="005C5033">
          <w:rPr>
            <w:noProof/>
            <w:webHidden/>
          </w:rPr>
          <w:tab/>
        </w:r>
        <w:r w:rsidR="005C5033">
          <w:rPr>
            <w:noProof/>
            <w:webHidden/>
          </w:rPr>
          <w:fldChar w:fldCharType="begin"/>
        </w:r>
        <w:r w:rsidR="005C5033">
          <w:rPr>
            <w:noProof/>
            <w:webHidden/>
          </w:rPr>
          <w:instrText xml:space="preserve"> PAGEREF _Toc170551098 \h </w:instrText>
        </w:r>
        <w:r w:rsidR="005C5033">
          <w:rPr>
            <w:noProof/>
            <w:webHidden/>
          </w:rPr>
        </w:r>
        <w:r w:rsidR="005C5033">
          <w:rPr>
            <w:noProof/>
            <w:webHidden/>
          </w:rPr>
          <w:fldChar w:fldCharType="separate"/>
        </w:r>
        <w:r w:rsidR="005C5033">
          <w:rPr>
            <w:noProof/>
            <w:webHidden/>
          </w:rPr>
          <w:t>137</w:t>
        </w:r>
        <w:r w:rsidR="005C5033">
          <w:rPr>
            <w:noProof/>
            <w:webHidden/>
          </w:rPr>
          <w:fldChar w:fldCharType="end"/>
        </w:r>
      </w:hyperlink>
    </w:p>
    <w:p w14:paraId="227B4191" w14:textId="715159DE"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099" w:history="1">
        <w:r w:rsidR="005C5033" w:rsidRPr="00C90054">
          <w:rPr>
            <w:rStyle w:val="af2"/>
            <w:noProof/>
          </w:rPr>
          <w:t xml:space="preserve">14  </w:t>
        </w:r>
        <w:r w:rsidR="005C5033" w:rsidRPr="00C90054">
          <w:rPr>
            <w:rStyle w:val="af2"/>
            <w:noProof/>
          </w:rPr>
          <w:t>电力</w:t>
        </w:r>
        <w:r w:rsidR="005C5033">
          <w:rPr>
            <w:noProof/>
            <w:webHidden/>
          </w:rPr>
          <w:tab/>
        </w:r>
        <w:r w:rsidR="005C5033">
          <w:rPr>
            <w:noProof/>
            <w:webHidden/>
          </w:rPr>
          <w:fldChar w:fldCharType="begin"/>
        </w:r>
        <w:r w:rsidR="005C5033">
          <w:rPr>
            <w:noProof/>
            <w:webHidden/>
          </w:rPr>
          <w:instrText xml:space="preserve"> PAGEREF _Toc170551099 \h </w:instrText>
        </w:r>
        <w:r w:rsidR="005C5033">
          <w:rPr>
            <w:noProof/>
            <w:webHidden/>
          </w:rPr>
        </w:r>
        <w:r w:rsidR="005C5033">
          <w:rPr>
            <w:noProof/>
            <w:webHidden/>
          </w:rPr>
          <w:fldChar w:fldCharType="separate"/>
        </w:r>
        <w:r w:rsidR="005C5033">
          <w:rPr>
            <w:noProof/>
            <w:webHidden/>
          </w:rPr>
          <w:t>137</w:t>
        </w:r>
        <w:r w:rsidR="005C5033">
          <w:rPr>
            <w:noProof/>
            <w:webHidden/>
          </w:rPr>
          <w:fldChar w:fldCharType="end"/>
        </w:r>
      </w:hyperlink>
    </w:p>
    <w:p w14:paraId="6D8F279F" w14:textId="7CCD5BDC"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0" w:history="1">
        <w:r w:rsidR="005C5033" w:rsidRPr="00C90054">
          <w:rPr>
            <w:rStyle w:val="af2"/>
            <w:noProof/>
          </w:rPr>
          <w:t xml:space="preserve">15  </w:t>
        </w:r>
        <w:r w:rsidR="005C5033" w:rsidRPr="00C90054">
          <w:rPr>
            <w:rStyle w:val="af2"/>
            <w:noProof/>
          </w:rPr>
          <w:t>牵引供电</w:t>
        </w:r>
        <w:r w:rsidR="005C5033">
          <w:rPr>
            <w:noProof/>
            <w:webHidden/>
          </w:rPr>
          <w:tab/>
        </w:r>
        <w:r w:rsidR="005C5033">
          <w:rPr>
            <w:noProof/>
            <w:webHidden/>
          </w:rPr>
          <w:fldChar w:fldCharType="begin"/>
        </w:r>
        <w:r w:rsidR="005C5033">
          <w:rPr>
            <w:noProof/>
            <w:webHidden/>
          </w:rPr>
          <w:instrText xml:space="preserve"> PAGEREF _Toc170551100 \h </w:instrText>
        </w:r>
        <w:r w:rsidR="005C5033">
          <w:rPr>
            <w:noProof/>
            <w:webHidden/>
          </w:rPr>
        </w:r>
        <w:r w:rsidR="005C5033">
          <w:rPr>
            <w:noProof/>
            <w:webHidden/>
          </w:rPr>
          <w:fldChar w:fldCharType="separate"/>
        </w:r>
        <w:r w:rsidR="005C5033">
          <w:rPr>
            <w:noProof/>
            <w:webHidden/>
          </w:rPr>
          <w:t>138</w:t>
        </w:r>
        <w:r w:rsidR="005C5033">
          <w:rPr>
            <w:noProof/>
            <w:webHidden/>
          </w:rPr>
          <w:fldChar w:fldCharType="end"/>
        </w:r>
      </w:hyperlink>
    </w:p>
    <w:p w14:paraId="27EFF7B3" w14:textId="7DCEDCC2"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1" w:history="1">
        <w:r w:rsidR="005C5033" w:rsidRPr="00C90054">
          <w:rPr>
            <w:rStyle w:val="af2"/>
            <w:noProof/>
          </w:rPr>
          <w:t xml:space="preserve">16  </w:t>
        </w:r>
        <w:r w:rsidR="005C5033" w:rsidRPr="00C90054">
          <w:rPr>
            <w:rStyle w:val="af2"/>
            <w:noProof/>
          </w:rPr>
          <w:t>给水排水</w:t>
        </w:r>
        <w:r w:rsidR="005C5033">
          <w:rPr>
            <w:noProof/>
            <w:webHidden/>
          </w:rPr>
          <w:tab/>
        </w:r>
        <w:r w:rsidR="005C5033">
          <w:rPr>
            <w:noProof/>
            <w:webHidden/>
          </w:rPr>
          <w:fldChar w:fldCharType="begin"/>
        </w:r>
        <w:r w:rsidR="005C5033">
          <w:rPr>
            <w:noProof/>
            <w:webHidden/>
          </w:rPr>
          <w:instrText xml:space="preserve"> PAGEREF _Toc170551101 \h </w:instrText>
        </w:r>
        <w:r w:rsidR="005C5033">
          <w:rPr>
            <w:noProof/>
            <w:webHidden/>
          </w:rPr>
        </w:r>
        <w:r w:rsidR="005C5033">
          <w:rPr>
            <w:noProof/>
            <w:webHidden/>
          </w:rPr>
          <w:fldChar w:fldCharType="separate"/>
        </w:r>
        <w:r w:rsidR="005C5033">
          <w:rPr>
            <w:noProof/>
            <w:webHidden/>
          </w:rPr>
          <w:t>139</w:t>
        </w:r>
        <w:r w:rsidR="005C5033">
          <w:rPr>
            <w:noProof/>
            <w:webHidden/>
          </w:rPr>
          <w:fldChar w:fldCharType="end"/>
        </w:r>
      </w:hyperlink>
    </w:p>
    <w:p w14:paraId="3BFE4819" w14:textId="44F1A319"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2" w:history="1">
        <w:r w:rsidR="005C5033" w:rsidRPr="00C90054">
          <w:rPr>
            <w:rStyle w:val="af2"/>
            <w:noProof/>
          </w:rPr>
          <w:t xml:space="preserve">17  </w:t>
        </w:r>
        <w:r w:rsidR="005C5033" w:rsidRPr="00C90054">
          <w:rPr>
            <w:rStyle w:val="af2"/>
            <w:noProof/>
          </w:rPr>
          <w:t>房屋建筑</w:t>
        </w:r>
        <w:r w:rsidR="005C5033">
          <w:rPr>
            <w:noProof/>
            <w:webHidden/>
          </w:rPr>
          <w:tab/>
        </w:r>
        <w:r w:rsidR="005C5033">
          <w:rPr>
            <w:noProof/>
            <w:webHidden/>
          </w:rPr>
          <w:fldChar w:fldCharType="begin"/>
        </w:r>
        <w:r w:rsidR="005C5033">
          <w:rPr>
            <w:noProof/>
            <w:webHidden/>
          </w:rPr>
          <w:instrText xml:space="preserve"> PAGEREF _Toc170551102 \h </w:instrText>
        </w:r>
        <w:r w:rsidR="005C5033">
          <w:rPr>
            <w:noProof/>
            <w:webHidden/>
          </w:rPr>
        </w:r>
        <w:r w:rsidR="005C5033">
          <w:rPr>
            <w:noProof/>
            <w:webHidden/>
          </w:rPr>
          <w:fldChar w:fldCharType="separate"/>
        </w:r>
        <w:r w:rsidR="005C5033">
          <w:rPr>
            <w:noProof/>
            <w:webHidden/>
          </w:rPr>
          <w:t>140</w:t>
        </w:r>
        <w:r w:rsidR="005C5033">
          <w:rPr>
            <w:noProof/>
            <w:webHidden/>
          </w:rPr>
          <w:fldChar w:fldCharType="end"/>
        </w:r>
      </w:hyperlink>
    </w:p>
    <w:p w14:paraId="2520B828" w14:textId="62D73571"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3" w:history="1">
        <w:r w:rsidR="005C5033" w:rsidRPr="00C90054">
          <w:rPr>
            <w:rStyle w:val="af2"/>
            <w:noProof/>
          </w:rPr>
          <w:t xml:space="preserve">18  </w:t>
        </w:r>
        <w:r w:rsidR="005C5033" w:rsidRPr="00C90054">
          <w:rPr>
            <w:rStyle w:val="af2"/>
            <w:noProof/>
          </w:rPr>
          <w:t>环境保护</w:t>
        </w:r>
        <w:r w:rsidR="005C5033">
          <w:rPr>
            <w:noProof/>
            <w:webHidden/>
          </w:rPr>
          <w:tab/>
        </w:r>
        <w:r w:rsidR="005C5033">
          <w:rPr>
            <w:noProof/>
            <w:webHidden/>
          </w:rPr>
          <w:fldChar w:fldCharType="begin"/>
        </w:r>
        <w:r w:rsidR="005C5033">
          <w:rPr>
            <w:noProof/>
            <w:webHidden/>
          </w:rPr>
          <w:instrText xml:space="preserve"> PAGEREF _Toc170551103 \h </w:instrText>
        </w:r>
        <w:r w:rsidR="005C5033">
          <w:rPr>
            <w:noProof/>
            <w:webHidden/>
          </w:rPr>
        </w:r>
        <w:r w:rsidR="005C5033">
          <w:rPr>
            <w:noProof/>
            <w:webHidden/>
          </w:rPr>
          <w:fldChar w:fldCharType="separate"/>
        </w:r>
        <w:r w:rsidR="005C5033">
          <w:rPr>
            <w:noProof/>
            <w:webHidden/>
          </w:rPr>
          <w:t>141</w:t>
        </w:r>
        <w:r w:rsidR="005C5033">
          <w:rPr>
            <w:noProof/>
            <w:webHidden/>
          </w:rPr>
          <w:fldChar w:fldCharType="end"/>
        </w:r>
      </w:hyperlink>
    </w:p>
    <w:p w14:paraId="73459E89" w14:textId="6EC9BD55"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4" w:history="1">
        <w:r w:rsidR="005C5033" w:rsidRPr="00C90054">
          <w:rPr>
            <w:rStyle w:val="af2"/>
            <w:noProof/>
          </w:rPr>
          <w:t xml:space="preserve">19  </w:t>
        </w:r>
        <w:r w:rsidR="005C5033" w:rsidRPr="00C90054">
          <w:rPr>
            <w:rStyle w:val="af2"/>
            <w:noProof/>
          </w:rPr>
          <w:t>劳动安全与卫生</w:t>
        </w:r>
        <w:r w:rsidR="005C5033">
          <w:rPr>
            <w:noProof/>
            <w:webHidden/>
          </w:rPr>
          <w:tab/>
        </w:r>
        <w:r w:rsidR="005C5033">
          <w:rPr>
            <w:noProof/>
            <w:webHidden/>
          </w:rPr>
          <w:fldChar w:fldCharType="begin"/>
        </w:r>
        <w:r w:rsidR="005C5033">
          <w:rPr>
            <w:noProof/>
            <w:webHidden/>
          </w:rPr>
          <w:instrText xml:space="preserve"> PAGEREF _Toc170551104 \h </w:instrText>
        </w:r>
        <w:r w:rsidR="005C5033">
          <w:rPr>
            <w:noProof/>
            <w:webHidden/>
          </w:rPr>
        </w:r>
        <w:r w:rsidR="005C5033">
          <w:rPr>
            <w:noProof/>
            <w:webHidden/>
          </w:rPr>
          <w:fldChar w:fldCharType="separate"/>
        </w:r>
        <w:r w:rsidR="005C5033">
          <w:rPr>
            <w:noProof/>
            <w:webHidden/>
          </w:rPr>
          <w:t>143</w:t>
        </w:r>
        <w:r w:rsidR="005C5033">
          <w:rPr>
            <w:noProof/>
            <w:webHidden/>
          </w:rPr>
          <w:fldChar w:fldCharType="end"/>
        </w:r>
      </w:hyperlink>
    </w:p>
    <w:p w14:paraId="50DFDCF6" w14:textId="6758FAB1"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5" w:history="1">
        <w:r w:rsidR="005C5033" w:rsidRPr="00C90054">
          <w:rPr>
            <w:rStyle w:val="af2"/>
            <w:noProof/>
          </w:rPr>
          <w:t xml:space="preserve">20  </w:t>
        </w:r>
        <w:r w:rsidR="005C5033" w:rsidRPr="00C90054">
          <w:rPr>
            <w:rStyle w:val="af2"/>
            <w:noProof/>
          </w:rPr>
          <w:t>大型临时工程和过渡工程</w:t>
        </w:r>
        <w:r w:rsidR="005C5033">
          <w:rPr>
            <w:noProof/>
            <w:webHidden/>
          </w:rPr>
          <w:tab/>
        </w:r>
        <w:r w:rsidR="005C5033">
          <w:rPr>
            <w:noProof/>
            <w:webHidden/>
          </w:rPr>
          <w:fldChar w:fldCharType="begin"/>
        </w:r>
        <w:r w:rsidR="005C5033">
          <w:rPr>
            <w:noProof/>
            <w:webHidden/>
          </w:rPr>
          <w:instrText xml:space="preserve"> PAGEREF _Toc170551105 \h </w:instrText>
        </w:r>
        <w:r w:rsidR="005C5033">
          <w:rPr>
            <w:noProof/>
            <w:webHidden/>
          </w:rPr>
        </w:r>
        <w:r w:rsidR="005C5033">
          <w:rPr>
            <w:noProof/>
            <w:webHidden/>
          </w:rPr>
          <w:fldChar w:fldCharType="separate"/>
        </w:r>
        <w:r w:rsidR="005C5033">
          <w:rPr>
            <w:noProof/>
            <w:webHidden/>
          </w:rPr>
          <w:t>143</w:t>
        </w:r>
        <w:r w:rsidR="005C5033">
          <w:rPr>
            <w:noProof/>
            <w:webHidden/>
          </w:rPr>
          <w:fldChar w:fldCharType="end"/>
        </w:r>
      </w:hyperlink>
    </w:p>
    <w:p w14:paraId="372CB87D" w14:textId="368A7A75"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6" w:history="1">
        <w:r w:rsidR="005C5033" w:rsidRPr="00C90054">
          <w:rPr>
            <w:rStyle w:val="af2"/>
            <w:noProof/>
          </w:rPr>
          <w:t xml:space="preserve">21  </w:t>
        </w:r>
        <w:r w:rsidR="005C5033" w:rsidRPr="00C90054">
          <w:rPr>
            <w:rStyle w:val="af2"/>
            <w:noProof/>
          </w:rPr>
          <w:t>施工组织</w:t>
        </w:r>
        <w:r w:rsidR="005C5033">
          <w:rPr>
            <w:noProof/>
            <w:webHidden/>
          </w:rPr>
          <w:tab/>
        </w:r>
        <w:r w:rsidR="005C5033">
          <w:rPr>
            <w:noProof/>
            <w:webHidden/>
          </w:rPr>
          <w:fldChar w:fldCharType="begin"/>
        </w:r>
        <w:r w:rsidR="005C5033">
          <w:rPr>
            <w:noProof/>
            <w:webHidden/>
          </w:rPr>
          <w:instrText xml:space="preserve"> PAGEREF _Toc170551106 \h </w:instrText>
        </w:r>
        <w:r w:rsidR="005C5033">
          <w:rPr>
            <w:noProof/>
            <w:webHidden/>
          </w:rPr>
        </w:r>
        <w:r w:rsidR="005C5033">
          <w:rPr>
            <w:noProof/>
            <w:webHidden/>
          </w:rPr>
          <w:fldChar w:fldCharType="separate"/>
        </w:r>
        <w:r w:rsidR="005C5033">
          <w:rPr>
            <w:noProof/>
            <w:webHidden/>
          </w:rPr>
          <w:t>144</w:t>
        </w:r>
        <w:r w:rsidR="005C5033">
          <w:rPr>
            <w:noProof/>
            <w:webHidden/>
          </w:rPr>
          <w:fldChar w:fldCharType="end"/>
        </w:r>
      </w:hyperlink>
    </w:p>
    <w:p w14:paraId="49AE5532" w14:textId="7B09218D" w:rsidR="005C5033" w:rsidRDefault="00000000">
      <w:pPr>
        <w:pStyle w:val="TOC1"/>
        <w:rPr>
          <w:rFonts w:asciiTheme="minorHAnsi" w:eastAsiaTheme="minorEastAsia" w:hAnsiTheme="minorHAnsi" w:cstheme="minorBidi"/>
          <w:noProof/>
          <w:sz w:val="22"/>
          <w:szCs w:val="24"/>
          <w:lang w:val="en-US"/>
          <w14:ligatures w14:val="standardContextual"/>
        </w:rPr>
      </w:pPr>
      <w:hyperlink w:anchor="_Toc170551107" w:history="1">
        <w:r w:rsidR="005C5033" w:rsidRPr="00C90054">
          <w:rPr>
            <w:rStyle w:val="af2"/>
            <w:noProof/>
          </w:rPr>
          <w:t xml:space="preserve">22  </w:t>
        </w:r>
        <w:r w:rsidR="005C5033" w:rsidRPr="00C90054">
          <w:rPr>
            <w:rStyle w:val="af2"/>
            <w:noProof/>
          </w:rPr>
          <w:t>综合绿色设计评价</w:t>
        </w:r>
        <w:r w:rsidR="005C5033">
          <w:rPr>
            <w:noProof/>
            <w:webHidden/>
          </w:rPr>
          <w:tab/>
        </w:r>
        <w:r w:rsidR="005C5033">
          <w:rPr>
            <w:noProof/>
            <w:webHidden/>
          </w:rPr>
          <w:fldChar w:fldCharType="begin"/>
        </w:r>
        <w:r w:rsidR="005C5033">
          <w:rPr>
            <w:noProof/>
            <w:webHidden/>
          </w:rPr>
          <w:instrText xml:space="preserve"> PAGEREF _Toc170551107 \h </w:instrText>
        </w:r>
        <w:r w:rsidR="005C5033">
          <w:rPr>
            <w:noProof/>
            <w:webHidden/>
          </w:rPr>
        </w:r>
        <w:r w:rsidR="005C5033">
          <w:rPr>
            <w:noProof/>
            <w:webHidden/>
          </w:rPr>
          <w:fldChar w:fldCharType="separate"/>
        </w:r>
        <w:r w:rsidR="005C5033">
          <w:rPr>
            <w:noProof/>
            <w:webHidden/>
          </w:rPr>
          <w:t>144</w:t>
        </w:r>
        <w:r w:rsidR="005C5033">
          <w:rPr>
            <w:noProof/>
            <w:webHidden/>
          </w:rPr>
          <w:fldChar w:fldCharType="end"/>
        </w:r>
      </w:hyperlink>
    </w:p>
    <w:p w14:paraId="03A6CD3F" w14:textId="40074B70" w:rsidR="00EE0458" w:rsidRDefault="00EE0458" w:rsidP="00EE0458">
      <w:r w:rsidRPr="002E129C">
        <w:rPr>
          <w:sz w:val="30"/>
          <w:szCs w:val="30"/>
        </w:rPr>
        <w:fldChar w:fldCharType="end"/>
      </w:r>
    </w:p>
    <w:p w14:paraId="368FA8FE" w14:textId="0C787168" w:rsidR="00B41B26" w:rsidRDefault="00B41B26" w:rsidP="00EE0458">
      <w:r>
        <w:br w:type="page"/>
      </w:r>
    </w:p>
    <w:p w14:paraId="03A34DF2" w14:textId="77777777" w:rsidR="00712A6D" w:rsidRDefault="00712A6D" w:rsidP="00EE0458"/>
    <w:p w14:paraId="5D8B739E" w14:textId="42A30941" w:rsidR="004F48EF" w:rsidRDefault="00A9106E" w:rsidP="00A9106E">
      <w:pPr>
        <w:pStyle w:val="1"/>
      </w:pPr>
      <w:bookmarkStart w:id="428" w:name="_Toc165393573"/>
      <w:bookmarkStart w:id="429" w:name="_Toc170391310"/>
      <w:bookmarkStart w:id="430" w:name="_Toc170551086"/>
      <w:r>
        <w:rPr>
          <w:rFonts w:hint="eastAsia"/>
        </w:rPr>
        <w:t xml:space="preserve">1  </w:t>
      </w:r>
      <w:r>
        <w:rPr>
          <w:rFonts w:hint="eastAsia"/>
        </w:rPr>
        <w:t>总则</w:t>
      </w:r>
      <w:bookmarkEnd w:id="428"/>
      <w:bookmarkEnd w:id="429"/>
      <w:bookmarkEnd w:id="430"/>
    </w:p>
    <w:p w14:paraId="7ADD463D" w14:textId="2B3F8878" w:rsidR="007C7D63" w:rsidRDefault="007F0D13" w:rsidP="007C7D63">
      <w:r w:rsidRPr="005B6C69">
        <w:rPr>
          <w:rFonts w:hint="eastAsia"/>
          <w:b/>
          <w:bCs/>
        </w:rPr>
        <w:t>1.0.2</w:t>
      </w:r>
      <w:r>
        <w:rPr>
          <w:rFonts w:hint="eastAsia"/>
        </w:rPr>
        <w:t xml:space="preserve">  </w:t>
      </w:r>
      <w:r w:rsidR="007C7D63" w:rsidRPr="00CB5331">
        <w:rPr>
          <w:rFonts w:hint="eastAsia"/>
        </w:rPr>
        <w:t>山区铁路线路穿越环境敏感区较多，生态系统敏感而又脆弱，迫切需要从绿色设计角度解决全生命周期可持续发展难题，需要开展绿色设计水平评价工作，因此本标准适用范围主要</w:t>
      </w:r>
      <w:r w:rsidR="005A30AD">
        <w:rPr>
          <w:rFonts w:hint="eastAsia"/>
        </w:rPr>
        <w:t>包含</w:t>
      </w:r>
      <w:r w:rsidR="007C7D63" w:rsidRPr="00CB5331">
        <w:rPr>
          <w:rFonts w:hint="eastAsia"/>
        </w:rPr>
        <w:t>典型复杂艰险山区铁路。</w:t>
      </w:r>
    </w:p>
    <w:p w14:paraId="549A1285" w14:textId="479CFA94" w:rsidR="008F5BD9" w:rsidRDefault="008F5BD9" w:rsidP="007C7D63">
      <w:r w:rsidRPr="00DA2DE2">
        <w:rPr>
          <w:rFonts w:hint="eastAsia"/>
          <w:b/>
          <w:bCs/>
        </w:rPr>
        <w:t>1.0.3</w:t>
      </w:r>
      <w:r>
        <w:rPr>
          <w:rFonts w:hint="eastAsia"/>
        </w:rPr>
        <w:t xml:space="preserve">  </w:t>
      </w:r>
      <w:r>
        <w:rPr>
          <w:rFonts w:hint="eastAsia"/>
        </w:rPr>
        <w:t>铁路工程绿色设计</w:t>
      </w:r>
      <w:r w:rsidRPr="008F5BD9">
        <w:rPr>
          <w:rFonts w:hint="eastAsia"/>
        </w:rPr>
        <w:t>以设计为引领</w:t>
      </w:r>
      <w:r w:rsidR="00D1407E">
        <w:rPr>
          <w:rFonts w:hint="eastAsia"/>
        </w:rPr>
        <w:t>，</w:t>
      </w:r>
      <w:r w:rsidRPr="008F5BD9">
        <w:rPr>
          <w:rFonts w:hint="eastAsia"/>
        </w:rPr>
        <w:t>将铁路工程绿色设计理念贯穿于全生命周期，考虑经济、社会、环境综合效益最大化。</w:t>
      </w:r>
      <w:r w:rsidR="00DA2DE2">
        <w:rPr>
          <w:rFonts w:hint="eastAsia"/>
        </w:rPr>
        <w:t>开展绿色设计评价时，评价指标的确定、评价方法的选择等同样需要考虑铁路工程全生命周期</w:t>
      </w:r>
      <w:r w:rsidR="00FA562D">
        <w:rPr>
          <w:rFonts w:hint="eastAsia"/>
        </w:rPr>
        <w:t>。</w:t>
      </w:r>
    </w:p>
    <w:p w14:paraId="7D1D2426" w14:textId="71FE890A" w:rsidR="00A6602E" w:rsidRDefault="00A6602E" w:rsidP="00A6602E">
      <w:pPr>
        <w:pStyle w:val="1"/>
      </w:pPr>
      <w:bookmarkStart w:id="431" w:name="_Toc165239362"/>
      <w:bookmarkStart w:id="432" w:name="_Toc165393574"/>
      <w:bookmarkStart w:id="433" w:name="_Toc170391311"/>
      <w:bookmarkStart w:id="434" w:name="_Toc170551087"/>
      <w:r>
        <w:rPr>
          <w:rFonts w:hint="eastAsia"/>
        </w:rPr>
        <w:t xml:space="preserve">2  </w:t>
      </w:r>
      <w:r>
        <w:rPr>
          <w:rFonts w:hint="eastAsia"/>
        </w:rPr>
        <w:t>术语</w:t>
      </w:r>
      <w:bookmarkEnd w:id="431"/>
      <w:bookmarkEnd w:id="432"/>
      <w:bookmarkEnd w:id="433"/>
      <w:bookmarkEnd w:id="434"/>
    </w:p>
    <w:p w14:paraId="191D31CB" w14:textId="3B0DE068" w:rsidR="00604102" w:rsidRPr="006D3388" w:rsidRDefault="00604102" w:rsidP="00604102">
      <w:r w:rsidRPr="00604102">
        <w:rPr>
          <w:rFonts w:hint="eastAsia"/>
          <w:b/>
          <w:bCs/>
        </w:rPr>
        <w:t>2.0.1</w:t>
      </w:r>
      <w:r>
        <w:rPr>
          <w:rFonts w:hint="eastAsia"/>
        </w:rPr>
        <w:t xml:space="preserve">  </w:t>
      </w:r>
      <w:r w:rsidRPr="00CB5331">
        <w:rPr>
          <w:rFonts w:hint="eastAsia"/>
        </w:rPr>
        <w:t>铁路工程绿色性能</w:t>
      </w:r>
      <w:r>
        <w:rPr>
          <w:rFonts w:hint="eastAsia"/>
        </w:rPr>
        <w:t>指</w:t>
      </w:r>
      <w:r w:rsidRPr="00CB5331">
        <w:rPr>
          <w:rFonts w:hint="eastAsia"/>
        </w:rPr>
        <w:t>通过科学的设计策略、技术及措施，实现铁路节地、节能、节水、节材、节人工、环保、水保，满足铁路工程全生命周期资源节约、环境友好、可持续发展的需求。</w:t>
      </w:r>
    </w:p>
    <w:p w14:paraId="372A5002" w14:textId="77777777" w:rsidR="00A6602E" w:rsidRPr="00604102" w:rsidRDefault="00A6602E" w:rsidP="00A6602E"/>
    <w:p w14:paraId="549A9755" w14:textId="11F0FA5D" w:rsidR="002C1574" w:rsidRDefault="0087172F" w:rsidP="0087172F">
      <w:pPr>
        <w:pStyle w:val="1"/>
      </w:pPr>
      <w:bookmarkStart w:id="435" w:name="_Toc165239363"/>
      <w:bookmarkStart w:id="436" w:name="_Toc165393575"/>
      <w:bookmarkStart w:id="437" w:name="_Toc170391312"/>
      <w:bookmarkStart w:id="438" w:name="_Toc170551088"/>
      <w:r>
        <w:rPr>
          <w:rFonts w:hint="eastAsia"/>
        </w:rPr>
        <w:t xml:space="preserve">3  </w:t>
      </w:r>
      <w:r>
        <w:rPr>
          <w:rFonts w:hint="eastAsia"/>
        </w:rPr>
        <w:t>基本规定</w:t>
      </w:r>
      <w:bookmarkEnd w:id="435"/>
      <w:bookmarkEnd w:id="436"/>
      <w:bookmarkEnd w:id="437"/>
      <w:bookmarkEnd w:id="438"/>
    </w:p>
    <w:p w14:paraId="09AD853A" w14:textId="7E699F45" w:rsidR="0087172F" w:rsidRPr="00CB5331" w:rsidRDefault="0087172F" w:rsidP="0087172F">
      <w:r w:rsidRPr="0087172F">
        <w:rPr>
          <w:rFonts w:hint="eastAsia"/>
          <w:b/>
          <w:bCs/>
        </w:rPr>
        <w:t>3.1.1</w:t>
      </w:r>
      <w:r>
        <w:rPr>
          <w:rFonts w:hint="eastAsia"/>
        </w:rPr>
        <w:t xml:space="preserve">  </w:t>
      </w:r>
      <w:r w:rsidRPr="00CB5331">
        <w:rPr>
          <w:rFonts w:hint="eastAsia"/>
        </w:rPr>
        <w:t>为</w:t>
      </w:r>
      <w:r>
        <w:rPr>
          <w:rFonts w:hint="eastAsia"/>
        </w:rPr>
        <w:t>系统</w:t>
      </w:r>
      <w:r w:rsidRPr="00CB5331">
        <w:rPr>
          <w:rFonts w:hint="eastAsia"/>
        </w:rPr>
        <w:t>全面</w:t>
      </w:r>
      <w:r>
        <w:rPr>
          <w:rFonts w:hint="eastAsia"/>
        </w:rPr>
        <w:t>地</w:t>
      </w:r>
      <w:r w:rsidRPr="00CB5331">
        <w:rPr>
          <w:rFonts w:hint="eastAsia"/>
        </w:rPr>
        <w:t>评价铁路工程绿色设计，根据评价需求，</w:t>
      </w:r>
      <w:r>
        <w:rPr>
          <w:rFonts w:hint="eastAsia"/>
        </w:rPr>
        <w:t>可以分为</w:t>
      </w:r>
      <w:r w:rsidRPr="00CB5331">
        <w:rPr>
          <w:rFonts w:hint="eastAsia"/>
        </w:rPr>
        <w:t>铁路工程的各个专业、不同的工点，以及整个项目三个角度。专业</w:t>
      </w:r>
      <w:r>
        <w:rPr>
          <w:rFonts w:hint="eastAsia"/>
        </w:rPr>
        <w:t>绿色设计</w:t>
      </w:r>
      <w:r w:rsidRPr="00CB5331">
        <w:rPr>
          <w:rFonts w:hint="eastAsia"/>
        </w:rPr>
        <w:t>评价是指对铁路工程单独某项专业进行评价的过程</w:t>
      </w:r>
      <w:r>
        <w:rPr>
          <w:rFonts w:hint="eastAsia"/>
        </w:rPr>
        <w:t>，如线路专业、路基专业等</w:t>
      </w:r>
      <w:r w:rsidRPr="00CB5331">
        <w:rPr>
          <w:rFonts w:hint="eastAsia"/>
        </w:rPr>
        <w:t>；工点</w:t>
      </w:r>
      <w:r>
        <w:rPr>
          <w:rFonts w:hint="eastAsia"/>
        </w:rPr>
        <w:t>绿色设计</w:t>
      </w:r>
      <w:r w:rsidRPr="00CB5331">
        <w:rPr>
          <w:rFonts w:hint="eastAsia"/>
        </w:rPr>
        <w:t>评价</w:t>
      </w:r>
      <w:r>
        <w:rPr>
          <w:rFonts w:hint="eastAsia"/>
        </w:rPr>
        <w:t>指对铁路某设计或施工工点进行评价，</w:t>
      </w:r>
      <w:r w:rsidRPr="00CB5331">
        <w:rPr>
          <w:rFonts w:hint="eastAsia"/>
        </w:rPr>
        <w:t>涉及到</w:t>
      </w:r>
      <w:r>
        <w:rPr>
          <w:rFonts w:hint="eastAsia"/>
        </w:rPr>
        <w:t>该工点包含的</w:t>
      </w:r>
      <w:r w:rsidRPr="00CB5331">
        <w:rPr>
          <w:rFonts w:hint="eastAsia"/>
        </w:rPr>
        <w:t>多专业；</w:t>
      </w:r>
      <w:r>
        <w:rPr>
          <w:rFonts w:hint="eastAsia"/>
        </w:rPr>
        <w:t>项目绿色设计评价指对整个铁路项目进行评价</w:t>
      </w:r>
      <w:r w:rsidRPr="00CB5331">
        <w:rPr>
          <w:rFonts w:hint="eastAsia"/>
        </w:rPr>
        <w:t>，包括对</w:t>
      </w:r>
      <w:r>
        <w:rPr>
          <w:rFonts w:hint="eastAsia"/>
        </w:rPr>
        <w:t>线路总体绿色设计以及铁路项目包含的</w:t>
      </w:r>
      <w:r w:rsidRPr="00CB5331">
        <w:rPr>
          <w:rFonts w:hint="eastAsia"/>
        </w:rPr>
        <w:t>站前站后各专业</w:t>
      </w:r>
      <w:r>
        <w:rPr>
          <w:rFonts w:hint="eastAsia"/>
        </w:rPr>
        <w:t>进行</w:t>
      </w:r>
      <w:r w:rsidRPr="00CB5331">
        <w:rPr>
          <w:rFonts w:hint="eastAsia"/>
        </w:rPr>
        <w:t>评价。</w:t>
      </w:r>
    </w:p>
    <w:p w14:paraId="60DCC0C9" w14:textId="77777777" w:rsidR="0087172F" w:rsidRPr="00CB5331" w:rsidRDefault="0087172F" w:rsidP="000F21EE">
      <w:pPr>
        <w:ind w:firstLineChars="200" w:firstLine="480"/>
      </w:pPr>
      <w:r w:rsidRPr="00CB5331">
        <w:rPr>
          <w:rFonts w:hint="eastAsia"/>
        </w:rPr>
        <w:t>由于铁路工程各专业设计方案在初步设计阶段才大体稳定，因此</w:t>
      </w:r>
      <w:r>
        <w:rPr>
          <w:rFonts w:hint="eastAsia"/>
        </w:rPr>
        <w:t>本</w:t>
      </w:r>
      <w:proofErr w:type="gramStart"/>
      <w:r>
        <w:rPr>
          <w:rFonts w:hint="eastAsia"/>
        </w:rPr>
        <w:t>标准暂只针对</w:t>
      </w:r>
      <w:proofErr w:type="gramEnd"/>
      <w:r>
        <w:rPr>
          <w:rFonts w:hint="eastAsia"/>
        </w:rPr>
        <w:t>初步设计和施工图阶段铁路工程绿色设计进行评价，</w:t>
      </w:r>
      <w:r w:rsidRPr="00CB5331">
        <w:rPr>
          <w:rFonts w:hint="eastAsia"/>
        </w:rPr>
        <w:t>为便于实施，</w:t>
      </w:r>
      <w:r>
        <w:rPr>
          <w:rFonts w:hint="eastAsia"/>
        </w:rPr>
        <w:t>初步设计和施工图阶段</w:t>
      </w:r>
      <w:r w:rsidRPr="00CB5331">
        <w:rPr>
          <w:rFonts w:hint="eastAsia"/>
        </w:rPr>
        <w:t>采用相同的评价方法</w:t>
      </w:r>
      <w:r>
        <w:rPr>
          <w:rFonts w:hint="eastAsia"/>
        </w:rPr>
        <w:t>、</w:t>
      </w:r>
      <w:r w:rsidRPr="00CB5331">
        <w:rPr>
          <w:rFonts w:hint="eastAsia"/>
        </w:rPr>
        <w:t>评价指标、得分权重等。</w:t>
      </w:r>
      <w:r w:rsidRPr="00DF4778">
        <w:rPr>
          <w:rFonts w:hint="eastAsia"/>
        </w:rPr>
        <w:t>如施工图阶段设计</w:t>
      </w:r>
      <w:r w:rsidRPr="00DF4778">
        <w:rPr>
          <w:rFonts w:hint="eastAsia"/>
        </w:rPr>
        <w:lastRenderedPageBreak/>
        <w:t>方案较初步设计无重大变化，绿色设计评价结果</w:t>
      </w:r>
      <w:r>
        <w:rPr>
          <w:rFonts w:hint="eastAsia"/>
        </w:rPr>
        <w:t>可以</w:t>
      </w:r>
      <w:r w:rsidRPr="00DF4778">
        <w:rPr>
          <w:rFonts w:hint="eastAsia"/>
        </w:rPr>
        <w:t>沿用初步设计</w:t>
      </w:r>
      <w:r>
        <w:rPr>
          <w:rFonts w:hint="eastAsia"/>
        </w:rPr>
        <w:t>的</w:t>
      </w:r>
      <w:r w:rsidRPr="00DF4778">
        <w:rPr>
          <w:rFonts w:hint="eastAsia"/>
        </w:rPr>
        <w:t>结论。</w:t>
      </w:r>
    </w:p>
    <w:p w14:paraId="2F59ACBC" w14:textId="7359C6C6" w:rsidR="000A56E9" w:rsidRPr="00CB5331" w:rsidRDefault="000A56E9" w:rsidP="000A56E9">
      <w:r w:rsidRPr="000A56E9">
        <w:rPr>
          <w:rFonts w:hint="eastAsia"/>
          <w:b/>
          <w:bCs/>
        </w:rPr>
        <w:t>3.1.2</w:t>
      </w:r>
      <w:r>
        <w:rPr>
          <w:rFonts w:hint="eastAsia"/>
        </w:rPr>
        <w:t xml:space="preserve">  </w:t>
      </w:r>
      <w:r w:rsidRPr="00CB5331">
        <w:rPr>
          <w:rFonts w:hint="eastAsia"/>
        </w:rPr>
        <w:t>（</w:t>
      </w:r>
      <w:r w:rsidRPr="00CB5331">
        <w:rPr>
          <w:rFonts w:hint="eastAsia"/>
        </w:rPr>
        <w:t>1</w:t>
      </w:r>
      <w:r w:rsidRPr="00CB5331">
        <w:rPr>
          <w:rFonts w:hint="eastAsia"/>
        </w:rPr>
        <w:t>）节地，包括节约用地、土地资源保护等；（</w:t>
      </w:r>
      <w:r w:rsidRPr="00CB5331">
        <w:rPr>
          <w:rFonts w:hint="eastAsia"/>
        </w:rPr>
        <w:t>2</w:t>
      </w:r>
      <w:r w:rsidRPr="00CB5331">
        <w:rPr>
          <w:rFonts w:hint="eastAsia"/>
        </w:rPr>
        <w:t>）节能，包括节约能源、清洁能源使用等；（</w:t>
      </w:r>
      <w:r w:rsidRPr="00CB5331">
        <w:rPr>
          <w:rFonts w:hint="eastAsia"/>
        </w:rPr>
        <w:t>3</w:t>
      </w:r>
      <w:r w:rsidRPr="00CB5331">
        <w:rPr>
          <w:rFonts w:hint="eastAsia"/>
        </w:rPr>
        <w:t>）节水，包括节约用水、水资源循环利用、水资源回收利用等；（</w:t>
      </w:r>
      <w:r w:rsidRPr="00CB5331">
        <w:rPr>
          <w:rFonts w:hint="eastAsia"/>
        </w:rPr>
        <w:t>4</w:t>
      </w:r>
      <w:r w:rsidRPr="00CB5331">
        <w:rPr>
          <w:rFonts w:hint="eastAsia"/>
        </w:rPr>
        <w:t>）节材，包括节约材料、材料回收再利用、高性能材料使用等；（</w:t>
      </w:r>
      <w:r w:rsidRPr="00CB5331">
        <w:rPr>
          <w:rFonts w:hint="eastAsia"/>
        </w:rPr>
        <w:t>5</w:t>
      </w:r>
      <w:r w:rsidRPr="00CB5331">
        <w:rPr>
          <w:rFonts w:hint="eastAsia"/>
        </w:rPr>
        <w:t>）节人工，包括节约人力资源、人力资源保护等；（</w:t>
      </w:r>
      <w:r w:rsidRPr="00CB5331">
        <w:rPr>
          <w:rFonts w:hint="eastAsia"/>
        </w:rPr>
        <w:t>6</w:t>
      </w:r>
      <w:r w:rsidRPr="00CB5331">
        <w:rPr>
          <w:rFonts w:hint="eastAsia"/>
        </w:rPr>
        <w:t>）环保，包括大气环境保护、生态环境保护、水环境保护、土壤环境保护等；（</w:t>
      </w:r>
      <w:r w:rsidRPr="00CB5331">
        <w:rPr>
          <w:rFonts w:hint="eastAsia"/>
        </w:rPr>
        <w:t>7</w:t>
      </w:r>
      <w:r w:rsidRPr="00CB5331">
        <w:rPr>
          <w:rFonts w:hint="eastAsia"/>
        </w:rPr>
        <w:t>）水保，包括水土流失防治、水土资源保护等。</w:t>
      </w:r>
    </w:p>
    <w:p w14:paraId="707930BD" w14:textId="3EC889BA" w:rsidR="003B33A4" w:rsidRPr="00CB5331" w:rsidRDefault="00F32DB3" w:rsidP="00F32DB3">
      <w:r w:rsidRPr="00F32DB3">
        <w:rPr>
          <w:rFonts w:hint="eastAsia"/>
          <w:b/>
          <w:bCs/>
        </w:rPr>
        <w:t>3.1.4</w:t>
      </w:r>
      <w:r>
        <w:rPr>
          <w:rFonts w:hint="eastAsia"/>
        </w:rPr>
        <w:t xml:space="preserve">  </w:t>
      </w:r>
      <w:r w:rsidR="003B33A4" w:rsidRPr="00CB5331">
        <w:rPr>
          <w:rFonts w:hint="eastAsia"/>
        </w:rPr>
        <w:t>专业绿色设计评价划分为评价单元进行开展，能够更为准确地评价专业绿色设计水平。评价单元的划分方式一般根据各专业特点确定，如路基、桥涵、隧道等站前专业按照设计工点划分。</w:t>
      </w:r>
    </w:p>
    <w:p w14:paraId="744FA809" w14:textId="77777777" w:rsidR="003B33A4" w:rsidRDefault="003B33A4" w:rsidP="00F32DB3">
      <w:pPr>
        <w:ind w:firstLineChars="200" w:firstLine="480"/>
      </w:pPr>
      <w:r w:rsidRPr="00CB5331">
        <w:rPr>
          <w:rFonts w:hint="eastAsia"/>
        </w:rPr>
        <w:t>在专业绿色设计评价的三级指标中，对于涉及国家和行业生态环保、</w:t>
      </w:r>
      <w:proofErr w:type="gramStart"/>
      <w:r w:rsidRPr="00CB5331">
        <w:rPr>
          <w:rFonts w:hint="eastAsia"/>
        </w:rPr>
        <w:t>双碳要求</w:t>
      </w:r>
      <w:proofErr w:type="gramEnd"/>
      <w:r w:rsidRPr="00CB5331">
        <w:rPr>
          <w:rFonts w:hint="eastAsia"/>
        </w:rPr>
        <w:t>等强制性规定的指标作为控制项，对于非强制性要求的指标作为评分项和加分项。加分项的设置目的是为鼓励铁路设计时采用新技术、新方法以建造出更加绿色的工程。</w:t>
      </w:r>
    </w:p>
    <w:p w14:paraId="6D9FC312" w14:textId="7D61D17D" w:rsidR="00515789" w:rsidRDefault="00515789" w:rsidP="00515789">
      <w:r w:rsidRPr="00463AB3">
        <w:rPr>
          <w:rFonts w:hint="eastAsia"/>
          <w:b/>
          <w:bCs/>
        </w:rPr>
        <w:t>3.2.2</w:t>
      </w:r>
      <w:r w:rsidRPr="00515789">
        <w:rPr>
          <w:rFonts w:hint="eastAsia"/>
        </w:rPr>
        <w:t xml:space="preserve">  </w:t>
      </w:r>
      <w:r w:rsidRPr="00515789">
        <w:rPr>
          <w:rFonts w:hint="eastAsia"/>
        </w:rPr>
        <w:t>控制项指标由于涉及到国家和行业强制性规定，是进行铁路绿色设计的必备条件，甚至影响铁路工程的安全性，因此要全部满足</w:t>
      </w:r>
      <w:r w:rsidR="00412B2F">
        <w:rPr>
          <w:rFonts w:hint="eastAsia"/>
        </w:rPr>
        <w:t>，只要存在一项不达标情况时，即全部控制项</w:t>
      </w:r>
      <w:r w:rsidR="00EC36E8">
        <w:rPr>
          <w:rFonts w:hint="eastAsia"/>
        </w:rPr>
        <w:t>不得分</w:t>
      </w:r>
      <w:r w:rsidRPr="00515789">
        <w:rPr>
          <w:rFonts w:hint="eastAsia"/>
        </w:rPr>
        <w:t>。</w:t>
      </w:r>
    </w:p>
    <w:p w14:paraId="2F6FBF32" w14:textId="231E41C7" w:rsidR="00751D2E" w:rsidRDefault="00A36087" w:rsidP="00A36087">
      <w:pPr>
        <w:pStyle w:val="1"/>
      </w:pPr>
      <w:bookmarkStart w:id="439" w:name="_Toc165239364"/>
      <w:bookmarkStart w:id="440" w:name="_Toc165393576"/>
      <w:bookmarkStart w:id="441" w:name="_Toc170391313"/>
      <w:bookmarkStart w:id="442" w:name="_Toc170551089"/>
      <w:r>
        <w:rPr>
          <w:rFonts w:hint="eastAsia"/>
        </w:rPr>
        <w:t xml:space="preserve">4  </w:t>
      </w:r>
      <w:r>
        <w:rPr>
          <w:rFonts w:hint="eastAsia"/>
        </w:rPr>
        <w:t>勘察</w:t>
      </w:r>
      <w:bookmarkEnd w:id="439"/>
      <w:bookmarkEnd w:id="440"/>
      <w:bookmarkEnd w:id="441"/>
      <w:bookmarkEnd w:id="442"/>
    </w:p>
    <w:p w14:paraId="115561CE" w14:textId="4ADE9EEB" w:rsidR="00A36087" w:rsidRPr="00CB5331" w:rsidRDefault="00F942EF" w:rsidP="00F942EF">
      <w:r w:rsidRPr="001C3A26">
        <w:rPr>
          <w:rFonts w:hint="eastAsia"/>
          <w:b/>
          <w:bCs/>
        </w:rPr>
        <w:t>4.1.2</w:t>
      </w:r>
      <w:r>
        <w:rPr>
          <w:rFonts w:hint="eastAsia"/>
        </w:rPr>
        <w:t xml:space="preserve">  </w:t>
      </w:r>
      <w:r w:rsidR="00A36087" w:rsidRPr="00CB5331">
        <w:rPr>
          <w:rFonts w:hint="eastAsia"/>
        </w:rPr>
        <w:t>在进行铁路工程绿色设计评价时，若设计过程中不涉及某评分项，即该项</w:t>
      </w:r>
      <w:proofErr w:type="gramStart"/>
      <w:r w:rsidR="00A36087" w:rsidRPr="00CB5331">
        <w:rPr>
          <w:rFonts w:hint="eastAsia"/>
        </w:rPr>
        <w:t>不</w:t>
      </w:r>
      <w:proofErr w:type="gramEnd"/>
      <w:r w:rsidR="00A36087" w:rsidRPr="00CB5331">
        <w:rPr>
          <w:rFonts w:hint="eastAsia"/>
        </w:rPr>
        <w:t>参评，则该评分项的得分按比例分配到其他参评的评分项中，且其他参评评分项的权重遵循线性归</w:t>
      </w:r>
      <w:proofErr w:type="gramStart"/>
      <w:r w:rsidR="00A36087" w:rsidRPr="00CB5331">
        <w:rPr>
          <w:rFonts w:hint="eastAsia"/>
        </w:rPr>
        <w:t>一</w:t>
      </w:r>
      <w:proofErr w:type="gramEnd"/>
      <w:r w:rsidR="00A36087" w:rsidRPr="00CB5331">
        <w:rPr>
          <w:rFonts w:hint="eastAsia"/>
        </w:rPr>
        <w:t>原则重新进行比例分配。</w:t>
      </w:r>
    </w:p>
    <w:p w14:paraId="31FEA6E5" w14:textId="4C011655" w:rsidR="00A36087" w:rsidRDefault="00A36087" w:rsidP="00F75791">
      <w:pPr>
        <w:ind w:firstLineChars="200" w:firstLine="480"/>
      </w:pPr>
      <w:r w:rsidRPr="00CB5331">
        <w:rPr>
          <w:rFonts w:hint="eastAsia"/>
        </w:rPr>
        <w:t>为促进各专业提高与创新技术应用，</w:t>
      </w:r>
      <w:r w:rsidR="00817831" w:rsidRPr="00CB5331">
        <w:rPr>
          <w:rFonts w:hint="eastAsia"/>
        </w:rPr>
        <w:t>保障各专业评分合理，</w:t>
      </w:r>
      <w:r w:rsidRPr="00CB5331">
        <w:rPr>
          <w:rFonts w:hint="eastAsia"/>
        </w:rPr>
        <w:t>对于各专业均设置了</w:t>
      </w:r>
      <w:r w:rsidRPr="00CB5331">
        <w:rPr>
          <w:rFonts w:hint="eastAsia"/>
        </w:rPr>
        <w:t>10</w:t>
      </w:r>
      <w:r w:rsidRPr="00CB5331">
        <w:rPr>
          <w:rFonts w:hint="eastAsia"/>
        </w:rPr>
        <w:t>分的加分项，且每项加分项均设置了</w:t>
      </w:r>
      <w:r w:rsidRPr="00CB5331">
        <w:rPr>
          <w:rFonts w:hint="eastAsia"/>
        </w:rPr>
        <w:t>1</w:t>
      </w:r>
      <w:r w:rsidRPr="00CB5331">
        <w:rPr>
          <w:rFonts w:hint="eastAsia"/>
        </w:rPr>
        <w:t>分的加分值。鉴于各专业提高与创新相关规定变化较大，对于其他加分项，</w:t>
      </w:r>
      <w:proofErr w:type="gramStart"/>
      <w:r w:rsidRPr="00CB5331">
        <w:rPr>
          <w:rFonts w:hint="eastAsia"/>
        </w:rPr>
        <w:t>由评价</w:t>
      </w:r>
      <w:proofErr w:type="gramEnd"/>
      <w:r w:rsidRPr="00CB5331">
        <w:rPr>
          <w:rFonts w:hint="eastAsia"/>
        </w:rPr>
        <w:t>方根据工程实际情况合理确定评价指标，并综合确定相关分值。</w:t>
      </w:r>
    </w:p>
    <w:p w14:paraId="60E8FE51" w14:textId="438E4EB2" w:rsidR="00B4069D" w:rsidRDefault="00B4069D" w:rsidP="00B4069D">
      <w:r w:rsidRPr="00CB5331">
        <w:rPr>
          <w:rFonts w:hint="eastAsia"/>
          <w:b/>
          <w:bCs/>
        </w:rPr>
        <w:t>4</w:t>
      </w:r>
      <w:r w:rsidRPr="00CB5331">
        <w:rPr>
          <w:b/>
          <w:bCs/>
        </w:rPr>
        <w:t>.1.</w:t>
      </w:r>
      <w:r w:rsidRPr="00CB5331">
        <w:rPr>
          <w:rFonts w:hint="eastAsia"/>
          <w:b/>
          <w:bCs/>
        </w:rPr>
        <w:t>3</w:t>
      </w:r>
      <w:r w:rsidRPr="00CB5331">
        <w:t xml:space="preserve">  </w:t>
      </w:r>
      <w:r w:rsidRPr="00CB5331">
        <w:rPr>
          <w:rFonts w:hint="eastAsia"/>
        </w:rPr>
        <w:t>铁路工程勘察</w:t>
      </w:r>
      <w:r>
        <w:rPr>
          <w:rFonts w:hint="eastAsia"/>
        </w:rPr>
        <w:t>时一般根据</w:t>
      </w:r>
      <w:r w:rsidRPr="00CB5331">
        <w:rPr>
          <w:rFonts w:hint="eastAsia"/>
        </w:rPr>
        <w:t>地质单元</w:t>
      </w:r>
      <w:r>
        <w:rPr>
          <w:rFonts w:hint="eastAsia"/>
        </w:rPr>
        <w:t>区分勘察方法、勘察手段等</w:t>
      </w:r>
      <w:r w:rsidRPr="00CB5331">
        <w:rPr>
          <w:rFonts w:hint="eastAsia"/>
        </w:rPr>
        <w:t>，</w:t>
      </w:r>
      <w:r>
        <w:rPr>
          <w:rFonts w:hint="eastAsia"/>
        </w:rPr>
        <w:t>因此在绿色设计评价时此处按地质单元进行划分评价单元，确定</w:t>
      </w:r>
      <w:r w:rsidRPr="00CB5331">
        <w:rPr>
          <w:rFonts w:hint="eastAsia"/>
        </w:rPr>
        <w:t>各评价单元所占权重</w:t>
      </w:r>
      <w:r>
        <w:rPr>
          <w:rFonts w:hint="eastAsia"/>
        </w:rPr>
        <w:t>时，</w:t>
      </w:r>
      <w:r w:rsidRPr="00CB5331">
        <w:rPr>
          <w:rFonts w:hint="eastAsia"/>
        </w:rPr>
        <w:lastRenderedPageBreak/>
        <w:t>综合考虑地形等级、地质复杂程度</w:t>
      </w:r>
      <w:r w:rsidR="004C752C">
        <w:rPr>
          <w:rFonts w:hint="eastAsia"/>
        </w:rPr>
        <w:t>等因素</w:t>
      </w:r>
      <w:r w:rsidRPr="00CB5331">
        <w:rPr>
          <w:rFonts w:hint="eastAsia"/>
        </w:rPr>
        <w:t>。</w:t>
      </w:r>
    </w:p>
    <w:p w14:paraId="708C2F92" w14:textId="77777777" w:rsidR="00980B71" w:rsidRDefault="00980B71" w:rsidP="00980B71">
      <w:r w:rsidRPr="00980B71">
        <w:rPr>
          <w:rFonts w:hint="eastAsia"/>
          <w:b/>
          <w:bCs/>
        </w:rPr>
        <w:t>4.2.1</w:t>
      </w:r>
      <w:r>
        <w:rPr>
          <w:rFonts w:hint="eastAsia"/>
        </w:rPr>
        <w:t xml:space="preserve">  </w:t>
      </w:r>
      <w:r>
        <w:rPr>
          <w:rFonts w:hint="eastAsia"/>
        </w:rPr>
        <w:t>铁路工程地质勘察分阶段开展工作，就是坚持由浅入深、不断深化的认识过程，逐步认识沿线区域及场地工程地质条件，准确提供不同阶段所需地质资料。特别在地质条件复杂地区，若不按阶段进行工程地质勘察，轻者会给后期工作造成被动，形成返工浪费；重者会给运营阶段留下无穷后患。</w:t>
      </w:r>
    </w:p>
    <w:p w14:paraId="4D09F092" w14:textId="77777777" w:rsidR="00980B71" w:rsidRDefault="00980B71" w:rsidP="00980B71">
      <w:pPr>
        <w:ind w:firstLineChars="200" w:firstLine="480"/>
      </w:pPr>
      <w:r>
        <w:rPr>
          <w:rFonts w:hint="eastAsia"/>
        </w:rPr>
        <w:t>工程地质工作是多工序、多工种的综合性工作，其工序应该是先收集、熟悉区域地质资料，再进行工程地质调绘，而后进行工程勘探、地质测试，最后综合分析、整理资料。它与其他专业（线路、路基、桥梁、隧道、站场等）关系密切，为比选线</w:t>
      </w:r>
      <w:proofErr w:type="gramStart"/>
      <w:r>
        <w:rPr>
          <w:rFonts w:hint="eastAsia"/>
        </w:rPr>
        <w:t>路方案</w:t>
      </w:r>
      <w:proofErr w:type="gramEnd"/>
      <w:r>
        <w:rPr>
          <w:rFonts w:hint="eastAsia"/>
        </w:rPr>
        <w:t>及选择建筑物场地，地质工作必须先行一步，以查明线路通过区域的地质条件及工程建筑设置地段的工程地质条件，为线路方案比选及建筑场地选择提供可靠地质资料；在线路走向、各类建筑物的位置、类型、式样布置确定之后，有针对性地开展深入的工程地质勘察工作，为工程设计收集必要的地质资料。因此，地质工作又有滞后的一面，工作中必须考虑地质工作的这种特点，既要考虑工序的先后、还要考虑专业的衔接，合理安排工作，才能保障地质勘察工作有条不紊地顺利进行。</w:t>
      </w:r>
    </w:p>
    <w:p w14:paraId="7B0C686D" w14:textId="260F1722" w:rsidR="00C229F3" w:rsidRDefault="00C229F3" w:rsidP="00980B71">
      <w:pPr>
        <w:ind w:firstLineChars="200" w:firstLine="480"/>
      </w:pPr>
      <w:r>
        <w:rPr>
          <w:rFonts w:hint="eastAsia"/>
        </w:rPr>
        <w:t>在进行工程地质钻探、坑探</w:t>
      </w:r>
      <w:proofErr w:type="gramStart"/>
      <w:r>
        <w:rPr>
          <w:rFonts w:hint="eastAsia"/>
        </w:rPr>
        <w:t>或洞探</w:t>
      </w:r>
      <w:proofErr w:type="gramEnd"/>
      <w:r>
        <w:rPr>
          <w:rFonts w:hint="eastAsia"/>
        </w:rPr>
        <w:t>、物探（特别是地震勘探）、原位测试等工作时，常因工作特点对周边自然环境、水源、居民的生产与生活等产生影响，对既有铁路的运营安全产生影响，也经常会对工作人员和机具的安全造成威胁。因此，</w:t>
      </w:r>
      <w:proofErr w:type="gramStart"/>
      <w:r>
        <w:rPr>
          <w:rFonts w:hint="eastAsia"/>
        </w:rPr>
        <w:t>勘察全</w:t>
      </w:r>
      <w:proofErr w:type="gramEnd"/>
      <w:r>
        <w:rPr>
          <w:rFonts w:hint="eastAsia"/>
        </w:rPr>
        <w:t>过程都要遵守国家、地方政府和相关部门的有关环境保护、水土保持、安全生产等方面的规定；尊重当地，特别是少数民族地区的风俗习惯；注意勘察场地周围的自然环境、地质条件和安全生产条件，严格执行相关规范和操作规程，做到文明勘察，保证人身和机具的安全。</w:t>
      </w:r>
    </w:p>
    <w:p w14:paraId="019F6974" w14:textId="77777777" w:rsidR="00D30CFF" w:rsidRDefault="00D30CFF" w:rsidP="00390A5A">
      <w:r w:rsidRPr="00390A5A">
        <w:rPr>
          <w:rFonts w:hint="eastAsia"/>
          <w:b/>
          <w:bCs/>
        </w:rPr>
        <w:t>4.2.3</w:t>
      </w:r>
      <w:r>
        <w:rPr>
          <w:rFonts w:hint="eastAsia"/>
        </w:rPr>
        <w:t xml:space="preserve">  </w:t>
      </w:r>
      <w:r>
        <w:rPr>
          <w:rFonts w:hint="eastAsia"/>
        </w:rPr>
        <w:t>工程地质勘察是铁路工程建设的基础工作，采用新技术、新方法是促进勘察技术发展、提高地质勘察质量的基础。自铁路建设开展工程地质勘察工作以来，经历了单一勘察手段、多手段配合、综合勘探手段应用的发展过程，这个过程实际就是不断采用新技术、新方法的过程。我们正处在科技高速发展的时代，工程勘察必须注意开发新技术、应用新方法才能适应铁路建设的需要。地质图件编制中计算机</w:t>
      </w:r>
      <w:r>
        <w:t>CAD</w:t>
      </w:r>
      <w:r>
        <w:rPr>
          <w:rFonts w:hint="eastAsia"/>
        </w:rPr>
        <w:t>成图技术已经得到广泛应用，并开发了很多配套的应用软件，提</w:t>
      </w:r>
      <w:r>
        <w:rPr>
          <w:rFonts w:hint="eastAsia"/>
        </w:rPr>
        <w:lastRenderedPageBreak/>
        <w:t>高了地质资料编制效率。卫星影像和航空摄影图像的应用，不仅大大节省了地质人员的劳动强度，也使地质调查更具针对性，地质图</w:t>
      </w:r>
      <w:proofErr w:type="gramStart"/>
      <w:r>
        <w:rPr>
          <w:rFonts w:hint="eastAsia"/>
        </w:rPr>
        <w:t>件更加</w:t>
      </w:r>
      <w:proofErr w:type="gramEnd"/>
      <w:r>
        <w:rPr>
          <w:rFonts w:hint="eastAsia"/>
        </w:rPr>
        <w:t>美观、直观；新的物探方法、仪器、解译软件的开发和利用，也使物探工作有了长足的进步，已成为工程地质勘察中不可缺少的重要手段；钻探及原位测试设备的更新也使其应用领域不断拓展；多种勘察手段和分析方法的综合应用、多种勘察程序的探索，也使不良地质和特殊岩土的勘察取得了新的进展。因此，新技术、新方法的应用十分必要。</w:t>
      </w:r>
    </w:p>
    <w:p w14:paraId="5B9D337F" w14:textId="77777777" w:rsidR="00D30CFF" w:rsidRDefault="00D30CFF" w:rsidP="00B81BD4">
      <w:pPr>
        <w:ind w:firstLineChars="200" w:firstLine="480"/>
      </w:pPr>
      <w:r>
        <w:rPr>
          <w:rFonts w:hint="eastAsia"/>
        </w:rPr>
        <w:t>目前</w:t>
      </w:r>
      <w:r>
        <w:t>BIM</w:t>
      </w:r>
      <w:r>
        <w:rPr>
          <w:rFonts w:hint="eastAsia"/>
        </w:rPr>
        <w:t>技术在建筑领域开始大范围推广，铁路建设也开始积极开发该技术，并已取得初步成果。中铁第一勘察设计院集团有限公司研制开发的《真实感场景协同设计平台》（简称“大场景”三维立体）大范围高精度真实感场景的构建技术处于国际领先，所包含的遥感地质解译系统与传统的遥感地质解译方法相比具有以下优势：立体效果逼真，所反映的地形地貌及地质特征极为清晰；遥感解译过程方便，易于控制，实时更新解译成果到</w:t>
      </w:r>
      <w:r>
        <w:t>CAD</w:t>
      </w:r>
      <w:r>
        <w:rPr>
          <w:rFonts w:hint="eastAsia"/>
        </w:rPr>
        <w:t>中；解译尺度灵活，放大缩小自由操作，可进行动态多尺度观测解译；解译过程可参考既有矢量资料，即</w:t>
      </w:r>
      <w:r>
        <w:t>CAD</w:t>
      </w:r>
      <w:r>
        <w:rPr>
          <w:rFonts w:hint="eastAsia"/>
        </w:rPr>
        <w:t>中的矢量文件可实时显示到立体环境中，二者可以自由通信；立体定位快速灵活，能在短时间内根据测段、坐标值、位置等定位目标解译位置；解译成果便于修改和更新，采用丰富</w:t>
      </w:r>
      <w:proofErr w:type="gramStart"/>
      <w:r>
        <w:rPr>
          <w:rFonts w:hint="eastAsia"/>
        </w:rPr>
        <w:t>的图层控制功能</w:t>
      </w:r>
      <w:proofErr w:type="gramEnd"/>
      <w:r>
        <w:rPr>
          <w:rFonts w:hint="eastAsia"/>
        </w:rPr>
        <w:t>使得修改过程变得简单方便；可大幅度提高遥感地质解译的效率及精度。</w:t>
      </w:r>
    </w:p>
    <w:p w14:paraId="38CD7D5C" w14:textId="77777777" w:rsidR="00D30CFF" w:rsidRDefault="00D30CFF" w:rsidP="00B81BD4">
      <w:pPr>
        <w:ind w:firstLineChars="200" w:firstLine="480"/>
      </w:pPr>
      <w:r>
        <w:rPr>
          <w:rFonts w:hint="eastAsia"/>
        </w:rPr>
        <w:t>铁路工程线长点多、工程类型多，地质条件多变，工程地质勘察难度较大。长大干线经过的地域广、地形地质条件十分复杂，仅采用地质调绘、钻探，在短时间内查清大范围的地质条件，为线路方案选择、工程选址、工程设计提供准确地质资料，是有困难的。综合勘察方法就是根据地形、地质条件、工作阶段、工程类型等，采用多种勘察手段密切配合，使取得的地质资料互相验证、取长补短，以最少的勘探工作量达到最佳的勘察效果；在地质资料整理过程中采用综合分析方法，就是将不同手段取得的地质资料进行对比，与既有工程进行类比，达到提高地质资料质量的目的。</w:t>
      </w:r>
    </w:p>
    <w:p w14:paraId="3E4EF8C8" w14:textId="77777777" w:rsidR="00D30CFF" w:rsidRDefault="00D30CFF" w:rsidP="00B81BD4">
      <w:pPr>
        <w:ind w:firstLineChars="200" w:firstLine="480"/>
      </w:pPr>
      <w:r>
        <w:rPr>
          <w:rFonts w:hint="eastAsia"/>
        </w:rPr>
        <w:t>工程地质人员在掌握本专业技术的同时，还要熟悉物探、原位测试等勘探、测试手段的工作原理、适用性，掌握一定的解译知识，并能据以提供地质参数，</w:t>
      </w:r>
      <w:r>
        <w:rPr>
          <w:rFonts w:hint="eastAsia"/>
        </w:rPr>
        <w:lastRenderedPageBreak/>
        <w:t>这样才能使勘察手段运用得当，解译的地质问题及获取的地质参数能做到为工程所需。</w:t>
      </w:r>
    </w:p>
    <w:p w14:paraId="76AAD9A2" w14:textId="081EA05D" w:rsidR="00D30CFF" w:rsidRDefault="00D30CFF" w:rsidP="00B81BD4">
      <w:pPr>
        <w:ind w:firstLineChars="200" w:firstLine="480"/>
      </w:pPr>
      <w:r>
        <w:rPr>
          <w:rFonts w:hint="eastAsia"/>
        </w:rPr>
        <w:t>根据工程类型选择勘察手段，要求地质人员还要了解相关专业知识及工程与地质条件间的关系。只有了解工程设计所需地质资料，又熟悉用什么方法去获取，才能合理运用综合勘察方法，灵活选择勘察手段，使之相互配合，取得最佳勘察效果。</w:t>
      </w:r>
    </w:p>
    <w:p w14:paraId="17BB6512" w14:textId="64EA8307" w:rsidR="002E03A4" w:rsidRPr="002E03A4" w:rsidRDefault="002E03A4" w:rsidP="002E03A4">
      <w:pPr>
        <w:rPr>
          <w:b/>
          <w:bCs/>
        </w:rPr>
      </w:pPr>
      <w:r w:rsidRPr="002E03A4">
        <w:rPr>
          <w:rFonts w:hint="eastAsia"/>
          <w:b/>
          <w:bCs/>
        </w:rPr>
        <w:t xml:space="preserve">4.3.2  </w:t>
      </w:r>
      <w:r w:rsidRPr="00C56B6B">
        <w:rPr>
          <w:rFonts w:hint="eastAsia"/>
        </w:rPr>
        <w:t>试验过程中产生</w:t>
      </w:r>
      <w:proofErr w:type="gramStart"/>
      <w:r w:rsidRPr="00C56B6B">
        <w:rPr>
          <w:rFonts w:hint="eastAsia"/>
        </w:rPr>
        <w:t>的铬类化学</w:t>
      </w:r>
      <w:proofErr w:type="gramEnd"/>
      <w:r w:rsidRPr="00C56B6B">
        <w:rPr>
          <w:rFonts w:hint="eastAsia"/>
        </w:rPr>
        <w:t>废液、</w:t>
      </w:r>
      <w:proofErr w:type="gramStart"/>
      <w:r w:rsidRPr="00C56B6B">
        <w:rPr>
          <w:rFonts w:hint="eastAsia"/>
        </w:rPr>
        <w:t>银类化学</w:t>
      </w:r>
      <w:proofErr w:type="gramEnd"/>
      <w:r w:rsidRPr="00C56B6B">
        <w:rPr>
          <w:rFonts w:hint="eastAsia"/>
        </w:rPr>
        <w:t>废液、有机废液、液压油废液等应统一收集并送有资质的单位进行处置。</w:t>
      </w:r>
    </w:p>
    <w:p w14:paraId="6C04B35B" w14:textId="1F4B0FD6" w:rsidR="00F75791" w:rsidRDefault="00F75791" w:rsidP="00F75791">
      <w:pPr>
        <w:pStyle w:val="1"/>
        <w:rPr>
          <w:rStyle w:val="111"/>
          <w:b/>
          <w:bCs/>
          <w:sz w:val="30"/>
        </w:rPr>
      </w:pPr>
      <w:bookmarkStart w:id="443" w:name="_Toc170551090"/>
      <w:r>
        <w:rPr>
          <w:rStyle w:val="111"/>
          <w:rFonts w:hint="eastAsia"/>
          <w:b/>
          <w:bCs/>
          <w:sz w:val="30"/>
        </w:rPr>
        <w:t xml:space="preserve">5 </w:t>
      </w:r>
      <w:r w:rsidR="00AB2859">
        <w:rPr>
          <w:rStyle w:val="111"/>
          <w:rFonts w:hint="eastAsia"/>
          <w:b/>
          <w:bCs/>
          <w:sz w:val="30"/>
        </w:rPr>
        <w:t xml:space="preserve"> </w:t>
      </w:r>
      <w:r>
        <w:rPr>
          <w:rStyle w:val="111"/>
          <w:rFonts w:hint="eastAsia"/>
          <w:b/>
          <w:bCs/>
          <w:sz w:val="30"/>
        </w:rPr>
        <w:t>运输组织</w:t>
      </w:r>
      <w:bookmarkEnd w:id="443"/>
    </w:p>
    <w:p w14:paraId="3C2ECAA7" w14:textId="1919CE26" w:rsidR="00F75791" w:rsidRDefault="00F75791" w:rsidP="00F75791">
      <w:r w:rsidRPr="00880ED2">
        <w:rPr>
          <w:b/>
          <w:bCs/>
        </w:rPr>
        <w:t>5.1</w:t>
      </w:r>
      <w:r w:rsidRPr="00880ED2">
        <w:rPr>
          <w:rFonts w:hint="eastAsia"/>
          <w:b/>
          <w:bCs/>
        </w:rPr>
        <w:t>.3</w:t>
      </w:r>
      <w:r>
        <w:rPr>
          <w:rFonts w:hint="eastAsia"/>
          <w:b/>
          <w:bCs/>
        </w:rPr>
        <w:t xml:space="preserve">  </w:t>
      </w:r>
      <w:r w:rsidRPr="00DF230E">
        <w:rPr>
          <w:rFonts w:hint="eastAsia"/>
        </w:rPr>
        <w:t>铁路工程运输组织</w:t>
      </w:r>
      <w:r w:rsidR="00DF230E">
        <w:rPr>
          <w:rFonts w:hint="eastAsia"/>
        </w:rPr>
        <w:t>一般按全线进行设计，</w:t>
      </w:r>
      <w:r w:rsidR="00B053B2">
        <w:rPr>
          <w:rFonts w:hint="eastAsia"/>
        </w:rPr>
        <w:t>不进行分段设计，</w:t>
      </w:r>
      <w:r w:rsidR="00F136C0">
        <w:rPr>
          <w:rFonts w:hint="eastAsia"/>
        </w:rPr>
        <w:t>因此</w:t>
      </w:r>
      <w:r w:rsidR="00B053B2">
        <w:rPr>
          <w:rFonts w:hint="eastAsia"/>
        </w:rPr>
        <w:t>专业绿色设计评价时</w:t>
      </w:r>
      <w:r w:rsidR="00F136C0">
        <w:rPr>
          <w:rFonts w:hint="eastAsia"/>
        </w:rPr>
        <w:t>将全线作为一个</w:t>
      </w:r>
      <w:r w:rsidR="00F451CE">
        <w:rPr>
          <w:rFonts w:hint="eastAsia"/>
        </w:rPr>
        <w:t>整体，即一个</w:t>
      </w:r>
      <w:r w:rsidR="00F136C0">
        <w:rPr>
          <w:rFonts w:hint="eastAsia"/>
        </w:rPr>
        <w:t>评价</w:t>
      </w:r>
      <w:r w:rsidR="00B053B2">
        <w:rPr>
          <w:rFonts w:hint="eastAsia"/>
        </w:rPr>
        <w:t>单元进行</w:t>
      </w:r>
      <w:r w:rsidR="007D1EF6">
        <w:rPr>
          <w:rFonts w:hint="eastAsia"/>
        </w:rPr>
        <w:t>评价。</w:t>
      </w:r>
    </w:p>
    <w:p w14:paraId="67AFF8BC" w14:textId="494BB2B6" w:rsidR="001B6AE9" w:rsidRDefault="001B6AE9" w:rsidP="00F75791">
      <w:r w:rsidRPr="001B6AE9">
        <w:rPr>
          <w:rFonts w:hint="eastAsia"/>
          <w:b/>
          <w:bCs/>
        </w:rPr>
        <w:t>5.3.1</w:t>
      </w:r>
      <w:r w:rsidRPr="001B6AE9">
        <w:rPr>
          <w:rFonts w:hint="eastAsia"/>
        </w:rPr>
        <w:t xml:space="preserve"> </w:t>
      </w:r>
      <w:r>
        <w:rPr>
          <w:rFonts w:hint="eastAsia"/>
        </w:rPr>
        <w:t xml:space="preserve"> </w:t>
      </w:r>
      <w:r w:rsidRPr="001B6AE9">
        <w:rPr>
          <w:rFonts w:hint="eastAsia"/>
        </w:rPr>
        <w:t>结合线路车站具体情况，最大限度的减少定员，越行站实行无人值守的行车组织模式。</w:t>
      </w:r>
      <w:r>
        <w:rPr>
          <w:rFonts w:hint="eastAsia"/>
        </w:rPr>
        <w:t>复杂艰险山区</w:t>
      </w:r>
      <w:r w:rsidRPr="001B6AE9">
        <w:rPr>
          <w:rFonts w:hint="eastAsia"/>
        </w:rPr>
        <w:t>铁路客货运输需求的特殊性决定了运输组织管理也有异于平原铁路，客货运输有明显的淡旺季，不同时段采用不同的列车运行图，最大限度提高客货列车的经济社会效益，节约铁路运营成本。</w:t>
      </w:r>
    </w:p>
    <w:p w14:paraId="5BF91915" w14:textId="1C333A2C" w:rsidR="00BF0703" w:rsidRDefault="00BF0703" w:rsidP="00BF0703">
      <w:pPr>
        <w:pStyle w:val="1"/>
      </w:pPr>
      <w:bookmarkStart w:id="444" w:name="_Toc170551091"/>
      <w:r>
        <w:rPr>
          <w:rFonts w:hint="eastAsia"/>
        </w:rPr>
        <w:t xml:space="preserve">6  </w:t>
      </w:r>
      <w:r>
        <w:rPr>
          <w:rFonts w:hint="eastAsia"/>
        </w:rPr>
        <w:t>线路</w:t>
      </w:r>
      <w:bookmarkEnd w:id="444"/>
    </w:p>
    <w:p w14:paraId="09DDF544" w14:textId="4EA21AF9" w:rsidR="0006361B" w:rsidRDefault="00FE3C79" w:rsidP="0006361B">
      <w:r w:rsidRPr="0006361B">
        <w:rPr>
          <w:rFonts w:hint="eastAsia"/>
          <w:b/>
          <w:bCs/>
        </w:rPr>
        <w:t>6.</w:t>
      </w:r>
      <w:r w:rsidR="004442B8" w:rsidRPr="0006361B">
        <w:rPr>
          <w:rFonts w:hint="eastAsia"/>
          <w:b/>
          <w:bCs/>
        </w:rPr>
        <w:t>1.3</w:t>
      </w:r>
      <w:r w:rsidR="004442B8">
        <w:rPr>
          <w:rFonts w:hint="eastAsia"/>
        </w:rPr>
        <w:t xml:space="preserve">  </w:t>
      </w:r>
      <w:r w:rsidR="004442B8">
        <w:rPr>
          <w:rFonts w:hint="eastAsia"/>
        </w:rPr>
        <w:t>线路专业</w:t>
      </w:r>
      <w:r w:rsidR="0006361B">
        <w:rPr>
          <w:rFonts w:hint="eastAsia"/>
        </w:rPr>
        <w:t>分区段开展</w:t>
      </w:r>
      <w:r w:rsidR="004442B8">
        <w:rPr>
          <w:rFonts w:hint="eastAsia"/>
        </w:rPr>
        <w:t>设</w:t>
      </w:r>
      <w:r w:rsidR="0006361B">
        <w:rPr>
          <w:rFonts w:hint="eastAsia"/>
        </w:rPr>
        <w:t>，进行专业评价时</w:t>
      </w:r>
      <w:r w:rsidR="0006361B" w:rsidRPr="00D52AEA">
        <w:rPr>
          <w:rFonts w:hint="eastAsia"/>
        </w:rPr>
        <w:t>评价单元</w:t>
      </w:r>
      <w:r w:rsidR="0006361B">
        <w:rPr>
          <w:rFonts w:hint="eastAsia"/>
        </w:rPr>
        <w:t>也同样</w:t>
      </w:r>
      <w:r w:rsidR="0006361B" w:rsidRPr="00D52AEA">
        <w:rPr>
          <w:rFonts w:hint="eastAsia"/>
        </w:rPr>
        <w:t>按区段划分</w:t>
      </w:r>
      <w:r w:rsidR="0006361B">
        <w:rPr>
          <w:rFonts w:hint="eastAsia"/>
        </w:rPr>
        <w:t>，确定</w:t>
      </w:r>
      <w:r w:rsidR="0006361B" w:rsidRPr="00CB5331">
        <w:rPr>
          <w:rFonts w:hint="eastAsia"/>
        </w:rPr>
        <w:t>各评价单元所占权重</w:t>
      </w:r>
      <w:r w:rsidR="0006361B">
        <w:rPr>
          <w:rFonts w:hint="eastAsia"/>
        </w:rPr>
        <w:t>时，</w:t>
      </w:r>
      <w:r w:rsidR="0006361B" w:rsidRPr="00CB5331">
        <w:rPr>
          <w:rFonts w:hint="eastAsia"/>
        </w:rPr>
        <w:t>综合考虑</w:t>
      </w:r>
      <w:r w:rsidR="0006361B" w:rsidRPr="00D52AEA">
        <w:rPr>
          <w:rFonts w:hint="eastAsia"/>
        </w:rPr>
        <w:t>地形、地质、环境</w:t>
      </w:r>
      <w:r w:rsidR="0006361B">
        <w:rPr>
          <w:rFonts w:hint="eastAsia"/>
        </w:rPr>
        <w:t>等因素</w:t>
      </w:r>
      <w:r w:rsidR="0006361B" w:rsidRPr="00CB5331">
        <w:rPr>
          <w:rFonts w:hint="eastAsia"/>
        </w:rPr>
        <w:t>。</w:t>
      </w:r>
    </w:p>
    <w:p w14:paraId="44F89892" w14:textId="392E84FE" w:rsidR="00EE20C4" w:rsidRDefault="00EE20C4" w:rsidP="00EE20C4">
      <w:r w:rsidRPr="00216247">
        <w:rPr>
          <w:rFonts w:hint="eastAsia"/>
          <w:b/>
          <w:bCs/>
        </w:rPr>
        <w:t>6.2.1</w:t>
      </w:r>
      <w:r>
        <w:rPr>
          <w:rFonts w:hint="eastAsia"/>
        </w:rPr>
        <w:t xml:space="preserve">  </w:t>
      </w:r>
      <w:r>
        <w:rPr>
          <w:rFonts w:hint="eastAsia"/>
        </w:rPr>
        <w:t>铁路选线是线路设计的关键性工作，综合性强，牵涉面广，涉及多学科的综合应用，是一项复杂的系统工程。选线伊始需要收集线路所</w:t>
      </w:r>
      <w:proofErr w:type="gramStart"/>
      <w:r>
        <w:rPr>
          <w:rFonts w:hint="eastAsia"/>
        </w:rPr>
        <w:t>经区域</w:t>
      </w:r>
      <w:proofErr w:type="gramEnd"/>
      <w:r>
        <w:rPr>
          <w:rFonts w:hint="eastAsia"/>
        </w:rPr>
        <w:t>的综合交通发展规划、城镇发展规划、产业布局和工农业发震规划、矿藏资源分布和开发规划、土地综合利用规划以及地方政府对线路走向的意见，还需收集风景名胜、文物古迹、自然保护区、基本农田保护区、水源保护区及特殊环境功能区、集中噪声敏感区及军事</w:t>
      </w:r>
      <w:proofErr w:type="gramStart"/>
      <w:r>
        <w:rPr>
          <w:rFonts w:hint="eastAsia"/>
        </w:rPr>
        <w:t>设拖等环境</w:t>
      </w:r>
      <w:proofErr w:type="gramEnd"/>
      <w:r>
        <w:rPr>
          <w:rFonts w:hint="eastAsia"/>
        </w:rPr>
        <w:t>敏感点分布以及沿线地形、地质、水文、气象等基础资料，必要时进行实地调查、勘测和勘探工作。针对</w:t>
      </w:r>
      <w:r w:rsidR="002F2645">
        <w:rPr>
          <w:rFonts w:hint="eastAsia"/>
        </w:rPr>
        <w:t>复杂艰险山区</w:t>
      </w:r>
      <w:r>
        <w:rPr>
          <w:rFonts w:hint="eastAsia"/>
        </w:rPr>
        <w:t>铁路环境脆弱</w:t>
      </w:r>
      <w:r>
        <w:rPr>
          <w:rFonts w:hint="eastAsia"/>
        </w:rPr>
        <w:lastRenderedPageBreak/>
        <w:t>等条件，选线时应贯彻“源头预防、保护优先”</w:t>
      </w:r>
      <w:r>
        <w:rPr>
          <w:rFonts w:hint="eastAsia"/>
        </w:rPr>
        <w:t xml:space="preserve"> </w:t>
      </w:r>
      <w:r>
        <w:rPr>
          <w:rFonts w:hint="eastAsia"/>
        </w:rPr>
        <w:t>坚守“生态保护红线、环境质量底线、资源利用上限和环境准入负面清单”环保理念。</w:t>
      </w:r>
    </w:p>
    <w:p w14:paraId="0A028CE8" w14:textId="1001E013" w:rsidR="00BF0703" w:rsidRDefault="00EE20C4" w:rsidP="00216247">
      <w:pPr>
        <w:ind w:firstLineChars="200" w:firstLine="480"/>
      </w:pPr>
      <w:r>
        <w:rPr>
          <w:rFonts w:hint="eastAsia"/>
        </w:rPr>
        <w:t>选线时就是在充分研究上述资料的基础上，统筹考虑项目所在区域相关规划、城镇发展和产业布局、线路所</w:t>
      </w:r>
      <w:proofErr w:type="gramStart"/>
      <w:r>
        <w:rPr>
          <w:rFonts w:hint="eastAsia"/>
        </w:rPr>
        <w:t>经区域</w:t>
      </w:r>
      <w:proofErr w:type="gramEnd"/>
      <w:r>
        <w:rPr>
          <w:rFonts w:hint="eastAsia"/>
        </w:rPr>
        <w:t>地形、地貌、复杂越岭、大河桥渡、重大不良地质、特殊岩土等工程条件下，重点考虑环境敏感点分布情况，从大面积线路走向规划着手，由粗到细、由点到面、由面到线，逐步接近，优化线路方案，经过技术经济综合比选确定线路走向。</w:t>
      </w:r>
    </w:p>
    <w:p w14:paraId="2E92E8FF" w14:textId="34EFC293" w:rsidR="00101B8B" w:rsidRDefault="00101B8B" w:rsidP="00101B8B">
      <w:r w:rsidRPr="00101B8B">
        <w:rPr>
          <w:rFonts w:hint="eastAsia"/>
          <w:b/>
          <w:bCs/>
        </w:rPr>
        <w:t>6.3.3</w:t>
      </w:r>
      <w:r>
        <w:rPr>
          <w:rFonts w:hint="eastAsia"/>
        </w:rPr>
        <w:t xml:space="preserve">  </w:t>
      </w:r>
      <w:r w:rsidR="004410BB">
        <w:rPr>
          <w:rFonts w:hint="eastAsia"/>
        </w:rPr>
        <w:t>山区</w:t>
      </w:r>
      <w:r w:rsidRPr="00101B8B">
        <w:rPr>
          <w:rFonts w:hint="eastAsia"/>
        </w:rPr>
        <w:t>铁路沿线地表情况复杂，环境脆弱，在选线过程中应避免出现对地表进行大挖大刷，高填深挖，尽量减少对环境的破坏，尽量维持原生态环境。</w:t>
      </w:r>
    </w:p>
    <w:p w14:paraId="52FFBCE1" w14:textId="23066BCB" w:rsidR="00DF088B" w:rsidRDefault="00F3518F" w:rsidP="00101B8B">
      <w:r w:rsidRPr="00D219AB">
        <w:rPr>
          <w:rFonts w:hint="eastAsia"/>
          <w:b/>
          <w:bCs/>
        </w:rPr>
        <w:t>6.3.6</w:t>
      </w:r>
      <w:r>
        <w:rPr>
          <w:rFonts w:hint="eastAsia"/>
        </w:rPr>
        <w:t xml:space="preserve">  </w:t>
      </w:r>
      <w:r>
        <w:rPr>
          <w:rFonts w:hint="eastAsia"/>
        </w:rPr>
        <w:t>山区</w:t>
      </w:r>
      <w:r w:rsidRPr="00F3518F">
        <w:rPr>
          <w:rFonts w:hint="eastAsia"/>
        </w:rPr>
        <w:t>铁路沿线地形变化较大，铁路选线过程中应根据地形合理利用地形条件，结合机车性能，合理确定最大坡度，尽量减少长距离大坡度范围，降低机车负荷，达到节能减排的目的。</w:t>
      </w:r>
    </w:p>
    <w:p w14:paraId="2A3C0266" w14:textId="16D6F7A6" w:rsidR="003F7230" w:rsidRDefault="006B125D" w:rsidP="006B125D">
      <w:pPr>
        <w:pStyle w:val="1"/>
      </w:pPr>
      <w:bookmarkStart w:id="445" w:name="_Toc170551092"/>
      <w:r>
        <w:rPr>
          <w:rFonts w:hint="eastAsia"/>
        </w:rPr>
        <w:t xml:space="preserve">7  </w:t>
      </w:r>
      <w:r>
        <w:rPr>
          <w:rFonts w:hint="eastAsia"/>
        </w:rPr>
        <w:t>轨道</w:t>
      </w:r>
      <w:bookmarkEnd w:id="445"/>
    </w:p>
    <w:p w14:paraId="459E15F2" w14:textId="5732F9C8" w:rsidR="003364E6" w:rsidRDefault="003364E6" w:rsidP="003364E6">
      <w:r w:rsidRPr="003364E6">
        <w:rPr>
          <w:rFonts w:hint="eastAsia"/>
          <w:b/>
          <w:bCs/>
        </w:rPr>
        <w:t>7.2.1</w:t>
      </w:r>
      <w:r>
        <w:rPr>
          <w:rFonts w:hint="eastAsia"/>
        </w:rPr>
        <w:t xml:space="preserve">  </w:t>
      </w:r>
      <w:r>
        <w:rPr>
          <w:rFonts w:hint="eastAsia"/>
        </w:rPr>
        <w:t>线下基础的稳定是铺设无</w:t>
      </w:r>
      <w:proofErr w:type="gramStart"/>
      <w:r>
        <w:rPr>
          <w:rFonts w:hint="eastAsia"/>
        </w:rPr>
        <w:t>砟</w:t>
      </w:r>
      <w:proofErr w:type="gramEnd"/>
      <w:r>
        <w:rPr>
          <w:rFonts w:hint="eastAsia"/>
        </w:rPr>
        <w:t>轨道的前提条件，由于在活动断层、地面严重沉降区、深厚层软土等区域变形不易控制，难以保证线下基础稳定性。因此上述地段宜采用有</w:t>
      </w:r>
      <w:proofErr w:type="gramStart"/>
      <w:r>
        <w:rPr>
          <w:rFonts w:hint="eastAsia"/>
        </w:rPr>
        <w:t>砟</w:t>
      </w:r>
      <w:proofErr w:type="gramEnd"/>
      <w:r>
        <w:rPr>
          <w:rFonts w:hint="eastAsia"/>
        </w:rPr>
        <w:t>轨道或调整量较大的轨道结构型式。</w:t>
      </w:r>
    </w:p>
    <w:p w14:paraId="27D035BC" w14:textId="3557C9F8" w:rsidR="003364E6" w:rsidRDefault="003364E6" w:rsidP="003364E6">
      <w:pPr>
        <w:ind w:firstLineChars="200" w:firstLine="480"/>
      </w:pPr>
      <w:r>
        <w:rPr>
          <w:rFonts w:hint="eastAsia"/>
        </w:rPr>
        <w:t>调整量较大的轨道结构主要包括高低可调式无</w:t>
      </w:r>
      <w:proofErr w:type="gramStart"/>
      <w:r>
        <w:rPr>
          <w:rFonts w:hint="eastAsia"/>
        </w:rPr>
        <w:t>砟</w:t>
      </w:r>
      <w:proofErr w:type="gramEnd"/>
      <w:r>
        <w:rPr>
          <w:rFonts w:hint="eastAsia"/>
        </w:rPr>
        <w:t>轨道结构和聚氨酯固化道床，目前相关单位正在根据</w:t>
      </w:r>
      <w:r w:rsidR="002F2645">
        <w:rPr>
          <w:rFonts w:hint="eastAsia"/>
        </w:rPr>
        <w:t>复杂艰险山区</w:t>
      </w:r>
      <w:r>
        <w:rPr>
          <w:rFonts w:hint="eastAsia"/>
        </w:rPr>
        <w:t>铁路的工程条件和运营环境开展研发，后期根据具体情况，在技术经济分析的基础上合理选用。</w:t>
      </w:r>
    </w:p>
    <w:p w14:paraId="6F341522" w14:textId="515BAF74" w:rsidR="00934C84" w:rsidRDefault="00934C84" w:rsidP="00934C84">
      <w:r w:rsidRPr="00934C84">
        <w:rPr>
          <w:rFonts w:hint="eastAsia"/>
          <w:b/>
          <w:bCs/>
        </w:rPr>
        <w:t>7.3.3</w:t>
      </w:r>
      <w:r>
        <w:rPr>
          <w:rFonts w:hint="eastAsia"/>
        </w:rPr>
        <w:t xml:space="preserve">  </w:t>
      </w:r>
      <w:r w:rsidRPr="00934C84">
        <w:rPr>
          <w:rFonts w:hint="eastAsia"/>
        </w:rPr>
        <w:t>有缝线路钢轨接头存在结构不平顺，列车在该处产生较大的冲击力，直接影响线路质量和列车运行平顺性和舒适性，且增加了设备费用和维修费用。铺设无缝线路能增强轨道结构的稳定性，减少养护维修工作量，改善行车条件，减少振动和噪声，所以在条件允许时尽量铺设无缝线路。</w:t>
      </w:r>
    </w:p>
    <w:p w14:paraId="71ADEBC1" w14:textId="08312F53" w:rsidR="008600D5" w:rsidRPr="003364E6" w:rsidRDefault="008600D5" w:rsidP="008600D5">
      <w:r w:rsidRPr="008600D5">
        <w:rPr>
          <w:rFonts w:hint="eastAsia"/>
          <w:b/>
          <w:bCs/>
        </w:rPr>
        <w:t>7.4.2</w:t>
      </w:r>
      <w:r>
        <w:rPr>
          <w:rFonts w:hint="eastAsia"/>
        </w:rPr>
        <w:t xml:space="preserve">  </w:t>
      </w:r>
      <w:r w:rsidRPr="008600D5">
        <w:rPr>
          <w:rFonts w:hint="eastAsia"/>
        </w:rPr>
        <w:t>考虑大跨度桥上轨道状态与行车状态密切关联，且轨道巡检养护工作只能天窗期进行的特点，《大跨度铁路桥梁与轨道健康监测系统技术规程》（</w:t>
      </w:r>
      <w:r w:rsidRPr="008600D5">
        <w:rPr>
          <w:rFonts w:hint="eastAsia"/>
        </w:rPr>
        <w:t>Q/CR9576</w:t>
      </w:r>
      <w:r w:rsidRPr="008600D5">
        <w:rPr>
          <w:rFonts w:hint="eastAsia"/>
        </w:rPr>
        <w:t>）要求，主跨跨径大于</w:t>
      </w:r>
      <w:r w:rsidRPr="008600D5">
        <w:rPr>
          <w:rFonts w:hint="eastAsia"/>
        </w:rPr>
        <w:t>200m</w:t>
      </w:r>
      <w:r w:rsidRPr="008600D5">
        <w:rPr>
          <w:rFonts w:hint="eastAsia"/>
        </w:rPr>
        <w:t>的桥梁，宜根据实际需要设置健康检测系统。</w:t>
      </w:r>
      <w:r w:rsidR="00A0793D">
        <w:rPr>
          <w:rFonts w:hint="eastAsia"/>
        </w:rPr>
        <w:t>复杂艰险山区</w:t>
      </w:r>
      <w:r w:rsidRPr="008600D5">
        <w:rPr>
          <w:rFonts w:hint="eastAsia"/>
        </w:rPr>
        <w:t>铁路沿线高寒缺氧、峡谷深切、交通困难，部分区段穿越无人区，养护维</w:t>
      </w:r>
      <w:r w:rsidRPr="008600D5">
        <w:rPr>
          <w:rFonts w:hint="eastAsia"/>
        </w:rPr>
        <w:lastRenderedPageBreak/>
        <w:t>修条件极为恶劣、应急处置困难，采用智能化、信息化的运营监测系统可减少养护维修工作量。</w:t>
      </w:r>
    </w:p>
    <w:p w14:paraId="1C03580E" w14:textId="31C522E2" w:rsidR="00252552" w:rsidRDefault="00D7272F" w:rsidP="00D7272F">
      <w:pPr>
        <w:pStyle w:val="1"/>
      </w:pPr>
      <w:bookmarkStart w:id="446" w:name="_Toc170551093"/>
      <w:r>
        <w:rPr>
          <w:rFonts w:hint="eastAsia"/>
        </w:rPr>
        <w:t xml:space="preserve">8  </w:t>
      </w:r>
      <w:r>
        <w:rPr>
          <w:rFonts w:hint="eastAsia"/>
        </w:rPr>
        <w:t>路基</w:t>
      </w:r>
      <w:bookmarkEnd w:id="446"/>
    </w:p>
    <w:p w14:paraId="7B87CA27" w14:textId="4DD274C2" w:rsidR="00393099" w:rsidRDefault="001E0718" w:rsidP="00393099">
      <w:r w:rsidRPr="00A21C25">
        <w:rPr>
          <w:rFonts w:hint="eastAsia"/>
          <w:b/>
          <w:bCs/>
        </w:rPr>
        <w:t>8.1.3</w:t>
      </w:r>
      <w:r>
        <w:rPr>
          <w:rFonts w:hint="eastAsia"/>
        </w:rPr>
        <w:t xml:space="preserve">  </w:t>
      </w:r>
      <w:r w:rsidR="00210F73" w:rsidRPr="00CB5331">
        <w:rPr>
          <w:rFonts w:hint="eastAsia"/>
        </w:rPr>
        <w:t>铁路路基专业</w:t>
      </w:r>
      <w:r w:rsidR="00210F73">
        <w:rPr>
          <w:rFonts w:hint="eastAsia"/>
        </w:rPr>
        <w:t>划分工点开展设计工作，因此在专业绿色设计评价时，评价单元同样</w:t>
      </w:r>
      <w:r w:rsidR="00210F73" w:rsidRPr="00CB5331">
        <w:rPr>
          <w:rFonts w:hint="eastAsia"/>
        </w:rPr>
        <w:t>按</w:t>
      </w:r>
      <w:r w:rsidR="00210F73">
        <w:rPr>
          <w:rFonts w:hint="eastAsia"/>
        </w:rPr>
        <w:t>路基工点</w:t>
      </w:r>
      <w:r w:rsidR="0083134C">
        <w:rPr>
          <w:rFonts w:hint="eastAsia"/>
        </w:rPr>
        <w:t>进行</w:t>
      </w:r>
      <w:r w:rsidR="00210F73" w:rsidRPr="00CB5331">
        <w:rPr>
          <w:rFonts w:hint="eastAsia"/>
        </w:rPr>
        <w:t>划分，各评价单元所占权重</w:t>
      </w:r>
      <w:r w:rsidR="00EA2A78">
        <w:rPr>
          <w:rFonts w:hint="eastAsia"/>
        </w:rPr>
        <w:t>的确定</w:t>
      </w:r>
      <w:r w:rsidR="00210F73" w:rsidRPr="00CB5331">
        <w:rPr>
          <w:rFonts w:hint="eastAsia"/>
        </w:rPr>
        <w:t>综合考虑</w:t>
      </w:r>
      <w:r w:rsidR="00210F73">
        <w:rPr>
          <w:rFonts w:hint="eastAsia"/>
        </w:rPr>
        <w:t>工程投资、工程复杂程度、施工作业难度</w:t>
      </w:r>
      <w:r w:rsidR="00210F73" w:rsidRPr="00CB5331">
        <w:rPr>
          <w:rFonts w:hint="eastAsia"/>
        </w:rPr>
        <w:t>等</w:t>
      </w:r>
      <w:r w:rsidR="00EA2A78">
        <w:rPr>
          <w:rFonts w:hint="eastAsia"/>
        </w:rPr>
        <w:t>因素</w:t>
      </w:r>
      <w:r w:rsidR="00210F73" w:rsidRPr="00CB5331">
        <w:rPr>
          <w:rFonts w:hint="eastAsia"/>
        </w:rPr>
        <w:t>。</w:t>
      </w:r>
    </w:p>
    <w:p w14:paraId="2DB40A02" w14:textId="77777777" w:rsidR="005E0282" w:rsidRDefault="005E0282" w:rsidP="005E0282">
      <w:r w:rsidRPr="00694E7D">
        <w:rPr>
          <w:rFonts w:hint="eastAsia"/>
          <w:b/>
          <w:bCs/>
        </w:rPr>
        <w:t>8.2.1</w:t>
      </w:r>
      <w:r>
        <w:rPr>
          <w:rFonts w:hint="eastAsia"/>
        </w:rPr>
        <w:t xml:space="preserve">  </w:t>
      </w:r>
      <w:r>
        <w:rPr>
          <w:rFonts w:hint="eastAsia"/>
        </w:rPr>
        <w:t>复杂艰险山区</w:t>
      </w:r>
      <w:r w:rsidRPr="00444113">
        <w:rPr>
          <w:rFonts w:hint="eastAsia"/>
        </w:rPr>
        <w:t>铁路沿线环境复杂、生态脆弱，路基工程方案</w:t>
      </w:r>
      <w:r>
        <w:rPr>
          <w:rFonts w:hint="eastAsia"/>
        </w:rPr>
        <w:t>需要</w:t>
      </w:r>
      <w:r w:rsidRPr="00444113">
        <w:rPr>
          <w:rFonts w:hint="eastAsia"/>
        </w:rPr>
        <w:t>科学合理，做到环保、能耗、劳动强度的协调统一。</w:t>
      </w:r>
    </w:p>
    <w:p w14:paraId="6EF0CD0F" w14:textId="77777777" w:rsidR="005E0282" w:rsidRDefault="005E0282" w:rsidP="005E0282">
      <w:r w:rsidRPr="00694E7D">
        <w:rPr>
          <w:rFonts w:hint="eastAsia"/>
          <w:b/>
          <w:bCs/>
        </w:rPr>
        <w:t>8.2.3</w:t>
      </w:r>
      <w:r>
        <w:rPr>
          <w:rFonts w:hint="eastAsia"/>
        </w:rPr>
        <w:t xml:space="preserve">  </w:t>
      </w:r>
      <w:r>
        <w:rPr>
          <w:rFonts w:hint="eastAsia"/>
        </w:rPr>
        <w:t>线路两侧设置的杆架、沟槽、管线等设施和路基的干扰较大，经常在已填筑密实的路基上又重新开挖施工这些工程，其中电缆槽的施工对路基本体的干扰尤为严重，对路基的完整性和稳定性造成了不良影响。另考虑到路肩上设置电缆沟槽后，易造成路基基床排水不畅、产生基床病害，因此</w:t>
      </w:r>
      <w:r w:rsidRPr="00CB5331">
        <w:rPr>
          <w:rFonts w:hint="eastAsia"/>
        </w:rPr>
        <w:t>路基工程设计应</w:t>
      </w:r>
      <w:r>
        <w:rPr>
          <w:rFonts w:hint="eastAsia"/>
        </w:rPr>
        <w:t>与各专业协调配合，充分考虑接口设计要求，保障铁路路基建设质量，</w:t>
      </w:r>
      <w:r w:rsidRPr="00CB5331">
        <w:rPr>
          <w:rFonts w:hint="eastAsia"/>
        </w:rPr>
        <w:t>避免二次开挖</w:t>
      </w:r>
      <w:r>
        <w:rPr>
          <w:rFonts w:hint="eastAsia"/>
        </w:rPr>
        <w:t>造成工程浪费。</w:t>
      </w:r>
    </w:p>
    <w:p w14:paraId="7755157A" w14:textId="77777777" w:rsidR="00C94BA3" w:rsidRDefault="00C94BA3" w:rsidP="00C94BA3">
      <w:r w:rsidRPr="00CB5331">
        <w:rPr>
          <w:b/>
          <w:bCs/>
        </w:rPr>
        <w:t>8.3.1</w:t>
      </w:r>
      <w:r>
        <w:rPr>
          <w:rFonts w:hint="eastAsia"/>
          <w:b/>
          <w:bCs/>
        </w:rPr>
        <w:t xml:space="preserve">  </w:t>
      </w:r>
      <w:r w:rsidRPr="00DA455A">
        <w:rPr>
          <w:rFonts w:hint="eastAsia"/>
        </w:rPr>
        <w:t>利用隧道弃渣作为填料、减少工程弃渣，符合绿色设计中“节材、节地、环保”的要求。</w:t>
      </w:r>
    </w:p>
    <w:p w14:paraId="1625D179" w14:textId="77777777" w:rsidR="00C94BA3" w:rsidRPr="00D02755" w:rsidRDefault="00C94BA3" w:rsidP="00C94BA3">
      <w:pPr>
        <w:ind w:firstLineChars="200" w:firstLine="480"/>
      </w:pPr>
      <w:r>
        <w:rPr>
          <w:rFonts w:hint="eastAsia"/>
        </w:rPr>
        <w:t>对于高陡边坡</w:t>
      </w:r>
      <w:r w:rsidRPr="00D02755">
        <w:rPr>
          <w:rFonts w:hint="eastAsia"/>
        </w:rPr>
        <w:t>，虽然稳定性可以得到保障，但是环境破坏严重，</w:t>
      </w:r>
      <w:proofErr w:type="gramStart"/>
      <w:r w:rsidRPr="00D02755">
        <w:rPr>
          <w:rFonts w:hint="eastAsia"/>
        </w:rPr>
        <w:t>弃方难于</w:t>
      </w:r>
      <w:proofErr w:type="gramEnd"/>
      <w:r w:rsidRPr="00D02755">
        <w:rPr>
          <w:rFonts w:hint="eastAsia"/>
        </w:rPr>
        <w:t>处理，工程上亦不经济；原坡面加固处主要通过清理坡面，设置锚索框架梁、十字</w:t>
      </w:r>
      <w:proofErr w:type="gramStart"/>
      <w:r w:rsidRPr="00D02755">
        <w:rPr>
          <w:rFonts w:hint="eastAsia"/>
        </w:rPr>
        <w:t>锚</w:t>
      </w:r>
      <w:proofErr w:type="gramEnd"/>
      <w:r w:rsidRPr="00D02755">
        <w:rPr>
          <w:rFonts w:hint="eastAsia"/>
        </w:rPr>
        <w:t>钉板等措施使边坡稳定，处理范围较小，有利于环境保护，但作业难度较大，质量要求高，检测及后期养护作业量大。</w:t>
      </w:r>
      <w:r>
        <w:rPr>
          <w:rFonts w:hint="eastAsia"/>
        </w:rPr>
        <w:t>因此在边坡防护</w:t>
      </w:r>
      <w:proofErr w:type="gramStart"/>
      <w:r>
        <w:rPr>
          <w:rFonts w:hint="eastAsia"/>
        </w:rPr>
        <w:t>及支挡</w:t>
      </w:r>
      <w:proofErr w:type="gramEnd"/>
      <w:r>
        <w:rPr>
          <w:rFonts w:hint="eastAsia"/>
        </w:rPr>
        <w:t>结构设计时要经过综合必选，合理选择更加适用的方案，有利于保障铁路路基建设质量安全。</w:t>
      </w:r>
    </w:p>
    <w:p w14:paraId="43E1D504" w14:textId="77777777" w:rsidR="00C94BA3" w:rsidRDefault="00C94BA3" w:rsidP="00C94BA3">
      <w:r w:rsidRPr="0086490C">
        <w:rPr>
          <w:rFonts w:hint="eastAsia"/>
          <w:b/>
          <w:bCs/>
        </w:rPr>
        <w:t xml:space="preserve">8.3.2 </w:t>
      </w:r>
      <w:r>
        <w:rPr>
          <w:rFonts w:hint="eastAsia"/>
        </w:rPr>
        <w:t xml:space="preserve"> </w:t>
      </w:r>
      <w:r w:rsidRPr="00346105">
        <w:rPr>
          <w:rFonts w:hint="eastAsia"/>
        </w:rPr>
        <w:t>在</w:t>
      </w:r>
      <w:proofErr w:type="gramStart"/>
      <w:r w:rsidRPr="00346105">
        <w:rPr>
          <w:rFonts w:hint="eastAsia"/>
        </w:rPr>
        <w:t>复杂山区</w:t>
      </w:r>
      <w:proofErr w:type="gramEnd"/>
      <w:r w:rsidRPr="00346105">
        <w:rPr>
          <w:rFonts w:hint="eastAsia"/>
        </w:rPr>
        <w:t>地形条件下采用</w:t>
      </w:r>
      <w:r w:rsidRPr="00346105">
        <w:rPr>
          <w:rFonts w:hint="eastAsia"/>
        </w:rPr>
        <w:t>BIM</w:t>
      </w:r>
      <w:r>
        <w:rPr>
          <w:rFonts w:hint="eastAsia"/>
        </w:rPr>
        <w:t>等</w:t>
      </w:r>
      <w:r w:rsidRPr="00346105">
        <w:rPr>
          <w:rFonts w:hint="eastAsia"/>
        </w:rPr>
        <w:t>技术</w:t>
      </w:r>
      <w:r>
        <w:rPr>
          <w:rFonts w:hint="eastAsia"/>
        </w:rPr>
        <w:t>准确</w:t>
      </w:r>
      <w:r w:rsidRPr="00346105">
        <w:rPr>
          <w:rFonts w:hint="eastAsia"/>
        </w:rPr>
        <w:t>计算取弃土场容量，</w:t>
      </w:r>
      <w:r>
        <w:rPr>
          <w:rFonts w:hint="eastAsia"/>
        </w:rPr>
        <w:t>可</w:t>
      </w:r>
      <w:r w:rsidRPr="00346105">
        <w:rPr>
          <w:rFonts w:hint="eastAsia"/>
        </w:rPr>
        <w:t>最大限度节约用地和填料。</w:t>
      </w:r>
    </w:p>
    <w:p w14:paraId="49B5CDEC" w14:textId="77777777" w:rsidR="00C94BA3" w:rsidRPr="00CB5331" w:rsidRDefault="00C94BA3" w:rsidP="00C94BA3">
      <w:r w:rsidRPr="00CB5331">
        <w:rPr>
          <w:rFonts w:hint="eastAsia"/>
          <w:b/>
          <w:bCs/>
        </w:rPr>
        <w:t>8</w:t>
      </w:r>
      <w:r w:rsidRPr="00CB5331">
        <w:rPr>
          <w:b/>
          <w:bCs/>
        </w:rPr>
        <w:t>.3.4</w:t>
      </w:r>
      <w:r>
        <w:rPr>
          <w:rFonts w:hint="eastAsia"/>
          <w:b/>
          <w:bCs/>
        </w:rPr>
        <w:t xml:space="preserve">  </w:t>
      </w:r>
      <w:r w:rsidRPr="00EA120C">
        <w:rPr>
          <w:rFonts w:hint="eastAsia"/>
        </w:rPr>
        <w:t>多年的铁路工程灾害防治经验证明，排水不畅会极大诱发工程、地质灾害。</w:t>
      </w:r>
    </w:p>
    <w:p w14:paraId="36000B28" w14:textId="6E491B2F" w:rsidR="00951C3A" w:rsidRDefault="00D7272F" w:rsidP="001A71E0">
      <w:pPr>
        <w:pStyle w:val="1"/>
      </w:pPr>
      <w:bookmarkStart w:id="447" w:name="_Toc170551094"/>
      <w:r>
        <w:rPr>
          <w:rFonts w:hint="eastAsia"/>
        </w:rPr>
        <w:lastRenderedPageBreak/>
        <w:t xml:space="preserve">9  </w:t>
      </w:r>
      <w:r>
        <w:rPr>
          <w:rFonts w:hint="eastAsia"/>
        </w:rPr>
        <w:t>桥涵</w:t>
      </w:r>
      <w:bookmarkEnd w:id="447"/>
    </w:p>
    <w:p w14:paraId="3DC05775" w14:textId="4E1CD668" w:rsidR="001261C2" w:rsidRDefault="001261C2" w:rsidP="001261C2">
      <w:r>
        <w:rPr>
          <w:rFonts w:hint="eastAsia"/>
          <w:b/>
          <w:bCs/>
        </w:rPr>
        <w:t>9</w:t>
      </w:r>
      <w:r w:rsidRPr="00A21C25">
        <w:rPr>
          <w:rFonts w:hint="eastAsia"/>
          <w:b/>
          <w:bCs/>
        </w:rPr>
        <w:t>.1.3</w:t>
      </w:r>
      <w:r>
        <w:rPr>
          <w:rFonts w:hint="eastAsia"/>
        </w:rPr>
        <w:t xml:space="preserve">  </w:t>
      </w:r>
      <w:r w:rsidRPr="00CB5331">
        <w:rPr>
          <w:rFonts w:hint="eastAsia"/>
        </w:rPr>
        <w:t>铁路</w:t>
      </w:r>
      <w:r w:rsidR="0073493C">
        <w:rPr>
          <w:rFonts w:hint="eastAsia"/>
        </w:rPr>
        <w:t>桥涵</w:t>
      </w:r>
      <w:r w:rsidRPr="00CB5331">
        <w:rPr>
          <w:rFonts w:hint="eastAsia"/>
        </w:rPr>
        <w:t>专业</w:t>
      </w:r>
      <w:r>
        <w:rPr>
          <w:rFonts w:hint="eastAsia"/>
        </w:rPr>
        <w:t>划分工点开展设计工作，因此在专业绿色设计评价时，评价单元同样</w:t>
      </w:r>
      <w:r w:rsidRPr="00CB5331">
        <w:rPr>
          <w:rFonts w:hint="eastAsia"/>
        </w:rPr>
        <w:t>按</w:t>
      </w:r>
      <w:r w:rsidR="00767023">
        <w:rPr>
          <w:rFonts w:hint="eastAsia"/>
        </w:rPr>
        <w:t>桥涵</w:t>
      </w:r>
      <w:r>
        <w:rPr>
          <w:rFonts w:hint="eastAsia"/>
        </w:rPr>
        <w:t>工点进行</w:t>
      </w:r>
      <w:r w:rsidRPr="00CB5331">
        <w:rPr>
          <w:rFonts w:hint="eastAsia"/>
        </w:rPr>
        <w:t>划分，各评价单元所占权重</w:t>
      </w:r>
      <w:r>
        <w:rPr>
          <w:rFonts w:hint="eastAsia"/>
        </w:rPr>
        <w:t>的确定</w:t>
      </w:r>
      <w:r w:rsidRPr="00CB5331">
        <w:rPr>
          <w:rFonts w:hint="eastAsia"/>
        </w:rPr>
        <w:t>综合考虑</w:t>
      </w:r>
      <w:r>
        <w:rPr>
          <w:rFonts w:hint="eastAsia"/>
        </w:rPr>
        <w:t>工程投资、工程复杂程度、施工作业难度</w:t>
      </w:r>
      <w:r w:rsidRPr="00CB5331">
        <w:rPr>
          <w:rFonts w:hint="eastAsia"/>
        </w:rPr>
        <w:t>等</w:t>
      </w:r>
      <w:r>
        <w:rPr>
          <w:rFonts w:hint="eastAsia"/>
        </w:rPr>
        <w:t>因素</w:t>
      </w:r>
      <w:r w:rsidRPr="00CB5331">
        <w:rPr>
          <w:rFonts w:hint="eastAsia"/>
        </w:rPr>
        <w:t>。</w:t>
      </w:r>
    </w:p>
    <w:p w14:paraId="53B1F0DD" w14:textId="77777777" w:rsidR="00444BB4" w:rsidRDefault="00444BB4" w:rsidP="00444BB4">
      <w:r w:rsidRPr="00A241A5">
        <w:rPr>
          <w:rFonts w:hint="eastAsia"/>
          <w:b/>
          <w:bCs/>
        </w:rPr>
        <w:t>9.3.1</w:t>
      </w:r>
      <w:r>
        <w:rPr>
          <w:rFonts w:hint="eastAsia"/>
        </w:rPr>
        <w:t xml:space="preserve">  </w:t>
      </w:r>
      <w:r w:rsidRPr="00D60BDD">
        <w:rPr>
          <w:rFonts w:hint="eastAsia"/>
        </w:rPr>
        <w:t>为加强我国桥梁建设的标准化，推动我国桥梁制造业的发展，提高桥梁施工的机械化水平，对于常用较小跨径桥涵，推荐采用标准化跨径、装配式结构、机械化和工厂化施工</w:t>
      </w:r>
      <w:r>
        <w:rPr>
          <w:rFonts w:hint="eastAsia"/>
        </w:rPr>
        <w:t>，有利于后期养护维修</w:t>
      </w:r>
      <w:r w:rsidRPr="00D60BDD">
        <w:rPr>
          <w:rFonts w:hint="eastAsia"/>
        </w:rPr>
        <w:t>。</w:t>
      </w:r>
    </w:p>
    <w:p w14:paraId="6C7224FA" w14:textId="77777777" w:rsidR="00444BB4" w:rsidRPr="00042320" w:rsidRDefault="00444BB4" w:rsidP="00444BB4">
      <w:pPr>
        <w:ind w:firstLineChars="200" w:firstLine="480"/>
        <w:rPr>
          <w:sz w:val="22"/>
          <w:szCs w:val="28"/>
        </w:rPr>
      </w:pPr>
      <w:r w:rsidRPr="00042320">
        <w:t>桥梁结构型式选择</w:t>
      </w:r>
      <w:r>
        <w:rPr>
          <w:rFonts w:hint="eastAsia"/>
        </w:rPr>
        <w:t>需</w:t>
      </w:r>
      <w:r w:rsidRPr="00042320">
        <w:t>考虑桥梁的使用功能、水文和地质情况、环境条件、轨道类型以及施工方法等各种因素综合确定。各国已建成的铁路中，预应力混凝土桥梁的数量占有绝对优势，这是因为与其他混凝土建桥材料相比，预应力结构具有一系列适合铁路要求的特性，如刚度大、噪音低，由温度变化引起的结构位移对线路结构的影响小，运营期间养护工作量少等，而且造价也较为经济。</w:t>
      </w:r>
    </w:p>
    <w:p w14:paraId="72016ABA" w14:textId="77777777" w:rsidR="00444BB4" w:rsidRPr="00042320" w:rsidRDefault="00444BB4" w:rsidP="00444BB4">
      <w:pPr>
        <w:ind w:firstLineChars="200" w:firstLine="480"/>
      </w:pPr>
      <w:r w:rsidRPr="00042320">
        <w:t>铁路桥梁的上部结构直接承受列车荷载，由于高速列车运行时动力响应加剧，为保证列车运行安全和旅客乘坐舒适，加强上部结构的竖向刚度、横向刚度和抗扭刚度，使其满足刚度限值的要求，以提高结构的动力特性，都是十分必要的。</w:t>
      </w:r>
    </w:p>
    <w:p w14:paraId="3B684E97" w14:textId="77777777" w:rsidR="00444BB4" w:rsidRPr="00042320" w:rsidRDefault="00444BB4" w:rsidP="00444BB4">
      <w:pPr>
        <w:ind w:firstLineChars="200" w:firstLine="480"/>
      </w:pPr>
      <w:r w:rsidRPr="00042320">
        <w:t>高架线路上一般采用</w:t>
      </w:r>
      <w:proofErr w:type="gramStart"/>
      <w:r w:rsidRPr="00042320">
        <w:t>多孔等</w:t>
      </w:r>
      <w:proofErr w:type="gramEnd"/>
      <w:r w:rsidRPr="00042320">
        <w:t>跨简支梁桥的型式，具有以下优点：</w:t>
      </w:r>
    </w:p>
    <w:p w14:paraId="2B9BDBC9" w14:textId="77777777" w:rsidR="00444BB4" w:rsidRPr="00042320" w:rsidRDefault="00444BB4" w:rsidP="00444BB4">
      <w:pPr>
        <w:ind w:firstLineChars="200" w:firstLine="480"/>
      </w:pPr>
      <w:r w:rsidRPr="00042320">
        <w:t>等跨简支体系的桥跨外形一致、截面相同、构造布置统一，使桥跨密集的高架线路在运营中的管理工作大为简化，也便于结构的日常检查和养护维修。</w:t>
      </w:r>
    </w:p>
    <w:p w14:paraId="154B7B33" w14:textId="77777777" w:rsidR="00444BB4" w:rsidRPr="00042320" w:rsidRDefault="00444BB4" w:rsidP="00444BB4">
      <w:pPr>
        <w:ind w:firstLineChars="200" w:firstLine="480"/>
      </w:pPr>
      <w:r w:rsidRPr="00042320">
        <w:t>高架线路采用简支体系的梁桥更能适应地质不良、地基承载力低的地段。</w:t>
      </w:r>
    </w:p>
    <w:p w14:paraId="0BC20A74" w14:textId="77777777" w:rsidR="00444BB4" w:rsidRPr="00042320" w:rsidRDefault="00444BB4" w:rsidP="00444BB4">
      <w:pPr>
        <w:ind w:firstLineChars="200" w:firstLine="480"/>
      </w:pPr>
      <w:r w:rsidRPr="00042320">
        <w:t>等跨简支梁工程量大，适宜于现场工厂化预制，</w:t>
      </w:r>
      <w:proofErr w:type="gramStart"/>
      <w:r w:rsidRPr="00042320">
        <w:t>逐孔架设</w:t>
      </w:r>
      <w:proofErr w:type="gramEnd"/>
      <w:r w:rsidRPr="00042320">
        <w:t>，能显著提高施工速度。</w:t>
      </w:r>
    </w:p>
    <w:p w14:paraId="2E17BD16" w14:textId="77777777" w:rsidR="00444BB4" w:rsidRPr="00042320" w:rsidRDefault="00444BB4" w:rsidP="00444BB4">
      <w:pPr>
        <w:ind w:firstLineChars="200" w:firstLine="480"/>
      </w:pPr>
      <w:proofErr w:type="gramStart"/>
      <w:r w:rsidRPr="00042320">
        <w:t>多孔等</w:t>
      </w:r>
      <w:proofErr w:type="gramEnd"/>
      <w:r w:rsidRPr="00042320">
        <w:t>跨布置的连续梁能够提</w:t>
      </w:r>
      <w:proofErr w:type="gramStart"/>
      <w:r w:rsidRPr="00042320">
        <w:t>高梁</w:t>
      </w:r>
      <w:proofErr w:type="gramEnd"/>
      <w:r w:rsidRPr="00042320">
        <w:t>部结构整体性和刚度，并且对保持桥上线路的平顺性更有利，从而提高桥上行车的舒适性和安全性。采用适当的施工方法能保证桥梁的经济性和施工进度。</w:t>
      </w:r>
    </w:p>
    <w:p w14:paraId="5FBDD0A1" w14:textId="77777777" w:rsidR="00444BB4" w:rsidRPr="00042320" w:rsidRDefault="00444BB4" w:rsidP="00444BB4">
      <w:pPr>
        <w:ind w:firstLineChars="200" w:firstLine="480"/>
      </w:pPr>
      <w:r w:rsidRPr="00042320">
        <w:t>钢筋混凝土刚架结构是一种空间超静定结构，整体性好，具有较好的刚度和抗震性能。日本高速铁路高架桥多采用这种结构型式，有一定的使用经验。故当技术经济条件相宜时，也可采用这种结构型式。</w:t>
      </w:r>
    </w:p>
    <w:p w14:paraId="0FF98FF3" w14:textId="77777777" w:rsidR="00444BB4" w:rsidRPr="00042320" w:rsidRDefault="00444BB4" w:rsidP="00444BB4">
      <w:pPr>
        <w:ind w:firstLineChars="200" w:firstLine="480"/>
      </w:pPr>
      <w:r w:rsidRPr="00042320">
        <w:lastRenderedPageBreak/>
        <w:t>斜交刚架和</w:t>
      </w:r>
      <w:proofErr w:type="gramStart"/>
      <w:r w:rsidRPr="00042320">
        <w:t>框构</w:t>
      </w:r>
      <w:proofErr w:type="gramEnd"/>
      <w:r w:rsidRPr="00042320">
        <w:t>桥因其适应性强、整体性好，可在跨越道路等场合采用。钢混凝土结合梁或型钢混凝土结构跨越能力强，施工方便，并且由于结构重量轻，有显著的抗震优势，故在跨越繁忙道路或抗震要求较高的场合适用。</w:t>
      </w:r>
    </w:p>
    <w:p w14:paraId="7414207C" w14:textId="77777777" w:rsidR="00444BB4" w:rsidRPr="00042320" w:rsidRDefault="00444BB4" w:rsidP="00444BB4">
      <w:pPr>
        <w:ind w:firstLineChars="200" w:firstLine="480"/>
      </w:pPr>
      <w:r w:rsidRPr="00042320">
        <w:t>根据以上分析，建议优先采用预应力混凝土结构，根据需要也可采用钢筋混凝土结构，钢结构和钢</w:t>
      </w:r>
      <w:r w:rsidRPr="00042320">
        <w:t>—</w:t>
      </w:r>
      <w:r w:rsidRPr="00042320">
        <w:t>混凝土结合结构。</w:t>
      </w:r>
    </w:p>
    <w:p w14:paraId="432F32A0" w14:textId="77777777" w:rsidR="00444BB4" w:rsidRDefault="00444BB4" w:rsidP="00444BB4">
      <w:pPr>
        <w:ind w:firstLineChars="200" w:firstLine="480"/>
      </w:pPr>
      <w:r w:rsidRPr="00042320">
        <w:t>涵洞类型的选择</w:t>
      </w:r>
      <w:r>
        <w:rPr>
          <w:rFonts w:hint="eastAsia"/>
        </w:rPr>
        <w:t>需</w:t>
      </w:r>
      <w:r w:rsidRPr="00042320">
        <w:t>根据河流特征和地形、地质、水文等自然条件，结合涵洞附近的路基高度和路堤填料情况，考虑排洪、灌溉和交通需要，注意养护和施工便利，节省工程造价和养护维修费用，保证铁路运营和附近厂矿、村镇、房舍、农作物的安全等因素进行综合研究比较确定。</w:t>
      </w:r>
    </w:p>
    <w:p w14:paraId="04B60E74" w14:textId="77777777" w:rsidR="00444BB4" w:rsidRPr="00042320" w:rsidRDefault="00444BB4" w:rsidP="00444BB4">
      <w:pPr>
        <w:rPr>
          <w:rFonts w:ascii="Arial" w:eastAsia="Arial" w:hAnsi="Arial" w:cs="Arial"/>
          <w:sz w:val="22"/>
          <w:szCs w:val="28"/>
        </w:rPr>
      </w:pPr>
      <w:r w:rsidRPr="00A241A5">
        <w:rPr>
          <w:rFonts w:hint="eastAsia"/>
          <w:b/>
          <w:bCs/>
        </w:rPr>
        <w:t>9.3.3</w:t>
      </w:r>
      <w:r>
        <w:rPr>
          <w:rFonts w:hint="eastAsia"/>
        </w:rPr>
        <w:t xml:space="preserve">  </w:t>
      </w:r>
      <w:r w:rsidRPr="00042320">
        <w:t>为减少运营养护维修、提高桥梁结构的耐久性，在桥梁集中、满足</w:t>
      </w:r>
      <w:proofErr w:type="gramStart"/>
      <w:r w:rsidRPr="00042320">
        <w:t>运架条件</w:t>
      </w:r>
      <w:proofErr w:type="gramEnd"/>
      <w:r w:rsidRPr="00042320">
        <w:t>的地方首选考虑混凝土箱梁结构，</w:t>
      </w:r>
      <w:proofErr w:type="gramStart"/>
      <w:r w:rsidRPr="00042320">
        <w:t>预制运架施工</w:t>
      </w:r>
      <w:proofErr w:type="gramEnd"/>
      <w:r w:rsidRPr="00042320">
        <w:t>。</w:t>
      </w:r>
    </w:p>
    <w:p w14:paraId="575521F3" w14:textId="77777777" w:rsidR="00444BB4" w:rsidRPr="00042320" w:rsidRDefault="00444BB4" w:rsidP="00444BB4">
      <w:pPr>
        <w:ind w:firstLineChars="200" w:firstLine="480"/>
        <w:rPr>
          <w:rFonts w:ascii="Arial" w:eastAsia="Arial" w:hAnsi="Arial" w:cs="Arial"/>
          <w:sz w:val="22"/>
        </w:rPr>
      </w:pPr>
      <w:r w:rsidRPr="005A2187">
        <w:t>在九度地震区，需控制桥梁上部构造重量、减小下部构造承受地震力，</w:t>
      </w:r>
      <w:r>
        <w:rPr>
          <w:rFonts w:hint="eastAsia"/>
        </w:rPr>
        <w:t>可以</w:t>
      </w:r>
      <w:r w:rsidRPr="005A2187">
        <w:t>考虑采用钢</w:t>
      </w:r>
      <w:r w:rsidRPr="005A2187">
        <w:t>-</w:t>
      </w:r>
      <w:proofErr w:type="gramStart"/>
      <w:r w:rsidRPr="005A2187">
        <w:t>混结合梁</w:t>
      </w:r>
      <w:proofErr w:type="gramEnd"/>
      <w:r w:rsidRPr="005A2187">
        <w:t>或钢</w:t>
      </w:r>
      <w:proofErr w:type="gramStart"/>
      <w:r w:rsidRPr="005A2187">
        <w:t>桁</w:t>
      </w:r>
      <w:proofErr w:type="gramEnd"/>
      <w:r w:rsidRPr="005A2187">
        <w:t>梁。</w:t>
      </w:r>
      <w:proofErr w:type="gramStart"/>
      <w:r w:rsidRPr="005A2187">
        <w:t>运架条件</w:t>
      </w:r>
      <w:proofErr w:type="gramEnd"/>
      <w:r w:rsidRPr="005A2187">
        <w:t>的地方首选考虑混凝土箱梁结构，</w:t>
      </w:r>
      <w:proofErr w:type="gramStart"/>
      <w:r w:rsidRPr="005A2187">
        <w:t>预制运架施工</w:t>
      </w:r>
      <w:proofErr w:type="gramEnd"/>
      <w:r w:rsidRPr="005A2187">
        <w:t>。</w:t>
      </w:r>
    </w:p>
    <w:p w14:paraId="78044EC0" w14:textId="77777777" w:rsidR="00444BB4" w:rsidRPr="00BB24C0" w:rsidRDefault="00444BB4" w:rsidP="00444BB4">
      <w:r w:rsidRPr="00A241A5">
        <w:rPr>
          <w:rFonts w:hint="eastAsia"/>
          <w:b/>
          <w:bCs/>
        </w:rPr>
        <w:t>9.3.5</w:t>
      </w:r>
      <w:r>
        <w:rPr>
          <w:rFonts w:hint="eastAsia"/>
        </w:rPr>
        <w:t xml:space="preserve">  </w:t>
      </w:r>
      <w:r w:rsidRPr="00042320">
        <w:t>根据地质、地形、水文、沉降控制等要求，上部结构、荷载、材料供应及施工条件等合理选用桥梁基础形式并进行综合比较，同时满足强度、刚度、稳定性、耐久性及沉降限值等要求。</w:t>
      </w:r>
      <w:proofErr w:type="gramStart"/>
      <w:r w:rsidRPr="00042320">
        <w:t>在顺层斜坡</w:t>
      </w:r>
      <w:proofErr w:type="gramEnd"/>
      <w:r w:rsidRPr="00042320">
        <w:t>地带或陡坡上修建墩台基础时，需注意桥基岩体的稳定，同时考虑保护生态等要求，减少对坡面的破坏，采用挖井基础或桩基础。</w:t>
      </w:r>
    </w:p>
    <w:p w14:paraId="644EB539" w14:textId="77777777" w:rsidR="00303C13" w:rsidRDefault="00303C13" w:rsidP="00303C13">
      <w:r w:rsidRPr="00303C13">
        <w:rPr>
          <w:rFonts w:hint="eastAsia"/>
          <w:b/>
          <w:bCs/>
        </w:rPr>
        <w:t>9.4.3</w:t>
      </w:r>
      <w:r>
        <w:rPr>
          <w:rFonts w:hint="eastAsia"/>
        </w:rPr>
        <w:t xml:space="preserve">  </w:t>
      </w:r>
      <w:r>
        <w:rPr>
          <w:rFonts w:hint="eastAsia"/>
        </w:rPr>
        <w:t>复杂艰险山区铁路材料外运困难，如采用外运方式，将严重影响施工工期，同时高昂的运输成本将显著增加工程造价。采用沿线隧道弃渣、火山灰质材料等地方资料制备满足要求的机制骨料和矿物掺合料，制备出基于地材的桥梁高性能混凝土，以保障铁路工程建设。机制</w:t>
      </w:r>
      <w:proofErr w:type="gramStart"/>
      <w:r>
        <w:rPr>
          <w:rFonts w:hint="eastAsia"/>
        </w:rPr>
        <w:t>砂</w:t>
      </w:r>
      <w:proofErr w:type="gramEnd"/>
      <w:r>
        <w:rPr>
          <w:rFonts w:hint="eastAsia"/>
        </w:rPr>
        <w:t>高性能混凝土已在贵南高铁预制梁中进行了试用，构件力学、耐久、静载和动载性能均满足要求。掺火山灰质材料高性能混凝土已在西部水电工程及国外肯尼亚铁路工程中进行了规模应用。</w:t>
      </w:r>
    </w:p>
    <w:p w14:paraId="5ECD67A1" w14:textId="44BEABE4" w:rsidR="00D7272F" w:rsidRDefault="00D7272F" w:rsidP="00D7272F">
      <w:pPr>
        <w:pStyle w:val="1"/>
      </w:pPr>
      <w:bookmarkStart w:id="448" w:name="_Toc170551095"/>
      <w:r>
        <w:rPr>
          <w:rFonts w:hint="eastAsia"/>
        </w:rPr>
        <w:t xml:space="preserve">10  </w:t>
      </w:r>
      <w:r>
        <w:rPr>
          <w:rFonts w:hint="eastAsia"/>
        </w:rPr>
        <w:t>隧道</w:t>
      </w:r>
      <w:bookmarkEnd w:id="448"/>
    </w:p>
    <w:p w14:paraId="4ECDD2EC" w14:textId="33825E35" w:rsidR="001975AA" w:rsidRPr="00CB5331" w:rsidRDefault="001975AA" w:rsidP="005F29BB">
      <w:r>
        <w:rPr>
          <w:rFonts w:hint="eastAsia"/>
          <w:b/>
          <w:bCs/>
        </w:rPr>
        <w:t>10</w:t>
      </w:r>
      <w:r w:rsidRPr="00A21C25">
        <w:rPr>
          <w:rFonts w:hint="eastAsia"/>
          <w:b/>
          <w:bCs/>
        </w:rPr>
        <w:t>.1.3</w:t>
      </w:r>
      <w:r>
        <w:rPr>
          <w:rFonts w:hint="eastAsia"/>
        </w:rPr>
        <w:t xml:space="preserve">  </w:t>
      </w:r>
      <w:r w:rsidRPr="00CB5331">
        <w:rPr>
          <w:rFonts w:hint="eastAsia"/>
        </w:rPr>
        <w:t>铁路</w:t>
      </w:r>
      <w:r>
        <w:rPr>
          <w:rFonts w:hint="eastAsia"/>
        </w:rPr>
        <w:t>隧道</w:t>
      </w:r>
      <w:r w:rsidRPr="00CB5331">
        <w:rPr>
          <w:rFonts w:hint="eastAsia"/>
        </w:rPr>
        <w:t>专业</w:t>
      </w:r>
      <w:r>
        <w:rPr>
          <w:rFonts w:hint="eastAsia"/>
        </w:rPr>
        <w:t>划分工点开展设计工作，因此在专业绿色设计评价时，评</w:t>
      </w:r>
      <w:r>
        <w:rPr>
          <w:rFonts w:hint="eastAsia"/>
        </w:rPr>
        <w:lastRenderedPageBreak/>
        <w:t>价单元同样</w:t>
      </w:r>
      <w:r w:rsidRPr="00CB5331">
        <w:rPr>
          <w:rFonts w:hint="eastAsia"/>
        </w:rPr>
        <w:t>按</w:t>
      </w:r>
      <w:r w:rsidR="005F29BB">
        <w:rPr>
          <w:rFonts w:hint="eastAsia"/>
        </w:rPr>
        <w:t>隧道</w:t>
      </w:r>
      <w:r>
        <w:rPr>
          <w:rFonts w:hint="eastAsia"/>
        </w:rPr>
        <w:t>工点进行</w:t>
      </w:r>
      <w:r w:rsidRPr="00CB5331">
        <w:rPr>
          <w:rFonts w:hint="eastAsia"/>
        </w:rPr>
        <w:t>划分，各评价单元所占权重</w:t>
      </w:r>
      <w:r>
        <w:rPr>
          <w:rFonts w:hint="eastAsia"/>
        </w:rPr>
        <w:t>的确定</w:t>
      </w:r>
      <w:r w:rsidRPr="00CB5331">
        <w:rPr>
          <w:rFonts w:hint="eastAsia"/>
        </w:rPr>
        <w:t>综合考虑</w:t>
      </w:r>
      <w:r w:rsidR="005F29BB">
        <w:rPr>
          <w:rFonts w:hint="eastAsia"/>
        </w:rPr>
        <w:t>隧道长度占比、工程投资、工程复杂程度</w:t>
      </w:r>
      <w:r w:rsidRPr="00CB5331">
        <w:rPr>
          <w:rFonts w:hint="eastAsia"/>
        </w:rPr>
        <w:t>等</w:t>
      </w:r>
      <w:r>
        <w:rPr>
          <w:rFonts w:hint="eastAsia"/>
        </w:rPr>
        <w:t>因素</w:t>
      </w:r>
      <w:r w:rsidRPr="00CB5331">
        <w:rPr>
          <w:rFonts w:hint="eastAsia"/>
        </w:rPr>
        <w:t>。</w:t>
      </w:r>
    </w:p>
    <w:p w14:paraId="457F30DF" w14:textId="77777777" w:rsidR="00ED3518" w:rsidRPr="00ED3518" w:rsidRDefault="00ED3518" w:rsidP="00ED3518">
      <w:r w:rsidRPr="00ED3518">
        <w:rPr>
          <w:rFonts w:hint="eastAsia"/>
          <w:b/>
          <w:bCs/>
        </w:rPr>
        <w:t xml:space="preserve">10.3.2  3 </w:t>
      </w:r>
      <w:r>
        <w:rPr>
          <w:rFonts w:hint="eastAsia"/>
        </w:rPr>
        <w:t xml:space="preserve"> </w:t>
      </w:r>
      <w:r w:rsidRPr="00ED3518">
        <w:rPr>
          <w:rFonts w:hint="eastAsia"/>
        </w:rPr>
        <w:t>隧道施工中加强施工管理，在</w:t>
      </w:r>
      <w:proofErr w:type="gramStart"/>
      <w:r w:rsidRPr="00ED3518">
        <w:rPr>
          <w:rFonts w:hint="eastAsia"/>
        </w:rPr>
        <w:t>二衬段</w:t>
      </w:r>
      <w:proofErr w:type="gramEnd"/>
      <w:r w:rsidRPr="00ED3518">
        <w:rPr>
          <w:rFonts w:hint="eastAsia"/>
        </w:rPr>
        <w:t>施工后及时修筑侧沟，收集</w:t>
      </w:r>
      <w:proofErr w:type="gramStart"/>
      <w:r w:rsidRPr="00ED3518">
        <w:rPr>
          <w:rFonts w:hint="eastAsia"/>
        </w:rPr>
        <w:t>二衬段</w:t>
      </w:r>
      <w:proofErr w:type="gramEnd"/>
      <w:r w:rsidRPr="00ED3518">
        <w:rPr>
          <w:rFonts w:hint="eastAsia"/>
        </w:rPr>
        <w:t>盲管收集的清水，并利用中心排水沟收集掌子面的施工废水及道路的泥浆废水，减少隧道施工废水的产生水量，实现施工废水的减量化。依据隧道预测正常涌水量，科学、合理地确定各施工洞口的废水处理规模。</w:t>
      </w:r>
    </w:p>
    <w:p w14:paraId="3B82A3D8" w14:textId="77777777" w:rsidR="00ED3518" w:rsidRPr="00CB5331" w:rsidRDefault="00ED3518" w:rsidP="00ED3518">
      <w:r w:rsidRPr="00ED3518">
        <w:rPr>
          <w:rFonts w:hint="eastAsia"/>
          <w:b/>
          <w:bCs/>
        </w:rPr>
        <w:t>10.3.6  3</w:t>
      </w:r>
      <w:r>
        <w:rPr>
          <w:rFonts w:hint="eastAsia"/>
        </w:rPr>
        <w:t xml:space="preserve">  </w:t>
      </w:r>
      <w:r w:rsidRPr="0003389E">
        <w:rPr>
          <w:rFonts w:hint="eastAsia"/>
        </w:rPr>
        <w:t>随着社会对环境景观的日益重视，景观设计成为结构物设计的重要内容。隧道洞口景观设计从与周围环境协调的角度出发，使隧道洞口的设计在满足基本功能的同时，达到既与周边环境有机融合又成为周边景点亮点的目的。对于一般铁路隧道洞口，不使产生过大的坡面开挖痕迹为原则，要注意保护洞口山体植被，避免过多的人工装饰、减少人工痕迹，恢复自然景观，淡化或隐藏</w:t>
      </w:r>
      <w:proofErr w:type="gramStart"/>
      <w:r w:rsidRPr="0003389E">
        <w:rPr>
          <w:rFonts w:hint="eastAsia"/>
        </w:rPr>
        <w:t>支挡结构</w:t>
      </w:r>
      <w:proofErr w:type="gramEnd"/>
      <w:r w:rsidRPr="0003389E">
        <w:rPr>
          <w:rFonts w:hint="eastAsia"/>
        </w:rPr>
        <w:t>物的存在，保护和最大限度地恢复原有地形。位于城镇、风景区、这站附近的洞口是人们关注的重点，有必要在隧道洞口设计中引入景观设计，将洞口作为一个与周边环境协调的“景点”建筑。</w:t>
      </w:r>
    </w:p>
    <w:p w14:paraId="0CCC5CBE" w14:textId="5EF85AC8" w:rsidR="00303C13" w:rsidRPr="00303C13" w:rsidRDefault="00ED3518" w:rsidP="00303C13">
      <w:r w:rsidRPr="00ED3518">
        <w:rPr>
          <w:rFonts w:hint="eastAsia"/>
          <w:b/>
          <w:bCs/>
        </w:rPr>
        <w:t>10.4.3</w:t>
      </w:r>
      <w:r>
        <w:rPr>
          <w:rFonts w:hint="eastAsia"/>
        </w:rPr>
        <w:t xml:space="preserve">  </w:t>
      </w:r>
      <w:r w:rsidRPr="0003389E">
        <w:rPr>
          <w:rFonts w:hint="eastAsia"/>
        </w:rPr>
        <w:t>从目前的施工技术水平和条件来看，可以尽量做到不破坏原有的地表形态</w:t>
      </w:r>
      <w:r>
        <w:rPr>
          <w:rFonts w:hint="eastAsia"/>
        </w:rPr>
        <w:t>，因而隧道洞口设计尽可能减少对洞口坡面的扰动和环境的破坏。</w:t>
      </w:r>
    </w:p>
    <w:p w14:paraId="4A4A3755" w14:textId="1A66C8CD" w:rsidR="00D7272F" w:rsidRDefault="00D7272F" w:rsidP="00D7272F">
      <w:pPr>
        <w:pStyle w:val="1"/>
      </w:pPr>
      <w:bookmarkStart w:id="449" w:name="_Toc170551096"/>
      <w:r>
        <w:rPr>
          <w:rFonts w:hint="eastAsia"/>
        </w:rPr>
        <w:t xml:space="preserve">11  </w:t>
      </w:r>
      <w:r>
        <w:rPr>
          <w:rFonts w:hint="eastAsia"/>
        </w:rPr>
        <w:t>站场</w:t>
      </w:r>
      <w:bookmarkEnd w:id="449"/>
    </w:p>
    <w:p w14:paraId="6139D489" w14:textId="1842E04A" w:rsidR="00BD6E57" w:rsidRPr="00BD6E57" w:rsidRDefault="00BD6E57" w:rsidP="001532C3">
      <w:r w:rsidRPr="001A298F">
        <w:rPr>
          <w:rFonts w:hint="eastAsia"/>
          <w:b/>
          <w:bCs/>
        </w:rPr>
        <w:t>11.3.1</w:t>
      </w:r>
      <w:r>
        <w:rPr>
          <w:rFonts w:hint="eastAsia"/>
        </w:rPr>
        <w:t xml:space="preserve">  </w:t>
      </w:r>
      <w:r w:rsidRPr="00042320">
        <w:t>车站紧凑布置，可减少调车机车走行距离，减少电力和内燃机车能源消耗。</w:t>
      </w:r>
    </w:p>
    <w:p w14:paraId="3A7AAB6F" w14:textId="18A7B538" w:rsidR="00BD6E57" w:rsidRPr="00042320" w:rsidRDefault="00BD6E57" w:rsidP="00BD6E57">
      <w:pPr>
        <w:pBdr>
          <w:top w:val="none" w:sz="4" w:space="0" w:color="000000"/>
          <w:left w:val="none" w:sz="4" w:space="0" w:color="000000"/>
          <w:bottom w:val="none" w:sz="4" w:space="0" w:color="000000"/>
          <w:right w:val="none" w:sz="4" w:space="0" w:color="000000"/>
        </w:pBdr>
      </w:pPr>
      <w:r w:rsidRPr="001A298F">
        <w:rPr>
          <w:rFonts w:hint="eastAsia"/>
          <w:b/>
          <w:bCs/>
        </w:rPr>
        <w:t>11.4.1</w:t>
      </w:r>
      <w:r>
        <w:rPr>
          <w:rFonts w:hint="eastAsia"/>
        </w:rPr>
        <w:t xml:space="preserve"> </w:t>
      </w:r>
      <w:r w:rsidR="001A298F">
        <w:rPr>
          <w:rFonts w:hint="eastAsia"/>
        </w:rPr>
        <w:t xml:space="preserve"> </w:t>
      </w:r>
      <w:r>
        <w:rPr>
          <w:rFonts w:hint="eastAsia"/>
        </w:rPr>
        <w:t>站场工程才</w:t>
      </w:r>
      <w:r w:rsidRPr="00042320">
        <w:rPr>
          <w:rFonts w:ascii="宋体" w:hAnsi="宋体" w:cs="宋体"/>
        </w:rPr>
        <w:t>提高自动化、信息化、智能化</w:t>
      </w:r>
      <w:r>
        <w:rPr>
          <w:rFonts w:ascii="宋体" w:hAnsi="宋体" w:cs="宋体" w:hint="eastAsia"/>
        </w:rPr>
        <w:t>施工和运维</w:t>
      </w:r>
      <w:r w:rsidRPr="00042320">
        <w:rPr>
          <w:rFonts w:ascii="宋体" w:hAnsi="宋体" w:cs="宋体"/>
        </w:rPr>
        <w:t>水平</w:t>
      </w:r>
      <w:r>
        <w:rPr>
          <w:rFonts w:ascii="宋体" w:hAnsi="宋体" w:cs="宋体" w:hint="eastAsia"/>
        </w:rPr>
        <w:t>，有利于减少成本，提高效率。</w:t>
      </w:r>
    </w:p>
    <w:p w14:paraId="3F9EA9AD" w14:textId="433611AF" w:rsidR="00D7272F" w:rsidRDefault="00D7272F" w:rsidP="00D7272F">
      <w:pPr>
        <w:pStyle w:val="1"/>
      </w:pPr>
      <w:bookmarkStart w:id="450" w:name="_Toc170551097"/>
      <w:r>
        <w:rPr>
          <w:rFonts w:hint="eastAsia"/>
        </w:rPr>
        <w:t xml:space="preserve">12  </w:t>
      </w:r>
      <w:r>
        <w:rPr>
          <w:rFonts w:hint="eastAsia"/>
        </w:rPr>
        <w:t>机务车辆</w:t>
      </w:r>
      <w:bookmarkEnd w:id="450"/>
    </w:p>
    <w:p w14:paraId="3A77A2B7" w14:textId="77777777" w:rsidR="007F03F6" w:rsidRDefault="007F03F6" w:rsidP="007F03F6">
      <w:pPr>
        <w:rPr>
          <w:rFonts w:cs="Times New Roman"/>
        </w:rPr>
      </w:pPr>
      <w:r w:rsidRPr="007F03F6">
        <w:rPr>
          <w:rFonts w:cs="Times New Roman" w:hint="eastAsia"/>
          <w:b/>
          <w:bCs/>
        </w:rPr>
        <w:t>12.3.3</w:t>
      </w:r>
      <w:r>
        <w:rPr>
          <w:rFonts w:cs="Times New Roman" w:hint="eastAsia"/>
        </w:rPr>
        <w:t xml:space="preserve">  </w:t>
      </w:r>
      <w:r w:rsidRPr="004F17B9">
        <w:rPr>
          <w:rFonts w:cs="Times New Roman" w:hint="eastAsia"/>
        </w:rPr>
        <w:t>机车、客车、动车组运用维修过程中会有大量的零部件进行吹扫、清洗作业，部分零部件需要进行喷漆防锈，这部分作业过程中会产生烟尘、污水或有害气体等，将段（所）内吹扫、清洗、喷漆等作业各自集中设置，一方面有利于</w:t>
      </w:r>
      <w:r w:rsidRPr="004F17B9">
        <w:rPr>
          <w:rFonts w:cs="Times New Roman" w:hint="eastAsia"/>
        </w:rPr>
        <w:lastRenderedPageBreak/>
        <w:t>管理、污染物的集中处理、排放等，另一方面也有利于总平面的布置。</w:t>
      </w:r>
    </w:p>
    <w:p w14:paraId="1AAA1515" w14:textId="77777777" w:rsidR="007F03F6" w:rsidRPr="000A3343" w:rsidRDefault="007F03F6" w:rsidP="007F03F6">
      <w:pPr>
        <w:rPr>
          <w:rFonts w:cs="Times New Roman"/>
        </w:rPr>
      </w:pPr>
      <w:r w:rsidRPr="007F03F6">
        <w:rPr>
          <w:rFonts w:cs="Times New Roman" w:hint="eastAsia"/>
          <w:b/>
          <w:bCs/>
        </w:rPr>
        <w:t>12.3.5</w:t>
      </w:r>
      <w:r>
        <w:rPr>
          <w:rFonts w:cs="Times New Roman" w:hint="eastAsia"/>
        </w:rPr>
        <w:t xml:space="preserve">  </w:t>
      </w:r>
      <w:r w:rsidRPr="00210307">
        <w:rPr>
          <w:rFonts w:cs="Times New Roman" w:hint="eastAsia"/>
        </w:rPr>
        <w:t>机车、客车、动车组外皮清洗用水量较大，外皮清洗设备配套设置水处理设备，不但符合环保方面的要求，且清洗用水可以循环使用，使清洗用水量大幅度减少，减轻段内水处理设备的负荷，达到节能、节水、环保的效果。</w:t>
      </w:r>
    </w:p>
    <w:p w14:paraId="4B907652" w14:textId="4AEEA5C0" w:rsidR="001A298F" w:rsidRPr="00D955FB" w:rsidRDefault="007F03F6" w:rsidP="00D955FB">
      <w:pPr>
        <w:jc w:val="left"/>
        <w:rPr>
          <w:rFonts w:cs="Times New Roman"/>
          <w:b/>
          <w:bCs/>
        </w:rPr>
      </w:pPr>
      <w:r w:rsidRPr="007F03F6">
        <w:rPr>
          <w:rFonts w:cs="Times New Roman" w:hint="eastAsia"/>
          <w:b/>
          <w:bCs/>
        </w:rPr>
        <w:t>12.4.1</w:t>
      </w:r>
      <w:r>
        <w:rPr>
          <w:rFonts w:cs="Times New Roman" w:hint="eastAsia"/>
        </w:rPr>
        <w:t xml:space="preserve">  </w:t>
      </w:r>
      <w:r w:rsidRPr="00232416">
        <w:rPr>
          <w:rFonts w:cs="Times New Roman" w:hint="eastAsia"/>
        </w:rPr>
        <w:t>随着智能设备的推广运用，机车车辆的智能运维也逐步得到运用</w:t>
      </w:r>
      <w:r>
        <w:rPr>
          <w:rFonts w:cs="Times New Roman" w:hint="eastAsia"/>
        </w:rPr>
        <w:t>，</w:t>
      </w:r>
      <w:r w:rsidRPr="00232416">
        <w:rPr>
          <w:rFonts w:cs="Times New Roman" w:hint="eastAsia"/>
        </w:rPr>
        <w:t>采用智能型、</w:t>
      </w:r>
      <w:proofErr w:type="gramStart"/>
      <w:r w:rsidRPr="00232416">
        <w:rPr>
          <w:rFonts w:cs="Times New Roman" w:hint="eastAsia"/>
        </w:rPr>
        <w:t>无人化</w:t>
      </w:r>
      <w:proofErr w:type="gramEnd"/>
      <w:r w:rsidRPr="00232416">
        <w:rPr>
          <w:rFonts w:cs="Times New Roman" w:hint="eastAsia"/>
        </w:rPr>
        <w:t>的在线检测、监测设备可大幅度减少人力资源，减少沿途生产生活设施配备，从而节约人力、降低能耗、减少对环境的影响，达到绿色运维的目的。</w:t>
      </w:r>
    </w:p>
    <w:p w14:paraId="22242B13" w14:textId="7B2BA197" w:rsidR="00D7272F" w:rsidRDefault="00D7272F" w:rsidP="00D7272F">
      <w:pPr>
        <w:pStyle w:val="1"/>
      </w:pPr>
      <w:bookmarkStart w:id="451" w:name="_Toc170551098"/>
      <w:r>
        <w:rPr>
          <w:rFonts w:hint="eastAsia"/>
        </w:rPr>
        <w:t xml:space="preserve">13  </w:t>
      </w:r>
      <w:r>
        <w:rPr>
          <w:rFonts w:hint="eastAsia"/>
        </w:rPr>
        <w:t>通信、信号及信息</w:t>
      </w:r>
      <w:bookmarkEnd w:id="451"/>
    </w:p>
    <w:p w14:paraId="117BB57C" w14:textId="66847FD1" w:rsidR="00F97191" w:rsidRPr="00445BE1" w:rsidRDefault="00445BE1" w:rsidP="00F97191">
      <w:r w:rsidRPr="004132B9">
        <w:rPr>
          <w:rFonts w:hint="eastAsia"/>
          <w:b/>
          <w:bCs/>
        </w:rPr>
        <w:t>13.3.5</w:t>
      </w:r>
      <w:r>
        <w:rPr>
          <w:rFonts w:hint="eastAsia"/>
        </w:rPr>
        <w:t xml:space="preserve">  </w:t>
      </w:r>
      <w:r>
        <w:rPr>
          <w:rFonts w:hint="eastAsia"/>
        </w:rPr>
        <w:t>复杂艰险山区</w:t>
      </w:r>
      <w:r w:rsidRPr="00042320">
        <w:t>铁路环境复杂，交通不便，设备故障处置时间如果过长，将可能造成运输秩序混乱，因此，设计</w:t>
      </w:r>
      <w:r>
        <w:rPr>
          <w:rFonts w:hint="eastAsia"/>
        </w:rPr>
        <w:t>需要</w:t>
      </w:r>
      <w:r w:rsidRPr="00042320">
        <w:t>针对设备故障采取必要的远程应急处置措施。</w:t>
      </w:r>
    </w:p>
    <w:p w14:paraId="4CDF41C8" w14:textId="4B980145" w:rsidR="00D7272F" w:rsidRDefault="00D7272F" w:rsidP="00D7272F">
      <w:pPr>
        <w:pStyle w:val="1"/>
      </w:pPr>
      <w:bookmarkStart w:id="452" w:name="_Toc170551099"/>
      <w:r>
        <w:rPr>
          <w:rFonts w:hint="eastAsia"/>
        </w:rPr>
        <w:t xml:space="preserve">14  </w:t>
      </w:r>
      <w:r>
        <w:rPr>
          <w:rFonts w:hint="eastAsia"/>
        </w:rPr>
        <w:t>电力</w:t>
      </w:r>
      <w:bookmarkEnd w:id="452"/>
    </w:p>
    <w:p w14:paraId="6882CADF" w14:textId="6B7CCFB2" w:rsidR="006C0D49" w:rsidRDefault="006C0D49" w:rsidP="006C0D49">
      <w:r>
        <w:rPr>
          <w:rFonts w:hint="eastAsia"/>
          <w:b/>
          <w:bCs/>
        </w:rPr>
        <w:t>14.3.</w:t>
      </w:r>
      <w:proofErr w:type="gramStart"/>
      <w:r>
        <w:rPr>
          <w:rFonts w:hint="eastAsia"/>
          <w:b/>
          <w:bCs/>
        </w:rPr>
        <w:t xml:space="preserve">1  1  </w:t>
      </w:r>
      <w:proofErr w:type="gramEnd"/>
      <w:r>
        <w:rPr>
          <w:rFonts w:hint="eastAsia"/>
        </w:rPr>
        <w:t>铁路变（配）电所外部电源的确定需综合考虑可靠性、经济性、运维便利性及可实施性。针对</w:t>
      </w:r>
      <w:r w:rsidR="00AB03B1">
        <w:rPr>
          <w:rFonts w:hint="eastAsia"/>
        </w:rPr>
        <w:t>复杂艰险山区</w:t>
      </w:r>
      <w:r>
        <w:rPr>
          <w:rFonts w:hint="eastAsia"/>
        </w:rPr>
        <w:t>铁路外部电源匮乏的现状，提出优先与牵引变电所合用外部电源，在多数情况下是合理的选择。</w:t>
      </w:r>
    </w:p>
    <w:p w14:paraId="7CADBD53" w14:textId="7C33AC0A" w:rsidR="006C0D49" w:rsidRDefault="006C0D49" w:rsidP="006C0D49">
      <w:r>
        <w:rPr>
          <w:rFonts w:hint="eastAsia"/>
          <w:b/>
          <w:bCs/>
        </w:rPr>
        <w:t xml:space="preserve">14.3.1  2  </w:t>
      </w:r>
      <w:r>
        <w:rPr>
          <w:rFonts w:hint="eastAsia"/>
        </w:rPr>
        <w:t>基于</w:t>
      </w:r>
      <w:r w:rsidR="00B92B7A">
        <w:rPr>
          <w:rFonts w:hint="eastAsia"/>
        </w:rPr>
        <w:t>复杂艰险山区</w:t>
      </w:r>
      <w:r>
        <w:rPr>
          <w:rFonts w:hint="eastAsia"/>
        </w:rPr>
        <w:t>铁路沿线人口密度低、交通条件差，不易实现高效现场维护、抢修的特点，变（配）电所采用</w:t>
      </w:r>
      <w:proofErr w:type="gramStart"/>
      <w:r>
        <w:rPr>
          <w:rFonts w:hint="eastAsia"/>
        </w:rPr>
        <w:t>无人化</w:t>
      </w:r>
      <w:proofErr w:type="gramEnd"/>
      <w:r>
        <w:rPr>
          <w:rFonts w:hint="eastAsia"/>
        </w:rPr>
        <w:t>设计有较高的必要性。</w:t>
      </w:r>
      <w:proofErr w:type="gramStart"/>
      <w:r>
        <w:rPr>
          <w:rFonts w:hint="eastAsia"/>
        </w:rPr>
        <w:t>无人化</w:t>
      </w:r>
      <w:proofErr w:type="gramEnd"/>
      <w:r>
        <w:rPr>
          <w:rFonts w:hint="eastAsia"/>
        </w:rPr>
        <w:t>设计一般是指能实现视频监控及巡检、环境监控、安全监控、火灾监测报警、动力照明远控、防雷接地监控等功能，上述功能根据工程具体实际是可选配的。</w:t>
      </w:r>
    </w:p>
    <w:p w14:paraId="30452412" w14:textId="77777777" w:rsidR="006C0D49" w:rsidRDefault="006C0D49" w:rsidP="006C0D49">
      <w:r>
        <w:rPr>
          <w:rFonts w:hint="eastAsia"/>
          <w:b/>
          <w:bCs/>
        </w:rPr>
        <w:t xml:space="preserve">14.3.3  1  </w:t>
      </w:r>
      <w:r>
        <w:rPr>
          <w:rFonts w:hint="eastAsia"/>
        </w:rPr>
        <w:t>将靠近有其他光源区域的照明划分为独立单元，利于减少这些区域的开灯时间，降低能耗。</w:t>
      </w:r>
    </w:p>
    <w:p w14:paraId="67859762" w14:textId="77777777" w:rsidR="006C0D49" w:rsidRDefault="006C0D49" w:rsidP="006C0D49">
      <w:r>
        <w:rPr>
          <w:rFonts w:hint="eastAsia"/>
          <w:b/>
          <w:bCs/>
        </w:rPr>
        <w:t xml:space="preserve">14.3.3  2  </w:t>
      </w:r>
      <w:r>
        <w:rPr>
          <w:rFonts w:hint="eastAsia"/>
        </w:rPr>
        <w:t>LED</w:t>
      </w:r>
      <w:r>
        <w:rPr>
          <w:rFonts w:hint="eastAsia"/>
        </w:rPr>
        <w:t>是目前能够广泛应用的最为节能且利于控制的光源类型，成本也已大幅下降，有必要大力推广。选用高效照明光源、高效灯具及其节能附件，不仅能在保证适当照明水平及照明质量的同时，还能降低能耗。</w:t>
      </w:r>
    </w:p>
    <w:p w14:paraId="0B0D8A6F" w14:textId="04D723E5" w:rsidR="006C0D49" w:rsidRDefault="006C0D49" w:rsidP="006C0D49">
      <w:r>
        <w:rPr>
          <w:rFonts w:hint="eastAsia"/>
          <w:b/>
          <w:bCs/>
        </w:rPr>
        <w:lastRenderedPageBreak/>
        <w:t xml:space="preserve">14.4.2  </w:t>
      </w:r>
      <w:r>
        <w:rPr>
          <w:rFonts w:hint="eastAsia"/>
        </w:rPr>
        <w:t>光伏发电的发展相对较为成熟，单位建设成本也在逐年下降。考虑</w:t>
      </w:r>
      <w:r w:rsidR="00E36CB6">
        <w:rPr>
          <w:rFonts w:hint="eastAsia"/>
        </w:rPr>
        <w:t>复杂艰险山区</w:t>
      </w:r>
      <w:r>
        <w:rPr>
          <w:rFonts w:hint="eastAsia"/>
        </w:rPr>
        <w:t>铁路沿线的自然条件，提出</w:t>
      </w:r>
      <w:r w:rsidR="00B05ACA">
        <w:rPr>
          <w:rFonts w:hint="eastAsia"/>
        </w:rPr>
        <w:t>了</w:t>
      </w:r>
      <w:r>
        <w:rPr>
          <w:rFonts w:hint="eastAsia"/>
        </w:rPr>
        <w:t>利用太阳能的要求。由光伏发电完全替代公网电源目前并不现实，故要求作为公网电源的补充或作为后备应急电源，个别完全无法取得公网电源的工点或可利用绿色能源作为主供电源。</w:t>
      </w:r>
    </w:p>
    <w:p w14:paraId="21847328" w14:textId="12027F37" w:rsidR="006C0D49" w:rsidRDefault="006C0D49" w:rsidP="006C0D49">
      <w:r>
        <w:rPr>
          <w:rFonts w:hint="eastAsia"/>
          <w:b/>
          <w:bCs/>
        </w:rPr>
        <w:t xml:space="preserve">14.4.3  </w:t>
      </w:r>
      <w:r>
        <w:rPr>
          <w:rFonts w:hint="eastAsia"/>
        </w:rPr>
        <w:t>风力发电的发展相对较为成熟，单位建设成本也在逐年下降。考虑</w:t>
      </w:r>
      <w:r w:rsidR="0073483C">
        <w:rPr>
          <w:rFonts w:hint="eastAsia"/>
        </w:rPr>
        <w:t>复杂艰险山区</w:t>
      </w:r>
      <w:r>
        <w:rPr>
          <w:rFonts w:hint="eastAsia"/>
        </w:rPr>
        <w:t>铁路沿线的自然条件，提出</w:t>
      </w:r>
      <w:r w:rsidR="00B05ACA">
        <w:rPr>
          <w:rFonts w:hint="eastAsia"/>
        </w:rPr>
        <w:t>了</w:t>
      </w:r>
      <w:r>
        <w:rPr>
          <w:rFonts w:hint="eastAsia"/>
        </w:rPr>
        <w:t>利用风能的要求。由风力发电完全替代公网电源目前并不现实，故要求作为公网电源的补充或作为后备应急电源，个别完全无法取得公网电源的工点或可利用绿色能源作为主供电源。</w:t>
      </w:r>
    </w:p>
    <w:p w14:paraId="395D142B" w14:textId="77777777" w:rsidR="006C0D49" w:rsidRPr="006C0D49" w:rsidRDefault="006C0D49" w:rsidP="006C0D49"/>
    <w:p w14:paraId="379ADA64" w14:textId="7F05BC75" w:rsidR="00D7272F" w:rsidRDefault="00D7272F" w:rsidP="00D7272F">
      <w:pPr>
        <w:pStyle w:val="1"/>
      </w:pPr>
      <w:bookmarkStart w:id="453" w:name="_Toc170551100"/>
      <w:r>
        <w:rPr>
          <w:rFonts w:hint="eastAsia"/>
        </w:rPr>
        <w:t xml:space="preserve">15  </w:t>
      </w:r>
      <w:r>
        <w:rPr>
          <w:rFonts w:hint="eastAsia"/>
        </w:rPr>
        <w:t>牵引供电</w:t>
      </w:r>
      <w:bookmarkEnd w:id="453"/>
    </w:p>
    <w:p w14:paraId="4043CE06" w14:textId="7E5D4986" w:rsidR="006A2A7D" w:rsidRDefault="006A2A7D" w:rsidP="006A2A7D">
      <w:r>
        <w:rPr>
          <w:rFonts w:hint="eastAsia"/>
          <w:b/>
          <w:bCs/>
        </w:rPr>
        <w:t xml:space="preserve">15.3.1  </w:t>
      </w:r>
      <w:r>
        <w:rPr>
          <w:rFonts w:hint="eastAsia"/>
        </w:rPr>
        <w:t>复杂艰险山区铁路外部电网条件极端薄弱，铁路沿线外部电源现状结构不平衡，部分区域无电网覆盖或缺乏有力电源，电源进线采用</w:t>
      </w:r>
      <w:r>
        <w:rPr>
          <w:rFonts w:hint="eastAsia"/>
        </w:rPr>
        <w:t>220kV</w:t>
      </w:r>
      <w:r>
        <w:rPr>
          <w:rFonts w:hint="eastAsia"/>
        </w:rPr>
        <w:t>电压等级进线，可减少系统损耗，供电质量和供电可靠性较高。</w:t>
      </w:r>
    </w:p>
    <w:p w14:paraId="04438504" w14:textId="7D877800" w:rsidR="006A2A7D" w:rsidRDefault="006A2A7D" w:rsidP="006A2A7D">
      <w:r>
        <w:rPr>
          <w:rFonts w:hint="eastAsia"/>
          <w:b/>
          <w:bCs/>
        </w:rPr>
        <w:t xml:space="preserve">15.3.2  </w:t>
      </w:r>
      <w:r>
        <w:rPr>
          <w:rFonts w:hint="eastAsia"/>
        </w:rPr>
        <w:t>复杂艰险山区铁路隧道众多，牵引变电所设置在隧道内，外部供电电源引入困难，不利于设备运行和维护，因此尽量设置在隧道外，靠近车站便于巡视、检修和维护人员、车辆进入。</w:t>
      </w:r>
    </w:p>
    <w:p w14:paraId="2D528CD9" w14:textId="747B7A66" w:rsidR="006A2A7D" w:rsidRDefault="006A2A7D" w:rsidP="006A2A7D">
      <w:r>
        <w:rPr>
          <w:rFonts w:hint="eastAsia"/>
          <w:b/>
          <w:bCs/>
        </w:rPr>
        <w:t xml:space="preserve">15.3.3  </w:t>
      </w:r>
      <w:r>
        <w:rPr>
          <w:rFonts w:hint="eastAsia"/>
        </w:rPr>
        <w:t>电气设备采用户内布置，适应复杂艰险山区铁路用地困难、环境条件较差的情况，同时沿线人烟稀少，设备采用户内布置运维和安防条件更好。</w:t>
      </w:r>
    </w:p>
    <w:p w14:paraId="52F2229E" w14:textId="488EC373" w:rsidR="006A2A7D" w:rsidRDefault="006A2A7D" w:rsidP="006A2A7D">
      <w:r>
        <w:rPr>
          <w:rFonts w:hint="eastAsia"/>
          <w:b/>
          <w:bCs/>
        </w:rPr>
        <w:t xml:space="preserve">15.3.4 </w:t>
      </w:r>
      <w:r>
        <w:rPr>
          <w:rFonts w:hint="eastAsia"/>
        </w:rPr>
        <w:t xml:space="preserve"> </w:t>
      </w:r>
      <w:r>
        <w:rPr>
          <w:rFonts w:hint="eastAsia"/>
        </w:rPr>
        <w:t>复杂艰险山区铁路沿线自然环境条件差、人烟稀少，驻所值守，值守人员生产生活异常艰苦，同时</w:t>
      </w:r>
      <w:proofErr w:type="gramStart"/>
      <w:r>
        <w:rPr>
          <w:rFonts w:hint="eastAsia"/>
        </w:rPr>
        <w:t>无人化</w:t>
      </w:r>
      <w:proofErr w:type="gramEnd"/>
      <w:r>
        <w:rPr>
          <w:rFonts w:hint="eastAsia"/>
        </w:rPr>
        <w:t>也适应了国铁集团电力牵引供电节支降耗、改革创新的要求，符合《铁路电力牵引供电无人值守工程设计施工补充规定》（铁建设〔</w:t>
      </w:r>
      <w:r>
        <w:rPr>
          <w:rFonts w:hint="eastAsia"/>
        </w:rPr>
        <w:t>2020</w:t>
      </w:r>
      <w:r>
        <w:rPr>
          <w:rFonts w:hint="eastAsia"/>
        </w:rPr>
        <w:t>〕</w:t>
      </w:r>
      <w:r>
        <w:rPr>
          <w:rFonts w:hint="eastAsia"/>
        </w:rPr>
        <w:t>112</w:t>
      </w:r>
      <w:r>
        <w:rPr>
          <w:rFonts w:hint="eastAsia"/>
        </w:rPr>
        <w:t>号）。</w:t>
      </w:r>
    </w:p>
    <w:p w14:paraId="2E26F3AC" w14:textId="77777777" w:rsidR="006A2A7D" w:rsidRDefault="006A2A7D" w:rsidP="006A2A7D">
      <w:r>
        <w:rPr>
          <w:rFonts w:hint="eastAsia"/>
          <w:b/>
          <w:bCs/>
        </w:rPr>
        <w:t xml:space="preserve">15.4.5  </w:t>
      </w:r>
      <w:r>
        <w:rPr>
          <w:rFonts w:hint="eastAsia"/>
        </w:rPr>
        <w:t>采用智能化运营维护系统，能有效的减少人工巡检的工作量，提高运营维护便捷性。</w:t>
      </w:r>
    </w:p>
    <w:p w14:paraId="49182F78" w14:textId="77777777" w:rsidR="00C97E13" w:rsidRPr="006A2A7D" w:rsidRDefault="00C97E13" w:rsidP="00C97E13"/>
    <w:p w14:paraId="6B1E6FA2" w14:textId="107098BB" w:rsidR="0087172F" w:rsidRDefault="00041FE8" w:rsidP="00041FE8">
      <w:pPr>
        <w:pStyle w:val="1"/>
      </w:pPr>
      <w:bookmarkStart w:id="454" w:name="_Toc170551101"/>
      <w:r>
        <w:rPr>
          <w:rFonts w:hint="eastAsia"/>
        </w:rPr>
        <w:lastRenderedPageBreak/>
        <w:t xml:space="preserve">16  </w:t>
      </w:r>
      <w:r>
        <w:rPr>
          <w:rFonts w:hint="eastAsia"/>
        </w:rPr>
        <w:t>给水排水</w:t>
      </w:r>
      <w:bookmarkEnd w:id="454"/>
    </w:p>
    <w:p w14:paraId="7FF4BC19" w14:textId="308F761E" w:rsidR="00041FE8" w:rsidRDefault="00041FE8" w:rsidP="00041FE8">
      <w:r w:rsidRPr="00041FE8">
        <w:rPr>
          <w:rFonts w:hint="eastAsia"/>
          <w:b/>
          <w:bCs/>
        </w:rPr>
        <w:t>16.2.1</w:t>
      </w:r>
      <w:r>
        <w:rPr>
          <w:rFonts w:hint="eastAsia"/>
        </w:rPr>
        <w:t xml:space="preserve">  </w:t>
      </w:r>
      <w:r w:rsidRPr="00D97CC2">
        <w:rPr>
          <w:rFonts w:hint="eastAsia"/>
        </w:rPr>
        <w:t>引水、输水工程优先采用重力流，尽量利用天然地面坡度，减少管道埋深以降低工程造价及运行费用，同时便于维护。</w:t>
      </w:r>
    </w:p>
    <w:p w14:paraId="4FC76D83" w14:textId="6D7D7935" w:rsidR="00A50FAA" w:rsidRDefault="00A50FAA" w:rsidP="00A50FAA">
      <w:r w:rsidRPr="00A50FAA">
        <w:rPr>
          <w:rFonts w:hint="eastAsia"/>
          <w:b/>
          <w:bCs/>
        </w:rPr>
        <w:t>16.2.2</w:t>
      </w:r>
      <w:r>
        <w:rPr>
          <w:rFonts w:hint="eastAsia"/>
        </w:rPr>
        <w:t xml:space="preserve">  </w:t>
      </w:r>
      <w:r>
        <w:rPr>
          <w:rFonts w:hint="eastAsia"/>
        </w:rPr>
        <w:t>排水系统应对雨水、污水进行分流设计，将生产、生活污水和雨水进行分开处理，实现对雨水的收集利用。污水就近排入市政排水系统，可以充分利用已建成的市政污水处理系统，实行污水集中处理，减少重复投资，符合节约能源和保护环境要求。</w:t>
      </w:r>
    </w:p>
    <w:p w14:paraId="0EBF231D" w14:textId="30C11D0C" w:rsidR="00875F30" w:rsidRDefault="00A50FAA" w:rsidP="001821E2">
      <w:pPr>
        <w:ind w:firstLineChars="200" w:firstLine="480"/>
      </w:pPr>
      <w:r>
        <w:rPr>
          <w:rFonts w:hint="eastAsia"/>
        </w:rPr>
        <w:t>铁路生产、生活污水和施工期污水排放应符合现行国家标准《污水综合排放标准》</w:t>
      </w:r>
      <w:r>
        <w:rPr>
          <w:rFonts w:hint="eastAsia"/>
        </w:rPr>
        <w:t>GB 8978</w:t>
      </w:r>
      <w:r>
        <w:rPr>
          <w:rFonts w:hint="eastAsia"/>
        </w:rPr>
        <w:t>的规定。在敏感水体附近施工时，生产、生活污水和施工期污水经处理达标后引至保护区和敏感水体外排放。</w:t>
      </w:r>
    </w:p>
    <w:p w14:paraId="2795AB61" w14:textId="17125B8B" w:rsidR="009C350A" w:rsidRDefault="009C350A" w:rsidP="009C350A">
      <w:r w:rsidRPr="009C350A">
        <w:rPr>
          <w:rFonts w:hint="eastAsia"/>
          <w:b/>
          <w:bCs/>
        </w:rPr>
        <w:t>16.2.3</w:t>
      </w:r>
      <w:r>
        <w:rPr>
          <w:rFonts w:hint="eastAsia"/>
        </w:rPr>
        <w:t xml:space="preserve">  </w:t>
      </w:r>
      <w:r w:rsidRPr="002548E5">
        <w:rPr>
          <w:rFonts w:hint="eastAsia"/>
        </w:rPr>
        <w:t>地面</w:t>
      </w:r>
      <w:proofErr w:type="gramStart"/>
      <w:r w:rsidRPr="002548E5">
        <w:rPr>
          <w:rFonts w:hint="eastAsia"/>
        </w:rPr>
        <w:t>卸污设施</w:t>
      </w:r>
      <w:proofErr w:type="gramEnd"/>
      <w:r w:rsidRPr="002548E5">
        <w:rPr>
          <w:rFonts w:hint="eastAsia"/>
        </w:rPr>
        <w:t>分为移动式和固定式两大类。由于列车在整备库和检查库内</w:t>
      </w:r>
      <w:proofErr w:type="gramStart"/>
      <w:r w:rsidRPr="002548E5">
        <w:rPr>
          <w:rFonts w:hint="eastAsia"/>
        </w:rPr>
        <w:t>卸污作业较频繁且卸污</w:t>
      </w:r>
      <w:proofErr w:type="gramEnd"/>
      <w:r w:rsidRPr="002548E5">
        <w:rPr>
          <w:rFonts w:hint="eastAsia"/>
        </w:rPr>
        <w:t>量大，采用固定式真空管道</w:t>
      </w:r>
      <w:proofErr w:type="gramStart"/>
      <w:r w:rsidRPr="002548E5">
        <w:rPr>
          <w:rFonts w:hint="eastAsia"/>
        </w:rPr>
        <w:t>卸污设施卸污</w:t>
      </w:r>
      <w:proofErr w:type="gramEnd"/>
      <w:r w:rsidRPr="002548E5">
        <w:rPr>
          <w:rFonts w:hint="eastAsia"/>
        </w:rPr>
        <w:t>效率高，又能避免</w:t>
      </w:r>
      <w:proofErr w:type="gramStart"/>
      <w:r w:rsidRPr="002548E5">
        <w:rPr>
          <w:rFonts w:hint="eastAsia"/>
        </w:rPr>
        <w:t>移动式卸污车</w:t>
      </w:r>
      <w:proofErr w:type="gramEnd"/>
      <w:r w:rsidRPr="002548E5">
        <w:rPr>
          <w:rFonts w:hint="eastAsia"/>
        </w:rPr>
        <w:t>在车库内通行对其他整备作业的干扰。因此，</w:t>
      </w:r>
      <w:proofErr w:type="gramStart"/>
      <w:r w:rsidRPr="002548E5">
        <w:rPr>
          <w:rFonts w:hint="eastAsia"/>
        </w:rPr>
        <w:t>库内卸污优先</w:t>
      </w:r>
      <w:proofErr w:type="gramEnd"/>
      <w:r w:rsidRPr="002548E5">
        <w:rPr>
          <w:rFonts w:hint="eastAsia"/>
        </w:rPr>
        <w:t>采用</w:t>
      </w:r>
      <w:proofErr w:type="gramStart"/>
      <w:r w:rsidRPr="002548E5">
        <w:rPr>
          <w:rFonts w:hint="eastAsia"/>
        </w:rPr>
        <w:t>固定式卸污方式</w:t>
      </w:r>
      <w:proofErr w:type="gramEnd"/>
      <w:r w:rsidRPr="002548E5">
        <w:rPr>
          <w:rFonts w:hint="eastAsia"/>
        </w:rPr>
        <w:t>。</w:t>
      </w:r>
    </w:p>
    <w:p w14:paraId="22FAE124" w14:textId="33DC68C1" w:rsidR="009C350A" w:rsidRDefault="009C350A" w:rsidP="002548E5">
      <w:pPr>
        <w:ind w:firstLineChars="200" w:firstLine="480"/>
      </w:pPr>
      <w:r>
        <w:rPr>
          <w:rFonts w:hint="eastAsia"/>
        </w:rPr>
        <w:t>我国铁路车站一般采用</w:t>
      </w:r>
      <w:proofErr w:type="gramStart"/>
      <w:r>
        <w:rPr>
          <w:rFonts w:hint="eastAsia"/>
        </w:rPr>
        <w:t>固定式卸污方式</w:t>
      </w:r>
      <w:proofErr w:type="gramEnd"/>
      <w:r>
        <w:rPr>
          <w:rFonts w:hint="eastAsia"/>
        </w:rPr>
        <w:t>，</w:t>
      </w:r>
      <w:proofErr w:type="gramStart"/>
      <w:r>
        <w:rPr>
          <w:rFonts w:hint="eastAsia"/>
        </w:rPr>
        <w:t>卸污量</w:t>
      </w:r>
      <w:proofErr w:type="gramEnd"/>
      <w:r>
        <w:rPr>
          <w:rFonts w:hint="eastAsia"/>
        </w:rPr>
        <w:t>较少的</w:t>
      </w:r>
      <w:proofErr w:type="gramStart"/>
      <w:r>
        <w:rPr>
          <w:rFonts w:hint="eastAsia"/>
        </w:rPr>
        <w:t>尽端式车站</w:t>
      </w:r>
      <w:proofErr w:type="gramEnd"/>
      <w:r>
        <w:rPr>
          <w:rFonts w:hint="eastAsia"/>
        </w:rPr>
        <w:t>当具备</w:t>
      </w:r>
      <w:proofErr w:type="gramStart"/>
      <w:r>
        <w:rPr>
          <w:rFonts w:hint="eastAsia"/>
        </w:rPr>
        <w:t>移动式卸污车</w:t>
      </w:r>
      <w:proofErr w:type="gramEnd"/>
      <w:r>
        <w:rPr>
          <w:rFonts w:hint="eastAsia"/>
        </w:rPr>
        <w:t>通行</w:t>
      </w:r>
      <w:proofErr w:type="gramStart"/>
      <w:r>
        <w:rPr>
          <w:rFonts w:hint="eastAsia"/>
        </w:rPr>
        <w:t>和卸污作业条件</w:t>
      </w:r>
      <w:proofErr w:type="gramEnd"/>
      <w:r>
        <w:rPr>
          <w:rFonts w:hint="eastAsia"/>
        </w:rPr>
        <w:t>时，也可以采用移动式卸污。</w:t>
      </w:r>
      <w:proofErr w:type="gramStart"/>
      <w:r>
        <w:rPr>
          <w:rFonts w:hint="eastAsia"/>
        </w:rPr>
        <w:t>移动式卸污车</w:t>
      </w:r>
      <w:proofErr w:type="gramEnd"/>
      <w:r>
        <w:rPr>
          <w:rFonts w:hint="eastAsia"/>
        </w:rPr>
        <w:t>可机动灵活使用，当采用固定真空</w:t>
      </w:r>
      <w:proofErr w:type="gramStart"/>
      <w:r>
        <w:rPr>
          <w:rFonts w:hint="eastAsia"/>
        </w:rPr>
        <w:t>卸污方式</w:t>
      </w:r>
      <w:proofErr w:type="gramEnd"/>
      <w:r>
        <w:rPr>
          <w:rFonts w:hint="eastAsia"/>
        </w:rPr>
        <w:t>时，考虑真空机组故障和检修状态时，配备</w:t>
      </w:r>
      <w:proofErr w:type="gramStart"/>
      <w:r>
        <w:rPr>
          <w:rFonts w:hint="eastAsia"/>
        </w:rPr>
        <w:t>移动式卸污车</w:t>
      </w:r>
      <w:proofErr w:type="gramEnd"/>
      <w:r>
        <w:rPr>
          <w:rFonts w:hint="eastAsia"/>
        </w:rPr>
        <w:t>作为备用是必要的。</w:t>
      </w:r>
    </w:p>
    <w:p w14:paraId="7445C844" w14:textId="26131031" w:rsidR="005D28CE" w:rsidRDefault="005D28CE" w:rsidP="005D28CE">
      <w:r w:rsidRPr="005D28CE">
        <w:rPr>
          <w:rFonts w:hint="eastAsia"/>
          <w:b/>
          <w:bCs/>
        </w:rPr>
        <w:t>16.3.4</w:t>
      </w:r>
      <w:r>
        <w:rPr>
          <w:rFonts w:hint="eastAsia"/>
        </w:rPr>
        <w:t xml:space="preserve">  </w:t>
      </w:r>
      <w:r w:rsidRPr="005D28CE">
        <w:rPr>
          <w:rFonts w:hint="eastAsia"/>
        </w:rPr>
        <w:t>雨水利用包括直接利用和间接利用。雨水直接利用是指雨水经收集、储存、就地处理等过程后用于冲洗、灌溉、绿化和景观等；雨水间接利用是指通过雨水渗透设施将雨水转化为土壤水，其设施主要有地面渗透、埋地渗透管渠和渗透池等。</w:t>
      </w:r>
    </w:p>
    <w:p w14:paraId="40C6C82C" w14:textId="77777777" w:rsidR="0044332B" w:rsidRDefault="0044332B" w:rsidP="0044332B">
      <w:pPr>
        <w:ind w:firstLineChars="200" w:firstLine="480"/>
      </w:pPr>
      <w:r>
        <w:rPr>
          <w:rFonts w:hint="eastAsia"/>
        </w:rPr>
        <w:t>雨水是相对干净的水源，把雨水适当收集、处理和储存，回用于绿化灌溉、浇洒等，节约市政供水。再生水可替代市政自来水用作室外绿化、浇洒等非饮用用水。再生水包括市政再生水（以城市污水处理厂出水或城市污水为水源）、建筑再生水（以建筑生活排水、杂排水、优质杂排水为水源），当项目周边有市政再生水利</w:t>
      </w:r>
      <w:proofErr w:type="gramStart"/>
      <w:r>
        <w:rPr>
          <w:rFonts w:hint="eastAsia"/>
        </w:rPr>
        <w:t>用条件</w:t>
      </w:r>
      <w:proofErr w:type="gramEnd"/>
      <w:r>
        <w:rPr>
          <w:rFonts w:hint="eastAsia"/>
        </w:rPr>
        <w:t>时，优先利用市政再生水。</w:t>
      </w:r>
    </w:p>
    <w:p w14:paraId="0F1645CE" w14:textId="24FA060B" w:rsidR="0044332B" w:rsidRPr="0044332B" w:rsidRDefault="0044332B" w:rsidP="0044332B">
      <w:pPr>
        <w:ind w:firstLineChars="200" w:firstLine="480"/>
      </w:pPr>
      <w:r>
        <w:rPr>
          <w:rFonts w:hint="eastAsia"/>
        </w:rPr>
        <w:lastRenderedPageBreak/>
        <w:t>鼓励采用喷灌、滴灌等高效节水灌溉方式，替代传统的</w:t>
      </w:r>
      <w:proofErr w:type="gramStart"/>
      <w:r>
        <w:rPr>
          <w:rFonts w:hint="eastAsia"/>
        </w:rPr>
        <w:t>洪灌或者</w:t>
      </w:r>
      <w:proofErr w:type="gramEnd"/>
      <w:r>
        <w:rPr>
          <w:rFonts w:hint="eastAsia"/>
        </w:rPr>
        <w:t>喷泉式灌溉，有效降低水资源消耗。</w:t>
      </w:r>
    </w:p>
    <w:p w14:paraId="117D632F" w14:textId="0E440EB0" w:rsidR="0044332B" w:rsidRDefault="008F6504" w:rsidP="008F6504">
      <w:pPr>
        <w:pStyle w:val="1"/>
      </w:pPr>
      <w:bookmarkStart w:id="455" w:name="_Toc170551102"/>
      <w:r>
        <w:rPr>
          <w:rFonts w:hint="eastAsia"/>
        </w:rPr>
        <w:t xml:space="preserve">17  </w:t>
      </w:r>
      <w:r>
        <w:rPr>
          <w:rFonts w:hint="eastAsia"/>
        </w:rPr>
        <w:t>房屋建筑</w:t>
      </w:r>
      <w:bookmarkEnd w:id="455"/>
    </w:p>
    <w:p w14:paraId="5B7B205B" w14:textId="2FD7AAC8" w:rsidR="003F5B91" w:rsidRDefault="003F5B91" w:rsidP="003F5B91">
      <w:r w:rsidRPr="003F5B91">
        <w:rPr>
          <w:rFonts w:hint="eastAsia"/>
          <w:b/>
          <w:bCs/>
        </w:rPr>
        <w:t>17.2.1</w:t>
      </w:r>
      <w:r>
        <w:rPr>
          <w:rFonts w:hint="eastAsia"/>
        </w:rPr>
        <w:t xml:space="preserve">  </w:t>
      </w:r>
      <w:r w:rsidRPr="003F5B91">
        <w:rPr>
          <w:rFonts w:hint="eastAsia"/>
        </w:rPr>
        <w:t>建设项目应对场地的地形和场地内可利用的资源进行勘察</w:t>
      </w:r>
      <w:r w:rsidRPr="003F5B91">
        <w:rPr>
          <w:rFonts w:hint="eastAsia"/>
        </w:rPr>
        <w:t>,</w:t>
      </w:r>
      <w:r w:rsidRPr="003F5B91">
        <w:rPr>
          <w:rFonts w:hint="eastAsia"/>
        </w:rPr>
        <w:t>充分利用原有地形地貌进行场地设计以及建筑、生态景观的布局</w:t>
      </w:r>
      <w:r w:rsidRPr="003F5B91">
        <w:rPr>
          <w:rFonts w:hint="eastAsia"/>
        </w:rPr>
        <w:t>,</w:t>
      </w:r>
      <w:r w:rsidRPr="003F5B91">
        <w:rPr>
          <w:rFonts w:hint="eastAsia"/>
        </w:rPr>
        <w:t>尽量减少土石方量</w:t>
      </w:r>
      <w:r w:rsidRPr="003F5B91">
        <w:rPr>
          <w:rFonts w:hint="eastAsia"/>
        </w:rPr>
        <w:t>,</w:t>
      </w:r>
      <w:r w:rsidRPr="003F5B91">
        <w:rPr>
          <w:rFonts w:hint="eastAsia"/>
        </w:rPr>
        <w:t>减少开发建设过程对场地及周边环境生态系统的改变</w:t>
      </w:r>
      <w:r w:rsidRPr="003F5B91">
        <w:rPr>
          <w:rFonts w:hint="eastAsia"/>
        </w:rPr>
        <w:t>,</w:t>
      </w:r>
      <w:r w:rsidRPr="003F5B91">
        <w:rPr>
          <w:rFonts w:hint="eastAsia"/>
        </w:rPr>
        <w:t>包括原有植被、水体、山体、地表行泄洪通道、滞蓄洪坑塘洼地等。</w:t>
      </w:r>
    </w:p>
    <w:p w14:paraId="1DB5E4C6" w14:textId="3395AF37" w:rsidR="005F4103" w:rsidRDefault="00672C94" w:rsidP="00672C94">
      <w:r w:rsidRPr="007A191B">
        <w:rPr>
          <w:rFonts w:hint="eastAsia"/>
          <w:b/>
          <w:bCs/>
        </w:rPr>
        <w:t>17.3.6</w:t>
      </w:r>
      <w:r>
        <w:rPr>
          <w:rFonts w:hint="eastAsia"/>
        </w:rPr>
        <w:t xml:space="preserve">  </w:t>
      </w:r>
      <w:r w:rsidRPr="00F96B0F">
        <w:rPr>
          <w:rFonts w:hint="eastAsia"/>
        </w:rPr>
        <w:t>对标国家标准《建筑节能与可再生能源利用通用规范》</w:t>
      </w:r>
      <w:r w:rsidRPr="00F96B0F">
        <w:rPr>
          <w:rFonts w:hint="eastAsia"/>
        </w:rPr>
        <w:t>GB 55015</w:t>
      </w:r>
      <w:r w:rsidRPr="00F96B0F">
        <w:rPr>
          <w:rFonts w:hint="eastAsia"/>
        </w:rPr>
        <w:t>，遵循相关设计原则。</w:t>
      </w:r>
      <w:r w:rsidRPr="00DC0E46">
        <w:rPr>
          <w:rFonts w:hint="eastAsia"/>
        </w:rPr>
        <w:t>在建筑</w:t>
      </w:r>
      <w:r>
        <w:rPr>
          <w:rFonts w:hint="eastAsia"/>
        </w:rPr>
        <w:t>围护结构</w:t>
      </w:r>
      <w:r w:rsidRPr="00DC0E46">
        <w:rPr>
          <w:rFonts w:hint="eastAsia"/>
        </w:rPr>
        <w:t>上</w:t>
      </w:r>
      <w:r w:rsidRPr="00D44AB1">
        <w:rPr>
          <w:rFonts w:hint="eastAsia"/>
        </w:rPr>
        <w:t>使用具有良好保温性能、隔热性能和其他热工性能的先进建筑材料</w:t>
      </w:r>
      <w:r>
        <w:rPr>
          <w:rFonts w:hint="eastAsia"/>
        </w:rPr>
        <w:t>，</w:t>
      </w:r>
      <w:r w:rsidRPr="00D44AB1">
        <w:rPr>
          <w:rFonts w:hint="eastAsia"/>
        </w:rPr>
        <w:t>提高建筑能效，减少能源消耗。并鼓励采用新技术来提高建筑围护结构的热工性能，包括绝缘技术、智能窗户、自适应性材料等</w:t>
      </w:r>
      <w:r>
        <w:rPr>
          <w:rFonts w:hint="eastAsia"/>
        </w:rPr>
        <w:t>。</w:t>
      </w:r>
      <w:r w:rsidRPr="00DC0E46">
        <w:rPr>
          <w:rFonts w:hint="eastAsia"/>
        </w:rPr>
        <w:t>在候车厅入口处使用双层门斗结构，有助于隔绝外部气流和温度，</w:t>
      </w:r>
      <w:r w:rsidRPr="00D44AB1">
        <w:rPr>
          <w:rFonts w:hint="eastAsia"/>
        </w:rPr>
        <w:t>防止冷风或热风直接进入候车厅，</w:t>
      </w:r>
      <w:r w:rsidRPr="00DC0E46">
        <w:rPr>
          <w:rFonts w:hint="eastAsia"/>
        </w:rPr>
        <w:t>提高候车厅的保温性能。</w:t>
      </w:r>
      <w:r>
        <w:rPr>
          <w:rFonts w:hint="eastAsia"/>
        </w:rPr>
        <w:t>鼓励</w:t>
      </w:r>
      <w:r w:rsidRPr="00DC0E46">
        <w:rPr>
          <w:rFonts w:hint="eastAsia"/>
        </w:rPr>
        <w:t>使用方便的窗户机制，以便在需要时可以打开窗户，提供通风和自然光线，同时在需要时能够轻松关闭窗户，以阻挡恶劣天气条件。</w:t>
      </w:r>
    </w:p>
    <w:p w14:paraId="6244B216" w14:textId="38B5F735" w:rsidR="00C80B40" w:rsidRDefault="00C80B40" w:rsidP="00C80B40">
      <w:pPr>
        <w:ind w:firstLineChars="200" w:firstLine="480"/>
      </w:pPr>
      <w:r w:rsidRPr="00C80B40">
        <w:rPr>
          <w:rFonts w:hint="eastAsia"/>
        </w:rPr>
        <w:t>在设计和选择暖通空调系统时，根据具体条件和需求，采用综合性的方法来确定最适合的冷热源配置；将建筑内的不同区域根据负荷特性和使用需求划分为不同的空调区，以更精细地进行控制和适应不同的环境需求；根据建筑负荷的实时变化调整空调机组的运行参数，并引入自动控制系统以提高系统的智能性和能效；采用先进的技术来提高系统的能效和调节性，同时确保系统的平衡性。根据人员密度和空气质量要求来确定新风量，并确保新风系统能够根据实际需求进行灵活调节。</w:t>
      </w:r>
    </w:p>
    <w:p w14:paraId="031D5CC7" w14:textId="322FF253" w:rsidR="00D64F4B" w:rsidRDefault="00D64F4B" w:rsidP="001A507A">
      <w:r w:rsidRPr="001A507A">
        <w:rPr>
          <w:b/>
          <w:bCs/>
        </w:rPr>
        <w:t>17.3</w:t>
      </w:r>
      <w:r w:rsidRPr="001A507A">
        <w:rPr>
          <w:rFonts w:hint="eastAsia"/>
          <w:b/>
          <w:bCs/>
        </w:rPr>
        <w:t>.7</w:t>
      </w:r>
      <w:r w:rsidR="001B5BF2">
        <w:rPr>
          <w:rFonts w:hint="eastAsia"/>
        </w:rPr>
        <w:t xml:space="preserve">  </w:t>
      </w:r>
      <w:r w:rsidR="001B5BF2" w:rsidRPr="001B5BF2">
        <w:rPr>
          <w:rFonts w:hint="eastAsia"/>
        </w:rPr>
        <w:t>在高海拔地区，</w:t>
      </w:r>
      <w:r w:rsidR="00763995" w:rsidRPr="001B5BF2">
        <w:rPr>
          <w:rFonts w:hint="eastAsia"/>
        </w:rPr>
        <w:t>设置电梯设备</w:t>
      </w:r>
      <w:r w:rsidR="001B5BF2" w:rsidRPr="001B5BF2">
        <w:rPr>
          <w:rFonts w:hint="eastAsia"/>
        </w:rPr>
        <w:t>为了方便人员的垂直交通，以满足建筑的使用需求。</w:t>
      </w:r>
    </w:p>
    <w:p w14:paraId="6349BE07" w14:textId="09927D5E" w:rsidR="00124EBA" w:rsidRPr="005F4103" w:rsidRDefault="00124EBA" w:rsidP="001A507A">
      <w:r w:rsidRPr="001A507A">
        <w:rPr>
          <w:b/>
          <w:bCs/>
        </w:rPr>
        <w:t>17.3</w:t>
      </w:r>
      <w:r w:rsidRPr="001A507A">
        <w:rPr>
          <w:rFonts w:hint="eastAsia"/>
          <w:b/>
          <w:bCs/>
        </w:rPr>
        <w:t>.</w:t>
      </w:r>
      <w:r>
        <w:rPr>
          <w:rFonts w:hint="eastAsia"/>
          <w:b/>
          <w:bCs/>
        </w:rPr>
        <w:t xml:space="preserve">8  </w:t>
      </w:r>
      <w:r w:rsidRPr="00124EBA">
        <w:rPr>
          <w:rFonts w:hint="eastAsia"/>
        </w:rPr>
        <w:t>可再生能源设施的规划和建设与整个建筑项目的进行同步</w:t>
      </w:r>
      <w:r w:rsidRPr="00124EBA">
        <w:rPr>
          <w:rFonts w:hint="eastAsia"/>
        </w:rPr>
        <w:t xml:space="preserve">, </w:t>
      </w:r>
      <w:r w:rsidRPr="00124EBA">
        <w:rPr>
          <w:rFonts w:hint="eastAsia"/>
        </w:rPr>
        <w:t>配备相应的检测系统，以确保其性能达到预期的节能效益，并通过计量装置进行实时监测；鼓励在照明系统的设计中优先选择使用可再生能源，特别是太阳能和风能发电，</w:t>
      </w:r>
      <w:r w:rsidRPr="00124EBA">
        <w:rPr>
          <w:rFonts w:hint="eastAsia"/>
        </w:rPr>
        <w:lastRenderedPageBreak/>
        <w:t>并通过蓄电池系统实现电力的储存和调配。</w:t>
      </w:r>
    </w:p>
    <w:p w14:paraId="64E78BE3" w14:textId="5BA822BB" w:rsidR="00ED590F" w:rsidRPr="00ED590F" w:rsidRDefault="00672C94" w:rsidP="00672C94">
      <w:r w:rsidRPr="007A191B">
        <w:rPr>
          <w:rFonts w:hint="eastAsia"/>
          <w:b/>
          <w:bCs/>
        </w:rPr>
        <w:t>17.3.9</w:t>
      </w:r>
      <w:r>
        <w:rPr>
          <w:rFonts w:hint="eastAsia"/>
        </w:rPr>
        <w:t xml:space="preserve">  </w:t>
      </w:r>
      <w:r w:rsidR="00592EBE" w:rsidRPr="00592EBE">
        <w:rPr>
          <w:rFonts w:hint="eastAsia"/>
        </w:rPr>
        <w:t>根据建筑所在地区的资源，选择适宜的本地材料。在选择房屋基础时，优先选择埋深较浅的天然地基，或者采用人工处理地基和复合地基技术，以确保基础的稳定性和可靠性。对于跨度较大的房屋，可以合理采用钢结构、钢与混凝土组合结构，以满足大跨度结构的设计需求。对于混凝土结构，采用预应力混凝土技术和现浇混凝土空心楼板技术，以降低构件的自重，提高结构的强度和耐久性。对于变形控制要求较高的钢结构房屋，重点调整结构布置并优化截面尺寸，以确保结构的变形控制在可接受范围内。对于强度控制要求较高的钢结构，优先采用高强度的钢材，以满足结构的强度要求。</w:t>
      </w:r>
    </w:p>
    <w:p w14:paraId="5F7BA07C" w14:textId="478B4F93" w:rsidR="00672C94" w:rsidRDefault="00672C94" w:rsidP="005A0DFE">
      <w:pPr>
        <w:ind w:firstLineChars="200" w:firstLine="480"/>
      </w:pPr>
      <w:r w:rsidRPr="001D04FA">
        <w:rPr>
          <w:rFonts w:hint="eastAsia"/>
        </w:rPr>
        <w:t>根据建筑的使用寿命和所处环境的特点，选择适当的结构设计和材料，以确保建筑在长期使用中能够保持稳定性和安全性。</w:t>
      </w:r>
    </w:p>
    <w:p w14:paraId="683F30EE" w14:textId="1C11D1E2" w:rsidR="0041629C" w:rsidRDefault="00DC5977" w:rsidP="00DC5977">
      <w:pPr>
        <w:pStyle w:val="1"/>
      </w:pPr>
      <w:bookmarkStart w:id="456" w:name="_Toc170551103"/>
      <w:r>
        <w:rPr>
          <w:rFonts w:hint="eastAsia"/>
        </w:rPr>
        <w:t xml:space="preserve">18  </w:t>
      </w:r>
      <w:r>
        <w:rPr>
          <w:rFonts w:hint="eastAsia"/>
        </w:rPr>
        <w:t>环境保护</w:t>
      </w:r>
      <w:bookmarkEnd w:id="456"/>
    </w:p>
    <w:p w14:paraId="73A9282E" w14:textId="28F995A5" w:rsidR="00FF59E5" w:rsidRPr="00FF59E5" w:rsidRDefault="00FF59E5" w:rsidP="000B5D17">
      <w:r w:rsidRPr="000B5D17">
        <w:rPr>
          <w:rFonts w:hint="eastAsia"/>
          <w:b/>
          <w:bCs/>
        </w:rPr>
        <w:t>18.2.3</w:t>
      </w:r>
      <w:r>
        <w:rPr>
          <w:rFonts w:hint="eastAsia"/>
          <w:b/>
          <w:bCs/>
        </w:rPr>
        <w:t xml:space="preserve">  </w:t>
      </w:r>
      <w:r w:rsidRPr="00FF59E5">
        <w:rPr>
          <w:rFonts w:hint="eastAsia"/>
        </w:rPr>
        <w:t>对于铁路工程项目，需要考虑到施工过程中可能对环境造成的影响，尤其是涉及到土地使用、土壤破坏、植被破坏等情况。因此，在项目规划和设计阶段，需要考虑如何最大限度地减少对自然生态系统的干扰，并在项目完成后对受影响的生态环境进行恢复。</w:t>
      </w:r>
    </w:p>
    <w:p w14:paraId="61483D3E" w14:textId="2CA29133" w:rsidR="000B5D17" w:rsidRDefault="000B5D17" w:rsidP="000B5D17">
      <w:r w:rsidRPr="000B5D17">
        <w:rPr>
          <w:rFonts w:hint="eastAsia"/>
          <w:b/>
          <w:bCs/>
        </w:rPr>
        <w:t>18.2.3</w:t>
      </w:r>
      <w:r>
        <w:rPr>
          <w:rFonts w:hint="eastAsia"/>
        </w:rPr>
        <w:t xml:space="preserve">  </w:t>
      </w:r>
      <w:r>
        <w:rPr>
          <w:rFonts w:hint="eastAsia"/>
        </w:rPr>
        <w:t>通过科学的调查和合理的动植物保护措施，最大限度地减少对野生动植物的干扰，维护生态平衡和生物多样性。</w:t>
      </w:r>
    </w:p>
    <w:p w14:paraId="2B626CAF" w14:textId="77777777" w:rsidR="000B5D17" w:rsidRDefault="000B5D17" w:rsidP="000B5D17">
      <w:pPr>
        <w:ind w:firstLineChars="200" w:firstLine="480"/>
      </w:pPr>
      <w:r>
        <w:rPr>
          <w:rFonts w:hint="eastAsia"/>
        </w:rPr>
        <w:t>建立野生动物通道在发达的欧美地区已有许多成功的先例。国内在青藏铁路建设中，首次引入了野生动物通道的理念，根据当地的自然条件，设计了不同类型的野生动物通道，并在施工中根据藏羚羊等迁移的特点，采取了动物优先的原则。野生动物通道的类型主要有</w:t>
      </w:r>
      <w:proofErr w:type="gramStart"/>
      <w:r>
        <w:rPr>
          <w:rFonts w:hint="eastAsia"/>
        </w:rPr>
        <w:t>地上式</w:t>
      </w:r>
      <w:proofErr w:type="gramEnd"/>
      <w:r>
        <w:rPr>
          <w:rFonts w:hint="eastAsia"/>
        </w:rPr>
        <w:t>和地下式。</w:t>
      </w:r>
    </w:p>
    <w:p w14:paraId="04C106BC" w14:textId="79F04465" w:rsidR="00DC5977" w:rsidRDefault="000B5D17" w:rsidP="000B5D17">
      <w:pPr>
        <w:ind w:firstLineChars="200" w:firstLine="480"/>
      </w:pPr>
      <w:r>
        <w:rPr>
          <w:rFonts w:hint="eastAsia"/>
        </w:rPr>
        <w:t>国家《环境保护法》第二十九条中明确规定“古树名木，应当采取措施予以保护，严禁破坏”。因此，对于铁路工程影响范围内的古树、</w:t>
      </w:r>
      <w:proofErr w:type="gramStart"/>
      <w:r>
        <w:rPr>
          <w:rFonts w:hint="eastAsia"/>
        </w:rPr>
        <w:t>名木要切实</w:t>
      </w:r>
      <w:proofErr w:type="gramEnd"/>
      <w:r>
        <w:rPr>
          <w:rFonts w:hint="eastAsia"/>
        </w:rPr>
        <w:t>加强保护。保护措施需要根据工程对古树、名木的影响范围和影响程度确定。首选是就地保护，即设置围护栅栏进行保护，平地设立围栏，山地砌垒树池，围栏和树池的设置需要综合考虑树冠垂直投影和树木根系延伸状况，确保工程施工和运营不</w:t>
      </w:r>
      <w:r>
        <w:rPr>
          <w:rFonts w:hint="eastAsia"/>
        </w:rPr>
        <w:lastRenderedPageBreak/>
        <w:t>会对其生长产生不良影响。其次，通过设置围护栅栏、树池也难以避免工程建设对其产生不良影响时，在对古树、名木存活。</w:t>
      </w:r>
    </w:p>
    <w:p w14:paraId="6AA2ACD0" w14:textId="7E9132A1" w:rsidR="00454520" w:rsidRDefault="00454520" w:rsidP="00454520">
      <w:r w:rsidRPr="000B5D17">
        <w:rPr>
          <w:rFonts w:hint="eastAsia"/>
          <w:b/>
          <w:bCs/>
        </w:rPr>
        <w:t>18.2.</w:t>
      </w:r>
      <w:r>
        <w:rPr>
          <w:rFonts w:hint="eastAsia"/>
          <w:b/>
          <w:bCs/>
        </w:rPr>
        <w:t xml:space="preserve">6  </w:t>
      </w:r>
      <w:r w:rsidRPr="00454520">
        <w:rPr>
          <w:rFonts w:hint="eastAsia"/>
        </w:rPr>
        <w:t>《水土保持法》第三章第二十四条明确规定“生产建设项目选址、选线应当避让水土流失重点预防区和重点治理区”。《开发建设项目水土保持技术规范》</w:t>
      </w:r>
      <w:r w:rsidRPr="00454520">
        <w:rPr>
          <w:rFonts w:hint="eastAsia"/>
        </w:rPr>
        <w:t>GB 50433-2008</w:t>
      </w:r>
      <w:r w:rsidRPr="00454520">
        <w:rPr>
          <w:rFonts w:hint="eastAsia"/>
        </w:rPr>
        <w:t>第</w:t>
      </w:r>
      <w:r w:rsidRPr="00454520">
        <w:rPr>
          <w:rFonts w:hint="eastAsia"/>
        </w:rPr>
        <w:t>3.2.1</w:t>
      </w:r>
      <w:r w:rsidRPr="00454520">
        <w:rPr>
          <w:rFonts w:hint="eastAsia"/>
        </w:rPr>
        <w:t>条也要求“选址（线）必须兼顾水土保持要求，应避开泥石流易发区、崩塌滑坡危险区以及引起严重水土流失和生态恶化的地区”。泥石流易发区、崩塌滑坡危险区是指县级以上人民政府水行政主管部门依法规定并公告的相应区域。</w:t>
      </w:r>
    </w:p>
    <w:p w14:paraId="715327CD" w14:textId="77777777" w:rsidR="00562CA7" w:rsidRDefault="00562CA7" w:rsidP="00562CA7">
      <w:r w:rsidRPr="00562CA7">
        <w:rPr>
          <w:rFonts w:hint="eastAsia"/>
          <w:b/>
          <w:bCs/>
        </w:rPr>
        <w:t>18.3.1</w:t>
      </w:r>
      <w:r>
        <w:rPr>
          <w:rFonts w:hint="eastAsia"/>
        </w:rPr>
        <w:t xml:space="preserve">  </w:t>
      </w:r>
      <w:r>
        <w:rPr>
          <w:rFonts w:hint="eastAsia"/>
        </w:rPr>
        <w:t>施工期间不同的临时防护措施，虽然都能起到控制水土流失的作用，但投资和生态环境效益差别较大。《铁路工程环境保护设计规范》</w:t>
      </w:r>
      <w:r>
        <w:rPr>
          <w:rFonts w:hint="eastAsia"/>
        </w:rPr>
        <w:t>TB 10501-2016</w:t>
      </w:r>
      <w:r>
        <w:rPr>
          <w:rFonts w:hint="eastAsia"/>
        </w:rPr>
        <w:t>第</w:t>
      </w:r>
      <w:r>
        <w:rPr>
          <w:rFonts w:hint="eastAsia"/>
        </w:rPr>
        <w:t>4.3.1</w:t>
      </w:r>
      <w:r>
        <w:rPr>
          <w:rFonts w:hint="eastAsia"/>
        </w:rPr>
        <w:t>条规定“铁路工程应选择植物防护或植物防护与工程防护相结合的措施进行水土流失防治”。在适宜植物生长的区域，应采用合理的植物措施或植物与工程结合的措施能够有效地防止水土流失。</w:t>
      </w:r>
    </w:p>
    <w:p w14:paraId="5035C49D" w14:textId="1E2ADFDB" w:rsidR="0086706B" w:rsidRDefault="00562CA7" w:rsidP="00562CA7">
      <w:pPr>
        <w:ind w:firstLineChars="200" w:firstLine="480"/>
      </w:pPr>
      <w:r>
        <w:rPr>
          <w:rFonts w:hint="eastAsia"/>
        </w:rPr>
        <w:t>关于铁路工程水土流失防治的相关说明：施工临时设施周边的排水沟主要是排除地表径流雨水，沉淀池主要用于沉淀水中的泥沙。应采用砌片石骨架植草护坡和浆砌片石护坡技术防止大风扬尘和雨水冲刷造成水土流失，同时注重材料的选择、工艺的操作、监测和养护等方面的要求。</w:t>
      </w:r>
    </w:p>
    <w:p w14:paraId="4F87433B" w14:textId="107B2054" w:rsidR="00FA6D60" w:rsidRPr="00FA6D60" w:rsidRDefault="008213A7" w:rsidP="00FA6D60">
      <w:r w:rsidRPr="00562CA7">
        <w:rPr>
          <w:rFonts w:hint="eastAsia"/>
          <w:b/>
          <w:bCs/>
        </w:rPr>
        <w:t>18.3.</w:t>
      </w:r>
      <w:r>
        <w:rPr>
          <w:rFonts w:hint="eastAsia"/>
          <w:b/>
          <w:bCs/>
        </w:rPr>
        <w:t>2</w:t>
      </w:r>
      <w:r>
        <w:rPr>
          <w:rFonts w:hint="eastAsia"/>
        </w:rPr>
        <w:t xml:space="preserve">  </w:t>
      </w:r>
      <w:r w:rsidRPr="008213A7">
        <w:rPr>
          <w:rFonts w:hint="eastAsia"/>
        </w:rPr>
        <w:t>选择乡土植物是为了保证种植绿化的成活率。乡土植物包括：（</w:t>
      </w:r>
      <w:r w:rsidRPr="008213A7">
        <w:rPr>
          <w:rFonts w:hint="eastAsia"/>
        </w:rPr>
        <w:t>1</w:t>
      </w:r>
      <w:r w:rsidRPr="008213A7">
        <w:rPr>
          <w:rFonts w:hint="eastAsia"/>
        </w:rPr>
        <w:t>）在本地自然生长的野生植物品种及其衍生品种；（</w:t>
      </w:r>
      <w:r w:rsidRPr="008213A7">
        <w:rPr>
          <w:rFonts w:hint="eastAsia"/>
        </w:rPr>
        <w:t>2</w:t>
      </w:r>
      <w:r w:rsidRPr="008213A7">
        <w:rPr>
          <w:rFonts w:hint="eastAsia"/>
        </w:rPr>
        <w:t>）归化种（非本地原生，</w:t>
      </w:r>
      <w:proofErr w:type="gramStart"/>
      <w:r w:rsidRPr="008213A7">
        <w:rPr>
          <w:rFonts w:hint="eastAsia"/>
        </w:rPr>
        <w:t>但已逸生</w:t>
      </w:r>
      <w:proofErr w:type="gramEnd"/>
      <w:r w:rsidRPr="008213A7">
        <w:rPr>
          <w:rFonts w:hint="eastAsia"/>
        </w:rPr>
        <w:t>）及其衍生品种；（</w:t>
      </w:r>
      <w:r w:rsidRPr="008213A7">
        <w:rPr>
          <w:rFonts w:hint="eastAsia"/>
        </w:rPr>
        <w:t>3</w:t>
      </w:r>
      <w:r w:rsidRPr="008213A7">
        <w:rPr>
          <w:rFonts w:hint="eastAsia"/>
        </w:rPr>
        <w:t>）驯化种（非本地原生，但在本地正常生长，并且完成其生活史的植物种类）及其衍生品种。</w:t>
      </w:r>
    </w:p>
    <w:p w14:paraId="74C68BF9" w14:textId="6507F74D" w:rsidR="00041FE8" w:rsidRDefault="00172EB8" w:rsidP="00041FE8">
      <w:r w:rsidRPr="00562CA7">
        <w:rPr>
          <w:rFonts w:hint="eastAsia"/>
          <w:b/>
          <w:bCs/>
        </w:rPr>
        <w:t>18.3.</w:t>
      </w:r>
      <w:r>
        <w:rPr>
          <w:rFonts w:hint="eastAsia"/>
          <w:b/>
          <w:bCs/>
        </w:rPr>
        <w:t>6</w:t>
      </w:r>
      <w:r>
        <w:rPr>
          <w:rFonts w:hint="eastAsia"/>
        </w:rPr>
        <w:t xml:space="preserve">  </w:t>
      </w:r>
      <w:r w:rsidRPr="00172EB8">
        <w:rPr>
          <w:rFonts w:hint="eastAsia"/>
        </w:rPr>
        <w:t>《环境空气细颗粒物污染综合防治技术政策》（环境保护部公告</w:t>
      </w:r>
      <w:r w:rsidRPr="00172EB8">
        <w:rPr>
          <w:rFonts w:hint="eastAsia"/>
        </w:rPr>
        <w:t>2013</w:t>
      </w:r>
      <w:r w:rsidRPr="00172EB8">
        <w:rPr>
          <w:rFonts w:hint="eastAsia"/>
        </w:rPr>
        <w:t>年</w:t>
      </w:r>
      <w:r w:rsidRPr="00172EB8">
        <w:rPr>
          <w:rFonts w:hint="eastAsia"/>
        </w:rPr>
        <w:t xml:space="preserve"> </w:t>
      </w:r>
      <w:r w:rsidRPr="00172EB8">
        <w:rPr>
          <w:rFonts w:hint="eastAsia"/>
        </w:rPr>
        <w:t>第</w:t>
      </w:r>
      <w:r w:rsidRPr="00172EB8">
        <w:rPr>
          <w:rFonts w:hint="eastAsia"/>
        </w:rPr>
        <w:t>59</w:t>
      </w:r>
      <w:r w:rsidRPr="00172EB8">
        <w:rPr>
          <w:rFonts w:hint="eastAsia"/>
        </w:rPr>
        <w:t>号）规定，扬尘污染防治技术包括：遮风技术、</w:t>
      </w:r>
      <w:proofErr w:type="gramStart"/>
      <w:r w:rsidRPr="00172EB8">
        <w:rPr>
          <w:rFonts w:hint="eastAsia"/>
        </w:rPr>
        <w:t>抑尘技术</w:t>
      </w:r>
      <w:proofErr w:type="gramEnd"/>
      <w:r w:rsidRPr="00172EB8">
        <w:rPr>
          <w:rFonts w:hint="eastAsia"/>
        </w:rPr>
        <w:t>、施工物料运输车辆清洗技术和道路清扫技术。自采砂石料场、混凝土</w:t>
      </w:r>
      <w:proofErr w:type="gramStart"/>
      <w:r w:rsidRPr="00172EB8">
        <w:rPr>
          <w:rFonts w:hint="eastAsia"/>
        </w:rPr>
        <w:t>拌和站宜</w:t>
      </w:r>
      <w:proofErr w:type="gramEnd"/>
      <w:r w:rsidRPr="00172EB8">
        <w:rPr>
          <w:rFonts w:hint="eastAsia"/>
        </w:rPr>
        <w:t>、综合性货场的散堆场采取覆盖、喷水降尘、设立围挡、定期清洗等措施防治扬尘污染。</w:t>
      </w:r>
    </w:p>
    <w:p w14:paraId="1B355B7B" w14:textId="0F5BCC95" w:rsidR="00CC191B" w:rsidRPr="00672C94" w:rsidRDefault="00CC191B" w:rsidP="00041FE8">
      <w:r w:rsidRPr="00562CA7">
        <w:rPr>
          <w:rFonts w:hint="eastAsia"/>
          <w:b/>
          <w:bCs/>
        </w:rPr>
        <w:t>18.3.</w:t>
      </w:r>
      <w:r>
        <w:rPr>
          <w:rFonts w:hint="eastAsia"/>
          <w:b/>
          <w:bCs/>
        </w:rPr>
        <w:t>10</w:t>
      </w:r>
      <w:r>
        <w:rPr>
          <w:rFonts w:hint="eastAsia"/>
        </w:rPr>
        <w:t xml:space="preserve">  </w:t>
      </w:r>
      <w:r w:rsidRPr="00CC191B">
        <w:rPr>
          <w:rFonts w:hint="eastAsia"/>
        </w:rPr>
        <w:t>生态景观设计应充分考虑区域的地理、气候、土壤等自然条件，合理确定植被配置、水系布局、地形塑造等设计要素，与沿线自然环境融合。同时考虑经济可行性，控制设计成本，在保证生态效益的前提下实现经济效益最大化。</w:t>
      </w:r>
    </w:p>
    <w:p w14:paraId="0E8FF8BC" w14:textId="4C033F07" w:rsidR="007E7C86" w:rsidRDefault="005C659A" w:rsidP="005C659A">
      <w:pPr>
        <w:pStyle w:val="1"/>
      </w:pPr>
      <w:bookmarkStart w:id="457" w:name="_Toc170551104"/>
      <w:r>
        <w:rPr>
          <w:rFonts w:hint="eastAsia"/>
        </w:rPr>
        <w:lastRenderedPageBreak/>
        <w:t xml:space="preserve">19  </w:t>
      </w:r>
      <w:r>
        <w:rPr>
          <w:rFonts w:hint="eastAsia"/>
        </w:rPr>
        <w:t>劳动安全与卫生</w:t>
      </w:r>
      <w:bookmarkEnd w:id="457"/>
    </w:p>
    <w:p w14:paraId="05FDDEA4" w14:textId="37DE380B" w:rsidR="007A535D" w:rsidRDefault="007A535D" w:rsidP="007A535D">
      <w:r w:rsidRPr="00227695">
        <w:rPr>
          <w:rFonts w:hint="eastAsia"/>
          <w:b/>
          <w:bCs/>
        </w:rPr>
        <w:t>19.3.1</w:t>
      </w:r>
      <w:r>
        <w:rPr>
          <w:rFonts w:hint="eastAsia"/>
        </w:rPr>
        <w:t xml:space="preserve">  </w:t>
      </w:r>
      <w:r w:rsidRPr="007A535D">
        <w:rPr>
          <w:rFonts w:hint="eastAsia"/>
        </w:rPr>
        <w:t>因为高原地区的自然地理和气候特点与平原地区不同，高原上的人们经历着与平原不同的一些物理因素影响，诸如低气压、缺氧、寒冷、低温、太阳辐射、紫外线等，其中最显著的是低氧环境。研究表明高原低氧环境下人体的呼吸、循环、血液、神经、消化等各个系统将出现一系列病理性改变，困罹患慢性高原病、高原肺动脉高压以及高原性心脏病而使生活质量和寿命受到严重威胁。因此高原供氧对于解决高原缺氧问题，从而改善高原地区人们身体健康是非常必要的。国家长期以来高度重视高原反应给高原人民</w:t>
      </w:r>
      <w:proofErr w:type="gramStart"/>
      <w:r w:rsidRPr="007A535D">
        <w:rPr>
          <w:rFonts w:hint="eastAsia"/>
        </w:rPr>
        <w:t>和援</w:t>
      </w:r>
      <w:proofErr w:type="gramEnd"/>
      <w:r w:rsidRPr="007A535D">
        <w:rPr>
          <w:rFonts w:hint="eastAsia"/>
        </w:rPr>
        <w:t>藏干群带来的挑战，一直在探索解决高原缺氧问题。</w:t>
      </w:r>
      <w:r w:rsidRPr="007A535D">
        <w:rPr>
          <w:rFonts w:hint="eastAsia"/>
        </w:rPr>
        <w:t>2017</w:t>
      </w:r>
      <w:r w:rsidRPr="007A535D">
        <w:rPr>
          <w:rFonts w:hint="eastAsia"/>
        </w:rPr>
        <w:t>年</w:t>
      </w:r>
      <w:r w:rsidRPr="007A535D">
        <w:rPr>
          <w:rFonts w:hint="eastAsia"/>
        </w:rPr>
        <w:t>12</w:t>
      </w:r>
      <w:r w:rsidRPr="007A535D">
        <w:rPr>
          <w:rFonts w:hint="eastAsia"/>
        </w:rPr>
        <w:t>月</w:t>
      </w:r>
      <w:r w:rsidRPr="007A535D">
        <w:rPr>
          <w:rFonts w:hint="eastAsia"/>
        </w:rPr>
        <w:t>29</w:t>
      </w:r>
      <w:r w:rsidRPr="007A535D">
        <w:rPr>
          <w:rFonts w:hint="eastAsia"/>
        </w:rPr>
        <w:t>日，我国正式颁布实施了</w:t>
      </w:r>
      <w:r w:rsidRPr="007A535D">
        <w:rPr>
          <w:rFonts w:hint="eastAsia"/>
        </w:rPr>
        <w:t>GB/T 35414-2017</w:t>
      </w:r>
      <w:r w:rsidRPr="007A535D">
        <w:rPr>
          <w:rFonts w:hint="eastAsia"/>
        </w:rPr>
        <w:t>《高原地区室内空间弥散供氧（氧调）要求》。此外，西藏自治区住房和城乡建设厅编制的《</w:t>
      </w:r>
      <w:r w:rsidRPr="007A535D">
        <w:rPr>
          <w:rFonts w:hint="eastAsia"/>
        </w:rPr>
        <w:t>DJB 540004-2018</w:t>
      </w:r>
      <w:r w:rsidRPr="007A535D">
        <w:rPr>
          <w:rFonts w:hint="eastAsia"/>
        </w:rPr>
        <w:t>西藏自治区民用供氧工程设计标准》和《</w:t>
      </w:r>
      <w:r w:rsidRPr="007A535D">
        <w:rPr>
          <w:rFonts w:hint="eastAsia"/>
        </w:rPr>
        <w:t>DJB 540005-2018</w:t>
      </w:r>
      <w:r w:rsidRPr="007A535D">
        <w:rPr>
          <w:rFonts w:hint="eastAsia"/>
        </w:rPr>
        <w:t>西藏自治区民用供氧工程施工及验收规范》相继颁布与生效。这一系列的政策和标准出炉，标志着高原供氧建设有了依据。</w:t>
      </w:r>
    </w:p>
    <w:p w14:paraId="5A3C1945" w14:textId="3129B1F2" w:rsidR="00622EF3" w:rsidRPr="006134B1" w:rsidRDefault="006134B1" w:rsidP="007A535D">
      <w:r w:rsidRPr="0053107C">
        <w:rPr>
          <w:rFonts w:hint="eastAsia"/>
          <w:b/>
          <w:bCs/>
        </w:rPr>
        <w:t>19.3.2</w:t>
      </w:r>
      <w:r w:rsidR="004634BC">
        <w:rPr>
          <w:rFonts w:hint="eastAsia"/>
          <w:b/>
          <w:bCs/>
        </w:rPr>
        <w:t>、</w:t>
      </w:r>
      <w:r w:rsidR="004634BC">
        <w:rPr>
          <w:rFonts w:hint="eastAsia"/>
          <w:b/>
          <w:bCs/>
        </w:rPr>
        <w:t>19.3.3</w:t>
      </w:r>
      <w:r>
        <w:rPr>
          <w:rFonts w:hint="eastAsia"/>
        </w:rPr>
        <w:t xml:space="preserve">  </w:t>
      </w:r>
      <w:r w:rsidRPr="006134B1">
        <w:rPr>
          <w:rFonts w:hint="eastAsia"/>
        </w:rPr>
        <w:t>按实际需要配置医疗救助用房，确保能够满足施工营地的医疗需求；医疗救助用房的设置应考虑救护车辆的易于进出和转运，以提高医疗救助的效率；习服地点的选择应在海拔</w:t>
      </w:r>
      <w:r w:rsidRPr="006134B1">
        <w:rPr>
          <w:rFonts w:hint="eastAsia"/>
        </w:rPr>
        <w:t>2500m~3000m</w:t>
      </w:r>
      <w:r w:rsidRPr="006134B1">
        <w:rPr>
          <w:rFonts w:hint="eastAsia"/>
        </w:rPr>
        <w:t>的适宜地区，以降低高原病的风险；工地生活区的选择应考虑海拔，优先设置在相对较低的地区，以减少高原病的发生概率；工地生活区应配置必要的医疗救护设备设施，以应对紧急情况。</w:t>
      </w:r>
    </w:p>
    <w:p w14:paraId="15F973A7" w14:textId="56D5D525" w:rsidR="005C659A" w:rsidRDefault="00D7272F" w:rsidP="00D7272F">
      <w:pPr>
        <w:pStyle w:val="1"/>
      </w:pPr>
      <w:bookmarkStart w:id="458" w:name="_Toc170551105"/>
      <w:r>
        <w:rPr>
          <w:rFonts w:hint="eastAsia"/>
        </w:rPr>
        <w:t xml:space="preserve">20  </w:t>
      </w:r>
      <w:r>
        <w:rPr>
          <w:rFonts w:hint="eastAsia"/>
        </w:rPr>
        <w:t>大型临时工程和过渡工程</w:t>
      </w:r>
      <w:bookmarkEnd w:id="458"/>
    </w:p>
    <w:p w14:paraId="3267B86C" w14:textId="7D34956B" w:rsidR="00A6217A" w:rsidRDefault="005726C5" w:rsidP="00A6217A">
      <w:r w:rsidRPr="00E06DF0">
        <w:rPr>
          <w:rFonts w:hint="eastAsia"/>
          <w:b/>
          <w:bCs/>
        </w:rPr>
        <w:t>20.0.1</w:t>
      </w:r>
      <w:r>
        <w:rPr>
          <w:rFonts w:hint="eastAsia"/>
        </w:rPr>
        <w:t xml:space="preserve">  </w:t>
      </w:r>
      <w:r w:rsidRPr="005726C5">
        <w:rPr>
          <w:rFonts w:hint="eastAsia"/>
        </w:rPr>
        <w:t xml:space="preserve"> </w:t>
      </w:r>
      <w:r w:rsidRPr="005726C5">
        <w:rPr>
          <w:rFonts w:hint="eastAsia"/>
        </w:rPr>
        <w:t>本</w:t>
      </w:r>
      <w:r>
        <w:rPr>
          <w:rFonts w:hint="eastAsia"/>
        </w:rPr>
        <w:t>指南</w:t>
      </w:r>
      <w:r w:rsidRPr="005726C5">
        <w:rPr>
          <w:rFonts w:hint="eastAsia"/>
        </w:rPr>
        <w:t>中的大型临时工程的范围与</w:t>
      </w:r>
      <w:r w:rsidR="003F6C28">
        <w:rPr>
          <w:rFonts w:hint="eastAsia"/>
        </w:rPr>
        <w:t>《</w:t>
      </w:r>
      <w:r w:rsidR="003F6C28" w:rsidRPr="005726C5">
        <w:rPr>
          <w:rFonts w:hint="eastAsia"/>
        </w:rPr>
        <w:t>铁路大型临时工程和过渡工程设计规范</w:t>
      </w:r>
      <w:r w:rsidR="003F6C28">
        <w:rPr>
          <w:rFonts w:hint="eastAsia"/>
        </w:rPr>
        <w:t>》</w:t>
      </w:r>
      <w:r w:rsidRPr="005726C5">
        <w:rPr>
          <w:rFonts w:hint="eastAsia"/>
        </w:rPr>
        <w:t>QCR</w:t>
      </w:r>
      <w:r w:rsidR="003F6C28">
        <w:rPr>
          <w:rFonts w:hint="eastAsia"/>
        </w:rPr>
        <w:t xml:space="preserve"> </w:t>
      </w:r>
      <w:r w:rsidRPr="005726C5">
        <w:rPr>
          <w:rFonts w:hint="eastAsia"/>
        </w:rPr>
        <w:t>9149-2018</w:t>
      </w:r>
      <w:r w:rsidR="003F6C28">
        <w:rPr>
          <w:rFonts w:hint="eastAsia"/>
        </w:rPr>
        <w:t>规定的范围一致。</w:t>
      </w:r>
    </w:p>
    <w:p w14:paraId="24911994" w14:textId="72B4D03A" w:rsidR="00E06DF0" w:rsidRPr="00E06DF0" w:rsidRDefault="00E06DF0" w:rsidP="00A6217A">
      <w:r w:rsidRPr="00E06DF0">
        <w:rPr>
          <w:rFonts w:hint="eastAsia"/>
          <w:b/>
          <w:bCs/>
        </w:rPr>
        <w:t>20.3.4</w:t>
      </w:r>
      <w:r>
        <w:rPr>
          <w:rFonts w:hint="eastAsia"/>
        </w:rPr>
        <w:t xml:space="preserve">  </w:t>
      </w:r>
      <w:r w:rsidRPr="00E06DF0">
        <w:rPr>
          <w:rFonts w:hint="eastAsia"/>
        </w:rPr>
        <w:t>从</w:t>
      </w:r>
      <w:proofErr w:type="gramStart"/>
      <w:r w:rsidRPr="00E06DF0">
        <w:rPr>
          <w:rFonts w:hint="eastAsia"/>
        </w:rPr>
        <w:t>拌和站供应</w:t>
      </w:r>
      <w:proofErr w:type="gramEnd"/>
      <w:r w:rsidRPr="00E06DF0">
        <w:rPr>
          <w:rFonts w:hint="eastAsia"/>
        </w:rPr>
        <w:t>范围、生产规模、混凝土运输时间、运输路径及概算变化等技术经济方面比较，尽量减少混凝土</w:t>
      </w:r>
      <w:proofErr w:type="gramStart"/>
      <w:r w:rsidRPr="00E06DF0">
        <w:rPr>
          <w:rFonts w:hint="eastAsia"/>
        </w:rPr>
        <w:t>拌和站</w:t>
      </w:r>
      <w:proofErr w:type="gramEnd"/>
      <w:r w:rsidRPr="00E06DF0">
        <w:rPr>
          <w:rFonts w:hint="eastAsia"/>
        </w:rPr>
        <w:t>设置个数。</w:t>
      </w:r>
    </w:p>
    <w:p w14:paraId="7B42861C" w14:textId="1DA542C6" w:rsidR="00B84EC5" w:rsidRPr="00E06DF0" w:rsidRDefault="009B69EC" w:rsidP="00A6217A">
      <w:r w:rsidRPr="00E06DF0">
        <w:rPr>
          <w:rFonts w:hint="eastAsia"/>
          <w:b/>
          <w:bCs/>
        </w:rPr>
        <w:t>20.4.1</w:t>
      </w:r>
      <w:r>
        <w:rPr>
          <w:rFonts w:hint="eastAsia"/>
        </w:rPr>
        <w:t xml:space="preserve">  </w:t>
      </w:r>
      <w:proofErr w:type="gramStart"/>
      <w:r w:rsidRPr="009B69EC">
        <w:rPr>
          <w:rFonts w:hint="eastAsia"/>
        </w:rPr>
        <w:t>永临结合</w:t>
      </w:r>
      <w:proofErr w:type="gramEnd"/>
      <w:r w:rsidRPr="009B69EC">
        <w:rPr>
          <w:rFonts w:hint="eastAsia"/>
        </w:rPr>
        <w:t>主要指铁路工程大型临时工程与铁路正式工程建设、避难广场、城乡规划建设、旅游等需求结合。</w:t>
      </w:r>
    </w:p>
    <w:p w14:paraId="26CC1D15" w14:textId="7E269A18" w:rsidR="00D7272F" w:rsidRDefault="00D7272F" w:rsidP="00D7272F">
      <w:pPr>
        <w:pStyle w:val="1"/>
      </w:pPr>
      <w:bookmarkStart w:id="459" w:name="_Toc170551106"/>
      <w:r>
        <w:rPr>
          <w:rFonts w:hint="eastAsia"/>
        </w:rPr>
        <w:lastRenderedPageBreak/>
        <w:t xml:space="preserve">21  </w:t>
      </w:r>
      <w:r>
        <w:rPr>
          <w:rFonts w:hint="eastAsia"/>
        </w:rPr>
        <w:t>施工组织</w:t>
      </w:r>
      <w:bookmarkEnd w:id="459"/>
    </w:p>
    <w:p w14:paraId="3D34E94C" w14:textId="5F5E4D64" w:rsidR="005E0E2B" w:rsidRPr="005F689F" w:rsidRDefault="00824A1C" w:rsidP="005E0E2B">
      <w:r>
        <w:rPr>
          <w:rFonts w:hint="eastAsia"/>
          <w:b/>
          <w:bCs/>
        </w:rPr>
        <w:t>21</w:t>
      </w:r>
      <w:r w:rsidRPr="00880ED2">
        <w:rPr>
          <w:b/>
          <w:bCs/>
        </w:rPr>
        <w:t>.1</w:t>
      </w:r>
      <w:r w:rsidRPr="00880ED2">
        <w:rPr>
          <w:rFonts w:hint="eastAsia"/>
          <w:b/>
          <w:bCs/>
        </w:rPr>
        <w:t>.3</w:t>
      </w:r>
      <w:r>
        <w:rPr>
          <w:rFonts w:hint="eastAsia"/>
          <w:b/>
          <w:bCs/>
        </w:rPr>
        <w:t xml:space="preserve">  </w:t>
      </w:r>
      <w:r w:rsidRPr="00DF230E">
        <w:rPr>
          <w:rFonts w:hint="eastAsia"/>
        </w:rPr>
        <w:t>铁路工程</w:t>
      </w:r>
      <w:r w:rsidR="00A94266">
        <w:rPr>
          <w:rFonts w:hint="eastAsia"/>
        </w:rPr>
        <w:t>施工</w:t>
      </w:r>
      <w:r w:rsidRPr="00DF230E">
        <w:rPr>
          <w:rFonts w:hint="eastAsia"/>
        </w:rPr>
        <w:t>组织</w:t>
      </w:r>
      <w:r>
        <w:rPr>
          <w:rFonts w:hint="eastAsia"/>
        </w:rPr>
        <w:t>专业绿色设计评价时将全线作为一个整体，即一个评价单元进行评价。</w:t>
      </w:r>
    </w:p>
    <w:p w14:paraId="648C6D99" w14:textId="7A5580A3" w:rsidR="005E0E2B" w:rsidRPr="00CB5331" w:rsidRDefault="005E0E2B" w:rsidP="005E0E2B">
      <w:r w:rsidRPr="006769C3">
        <w:rPr>
          <w:rFonts w:hint="eastAsia"/>
          <w:b/>
          <w:bCs/>
        </w:rPr>
        <w:t xml:space="preserve">21.2.4 </w:t>
      </w:r>
      <w:r>
        <w:rPr>
          <w:rFonts w:hint="eastAsia"/>
        </w:rPr>
        <w:t xml:space="preserve"> </w:t>
      </w:r>
      <w:r>
        <w:rPr>
          <w:rFonts w:hint="eastAsia"/>
        </w:rPr>
        <w:t>工期优化是以缩短工期或工期合理为日标，使其满足规定的总体要求，对初始网络计划加以调整。主要是通过压缩关键工作的持续时间或调整分项工程的搭接关系来实现工期缩短的目标。压缩关键线路的时间时，应优先压缩对质量和安全影响不大，有充足备用资源和缩短时间后费用增加最少的工作，压缩后的关键线路可能会发生变化</w:t>
      </w:r>
      <w:r>
        <w:rPr>
          <w:rFonts w:hint="eastAsia"/>
        </w:rPr>
        <w:t>,</w:t>
      </w:r>
      <w:r>
        <w:rPr>
          <w:rFonts w:hint="eastAsia"/>
        </w:rPr>
        <w:t>这时需要压缩新的关键线路，直至达到规定工期为止。</w:t>
      </w:r>
    </w:p>
    <w:p w14:paraId="59832900" w14:textId="7BFB34CF" w:rsidR="00D7272F" w:rsidRDefault="00D7272F" w:rsidP="00D7272F">
      <w:pPr>
        <w:pStyle w:val="1"/>
      </w:pPr>
      <w:bookmarkStart w:id="460" w:name="_Toc170551107"/>
      <w:r>
        <w:rPr>
          <w:rFonts w:hint="eastAsia"/>
        </w:rPr>
        <w:t xml:space="preserve">22  </w:t>
      </w:r>
      <w:r>
        <w:rPr>
          <w:rFonts w:hint="eastAsia"/>
        </w:rPr>
        <w:t>综合绿色设计评价</w:t>
      </w:r>
      <w:bookmarkEnd w:id="460"/>
    </w:p>
    <w:p w14:paraId="693C0952" w14:textId="4143CC83" w:rsidR="006D0144" w:rsidRDefault="006D0144" w:rsidP="00985A71">
      <w:r w:rsidRPr="00B36487">
        <w:rPr>
          <w:rFonts w:hint="eastAsia"/>
          <w:b/>
          <w:bCs/>
        </w:rPr>
        <w:t>22.1.7</w:t>
      </w:r>
      <w:r>
        <w:rPr>
          <w:rFonts w:hint="eastAsia"/>
        </w:rPr>
        <w:t xml:space="preserve">  </w:t>
      </w:r>
      <w:r>
        <w:rPr>
          <w:rFonts w:hint="eastAsia"/>
        </w:rPr>
        <w:t>开展绿色设计评价目的为优化铁路工程设计，</w:t>
      </w:r>
      <w:r w:rsidR="009915D0">
        <w:rPr>
          <w:rFonts w:hint="eastAsia"/>
        </w:rPr>
        <w:t>因此出具评价报告时</w:t>
      </w:r>
      <w:r w:rsidR="00DE5552">
        <w:rPr>
          <w:rFonts w:hint="eastAsia"/>
        </w:rPr>
        <w:t>也</w:t>
      </w:r>
      <w:r w:rsidR="00CF7C97">
        <w:rPr>
          <w:rFonts w:hint="eastAsia"/>
        </w:rPr>
        <w:t>要</w:t>
      </w:r>
      <w:r w:rsidR="009915D0">
        <w:rPr>
          <w:rFonts w:hint="eastAsia"/>
        </w:rPr>
        <w:t>针对评价结果提出相关</w:t>
      </w:r>
      <w:r w:rsidR="00DE5552">
        <w:rPr>
          <w:rFonts w:hint="eastAsia"/>
        </w:rPr>
        <w:t>设计</w:t>
      </w:r>
      <w:r w:rsidR="009915D0">
        <w:rPr>
          <w:rFonts w:hint="eastAsia"/>
        </w:rPr>
        <w:t>优化建议。</w:t>
      </w:r>
    </w:p>
    <w:p w14:paraId="5C7B9215" w14:textId="7FA67EAA" w:rsidR="00985A71" w:rsidRDefault="00985A71" w:rsidP="00985A71">
      <w:r w:rsidRPr="00B36487">
        <w:rPr>
          <w:rFonts w:hint="eastAsia"/>
          <w:b/>
          <w:bCs/>
        </w:rPr>
        <w:t>22.2.1</w:t>
      </w:r>
      <w:r>
        <w:rPr>
          <w:rFonts w:hint="eastAsia"/>
        </w:rPr>
        <w:t xml:space="preserve">  </w:t>
      </w:r>
      <w:r>
        <w:rPr>
          <w:rFonts w:hint="eastAsia"/>
        </w:rPr>
        <w:t>铁路工程</w:t>
      </w:r>
      <w:r w:rsidRPr="00A31F0C">
        <w:rPr>
          <w:rFonts w:hint="eastAsia"/>
        </w:rPr>
        <w:t>项目</w:t>
      </w:r>
      <w:r>
        <w:rPr>
          <w:rFonts w:hint="eastAsia"/>
        </w:rPr>
        <w:t>在进行</w:t>
      </w:r>
      <w:r w:rsidRPr="00A31F0C">
        <w:rPr>
          <w:rFonts w:hint="eastAsia"/>
        </w:rPr>
        <w:t>绿色设计评价</w:t>
      </w:r>
      <w:r>
        <w:rPr>
          <w:rFonts w:hint="eastAsia"/>
        </w:rPr>
        <w:t>时，包含了项目所覆盖的专业绿色设计评价和项目总体指标的绿色设计评价（如工程、经济社会效益等）</w:t>
      </w:r>
      <w:r w:rsidR="00E54A16">
        <w:rPr>
          <w:rFonts w:hint="eastAsia"/>
        </w:rPr>
        <w:t>，因此评价时先根据专业</w:t>
      </w:r>
      <w:r w:rsidR="00E54A16" w:rsidRPr="00A31F0C">
        <w:rPr>
          <w:rFonts w:hint="eastAsia"/>
        </w:rPr>
        <w:t>绿色设计评价</w:t>
      </w:r>
      <w:r w:rsidR="00A53D95">
        <w:rPr>
          <w:rFonts w:hint="eastAsia"/>
        </w:rPr>
        <w:t>方法</w:t>
      </w:r>
      <w:r w:rsidR="00E54A16">
        <w:rPr>
          <w:rFonts w:hint="eastAsia"/>
        </w:rPr>
        <w:t>得出专业得分，再计算总体指标绿色设计得分，最终得到项目绿色设计评价总得分。</w:t>
      </w:r>
    </w:p>
    <w:p w14:paraId="61367B91" w14:textId="731E30C6" w:rsidR="00B36487" w:rsidRPr="00985A71" w:rsidRDefault="00B36487" w:rsidP="00985A71">
      <w:r w:rsidRPr="00DE5552">
        <w:rPr>
          <w:rFonts w:hint="eastAsia"/>
          <w:b/>
          <w:bCs/>
        </w:rPr>
        <w:t>22.3.1</w:t>
      </w:r>
      <w:r>
        <w:rPr>
          <w:rFonts w:hint="eastAsia"/>
        </w:rPr>
        <w:t xml:space="preserve">  </w:t>
      </w:r>
      <w:r>
        <w:rPr>
          <w:rFonts w:hint="eastAsia"/>
        </w:rPr>
        <w:t>工点绿色设计评价与项目</w:t>
      </w:r>
      <w:r w:rsidR="002C1CBB">
        <w:rPr>
          <w:rFonts w:hint="eastAsia"/>
        </w:rPr>
        <w:t>绿色</w:t>
      </w:r>
      <w:r>
        <w:rPr>
          <w:rFonts w:hint="eastAsia"/>
        </w:rPr>
        <w:t>设计评价相似，均包含</w:t>
      </w:r>
      <w:r w:rsidR="00E913D8">
        <w:rPr>
          <w:rFonts w:hint="eastAsia"/>
        </w:rPr>
        <w:t>专业绿色设计评价指标和总体绿色设计评价指标，</w:t>
      </w:r>
      <w:r w:rsidR="00993E51">
        <w:rPr>
          <w:rFonts w:hint="eastAsia"/>
        </w:rPr>
        <w:t>但由于工点涵盖范围较广，包含专业不确定</w:t>
      </w:r>
      <w:r w:rsidR="00DB4106">
        <w:rPr>
          <w:rFonts w:hint="eastAsia"/>
        </w:rPr>
        <w:t>，</w:t>
      </w:r>
      <w:r w:rsidR="00E913D8">
        <w:rPr>
          <w:rFonts w:hint="eastAsia"/>
        </w:rPr>
        <w:t>因此</w:t>
      </w:r>
      <w:r w:rsidR="00DD4E02">
        <w:rPr>
          <w:rFonts w:hint="eastAsia"/>
        </w:rPr>
        <w:t>本条</w:t>
      </w:r>
      <w:r w:rsidR="000C01C7">
        <w:rPr>
          <w:rFonts w:hint="eastAsia"/>
        </w:rPr>
        <w:t>规定</w:t>
      </w:r>
      <w:r w:rsidR="00E913D8">
        <w:rPr>
          <w:rFonts w:hint="eastAsia"/>
        </w:rPr>
        <w:t>参考项目</w:t>
      </w:r>
      <w:r w:rsidR="002C1CBB">
        <w:rPr>
          <w:rFonts w:hint="eastAsia"/>
        </w:rPr>
        <w:t>绿色设计评价开展。</w:t>
      </w:r>
    </w:p>
    <w:p w14:paraId="18618F3A" w14:textId="5824B53E" w:rsidR="00D76326" w:rsidRPr="00B80F7F" w:rsidRDefault="00D76326" w:rsidP="000A2438">
      <w:pPr>
        <w:ind w:firstLineChars="200" w:firstLine="480"/>
      </w:pPr>
    </w:p>
    <w:sectPr w:rsidR="00D76326" w:rsidRPr="00B80F7F" w:rsidSect="00427D0A">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902F" w14:textId="77777777" w:rsidR="00905D54" w:rsidRDefault="00905D54">
      <w:pPr>
        <w:spacing w:line="240" w:lineRule="auto"/>
      </w:pPr>
      <w:r>
        <w:separator/>
      </w:r>
    </w:p>
  </w:endnote>
  <w:endnote w:type="continuationSeparator" w:id="0">
    <w:p w14:paraId="66CBF74E" w14:textId="77777777" w:rsidR="00905D54" w:rsidRDefault="00905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B138" w14:textId="77777777" w:rsidR="00D76326" w:rsidRDefault="005E03BE">
    <w:pPr>
      <w:framePr w:wrap="around" w:vAnchor="text" w:hAnchor="margin" w:xAlign="outside" w:y="86"/>
      <w:ind w:firstLine="480"/>
    </w:pPr>
    <w:r>
      <w:fldChar w:fldCharType="begin"/>
    </w:r>
    <w:r>
      <w:instrText xml:space="preserve">PAGE  </w:instrText>
    </w:r>
    <w:r>
      <w:fldChar w:fldCharType="separate"/>
    </w:r>
    <w:r>
      <w:t>II</w:t>
    </w:r>
    <w:r>
      <w:fldChar w:fldCharType="end"/>
    </w:r>
  </w:p>
  <w:p w14:paraId="519579E0" w14:textId="77777777" w:rsidR="00D76326" w:rsidRDefault="005E03BE">
    <w:pPr>
      <w:pBdr>
        <w:top w:val="thinThickSmallGap" w:sz="12" w:space="1" w:color="000000"/>
      </w:pBdr>
      <w:ind w:firstLine="400"/>
      <w:jc w:val="center"/>
    </w:pPr>
    <w:r>
      <w:rPr>
        <w:rFonts w:hint="eastAsia"/>
        <w:sz w:val="20"/>
        <w:szCs w:val="20"/>
      </w:rPr>
      <w:t>中铁第四勘察设计院集团有限公司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105278"/>
    </w:sdtPr>
    <w:sdtContent>
      <w:p w14:paraId="4AF24E7E" w14:textId="77777777" w:rsidR="00D76326" w:rsidRDefault="005E03BE">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07F3" w14:textId="77777777" w:rsidR="00905D54" w:rsidRDefault="00905D54">
      <w:r>
        <w:separator/>
      </w:r>
    </w:p>
  </w:footnote>
  <w:footnote w:type="continuationSeparator" w:id="0">
    <w:p w14:paraId="10514545" w14:textId="77777777" w:rsidR="00905D54" w:rsidRDefault="0090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FA6E9"/>
    <w:multiLevelType w:val="singleLevel"/>
    <w:tmpl w:val="87BFA6E9"/>
    <w:lvl w:ilvl="0">
      <w:start w:val="1"/>
      <w:numFmt w:val="decimal"/>
      <w:suff w:val="space"/>
      <w:lvlText w:val="%1."/>
      <w:lvlJc w:val="left"/>
    </w:lvl>
  </w:abstractNum>
  <w:abstractNum w:abstractNumId="1" w15:restartNumberingAfterBreak="0">
    <w:nsid w:val="91DEAA16"/>
    <w:multiLevelType w:val="singleLevel"/>
    <w:tmpl w:val="91DEAA16"/>
    <w:lvl w:ilvl="0">
      <w:start w:val="1"/>
      <w:numFmt w:val="decimal"/>
      <w:suff w:val="space"/>
      <w:lvlText w:val="%1."/>
      <w:lvlJc w:val="left"/>
    </w:lvl>
  </w:abstractNum>
  <w:abstractNum w:abstractNumId="2" w15:restartNumberingAfterBreak="0">
    <w:nsid w:val="97F23061"/>
    <w:multiLevelType w:val="singleLevel"/>
    <w:tmpl w:val="97F23061"/>
    <w:lvl w:ilvl="0">
      <w:start w:val="1"/>
      <w:numFmt w:val="decimal"/>
      <w:suff w:val="space"/>
      <w:lvlText w:val="%1."/>
      <w:lvlJc w:val="left"/>
    </w:lvl>
  </w:abstractNum>
  <w:abstractNum w:abstractNumId="3" w15:restartNumberingAfterBreak="0">
    <w:nsid w:val="97F9C72E"/>
    <w:multiLevelType w:val="singleLevel"/>
    <w:tmpl w:val="97F9C72E"/>
    <w:lvl w:ilvl="0">
      <w:start w:val="1"/>
      <w:numFmt w:val="decimal"/>
      <w:suff w:val="space"/>
      <w:lvlText w:val="%1."/>
      <w:lvlJc w:val="left"/>
    </w:lvl>
  </w:abstractNum>
  <w:abstractNum w:abstractNumId="4" w15:restartNumberingAfterBreak="0">
    <w:nsid w:val="9AED125F"/>
    <w:multiLevelType w:val="singleLevel"/>
    <w:tmpl w:val="9AED125F"/>
    <w:lvl w:ilvl="0">
      <w:start w:val="1"/>
      <w:numFmt w:val="decimal"/>
      <w:suff w:val="space"/>
      <w:lvlText w:val="%1."/>
      <w:lvlJc w:val="left"/>
    </w:lvl>
  </w:abstractNum>
  <w:abstractNum w:abstractNumId="5" w15:restartNumberingAfterBreak="0">
    <w:nsid w:val="9D92CB51"/>
    <w:multiLevelType w:val="singleLevel"/>
    <w:tmpl w:val="9D92CB51"/>
    <w:lvl w:ilvl="0">
      <w:start w:val="1"/>
      <w:numFmt w:val="decimal"/>
      <w:suff w:val="space"/>
      <w:lvlText w:val="%1."/>
      <w:lvlJc w:val="left"/>
    </w:lvl>
  </w:abstractNum>
  <w:abstractNum w:abstractNumId="6" w15:restartNumberingAfterBreak="0">
    <w:nsid w:val="9EDDB1E7"/>
    <w:multiLevelType w:val="singleLevel"/>
    <w:tmpl w:val="9EDDB1E7"/>
    <w:lvl w:ilvl="0">
      <w:start w:val="1"/>
      <w:numFmt w:val="decimal"/>
      <w:suff w:val="space"/>
      <w:lvlText w:val="%1."/>
      <w:lvlJc w:val="left"/>
    </w:lvl>
  </w:abstractNum>
  <w:abstractNum w:abstractNumId="7" w15:restartNumberingAfterBreak="0">
    <w:nsid w:val="B06B8BF8"/>
    <w:multiLevelType w:val="singleLevel"/>
    <w:tmpl w:val="B06B8BF8"/>
    <w:lvl w:ilvl="0">
      <w:start w:val="1"/>
      <w:numFmt w:val="decimal"/>
      <w:suff w:val="space"/>
      <w:lvlText w:val="%1."/>
      <w:lvlJc w:val="left"/>
    </w:lvl>
  </w:abstractNum>
  <w:abstractNum w:abstractNumId="8" w15:restartNumberingAfterBreak="0">
    <w:nsid w:val="B1406320"/>
    <w:multiLevelType w:val="singleLevel"/>
    <w:tmpl w:val="B1406320"/>
    <w:lvl w:ilvl="0">
      <w:start w:val="1"/>
      <w:numFmt w:val="decimal"/>
      <w:suff w:val="space"/>
      <w:lvlText w:val="%1."/>
      <w:lvlJc w:val="left"/>
    </w:lvl>
  </w:abstractNum>
  <w:abstractNum w:abstractNumId="9" w15:restartNumberingAfterBreak="0">
    <w:nsid w:val="B47D0261"/>
    <w:multiLevelType w:val="singleLevel"/>
    <w:tmpl w:val="B47D0261"/>
    <w:lvl w:ilvl="0">
      <w:start w:val="1"/>
      <w:numFmt w:val="decimal"/>
      <w:suff w:val="space"/>
      <w:lvlText w:val="%1."/>
      <w:lvlJc w:val="left"/>
    </w:lvl>
  </w:abstractNum>
  <w:abstractNum w:abstractNumId="10" w15:restartNumberingAfterBreak="0">
    <w:nsid w:val="B5B48E8F"/>
    <w:multiLevelType w:val="singleLevel"/>
    <w:tmpl w:val="B5B48E8F"/>
    <w:lvl w:ilvl="0">
      <w:start w:val="1"/>
      <w:numFmt w:val="decimal"/>
      <w:suff w:val="space"/>
      <w:lvlText w:val="%1."/>
      <w:lvlJc w:val="left"/>
    </w:lvl>
  </w:abstractNum>
  <w:abstractNum w:abstractNumId="11" w15:restartNumberingAfterBreak="0">
    <w:nsid w:val="BAD584FC"/>
    <w:multiLevelType w:val="singleLevel"/>
    <w:tmpl w:val="BAD584FC"/>
    <w:lvl w:ilvl="0">
      <w:start w:val="1"/>
      <w:numFmt w:val="decimal"/>
      <w:suff w:val="space"/>
      <w:lvlText w:val="%1."/>
      <w:lvlJc w:val="left"/>
    </w:lvl>
  </w:abstractNum>
  <w:abstractNum w:abstractNumId="12" w15:restartNumberingAfterBreak="0">
    <w:nsid w:val="C625BCC2"/>
    <w:multiLevelType w:val="singleLevel"/>
    <w:tmpl w:val="C625BCC2"/>
    <w:lvl w:ilvl="0">
      <w:start w:val="1"/>
      <w:numFmt w:val="decimal"/>
      <w:suff w:val="space"/>
      <w:lvlText w:val="%1."/>
      <w:lvlJc w:val="left"/>
    </w:lvl>
  </w:abstractNum>
  <w:abstractNum w:abstractNumId="13" w15:restartNumberingAfterBreak="0">
    <w:nsid w:val="D06A414C"/>
    <w:multiLevelType w:val="singleLevel"/>
    <w:tmpl w:val="D06A414C"/>
    <w:lvl w:ilvl="0">
      <w:start w:val="1"/>
      <w:numFmt w:val="decimal"/>
      <w:suff w:val="space"/>
      <w:lvlText w:val="%1."/>
      <w:lvlJc w:val="left"/>
    </w:lvl>
  </w:abstractNum>
  <w:abstractNum w:abstractNumId="14" w15:restartNumberingAfterBreak="0">
    <w:nsid w:val="D8F0020B"/>
    <w:multiLevelType w:val="singleLevel"/>
    <w:tmpl w:val="D8F0020B"/>
    <w:lvl w:ilvl="0">
      <w:start w:val="1"/>
      <w:numFmt w:val="decimal"/>
      <w:suff w:val="space"/>
      <w:lvlText w:val="%1."/>
      <w:lvlJc w:val="left"/>
    </w:lvl>
  </w:abstractNum>
  <w:abstractNum w:abstractNumId="15" w15:restartNumberingAfterBreak="0">
    <w:nsid w:val="E9C20006"/>
    <w:multiLevelType w:val="singleLevel"/>
    <w:tmpl w:val="E9C20006"/>
    <w:lvl w:ilvl="0">
      <w:start w:val="1"/>
      <w:numFmt w:val="decimal"/>
      <w:suff w:val="space"/>
      <w:lvlText w:val="%1."/>
      <w:lvlJc w:val="left"/>
    </w:lvl>
  </w:abstractNum>
  <w:abstractNum w:abstractNumId="16" w15:restartNumberingAfterBreak="0">
    <w:nsid w:val="EE2727BB"/>
    <w:multiLevelType w:val="singleLevel"/>
    <w:tmpl w:val="EE2727BB"/>
    <w:lvl w:ilvl="0">
      <w:start w:val="1"/>
      <w:numFmt w:val="decimal"/>
      <w:suff w:val="space"/>
      <w:lvlText w:val="%1."/>
      <w:lvlJc w:val="left"/>
    </w:lvl>
  </w:abstractNum>
  <w:abstractNum w:abstractNumId="17" w15:restartNumberingAfterBreak="0">
    <w:nsid w:val="F2DEA750"/>
    <w:multiLevelType w:val="singleLevel"/>
    <w:tmpl w:val="F2DEA750"/>
    <w:lvl w:ilvl="0">
      <w:start w:val="1"/>
      <w:numFmt w:val="decimal"/>
      <w:suff w:val="space"/>
      <w:lvlText w:val="%1."/>
      <w:lvlJc w:val="left"/>
    </w:lvl>
  </w:abstractNum>
  <w:abstractNum w:abstractNumId="18" w15:restartNumberingAfterBreak="0">
    <w:nsid w:val="F641F2FF"/>
    <w:multiLevelType w:val="singleLevel"/>
    <w:tmpl w:val="F641F2FF"/>
    <w:lvl w:ilvl="0">
      <w:start w:val="1"/>
      <w:numFmt w:val="decimal"/>
      <w:suff w:val="space"/>
      <w:lvlText w:val="%1."/>
      <w:lvlJc w:val="left"/>
    </w:lvl>
  </w:abstractNum>
  <w:abstractNum w:abstractNumId="19" w15:restartNumberingAfterBreak="0">
    <w:nsid w:val="FA2D9250"/>
    <w:multiLevelType w:val="singleLevel"/>
    <w:tmpl w:val="FA2D9250"/>
    <w:lvl w:ilvl="0">
      <w:start w:val="1"/>
      <w:numFmt w:val="decimal"/>
      <w:suff w:val="space"/>
      <w:lvlText w:val="%1."/>
      <w:lvlJc w:val="left"/>
    </w:lvl>
  </w:abstractNum>
  <w:abstractNum w:abstractNumId="20" w15:restartNumberingAfterBreak="0">
    <w:nsid w:val="253402EA"/>
    <w:multiLevelType w:val="multilevel"/>
    <w:tmpl w:val="C27EE432"/>
    <w:lvl w:ilvl="0">
      <w:start w:val="1"/>
      <w:numFmt w:val="decimal"/>
      <w:pStyle w:val="a"/>
      <w:lvlText w:val="%1"/>
      <w:lvlJc w:val="left"/>
      <w:pPr>
        <w:ind w:left="360" w:hanging="360"/>
      </w:pPr>
      <w:rPr>
        <w:rFonts w:hint="default"/>
      </w:rPr>
    </w:lvl>
    <w:lvl w:ilv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283E1518"/>
    <w:multiLevelType w:val="hybridMultilevel"/>
    <w:tmpl w:val="1EEA7AE0"/>
    <w:lvl w:ilvl="0" w:tplc="3CDE90B0">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D49C1AC"/>
    <w:multiLevelType w:val="singleLevel"/>
    <w:tmpl w:val="2D49C1AC"/>
    <w:lvl w:ilvl="0">
      <w:start w:val="1"/>
      <w:numFmt w:val="decimal"/>
      <w:suff w:val="space"/>
      <w:lvlText w:val="%1."/>
      <w:lvlJc w:val="left"/>
    </w:lvl>
  </w:abstractNum>
  <w:abstractNum w:abstractNumId="23" w15:restartNumberingAfterBreak="0">
    <w:nsid w:val="417A382F"/>
    <w:multiLevelType w:val="hybridMultilevel"/>
    <w:tmpl w:val="BBE24C70"/>
    <w:lvl w:ilvl="0" w:tplc="E9ACF698">
      <w:start w:val="1"/>
      <w:numFmt w:val="decimal"/>
      <w:lvlText w:val="%1"/>
      <w:lvlJc w:val="left"/>
      <w:pPr>
        <w:ind w:left="440" w:hanging="383"/>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6FD257F"/>
    <w:multiLevelType w:val="hybridMultilevel"/>
    <w:tmpl w:val="8F123056"/>
    <w:lvl w:ilvl="0" w:tplc="636EE5CE">
      <w:start w:val="1"/>
      <w:numFmt w:val="decimal"/>
      <w:lvlText w:val="%1"/>
      <w:lvlJc w:val="left"/>
      <w:pPr>
        <w:ind w:left="460" w:hanging="4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9403C57"/>
    <w:multiLevelType w:val="singleLevel"/>
    <w:tmpl w:val="49403C57"/>
    <w:lvl w:ilvl="0">
      <w:start w:val="1"/>
      <w:numFmt w:val="decimal"/>
      <w:suff w:val="space"/>
      <w:lvlText w:val="%1."/>
      <w:lvlJc w:val="left"/>
    </w:lvl>
  </w:abstractNum>
  <w:abstractNum w:abstractNumId="26" w15:restartNumberingAfterBreak="0">
    <w:nsid w:val="4A16602A"/>
    <w:multiLevelType w:val="hybridMultilevel"/>
    <w:tmpl w:val="3FC4B884"/>
    <w:lvl w:ilvl="0" w:tplc="E31060F0">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AA30A80"/>
    <w:multiLevelType w:val="multilevel"/>
    <w:tmpl w:val="E8F8284A"/>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1FB303A"/>
    <w:multiLevelType w:val="hybridMultilevel"/>
    <w:tmpl w:val="DD3E12CC"/>
    <w:lvl w:ilvl="0" w:tplc="C988069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4BE1E58"/>
    <w:multiLevelType w:val="hybridMultilevel"/>
    <w:tmpl w:val="14E617FA"/>
    <w:lvl w:ilvl="0" w:tplc="985A59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74FA9153"/>
    <w:multiLevelType w:val="singleLevel"/>
    <w:tmpl w:val="74FA9153"/>
    <w:lvl w:ilvl="0">
      <w:start w:val="1"/>
      <w:numFmt w:val="decimal"/>
      <w:suff w:val="space"/>
      <w:lvlText w:val="%1."/>
      <w:lvlJc w:val="left"/>
    </w:lvl>
  </w:abstractNum>
  <w:abstractNum w:abstractNumId="31" w15:restartNumberingAfterBreak="0">
    <w:nsid w:val="78FF7E1A"/>
    <w:multiLevelType w:val="singleLevel"/>
    <w:tmpl w:val="78FF7E1A"/>
    <w:lvl w:ilvl="0">
      <w:start w:val="1"/>
      <w:numFmt w:val="decimal"/>
      <w:suff w:val="space"/>
      <w:lvlText w:val="%1."/>
      <w:lvlJc w:val="left"/>
    </w:lvl>
  </w:abstractNum>
  <w:abstractNum w:abstractNumId="32" w15:restartNumberingAfterBreak="0">
    <w:nsid w:val="7B0BC739"/>
    <w:multiLevelType w:val="singleLevel"/>
    <w:tmpl w:val="7B0BC739"/>
    <w:lvl w:ilvl="0">
      <w:start w:val="1"/>
      <w:numFmt w:val="decimal"/>
      <w:suff w:val="space"/>
      <w:lvlText w:val="%1."/>
      <w:lvlJc w:val="left"/>
    </w:lvl>
  </w:abstractNum>
  <w:num w:numId="1" w16cid:durableId="495194960">
    <w:abstractNumId w:val="31"/>
  </w:num>
  <w:num w:numId="2" w16cid:durableId="1105271306">
    <w:abstractNumId w:val="12"/>
  </w:num>
  <w:num w:numId="3" w16cid:durableId="97138537">
    <w:abstractNumId w:val="22"/>
  </w:num>
  <w:num w:numId="4" w16cid:durableId="1303657721">
    <w:abstractNumId w:val="0"/>
  </w:num>
  <w:num w:numId="5" w16cid:durableId="1918008884">
    <w:abstractNumId w:val="11"/>
  </w:num>
  <w:num w:numId="6" w16cid:durableId="826939007">
    <w:abstractNumId w:val="1"/>
  </w:num>
  <w:num w:numId="7" w16cid:durableId="1462962040">
    <w:abstractNumId w:val="18"/>
  </w:num>
  <w:num w:numId="8" w16cid:durableId="772289531">
    <w:abstractNumId w:val="5"/>
  </w:num>
  <w:num w:numId="9" w16cid:durableId="1330790257">
    <w:abstractNumId w:val="4"/>
  </w:num>
  <w:num w:numId="10" w16cid:durableId="448204453">
    <w:abstractNumId w:val="32"/>
  </w:num>
  <w:num w:numId="11" w16cid:durableId="1285620775">
    <w:abstractNumId w:val="17"/>
  </w:num>
  <w:num w:numId="12" w16cid:durableId="1261724046">
    <w:abstractNumId w:val="19"/>
  </w:num>
  <w:num w:numId="13" w16cid:durableId="500898053">
    <w:abstractNumId w:val="10"/>
  </w:num>
  <w:num w:numId="14" w16cid:durableId="105930678">
    <w:abstractNumId w:val="14"/>
  </w:num>
  <w:num w:numId="15" w16cid:durableId="1509833737">
    <w:abstractNumId w:val="2"/>
  </w:num>
  <w:num w:numId="16" w16cid:durableId="1555508008">
    <w:abstractNumId w:val="13"/>
  </w:num>
  <w:num w:numId="17" w16cid:durableId="1039279472">
    <w:abstractNumId w:val="3"/>
  </w:num>
  <w:num w:numId="18" w16cid:durableId="1069226391">
    <w:abstractNumId w:val="30"/>
  </w:num>
  <w:num w:numId="19" w16cid:durableId="2094234417">
    <w:abstractNumId w:val="9"/>
  </w:num>
  <w:num w:numId="20" w16cid:durableId="749036592">
    <w:abstractNumId w:val="15"/>
  </w:num>
  <w:num w:numId="21" w16cid:durableId="332072115">
    <w:abstractNumId w:val="7"/>
  </w:num>
  <w:num w:numId="22" w16cid:durableId="973758994">
    <w:abstractNumId w:val="16"/>
  </w:num>
  <w:num w:numId="23" w16cid:durableId="1299724207">
    <w:abstractNumId w:val="6"/>
  </w:num>
  <w:num w:numId="24" w16cid:durableId="1449084019">
    <w:abstractNumId w:val="25"/>
  </w:num>
  <w:num w:numId="25" w16cid:durableId="1251238844">
    <w:abstractNumId w:val="8"/>
  </w:num>
  <w:num w:numId="26" w16cid:durableId="164444536">
    <w:abstractNumId w:val="27"/>
  </w:num>
  <w:num w:numId="27" w16cid:durableId="983192664">
    <w:abstractNumId w:val="20"/>
  </w:num>
  <w:num w:numId="28" w16cid:durableId="1140659622">
    <w:abstractNumId w:val="26"/>
  </w:num>
  <w:num w:numId="29" w16cid:durableId="1931618173">
    <w:abstractNumId w:val="21"/>
  </w:num>
  <w:num w:numId="30" w16cid:durableId="1086270188">
    <w:abstractNumId w:val="24"/>
  </w:num>
  <w:num w:numId="31" w16cid:durableId="1251431288">
    <w:abstractNumId w:val="28"/>
  </w:num>
  <w:num w:numId="32" w16cid:durableId="1433742424">
    <w:abstractNumId w:val="29"/>
  </w:num>
  <w:num w:numId="33" w16cid:durableId="1596791224">
    <w:abstractNumId w:val="23"/>
  </w:num>
  <w:num w:numId="34" w16cid:durableId="85808634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844263">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mMTllMzI0ZWEyZDQ1MjFiNTExYjBhZTVkMjNiYmQifQ=="/>
  </w:docVars>
  <w:rsids>
    <w:rsidRoot w:val="00C83D1D"/>
    <w:rsid w:val="000001D0"/>
    <w:rsid w:val="000007E5"/>
    <w:rsid w:val="0000080E"/>
    <w:rsid w:val="000008B8"/>
    <w:rsid w:val="0000126B"/>
    <w:rsid w:val="000014F5"/>
    <w:rsid w:val="00003674"/>
    <w:rsid w:val="00003CB6"/>
    <w:rsid w:val="00004529"/>
    <w:rsid w:val="00004807"/>
    <w:rsid w:val="000052DF"/>
    <w:rsid w:val="00006210"/>
    <w:rsid w:val="00007059"/>
    <w:rsid w:val="0000727D"/>
    <w:rsid w:val="00007C6D"/>
    <w:rsid w:val="00010042"/>
    <w:rsid w:val="0001034D"/>
    <w:rsid w:val="00010CC4"/>
    <w:rsid w:val="000125D0"/>
    <w:rsid w:val="0001268C"/>
    <w:rsid w:val="00012E7F"/>
    <w:rsid w:val="00012EDC"/>
    <w:rsid w:val="00013E29"/>
    <w:rsid w:val="00014125"/>
    <w:rsid w:val="000144DA"/>
    <w:rsid w:val="00014A16"/>
    <w:rsid w:val="00014DDF"/>
    <w:rsid w:val="00015311"/>
    <w:rsid w:val="00015B4B"/>
    <w:rsid w:val="00015B7E"/>
    <w:rsid w:val="00016604"/>
    <w:rsid w:val="0001671D"/>
    <w:rsid w:val="000171C0"/>
    <w:rsid w:val="00017628"/>
    <w:rsid w:val="00017E5C"/>
    <w:rsid w:val="00020076"/>
    <w:rsid w:val="00020189"/>
    <w:rsid w:val="00020438"/>
    <w:rsid w:val="0002058B"/>
    <w:rsid w:val="00020E40"/>
    <w:rsid w:val="000213DB"/>
    <w:rsid w:val="0002146E"/>
    <w:rsid w:val="00021C3A"/>
    <w:rsid w:val="00021DF9"/>
    <w:rsid w:val="00022608"/>
    <w:rsid w:val="00022641"/>
    <w:rsid w:val="00022C7C"/>
    <w:rsid w:val="000232D3"/>
    <w:rsid w:val="0002405C"/>
    <w:rsid w:val="00024076"/>
    <w:rsid w:val="00024C96"/>
    <w:rsid w:val="00024D1F"/>
    <w:rsid w:val="000257D2"/>
    <w:rsid w:val="00025BD3"/>
    <w:rsid w:val="00025C8B"/>
    <w:rsid w:val="0002610E"/>
    <w:rsid w:val="00026D99"/>
    <w:rsid w:val="000274ED"/>
    <w:rsid w:val="000275C9"/>
    <w:rsid w:val="00027689"/>
    <w:rsid w:val="00027A73"/>
    <w:rsid w:val="00027E52"/>
    <w:rsid w:val="00030384"/>
    <w:rsid w:val="0003084A"/>
    <w:rsid w:val="000311D3"/>
    <w:rsid w:val="000312C3"/>
    <w:rsid w:val="00031631"/>
    <w:rsid w:val="00031690"/>
    <w:rsid w:val="0003175B"/>
    <w:rsid w:val="00031FEA"/>
    <w:rsid w:val="00032106"/>
    <w:rsid w:val="00032213"/>
    <w:rsid w:val="00032250"/>
    <w:rsid w:val="0003276E"/>
    <w:rsid w:val="0003363C"/>
    <w:rsid w:val="0003389E"/>
    <w:rsid w:val="00033E4E"/>
    <w:rsid w:val="00034382"/>
    <w:rsid w:val="00034A09"/>
    <w:rsid w:val="00034A2C"/>
    <w:rsid w:val="00034B16"/>
    <w:rsid w:val="00034CB8"/>
    <w:rsid w:val="00034D1C"/>
    <w:rsid w:val="00034FA9"/>
    <w:rsid w:val="00037692"/>
    <w:rsid w:val="00037831"/>
    <w:rsid w:val="000378AB"/>
    <w:rsid w:val="000403B1"/>
    <w:rsid w:val="00040B92"/>
    <w:rsid w:val="00040E03"/>
    <w:rsid w:val="00041B0A"/>
    <w:rsid w:val="00041FE8"/>
    <w:rsid w:val="000420E9"/>
    <w:rsid w:val="00042233"/>
    <w:rsid w:val="00042467"/>
    <w:rsid w:val="0004285C"/>
    <w:rsid w:val="00042B53"/>
    <w:rsid w:val="00042FA1"/>
    <w:rsid w:val="00043221"/>
    <w:rsid w:val="000438F4"/>
    <w:rsid w:val="00044799"/>
    <w:rsid w:val="000454A0"/>
    <w:rsid w:val="00045A70"/>
    <w:rsid w:val="000463C2"/>
    <w:rsid w:val="00046965"/>
    <w:rsid w:val="00047A20"/>
    <w:rsid w:val="00047E23"/>
    <w:rsid w:val="00050861"/>
    <w:rsid w:val="00050963"/>
    <w:rsid w:val="00050CD1"/>
    <w:rsid w:val="000514E1"/>
    <w:rsid w:val="00051AD4"/>
    <w:rsid w:val="00051EB8"/>
    <w:rsid w:val="00051F6A"/>
    <w:rsid w:val="00053565"/>
    <w:rsid w:val="00053D21"/>
    <w:rsid w:val="000540D3"/>
    <w:rsid w:val="000547B5"/>
    <w:rsid w:val="00055580"/>
    <w:rsid w:val="00055B24"/>
    <w:rsid w:val="00055D08"/>
    <w:rsid w:val="0005676C"/>
    <w:rsid w:val="00056C17"/>
    <w:rsid w:val="000575D0"/>
    <w:rsid w:val="00057E93"/>
    <w:rsid w:val="00060018"/>
    <w:rsid w:val="000603D1"/>
    <w:rsid w:val="000610ED"/>
    <w:rsid w:val="000613D6"/>
    <w:rsid w:val="000624C4"/>
    <w:rsid w:val="00062866"/>
    <w:rsid w:val="00062A67"/>
    <w:rsid w:val="00062BC9"/>
    <w:rsid w:val="00062C6C"/>
    <w:rsid w:val="00062E01"/>
    <w:rsid w:val="00062FDD"/>
    <w:rsid w:val="0006361B"/>
    <w:rsid w:val="0006365F"/>
    <w:rsid w:val="000638A4"/>
    <w:rsid w:val="00063B17"/>
    <w:rsid w:val="00063F74"/>
    <w:rsid w:val="000648BE"/>
    <w:rsid w:val="00064B27"/>
    <w:rsid w:val="00064FFE"/>
    <w:rsid w:val="0006566B"/>
    <w:rsid w:val="000656C6"/>
    <w:rsid w:val="00066345"/>
    <w:rsid w:val="0006640F"/>
    <w:rsid w:val="00066903"/>
    <w:rsid w:val="00066AE3"/>
    <w:rsid w:val="00066F77"/>
    <w:rsid w:val="00067101"/>
    <w:rsid w:val="0006770A"/>
    <w:rsid w:val="00067E1F"/>
    <w:rsid w:val="00070049"/>
    <w:rsid w:val="00070289"/>
    <w:rsid w:val="00070B7E"/>
    <w:rsid w:val="00070C2D"/>
    <w:rsid w:val="00070F98"/>
    <w:rsid w:val="00071663"/>
    <w:rsid w:val="00071A37"/>
    <w:rsid w:val="00072193"/>
    <w:rsid w:val="0007252E"/>
    <w:rsid w:val="00073368"/>
    <w:rsid w:val="00073731"/>
    <w:rsid w:val="00073A26"/>
    <w:rsid w:val="00073B68"/>
    <w:rsid w:val="000748FC"/>
    <w:rsid w:val="00074A17"/>
    <w:rsid w:val="00074BF3"/>
    <w:rsid w:val="000752E4"/>
    <w:rsid w:val="0007555D"/>
    <w:rsid w:val="000755E7"/>
    <w:rsid w:val="00075ACA"/>
    <w:rsid w:val="00075D34"/>
    <w:rsid w:val="00077280"/>
    <w:rsid w:val="000773D2"/>
    <w:rsid w:val="00077E09"/>
    <w:rsid w:val="000800B0"/>
    <w:rsid w:val="00080871"/>
    <w:rsid w:val="00080F3B"/>
    <w:rsid w:val="0008104D"/>
    <w:rsid w:val="00081664"/>
    <w:rsid w:val="00081D65"/>
    <w:rsid w:val="00081ED2"/>
    <w:rsid w:val="00082026"/>
    <w:rsid w:val="00082283"/>
    <w:rsid w:val="000823A4"/>
    <w:rsid w:val="0008298B"/>
    <w:rsid w:val="00082B74"/>
    <w:rsid w:val="00082E44"/>
    <w:rsid w:val="00083305"/>
    <w:rsid w:val="00083425"/>
    <w:rsid w:val="00083593"/>
    <w:rsid w:val="000837E1"/>
    <w:rsid w:val="00083C5C"/>
    <w:rsid w:val="00084489"/>
    <w:rsid w:val="000845E9"/>
    <w:rsid w:val="00084885"/>
    <w:rsid w:val="00084C6E"/>
    <w:rsid w:val="00084E88"/>
    <w:rsid w:val="00085421"/>
    <w:rsid w:val="00085660"/>
    <w:rsid w:val="000865D4"/>
    <w:rsid w:val="00086643"/>
    <w:rsid w:val="0008690C"/>
    <w:rsid w:val="00086A4E"/>
    <w:rsid w:val="00086C52"/>
    <w:rsid w:val="00086F44"/>
    <w:rsid w:val="00087072"/>
    <w:rsid w:val="0008753F"/>
    <w:rsid w:val="00087DF4"/>
    <w:rsid w:val="00087FEC"/>
    <w:rsid w:val="00090A6F"/>
    <w:rsid w:val="00090F21"/>
    <w:rsid w:val="0009154A"/>
    <w:rsid w:val="00091A2E"/>
    <w:rsid w:val="00092AE9"/>
    <w:rsid w:val="0009306E"/>
    <w:rsid w:val="00093654"/>
    <w:rsid w:val="00095280"/>
    <w:rsid w:val="000952FF"/>
    <w:rsid w:val="00096A41"/>
    <w:rsid w:val="0009799E"/>
    <w:rsid w:val="00097B53"/>
    <w:rsid w:val="00097F36"/>
    <w:rsid w:val="00097F85"/>
    <w:rsid w:val="00097FD3"/>
    <w:rsid w:val="000A0819"/>
    <w:rsid w:val="000A08F9"/>
    <w:rsid w:val="000A10D7"/>
    <w:rsid w:val="000A1140"/>
    <w:rsid w:val="000A11C6"/>
    <w:rsid w:val="000A1518"/>
    <w:rsid w:val="000A1B2E"/>
    <w:rsid w:val="000A219A"/>
    <w:rsid w:val="000A21AB"/>
    <w:rsid w:val="000A2438"/>
    <w:rsid w:val="000A25A3"/>
    <w:rsid w:val="000A2A19"/>
    <w:rsid w:val="000A2A2F"/>
    <w:rsid w:val="000A2D2F"/>
    <w:rsid w:val="000A2D52"/>
    <w:rsid w:val="000A3343"/>
    <w:rsid w:val="000A3503"/>
    <w:rsid w:val="000A355B"/>
    <w:rsid w:val="000A380E"/>
    <w:rsid w:val="000A49F4"/>
    <w:rsid w:val="000A50C3"/>
    <w:rsid w:val="000A56E9"/>
    <w:rsid w:val="000A594E"/>
    <w:rsid w:val="000A6582"/>
    <w:rsid w:val="000A67E5"/>
    <w:rsid w:val="000A772D"/>
    <w:rsid w:val="000A7E1D"/>
    <w:rsid w:val="000A7EE5"/>
    <w:rsid w:val="000B01C1"/>
    <w:rsid w:val="000B0388"/>
    <w:rsid w:val="000B0731"/>
    <w:rsid w:val="000B0A60"/>
    <w:rsid w:val="000B0BAA"/>
    <w:rsid w:val="000B13BE"/>
    <w:rsid w:val="000B1594"/>
    <w:rsid w:val="000B2123"/>
    <w:rsid w:val="000B224E"/>
    <w:rsid w:val="000B2458"/>
    <w:rsid w:val="000B2588"/>
    <w:rsid w:val="000B2A46"/>
    <w:rsid w:val="000B2D9B"/>
    <w:rsid w:val="000B3210"/>
    <w:rsid w:val="000B3410"/>
    <w:rsid w:val="000B3706"/>
    <w:rsid w:val="000B37B3"/>
    <w:rsid w:val="000B3810"/>
    <w:rsid w:val="000B3FE1"/>
    <w:rsid w:val="000B3FFE"/>
    <w:rsid w:val="000B4831"/>
    <w:rsid w:val="000B49E6"/>
    <w:rsid w:val="000B4C16"/>
    <w:rsid w:val="000B4DD9"/>
    <w:rsid w:val="000B57EE"/>
    <w:rsid w:val="000B5CEC"/>
    <w:rsid w:val="000B5D17"/>
    <w:rsid w:val="000B6310"/>
    <w:rsid w:val="000B6A34"/>
    <w:rsid w:val="000B6A5B"/>
    <w:rsid w:val="000B6CFC"/>
    <w:rsid w:val="000B6E2F"/>
    <w:rsid w:val="000B7389"/>
    <w:rsid w:val="000B73BD"/>
    <w:rsid w:val="000B76B9"/>
    <w:rsid w:val="000B7A28"/>
    <w:rsid w:val="000C0107"/>
    <w:rsid w:val="000C01C7"/>
    <w:rsid w:val="000C0371"/>
    <w:rsid w:val="000C06C5"/>
    <w:rsid w:val="000C09DF"/>
    <w:rsid w:val="000C0FDD"/>
    <w:rsid w:val="000C17B4"/>
    <w:rsid w:val="000C1915"/>
    <w:rsid w:val="000C1EBA"/>
    <w:rsid w:val="000C2290"/>
    <w:rsid w:val="000C2608"/>
    <w:rsid w:val="000C273D"/>
    <w:rsid w:val="000C29AB"/>
    <w:rsid w:val="000C2CEF"/>
    <w:rsid w:val="000C2F56"/>
    <w:rsid w:val="000C33B4"/>
    <w:rsid w:val="000C3829"/>
    <w:rsid w:val="000C3F6A"/>
    <w:rsid w:val="000C4506"/>
    <w:rsid w:val="000C4853"/>
    <w:rsid w:val="000C4A9B"/>
    <w:rsid w:val="000C4B63"/>
    <w:rsid w:val="000C4FEE"/>
    <w:rsid w:val="000C571C"/>
    <w:rsid w:val="000C5E6C"/>
    <w:rsid w:val="000C655E"/>
    <w:rsid w:val="000C6E21"/>
    <w:rsid w:val="000C704A"/>
    <w:rsid w:val="000C708A"/>
    <w:rsid w:val="000C7DB2"/>
    <w:rsid w:val="000C7E3D"/>
    <w:rsid w:val="000D0C22"/>
    <w:rsid w:val="000D0DBC"/>
    <w:rsid w:val="000D1522"/>
    <w:rsid w:val="000D1701"/>
    <w:rsid w:val="000D1C7E"/>
    <w:rsid w:val="000D27F5"/>
    <w:rsid w:val="000D2802"/>
    <w:rsid w:val="000D2B77"/>
    <w:rsid w:val="000D2E88"/>
    <w:rsid w:val="000D30F6"/>
    <w:rsid w:val="000D3201"/>
    <w:rsid w:val="000D35B3"/>
    <w:rsid w:val="000D56AD"/>
    <w:rsid w:val="000D7D78"/>
    <w:rsid w:val="000E01B5"/>
    <w:rsid w:val="000E02FB"/>
    <w:rsid w:val="000E0570"/>
    <w:rsid w:val="000E0999"/>
    <w:rsid w:val="000E18EA"/>
    <w:rsid w:val="000E1D06"/>
    <w:rsid w:val="000E1DB8"/>
    <w:rsid w:val="000E1DDB"/>
    <w:rsid w:val="000E28DE"/>
    <w:rsid w:val="000E2BE8"/>
    <w:rsid w:val="000E35C0"/>
    <w:rsid w:val="000E36EC"/>
    <w:rsid w:val="000E438D"/>
    <w:rsid w:val="000E47FB"/>
    <w:rsid w:val="000E4B4F"/>
    <w:rsid w:val="000E4D5C"/>
    <w:rsid w:val="000E5D65"/>
    <w:rsid w:val="000E6417"/>
    <w:rsid w:val="000E6846"/>
    <w:rsid w:val="000E6B23"/>
    <w:rsid w:val="000E765C"/>
    <w:rsid w:val="000F055B"/>
    <w:rsid w:val="000F06C8"/>
    <w:rsid w:val="000F1F38"/>
    <w:rsid w:val="000F21EE"/>
    <w:rsid w:val="000F220C"/>
    <w:rsid w:val="000F236D"/>
    <w:rsid w:val="000F2759"/>
    <w:rsid w:val="000F29C1"/>
    <w:rsid w:val="000F302D"/>
    <w:rsid w:val="000F362C"/>
    <w:rsid w:val="000F3D6C"/>
    <w:rsid w:val="000F3FAA"/>
    <w:rsid w:val="000F41C8"/>
    <w:rsid w:val="000F4235"/>
    <w:rsid w:val="000F4647"/>
    <w:rsid w:val="000F4F3D"/>
    <w:rsid w:val="000F51EC"/>
    <w:rsid w:val="000F5747"/>
    <w:rsid w:val="000F58CB"/>
    <w:rsid w:val="000F59F6"/>
    <w:rsid w:val="000F6132"/>
    <w:rsid w:val="000F6232"/>
    <w:rsid w:val="000F67D4"/>
    <w:rsid w:val="000F6B16"/>
    <w:rsid w:val="000F6B35"/>
    <w:rsid w:val="000F6BC2"/>
    <w:rsid w:val="000F722B"/>
    <w:rsid w:val="000F74A3"/>
    <w:rsid w:val="000F7535"/>
    <w:rsid w:val="000F77DB"/>
    <w:rsid w:val="000F7B35"/>
    <w:rsid w:val="0010023B"/>
    <w:rsid w:val="0010075E"/>
    <w:rsid w:val="00100B3B"/>
    <w:rsid w:val="00100CC2"/>
    <w:rsid w:val="00101B8B"/>
    <w:rsid w:val="00101D0C"/>
    <w:rsid w:val="00102376"/>
    <w:rsid w:val="001026E7"/>
    <w:rsid w:val="00103D1E"/>
    <w:rsid w:val="00104071"/>
    <w:rsid w:val="00104434"/>
    <w:rsid w:val="0010470F"/>
    <w:rsid w:val="00106B5E"/>
    <w:rsid w:val="00106FDF"/>
    <w:rsid w:val="00107424"/>
    <w:rsid w:val="0011078C"/>
    <w:rsid w:val="001108CF"/>
    <w:rsid w:val="00110D24"/>
    <w:rsid w:val="00110F08"/>
    <w:rsid w:val="001113A2"/>
    <w:rsid w:val="00111974"/>
    <w:rsid w:val="00111D67"/>
    <w:rsid w:val="001122E8"/>
    <w:rsid w:val="00112471"/>
    <w:rsid w:val="001125F2"/>
    <w:rsid w:val="00112825"/>
    <w:rsid w:val="00112847"/>
    <w:rsid w:val="00112A7C"/>
    <w:rsid w:val="00112D32"/>
    <w:rsid w:val="00113BC3"/>
    <w:rsid w:val="00113FCD"/>
    <w:rsid w:val="00114516"/>
    <w:rsid w:val="00114DCE"/>
    <w:rsid w:val="0011535F"/>
    <w:rsid w:val="001155EA"/>
    <w:rsid w:val="00115BA0"/>
    <w:rsid w:val="00115C2B"/>
    <w:rsid w:val="001160DF"/>
    <w:rsid w:val="00116BC9"/>
    <w:rsid w:val="0011701C"/>
    <w:rsid w:val="0011719D"/>
    <w:rsid w:val="00117212"/>
    <w:rsid w:val="00117503"/>
    <w:rsid w:val="00117721"/>
    <w:rsid w:val="00117F6E"/>
    <w:rsid w:val="00120089"/>
    <w:rsid w:val="00120121"/>
    <w:rsid w:val="00120729"/>
    <w:rsid w:val="00120AEC"/>
    <w:rsid w:val="00120D0A"/>
    <w:rsid w:val="00121187"/>
    <w:rsid w:val="00121B4B"/>
    <w:rsid w:val="00121D9B"/>
    <w:rsid w:val="0012209A"/>
    <w:rsid w:val="001225D6"/>
    <w:rsid w:val="001232C1"/>
    <w:rsid w:val="00123376"/>
    <w:rsid w:val="00123384"/>
    <w:rsid w:val="00123F09"/>
    <w:rsid w:val="00124350"/>
    <w:rsid w:val="0012449C"/>
    <w:rsid w:val="001247B6"/>
    <w:rsid w:val="00124EBA"/>
    <w:rsid w:val="001250CB"/>
    <w:rsid w:val="001257F2"/>
    <w:rsid w:val="001259DD"/>
    <w:rsid w:val="00125A0B"/>
    <w:rsid w:val="00125A41"/>
    <w:rsid w:val="00125AE8"/>
    <w:rsid w:val="00125FA2"/>
    <w:rsid w:val="001261C2"/>
    <w:rsid w:val="00126736"/>
    <w:rsid w:val="00126906"/>
    <w:rsid w:val="00127EB9"/>
    <w:rsid w:val="001304D1"/>
    <w:rsid w:val="00130789"/>
    <w:rsid w:val="0013088A"/>
    <w:rsid w:val="00130E75"/>
    <w:rsid w:val="00131847"/>
    <w:rsid w:val="00131DB9"/>
    <w:rsid w:val="00132D35"/>
    <w:rsid w:val="00132F7F"/>
    <w:rsid w:val="00133114"/>
    <w:rsid w:val="0013337F"/>
    <w:rsid w:val="00133980"/>
    <w:rsid w:val="0013428F"/>
    <w:rsid w:val="00135285"/>
    <w:rsid w:val="001352C8"/>
    <w:rsid w:val="001357FA"/>
    <w:rsid w:val="001359E4"/>
    <w:rsid w:val="00135A61"/>
    <w:rsid w:val="00135E51"/>
    <w:rsid w:val="00135F8F"/>
    <w:rsid w:val="0013642F"/>
    <w:rsid w:val="00136781"/>
    <w:rsid w:val="00136CEA"/>
    <w:rsid w:val="0013776F"/>
    <w:rsid w:val="00137D0B"/>
    <w:rsid w:val="00137D10"/>
    <w:rsid w:val="00137FDA"/>
    <w:rsid w:val="001408EA"/>
    <w:rsid w:val="00141D09"/>
    <w:rsid w:val="00141DDF"/>
    <w:rsid w:val="00141E9B"/>
    <w:rsid w:val="00141EA1"/>
    <w:rsid w:val="001421F4"/>
    <w:rsid w:val="001423EE"/>
    <w:rsid w:val="00142695"/>
    <w:rsid w:val="001436EB"/>
    <w:rsid w:val="0014401B"/>
    <w:rsid w:val="001445AC"/>
    <w:rsid w:val="00144B7D"/>
    <w:rsid w:val="00145132"/>
    <w:rsid w:val="0014535E"/>
    <w:rsid w:val="00145484"/>
    <w:rsid w:val="00146AB4"/>
    <w:rsid w:val="00146FD6"/>
    <w:rsid w:val="0014794E"/>
    <w:rsid w:val="00147FBB"/>
    <w:rsid w:val="00147FF8"/>
    <w:rsid w:val="00150291"/>
    <w:rsid w:val="00150735"/>
    <w:rsid w:val="00150952"/>
    <w:rsid w:val="00150F3C"/>
    <w:rsid w:val="00151037"/>
    <w:rsid w:val="001511A0"/>
    <w:rsid w:val="00151C66"/>
    <w:rsid w:val="00151D73"/>
    <w:rsid w:val="00152080"/>
    <w:rsid w:val="00152156"/>
    <w:rsid w:val="001532C3"/>
    <w:rsid w:val="00153D95"/>
    <w:rsid w:val="00153EBC"/>
    <w:rsid w:val="00153EE5"/>
    <w:rsid w:val="00154634"/>
    <w:rsid w:val="0015474F"/>
    <w:rsid w:val="0015502A"/>
    <w:rsid w:val="001550B5"/>
    <w:rsid w:val="00156493"/>
    <w:rsid w:val="00156D97"/>
    <w:rsid w:val="001579B3"/>
    <w:rsid w:val="00160EA3"/>
    <w:rsid w:val="00163032"/>
    <w:rsid w:val="00163BBD"/>
    <w:rsid w:val="00164697"/>
    <w:rsid w:val="00164892"/>
    <w:rsid w:val="00165410"/>
    <w:rsid w:val="00166B1F"/>
    <w:rsid w:val="00166CC3"/>
    <w:rsid w:val="0016724A"/>
    <w:rsid w:val="001675AC"/>
    <w:rsid w:val="0016760A"/>
    <w:rsid w:val="0016771D"/>
    <w:rsid w:val="0016778A"/>
    <w:rsid w:val="0017033D"/>
    <w:rsid w:val="001703A9"/>
    <w:rsid w:val="001708E2"/>
    <w:rsid w:val="00170A3D"/>
    <w:rsid w:val="00170B19"/>
    <w:rsid w:val="00171082"/>
    <w:rsid w:val="0017117F"/>
    <w:rsid w:val="0017144D"/>
    <w:rsid w:val="00171675"/>
    <w:rsid w:val="00171F71"/>
    <w:rsid w:val="00171FFD"/>
    <w:rsid w:val="00172EB8"/>
    <w:rsid w:val="0017301E"/>
    <w:rsid w:val="001733E7"/>
    <w:rsid w:val="00173828"/>
    <w:rsid w:val="00174253"/>
    <w:rsid w:val="00174B92"/>
    <w:rsid w:val="001758B9"/>
    <w:rsid w:val="0017602F"/>
    <w:rsid w:val="001762C7"/>
    <w:rsid w:val="00177487"/>
    <w:rsid w:val="00177753"/>
    <w:rsid w:val="00177FFD"/>
    <w:rsid w:val="00180179"/>
    <w:rsid w:val="001803E0"/>
    <w:rsid w:val="00180AEA"/>
    <w:rsid w:val="00180B6D"/>
    <w:rsid w:val="00180BE7"/>
    <w:rsid w:val="00180DE6"/>
    <w:rsid w:val="00181422"/>
    <w:rsid w:val="00181537"/>
    <w:rsid w:val="00181DE0"/>
    <w:rsid w:val="001821E2"/>
    <w:rsid w:val="0018232E"/>
    <w:rsid w:val="00182502"/>
    <w:rsid w:val="0018251B"/>
    <w:rsid w:val="00182808"/>
    <w:rsid w:val="00182896"/>
    <w:rsid w:val="00183105"/>
    <w:rsid w:val="0018346F"/>
    <w:rsid w:val="0018347D"/>
    <w:rsid w:val="001838A6"/>
    <w:rsid w:val="0018451E"/>
    <w:rsid w:val="001848BB"/>
    <w:rsid w:val="0018595F"/>
    <w:rsid w:val="00186406"/>
    <w:rsid w:val="00186D19"/>
    <w:rsid w:val="001870ED"/>
    <w:rsid w:val="001874DC"/>
    <w:rsid w:val="00187E61"/>
    <w:rsid w:val="0019027B"/>
    <w:rsid w:val="00190AAC"/>
    <w:rsid w:val="00190C9D"/>
    <w:rsid w:val="00190CEF"/>
    <w:rsid w:val="00190F47"/>
    <w:rsid w:val="00191FCC"/>
    <w:rsid w:val="001921ED"/>
    <w:rsid w:val="00192844"/>
    <w:rsid w:val="0019351B"/>
    <w:rsid w:val="001936A9"/>
    <w:rsid w:val="001938FD"/>
    <w:rsid w:val="0019480E"/>
    <w:rsid w:val="00194880"/>
    <w:rsid w:val="00194FF1"/>
    <w:rsid w:val="00195020"/>
    <w:rsid w:val="00195275"/>
    <w:rsid w:val="00195EAC"/>
    <w:rsid w:val="00196AE5"/>
    <w:rsid w:val="00196B90"/>
    <w:rsid w:val="001975AA"/>
    <w:rsid w:val="001979F5"/>
    <w:rsid w:val="00197C03"/>
    <w:rsid w:val="001A15B2"/>
    <w:rsid w:val="001A1FC6"/>
    <w:rsid w:val="001A2754"/>
    <w:rsid w:val="001A298F"/>
    <w:rsid w:val="001A2A93"/>
    <w:rsid w:val="001A370B"/>
    <w:rsid w:val="001A3815"/>
    <w:rsid w:val="001A4A1F"/>
    <w:rsid w:val="001A507A"/>
    <w:rsid w:val="001A625E"/>
    <w:rsid w:val="001A6EEA"/>
    <w:rsid w:val="001A6F7C"/>
    <w:rsid w:val="001A71E0"/>
    <w:rsid w:val="001A794C"/>
    <w:rsid w:val="001A7BA0"/>
    <w:rsid w:val="001B00DE"/>
    <w:rsid w:val="001B0182"/>
    <w:rsid w:val="001B0194"/>
    <w:rsid w:val="001B03F2"/>
    <w:rsid w:val="001B1583"/>
    <w:rsid w:val="001B1694"/>
    <w:rsid w:val="001B1750"/>
    <w:rsid w:val="001B1DBE"/>
    <w:rsid w:val="001B2267"/>
    <w:rsid w:val="001B2400"/>
    <w:rsid w:val="001B240E"/>
    <w:rsid w:val="001B276E"/>
    <w:rsid w:val="001B2BA7"/>
    <w:rsid w:val="001B2BB9"/>
    <w:rsid w:val="001B2C12"/>
    <w:rsid w:val="001B2F46"/>
    <w:rsid w:val="001B30AC"/>
    <w:rsid w:val="001B321C"/>
    <w:rsid w:val="001B32F3"/>
    <w:rsid w:val="001B3969"/>
    <w:rsid w:val="001B3D55"/>
    <w:rsid w:val="001B45B0"/>
    <w:rsid w:val="001B4FBE"/>
    <w:rsid w:val="001B57C7"/>
    <w:rsid w:val="001B5B6A"/>
    <w:rsid w:val="001B5BF2"/>
    <w:rsid w:val="001B61C0"/>
    <w:rsid w:val="001B65A7"/>
    <w:rsid w:val="001B69BC"/>
    <w:rsid w:val="001B6AE9"/>
    <w:rsid w:val="001B6C2B"/>
    <w:rsid w:val="001B7449"/>
    <w:rsid w:val="001B7700"/>
    <w:rsid w:val="001B7933"/>
    <w:rsid w:val="001B7B12"/>
    <w:rsid w:val="001B7D43"/>
    <w:rsid w:val="001C0A48"/>
    <w:rsid w:val="001C0B8E"/>
    <w:rsid w:val="001C0EC4"/>
    <w:rsid w:val="001C160C"/>
    <w:rsid w:val="001C1BFD"/>
    <w:rsid w:val="001C28CA"/>
    <w:rsid w:val="001C2966"/>
    <w:rsid w:val="001C29B4"/>
    <w:rsid w:val="001C3475"/>
    <w:rsid w:val="001C3502"/>
    <w:rsid w:val="001C35A2"/>
    <w:rsid w:val="001C3A26"/>
    <w:rsid w:val="001C4568"/>
    <w:rsid w:val="001C49C8"/>
    <w:rsid w:val="001C4A3F"/>
    <w:rsid w:val="001C4B1F"/>
    <w:rsid w:val="001C64E9"/>
    <w:rsid w:val="001C6561"/>
    <w:rsid w:val="001C730E"/>
    <w:rsid w:val="001C7D12"/>
    <w:rsid w:val="001D0352"/>
    <w:rsid w:val="001D04FA"/>
    <w:rsid w:val="001D0620"/>
    <w:rsid w:val="001D0FD2"/>
    <w:rsid w:val="001D1134"/>
    <w:rsid w:val="001D182D"/>
    <w:rsid w:val="001D2ABA"/>
    <w:rsid w:val="001D2AF8"/>
    <w:rsid w:val="001D2CD2"/>
    <w:rsid w:val="001D2D62"/>
    <w:rsid w:val="001D35F1"/>
    <w:rsid w:val="001D3AD7"/>
    <w:rsid w:val="001D40AB"/>
    <w:rsid w:val="001D41D7"/>
    <w:rsid w:val="001D4628"/>
    <w:rsid w:val="001D560F"/>
    <w:rsid w:val="001D5ADE"/>
    <w:rsid w:val="001D6854"/>
    <w:rsid w:val="001D6857"/>
    <w:rsid w:val="001D68E4"/>
    <w:rsid w:val="001D725C"/>
    <w:rsid w:val="001D7437"/>
    <w:rsid w:val="001D77D5"/>
    <w:rsid w:val="001D7A7A"/>
    <w:rsid w:val="001E0664"/>
    <w:rsid w:val="001E0718"/>
    <w:rsid w:val="001E0875"/>
    <w:rsid w:val="001E13AD"/>
    <w:rsid w:val="001E1607"/>
    <w:rsid w:val="001E16A8"/>
    <w:rsid w:val="001E1BF3"/>
    <w:rsid w:val="001E2493"/>
    <w:rsid w:val="001E2526"/>
    <w:rsid w:val="001E2B33"/>
    <w:rsid w:val="001E2F52"/>
    <w:rsid w:val="001E3710"/>
    <w:rsid w:val="001E38F7"/>
    <w:rsid w:val="001E4364"/>
    <w:rsid w:val="001E4458"/>
    <w:rsid w:val="001E455E"/>
    <w:rsid w:val="001E5003"/>
    <w:rsid w:val="001E534C"/>
    <w:rsid w:val="001E6579"/>
    <w:rsid w:val="001E67E1"/>
    <w:rsid w:val="001E708A"/>
    <w:rsid w:val="001E76A9"/>
    <w:rsid w:val="001E79D3"/>
    <w:rsid w:val="001E7D56"/>
    <w:rsid w:val="001E7F1B"/>
    <w:rsid w:val="001F0738"/>
    <w:rsid w:val="001F0B96"/>
    <w:rsid w:val="001F0BFC"/>
    <w:rsid w:val="001F14BA"/>
    <w:rsid w:val="001F1CFE"/>
    <w:rsid w:val="001F1D1A"/>
    <w:rsid w:val="001F1F23"/>
    <w:rsid w:val="001F20F9"/>
    <w:rsid w:val="001F2237"/>
    <w:rsid w:val="001F2E98"/>
    <w:rsid w:val="001F4157"/>
    <w:rsid w:val="001F43F3"/>
    <w:rsid w:val="001F458A"/>
    <w:rsid w:val="001F462A"/>
    <w:rsid w:val="001F4910"/>
    <w:rsid w:val="001F4CBB"/>
    <w:rsid w:val="001F506E"/>
    <w:rsid w:val="001F5082"/>
    <w:rsid w:val="001F5755"/>
    <w:rsid w:val="001F58F3"/>
    <w:rsid w:val="001F6706"/>
    <w:rsid w:val="001F6A5D"/>
    <w:rsid w:val="001F6BA3"/>
    <w:rsid w:val="001F7006"/>
    <w:rsid w:val="001F7A1F"/>
    <w:rsid w:val="001F7FE7"/>
    <w:rsid w:val="00200400"/>
    <w:rsid w:val="00200D6E"/>
    <w:rsid w:val="00201092"/>
    <w:rsid w:val="00201431"/>
    <w:rsid w:val="00202026"/>
    <w:rsid w:val="00202330"/>
    <w:rsid w:val="00202934"/>
    <w:rsid w:val="00202ECD"/>
    <w:rsid w:val="00202F12"/>
    <w:rsid w:val="00203800"/>
    <w:rsid w:val="00203A48"/>
    <w:rsid w:val="00203E5F"/>
    <w:rsid w:val="00203FFE"/>
    <w:rsid w:val="002040A6"/>
    <w:rsid w:val="00204226"/>
    <w:rsid w:val="00204961"/>
    <w:rsid w:val="0020529F"/>
    <w:rsid w:val="00205CCF"/>
    <w:rsid w:val="00206558"/>
    <w:rsid w:val="00206C4D"/>
    <w:rsid w:val="00206DC4"/>
    <w:rsid w:val="00207254"/>
    <w:rsid w:val="00207D72"/>
    <w:rsid w:val="00210307"/>
    <w:rsid w:val="00210B1C"/>
    <w:rsid w:val="00210F73"/>
    <w:rsid w:val="00211517"/>
    <w:rsid w:val="00211E86"/>
    <w:rsid w:val="002138F2"/>
    <w:rsid w:val="00213A06"/>
    <w:rsid w:val="00213A14"/>
    <w:rsid w:val="00213BAD"/>
    <w:rsid w:val="002141B2"/>
    <w:rsid w:val="00214668"/>
    <w:rsid w:val="00214774"/>
    <w:rsid w:val="00214829"/>
    <w:rsid w:val="00214D00"/>
    <w:rsid w:val="00214F34"/>
    <w:rsid w:val="00215446"/>
    <w:rsid w:val="00215567"/>
    <w:rsid w:val="00215D1E"/>
    <w:rsid w:val="002160A9"/>
    <w:rsid w:val="00216163"/>
    <w:rsid w:val="002161E9"/>
    <w:rsid w:val="00216247"/>
    <w:rsid w:val="0021652C"/>
    <w:rsid w:val="0021671C"/>
    <w:rsid w:val="00216A34"/>
    <w:rsid w:val="00216CAE"/>
    <w:rsid w:val="0021744F"/>
    <w:rsid w:val="00217F85"/>
    <w:rsid w:val="002212A6"/>
    <w:rsid w:val="002215B7"/>
    <w:rsid w:val="00221C48"/>
    <w:rsid w:val="002223A3"/>
    <w:rsid w:val="0022270B"/>
    <w:rsid w:val="002236AB"/>
    <w:rsid w:val="00223A41"/>
    <w:rsid w:val="00223E5E"/>
    <w:rsid w:val="00224748"/>
    <w:rsid w:val="00225221"/>
    <w:rsid w:val="002255D8"/>
    <w:rsid w:val="00225828"/>
    <w:rsid w:val="00225CB0"/>
    <w:rsid w:val="00225F05"/>
    <w:rsid w:val="0022673F"/>
    <w:rsid w:val="0022685D"/>
    <w:rsid w:val="0022713D"/>
    <w:rsid w:val="00227695"/>
    <w:rsid w:val="002276D5"/>
    <w:rsid w:val="00230157"/>
    <w:rsid w:val="00230549"/>
    <w:rsid w:val="00230619"/>
    <w:rsid w:val="00231033"/>
    <w:rsid w:val="00231208"/>
    <w:rsid w:val="0023120A"/>
    <w:rsid w:val="00231630"/>
    <w:rsid w:val="0023183C"/>
    <w:rsid w:val="00231A2D"/>
    <w:rsid w:val="00231C63"/>
    <w:rsid w:val="0023230A"/>
    <w:rsid w:val="00232416"/>
    <w:rsid w:val="00232495"/>
    <w:rsid w:val="00232E2C"/>
    <w:rsid w:val="00233315"/>
    <w:rsid w:val="00233485"/>
    <w:rsid w:val="00233FC5"/>
    <w:rsid w:val="00234288"/>
    <w:rsid w:val="00234F28"/>
    <w:rsid w:val="002365A0"/>
    <w:rsid w:val="002365ED"/>
    <w:rsid w:val="00236C39"/>
    <w:rsid w:val="00237435"/>
    <w:rsid w:val="00237D88"/>
    <w:rsid w:val="00237EA7"/>
    <w:rsid w:val="002402D4"/>
    <w:rsid w:val="00240384"/>
    <w:rsid w:val="0024153F"/>
    <w:rsid w:val="0024175A"/>
    <w:rsid w:val="0024204A"/>
    <w:rsid w:val="00242356"/>
    <w:rsid w:val="00242CC2"/>
    <w:rsid w:val="00243007"/>
    <w:rsid w:val="00244236"/>
    <w:rsid w:val="00244368"/>
    <w:rsid w:val="00244B8D"/>
    <w:rsid w:val="0024508A"/>
    <w:rsid w:val="00245E13"/>
    <w:rsid w:val="002461D1"/>
    <w:rsid w:val="0024674B"/>
    <w:rsid w:val="00246774"/>
    <w:rsid w:val="00246A18"/>
    <w:rsid w:val="00246FEC"/>
    <w:rsid w:val="0024703F"/>
    <w:rsid w:val="002471B1"/>
    <w:rsid w:val="00247526"/>
    <w:rsid w:val="002476CA"/>
    <w:rsid w:val="0025014F"/>
    <w:rsid w:val="002506F5"/>
    <w:rsid w:val="0025130C"/>
    <w:rsid w:val="00251446"/>
    <w:rsid w:val="002515CB"/>
    <w:rsid w:val="002517D7"/>
    <w:rsid w:val="002519FF"/>
    <w:rsid w:val="00251A12"/>
    <w:rsid w:val="00251C13"/>
    <w:rsid w:val="00251DE3"/>
    <w:rsid w:val="00251E0C"/>
    <w:rsid w:val="002521CF"/>
    <w:rsid w:val="0025247B"/>
    <w:rsid w:val="00252546"/>
    <w:rsid w:val="00252552"/>
    <w:rsid w:val="002526E8"/>
    <w:rsid w:val="00253145"/>
    <w:rsid w:val="002533F7"/>
    <w:rsid w:val="002534F7"/>
    <w:rsid w:val="00253501"/>
    <w:rsid w:val="002536B0"/>
    <w:rsid w:val="0025386A"/>
    <w:rsid w:val="0025404C"/>
    <w:rsid w:val="002544F2"/>
    <w:rsid w:val="002548E5"/>
    <w:rsid w:val="0025499C"/>
    <w:rsid w:val="00254A62"/>
    <w:rsid w:val="00254C7B"/>
    <w:rsid w:val="00255567"/>
    <w:rsid w:val="00255952"/>
    <w:rsid w:val="002559E8"/>
    <w:rsid w:val="00255A38"/>
    <w:rsid w:val="00255F3B"/>
    <w:rsid w:val="002565C3"/>
    <w:rsid w:val="00256DBC"/>
    <w:rsid w:val="0025761D"/>
    <w:rsid w:val="00257676"/>
    <w:rsid w:val="00257685"/>
    <w:rsid w:val="002577F9"/>
    <w:rsid w:val="00257E1F"/>
    <w:rsid w:val="00260975"/>
    <w:rsid w:val="002616B9"/>
    <w:rsid w:val="00261862"/>
    <w:rsid w:val="00261AA8"/>
    <w:rsid w:val="00261B0C"/>
    <w:rsid w:val="0026243E"/>
    <w:rsid w:val="002629E7"/>
    <w:rsid w:val="00263291"/>
    <w:rsid w:val="0026369E"/>
    <w:rsid w:val="00263773"/>
    <w:rsid w:val="00263A8B"/>
    <w:rsid w:val="00263DB6"/>
    <w:rsid w:val="002653D5"/>
    <w:rsid w:val="002666CD"/>
    <w:rsid w:val="00266FCD"/>
    <w:rsid w:val="002670D5"/>
    <w:rsid w:val="00267148"/>
    <w:rsid w:val="0026724A"/>
    <w:rsid w:val="002675E9"/>
    <w:rsid w:val="002676AE"/>
    <w:rsid w:val="002701F1"/>
    <w:rsid w:val="002708AF"/>
    <w:rsid w:val="00270F0A"/>
    <w:rsid w:val="0027110B"/>
    <w:rsid w:val="00271453"/>
    <w:rsid w:val="002717A0"/>
    <w:rsid w:val="0027193F"/>
    <w:rsid w:val="00271A04"/>
    <w:rsid w:val="00272923"/>
    <w:rsid w:val="00272A48"/>
    <w:rsid w:val="00273EFD"/>
    <w:rsid w:val="002748CC"/>
    <w:rsid w:val="00274BFB"/>
    <w:rsid w:val="00274E41"/>
    <w:rsid w:val="00275175"/>
    <w:rsid w:val="00275216"/>
    <w:rsid w:val="00275741"/>
    <w:rsid w:val="00276567"/>
    <w:rsid w:val="00276C14"/>
    <w:rsid w:val="00276C4A"/>
    <w:rsid w:val="00276FCE"/>
    <w:rsid w:val="00276FCF"/>
    <w:rsid w:val="00277473"/>
    <w:rsid w:val="00277A4A"/>
    <w:rsid w:val="00277E58"/>
    <w:rsid w:val="002803AC"/>
    <w:rsid w:val="00280B85"/>
    <w:rsid w:val="00280F65"/>
    <w:rsid w:val="00281CA1"/>
    <w:rsid w:val="00281EA5"/>
    <w:rsid w:val="002825CF"/>
    <w:rsid w:val="00283F8F"/>
    <w:rsid w:val="0028412D"/>
    <w:rsid w:val="00284542"/>
    <w:rsid w:val="0028466D"/>
    <w:rsid w:val="00285B92"/>
    <w:rsid w:val="002860D1"/>
    <w:rsid w:val="002864EE"/>
    <w:rsid w:val="00286A61"/>
    <w:rsid w:val="00286CC3"/>
    <w:rsid w:val="00287588"/>
    <w:rsid w:val="00287FAA"/>
    <w:rsid w:val="002913E4"/>
    <w:rsid w:val="00291D4B"/>
    <w:rsid w:val="00291F07"/>
    <w:rsid w:val="00291FE3"/>
    <w:rsid w:val="002923EA"/>
    <w:rsid w:val="0029281D"/>
    <w:rsid w:val="00292B21"/>
    <w:rsid w:val="00292D91"/>
    <w:rsid w:val="00293085"/>
    <w:rsid w:val="002936E0"/>
    <w:rsid w:val="00293AEB"/>
    <w:rsid w:val="00293F66"/>
    <w:rsid w:val="00294008"/>
    <w:rsid w:val="00294167"/>
    <w:rsid w:val="0029434D"/>
    <w:rsid w:val="00294A16"/>
    <w:rsid w:val="002950FF"/>
    <w:rsid w:val="0029542D"/>
    <w:rsid w:val="002960BC"/>
    <w:rsid w:val="002963A6"/>
    <w:rsid w:val="00296816"/>
    <w:rsid w:val="00297549"/>
    <w:rsid w:val="00297B1F"/>
    <w:rsid w:val="00297B9F"/>
    <w:rsid w:val="002A11C1"/>
    <w:rsid w:val="002A12BC"/>
    <w:rsid w:val="002A1BC6"/>
    <w:rsid w:val="002A2595"/>
    <w:rsid w:val="002A35B8"/>
    <w:rsid w:val="002A3F5C"/>
    <w:rsid w:val="002A4714"/>
    <w:rsid w:val="002A4F75"/>
    <w:rsid w:val="002A5991"/>
    <w:rsid w:val="002A5BE1"/>
    <w:rsid w:val="002A5E88"/>
    <w:rsid w:val="002A6BBE"/>
    <w:rsid w:val="002A6D24"/>
    <w:rsid w:val="002A6F2F"/>
    <w:rsid w:val="002A7B0E"/>
    <w:rsid w:val="002B03C5"/>
    <w:rsid w:val="002B0AF6"/>
    <w:rsid w:val="002B0D91"/>
    <w:rsid w:val="002B1226"/>
    <w:rsid w:val="002B1DEE"/>
    <w:rsid w:val="002B2E9C"/>
    <w:rsid w:val="002B35C6"/>
    <w:rsid w:val="002B36AD"/>
    <w:rsid w:val="002B4013"/>
    <w:rsid w:val="002B46B9"/>
    <w:rsid w:val="002B4710"/>
    <w:rsid w:val="002B482A"/>
    <w:rsid w:val="002B4875"/>
    <w:rsid w:val="002B4B88"/>
    <w:rsid w:val="002B4F7A"/>
    <w:rsid w:val="002B506A"/>
    <w:rsid w:val="002B5DCB"/>
    <w:rsid w:val="002B5EF2"/>
    <w:rsid w:val="002B6973"/>
    <w:rsid w:val="002B69D4"/>
    <w:rsid w:val="002B6B08"/>
    <w:rsid w:val="002B6C88"/>
    <w:rsid w:val="002B6E77"/>
    <w:rsid w:val="002B79F6"/>
    <w:rsid w:val="002B7D70"/>
    <w:rsid w:val="002C12E0"/>
    <w:rsid w:val="002C144D"/>
    <w:rsid w:val="002C1574"/>
    <w:rsid w:val="002C1614"/>
    <w:rsid w:val="002C185A"/>
    <w:rsid w:val="002C1CBB"/>
    <w:rsid w:val="002C1F8B"/>
    <w:rsid w:val="002C20A9"/>
    <w:rsid w:val="002C2A81"/>
    <w:rsid w:val="002C319A"/>
    <w:rsid w:val="002C3FB2"/>
    <w:rsid w:val="002C3FF0"/>
    <w:rsid w:val="002C4246"/>
    <w:rsid w:val="002C42E3"/>
    <w:rsid w:val="002C45C1"/>
    <w:rsid w:val="002C4F43"/>
    <w:rsid w:val="002C597C"/>
    <w:rsid w:val="002C6092"/>
    <w:rsid w:val="002C6497"/>
    <w:rsid w:val="002C67A3"/>
    <w:rsid w:val="002C67B4"/>
    <w:rsid w:val="002C6875"/>
    <w:rsid w:val="002C6C09"/>
    <w:rsid w:val="002C7640"/>
    <w:rsid w:val="002C778F"/>
    <w:rsid w:val="002D0038"/>
    <w:rsid w:val="002D01F0"/>
    <w:rsid w:val="002D0832"/>
    <w:rsid w:val="002D0DD4"/>
    <w:rsid w:val="002D1DDB"/>
    <w:rsid w:val="002D1E98"/>
    <w:rsid w:val="002D2072"/>
    <w:rsid w:val="002D260E"/>
    <w:rsid w:val="002D271B"/>
    <w:rsid w:val="002D3062"/>
    <w:rsid w:val="002D3792"/>
    <w:rsid w:val="002D3986"/>
    <w:rsid w:val="002D411B"/>
    <w:rsid w:val="002D436A"/>
    <w:rsid w:val="002D43BC"/>
    <w:rsid w:val="002D45E9"/>
    <w:rsid w:val="002D4655"/>
    <w:rsid w:val="002D496C"/>
    <w:rsid w:val="002D4A3B"/>
    <w:rsid w:val="002D503C"/>
    <w:rsid w:val="002D5046"/>
    <w:rsid w:val="002D5514"/>
    <w:rsid w:val="002D5A9A"/>
    <w:rsid w:val="002D65AA"/>
    <w:rsid w:val="002D6D76"/>
    <w:rsid w:val="002D6DB8"/>
    <w:rsid w:val="002D705D"/>
    <w:rsid w:val="002D798B"/>
    <w:rsid w:val="002D7B55"/>
    <w:rsid w:val="002D7BBF"/>
    <w:rsid w:val="002E03A4"/>
    <w:rsid w:val="002E0496"/>
    <w:rsid w:val="002E0B3C"/>
    <w:rsid w:val="002E129C"/>
    <w:rsid w:val="002E1EB6"/>
    <w:rsid w:val="002E1F8C"/>
    <w:rsid w:val="002E2233"/>
    <w:rsid w:val="002E2301"/>
    <w:rsid w:val="002E2B8D"/>
    <w:rsid w:val="002E2BE1"/>
    <w:rsid w:val="002E2F6D"/>
    <w:rsid w:val="002E319E"/>
    <w:rsid w:val="002E360E"/>
    <w:rsid w:val="002E3EDD"/>
    <w:rsid w:val="002E4630"/>
    <w:rsid w:val="002E4B14"/>
    <w:rsid w:val="002E4BE0"/>
    <w:rsid w:val="002E50C0"/>
    <w:rsid w:val="002E532D"/>
    <w:rsid w:val="002E5545"/>
    <w:rsid w:val="002E5D3C"/>
    <w:rsid w:val="002E6154"/>
    <w:rsid w:val="002E6800"/>
    <w:rsid w:val="002E6A59"/>
    <w:rsid w:val="002E6DEA"/>
    <w:rsid w:val="002E700C"/>
    <w:rsid w:val="002E70D4"/>
    <w:rsid w:val="002E7208"/>
    <w:rsid w:val="002E7387"/>
    <w:rsid w:val="002F02A4"/>
    <w:rsid w:val="002F0882"/>
    <w:rsid w:val="002F099E"/>
    <w:rsid w:val="002F0F30"/>
    <w:rsid w:val="002F14E2"/>
    <w:rsid w:val="002F1F1B"/>
    <w:rsid w:val="002F2198"/>
    <w:rsid w:val="002F21FD"/>
    <w:rsid w:val="002F2645"/>
    <w:rsid w:val="002F27C1"/>
    <w:rsid w:val="002F380E"/>
    <w:rsid w:val="002F385F"/>
    <w:rsid w:val="002F38C3"/>
    <w:rsid w:val="002F484A"/>
    <w:rsid w:val="002F49B6"/>
    <w:rsid w:val="002F49BD"/>
    <w:rsid w:val="002F5418"/>
    <w:rsid w:val="002F5476"/>
    <w:rsid w:val="002F56FF"/>
    <w:rsid w:val="002F6BA7"/>
    <w:rsid w:val="002F70CA"/>
    <w:rsid w:val="002F72E6"/>
    <w:rsid w:val="002F7377"/>
    <w:rsid w:val="002F7556"/>
    <w:rsid w:val="002F78D2"/>
    <w:rsid w:val="002F7C22"/>
    <w:rsid w:val="002F7C40"/>
    <w:rsid w:val="002F7D8C"/>
    <w:rsid w:val="0030046A"/>
    <w:rsid w:val="00301451"/>
    <w:rsid w:val="003017AE"/>
    <w:rsid w:val="00301BCF"/>
    <w:rsid w:val="00302343"/>
    <w:rsid w:val="00302AAB"/>
    <w:rsid w:val="00302B44"/>
    <w:rsid w:val="0030352B"/>
    <w:rsid w:val="00303776"/>
    <w:rsid w:val="00303C13"/>
    <w:rsid w:val="00303CA7"/>
    <w:rsid w:val="003040FF"/>
    <w:rsid w:val="00304CF2"/>
    <w:rsid w:val="003050E8"/>
    <w:rsid w:val="003054F4"/>
    <w:rsid w:val="00305826"/>
    <w:rsid w:val="003058E0"/>
    <w:rsid w:val="00305FFA"/>
    <w:rsid w:val="0030619C"/>
    <w:rsid w:val="00306297"/>
    <w:rsid w:val="00306E83"/>
    <w:rsid w:val="00307701"/>
    <w:rsid w:val="00307799"/>
    <w:rsid w:val="00307D94"/>
    <w:rsid w:val="00307EFC"/>
    <w:rsid w:val="00307F6E"/>
    <w:rsid w:val="00310047"/>
    <w:rsid w:val="00310968"/>
    <w:rsid w:val="00310C28"/>
    <w:rsid w:val="00310C57"/>
    <w:rsid w:val="0031159F"/>
    <w:rsid w:val="00311F25"/>
    <w:rsid w:val="00311F51"/>
    <w:rsid w:val="0031208F"/>
    <w:rsid w:val="00312122"/>
    <w:rsid w:val="00312791"/>
    <w:rsid w:val="00312B11"/>
    <w:rsid w:val="00313BE0"/>
    <w:rsid w:val="00314546"/>
    <w:rsid w:val="00314C46"/>
    <w:rsid w:val="00315B5E"/>
    <w:rsid w:val="00315E29"/>
    <w:rsid w:val="00316B98"/>
    <w:rsid w:val="00316D09"/>
    <w:rsid w:val="0031742B"/>
    <w:rsid w:val="003176B7"/>
    <w:rsid w:val="003176D8"/>
    <w:rsid w:val="00317964"/>
    <w:rsid w:val="0032068D"/>
    <w:rsid w:val="003209F7"/>
    <w:rsid w:val="00320CC0"/>
    <w:rsid w:val="00321197"/>
    <w:rsid w:val="003215C9"/>
    <w:rsid w:val="003224AB"/>
    <w:rsid w:val="003228D5"/>
    <w:rsid w:val="003235D8"/>
    <w:rsid w:val="00324BCD"/>
    <w:rsid w:val="0032535B"/>
    <w:rsid w:val="003253A9"/>
    <w:rsid w:val="003258D0"/>
    <w:rsid w:val="00325B66"/>
    <w:rsid w:val="00326782"/>
    <w:rsid w:val="00326ACA"/>
    <w:rsid w:val="00326F71"/>
    <w:rsid w:val="00327FBF"/>
    <w:rsid w:val="00330CEF"/>
    <w:rsid w:val="00331265"/>
    <w:rsid w:val="003317CC"/>
    <w:rsid w:val="00331E3F"/>
    <w:rsid w:val="003326FC"/>
    <w:rsid w:val="00332795"/>
    <w:rsid w:val="0033325D"/>
    <w:rsid w:val="00333F64"/>
    <w:rsid w:val="0033449C"/>
    <w:rsid w:val="00334A48"/>
    <w:rsid w:val="00335225"/>
    <w:rsid w:val="003354C7"/>
    <w:rsid w:val="003358B9"/>
    <w:rsid w:val="00335C00"/>
    <w:rsid w:val="00336139"/>
    <w:rsid w:val="003364E6"/>
    <w:rsid w:val="00337957"/>
    <w:rsid w:val="003403D7"/>
    <w:rsid w:val="00340F22"/>
    <w:rsid w:val="0034110B"/>
    <w:rsid w:val="003412D9"/>
    <w:rsid w:val="00341ADE"/>
    <w:rsid w:val="00341CA7"/>
    <w:rsid w:val="00342A5C"/>
    <w:rsid w:val="00342F71"/>
    <w:rsid w:val="00342FC0"/>
    <w:rsid w:val="00343422"/>
    <w:rsid w:val="0034371A"/>
    <w:rsid w:val="00343E5C"/>
    <w:rsid w:val="00343F4A"/>
    <w:rsid w:val="00343F82"/>
    <w:rsid w:val="003444A4"/>
    <w:rsid w:val="0034471F"/>
    <w:rsid w:val="003447F7"/>
    <w:rsid w:val="00344DC3"/>
    <w:rsid w:val="00346105"/>
    <w:rsid w:val="003462C6"/>
    <w:rsid w:val="00346D26"/>
    <w:rsid w:val="00346F05"/>
    <w:rsid w:val="003473C8"/>
    <w:rsid w:val="003476DA"/>
    <w:rsid w:val="003478E5"/>
    <w:rsid w:val="00347CBA"/>
    <w:rsid w:val="00350598"/>
    <w:rsid w:val="003505F2"/>
    <w:rsid w:val="00350BC3"/>
    <w:rsid w:val="00350D5F"/>
    <w:rsid w:val="003510E8"/>
    <w:rsid w:val="003518DF"/>
    <w:rsid w:val="00352026"/>
    <w:rsid w:val="00352A5E"/>
    <w:rsid w:val="00352ABF"/>
    <w:rsid w:val="0035306E"/>
    <w:rsid w:val="003533EA"/>
    <w:rsid w:val="003537B9"/>
    <w:rsid w:val="00354654"/>
    <w:rsid w:val="00354808"/>
    <w:rsid w:val="00354BB1"/>
    <w:rsid w:val="00354C8E"/>
    <w:rsid w:val="00355014"/>
    <w:rsid w:val="0035518B"/>
    <w:rsid w:val="0035541F"/>
    <w:rsid w:val="00355554"/>
    <w:rsid w:val="003556BB"/>
    <w:rsid w:val="00355804"/>
    <w:rsid w:val="00355859"/>
    <w:rsid w:val="003558A7"/>
    <w:rsid w:val="003560AD"/>
    <w:rsid w:val="0035623F"/>
    <w:rsid w:val="003572E4"/>
    <w:rsid w:val="0035731D"/>
    <w:rsid w:val="0035749B"/>
    <w:rsid w:val="003578A2"/>
    <w:rsid w:val="003578EA"/>
    <w:rsid w:val="003579E3"/>
    <w:rsid w:val="00360777"/>
    <w:rsid w:val="00360944"/>
    <w:rsid w:val="00360C37"/>
    <w:rsid w:val="00361134"/>
    <w:rsid w:val="003613A5"/>
    <w:rsid w:val="003613EC"/>
    <w:rsid w:val="00361A71"/>
    <w:rsid w:val="00361BE4"/>
    <w:rsid w:val="00361F63"/>
    <w:rsid w:val="0036242F"/>
    <w:rsid w:val="0036279A"/>
    <w:rsid w:val="0036291A"/>
    <w:rsid w:val="00362EA4"/>
    <w:rsid w:val="00363464"/>
    <w:rsid w:val="0036346C"/>
    <w:rsid w:val="003641EE"/>
    <w:rsid w:val="003653FE"/>
    <w:rsid w:val="003657FA"/>
    <w:rsid w:val="00365E07"/>
    <w:rsid w:val="0036627E"/>
    <w:rsid w:val="00366C5D"/>
    <w:rsid w:val="003676B4"/>
    <w:rsid w:val="0036781B"/>
    <w:rsid w:val="0037019E"/>
    <w:rsid w:val="003701B3"/>
    <w:rsid w:val="00370525"/>
    <w:rsid w:val="003718C0"/>
    <w:rsid w:val="003721BC"/>
    <w:rsid w:val="003725E3"/>
    <w:rsid w:val="00373402"/>
    <w:rsid w:val="00373937"/>
    <w:rsid w:val="00373A47"/>
    <w:rsid w:val="00373D91"/>
    <w:rsid w:val="00373EA3"/>
    <w:rsid w:val="00374A5B"/>
    <w:rsid w:val="00374CEC"/>
    <w:rsid w:val="0037509D"/>
    <w:rsid w:val="00375A06"/>
    <w:rsid w:val="00375FF1"/>
    <w:rsid w:val="00376009"/>
    <w:rsid w:val="003760F9"/>
    <w:rsid w:val="00376104"/>
    <w:rsid w:val="00376388"/>
    <w:rsid w:val="0037642D"/>
    <w:rsid w:val="00376A6C"/>
    <w:rsid w:val="003776E3"/>
    <w:rsid w:val="00377E96"/>
    <w:rsid w:val="0038038E"/>
    <w:rsid w:val="00381199"/>
    <w:rsid w:val="00381D27"/>
    <w:rsid w:val="0038228A"/>
    <w:rsid w:val="003824F4"/>
    <w:rsid w:val="003824F8"/>
    <w:rsid w:val="00382EDC"/>
    <w:rsid w:val="00383110"/>
    <w:rsid w:val="0038349E"/>
    <w:rsid w:val="003834C2"/>
    <w:rsid w:val="00383648"/>
    <w:rsid w:val="003839C0"/>
    <w:rsid w:val="00383C8C"/>
    <w:rsid w:val="00384257"/>
    <w:rsid w:val="003848D8"/>
    <w:rsid w:val="00385A7D"/>
    <w:rsid w:val="00385AC4"/>
    <w:rsid w:val="00385C00"/>
    <w:rsid w:val="00385DD8"/>
    <w:rsid w:val="00386058"/>
    <w:rsid w:val="00386195"/>
    <w:rsid w:val="0038631C"/>
    <w:rsid w:val="00387683"/>
    <w:rsid w:val="00390478"/>
    <w:rsid w:val="003907DC"/>
    <w:rsid w:val="00390A5A"/>
    <w:rsid w:val="00390D55"/>
    <w:rsid w:val="00390EA4"/>
    <w:rsid w:val="00390FD1"/>
    <w:rsid w:val="00391548"/>
    <w:rsid w:val="00391ED2"/>
    <w:rsid w:val="00392464"/>
    <w:rsid w:val="003925E8"/>
    <w:rsid w:val="0039273E"/>
    <w:rsid w:val="00392E57"/>
    <w:rsid w:val="00392F0B"/>
    <w:rsid w:val="00393099"/>
    <w:rsid w:val="003931DE"/>
    <w:rsid w:val="003937F7"/>
    <w:rsid w:val="00393E40"/>
    <w:rsid w:val="0039453B"/>
    <w:rsid w:val="0039484B"/>
    <w:rsid w:val="00394A80"/>
    <w:rsid w:val="00394AA8"/>
    <w:rsid w:val="00394ABA"/>
    <w:rsid w:val="00394D6A"/>
    <w:rsid w:val="00395398"/>
    <w:rsid w:val="003957AF"/>
    <w:rsid w:val="00395840"/>
    <w:rsid w:val="003959BD"/>
    <w:rsid w:val="00395C33"/>
    <w:rsid w:val="003968AE"/>
    <w:rsid w:val="00396BFC"/>
    <w:rsid w:val="00396F5A"/>
    <w:rsid w:val="00396F7E"/>
    <w:rsid w:val="00397056"/>
    <w:rsid w:val="0039715E"/>
    <w:rsid w:val="0039785E"/>
    <w:rsid w:val="003A04EB"/>
    <w:rsid w:val="003A062E"/>
    <w:rsid w:val="003A0B2B"/>
    <w:rsid w:val="003A0DFE"/>
    <w:rsid w:val="003A0EF9"/>
    <w:rsid w:val="003A1239"/>
    <w:rsid w:val="003A16A4"/>
    <w:rsid w:val="003A17CA"/>
    <w:rsid w:val="003A1B5A"/>
    <w:rsid w:val="003A2481"/>
    <w:rsid w:val="003A3561"/>
    <w:rsid w:val="003A3577"/>
    <w:rsid w:val="003A364D"/>
    <w:rsid w:val="003A3F33"/>
    <w:rsid w:val="003A3FF8"/>
    <w:rsid w:val="003A4290"/>
    <w:rsid w:val="003A4453"/>
    <w:rsid w:val="003A453C"/>
    <w:rsid w:val="003A4D40"/>
    <w:rsid w:val="003A4F5C"/>
    <w:rsid w:val="003A5593"/>
    <w:rsid w:val="003A57A6"/>
    <w:rsid w:val="003A59E1"/>
    <w:rsid w:val="003A5BB0"/>
    <w:rsid w:val="003A5D60"/>
    <w:rsid w:val="003A5F3E"/>
    <w:rsid w:val="003A602F"/>
    <w:rsid w:val="003A60CE"/>
    <w:rsid w:val="003A6BBF"/>
    <w:rsid w:val="003A6C32"/>
    <w:rsid w:val="003A719E"/>
    <w:rsid w:val="003B02B2"/>
    <w:rsid w:val="003B0321"/>
    <w:rsid w:val="003B03F9"/>
    <w:rsid w:val="003B09A4"/>
    <w:rsid w:val="003B0EBF"/>
    <w:rsid w:val="003B152D"/>
    <w:rsid w:val="003B178C"/>
    <w:rsid w:val="003B25D8"/>
    <w:rsid w:val="003B268F"/>
    <w:rsid w:val="003B33A4"/>
    <w:rsid w:val="003B35EE"/>
    <w:rsid w:val="003B3A3B"/>
    <w:rsid w:val="003B40E6"/>
    <w:rsid w:val="003B467B"/>
    <w:rsid w:val="003B4CCF"/>
    <w:rsid w:val="003B5D22"/>
    <w:rsid w:val="003B5EB2"/>
    <w:rsid w:val="003B6710"/>
    <w:rsid w:val="003B73F4"/>
    <w:rsid w:val="003B77A8"/>
    <w:rsid w:val="003C0463"/>
    <w:rsid w:val="003C0706"/>
    <w:rsid w:val="003C0B38"/>
    <w:rsid w:val="003C1371"/>
    <w:rsid w:val="003C1383"/>
    <w:rsid w:val="003C13C8"/>
    <w:rsid w:val="003C1AD5"/>
    <w:rsid w:val="003C241F"/>
    <w:rsid w:val="003C2A86"/>
    <w:rsid w:val="003C2AB9"/>
    <w:rsid w:val="003C2F9C"/>
    <w:rsid w:val="003C3013"/>
    <w:rsid w:val="003C3683"/>
    <w:rsid w:val="003C3C2E"/>
    <w:rsid w:val="003C3C37"/>
    <w:rsid w:val="003C3C67"/>
    <w:rsid w:val="003C3CC3"/>
    <w:rsid w:val="003C425C"/>
    <w:rsid w:val="003C434B"/>
    <w:rsid w:val="003C481F"/>
    <w:rsid w:val="003C4C7C"/>
    <w:rsid w:val="003C61A2"/>
    <w:rsid w:val="003C65E2"/>
    <w:rsid w:val="003C66CD"/>
    <w:rsid w:val="003C6713"/>
    <w:rsid w:val="003C6782"/>
    <w:rsid w:val="003C69AA"/>
    <w:rsid w:val="003C7065"/>
    <w:rsid w:val="003D028C"/>
    <w:rsid w:val="003D0352"/>
    <w:rsid w:val="003D04B4"/>
    <w:rsid w:val="003D0539"/>
    <w:rsid w:val="003D08DC"/>
    <w:rsid w:val="003D11C9"/>
    <w:rsid w:val="003D1894"/>
    <w:rsid w:val="003D1A7E"/>
    <w:rsid w:val="003D1B97"/>
    <w:rsid w:val="003D1EE3"/>
    <w:rsid w:val="003D2580"/>
    <w:rsid w:val="003D27E4"/>
    <w:rsid w:val="003D2868"/>
    <w:rsid w:val="003D2ED8"/>
    <w:rsid w:val="003D32AC"/>
    <w:rsid w:val="003D32F7"/>
    <w:rsid w:val="003D4310"/>
    <w:rsid w:val="003D4511"/>
    <w:rsid w:val="003D491B"/>
    <w:rsid w:val="003D4CCF"/>
    <w:rsid w:val="003D4F05"/>
    <w:rsid w:val="003D4F62"/>
    <w:rsid w:val="003D5C1A"/>
    <w:rsid w:val="003D6C52"/>
    <w:rsid w:val="003D6F46"/>
    <w:rsid w:val="003D72CD"/>
    <w:rsid w:val="003D76D3"/>
    <w:rsid w:val="003D78C9"/>
    <w:rsid w:val="003D7C17"/>
    <w:rsid w:val="003E010B"/>
    <w:rsid w:val="003E089A"/>
    <w:rsid w:val="003E122D"/>
    <w:rsid w:val="003E12BA"/>
    <w:rsid w:val="003E14B6"/>
    <w:rsid w:val="003E185D"/>
    <w:rsid w:val="003E2168"/>
    <w:rsid w:val="003E2220"/>
    <w:rsid w:val="003E2549"/>
    <w:rsid w:val="003E2661"/>
    <w:rsid w:val="003E327D"/>
    <w:rsid w:val="003E3375"/>
    <w:rsid w:val="003E3B8E"/>
    <w:rsid w:val="003E3E4F"/>
    <w:rsid w:val="003E41B2"/>
    <w:rsid w:val="003E4FFC"/>
    <w:rsid w:val="003E52E4"/>
    <w:rsid w:val="003E6089"/>
    <w:rsid w:val="003E616B"/>
    <w:rsid w:val="003E620A"/>
    <w:rsid w:val="003E64DA"/>
    <w:rsid w:val="003E64F7"/>
    <w:rsid w:val="003E6523"/>
    <w:rsid w:val="003E65B3"/>
    <w:rsid w:val="003E6D84"/>
    <w:rsid w:val="003E7A1D"/>
    <w:rsid w:val="003E7A2C"/>
    <w:rsid w:val="003E7E94"/>
    <w:rsid w:val="003F0206"/>
    <w:rsid w:val="003F0955"/>
    <w:rsid w:val="003F0CE9"/>
    <w:rsid w:val="003F0D24"/>
    <w:rsid w:val="003F150A"/>
    <w:rsid w:val="003F19CB"/>
    <w:rsid w:val="003F21E5"/>
    <w:rsid w:val="003F235E"/>
    <w:rsid w:val="003F3200"/>
    <w:rsid w:val="003F3BFF"/>
    <w:rsid w:val="003F3C98"/>
    <w:rsid w:val="003F41A0"/>
    <w:rsid w:val="003F4FB2"/>
    <w:rsid w:val="003F5349"/>
    <w:rsid w:val="003F54A7"/>
    <w:rsid w:val="003F5B91"/>
    <w:rsid w:val="003F60A2"/>
    <w:rsid w:val="003F60B5"/>
    <w:rsid w:val="003F66A6"/>
    <w:rsid w:val="003F6C28"/>
    <w:rsid w:val="003F6D0A"/>
    <w:rsid w:val="003F6D39"/>
    <w:rsid w:val="003F7230"/>
    <w:rsid w:val="0040088E"/>
    <w:rsid w:val="004023A1"/>
    <w:rsid w:val="004030D4"/>
    <w:rsid w:val="004039F5"/>
    <w:rsid w:val="00403E24"/>
    <w:rsid w:val="0040453D"/>
    <w:rsid w:val="00404D57"/>
    <w:rsid w:val="00404F0A"/>
    <w:rsid w:val="004052B0"/>
    <w:rsid w:val="00405576"/>
    <w:rsid w:val="004058D7"/>
    <w:rsid w:val="00407B9A"/>
    <w:rsid w:val="00407F6E"/>
    <w:rsid w:val="004100B0"/>
    <w:rsid w:val="0041089C"/>
    <w:rsid w:val="00410B3B"/>
    <w:rsid w:val="0041147D"/>
    <w:rsid w:val="0041170A"/>
    <w:rsid w:val="004117C0"/>
    <w:rsid w:val="00411C8B"/>
    <w:rsid w:val="0041257E"/>
    <w:rsid w:val="004126AF"/>
    <w:rsid w:val="00412B2F"/>
    <w:rsid w:val="00412B86"/>
    <w:rsid w:val="00412CEB"/>
    <w:rsid w:val="004132B9"/>
    <w:rsid w:val="00413641"/>
    <w:rsid w:val="004139CF"/>
    <w:rsid w:val="00413F1A"/>
    <w:rsid w:val="0041406E"/>
    <w:rsid w:val="004140B7"/>
    <w:rsid w:val="00414230"/>
    <w:rsid w:val="0041478A"/>
    <w:rsid w:val="0041483A"/>
    <w:rsid w:val="004152EE"/>
    <w:rsid w:val="004155DE"/>
    <w:rsid w:val="0041600E"/>
    <w:rsid w:val="0041629C"/>
    <w:rsid w:val="004165E0"/>
    <w:rsid w:val="004167E9"/>
    <w:rsid w:val="00416C56"/>
    <w:rsid w:val="00416F6F"/>
    <w:rsid w:val="00417760"/>
    <w:rsid w:val="00417BDD"/>
    <w:rsid w:val="004200BB"/>
    <w:rsid w:val="0042077D"/>
    <w:rsid w:val="00420C5C"/>
    <w:rsid w:val="0042105E"/>
    <w:rsid w:val="00421380"/>
    <w:rsid w:val="0042295C"/>
    <w:rsid w:val="004235EA"/>
    <w:rsid w:val="004236E5"/>
    <w:rsid w:val="004242F2"/>
    <w:rsid w:val="00425738"/>
    <w:rsid w:val="004259F2"/>
    <w:rsid w:val="00426338"/>
    <w:rsid w:val="00426592"/>
    <w:rsid w:val="004266EB"/>
    <w:rsid w:val="00426C05"/>
    <w:rsid w:val="00426E91"/>
    <w:rsid w:val="004272EE"/>
    <w:rsid w:val="0042794A"/>
    <w:rsid w:val="00427AB6"/>
    <w:rsid w:val="00427D0A"/>
    <w:rsid w:val="00427F5A"/>
    <w:rsid w:val="004301B2"/>
    <w:rsid w:val="00430664"/>
    <w:rsid w:val="004308CC"/>
    <w:rsid w:val="0043093C"/>
    <w:rsid w:val="00431C07"/>
    <w:rsid w:val="00431D06"/>
    <w:rsid w:val="00432078"/>
    <w:rsid w:val="00432528"/>
    <w:rsid w:val="0043271A"/>
    <w:rsid w:val="0043396D"/>
    <w:rsid w:val="00433D02"/>
    <w:rsid w:val="00433E77"/>
    <w:rsid w:val="00433F3A"/>
    <w:rsid w:val="00433FB4"/>
    <w:rsid w:val="004344B9"/>
    <w:rsid w:val="00434CCD"/>
    <w:rsid w:val="0043503D"/>
    <w:rsid w:val="004361DE"/>
    <w:rsid w:val="0043695B"/>
    <w:rsid w:val="00436BC6"/>
    <w:rsid w:val="00437A1D"/>
    <w:rsid w:val="00440189"/>
    <w:rsid w:val="004403FB"/>
    <w:rsid w:val="00440858"/>
    <w:rsid w:val="00440A64"/>
    <w:rsid w:val="004410BB"/>
    <w:rsid w:val="004411EF"/>
    <w:rsid w:val="00441625"/>
    <w:rsid w:val="00441633"/>
    <w:rsid w:val="00441655"/>
    <w:rsid w:val="0044197F"/>
    <w:rsid w:val="00442348"/>
    <w:rsid w:val="00442474"/>
    <w:rsid w:val="00442574"/>
    <w:rsid w:val="0044332B"/>
    <w:rsid w:val="004436E5"/>
    <w:rsid w:val="00443952"/>
    <w:rsid w:val="00443BEA"/>
    <w:rsid w:val="00444113"/>
    <w:rsid w:val="004442B8"/>
    <w:rsid w:val="00444BB4"/>
    <w:rsid w:val="00444CE0"/>
    <w:rsid w:val="00444DC6"/>
    <w:rsid w:val="00444ECA"/>
    <w:rsid w:val="00445BE1"/>
    <w:rsid w:val="00445C99"/>
    <w:rsid w:val="00445F05"/>
    <w:rsid w:val="004462C5"/>
    <w:rsid w:val="0044683B"/>
    <w:rsid w:val="00446C2A"/>
    <w:rsid w:val="00446DF8"/>
    <w:rsid w:val="00446EE3"/>
    <w:rsid w:val="00447585"/>
    <w:rsid w:val="00447D41"/>
    <w:rsid w:val="00447E35"/>
    <w:rsid w:val="004504EF"/>
    <w:rsid w:val="00450854"/>
    <w:rsid w:val="004514A4"/>
    <w:rsid w:val="00451887"/>
    <w:rsid w:val="00451968"/>
    <w:rsid w:val="00451B7A"/>
    <w:rsid w:val="00451FD2"/>
    <w:rsid w:val="00452B18"/>
    <w:rsid w:val="00452D93"/>
    <w:rsid w:val="00452FA7"/>
    <w:rsid w:val="0045338D"/>
    <w:rsid w:val="00454520"/>
    <w:rsid w:val="00454542"/>
    <w:rsid w:val="00454E0A"/>
    <w:rsid w:val="00455B18"/>
    <w:rsid w:val="00455D40"/>
    <w:rsid w:val="004566B9"/>
    <w:rsid w:val="0045685C"/>
    <w:rsid w:val="00456B6D"/>
    <w:rsid w:val="00456CAA"/>
    <w:rsid w:val="00457F23"/>
    <w:rsid w:val="00460029"/>
    <w:rsid w:val="00460BC2"/>
    <w:rsid w:val="00461504"/>
    <w:rsid w:val="0046172F"/>
    <w:rsid w:val="00461855"/>
    <w:rsid w:val="00461857"/>
    <w:rsid w:val="00461DBE"/>
    <w:rsid w:val="00462181"/>
    <w:rsid w:val="00462425"/>
    <w:rsid w:val="00462977"/>
    <w:rsid w:val="00462D60"/>
    <w:rsid w:val="00463041"/>
    <w:rsid w:val="0046307C"/>
    <w:rsid w:val="0046334D"/>
    <w:rsid w:val="004634BC"/>
    <w:rsid w:val="00463AB3"/>
    <w:rsid w:val="00463D7E"/>
    <w:rsid w:val="00463EA6"/>
    <w:rsid w:val="004641F2"/>
    <w:rsid w:val="00464759"/>
    <w:rsid w:val="00464FE3"/>
    <w:rsid w:val="00465337"/>
    <w:rsid w:val="004658A2"/>
    <w:rsid w:val="004665AB"/>
    <w:rsid w:val="00466AF4"/>
    <w:rsid w:val="00467A1E"/>
    <w:rsid w:val="004708E8"/>
    <w:rsid w:val="004710E5"/>
    <w:rsid w:val="00471134"/>
    <w:rsid w:val="00471237"/>
    <w:rsid w:val="004715FB"/>
    <w:rsid w:val="00471887"/>
    <w:rsid w:val="00472410"/>
    <w:rsid w:val="0047250D"/>
    <w:rsid w:val="00472D1F"/>
    <w:rsid w:val="004741A7"/>
    <w:rsid w:val="00474951"/>
    <w:rsid w:val="0047572C"/>
    <w:rsid w:val="00475FB3"/>
    <w:rsid w:val="0047612F"/>
    <w:rsid w:val="004770DB"/>
    <w:rsid w:val="004772FB"/>
    <w:rsid w:val="00477E08"/>
    <w:rsid w:val="00480441"/>
    <w:rsid w:val="00480877"/>
    <w:rsid w:val="00481534"/>
    <w:rsid w:val="00482B45"/>
    <w:rsid w:val="00482BE9"/>
    <w:rsid w:val="004836A6"/>
    <w:rsid w:val="004854AF"/>
    <w:rsid w:val="004854C9"/>
    <w:rsid w:val="004855EE"/>
    <w:rsid w:val="00485637"/>
    <w:rsid w:val="0048573B"/>
    <w:rsid w:val="004858F9"/>
    <w:rsid w:val="00485B43"/>
    <w:rsid w:val="00485D0B"/>
    <w:rsid w:val="0048603B"/>
    <w:rsid w:val="00486182"/>
    <w:rsid w:val="004871DE"/>
    <w:rsid w:val="0048784F"/>
    <w:rsid w:val="00490DF3"/>
    <w:rsid w:val="00492148"/>
    <w:rsid w:val="00492AF8"/>
    <w:rsid w:val="00492B24"/>
    <w:rsid w:val="00493101"/>
    <w:rsid w:val="004932B8"/>
    <w:rsid w:val="004938F1"/>
    <w:rsid w:val="0049393B"/>
    <w:rsid w:val="004941A2"/>
    <w:rsid w:val="00494400"/>
    <w:rsid w:val="004949BD"/>
    <w:rsid w:val="00494A70"/>
    <w:rsid w:val="00495873"/>
    <w:rsid w:val="00495BF4"/>
    <w:rsid w:val="00495C4D"/>
    <w:rsid w:val="0049678C"/>
    <w:rsid w:val="004969F4"/>
    <w:rsid w:val="00496A91"/>
    <w:rsid w:val="004970FF"/>
    <w:rsid w:val="00497571"/>
    <w:rsid w:val="00497873"/>
    <w:rsid w:val="0049793E"/>
    <w:rsid w:val="00497BAE"/>
    <w:rsid w:val="00497E82"/>
    <w:rsid w:val="004A0042"/>
    <w:rsid w:val="004A02EC"/>
    <w:rsid w:val="004A0959"/>
    <w:rsid w:val="004A13F6"/>
    <w:rsid w:val="004A21CA"/>
    <w:rsid w:val="004A2400"/>
    <w:rsid w:val="004A2A57"/>
    <w:rsid w:val="004A31A2"/>
    <w:rsid w:val="004A3CB8"/>
    <w:rsid w:val="004A569D"/>
    <w:rsid w:val="004A57D5"/>
    <w:rsid w:val="004A592D"/>
    <w:rsid w:val="004A6002"/>
    <w:rsid w:val="004A6400"/>
    <w:rsid w:val="004A6593"/>
    <w:rsid w:val="004A6650"/>
    <w:rsid w:val="004A68DB"/>
    <w:rsid w:val="004A6A6A"/>
    <w:rsid w:val="004A7133"/>
    <w:rsid w:val="004B050E"/>
    <w:rsid w:val="004B0A61"/>
    <w:rsid w:val="004B13E5"/>
    <w:rsid w:val="004B1756"/>
    <w:rsid w:val="004B182B"/>
    <w:rsid w:val="004B25EB"/>
    <w:rsid w:val="004B289B"/>
    <w:rsid w:val="004B2B09"/>
    <w:rsid w:val="004B2CCD"/>
    <w:rsid w:val="004B3379"/>
    <w:rsid w:val="004B3A68"/>
    <w:rsid w:val="004B445C"/>
    <w:rsid w:val="004B5232"/>
    <w:rsid w:val="004B5732"/>
    <w:rsid w:val="004B584A"/>
    <w:rsid w:val="004B597E"/>
    <w:rsid w:val="004B7F45"/>
    <w:rsid w:val="004C0636"/>
    <w:rsid w:val="004C0E4F"/>
    <w:rsid w:val="004C0FD9"/>
    <w:rsid w:val="004C1658"/>
    <w:rsid w:val="004C1F56"/>
    <w:rsid w:val="004C1F78"/>
    <w:rsid w:val="004C2455"/>
    <w:rsid w:val="004C266C"/>
    <w:rsid w:val="004C29B9"/>
    <w:rsid w:val="004C32F0"/>
    <w:rsid w:val="004C35C9"/>
    <w:rsid w:val="004C3621"/>
    <w:rsid w:val="004C37DD"/>
    <w:rsid w:val="004C3A76"/>
    <w:rsid w:val="004C3DAE"/>
    <w:rsid w:val="004C409A"/>
    <w:rsid w:val="004C474A"/>
    <w:rsid w:val="004C5208"/>
    <w:rsid w:val="004C58D8"/>
    <w:rsid w:val="004C6304"/>
    <w:rsid w:val="004C6737"/>
    <w:rsid w:val="004C6CC2"/>
    <w:rsid w:val="004C7162"/>
    <w:rsid w:val="004C71D0"/>
    <w:rsid w:val="004C752C"/>
    <w:rsid w:val="004C7FD1"/>
    <w:rsid w:val="004D0555"/>
    <w:rsid w:val="004D0A67"/>
    <w:rsid w:val="004D0BB7"/>
    <w:rsid w:val="004D0F2D"/>
    <w:rsid w:val="004D1467"/>
    <w:rsid w:val="004D1822"/>
    <w:rsid w:val="004D195C"/>
    <w:rsid w:val="004D2049"/>
    <w:rsid w:val="004D22A7"/>
    <w:rsid w:val="004D2836"/>
    <w:rsid w:val="004D2CEC"/>
    <w:rsid w:val="004D30C3"/>
    <w:rsid w:val="004D32DF"/>
    <w:rsid w:val="004D362C"/>
    <w:rsid w:val="004D3A9B"/>
    <w:rsid w:val="004D437F"/>
    <w:rsid w:val="004D458A"/>
    <w:rsid w:val="004D52D4"/>
    <w:rsid w:val="004D5DF3"/>
    <w:rsid w:val="004D63B5"/>
    <w:rsid w:val="004D6FB5"/>
    <w:rsid w:val="004D7FAD"/>
    <w:rsid w:val="004E0747"/>
    <w:rsid w:val="004E07EA"/>
    <w:rsid w:val="004E0E2E"/>
    <w:rsid w:val="004E0F0D"/>
    <w:rsid w:val="004E102F"/>
    <w:rsid w:val="004E1158"/>
    <w:rsid w:val="004E1B6D"/>
    <w:rsid w:val="004E2F8F"/>
    <w:rsid w:val="004E3689"/>
    <w:rsid w:val="004E37C5"/>
    <w:rsid w:val="004E3818"/>
    <w:rsid w:val="004E3D6E"/>
    <w:rsid w:val="004E3E7D"/>
    <w:rsid w:val="004E46D9"/>
    <w:rsid w:val="004E4B3A"/>
    <w:rsid w:val="004E51E9"/>
    <w:rsid w:val="004E57B6"/>
    <w:rsid w:val="004E6EE8"/>
    <w:rsid w:val="004E770B"/>
    <w:rsid w:val="004E7A93"/>
    <w:rsid w:val="004E7D35"/>
    <w:rsid w:val="004F01FF"/>
    <w:rsid w:val="004F03CC"/>
    <w:rsid w:val="004F04AA"/>
    <w:rsid w:val="004F0599"/>
    <w:rsid w:val="004F05E7"/>
    <w:rsid w:val="004F0B21"/>
    <w:rsid w:val="004F0BFE"/>
    <w:rsid w:val="004F11A3"/>
    <w:rsid w:val="004F17B9"/>
    <w:rsid w:val="004F21BF"/>
    <w:rsid w:val="004F2ADB"/>
    <w:rsid w:val="004F2BB4"/>
    <w:rsid w:val="004F3227"/>
    <w:rsid w:val="004F399C"/>
    <w:rsid w:val="004F3F84"/>
    <w:rsid w:val="004F3F89"/>
    <w:rsid w:val="004F458B"/>
    <w:rsid w:val="004F48EF"/>
    <w:rsid w:val="004F4B49"/>
    <w:rsid w:val="004F5529"/>
    <w:rsid w:val="004F6010"/>
    <w:rsid w:val="004F607C"/>
    <w:rsid w:val="004F6DDB"/>
    <w:rsid w:val="004F6E81"/>
    <w:rsid w:val="004F7E8B"/>
    <w:rsid w:val="00500124"/>
    <w:rsid w:val="0050044E"/>
    <w:rsid w:val="00500661"/>
    <w:rsid w:val="00500F2D"/>
    <w:rsid w:val="00501A9E"/>
    <w:rsid w:val="00501E4E"/>
    <w:rsid w:val="005021F3"/>
    <w:rsid w:val="005026C3"/>
    <w:rsid w:val="0050286A"/>
    <w:rsid w:val="00504902"/>
    <w:rsid w:val="00504C3E"/>
    <w:rsid w:val="00505095"/>
    <w:rsid w:val="00505290"/>
    <w:rsid w:val="005054FF"/>
    <w:rsid w:val="00505858"/>
    <w:rsid w:val="00505CA4"/>
    <w:rsid w:val="00505DAA"/>
    <w:rsid w:val="0050625A"/>
    <w:rsid w:val="00506970"/>
    <w:rsid w:val="00506D86"/>
    <w:rsid w:val="0050738D"/>
    <w:rsid w:val="00507EAA"/>
    <w:rsid w:val="00510380"/>
    <w:rsid w:val="005109C0"/>
    <w:rsid w:val="005113BE"/>
    <w:rsid w:val="0051157B"/>
    <w:rsid w:val="00511AF5"/>
    <w:rsid w:val="00511BDE"/>
    <w:rsid w:val="005125CC"/>
    <w:rsid w:val="00512D36"/>
    <w:rsid w:val="00512DA6"/>
    <w:rsid w:val="00513184"/>
    <w:rsid w:val="00513345"/>
    <w:rsid w:val="00513F69"/>
    <w:rsid w:val="005142AB"/>
    <w:rsid w:val="00514561"/>
    <w:rsid w:val="005148FB"/>
    <w:rsid w:val="00514CE0"/>
    <w:rsid w:val="00515789"/>
    <w:rsid w:val="005159F5"/>
    <w:rsid w:val="00515C18"/>
    <w:rsid w:val="0051612E"/>
    <w:rsid w:val="0051635D"/>
    <w:rsid w:val="00516959"/>
    <w:rsid w:val="00517747"/>
    <w:rsid w:val="00517B15"/>
    <w:rsid w:val="00517B62"/>
    <w:rsid w:val="00517D01"/>
    <w:rsid w:val="00517E9E"/>
    <w:rsid w:val="005207AD"/>
    <w:rsid w:val="005207D4"/>
    <w:rsid w:val="0052086A"/>
    <w:rsid w:val="00520D27"/>
    <w:rsid w:val="00520F46"/>
    <w:rsid w:val="00521906"/>
    <w:rsid w:val="00521948"/>
    <w:rsid w:val="005227C3"/>
    <w:rsid w:val="00522D90"/>
    <w:rsid w:val="00523327"/>
    <w:rsid w:val="005233C6"/>
    <w:rsid w:val="0052361C"/>
    <w:rsid w:val="005238D3"/>
    <w:rsid w:val="00523D52"/>
    <w:rsid w:val="00523FBC"/>
    <w:rsid w:val="0052443D"/>
    <w:rsid w:val="00524869"/>
    <w:rsid w:val="00525147"/>
    <w:rsid w:val="005251C6"/>
    <w:rsid w:val="00525419"/>
    <w:rsid w:val="005254BB"/>
    <w:rsid w:val="00525704"/>
    <w:rsid w:val="00526B18"/>
    <w:rsid w:val="00526BA6"/>
    <w:rsid w:val="005272AB"/>
    <w:rsid w:val="005274A3"/>
    <w:rsid w:val="005276FC"/>
    <w:rsid w:val="005278E6"/>
    <w:rsid w:val="005279BA"/>
    <w:rsid w:val="005301C2"/>
    <w:rsid w:val="005307B4"/>
    <w:rsid w:val="00530B49"/>
    <w:rsid w:val="00530EB4"/>
    <w:rsid w:val="0053100A"/>
    <w:rsid w:val="0053107C"/>
    <w:rsid w:val="00531410"/>
    <w:rsid w:val="005314D0"/>
    <w:rsid w:val="005315B7"/>
    <w:rsid w:val="00532171"/>
    <w:rsid w:val="005324B6"/>
    <w:rsid w:val="00532505"/>
    <w:rsid w:val="0053266A"/>
    <w:rsid w:val="00532991"/>
    <w:rsid w:val="00533682"/>
    <w:rsid w:val="00533ED8"/>
    <w:rsid w:val="00533F3F"/>
    <w:rsid w:val="00534649"/>
    <w:rsid w:val="005347DD"/>
    <w:rsid w:val="00534D4B"/>
    <w:rsid w:val="0053525C"/>
    <w:rsid w:val="005352D1"/>
    <w:rsid w:val="00535977"/>
    <w:rsid w:val="00536A50"/>
    <w:rsid w:val="00536B8B"/>
    <w:rsid w:val="005370B8"/>
    <w:rsid w:val="00537866"/>
    <w:rsid w:val="00537ADA"/>
    <w:rsid w:val="00540066"/>
    <w:rsid w:val="00540A38"/>
    <w:rsid w:val="00540AE7"/>
    <w:rsid w:val="00540E37"/>
    <w:rsid w:val="00541122"/>
    <w:rsid w:val="005412E2"/>
    <w:rsid w:val="00543E0E"/>
    <w:rsid w:val="00544571"/>
    <w:rsid w:val="005445B6"/>
    <w:rsid w:val="005447B9"/>
    <w:rsid w:val="00544E2E"/>
    <w:rsid w:val="0054511A"/>
    <w:rsid w:val="00546591"/>
    <w:rsid w:val="005469B0"/>
    <w:rsid w:val="00546C80"/>
    <w:rsid w:val="005510E9"/>
    <w:rsid w:val="005513BD"/>
    <w:rsid w:val="0055154E"/>
    <w:rsid w:val="00551C6D"/>
    <w:rsid w:val="00551D8F"/>
    <w:rsid w:val="0055212A"/>
    <w:rsid w:val="005523C2"/>
    <w:rsid w:val="005528E6"/>
    <w:rsid w:val="00552975"/>
    <w:rsid w:val="00552C09"/>
    <w:rsid w:val="00552F74"/>
    <w:rsid w:val="00553427"/>
    <w:rsid w:val="005538BB"/>
    <w:rsid w:val="00553D54"/>
    <w:rsid w:val="00553E33"/>
    <w:rsid w:val="00553E4D"/>
    <w:rsid w:val="00554F19"/>
    <w:rsid w:val="005551BB"/>
    <w:rsid w:val="005554D9"/>
    <w:rsid w:val="005556D9"/>
    <w:rsid w:val="00555F01"/>
    <w:rsid w:val="005569D7"/>
    <w:rsid w:val="00557881"/>
    <w:rsid w:val="0055793D"/>
    <w:rsid w:val="00560580"/>
    <w:rsid w:val="00561767"/>
    <w:rsid w:val="00561D7A"/>
    <w:rsid w:val="00561E3D"/>
    <w:rsid w:val="005620D2"/>
    <w:rsid w:val="00562246"/>
    <w:rsid w:val="005624F9"/>
    <w:rsid w:val="0056285E"/>
    <w:rsid w:val="00562CA7"/>
    <w:rsid w:val="0056385F"/>
    <w:rsid w:val="00563A47"/>
    <w:rsid w:val="00564ED4"/>
    <w:rsid w:val="00565EF6"/>
    <w:rsid w:val="00565FB5"/>
    <w:rsid w:val="00566071"/>
    <w:rsid w:val="00566AB9"/>
    <w:rsid w:val="00566D8D"/>
    <w:rsid w:val="00567313"/>
    <w:rsid w:val="00567476"/>
    <w:rsid w:val="0056776F"/>
    <w:rsid w:val="00570039"/>
    <w:rsid w:val="005700BE"/>
    <w:rsid w:val="00570154"/>
    <w:rsid w:val="005708EC"/>
    <w:rsid w:val="00570A60"/>
    <w:rsid w:val="00570E9F"/>
    <w:rsid w:val="00571ECC"/>
    <w:rsid w:val="0057253A"/>
    <w:rsid w:val="005726C5"/>
    <w:rsid w:val="005731A7"/>
    <w:rsid w:val="00573387"/>
    <w:rsid w:val="005741F0"/>
    <w:rsid w:val="00575226"/>
    <w:rsid w:val="00575E72"/>
    <w:rsid w:val="005766BF"/>
    <w:rsid w:val="00577264"/>
    <w:rsid w:val="00577606"/>
    <w:rsid w:val="005809C1"/>
    <w:rsid w:val="005809FE"/>
    <w:rsid w:val="00580D1C"/>
    <w:rsid w:val="00580D25"/>
    <w:rsid w:val="005820A6"/>
    <w:rsid w:val="00582CEA"/>
    <w:rsid w:val="005834D2"/>
    <w:rsid w:val="005836B0"/>
    <w:rsid w:val="00584B61"/>
    <w:rsid w:val="005859D4"/>
    <w:rsid w:val="00585BA4"/>
    <w:rsid w:val="00586186"/>
    <w:rsid w:val="00586BBA"/>
    <w:rsid w:val="005871BB"/>
    <w:rsid w:val="0058760A"/>
    <w:rsid w:val="00587BD1"/>
    <w:rsid w:val="00587DB5"/>
    <w:rsid w:val="0059014B"/>
    <w:rsid w:val="005901A9"/>
    <w:rsid w:val="00590A58"/>
    <w:rsid w:val="00590BDD"/>
    <w:rsid w:val="0059184D"/>
    <w:rsid w:val="00591D75"/>
    <w:rsid w:val="005925DC"/>
    <w:rsid w:val="005927A0"/>
    <w:rsid w:val="00592EBE"/>
    <w:rsid w:val="005932BB"/>
    <w:rsid w:val="005939CF"/>
    <w:rsid w:val="00593A78"/>
    <w:rsid w:val="0059477A"/>
    <w:rsid w:val="00594939"/>
    <w:rsid w:val="00594B18"/>
    <w:rsid w:val="00595007"/>
    <w:rsid w:val="005953EE"/>
    <w:rsid w:val="00595E4C"/>
    <w:rsid w:val="00596062"/>
    <w:rsid w:val="005965DF"/>
    <w:rsid w:val="00596AE6"/>
    <w:rsid w:val="00596C41"/>
    <w:rsid w:val="0059765D"/>
    <w:rsid w:val="005976F8"/>
    <w:rsid w:val="005A0331"/>
    <w:rsid w:val="005A0B5D"/>
    <w:rsid w:val="005A0BB1"/>
    <w:rsid w:val="005A0DFE"/>
    <w:rsid w:val="005A2187"/>
    <w:rsid w:val="005A21B5"/>
    <w:rsid w:val="005A24F5"/>
    <w:rsid w:val="005A268E"/>
    <w:rsid w:val="005A26E0"/>
    <w:rsid w:val="005A2A79"/>
    <w:rsid w:val="005A30AD"/>
    <w:rsid w:val="005A3184"/>
    <w:rsid w:val="005A325A"/>
    <w:rsid w:val="005A3E45"/>
    <w:rsid w:val="005A54CD"/>
    <w:rsid w:val="005A5F23"/>
    <w:rsid w:val="005A635B"/>
    <w:rsid w:val="005A67B0"/>
    <w:rsid w:val="005A689F"/>
    <w:rsid w:val="005A7091"/>
    <w:rsid w:val="005A7157"/>
    <w:rsid w:val="005A7C62"/>
    <w:rsid w:val="005B003A"/>
    <w:rsid w:val="005B0F95"/>
    <w:rsid w:val="005B134F"/>
    <w:rsid w:val="005B1A04"/>
    <w:rsid w:val="005B1CF2"/>
    <w:rsid w:val="005B1DCA"/>
    <w:rsid w:val="005B1EE2"/>
    <w:rsid w:val="005B2185"/>
    <w:rsid w:val="005B254F"/>
    <w:rsid w:val="005B2594"/>
    <w:rsid w:val="005B2884"/>
    <w:rsid w:val="005B3596"/>
    <w:rsid w:val="005B35DB"/>
    <w:rsid w:val="005B36C9"/>
    <w:rsid w:val="005B3B4F"/>
    <w:rsid w:val="005B3F68"/>
    <w:rsid w:val="005B4673"/>
    <w:rsid w:val="005B510E"/>
    <w:rsid w:val="005B51F5"/>
    <w:rsid w:val="005B5E77"/>
    <w:rsid w:val="005B63C6"/>
    <w:rsid w:val="005B6722"/>
    <w:rsid w:val="005B6C69"/>
    <w:rsid w:val="005B742E"/>
    <w:rsid w:val="005B791D"/>
    <w:rsid w:val="005B7FEC"/>
    <w:rsid w:val="005C0EB8"/>
    <w:rsid w:val="005C1C0E"/>
    <w:rsid w:val="005C216E"/>
    <w:rsid w:val="005C246E"/>
    <w:rsid w:val="005C28EE"/>
    <w:rsid w:val="005C2975"/>
    <w:rsid w:val="005C34E6"/>
    <w:rsid w:val="005C3A52"/>
    <w:rsid w:val="005C3EDA"/>
    <w:rsid w:val="005C4E5A"/>
    <w:rsid w:val="005C5033"/>
    <w:rsid w:val="005C5179"/>
    <w:rsid w:val="005C539E"/>
    <w:rsid w:val="005C59E8"/>
    <w:rsid w:val="005C62E8"/>
    <w:rsid w:val="005C6335"/>
    <w:rsid w:val="005C659A"/>
    <w:rsid w:val="005C6731"/>
    <w:rsid w:val="005C68B0"/>
    <w:rsid w:val="005C70CD"/>
    <w:rsid w:val="005C7550"/>
    <w:rsid w:val="005D04B8"/>
    <w:rsid w:val="005D0634"/>
    <w:rsid w:val="005D0E35"/>
    <w:rsid w:val="005D1E4C"/>
    <w:rsid w:val="005D1E52"/>
    <w:rsid w:val="005D22A7"/>
    <w:rsid w:val="005D25A5"/>
    <w:rsid w:val="005D277F"/>
    <w:rsid w:val="005D28CE"/>
    <w:rsid w:val="005D295F"/>
    <w:rsid w:val="005D488F"/>
    <w:rsid w:val="005D4E57"/>
    <w:rsid w:val="005D5925"/>
    <w:rsid w:val="005D608C"/>
    <w:rsid w:val="005D60D8"/>
    <w:rsid w:val="005D6822"/>
    <w:rsid w:val="005D697B"/>
    <w:rsid w:val="005D6C7F"/>
    <w:rsid w:val="005D6FE9"/>
    <w:rsid w:val="005D77DD"/>
    <w:rsid w:val="005D79EF"/>
    <w:rsid w:val="005E0069"/>
    <w:rsid w:val="005E007F"/>
    <w:rsid w:val="005E0089"/>
    <w:rsid w:val="005E0282"/>
    <w:rsid w:val="005E0283"/>
    <w:rsid w:val="005E03BE"/>
    <w:rsid w:val="005E0E2B"/>
    <w:rsid w:val="005E1AEE"/>
    <w:rsid w:val="005E28E5"/>
    <w:rsid w:val="005E2C68"/>
    <w:rsid w:val="005E2D54"/>
    <w:rsid w:val="005E4D84"/>
    <w:rsid w:val="005E548A"/>
    <w:rsid w:val="005E57A6"/>
    <w:rsid w:val="005E6662"/>
    <w:rsid w:val="005E6AC2"/>
    <w:rsid w:val="005E6DE0"/>
    <w:rsid w:val="005E70FB"/>
    <w:rsid w:val="005E7448"/>
    <w:rsid w:val="005E7727"/>
    <w:rsid w:val="005E77D6"/>
    <w:rsid w:val="005E7F83"/>
    <w:rsid w:val="005F007A"/>
    <w:rsid w:val="005F03E5"/>
    <w:rsid w:val="005F0AE1"/>
    <w:rsid w:val="005F10EF"/>
    <w:rsid w:val="005F1179"/>
    <w:rsid w:val="005F1303"/>
    <w:rsid w:val="005F1473"/>
    <w:rsid w:val="005F1BD7"/>
    <w:rsid w:val="005F1EC7"/>
    <w:rsid w:val="005F212F"/>
    <w:rsid w:val="005F237C"/>
    <w:rsid w:val="005F248A"/>
    <w:rsid w:val="005F24B0"/>
    <w:rsid w:val="005F2617"/>
    <w:rsid w:val="005F27D6"/>
    <w:rsid w:val="005F29BB"/>
    <w:rsid w:val="005F396C"/>
    <w:rsid w:val="005F3A0B"/>
    <w:rsid w:val="005F3B39"/>
    <w:rsid w:val="005F3CDE"/>
    <w:rsid w:val="005F40E5"/>
    <w:rsid w:val="005F4103"/>
    <w:rsid w:val="005F4522"/>
    <w:rsid w:val="005F46B8"/>
    <w:rsid w:val="005F4E29"/>
    <w:rsid w:val="005F5518"/>
    <w:rsid w:val="005F568B"/>
    <w:rsid w:val="005F56C1"/>
    <w:rsid w:val="005F5A9A"/>
    <w:rsid w:val="005F5B84"/>
    <w:rsid w:val="005F5D19"/>
    <w:rsid w:val="005F689F"/>
    <w:rsid w:val="005F690F"/>
    <w:rsid w:val="005F6DC9"/>
    <w:rsid w:val="005F72E4"/>
    <w:rsid w:val="005F772C"/>
    <w:rsid w:val="0060048F"/>
    <w:rsid w:val="0060088B"/>
    <w:rsid w:val="0060104F"/>
    <w:rsid w:val="0060157B"/>
    <w:rsid w:val="00601C8A"/>
    <w:rsid w:val="00601ECD"/>
    <w:rsid w:val="00602A17"/>
    <w:rsid w:val="00603DC0"/>
    <w:rsid w:val="00604102"/>
    <w:rsid w:val="00604132"/>
    <w:rsid w:val="006041C8"/>
    <w:rsid w:val="0060464E"/>
    <w:rsid w:val="00604C70"/>
    <w:rsid w:val="00605436"/>
    <w:rsid w:val="00605D15"/>
    <w:rsid w:val="00605E27"/>
    <w:rsid w:val="00605EF3"/>
    <w:rsid w:val="00606026"/>
    <w:rsid w:val="00606920"/>
    <w:rsid w:val="006071EB"/>
    <w:rsid w:val="00607615"/>
    <w:rsid w:val="00607AB9"/>
    <w:rsid w:val="00607AF5"/>
    <w:rsid w:val="00607C68"/>
    <w:rsid w:val="00607F06"/>
    <w:rsid w:val="006103C7"/>
    <w:rsid w:val="00610712"/>
    <w:rsid w:val="0061072C"/>
    <w:rsid w:val="006107FF"/>
    <w:rsid w:val="006109C8"/>
    <w:rsid w:val="00610F62"/>
    <w:rsid w:val="006110B2"/>
    <w:rsid w:val="0061144F"/>
    <w:rsid w:val="0061178B"/>
    <w:rsid w:val="00611A4A"/>
    <w:rsid w:val="00611E41"/>
    <w:rsid w:val="00612341"/>
    <w:rsid w:val="006125C5"/>
    <w:rsid w:val="00612698"/>
    <w:rsid w:val="00612D40"/>
    <w:rsid w:val="006131A9"/>
    <w:rsid w:val="006134B1"/>
    <w:rsid w:val="0061367A"/>
    <w:rsid w:val="00613A11"/>
    <w:rsid w:val="00613A29"/>
    <w:rsid w:val="00613B9A"/>
    <w:rsid w:val="00613CF9"/>
    <w:rsid w:val="00614563"/>
    <w:rsid w:val="006145C3"/>
    <w:rsid w:val="00614C70"/>
    <w:rsid w:val="006160BB"/>
    <w:rsid w:val="00616393"/>
    <w:rsid w:val="00620581"/>
    <w:rsid w:val="006205F4"/>
    <w:rsid w:val="00620A32"/>
    <w:rsid w:val="00621332"/>
    <w:rsid w:val="0062208D"/>
    <w:rsid w:val="00622DA5"/>
    <w:rsid w:val="00622EF3"/>
    <w:rsid w:val="00623576"/>
    <w:rsid w:val="00623798"/>
    <w:rsid w:val="00623864"/>
    <w:rsid w:val="00623B08"/>
    <w:rsid w:val="00624B64"/>
    <w:rsid w:val="006251F7"/>
    <w:rsid w:val="00625E8C"/>
    <w:rsid w:val="00626181"/>
    <w:rsid w:val="00626B2B"/>
    <w:rsid w:val="006273E2"/>
    <w:rsid w:val="006305ED"/>
    <w:rsid w:val="0063113B"/>
    <w:rsid w:val="00631815"/>
    <w:rsid w:val="0063217C"/>
    <w:rsid w:val="00632185"/>
    <w:rsid w:val="0063239B"/>
    <w:rsid w:val="00633303"/>
    <w:rsid w:val="00633D73"/>
    <w:rsid w:val="00633E69"/>
    <w:rsid w:val="0063412D"/>
    <w:rsid w:val="006344E8"/>
    <w:rsid w:val="00634E6F"/>
    <w:rsid w:val="00635D4C"/>
    <w:rsid w:val="00636DD5"/>
    <w:rsid w:val="00637437"/>
    <w:rsid w:val="00637570"/>
    <w:rsid w:val="006409BB"/>
    <w:rsid w:val="00640B6A"/>
    <w:rsid w:val="006410F1"/>
    <w:rsid w:val="006417A0"/>
    <w:rsid w:val="006419FE"/>
    <w:rsid w:val="00641A3B"/>
    <w:rsid w:val="00643103"/>
    <w:rsid w:val="006433A4"/>
    <w:rsid w:val="00643610"/>
    <w:rsid w:val="006436FD"/>
    <w:rsid w:val="0064372D"/>
    <w:rsid w:val="00643978"/>
    <w:rsid w:val="00643B22"/>
    <w:rsid w:val="00643F63"/>
    <w:rsid w:val="00643F72"/>
    <w:rsid w:val="0064499C"/>
    <w:rsid w:val="00644B9E"/>
    <w:rsid w:val="006450DF"/>
    <w:rsid w:val="0064541F"/>
    <w:rsid w:val="00645CB2"/>
    <w:rsid w:val="006463C8"/>
    <w:rsid w:val="006465A7"/>
    <w:rsid w:val="00646C10"/>
    <w:rsid w:val="006475F6"/>
    <w:rsid w:val="00647908"/>
    <w:rsid w:val="00647939"/>
    <w:rsid w:val="00647E16"/>
    <w:rsid w:val="00651CBC"/>
    <w:rsid w:val="00651F8D"/>
    <w:rsid w:val="006524EC"/>
    <w:rsid w:val="00652F79"/>
    <w:rsid w:val="00653100"/>
    <w:rsid w:val="006538B3"/>
    <w:rsid w:val="00653EFF"/>
    <w:rsid w:val="00655090"/>
    <w:rsid w:val="00655703"/>
    <w:rsid w:val="006559EF"/>
    <w:rsid w:val="00655CD1"/>
    <w:rsid w:val="006570B9"/>
    <w:rsid w:val="00657403"/>
    <w:rsid w:val="006577C9"/>
    <w:rsid w:val="0065785E"/>
    <w:rsid w:val="00657B4D"/>
    <w:rsid w:val="006603C8"/>
    <w:rsid w:val="00660D75"/>
    <w:rsid w:val="00660F4F"/>
    <w:rsid w:val="00661566"/>
    <w:rsid w:val="006615CE"/>
    <w:rsid w:val="006617F1"/>
    <w:rsid w:val="00661ED5"/>
    <w:rsid w:val="00662272"/>
    <w:rsid w:val="00662325"/>
    <w:rsid w:val="00662392"/>
    <w:rsid w:val="00662BF5"/>
    <w:rsid w:val="00663137"/>
    <w:rsid w:val="0066335E"/>
    <w:rsid w:val="006637B9"/>
    <w:rsid w:val="00663E97"/>
    <w:rsid w:val="006641EB"/>
    <w:rsid w:val="006657AD"/>
    <w:rsid w:val="00666372"/>
    <w:rsid w:val="006667BE"/>
    <w:rsid w:val="0066694E"/>
    <w:rsid w:val="006672B1"/>
    <w:rsid w:val="00667CF7"/>
    <w:rsid w:val="00667FE0"/>
    <w:rsid w:val="00670111"/>
    <w:rsid w:val="006702A5"/>
    <w:rsid w:val="00670599"/>
    <w:rsid w:val="00670651"/>
    <w:rsid w:val="00670BF6"/>
    <w:rsid w:val="00670CFB"/>
    <w:rsid w:val="0067133F"/>
    <w:rsid w:val="00671770"/>
    <w:rsid w:val="00671F69"/>
    <w:rsid w:val="006727D7"/>
    <w:rsid w:val="00672C94"/>
    <w:rsid w:val="006734A2"/>
    <w:rsid w:val="0067408A"/>
    <w:rsid w:val="00674486"/>
    <w:rsid w:val="006746DB"/>
    <w:rsid w:val="00674AA5"/>
    <w:rsid w:val="00674ABC"/>
    <w:rsid w:val="0067503E"/>
    <w:rsid w:val="00675209"/>
    <w:rsid w:val="0067521F"/>
    <w:rsid w:val="00676074"/>
    <w:rsid w:val="0067683B"/>
    <w:rsid w:val="006769C3"/>
    <w:rsid w:val="00676ADB"/>
    <w:rsid w:val="00677B34"/>
    <w:rsid w:val="006807C1"/>
    <w:rsid w:val="0068099D"/>
    <w:rsid w:val="00680AC4"/>
    <w:rsid w:val="006810E7"/>
    <w:rsid w:val="006812E1"/>
    <w:rsid w:val="006827D7"/>
    <w:rsid w:val="00683324"/>
    <w:rsid w:val="00684517"/>
    <w:rsid w:val="0068454C"/>
    <w:rsid w:val="00684704"/>
    <w:rsid w:val="006859C6"/>
    <w:rsid w:val="00685F67"/>
    <w:rsid w:val="00686485"/>
    <w:rsid w:val="00686599"/>
    <w:rsid w:val="00687065"/>
    <w:rsid w:val="006876A9"/>
    <w:rsid w:val="0069000B"/>
    <w:rsid w:val="00690629"/>
    <w:rsid w:val="006908BE"/>
    <w:rsid w:val="00690ADB"/>
    <w:rsid w:val="00690E95"/>
    <w:rsid w:val="00691111"/>
    <w:rsid w:val="0069117D"/>
    <w:rsid w:val="0069160C"/>
    <w:rsid w:val="00691735"/>
    <w:rsid w:val="00691791"/>
    <w:rsid w:val="006923B8"/>
    <w:rsid w:val="0069302D"/>
    <w:rsid w:val="00693238"/>
    <w:rsid w:val="00693686"/>
    <w:rsid w:val="0069371C"/>
    <w:rsid w:val="00693A8C"/>
    <w:rsid w:val="00694E7D"/>
    <w:rsid w:val="00695607"/>
    <w:rsid w:val="00695E76"/>
    <w:rsid w:val="00696450"/>
    <w:rsid w:val="0069672F"/>
    <w:rsid w:val="00696740"/>
    <w:rsid w:val="00696F8D"/>
    <w:rsid w:val="00697867"/>
    <w:rsid w:val="006A0126"/>
    <w:rsid w:val="006A014C"/>
    <w:rsid w:val="006A03B1"/>
    <w:rsid w:val="006A0639"/>
    <w:rsid w:val="006A17A9"/>
    <w:rsid w:val="006A17C9"/>
    <w:rsid w:val="006A1C01"/>
    <w:rsid w:val="006A2313"/>
    <w:rsid w:val="006A24F9"/>
    <w:rsid w:val="006A2A7D"/>
    <w:rsid w:val="006A2E1B"/>
    <w:rsid w:val="006A3343"/>
    <w:rsid w:val="006A439B"/>
    <w:rsid w:val="006A44FD"/>
    <w:rsid w:val="006A45B1"/>
    <w:rsid w:val="006A46AE"/>
    <w:rsid w:val="006A47C4"/>
    <w:rsid w:val="006A4E21"/>
    <w:rsid w:val="006A629F"/>
    <w:rsid w:val="006A64D4"/>
    <w:rsid w:val="006A6961"/>
    <w:rsid w:val="006A6C8F"/>
    <w:rsid w:val="006A7083"/>
    <w:rsid w:val="006A70A9"/>
    <w:rsid w:val="006A7E7A"/>
    <w:rsid w:val="006B125D"/>
    <w:rsid w:val="006B1D47"/>
    <w:rsid w:val="006B1EC8"/>
    <w:rsid w:val="006B2003"/>
    <w:rsid w:val="006B2824"/>
    <w:rsid w:val="006B2947"/>
    <w:rsid w:val="006B2F83"/>
    <w:rsid w:val="006B3898"/>
    <w:rsid w:val="006B4107"/>
    <w:rsid w:val="006B4B86"/>
    <w:rsid w:val="006B5936"/>
    <w:rsid w:val="006B6851"/>
    <w:rsid w:val="006B6A14"/>
    <w:rsid w:val="006B6AC8"/>
    <w:rsid w:val="006B77FD"/>
    <w:rsid w:val="006B7BAF"/>
    <w:rsid w:val="006B7DEA"/>
    <w:rsid w:val="006B7FDD"/>
    <w:rsid w:val="006C0399"/>
    <w:rsid w:val="006C04F2"/>
    <w:rsid w:val="006C0D49"/>
    <w:rsid w:val="006C1871"/>
    <w:rsid w:val="006C1AA7"/>
    <w:rsid w:val="006C294A"/>
    <w:rsid w:val="006C2D92"/>
    <w:rsid w:val="006C3CB2"/>
    <w:rsid w:val="006C3CB7"/>
    <w:rsid w:val="006C3F45"/>
    <w:rsid w:val="006C405D"/>
    <w:rsid w:val="006C42C1"/>
    <w:rsid w:val="006C48EA"/>
    <w:rsid w:val="006C4A7F"/>
    <w:rsid w:val="006C66BF"/>
    <w:rsid w:val="006C6756"/>
    <w:rsid w:val="006C6B98"/>
    <w:rsid w:val="006C6CD5"/>
    <w:rsid w:val="006C6FA6"/>
    <w:rsid w:val="006C719C"/>
    <w:rsid w:val="006D0144"/>
    <w:rsid w:val="006D0A41"/>
    <w:rsid w:val="006D0FBC"/>
    <w:rsid w:val="006D1400"/>
    <w:rsid w:val="006D194A"/>
    <w:rsid w:val="006D290E"/>
    <w:rsid w:val="006D2D09"/>
    <w:rsid w:val="006D322B"/>
    <w:rsid w:val="006D32BD"/>
    <w:rsid w:val="006D3388"/>
    <w:rsid w:val="006D36D7"/>
    <w:rsid w:val="006D3A8C"/>
    <w:rsid w:val="006D3AC4"/>
    <w:rsid w:val="006D3ADE"/>
    <w:rsid w:val="006D3D09"/>
    <w:rsid w:val="006D3D3F"/>
    <w:rsid w:val="006D3DC2"/>
    <w:rsid w:val="006D450B"/>
    <w:rsid w:val="006D4AC3"/>
    <w:rsid w:val="006D4E98"/>
    <w:rsid w:val="006D5276"/>
    <w:rsid w:val="006D58F0"/>
    <w:rsid w:val="006D5A26"/>
    <w:rsid w:val="006D5E7D"/>
    <w:rsid w:val="006D6930"/>
    <w:rsid w:val="006D778C"/>
    <w:rsid w:val="006D7BA5"/>
    <w:rsid w:val="006E08D8"/>
    <w:rsid w:val="006E15A1"/>
    <w:rsid w:val="006E171D"/>
    <w:rsid w:val="006E2212"/>
    <w:rsid w:val="006E22A8"/>
    <w:rsid w:val="006E23BD"/>
    <w:rsid w:val="006E262A"/>
    <w:rsid w:val="006E2AD6"/>
    <w:rsid w:val="006E2DC6"/>
    <w:rsid w:val="006E2EBE"/>
    <w:rsid w:val="006E31C5"/>
    <w:rsid w:val="006E3CF3"/>
    <w:rsid w:val="006E3D81"/>
    <w:rsid w:val="006E3EBC"/>
    <w:rsid w:val="006E4694"/>
    <w:rsid w:val="006E479E"/>
    <w:rsid w:val="006E4F49"/>
    <w:rsid w:val="006E5153"/>
    <w:rsid w:val="006E5C5C"/>
    <w:rsid w:val="006E5E59"/>
    <w:rsid w:val="006E6F8A"/>
    <w:rsid w:val="006E7261"/>
    <w:rsid w:val="006E7844"/>
    <w:rsid w:val="006E79FE"/>
    <w:rsid w:val="006E7A0D"/>
    <w:rsid w:val="006E7D31"/>
    <w:rsid w:val="006F0288"/>
    <w:rsid w:val="006F08C5"/>
    <w:rsid w:val="006F08F2"/>
    <w:rsid w:val="006F0FC9"/>
    <w:rsid w:val="006F1A33"/>
    <w:rsid w:val="006F279B"/>
    <w:rsid w:val="006F28D3"/>
    <w:rsid w:val="006F2936"/>
    <w:rsid w:val="006F5260"/>
    <w:rsid w:val="006F530C"/>
    <w:rsid w:val="006F54D3"/>
    <w:rsid w:val="006F5D25"/>
    <w:rsid w:val="006F5DD0"/>
    <w:rsid w:val="006F6A39"/>
    <w:rsid w:val="006F6DDB"/>
    <w:rsid w:val="006F7512"/>
    <w:rsid w:val="006F7552"/>
    <w:rsid w:val="006F7F7D"/>
    <w:rsid w:val="00700563"/>
    <w:rsid w:val="0070067C"/>
    <w:rsid w:val="007007D7"/>
    <w:rsid w:val="00700F54"/>
    <w:rsid w:val="0070145B"/>
    <w:rsid w:val="007017F6"/>
    <w:rsid w:val="00701970"/>
    <w:rsid w:val="0070260B"/>
    <w:rsid w:val="007028BA"/>
    <w:rsid w:val="00702B5C"/>
    <w:rsid w:val="00702C81"/>
    <w:rsid w:val="007033E4"/>
    <w:rsid w:val="007035CF"/>
    <w:rsid w:val="0070435B"/>
    <w:rsid w:val="00704877"/>
    <w:rsid w:val="00704C4A"/>
    <w:rsid w:val="0070538B"/>
    <w:rsid w:val="00705BCC"/>
    <w:rsid w:val="00706A0C"/>
    <w:rsid w:val="00706F86"/>
    <w:rsid w:val="00706FC4"/>
    <w:rsid w:val="00706FF0"/>
    <w:rsid w:val="007070EB"/>
    <w:rsid w:val="0070782B"/>
    <w:rsid w:val="00707A24"/>
    <w:rsid w:val="007109F3"/>
    <w:rsid w:val="00710BDE"/>
    <w:rsid w:val="00711126"/>
    <w:rsid w:val="0071188D"/>
    <w:rsid w:val="00711FDF"/>
    <w:rsid w:val="00712039"/>
    <w:rsid w:val="00712A6D"/>
    <w:rsid w:val="00713004"/>
    <w:rsid w:val="007132A3"/>
    <w:rsid w:val="007134C8"/>
    <w:rsid w:val="007139A8"/>
    <w:rsid w:val="00714511"/>
    <w:rsid w:val="007146C7"/>
    <w:rsid w:val="00714B9A"/>
    <w:rsid w:val="00714F7D"/>
    <w:rsid w:val="007152B6"/>
    <w:rsid w:val="00715821"/>
    <w:rsid w:val="0071616E"/>
    <w:rsid w:val="00716693"/>
    <w:rsid w:val="0071738D"/>
    <w:rsid w:val="007174DE"/>
    <w:rsid w:val="007179C3"/>
    <w:rsid w:val="00717AC2"/>
    <w:rsid w:val="00717B78"/>
    <w:rsid w:val="00720EF6"/>
    <w:rsid w:val="00721D96"/>
    <w:rsid w:val="007222B5"/>
    <w:rsid w:val="00722F7D"/>
    <w:rsid w:val="00723BCC"/>
    <w:rsid w:val="00723DF8"/>
    <w:rsid w:val="007242B0"/>
    <w:rsid w:val="00724869"/>
    <w:rsid w:val="007249E1"/>
    <w:rsid w:val="00724FE7"/>
    <w:rsid w:val="00725124"/>
    <w:rsid w:val="00726248"/>
    <w:rsid w:val="00726254"/>
    <w:rsid w:val="0072646E"/>
    <w:rsid w:val="00726621"/>
    <w:rsid w:val="0072669E"/>
    <w:rsid w:val="00726A87"/>
    <w:rsid w:val="007305FF"/>
    <w:rsid w:val="0073118A"/>
    <w:rsid w:val="00731413"/>
    <w:rsid w:val="007320BA"/>
    <w:rsid w:val="007320EA"/>
    <w:rsid w:val="007322D9"/>
    <w:rsid w:val="00732BD8"/>
    <w:rsid w:val="0073309C"/>
    <w:rsid w:val="00733220"/>
    <w:rsid w:val="00733BD3"/>
    <w:rsid w:val="00733D87"/>
    <w:rsid w:val="00734522"/>
    <w:rsid w:val="0073483C"/>
    <w:rsid w:val="007348F7"/>
    <w:rsid w:val="0073493C"/>
    <w:rsid w:val="0073564A"/>
    <w:rsid w:val="00735C70"/>
    <w:rsid w:val="00736BAD"/>
    <w:rsid w:val="00737611"/>
    <w:rsid w:val="00737871"/>
    <w:rsid w:val="00737938"/>
    <w:rsid w:val="00737D8C"/>
    <w:rsid w:val="00737F79"/>
    <w:rsid w:val="00740213"/>
    <w:rsid w:val="00740857"/>
    <w:rsid w:val="00740AF7"/>
    <w:rsid w:val="00740E52"/>
    <w:rsid w:val="0074131A"/>
    <w:rsid w:val="007413BB"/>
    <w:rsid w:val="00742170"/>
    <w:rsid w:val="007422A4"/>
    <w:rsid w:val="00742426"/>
    <w:rsid w:val="0074245C"/>
    <w:rsid w:val="007438B9"/>
    <w:rsid w:val="0074413A"/>
    <w:rsid w:val="007442E3"/>
    <w:rsid w:val="007444DF"/>
    <w:rsid w:val="00744CAC"/>
    <w:rsid w:val="00745258"/>
    <w:rsid w:val="007456EF"/>
    <w:rsid w:val="00745896"/>
    <w:rsid w:val="00745906"/>
    <w:rsid w:val="00746340"/>
    <w:rsid w:val="00746606"/>
    <w:rsid w:val="00746AC1"/>
    <w:rsid w:val="00746B2E"/>
    <w:rsid w:val="00746D54"/>
    <w:rsid w:val="00746F07"/>
    <w:rsid w:val="0074721A"/>
    <w:rsid w:val="00747712"/>
    <w:rsid w:val="00747F19"/>
    <w:rsid w:val="0075050C"/>
    <w:rsid w:val="007505EB"/>
    <w:rsid w:val="007505F7"/>
    <w:rsid w:val="007506FB"/>
    <w:rsid w:val="00751852"/>
    <w:rsid w:val="00751976"/>
    <w:rsid w:val="00751BD9"/>
    <w:rsid w:val="00751D2E"/>
    <w:rsid w:val="00752760"/>
    <w:rsid w:val="0075299B"/>
    <w:rsid w:val="0075335C"/>
    <w:rsid w:val="007533AE"/>
    <w:rsid w:val="00753B47"/>
    <w:rsid w:val="00753C72"/>
    <w:rsid w:val="00754022"/>
    <w:rsid w:val="0075405A"/>
    <w:rsid w:val="007546EB"/>
    <w:rsid w:val="00754717"/>
    <w:rsid w:val="0075477C"/>
    <w:rsid w:val="00754B66"/>
    <w:rsid w:val="0075570B"/>
    <w:rsid w:val="00755B78"/>
    <w:rsid w:val="00755F65"/>
    <w:rsid w:val="00755FC9"/>
    <w:rsid w:val="007563FC"/>
    <w:rsid w:val="00756E39"/>
    <w:rsid w:val="00757221"/>
    <w:rsid w:val="007606FC"/>
    <w:rsid w:val="0076074C"/>
    <w:rsid w:val="00760836"/>
    <w:rsid w:val="007609C5"/>
    <w:rsid w:val="00761796"/>
    <w:rsid w:val="00762094"/>
    <w:rsid w:val="007627B0"/>
    <w:rsid w:val="007629B0"/>
    <w:rsid w:val="00762D66"/>
    <w:rsid w:val="00763262"/>
    <w:rsid w:val="007633E8"/>
    <w:rsid w:val="00763995"/>
    <w:rsid w:val="0076408B"/>
    <w:rsid w:val="00764407"/>
    <w:rsid w:val="0076454D"/>
    <w:rsid w:val="00764BE9"/>
    <w:rsid w:val="00764C0D"/>
    <w:rsid w:val="007653F9"/>
    <w:rsid w:val="00765D8E"/>
    <w:rsid w:val="00765E9C"/>
    <w:rsid w:val="00766E85"/>
    <w:rsid w:val="00767023"/>
    <w:rsid w:val="00767156"/>
    <w:rsid w:val="00767A31"/>
    <w:rsid w:val="00767DF2"/>
    <w:rsid w:val="00770487"/>
    <w:rsid w:val="0077082D"/>
    <w:rsid w:val="00770E3A"/>
    <w:rsid w:val="00771D2F"/>
    <w:rsid w:val="00771EFE"/>
    <w:rsid w:val="007729B9"/>
    <w:rsid w:val="007730A4"/>
    <w:rsid w:val="00773CB0"/>
    <w:rsid w:val="0077455A"/>
    <w:rsid w:val="0077455C"/>
    <w:rsid w:val="00774668"/>
    <w:rsid w:val="00774B1E"/>
    <w:rsid w:val="00774BA5"/>
    <w:rsid w:val="00774D73"/>
    <w:rsid w:val="00774E3B"/>
    <w:rsid w:val="00775206"/>
    <w:rsid w:val="00775AF7"/>
    <w:rsid w:val="00775ECD"/>
    <w:rsid w:val="00776D44"/>
    <w:rsid w:val="00776E69"/>
    <w:rsid w:val="00777081"/>
    <w:rsid w:val="007770E3"/>
    <w:rsid w:val="00777FC4"/>
    <w:rsid w:val="007801FE"/>
    <w:rsid w:val="007802C4"/>
    <w:rsid w:val="00780737"/>
    <w:rsid w:val="00780D08"/>
    <w:rsid w:val="0078147E"/>
    <w:rsid w:val="00781A3E"/>
    <w:rsid w:val="00781EAC"/>
    <w:rsid w:val="007827D0"/>
    <w:rsid w:val="00782EBC"/>
    <w:rsid w:val="00783E16"/>
    <w:rsid w:val="00783E19"/>
    <w:rsid w:val="007840A4"/>
    <w:rsid w:val="007848BA"/>
    <w:rsid w:val="00785AC6"/>
    <w:rsid w:val="00785ECA"/>
    <w:rsid w:val="00786013"/>
    <w:rsid w:val="0078666B"/>
    <w:rsid w:val="00786E06"/>
    <w:rsid w:val="007872F7"/>
    <w:rsid w:val="007876D1"/>
    <w:rsid w:val="007878AA"/>
    <w:rsid w:val="007878E1"/>
    <w:rsid w:val="00787D4B"/>
    <w:rsid w:val="007900F1"/>
    <w:rsid w:val="00790996"/>
    <w:rsid w:val="007910FA"/>
    <w:rsid w:val="00791D71"/>
    <w:rsid w:val="007925C3"/>
    <w:rsid w:val="00792601"/>
    <w:rsid w:val="00792786"/>
    <w:rsid w:val="00792D67"/>
    <w:rsid w:val="00793135"/>
    <w:rsid w:val="00793357"/>
    <w:rsid w:val="007938F7"/>
    <w:rsid w:val="007939B0"/>
    <w:rsid w:val="00793AFD"/>
    <w:rsid w:val="00793D96"/>
    <w:rsid w:val="00795169"/>
    <w:rsid w:val="00795331"/>
    <w:rsid w:val="00796178"/>
    <w:rsid w:val="00796243"/>
    <w:rsid w:val="007962CD"/>
    <w:rsid w:val="007965AD"/>
    <w:rsid w:val="007965E0"/>
    <w:rsid w:val="00796687"/>
    <w:rsid w:val="00797858"/>
    <w:rsid w:val="00797EB5"/>
    <w:rsid w:val="007A115C"/>
    <w:rsid w:val="007A1286"/>
    <w:rsid w:val="007A191B"/>
    <w:rsid w:val="007A1DFA"/>
    <w:rsid w:val="007A2EDC"/>
    <w:rsid w:val="007A3D2B"/>
    <w:rsid w:val="007A45E9"/>
    <w:rsid w:val="007A486E"/>
    <w:rsid w:val="007A535D"/>
    <w:rsid w:val="007A57F7"/>
    <w:rsid w:val="007A677C"/>
    <w:rsid w:val="007A6F99"/>
    <w:rsid w:val="007A7A10"/>
    <w:rsid w:val="007A7BF8"/>
    <w:rsid w:val="007A7E30"/>
    <w:rsid w:val="007B01C7"/>
    <w:rsid w:val="007B09E2"/>
    <w:rsid w:val="007B0AB0"/>
    <w:rsid w:val="007B0D1F"/>
    <w:rsid w:val="007B12EC"/>
    <w:rsid w:val="007B17E9"/>
    <w:rsid w:val="007B19C2"/>
    <w:rsid w:val="007B1B24"/>
    <w:rsid w:val="007B1C36"/>
    <w:rsid w:val="007B1D32"/>
    <w:rsid w:val="007B230D"/>
    <w:rsid w:val="007B2F5B"/>
    <w:rsid w:val="007B3E9D"/>
    <w:rsid w:val="007B4535"/>
    <w:rsid w:val="007B460D"/>
    <w:rsid w:val="007B4642"/>
    <w:rsid w:val="007B48C2"/>
    <w:rsid w:val="007B49AF"/>
    <w:rsid w:val="007B4B9D"/>
    <w:rsid w:val="007B54CF"/>
    <w:rsid w:val="007B5665"/>
    <w:rsid w:val="007B60D6"/>
    <w:rsid w:val="007B6459"/>
    <w:rsid w:val="007B655A"/>
    <w:rsid w:val="007B68F5"/>
    <w:rsid w:val="007B6AC1"/>
    <w:rsid w:val="007B6BA5"/>
    <w:rsid w:val="007B7642"/>
    <w:rsid w:val="007B7968"/>
    <w:rsid w:val="007C0DE5"/>
    <w:rsid w:val="007C149E"/>
    <w:rsid w:val="007C18D5"/>
    <w:rsid w:val="007C259E"/>
    <w:rsid w:val="007C2A21"/>
    <w:rsid w:val="007C2B02"/>
    <w:rsid w:val="007C3073"/>
    <w:rsid w:val="007C31D7"/>
    <w:rsid w:val="007C3403"/>
    <w:rsid w:val="007C4DDF"/>
    <w:rsid w:val="007C51AF"/>
    <w:rsid w:val="007C552E"/>
    <w:rsid w:val="007C55FD"/>
    <w:rsid w:val="007C5AFD"/>
    <w:rsid w:val="007C6877"/>
    <w:rsid w:val="007C6E91"/>
    <w:rsid w:val="007C6F49"/>
    <w:rsid w:val="007C71D1"/>
    <w:rsid w:val="007C740C"/>
    <w:rsid w:val="007C7C79"/>
    <w:rsid w:val="007C7D63"/>
    <w:rsid w:val="007C7E0D"/>
    <w:rsid w:val="007C7F58"/>
    <w:rsid w:val="007D00D5"/>
    <w:rsid w:val="007D0B7F"/>
    <w:rsid w:val="007D0BA4"/>
    <w:rsid w:val="007D0EEB"/>
    <w:rsid w:val="007D10DE"/>
    <w:rsid w:val="007D154D"/>
    <w:rsid w:val="007D1BE8"/>
    <w:rsid w:val="007D1CF8"/>
    <w:rsid w:val="007D1EF6"/>
    <w:rsid w:val="007D2171"/>
    <w:rsid w:val="007D396A"/>
    <w:rsid w:val="007D39AC"/>
    <w:rsid w:val="007D3E48"/>
    <w:rsid w:val="007D496E"/>
    <w:rsid w:val="007D4F21"/>
    <w:rsid w:val="007D5496"/>
    <w:rsid w:val="007D629F"/>
    <w:rsid w:val="007D69BA"/>
    <w:rsid w:val="007D6ECE"/>
    <w:rsid w:val="007D6ED8"/>
    <w:rsid w:val="007D70CB"/>
    <w:rsid w:val="007D729C"/>
    <w:rsid w:val="007D7D17"/>
    <w:rsid w:val="007E02C3"/>
    <w:rsid w:val="007E137B"/>
    <w:rsid w:val="007E2023"/>
    <w:rsid w:val="007E34D8"/>
    <w:rsid w:val="007E36D6"/>
    <w:rsid w:val="007E44C8"/>
    <w:rsid w:val="007E46A8"/>
    <w:rsid w:val="007E4CB2"/>
    <w:rsid w:val="007E4D33"/>
    <w:rsid w:val="007E4E1C"/>
    <w:rsid w:val="007E5345"/>
    <w:rsid w:val="007E535A"/>
    <w:rsid w:val="007E54BB"/>
    <w:rsid w:val="007E5819"/>
    <w:rsid w:val="007E5C7A"/>
    <w:rsid w:val="007E604C"/>
    <w:rsid w:val="007E6B28"/>
    <w:rsid w:val="007E6E4D"/>
    <w:rsid w:val="007E6EE2"/>
    <w:rsid w:val="007E7214"/>
    <w:rsid w:val="007E7430"/>
    <w:rsid w:val="007E7BDE"/>
    <w:rsid w:val="007E7C86"/>
    <w:rsid w:val="007E7E4D"/>
    <w:rsid w:val="007E7F47"/>
    <w:rsid w:val="007E7F4A"/>
    <w:rsid w:val="007F00B8"/>
    <w:rsid w:val="007F03F6"/>
    <w:rsid w:val="007F0AF6"/>
    <w:rsid w:val="007F0D13"/>
    <w:rsid w:val="007F0F10"/>
    <w:rsid w:val="007F1AB8"/>
    <w:rsid w:val="007F1C93"/>
    <w:rsid w:val="007F2539"/>
    <w:rsid w:val="007F288F"/>
    <w:rsid w:val="007F4220"/>
    <w:rsid w:val="007F4323"/>
    <w:rsid w:val="007F439D"/>
    <w:rsid w:val="007F48BB"/>
    <w:rsid w:val="007F532C"/>
    <w:rsid w:val="007F5DF2"/>
    <w:rsid w:val="007F5F78"/>
    <w:rsid w:val="007F614B"/>
    <w:rsid w:val="007F6516"/>
    <w:rsid w:val="007F6566"/>
    <w:rsid w:val="007F6DB4"/>
    <w:rsid w:val="007F6E86"/>
    <w:rsid w:val="007F715C"/>
    <w:rsid w:val="007F72B3"/>
    <w:rsid w:val="00800A16"/>
    <w:rsid w:val="00801787"/>
    <w:rsid w:val="00801BB6"/>
    <w:rsid w:val="008022EF"/>
    <w:rsid w:val="008025FF"/>
    <w:rsid w:val="00802A7D"/>
    <w:rsid w:val="00804715"/>
    <w:rsid w:val="00804EAA"/>
    <w:rsid w:val="0080570E"/>
    <w:rsid w:val="00805B1F"/>
    <w:rsid w:val="0080682E"/>
    <w:rsid w:val="0080751A"/>
    <w:rsid w:val="0080792B"/>
    <w:rsid w:val="00807D63"/>
    <w:rsid w:val="00810B25"/>
    <w:rsid w:val="0081157B"/>
    <w:rsid w:val="008116F5"/>
    <w:rsid w:val="008119E2"/>
    <w:rsid w:val="00812591"/>
    <w:rsid w:val="00812871"/>
    <w:rsid w:val="00813C66"/>
    <w:rsid w:val="00813E1E"/>
    <w:rsid w:val="00814401"/>
    <w:rsid w:val="0081463B"/>
    <w:rsid w:val="0081492D"/>
    <w:rsid w:val="0081498F"/>
    <w:rsid w:val="00814AD6"/>
    <w:rsid w:val="00815A71"/>
    <w:rsid w:val="0081673F"/>
    <w:rsid w:val="00817831"/>
    <w:rsid w:val="00820087"/>
    <w:rsid w:val="0082012D"/>
    <w:rsid w:val="00820804"/>
    <w:rsid w:val="008208F1"/>
    <w:rsid w:val="00820A01"/>
    <w:rsid w:val="00820BD9"/>
    <w:rsid w:val="008213A7"/>
    <w:rsid w:val="008213CD"/>
    <w:rsid w:val="00821A69"/>
    <w:rsid w:val="00821D2D"/>
    <w:rsid w:val="00821E47"/>
    <w:rsid w:val="00822515"/>
    <w:rsid w:val="00822592"/>
    <w:rsid w:val="00823022"/>
    <w:rsid w:val="00823551"/>
    <w:rsid w:val="00823B36"/>
    <w:rsid w:val="008241FC"/>
    <w:rsid w:val="0082437C"/>
    <w:rsid w:val="00824408"/>
    <w:rsid w:val="00824522"/>
    <w:rsid w:val="00824A1C"/>
    <w:rsid w:val="008251F4"/>
    <w:rsid w:val="008252A9"/>
    <w:rsid w:val="0082539E"/>
    <w:rsid w:val="008254A1"/>
    <w:rsid w:val="00825A14"/>
    <w:rsid w:val="008262B5"/>
    <w:rsid w:val="00826FC7"/>
    <w:rsid w:val="00827790"/>
    <w:rsid w:val="008278F9"/>
    <w:rsid w:val="008279D0"/>
    <w:rsid w:val="00827F82"/>
    <w:rsid w:val="00830778"/>
    <w:rsid w:val="008307F2"/>
    <w:rsid w:val="00830E66"/>
    <w:rsid w:val="00830F9C"/>
    <w:rsid w:val="0083134C"/>
    <w:rsid w:val="0083177D"/>
    <w:rsid w:val="00831878"/>
    <w:rsid w:val="00831DB2"/>
    <w:rsid w:val="0083218F"/>
    <w:rsid w:val="00832C95"/>
    <w:rsid w:val="008339A4"/>
    <w:rsid w:val="008339BD"/>
    <w:rsid w:val="00833D2A"/>
    <w:rsid w:val="00833EEE"/>
    <w:rsid w:val="008341AB"/>
    <w:rsid w:val="00834676"/>
    <w:rsid w:val="008356B4"/>
    <w:rsid w:val="00835B1D"/>
    <w:rsid w:val="00835DA6"/>
    <w:rsid w:val="00836941"/>
    <w:rsid w:val="00836CF8"/>
    <w:rsid w:val="008376CC"/>
    <w:rsid w:val="00837EE2"/>
    <w:rsid w:val="00840537"/>
    <w:rsid w:val="008405FF"/>
    <w:rsid w:val="00840D84"/>
    <w:rsid w:val="00840E58"/>
    <w:rsid w:val="008410DE"/>
    <w:rsid w:val="00841174"/>
    <w:rsid w:val="0084120C"/>
    <w:rsid w:val="008412F8"/>
    <w:rsid w:val="0084176F"/>
    <w:rsid w:val="00841999"/>
    <w:rsid w:val="00841AD1"/>
    <w:rsid w:val="00842019"/>
    <w:rsid w:val="00842189"/>
    <w:rsid w:val="00842225"/>
    <w:rsid w:val="00842331"/>
    <w:rsid w:val="008429A7"/>
    <w:rsid w:val="00842BFC"/>
    <w:rsid w:val="008438C6"/>
    <w:rsid w:val="00844557"/>
    <w:rsid w:val="0084455E"/>
    <w:rsid w:val="00844F54"/>
    <w:rsid w:val="008457F3"/>
    <w:rsid w:val="0084644A"/>
    <w:rsid w:val="008465E3"/>
    <w:rsid w:val="00846A57"/>
    <w:rsid w:val="00846F87"/>
    <w:rsid w:val="00846F96"/>
    <w:rsid w:val="00850885"/>
    <w:rsid w:val="0085153F"/>
    <w:rsid w:val="008519D3"/>
    <w:rsid w:val="008521FB"/>
    <w:rsid w:val="0085245D"/>
    <w:rsid w:val="00852603"/>
    <w:rsid w:val="0085292B"/>
    <w:rsid w:val="00852F37"/>
    <w:rsid w:val="0085314B"/>
    <w:rsid w:val="008531EE"/>
    <w:rsid w:val="008531FB"/>
    <w:rsid w:val="00853672"/>
    <w:rsid w:val="00853E5F"/>
    <w:rsid w:val="00854922"/>
    <w:rsid w:val="00854A98"/>
    <w:rsid w:val="00854F9B"/>
    <w:rsid w:val="008555DD"/>
    <w:rsid w:val="0085622C"/>
    <w:rsid w:val="0085690E"/>
    <w:rsid w:val="00856C69"/>
    <w:rsid w:val="00856E22"/>
    <w:rsid w:val="0085719B"/>
    <w:rsid w:val="008572B2"/>
    <w:rsid w:val="008575FC"/>
    <w:rsid w:val="0085783D"/>
    <w:rsid w:val="00857A8D"/>
    <w:rsid w:val="00860052"/>
    <w:rsid w:val="008600D5"/>
    <w:rsid w:val="008601D7"/>
    <w:rsid w:val="00860442"/>
    <w:rsid w:val="00860934"/>
    <w:rsid w:val="00860B87"/>
    <w:rsid w:val="00860D76"/>
    <w:rsid w:val="0086105F"/>
    <w:rsid w:val="00861CCB"/>
    <w:rsid w:val="00861E6F"/>
    <w:rsid w:val="00862787"/>
    <w:rsid w:val="00862A6C"/>
    <w:rsid w:val="00863054"/>
    <w:rsid w:val="008638C2"/>
    <w:rsid w:val="00863BB7"/>
    <w:rsid w:val="00863DE4"/>
    <w:rsid w:val="00863E2D"/>
    <w:rsid w:val="008647C9"/>
    <w:rsid w:val="0086490C"/>
    <w:rsid w:val="00864A9A"/>
    <w:rsid w:val="00865060"/>
    <w:rsid w:val="00865BAF"/>
    <w:rsid w:val="00866130"/>
    <w:rsid w:val="00866EFE"/>
    <w:rsid w:val="0086706B"/>
    <w:rsid w:val="0086729E"/>
    <w:rsid w:val="008677DA"/>
    <w:rsid w:val="00867E94"/>
    <w:rsid w:val="008700CF"/>
    <w:rsid w:val="008703C5"/>
    <w:rsid w:val="00871255"/>
    <w:rsid w:val="0087172F"/>
    <w:rsid w:val="00871D14"/>
    <w:rsid w:val="00872C83"/>
    <w:rsid w:val="008730BF"/>
    <w:rsid w:val="00873475"/>
    <w:rsid w:val="00873EF3"/>
    <w:rsid w:val="00874012"/>
    <w:rsid w:val="008742A8"/>
    <w:rsid w:val="00874493"/>
    <w:rsid w:val="00874721"/>
    <w:rsid w:val="00874804"/>
    <w:rsid w:val="0087485F"/>
    <w:rsid w:val="00874EA1"/>
    <w:rsid w:val="00875A08"/>
    <w:rsid w:val="00875AC7"/>
    <w:rsid w:val="00875E5A"/>
    <w:rsid w:val="00875F30"/>
    <w:rsid w:val="00876157"/>
    <w:rsid w:val="0087628A"/>
    <w:rsid w:val="0087730A"/>
    <w:rsid w:val="00877BA3"/>
    <w:rsid w:val="00877E21"/>
    <w:rsid w:val="00877EBB"/>
    <w:rsid w:val="0088011E"/>
    <w:rsid w:val="00880333"/>
    <w:rsid w:val="00880369"/>
    <w:rsid w:val="00880693"/>
    <w:rsid w:val="008807EE"/>
    <w:rsid w:val="008809F6"/>
    <w:rsid w:val="00880C39"/>
    <w:rsid w:val="00881834"/>
    <w:rsid w:val="008828EC"/>
    <w:rsid w:val="00882BA5"/>
    <w:rsid w:val="00882D04"/>
    <w:rsid w:val="00882D48"/>
    <w:rsid w:val="00882F5A"/>
    <w:rsid w:val="00884EAA"/>
    <w:rsid w:val="008851B8"/>
    <w:rsid w:val="00885758"/>
    <w:rsid w:val="00886B93"/>
    <w:rsid w:val="00886DA3"/>
    <w:rsid w:val="008873BC"/>
    <w:rsid w:val="00887BBD"/>
    <w:rsid w:val="00887D30"/>
    <w:rsid w:val="008910BD"/>
    <w:rsid w:val="00891120"/>
    <w:rsid w:val="0089178A"/>
    <w:rsid w:val="008918A3"/>
    <w:rsid w:val="00891B36"/>
    <w:rsid w:val="00891B7A"/>
    <w:rsid w:val="00891BA8"/>
    <w:rsid w:val="00892901"/>
    <w:rsid w:val="00892D51"/>
    <w:rsid w:val="0089419D"/>
    <w:rsid w:val="0089433C"/>
    <w:rsid w:val="008943F0"/>
    <w:rsid w:val="00894491"/>
    <w:rsid w:val="0089477A"/>
    <w:rsid w:val="008949BC"/>
    <w:rsid w:val="00894F10"/>
    <w:rsid w:val="00895AA6"/>
    <w:rsid w:val="00895EDE"/>
    <w:rsid w:val="008960CC"/>
    <w:rsid w:val="0089630A"/>
    <w:rsid w:val="00896B3D"/>
    <w:rsid w:val="0089712F"/>
    <w:rsid w:val="008973E7"/>
    <w:rsid w:val="008975BD"/>
    <w:rsid w:val="00897651"/>
    <w:rsid w:val="008A00C6"/>
    <w:rsid w:val="008A0ED8"/>
    <w:rsid w:val="008A149F"/>
    <w:rsid w:val="008A19DC"/>
    <w:rsid w:val="008A2454"/>
    <w:rsid w:val="008A2606"/>
    <w:rsid w:val="008A2650"/>
    <w:rsid w:val="008A2A66"/>
    <w:rsid w:val="008A30E8"/>
    <w:rsid w:val="008A329F"/>
    <w:rsid w:val="008A4CE6"/>
    <w:rsid w:val="008A5020"/>
    <w:rsid w:val="008A58AB"/>
    <w:rsid w:val="008A682D"/>
    <w:rsid w:val="008A6B62"/>
    <w:rsid w:val="008A6D56"/>
    <w:rsid w:val="008A6F06"/>
    <w:rsid w:val="008A6FEF"/>
    <w:rsid w:val="008A7EFE"/>
    <w:rsid w:val="008B0567"/>
    <w:rsid w:val="008B10EF"/>
    <w:rsid w:val="008B11A6"/>
    <w:rsid w:val="008B1668"/>
    <w:rsid w:val="008B1D5B"/>
    <w:rsid w:val="008B272D"/>
    <w:rsid w:val="008B2C39"/>
    <w:rsid w:val="008B2C79"/>
    <w:rsid w:val="008B3008"/>
    <w:rsid w:val="008B32B0"/>
    <w:rsid w:val="008B4BA3"/>
    <w:rsid w:val="008B4BA4"/>
    <w:rsid w:val="008B5316"/>
    <w:rsid w:val="008B53F7"/>
    <w:rsid w:val="008B58E0"/>
    <w:rsid w:val="008B66B0"/>
    <w:rsid w:val="008B66E3"/>
    <w:rsid w:val="008B7704"/>
    <w:rsid w:val="008B780F"/>
    <w:rsid w:val="008B78F5"/>
    <w:rsid w:val="008B7EFD"/>
    <w:rsid w:val="008B7F72"/>
    <w:rsid w:val="008C0322"/>
    <w:rsid w:val="008C0671"/>
    <w:rsid w:val="008C08C7"/>
    <w:rsid w:val="008C0C64"/>
    <w:rsid w:val="008C1E07"/>
    <w:rsid w:val="008C201E"/>
    <w:rsid w:val="008C20DA"/>
    <w:rsid w:val="008C2206"/>
    <w:rsid w:val="008C2314"/>
    <w:rsid w:val="008C2326"/>
    <w:rsid w:val="008C24FC"/>
    <w:rsid w:val="008C2713"/>
    <w:rsid w:val="008C28C3"/>
    <w:rsid w:val="008C2E55"/>
    <w:rsid w:val="008C37F0"/>
    <w:rsid w:val="008C3EA2"/>
    <w:rsid w:val="008C3F73"/>
    <w:rsid w:val="008C41BB"/>
    <w:rsid w:val="008C4290"/>
    <w:rsid w:val="008C42E5"/>
    <w:rsid w:val="008C4341"/>
    <w:rsid w:val="008C50AA"/>
    <w:rsid w:val="008C520A"/>
    <w:rsid w:val="008C5874"/>
    <w:rsid w:val="008C77B6"/>
    <w:rsid w:val="008C7A9A"/>
    <w:rsid w:val="008D0177"/>
    <w:rsid w:val="008D046C"/>
    <w:rsid w:val="008D0EC3"/>
    <w:rsid w:val="008D1409"/>
    <w:rsid w:val="008D178A"/>
    <w:rsid w:val="008D18ED"/>
    <w:rsid w:val="008D1A4E"/>
    <w:rsid w:val="008D2040"/>
    <w:rsid w:val="008D36EC"/>
    <w:rsid w:val="008D3714"/>
    <w:rsid w:val="008D37AF"/>
    <w:rsid w:val="008D3D09"/>
    <w:rsid w:val="008D4777"/>
    <w:rsid w:val="008D4A44"/>
    <w:rsid w:val="008D56A1"/>
    <w:rsid w:val="008D56DF"/>
    <w:rsid w:val="008D58CB"/>
    <w:rsid w:val="008D5AF8"/>
    <w:rsid w:val="008D6010"/>
    <w:rsid w:val="008D6873"/>
    <w:rsid w:val="008D693F"/>
    <w:rsid w:val="008D6DCF"/>
    <w:rsid w:val="008D6DD6"/>
    <w:rsid w:val="008D72AF"/>
    <w:rsid w:val="008D7422"/>
    <w:rsid w:val="008D7962"/>
    <w:rsid w:val="008D7E7D"/>
    <w:rsid w:val="008D7F28"/>
    <w:rsid w:val="008E0287"/>
    <w:rsid w:val="008E058A"/>
    <w:rsid w:val="008E078E"/>
    <w:rsid w:val="008E0AB4"/>
    <w:rsid w:val="008E0EA9"/>
    <w:rsid w:val="008E132E"/>
    <w:rsid w:val="008E2198"/>
    <w:rsid w:val="008E254D"/>
    <w:rsid w:val="008E258C"/>
    <w:rsid w:val="008E28B3"/>
    <w:rsid w:val="008E3191"/>
    <w:rsid w:val="008E3585"/>
    <w:rsid w:val="008E35B4"/>
    <w:rsid w:val="008E39CE"/>
    <w:rsid w:val="008E3E38"/>
    <w:rsid w:val="008E41F7"/>
    <w:rsid w:val="008E427E"/>
    <w:rsid w:val="008E47D6"/>
    <w:rsid w:val="008E4940"/>
    <w:rsid w:val="008E4D15"/>
    <w:rsid w:val="008E5065"/>
    <w:rsid w:val="008E5E78"/>
    <w:rsid w:val="008E5E91"/>
    <w:rsid w:val="008E663B"/>
    <w:rsid w:val="008E6844"/>
    <w:rsid w:val="008E71E1"/>
    <w:rsid w:val="008E7228"/>
    <w:rsid w:val="008E74BF"/>
    <w:rsid w:val="008E7700"/>
    <w:rsid w:val="008E782E"/>
    <w:rsid w:val="008F0758"/>
    <w:rsid w:val="008F0D31"/>
    <w:rsid w:val="008F0D97"/>
    <w:rsid w:val="008F0FC6"/>
    <w:rsid w:val="008F0FF8"/>
    <w:rsid w:val="008F108A"/>
    <w:rsid w:val="008F1276"/>
    <w:rsid w:val="008F12FD"/>
    <w:rsid w:val="008F16EB"/>
    <w:rsid w:val="008F19F6"/>
    <w:rsid w:val="008F1C00"/>
    <w:rsid w:val="008F1EF6"/>
    <w:rsid w:val="008F2A21"/>
    <w:rsid w:val="008F2CDC"/>
    <w:rsid w:val="008F2D8B"/>
    <w:rsid w:val="008F2E43"/>
    <w:rsid w:val="008F3222"/>
    <w:rsid w:val="008F4041"/>
    <w:rsid w:val="008F4282"/>
    <w:rsid w:val="008F47C7"/>
    <w:rsid w:val="008F48E9"/>
    <w:rsid w:val="008F4B58"/>
    <w:rsid w:val="008F4BE2"/>
    <w:rsid w:val="008F4D87"/>
    <w:rsid w:val="008F4D9E"/>
    <w:rsid w:val="008F53B2"/>
    <w:rsid w:val="008F5575"/>
    <w:rsid w:val="008F5601"/>
    <w:rsid w:val="008F5BD9"/>
    <w:rsid w:val="008F5E51"/>
    <w:rsid w:val="008F63C4"/>
    <w:rsid w:val="008F6504"/>
    <w:rsid w:val="008F722F"/>
    <w:rsid w:val="008F7720"/>
    <w:rsid w:val="009008E3"/>
    <w:rsid w:val="00900B52"/>
    <w:rsid w:val="0090120A"/>
    <w:rsid w:val="009017C6"/>
    <w:rsid w:val="00902580"/>
    <w:rsid w:val="00902905"/>
    <w:rsid w:val="00902FBC"/>
    <w:rsid w:val="009034F2"/>
    <w:rsid w:val="009036EA"/>
    <w:rsid w:val="00903880"/>
    <w:rsid w:val="00903912"/>
    <w:rsid w:val="00903929"/>
    <w:rsid w:val="009039B6"/>
    <w:rsid w:val="00903ABB"/>
    <w:rsid w:val="009049E3"/>
    <w:rsid w:val="00905259"/>
    <w:rsid w:val="00905BC9"/>
    <w:rsid w:val="00905D54"/>
    <w:rsid w:val="00906076"/>
    <w:rsid w:val="00906B3B"/>
    <w:rsid w:val="00906EED"/>
    <w:rsid w:val="00906F5A"/>
    <w:rsid w:val="009071E5"/>
    <w:rsid w:val="00907880"/>
    <w:rsid w:val="00907FDE"/>
    <w:rsid w:val="00910712"/>
    <w:rsid w:val="00911005"/>
    <w:rsid w:val="00911296"/>
    <w:rsid w:val="00911A33"/>
    <w:rsid w:val="00911B96"/>
    <w:rsid w:val="00911C9B"/>
    <w:rsid w:val="00911D96"/>
    <w:rsid w:val="00911D97"/>
    <w:rsid w:val="00911DF9"/>
    <w:rsid w:val="00912254"/>
    <w:rsid w:val="009123D6"/>
    <w:rsid w:val="00912774"/>
    <w:rsid w:val="0091277C"/>
    <w:rsid w:val="009131F9"/>
    <w:rsid w:val="00913442"/>
    <w:rsid w:val="0091345E"/>
    <w:rsid w:val="0091365A"/>
    <w:rsid w:val="009146C6"/>
    <w:rsid w:val="00914A23"/>
    <w:rsid w:val="00914CF0"/>
    <w:rsid w:val="00915BDF"/>
    <w:rsid w:val="00916213"/>
    <w:rsid w:val="00916215"/>
    <w:rsid w:val="00916516"/>
    <w:rsid w:val="00916988"/>
    <w:rsid w:val="00916BB9"/>
    <w:rsid w:val="00916C4F"/>
    <w:rsid w:val="00916E8D"/>
    <w:rsid w:val="009171F7"/>
    <w:rsid w:val="00917FB5"/>
    <w:rsid w:val="00920106"/>
    <w:rsid w:val="00920570"/>
    <w:rsid w:val="00920A2D"/>
    <w:rsid w:val="00921A8A"/>
    <w:rsid w:val="009220CF"/>
    <w:rsid w:val="009223E1"/>
    <w:rsid w:val="00922DBF"/>
    <w:rsid w:val="009237ED"/>
    <w:rsid w:val="00924787"/>
    <w:rsid w:val="00924962"/>
    <w:rsid w:val="00924B10"/>
    <w:rsid w:val="00925536"/>
    <w:rsid w:val="00925B44"/>
    <w:rsid w:val="00926274"/>
    <w:rsid w:val="00927070"/>
    <w:rsid w:val="00927648"/>
    <w:rsid w:val="0093020F"/>
    <w:rsid w:val="009316D4"/>
    <w:rsid w:val="00931808"/>
    <w:rsid w:val="00931AF7"/>
    <w:rsid w:val="00932526"/>
    <w:rsid w:val="009326CF"/>
    <w:rsid w:val="009329BB"/>
    <w:rsid w:val="00932B9F"/>
    <w:rsid w:val="00933049"/>
    <w:rsid w:val="00933530"/>
    <w:rsid w:val="00933550"/>
    <w:rsid w:val="00933780"/>
    <w:rsid w:val="00933F72"/>
    <w:rsid w:val="0093419C"/>
    <w:rsid w:val="0093427F"/>
    <w:rsid w:val="00934296"/>
    <w:rsid w:val="00934311"/>
    <w:rsid w:val="0093493A"/>
    <w:rsid w:val="00934C84"/>
    <w:rsid w:val="00934FB8"/>
    <w:rsid w:val="009356C4"/>
    <w:rsid w:val="00935B55"/>
    <w:rsid w:val="00935BD5"/>
    <w:rsid w:val="00935DCC"/>
    <w:rsid w:val="009362FE"/>
    <w:rsid w:val="00936966"/>
    <w:rsid w:val="00936A95"/>
    <w:rsid w:val="00937194"/>
    <w:rsid w:val="00937835"/>
    <w:rsid w:val="00937D32"/>
    <w:rsid w:val="00937F0D"/>
    <w:rsid w:val="00940A29"/>
    <w:rsid w:val="00940E4A"/>
    <w:rsid w:val="009413F7"/>
    <w:rsid w:val="00941DCB"/>
    <w:rsid w:val="00941E13"/>
    <w:rsid w:val="00941EEB"/>
    <w:rsid w:val="009429D2"/>
    <w:rsid w:val="00942EA2"/>
    <w:rsid w:val="009438DC"/>
    <w:rsid w:val="00944BAD"/>
    <w:rsid w:val="00945CB1"/>
    <w:rsid w:val="00945D04"/>
    <w:rsid w:val="00946C5A"/>
    <w:rsid w:val="009477D2"/>
    <w:rsid w:val="00947C7F"/>
    <w:rsid w:val="009504EC"/>
    <w:rsid w:val="00950644"/>
    <w:rsid w:val="0095076C"/>
    <w:rsid w:val="0095084A"/>
    <w:rsid w:val="00950ED5"/>
    <w:rsid w:val="0095182B"/>
    <w:rsid w:val="009518AF"/>
    <w:rsid w:val="00951C3A"/>
    <w:rsid w:val="00951CA2"/>
    <w:rsid w:val="00952070"/>
    <w:rsid w:val="009528B3"/>
    <w:rsid w:val="00952B99"/>
    <w:rsid w:val="00952CE9"/>
    <w:rsid w:val="00953147"/>
    <w:rsid w:val="0095409D"/>
    <w:rsid w:val="0095412F"/>
    <w:rsid w:val="009549A5"/>
    <w:rsid w:val="00955047"/>
    <w:rsid w:val="009555F6"/>
    <w:rsid w:val="009555F8"/>
    <w:rsid w:val="009556FE"/>
    <w:rsid w:val="00955B79"/>
    <w:rsid w:val="00955C25"/>
    <w:rsid w:val="00956802"/>
    <w:rsid w:val="00956E74"/>
    <w:rsid w:val="00957C98"/>
    <w:rsid w:val="00960127"/>
    <w:rsid w:val="009606B1"/>
    <w:rsid w:val="00960989"/>
    <w:rsid w:val="009613D6"/>
    <w:rsid w:val="00961C5A"/>
    <w:rsid w:val="00961E2F"/>
    <w:rsid w:val="00962BFB"/>
    <w:rsid w:val="0096465A"/>
    <w:rsid w:val="00964B83"/>
    <w:rsid w:val="00964D1A"/>
    <w:rsid w:val="009663D5"/>
    <w:rsid w:val="0096664F"/>
    <w:rsid w:val="009669E7"/>
    <w:rsid w:val="00966B85"/>
    <w:rsid w:val="009674F9"/>
    <w:rsid w:val="00970604"/>
    <w:rsid w:val="00970831"/>
    <w:rsid w:val="0097191D"/>
    <w:rsid w:val="00971A85"/>
    <w:rsid w:val="009723AF"/>
    <w:rsid w:val="009726EA"/>
    <w:rsid w:val="00972B92"/>
    <w:rsid w:val="00972F6A"/>
    <w:rsid w:val="0097339F"/>
    <w:rsid w:val="009738B4"/>
    <w:rsid w:val="00973CBD"/>
    <w:rsid w:val="00973DA5"/>
    <w:rsid w:val="00973E93"/>
    <w:rsid w:val="009749B6"/>
    <w:rsid w:val="00975353"/>
    <w:rsid w:val="009763CE"/>
    <w:rsid w:val="00976784"/>
    <w:rsid w:val="00976A76"/>
    <w:rsid w:val="00976B0F"/>
    <w:rsid w:val="00977C85"/>
    <w:rsid w:val="009807C1"/>
    <w:rsid w:val="00980AE9"/>
    <w:rsid w:val="00980B71"/>
    <w:rsid w:val="00980D33"/>
    <w:rsid w:val="0098106B"/>
    <w:rsid w:val="00981955"/>
    <w:rsid w:val="00982BDB"/>
    <w:rsid w:val="00982C7C"/>
    <w:rsid w:val="0098301C"/>
    <w:rsid w:val="00984060"/>
    <w:rsid w:val="00984759"/>
    <w:rsid w:val="00984A0D"/>
    <w:rsid w:val="00984FB9"/>
    <w:rsid w:val="00985176"/>
    <w:rsid w:val="00985574"/>
    <w:rsid w:val="00985633"/>
    <w:rsid w:val="00985A71"/>
    <w:rsid w:val="00985A89"/>
    <w:rsid w:val="00985B1A"/>
    <w:rsid w:val="00985B23"/>
    <w:rsid w:val="0098603B"/>
    <w:rsid w:val="009864C5"/>
    <w:rsid w:val="00986618"/>
    <w:rsid w:val="00986B34"/>
    <w:rsid w:val="00986DC7"/>
    <w:rsid w:val="00986E1D"/>
    <w:rsid w:val="00986ECB"/>
    <w:rsid w:val="009871D3"/>
    <w:rsid w:val="00987608"/>
    <w:rsid w:val="00990928"/>
    <w:rsid w:val="00990A27"/>
    <w:rsid w:val="00990D4C"/>
    <w:rsid w:val="0099131A"/>
    <w:rsid w:val="009915D0"/>
    <w:rsid w:val="0099187B"/>
    <w:rsid w:val="0099193A"/>
    <w:rsid w:val="0099197C"/>
    <w:rsid w:val="00991A1A"/>
    <w:rsid w:val="009926DD"/>
    <w:rsid w:val="00992CB1"/>
    <w:rsid w:val="00993E4D"/>
    <w:rsid w:val="00993E51"/>
    <w:rsid w:val="00993F3B"/>
    <w:rsid w:val="0099452B"/>
    <w:rsid w:val="00994687"/>
    <w:rsid w:val="0099511F"/>
    <w:rsid w:val="00995C31"/>
    <w:rsid w:val="00996954"/>
    <w:rsid w:val="00996A39"/>
    <w:rsid w:val="00996C03"/>
    <w:rsid w:val="00996E1E"/>
    <w:rsid w:val="00997494"/>
    <w:rsid w:val="00997D7A"/>
    <w:rsid w:val="00997E05"/>
    <w:rsid w:val="009A1033"/>
    <w:rsid w:val="009A1281"/>
    <w:rsid w:val="009A1541"/>
    <w:rsid w:val="009A16F8"/>
    <w:rsid w:val="009A2C59"/>
    <w:rsid w:val="009A2D97"/>
    <w:rsid w:val="009A3246"/>
    <w:rsid w:val="009A39F6"/>
    <w:rsid w:val="009A3EE8"/>
    <w:rsid w:val="009A4032"/>
    <w:rsid w:val="009A4117"/>
    <w:rsid w:val="009A5720"/>
    <w:rsid w:val="009A5E3B"/>
    <w:rsid w:val="009A5FE3"/>
    <w:rsid w:val="009A615C"/>
    <w:rsid w:val="009A725C"/>
    <w:rsid w:val="009A730D"/>
    <w:rsid w:val="009B0904"/>
    <w:rsid w:val="009B09D7"/>
    <w:rsid w:val="009B0C14"/>
    <w:rsid w:val="009B1979"/>
    <w:rsid w:val="009B1DF5"/>
    <w:rsid w:val="009B257E"/>
    <w:rsid w:val="009B2687"/>
    <w:rsid w:val="009B29FF"/>
    <w:rsid w:val="009B38FA"/>
    <w:rsid w:val="009B3AEF"/>
    <w:rsid w:val="009B4075"/>
    <w:rsid w:val="009B4267"/>
    <w:rsid w:val="009B48EC"/>
    <w:rsid w:val="009B52BD"/>
    <w:rsid w:val="009B5436"/>
    <w:rsid w:val="009B5D5D"/>
    <w:rsid w:val="009B6590"/>
    <w:rsid w:val="009B65A8"/>
    <w:rsid w:val="009B670C"/>
    <w:rsid w:val="009B69EC"/>
    <w:rsid w:val="009B6EBC"/>
    <w:rsid w:val="009B74CD"/>
    <w:rsid w:val="009B7726"/>
    <w:rsid w:val="009B7825"/>
    <w:rsid w:val="009C0820"/>
    <w:rsid w:val="009C1C6A"/>
    <w:rsid w:val="009C1D56"/>
    <w:rsid w:val="009C1E92"/>
    <w:rsid w:val="009C229B"/>
    <w:rsid w:val="009C2535"/>
    <w:rsid w:val="009C350A"/>
    <w:rsid w:val="009C37AD"/>
    <w:rsid w:val="009C3A06"/>
    <w:rsid w:val="009C3CA2"/>
    <w:rsid w:val="009C3D32"/>
    <w:rsid w:val="009C3E75"/>
    <w:rsid w:val="009C472A"/>
    <w:rsid w:val="009C52B0"/>
    <w:rsid w:val="009C5B56"/>
    <w:rsid w:val="009C5DC2"/>
    <w:rsid w:val="009C5EB9"/>
    <w:rsid w:val="009C5F08"/>
    <w:rsid w:val="009C6171"/>
    <w:rsid w:val="009C6362"/>
    <w:rsid w:val="009C777E"/>
    <w:rsid w:val="009C78AD"/>
    <w:rsid w:val="009C7D81"/>
    <w:rsid w:val="009C7DAE"/>
    <w:rsid w:val="009C7E90"/>
    <w:rsid w:val="009D07EB"/>
    <w:rsid w:val="009D0967"/>
    <w:rsid w:val="009D0BBD"/>
    <w:rsid w:val="009D0C51"/>
    <w:rsid w:val="009D10E5"/>
    <w:rsid w:val="009D1EE9"/>
    <w:rsid w:val="009D219B"/>
    <w:rsid w:val="009D2334"/>
    <w:rsid w:val="009D2803"/>
    <w:rsid w:val="009D2ECF"/>
    <w:rsid w:val="009D3C9A"/>
    <w:rsid w:val="009D47D3"/>
    <w:rsid w:val="009D48AE"/>
    <w:rsid w:val="009D56F0"/>
    <w:rsid w:val="009D597B"/>
    <w:rsid w:val="009D59D3"/>
    <w:rsid w:val="009D609D"/>
    <w:rsid w:val="009D6975"/>
    <w:rsid w:val="009D6980"/>
    <w:rsid w:val="009D6B02"/>
    <w:rsid w:val="009D6CB1"/>
    <w:rsid w:val="009D7358"/>
    <w:rsid w:val="009E030B"/>
    <w:rsid w:val="009E0598"/>
    <w:rsid w:val="009E0AA5"/>
    <w:rsid w:val="009E0CBF"/>
    <w:rsid w:val="009E112A"/>
    <w:rsid w:val="009E125C"/>
    <w:rsid w:val="009E2088"/>
    <w:rsid w:val="009E259F"/>
    <w:rsid w:val="009E289C"/>
    <w:rsid w:val="009E2C03"/>
    <w:rsid w:val="009E2FD2"/>
    <w:rsid w:val="009E4DD7"/>
    <w:rsid w:val="009E4E18"/>
    <w:rsid w:val="009E56C3"/>
    <w:rsid w:val="009E5764"/>
    <w:rsid w:val="009E582F"/>
    <w:rsid w:val="009E5D81"/>
    <w:rsid w:val="009E600D"/>
    <w:rsid w:val="009E60E6"/>
    <w:rsid w:val="009E61D3"/>
    <w:rsid w:val="009E67B8"/>
    <w:rsid w:val="009E6D43"/>
    <w:rsid w:val="009E6E74"/>
    <w:rsid w:val="009E725D"/>
    <w:rsid w:val="009E73BB"/>
    <w:rsid w:val="009E7494"/>
    <w:rsid w:val="009E75A0"/>
    <w:rsid w:val="009E78F8"/>
    <w:rsid w:val="009F0550"/>
    <w:rsid w:val="009F05C3"/>
    <w:rsid w:val="009F0E74"/>
    <w:rsid w:val="009F10F5"/>
    <w:rsid w:val="009F132E"/>
    <w:rsid w:val="009F2D03"/>
    <w:rsid w:val="009F2F59"/>
    <w:rsid w:val="009F3B73"/>
    <w:rsid w:val="009F3B85"/>
    <w:rsid w:val="009F3E04"/>
    <w:rsid w:val="009F3E7F"/>
    <w:rsid w:val="009F476E"/>
    <w:rsid w:val="009F4821"/>
    <w:rsid w:val="009F4EDA"/>
    <w:rsid w:val="009F5023"/>
    <w:rsid w:val="009F5151"/>
    <w:rsid w:val="009F5E48"/>
    <w:rsid w:val="009F60CC"/>
    <w:rsid w:val="009F6371"/>
    <w:rsid w:val="009F689F"/>
    <w:rsid w:val="009F68CC"/>
    <w:rsid w:val="009F7251"/>
    <w:rsid w:val="009F7560"/>
    <w:rsid w:val="009F78B8"/>
    <w:rsid w:val="009F7F38"/>
    <w:rsid w:val="00A001A0"/>
    <w:rsid w:val="00A00FD2"/>
    <w:rsid w:val="00A016AE"/>
    <w:rsid w:val="00A01BF9"/>
    <w:rsid w:val="00A024AC"/>
    <w:rsid w:val="00A02731"/>
    <w:rsid w:val="00A02739"/>
    <w:rsid w:val="00A03E42"/>
    <w:rsid w:val="00A041E9"/>
    <w:rsid w:val="00A04CAB"/>
    <w:rsid w:val="00A05DC0"/>
    <w:rsid w:val="00A063A1"/>
    <w:rsid w:val="00A064EF"/>
    <w:rsid w:val="00A068E8"/>
    <w:rsid w:val="00A06906"/>
    <w:rsid w:val="00A0690B"/>
    <w:rsid w:val="00A074C1"/>
    <w:rsid w:val="00A0793D"/>
    <w:rsid w:val="00A07A75"/>
    <w:rsid w:val="00A07CD7"/>
    <w:rsid w:val="00A07D19"/>
    <w:rsid w:val="00A111C1"/>
    <w:rsid w:val="00A116BD"/>
    <w:rsid w:val="00A11972"/>
    <w:rsid w:val="00A125BB"/>
    <w:rsid w:val="00A12D51"/>
    <w:rsid w:val="00A13C3A"/>
    <w:rsid w:val="00A13E8B"/>
    <w:rsid w:val="00A14001"/>
    <w:rsid w:val="00A14688"/>
    <w:rsid w:val="00A14741"/>
    <w:rsid w:val="00A155E6"/>
    <w:rsid w:val="00A15833"/>
    <w:rsid w:val="00A162BB"/>
    <w:rsid w:val="00A175B2"/>
    <w:rsid w:val="00A17642"/>
    <w:rsid w:val="00A177DA"/>
    <w:rsid w:val="00A17D96"/>
    <w:rsid w:val="00A17DF3"/>
    <w:rsid w:val="00A200AE"/>
    <w:rsid w:val="00A2024F"/>
    <w:rsid w:val="00A20440"/>
    <w:rsid w:val="00A2063D"/>
    <w:rsid w:val="00A209C7"/>
    <w:rsid w:val="00A2109F"/>
    <w:rsid w:val="00A21704"/>
    <w:rsid w:val="00A21BC1"/>
    <w:rsid w:val="00A21C25"/>
    <w:rsid w:val="00A22084"/>
    <w:rsid w:val="00A223C3"/>
    <w:rsid w:val="00A22F7B"/>
    <w:rsid w:val="00A2324A"/>
    <w:rsid w:val="00A23B31"/>
    <w:rsid w:val="00A23C5E"/>
    <w:rsid w:val="00A241A5"/>
    <w:rsid w:val="00A24BA3"/>
    <w:rsid w:val="00A25FA0"/>
    <w:rsid w:val="00A269A4"/>
    <w:rsid w:val="00A26F48"/>
    <w:rsid w:val="00A26FF6"/>
    <w:rsid w:val="00A272E5"/>
    <w:rsid w:val="00A27E83"/>
    <w:rsid w:val="00A3119C"/>
    <w:rsid w:val="00A311FB"/>
    <w:rsid w:val="00A31A15"/>
    <w:rsid w:val="00A31FF3"/>
    <w:rsid w:val="00A32780"/>
    <w:rsid w:val="00A327DA"/>
    <w:rsid w:val="00A3283A"/>
    <w:rsid w:val="00A329A8"/>
    <w:rsid w:val="00A32A02"/>
    <w:rsid w:val="00A32AF3"/>
    <w:rsid w:val="00A3333C"/>
    <w:rsid w:val="00A33551"/>
    <w:rsid w:val="00A3369E"/>
    <w:rsid w:val="00A33E41"/>
    <w:rsid w:val="00A34653"/>
    <w:rsid w:val="00A34BC1"/>
    <w:rsid w:val="00A352F8"/>
    <w:rsid w:val="00A355EF"/>
    <w:rsid w:val="00A35808"/>
    <w:rsid w:val="00A36087"/>
    <w:rsid w:val="00A363D2"/>
    <w:rsid w:val="00A368C6"/>
    <w:rsid w:val="00A36AB4"/>
    <w:rsid w:val="00A370F0"/>
    <w:rsid w:val="00A3710E"/>
    <w:rsid w:val="00A373EE"/>
    <w:rsid w:val="00A37676"/>
    <w:rsid w:val="00A379D5"/>
    <w:rsid w:val="00A379EE"/>
    <w:rsid w:val="00A37BD8"/>
    <w:rsid w:val="00A40762"/>
    <w:rsid w:val="00A41298"/>
    <w:rsid w:val="00A412A6"/>
    <w:rsid w:val="00A4188A"/>
    <w:rsid w:val="00A4252C"/>
    <w:rsid w:val="00A432C0"/>
    <w:rsid w:val="00A444BA"/>
    <w:rsid w:val="00A44A48"/>
    <w:rsid w:val="00A44FBA"/>
    <w:rsid w:val="00A45805"/>
    <w:rsid w:val="00A46681"/>
    <w:rsid w:val="00A46A3F"/>
    <w:rsid w:val="00A46C24"/>
    <w:rsid w:val="00A50A98"/>
    <w:rsid w:val="00A50FAA"/>
    <w:rsid w:val="00A516FD"/>
    <w:rsid w:val="00A519AB"/>
    <w:rsid w:val="00A51FBA"/>
    <w:rsid w:val="00A52492"/>
    <w:rsid w:val="00A52D3D"/>
    <w:rsid w:val="00A52E14"/>
    <w:rsid w:val="00A53C1A"/>
    <w:rsid w:val="00A53D95"/>
    <w:rsid w:val="00A54369"/>
    <w:rsid w:val="00A54487"/>
    <w:rsid w:val="00A54977"/>
    <w:rsid w:val="00A54D6C"/>
    <w:rsid w:val="00A55227"/>
    <w:rsid w:val="00A55521"/>
    <w:rsid w:val="00A555ED"/>
    <w:rsid w:val="00A556B9"/>
    <w:rsid w:val="00A55769"/>
    <w:rsid w:val="00A55EF2"/>
    <w:rsid w:val="00A56474"/>
    <w:rsid w:val="00A56604"/>
    <w:rsid w:val="00A5663D"/>
    <w:rsid w:val="00A577C6"/>
    <w:rsid w:val="00A579E8"/>
    <w:rsid w:val="00A579ED"/>
    <w:rsid w:val="00A57B63"/>
    <w:rsid w:val="00A6036A"/>
    <w:rsid w:val="00A603FF"/>
    <w:rsid w:val="00A613FE"/>
    <w:rsid w:val="00A61AE9"/>
    <w:rsid w:val="00A620A1"/>
    <w:rsid w:val="00A6217A"/>
    <w:rsid w:val="00A623DA"/>
    <w:rsid w:val="00A6317C"/>
    <w:rsid w:val="00A63411"/>
    <w:rsid w:val="00A63543"/>
    <w:rsid w:val="00A63983"/>
    <w:rsid w:val="00A64173"/>
    <w:rsid w:val="00A64724"/>
    <w:rsid w:val="00A64D9E"/>
    <w:rsid w:val="00A651E4"/>
    <w:rsid w:val="00A6602E"/>
    <w:rsid w:val="00A6631F"/>
    <w:rsid w:val="00A663F4"/>
    <w:rsid w:val="00A66507"/>
    <w:rsid w:val="00A67885"/>
    <w:rsid w:val="00A67B08"/>
    <w:rsid w:val="00A7034D"/>
    <w:rsid w:val="00A7068C"/>
    <w:rsid w:val="00A71731"/>
    <w:rsid w:val="00A7204A"/>
    <w:rsid w:val="00A723C4"/>
    <w:rsid w:val="00A74011"/>
    <w:rsid w:val="00A742C5"/>
    <w:rsid w:val="00A7430B"/>
    <w:rsid w:val="00A75EB6"/>
    <w:rsid w:val="00A760B5"/>
    <w:rsid w:val="00A77D8A"/>
    <w:rsid w:val="00A80074"/>
    <w:rsid w:val="00A8045C"/>
    <w:rsid w:val="00A80B0E"/>
    <w:rsid w:val="00A80C59"/>
    <w:rsid w:val="00A81A67"/>
    <w:rsid w:val="00A81C8E"/>
    <w:rsid w:val="00A82850"/>
    <w:rsid w:val="00A82A2C"/>
    <w:rsid w:val="00A82FEA"/>
    <w:rsid w:val="00A8359F"/>
    <w:rsid w:val="00A83FFD"/>
    <w:rsid w:val="00A84192"/>
    <w:rsid w:val="00A84267"/>
    <w:rsid w:val="00A84749"/>
    <w:rsid w:val="00A84782"/>
    <w:rsid w:val="00A849EC"/>
    <w:rsid w:val="00A84B5F"/>
    <w:rsid w:val="00A84B6B"/>
    <w:rsid w:val="00A85719"/>
    <w:rsid w:val="00A85BE3"/>
    <w:rsid w:val="00A85F04"/>
    <w:rsid w:val="00A86608"/>
    <w:rsid w:val="00A8691E"/>
    <w:rsid w:val="00A86E64"/>
    <w:rsid w:val="00A86EDA"/>
    <w:rsid w:val="00A86F24"/>
    <w:rsid w:val="00A870BB"/>
    <w:rsid w:val="00A87206"/>
    <w:rsid w:val="00A9091A"/>
    <w:rsid w:val="00A90CAF"/>
    <w:rsid w:val="00A90CD6"/>
    <w:rsid w:val="00A9106E"/>
    <w:rsid w:val="00A91538"/>
    <w:rsid w:val="00A916FD"/>
    <w:rsid w:val="00A929A2"/>
    <w:rsid w:val="00A92D11"/>
    <w:rsid w:val="00A92E21"/>
    <w:rsid w:val="00A92F49"/>
    <w:rsid w:val="00A930FB"/>
    <w:rsid w:val="00A9341D"/>
    <w:rsid w:val="00A936CC"/>
    <w:rsid w:val="00A939EA"/>
    <w:rsid w:val="00A940BD"/>
    <w:rsid w:val="00A94266"/>
    <w:rsid w:val="00A9467E"/>
    <w:rsid w:val="00A94B25"/>
    <w:rsid w:val="00A95054"/>
    <w:rsid w:val="00A9567A"/>
    <w:rsid w:val="00A9593F"/>
    <w:rsid w:val="00A95A6D"/>
    <w:rsid w:val="00A95BC0"/>
    <w:rsid w:val="00A961DC"/>
    <w:rsid w:val="00A96A51"/>
    <w:rsid w:val="00A97093"/>
    <w:rsid w:val="00A974AD"/>
    <w:rsid w:val="00AA0A00"/>
    <w:rsid w:val="00AA0BE6"/>
    <w:rsid w:val="00AA0CA3"/>
    <w:rsid w:val="00AA0F9B"/>
    <w:rsid w:val="00AA1743"/>
    <w:rsid w:val="00AA187E"/>
    <w:rsid w:val="00AA1B8E"/>
    <w:rsid w:val="00AA2E9C"/>
    <w:rsid w:val="00AA43B6"/>
    <w:rsid w:val="00AA43BC"/>
    <w:rsid w:val="00AA458C"/>
    <w:rsid w:val="00AA55E0"/>
    <w:rsid w:val="00AA6299"/>
    <w:rsid w:val="00AA64DD"/>
    <w:rsid w:val="00AA67B3"/>
    <w:rsid w:val="00AA6B91"/>
    <w:rsid w:val="00AA6EBA"/>
    <w:rsid w:val="00AA73AA"/>
    <w:rsid w:val="00AA7FAA"/>
    <w:rsid w:val="00AB03B1"/>
    <w:rsid w:val="00AB0BC5"/>
    <w:rsid w:val="00AB117B"/>
    <w:rsid w:val="00AB17A3"/>
    <w:rsid w:val="00AB1DD5"/>
    <w:rsid w:val="00AB2859"/>
    <w:rsid w:val="00AB30E3"/>
    <w:rsid w:val="00AB3356"/>
    <w:rsid w:val="00AB3A11"/>
    <w:rsid w:val="00AB4313"/>
    <w:rsid w:val="00AB4807"/>
    <w:rsid w:val="00AB48A9"/>
    <w:rsid w:val="00AB4C5A"/>
    <w:rsid w:val="00AB51A6"/>
    <w:rsid w:val="00AB5248"/>
    <w:rsid w:val="00AB5EB6"/>
    <w:rsid w:val="00AB5F02"/>
    <w:rsid w:val="00AB5F77"/>
    <w:rsid w:val="00AB6A02"/>
    <w:rsid w:val="00AB6BAE"/>
    <w:rsid w:val="00AB781E"/>
    <w:rsid w:val="00AB7849"/>
    <w:rsid w:val="00AB7F80"/>
    <w:rsid w:val="00AC00CA"/>
    <w:rsid w:val="00AC13B5"/>
    <w:rsid w:val="00AC1E2D"/>
    <w:rsid w:val="00AC1FCA"/>
    <w:rsid w:val="00AC2129"/>
    <w:rsid w:val="00AC362C"/>
    <w:rsid w:val="00AC3AB9"/>
    <w:rsid w:val="00AC4A57"/>
    <w:rsid w:val="00AC4AD9"/>
    <w:rsid w:val="00AC4B68"/>
    <w:rsid w:val="00AC586B"/>
    <w:rsid w:val="00AC5C2E"/>
    <w:rsid w:val="00AC5C8F"/>
    <w:rsid w:val="00AC6679"/>
    <w:rsid w:val="00AC68EB"/>
    <w:rsid w:val="00AC699D"/>
    <w:rsid w:val="00AC76D2"/>
    <w:rsid w:val="00AD014B"/>
    <w:rsid w:val="00AD0961"/>
    <w:rsid w:val="00AD0A3A"/>
    <w:rsid w:val="00AD15B7"/>
    <w:rsid w:val="00AD199B"/>
    <w:rsid w:val="00AD200C"/>
    <w:rsid w:val="00AD20F6"/>
    <w:rsid w:val="00AD232D"/>
    <w:rsid w:val="00AD28BA"/>
    <w:rsid w:val="00AD3222"/>
    <w:rsid w:val="00AD3346"/>
    <w:rsid w:val="00AD34B9"/>
    <w:rsid w:val="00AD3A70"/>
    <w:rsid w:val="00AD4287"/>
    <w:rsid w:val="00AD469A"/>
    <w:rsid w:val="00AD4A67"/>
    <w:rsid w:val="00AD5E7F"/>
    <w:rsid w:val="00AD6689"/>
    <w:rsid w:val="00AD71B6"/>
    <w:rsid w:val="00AD73D4"/>
    <w:rsid w:val="00AD7AFC"/>
    <w:rsid w:val="00AE0133"/>
    <w:rsid w:val="00AE01F8"/>
    <w:rsid w:val="00AE036E"/>
    <w:rsid w:val="00AE0A79"/>
    <w:rsid w:val="00AE106F"/>
    <w:rsid w:val="00AE15BD"/>
    <w:rsid w:val="00AE1BEC"/>
    <w:rsid w:val="00AE1E3D"/>
    <w:rsid w:val="00AE2A3C"/>
    <w:rsid w:val="00AE32E5"/>
    <w:rsid w:val="00AE330B"/>
    <w:rsid w:val="00AE3819"/>
    <w:rsid w:val="00AE4387"/>
    <w:rsid w:val="00AE47F9"/>
    <w:rsid w:val="00AE49AA"/>
    <w:rsid w:val="00AE55F6"/>
    <w:rsid w:val="00AE58FE"/>
    <w:rsid w:val="00AE63FF"/>
    <w:rsid w:val="00AE6EA5"/>
    <w:rsid w:val="00AE7108"/>
    <w:rsid w:val="00AE73F0"/>
    <w:rsid w:val="00AE7799"/>
    <w:rsid w:val="00AE78FE"/>
    <w:rsid w:val="00AF0258"/>
    <w:rsid w:val="00AF0A3C"/>
    <w:rsid w:val="00AF109D"/>
    <w:rsid w:val="00AF1924"/>
    <w:rsid w:val="00AF1D17"/>
    <w:rsid w:val="00AF4726"/>
    <w:rsid w:val="00AF5A23"/>
    <w:rsid w:val="00AF5D76"/>
    <w:rsid w:val="00AF5E19"/>
    <w:rsid w:val="00AF61F2"/>
    <w:rsid w:val="00AF63AE"/>
    <w:rsid w:val="00AF64D4"/>
    <w:rsid w:val="00AF6A30"/>
    <w:rsid w:val="00AF6BBA"/>
    <w:rsid w:val="00AF6F1A"/>
    <w:rsid w:val="00AF702E"/>
    <w:rsid w:val="00AF7404"/>
    <w:rsid w:val="00AF7CB5"/>
    <w:rsid w:val="00B00B21"/>
    <w:rsid w:val="00B00F70"/>
    <w:rsid w:val="00B012BF"/>
    <w:rsid w:val="00B01E59"/>
    <w:rsid w:val="00B02096"/>
    <w:rsid w:val="00B02144"/>
    <w:rsid w:val="00B02847"/>
    <w:rsid w:val="00B028F1"/>
    <w:rsid w:val="00B02DC5"/>
    <w:rsid w:val="00B03459"/>
    <w:rsid w:val="00B034C8"/>
    <w:rsid w:val="00B0382D"/>
    <w:rsid w:val="00B03A02"/>
    <w:rsid w:val="00B041AB"/>
    <w:rsid w:val="00B04304"/>
    <w:rsid w:val="00B046B7"/>
    <w:rsid w:val="00B047A4"/>
    <w:rsid w:val="00B053B2"/>
    <w:rsid w:val="00B053DC"/>
    <w:rsid w:val="00B058FF"/>
    <w:rsid w:val="00B05ACA"/>
    <w:rsid w:val="00B06381"/>
    <w:rsid w:val="00B06DAB"/>
    <w:rsid w:val="00B06FE2"/>
    <w:rsid w:val="00B07425"/>
    <w:rsid w:val="00B10069"/>
    <w:rsid w:val="00B100B4"/>
    <w:rsid w:val="00B10CEF"/>
    <w:rsid w:val="00B11CF9"/>
    <w:rsid w:val="00B11FAC"/>
    <w:rsid w:val="00B12BF8"/>
    <w:rsid w:val="00B12D14"/>
    <w:rsid w:val="00B12DBB"/>
    <w:rsid w:val="00B130B0"/>
    <w:rsid w:val="00B131B9"/>
    <w:rsid w:val="00B1384E"/>
    <w:rsid w:val="00B13B9E"/>
    <w:rsid w:val="00B1429F"/>
    <w:rsid w:val="00B1434D"/>
    <w:rsid w:val="00B14A73"/>
    <w:rsid w:val="00B14AE1"/>
    <w:rsid w:val="00B14F7E"/>
    <w:rsid w:val="00B15D08"/>
    <w:rsid w:val="00B1640A"/>
    <w:rsid w:val="00B1648F"/>
    <w:rsid w:val="00B169EF"/>
    <w:rsid w:val="00B17101"/>
    <w:rsid w:val="00B177FD"/>
    <w:rsid w:val="00B17D98"/>
    <w:rsid w:val="00B21036"/>
    <w:rsid w:val="00B210A3"/>
    <w:rsid w:val="00B2138D"/>
    <w:rsid w:val="00B21921"/>
    <w:rsid w:val="00B2210E"/>
    <w:rsid w:val="00B2270F"/>
    <w:rsid w:val="00B228B5"/>
    <w:rsid w:val="00B23313"/>
    <w:rsid w:val="00B23454"/>
    <w:rsid w:val="00B23816"/>
    <w:rsid w:val="00B23E0F"/>
    <w:rsid w:val="00B23FDE"/>
    <w:rsid w:val="00B24FFD"/>
    <w:rsid w:val="00B25B5D"/>
    <w:rsid w:val="00B25BBB"/>
    <w:rsid w:val="00B261AA"/>
    <w:rsid w:val="00B26838"/>
    <w:rsid w:val="00B26E56"/>
    <w:rsid w:val="00B27F85"/>
    <w:rsid w:val="00B30421"/>
    <w:rsid w:val="00B305F8"/>
    <w:rsid w:val="00B30964"/>
    <w:rsid w:val="00B3114B"/>
    <w:rsid w:val="00B318A7"/>
    <w:rsid w:val="00B318C8"/>
    <w:rsid w:val="00B31F00"/>
    <w:rsid w:val="00B333BD"/>
    <w:rsid w:val="00B335CA"/>
    <w:rsid w:val="00B337F5"/>
    <w:rsid w:val="00B3389C"/>
    <w:rsid w:val="00B3432E"/>
    <w:rsid w:val="00B34DFD"/>
    <w:rsid w:val="00B352B6"/>
    <w:rsid w:val="00B353D5"/>
    <w:rsid w:val="00B35D93"/>
    <w:rsid w:val="00B361C1"/>
    <w:rsid w:val="00B36487"/>
    <w:rsid w:val="00B36CB6"/>
    <w:rsid w:val="00B37412"/>
    <w:rsid w:val="00B3764F"/>
    <w:rsid w:val="00B37B17"/>
    <w:rsid w:val="00B37CA3"/>
    <w:rsid w:val="00B405F9"/>
    <w:rsid w:val="00B4069D"/>
    <w:rsid w:val="00B408F8"/>
    <w:rsid w:val="00B4105D"/>
    <w:rsid w:val="00B415B6"/>
    <w:rsid w:val="00B4181D"/>
    <w:rsid w:val="00B41B26"/>
    <w:rsid w:val="00B41C73"/>
    <w:rsid w:val="00B41D5F"/>
    <w:rsid w:val="00B421CD"/>
    <w:rsid w:val="00B423C9"/>
    <w:rsid w:val="00B42C96"/>
    <w:rsid w:val="00B43067"/>
    <w:rsid w:val="00B43770"/>
    <w:rsid w:val="00B43E44"/>
    <w:rsid w:val="00B443F3"/>
    <w:rsid w:val="00B44BFA"/>
    <w:rsid w:val="00B45132"/>
    <w:rsid w:val="00B45D73"/>
    <w:rsid w:val="00B45DB4"/>
    <w:rsid w:val="00B45EA5"/>
    <w:rsid w:val="00B461B8"/>
    <w:rsid w:val="00B46267"/>
    <w:rsid w:val="00B46463"/>
    <w:rsid w:val="00B472FA"/>
    <w:rsid w:val="00B47848"/>
    <w:rsid w:val="00B47A21"/>
    <w:rsid w:val="00B47AA1"/>
    <w:rsid w:val="00B5022C"/>
    <w:rsid w:val="00B50304"/>
    <w:rsid w:val="00B50FAE"/>
    <w:rsid w:val="00B51818"/>
    <w:rsid w:val="00B51C7A"/>
    <w:rsid w:val="00B52298"/>
    <w:rsid w:val="00B5260C"/>
    <w:rsid w:val="00B52C4B"/>
    <w:rsid w:val="00B53649"/>
    <w:rsid w:val="00B54113"/>
    <w:rsid w:val="00B54786"/>
    <w:rsid w:val="00B54ADC"/>
    <w:rsid w:val="00B552ED"/>
    <w:rsid w:val="00B5593C"/>
    <w:rsid w:val="00B55BE2"/>
    <w:rsid w:val="00B55F5A"/>
    <w:rsid w:val="00B56198"/>
    <w:rsid w:val="00B564CE"/>
    <w:rsid w:val="00B566D8"/>
    <w:rsid w:val="00B56CB6"/>
    <w:rsid w:val="00B5738E"/>
    <w:rsid w:val="00B57982"/>
    <w:rsid w:val="00B57B42"/>
    <w:rsid w:val="00B57D4C"/>
    <w:rsid w:val="00B60103"/>
    <w:rsid w:val="00B607A9"/>
    <w:rsid w:val="00B60844"/>
    <w:rsid w:val="00B60DBB"/>
    <w:rsid w:val="00B61177"/>
    <w:rsid w:val="00B61944"/>
    <w:rsid w:val="00B61E56"/>
    <w:rsid w:val="00B61E57"/>
    <w:rsid w:val="00B61F24"/>
    <w:rsid w:val="00B62236"/>
    <w:rsid w:val="00B62454"/>
    <w:rsid w:val="00B629B3"/>
    <w:rsid w:val="00B62DAD"/>
    <w:rsid w:val="00B63D24"/>
    <w:rsid w:val="00B640AD"/>
    <w:rsid w:val="00B6418E"/>
    <w:rsid w:val="00B647CE"/>
    <w:rsid w:val="00B64833"/>
    <w:rsid w:val="00B648F4"/>
    <w:rsid w:val="00B65253"/>
    <w:rsid w:val="00B657D0"/>
    <w:rsid w:val="00B667C0"/>
    <w:rsid w:val="00B67071"/>
    <w:rsid w:val="00B67E9C"/>
    <w:rsid w:val="00B70567"/>
    <w:rsid w:val="00B7075E"/>
    <w:rsid w:val="00B70BE6"/>
    <w:rsid w:val="00B70C2F"/>
    <w:rsid w:val="00B70E71"/>
    <w:rsid w:val="00B7114C"/>
    <w:rsid w:val="00B71C58"/>
    <w:rsid w:val="00B71D13"/>
    <w:rsid w:val="00B7327A"/>
    <w:rsid w:val="00B734C1"/>
    <w:rsid w:val="00B734DB"/>
    <w:rsid w:val="00B7419D"/>
    <w:rsid w:val="00B745A6"/>
    <w:rsid w:val="00B747B2"/>
    <w:rsid w:val="00B7527C"/>
    <w:rsid w:val="00B75344"/>
    <w:rsid w:val="00B7692B"/>
    <w:rsid w:val="00B769BD"/>
    <w:rsid w:val="00B77034"/>
    <w:rsid w:val="00B80117"/>
    <w:rsid w:val="00B80CB2"/>
    <w:rsid w:val="00B80F7F"/>
    <w:rsid w:val="00B81514"/>
    <w:rsid w:val="00B81558"/>
    <w:rsid w:val="00B81BD4"/>
    <w:rsid w:val="00B823CD"/>
    <w:rsid w:val="00B83B3E"/>
    <w:rsid w:val="00B83B52"/>
    <w:rsid w:val="00B841F0"/>
    <w:rsid w:val="00B845AD"/>
    <w:rsid w:val="00B84C14"/>
    <w:rsid w:val="00B84EC5"/>
    <w:rsid w:val="00B85A96"/>
    <w:rsid w:val="00B85EC5"/>
    <w:rsid w:val="00B85F98"/>
    <w:rsid w:val="00B8626C"/>
    <w:rsid w:val="00B86D74"/>
    <w:rsid w:val="00B87477"/>
    <w:rsid w:val="00B87563"/>
    <w:rsid w:val="00B87E03"/>
    <w:rsid w:val="00B900BE"/>
    <w:rsid w:val="00B902C7"/>
    <w:rsid w:val="00B910C2"/>
    <w:rsid w:val="00B911CC"/>
    <w:rsid w:val="00B919EF"/>
    <w:rsid w:val="00B92200"/>
    <w:rsid w:val="00B92B57"/>
    <w:rsid w:val="00B92B7A"/>
    <w:rsid w:val="00B92C3A"/>
    <w:rsid w:val="00B93170"/>
    <w:rsid w:val="00B93550"/>
    <w:rsid w:val="00B936AE"/>
    <w:rsid w:val="00B9433C"/>
    <w:rsid w:val="00B9461E"/>
    <w:rsid w:val="00B94EEE"/>
    <w:rsid w:val="00B952CA"/>
    <w:rsid w:val="00B954C0"/>
    <w:rsid w:val="00B95591"/>
    <w:rsid w:val="00B95614"/>
    <w:rsid w:val="00B95799"/>
    <w:rsid w:val="00B95879"/>
    <w:rsid w:val="00B96083"/>
    <w:rsid w:val="00B96296"/>
    <w:rsid w:val="00B96406"/>
    <w:rsid w:val="00B96BA5"/>
    <w:rsid w:val="00B974A0"/>
    <w:rsid w:val="00B976B9"/>
    <w:rsid w:val="00BA0A2C"/>
    <w:rsid w:val="00BA13C9"/>
    <w:rsid w:val="00BA171F"/>
    <w:rsid w:val="00BA1BBE"/>
    <w:rsid w:val="00BA2C2A"/>
    <w:rsid w:val="00BA38F3"/>
    <w:rsid w:val="00BA3DB2"/>
    <w:rsid w:val="00BA410A"/>
    <w:rsid w:val="00BA4727"/>
    <w:rsid w:val="00BA524A"/>
    <w:rsid w:val="00BA52E6"/>
    <w:rsid w:val="00BA54FA"/>
    <w:rsid w:val="00BA5728"/>
    <w:rsid w:val="00BA578A"/>
    <w:rsid w:val="00BA7135"/>
    <w:rsid w:val="00BA71FE"/>
    <w:rsid w:val="00BB0378"/>
    <w:rsid w:val="00BB08DB"/>
    <w:rsid w:val="00BB08FD"/>
    <w:rsid w:val="00BB0C88"/>
    <w:rsid w:val="00BB0F87"/>
    <w:rsid w:val="00BB186E"/>
    <w:rsid w:val="00BB2095"/>
    <w:rsid w:val="00BB23DD"/>
    <w:rsid w:val="00BB24C0"/>
    <w:rsid w:val="00BB25B9"/>
    <w:rsid w:val="00BB3035"/>
    <w:rsid w:val="00BB3304"/>
    <w:rsid w:val="00BB4520"/>
    <w:rsid w:val="00BB4D3C"/>
    <w:rsid w:val="00BB502E"/>
    <w:rsid w:val="00BB5E20"/>
    <w:rsid w:val="00BB5F02"/>
    <w:rsid w:val="00BB603D"/>
    <w:rsid w:val="00BB677A"/>
    <w:rsid w:val="00BB6965"/>
    <w:rsid w:val="00BB70FB"/>
    <w:rsid w:val="00BB7116"/>
    <w:rsid w:val="00BB7635"/>
    <w:rsid w:val="00BC0462"/>
    <w:rsid w:val="00BC05D2"/>
    <w:rsid w:val="00BC06CC"/>
    <w:rsid w:val="00BC09B6"/>
    <w:rsid w:val="00BC0A58"/>
    <w:rsid w:val="00BC0C70"/>
    <w:rsid w:val="00BC0E3E"/>
    <w:rsid w:val="00BC1043"/>
    <w:rsid w:val="00BC15CA"/>
    <w:rsid w:val="00BC1CB2"/>
    <w:rsid w:val="00BC1F27"/>
    <w:rsid w:val="00BC2572"/>
    <w:rsid w:val="00BC2739"/>
    <w:rsid w:val="00BC43F0"/>
    <w:rsid w:val="00BC4654"/>
    <w:rsid w:val="00BC488B"/>
    <w:rsid w:val="00BC4BB3"/>
    <w:rsid w:val="00BC5529"/>
    <w:rsid w:val="00BC5591"/>
    <w:rsid w:val="00BC619D"/>
    <w:rsid w:val="00BC6472"/>
    <w:rsid w:val="00BC65F3"/>
    <w:rsid w:val="00BC6A63"/>
    <w:rsid w:val="00BC753E"/>
    <w:rsid w:val="00BC7834"/>
    <w:rsid w:val="00BC7964"/>
    <w:rsid w:val="00BC7E67"/>
    <w:rsid w:val="00BD1342"/>
    <w:rsid w:val="00BD1BD8"/>
    <w:rsid w:val="00BD21F7"/>
    <w:rsid w:val="00BD2453"/>
    <w:rsid w:val="00BD2727"/>
    <w:rsid w:val="00BD367E"/>
    <w:rsid w:val="00BD3904"/>
    <w:rsid w:val="00BD3A1F"/>
    <w:rsid w:val="00BD3ABD"/>
    <w:rsid w:val="00BD4273"/>
    <w:rsid w:val="00BD4AB7"/>
    <w:rsid w:val="00BD4FAC"/>
    <w:rsid w:val="00BD5CD7"/>
    <w:rsid w:val="00BD657D"/>
    <w:rsid w:val="00BD683B"/>
    <w:rsid w:val="00BD6E57"/>
    <w:rsid w:val="00BD7DF0"/>
    <w:rsid w:val="00BD7E5A"/>
    <w:rsid w:val="00BE018E"/>
    <w:rsid w:val="00BE08A0"/>
    <w:rsid w:val="00BE2131"/>
    <w:rsid w:val="00BE2965"/>
    <w:rsid w:val="00BE2CFA"/>
    <w:rsid w:val="00BE36AF"/>
    <w:rsid w:val="00BE3960"/>
    <w:rsid w:val="00BE3DED"/>
    <w:rsid w:val="00BE3F53"/>
    <w:rsid w:val="00BE4879"/>
    <w:rsid w:val="00BE5255"/>
    <w:rsid w:val="00BE5D44"/>
    <w:rsid w:val="00BE64E3"/>
    <w:rsid w:val="00BE685B"/>
    <w:rsid w:val="00BE6EC0"/>
    <w:rsid w:val="00BE6FFD"/>
    <w:rsid w:val="00BE7093"/>
    <w:rsid w:val="00BE78BD"/>
    <w:rsid w:val="00BF0408"/>
    <w:rsid w:val="00BF0703"/>
    <w:rsid w:val="00BF0CAC"/>
    <w:rsid w:val="00BF102A"/>
    <w:rsid w:val="00BF17E6"/>
    <w:rsid w:val="00BF1950"/>
    <w:rsid w:val="00BF1C1B"/>
    <w:rsid w:val="00BF1E76"/>
    <w:rsid w:val="00BF254A"/>
    <w:rsid w:val="00BF3657"/>
    <w:rsid w:val="00BF48D4"/>
    <w:rsid w:val="00BF49C3"/>
    <w:rsid w:val="00BF5176"/>
    <w:rsid w:val="00BF56C0"/>
    <w:rsid w:val="00BF5AB1"/>
    <w:rsid w:val="00BF5AD6"/>
    <w:rsid w:val="00BF65CC"/>
    <w:rsid w:val="00BF67AE"/>
    <w:rsid w:val="00BF7227"/>
    <w:rsid w:val="00BF7676"/>
    <w:rsid w:val="00BF7CBB"/>
    <w:rsid w:val="00C001F7"/>
    <w:rsid w:val="00C0034E"/>
    <w:rsid w:val="00C01034"/>
    <w:rsid w:val="00C01229"/>
    <w:rsid w:val="00C02285"/>
    <w:rsid w:val="00C02E3A"/>
    <w:rsid w:val="00C0316F"/>
    <w:rsid w:val="00C033FC"/>
    <w:rsid w:val="00C03773"/>
    <w:rsid w:val="00C04186"/>
    <w:rsid w:val="00C04824"/>
    <w:rsid w:val="00C055B9"/>
    <w:rsid w:val="00C05671"/>
    <w:rsid w:val="00C0579A"/>
    <w:rsid w:val="00C05A79"/>
    <w:rsid w:val="00C05CA0"/>
    <w:rsid w:val="00C06473"/>
    <w:rsid w:val="00C0655D"/>
    <w:rsid w:val="00C0701F"/>
    <w:rsid w:val="00C07444"/>
    <w:rsid w:val="00C10386"/>
    <w:rsid w:val="00C10FAD"/>
    <w:rsid w:val="00C1125E"/>
    <w:rsid w:val="00C1150C"/>
    <w:rsid w:val="00C11753"/>
    <w:rsid w:val="00C11F3A"/>
    <w:rsid w:val="00C12FD9"/>
    <w:rsid w:val="00C1339C"/>
    <w:rsid w:val="00C139C5"/>
    <w:rsid w:val="00C13C3C"/>
    <w:rsid w:val="00C13C98"/>
    <w:rsid w:val="00C1402B"/>
    <w:rsid w:val="00C14310"/>
    <w:rsid w:val="00C14A98"/>
    <w:rsid w:val="00C14E76"/>
    <w:rsid w:val="00C1509C"/>
    <w:rsid w:val="00C158A0"/>
    <w:rsid w:val="00C15E2E"/>
    <w:rsid w:val="00C15E9D"/>
    <w:rsid w:val="00C1649C"/>
    <w:rsid w:val="00C166BE"/>
    <w:rsid w:val="00C1697D"/>
    <w:rsid w:val="00C16B89"/>
    <w:rsid w:val="00C20071"/>
    <w:rsid w:val="00C20798"/>
    <w:rsid w:val="00C207A2"/>
    <w:rsid w:val="00C21411"/>
    <w:rsid w:val="00C216A9"/>
    <w:rsid w:val="00C21C0E"/>
    <w:rsid w:val="00C21CA9"/>
    <w:rsid w:val="00C21F0C"/>
    <w:rsid w:val="00C223D3"/>
    <w:rsid w:val="00C22468"/>
    <w:rsid w:val="00C22832"/>
    <w:rsid w:val="00C229F3"/>
    <w:rsid w:val="00C22EFA"/>
    <w:rsid w:val="00C235DD"/>
    <w:rsid w:val="00C2397F"/>
    <w:rsid w:val="00C23E27"/>
    <w:rsid w:val="00C2449C"/>
    <w:rsid w:val="00C248E4"/>
    <w:rsid w:val="00C24C41"/>
    <w:rsid w:val="00C25562"/>
    <w:rsid w:val="00C25682"/>
    <w:rsid w:val="00C25958"/>
    <w:rsid w:val="00C25A22"/>
    <w:rsid w:val="00C25E61"/>
    <w:rsid w:val="00C2663D"/>
    <w:rsid w:val="00C26741"/>
    <w:rsid w:val="00C2686C"/>
    <w:rsid w:val="00C2706D"/>
    <w:rsid w:val="00C27122"/>
    <w:rsid w:val="00C27326"/>
    <w:rsid w:val="00C27339"/>
    <w:rsid w:val="00C275DD"/>
    <w:rsid w:val="00C2780A"/>
    <w:rsid w:val="00C279C9"/>
    <w:rsid w:val="00C279F7"/>
    <w:rsid w:val="00C304BA"/>
    <w:rsid w:val="00C3082E"/>
    <w:rsid w:val="00C30A8D"/>
    <w:rsid w:val="00C315A9"/>
    <w:rsid w:val="00C31883"/>
    <w:rsid w:val="00C32CC2"/>
    <w:rsid w:val="00C32FBD"/>
    <w:rsid w:val="00C33B8A"/>
    <w:rsid w:val="00C33C35"/>
    <w:rsid w:val="00C33F80"/>
    <w:rsid w:val="00C34035"/>
    <w:rsid w:val="00C36078"/>
    <w:rsid w:val="00C36084"/>
    <w:rsid w:val="00C361C2"/>
    <w:rsid w:val="00C369D2"/>
    <w:rsid w:val="00C373BC"/>
    <w:rsid w:val="00C376A9"/>
    <w:rsid w:val="00C406FA"/>
    <w:rsid w:val="00C41015"/>
    <w:rsid w:val="00C41A4B"/>
    <w:rsid w:val="00C43011"/>
    <w:rsid w:val="00C432E3"/>
    <w:rsid w:val="00C43CA9"/>
    <w:rsid w:val="00C440AD"/>
    <w:rsid w:val="00C44A75"/>
    <w:rsid w:val="00C4502F"/>
    <w:rsid w:val="00C450B0"/>
    <w:rsid w:val="00C45BCD"/>
    <w:rsid w:val="00C45CE9"/>
    <w:rsid w:val="00C46CB3"/>
    <w:rsid w:val="00C46D4F"/>
    <w:rsid w:val="00C4719A"/>
    <w:rsid w:val="00C47B6B"/>
    <w:rsid w:val="00C50464"/>
    <w:rsid w:val="00C51699"/>
    <w:rsid w:val="00C51D2F"/>
    <w:rsid w:val="00C51DE5"/>
    <w:rsid w:val="00C52673"/>
    <w:rsid w:val="00C52910"/>
    <w:rsid w:val="00C52C2C"/>
    <w:rsid w:val="00C53A89"/>
    <w:rsid w:val="00C53BE6"/>
    <w:rsid w:val="00C53C8C"/>
    <w:rsid w:val="00C53CD1"/>
    <w:rsid w:val="00C53D92"/>
    <w:rsid w:val="00C53E13"/>
    <w:rsid w:val="00C546BF"/>
    <w:rsid w:val="00C54767"/>
    <w:rsid w:val="00C54953"/>
    <w:rsid w:val="00C54C39"/>
    <w:rsid w:val="00C557AD"/>
    <w:rsid w:val="00C55911"/>
    <w:rsid w:val="00C55B09"/>
    <w:rsid w:val="00C56194"/>
    <w:rsid w:val="00C566AD"/>
    <w:rsid w:val="00C56B6B"/>
    <w:rsid w:val="00C570F7"/>
    <w:rsid w:val="00C57BF6"/>
    <w:rsid w:val="00C57D43"/>
    <w:rsid w:val="00C601C3"/>
    <w:rsid w:val="00C609B6"/>
    <w:rsid w:val="00C60DC9"/>
    <w:rsid w:val="00C6120C"/>
    <w:rsid w:val="00C6279F"/>
    <w:rsid w:val="00C62977"/>
    <w:rsid w:val="00C6307C"/>
    <w:rsid w:val="00C63F65"/>
    <w:rsid w:val="00C645B6"/>
    <w:rsid w:val="00C646DD"/>
    <w:rsid w:val="00C647C7"/>
    <w:rsid w:val="00C6488B"/>
    <w:rsid w:val="00C64A7D"/>
    <w:rsid w:val="00C6509E"/>
    <w:rsid w:val="00C651E6"/>
    <w:rsid w:val="00C652BB"/>
    <w:rsid w:val="00C65554"/>
    <w:rsid w:val="00C65633"/>
    <w:rsid w:val="00C659C9"/>
    <w:rsid w:val="00C65A83"/>
    <w:rsid w:val="00C6643F"/>
    <w:rsid w:val="00C6731B"/>
    <w:rsid w:val="00C678A6"/>
    <w:rsid w:val="00C67BDD"/>
    <w:rsid w:val="00C67EC2"/>
    <w:rsid w:val="00C67F52"/>
    <w:rsid w:val="00C706DB"/>
    <w:rsid w:val="00C70CFD"/>
    <w:rsid w:val="00C70DFB"/>
    <w:rsid w:val="00C71346"/>
    <w:rsid w:val="00C719AA"/>
    <w:rsid w:val="00C721BE"/>
    <w:rsid w:val="00C723F6"/>
    <w:rsid w:val="00C728BE"/>
    <w:rsid w:val="00C73218"/>
    <w:rsid w:val="00C732AB"/>
    <w:rsid w:val="00C73CEA"/>
    <w:rsid w:val="00C742DF"/>
    <w:rsid w:val="00C7459C"/>
    <w:rsid w:val="00C7482A"/>
    <w:rsid w:val="00C7490C"/>
    <w:rsid w:val="00C74C86"/>
    <w:rsid w:val="00C74C91"/>
    <w:rsid w:val="00C74D80"/>
    <w:rsid w:val="00C75A13"/>
    <w:rsid w:val="00C75ACD"/>
    <w:rsid w:val="00C75D17"/>
    <w:rsid w:val="00C75E22"/>
    <w:rsid w:val="00C7633A"/>
    <w:rsid w:val="00C76483"/>
    <w:rsid w:val="00C76774"/>
    <w:rsid w:val="00C7749C"/>
    <w:rsid w:val="00C77954"/>
    <w:rsid w:val="00C77D24"/>
    <w:rsid w:val="00C77E2A"/>
    <w:rsid w:val="00C805CA"/>
    <w:rsid w:val="00C80B40"/>
    <w:rsid w:val="00C80F57"/>
    <w:rsid w:val="00C81545"/>
    <w:rsid w:val="00C8157B"/>
    <w:rsid w:val="00C81B9A"/>
    <w:rsid w:val="00C82B2B"/>
    <w:rsid w:val="00C82E7A"/>
    <w:rsid w:val="00C8363C"/>
    <w:rsid w:val="00C837DD"/>
    <w:rsid w:val="00C83B92"/>
    <w:rsid w:val="00C83D1D"/>
    <w:rsid w:val="00C83E41"/>
    <w:rsid w:val="00C8460B"/>
    <w:rsid w:val="00C84636"/>
    <w:rsid w:val="00C84AFB"/>
    <w:rsid w:val="00C84E6C"/>
    <w:rsid w:val="00C85597"/>
    <w:rsid w:val="00C858C6"/>
    <w:rsid w:val="00C85A48"/>
    <w:rsid w:val="00C86945"/>
    <w:rsid w:val="00C872DB"/>
    <w:rsid w:val="00C873DA"/>
    <w:rsid w:val="00C87F88"/>
    <w:rsid w:val="00C90206"/>
    <w:rsid w:val="00C90512"/>
    <w:rsid w:val="00C90820"/>
    <w:rsid w:val="00C90F13"/>
    <w:rsid w:val="00C91A4D"/>
    <w:rsid w:val="00C9208F"/>
    <w:rsid w:val="00C920E4"/>
    <w:rsid w:val="00C927B7"/>
    <w:rsid w:val="00C92E7D"/>
    <w:rsid w:val="00C937E8"/>
    <w:rsid w:val="00C93880"/>
    <w:rsid w:val="00C93935"/>
    <w:rsid w:val="00C93AA3"/>
    <w:rsid w:val="00C93BDE"/>
    <w:rsid w:val="00C94301"/>
    <w:rsid w:val="00C94BA3"/>
    <w:rsid w:val="00C952F4"/>
    <w:rsid w:val="00C95889"/>
    <w:rsid w:val="00C95F0A"/>
    <w:rsid w:val="00C95F7D"/>
    <w:rsid w:val="00C960B8"/>
    <w:rsid w:val="00C963B6"/>
    <w:rsid w:val="00C96565"/>
    <w:rsid w:val="00C96740"/>
    <w:rsid w:val="00C968AA"/>
    <w:rsid w:val="00C96B5B"/>
    <w:rsid w:val="00C96F57"/>
    <w:rsid w:val="00C9773C"/>
    <w:rsid w:val="00C97C30"/>
    <w:rsid w:val="00C97E13"/>
    <w:rsid w:val="00CA028F"/>
    <w:rsid w:val="00CA05C5"/>
    <w:rsid w:val="00CA0A17"/>
    <w:rsid w:val="00CA14D2"/>
    <w:rsid w:val="00CA1EED"/>
    <w:rsid w:val="00CA22EA"/>
    <w:rsid w:val="00CA23B8"/>
    <w:rsid w:val="00CA304A"/>
    <w:rsid w:val="00CA30A7"/>
    <w:rsid w:val="00CA3E27"/>
    <w:rsid w:val="00CA4062"/>
    <w:rsid w:val="00CA4FC3"/>
    <w:rsid w:val="00CA5129"/>
    <w:rsid w:val="00CA59B2"/>
    <w:rsid w:val="00CA5FB5"/>
    <w:rsid w:val="00CA60F6"/>
    <w:rsid w:val="00CA69E5"/>
    <w:rsid w:val="00CA6C9B"/>
    <w:rsid w:val="00CA6ED7"/>
    <w:rsid w:val="00CA7392"/>
    <w:rsid w:val="00CA73C2"/>
    <w:rsid w:val="00CA75BC"/>
    <w:rsid w:val="00CA7FAC"/>
    <w:rsid w:val="00CB0977"/>
    <w:rsid w:val="00CB0CA7"/>
    <w:rsid w:val="00CB112A"/>
    <w:rsid w:val="00CB1E12"/>
    <w:rsid w:val="00CB39CC"/>
    <w:rsid w:val="00CB3D7B"/>
    <w:rsid w:val="00CB4120"/>
    <w:rsid w:val="00CB4168"/>
    <w:rsid w:val="00CB453F"/>
    <w:rsid w:val="00CB4725"/>
    <w:rsid w:val="00CB5314"/>
    <w:rsid w:val="00CB5331"/>
    <w:rsid w:val="00CB5C51"/>
    <w:rsid w:val="00CB5CA0"/>
    <w:rsid w:val="00CB6411"/>
    <w:rsid w:val="00CB65A2"/>
    <w:rsid w:val="00CB6E23"/>
    <w:rsid w:val="00CB7048"/>
    <w:rsid w:val="00CB7942"/>
    <w:rsid w:val="00CB795B"/>
    <w:rsid w:val="00CB7B79"/>
    <w:rsid w:val="00CC0314"/>
    <w:rsid w:val="00CC12C2"/>
    <w:rsid w:val="00CC17CF"/>
    <w:rsid w:val="00CC191B"/>
    <w:rsid w:val="00CC1B42"/>
    <w:rsid w:val="00CC1E0C"/>
    <w:rsid w:val="00CC25FC"/>
    <w:rsid w:val="00CC2B81"/>
    <w:rsid w:val="00CC2C36"/>
    <w:rsid w:val="00CC2DDD"/>
    <w:rsid w:val="00CC31CF"/>
    <w:rsid w:val="00CC3C86"/>
    <w:rsid w:val="00CC46BA"/>
    <w:rsid w:val="00CC47D2"/>
    <w:rsid w:val="00CC49EC"/>
    <w:rsid w:val="00CC4E24"/>
    <w:rsid w:val="00CC58DB"/>
    <w:rsid w:val="00CC650A"/>
    <w:rsid w:val="00CC67CA"/>
    <w:rsid w:val="00CC689C"/>
    <w:rsid w:val="00CC6CC4"/>
    <w:rsid w:val="00CC7255"/>
    <w:rsid w:val="00CC7302"/>
    <w:rsid w:val="00CD02B5"/>
    <w:rsid w:val="00CD04ED"/>
    <w:rsid w:val="00CD0B20"/>
    <w:rsid w:val="00CD0B86"/>
    <w:rsid w:val="00CD1923"/>
    <w:rsid w:val="00CD1BE3"/>
    <w:rsid w:val="00CD2381"/>
    <w:rsid w:val="00CD281A"/>
    <w:rsid w:val="00CD28D8"/>
    <w:rsid w:val="00CD2A08"/>
    <w:rsid w:val="00CD2A7A"/>
    <w:rsid w:val="00CD3256"/>
    <w:rsid w:val="00CD3C50"/>
    <w:rsid w:val="00CD5002"/>
    <w:rsid w:val="00CD5071"/>
    <w:rsid w:val="00CD53A1"/>
    <w:rsid w:val="00CD781B"/>
    <w:rsid w:val="00CD7FC8"/>
    <w:rsid w:val="00CE05A7"/>
    <w:rsid w:val="00CE088C"/>
    <w:rsid w:val="00CE0A34"/>
    <w:rsid w:val="00CE0A3D"/>
    <w:rsid w:val="00CE0CA8"/>
    <w:rsid w:val="00CE0DA0"/>
    <w:rsid w:val="00CE0E00"/>
    <w:rsid w:val="00CE1394"/>
    <w:rsid w:val="00CE1652"/>
    <w:rsid w:val="00CE176E"/>
    <w:rsid w:val="00CE1FAB"/>
    <w:rsid w:val="00CE22E9"/>
    <w:rsid w:val="00CE243D"/>
    <w:rsid w:val="00CE3C23"/>
    <w:rsid w:val="00CE3DB4"/>
    <w:rsid w:val="00CE3F7C"/>
    <w:rsid w:val="00CE4825"/>
    <w:rsid w:val="00CE4BE8"/>
    <w:rsid w:val="00CE51FC"/>
    <w:rsid w:val="00CE539B"/>
    <w:rsid w:val="00CE5D53"/>
    <w:rsid w:val="00CE67C2"/>
    <w:rsid w:val="00CE6E2B"/>
    <w:rsid w:val="00CE720B"/>
    <w:rsid w:val="00CE770E"/>
    <w:rsid w:val="00CF05A8"/>
    <w:rsid w:val="00CF108C"/>
    <w:rsid w:val="00CF1285"/>
    <w:rsid w:val="00CF1930"/>
    <w:rsid w:val="00CF267E"/>
    <w:rsid w:val="00CF2A43"/>
    <w:rsid w:val="00CF2AA8"/>
    <w:rsid w:val="00CF372A"/>
    <w:rsid w:val="00CF3A30"/>
    <w:rsid w:val="00CF3CB3"/>
    <w:rsid w:val="00CF3F8C"/>
    <w:rsid w:val="00CF47BB"/>
    <w:rsid w:val="00CF526F"/>
    <w:rsid w:val="00CF569F"/>
    <w:rsid w:val="00CF581F"/>
    <w:rsid w:val="00CF6610"/>
    <w:rsid w:val="00CF6614"/>
    <w:rsid w:val="00CF673D"/>
    <w:rsid w:val="00CF6A4E"/>
    <w:rsid w:val="00CF6BA5"/>
    <w:rsid w:val="00CF6ECA"/>
    <w:rsid w:val="00CF7260"/>
    <w:rsid w:val="00CF76FE"/>
    <w:rsid w:val="00CF783F"/>
    <w:rsid w:val="00CF7A3E"/>
    <w:rsid w:val="00CF7C97"/>
    <w:rsid w:val="00D00355"/>
    <w:rsid w:val="00D007EE"/>
    <w:rsid w:val="00D01152"/>
    <w:rsid w:val="00D01576"/>
    <w:rsid w:val="00D01704"/>
    <w:rsid w:val="00D0175F"/>
    <w:rsid w:val="00D01D92"/>
    <w:rsid w:val="00D02197"/>
    <w:rsid w:val="00D02755"/>
    <w:rsid w:val="00D04303"/>
    <w:rsid w:val="00D04384"/>
    <w:rsid w:val="00D045EF"/>
    <w:rsid w:val="00D05673"/>
    <w:rsid w:val="00D0619F"/>
    <w:rsid w:val="00D062E9"/>
    <w:rsid w:val="00D06FAC"/>
    <w:rsid w:val="00D07410"/>
    <w:rsid w:val="00D07DE6"/>
    <w:rsid w:val="00D106B0"/>
    <w:rsid w:val="00D109AF"/>
    <w:rsid w:val="00D10BA9"/>
    <w:rsid w:val="00D10D18"/>
    <w:rsid w:val="00D11830"/>
    <w:rsid w:val="00D11FC1"/>
    <w:rsid w:val="00D12442"/>
    <w:rsid w:val="00D1264E"/>
    <w:rsid w:val="00D138FB"/>
    <w:rsid w:val="00D13AFB"/>
    <w:rsid w:val="00D1407E"/>
    <w:rsid w:val="00D1426E"/>
    <w:rsid w:val="00D144AD"/>
    <w:rsid w:val="00D1511C"/>
    <w:rsid w:val="00D157C3"/>
    <w:rsid w:val="00D15DCD"/>
    <w:rsid w:val="00D1624C"/>
    <w:rsid w:val="00D16BF5"/>
    <w:rsid w:val="00D16F4F"/>
    <w:rsid w:val="00D17308"/>
    <w:rsid w:val="00D17584"/>
    <w:rsid w:val="00D1773F"/>
    <w:rsid w:val="00D17768"/>
    <w:rsid w:val="00D17905"/>
    <w:rsid w:val="00D17DF6"/>
    <w:rsid w:val="00D2020A"/>
    <w:rsid w:val="00D20ECB"/>
    <w:rsid w:val="00D2181F"/>
    <w:rsid w:val="00D21953"/>
    <w:rsid w:val="00D219AB"/>
    <w:rsid w:val="00D21D77"/>
    <w:rsid w:val="00D21DC7"/>
    <w:rsid w:val="00D228A8"/>
    <w:rsid w:val="00D22ABE"/>
    <w:rsid w:val="00D22B9B"/>
    <w:rsid w:val="00D24698"/>
    <w:rsid w:val="00D24CDA"/>
    <w:rsid w:val="00D251DD"/>
    <w:rsid w:val="00D25A51"/>
    <w:rsid w:val="00D2638C"/>
    <w:rsid w:val="00D26583"/>
    <w:rsid w:val="00D27679"/>
    <w:rsid w:val="00D27794"/>
    <w:rsid w:val="00D278FC"/>
    <w:rsid w:val="00D27B35"/>
    <w:rsid w:val="00D30225"/>
    <w:rsid w:val="00D3027B"/>
    <w:rsid w:val="00D30CFF"/>
    <w:rsid w:val="00D30ED2"/>
    <w:rsid w:val="00D30F29"/>
    <w:rsid w:val="00D31011"/>
    <w:rsid w:val="00D31140"/>
    <w:rsid w:val="00D31424"/>
    <w:rsid w:val="00D31590"/>
    <w:rsid w:val="00D31958"/>
    <w:rsid w:val="00D32A09"/>
    <w:rsid w:val="00D3336A"/>
    <w:rsid w:val="00D33791"/>
    <w:rsid w:val="00D33DC4"/>
    <w:rsid w:val="00D3423B"/>
    <w:rsid w:val="00D342E9"/>
    <w:rsid w:val="00D359AC"/>
    <w:rsid w:val="00D35E4E"/>
    <w:rsid w:val="00D35F7E"/>
    <w:rsid w:val="00D36075"/>
    <w:rsid w:val="00D3692F"/>
    <w:rsid w:val="00D369CC"/>
    <w:rsid w:val="00D36FF3"/>
    <w:rsid w:val="00D40963"/>
    <w:rsid w:val="00D40ACE"/>
    <w:rsid w:val="00D415CD"/>
    <w:rsid w:val="00D417B9"/>
    <w:rsid w:val="00D41B8B"/>
    <w:rsid w:val="00D42819"/>
    <w:rsid w:val="00D42BC7"/>
    <w:rsid w:val="00D42C78"/>
    <w:rsid w:val="00D42EF1"/>
    <w:rsid w:val="00D43222"/>
    <w:rsid w:val="00D440B6"/>
    <w:rsid w:val="00D44463"/>
    <w:rsid w:val="00D444AA"/>
    <w:rsid w:val="00D44B49"/>
    <w:rsid w:val="00D45211"/>
    <w:rsid w:val="00D46AF1"/>
    <w:rsid w:val="00D46C31"/>
    <w:rsid w:val="00D47B6B"/>
    <w:rsid w:val="00D47F16"/>
    <w:rsid w:val="00D500DD"/>
    <w:rsid w:val="00D50223"/>
    <w:rsid w:val="00D506BB"/>
    <w:rsid w:val="00D51435"/>
    <w:rsid w:val="00D52AEA"/>
    <w:rsid w:val="00D52E65"/>
    <w:rsid w:val="00D53203"/>
    <w:rsid w:val="00D5388B"/>
    <w:rsid w:val="00D53C0D"/>
    <w:rsid w:val="00D54711"/>
    <w:rsid w:val="00D54775"/>
    <w:rsid w:val="00D54994"/>
    <w:rsid w:val="00D54A4E"/>
    <w:rsid w:val="00D561CE"/>
    <w:rsid w:val="00D56607"/>
    <w:rsid w:val="00D5661B"/>
    <w:rsid w:val="00D5701A"/>
    <w:rsid w:val="00D573F0"/>
    <w:rsid w:val="00D57646"/>
    <w:rsid w:val="00D5792D"/>
    <w:rsid w:val="00D60BDD"/>
    <w:rsid w:val="00D61A03"/>
    <w:rsid w:val="00D61AA6"/>
    <w:rsid w:val="00D61E17"/>
    <w:rsid w:val="00D61F73"/>
    <w:rsid w:val="00D63111"/>
    <w:rsid w:val="00D633EC"/>
    <w:rsid w:val="00D634C9"/>
    <w:rsid w:val="00D6353A"/>
    <w:rsid w:val="00D6398B"/>
    <w:rsid w:val="00D63BF6"/>
    <w:rsid w:val="00D63D2C"/>
    <w:rsid w:val="00D63EE2"/>
    <w:rsid w:val="00D648DE"/>
    <w:rsid w:val="00D64D7A"/>
    <w:rsid w:val="00D64F4B"/>
    <w:rsid w:val="00D651A3"/>
    <w:rsid w:val="00D6547F"/>
    <w:rsid w:val="00D65789"/>
    <w:rsid w:val="00D66B10"/>
    <w:rsid w:val="00D6729F"/>
    <w:rsid w:val="00D67622"/>
    <w:rsid w:val="00D67AA4"/>
    <w:rsid w:val="00D67BD7"/>
    <w:rsid w:val="00D70C5B"/>
    <w:rsid w:val="00D7272F"/>
    <w:rsid w:val="00D72820"/>
    <w:rsid w:val="00D7419E"/>
    <w:rsid w:val="00D74304"/>
    <w:rsid w:val="00D7473B"/>
    <w:rsid w:val="00D74866"/>
    <w:rsid w:val="00D749E7"/>
    <w:rsid w:val="00D74D3B"/>
    <w:rsid w:val="00D75561"/>
    <w:rsid w:val="00D75B16"/>
    <w:rsid w:val="00D75D13"/>
    <w:rsid w:val="00D76326"/>
    <w:rsid w:val="00D7668E"/>
    <w:rsid w:val="00D76758"/>
    <w:rsid w:val="00D76AFB"/>
    <w:rsid w:val="00D76AFC"/>
    <w:rsid w:val="00D76B9F"/>
    <w:rsid w:val="00D76F27"/>
    <w:rsid w:val="00D7765C"/>
    <w:rsid w:val="00D80BC1"/>
    <w:rsid w:val="00D81095"/>
    <w:rsid w:val="00D811C6"/>
    <w:rsid w:val="00D813C5"/>
    <w:rsid w:val="00D81A3E"/>
    <w:rsid w:val="00D81CEE"/>
    <w:rsid w:val="00D82079"/>
    <w:rsid w:val="00D821F1"/>
    <w:rsid w:val="00D823AE"/>
    <w:rsid w:val="00D823E3"/>
    <w:rsid w:val="00D823EA"/>
    <w:rsid w:val="00D823FD"/>
    <w:rsid w:val="00D82824"/>
    <w:rsid w:val="00D82885"/>
    <w:rsid w:val="00D8321B"/>
    <w:rsid w:val="00D83A49"/>
    <w:rsid w:val="00D84615"/>
    <w:rsid w:val="00D8478A"/>
    <w:rsid w:val="00D849BD"/>
    <w:rsid w:val="00D849D7"/>
    <w:rsid w:val="00D84A99"/>
    <w:rsid w:val="00D84C2B"/>
    <w:rsid w:val="00D85114"/>
    <w:rsid w:val="00D859D8"/>
    <w:rsid w:val="00D85B6B"/>
    <w:rsid w:val="00D85B97"/>
    <w:rsid w:val="00D85BE7"/>
    <w:rsid w:val="00D85E4E"/>
    <w:rsid w:val="00D86A50"/>
    <w:rsid w:val="00D86C6E"/>
    <w:rsid w:val="00D86D46"/>
    <w:rsid w:val="00D870FF"/>
    <w:rsid w:val="00D8740B"/>
    <w:rsid w:val="00D90553"/>
    <w:rsid w:val="00D90F92"/>
    <w:rsid w:val="00D91609"/>
    <w:rsid w:val="00D91AB3"/>
    <w:rsid w:val="00D92CAC"/>
    <w:rsid w:val="00D93781"/>
    <w:rsid w:val="00D93855"/>
    <w:rsid w:val="00D93E79"/>
    <w:rsid w:val="00D93EAD"/>
    <w:rsid w:val="00D94254"/>
    <w:rsid w:val="00D94F48"/>
    <w:rsid w:val="00D950E4"/>
    <w:rsid w:val="00D9513D"/>
    <w:rsid w:val="00D955FB"/>
    <w:rsid w:val="00D95C94"/>
    <w:rsid w:val="00D96833"/>
    <w:rsid w:val="00D96B34"/>
    <w:rsid w:val="00D96CDC"/>
    <w:rsid w:val="00D96EAB"/>
    <w:rsid w:val="00D96F50"/>
    <w:rsid w:val="00D9719E"/>
    <w:rsid w:val="00D97A14"/>
    <w:rsid w:val="00D97E56"/>
    <w:rsid w:val="00D97E57"/>
    <w:rsid w:val="00DA0048"/>
    <w:rsid w:val="00DA0EAC"/>
    <w:rsid w:val="00DA1736"/>
    <w:rsid w:val="00DA1C69"/>
    <w:rsid w:val="00DA26CA"/>
    <w:rsid w:val="00DA2832"/>
    <w:rsid w:val="00DA2DE2"/>
    <w:rsid w:val="00DA3BFB"/>
    <w:rsid w:val="00DA455A"/>
    <w:rsid w:val="00DA493B"/>
    <w:rsid w:val="00DA4B14"/>
    <w:rsid w:val="00DA4B5C"/>
    <w:rsid w:val="00DA534B"/>
    <w:rsid w:val="00DA56B7"/>
    <w:rsid w:val="00DA5921"/>
    <w:rsid w:val="00DA5AE2"/>
    <w:rsid w:val="00DA602E"/>
    <w:rsid w:val="00DA6439"/>
    <w:rsid w:val="00DA65AB"/>
    <w:rsid w:val="00DA6D62"/>
    <w:rsid w:val="00DA6E18"/>
    <w:rsid w:val="00DA6E2D"/>
    <w:rsid w:val="00DA6EC9"/>
    <w:rsid w:val="00DA7628"/>
    <w:rsid w:val="00DA78F4"/>
    <w:rsid w:val="00DB056C"/>
    <w:rsid w:val="00DB1736"/>
    <w:rsid w:val="00DB1CC6"/>
    <w:rsid w:val="00DB250D"/>
    <w:rsid w:val="00DB2D06"/>
    <w:rsid w:val="00DB344F"/>
    <w:rsid w:val="00DB3678"/>
    <w:rsid w:val="00DB399A"/>
    <w:rsid w:val="00DB3A6C"/>
    <w:rsid w:val="00DB403E"/>
    <w:rsid w:val="00DB4106"/>
    <w:rsid w:val="00DB43F3"/>
    <w:rsid w:val="00DB443A"/>
    <w:rsid w:val="00DB4748"/>
    <w:rsid w:val="00DB4833"/>
    <w:rsid w:val="00DB4C09"/>
    <w:rsid w:val="00DB52F1"/>
    <w:rsid w:val="00DB59D5"/>
    <w:rsid w:val="00DB5F19"/>
    <w:rsid w:val="00DB6379"/>
    <w:rsid w:val="00DB652D"/>
    <w:rsid w:val="00DC08E2"/>
    <w:rsid w:val="00DC0A82"/>
    <w:rsid w:val="00DC10DC"/>
    <w:rsid w:val="00DC13E5"/>
    <w:rsid w:val="00DC1CBE"/>
    <w:rsid w:val="00DC23A3"/>
    <w:rsid w:val="00DC266F"/>
    <w:rsid w:val="00DC32E7"/>
    <w:rsid w:val="00DC371E"/>
    <w:rsid w:val="00DC37E7"/>
    <w:rsid w:val="00DC3AFE"/>
    <w:rsid w:val="00DC3CDA"/>
    <w:rsid w:val="00DC3E52"/>
    <w:rsid w:val="00DC4276"/>
    <w:rsid w:val="00DC4410"/>
    <w:rsid w:val="00DC48DE"/>
    <w:rsid w:val="00DC49F8"/>
    <w:rsid w:val="00DC4C11"/>
    <w:rsid w:val="00DC4E9D"/>
    <w:rsid w:val="00DC5055"/>
    <w:rsid w:val="00DC5839"/>
    <w:rsid w:val="00DC5977"/>
    <w:rsid w:val="00DC5B92"/>
    <w:rsid w:val="00DC5BCF"/>
    <w:rsid w:val="00DC5F46"/>
    <w:rsid w:val="00DC5F64"/>
    <w:rsid w:val="00DC6275"/>
    <w:rsid w:val="00DC69CC"/>
    <w:rsid w:val="00DC6D72"/>
    <w:rsid w:val="00DC722C"/>
    <w:rsid w:val="00DC7320"/>
    <w:rsid w:val="00DC7433"/>
    <w:rsid w:val="00DC76BE"/>
    <w:rsid w:val="00DC7F3C"/>
    <w:rsid w:val="00DD11F0"/>
    <w:rsid w:val="00DD1534"/>
    <w:rsid w:val="00DD2275"/>
    <w:rsid w:val="00DD28D5"/>
    <w:rsid w:val="00DD290F"/>
    <w:rsid w:val="00DD2C1B"/>
    <w:rsid w:val="00DD367F"/>
    <w:rsid w:val="00DD3838"/>
    <w:rsid w:val="00DD40C5"/>
    <w:rsid w:val="00DD45EA"/>
    <w:rsid w:val="00DD4749"/>
    <w:rsid w:val="00DD4C7F"/>
    <w:rsid w:val="00DD4E02"/>
    <w:rsid w:val="00DD5623"/>
    <w:rsid w:val="00DD5B22"/>
    <w:rsid w:val="00DD5D19"/>
    <w:rsid w:val="00DD686C"/>
    <w:rsid w:val="00DD6D6D"/>
    <w:rsid w:val="00DD7089"/>
    <w:rsid w:val="00DD71B3"/>
    <w:rsid w:val="00DD7382"/>
    <w:rsid w:val="00DD7FD1"/>
    <w:rsid w:val="00DE02D8"/>
    <w:rsid w:val="00DE056D"/>
    <w:rsid w:val="00DE0581"/>
    <w:rsid w:val="00DE1516"/>
    <w:rsid w:val="00DE1899"/>
    <w:rsid w:val="00DE191A"/>
    <w:rsid w:val="00DE2020"/>
    <w:rsid w:val="00DE2D88"/>
    <w:rsid w:val="00DE30FF"/>
    <w:rsid w:val="00DE3BA9"/>
    <w:rsid w:val="00DE40F6"/>
    <w:rsid w:val="00DE42D8"/>
    <w:rsid w:val="00DE4696"/>
    <w:rsid w:val="00DE46B5"/>
    <w:rsid w:val="00DE4730"/>
    <w:rsid w:val="00DE49FA"/>
    <w:rsid w:val="00DE50E6"/>
    <w:rsid w:val="00DE5552"/>
    <w:rsid w:val="00DE61B6"/>
    <w:rsid w:val="00DE63E4"/>
    <w:rsid w:val="00DE6A93"/>
    <w:rsid w:val="00DE7F8B"/>
    <w:rsid w:val="00DF0483"/>
    <w:rsid w:val="00DF0590"/>
    <w:rsid w:val="00DF088B"/>
    <w:rsid w:val="00DF2016"/>
    <w:rsid w:val="00DF230E"/>
    <w:rsid w:val="00DF2729"/>
    <w:rsid w:val="00DF2B41"/>
    <w:rsid w:val="00DF2C83"/>
    <w:rsid w:val="00DF2EC0"/>
    <w:rsid w:val="00DF2F90"/>
    <w:rsid w:val="00DF4067"/>
    <w:rsid w:val="00DF44C7"/>
    <w:rsid w:val="00DF4717"/>
    <w:rsid w:val="00DF4778"/>
    <w:rsid w:val="00DF4857"/>
    <w:rsid w:val="00DF4E12"/>
    <w:rsid w:val="00DF4F79"/>
    <w:rsid w:val="00DF4FD8"/>
    <w:rsid w:val="00DF52DF"/>
    <w:rsid w:val="00DF59F3"/>
    <w:rsid w:val="00DF5E71"/>
    <w:rsid w:val="00DF6521"/>
    <w:rsid w:val="00DF6AB2"/>
    <w:rsid w:val="00DF7503"/>
    <w:rsid w:val="00E000E4"/>
    <w:rsid w:val="00E001CD"/>
    <w:rsid w:val="00E003A9"/>
    <w:rsid w:val="00E013EC"/>
    <w:rsid w:val="00E01EA3"/>
    <w:rsid w:val="00E023DB"/>
    <w:rsid w:val="00E02814"/>
    <w:rsid w:val="00E0317B"/>
    <w:rsid w:val="00E0393B"/>
    <w:rsid w:val="00E03BE8"/>
    <w:rsid w:val="00E03D89"/>
    <w:rsid w:val="00E043E1"/>
    <w:rsid w:val="00E04768"/>
    <w:rsid w:val="00E04FCE"/>
    <w:rsid w:val="00E050FA"/>
    <w:rsid w:val="00E0522E"/>
    <w:rsid w:val="00E0562A"/>
    <w:rsid w:val="00E057BC"/>
    <w:rsid w:val="00E05ACE"/>
    <w:rsid w:val="00E0621E"/>
    <w:rsid w:val="00E06936"/>
    <w:rsid w:val="00E06DF0"/>
    <w:rsid w:val="00E1054C"/>
    <w:rsid w:val="00E10BE4"/>
    <w:rsid w:val="00E10DDB"/>
    <w:rsid w:val="00E10E22"/>
    <w:rsid w:val="00E1120D"/>
    <w:rsid w:val="00E114C5"/>
    <w:rsid w:val="00E12E90"/>
    <w:rsid w:val="00E132F3"/>
    <w:rsid w:val="00E13351"/>
    <w:rsid w:val="00E13E23"/>
    <w:rsid w:val="00E141F9"/>
    <w:rsid w:val="00E14AC2"/>
    <w:rsid w:val="00E14E60"/>
    <w:rsid w:val="00E159F1"/>
    <w:rsid w:val="00E15B97"/>
    <w:rsid w:val="00E160AA"/>
    <w:rsid w:val="00E1653F"/>
    <w:rsid w:val="00E16B62"/>
    <w:rsid w:val="00E172DE"/>
    <w:rsid w:val="00E17487"/>
    <w:rsid w:val="00E176DA"/>
    <w:rsid w:val="00E2057E"/>
    <w:rsid w:val="00E20C93"/>
    <w:rsid w:val="00E20C99"/>
    <w:rsid w:val="00E20D6A"/>
    <w:rsid w:val="00E2103D"/>
    <w:rsid w:val="00E211F4"/>
    <w:rsid w:val="00E2171F"/>
    <w:rsid w:val="00E224EC"/>
    <w:rsid w:val="00E226E8"/>
    <w:rsid w:val="00E231CB"/>
    <w:rsid w:val="00E238DA"/>
    <w:rsid w:val="00E23EDB"/>
    <w:rsid w:val="00E243A5"/>
    <w:rsid w:val="00E24EC8"/>
    <w:rsid w:val="00E2541E"/>
    <w:rsid w:val="00E25427"/>
    <w:rsid w:val="00E255B7"/>
    <w:rsid w:val="00E25A06"/>
    <w:rsid w:val="00E26B96"/>
    <w:rsid w:val="00E26F25"/>
    <w:rsid w:val="00E27423"/>
    <w:rsid w:val="00E274D6"/>
    <w:rsid w:val="00E277C9"/>
    <w:rsid w:val="00E27A54"/>
    <w:rsid w:val="00E27D9D"/>
    <w:rsid w:val="00E27DCA"/>
    <w:rsid w:val="00E30CC8"/>
    <w:rsid w:val="00E30D47"/>
    <w:rsid w:val="00E30EB0"/>
    <w:rsid w:val="00E3137E"/>
    <w:rsid w:val="00E316AF"/>
    <w:rsid w:val="00E31722"/>
    <w:rsid w:val="00E3191B"/>
    <w:rsid w:val="00E32394"/>
    <w:rsid w:val="00E324EA"/>
    <w:rsid w:val="00E32B34"/>
    <w:rsid w:val="00E32E84"/>
    <w:rsid w:val="00E32EEA"/>
    <w:rsid w:val="00E3312A"/>
    <w:rsid w:val="00E3319A"/>
    <w:rsid w:val="00E3336F"/>
    <w:rsid w:val="00E3341B"/>
    <w:rsid w:val="00E33998"/>
    <w:rsid w:val="00E33E2E"/>
    <w:rsid w:val="00E3409D"/>
    <w:rsid w:val="00E3424D"/>
    <w:rsid w:val="00E34655"/>
    <w:rsid w:val="00E347C1"/>
    <w:rsid w:val="00E347D8"/>
    <w:rsid w:val="00E34970"/>
    <w:rsid w:val="00E34E78"/>
    <w:rsid w:val="00E35049"/>
    <w:rsid w:val="00E35E63"/>
    <w:rsid w:val="00E362EA"/>
    <w:rsid w:val="00E3681C"/>
    <w:rsid w:val="00E36CB6"/>
    <w:rsid w:val="00E36E82"/>
    <w:rsid w:val="00E3720F"/>
    <w:rsid w:val="00E37601"/>
    <w:rsid w:val="00E37788"/>
    <w:rsid w:val="00E379DF"/>
    <w:rsid w:val="00E40733"/>
    <w:rsid w:val="00E408BB"/>
    <w:rsid w:val="00E40A37"/>
    <w:rsid w:val="00E40ABF"/>
    <w:rsid w:val="00E41851"/>
    <w:rsid w:val="00E41E38"/>
    <w:rsid w:val="00E41EBD"/>
    <w:rsid w:val="00E41F06"/>
    <w:rsid w:val="00E4256E"/>
    <w:rsid w:val="00E432F4"/>
    <w:rsid w:val="00E43DE0"/>
    <w:rsid w:val="00E43EF3"/>
    <w:rsid w:val="00E45572"/>
    <w:rsid w:val="00E457A2"/>
    <w:rsid w:val="00E4611B"/>
    <w:rsid w:val="00E46CB8"/>
    <w:rsid w:val="00E470C8"/>
    <w:rsid w:val="00E4799F"/>
    <w:rsid w:val="00E47AEF"/>
    <w:rsid w:val="00E47DCD"/>
    <w:rsid w:val="00E47F6A"/>
    <w:rsid w:val="00E50861"/>
    <w:rsid w:val="00E50BBB"/>
    <w:rsid w:val="00E50DB9"/>
    <w:rsid w:val="00E50FFD"/>
    <w:rsid w:val="00E51254"/>
    <w:rsid w:val="00E51674"/>
    <w:rsid w:val="00E51B87"/>
    <w:rsid w:val="00E51C54"/>
    <w:rsid w:val="00E51D9E"/>
    <w:rsid w:val="00E527C7"/>
    <w:rsid w:val="00E52939"/>
    <w:rsid w:val="00E52A42"/>
    <w:rsid w:val="00E52AB3"/>
    <w:rsid w:val="00E545BC"/>
    <w:rsid w:val="00E54839"/>
    <w:rsid w:val="00E549E4"/>
    <w:rsid w:val="00E54A16"/>
    <w:rsid w:val="00E553A5"/>
    <w:rsid w:val="00E553AA"/>
    <w:rsid w:val="00E5542D"/>
    <w:rsid w:val="00E5562E"/>
    <w:rsid w:val="00E55C39"/>
    <w:rsid w:val="00E5610C"/>
    <w:rsid w:val="00E5624D"/>
    <w:rsid w:val="00E573F2"/>
    <w:rsid w:val="00E60271"/>
    <w:rsid w:val="00E60D62"/>
    <w:rsid w:val="00E61800"/>
    <w:rsid w:val="00E61D67"/>
    <w:rsid w:val="00E61F7F"/>
    <w:rsid w:val="00E62294"/>
    <w:rsid w:val="00E62F24"/>
    <w:rsid w:val="00E636B2"/>
    <w:rsid w:val="00E636EF"/>
    <w:rsid w:val="00E63867"/>
    <w:rsid w:val="00E6391C"/>
    <w:rsid w:val="00E63C0C"/>
    <w:rsid w:val="00E63E6A"/>
    <w:rsid w:val="00E6424C"/>
    <w:rsid w:val="00E647FA"/>
    <w:rsid w:val="00E64D93"/>
    <w:rsid w:val="00E64FD3"/>
    <w:rsid w:val="00E652DD"/>
    <w:rsid w:val="00E6533F"/>
    <w:rsid w:val="00E65416"/>
    <w:rsid w:val="00E6609B"/>
    <w:rsid w:val="00E66457"/>
    <w:rsid w:val="00E66949"/>
    <w:rsid w:val="00E66DC9"/>
    <w:rsid w:val="00E67D6A"/>
    <w:rsid w:val="00E67DAB"/>
    <w:rsid w:val="00E701F7"/>
    <w:rsid w:val="00E71041"/>
    <w:rsid w:val="00E711AF"/>
    <w:rsid w:val="00E71DED"/>
    <w:rsid w:val="00E71FDF"/>
    <w:rsid w:val="00E72409"/>
    <w:rsid w:val="00E734AE"/>
    <w:rsid w:val="00E737E0"/>
    <w:rsid w:val="00E73AF9"/>
    <w:rsid w:val="00E73CC5"/>
    <w:rsid w:val="00E73EE8"/>
    <w:rsid w:val="00E7475A"/>
    <w:rsid w:val="00E748AE"/>
    <w:rsid w:val="00E748C3"/>
    <w:rsid w:val="00E74EFE"/>
    <w:rsid w:val="00E75010"/>
    <w:rsid w:val="00E753EC"/>
    <w:rsid w:val="00E75603"/>
    <w:rsid w:val="00E75CDD"/>
    <w:rsid w:val="00E76527"/>
    <w:rsid w:val="00E7701C"/>
    <w:rsid w:val="00E7764E"/>
    <w:rsid w:val="00E777BB"/>
    <w:rsid w:val="00E7792B"/>
    <w:rsid w:val="00E77CDD"/>
    <w:rsid w:val="00E804F0"/>
    <w:rsid w:val="00E80863"/>
    <w:rsid w:val="00E821E9"/>
    <w:rsid w:val="00E82CEE"/>
    <w:rsid w:val="00E82CFC"/>
    <w:rsid w:val="00E82FB0"/>
    <w:rsid w:val="00E83235"/>
    <w:rsid w:val="00E834BF"/>
    <w:rsid w:val="00E83CF1"/>
    <w:rsid w:val="00E83E47"/>
    <w:rsid w:val="00E84529"/>
    <w:rsid w:val="00E845B2"/>
    <w:rsid w:val="00E8480D"/>
    <w:rsid w:val="00E85BDD"/>
    <w:rsid w:val="00E85C6D"/>
    <w:rsid w:val="00E85DB1"/>
    <w:rsid w:val="00E85E36"/>
    <w:rsid w:val="00E86D91"/>
    <w:rsid w:val="00E8755B"/>
    <w:rsid w:val="00E87DB1"/>
    <w:rsid w:val="00E901EC"/>
    <w:rsid w:val="00E90340"/>
    <w:rsid w:val="00E913D8"/>
    <w:rsid w:val="00E91B84"/>
    <w:rsid w:val="00E91C65"/>
    <w:rsid w:val="00E91DAE"/>
    <w:rsid w:val="00E91ECE"/>
    <w:rsid w:val="00E92086"/>
    <w:rsid w:val="00E9249A"/>
    <w:rsid w:val="00E9291D"/>
    <w:rsid w:val="00E93388"/>
    <w:rsid w:val="00E937BD"/>
    <w:rsid w:val="00E93C5B"/>
    <w:rsid w:val="00E9407E"/>
    <w:rsid w:val="00E94087"/>
    <w:rsid w:val="00E94B0B"/>
    <w:rsid w:val="00E9537A"/>
    <w:rsid w:val="00E955E4"/>
    <w:rsid w:val="00E956A5"/>
    <w:rsid w:val="00E9581E"/>
    <w:rsid w:val="00E96473"/>
    <w:rsid w:val="00E96CA8"/>
    <w:rsid w:val="00E970C9"/>
    <w:rsid w:val="00E9714C"/>
    <w:rsid w:val="00E97578"/>
    <w:rsid w:val="00EA0B52"/>
    <w:rsid w:val="00EA0CC8"/>
    <w:rsid w:val="00EA120C"/>
    <w:rsid w:val="00EA140D"/>
    <w:rsid w:val="00EA1969"/>
    <w:rsid w:val="00EA1DB2"/>
    <w:rsid w:val="00EA1DFD"/>
    <w:rsid w:val="00EA23D4"/>
    <w:rsid w:val="00EA272D"/>
    <w:rsid w:val="00EA2825"/>
    <w:rsid w:val="00EA2A78"/>
    <w:rsid w:val="00EA2F52"/>
    <w:rsid w:val="00EA3A7E"/>
    <w:rsid w:val="00EA3E5A"/>
    <w:rsid w:val="00EA4055"/>
    <w:rsid w:val="00EA4AC0"/>
    <w:rsid w:val="00EA4B7E"/>
    <w:rsid w:val="00EA4C01"/>
    <w:rsid w:val="00EA4DBF"/>
    <w:rsid w:val="00EA5867"/>
    <w:rsid w:val="00EA5DD2"/>
    <w:rsid w:val="00EA6492"/>
    <w:rsid w:val="00EA6D60"/>
    <w:rsid w:val="00EA73DF"/>
    <w:rsid w:val="00EA7D9C"/>
    <w:rsid w:val="00EA7FF0"/>
    <w:rsid w:val="00EB012B"/>
    <w:rsid w:val="00EB0531"/>
    <w:rsid w:val="00EB09DD"/>
    <w:rsid w:val="00EB0C02"/>
    <w:rsid w:val="00EB1359"/>
    <w:rsid w:val="00EB1786"/>
    <w:rsid w:val="00EB1914"/>
    <w:rsid w:val="00EB2091"/>
    <w:rsid w:val="00EB20D7"/>
    <w:rsid w:val="00EB2352"/>
    <w:rsid w:val="00EB2FE5"/>
    <w:rsid w:val="00EB3209"/>
    <w:rsid w:val="00EB321B"/>
    <w:rsid w:val="00EB3627"/>
    <w:rsid w:val="00EB3C31"/>
    <w:rsid w:val="00EB419E"/>
    <w:rsid w:val="00EB5954"/>
    <w:rsid w:val="00EB5AC2"/>
    <w:rsid w:val="00EB6367"/>
    <w:rsid w:val="00EB6626"/>
    <w:rsid w:val="00EB6F82"/>
    <w:rsid w:val="00EB7598"/>
    <w:rsid w:val="00EB7942"/>
    <w:rsid w:val="00EB7B90"/>
    <w:rsid w:val="00EC0463"/>
    <w:rsid w:val="00EC0464"/>
    <w:rsid w:val="00EC0E0C"/>
    <w:rsid w:val="00EC101C"/>
    <w:rsid w:val="00EC171F"/>
    <w:rsid w:val="00EC1812"/>
    <w:rsid w:val="00EC2840"/>
    <w:rsid w:val="00EC297D"/>
    <w:rsid w:val="00EC2E7B"/>
    <w:rsid w:val="00EC30AC"/>
    <w:rsid w:val="00EC36E8"/>
    <w:rsid w:val="00EC3B83"/>
    <w:rsid w:val="00EC40D4"/>
    <w:rsid w:val="00EC4177"/>
    <w:rsid w:val="00EC44D9"/>
    <w:rsid w:val="00EC4BE0"/>
    <w:rsid w:val="00EC4F90"/>
    <w:rsid w:val="00EC662D"/>
    <w:rsid w:val="00EC6DFA"/>
    <w:rsid w:val="00EC6E2C"/>
    <w:rsid w:val="00EC71D8"/>
    <w:rsid w:val="00EC75A6"/>
    <w:rsid w:val="00EC7889"/>
    <w:rsid w:val="00EC7DA2"/>
    <w:rsid w:val="00ED01D6"/>
    <w:rsid w:val="00ED0668"/>
    <w:rsid w:val="00ED0B6F"/>
    <w:rsid w:val="00ED0C31"/>
    <w:rsid w:val="00ED0F06"/>
    <w:rsid w:val="00ED1572"/>
    <w:rsid w:val="00ED227F"/>
    <w:rsid w:val="00ED2389"/>
    <w:rsid w:val="00ED26C0"/>
    <w:rsid w:val="00ED28A7"/>
    <w:rsid w:val="00ED3518"/>
    <w:rsid w:val="00ED3977"/>
    <w:rsid w:val="00ED3BE7"/>
    <w:rsid w:val="00ED3F91"/>
    <w:rsid w:val="00ED40B0"/>
    <w:rsid w:val="00ED40FB"/>
    <w:rsid w:val="00ED43E4"/>
    <w:rsid w:val="00ED45F7"/>
    <w:rsid w:val="00ED485D"/>
    <w:rsid w:val="00ED4A8A"/>
    <w:rsid w:val="00ED4F69"/>
    <w:rsid w:val="00ED4FE5"/>
    <w:rsid w:val="00ED55E2"/>
    <w:rsid w:val="00ED5804"/>
    <w:rsid w:val="00ED590F"/>
    <w:rsid w:val="00ED596A"/>
    <w:rsid w:val="00ED6312"/>
    <w:rsid w:val="00ED66F8"/>
    <w:rsid w:val="00ED6797"/>
    <w:rsid w:val="00ED6A62"/>
    <w:rsid w:val="00ED6EFD"/>
    <w:rsid w:val="00ED6FF0"/>
    <w:rsid w:val="00ED7633"/>
    <w:rsid w:val="00ED7FF9"/>
    <w:rsid w:val="00EE0458"/>
    <w:rsid w:val="00EE1307"/>
    <w:rsid w:val="00EE18CD"/>
    <w:rsid w:val="00EE19BF"/>
    <w:rsid w:val="00EE1BB5"/>
    <w:rsid w:val="00EE1C16"/>
    <w:rsid w:val="00EE20C4"/>
    <w:rsid w:val="00EE2191"/>
    <w:rsid w:val="00EE29C4"/>
    <w:rsid w:val="00EE2C53"/>
    <w:rsid w:val="00EE4124"/>
    <w:rsid w:val="00EE50B1"/>
    <w:rsid w:val="00EE5849"/>
    <w:rsid w:val="00EE61A2"/>
    <w:rsid w:val="00EE631A"/>
    <w:rsid w:val="00EE6443"/>
    <w:rsid w:val="00EE674B"/>
    <w:rsid w:val="00EE6C3F"/>
    <w:rsid w:val="00EE6CB6"/>
    <w:rsid w:val="00EE6D5B"/>
    <w:rsid w:val="00EE6EDA"/>
    <w:rsid w:val="00EE75C1"/>
    <w:rsid w:val="00EE7A6C"/>
    <w:rsid w:val="00EE7AA6"/>
    <w:rsid w:val="00EF0FDE"/>
    <w:rsid w:val="00EF13B7"/>
    <w:rsid w:val="00EF159A"/>
    <w:rsid w:val="00EF16A4"/>
    <w:rsid w:val="00EF1906"/>
    <w:rsid w:val="00EF1BAF"/>
    <w:rsid w:val="00EF1EB6"/>
    <w:rsid w:val="00EF28C8"/>
    <w:rsid w:val="00EF371E"/>
    <w:rsid w:val="00EF3C4B"/>
    <w:rsid w:val="00EF3DD1"/>
    <w:rsid w:val="00EF41A9"/>
    <w:rsid w:val="00EF4801"/>
    <w:rsid w:val="00EF4F2E"/>
    <w:rsid w:val="00EF5336"/>
    <w:rsid w:val="00EF55AF"/>
    <w:rsid w:val="00EF5785"/>
    <w:rsid w:val="00EF5B18"/>
    <w:rsid w:val="00EF623F"/>
    <w:rsid w:val="00EF67BB"/>
    <w:rsid w:val="00EF6C70"/>
    <w:rsid w:val="00EF6CE2"/>
    <w:rsid w:val="00EF7097"/>
    <w:rsid w:val="00EF7381"/>
    <w:rsid w:val="00EF7397"/>
    <w:rsid w:val="00EF7E1E"/>
    <w:rsid w:val="00F0018B"/>
    <w:rsid w:val="00F00751"/>
    <w:rsid w:val="00F010EF"/>
    <w:rsid w:val="00F01193"/>
    <w:rsid w:val="00F01E0B"/>
    <w:rsid w:val="00F020EC"/>
    <w:rsid w:val="00F024B0"/>
    <w:rsid w:val="00F025F1"/>
    <w:rsid w:val="00F03730"/>
    <w:rsid w:val="00F03F38"/>
    <w:rsid w:val="00F043C2"/>
    <w:rsid w:val="00F04D1C"/>
    <w:rsid w:val="00F05F0C"/>
    <w:rsid w:val="00F06211"/>
    <w:rsid w:val="00F0628F"/>
    <w:rsid w:val="00F0652F"/>
    <w:rsid w:val="00F073FE"/>
    <w:rsid w:val="00F1030C"/>
    <w:rsid w:val="00F1041A"/>
    <w:rsid w:val="00F10BF6"/>
    <w:rsid w:val="00F1128B"/>
    <w:rsid w:val="00F114C0"/>
    <w:rsid w:val="00F115A8"/>
    <w:rsid w:val="00F1194B"/>
    <w:rsid w:val="00F11A60"/>
    <w:rsid w:val="00F1255B"/>
    <w:rsid w:val="00F12EFB"/>
    <w:rsid w:val="00F13276"/>
    <w:rsid w:val="00F13334"/>
    <w:rsid w:val="00F136C0"/>
    <w:rsid w:val="00F13A9D"/>
    <w:rsid w:val="00F14568"/>
    <w:rsid w:val="00F1480B"/>
    <w:rsid w:val="00F1485B"/>
    <w:rsid w:val="00F14D95"/>
    <w:rsid w:val="00F15434"/>
    <w:rsid w:val="00F158D2"/>
    <w:rsid w:val="00F15C12"/>
    <w:rsid w:val="00F15E80"/>
    <w:rsid w:val="00F1632E"/>
    <w:rsid w:val="00F165C9"/>
    <w:rsid w:val="00F167A3"/>
    <w:rsid w:val="00F169C9"/>
    <w:rsid w:val="00F16BCD"/>
    <w:rsid w:val="00F170B3"/>
    <w:rsid w:val="00F17925"/>
    <w:rsid w:val="00F17CAC"/>
    <w:rsid w:val="00F17ECB"/>
    <w:rsid w:val="00F20241"/>
    <w:rsid w:val="00F20311"/>
    <w:rsid w:val="00F20852"/>
    <w:rsid w:val="00F20D85"/>
    <w:rsid w:val="00F214A8"/>
    <w:rsid w:val="00F21C51"/>
    <w:rsid w:val="00F22FA6"/>
    <w:rsid w:val="00F233EF"/>
    <w:rsid w:val="00F2352A"/>
    <w:rsid w:val="00F23CF8"/>
    <w:rsid w:val="00F23F1D"/>
    <w:rsid w:val="00F23F3F"/>
    <w:rsid w:val="00F2455E"/>
    <w:rsid w:val="00F25A05"/>
    <w:rsid w:val="00F25FF7"/>
    <w:rsid w:val="00F2681E"/>
    <w:rsid w:val="00F269F9"/>
    <w:rsid w:val="00F27094"/>
    <w:rsid w:val="00F2718E"/>
    <w:rsid w:val="00F27313"/>
    <w:rsid w:val="00F2784A"/>
    <w:rsid w:val="00F27A39"/>
    <w:rsid w:val="00F27F17"/>
    <w:rsid w:val="00F30177"/>
    <w:rsid w:val="00F30966"/>
    <w:rsid w:val="00F30DD7"/>
    <w:rsid w:val="00F30EE3"/>
    <w:rsid w:val="00F31668"/>
    <w:rsid w:val="00F31D17"/>
    <w:rsid w:val="00F31F27"/>
    <w:rsid w:val="00F324D6"/>
    <w:rsid w:val="00F326B4"/>
    <w:rsid w:val="00F32DB3"/>
    <w:rsid w:val="00F32F71"/>
    <w:rsid w:val="00F33765"/>
    <w:rsid w:val="00F33D2A"/>
    <w:rsid w:val="00F33F43"/>
    <w:rsid w:val="00F34408"/>
    <w:rsid w:val="00F34673"/>
    <w:rsid w:val="00F34C23"/>
    <w:rsid w:val="00F3518F"/>
    <w:rsid w:val="00F357CC"/>
    <w:rsid w:val="00F359D4"/>
    <w:rsid w:val="00F35AD6"/>
    <w:rsid w:val="00F36404"/>
    <w:rsid w:val="00F368CF"/>
    <w:rsid w:val="00F36C9A"/>
    <w:rsid w:val="00F36DBE"/>
    <w:rsid w:val="00F3708D"/>
    <w:rsid w:val="00F37348"/>
    <w:rsid w:val="00F3792E"/>
    <w:rsid w:val="00F37988"/>
    <w:rsid w:val="00F37AA0"/>
    <w:rsid w:val="00F37DA3"/>
    <w:rsid w:val="00F40286"/>
    <w:rsid w:val="00F4087E"/>
    <w:rsid w:val="00F408AF"/>
    <w:rsid w:val="00F4090C"/>
    <w:rsid w:val="00F4113D"/>
    <w:rsid w:val="00F4159D"/>
    <w:rsid w:val="00F41D97"/>
    <w:rsid w:val="00F425A7"/>
    <w:rsid w:val="00F427B7"/>
    <w:rsid w:val="00F428D0"/>
    <w:rsid w:val="00F42B8B"/>
    <w:rsid w:val="00F42F57"/>
    <w:rsid w:val="00F43913"/>
    <w:rsid w:val="00F44578"/>
    <w:rsid w:val="00F449C8"/>
    <w:rsid w:val="00F451CE"/>
    <w:rsid w:val="00F452C5"/>
    <w:rsid w:val="00F45B71"/>
    <w:rsid w:val="00F45D7E"/>
    <w:rsid w:val="00F46548"/>
    <w:rsid w:val="00F46F09"/>
    <w:rsid w:val="00F47109"/>
    <w:rsid w:val="00F47295"/>
    <w:rsid w:val="00F47316"/>
    <w:rsid w:val="00F47B5F"/>
    <w:rsid w:val="00F47ECE"/>
    <w:rsid w:val="00F47F59"/>
    <w:rsid w:val="00F50143"/>
    <w:rsid w:val="00F50980"/>
    <w:rsid w:val="00F50D65"/>
    <w:rsid w:val="00F50F03"/>
    <w:rsid w:val="00F51DB1"/>
    <w:rsid w:val="00F524D1"/>
    <w:rsid w:val="00F52660"/>
    <w:rsid w:val="00F52D58"/>
    <w:rsid w:val="00F537C6"/>
    <w:rsid w:val="00F55287"/>
    <w:rsid w:val="00F55B0C"/>
    <w:rsid w:val="00F5615F"/>
    <w:rsid w:val="00F576FD"/>
    <w:rsid w:val="00F5779F"/>
    <w:rsid w:val="00F57D70"/>
    <w:rsid w:val="00F60835"/>
    <w:rsid w:val="00F614E0"/>
    <w:rsid w:val="00F61646"/>
    <w:rsid w:val="00F626A3"/>
    <w:rsid w:val="00F62768"/>
    <w:rsid w:val="00F63263"/>
    <w:rsid w:val="00F632CA"/>
    <w:rsid w:val="00F6358C"/>
    <w:rsid w:val="00F63FCC"/>
    <w:rsid w:val="00F643CC"/>
    <w:rsid w:val="00F64458"/>
    <w:rsid w:val="00F64482"/>
    <w:rsid w:val="00F647F6"/>
    <w:rsid w:val="00F64838"/>
    <w:rsid w:val="00F6592B"/>
    <w:rsid w:val="00F661E3"/>
    <w:rsid w:val="00F66524"/>
    <w:rsid w:val="00F665CB"/>
    <w:rsid w:val="00F66BCC"/>
    <w:rsid w:val="00F66C13"/>
    <w:rsid w:val="00F67B70"/>
    <w:rsid w:val="00F67D4C"/>
    <w:rsid w:val="00F705E4"/>
    <w:rsid w:val="00F707D8"/>
    <w:rsid w:val="00F7081A"/>
    <w:rsid w:val="00F7087B"/>
    <w:rsid w:val="00F70C98"/>
    <w:rsid w:val="00F70D13"/>
    <w:rsid w:val="00F7117C"/>
    <w:rsid w:val="00F71D80"/>
    <w:rsid w:val="00F71ED7"/>
    <w:rsid w:val="00F72308"/>
    <w:rsid w:val="00F72379"/>
    <w:rsid w:val="00F737EE"/>
    <w:rsid w:val="00F7390D"/>
    <w:rsid w:val="00F73B41"/>
    <w:rsid w:val="00F741F9"/>
    <w:rsid w:val="00F7485E"/>
    <w:rsid w:val="00F749FC"/>
    <w:rsid w:val="00F74BE7"/>
    <w:rsid w:val="00F74D06"/>
    <w:rsid w:val="00F74D54"/>
    <w:rsid w:val="00F75114"/>
    <w:rsid w:val="00F75791"/>
    <w:rsid w:val="00F7664F"/>
    <w:rsid w:val="00F771B3"/>
    <w:rsid w:val="00F77880"/>
    <w:rsid w:val="00F778F9"/>
    <w:rsid w:val="00F807B3"/>
    <w:rsid w:val="00F810C3"/>
    <w:rsid w:val="00F812DB"/>
    <w:rsid w:val="00F81B3E"/>
    <w:rsid w:val="00F82376"/>
    <w:rsid w:val="00F8296E"/>
    <w:rsid w:val="00F82AFD"/>
    <w:rsid w:val="00F82D3B"/>
    <w:rsid w:val="00F82E9A"/>
    <w:rsid w:val="00F82F11"/>
    <w:rsid w:val="00F83108"/>
    <w:rsid w:val="00F83196"/>
    <w:rsid w:val="00F83258"/>
    <w:rsid w:val="00F83C60"/>
    <w:rsid w:val="00F83FD6"/>
    <w:rsid w:val="00F8461A"/>
    <w:rsid w:val="00F84782"/>
    <w:rsid w:val="00F85064"/>
    <w:rsid w:val="00F85279"/>
    <w:rsid w:val="00F8561B"/>
    <w:rsid w:val="00F85E96"/>
    <w:rsid w:val="00F86838"/>
    <w:rsid w:val="00F8690E"/>
    <w:rsid w:val="00F86A3F"/>
    <w:rsid w:val="00F8767C"/>
    <w:rsid w:val="00F87C17"/>
    <w:rsid w:val="00F905BB"/>
    <w:rsid w:val="00F91579"/>
    <w:rsid w:val="00F916EE"/>
    <w:rsid w:val="00F918A4"/>
    <w:rsid w:val="00F91E3E"/>
    <w:rsid w:val="00F921F9"/>
    <w:rsid w:val="00F9232A"/>
    <w:rsid w:val="00F92ADD"/>
    <w:rsid w:val="00F9304F"/>
    <w:rsid w:val="00F93D0F"/>
    <w:rsid w:val="00F93E4A"/>
    <w:rsid w:val="00F942EF"/>
    <w:rsid w:val="00F94921"/>
    <w:rsid w:val="00F94A7D"/>
    <w:rsid w:val="00F94CD9"/>
    <w:rsid w:val="00F94E1A"/>
    <w:rsid w:val="00F9515A"/>
    <w:rsid w:val="00F968A4"/>
    <w:rsid w:val="00F96AB9"/>
    <w:rsid w:val="00F97191"/>
    <w:rsid w:val="00F97F07"/>
    <w:rsid w:val="00FA0FBD"/>
    <w:rsid w:val="00FA1272"/>
    <w:rsid w:val="00FA17F2"/>
    <w:rsid w:val="00FA1D48"/>
    <w:rsid w:val="00FA23EF"/>
    <w:rsid w:val="00FA297B"/>
    <w:rsid w:val="00FA2E22"/>
    <w:rsid w:val="00FA2F06"/>
    <w:rsid w:val="00FA3286"/>
    <w:rsid w:val="00FA3811"/>
    <w:rsid w:val="00FA396C"/>
    <w:rsid w:val="00FA3B7C"/>
    <w:rsid w:val="00FA3EC3"/>
    <w:rsid w:val="00FA3ECE"/>
    <w:rsid w:val="00FA4FBF"/>
    <w:rsid w:val="00FA509F"/>
    <w:rsid w:val="00FA548E"/>
    <w:rsid w:val="00FA5512"/>
    <w:rsid w:val="00FA562D"/>
    <w:rsid w:val="00FA57B2"/>
    <w:rsid w:val="00FA598A"/>
    <w:rsid w:val="00FA59ED"/>
    <w:rsid w:val="00FA62CE"/>
    <w:rsid w:val="00FA6D43"/>
    <w:rsid w:val="00FA6D60"/>
    <w:rsid w:val="00FA6EF9"/>
    <w:rsid w:val="00FA740F"/>
    <w:rsid w:val="00FA7784"/>
    <w:rsid w:val="00FA7CD3"/>
    <w:rsid w:val="00FB0035"/>
    <w:rsid w:val="00FB087A"/>
    <w:rsid w:val="00FB0C60"/>
    <w:rsid w:val="00FB0D73"/>
    <w:rsid w:val="00FB12C4"/>
    <w:rsid w:val="00FB1654"/>
    <w:rsid w:val="00FB1F38"/>
    <w:rsid w:val="00FB259D"/>
    <w:rsid w:val="00FB28D8"/>
    <w:rsid w:val="00FB2A80"/>
    <w:rsid w:val="00FB3845"/>
    <w:rsid w:val="00FB428A"/>
    <w:rsid w:val="00FB444F"/>
    <w:rsid w:val="00FB4628"/>
    <w:rsid w:val="00FB47FD"/>
    <w:rsid w:val="00FB4CC0"/>
    <w:rsid w:val="00FB545A"/>
    <w:rsid w:val="00FB5733"/>
    <w:rsid w:val="00FB59B2"/>
    <w:rsid w:val="00FB5E70"/>
    <w:rsid w:val="00FB6D16"/>
    <w:rsid w:val="00FB6ECC"/>
    <w:rsid w:val="00FB6EF1"/>
    <w:rsid w:val="00FB75BB"/>
    <w:rsid w:val="00FB7DE2"/>
    <w:rsid w:val="00FC00ED"/>
    <w:rsid w:val="00FC0EA2"/>
    <w:rsid w:val="00FC1975"/>
    <w:rsid w:val="00FC1BCF"/>
    <w:rsid w:val="00FC1CAA"/>
    <w:rsid w:val="00FC1E6D"/>
    <w:rsid w:val="00FC2113"/>
    <w:rsid w:val="00FC237E"/>
    <w:rsid w:val="00FC25A3"/>
    <w:rsid w:val="00FC25F4"/>
    <w:rsid w:val="00FC45CB"/>
    <w:rsid w:val="00FC4A3C"/>
    <w:rsid w:val="00FC7072"/>
    <w:rsid w:val="00FC7141"/>
    <w:rsid w:val="00FC7DEE"/>
    <w:rsid w:val="00FC7F49"/>
    <w:rsid w:val="00FD090C"/>
    <w:rsid w:val="00FD0E98"/>
    <w:rsid w:val="00FD1648"/>
    <w:rsid w:val="00FD16D9"/>
    <w:rsid w:val="00FD1D0E"/>
    <w:rsid w:val="00FD203A"/>
    <w:rsid w:val="00FD2DA2"/>
    <w:rsid w:val="00FD2FDD"/>
    <w:rsid w:val="00FD4081"/>
    <w:rsid w:val="00FD460A"/>
    <w:rsid w:val="00FD55F7"/>
    <w:rsid w:val="00FD5EF8"/>
    <w:rsid w:val="00FD6336"/>
    <w:rsid w:val="00FD673C"/>
    <w:rsid w:val="00FD67A8"/>
    <w:rsid w:val="00FD68C4"/>
    <w:rsid w:val="00FD68FD"/>
    <w:rsid w:val="00FD6C6C"/>
    <w:rsid w:val="00FD7202"/>
    <w:rsid w:val="00FD7D52"/>
    <w:rsid w:val="00FD7EE1"/>
    <w:rsid w:val="00FE0191"/>
    <w:rsid w:val="00FE019C"/>
    <w:rsid w:val="00FE06B2"/>
    <w:rsid w:val="00FE07E8"/>
    <w:rsid w:val="00FE1A23"/>
    <w:rsid w:val="00FE2156"/>
    <w:rsid w:val="00FE2592"/>
    <w:rsid w:val="00FE2B3E"/>
    <w:rsid w:val="00FE31E9"/>
    <w:rsid w:val="00FE326B"/>
    <w:rsid w:val="00FE370B"/>
    <w:rsid w:val="00FE3A75"/>
    <w:rsid w:val="00FE3C79"/>
    <w:rsid w:val="00FE3DE7"/>
    <w:rsid w:val="00FE4706"/>
    <w:rsid w:val="00FE4BB2"/>
    <w:rsid w:val="00FE4D72"/>
    <w:rsid w:val="00FE5122"/>
    <w:rsid w:val="00FE61FC"/>
    <w:rsid w:val="00FE62E8"/>
    <w:rsid w:val="00FE6B71"/>
    <w:rsid w:val="00FE709F"/>
    <w:rsid w:val="00FF0859"/>
    <w:rsid w:val="00FF1935"/>
    <w:rsid w:val="00FF247A"/>
    <w:rsid w:val="00FF2E50"/>
    <w:rsid w:val="00FF4890"/>
    <w:rsid w:val="00FF5349"/>
    <w:rsid w:val="00FF55B3"/>
    <w:rsid w:val="00FF59E5"/>
    <w:rsid w:val="00FF5A16"/>
    <w:rsid w:val="00FF5D3A"/>
    <w:rsid w:val="00FF624C"/>
    <w:rsid w:val="00FF6BD2"/>
    <w:rsid w:val="00FF6E8F"/>
    <w:rsid w:val="00FF7CFF"/>
    <w:rsid w:val="00FF7ED1"/>
    <w:rsid w:val="00FF7EEE"/>
    <w:rsid w:val="01560C54"/>
    <w:rsid w:val="01A26771"/>
    <w:rsid w:val="02076F1C"/>
    <w:rsid w:val="027B4974"/>
    <w:rsid w:val="04E83035"/>
    <w:rsid w:val="053F1D19"/>
    <w:rsid w:val="062561C7"/>
    <w:rsid w:val="06B50CF4"/>
    <w:rsid w:val="071A68E6"/>
    <w:rsid w:val="0790715A"/>
    <w:rsid w:val="07A21FD8"/>
    <w:rsid w:val="07BA3D18"/>
    <w:rsid w:val="07EA1DFF"/>
    <w:rsid w:val="080D2DB2"/>
    <w:rsid w:val="09EE255B"/>
    <w:rsid w:val="0A0F2E11"/>
    <w:rsid w:val="0AE65DE6"/>
    <w:rsid w:val="0B375B07"/>
    <w:rsid w:val="0BD014FA"/>
    <w:rsid w:val="0C8F3D96"/>
    <w:rsid w:val="0CA35D73"/>
    <w:rsid w:val="0D1B387B"/>
    <w:rsid w:val="0D522056"/>
    <w:rsid w:val="0DCC56A5"/>
    <w:rsid w:val="0F912B8D"/>
    <w:rsid w:val="10687DDF"/>
    <w:rsid w:val="11714438"/>
    <w:rsid w:val="11FF15C0"/>
    <w:rsid w:val="12D9516D"/>
    <w:rsid w:val="145B1B55"/>
    <w:rsid w:val="15001CD4"/>
    <w:rsid w:val="15B535FE"/>
    <w:rsid w:val="160E5211"/>
    <w:rsid w:val="162D2279"/>
    <w:rsid w:val="1663363A"/>
    <w:rsid w:val="171141EE"/>
    <w:rsid w:val="17481711"/>
    <w:rsid w:val="179F128D"/>
    <w:rsid w:val="17C1762F"/>
    <w:rsid w:val="1808436B"/>
    <w:rsid w:val="18C366C7"/>
    <w:rsid w:val="190B146E"/>
    <w:rsid w:val="1A6E387C"/>
    <w:rsid w:val="1B055E7F"/>
    <w:rsid w:val="1CC84682"/>
    <w:rsid w:val="1D3958CF"/>
    <w:rsid w:val="1E4A3700"/>
    <w:rsid w:val="1F705CA9"/>
    <w:rsid w:val="1F7463C0"/>
    <w:rsid w:val="1F833C2E"/>
    <w:rsid w:val="1F8452B0"/>
    <w:rsid w:val="1F996A94"/>
    <w:rsid w:val="1FEE62D2"/>
    <w:rsid w:val="20BB1851"/>
    <w:rsid w:val="21C31558"/>
    <w:rsid w:val="221448F4"/>
    <w:rsid w:val="22A47ECB"/>
    <w:rsid w:val="239F14C7"/>
    <w:rsid w:val="23E45806"/>
    <w:rsid w:val="240F5A90"/>
    <w:rsid w:val="24A362D7"/>
    <w:rsid w:val="2533755C"/>
    <w:rsid w:val="257448D1"/>
    <w:rsid w:val="25B368EF"/>
    <w:rsid w:val="25F569EC"/>
    <w:rsid w:val="26BB4DF7"/>
    <w:rsid w:val="27F54F9D"/>
    <w:rsid w:val="288D4E09"/>
    <w:rsid w:val="298752AE"/>
    <w:rsid w:val="29AD2789"/>
    <w:rsid w:val="29C54E43"/>
    <w:rsid w:val="2A6C2D90"/>
    <w:rsid w:val="2A846AAC"/>
    <w:rsid w:val="2AA64A39"/>
    <w:rsid w:val="2B7A63E5"/>
    <w:rsid w:val="2BB13949"/>
    <w:rsid w:val="2C596FBB"/>
    <w:rsid w:val="2C8968B8"/>
    <w:rsid w:val="2CD91560"/>
    <w:rsid w:val="2DA93CCB"/>
    <w:rsid w:val="2DD9710F"/>
    <w:rsid w:val="2E291E44"/>
    <w:rsid w:val="2EC1468C"/>
    <w:rsid w:val="2F5F15E1"/>
    <w:rsid w:val="2F6A001E"/>
    <w:rsid w:val="2FAF60CB"/>
    <w:rsid w:val="2FD73C2E"/>
    <w:rsid w:val="2FF23D02"/>
    <w:rsid w:val="30330D58"/>
    <w:rsid w:val="309F28A0"/>
    <w:rsid w:val="30E2602F"/>
    <w:rsid w:val="318D2430"/>
    <w:rsid w:val="321B5256"/>
    <w:rsid w:val="32282096"/>
    <w:rsid w:val="329D1114"/>
    <w:rsid w:val="32F31310"/>
    <w:rsid w:val="33A53D1B"/>
    <w:rsid w:val="36C56E02"/>
    <w:rsid w:val="38887767"/>
    <w:rsid w:val="38B14F10"/>
    <w:rsid w:val="38EF3C8A"/>
    <w:rsid w:val="393618B9"/>
    <w:rsid w:val="3AB75C0A"/>
    <w:rsid w:val="3B9A7EDD"/>
    <w:rsid w:val="3C85293C"/>
    <w:rsid w:val="3D271C45"/>
    <w:rsid w:val="3EB07A18"/>
    <w:rsid w:val="3F9437E4"/>
    <w:rsid w:val="409516FA"/>
    <w:rsid w:val="41454702"/>
    <w:rsid w:val="4202058A"/>
    <w:rsid w:val="436E26EF"/>
    <w:rsid w:val="439B778F"/>
    <w:rsid w:val="44923975"/>
    <w:rsid w:val="476741EB"/>
    <w:rsid w:val="477973D5"/>
    <w:rsid w:val="47F443A6"/>
    <w:rsid w:val="48136595"/>
    <w:rsid w:val="48662AE6"/>
    <w:rsid w:val="4A3330F3"/>
    <w:rsid w:val="4ACE77E2"/>
    <w:rsid w:val="4BB07AFB"/>
    <w:rsid w:val="4CAA5AA7"/>
    <w:rsid w:val="4D243875"/>
    <w:rsid w:val="4E1517BE"/>
    <w:rsid w:val="4ED8558E"/>
    <w:rsid w:val="4EFB083B"/>
    <w:rsid w:val="4F0117CD"/>
    <w:rsid w:val="4F1C3E96"/>
    <w:rsid w:val="4F1F277C"/>
    <w:rsid w:val="507A1151"/>
    <w:rsid w:val="5112712D"/>
    <w:rsid w:val="51C615D4"/>
    <w:rsid w:val="534363B3"/>
    <w:rsid w:val="539D6365"/>
    <w:rsid w:val="542F25BA"/>
    <w:rsid w:val="5456426E"/>
    <w:rsid w:val="55A5143F"/>
    <w:rsid w:val="56460D3D"/>
    <w:rsid w:val="56555F48"/>
    <w:rsid w:val="56863E8B"/>
    <w:rsid w:val="57131D4C"/>
    <w:rsid w:val="57C4271E"/>
    <w:rsid w:val="58165E2E"/>
    <w:rsid w:val="59673555"/>
    <w:rsid w:val="596C0CB3"/>
    <w:rsid w:val="59CB5FEA"/>
    <w:rsid w:val="59DE3233"/>
    <w:rsid w:val="59E545C2"/>
    <w:rsid w:val="5A3256C5"/>
    <w:rsid w:val="5A841ECF"/>
    <w:rsid w:val="5B394BC5"/>
    <w:rsid w:val="5B482C35"/>
    <w:rsid w:val="5BA32BB0"/>
    <w:rsid w:val="5C4B1880"/>
    <w:rsid w:val="5CD94291"/>
    <w:rsid w:val="5CE054F0"/>
    <w:rsid w:val="5D0134C1"/>
    <w:rsid w:val="5D4C2099"/>
    <w:rsid w:val="5DC2265C"/>
    <w:rsid w:val="5DC60FED"/>
    <w:rsid w:val="5FB05672"/>
    <w:rsid w:val="5FE22005"/>
    <w:rsid w:val="60410761"/>
    <w:rsid w:val="60DA29A7"/>
    <w:rsid w:val="615F243E"/>
    <w:rsid w:val="62AB7724"/>
    <w:rsid w:val="63000181"/>
    <w:rsid w:val="63163B5A"/>
    <w:rsid w:val="63471E49"/>
    <w:rsid w:val="639257BA"/>
    <w:rsid w:val="64152EAE"/>
    <w:rsid w:val="648869F8"/>
    <w:rsid w:val="64F41B5D"/>
    <w:rsid w:val="65564173"/>
    <w:rsid w:val="67F05E9F"/>
    <w:rsid w:val="681D3D8E"/>
    <w:rsid w:val="687874D2"/>
    <w:rsid w:val="6A452E15"/>
    <w:rsid w:val="6A9E67F3"/>
    <w:rsid w:val="6C586C46"/>
    <w:rsid w:val="6D06420D"/>
    <w:rsid w:val="6D3E4D78"/>
    <w:rsid w:val="6DB77697"/>
    <w:rsid w:val="6E06264A"/>
    <w:rsid w:val="6E9C0F62"/>
    <w:rsid w:val="6EC627BC"/>
    <w:rsid w:val="6FC767EC"/>
    <w:rsid w:val="71C37627"/>
    <w:rsid w:val="71E23A55"/>
    <w:rsid w:val="72C65FB9"/>
    <w:rsid w:val="72CF0B36"/>
    <w:rsid w:val="738C3D8F"/>
    <w:rsid w:val="74327971"/>
    <w:rsid w:val="744D4DE6"/>
    <w:rsid w:val="752702C6"/>
    <w:rsid w:val="75CE0C04"/>
    <w:rsid w:val="75CE7EC0"/>
    <w:rsid w:val="761A519B"/>
    <w:rsid w:val="772B5915"/>
    <w:rsid w:val="77E12B32"/>
    <w:rsid w:val="7AB34655"/>
    <w:rsid w:val="7B86712E"/>
    <w:rsid w:val="7BA23C69"/>
    <w:rsid w:val="7C6B04FF"/>
    <w:rsid w:val="7D4D5E56"/>
    <w:rsid w:val="7DF40DB9"/>
    <w:rsid w:val="7E23039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105CF7"/>
  <w15:docId w15:val="{A4B056C4-AC69-4C84-9102-6AF737CE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Times New Roman" w:eastAsia="宋体" w:hAnsi="Times New Roman"/>
      <w:kern w:val="2"/>
      <w:sz w:val="24"/>
      <w:szCs w:val="22"/>
    </w:rPr>
  </w:style>
  <w:style w:type="paragraph" w:styleId="1">
    <w:name w:val="heading 1"/>
    <w:aliases w:val="一级标题"/>
    <w:basedOn w:val="a0"/>
    <w:next w:val="a0"/>
    <w:link w:val="10"/>
    <w:uiPriority w:val="9"/>
    <w:qFormat/>
    <w:pPr>
      <w:keepNext/>
      <w:keepLines/>
      <w:spacing w:before="340" w:after="330"/>
      <w:jc w:val="center"/>
      <w:outlineLvl w:val="0"/>
    </w:pPr>
    <w:rPr>
      <w:b/>
      <w:bCs/>
      <w:kern w:val="44"/>
      <w:sz w:val="30"/>
      <w:szCs w:val="44"/>
    </w:rPr>
  </w:style>
  <w:style w:type="paragraph" w:styleId="2">
    <w:name w:val="heading 2"/>
    <w:aliases w:val="二级标题"/>
    <w:basedOn w:val="a0"/>
    <w:next w:val="a0"/>
    <w:link w:val="20"/>
    <w:autoRedefine/>
    <w:uiPriority w:val="9"/>
    <w:unhideWhenUsed/>
    <w:qFormat/>
    <w:rsid w:val="00253145"/>
    <w:pPr>
      <w:keepNext/>
      <w:keepLines/>
      <w:spacing w:before="260" w:after="260"/>
      <w:jc w:val="center"/>
      <w:outlineLvl w:val="1"/>
    </w:pPr>
    <w:rPr>
      <w:rFonts w:eastAsia="黑体" w:cstheme="majorBidi"/>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rPr>
      <w:rFonts w:asciiTheme="majorHAnsi" w:eastAsia="黑体" w:hAnsiTheme="majorHAnsi" w:cstheme="majorBidi"/>
      <w:sz w:val="20"/>
      <w:szCs w:val="20"/>
    </w:rPr>
  </w:style>
  <w:style w:type="paragraph" w:styleId="a5">
    <w:name w:val="annotation text"/>
    <w:basedOn w:val="a0"/>
    <w:link w:val="a6"/>
    <w:autoRedefine/>
    <w:uiPriority w:val="99"/>
    <w:unhideWhenUsed/>
    <w:qFormat/>
    <w:pPr>
      <w:jc w:val="left"/>
    </w:pPr>
  </w:style>
  <w:style w:type="paragraph" w:styleId="TOC3">
    <w:name w:val="toc 3"/>
    <w:basedOn w:val="a0"/>
    <w:next w:val="a0"/>
    <w:autoRedefine/>
    <w:uiPriority w:val="39"/>
    <w:unhideWhenUsed/>
    <w:qFormat/>
    <w:pPr>
      <w:widowControl/>
      <w:spacing w:after="100" w:line="259" w:lineRule="auto"/>
      <w:ind w:left="440"/>
      <w:jc w:val="left"/>
    </w:pPr>
    <w:rPr>
      <w:rFonts w:asciiTheme="minorHAnsi" w:eastAsiaTheme="minorEastAsia" w:hAnsiTheme="minorHAnsi" w:cs="Times New Roman"/>
      <w:kern w:val="0"/>
      <w:sz w:val="22"/>
    </w:rPr>
  </w:style>
  <w:style w:type="paragraph" w:styleId="a7">
    <w:name w:val="Date"/>
    <w:basedOn w:val="a0"/>
    <w:next w:val="a0"/>
    <w:link w:val="a8"/>
    <w:uiPriority w:val="99"/>
    <w:semiHidden/>
    <w:unhideWhenUsed/>
    <w:qFormat/>
    <w:pPr>
      <w:ind w:leftChars="2500" w:left="100"/>
    </w:pPr>
  </w:style>
  <w:style w:type="paragraph" w:styleId="a9">
    <w:name w:val="footer"/>
    <w:basedOn w:val="a0"/>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0"/>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pPr>
      <w:tabs>
        <w:tab w:val="right" w:leader="dot" w:pos="8296"/>
      </w:tabs>
    </w:pPr>
    <w:rPr>
      <w:rFonts w:cs="Times New Roman"/>
      <w:lang w:val="zh-CN"/>
    </w:rPr>
  </w:style>
  <w:style w:type="paragraph" w:styleId="TOC2">
    <w:name w:val="toc 2"/>
    <w:basedOn w:val="a0"/>
    <w:next w:val="a0"/>
    <w:autoRedefine/>
    <w:uiPriority w:val="39"/>
    <w:unhideWhenUsed/>
    <w:qFormat/>
    <w:pPr>
      <w:tabs>
        <w:tab w:val="right" w:leader="dot" w:pos="8296"/>
      </w:tabs>
      <w:ind w:leftChars="200" w:left="480"/>
    </w:pPr>
  </w:style>
  <w:style w:type="paragraph" w:styleId="ad">
    <w:name w:val="Normal (Web)"/>
    <w:basedOn w:val="a0"/>
    <w:qFormat/>
    <w:pPr>
      <w:spacing w:beforeAutospacing="1" w:afterAutospacing="1"/>
      <w:jc w:val="left"/>
    </w:pPr>
    <w:rPr>
      <w:rFonts w:cs="Times New Roman"/>
      <w:kern w:val="0"/>
    </w:rPr>
  </w:style>
  <w:style w:type="paragraph" w:styleId="ae">
    <w:name w:val="annotation subject"/>
    <w:basedOn w:val="a5"/>
    <w:next w:val="a5"/>
    <w:link w:val="af"/>
    <w:autoRedefine/>
    <w:uiPriority w:val="99"/>
    <w:semiHidden/>
    <w:unhideWhenUsed/>
    <w:qFormat/>
    <w:rPr>
      <w:b/>
      <w:bCs/>
    </w:rPr>
  </w:style>
  <w:style w:type="table" w:styleId="af0">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autoRedefine/>
    <w:uiPriority w:val="99"/>
    <w:semiHidden/>
    <w:unhideWhenUsed/>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basedOn w:val="a1"/>
    <w:autoRedefine/>
    <w:uiPriority w:val="99"/>
    <w:semiHidden/>
    <w:unhideWhenUsed/>
    <w:qFormat/>
    <w:rPr>
      <w:sz w:val="21"/>
      <w:szCs w:val="21"/>
    </w:rPr>
  </w:style>
  <w:style w:type="character" w:customStyle="1" w:styleId="ac">
    <w:name w:val="页眉 字符"/>
    <w:basedOn w:val="a1"/>
    <w:link w:val="ab"/>
    <w:autoRedefine/>
    <w:uiPriority w:val="99"/>
    <w:qFormat/>
    <w:rPr>
      <w:sz w:val="18"/>
      <w:szCs w:val="18"/>
    </w:rPr>
  </w:style>
  <w:style w:type="character" w:customStyle="1" w:styleId="10">
    <w:name w:val="标题 1 字符"/>
    <w:aliases w:val="一级标题 字符"/>
    <w:basedOn w:val="a1"/>
    <w:link w:val="1"/>
    <w:uiPriority w:val="9"/>
    <w:qFormat/>
    <w:rPr>
      <w:rFonts w:ascii="Times New Roman" w:eastAsia="宋体" w:hAnsi="Times New Roman"/>
      <w:b/>
      <w:bCs/>
      <w:kern w:val="44"/>
      <w:sz w:val="30"/>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aliases w:val="二级标题 字符"/>
    <w:basedOn w:val="a1"/>
    <w:link w:val="2"/>
    <w:uiPriority w:val="9"/>
    <w:qFormat/>
    <w:rsid w:val="00253145"/>
    <w:rPr>
      <w:rFonts w:ascii="Times New Roman" w:eastAsia="黑体" w:hAnsi="Times New Roman" w:cstheme="majorBidi"/>
      <w:bCs/>
      <w:kern w:val="2"/>
      <w:sz w:val="28"/>
      <w:szCs w:val="32"/>
    </w:rPr>
  </w:style>
  <w:style w:type="paragraph" w:styleId="a">
    <w:name w:val="List Paragraph"/>
    <w:basedOn w:val="a0"/>
    <w:autoRedefine/>
    <w:uiPriority w:val="34"/>
    <w:qFormat/>
    <w:rsid w:val="0070260B"/>
    <w:pPr>
      <w:numPr>
        <w:numId w:val="27"/>
      </w:numPr>
    </w:pPr>
  </w:style>
  <w:style w:type="paragraph" w:customStyle="1" w:styleId="2657">
    <w:name w:val="宋体 左  26.57 字符"/>
    <w:basedOn w:val="a0"/>
    <w:uiPriority w:val="99"/>
    <w:qFormat/>
    <w:pPr>
      <w:jc w:val="center"/>
    </w:pPr>
    <w:rPr>
      <w:rFonts w:ascii="宋体" w:hAnsi="宋体" w:cs="宋体"/>
      <w:kern w:val="0"/>
    </w:rPr>
  </w:style>
  <w:style w:type="character" w:customStyle="1" w:styleId="a8">
    <w:name w:val="日期 字符"/>
    <w:basedOn w:val="a1"/>
    <w:link w:val="a7"/>
    <w:autoRedefine/>
    <w:uiPriority w:val="99"/>
    <w:semiHidden/>
    <w:qFormat/>
    <w:rPr>
      <w:rFonts w:ascii="Times New Roman" w:eastAsia="宋体" w:hAnsi="Times New Roman"/>
      <w:sz w:val="24"/>
    </w:rPr>
  </w:style>
  <w:style w:type="paragraph" w:customStyle="1" w:styleId="af4">
    <w:name w:val="表名"/>
    <w:basedOn w:val="2657"/>
    <w:autoRedefine/>
    <w:qFormat/>
    <w:rsid w:val="001250CB"/>
    <w:pPr>
      <w:spacing w:line="240" w:lineRule="auto"/>
    </w:pPr>
    <w:rPr>
      <w:rFonts w:ascii="Times New Roman" w:hAnsi="Times New Roman"/>
      <w:b/>
      <w:bCs/>
      <w:sz w:val="21"/>
      <w:szCs w:val="32"/>
    </w:rPr>
  </w:style>
  <w:style w:type="character" w:customStyle="1" w:styleId="aa">
    <w:name w:val="页脚 字符"/>
    <w:basedOn w:val="a1"/>
    <w:link w:val="a9"/>
    <w:autoRedefine/>
    <w:uiPriority w:val="99"/>
    <w:qFormat/>
    <w:rPr>
      <w:rFonts w:ascii="Times New Roman" w:eastAsia="宋体" w:hAnsi="Times New Roman"/>
      <w:sz w:val="18"/>
      <w:szCs w:val="18"/>
    </w:rPr>
  </w:style>
  <w:style w:type="paragraph" w:customStyle="1" w:styleId="af5">
    <w:name w:val="表格内容"/>
    <w:basedOn w:val="a0"/>
    <w:link w:val="af6"/>
    <w:autoRedefine/>
    <w:qFormat/>
    <w:rsid w:val="00AE47F9"/>
    <w:pPr>
      <w:spacing w:line="240" w:lineRule="auto"/>
      <w:jc w:val="left"/>
    </w:pPr>
    <w:rPr>
      <w:rFonts w:cs="Times New Roman"/>
      <w:kern w:val="0"/>
      <w:sz w:val="21"/>
      <w:szCs w:val="20"/>
    </w:rPr>
  </w:style>
  <w:style w:type="character" w:customStyle="1" w:styleId="af6">
    <w:name w:val="表格内容 字符"/>
    <w:basedOn w:val="a1"/>
    <w:link w:val="af5"/>
    <w:qFormat/>
    <w:rsid w:val="00AE47F9"/>
    <w:rPr>
      <w:rFonts w:ascii="Times New Roman" w:eastAsia="宋体" w:hAnsi="Times New Roman" w:cs="Times New Roman"/>
      <w:sz w:val="21"/>
    </w:rPr>
  </w:style>
  <w:style w:type="paragraph" w:customStyle="1" w:styleId="af7">
    <w:name w:val="条文说明"/>
    <w:basedOn w:val="a0"/>
    <w:autoRedefine/>
    <w:qFormat/>
    <w:rsid w:val="006D3388"/>
    <w:pPr>
      <w:ind w:firstLineChars="200" w:firstLine="480"/>
    </w:pPr>
    <w:rPr>
      <w:rFonts w:eastAsia="楷体"/>
    </w:rPr>
  </w:style>
  <w:style w:type="paragraph" w:customStyle="1" w:styleId="af8">
    <w:name w:val="表注"/>
    <w:basedOn w:val="af4"/>
    <w:qFormat/>
    <w:pPr>
      <w:jc w:val="left"/>
    </w:pPr>
    <w:rPr>
      <w:b w:val="0"/>
      <w:sz w:val="18"/>
    </w:rPr>
  </w:style>
  <w:style w:type="paragraph" w:customStyle="1" w:styleId="11">
    <w:name w:val="修订1"/>
    <w:autoRedefine/>
    <w:hidden/>
    <w:uiPriority w:val="99"/>
    <w:semiHidden/>
    <w:qFormat/>
    <w:rPr>
      <w:rFonts w:ascii="Times New Roman" w:eastAsia="宋体" w:hAnsi="Times New Roman"/>
      <w:kern w:val="2"/>
      <w:sz w:val="24"/>
      <w:szCs w:val="22"/>
    </w:rPr>
  </w:style>
  <w:style w:type="paragraph" w:customStyle="1" w:styleId="TOC1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2">
    <w:name w:val="修订1"/>
    <w:autoRedefine/>
    <w:hidden/>
    <w:uiPriority w:val="99"/>
    <w:semiHidden/>
    <w:qFormat/>
    <w:rPr>
      <w:rFonts w:ascii="Times New Roman" w:eastAsia="宋体" w:hAnsi="Times New Roman"/>
      <w:kern w:val="2"/>
      <w:sz w:val="24"/>
      <w:szCs w:val="22"/>
    </w:rPr>
  </w:style>
  <w:style w:type="paragraph" w:customStyle="1" w:styleId="xl65">
    <w:name w:val="xl65"/>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66">
    <w:name w:val="xl66"/>
    <w:basedOn w:val="a0"/>
    <w:autoRedefine/>
    <w:pPr>
      <w:widowControl/>
      <w:pBdr>
        <w:left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67">
    <w:name w:val="xl67"/>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68">
    <w:name w:val="xl68"/>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kern w:val="0"/>
      <w:sz w:val="21"/>
      <w:szCs w:val="21"/>
    </w:rPr>
  </w:style>
  <w:style w:type="paragraph" w:customStyle="1" w:styleId="xl69">
    <w:name w:val="xl69"/>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kern w:val="0"/>
      <w:sz w:val="21"/>
      <w:szCs w:val="21"/>
    </w:rPr>
  </w:style>
  <w:style w:type="paragraph" w:customStyle="1" w:styleId="xl70">
    <w:name w:val="xl70"/>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71">
    <w:name w:val="xl71"/>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1"/>
      <w:szCs w:val="21"/>
    </w:rPr>
  </w:style>
  <w:style w:type="paragraph" w:customStyle="1" w:styleId="xl72">
    <w:name w:val="xl72"/>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1"/>
      <w:szCs w:val="21"/>
    </w:rPr>
  </w:style>
  <w:style w:type="paragraph" w:customStyle="1" w:styleId="xl73">
    <w:name w:val="xl73"/>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1"/>
      <w:szCs w:val="21"/>
    </w:rPr>
  </w:style>
  <w:style w:type="paragraph" w:customStyle="1" w:styleId="xl74">
    <w:name w:val="xl74"/>
    <w:basedOn w:val="a0"/>
    <w:autoRedefin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21"/>
      <w:szCs w:val="21"/>
    </w:rPr>
  </w:style>
  <w:style w:type="paragraph" w:customStyle="1" w:styleId="xl75">
    <w:name w:val="xl75"/>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kern w:val="0"/>
      <w:sz w:val="21"/>
      <w:szCs w:val="21"/>
    </w:rPr>
  </w:style>
  <w:style w:type="paragraph" w:customStyle="1" w:styleId="xl76">
    <w:name w:val="xl76"/>
    <w:basedOn w:val="a0"/>
    <w:autoRedefine/>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77">
    <w:name w:val="xl77"/>
    <w:basedOn w:val="a0"/>
    <w:autoRedefine/>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宋体" w:hAnsi="宋体" w:cs="宋体"/>
      <w:color w:val="000000"/>
      <w:kern w:val="0"/>
      <w:sz w:val="21"/>
      <w:szCs w:val="21"/>
    </w:rPr>
  </w:style>
  <w:style w:type="paragraph" w:customStyle="1" w:styleId="xl78">
    <w:name w:val="xl78"/>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color w:val="000000"/>
      <w:kern w:val="0"/>
      <w:sz w:val="21"/>
      <w:szCs w:val="21"/>
    </w:rPr>
  </w:style>
  <w:style w:type="paragraph" w:customStyle="1" w:styleId="xl79">
    <w:name w:val="xl79"/>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1"/>
      <w:szCs w:val="21"/>
    </w:rPr>
  </w:style>
  <w:style w:type="paragraph" w:customStyle="1" w:styleId="xl80">
    <w:name w:val="xl80"/>
    <w:basedOn w:val="a0"/>
    <w:autoRedefine/>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1"/>
      <w:szCs w:val="21"/>
    </w:rPr>
  </w:style>
  <w:style w:type="paragraph" w:customStyle="1" w:styleId="xl81">
    <w:name w:val="xl81"/>
    <w:basedOn w:val="a0"/>
    <w:autoRedefine/>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宋体" w:hAnsi="宋体" w:cs="宋体"/>
      <w:b/>
      <w:bCs/>
      <w:kern w:val="0"/>
      <w:sz w:val="21"/>
      <w:szCs w:val="21"/>
    </w:rPr>
  </w:style>
  <w:style w:type="paragraph" w:customStyle="1" w:styleId="xl82">
    <w:name w:val="xl82"/>
    <w:basedOn w:val="a0"/>
    <w:autoRedefine/>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宋体" w:hAnsi="宋体" w:cs="宋体"/>
      <w:color w:val="000000"/>
      <w:kern w:val="0"/>
      <w:sz w:val="21"/>
      <w:szCs w:val="21"/>
    </w:rPr>
  </w:style>
  <w:style w:type="paragraph" w:customStyle="1" w:styleId="xl83">
    <w:name w:val="xl83"/>
    <w:basedOn w:val="a0"/>
    <w:autoRedefine/>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84">
    <w:name w:val="xl84"/>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1"/>
      <w:szCs w:val="21"/>
    </w:rPr>
  </w:style>
  <w:style w:type="paragraph" w:customStyle="1" w:styleId="xl85">
    <w:name w:val="xl85"/>
    <w:basedOn w:val="a0"/>
    <w:autoRedefin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6">
    <w:name w:val="xl86"/>
    <w:basedOn w:val="a0"/>
    <w:autoRedefine/>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7">
    <w:name w:val="xl87"/>
    <w:basedOn w:val="a0"/>
    <w:autoRedefin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8">
    <w:name w:val="xl88"/>
    <w:basedOn w:val="a0"/>
    <w:autoRedefin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9">
    <w:name w:val="xl89"/>
    <w:basedOn w:val="a0"/>
    <w:autoRedefine/>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90">
    <w:name w:val="xl90"/>
    <w:basedOn w:val="a0"/>
    <w:autoRedefin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91">
    <w:name w:val="xl91"/>
    <w:basedOn w:val="a0"/>
    <w:autoRedefine/>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宋体" w:hAnsi="宋体" w:cs="宋体"/>
      <w:b/>
      <w:bCs/>
      <w:kern w:val="0"/>
      <w:sz w:val="21"/>
      <w:szCs w:val="21"/>
    </w:rPr>
  </w:style>
  <w:style w:type="paragraph" w:customStyle="1" w:styleId="xl92">
    <w:name w:val="xl92"/>
    <w:basedOn w:val="a0"/>
    <w:autoRedefin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1"/>
      <w:szCs w:val="21"/>
    </w:rPr>
  </w:style>
  <w:style w:type="character" w:customStyle="1" w:styleId="a6">
    <w:name w:val="批注文字 字符"/>
    <w:basedOn w:val="a1"/>
    <w:link w:val="a5"/>
    <w:autoRedefine/>
    <w:uiPriority w:val="99"/>
    <w:qFormat/>
    <w:rPr>
      <w:rFonts w:ascii="Times New Roman" w:eastAsia="宋体" w:hAnsi="Times New Roman"/>
      <w:sz w:val="24"/>
    </w:rPr>
  </w:style>
  <w:style w:type="character" w:customStyle="1" w:styleId="af">
    <w:name w:val="批注主题 字符"/>
    <w:basedOn w:val="a6"/>
    <w:link w:val="ae"/>
    <w:autoRedefine/>
    <w:uiPriority w:val="99"/>
    <w:semiHidden/>
    <w:qFormat/>
    <w:rPr>
      <w:rFonts w:ascii="Times New Roman" w:eastAsia="宋体" w:hAnsi="Times New Roman"/>
      <w:b/>
      <w:bCs/>
      <w:sz w:val="24"/>
    </w:rPr>
  </w:style>
  <w:style w:type="character" w:styleId="af9">
    <w:name w:val="Placeholder Text"/>
    <w:basedOn w:val="a1"/>
    <w:autoRedefine/>
    <w:uiPriority w:val="99"/>
    <w:semiHidden/>
    <w:qFormat/>
    <w:rPr>
      <w:color w:val="666666"/>
    </w:rPr>
  </w:style>
  <w:style w:type="paragraph" w:styleId="TOC">
    <w:name w:val="TOC Heading"/>
    <w:basedOn w:val="1"/>
    <w:next w:val="a0"/>
    <w:uiPriority w:val="39"/>
    <w:unhideWhenUsed/>
    <w:qFormat/>
    <w:rsid w:val="007653F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a">
    <w:name w:val="Revision"/>
    <w:hidden/>
    <w:uiPriority w:val="99"/>
    <w:unhideWhenUsed/>
    <w:rsid w:val="007E7430"/>
    <w:rPr>
      <w:rFonts w:ascii="Times New Roman" w:eastAsia="宋体" w:hAnsi="Times New Roman"/>
      <w:kern w:val="2"/>
      <w:sz w:val="24"/>
      <w:szCs w:val="22"/>
    </w:rPr>
  </w:style>
  <w:style w:type="paragraph" w:styleId="afb">
    <w:name w:val="Body Text"/>
    <w:basedOn w:val="a0"/>
    <w:link w:val="afc"/>
    <w:semiHidden/>
    <w:qFormat/>
    <w:rsid w:val="00E14E60"/>
    <w:rPr>
      <w:rFonts w:ascii="Arial" w:eastAsia="Arial" w:hAnsi="Arial" w:cs="Arial"/>
      <w:sz w:val="21"/>
      <w:szCs w:val="21"/>
      <w:lang w:eastAsia="en-US"/>
    </w:rPr>
  </w:style>
  <w:style w:type="character" w:customStyle="1" w:styleId="afc">
    <w:name w:val="正文文本 字符"/>
    <w:basedOn w:val="a1"/>
    <w:link w:val="afb"/>
    <w:semiHidden/>
    <w:qFormat/>
    <w:rsid w:val="00E14E60"/>
    <w:rPr>
      <w:rFonts w:ascii="Arial" w:eastAsia="Arial" w:hAnsi="Arial" w:cs="Arial"/>
      <w:kern w:val="2"/>
      <w:sz w:val="21"/>
      <w:szCs w:val="21"/>
      <w:lang w:eastAsia="en-US"/>
    </w:rPr>
  </w:style>
  <w:style w:type="paragraph" w:customStyle="1" w:styleId="TOC110">
    <w:name w:val="TOC 标题11"/>
    <w:basedOn w:val="1"/>
    <w:next w:val="a0"/>
    <w:autoRedefine/>
    <w:uiPriority w:val="39"/>
    <w:unhideWhenUsed/>
    <w:qFormat/>
    <w:rsid w:val="00E14E6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0">
    <w:name w:val="修订11"/>
    <w:autoRedefine/>
    <w:hidden/>
    <w:uiPriority w:val="99"/>
    <w:semiHidden/>
    <w:qFormat/>
    <w:rsid w:val="00E14E60"/>
    <w:rPr>
      <w:rFonts w:ascii="Times New Roman" w:eastAsia="宋体" w:hAnsi="Times New Roman"/>
      <w:kern w:val="2"/>
      <w:sz w:val="24"/>
      <w:szCs w:val="22"/>
    </w:rPr>
  </w:style>
  <w:style w:type="paragraph" w:customStyle="1" w:styleId="TOC20">
    <w:name w:val="TOC 标题2"/>
    <w:basedOn w:val="1"/>
    <w:next w:val="a0"/>
    <w:autoRedefine/>
    <w:uiPriority w:val="39"/>
    <w:unhideWhenUsed/>
    <w:qFormat/>
    <w:rsid w:val="00E14E6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1">
    <w:name w:val="修订2"/>
    <w:autoRedefine/>
    <w:hidden/>
    <w:uiPriority w:val="99"/>
    <w:unhideWhenUsed/>
    <w:qFormat/>
    <w:rsid w:val="00E14E60"/>
    <w:rPr>
      <w:rFonts w:ascii="Times New Roman" w:eastAsia="宋体" w:hAnsi="Times New Roman"/>
      <w:kern w:val="2"/>
      <w:sz w:val="24"/>
      <w:szCs w:val="22"/>
    </w:rPr>
  </w:style>
  <w:style w:type="character" w:customStyle="1" w:styleId="111">
    <w:name w:val="标题 1 字符1"/>
    <w:aliases w:val="一级标题 字符1"/>
    <w:basedOn w:val="a1"/>
    <w:uiPriority w:val="9"/>
    <w:qFormat/>
    <w:rsid w:val="00460029"/>
    <w:rPr>
      <w:rFonts w:ascii="Times New Roman" w:eastAsia="宋体" w:hAnsi="Times New Roman"/>
      <w:b/>
      <w:bCs/>
      <w:kern w:val="44"/>
      <w:sz w:val="44"/>
      <w:szCs w:val="44"/>
    </w:rPr>
  </w:style>
  <w:style w:type="character" w:customStyle="1" w:styleId="210">
    <w:name w:val="标题 2 字符1"/>
    <w:aliases w:val="二级标题 字符1"/>
    <w:basedOn w:val="a1"/>
    <w:uiPriority w:val="9"/>
    <w:semiHidden/>
    <w:qFormat/>
    <w:rsid w:val="00460029"/>
    <w:rPr>
      <w:rFonts w:asciiTheme="majorHAnsi" w:eastAsiaTheme="majorEastAsia" w:hAnsiTheme="majorHAnsi" w:cstheme="majorBidi"/>
      <w:b/>
      <w:bCs/>
      <w:kern w:val="2"/>
      <w:sz w:val="32"/>
      <w:szCs w:val="32"/>
    </w:rPr>
  </w:style>
  <w:style w:type="table" w:customStyle="1" w:styleId="9">
    <w:name w:val="网格型9"/>
    <w:basedOn w:val="a2"/>
    <w:next w:val="af0"/>
    <w:uiPriority w:val="39"/>
    <w:qFormat/>
    <w:rsid w:val="0046002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afe"/>
    <w:uiPriority w:val="99"/>
    <w:semiHidden/>
    <w:unhideWhenUsed/>
    <w:qFormat/>
    <w:rsid w:val="00460029"/>
    <w:pPr>
      <w:spacing w:line="240" w:lineRule="auto"/>
    </w:pPr>
    <w:rPr>
      <w:sz w:val="18"/>
      <w:szCs w:val="18"/>
    </w:rPr>
  </w:style>
  <w:style w:type="character" w:customStyle="1" w:styleId="afe">
    <w:name w:val="批注框文本 字符"/>
    <w:basedOn w:val="a1"/>
    <w:link w:val="afd"/>
    <w:uiPriority w:val="99"/>
    <w:semiHidden/>
    <w:qFormat/>
    <w:rsid w:val="00460029"/>
    <w:rPr>
      <w:rFonts w:ascii="Times New Roman" w:eastAsia="宋体" w:hAnsi="Times New Roman"/>
      <w:kern w:val="2"/>
      <w:sz w:val="18"/>
      <w:szCs w:val="18"/>
    </w:rPr>
  </w:style>
  <w:style w:type="paragraph" w:styleId="TOC4">
    <w:name w:val="toc 4"/>
    <w:basedOn w:val="a0"/>
    <w:next w:val="a0"/>
    <w:autoRedefine/>
    <w:uiPriority w:val="39"/>
    <w:unhideWhenUsed/>
    <w:rsid w:val="00EE0458"/>
    <w:pPr>
      <w:spacing w:after="160" w:line="278" w:lineRule="auto"/>
      <w:ind w:leftChars="600" w:left="1260"/>
      <w:jc w:val="left"/>
    </w:pPr>
    <w:rPr>
      <w:rFonts w:asciiTheme="minorHAnsi" w:eastAsiaTheme="minorEastAsia" w:hAnsiTheme="minorHAnsi"/>
      <w:sz w:val="22"/>
      <w:szCs w:val="24"/>
      <w14:ligatures w14:val="standardContextual"/>
    </w:rPr>
  </w:style>
  <w:style w:type="paragraph" w:styleId="TOC5">
    <w:name w:val="toc 5"/>
    <w:basedOn w:val="a0"/>
    <w:next w:val="a0"/>
    <w:autoRedefine/>
    <w:uiPriority w:val="39"/>
    <w:unhideWhenUsed/>
    <w:qFormat/>
    <w:rsid w:val="00EE0458"/>
    <w:pPr>
      <w:spacing w:after="160" w:line="278" w:lineRule="auto"/>
      <w:ind w:leftChars="800" w:left="1680"/>
      <w:jc w:val="left"/>
    </w:pPr>
    <w:rPr>
      <w:rFonts w:asciiTheme="minorHAnsi" w:eastAsiaTheme="minorEastAsia" w:hAnsiTheme="minorHAnsi"/>
      <w:sz w:val="22"/>
      <w:szCs w:val="24"/>
      <w14:ligatures w14:val="standardContextual"/>
    </w:rPr>
  </w:style>
  <w:style w:type="paragraph" w:styleId="TOC6">
    <w:name w:val="toc 6"/>
    <w:basedOn w:val="a0"/>
    <w:next w:val="a0"/>
    <w:autoRedefine/>
    <w:uiPriority w:val="39"/>
    <w:unhideWhenUsed/>
    <w:qFormat/>
    <w:rsid w:val="00EE0458"/>
    <w:pPr>
      <w:spacing w:after="160" w:line="278" w:lineRule="auto"/>
      <w:ind w:leftChars="1000" w:left="2100"/>
      <w:jc w:val="left"/>
    </w:pPr>
    <w:rPr>
      <w:rFonts w:asciiTheme="minorHAnsi" w:eastAsiaTheme="minorEastAsia" w:hAnsiTheme="minorHAnsi"/>
      <w:sz w:val="22"/>
      <w:szCs w:val="24"/>
      <w14:ligatures w14:val="standardContextual"/>
    </w:rPr>
  </w:style>
  <w:style w:type="paragraph" w:styleId="TOC7">
    <w:name w:val="toc 7"/>
    <w:basedOn w:val="a0"/>
    <w:next w:val="a0"/>
    <w:autoRedefine/>
    <w:uiPriority w:val="39"/>
    <w:unhideWhenUsed/>
    <w:qFormat/>
    <w:rsid w:val="00EE0458"/>
    <w:pPr>
      <w:spacing w:after="160" w:line="278" w:lineRule="auto"/>
      <w:ind w:leftChars="1200" w:left="2520"/>
      <w:jc w:val="left"/>
    </w:pPr>
    <w:rPr>
      <w:rFonts w:asciiTheme="minorHAnsi" w:eastAsiaTheme="minorEastAsia" w:hAnsiTheme="minorHAnsi"/>
      <w:sz w:val="22"/>
      <w:szCs w:val="24"/>
      <w14:ligatures w14:val="standardContextual"/>
    </w:rPr>
  </w:style>
  <w:style w:type="paragraph" w:styleId="TOC8">
    <w:name w:val="toc 8"/>
    <w:basedOn w:val="a0"/>
    <w:next w:val="a0"/>
    <w:autoRedefine/>
    <w:uiPriority w:val="39"/>
    <w:unhideWhenUsed/>
    <w:qFormat/>
    <w:rsid w:val="00EE0458"/>
    <w:pPr>
      <w:spacing w:after="160" w:line="278" w:lineRule="auto"/>
      <w:ind w:leftChars="1400" w:left="2940"/>
      <w:jc w:val="left"/>
    </w:pPr>
    <w:rPr>
      <w:rFonts w:asciiTheme="minorHAnsi" w:eastAsiaTheme="minorEastAsia" w:hAnsiTheme="minorHAnsi"/>
      <w:sz w:val="22"/>
      <w:szCs w:val="24"/>
      <w14:ligatures w14:val="standardContextual"/>
    </w:rPr>
  </w:style>
  <w:style w:type="paragraph" w:styleId="TOC9">
    <w:name w:val="toc 9"/>
    <w:basedOn w:val="a0"/>
    <w:next w:val="a0"/>
    <w:autoRedefine/>
    <w:uiPriority w:val="39"/>
    <w:unhideWhenUsed/>
    <w:qFormat/>
    <w:rsid w:val="00EE0458"/>
    <w:pPr>
      <w:spacing w:after="160" w:line="278" w:lineRule="auto"/>
      <w:ind w:leftChars="1600" w:left="3360"/>
      <w:jc w:val="left"/>
    </w:pPr>
    <w:rPr>
      <w:rFonts w:asciiTheme="minorHAnsi" w:eastAsiaTheme="minorEastAsia" w:hAnsiTheme="minorHAnsi"/>
      <w:sz w:val="22"/>
      <w:szCs w:val="24"/>
      <w14:ligatures w14:val="standardContextual"/>
    </w:rPr>
  </w:style>
  <w:style w:type="character" w:styleId="aff">
    <w:name w:val="Unresolved Mention"/>
    <w:basedOn w:val="a1"/>
    <w:uiPriority w:val="99"/>
    <w:semiHidden/>
    <w:unhideWhenUsed/>
    <w:rsid w:val="00EE0458"/>
    <w:rPr>
      <w:color w:val="605E5C"/>
      <w:shd w:val="clear" w:color="auto" w:fill="E1DFDD"/>
    </w:rPr>
  </w:style>
  <w:style w:type="paragraph" w:customStyle="1" w:styleId="TOC111">
    <w:name w:val="TOC 标题111"/>
    <w:basedOn w:val="1"/>
    <w:next w:val="a0"/>
    <w:autoRedefine/>
    <w:uiPriority w:val="39"/>
    <w:unhideWhenUsed/>
    <w:qFormat/>
    <w:rsid w:val="0099197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10">
    <w:name w:val="修订111"/>
    <w:autoRedefine/>
    <w:hidden/>
    <w:uiPriority w:val="99"/>
    <w:semiHidden/>
    <w:qFormat/>
    <w:rsid w:val="0099197C"/>
    <w:rPr>
      <w:rFonts w:ascii="Times New Roman" w:eastAsia="宋体" w:hAnsi="Times New Roman"/>
      <w:kern w:val="2"/>
      <w:sz w:val="24"/>
      <w:szCs w:val="22"/>
    </w:rPr>
  </w:style>
  <w:style w:type="character" w:customStyle="1" w:styleId="13">
    <w:name w:val="未处理的提及1"/>
    <w:basedOn w:val="a1"/>
    <w:autoRedefine/>
    <w:uiPriority w:val="99"/>
    <w:semiHidden/>
    <w:unhideWhenUsed/>
    <w:qFormat/>
    <w:rsid w:val="0099197C"/>
    <w:rPr>
      <w:color w:val="605E5C"/>
      <w:shd w:val="clear" w:color="auto" w:fill="E1DFDD"/>
    </w:rPr>
  </w:style>
  <w:style w:type="paragraph" w:customStyle="1" w:styleId="aff0">
    <w:name w:val="公式居中"/>
    <w:basedOn w:val="a0"/>
    <w:qFormat/>
    <w:rsid w:val="00ED6FF0"/>
    <w:pPr>
      <w:tabs>
        <w:tab w:val="center" w:pos="4150"/>
        <w:tab w:val="right" w:pos="8301"/>
      </w:tabs>
      <w:jc w:val="right"/>
    </w:pPr>
  </w:style>
  <w:style w:type="paragraph" w:customStyle="1" w:styleId="aff1">
    <w:name w:val="主体"/>
    <w:basedOn w:val="a0"/>
    <w:link w:val="aff2"/>
    <w:qFormat/>
    <w:rsid w:val="00B60103"/>
    <w:pPr>
      <w:ind w:firstLineChars="200" w:firstLine="200"/>
    </w:pPr>
    <w:rPr>
      <w:rFonts w:cs="Times New Roman"/>
      <w:szCs w:val="20"/>
    </w:rPr>
  </w:style>
  <w:style w:type="character" w:customStyle="1" w:styleId="aff2">
    <w:name w:val="主体 字符"/>
    <w:basedOn w:val="a1"/>
    <w:link w:val="aff1"/>
    <w:qFormat/>
    <w:rsid w:val="00B60103"/>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B0A26-E989-4A76-82E4-01E55D7E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141</Pages>
  <Words>16882</Words>
  <Characters>96234</Characters>
  <Application>Microsoft Office Word</Application>
  <DocSecurity>0</DocSecurity>
  <Lines>801</Lines>
  <Paragraphs>225</Paragraphs>
  <ScaleCrop>false</ScaleCrop>
  <Company/>
  <LinksUpToDate>false</LinksUpToDate>
  <CharactersWithSpaces>112891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ce</dc:creator>
  <cp:lastModifiedBy>cao ce</cp:lastModifiedBy>
  <cp:revision>586</cp:revision>
  <cp:lastPrinted>2024-04-30T10:17:00Z</cp:lastPrinted>
  <dcterms:created xsi:type="dcterms:W3CDTF">2024-06-24T09:19:00Z</dcterms:created>
  <dcterms:modified xsi:type="dcterms:W3CDTF">2024-06-29T03:22:00Z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76F0447F7523414FA78C9D57942B7D96_12</vt:lpwstr>
  </property>
</Properties>
</file>