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A8A0" w14:textId="77777777" w:rsidR="00AA4345" w:rsidRPr="00A74C2D" w:rsidRDefault="00CD6F53">
      <w:pPr>
        <w:rPr>
          <w:rFonts w:eastAsiaTheme="minorEastAsia"/>
          <w:b/>
          <w:bCs/>
          <w:sz w:val="52"/>
          <w:szCs w:val="84"/>
        </w:rPr>
      </w:pPr>
      <w:r w:rsidRPr="00A74C2D">
        <w:rPr>
          <w:noProof/>
        </w:rPr>
        <w:drawing>
          <wp:anchor distT="0" distB="0" distL="114300" distR="114300" simplePos="0" relativeHeight="251645952" behindDoc="0" locked="0" layoutInCell="1" allowOverlap="1" wp14:anchorId="53E59641" wp14:editId="29C220C5">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DAFAB7C" w14:textId="77777777" w:rsidR="00AA4345" w:rsidRPr="00A74C2D" w:rsidRDefault="00AA4345">
      <w:pPr>
        <w:rPr>
          <w:b/>
          <w:bCs/>
          <w:sz w:val="52"/>
          <w:szCs w:val="84"/>
        </w:rPr>
      </w:pPr>
    </w:p>
    <w:p w14:paraId="07529814" w14:textId="77777777" w:rsidR="00AA4345" w:rsidRPr="00A74C2D" w:rsidRDefault="00CD6F53">
      <w:pPr>
        <w:jc w:val="right"/>
        <w:rPr>
          <w:szCs w:val="32"/>
        </w:rPr>
      </w:pPr>
      <w:r w:rsidRPr="00A74C2D">
        <w:rPr>
          <w:b/>
          <w:bCs/>
          <w:sz w:val="28"/>
          <w:szCs w:val="36"/>
        </w:rPr>
        <w:t xml:space="preserve">T/CECS </w:t>
      </w:r>
      <w:r w:rsidRPr="00A74C2D">
        <w:rPr>
          <w:sz w:val="28"/>
          <w:szCs w:val="36"/>
        </w:rPr>
        <w:t>XXX- 202X</w:t>
      </w:r>
    </w:p>
    <w:p w14:paraId="06A0FDA1" w14:textId="1633D314" w:rsidR="00AA4345" w:rsidRPr="00A74C2D" w:rsidRDefault="00BB6C75">
      <w:pPr>
        <w:jc w:val="center"/>
        <w:rPr>
          <w:szCs w:val="32"/>
        </w:rPr>
      </w:pPr>
      <w:r>
        <w:rPr>
          <w:noProof/>
          <w:szCs w:val="32"/>
        </w:rPr>
        <mc:AlternateContent>
          <mc:Choice Requires="wps">
            <w:drawing>
              <wp:anchor distT="4294967295" distB="4294967295" distL="114300" distR="114300" simplePos="0" relativeHeight="251646976" behindDoc="0" locked="0" layoutInCell="1" allowOverlap="1" wp14:anchorId="176FE149" wp14:editId="62BD60B4">
                <wp:simplePos x="0" y="0"/>
                <wp:positionH relativeFrom="column">
                  <wp:posOffset>1905</wp:posOffset>
                </wp:positionH>
                <wp:positionV relativeFrom="paragraph">
                  <wp:posOffset>120649</wp:posOffset>
                </wp:positionV>
                <wp:extent cx="5422265" cy="0"/>
                <wp:effectExtent l="0" t="0" r="0" b="0"/>
                <wp:wrapNone/>
                <wp:docPr id="175355111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6C4A08" id="直接连接符 1"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" strokecolor="black [3200]" strokeweight="1.5pt">
                <v:stroke joinstyle="miter"/>
                <o:lock v:ext="edit" shapetype="f"/>
              </v:line>
            </w:pict>
          </mc:Fallback>
        </mc:AlternateContent>
      </w:r>
    </w:p>
    <w:p w14:paraId="692EAC1A" w14:textId="77777777" w:rsidR="00AA4345" w:rsidRPr="00A74C2D" w:rsidRDefault="00AA4345">
      <w:pPr>
        <w:rPr>
          <w:rFonts w:ascii="宋体" w:hAnsi="宋体"/>
        </w:rPr>
      </w:pPr>
    </w:p>
    <w:p w14:paraId="3E8D5E80" w14:textId="77777777" w:rsidR="00AA4345" w:rsidRPr="00A74C2D" w:rsidRDefault="00CD6F53">
      <w:pPr>
        <w:jc w:val="center"/>
        <w:rPr>
          <w:rFonts w:eastAsia="宋体" w:cs="Times New Roman"/>
          <w:b/>
          <w:sz w:val="32"/>
          <w:szCs w:val="36"/>
        </w:rPr>
      </w:pPr>
      <w:r w:rsidRPr="00A74C2D">
        <w:rPr>
          <w:rFonts w:eastAsia="宋体" w:cs="Times New Roman"/>
          <w:b/>
          <w:sz w:val="32"/>
          <w:szCs w:val="36"/>
        </w:rPr>
        <w:t>中国工程建设标准化协会标准</w:t>
      </w:r>
    </w:p>
    <w:p w14:paraId="506F3468" w14:textId="77777777" w:rsidR="00AA4345" w:rsidRPr="00A74C2D" w:rsidRDefault="00AA4345">
      <w:pPr>
        <w:pStyle w:val="afe"/>
        <w:spacing w:line="400" w:lineRule="exact"/>
        <w:jc w:val="center"/>
        <w:rPr>
          <w:rFonts w:ascii="Times New Roman" w:hAnsi="Times New Roman" w:cs="Times New Roman"/>
          <w:b/>
          <w:sz w:val="36"/>
          <w:szCs w:val="36"/>
        </w:rPr>
      </w:pPr>
    </w:p>
    <w:p w14:paraId="553A66CD" w14:textId="395D41E1" w:rsidR="008300A8" w:rsidRPr="001F4652" w:rsidRDefault="004E715B" w:rsidP="003E1169">
      <w:pPr>
        <w:pStyle w:val="aff2"/>
        <w:spacing w:beforeLines="50" w:before="156"/>
        <w:ind w:firstLineChars="0" w:firstLine="0"/>
        <w:jc w:val="center"/>
        <w:rPr>
          <w:rFonts w:cs="Times New Roman"/>
          <w:b/>
          <w:sz w:val="44"/>
          <w:szCs w:val="44"/>
        </w:rPr>
      </w:pPr>
      <w:bookmarkStart w:id="0" w:name="_Hlk151988294"/>
      <w:r>
        <w:rPr>
          <w:rFonts w:cs="Times New Roman" w:hint="eastAsia"/>
          <w:b/>
          <w:sz w:val="44"/>
          <w:szCs w:val="44"/>
        </w:rPr>
        <w:t>土壤有害物质智能化在线检测标准</w:t>
      </w:r>
    </w:p>
    <w:bookmarkEnd w:id="0"/>
    <w:p w14:paraId="3C86AB54" w14:textId="316C7984" w:rsidR="001F4652" w:rsidRPr="005B2977" w:rsidRDefault="002323BE" w:rsidP="001F4652">
      <w:pPr>
        <w:spacing w:before="143" w:line="407" w:lineRule="auto"/>
        <w:ind w:left="400" w:right="697"/>
        <w:jc w:val="center"/>
        <w:rPr>
          <w:rFonts w:eastAsiaTheme="minorEastAsia" w:cs="Times New Roman"/>
          <w:b/>
          <w:sz w:val="28"/>
          <w:szCs w:val="28"/>
        </w:rPr>
      </w:pPr>
      <w:r>
        <w:rPr>
          <w:rFonts w:eastAsiaTheme="minorEastAsia" w:cs="Times New Roman" w:hint="eastAsia"/>
          <w:b/>
          <w:sz w:val="28"/>
          <w:szCs w:val="28"/>
        </w:rPr>
        <w:t xml:space="preserve">Standard for </w:t>
      </w:r>
      <w:proofErr w:type="spellStart"/>
      <w:r>
        <w:rPr>
          <w:rFonts w:eastAsiaTheme="minorEastAsia" w:cs="Times New Roman" w:hint="eastAsia"/>
          <w:b/>
          <w:sz w:val="28"/>
          <w:szCs w:val="28"/>
        </w:rPr>
        <w:t>automated</w:t>
      </w:r>
      <w:r w:rsidR="001F4652" w:rsidRPr="005B2977">
        <w:rPr>
          <w:rFonts w:eastAsiaTheme="minorEastAsia" w:cs="Times New Roman"/>
          <w:b/>
          <w:sz w:val="28"/>
          <w:szCs w:val="28"/>
        </w:rPr>
        <w:t>online</w:t>
      </w:r>
      <w:proofErr w:type="spellEnd"/>
      <w:r w:rsidR="001F4652" w:rsidRPr="005B2977">
        <w:rPr>
          <w:rFonts w:eastAsiaTheme="minorEastAsia" w:cs="Times New Roman"/>
          <w:b/>
          <w:sz w:val="28"/>
          <w:szCs w:val="28"/>
        </w:rPr>
        <w:t xml:space="preserve"> detection </w:t>
      </w:r>
      <w:r>
        <w:rPr>
          <w:rFonts w:eastAsiaTheme="minorEastAsia" w:cs="Times New Roman" w:hint="eastAsia"/>
          <w:b/>
          <w:sz w:val="28"/>
          <w:szCs w:val="28"/>
        </w:rPr>
        <w:t>of</w:t>
      </w:r>
      <w:r w:rsidR="004E715B">
        <w:rPr>
          <w:rFonts w:eastAsiaTheme="minorEastAsia" w:cs="Times New Roman" w:hint="eastAsia"/>
          <w:b/>
          <w:sz w:val="28"/>
          <w:szCs w:val="28"/>
        </w:rPr>
        <w:t xml:space="preserve"> </w:t>
      </w:r>
      <w:r>
        <w:rPr>
          <w:rFonts w:eastAsiaTheme="minorEastAsia" w:cs="Times New Roman" w:hint="eastAsia"/>
          <w:b/>
          <w:sz w:val="28"/>
          <w:szCs w:val="28"/>
        </w:rPr>
        <w:t>hazardous</w:t>
      </w:r>
      <w:r w:rsidR="004E715B">
        <w:rPr>
          <w:rFonts w:eastAsiaTheme="minorEastAsia" w:cs="Times New Roman" w:hint="eastAsia"/>
          <w:b/>
          <w:sz w:val="28"/>
          <w:szCs w:val="28"/>
        </w:rPr>
        <w:t xml:space="preserve"> </w:t>
      </w:r>
      <w:r w:rsidR="001F4652" w:rsidRPr="005B2977">
        <w:rPr>
          <w:rFonts w:eastAsiaTheme="minorEastAsia" w:cs="Times New Roman"/>
          <w:b/>
          <w:sz w:val="28"/>
          <w:szCs w:val="28"/>
        </w:rPr>
        <w:t>substances in</w:t>
      </w:r>
      <w:r w:rsidR="004E715B">
        <w:rPr>
          <w:rFonts w:eastAsiaTheme="minorEastAsia" w:cs="Times New Roman" w:hint="eastAsia"/>
          <w:b/>
          <w:sz w:val="28"/>
          <w:szCs w:val="28"/>
        </w:rPr>
        <w:t xml:space="preserve"> </w:t>
      </w:r>
      <w:r w:rsidR="001F4652" w:rsidRPr="005B2977">
        <w:rPr>
          <w:rFonts w:eastAsiaTheme="minorEastAsia" w:cs="Times New Roman"/>
          <w:b/>
          <w:sz w:val="28"/>
          <w:szCs w:val="28"/>
        </w:rPr>
        <w:t>soil</w:t>
      </w:r>
    </w:p>
    <w:p w14:paraId="15677BBA" w14:textId="77777777" w:rsidR="008300A8" w:rsidRPr="003F6B43" w:rsidRDefault="008300A8" w:rsidP="008300A8">
      <w:pPr>
        <w:spacing w:before="143" w:line="407" w:lineRule="auto"/>
        <w:ind w:left="400" w:right="697"/>
        <w:jc w:val="center"/>
        <w:rPr>
          <w:rFonts w:eastAsiaTheme="minorEastAsia" w:cs="Times New Roman"/>
          <w:b/>
          <w:sz w:val="28"/>
          <w:szCs w:val="28"/>
        </w:rPr>
      </w:pPr>
    </w:p>
    <w:p w14:paraId="3E02499D" w14:textId="0E6A0147" w:rsidR="00AA4345" w:rsidRPr="00A74C2D" w:rsidRDefault="00CD6F53" w:rsidP="00E2236B">
      <w:pPr>
        <w:jc w:val="center"/>
        <w:rPr>
          <w:rFonts w:cs="Times New Roman"/>
          <w:b/>
          <w:sz w:val="32"/>
          <w:szCs w:val="48"/>
        </w:rPr>
      </w:pPr>
      <w:r w:rsidRPr="00A74C2D">
        <w:rPr>
          <w:rFonts w:ascii="宋体" w:eastAsia="宋体" w:hAnsi="宋体" w:hint="eastAsia"/>
          <w:b/>
          <w:sz w:val="32"/>
          <w:szCs w:val="48"/>
        </w:rPr>
        <w:t>（</w:t>
      </w:r>
      <w:r w:rsidR="006E0161">
        <w:rPr>
          <w:rFonts w:eastAsia="宋体" w:cs="Times New Roman" w:hint="eastAsia"/>
          <w:b/>
          <w:sz w:val="32"/>
          <w:szCs w:val="48"/>
        </w:rPr>
        <w:t>征求意见稿</w:t>
      </w:r>
      <w:r w:rsidRPr="00A74C2D">
        <w:rPr>
          <w:rFonts w:ascii="宋体" w:eastAsia="宋体" w:hAnsi="宋体" w:hint="eastAsia"/>
          <w:b/>
          <w:sz w:val="32"/>
          <w:szCs w:val="48"/>
        </w:rPr>
        <w:t>）</w:t>
      </w:r>
    </w:p>
    <w:p w14:paraId="78CEEAF7" w14:textId="77777777" w:rsidR="00AA4345" w:rsidRPr="00A74C2D" w:rsidRDefault="00AA4345" w:rsidP="00E2236B">
      <w:pPr>
        <w:jc w:val="center"/>
        <w:rPr>
          <w:rFonts w:cs="Times New Roman"/>
        </w:rPr>
      </w:pPr>
    </w:p>
    <w:p w14:paraId="35190B41" w14:textId="77777777" w:rsidR="00AA4345" w:rsidRPr="00A74C2D" w:rsidRDefault="00AA4345" w:rsidP="00E2236B">
      <w:pPr>
        <w:jc w:val="center"/>
        <w:rPr>
          <w:rFonts w:eastAsiaTheme="minorEastAsia" w:cs="Times New Roman"/>
        </w:rPr>
      </w:pPr>
    </w:p>
    <w:p w14:paraId="1CD18A77" w14:textId="77777777" w:rsidR="00AA4345" w:rsidRPr="00A74C2D" w:rsidRDefault="00AA4345" w:rsidP="00E2236B">
      <w:pPr>
        <w:jc w:val="center"/>
        <w:rPr>
          <w:rFonts w:eastAsiaTheme="minorEastAsia" w:cs="Times New Roman"/>
        </w:rPr>
      </w:pPr>
    </w:p>
    <w:p w14:paraId="2DB9C682" w14:textId="77777777" w:rsidR="00AA4345" w:rsidRPr="00A74C2D" w:rsidRDefault="00AA4345" w:rsidP="00E2236B">
      <w:pPr>
        <w:jc w:val="center"/>
        <w:rPr>
          <w:rFonts w:cs="Times New Roman"/>
          <w:sz w:val="28"/>
        </w:rPr>
      </w:pPr>
    </w:p>
    <w:p w14:paraId="4B012372" w14:textId="77777777" w:rsidR="00AA4345" w:rsidRPr="00A74C2D" w:rsidRDefault="00AA4345" w:rsidP="00E2236B">
      <w:pPr>
        <w:jc w:val="center"/>
        <w:rPr>
          <w:rFonts w:cs="Times New Roman"/>
          <w:b/>
          <w:sz w:val="28"/>
        </w:rPr>
      </w:pPr>
    </w:p>
    <w:p w14:paraId="05B9AB6D" w14:textId="77777777" w:rsidR="00AA4345" w:rsidRPr="00A74C2D" w:rsidRDefault="00AA4345" w:rsidP="00E2236B">
      <w:pPr>
        <w:jc w:val="center"/>
        <w:rPr>
          <w:rFonts w:cs="Times New Roman"/>
        </w:rPr>
      </w:pPr>
    </w:p>
    <w:p w14:paraId="3EF2345D" w14:textId="77777777" w:rsidR="00AA4345" w:rsidRPr="00A74C2D" w:rsidRDefault="00AA4345" w:rsidP="00E2236B">
      <w:pPr>
        <w:jc w:val="center"/>
        <w:rPr>
          <w:rFonts w:cs="Times New Roman"/>
        </w:rPr>
      </w:pPr>
    </w:p>
    <w:p w14:paraId="6CCF9D5D" w14:textId="77777777" w:rsidR="00AA4345" w:rsidRPr="00A74C2D" w:rsidRDefault="00AA4345" w:rsidP="00E2236B">
      <w:pPr>
        <w:jc w:val="center"/>
        <w:rPr>
          <w:rFonts w:eastAsiaTheme="minorEastAsia" w:cs="Times New Roman"/>
        </w:rPr>
      </w:pPr>
    </w:p>
    <w:p w14:paraId="73D4E0DC" w14:textId="77777777" w:rsidR="00AA4345" w:rsidRPr="00A74C2D" w:rsidRDefault="00AA4345" w:rsidP="00E2236B">
      <w:pPr>
        <w:jc w:val="center"/>
        <w:rPr>
          <w:rFonts w:eastAsiaTheme="minorEastAsia" w:cs="Times New Roman"/>
        </w:rPr>
      </w:pPr>
    </w:p>
    <w:p w14:paraId="48C33D4D" w14:textId="77777777" w:rsidR="00AA4345" w:rsidRPr="00A74C2D" w:rsidRDefault="00AA4345" w:rsidP="00E2236B">
      <w:pPr>
        <w:jc w:val="center"/>
        <w:rPr>
          <w:rFonts w:eastAsiaTheme="minorEastAsia" w:cs="Times New Roman"/>
        </w:rPr>
      </w:pPr>
    </w:p>
    <w:p w14:paraId="051383AD" w14:textId="77777777" w:rsidR="00AA4345" w:rsidRPr="00A74C2D" w:rsidRDefault="00AA4345">
      <w:pPr>
        <w:jc w:val="center"/>
        <w:rPr>
          <w:rFonts w:eastAsiaTheme="minorEastAsia" w:cs="Times New Roman"/>
        </w:rPr>
      </w:pPr>
    </w:p>
    <w:p w14:paraId="58AF2903" w14:textId="77777777" w:rsidR="00AA4345" w:rsidRPr="00A74C2D" w:rsidRDefault="00AA4345">
      <w:pPr>
        <w:pStyle w:val="afe"/>
        <w:spacing w:line="400" w:lineRule="exact"/>
        <w:jc w:val="center"/>
        <w:rPr>
          <w:rFonts w:ascii="Times New Roman" w:eastAsia="黑体" w:hAnsi="Times New Roman" w:cs="Times New Roman"/>
          <w:b/>
          <w:sz w:val="32"/>
          <w:szCs w:val="32"/>
          <w:lang w:val="zh-CN"/>
        </w:rPr>
      </w:pPr>
    </w:p>
    <w:p w14:paraId="52C53586" w14:textId="77777777" w:rsidR="00AA4345" w:rsidRPr="00A74C2D" w:rsidRDefault="00CD6F53">
      <w:pPr>
        <w:pStyle w:val="afe"/>
        <w:spacing w:line="400" w:lineRule="exact"/>
        <w:jc w:val="center"/>
        <w:rPr>
          <w:rFonts w:eastAsia="黑体" w:cs="Times New Roman"/>
          <w:sz w:val="32"/>
          <w:szCs w:val="32"/>
          <w:lang w:val="zh-CN"/>
        </w:rPr>
      </w:pPr>
      <w:r w:rsidRPr="00A74C2D">
        <w:rPr>
          <w:rFonts w:ascii="Times New Roman" w:eastAsia="仿宋" w:hAnsi="Times New Roman" w:cs="Times New Roman"/>
          <w:b/>
          <w:sz w:val="28"/>
          <w:szCs w:val="44"/>
          <w:lang w:val="zh-CN"/>
        </w:rPr>
        <w:t>中国</w:t>
      </w:r>
      <w:r w:rsidRPr="00A74C2D">
        <w:rPr>
          <w:rFonts w:ascii="Times New Roman" w:eastAsia="仿宋" w:hAnsi="Times New Roman" w:cs="Times New Roman"/>
          <w:b/>
          <w:sz w:val="28"/>
          <w:szCs w:val="44"/>
          <w:lang w:val="zh-CN"/>
        </w:rPr>
        <w:t>XX</w:t>
      </w:r>
      <w:r w:rsidRPr="00A74C2D">
        <w:rPr>
          <w:rFonts w:ascii="Times New Roman" w:eastAsia="仿宋" w:hAnsi="Times New Roman" w:cs="Times New Roman"/>
          <w:b/>
          <w:sz w:val="28"/>
          <w:szCs w:val="44"/>
          <w:lang w:val="zh-CN"/>
        </w:rPr>
        <w:t>出版社</w:t>
      </w:r>
      <w:r w:rsidRPr="00A74C2D">
        <w:rPr>
          <w:rFonts w:eastAsia="黑体" w:cs="Times New Roman"/>
          <w:sz w:val="32"/>
          <w:szCs w:val="32"/>
          <w:lang w:val="zh-CN"/>
        </w:rPr>
        <w:br w:type="page"/>
      </w:r>
    </w:p>
    <w:p w14:paraId="72A342EC" w14:textId="77777777" w:rsidR="00AA4345" w:rsidRPr="00A74C2D" w:rsidRDefault="00AA4345">
      <w:pPr>
        <w:spacing w:line="240" w:lineRule="auto"/>
        <w:rPr>
          <w:rFonts w:eastAsia="黑体" w:cs="Times New Roman"/>
          <w:sz w:val="32"/>
          <w:szCs w:val="32"/>
          <w:lang w:val="zh-CN"/>
        </w:rPr>
      </w:pPr>
    </w:p>
    <w:p w14:paraId="7C4B517D" w14:textId="77777777" w:rsidR="00AA4345" w:rsidRPr="00A74C2D" w:rsidRDefault="00CD6F53">
      <w:pPr>
        <w:jc w:val="center"/>
        <w:rPr>
          <w:rFonts w:eastAsia="黑体" w:cs="Times New Roman"/>
          <w:sz w:val="32"/>
        </w:rPr>
      </w:pPr>
      <w:r w:rsidRPr="00A74C2D">
        <w:rPr>
          <w:rFonts w:eastAsia="黑体" w:cs="Times New Roman"/>
          <w:sz w:val="32"/>
        </w:rPr>
        <w:t>中国工程建设标准化协会标准</w:t>
      </w:r>
    </w:p>
    <w:p w14:paraId="70822F0E" w14:textId="77777777" w:rsidR="00AA4345" w:rsidRPr="00A74C2D" w:rsidRDefault="00AA4345">
      <w:pPr>
        <w:jc w:val="center"/>
        <w:rPr>
          <w:rFonts w:eastAsiaTheme="minorEastAsia" w:cs="Times New Roman"/>
          <w:b/>
        </w:rPr>
      </w:pPr>
    </w:p>
    <w:p w14:paraId="4D5415A9" w14:textId="4333BEB1" w:rsidR="003F6B43" w:rsidRPr="003F6B43" w:rsidRDefault="004E715B" w:rsidP="003F6B43">
      <w:pPr>
        <w:jc w:val="center"/>
        <w:rPr>
          <w:rFonts w:eastAsia="宋体" w:cs="Times New Roman"/>
          <w:b/>
          <w:sz w:val="44"/>
          <w:szCs w:val="44"/>
        </w:rPr>
      </w:pPr>
      <w:r>
        <w:rPr>
          <w:rFonts w:eastAsia="宋体" w:cs="Times New Roman"/>
          <w:b/>
          <w:sz w:val="44"/>
          <w:szCs w:val="44"/>
        </w:rPr>
        <w:t>土壤有害物质智能化在线检测标准</w:t>
      </w:r>
    </w:p>
    <w:p w14:paraId="2DCFCBB0" w14:textId="5511DD89" w:rsidR="003F6B43" w:rsidRPr="003F6B43" w:rsidRDefault="001B6D7D" w:rsidP="003F6B43">
      <w:pPr>
        <w:jc w:val="center"/>
        <w:rPr>
          <w:rFonts w:eastAsiaTheme="minorEastAsia" w:cs="Times New Roman"/>
          <w:b/>
          <w:sz w:val="28"/>
          <w:szCs w:val="28"/>
        </w:rPr>
      </w:pPr>
      <w:r w:rsidRPr="001B6D7D">
        <w:rPr>
          <w:rFonts w:eastAsiaTheme="minorEastAsia" w:cs="Times New Roman"/>
          <w:b/>
          <w:sz w:val="28"/>
          <w:szCs w:val="28"/>
        </w:rPr>
        <w:t>Standard for Automated Online Detection of Hazardous Substances in</w:t>
      </w:r>
      <w:r w:rsidR="004E715B">
        <w:rPr>
          <w:rFonts w:eastAsiaTheme="minorEastAsia" w:cs="Times New Roman" w:hint="eastAsia"/>
          <w:b/>
          <w:sz w:val="28"/>
          <w:szCs w:val="28"/>
        </w:rPr>
        <w:t xml:space="preserve"> </w:t>
      </w:r>
      <w:r w:rsidRPr="001B6D7D">
        <w:rPr>
          <w:rFonts w:eastAsiaTheme="minorEastAsia" w:cs="Times New Roman"/>
          <w:b/>
          <w:sz w:val="28"/>
          <w:szCs w:val="28"/>
        </w:rPr>
        <w:t>Soil</w:t>
      </w:r>
    </w:p>
    <w:p w14:paraId="17C5E9DE" w14:textId="77777777" w:rsidR="00AA4345" w:rsidRPr="00A74C2D" w:rsidRDefault="00CD6F53">
      <w:pPr>
        <w:jc w:val="center"/>
        <w:rPr>
          <w:rFonts w:eastAsiaTheme="minorEastAsia" w:cs="Times New Roman"/>
          <w:b/>
          <w:sz w:val="28"/>
        </w:rPr>
      </w:pPr>
      <w:r w:rsidRPr="00A74C2D">
        <w:rPr>
          <w:rFonts w:cs="Times New Roman"/>
          <w:b/>
          <w:sz w:val="28"/>
        </w:rPr>
        <w:t xml:space="preserve">T/CECS </w:t>
      </w:r>
      <w:proofErr w:type="spellStart"/>
      <w:r w:rsidRPr="00A74C2D">
        <w:rPr>
          <w:rFonts w:cs="Times New Roman"/>
          <w:b/>
          <w:sz w:val="28"/>
        </w:rPr>
        <w:t>xxx</w:t>
      </w:r>
      <w:r w:rsidRPr="00A74C2D">
        <w:rPr>
          <w:rFonts w:eastAsiaTheme="minorEastAsia" w:cs="Times New Roman"/>
          <w:b/>
          <w:sz w:val="28"/>
        </w:rPr>
        <w:t>x</w:t>
      </w:r>
      <w:proofErr w:type="spellEnd"/>
      <w:r w:rsidRPr="00A74C2D">
        <w:rPr>
          <w:rFonts w:cs="Times New Roman"/>
          <w:b/>
          <w:sz w:val="28"/>
        </w:rPr>
        <w:t xml:space="preserve">- </w:t>
      </w:r>
      <w:r w:rsidRPr="00A74C2D">
        <w:rPr>
          <w:rFonts w:eastAsiaTheme="minorEastAsia" w:cs="Times New Roman"/>
          <w:b/>
          <w:sz w:val="28"/>
        </w:rPr>
        <w:t>20</w:t>
      </w:r>
      <w:r w:rsidRPr="00A74C2D">
        <w:rPr>
          <w:rFonts w:cs="Times New Roman"/>
          <w:b/>
          <w:sz w:val="28"/>
        </w:rPr>
        <w:t>xx</w:t>
      </w:r>
    </w:p>
    <w:p w14:paraId="1EA9B5B4" w14:textId="77777777" w:rsidR="00AA4345" w:rsidRPr="00A74C2D" w:rsidRDefault="00AA4345">
      <w:pPr>
        <w:jc w:val="center"/>
        <w:rPr>
          <w:rFonts w:eastAsiaTheme="minorEastAsia" w:cs="Times New Roman"/>
          <w:sz w:val="32"/>
        </w:rPr>
      </w:pPr>
    </w:p>
    <w:p w14:paraId="6FAC7BE0" w14:textId="77777777" w:rsidR="00AA4345" w:rsidRPr="00A74C2D" w:rsidRDefault="00AA4345">
      <w:pPr>
        <w:jc w:val="center"/>
        <w:rPr>
          <w:rFonts w:eastAsiaTheme="minorEastAsia" w:cs="Times New Roman"/>
          <w:sz w:val="32"/>
        </w:rPr>
      </w:pPr>
    </w:p>
    <w:p w14:paraId="47193723" w14:textId="77777777" w:rsidR="00491A0C" w:rsidRDefault="00CD6F53">
      <w:pPr>
        <w:ind w:leftChars="529" w:left="1270" w:firstLineChars="200" w:firstLine="542"/>
        <w:rPr>
          <w:rFonts w:ascii="宋体" w:eastAsia="宋体" w:hAnsi="宋体"/>
          <w:b/>
          <w:sz w:val="27"/>
        </w:rPr>
      </w:pPr>
      <w:r w:rsidRPr="00A74C2D">
        <w:rPr>
          <w:rFonts w:ascii="宋体" w:eastAsia="宋体" w:hAnsi="宋体" w:hint="eastAsia"/>
          <w:b/>
          <w:sz w:val="27"/>
        </w:rPr>
        <w:t>主编单位：</w:t>
      </w:r>
      <w:r w:rsidR="00491A0C" w:rsidRPr="00491A0C">
        <w:rPr>
          <w:rFonts w:ascii="宋体" w:eastAsia="宋体" w:hAnsi="宋体" w:hint="eastAsia"/>
          <w:b/>
          <w:sz w:val="27"/>
        </w:rPr>
        <w:t>中交上海航道局有限公司</w:t>
      </w:r>
    </w:p>
    <w:p w14:paraId="2D650FCF" w14:textId="77777777" w:rsidR="00AA4345" w:rsidRPr="00A74C2D" w:rsidRDefault="008300A8" w:rsidP="00491A0C">
      <w:pPr>
        <w:ind w:leftChars="529" w:left="1270" w:firstLineChars="700" w:firstLine="1897"/>
        <w:rPr>
          <w:rFonts w:cs="Times New Roman"/>
          <w:b/>
        </w:rPr>
      </w:pPr>
      <w:r>
        <w:rPr>
          <w:rFonts w:ascii="宋体" w:eastAsia="宋体" w:hAnsi="宋体" w:hint="eastAsia"/>
          <w:b/>
          <w:sz w:val="27"/>
        </w:rPr>
        <w:t>建研建硕（北京）科技有限公司</w:t>
      </w:r>
    </w:p>
    <w:p w14:paraId="191C46BA" w14:textId="77777777" w:rsidR="00AA4345" w:rsidRPr="00A74C2D" w:rsidRDefault="00CD6F53">
      <w:pPr>
        <w:ind w:firstLineChars="672" w:firstLine="1821"/>
        <w:rPr>
          <w:rFonts w:cs="Times New Roman"/>
          <w:b/>
        </w:rPr>
      </w:pPr>
      <w:r w:rsidRPr="00A74C2D">
        <w:rPr>
          <w:rFonts w:ascii="宋体" w:eastAsia="宋体" w:hAnsi="宋体" w:hint="eastAsia"/>
          <w:b/>
          <w:sz w:val="27"/>
        </w:rPr>
        <w:t>批准单位：中国工程建设标准化协会</w:t>
      </w:r>
    </w:p>
    <w:p w14:paraId="6CD20ED5" w14:textId="77777777" w:rsidR="00AA4345" w:rsidRPr="00A74C2D" w:rsidRDefault="00CD6F53">
      <w:pPr>
        <w:ind w:firstLineChars="672" w:firstLine="1821"/>
        <w:rPr>
          <w:rFonts w:eastAsiaTheme="minorEastAsia" w:cs="Times New Roman"/>
          <w:b/>
          <w:sz w:val="27"/>
        </w:rPr>
      </w:pPr>
      <w:r w:rsidRPr="00A74C2D">
        <w:rPr>
          <w:rFonts w:ascii="宋体" w:eastAsia="宋体" w:hAnsi="宋体" w:hint="eastAsia"/>
          <w:b/>
          <w:sz w:val="27"/>
        </w:rPr>
        <w:t>施行日期：2</w:t>
      </w:r>
      <w:r w:rsidRPr="00A74C2D">
        <w:rPr>
          <w:rFonts w:ascii="宋体" w:eastAsia="宋体" w:hAnsi="宋体"/>
          <w:b/>
          <w:sz w:val="27"/>
        </w:rPr>
        <w:t>02</w:t>
      </w:r>
      <w:r w:rsidRPr="00A74C2D">
        <w:rPr>
          <w:rFonts w:ascii="宋体" w:eastAsia="宋体" w:hAnsi="宋体" w:hint="eastAsia"/>
          <w:b/>
          <w:sz w:val="27"/>
        </w:rPr>
        <w:t xml:space="preserve">X年 X月 </w:t>
      </w:r>
      <w:r w:rsidR="008300A8">
        <w:rPr>
          <w:rFonts w:ascii="宋体" w:eastAsia="宋体" w:hAnsi="宋体" w:hint="eastAsia"/>
          <w:b/>
          <w:sz w:val="27"/>
        </w:rPr>
        <w:t>X</w:t>
      </w:r>
      <w:r w:rsidRPr="00A74C2D">
        <w:rPr>
          <w:rFonts w:ascii="宋体" w:eastAsia="宋体" w:hAnsi="宋体" w:hint="eastAsia"/>
          <w:b/>
          <w:sz w:val="27"/>
        </w:rPr>
        <w:t>日</w:t>
      </w:r>
    </w:p>
    <w:p w14:paraId="518FE33C" w14:textId="77777777" w:rsidR="00AA4345" w:rsidRPr="00A74C2D" w:rsidRDefault="00AA4345">
      <w:pPr>
        <w:rPr>
          <w:rFonts w:eastAsiaTheme="minorEastAsia" w:cs="Times New Roman"/>
          <w:b/>
          <w:sz w:val="27"/>
        </w:rPr>
      </w:pPr>
    </w:p>
    <w:p w14:paraId="180D5755" w14:textId="77777777" w:rsidR="00AA4345" w:rsidRPr="00A74C2D" w:rsidRDefault="00AA4345">
      <w:pPr>
        <w:rPr>
          <w:rFonts w:eastAsiaTheme="minorEastAsia" w:cs="Times New Roman"/>
          <w:b/>
          <w:sz w:val="27"/>
        </w:rPr>
      </w:pPr>
    </w:p>
    <w:p w14:paraId="52DC05E2" w14:textId="77777777" w:rsidR="00AA4345" w:rsidRPr="00A74C2D" w:rsidRDefault="00AA4345">
      <w:pPr>
        <w:rPr>
          <w:rFonts w:eastAsiaTheme="minorEastAsia" w:cs="Times New Roman"/>
          <w:b/>
          <w:sz w:val="27"/>
        </w:rPr>
      </w:pPr>
    </w:p>
    <w:p w14:paraId="5DDA9D2B" w14:textId="77777777" w:rsidR="00AA4345" w:rsidRPr="00A74C2D" w:rsidRDefault="00AA4345">
      <w:pPr>
        <w:rPr>
          <w:rFonts w:eastAsiaTheme="minorEastAsia" w:cs="Times New Roman"/>
          <w:b/>
          <w:sz w:val="27"/>
        </w:rPr>
      </w:pPr>
    </w:p>
    <w:p w14:paraId="26CC744E" w14:textId="77777777" w:rsidR="00AA4345" w:rsidRPr="00A74C2D" w:rsidRDefault="00AA4345">
      <w:pPr>
        <w:rPr>
          <w:rFonts w:eastAsiaTheme="minorEastAsia" w:cs="Times New Roman"/>
          <w:b/>
          <w:sz w:val="27"/>
        </w:rPr>
      </w:pPr>
    </w:p>
    <w:p w14:paraId="0C96AD94" w14:textId="77777777" w:rsidR="00AA4345" w:rsidRPr="00A74C2D" w:rsidRDefault="00AA4345">
      <w:pPr>
        <w:rPr>
          <w:rFonts w:eastAsiaTheme="minorEastAsia" w:cs="Times New Roman"/>
          <w:b/>
          <w:sz w:val="27"/>
        </w:rPr>
      </w:pPr>
    </w:p>
    <w:p w14:paraId="0B8DC70F" w14:textId="77777777" w:rsidR="00AA4345" w:rsidRPr="00A74C2D" w:rsidRDefault="00AA4345">
      <w:pPr>
        <w:rPr>
          <w:rFonts w:eastAsiaTheme="minorEastAsia" w:cs="Times New Roman"/>
          <w:b/>
          <w:sz w:val="27"/>
        </w:rPr>
      </w:pPr>
    </w:p>
    <w:p w14:paraId="591A3814" w14:textId="77777777" w:rsidR="00AA4345" w:rsidRPr="00A74C2D" w:rsidRDefault="00AA4345">
      <w:pPr>
        <w:rPr>
          <w:rFonts w:eastAsiaTheme="minorEastAsia" w:cs="Times New Roman"/>
          <w:b/>
        </w:rPr>
      </w:pPr>
    </w:p>
    <w:p w14:paraId="5DE648DB" w14:textId="77777777" w:rsidR="00AA4345" w:rsidRPr="00A74C2D" w:rsidRDefault="00CD6F53">
      <w:pPr>
        <w:jc w:val="center"/>
        <w:rPr>
          <w:rFonts w:ascii="仿宋" w:eastAsia="仿宋" w:hAnsi="仿宋" w:cs="Times New Roman"/>
          <w:b/>
          <w:sz w:val="22"/>
        </w:rPr>
      </w:pPr>
      <w:r w:rsidRPr="00A74C2D">
        <w:rPr>
          <w:rFonts w:ascii="仿宋" w:eastAsia="仿宋" w:hAnsi="仿宋" w:hint="eastAsia"/>
          <w:b/>
          <w:sz w:val="28"/>
        </w:rPr>
        <w:t>中国XX出版社</w:t>
      </w:r>
    </w:p>
    <w:p w14:paraId="6685E17B" w14:textId="77777777" w:rsidR="00AA4345" w:rsidRPr="00A74C2D" w:rsidRDefault="00CD6F53">
      <w:pPr>
        <w:jc w:val="center"/>
        <w:rPr>
          <w:rFonts w:ascii="黑体" w:eastAsia="黑体" w:hAnsi="黑体"/>
        </w:rPr>
      </w:pPr>
      <w:r w:rsidRPr="00A74C2D">
        <w:rPr>
          <w:rFonts w:ascii="黑体" w:eastAsia="黑体" w:hAnsi="黑体" w:cs="Times New Roman"/>
        </w:rPr>
        <w:t>202</w:t>
      </w:r>
      <w:r w:rsidR="009B4543">
        <w:rPr>
          <w:rFonts w:ascii="黑体" w:eastAsia="黑体" w:hAnsi="黑体" w:cs="Times New Roman"/>
        </w:rPr>
        <w:t>X</w:t>
      </w:r>
      <w:r w:rsidRPr="00A74C2D">
        <w:rPr>
          <w:rFonts w:ascii="黑体" w:eastAsia="黑体" w:hAnsi="黑体" w:cs="Times New Roman"/>
        </w:rPr>
        <w:t xml:space="preserve">　</w:t>
      </w:r>
      <w:r w:rsidRPr="00A74C2D">
        <w:rPr>
          <w:rFonts w:ascii="黑体" w:eastAsia="黑体" w:hAnsi="黑体" w:hint="eastAsia"/>
        </w:rPr>
        <w:t>北</w:t>
      </w:r>
      <w:r w:rsidRPr="00A74C2D">
        <w:rPr>
          <w:rFonts w:ascii="黑体" w:eastAsia="黑体" w:hAnsi="黑体" w:cs="Times New Roman"/>
        </w:rPr>
        <w:t xml:space="preserve">　</w:t>
      </w:r>
      <w:r w:rsidRPr="00A74C2D">
        <w:rPr>
          <w:rFonts w:ascii="黑体" w:eastAsia="黑体" w:hAnsi="黑体" w:hint="eastAsia"/>
        </w:rPr>
        <w:t xml:space="preserve">　京</w:t>
      </w:r>
    </w:p>
    <w:p w14:paraId="3928296A" w14:textId="77777777" w:rsidR="00AA4345" w:rsidRPr="00A74C2D" w:rsidRDefault="00CD6F53">
      <w:pPr>
        <w:spacing w:line="240" w:lineRule="auto"/>
        <w:rPr>
          <w:rFonts w:ascii="宋体" w:eastAsia="宋体" w:hAnsi="宋体"/>
        </w:rPr>
      </w:pPr>
      <w:r w:rsidRPr="00A74C2D">
        <w:rPr>
          <w:rFonts w:ascii="宋体" w:eastAsia="宋体" w:hAnsi="宋体"/>
        </w:rPr>
        <w:br w:type="page"/>
      </w:r>
    </w:p>
    <w:p w14:paraId="54C99967" w14:textId="77777777" w:rsidR="00AA4345" w:rsidRPr="00A74C2D" w:rsidRDefault="00AA4345">
      <w:pPr>
        <w:spacing w:line="240" w:lineRule="auto"/>
        <w:rPr>
          <w:rFonts w:eastAsia="黑体" w:cs="Times New Roman"/>
          <w:sz w:val="32"/>
          <w:szCs w:val="32"/>
        </w:rPr>
      </w:pPr>
    </w:p>
    <w:p w14:paraId="550EF2B6" w14:textId="77777777" w:rsidR="00AA4345" w:rsidRPr="00A74C2D" w:rsidRDefault="00CD6F53">
      <w:pPr>
        <w:pStyle w:val="af"/>
        <w:jc w:val="center"/>
        <w:rPr>
          <w:rFonts w:ascii="黑体" w:eastAsia="黑体" w:hAnsi="黑体"/>
          <w:sz w:val="32"/>
          <w:lang w:eastAsia="zh-CN"/>
        </w:rPr>
      </w:pPr>
      <w:proofErr w:type="gramStart"/>
      <w:r w:rsidRPr="00A74C2D">
        <w:rPr>
          <w:rFonts w:ascii="黑体" w:eastAsia="黑体" w:hAnsi="黑体"/>
          <w:sz w:val="32"/>
          <w:lang w:eastAsia="zh-CN"/>
        </w:rPr>
        <w:t xml:space="preserve">前　　</w:t>
      </w:r>
      <w:proofErr w:type="gramEnd"/>
      <w:r w:rsidRPr="00A74C2D">
        <w:rPr>
          <w:rFonts w:ascii="黑体" w:eastAsia="黑体" w:hAnsi="黑体"/>
          <w:sz w:val="32"/>
          <w:lang w:eastAsia="zh-CN"/>
        </w:rPr>
        <w:t>言</w:t>
      </w:r>
    </w:p>
    <w:p w14:paraId="39821858" w14:textId="77777777" w:rsidR="00AA4345" w:rsidRPr="00A74C2D" w:rsidRDefault="00AA4345">
      <w:pPr>
        <w:rPr>
          <w:rFonts w:eastAsiaTheme="minorEastAsia" w:cs="Times New Roman"/>
        </w:rPr>
      </w:pPr>
    </w:p>
    <w:p w14:paraId="4EECB4D8" w14:textId="0AFED3D0" w:rsidR="008300A8" w:rsidRPr="00AE550C" w:rsidRDefault="008300A8" w:rsidP="00AE550C">
      <w:pPr>
        <w:pStyle w:val="aff2"/>
        <w:spacing w:line="360" w:lineRule="auto"/>
        <w:ind w:firstLine="420"/>
        <w:rPr>
          <w:rFonts w:cs="Times New Roman"/>
          <w:szCs w:val="21"/>
        </w:rPr>
      </w:pPr>
      <w:r w:rsidRPr="00AE550C">
        <w:rPr>
          <w:rFonts w:ascii="Times New Roman" w:hAnsi="Times New Roman" w:cs="Times New Roman"/>
          <w:kern w:val="0"/>
          <w:szCs w:val="21"/>
        </w:rPr>
        <w:t>《</w:t>
      </w:r>
      <w:r w:rsidR="004E715B">
        <w:rPr>
          <w:rFonts w:ascii="Times New Roman" w:hAnsi="Times New Roman" w:cs="Times New Roman"/>
          <w:kern w:val="0"/>
          <w:szCs w:val="21"/>
        </w:rPr>
        <w:t>土壤有害物质智能化在线检测标准</w:t>
      </w:r>
      <w:r w:rsidRPr="00AE550C">
        <w:rPr>
          <w:rFonts w:cs="Times New Roman"/>
          <w:szCs w:val="21"/>
        </w:rPr>
        <w:t>》</w:t>
      </w:r>
      <w:r w:rsidRPr="00AE550C">
        <w:rPr>
          <w:rFonts w:cs="Times New Roman" w:hint="eastAsia"/>
          <w:szCs w:val="21"/>
        </w:rPr>
        <w:t>（以下简称本规程）是</w:t>
      </w:r>
      <w:r w:rsidRPr="00AE550C">
        <w:rPr>
          <w:rFonts w:cs="Times New Roman"/>
          <w:szCs w:val="21"/>
        </w:rPr>
        <w:t>根据中国工程建设标准化协会</w:t>
      </w:r>
      <w:r w:rsidRPr="00AE550C">
        <w:rPr>
          <w:rFonts w:cs="Times New Roman" w:hint="eastAsia"/>
          <w:szCs w:val="21"/>
        </w:rPr>
        <w:t>《</w:t>
      </w:r>
      <w:r w:rsidRPr="00AE550C">
        <w:rPr>
          <w:rFonts w:cs="Times New Roman"/>
          <w:szCs w:val="21"/>
        </w:rPr>
        <w:t>关于印发</w:t>
      </w:r>
      <w:r w:rsidRPr="00AE550C">
        <w:rPr>
          <w:rFonts w:cs="Times New Roman" w:hint="eastAsia"/>
          <w:szCs w:val="21"/>
        </w:rPr>
        <w:t>&lt;</w:t>
      </w:r>
      <w:r w:rsidRPr="00AE550C">
        <w:rPr>
          <w:rFonts w:cs="Times New Roman"/>
          <w:szCs w:val="21"/>
        </w:rPr>
        <w:t>2022年第二批协会标准制订、修订计划</w:t>
      </w:r>
      <w:r w:rsidRPr="00AE550C">
        <w:rPr>
          <w:rFonts w:cs="Times New Roman" w:hint="eastAsia"/>
          <w:szCs w:val="21"/>
        </w:rPr>
        <w:t>&gt;</w:t>
      </w:r>
      <w:r w:rsidRPr="00AE550C">
        <w:rPr>
          <w:rFonts w:cs="Times New Roman"/>
          <w:szCs w:val="21"/>
        </w:rPr>
        <w:t>的通知</w:t>
      </w:r>
      <w:r w:rsidRPr="00AE550C">
        <w:rPr>
          <w:rFonts w:cs="Times New Roman" w:hint="eastAsia"/>
          <w:szCs w:val="21"/>
        </w:rPr>
        <w:t>》</w:t>
      </w:r>
      <w:r w:rsidRPr="00AE550C">
        <w:rPr>
          <w:rFonts w:cs="Times New Roman"/>
          <w:szCs w:val="21"/>
        </w:rPr>
        <w:t>（建标协字[2022]40号）的要求</w:t>
      </w:r>
      <w:r w:rsidRPr="00AE550C">
        <w:rPr>
          <w:rFonts w:cs="Times New Roman" w:hint="eastAsia"/>
          <w:szCs w:val="21"/>
        </w:rPr>
        <w:t>进行编制</w:t>
      </w:r>
      <w:r w:rsidRPr="00AE550C">
        <w:rPr>
          <w:rFonts w:cs="Times New Roman"/>
          <w:szCs w:val="21"/>
        </w:rPr>
        <w:t>，</w:t>
      </w:r>
      <w:r w:rsidRPr="00AE550C">
        <w:rPr>
          <w:rFonts w:cs="Times New Roman" w:hint="eastAsia"/>
          <w:szCs w:val="21"/>
        </w:rPr>
        <w:t>编制组经</w:t>
      </w:r>
      <w:r w:rsidRPr="00AE550C">
        <w:rPr>
          <w:rFonts w:cs="Times New Roman"/>
          <w:szCs w:val="21"/>
        </w:rPr>
        <w:t>广泛调查研究、验证实验</w:t>
      </w:r>
      <w:r w:rsidR="00D33E38">
        <w:rPr>
          <w:rFonts w:cs="Times New Roman" w:hint="eastAsia"/>
          <w:szCs w:val="21"/>
        </w:rPr>
        <w:t>验证</w:t>
      </w:r>
      <w:r w:rsidRPr="00AE550C">
        <w:rPr>
          <w:rFonts w:cs="Times New Roman" w:hint="eastAsia"/>
          <w:szCs w:val="21"/>
        </w:rPr>
        <w:t>，参考国内外先进标准，并在广泛征求意见的基础上，制定本规程。</w:t>
      </w:r>
    </w:p>
    <w:p w14:paraId="69E2AA3E" w14:textId="77777777" w:rsidR="008300A8" w:rsidRPr="00AE550C" w:rsidRDefault="008300A8" w:rsidP="00AE550C">
      <w:pPr>
        <w:ind w:firstLineChars="200" w:firstLine="420"/>
        <w:jc w:val="both"/>
        <w:rPr>
          <w:rFonts w:eastAsia="宋体" w:cs="Times New Roman"/>
          <w:sz w:val="21"/>
          <w:szCs w:val="21"/>
        </w:rPr>
      </w:pPr>
      <w:r w:rsidRPr="00AE550C">
        <w:rPr>
          <w:rFonts w:eastAsia="宋体" w:cs="Times New Roman" w:hint="eastAsia"/>
          <w:sz w:val="21"/>
          <w:szCs w:val="21"/>
        </w:rPr>
        <w:t>本规程共分</w:t>
      </w:r>
      <w:r w:rsidRPr="00AE550C">
        <w:rPr>
          <w:rFonts w:eastAsia="宋体" w:cs="Times New Roman" w:hint="eastAsia"/>
          <w:sz w:val="21"/>
          <w:szCs w:val="21"/>
        </w:rPr>
        <w:t>8</w:t>
      </w:r>
      <w:r w:rsidRPr="00AE550C">
        <w:rPr>
          <w:rFonts w:eastAsia="宋体" w:cs="Times New Roman" w:hint="eastAsia"/>
          <w:sz w:val="21"/>
          <w:szCs w:val="21"/>
        </w:rPr>
        <w:t>章，主要内容包括：</w:t>
      </w:r>
      <w:r w:rsidRPr="00AE550C">
        <w:rPr>
          <w:rFonts w:eastAsia="宋体" w:cs="Times New Roman"/>
          <w:sz w:val="21"/>
          <w:szCs w:val="21"/>
        </w:rPr>
        <w:t>总则</w:t>
      </w:r>
      <w:r w:rsidRPr="00AE550C">
        <w:rPr>
          <w:rFonts w:eastAsia="宋体" w:cs="Times New Roman" w:hint="eastAsia"/>
          <w:sz w:val="21"/>
          <w:szCs w:val="21"/>
        </w:rPr>
        <w:t>、</w:t>
      </w:r>
      <w:r w:rsidR="00772C34" w:rsidRPr="00AE550C">
        <w:rPr>
          <w:rFonts w:ascii="宋体" w:eastAsia="宋体" w:hAnsi="宋体" w:hint="eastAsia"/>
          <w:sz w:val="21"/>
          <w:szCs w:val="21"/>
        </w:rPr>
        <w:t>术语和定义，基本规定，</w:t>
      </w:r>
      <w:r w:rsidR="00B114DE" w:rsidRPr="00AE550C">
        <w:rPr>
          <w:rFonts w:ascii="宋体" w:eastAsia="宋体" w:hAnsi="宋体" w:hint="eastAsia"/>
          <w:sz w:val="21"/>
          <w:szCs w:val="21"/>
        </w:rPr>
        <w:t>自动</w:t>
      </w:r>
      <w:r w:rsidR="00491A0C" w:rsidRPr="00AE550C">
        <w:rPr>
          <w:rFonts w:ascii="宋体" w:eastAsia="宋体" w:hAnsi="宋体" w:hint="eastAsia"/>
          <w:sz w:val="21"/>
          <w:szCs w:val="21"/>
        </w:rPr>
        <w:t>检测系统</w:t>
      </w:r>
      <w:r w:rsidR="00772C34" w:rsidRPr="00AE550C">
        <w:rPr>
          <w:rFonts w:ascii="宋体" w:eastAsia="宋体" w:hAnsi="宋体" w:hint="eastAsia"/>
          <w:sz w:val="21"/>
          <w:szCs w:val="21"/>
        </w:rPr>
        <w:t>，</w:t>
      </w:r>
      <w:r w:rsidR="00491A0C" w:rsidRPr="00AE550C">
        <w:rPr>
          <w:rFonts w:ascii="宋体" w:eastAsia="宋体" w:hAnsi="宋体" w:hint="eastAsia"/>
          <w:sz w:val="21"/>
          <w:szCs w:val="21"/>
        </w:rPr>
        <w:t>有害物质检测，检测数据管理，附录，规范性引用文件</w:t>
      </w:r>
      <w:r w:rsidRPr="00AE550C">
        <w:rPr>
          <w:rFonts w:eastAsia="宋体" w:cs="Times New Roman"/>
          <w:sz w:val="21"/>
          <w:szCs w:val="21"/>
        </w:rPr>
        <w:t>。</w:t>
      </w:r>
    </w:p>
    <w:p w14:paraId="37A9FC51" w14:textId="77777777" w:rsidR="00AA4345" w:rsidRPr="00AE550C" w:rsidRDefault="00CD6F53" w:rsidP="00AE550C">
      <w:pPr>
        <w:ind w:firstLineChars="200" w:firstLine="420"/>
        <w:jc w:val="both"/>
        <w:rPr>
          <w:rFonts w:eastAsia="宋体" w:cs="Times New Roman"/>
          <w:sz w:val="21"/>
          <w:szCs w:val="21"/>
        </w:rPr>
      </w:pPr>
      <w:r w:rsidRPr="00AE550C">
        <w:rPr>
          <w:rFonts w:eastAsia="宋体" w:cs="Times New Roman"/>
          <w:sz w:val="21"/>
          <w:szCs w:val="21"/>
        </w:rPr>
        <w:t>本</w:t>
      </w:r>
      <w:r w:rsidR="008300A8" w:rsidRPr="00AE550C">
        <w:rPr>
          <w:rFonts w:eastAsia="宋体" w:cs="Times New Roman" w:hint="eastAsia"/>
          <w:sz w:val="21"/>
          <w:szCs w:val="21"/>
        </w:rPr>
        <w:t>规程</w:t>
      </w:r>
      <w:r w:rsidRPr="00AE550C">
        <w:rPr>
          <w:rFonts w:eastAsia="宋体" w:cs="Times New Roman"/>
          <w:sz w:val="21"/>
          <w:szCs w:val="21"/>
        </w:rPr>
        <w:t>的某些内容可能直接或间接涉及专利，本</w:t>
      </w:r>
      <w:r w:rsidR="008300A8" w:rsidRPr="00AE550C">
        <w:rPr>
          <w:rFonts w:eastAsia="宋体" w:cs="Times New Roman" w:hint="eastAsia"/>
          <w:sz w:val="21"/>
          <w:szCs w:val="21"/>
        </w:rPr>
        <w:t>规程</w:t>
      </w:r>
      <w:r w:rsidRPr="00AE550C">
        <w:rPr>
          <w:rFonts w:eastAsia="宋体" w:cs="Times New Roman"/>
          <w:sz w:val="21"/>
          <w:szCs w:val="21"/>
        </w:rPr>
        <w:t>的发布机构不承担识别这些专利的责任。</w:t>
      </w:r>
    </w:p>
    <w:p w14:paraId="0F418991" w14:textId="77777777" w:rsidR="008300A8" w:rsidRPr="00AE550C" w:rsidRDefault="008300A8" w:rsidP="00AE550C">
      <w:pPr>
        <w:ind w:firstLineChars="200" w:firstLine="420"/>
        <w:jc w:val="both"/>
        <w:rPr>
          <w:rFonts w:eastAsia="宋体" w:cs="Times New Roman"/>
          <w:sz w:val="21"/>
          <w:szCs w:val="21"/>
        </w:rPr>
      </w:pPr>
      <w:r w:rsidRPr="00AE550C">
        <w:rPr>
          <w:rFonts w:eastAsia="宋体" w:cs="Times New Roman" w:hint="eastAsia"/>
          <w:sz w:val="21"/>
          <w:szCs w:val="21"/>
        </w:rPr>
        <w:t>本规程</w:t>
      </w:r>
      <w:r w:rsidRPr="00AE550C">
        <w:rPr>
          <w:rFonts w:eastAsia="宋体" w:cs="Times New Roman"/>
          <w:sz w:val="21"/>
          <w:szCs w:val="21"/>
        </w:rPr>
        <w:t>由中国工程建设标准化协会</w:t>
      </w:r>
      <w:r w:rsidR="00491A0C" w:rsidRPr="00AE550C">
        <w:rPr>
          <w:rFonts w:eastAsia="宋体" w:cs="Times New Roman"/>
          <w:sz w:val="21"/>
          <w:szCs w:val="21"/>
        </w:rPr>
        <w:t>工业固废资源化与生态修复</w:t>
      </w:r>
      <w:r w:rsidR="00491A0C" w:rsidRPr="00AE550C">
        <w:rPr>
          <w:rFonts w:eastAsia="宋体" w:cs="Times New Roman" w:hint="eastAsia"/>
          <w:sz w:val="21"/>
          <w:szCs w:val="21"/>
        </w:rPr>
        <w:t>专业委员会</w:t>
      </w:r>
      <w:r w:rsidRPr="00AE550C">
        <w:rPr>
          <w:rFonts w:eastAsia="宋体" w:cs="Times New Roman" w:hint="eastAsia"/>
          <w:sz w:val="21"/>
          <w:szCs w:val="21"/>
        </w:rPr>
        <w:t>归口管理，由</w:t>
      </w:r>
      <w:r w:rsidR="00491A0C" w:rsidRPr="00AE550C">
        <w:rPr>
          <w:rFonts w:eastAsia="宋体" w:cs="Times New Roman" w:hint="eastAsia"/>
          <w:sz w:val="21"/>
          <w:szCs w:val="21"/>
        </w:rPr>
        <w:t>中交上海航道局有限公司</w:t>
      </w:r>
      <w:r w:rsidRPr="00AE550C">
        <w:rPr>
          <w:rFonts w:eastAsia="宋体" w:cs="Times New Roman" w:hint="eastAsia"/>
          <w:sz w:val="21"/>
          <w:szCs w:val="21"/>
        </w:rPr>
        <w:t>负责具体技术内容的解释。实施</w:t>
      </w:r>
      <w:r w:rsidRPr="00AE550C">
        <w:rPr>
          <w:rFonts w:eastAsia="宋体" w:cs="Times New Roman"/>
          <w:sz w:val="21"/>
          <w:szCs w:val="21"/>
        </w:rPr>
        <w:t>过程中</w:t>
      </w:r>
      <w:r w:rsidRPr="00AE550C">
        <w:rPr>
          <w:rFonts w:eastAsia="宋体" w:cs="Times New Roman" w:hint="eastAsia"/>
          <w:sz w:val="21"/>
          <w:szCs w:val="21"/>
        </w:rPr>
        <w:t>如有意见或建议，请反馈给</w:t>
      </w:r>
      <w:r w:rsidR="00491A0C" w:rsidRPr="00AE550C">
        <w:rPr>
          <w:rFonts w:eastAsia="宋体" w:cs="Times New Roman" w:hint="eastAsia"/>
          <w:sz w:val="21"/>
          <w:szCs w:val="21"/>
        </w:rPr>
        <w:t>中交上海航道局有限公司</w:t>
      </w:r>
      <w:r w:rsidRPr="00AE550C">
        <w:rPr>
          <w:rFonts w:eastAsia="宋体" w:cs="Times New Roman" w:hint="eastAsia"/>
          <w:sz w:val="21"/>
          <w:szCs w:val="21"/>
        </w:rPr>
        <w:t>（地址：</w:t>
      </w:r>
      <w:r w:rsidR="00546910" w:rsidRPr="00AE550C">
        <w:rPr>
          <w:rFonts w:eastAsia="宋体" w:cs="Times New Roman" w:hint="eastAsia"/>
          <w:sz w:val="21"/>
          <w:szCs w:val="21"/>
        </w:rPr>
        <w:t>上海市浦东新区浦东大道</w:t>
      </w:r>
      <w:r w:rsidR="00546910" w:rsidRPr="00AE550C">
        <w:rPr>
          <w:rFonts w:eastAsia="宋体" w:cs="Times New Roman" w:hint="eastAsia"/>
          <w:sz w:val="21"/>
          <w:szCs w:val="21"/>
        </w:rPr>
        <w:t>2</w:t>
      </w:r>
      <w:r w:rsidR="00546910" w:rsidRPr="00AE550C">
        <w:rPr>
          <w:rFonts w:eastAsia="宋体" w:cs="Times New Roman"/>
          <w:sz w:val="21"/>
          <w:szCs w:val="21"/>
        </w:rPr>
        <w:t>501</w:t>
      </w:r>
      <w:r w:rsidR="00546910" w:rsidRPr="00AE550C">
        <w:rPr>
          <w:rFonts w:eastAsia="宋体" w:cs="Times New Roman" w:hint="eastAsia"/>
          <w:sz w:val="21"/>
          <w:szCs w:val="21"/>
        </w:rPr>
        <w:t>号</w:t>
      </w:r>
      <w:r w:rsidR="00546910" w:rsidRPr="00AE550C">
        <w:rPr>
          <w:rFonts w:eastAsia="宋体" w:cs="Times New Roman" w:hint="eastAsia"/>
          <w:sz w:val="21"/>
          <w:szCs w:val="21"/>
        </w:rPr>
        <w:t>2</w:t>
      </w:r>
      <w:r w:rsidR="00546910" w:rsidRPr="00AE550C">
        <w:rPr>
          <w:rFonts w:eastAsia="宋体" w:cs="Times New Roman"/>
          <w:sz w:val="21"/>
          <w:szCs w:val="21"/>
        </w:rPr>
        <w:t>310</w:t>
      </w:r>
      <w:r w:rsidR="00546910" w:rsidRPr="00AE550C">
        <w:rPr>
          <w:rFonts w:eastAsia="宋体" w:cs="Times New Roman" w:hint="eastAsia"/>
          <w:sz w:val="21"/>
          <w:szCs w:val="21"/>
        </w:rPr>
        <w:t>室</w:t>
      </w:r>
      <w:r w:rsidRPr="00AE550C">
        <w:rPr>
          <w:rFonts w:eastAsia="宋体" w:cs="Times New Roman" w:hint="eastAsia"/>
          <w:sz w:val="21"/>
          <w:szCs w:val="21"/>
        </w:rPr>
        <w:t>，邮编：</w:t>
      </w:r>
      <w:r w:rsidR="00546910" w:rsidRPr="00AE550C">
        <w:rPr>
          <w:rFonts w:eastAsia="宋体" w:cs="Times New Roman" w:hint="eastAsia"/>
          <w:sz w:val="21"/>
          <w:szCs w:val="21"/>
        </w:rPr>
        <w:t>2</w:t>
      </w:r>
      <w:r w:rsidR="00546910" w:rsidRPr="00AE550C">
        <w:rPr>
          <w:rFonts w:eastAsia="宋体" w:cs="Times New Roman"/>
          <w:sz w:val="21"/>
          <w:szCs w:val="21"/>
        </w:rPr>
        <w:t>00136</w:t>
      </w:r>
      <w:r w:rsidRPr="00AE550C">
        <w:rPr>
          <w:rFonts w:eastAsia="宋体" w:cs="Times New Roman" w:hint="eastAsia"/>
          <w:sz w:val="21"/>
          <w:szCs w:val="21"/>
        </w:rPr>
        <w:t>，邮箱：</w:t>
      </w:r>
      <w:r w:rsidR="00546910" w:rsidRPr="00AE550C">
        <w:rPr>
          <w:rFonts w:eastAsia="宋体" w:cs="Times New Roman" w:hint="eastAsia"/>
          <w:sz w:val="21"/>
          <w:szCs w:val="21"/>
        </w:rPr>
        <w:t>393372889@qq.com</w:t>
      </w:r>
      <w:r w:rsidRPr="00AE550C">
        <w:rPr>
          <w:rFonts w:eastAsia="宋体" w:cs="Times New Roman" w:hint="eastAsia"/>
          <w:sz w:val="21"/>
          <w:szCs w:val="21"/>
        </w:rPr>
        <w:t>）。</w:t>
      </w:r>
    </w:p>
    <w:p w14:paraId="604746DB" w14:textId="77777777" w:rsidR="00AA4345" w:rsidRPr="00AE550C" w:rsidRDefault="00CD6F53" w:rsidP="00AE550C">
      <w:pPr>
        <w:ind w:firstLineChars="200" w:firstLine="500"/>
        <w:rPr>
          <w:rFonts w:eastAsia="宋体" w:cs="Times New Roman"/>
          <w:sz w:val="21"/>
          <w:szCs w:val="21"/>
        </w:rPr>
      </w:pPr>
      <w:r w:rsidRPr="00AE550C">
        <w:rPr>
          <w:rFonts w:ascii="黑体" w:eastAsia="黑体" w:hAnsi="黑体" w:cs="Times New Roman"/>
          <w:spacing w:val="20"/>
          <w:sz w:val="21"/>
          <w:szCs w:val="21"/>
        </w:rPr>
        <w:t>主编单位：</w:t>
      </w:r>
      <w:r w:rsidR="00546910" w:rsidRPr="00AE550C">
        <w:rPr>
          <w:rFonts w:eastAsia="宋体" w:cs="Times New Roman" w:hint="eastAsia"/>
          <w:sz w:val="21"/>
          <w:szCs w:val="21"/>
        </w:rPr>
        <w:t>中交上海航道局有限公司</w:t>
      </w:r>
      <w:r w:rsidR="00546910" w:rsidRPr="00AE550C">
        <w:rPr>
          <w:rFonts w:eastAsia="宋体" w:cs="Times New Roman" w:hint="eastAsia"/>
          <w:sz w:val="21"/>
          <w:szCs w:val="21"/>
        </w:rPr>
        <w:t>|</w:t>
      </w:r>
      <w:r w:rsidR="008300A8" w:rsidRPr="00AE550C">
        <w:rPr>
          <w:rFonts w:eastAsia="宋体" w:cs="Times New Roman"/>
          <w:sz w:val="21"/>
          <w:szCs w:val="21"/>
        </w:rPr>
        <w:t>建研建硕（北京）科技有限公司</w:t>
      </w:r>
    </w:p>
    <w:p w14:paraId="29762ED4" w14:textId="77777777" w:rsidR="00AA4345" w:rsidRPr="00AE550C" w:rsidRDefault="00CD6F53" w:rsidP="00AE550C">
      <w:pPr>
        <w:ind w:firstLineChars="200" w:firstLine="500"/>
        <w:rPr>
          <w:rFonts w:eastAsia="宋体" w:cs="Times New Roman"/>
          <w:sz w:val="21"/>
          <w:szCs w:val="21"/>
        </w:rPr>
      </w:pPr>
      <w:r w:rsidRPr="00AE550C">
        <w:rPr>
          <w:rFonts w:ascii="黑体" w:eastAsia="黑体" w:hAnsi="黑体" w:cs="Times New Roman"/>
          <w:spacing w:val="20"/>
          <w:sz w:val="21"/>
          <w:szCs w:val="21"/>
        </w:rPr>
        <w:t>参编单位：</w:t>
      </w:r>
    </w:p>
    <w:p w14:paraId="35EF4ABE" w14:textId="77777777" w:rsidR="008300A8" w:rsidRPr="00AE550C" w:rsidRDefault="008300A8" w:rsidP="00AE550C">
      <w:pPr>
        <w:ind w:firstLineChars="822" w:firstLine="1726"/>
        <w:rPr>
          <w:rFonts w:eastAsia="宋体" w:cs="Times New Roman"/>
          <w:sz w:val="21"/>
          <w:szCs w:val="21"/>
        </w:rPr>
      </w:pPr>
      <w:r w:rsidRPr="00AE550C">
        <w:rPr>
          <w:rFonts w:eastAsia="宋体" w:cs="Times New Roman"/>
          <w:sz w:val="21"/>
          <w:szCs w:val="21"/>
        </w:rPr>
        <w:t>……</w:t>
      </w:r>
    </w:p>
    <w:p w14:paraId="381318B1" w14:textId="77777777" w:rsidR="00AA4345" w:rsidRPr="00AE550C" w:rsidRDefault="00CD6F53" w:rsidP="00AE550C">
      <w:pPr>
        <w:ind w:leftChars="215" w:left="1801" w:rightChars="684" w:right="1642" w:hangingChars="612" w:hanging="1285"/>
        <w:rPr>
          <w:rFonts w:cs="Times New Roman"/>
          <w:sz w:val="21"/>
          <w:szCs w:val="21"/>
        </w:rPr>
      </w:pPr>
      <w:r w:rsidRPr="00AE550C">
        <w:rPr>
          <w:rFonts w:ascii="黑体" w:eastAsia="黑体" w:hAnsi="黑体" w:cs="Times New Roman"/>
          <w:sz w:val="21"/>
          <w:szCs w:val="21"/>
        </w:rPr>
        <w:t>主要起草人：</w:t>
      </w:r>
      <w:r w:rsidRPr="00AE550C">
        <w:rPr>
          <w:rFonts w:eastAsia="宋体" w:cs="Times New Roman" w:hint="eastAsia"/>
          <w:sz w:val="21"/>
          <w:szCs w:val="21"/>
        </w:rPr>
        <w:t>XXX</w:t>
      </w:r>
    </w:p>
    <w:p w14:paraId="4FA70495" w14:textId="77777777" w:rsidR="00AA4345" w:rsidRPr="00AE550C" w:rsidRDefault="00CD6F53" w:rsidP="00AE550C">
      <w:pPr>
        <w:ind w:leftChars="215" w:left="1801" w:rightChars="743" w:right="1783" w:hangingChars="612" w:hanging="1285"/>
        <w:rPr>
          <w:rFonts w:cs="Times New Roman"/>
          <w:sz w:val="21"/>
          <w:szCs w:val="21"/>
        </w:rPr>
      </w:pPr>
      <w:r w:rsidRPr="00AE550C">
        <w:rPr>
          <w:rFonts w:ascii="黑体" w:eastAsia="黑体" w:hAnsi="黑体" w:cs="Times New Roman"/>
          <w:sz w:val="21"/>
          <w:szCs w:val="21"/>
        </w:rPr>
        <w:t>主要审查人：</w:t>
      </w:r>
      <w:r w:rsidRPr="00AE550C">
        <w:rPr>
          <w:rFonts w:eastAsia="宋体" w:cs="Times New Roman" w:hint="eastAsia"/>
          <w:sz w:val="21"/>
          <w:szCs w:val="21"/>
        </w:rPr>
        <w:t>XXX</w:t>
      </w:r>
    </w:p>
    <w:p w14:paraId="5567B081" w14:textId="77777777" w:rsidR="00AA4345" w:rsidRPr="00A74C2D" w:rsidRDefault="00AA4345">
      <w:pPr>
        <w:spacing w:line="240" w:lineRule="auto"/>
        <w:rPr>
          <w:rFonts w:eastAsia="黑体" w:cs="Times New Roman"/>
          <w:sz w:val="32"/>
          <w:szCs w:val="32"/>
        </w:rPr>
        <w:sectPr w:rsidR="00AA4345" w:rsidRPr="00A74C2D" w:rsidSect="00D82FDE">
          <w:footerReference w:type="default" r:id="rId10"/>
          <w:pgSz w:w="11906" w:h="16838"/>
          <w:pgMar w:top="1440" w:right="1800" w:bottom="1440" w:left="1800" w:header="851" w:footer="992" w:gutter="0"/>
          <w:pgNumType w:start="0"/>
          <w:cols w:space="425"/>
          <w:docGrid w:type="lines" w:linePitch="312"/>
        </w:sectPr>
      </w:pPr>
    </w:p>
    <w:sdt>
      <w:sdtPr>
        <w:rPr>
          <w:rFonts w:ascii="Times New Roman" w:eastAsia="Times New Roman" w:hAnsi="Times New Roman" w:cs="宋体"/>
          <w:color w:val="auto"/>
          <w:sz w:val="24"/>
          <w:szCs w:val="22"/>
          <w:lang w:val="zh-CN"/>
        </w:rPr>
        <w:id w:val="1848896062"/>
        <w:docPartObj>
          <w:docPartGallery w:val="Table of Contents"/>
          <w:docPartUnique/>
        </w:docPartObj>
      </w:sdtPr>
      <w:sdtEndPr>
        <w:rPr>
          <w:b/>
          <w:bCs/>
        </w:rPr>
      </w:sdtEndPr>
      <w:sdtContent>
        <w:p w14:paraId="05EB1FAE" w14:textId="77777777" w:rsidR="006F0181" w:rsidRDefault="006F0181" w:rsidP="00F44557">
          <w:pPr>
            <w:pStyle w:val="TOC"/>
            <w:jc w:val="center"/>
          </w:pPr>
          <w:r>
            <w:rPr>
              <w:lang w:val="zh-CN"/>
            </w:rPr>
            <w:t>目录</w:t>
          </w:r>
        </w:p>
        <w:p w14:paraId="282B0F62" w14:textId="77777777" w:rsidR="00D26BD7" w:rsidRDefault="00E06D04">
          <w:pPr>
            <w:pStyle w:val="TOC1"/>
            <w:ind w:firstLine="161"/>
            <w:rPr>
              <w:rFonts w:asciiTheme="minorHAnsi" w:eastAsiaTheme="minorEastAsia" w:hAnsiTheme="minorHAnsi" w:cstheme="minorBidi"/>
              <w:b w:val="0"/>
              <w:noProof/>
              <w:kern w:val="2"/>
              <w:sz w:val="21"/>
            </w:rPr>
          </w:pPr>
          <w:r>
            <w:fldChar w:fldCharType="begin"/>
          </w:r>
          <w:r w:rsidR="006F0181">
            <w:instrText xml:space="preserve"> TOC \o "1-3" \h \z \u </w:instrText>
          </w:r>
          <w:r>
            <w:fldChar w:fldCharType="separate"/>
          </w:r>
          <w:hyperlink w:anchor="_Toc168404364" w:history="1">
            <w:r w:rsidR="00D26BD7" w:rsidRPr="00B81FB1">
              <w:rPr>
                <w:rStyle w:val="afc"/>
                <w:rFonts w:eastAsia="宋体" w:cs="Times New Roman"/>
                <w:noProof/>
              </w:rPr>
              <w:t>1 总  则</w:t>
            </w:r>
            <w:r w:rsidR="00D26BD7">
              <w:rPr>
                <w:noProof/>
                <w:webHidden/>
              </w:rPr>
              <w:tab/>
            </w:r>
            <w:r>
              <w:rPr>
                <w:noProof/>
                <w:webHidden/>
              </w:rPr>
              <w:fldChar w:fldCharType="begin"/>
            </w:r>
            <w:r w:rsidR="00D26BD7">
              <w:rPr>
                <w:noProof/>
                <w:webHidden/>
              </w:rPr>
              <w:instrText xml:space="preserve"> PAGEREF _Toc168404364 \h </w:instrText>
            </w:r>
            <w:r>
              <w:rPr>
                <w:noProof/>
                <w:webHidden/>
              </w:rPr>
            </w:r>
            <w:r>
              <w:rPr>
                <w:noProof/>
                <w:webHidden/>
              </w:rPr>
              <w:fldChar w:fldCharType="separate"/>
            </w:r>
            <w:r w:rsidR="00D26BD7">
              <w:rPr>
                <w:noProof/>
                <w:webHidden/>
              </w:rPr>
              <w:t>1</w:t>
            </w:r>
            <w:r>
              <w:rPr>
                <w:noProof/>
                <w:webHidden/>
              </w:rPr>
              <w:fldChar w:fldCharType="end"/>
            </w:r>
          </w:hyperlink>
        </w:p>
        <w:p w14:paraId="16F9ECC9"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65" w:history="1">
            <w:r w:rsidR="00D26BD7" w:rsidRPr="00B81FB1">
              <w:rPr>
                <w:rStyle w:val="afc"/>
                <w:rFonts w:eastAsia="宋体" w:cs="Times New Roman"/>
                <w:noProof/>
              </w:rPr>
              <w:t>2 术语和定义</w:t>
            </w:r>
            <w:r w:rsidR="00D26BD7">
              <w:rPr>
                <w:noProof/>
                <w:webHidden/>
              </w:rPr>
              <w:tab/>
            </w:r>
            <w:r w:rsidR="00E06D04">
              <w:rPr>
                <w:noProof/>
                <w:webHidden/>
              </w:rPr>
              <w:fldChar w:fldCharType="begin"/>
            </w:r>
            <w:r w:rsidR="00D26BD7">
              <w:rPr>
                <w:noProof/>
                <w:webHidden/>
              </w:rPr>
              <w:instrText xml:space="preserve"> PAGEREF _Toc168404365 \h </w:instrText>
            </w:r>
            <w:r w:rsidR="00E06D04">
              <w:rPr>
                <w:noProof/>
                <w:webHidden/>
              </w:rPr>
            </w:r>
            <w:r w:rsidR="00E06D04">
              <w:rPr>
                <w:noProof/>
                <w:webHidden/>
              </w:rPr>
              <w:fldChar w:fldCharType="separate"/>
            </w:r>
            <w:r w:rsidR="00D26BD7">
              <w:rPr>
                <w:noProof/>
                <w:webHidden/>
              </w:rPr>
              <w:t>2</w:t>
            </w:r>
            <w:r w:rsidR="00E06D04">
              <w:rPr>
                <w:noProof/>
                <w:webHidden/>
              </w:rPr>
              <w:fldChar w:fldCharType="end"/>
            </w:r>
          </w:hyperlink>
        </w:p>
        <w:p w14:paraId="0CFD87C1"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66" w:history="1">
            <w:r w:rsidR="00D26BD7" w:rsidRPr="00B81FB1">
              <w:rPr>
                <w:rStyle w:val="afc"/>
                <w:rFonts w:eastAsia="宋体" w:cs="Times New Roman"/>
                <w:noProof/>
              </w:rPr>
              <w:t>3 基本规定</w:t>
            </w:r>
            <w:r w:rsidR="00D26BD7">
              <w:rPr>
                <w:noProof/>
                <w:webHidden/>
              </w:rPr>
              <w:tab/>
            </w:r>
            <w:r w:rsidR="00E06D04">
              <w:rPr>
                <w:noProof/>
                <w:webHidden/>
              </w:rPr>
              <w:fldChar w:fldCharType="begin"/>
            </w:r>
            <w:r w:rsidR="00D26BD7">
              <w:rPr>
                <w:noProof/>
                <w:webHidden/>
              </w:rPr>
              <w:instrText xml:space="preserve"> PAGEREF _Toc168404366 \h </w:instrText>
            </w:r>
            <w:r w:rsidR="00E06D04">
              <w:rPr>
                <w:noProof/>
                <w:webHidden/>
              </w:rPr>
            </w:r>
            <w:r w:rsidR="00E06D04">
              <w:rPr>
                <w:noProof/>
                <w:webHidden/>
              </w:rPr>
              <w:fldChar w:fldCharType="separate"/>
            </w:r>
            <w:r w:rsidR="00D26BD7">
              <w:rPr>
                <w:noProof/>
                <w:webHidden/>
              </w:rPr>
              <w:t>4</w:t>
            </w:r>
            <w:r w:rsidR="00E06D04">
              <w:rPr>
                <w:noProof/>
                <w:webHidden/>
              </w:rPr>
              <w:fldChar w:fldCharType="end"/>
            </w:r>
          </w:hyperlink>
        </w:p>
        <w:p w14:paraId="754DBB72"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67" w:history="1">
            <w:r w:rsidR="00D26BD7" w:rsidRPr="00B81FB1">
              <w:rPr>
                <w:rStyle w:val="afc"/>
                <w:rFonts w:eastAsia="宋体" w:cs="Times New Roman"/>
                <w:noProof/>
              </w:rPr>
              <w:t>4 自动检测系统</w:t>
            </w:r>
            <w:r w:rsidR="00D26BD7">
              <w:rPr>
                <w:noProof/>
                <w:webHidden/>
              </w:rPr>
              <w:tab/>
            </w:r>
            <w:r w:rsidR="00E06D04">
              <w:rPr>
                <w:noProof/>
                <w:webHidden/>
              </w:rPr>
              <w:fldChar w:fldCharType="begin"/>
            </w:r>
            <w:r w:rsidR="00D26BD7">
              <w:rPr>
                <w:noProof/>
                <w:webHidden/>
              </w:rPr>
              <w:instrText xml:space="preserve"> PAGEREF _Toc168404367 \h </w:instrText>
            </w:r>
            <w:r w:rsidR="00E06D04">
              <w:rPr>
                <w:noProof/>
                <w:webHidden/>
              </w:rPr>
            </w:r>
            <w:r w:rsidR="00E06D04">
              <w:rPr>
                <w:noProof/>
                <w:webHidden/>
              </w:rPr>
              <w:fldChar w:fldCharType="separate"/>
            </w:r>
            <w:r w:rsidR="00D26BD7">
              <w:rPr>
                <w:noProof/>
                <w:webHidden/>
              </w:rPr>
              <w:t>5</w:t>
            </w:r>
            <w:r w:rsidR="00E06D04">
              <w:rPr>
                <w:noProof/>
                <w:webHidden/>
              </w:rPr>
              <w:fldChar w:fldCharType="end"/>
            </w:r>
          </w:hyperlink>
        </w:p>
        <w:p w14:paraId="421CF76E" w14:textId="77777777" w:rsidR="00D26BD7" w:rsidRDefault="00000000">
          <w:pPr>
            <w:pStyle w:val="TOC2"/>
            <w:rPr>
              <w:rFonts w:asciiTheme="minorHAnsi" w:eastAsiaTheme="minorEastAsia" w:hAnsiTheme="minorHAnsi" w:cstheme="minorBidi"/>
              <w:noProof/>
              <w:kern w:val="2"/>
              <w:sz w:val="21"/>
            </w:rPr>
          </w:pPr>
          <w:hyperlink w:anchor="_Toc168404368" w:history="1">
            <w:r w:rsidR="00D26BD7" w:rsidRPr="00B81FB1">
              <w:rPr>
                <w:rStyle w:val="afc"/>
                <w:rFonts w:cs="Times New Roman"/>
                <w:b/>
                <w:noProof/>
              </w:rPr>
              <w:t xml:space="preserve">4.1 </w:t>
            </w:r>
            <w:r w:rsidR="00D26BD7" w:rsidRPr="00B81FB1">
              <w:rPr>
                <w:rStyle w:val="afc"/>
                <w:rFonts w:ascii="宋体" w:eastAsia="宋体" w:hAnsi="宋体" w:hint="eastAsia"/>
                <w:b/>
                <w:noProof/>
              </w:rPr>
              <w:t>系统的组成</w:t>
            </w:r>
            <w:r w:rsidR="00D26BD7">
              <w:rPr>
                <w:noProof/>
                <w:webHidden/>
              </w:rPr>
              <w:tab/>
            </w:r>
            <w:r w:rsidR="00E06D04">
              <w:rPr>
                <w:noProof/>
                <w:webHidden/>
              </w:rPr>
              <w:fldChar w:fldCharType="begin"/>
            </w:r>
            <w:r w:rsidR="00D26BD7">
              <w:rPr>
                <w:noProof/>
                <w:webHidden/>
              </w:rPr>
              <w:instrText xml:space="preserve"> PAGEREF _Toc168404368 \h </w:instrText>
            </w:r>
            <w:r w:rsidR="00E06D04">
              <w:rPr>
                <w:noProof/>
                <w:webHidden/>
              </w:rPr>
            </w:r>
            <w:r w:rsidR="00E06D04">
              <w:rPr>
                <w:noProof/>
                <w:webHidden/>
              </w:rPr>
              <w:fldChar w:fldCharType="separate"/>
            </w:r>
            <w:r w:rsidR="00D26BD7">
              <w:rPr>
                <w:noProof/>
                <w:webHidden/>
              </w:rPr>
              <w:t>5</w:t>
            </w:r>
            <w:r w:rsidR="00E06D04">
              <w:rPr>
                <w:noProof/>
                <w:webHidden/>
              </w:rPr>
              <w:fldChar w:fldCharType="end"/>
            </w:r>
          </w:hyperlink>
        </w:p>
        <w:p w14:paraId="6C4D09E7" w14:textId="77777777" w:rsidR="00D26BD7" w:rsidRDefault="00000000">
          <w:pPr>
            <w:pStyle w:val="TOC2"/>
            <w:rPr>
              <w:rFonts w:asciiTheme="minorHAnsi" w:eastAsiaTheme="minorEastAsia" w:hAnsiTheme="minorHAnsi" w:cstheme="minorBidi"/>
              <w:noProof/>
              <w:kern w:val="2"/>
              <w:sz w:val="21"/>
            </w:rPr>
          </w:pPr>
          <w:hyperlink w:anchor="_Toc168404369" w:history="1">
            <w:r w:rsidR="00D26BD7" w:rsidRPr="00B81FB1">
              <w:rPr>
                <w:rStyle w:val="afc"/>
                <w:rFonts w:cs="Times New Roman"/>
                <w:b/>
                <w:noProof/>
              </w:rPr>
              <w:t xml:space="preserve">4.2 </w:t>
            </w:r>
            <w:r w:rsidR="00D26BD7" w:rsidRPr="00B81FB1">
              <w:rPr>
                <w:rStyle w:val="afc"/>
                <w:rFonts w:ascii="宋体" w:eastAsia="宋体" w:hAnsi="宋体" w:hint="eastAsia"/>
                <w:b/>
                <w:noProof/>
              </w:rPr>
              <w:t>系统的安全性</w:t>
            </w:r>
            <w:r w:rsidR="00D26BD7">
              <w:rPr>
                <w:noProof/>
                <w:webHidden/>
              </w:rPr>
              <w:tab/>
            </w:r>
            <w:r w:rsidR="00E06D04">
              <w:rPr>
                <w:noProof/>
                <w:webHidden/>
              </w:rPr>
              <w:fldChar w:fldCharType="begin"/>
            </w:r>
            <w:r w:rsidR="00D26BD7">
              <w:rPr>
                <w:noProof/>
                <w:webHidden/>
              </w:rPr>
              <w:instrText xml:space="preserve"> PAGEREF _Toc168404369 \h </w:instrText>
            </w:r>
            <w:r w:rsidR="00E06D04">
              <w:rPr>
                <w:noProof/>
                <w:webHidden/>
              </w:rPr>
            </w:r>
            <w:r w:rsidR="00E06D04">
              <w:rPr>
                <w:noProof/>
                <w:webHidden/>
              </w:rPr>
              <w:fldChar w:fldCharType="separate"/>
            </w:r>
            <w:r w:rsidR="00D26BD7">
              <w:rPr>
                <w:noProof/>
                <w:webHidden/>
              </w:rPr>
              <w:t>7</w:t>
            </w:r>
            <w:r w:rsidR="00E06D04">
              <w:rPr>
                <w:noProof/>
                <w:webHidden/>
              </w:rPr>
              <w:fldChar w:fldCharType="end"/>
            </w:r>
          </w:hyperlink>
        </w:p>
        <w:p w14:paraId="6281E60A" w14:textId="77777777" w:rsidR="00D26BD7" w:rsidRDefault="00000000">
          <w:pPr>
            <w:pStyle w:val="TOC2"/>
            <w:rPr>
              <w:rFonts w:asciiTheme="minorHAnsi" w:eastAsiaTheme="minorEastAsia" w:hAnsiTheme="minorHAnsi" w:cstheme="minorBidi"/>
              <w:noProof/>
              <w:kern w:val="2"/>
              <w:sz w:val="21"/>
            </w:rPr>
          </w:pPr>
          <w:hyperlink w:anchor="_Toc168404370" w:history="1">
            <w:r w:rsidR="00D26BD7" w:rsidRPr="00B81FB1">
              <w:rPr>
                <w:rStyle w:val="afc"/>
                <w:rFonts w:cs="Times New Roman"/>
                <w:b/>
                <w:noProof/>
              </w:rPr>
              <w:t xml:space="preserve">4.3 </w:t>
            </w:r>
            <w:r w:rsidR="00D26BD7" w:rsidRPr="00B81FB1">
              <w:rPr>
                <w:rStyle w:val="afc"/>
                <w:rFonts w:ascii="宋体" w:eastAsia="宋体" w:hAnsi="宋体" w:hint="eastAsia"/>
                <w:b/>
                <w:noProof/>
              </w:rPr>
              <w:t>系统的稳定性</w:t>
            </w:r>
            <w:r w:rsidR="00D26BD7">
              <w:rPr>
                <w:noProof/>
                <w:webHidden/>
              </w:rPr>
              <w:tab/>
            </w:r>
            <w:r w:rsidR="00E06D04">
              <w:rPr>
                <w:noProof/>
                <w:webHidden/>
              </w:rPr>
              <w:fldChar w:fldCharType="begin"/>
            </w:r>
            <w:r w:rsidR="00D26BD7">
              <w:rPr>
                <w:noProof/>
                <w:webHidden/>
              </w:rPr>
              <w:instrText xml:space="preserve"> PAGEREF _Toc168404370 \h </w:instrText>
            </w:r>
            <w:r w:rsidR="00E06D04">
              <w:rPr>
                <w:noProof/>
                <w:webHidden/>
              </w:rPr>
            </w:r>
            <w:r w:rsidR="00E06D04">
              <w:rPr>
                <w:noProof/>
                <w:webHidden/>
              </w:rPr>
              <w:fldChar w:fldCharType="separate"/>
            </w:r>
            <w:r w:rsidR="00D26BD7">
              <w:rPr>
                <w:noProof/>
                <w:webHidden/>
              </w:rPr>
              <w:t>7</w:t>
            </w:r>
            <w:r w:rsidR="00E06D04">
              <w:rPr>
                <w:noProof/>
                <w:webHidden/>
              </w:rPr>
              <w:fldChar w:fldCharType="end"/>
            </w:r>
          </w:hyperlink>
        </w:p>
        <w:p w14:paraId="2C63090B" w14:textId="77777777" w:rsidR="00D26BD7" w:rsidRDefault="00000000">
          <w:pPr>
            <w:pStyle w:val="TOC2"/>
            <w:rPr>
              <w:rFonts w:asciiTheme="minorHAnsi" w:eastAsiaTheme="minorEastAsia" w:hAnsiTheme="minorHAnsi" w:cstheme="minorBidi"/>
              <w:noProof/>
              <w:kern w:val="2"/>
              <w:sz w:val="21"/>
            </w:rPr>
          </w:pPr>
          <w:hyperlink w:anchor="_Toc168404371" w:history="1">
            <w:r w:rsidR="00D26BD7" w:rsidRPr="00B81FB1">
              <w:rPr>
                <w:rStyle w:val="afc"/>
                <w:rFonts w:cs="Times New Roman"/>
                <w:b/>
                <w:noProof/>
              </w:rPr>
              <w:t xml:space="preserve">4.4 </w:t>
            </w:r>
            <w:r w:rsidR="00D26BD7" w:rsidRPr="00B81FB1">
              <w:rPr>
                <w:rStyle w:val="afc"/>
                <w:rFonts w:ascii="宋体" w:eastAsia="宋体" w:hAnsi="宋体" w:hint="eastAsia"/>
                <w:b/>
                <w:noProof/>
              </w:rPr>
              <w:t>系统的维护和管理</w:t>
            </w:r>
            <w:r w:rsidR="00D26BD7">
              <w:rPr>
                <w:noProof/>
                <w:webHidden/>
              </w:rPr>
              <w:tab/>
            </w:r>
            <w:r w:rsidR="00E06D04">
              <w:rPr>
                <w:noProof/>
                <w:webHidden/>
              </w:rPr>
              <w:fldChar w:fldCharType="begin"/>
            </w:r>
            <w:r w:rsidR="00D26BD7">
              <w:rPr>
                <w:noProof/>
                <w:webHidden/>
              </w:rPr>
              <w:instrText xml:space="preserve"> PAGEREF _Toc168404371 \h </w:instrText>
            </w:r>
            <w:r w:rsidR="00E06D04">
              <w:rPr>
                <w:noProof/>
                <w:webHidden/>
              </w:rPr>
            </w:r>
            <w:r w:rsidR="00E06D04">
              <w:rPr>
                <w:noProof/>
                <w:webHidden/>
              </w:rPr>
              <w:fldChar w:fldCharType="separate"/>
            </w:r>
            <w:r w:rsidR="00D26BD7">
              <w:rPr>
                <w:noProof/>
                <w:webHidden/>
              </w:rPr>
              <w:t>8</w:t>
            </w:r>
            <w:r w:rsidR="00E06D04">
              <w:rPr>
                <w:noProof/>
                <w:webHidden/>
              </w:rPr>
              <w:fldChar w:fldCharType="end"/>
            </w:r>
          </w:hyperlink>
        </w:p>
        <w:p w14:paraId="6E5EA4B0"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72" w:history="1">
            <w:r w:rsidR="00D26BD7" w:rsidRPr="00B81FB1">
              <w:rPr>
                <w:rStyle w:val="afc"/>
                <w:rFonts w:eastAsia="宋体" w:cs="Times New Roman"/>
                <w:noProof/>
              </w:rPr>
              <w:t>5 有害物质检测</w:t>
            </w:r>
            <w:r w:rsidR="00D26BD7">
              <w:rPr>
                <w:noProof/>
                <w:webHidden/>
              </w:rPr>
              <w:tab/>
            </w:r>
            <w:r w:rsidR="00E06D04">
              <w:rPr>
                <w:noProof/>
                <w:webHidden/>
              </w:rPr>
              <w:fldChar w:fldCharType="begin"/>
            </w:r>
            <w:r w:rsidR="00D26BD7">
              <w:rPr>
                <w:noProof/>
                <w:webHidden/>
              </w:rPr>
              <w:instrText xml:space="preserve"> PAGEREF _Toc168404372 \h </w:instrText>
            </w:r>
            <w:r w:rsidR="00E06D04">
              <w:rPr>
                <w:noProof/>
                <w:webHidden/>
              </w:rPr>
            </w:r>
            <w:r w:rsidR="00E06D04">
              <w:rPr>
                <w:noProof/>
                <w:webHidden/>
              </w:rPr>
              <w:fldChar w:fldCharType="separate"/>
            </w:r>
            <w:r w:rsidR="00D26BD7">
              <w:rPr>
                <w:noProof/>
                <w:webHidden/>
              </w:rPr>
              <w:t>9</w:t>
            </w:r>
            <w:r w:rsidR="00E06D04">
              <w:rPr>
                <w:noProof/>
                <w:webHidden/>
              </w:rPr>
              <w:fldChar w:fldCharType="end"/>
            </w:r>
          </w:hyperlink>
        </w:p>
        <w:p w14:paraId="3FE0EEE5" w14:textId="77777777" w:rsidR="00D26BD7" w:rsidRDefault="00000000">
          <w:pPr>
            <w:pStyle w:val="TOC2"/>
            <w:rPr>
              <w:rFonts w:asciiTheme="minorHAnsi" w:eastAsiaTheme="minorEastAsia" w:hAnsiTheme="minorHAnsi" w:cstheme="minorBidi"/>
              <w:noProof/>
              <w:kern w:val="2"/>
              <w:sz w:val="21"/>
            </w:rPr>
          </w:pPr>
          <w:hyperlink w:anchor="_Toc168404373" w:history="1">
            <w:r w:rsidR="00D26BD7" w:rsidRPr="00B81FB1">
              <w:rPr>
                <w:rStyle w:val="afc"/>
                <w:rFonts w:cs="Times New Roman"/>
                <w:b/>
                <w:noProof/>
              </w:rPr>
              <w:t xml:space="preserve">5.1 </w:t>
            </w:r>
            <w:r w:rsidR="00D26BD7" w:rsidRPr="00B81FB1">
              <w:rPr>
                <w:rStyle w:val="afc"/>
                <w:rFonts w:ascii="宋体" w:eastAsia="宋体" w:hAnsi="宋体" w:hint="eastAsia"/>
                <w:b/>
                <w:noProof/>
              </w:rPr>
              <w:t>一般规定</w:t>
            </w:r>
            <w:r w:rsidR="00D26BD7">
              <w:rPr>
                <w:noProof/>
                <w:webHidden/>
              </w:rPr>
              <w:tab/>
            </w:r>
            <w:r w:rsidR="00E06D04">
              <w:rPr>
                <w:noProof/>
                <w:webHidden/>
              </w:rPr>
              <w:fldChar w:fldCharType="begin"/>
            </w:r>
            <w:r w:rsidR="00D26BD7">
              <w:rPr>
                <w:noProof/>
                <w:webHidden/>
              </w:rPr>
              <w:instrText xml:space="preserve"> PAGEREF _Toc168404373 \h </w:instrText>
            </w:r>
            <w:r w:rsidR="00E06D04">
              <w:rPr>
                <w:noProof/>
                <w:webHidden/>
              </w:rPr>
            </w:r>
            <w:r w:rsidR="00E06D04">
              <w:rPr>
                <w:noProof/>
                <w:webHidden/>
              </w:rPr>
              <w:fldChar w:fldCharType="separate"/>
            </w:r>
            <w:r w:rsidR="00D26BD7">
              <w:rPr>
                <w:noProof/>
                <w:webHidden/>
              </w:rPr>
              <w:t>9</w:t>
            </w:r>
            <w:r w:rsidR="00E06D04">
              <w:rPr>
                <w:noProof/>
                <w:webHidden/>
              </w:rPr>
              <w:fldChar w:fldCharType="end"/>
            </w:r>
          </w:hyperlink>
        </w:p>
        <w:p w14:paraId="3339A3E1" w14:textId="77777777" w:rsidR="00D26BD7" w:rsidRDefault="00000000">
          <w:pPr>
            <w:pStyle w:val="TOC2"/>
            <w:rPr>
              <w:rFonts w:asciiTheme="minorHAnsi" w:eastAsiaTheme="minorEastAsia" w:hAnsiTheme="minorHAnsi" w:cstheme="minorBidi"/>
              <w:noProof/>
              <w:kern w:val="2"/>
              <w:sz w:val="21"/>
            </w:rPr>
          </w:pPr>
          <w:hyperlink w:anchor="_Toc168404374" w:history="1">
            <w:r w:rsidR="00D26BD7" w:rsidRPr="00B81FB1">
              <w:rPr>
                <w:rStyle w:val="afc"/>
                <w:rFonts w:cs="Times New Roman"/>
                <w:b/>
                <w:noProof/>
              </w:rPr>
              <w:t xml:space="preserve">5.2 </w:t>
            </w:r>
            <w:r w:rsidR="00D26BD7" w:rsidRPr="00B81FB1">
              <w:rPr>
                <w:rStyle w:val="afc"/>
                <w:rFonts w:ascii="宋体" w:eastAsia="宋体" w:hAnsi="宋体" w:hint="eastAsia"/>
                <w:b/>
                <w:noProof/>
              </w:rPr>
              <w:t>重金属检测</w:t>
            </w:r>
            <w:r w:rsidR="00D26BD7">
              <w:rPr>
                <w:noProof/>
                <w:webHidden/>
              </w:rPr>
              <w:tab/>
            </w:r>
            <w:r w:rsidR="00E06D04">
              <w:rPr>
                <w:noProof/>
                <w:webHidden/>
              </w:rPr>
              <w:fldChar w:fldCharType="begin"/>
            </w:r>
            <w:r w:rsidR="00D26BD7">
              <w:rPr>
                <w:noProof/>
                <w:webHidden/>
              </w:rPr>
              <w:instrText xml:space="preserve"> PAGEREF _Toc168404374 \h </w:instrText>
            </w:r>
            <w:r w:rsidR="00E06D04">
              <w:rPr>
                <w:noProof/>
                <w:webHidden/>
              </w:rPr>
            </w:r>
            <w:r w:rsidR="00E06D04">
              <w:rPr>
                <w:noProof/>
                <w:webHidden/>
              </w:rPr>
              <w:fldChar w:fldCharType="separate"/>
            </w:r>
            <w:r w:rsidR="00D26BD7">
              <w:rPr>
                <w:noProof/>
                <w:webHidden/>
              </w:rPr>
              <w:t>9</w:t>
            </w:r>
            <w:r w:rsidR="00E06D04">
              <w:rPr>
                <w:noProof/>
                <w:webHidden/>
              </w:rPr>
              <w:fldChar w:fldCharType="end"/>
            </w:r>
          </w:hyperlink>
        </w:p>
        <w:p w14:paraId="4550BCAA" w14:textId="77777777" w:rsidR="00D26BD7" w:rsidRDefault="00000000">
          <w:pPr>
            <w:pStyle w:val="TOC2"/>
            <w:rPr>
              <w:rFonts w:asciiTheme="minorHAnsi" w:eastAsiaTheme="minorEastAsia" w:hAnsiTheme="minorHAnsi" w:cstheme="minorBidi"/>
              <w:noProof/>
              <w:kern w:val="2"/>
              <w:sz w:val="21"/>
            </w:rPr>
          </w:pPr>
          <w:hyperlink w:anchor="_Toc168404375" w:history="1">
            <w:r w:rsidR="00D26BD7" w:rsidRPr="00B81FB1">
              <w:rPr>
                <w:rStyle w:val="afc"/>
                <w:rFonts w:cs="Times New Roman"/>
                <w:b/>
                <w:noProof/>
              </w:rPr>
              <w:t>5.3 VOCs</w:t>
            </w:r>
            <w:r w:rsidR="00D26BD7" w:rsidRPr="00B81FB1">
              <w:rPr>
                <w:rStyle w:val="afc"/>
                <w:rFonts w:ascii="宋体" w:eastAsia="宋体" w:hAnsi="宋体" w:hint="eastAsia"/>
                <w:b/>
                <w:noProof/>
              </w:rPr>
              <w:t>检测</w:t>
            </w:r>
            <w:r w:rsidR="00D26BD7">
              <w:rPr>
                <w:noProof/>
                <w:webHidden/>
              </w:rPr>
              <w:tab/>
            </w:r>
            <w:r w:rsidR="00E06D04">
              <w:rPr>
                <w:noProof/>
                <w:webHidden/>
              </w:rPr>
              <w:fldChar w:fldCharType="begin"/>
            </w:r>
            <w:r w:rsidR="00D26BD7">
              <w:rPr>
                <w:noProof/>
                <w:webHidden/>
              </w:rPr>
              <w:instrText xml:space="preserve"> PAGEREF _Toc168404375 \h </w:instrText>
            </w:r>
            <w:r w:rsidR="00E06D04">
              <w:rPr>
                <w:noProof/>
                <w:webHidden/>
              </w:rPr>
            </w:r>
            <w:r w:rsidR="00E06D04">
              <w:rPr>
                <w:noProof/>
                <w:webHidden/>
              </w:rPr>
              <w:fldChar w:fldCharType="separate"/>
            </w:r>
            <w:r w:rsidR="00D26BD7">
              <w:rPr>
                <w:noProof/>
                <w:webHidden/>
              </w:rPr>
              <w:t>9</w:t>
            </w:r>
            <w:r w:rsidR="00E06D04">
              <w:rPr>
                <w:noProof/>
                <w:webHidden/>
              </w:rPr>
              <w:fldChar w:fldCharType="end"/>
            </w:r>
          </w:hyperlink>
        </w:p>
        <w:p w14:paraId="45629C00" w14:textId="77777777" w:rsidR="00D26BD7" w:rsidRDefault="00000000">
          <w:pPr>
            <w:pStyle w:val="TOC2"/>
            <w:rPr>
              <w:rFonts w:asciiTheme="minorHAnsi" w:eastAsiaTheme="minorEastAsia" w:hAnsiTheme="minorHAnsi" w:cstheme="minorBidi"/>
              <w:noProof/>
              <w:kern w:val="2"/>
              <w:sz w:val="21"/>
            </w:rPr>
          </w:pPr>
          <w:hyperlink w:anchor="_Toc168404376" w:history="1">
            <w:r w:rsidR="00D26BD7" w:rsidRPr="00B81FB1">
              <w:rPr>
                <w:rStyle w:val="afc"/>
                <w:rFonts w:cs="Times New Roman"/>
                <w:b/>
                <w:noProof/>
              </w:rPr>
              <w:t>5.4 pH</w:t>
            </w:r>
            <w:r w:rsidR="00D26BD7" w:rsidRPr="00B81FB1">
              <w:rPr>
                <w:rStyle w:val="afc"/>
                <w:rFonts w:ascii="宋体" w:eastAsia="宋体" w:hAnsi="宋体" w:hint="eastAsia"/>
                <w:b/>
                <w:noProof/>
              </w:rPr>
              <w:t>检测</w:t>
            </w:r>
            <w:r w:rsidR="00D26BD7">
              <w:rPr>
                <w:noProof/>
                <w:webHidden/>
              </w:rPr>
              <w:tab/>
            </w:r>
            <w:r w:rsidR="00E06D04">
              <w:rPr>
                <w:noProof/>
                <w:webHidden/>
              </w:rPr>
              <w:fldChar w:fldCharType="begin"/>
            </w:r>
            <w:r w:rsidR="00D26BD7">
              <w:rPr>
                <w:noProof/>
                <w:webHidden/>
              </w:rPr>
              <w:instrText xml:space="preserve"> PAGEREF _Toc168404376 \h </w:instrText>
            </w:r>
            <w:r w:rsidR="00E06D04">
              <w:rPr>
                <w:noProof/>
                <w:webHidden/>
              </w:rPr>
            </w:r>
            <w:r w:rsidR="00E06D04">
              <w:rPr>
                <w:noProof/>
                <w:webHidden/>
              </w:rPr>
              <w:fldChar w:fldCharType="separate"/>
            </w:r>
            <w:r w:rsidR="00D26BD7">
              <w:rPr>
                <w:noProof/>
                <w:webHidden/>
              </w:rPr>
              <w:t>9</w:t>
            </w:r>
            <w:r w:rsidR="00E06D04">
              <w:rPr>
                <w:noProof/>
                <w:webHidden/>
              </w:rPr>
              <w:fldChar w:fldCharType="end"/>
            </w:r>
          </w:hyperlink>
        </w:p>
        <w:p w14:paraId="73078875" w14:textId="77777777" w:rsidR="00D26BD7" w:rsidRDefault="00000000">
          <w:pPr>
            <w:pStyle w:val="TOC2"/>
            <w:rPr>
              <w:rFonts w:asciiTheme="minorHAnsi" w:eastAsiaTheme="minorEastAsia" w:hAnsiTheme="minorHAnsi" w:cstheme="minorBidi"/>
              <w:noProof/>
              <w:kern w:val="2"/>
              <w:sz w:val="21"/>
            </w:rPr>
          </w:pPr>
          <w:hyperlink w:anchor="_Toc168404377" w:history="1">
            <w:r w:rsidR="00D26BD7" w:rsidRPr="00B81FB1">
              <w:rPr>
                <w:rStyle w:val="afc"/>
                <w:rFonts w:cs="Times New Roman"/>
                <w:b/>
                <w:noProof/>
              </w:rPr>
              <w:t xml:space="preserve">5.5 </w:t>
            </w:r>
            <w:r w:rsidR="00D26BD7" w:rsidRPr="00B81FB1">
              <w:rPr>
                <w:rStyle w:val="afc"/>
                <w:rFonts w:ascii="宋体" w:eastAsia="宋体" w:hAnsi="宋体" w:hint="eastAsia"/>
                <w:b/>
                <w:noProof/>
              </w:rPr>
              <w:t>异常情况的处理</w:t>
            </w:r>
            <w:r w:rsidR="00D26BD7">
              <w:rPr>
                <w:noProof/>
                <w:webHidden/>
              </w:rPr>
              <w:tab/>
            </w:r>
            <w:r w:rsidR="00E06D04">
              <w:rPr>
                <w:noProof/>
                <w:webHidden/>
              </w:rPr>
              <w:fldChar w:fldCharType="begin"/>
            </w:r>
            <w:r w:rsidR="00D26BD7">
              <w:rPr>
                <w:noProof/>
                <w:webHidden/>
              </w:rPr>
              <w:instrText xml:space="preserve"> PAGEREF _Toc168404377 \h </w:instrText>
            </w:r>
            <w:r w:rsidR="00E06D04">
              <w:rPr>
                <w:noProof/>
                <w:webHidden/>
              </w:rPr>
            </w:r>
            <w:r w:rsidR="00E06D04">
              <w:rPr>
                <w:noProof/>
                <w:webHidden/>
              </w:rPr>
              <w:fldChar w:fldCharType="separate"/>
            </w:r>
            <w:r w:rsidR="00D26BD7">
              <w:rPr>
                <w:noProof/>
                <w:webHidden/>
              </w:rPr>
              <w:t>10</w:t>
            </w:r>
            <w:r w:rsidR="00E06D04">
              <w:rPr>
                <w:noProof/>
                <w:webHidden/>
              </w:rPr>
              <w:fldChar w:fldCharType="end"/>
            </w:r>
          </w:hyperlink>
        </w:p>
        <w:p w14:paraId="030AF641"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78" w:history="1">
            <w:r w:rsidR="00D26BD7" w:rsidRPr="00B81FB1">
              <w:rPr>
                <w:rStyle w:val="afc"/>
                <w:rFonts w:eastAsia="宋体" w:cs="Times New Roman"/>
                <w:noProof/>
              </w:rPr>
              <w:t>6 检测数据管理</w:t>
            </w:r>
            <w:r w:rsidR="00D26BD7">
              <w:rPr>
                <w:noProof/>
                <w:webHidden/>
              </w:rPr>
              <w:tab/>
            </w:r>
            <w:r w:rsidR="00E06D04">
              <w:rPr>
                <w:noProof/>
                <w:webHidden/>
              </w:rPr>
              <w:fldChar w:fldCharType="begin"/>
            </w:r>
            <w:r w:rsidR="00D26BD7">
              <w:rPr>
                <w:noProof/>
                <w:webHidden/>
              </w:rPr>
              <w:instrText xml:space="preserve"> PAGEREF _Toc168404378 \h </w:instrText>
            </w:r>
            <w:r w:rsidR="00E06D04">
              <w:rPr>
                <w:noProof/>
                <w:webHidden/>
              </w:rPr>
            </w:r>
            <w:r w:rsidR="00E06D04">
              <w:rPr>
                <w:noProof/>
                <w:webHidden/>
              </w:rPr>
              <w:fldChar w:fldCharType="separate"/>
            </w:r>
            <w:r w:rsidR="00D26BD7">
              <w:rPr>
                <w:noProof/>
                <w:webHidden/>
              </w:rPr>
              <w:t>11</w:t>
            </w:r>
            <w:r w:rsidR="00E06D04">
              <w:rPr>
                <w:noProof/>
                <w:webHidden/>
              </w:rPr>
              <w:fldChar w:fldCharType="end"/>
            </w:r>
          </w:hyperlink>
        </w:p>
        <w:p w14:paraId="5695D7EE" w14:textId="77777777" w:rsidR="00D26BD7" w:rsidRDefault="00000000">
          <w:pPr>
            <w:pStyle w:val="TOC2"/>
            <w:rPr>
              <w:rFonts w:asciiTheme="minorHAnsi" w:eastAsiaTheme="minorEastAsia" w:hAnsiTheme="minorHAnsi" w:cstheme="minorBidi"/>
              <w:noProof/>
              <w:kern w:val="2"/>
              <w:sz w:val="21"/>
            </w:rPr>
          </w:pPr>
          <w:hyperlink w:anchor="_Toc168404379" w:history="1">
            <w:r w:rsidR="00D26BD7" w:rsidRPr="00B81FB1">
              <w:rPr>
                <w:rStyle w:val="afc"/>
                <w:rFonts w:cs="Times New Roman"/>
                <w:b/>
                <w:noProof/>
              </w:rPr>
              <w:t xml:space="preserve">6.1 </w:t>
            </w:r>
            <w:r w:rsidR="00D26BD7" w:rsidRPr="00B81FB1">
              <w:rPr>
                <w:rStyle w:val="afc"/>
                <w:rFonts w:ascii="宋体" w:eastAsia="宋体" w:hAnsi="宋体" w:hint="eastAsia"/>
                <w:b/>
                <w:noProof/>
              </w:rPr>
              <w:t>一般规定</w:t>
            </w:r>
            <w:r w:rsidR="00D26BD7">
              <w:rPr>
                <w:noProof/>
                <w:webHidden/>
              </w:rPr>
              <w:tab/>
            </w:r>
            <w:r w:rsidR="00E06D04">
              <w:rPr>
                <w:noProof/>
                <w:webHidden/>
              </w:rPr>
              <w:fldChar w:fldCharType="begin"/>
            </w:r>
            <w:r w:rsidR="00D26BD7">
              <w:rPr>
                <w:noProof/>
                <w:webHidden/>
              </w:rPr>
              <w:instrText xml:space="preserve"> PAGEREF _Toc168404379 \h </w:instrText>
            </w:r>
            <w:r w:rsidR="00E06D04">
              <w:rPr>
                <w:noProof/>
                <w:webHidden/>
              </w:rPr>
            </w:r>
            <w:r w:rsidR="00E06D04">
              <w:rPr>
                <w:noProof/>
                <w:webHidden/>
              </w:rPr>
              <w:fldChar w:fldCharType="separate"/>
            </w:r>
            <w:r w:rsidR="00D26BD7">
              <w:rPr>
                <w:noProof/>
                <w:webHidden/>
              </w:rPr>
              <w:t>11</w:t>
            </w:r>
            <w:r w:rsidR="00E06D04">
              <w:rPr>
                <w:noProof/>
                <w:webHidden/>
              </w:rPr>
              <w:fldChar w:fldCharType="end"/>
            </w:r>
          </w:hyperlink>
        </w:p>
        <w:p w14:paraId="4D89A7C5" w14:textId="77777777" w:rsidR="00D26BD7" w:rsidRDefault="00000000">
          <w:pPr>
            <w:pStyle w:val="TOC2"/>
            <w:rPr>
              <w:rFonts w:asciiTheme="minorHAnsi" w:eastAsiaTheme="minorEastAsia" w:hAnsiTheme="minorHAnsi" w:cstheme="minorBidi"/>
              <w:noProof/>
              <w:kern w:val="2"/>
              <w:sz w:val="21"/>
            </w:rPr>
          </w:pPr>
          <w:hyperlink w:anchor="_Toc168404380" w:history="1">
            <w:r w:rsidR="00D26BD7" w:rsidRPr="00B81FB1">
              <w:rPr>
                <w:rStyle w:val="afc"/>
                <w:rFonts w:cs="Times New Roman"/>
                <w:b/>
                <w:noProof/>
              </w:rPr>
              <w:t xml:space="preserve">6.2 </w:t>
            </w:r>
            <w:r w:rsidR="00D26BD7" w:rsidRPr="00B81FB1">
              <w:rPr>
                <w:rStyle w:val="afc"/>
                <w:rFonts w:ascii="宋体" w:eastAsia="宋体" w:hAnsi="宋体" w:hint="eastAsia"/>
                <w:b/>
                <w:noProof/>
              </w:rPr>
              <w:t>检测数据采集与上传</w:t>
            </w:r>
            <w:r w:rsidR="00D26BD7">
              <w:rPr>
                <w:noProof/>
                <w:webHidden/>
              </w:rPr>
              <w:tab/>
            </w:r>
            <w:r w:rsidR="00E06D04">
              <w:rPr>
                <w:noProof/>
                <w:webHidden/>
              </w:rPr>
              <w:fldChar w:fldCharType="begin"/>
            </w:r>
            <w:r w:rsidR="00D26BD7">
              <w:rPr>
                <w:noProof/>
                <w:webHidden/>
              </w:rPr>
              <w:instrText xml:space="preserve"> PAGEREF _Toc168404380 \h </w:instrText>
            </w:r>
            <w:r w:rsidR="00E06D04">
              <w:rPr>
                <w:noProof/>
                <w:webHidden/>
              </w:rPr>
            </w:r>
            <w:r w:rsidR="00E06D04">
              <w:rPr>
                <w:noProof/>
                <w:webHidden/>
              </w:rPr>
              <w:fldChar w:fldCharType="separate"/>
            </w:r>
            <w:r w:rsidR="00D26BD7">
              <w:rPr>
                <w:noProof/>
                <w:webHidden/>
              </w:rPr>
              <w:t>11</w:t>
            </w:r>
            <w:r w:rsidR="00E06D04">
              <w:rPr>
                <w:noProof/>
                <w:webHidden/>
              </w:rPr>
              <w:fldChar w:fldCharType="end"/>
            </w:r>
          </w:hyperlink>
        </w:p>
        <w:p w14:paraId="34F60709" w14:textId="77777777" w:rsidR="00D26BD7" w:rsidRDefault="00000000">
          <w:pPr>
            <w:pStyle w:val="TOC2"/>
            <w:rPr>
              <w:rFonts w:asciiTheme="minorHAnsi" w:eastAsiaTheme="minorEastAsia" w:hAnsiTheme="minorHAnsi" w:cstheme="minorBidi"/>
              <w:noProof/>
              <w:kern w:val="2"/>
              <w:sz w:val="21"/>
            </w:rPr>
          </w:pPr>
          <w:hyperlink w:anchor="_Toc168404381" w:history="1">
            <w:r w:rsidR="00D26BD7" w:rsidRPr="00B81FB1">
              <w:rPr>
                <w:rStyle w:val="afc"/>
                <w:rFonts w:cs="Times New Roman"/>
                <w:b/>
                <w:noProof/>
              </w:rPr>
              <w:t xml:space="preserve">6.3 </w:t>
            </w:r>
            <w:r w:rsidR="00D26BD7" w:rsidRPr="00B81FB1">
              <w:rPr>
                <w:rStyle w:val="afc"/>
                <w:rFonts w:ascii="宋体" w:eastAsia="宋体" w:hAnsi="宋体" w:hint="eastAsia"/>
                <w:b/>
                <w:noProof/>
              </w:rPr>
              <w:t>检测数据的管理及分析</w:t>
            </w:r>
            <w:r w:rsidR="00D26BD7">
              <w:rPr>
                <w:noProof/>
                <w:webHidden/>
              </w:rPr>
              <w:tab/>
            </w:r>
            <w:r w:rsidR="00E06D04">
              <w:rPr>
                <w:noProof/>
                <w:webHidden/>
              </w:rPr>
              <w:fldChar w:fldCharType="begin"/>
            </w:r>
            <w:r w:rsidR="00D26BD7">
              <w:rPr>
                <w:noProof/>
                <w:webHidden/>
              </w:rPr>
              <w:instrText xml:space="preserve"> PAGEREF _Toc168404381 \h </w:instrText>
            </w:r>
            <w:r w:rsidR="00E06D04">
              <w:rPr>
                <w:noProof/>
                <w:webHidden/>
              </w:rPr>
            </w:r>
            <w:r w:rsidR="00E06D04">
              <w:rPr>
                <w:noProof/>
                <w:webHidden/>
              </w:rPr>
              <w:fldChar w:fldCharType="separate"/>
            </w:r>
            <w:r w:rsidR="00D26BD7">
              <w:rPr>
                <w:noProof/>
                <w:webHidden/>
              </w:rPr>
              <w:t>11</w:t>
            </w:r>
            <w:r w:rsidR="00E06D04">
              <w:rPr>
                <w:noProof/>
                <w:webHidden/>
              </w:rPr>
              <w:fldChar w:fldCharType="end"/>
            </w:r>
          </w:hyperlink>
        </w:p>
        <w:p w14:paraId="5D78AF45" w14:textId="77777777" w:rsidR="00D26BD7" w:rsidRDefault="00000000">
          <w:pPr>
            <w:pStyle w:val="TOC2"/>
            <w:rPr>
              <w:rFonts w:asciiTheme="minorHAnsi" w:eastAsiaTheme="minorEastAsia" w:hAnsiTheme="minorHAnsi" w:cstheme="minorBidi"/>
              <w:noProof/>
              <w:kern w:val="2"/>
              <w:sz w:val="21"/>
            </w:rPr>
          </w:pPr>
          <w:hyperlink w:anchor="_Toc168404382" w:history="1">
            <w:r w:rsidR="00D26BD7" w:rsidRPr="00B81FB1">
              <w:rPr>
                <w:rStyle w:val="afc"/>
                <w:rFonts w:cs="Times New Roman"/>
                <w:b/>
                <w:noProof/>
              </w:rPr>
              <w:t xml:space="preserve">6.4 </w:t>
            </w:r>
            <w:r w:rsidR="00D26BD7" w:rsidRPr="00B81FB1">
              <w:rPr>
                <w:rStyle w:val="afc"/>
                <w:rFonts w:ascii="宋体" w:eastAsia="宋体" w:hAnsi="宋体" w:hint="eastAsia"/>
                <w:b/>
                <w:noProof/>
              </w:rPr>
              <w:t>原始记录与检测报告</w:t>
            </w:r>
            <w:r w:rsidR="00D26BD7">
              <w:rPr>
                <w:noProof/>
                <w:webHidden/>
              </w:rPr>
              <w:tab/>
            </w:r>
            <w:r w:rsidR="00E06D04">
              <w:rPr>
                <w:noProof/>
                <w:webHidden/>
              </w:rPr>
              <w:fldChar w:fldCharType="begin"/>
            </w:r>
            <w:r w:rsidR="00D26BD7">
              <w:rPr>
                <w:noProof/>
                <w:webHidden/>
              </w:rPr>
              <w:instrText xml:space="preserve"> PAGEREF _Toc168404382 \h </w:instrText>
            </w:r>
            <w:r w:rsidR="00E06D04">
              <w:rPr>
                <w:noProof/>
                <w:webHidden/>
              </w:rPr>
            </w:r>
            <w:r w:rsidR="00E06D04">
              <w:rPr>
                <w:noProof/>
                <w:webHidden/>
              </w:rPr>
              <w:fldChar w:fldCharType="separate"/>
            </w:r>
            <w:r w:rsidR="00D26BD7">
              <w:rPr>
                <w:noProof/>
                <w:webHidden/>
              </w:rPr>
              <w:t>12</w:t>
            </w:r>
            <w:r w:rsidR="00E06D04">
              <w:rPr>
                <w:noProof/>
                <w:webHidden/>
              </w:rPr>
              <w:fldChar w:fldCharType="end"/>
            </w:r>
          </w:hyperlink>
        </w:p>
        <w:p w14:paraId="79E8E372"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3" w:history="1">
            <w:r w:rsidR="00D26BD7" w:rsidRPr="00B81FB1">
              <w:rPr>
                <w:rStyle w:val="afc"/>
                <w:rFonts w:eastAsia="宋体" w:cs="Times New Roman"/>
                <w:noProof/>
              </w:rPr>
              <w:t>附录A自动检测工作流程</w:t>
            </w:r>
            <w:r w:rsidR="00D26BD7">
              <w:rPr>
                <w:noProof/>
                <w:webHidden/>
              </w:rPr>
              <w:tab/>
            </w:r>
            <w:r w:rsidR="00E06D04">
              <w:rPr>
                <w:noProof/>
                <w:webHidden/>
              </w:rPr>
              <w:fldChar w:fldCharType="begin"/>
            </w:r>
            <w:r w:rsidR="00D26BD7">
              <w:rPr>
                <w:noProof/>
                <w:webHidden/>
              </w:rPr>
              <w:instrText xml:space="preserve"> PAGEREF _Toc168404383 \h </w:instrText>
            </w:r>
            <w:r w:rsidR="00E06D04">
              <w:rPr>
                <w:noProof/>
                <w:webHidden/>
              </w:rPr>
            </w:r>
            <w:r w:rsidR="00E06D04">
              <w:rPr>
                <w:noProof/>
                <w:webHidden/>
              </w:rPr>
              <w:fldChar w:fldCharType="separate"/>
            </w:r>
            <w:r w:rsidR="00D26BD7">
              <w:rPr>
                <w:noProof/>
                <w:webHidden/>
              </w:rPr>
              <w:t>13</w:t>
            </w:r>
            <w:r w:rsidR="00E06D04">
              <w:rPr>
                <w:noProof/>
                <w:webHidden/>
              </w:rPr>
              <w:fldChar w:fldCharType="end"/>
            </w:r>
          </w:hyperlink>
        </w:p>
        <w:p w14:paraId="766A9681"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4" w:history="1">
            <w:r w:rsidR="00D26BD7" w:rsidRPr="00B81FB1">
              <w:rPr>
                <w:rStyle w:val="afc"/>
                <w:rFonts w:eastAsia="宋体" w:cs="Times New Roman"/>
                <w:noProof/>
              </w:rPr>
              <w:t>附录B 重金属自动检测系统运行日志</w:t>
            </w:r>
            <w:r w:rsidR="00D26BD7">
              <w:rPr>
                <w:noProof/>
                <w:webHidden/>
              </w:rPr>
              <w:tab/>
            </w:r>
            <w:r w:rsidR="00E06D04">
              <w:rPr>
                <w:noProof/>
                <w:webHidden/>
              </w:rPr>
              <w:fldChar w:fldCharType="begin"/>
            </w:r>
            <w:r w:rsidR="00D26BD7">
              <w:rPr>
                <w:noProof/>
                <w:webHidden/>
              </w:rPr>
              <w:instrText xml:space="preserve"> PAGEREF _Toc168404384 \h </w:instrText>
            </w:r>
            <w:r w:rsidR="00E06D04">
              <w:rPr>
                <w:noProof/>
                <w:webHidden/>
              </w:rPr>
            </w:r>
            <w:r w:rsidR="00E06D04">
              <w:rPr>
                <w:noProof/>
                <w:webHidden/>
              </w:rPr>
              <w:fldChar w:fldCharType="separate"/>
            </w:r>
            <w:r w:rsidR="00D26BD7">
              <w:rPr>
                <w:noProof/>
                <w:webHidden/>
              </w:rPr>
              <w:t>14</w:t>
            </w:r>
            <w:r w:rsidR="00E06D04">
              <w:rPr>
                <w:noProof/>
                <w:webHidden/>
              </w:rPr>
              <w:fldChar w:fldCharType="end"/>
            </w:r>
          </w:hyperlink>
        </w:p>
        <w:p w14:paraId="721CCA12"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5" w:history="1">
            <w:r w:rsidR="00D26BD7" w:rsidRPr="00B81FB1">
              <w:rPr>
                <w:rStyle w:val="afc"/>
                <w:rFonts w:eastAsia="宋体" w:cs="Times New Roman"/>
                <w:noProof/>
              </w:rPr>
              <w:t>附录C VOC</w:t>
            </w:r>
            <w:r w:rsidR="00905BFA">
              <w:rPr>
                <w:rStyle w:val="afc"/>
                <w:rFonts w:eastAsia="宋体" w:cs="Times New Roman" w:hint="eastAsia"/>
                <w:noProof/>
              </w:rPr>
              <w:t>s</w:t>
            </w:r>
            <w:r w:rsidR="00D26BD7" w:rsidRPr="00B81FB1">
              <w:rPr>
                <w:rStyle w:val="afc"/>
                <w:rFonts w:eastAsia="宋体" w:cs="Times New Roman"/>
                <w:noProof/>
              </w:rPr>
              <w:t>自动检测系统运行日志</w:t>
            </w:r>
            <w:r w:rsidR="00D26BD7">
              <w:rPr>
                <w:noProof/>
                <w:webHidden/>
              </w:rPr>
              <w:tab/>
            </w:r>
            <w:r w:rsidR="00E06D04">
              <w:rPr>
                <w:noProof/>
                <w:webHidden/>
              </w:rPr>
              <w:fldChar w:fldCharType="begin"/>
            </w:r>
            <w:r w:rsidR="00D26BD7">
              <w:rPr>
                <w:noProof/>
                <w:webHidden/>
              </w:rPr>
              <w:instrText xml:space="preserve"> PAGEREF _Toc168404385 \h </w:instrText>
            </w:r>
            <w:r w:rsidR="00E06D04">
              <w:rPr>
                <w:noProof/>
                <w:webHidden/>
              </w:rPr>
            </w:r>
            <w:r w:rsidR="00E06D04">
              <w:rPr>
                <w:noProof/>
                <w:webHidden/>
              </w:rPr>
              <w:fldChar w:fldCharType="separate"/>
            </w:r>
            <w:r w:rsidR="00D26BD7">
              <w:rPr>
                <w:noProof/>
                <w:webHidden/>
              </w:rPr>
              <w:t>15</w:t>
            </w:r>
            <w:r w:rsidR="00E06D04">
              <w:rPr>
                <w:noProof/>
                <w:webHidden/>
              </w:rPr>
              <w:fldChar w:fldCharType="end"/>
            </w:r>
          </w:hyperlink>
        </w:p>
        <w:p w14:paraId="55811471"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6" w:history="1">
            <w:r w:rsidR="00D26BD7" w:rsidRPr="00B81FB1">
              <w:rPr>
                <w:rStyle w:val="afc"/>
                <w:rFonts w:eastAsia="宋体" w:cs="Times New Roman"/>
                <w:noProof/>
              </w:rPr>
              <w:t>引用标准名录</w:t>
            </w:r>
            <w:r w:rsidR="00D26BD7">
              <w:rPr>
                <w:noProof/>
                <w:webHidden/>
              </w:rPr>
              <w:tab/>
            </w:r>
            <w:r w:rsidR="00E06D04">
              <w:rPr>
                <w:noProof/>
                <w:webHidden/>
              </w:rPr>
              <w:fldChar w:fldCharType="begin"/>
            </w:r>
            <w:r w:rsidR="00D26BD7">
              <w:rPr>
                <w:noProof/>
                <w:webHidden/>
              </w:rPr>
              <w:instrText xml:space="preserve"> PAGEREF _Toc168404386 \h </w:instrText>
            </w:r>
            <w:r w:rsidR="00E06D04">
              <w:rPr>
                <w:noProof/>
                <w:webHidden/>
              </w:rPr>
            </w:r>
            <w:r w:rsidR="00E06D04">
              <w:rPr>
                <w:noProof/>
                <w:webHidden/>
              </w:rPr>
              <w:fldChar w:fldCharType="separate"/>
            </w:r>
            <w:r w:rsidR="00D26BD7">
              <w:rPr>
                <w:noProof/>
                <w:webHidden/>
              </w:rPr>
              <w:t>17</w:t>
            </w:r>
            <w:r w:rsidR="00E06D04">
              <w:rPr>
                <w:noProof/>
                <w:webHidden/>
              </w:rPr>
              <w:fldChar w:fldCharType="end"/>
            </w:r>
          </w:hyperlink>
        </w:p>
        <w:p w14:paraId="53FA0F49"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7" w:history="1">
            <w:r w:rsidR="00D26BD7" w:rsidRPr="00B81FB1">
              <w:rPr>
                <w:rStyle w:val="afc"/>
                <w:rFonts w:eastAsia="宋体" w:cs="Times New Roman"/>
                <w:noProof/>
              </w:rPr>
              <w:t>本规程用词说明</w:t>
            </w:r>
            <w:r w:rsidR="00D26BD7">
              <w:rPr>
                <w:noProof/>
                <w:webHidden/>
              </w:rPr>
              <w:tab/>
            </w:r>
            <w:r w:rsidR="00E06D04">
              <w:rPr>
                <w:noProof/>
                <w:webHidden/>
              </w:rPr>
              <w:fldChar w:fldCharType="begin"/>
            </w:r>
            <w:r w:rsidR="00D26BD7">
              <w:rPr>
                <w:noProof/>
                <w:webHidden/>
              </w:rPr>
              <w:instrText xml:space="preserve"> PAGEREF _Toc168404387 \h </w:instrText>
            </w:r>
            <w:r w:rsidR="00E06D04">
              <w:rPr>
                <w:noProof/>
                <w:webHidden/>
              </w:rPr>
            </w:r>
            <w:r w:rsidR="00E06D04">
              <w:rPr>
                <w:noProof/>
                <w:webHidden/>
              </w:rPr>
              <w:fldChar w:fldCharType="separate"/>
            </w:r>
            <w:r w:rsidR="00D26BD7">
              <w:rPr>
                <w:noProof/>
                <w:webHidden/>
              </w:rPr>
              <w:t>18</w:t>
            </w:r>
            <w:r w:rsidR="00E06D04">
              <w:rPr>
                <w:noProof/>
                <w:webHidden/>
              </w:rPr>
              <w:fldChar w:fldCharType="end"/>
            </w:r>
          </w:hyperlink>
        </w:p>
        <w:p w14:paraId="3B29545D" w14:textId="77777777" w:rsidR="00D26BD7" w:rsidRDefault="00000000">
          <w:pPr>
            <w:pStyle w:val="TOC1"/>
            <w:ind w:firstLine="161"/>
            <w:rPr>
              <w:rFonts w:asciiTheme="minorHAnsi" w:eastAsiaTheme="minorEastAsia" w:hAnsiTheme="minorHAnsi" w:cstheme="minorBidi"/>
              <w:b w:val="0"/>
              <w:noProof/>
              <w:kern w:val="2"/>
              <w:sz w:val="21"/>
            </w:rPr>
          </w:pPr>
          <w:hyperlink w:anchor="_Toc168404388" w:history="1">
            <w:r w:rsidR="00D26BD7" w:rsidRPr="00B81FB1">
              <w:rPr>
                <w:rStyle w:val="afc"/>
                <w:rFonts w:cs="Times New Roman"/>
                <w:noProof/>
              </w:rPr>
              <w:t>条 文 说 明</w:t>
            </w:r>
            <w:r w:rsidR="00D26BD7">
              <w:rPr>
                <w:noProof/>
                <w:webHidden/>
              </w:rPr>
              <w:tab/>
            </w:r>
            <w:r w:rsidR="00E06D04">
              <w:rPr>
                <w:noProof/>
                <w:webHidden/>
              </w:rPr>
              <w:fldChar w:fldCharType="begin"/>
            </w:r>
            <w:r w:rsidR="00D26BD7">
              <w:rPr>
                <w:noProof/>
                <w:webHidden/>
              </w:rPr>
              <w:instrText xml:space="preserve"> PAGEREF _Toc168404388 \h </w:instrText>
            </w:r>
            <w:r w:rsidR="00E06D04">
              <w:rPr>
                <w:noProof/>
                <w:webHidden/>
              </w:rPr>
            </w:r>
            <w:r w:rsidR="00E06D04">
              <w:rPr>
                <w:noProof/>
                <w:webHidden/>
              </w:rPr>
              <w:fldChar w:fldCharType="separate"/>
            </w:r>
            <w:r w:rsidR="00D26BD7">
              <w:rPr>
                <w:noProof/>
                <w:webHidden/>
              </w:rPr>
              <w:t>19</w:t>
            </w:r>
            <w:r w:rsidR="00E06D04">
              <w:rPr>
                <w:noProof/>
                <w:webHidden/>
              </w:rPr>
              <w:fldChar w:fldCharType="end"/>
            </w:r>
          </w:hyperlink>
        </w:p>
        <w:p w14:paraId="3B963C64" w14:textId="77777777" w:rsidR="006F0181" w:rsidRDefault="00E06D04">
          <w:r>
            <w:rPr>
              <w:b/>
              <w:bCs/>
              <w:lang w:val="zh-CN"/>
            </w:rPr>
            <w:fldChar w:fldCharType="end"/>
          </w:r>
        </w:p>
      </w:sdtContent>
    </w:sdt>
    <w:p w14:paraId="0D97A28C" w14:textId="77777777" w:rsidR="00AA4345" w:rsidRPr="00A74C2D" w:rsidRDefault="00AA4345" w:rsidP="00C3436C">
      <w:pPr>
        <w:tabs>
          <w:tab w:val="right" w:leader="dot" w:pos="8364"/>
        </w:tabs>
        <w:spacing w:line="240" w:lineRule="auto"/>
        <w:rPr>
          <w:rFonts w:cs="Times New Roman"/>
          <w:szCs w:val="24"/>
        </w:rPr>
      </w:pPr>
    </w:p>
    <w:p w14:paraId="0D437CA6" w14:textId="77777777" w:rsidR="00AA4345" w:rsidRPr="00A74C2D" w:rsidRDefault="00CD6F53">
      <w:pPr>
        <w:pStyle w:val="afe"/>
        <w:spacing w:line="400" w:lineRule="exact"/>
        <w:jc w:val="center"/>
        <w:rPr>
          <w:rFonts w:ascii="Times New Roman" w:eastAsia="黑体" w:hAnsi="Times New Roman" w:cs="Times New Roman"/>
          <w:b/>
          <w:sz w:val="32"/>
          <w:szCs w:val="32"/>
          <w:lang w:val="zh-CN"/>
        </w:rPr>
      </w:pPr>
      <w:r w:rsidRPr="00A74C2D">
        <w:rPr>
          <w:rFonts w:ascii="Times New Roman" w:hAnsi="Times New Roman" w:cs="Times New Roman"/>
          <w:sz w:val="24"/>
          <w:szCs w:val="24"/>
        </w:rPr>
        <w:br w:type="page"/>
      </w:r>
    </w:p>
    <w:p w14:paraId="7111B116" w14:textId="77777777" w:rsidR="00AA4345" w:rsidRPr="00A74C2D" w:rsidRDefault="00CD6F53">
      <w:pPr>
        <w:pStyle w:val="TOC1"/>
        <w:ind w:firstLine="215"/>
        <w:jc w:val="center"/>
        <w:rPr>
          <w:rFonts w:ascii="Times New Roman" w:hAnsi="Times New Roman" w:cs="Times New Roman"/>
          <w:sz w:val="32"/>
          <w:szCs w:val="28"/>
        </w:rPr>
      </w:pPr>
      <w:r w:rsidRPr="00A74C2D">
        <w:rPr>
          <w:rFonts w:ascii="Times New Roman" w:hAnsi="Times New Roman" w:cs="Times New Roman"/>
          <w:sz w:val="32"/>
          <w:szCs w:val="28"/>
        </w:rPr>
        <w:lastRenderedPageBreak/>
        <w:t>Contents</w:t>
      </w:r>
    </w:p>
    <w:p w14:paraId="4EC38F74" w14:textId="77777777" w:rsidR="00AA4345" w:rsidRPr="00A74C2D" w:rsidRDefault="00AA4345">
      <w:pPr>
        <w:rPr>
          <w:rFonts w:cs="Times New Roman"/>
        </w:rPr>
      </w:pPr>
    </w:p>
    <w:p w14:paraId="3F6335B9" w14:textId="77777777" w:rsidR="00E2236B" w:rsidRPr="00A74C2D" w:rsidRDefault="00E06D04" w:rsidP="00E2236B">
      <w:pPr>
        <w:pStyle w:val="TOC1"/>
        <w:tabs>
          <w:tab w:val="clear" w:pos="9628"/>
          <w:tab w:val="right" w:leader="dot" w:pos="8364"/>
        </w:tabs>
        <w:ind w:firstLine="141"/>
        <w:rPr>
          <w:rFonts w:ascii="Times New Roman" w:eastAsiaTheme="minorEastAsia" w:hAnsi="Times New Roman" w:cs="Times New Roman"/>
          <w:b w:val="0"/>
          <w:noProof/>
          <w:kern w:val="2"/>
          <w:sz w:val="21"/>
        </w:rPr>
      </w:pPr>
      <w:r w:rsidRPr="00A74C2D">
        <w:rPr>
          <w:rFonts w:ascii="Times New Roman" w:eastAsia="宋体" w:hAnsi="Times New Roman" w:cs="Times New Roman"/>
          <w:b w:val="0"/>
          <w:sz w:val="21"/>
          <w:szCs w:val="24"/>
        </w:rPr>
        <w:fldChar w:fldCharType="begin"/>
      </w:r>
      <w:r w:rsidR="00D500EC" w:rsidRPr="00A74C2D">
        <w:rPr>
          <w:rFonts w:ascii="Times New Roman" w:eastAsia="宋体" w:hAnsi="Times New Roman" w:cs="Times New Roman"/>
          <w:b w:val="0"/>
          <w:sz w:val="21"/>
          <w:szCs w:val="24"/>
        </w:rPr>
        <w:instrText xml:space="preserve"> TOC \o "1-1" \h \z \u </w:instrText>
      </w:r>
      <w:r w:rsidRPr="00A74C2D">
        <w:rPr>
          <w:rFonts w:ascii="Times New Roman" w:eastAsia="宋体" w:hAnsi="Times New Roman" w:cs="Times New Roman"/>
          <w:b w:val="0"/>
          <w:sz w:val="21"/>
          <w:szCs w:val="24"/>
        </w:rPr>
        <w:fldChar w:fldCharType="separate"/>
      </w:r>
    </w:p>
    <w:p w14:paraId="5C10D937" w14:textId="77777777" w:rsidR="00D500EC" w:rsidRPr="00A74C2D" w:rsidRDefault="00D500EC" w:rsidP="00D500EC">
      <w:pPr>
        <w:pStyle w:val="TOC1"/>
        <w:tabs>
          <w:tab w:val="clear" w:pos="9628"/>
          <w:tab w:val="right" w:leader="dot" w:pos="8364"/>
        </w:tabs>
        <w:ind w:firstLine="141"/>
        <w:rPr>
          <w:rFonts w:ascii="Times New Roman" w:eastAsiaTheme="minorEastAsia" w:hAnsi="Times New Roman" w:cs="Times New Roman"/>
          <w:b w:val="0"/>
          <w:noProof/>
          <w:kern w:val="2"/>
          <w:sz w:val="21"/>
        </w:rPr>
      </w:pPr>
    </w:p>
    <w:p w14:paraId="0D69F91C" w14:textId="77777777" w:rsidR="00AA4345" w:rsidRPr="00A74C2D" w:rsidRDefault="00E06D04" w:rsidP="00A74C2D">
      <w:pPr>
        <w:pStyle w:val="TOC1"/>
        <w:tabs>
          <w:tab w:val="clear" w:pos="9628"/>
          <w:tab w:val="right" w:leader="dot" w:pos="8222"/>
        </w:tabs>
        <w:ind w:firstLineChars="0" w:firstLine="0"/>
      </w:pPr>
      <w:r w:rsidRPr="00A74C2D">
        <w:rPr>
          <w:rFonts w:ascii="Times New Roman" w:eastAsia="宋体" w:hAnsi="Times New Roman" w:cs="Times New Roman"/>
          <w:sz w:val="21"/>
          <w:szCs w:val="24"/>
        </w:rPr>
        <w:fldChar w:fldCharType="end"/>
      </w:r>
      <w:r w:rsidRPr="00A74C2D">
        <w:rPr>
          <w:rFonts w:ascii="Times New Roman" w:hAnsi="Times New Roman" w:cs="Times New Roman"/>
          <w:szCs w:val="24"/>
        </w:rPr>
        <w:fldChar w:fldCharType="begin"/>
      </w:r>
      <w:r w:rsidR="00CD6F53" w:rsidRPr="00A74C2D">
        <w:rPr>
          <w:rFonts w:ascii="Times New Roman" w:hAnsi="Times New Roman" w:cs="Times New Roman"/>
          <w:szCs w:val="24"/>
        </w:rPr>
        <w:instrText xml:space="preserve"> TOC \o "1-1" \h \z \u </w:instrText>
      </w:r>
      <w:r w:rsidRPr="00A74C2D">
        <w:rPr>
          <w:rFonts w:ascii="Times New Roman" w:hAnsi="Times New Roman" w:cs="Times New Roman"/>
          <w:szCs w:val="24"/>
        </w:rPr>
        <w:fldChar w:fldCharType="separate"/>
      </w:r>
    </w:p>
    <w:p w14:paraId="358670C1" w14:textId="77777777" w:rsidR="00AA4345" w:rsidRPr="00A74C2D" w:rsidRDefault="00E06D04">
      <w:pPr>
        <w:tabs>
          <w:tab w:val="right" w:leader="dot" w:pos="8222"/>
        </w:tabs>
        <w:rPr>
          <w:rFonts w:eastAsiaTheme="minorEastAsia" w:cs="Times New Roman"/>
          <w:b/>
          <w:kern w:val="2"/>
          <w:sz w:val="21"/>
        </w:rPr>
      </w:pPr>
      <w:r w:rsidRPr="00A74C2D">
        <w:rPr>
          <w:rFonts w:cs="Times New Roman"/>
          <w:szCs w:val="24"/>
        </w:rPr>
        <w:fldChar w:fldCharType="end"/>
      </w:r>
    </w:p>
    <w:p w14:paraId="01A05DD4" w14:textId="77777777" w:rsidR="00AA4345" w:rsidRPr="00A74C2D" w:rsidRDefault="00AA4345">
      <w:pPr>
        <w:pStyle w:val="afe"/>
        <w:spacing w:line="400" w:lineRule="exact"/>
        <w:jc w:val="center"/>
        <w:rPr>
          <w:rFonts w:ascii="Times New Roman" w:hAnsi="Times New Roman" w:cs="Times New Roman"/>
          <w:sz w:val="24"/>
          <w:szCs w:val="24"/>
        </w:rPr>
      </w:pPr>
    </w:p>
    <w:p w14:paraId="003C4CF6" w14:textId="77777777" w:rsidR="00AA4345" w:rsidRPr="00A74C2D" w:rsidRDefault="00CD6F53">
      <w:pPr>
        <w:spacing w:line="240" w:lineRule="auto"/>
        <w:rPr>
          <w:rFonts w:cs="Times New Roman"/>
          <w:szCs w:val="24"/>
        </w:rPr>
      </w:pPr>
      <w:r w:rsidRPr="00A74C2D">
        <w:rPr>
          <w:rFonts w:cs="Times New Roman"/>
          <w:szCs w:val="24"/>
        </w:rPr>
        <w:br w:type="page"/>
      </w:r>
    </w:p>
    <w:p w14:paraId="24611CA9" w14:textId="77777777" w:rsidR="00AA4345" w:rsidRPr="00A74C2D" w:rsidRDefault="00AA4345">
      <w:pPr>
        <w:spacing w:line="240" w:lineRule="auto"/>
        <w:rPr>
          <w:rFonts w:cs="Times New Roman"/>
          <w:szCs w:val="24"/>
        </w:rPr>
        <w:sectPr w:rsidR="00AA4345" w:rsidRPr="00A74C2D" w:rsidSect="00D82FDE">
          <w:footerReference w:type="default" r:id="rId11"/>
          <w:pgSz w:w="11906" w:h="16838"/>
          <w:pgMar w:top="1440" w:right="1800" w:bottom="1440" w:left="1800" w:header="851" w:footer="992" w:gutter="0"/>
          <w:pgNumType w:fmt="upperRoman" w:start="1"/>
          <w:cols w:space="425"/>
          <w:docGrid w:type="lines" w:linePitch="312"/>
        </w:sectPr>
      </w:pPr>
    </w:p>
    <w:p w14:paraId="3C955393" w14:textId="77777777" w:rsidR="003F6B43" w:rsidRPr="002E6A1D" w:rsidRDefault="003F6B43" w:rsidP="003F6B43">
      <w:pPr>
        <w:pStyle w:val="1"/>
        <w:rPr>
          <w:rFonts w:eastAsia="宋体" w:cs="Times New Roman"/>
          <w:bCs/>
          <w:szCs w:val="21"/>
        </w:rPr>
      </w:pPr>
      <w:bookmarkStart w:id="1" w:name="_Toc116981266"/>
      <w:bookmarkStart w:id="2" w:name="_Toc168404364"/>
      <w:r w:rsidRPr="002E6A1D">
        <w:rPr>
          <w:rFonts w:eastAsia="宋体" w:cs="Times New Roman"/>
          <w:szCs w:val="21"/>
        </w:rPr>
        <w:lastRenderedPageBreak/>
        <w:t>1</w:t>
      </w:r>
      <w:bookmarkEnd w:id="1"/>
      <w:r w:rsidRPr="002E6A1D">
        <w:rPr>
          <w:rFonts w:eastAsia="宋体" w:cs="Times New Roman"/>
          <w:szCs w:val="21"/>
        </w:rPr>
        <w:t>总则</w:t>
      </w:r>
      <w:bookmarkEnd w:id="2"/>
    </w:p>
    <w:p w14:paraId="47B40A1D" w14:textId="77777777" w:rsidR="002854D2" w:rsidRPr="002854D2" w:rsidRDefault="002854D2" w:rsidP="002854D2">
      <w:pPr>
        <w:pStyle w:val="aff4"/>
        <w:ind w:firstLineChars="0" w:firstLine="0"/>
        <w:rPr>
          <w:rFonts w:ascii="Times New Roman"/>
          <w:szCs w:val="21"/>
        </w:rPr>
      </w:pPr>
      <w:r w:rsidRPr="002854D2">
        <w:rPr>
          <w:rFonts w:ascii="Times New Roman"/>
          <w:szCs w:val="21"/>
        </w:rPr>
        <w:t xml:space="preserve">1.0.1 </w:t>
      </w:r>
      <w:r w:rsidRPr="002854D2">
        <w:rPr>
          <w:rFonts w:ascii="Times New Roman"/>
          <w:szCs w:val="21"/>
        </w:rPr>
        <w:t>为规范工程渣土有害物质</w:t>
      </w:r>
      <w:r w:rsidRPr="002854D2">
        <w:rPr>
          <w:rFonts w:ascii="Times New Roman" w:hint="eastAsia"/>
          <w:szCs w:val="21"/>
        </w:rPr>
        <w:t>自动</w:t>
      </w:r>
      <w:r w:rsidRPr="002854D2">
        <w:rPr>
          <w:rFonts w:ascii="Times New Roman"/>
          <w:szCs w:val="21"/>
        </w:rPr>
        <w:t>化</w:t>
      </w:r>
      <w:r w:rsidRPr="002854D2">
        <w:rPr>
          <w:rFonts w:ascii="Times New Roman" w:hint="eastAsia"/>
          <w:szCs w:val="21"/>
        </w:rPr>
        <w:t>在线</w:t>
      </w:r>
      <w:r w:rsidRPr="002854D2">
        <w:rPr>
          <w:rFonts w:ascii="Times New Roman"/>
          <w:szCs w:val="21"/>
        </w:rPr>
        <w:t>检测，确保</w:t>
      </w:r>
      <w:r w:rsidR="00143AF7">
        <w:rPr>
          <w:rFonts w:ascii="Times New Roman" w:hint="eastAsia"/>
          <w:szCs w:val="21"/>
        </w:rPr>
        <w:t>渣土有害物质快速</w:t>
      </w:r>
      <w:r w:rsidRPr="002854D2">
        <w:rPr>
          <w:rFonts w:ascii="Times New Roman"/>
          <w:szCs w:val="21"/>
        </w:rPr>
        <w:t>检测活动的规范性、准确性及其在环境保护和工程安全中的有效应用，提高工程渣土中有害物质检测的科学性、标准化和自动化水平，保证工程建设和环境保护的需要，减少人为误差，提高检测效率和精确度，制定本文件。</w:t>
      </w:r>
    </w:p>
    <w:p w14:paraId="60F4E0F6" w14:textId="77777777" w:rsidR="002854D2" w:rsidRPr="002854D2" w:rsidRDefault="002854D2" w:rsidP="002854D2">
      <w:pPr>
        <w:pStyle w:val="aff4"/>
        <w:ind w:firstLineChars="0" w:firstLine="0"/>
        <w:rPr>
          <w:rFonts w:ascii="Times New Roman"/>
          <w:szCs w:val="21"/>
        </w:rPr>
      </w:pPr>
      <w:r w:rsidRPr="002854D2">
        <w:rPr>
          <w:rFonts w:ascii="Times New Roman"/>
          <w:szCs w:val="21"/>
        </w:rPr>
        <w:t xml:space="preserve">1.0.2 </w:t>
      </w:r>
      <w:r w:rsidRPr="002854D2">
        <w:rPr>
          <w:rFonts w:ascii="Times New Roman"/>
          <w:szCs w:val="21"/>
        </w:rPr>
        <w:t>本文件规定了工程渣土有害物质自动化在线检测的</w:t>
      </w:r>
      <w:r w:rsidRPr="00B142A4">
        <w:rPr>
          <w:rFonts w:ascii="Times New Roman"/>
          <w:szCs w:val="21"/>
        </w:rPr>
        <w:t>术语和定义、基本规定、</w:t>
      </w:r>
      <w:r w:rsidR="00B142A4" w:rsidRPr="00B142A4">
        <w:rPr>
          <w:rFonts w:ascii="Times New Roman" w:hint="eastAsia"/>
          <w:szCs w:val="21"/>
        </w:rPr>
        <w:t>自动</w:t>
      </w:r>
      <w:r w:rsidRPr="00B142A4">
        <w:rPr>
          <w:rFonts w:ascii="Times New Roman" w:hint="eastAsia"/>
          <w:szCs w:val="21"/>
        </w:rPr>
        <w:t>检测</w:t>
      </w:r>
      <w:r w:rsidR="00B142A4" w:rsidRPr="00B142A4">
        <w:rPr>
          <w:rFonts w:ascii="Times New Roman" w:hint="eastAsia"/>
          <w:szCs w:val="21"/>
        </w:rPr>
        <w:t>系统</w:t>
      </w:r>
      <w:r w:rsidRPr="00B142A4">
        <w:rPr>
          <w:rFonts w:ascii="Times New Roman" w:hint="eastAsia"/>
          <w:szCs w:val="21"/>
        </w:rPr>
        <w:t>、</w:t>
      </w:r>
      <w:r w:rsidR="00B142A4" w:rsidRPr="00B142A4">
        <w:rPr>
          <w:rFonts w:ascii="Times New Roman" w:hint="eastAsia"/>
          <w:szCs w:val="21"/>
        </w:rPr>
        <w:t>有害物质检测、检测</w:t>
      </w:r>
      <w:r w:rsidRPr="00B142A4">
        <w:rPr>
          <w:rFonts w:ascii="Times New Roman" w:hint="eastAsia"/>
          <w:szCs w:val="21"/>
        </w:rPr>
        <w:t>数据</w:t>
      </w:r>
      <w:r w:rsidR="00B142A4" w:rsidRPr="00B142A4">
        <w:rPr>
          <w:rFonts w:ascii="Times New Roman" w:hint="eastAsia"/>
          <w:szCs w:val="21"/>
        </w:rPr>
        <w:t>管理</w:t>
      </w:r>
      <w:r w:rsidRPr="00B142A4">
        <w:rPr>
          <w:rFonts w:ascii="Times New Roman"/>
          <w:szCs w:val="21"/>
        </w:rPr>
        <w:t>。</w:t>
      </w:r>
    </w:p>
    <w:p w14:paraId="2D6722D2" w14:textId="77777777" w:rsidR="002854D2" w:rsidRPr="002854D2" w:rsidRDefault="002854D2" w:rsidP="002854D2">
      <w:pPr>
        <w:pStyle w:val="aff4"/>
        <w:ind w:firstLineChars="0" w:firstLine="0"/>
        <w:rPr>
          <w:rFonts w:ascii="Times New Roman"/>
          <w:szCs w:val="21"/>
        </w:rPr>
      </w:pPr>
      <w:r w:rsidRPr="002854D2">
        <w:rPr>
          <w:rFonts w:ascii="Times New Roman"/>
          <w:szCs w:val="21"/>
        </w:rPr>
        <w:t xml:space="preserve">1.0.3 </w:t>
      </w:r>
      <w:r w:rsidRPr="002854D2">
        <w:rPr>
          <w:rFonts w:ascii="Times New Roman"/>
          <w:szCs w:val="21"/>
        </w:rPr>
        <w:t>本文件适用于所有工程建设活动中产生的渣土有害物质检测，包括但不限于城市建设、道路建设、土地整治等项目中重金属、挥发性有机化合物（</w:t>
      </w:r>
      <w:r w:rsidRPr="002854D2">
        <w:rPr>
          <w:rFonts w:ascii="Times New Roman"/>
          <w:szCs w:val="21"/>
        </w:rPr>
        <w:t>VOC</w:t>
      </w:r>
      <w:r w:rsidRPr="002854D2">
        <w:rPr>
          <w:rFonts w:ascii="Times New Roman" w:hint="eastAsia"/>
          <w:szCs w:val="21"/>
        </w:rPr>
        <w:t>s</w:t>
      </w:r>
      <w:r w:rsidRPr="002854D2">
        <w:rPr>
          <w:rFonts w:ascii="Times New Roman"/>
          <w:szCs w:val="21"/>
        </w:rPr>
        <w:t>）及</w:t>
      </w:r>
      <w:r w:rsidRPr="002854D2">
        <w:rPr>
          <w:rFonts w:ascii="Times New Roman"/>
          <w:szCs w:val="21"/>
        </w:rPr>
        <w:t>pH</w:t>
      </w:r>
      <w:r w:rsidRPr="002854D2">
        <w:rPr>
          <w:rFonts w:ascii="Times New Roman"/>
          <w:szCs w:val="21"/>
        </w:rPr>
        <w:t>值的快速检测</w:t>
      </w:r>
      <w:r w:rsidRPr="002854D2">
        <w:rPr>
          <w:rFonts w:ascii="Times New Roman" w:hint="eastAsia"/>
          <w:szCs w:val="21"/>
        </w:rPr>
        <w:t>；其他土壤中有害物质的快速检测也可以借鉴本文件方法</w:t>
      </w:r>
      <w:r w:rsidRPr="002854D2">
        <w:rPr>
          <w:rFonts w:ascii="Times New Roman"/>
          <w:szCs w:val="21"/>
        </w:rPr>
        <w:t>。</w:t>
      </w:r>
    </w:p>
    <w:p w14:paraId="68AFA9E1" w14:textId="77777777" w:rsidR="002854D2" w:rsidRPr="002854D2" w:rsidRDefault="002854D2" w:rsidP="002854D2">
      <w:pPr>
        <w:pStyle w:val="aff4"/>
        <w:ind w:firstLineChars="0" w:firstLine="0"/>
        <w:rPr>
          <w:rFonts w:ascii="Times New Roman"/>
          <w:szCs w:val="21"/>
        </w:rPr>
      </w:pPr>
      <w:r w:rsidRPr="002854D2">
        <w:rPr>
          <w:rFonts w:ascii="Times New Roman"/>
          <w:szCs w:val="21"/>
        </w:rPr>
        <w:t xml:space="preserve">1.0.4 </w:t>
      </w:r>
      <w:r>
        <w:rPr>
          <w:rFonts w:ascii="Times New Roman" w:hint="eastAsia"/>
          <w:szCs w:val="21"/>
        </w:rPr>
        <w:t>工程渣土有害物质</w:t>
      </w:r>
      <w:r w:rsidRPr="00156306">
        <w:rPr>
          <w:rFonts w:ascii="Times New Roman" w:hint="eastAsia"/>
          <w:szCs w:val="21"/>
        </w:rPr>
        <w:t>的</w:t>
      </w:r>
      <w:r>
        <w:rPr>
          <w:rFonts w:ascii="Times New Roman" w:hint="eastAsia"/>
          <w:szCs w:val="21"/>
        </w:rPr>
        <w:t>自动化</w:t>
      </w:r>
      <w:r w:rsidRPr="00156306">
        <w:rPr>
          <w:rFonts w:ascii="Times New Roman" w:hint="eastAsia"/>
          <w:szCs w:val="21"/>
        </w:rPr>
        <w:t>检测</w:t>
      </w:r>
      <w:r w:rsidRPr="002854D2">
        <w:rPr>
          <w:rFonts w:ascii="Times New Roman" w:hint="eastAsia"/>
          <w:szCs w:val="21"/>
        </w:rPr>
        <w:t>在工程应用中，除应符合本文件外，尚应符合国家现行有关标准和现行中国工程建设标准化协会有关标准的规定</w:t>
      </w:r>
      <w:r w:rsidRPr="002854D2">
        <w:rPr>
          <w:rFonts w:ascii="Times New Roman"/>
          <w:szCs w:val="21"/>
        </w:rPr>
        <w:t>。</w:t>
      </w:r>
    </w:p>
    <w:p w14:paraId="3615038A" w14:textId="77777777" w:rsidR="002854D2" w:rsidRPr="002854D2" w:rsidRDefault="002854D2" w:rsidP="005D28C6">
      <w:pPr>
        <w:pStyle w:val="aff4"/>
        <w:ind w:firstLineChars="0" w:firstLine="0"/>
        <w:rPr>
          <w:rFonts w:ascii="Times New Roman"/>
          <w:szCs w:val="21"/>
        </w:rPr>
      </w:pPr>
    </w:p>
    <w:p w14:paraId="5F35A710" w14:textId="77777777" w:rsidR="004B0CB7" w:rsidRDefault="004B0CB7" w:rsidP="003E1169">
      <w:pPr>
        <w:pStyle w:val="1"/>
        <w:spacing w:beforeLines="100" w:before="312" w:afterLines="100" w:after="312"/>
        <w:jc w:val="left"/>
        <w:rPr>
          <w:rFonts w:cs="Times New Roman"/>
          <w:b w:val="0"/>
        </w:rPr>
        <w:sectPr w:rsidR="004B0CB7" w:rsidSect="00D82FDE">
          <w:pgSz w:w="11906" w:h="16838"/>
          <w:pgMar w:top="1440" w:right="1800" w:bottom="1440" w:left="1800" w:header="851" w:footer="992" w:gutter="0"/>
          <w:pgNumType w:start="1"/>
          <w:cols w:space="425"/>
          <w:docGrid w:type="lines" w:linePitch="312"/>
        </w:sectPr>
      </w:pPr>
      <w:bookmarkStart w:id="3" w:name="_Toc135836740"/>
    </w:p>
    <w:p w14:paraId="2856FA2A" w14:textId="77777777" w:rsidR="004B0CB7" w:rsidRPr="00011FB8" w:rsidRDefault="004B0CB7" w:rsidP="00011FB8">
      <w:pPr>
        <w:pStyle w:val="1"/>
        <w:rPr>
          <w:rFonts w:eastAsia="宋体" w:cs="Times New Roman"/>
          <w:szCs w:val="21"/>
        </w:rPr>
      </w:pPr>
      <w:bookmarkStart w:id="4" w:name="_Toc135836741"/>
      <w:bookmarkStart w:id="5" w:name="_Toc168404365"/>
      <w:bookmarkEnd w:id="3"/>
      <w:r w:rsidRPr="00011FB8">
        <w:rPr>
          <w:rFonts w:eastAsia="宋体" w:cs="Times New Roman" w:hint="eastAsia"/>
          <w:szCs w:val="21"/>
        </w:rPr>
        <w:lastRenderedPageBreak/>
        <w:t>2</w:t>
      </w:r>
      <w:r w:rsidRPr="00011FB8">
        <w:rPr>
          <w:rFonts w:eastAsia="宋体" w:cs="Times New Roman"/>
          <w:szCs w:val="21"/>
        </w:rPr>
        <w:t>术语和定义</w:t>
      </w:r>
      <w:bookmarkEnd w:id="4"/>
      <w:bookmarkEnd w:id="5"/>
    </w:p>
    <w:p w14:paraId="2BC7DF92" w14:textId="77777777" w:rsidR="00905BFA" w:rsidRPr="007E7347" w:rsidRDefault="00B114DE" w:rsidP="00AE550C">
      <w:pPr>
        <w:pStyle w:val="Default"/>
        <w:snapToGrid w:val="0"/>
        <w:jc w:val="both"/>
        <w:rPr>
          <w:rFonts w:ascii="Times New Roman" w:hAnsi="Times New Roman" w:cs="Times New Roman"/>
          <w:bCs/>
          <w:color w:val="auto"/>
          <w:sz w:val="21"/>
          <w:szCs w:val="21"/>
        </w:rPr>
      </w:pPr>
      <w:r w:rsidRPr="007E7347">
        <w:rPr>
          <w:rFonts w:ascii="Times New Roman" w:hAnsi="Times New Roman" w:cs="Times New Roman"/>
          <w:bCs/>
          <w:color w:val="auto"/>
          <w:sz w:val="21"/>
          <w:szCs w:val="21"/>
        </w:rPr>
        <w:t>2.1</w:t>
      </w:r>
    </w:p>
    <w:p w14:paraId="2DD8B45D" w14:textId="77777777" w:rsidR="00B114DE" w:rsidRPr="007E7347" w:rsidRDefault="00B114DE" w:rsidP="00905BFA">
      <w:pPr>
        <w:pStyle w:val="aff4"/>
        <w:ind w:firstLine="420"/>
        <w:rPr>
          <w:rFonts w:ascii="Times New Roman" w:hAnsi="Times New Roman"/>
          <w:szCs w:val="21"/>
        </w:rPr>
      </w:pPr>
      <w:r w:rsidRPr="007E7347">
        <w:rPr>
          <w:rFonts w:ascii="Times New Roman" w:hAnsi="Times New Roman"/>
          <w:szCs w:val="21"/>
        </w:rPr>
        <w:t>工程渣土</w:t>
      </w:r>
      <w:r w:rsidR="00240E22">
        <w:rPr>
          <w:rFonts w:ascii="Times New Roman" w:hAnsi="Times New Roman" w:hint="eastAsia"/>
          <w:szCs w:val="21"/>
        </w:rPr>
        <w:t>E</w:t>
      </w:r>
      <w:r w:rsidRPr="007E7347">
        <w:rPr>
          <w:rFonts w:ascii="Times New Roman" w:hAnsi="Times New Roman"/>
          <w:szCs w:val="21"/>
        </w:rPr>
        <w:t>ngineering waste soil</w:t>
      </w:r>
    </w:p>
    <w:p w14:paraId="6D8C22D5" w14:textId="77777777" w:rsidR="00B114DE" w:rsidRPr="007E7347" w:rsidRDefault="00B114DE" w:rsidP="00905BFA">
      <w:pPr>
        <w:pStyle w:val="aff4"/>
        <w:ind w:firstLine="420"/>
        <w:rPr>
          <w:rFonts w:ascii="Times New Roman" w:hAnsi="Times New Roman"/>
          <w:szCs w:val="21"/>
        </w:rPr>
      </w:pPr>
      <w:r w:rsidRPr="007E7347">
        <w:rPr>
          <w:rFonts w:ascii="Times New Roman" w:hAnsi="Times New Roman"/>
          <w:szCs w:val="21"/>
        </w:rPr>
        <w:t>建筑行业因新建、改建、扩建过程中产生的可能含有少量岩石颗粒的废弃土壤。</w:t>
      </w:r>
    </w:p>
    <w:p w14:paraId="3421376C" w14:textId="77777777" w:rsidR="00905BFA" w:rsidRPr="007E7347" w:rsidRDefault="00B114DE" w:rsidP="00AE550C">
      <w:pPr>
        <w:pStyle w:val="Default"/>
        <w:snapToGrid w:val="0"/>
        <w:jc w:val="both"/>
        <w:rPr>
          <w:rFonts w:ascii="Times New Roman" w:hAnsi="Times New Roman" w:cs="Times New Roman"/>
          <w:bCs/>
          <w:color w:val="auto"/>
          <w:sz w:val="21"/>
          <w:szCs w:val="21"/>
        </w:rPr>
      </w:pPr>
      <w:r w:rsidRPr="007E7347">
        <w:rPr>
          <w:rFonts w:ascii="Times New Roman" w:hAnsi="Times New Roman" w:cs="Times New Roman"/>
          <w:bCs/>
          <w:color w:val="auto"/>
          <w:sz w:val="21"/>
          <w:szCs w:val="21"/>
        </w:rPr>
        <w:t>2.2</w:t>
      </w:r>
    </w:p>
    <w:p w14:paraId="7957EF64" w14:textId="77777777" w:rsidR="00B114DE" w:rsidRPr="00B8047C" w:rsidRDefault="00B114DE" w:rsidP="00905BFA">
      <w:pPr>
        <w:pStyle w:val="aff4"/>
        <w:ind w:firstLine="420"/>
        <w:rPr>
          <w:rFonts w:ascii="Times New Roman" w:hAnsi="Times New Roman"/>
          <w:szCs w:val="21"/>
        </w:rPr>
      </w:pPr>
      <w:r w:rsidRPr="00B8047C">
        <w:rPr>
          <w:rFonts w:ascii="Times New Roman" w:hAnsi="Times New Roman"/>
          <w:szCs w:val="21"/>
        </w:rPr>
        <w:t>重金属</w:t>
      </w:r>
      <w:r w:rsidR="00240E22" w:rsidRPr="00B8047C">
        <w:rPr>
          <w:rFonts w:ascii="Times New Roman" w:hAnsi="Times New Roman" w:hint="eastAsia"/>
          <w:szCs w:val="21"/>
        </w:rPr>
        <w:t>H</w:t>
      </w:r>
      <w:r w:rsidRPr="00B8047C">
        <w:rPr>
          <w:rFonts w:ascii="Times New Roman" w:hAnsi="Times New Roman"/>
          <w:szCs w:val="21"/>
        </w:rPr>
        <w:t>eavy metal</w:t>
      </w:r>
    </w:p>
    <w:p w14:paraId="3D87C245" w14:textId="77777777" w:rsidR="00B114DE" w:rsidRPr="00B8047C" w:rsidRDefault="00E06D04" w:rsidP="003E1169">
      <w:pPr>
        <w:pStyle w:val="aff4"/>
        <w:ind w:firstLine="420"/>
        <w:rPr>
          <w:rFonts w:ascii="Times New Roman" w:hAnsi="Times New Roman"/>
          <w:szCs w:val="21"/>
        </w:rPr>
      </w:pPr>
      <w:r w:rsidRPr="00B8047C">
        <w:rPr>
          <w:rFonts w:ascii="Times New Roman" w:hAnsi="Times New Roman"/>
          <w:szCs w:val="21"/>
        </w:rPr>
        <w:t>在工程渣土中可能存在的对环境和人体健康有害的金属元素，如铅（</w:t>
      </w:r>
      <w:r w:rsidRPr="00B8047C">
        <w:rPr>
          <w:rFonts w:ascii="Times New Roman" w:hAnsi="Times New Roman"/>
          <w:szCs w:val="21"/>
        </w:rPr>
        <w:t>Pb</w:t>
      </w:r>
      <w:r w:rsidRPr="00B8047C">
        <w:rPr>
          <w:rFonts w:ascii="Times New Roman" w:hAnsi="Times New Roman"/>
          <w:szCs w:val="21"/>
        </w:rPr>
        <w:t>）、砷（</w:t>
      </w:r>
      <w:r w:rsidRPr="00B8047C">
        <w:rPr>
          <w:rFonts w:ascii="Times New Roman" w:hAnsi="Times New Roman"/>
          <w:szCs w:val="21"/>
        </w:rPr>
        <w:t>As</w:t>
      </w:r>
      <w:r w:rsidRPr="00B8047C">
        <w:rPr>
          <w:rFonts w:ascii="Times New Roman" w:hAnsi="Times New Roman"/>
          <w:szCs w:val="21"/>
        </w:rPr>
        <w:t>）、铜（</w:t>
      </w:r>
      <w:r w:rsidRPr="00B8047C">
        <w:rPr>
          <w:rFonts w:ascii="Times New Roman" w:hAnsi="Times New Roman"/>
          <w:szCs w:val="21"/>
        </w:rPr>
        <w:t>Cu</w:t>
      </w:r>
      <w:r w:rsidRPr="00B8047C">
        <w:rPr>
          <w:rFonts w:ascii="Times New Roman" w:hAnsi="Times New Roman"/>
          <w:szCs w:val="21"/>
        </w:rPr>
        <w:t>），镍（</w:t>
      </w:r>
      <w:r w:rsidRPr="00B8047C">
        <w:rPr>
          <w:rFonts w:ascii="Times New Roman" w:hAnsi="Times New Roman"/>
          <w:szCs w:val="21"/>
        </w:rPr>
        <w:t>Ni</w:t>
      </w:r>
      <w:r w:rsidRPr="00B8047C">
        <w:rPr>
          <w:rFonts w:ascii="Times New Roman" w:hAnsi="Times New Roman"/>
          <w:szCs w:val="21"/>
        </w:rPr>
        <w:t>），锌（</w:t>
      </w:r>
      <w:r w:rsidRPr="00B8047C">
        <w:rPr>
          <w:rFonts w:ascii="Times New Roman" w:hAnsi="Times New Roman"/>
          <w:szCs w:val="21"/>
        </w:rPr>
        <w:t>Zn</w:t>
      </w:r>
      <w:r w:rsidRPr="00B8047C">
        <w:rPr>
          <w:rFonts w:ascii="Times New Roman" w:hAnsi="Times New Roman"/>
          <w:szCs w:val="21"/>
        </w:rPr>
        <w:t>）等。</w:t>
      </w:r>
    </w:p>
    <w:p w14:paraId="1C349D1F" w14:textId="77777777" w:rsidR="00905BFA" w:rsidRPr="00B8047C" w:rsidRDefault="00B114DE" w:rsidP="00AE550C">
      <w:pPr>
        <w:pStyle w:val="Default"/>
        <w:snapToGrid w:val="0"/>
        <w:jc w:val="both"/>
        <w:rPr>
          <w:rFonts w:ascii="Times New Roman" w:hAnsi="Times New Roman" w:cs="Times New Roman"/>
          <w:bCs/>
          <w:color w:val="auto"/>
          <w:sz w:val="21"/>
          <w:szCs w:val="21"/>
        </w:rPr>
      </w:pPr>
      <w:r w:rsidRPr="00B8047C">
        <w:rPr>
          <w:rFonts w:ascii="Times New Roman" w:hAnsi="Times New Roman" w:cs="Times New Roman"/>
          <w:bCs/>
          <w:color w:val="auto"/>
          <w:sz w:val="21"/>
          <w:szCs w:val="21"/>
        </w:rPr>
        <w:t>2.3</w:t>
      </w:r>
    </w:p>
    <w:p w14:paraId="297C6FC0" w14:textId="77777777" w:rsidR="00B114DE" w:rsidRPr="00B8047C" w:rsidRDefault="00B114DE" w:rsidP="00905BFA">
      <w:pPr>
        <w:pStyle w:val="aff4"/>
        <w:ind w:firstLine="420"/>
        <w:rPr>
          <w:rFonts w:ascii="Times New Roman" w:hAnsi="Times New Roman"/>
          <w:szCs w:val="21"/>
        </w:rPr>
      </w:pPr>
      <w:r w:rsidRPr="00B8047C">
        <w:rPr>
          <w:rFonts w:ascii="Times New Roman" w:hAnsi="Times New Roman"/>
          <w:szCs w:val="21"/>
        </w:rPr>
        <w:t>挥发性有机化合物（</w:t>
      </w:r>
      <w:r w:rsidRPr="00B8047C">
        <w:rPr>
          <w:rFonts w:ascii="Times New Roman" w:hAnsi="Times New Roman"/>
          <w:szCs w:val="21"/>
        </w:rPr>
        <w:t>VOCs</w:t>
      </w:r>
      <w:r w:rsidRPr="00B8047C">
        <w:rPr>
          <w:rFonts w:ascii="Times New Roman" w:hAnsi="Times New Roman"/>
          <w:szCs w:val="21"/>
        </w:rPr>
        <w:t>）</w:t>
      </w:r>
      <w:r w:rsidRPr="00B8047C">
        <w:rPr>
          <w:rFonts w:ascii="Times New Roman" w:hAnsi="Times New Roman"/>
          <w:szCs w:val="21"/>
        </w:rPr>
        <w:t>Volatile organic compounds (VOCs)</w:t>
      </w:r>
    </w:p>
    <w:p w14:paraId="25D7E926" w14:textId="77777777" w:rsidR="00B114DE" w:rsidRPr="00B8047C" w:rsidRDefault="00B114DE" w:rsidP="00905BFA">
      <w:pPr>
        <w:pStyle w:val="aff4"/>
        <w:ind w:firstLine="420"/>
        <w:rPr>
          <w:rFonts w:ascii="Times New Roman" w:hAnsi="Times New Roman"/>
          <w:szCs w:val="21"/>
        </w:rPr>
      </w:pPr>
      <w:r w:rsidRPr="00B8047C">
        <w:rPr>
          <w:rFonts w:ascii="Times New Roman" w:hAnsi="Times New Roman"/>
          <w:szCs w:val="21"/>
        </w:rPr>
        <w:t>具有较高</w:t>
      </w:r>
      <w:proofErr w:type="gramStart"/>
      <w:r w:rsidRPr="00B8047C">
        <w:rPr>
          <w:rFonts w:ascii="Times New Roman" w:hAnsi="Times New Roman"/>
          <w:szCs w:val="21"/>
        </w:rPr>
        <w:t>蒸气</w:t>
      </w:r>
      <w:proofErr w:type="gramEnd"/>
      <w:r w:rsidRPr="00B8047C">
        <w:rPr>
          <w:rFonts w:ascii="Times New Roman" w:hAnsi="Times New Roman"/>
          <w:szCs w:val="21"/>
        </w:rPr>
        <w:t>压，能够在常温下挥发的有机化合物总量。</w:t>
      </w:r>
    </w:p>
    <w:p w14:paraId="67182CD2" w14:textId="77777777" w:rsidR="00905BFA" w:rsidRPr="00B8047C" w:rsidRDefault="00B114DE" w:rsidP="00AE550C">
      <w:pPr>
        <w:pStyle w:val="Default"/>
        <w:snapToGrid w:val="0"/>
        <w:jc w:val="both"/>
        <w:rPr>
          <w:rFonts w:ascii="Times New Roman" w:hAnsi="Times New Roman" w:cs="Times New Roman"/>
          <w:bCs/>
          <w:color w:val="auto"/>
          <w:sz w:val="21"/>
          <w:szCs w:val="21"/>
        </w:rPr>
      </w:pPr>
      <w:r w:rsidRPr="00B8047C">
        <w:rPr>
          <w:rFonts w:ascii="Times New Roman" w:hAnsi="Times New Roman" w:cs="Times New Roman"/>
          <w:bCs/>
          <w:color w:val="auto"/>
          <w:sz w:val="21"/>
          <w:szCs w:val="21"/>
        </w:rPr>
        <w:t>2.4</w:t>
      </w:r>
    </w:p>
    <w:p w14:paraId="257C6236" w14:textId="77777777" w:rsidR="00B114DE" w:rsidRPr="00B8047C" w:rsidRDefault="00E06D04" w:rsidP="003E1169">
      <w:pPr>
        <w:pStyle w:val="aff4"/>
        <w:ind w:firstLine="420"/>
        <w:rPr>
          <w:rFonts w:ascii="Times New Roman" w:hAnsi="Times New Roman"/>
          <w:szCs w:val="21"/>
        </w:rPr>
      </w:pPr>
      <w:r w:rsidRPr="00B8047C">
        <w:rPr>
          <w:rFonts w:ascii="Times New Roman" w:hAnsi="Times New Roman"/>
          <w:szCs w:val="21"/>
        </w:rPr>
        <w:t>土壤</w:t>
      </w:r>
      <w:r w:rsidRPr="00B8047C">
        <w:rPr>
          <w:rFonts w:ascii="Times New Roman" w:hAnsi="Times New Roman"/>
          <w:szCs w:val="21"/>
        </w:rPr>
        <w:t>pH</w:t>
      </w:r>
      <w:r w:rsidRPr="00B8047C">
        <w:rPr>
          <w:rFonts w:ascii="Times New Roman" w:hAnsi="Times New Roman"/>
          <w:szCs w:val="21"/>
        </w:rPr>
        <w:t>值</w:t>
      </w:r>
      <w:r w:rsidRPr="00B8047C">
        <w:rPr>
          <w:rFonts w:ascii="Times New Roman" w:hAnsi="Times New Roman"/>
          <w:szCs w:val="21"/>
        </w:rPr>
        <w:t>pH value</w:t>
      </w:r>
    </w:p>
    <w:p w14:paraId="2FD07701" w14:textId="0E9AF131" w:rsidR="00E06D04" w:rsidRPr="00B8047C" w:rsidRDefault="00E06D04" w:rsidP="003E1169">
      <w:pPr>
        <w:pStyle w:val="aff4"/>
        <w:ind w:firstLine="420"/>
        <w:rPr>
          <w:rFonts w:ascii="Times New Roman" w:hAnsi="Times New Roman"/>
          <w:szCs w:val="21"/>
        </w:rPr>
      </w:pPr>
      <w:r w:rsidRPr="00B8047C">
        <w:rPr>
          <w:rFonts w:ascii="Times New Roman" w:hAnsi="Times New Roman"/>
          <w:szCs w:val="21"/>
        </w:rPr>
        <w:t>土壤酸度和碱度的总称。通常用以衡量土壤酸碱反应的强弱。主要由氢离子和氢氧根离子在土壤溶液中的浓度决定，以</w:t>
      </w:r>
      <w:r w:rsidRPr="00B8047C">
        <w:rPr>
          <w:rFonts w:ascii="Times New Roman" w:hAnsi="Times New Roman"/>
          <w:szCs w:val="21"/>
        </w:rPr>
        <w:t>pH</w:t>
      </w:r>
      <w:r w:rsidRPr="00B8047C">
        <w:rPr>
          <w:rFonts w:ascii="Times New Roman" w:hAnsi="Times New Roman"/>
          <w:szCs w:val="21"/>
        </w:rPr>
        <w:t>表示。</w:t>
      </w:r>
    </w:p>
    <w:p w14:paraId="6B721C7B" w14:textId="77777777" w:rsidR="00905BFA" w:rsidRPr="007E7347" w:rsidRDefault="00B114DE" w:rsidP="00AE550C">
      <w:pPr>
        <w:pStyle w:val="Default"/>
        <w:snapToGrid w:val="0"/>
        <w:jc w:val="both"/>
        <w:rPr>
          <w:rFonts w:ascii="Times New Roman" w:hAnsi="Times New Roman" w:cs="Times New Roman"/>
          <w:bCs/>
          <w:color w:val="auto"/>
          <w:sz w:val="21"/>
          <w:szCs w:val="21"/>
        </w:rPr>
      </w:pPr>
      <w:r w:rsidRPr="00B8047C">
        <w:rPr>
          <w:rFonts w:ascii="Times New Roman" w:hAnsi="Times New Roman" w:cs="Times New Roman"/>
          <w:bCs/>
          <w:color w:val="auto"/>
          <w:sz w:val="21"/>
          <w:szCs w:val="21"/>
        </w:rPr>
        <w:t>2.5</w:t>
      </w:r>
    </w:p>
    <w:p w14:paraId="13BB8097" w14:textId="77777777" w:rsidR="00B114DE" w:rsidRPr="007E7347" w:rsidRDefault="00342ADD" w:rsidP="00905BFA">
      <w:pPr>
        <w:pStyle w:val="aff4"/>
        <w:ind w:firstLine="420"/>
        <w:rPr>
          <w:rFonts w:ascii="Times New Roman" w:hAnsi="Times New Roman"/>
          <w:szCs w:val="21"/>
        </w:rPr>
      </w:pPr>
      <w:r w:rsidRPr="007E7347">
        <w:rPr>
          <w:rFonts w:ascii="Times New Roman" w:hAnsi="Times New Roman"/>
          <w:szCs w:val="21"/>
        </w:rPr>
        <w:t>自动</w:t>
      </w:r>
      <w:r w:rsidR="00B114DE" w:rsidRPr="007E7347">
        <w:rPr>
          <w:rFonts w:ascii="Times New Roman" w:hAnsi="Times New Roman"/>
          <w:szCs w:val="21"/>
        </w:rPr>
        <w:t>化在线检测</w:t>
      </w:r>
      <w:r w:rsidR="00B114DE" w:rsidRPr="007E7347">
        <w:rPr>
          <w:rFonts w:ascii="Times New Roman" w:hAnsi="Times New Roman"/>
          <w:szCs w:val="21"/>
        </w:rPr>
        <w:t>Automatic online detection</w:t>
      </w:r>
    </w:p>
    <w:p w14:paraId="1B40D588" w14:textId="77777777" w:rsidR="00B114DE" w:rsidRPr="007E7347" w:rsidRDefault="00B114DE" w:rsidP="00905BFA">
      <w:pPr>
        <w:pStyle w:val="aff4"/>
        <w:ind w:firstLine="420"/>
        <w:rPr>
          <w:rFonts w:ascii="Times New Roman" w:hAnsi="Times New Roman"/>
          <w:szCs w:val="21"/>
        </w:rPr>
      </w:pPr>
      <w:r w:rsidRPr="007E7347">
        <w:rPr>
          <w:rFonts w:ascii="Times New Roman" w:hAnsi="Times New Roman"/>
          <w:szCs w:val="21"/>
        </w:rPr>
        <w:t>利用先进的传感器技术、自动化控制技术、数据处理技术及物联网通信技术等，实现对工程渣土有害物质的快速检测，实时数据显示、分析判断及异常数据预警。</w:t>
      </w:r>
    </w:p>
    <w:p w14:paraId="214C907C"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3047C" w:rsidRPr="007E7347">
        <w:rPr>
          <w:rFonts w:ascii="Times New Roman" w:hAnsi="Times New Roman" w:cs="Times New Roman" w:hint="eastAsia"/>
          <w:b/>
          <w:color w:val="auto"/>
          <w:sz w:val="21"/>
          <w:szCs w:val="21"/>
        </w:rPr>
        <w:t>6</w:t>
      </w:r>
    </w:p>
    <w:p w14:paraId="114FA2DE" w14:textId="77777777" w:rsidR="004B0CB7" w:rsidRPr="007E7347" w:rsidRDefault="00B114DE" w:rsidP="00AE550C">
      <w:pPr>
        <w:pStyle w:val="aff4"/>
        <w:ind w:firstLine="420"/>
        <w:rPr>
          <w:rFonts w:ascii="Times New Roman" w:hAnsi="Times New Roman"/>
          <w:szCs w:val="21"/>
        </w:rPr>
      </w:pPr>
      <w:r w:rsidRPr="007E7347">
        <w:rPr>
          <w:rFonts w:ascii="Times New Roman" w:hAnsi="Times New Roman"/>
          <w:szCs w:val="21"/>
        </w:rPr>
        <w:t>自动</w:t>
      </w:r>
      <w:r w:rsidR="004B0CB7" w:rsidRPr="007E7347">
        <w:rPr>
          <w:rFonts w:ascii="Times New Roman" w:hAnsi="Times New Roman"/>
          <w:szCs w:val="21"/>
        </w:rPr>
        <w:t>检测</w:t>
      </w:r>
      <w:r w:rsidR="00B531B5">
        <w:rPr>
          <w:rFonts w:ascii="Times New Roman" w:hAnsi="Times New Roman" w:hint="eastAsia"/>
          <w:szCs w:val="21"/>
        </w:rPr>
        <w:t>A</w:t>
      </w:r>
      <w:r w:rsidR="00B531B5">
        <w:rPr>
          <w:rFonts w:ascii="Times New Roman" w:hAnsi="Times New Roman"/>
          <w:szCs w:val="21"/>
        </w:rPr>
        <w:t>utomated detection</w:t>
      </w:r>
    </w:p>
    <w:p w14:paraId="3727CC81"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将</w:t>
      </w:r>
      <w:r w:rsidR="00B114DE" w:rsidRPr="007E7347">
        <w:rPr>
          <w:rFonts w:ascii="Times New Roman" w:hAnsi="Times New Roman"/>
          <w:szCs w:val="21"/>
        </w:rPr>
        <w:t>自动</w:t>
      </w:r>
      <w:r w:rsidRPr="007E7347">
        <w:rPr>
          <w:rFonts w:ascii="Times New Roman" w:hAnsi="Times New Roman"/>
          <w:szCs w:val="21"/>
        </w:rPr>
        <w:t>的技术和方法应用于工程材料等领域的检测。</w:t>
      </w:r>
    </w:p>
    <w:p w14:paraId="0CDD5100"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3047C" w:rsidRPr="007E7347">
        <w:rPr>
          <w:rFonts w:ascii="Times New Roman" w:hAnsi="Times New Roman" w:cs="Times New Roman" w:hint="eastAsia"/>
          <w:b/>
          <w:color w:val="auto"/>
          <w:sz w:val="21"/>
          <w:szCs w:val="21"/>
        </w:rPr>
        <w:t>7</w:t>
      </w:r>
    </w:p>
    <w:p w14:paraId="21792234" w14:textId="77777777" w:rsidR="004B0CB7" w:rsidRPr="007E7347" w:rsidRDefault="00B114DE" w:rsidP="00AE550C">
      <w:pPr>
        <w:pStyle w:val="aff4"/>
        <w:ind w:firstLine="420"/>
        <w:rPr>
          <w:rFonts w:ascii="Times New Roman" w:hAnsi="Times New Roman"/>
          <w:szCs w:val="21"/>
        </w:rPr>
      </w:pPr>
      <w:r w:rsidRPr="007E7347">
        <w:rPr>
          <w:rFonts w:ascii="Times New Roman" w:hAnsi="Times New Roman"/>
          <w:szCs w:val="21"/>
        </w:rPr>
        <w:t>自动</w:t>
      </w:r>
      <w:r w:rsidR="004B0CB7" w:rsidRPr="007E7347">
        <w:rPr>
          <w:rFonts w:ascii="Times New Roman" w:hAnsi="Times New Roman"/>
          <w:szCs w:val="21"/>
        </w:rPr>
        <w:t>检测系统</w:t>
      </w:r>
      <w:r w:rsidR="00B531B5">
        <w:rPr>
          <w:rFonts w:ascii="Times New Roman" w:hAnsi="Times New Roman"/>
          <w:szCs w:val="21"/>
        </w:rPr>
        <w:t>Automated detection</w:t>
      </w:r>
      <w:r w:rsidR="004B0CB7" w:rsidRPr="007E7347">
        <w:rPr>
          <w:rFonts w:ascii="Times New Roman" w:hAnsi="Times New Roman"/>
          <w:szCs w:val="21"/>
        </w:rPr>
        <w:t xml:space="preserve"> system</w:t>
      </w:r>
    </w:p>
    <w:p w14:paraId="3F21D705"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实现</w:t>
      </w:r>
      <w:r w:rsidR="00B114DE" w:rsidRPr="007E7347">
        <w:rPr>
          <w:rFonts w:ascii="Times New Roman" w:hAnsi="Times New Roman"/>
          <w:szCs w:val="21"/>
        </w:rPr>
        <w:t>自动</w:t>
      </w:r>
      <w:r w:rsidRPr="007E7347">
        <w:rPr>
          <w:rFonts w:ascii="Times New Roman" w:hAnsi="Times New Roman"/>
          <w:szCs w:val="21"/>
        </w:rPr>
        <w:t>检测的一套软硬件系统的总称，包括</w:t>
      </w:r>
      <w:r w:rsidR="00B114DE" w:rsidRPr="007E7347">
        <w:rPr>
          <w:rFonts w:ascii="Times New Roman" w:hAnsi="Times New Roman"/>
          <w:szCs w:val="21"/>
        </w:rPr>
        <w:t>自动</w:t>
      </w:r>
      <w:r w:rsidRPr="007E7347">
        <w:rPr>
          <w:rFonts w:ascii="Times New Roman" w:hAnsi="Times New Roman"/>
          <w:szCs w:val="21"/>
        </w:rPr>
        <w:t>检测控制单元、</w:t>
      </w:r>
      <w:r w:rsidR="0073047C" w:rsidRPr="007E7347">
        <w:rPr>
          <w:rFonts w:ascii="Times New Roman" w:hAnsi="Times New Roman" w:hint="eastAsia"/>
          <w:szCs w:val="21"/>
        </w:rPr>
        <w:t>取样单元</w:t>
      </w:r>
      <w:r w:rsidRPr="007E7347">
        <w:rPr>
          <w:rFonts w:ascii="Times New Roman" w:hAnsi="Times New Roman"/>
          <w:szCs w:val="21"/>
        </w:rPr>
        <w:t>、标志信息识别单元、检测设备单元、数据管理单元、通信单元、异常情况通知单元等子单元。</w:t>
      </w:r>
    </w:p>
    <w:p w14:paraId="1042A227"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6F051B" w:rsidRPr="007E7347">
        <w:rPr>
          <w:rFonts w:ascii="Times New Roman" w:hAnsi="Times New Roman" w:cs="Times New Roman" w:hint="eastAsia"/>
          <w:b/>
          <w:color w:val="auto"/>
          <w:sz w:val="21"/>
          <w:szCs w:val="21"/>
        </w:rPr>
        <w:t>8</w:t>
      </w:r>
    </w:p>
    <w:p w14:paraId="675362A5"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子单元</w:t>
      </w:r>
      <w:r w:rsidRPr="007E7347">
        <w:rPr>
          <w:rFonts w:ascii="Times New Roman" w:hAnsi="Times New Roman"/>
          <w:szCs w:val="21"/>
        </w:rPr>
        <w:t xml:space="preserve"> Sub-unit</w:t>
      </w:r>
    </w:p>
    <w:p w14:paraId="04FC41CA" w14:textId="77777777" w:rsidR="004B0CB7" w:rsidRPr="007E7347" w:rsidRDefault="00B114DE" w:rsidP="00AE550C">
      <w:pPr>
        <w:pStyle w:val="aff4"/>
        <w:ind w:firstLine="420"/>
        <w:rPr>
          <w:rFonts w:ascii="Times New Roman" w:hAnsi="Times New Roman"/>
          <w:szCs w:val="21"/>
        </w:rPr>
      </w:pPr>
      <w:r w:rsidRPr="007E7347">
        <w:rPr>
          <w:rFonts w:ascii="Times New Roman" w:hAnsi="Times New Roman"/>
          <w:szCs w:val="21"/>
        </w:rPr>
        <w:t>自动</w:t>
      </w:r>
      <w:r w:rsidR="004B0CB7" w:rsidRPr="007E7347">
        <w:rPr>
          <w:rFonts w:ascii="Times New Roman" w:hAnsi="Times New Roman"/>
          <w:szCs w:val="21"/>
        </w:rPr>
        <w:t>检测系统中由组件或零件等装配在一起，通常能够自为一体或自成系统，独立</w:t>
      </w:r>
      <w:r w:rsidR="00B531B5">
        <w:rPr>
          <w:rFonts w:ascii="Times New Roman" w:hAnsi="Times New Roman" w:hint="eastAsia"/>
          <w:szCs w:val="21"/>
        </w:rPr>
        <w:t>完成检测过程某个环节</w:t>
      </w:r>
      <w:r w:rsidR="004B0CB7" w:rsidRPr="007E7347">
        <w:rPr>
          <w:rFonts w:ascii="Times New Roman" w:hAnsi="Times New Roman" w:hint="eastAsia"/>
          <w:szCs w:val="21"/>
        </w:rPr>
        <w:t>工</w:t>
      </w:r>
      <w:r w:rsidR="004B0CB7" w:rsidRPr="007E7347">
        <w:rPr>
          <w:rFonts w:ascii="Times New Roman" w:hAnsi="Times New Roman"/>
          <w:szCs w:val="21"/>
        </w:rPr>
        <w:t>作的组合体。</w:t>
      </w:r>
    </w:p>
    <w:p w14:paraId="5C74A0CC"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6F051B" w:rsidRPr="007E7347">
        <w:rPr>
          <w:rFonts w:ascii="Times New Roman" w:hAnsi="Times New Roman" w:cs="Times New Roman" w:hint="eastAsia"/>
          <w:b/>
          <w:color w:val="auto"/>
          <w:sz w:val="21"/>
          <w:szCs w:val="21"/>
        </w:rPr>
        <w:t>9</w:t>
      </w:r>
    </w:p>
    <w:p w14:paraId="014997B7" w14:textId="77777777" w:rsidR="004B0CB7" w:rsidRPr="007E7347" w:rsidRDefault="00B114DE" w:rsidP="00AE550C">
      <w:pPr>
        <w:pStyle w:val="aff4"/>
        <w:ind w:firstLine="420"/>
        <w:rPr>
          <w:rFonts w:ascii="Times New Roman" w:hAnsi="Times New Roman"/>
          <w:szCs w:val="21"/>
        </w:rPr>
      </w:pPr>
      <w:r w:rsidRPr="007E7347">
        <w:rPr>
          <w:rFonts w:ascii="Times New Roman" w:hAnsi="Times New Roman"/>
          <w:szCs w:val="21"/>
        </w:rPr>
        <w:t>自动</w:t>
      </w:r>
      <w:r w:rsidR="004B0CB7" w:rsidRPr="007E7347">
        <w:rPr>
          <w:rFonts w:ascii="Times New Roman" w:hAnsi="Times New Roman"/>
          <w:szCs w:val="21"/>
        </w:rPr>
        <w:t>检测控制单元</w:t>
      </w:r>
      <w:r w:rsidR="00B531B5">
        <w:rPr>
          <w:rFonts w:ascii="Times New Roman" w:hAnsi="Times New Roman" w:hint="eastAsia"/>
          <w:szCs w:val="21"/>
        </w:rPr>
        <w:t>A</w:t>
      </w:r>
      <w:r w:rsidR="00B531B5">
        <w:rPr>
          <w:rFonts w:ascii="Times New Roman" w:hAnsi="Times New Roman"/>
          <w:szCs w:val="21"/>
        </w:rPr>
        <w:t xml:space="preserve">utomated detection </w:t>
      </w:r>
      <w:r w:rsidR="004B0CB7" w:rsidRPr="007E7347">
        <w:rPr>
          <w:rFonts w:ascii="Times New Roman" w:hAnsi="Times New Roman"/>
          <w:szCs w:val="21"/>
        </w:rPr>
        <w:t>control unit</w:t>
      </w:r>
    </w:p>
    <w:p w14:paraId="7F4E06A4"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在</w:t>
      </w:r>
      <w:r w:rsidR="00B114DE" w:rsidRPr="007E7347">
        <w:rPr>
          <w:rFonts w:ascii="Times New Roman" w:hAnsi="Times New Roman"/>
          <w:szCs w:val="21"/>
        </w:rPr>
        <w:t>自动</w:t>
      </w:r>
      <w:r w:rsidRPr="007E7347">
        <w:rPr>
          <w:rFonts w:ascii="Times New Roman" w:hAnsi="Times New Roman"/>
          <w:szCs w:val="21"/>
        </w:rPr>
        <w:t>检测系统中，对各子单元进行统一管理和控制的设备总称。</w:t>
      </w:r>
    </w:p>
    <w:p w14:paraId="6F61C680"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E7347" w:rsidRPr="007E7347">
        <w:rPr>
          <w:rFonts w:ascii="Times New Roman" w:hAnsi="Times New Roman" w:cs="Times New Roman" w:hint="eastAsia"/>
          <w:b/>
          <w:color w:val="auto"/>
          <w:sz w:val="21"/>
          <w:szCs w:val="21"/>
        </w:rPr>
        <w:t>10</w:t>
      </w:r>
    </w:p>
    <w:p w14:paraId="15090AB9" w14:textId="77777777" w:rsidR="004B0CB7" w:rsidRPr="007E7347" w:rsidRDefault="006F051B" w:rsidP="00AE550C">
      <w:pPr>
        <w:pStyle w:val="aff4"/>
        <w:ind w:firstLine="420"/>
        <w:rPr>
          <w:rFonts w:ascii="Times New Roman" w:hAnsi="Times New Roman"/>
          <w:szCs w:val="21"/>
        </w:rPr>
      </w:pPr>
      <w:r w:rsidRPr="007E7347">
        <w:rPr>
          <w:rFonts w:ascii="Times New Roman" w:hAnsi="Times New Roman" w:hint="eastAsia"/>
          <w:szCs w:val="21"/>
        </w:rPr>
        <w:t>取样单元</w:t>
      </w:r>
      <w:proofErr w:type="spellStart"/>
      <w:r w:rsidR="00815DA5" w:rsidRPr="007E7347">
        <w:rPr>
          <w:rFonts w:ascii="Times New Roman" w:hAnsi="Times New Roman"/>
          <w:szCs w:val="21"/>
        </w:rPr>
        <w:t>Sampling</w:t>
      </w:r>
      <w:r w:rsidRPr="007E7347">
        <w:rPr>
          <w:rFonts w:ascii="Times New Roman" w:hAnsi="Times New Roman" w:hint="eastAsia"/>
          <w:szCs w:val="21"/>
        </w:rPr>
        <w:t>unit</w:t>
      </w:r>
      <w:proofErr w:type="spellEnd"/>
    </w:p>
    <w:p w14:paraId="16ED162E"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在检测过程中，</w:t>
      </w:r>
      <w:r w:rsidR="00136DBC">
        <w:rPr>
          <w:rFonts w:ascii="Times New Roman" w:hAnsi="Times New Roman" w:hint="eastAsia"/>
          <w:szCs w:val="21"/>
        </w:rPr>
        <w:t>从样品中采集样本，以便进一步分析或测试的</w:t>
      </w:r>
      <w:r w:rsidR="00B114DE" w:rsidRPr="007E7347">
        <w:rPr>
          <w:rFonts w:ascii="Times New Roman" w:hAnsi="Times New Roman"/>
          <w:szCs w:val="21"/>
        </w:rPr>
        <w:t>自动</w:t>
      </w:r>
      <w:r w:rsidRPr="007E7347">
        <w:rPr>
          <w:rFonts w:ascii="Times New Roman" w:hAnsi="Times New Roman"/>
          <w:szCs w:val="21"/>
        </w:rPr>
        <w:t>设备。</w:t>
      </w:r>
    </w:p>
    <w:p w14:paraId="20789451"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E7347" w:rsidRPr="007E7347">
        <w:rPr>
          <w:rFonts w:ascii="Times New Roman" w:hAnsi="Times New Roman" w:cs="Times New Roman" w:hint="eastAsia"/>
          <w:b/>
          <w:color w:val="auto"/>
          <w:sz w:val="21"/>
          <w:szCs w:val="21"/>
        </w:rPr>
        <w:t>11</w:t>
      </w:r>
    </w:p>
    <w:p w14:paraId="4CDEA458" w14:textId="77777777" w:rsidR="004B0CB7" w:rsidRPr="007E7347" w:rsidRDefault="00DB1283" w:rsidP="00AE550C">
      <w:pPr>
        <w:pStyle w:val="aff4"/>
        <w:ind w:firstLine="420"/>
        <w:rPr>
          <w:rFonts w:ascii="Times New Roman" w:hAnsi="Times New Roman"/>
          <w:szCs w:val="21"/>
        </w:rPr>
      </w:pPr>
      <w:r>
        <w:rPr>
          <w:rFonts w:ascii="Times New Roman" w:hAnsi="Times New Roman" w:hint="eastAsia"/>
          <w:szCs w:val="21"/>
        </w:rPr>
        <w:t>样品</w:t>
      </w:r>
      <w:r w:rsidR="004B0CB7" w:rsidRPr="007E7347">
        <w:rPr>
          <w:rFonts w:ascii="Times New Roman" w:hAnsi="Times New Roman"/>
          <w:szCs w:val="21"/>
        </w:rPr>
        <w:t>信息识别单元</w:t>
      </w:r>
      <w:r>
        <w:rPr>
          <w:rFonts w:ascii="Times New Roman" w:hAnsi="Times New Roman"/>
          <w:szCs w:val="21"/>
        </w:rPr>
        <w:t>Sample</w:t>
      </w:r>
      <w:r w:rsidR="004B0CB7" w:rsidRPr="007E7347">
        <w:rPr>
          <w:rFonts w:ascii="Times New Roman" w:hAnsi="Times New Roman"/>
          <w:szCs w:val="21"/>
        </w:rPr>
        <w:t xml:space="preserve"> information</w:t>
      </w:r>
      <w:r>
        <w:rPr>
          <w:rFonts w:ascii="Times New Roman" w:hAnsi="Times New Roman"/>
          <w:szCs w:val="21"/>
        </w:rPr>
        <w:t xml:space="preserve"> identification unit</w:t>
      </w:r>
    </w:p>
    <w:p w14:paraId="1453914C"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利用光学或无线射频等原理，对检测样品的标识（一维条形码、</w:t>
      </w:r>
      <w:proofErr w:type="gramStart"/>
      <w:r w:rsidRPr="007E7347">
        <w:rPr>
          <w:rFonts w:ascii="Times New Roman" w:hAnsi="Times New Roman"/>
          <w:szCs w:val="21"/>
        </w:rPr>
        <w:t>二维码等</w:t>
      </w:r>
      <w:proofErr w:type="gramEnd"/>
      <w:r w:rsidRPr="007E7347">
        <w:rPr>
          <w:rFonts w:ascii="Times New Roman" w:hAnsi="Times New Roman"/>
          <w:szCs w:val="21"/>
        </w:rPr>
        <w:t>）进行读取、解码，完成检测样品信息识别的设备。</w:t>
      </w:r>
    </w:p>
    <w:p w14:paraId="64F9D577"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E7347" w:rsidRPr="007E7347">
        <w:rPr>
          <w:rFonts w:ascii="Times New Roman" w:hAnsi="Times New Roman" w:cs="Times New Roman" w:hint="eastAsia"/>
          <w:b/>
          <w:color w:val="auto"/>
          <w:sz w:val="21"/>
          <w:szCs w:val="21"/>
        </w:rPr>
        <w:t>12</w:t>
      </w:r>
    </w:p>
    <w:p w14:paraId="5F7F33A9"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检测设备单元</w:t>
      </w:r>
      <w:r w:rsidRPr="007E7347">
        <w:rPr>
          <w:rFonts w:ascii="Times New Roman" w:hAnsi="Times New Roman"/>
          <w:szCs w:val="21"/>
        </w:rPr>
        <w:t xml:space="preserve"> Testing equipment unit</w:t>
      </w:r>
    </w:p>
    <w:p w14:paraId="2DEDB6C8"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在检测系统中，对样品的质量或性能参数进行检测验证的试验仪器、标准物质以及辅助设备的总称。</w:t>
      </w:r>
    </w:p>
    <w:p w14:paraId="1389EF13"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E7347" w:rsidRPr="007E7347">
        <w:rPr>
          <w:rFonts w:ascii="Times New Roman" w:hAnsi="Times New Roman" w:cs="Times New Roman" w:hint="eastAsia"/>
          <w:b/>
          <w:color w:val="auto"/>
          <w:sz w:val="21"/>
          <w:szCs w:val="21"/>
        </w:rPr>
        <w:t>13</w:t>
      </w:r>
    </w:p>
    <w:p w14:paraId="2DA56C44"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自动清扫单元</w:t>
      </w:r>
      <w:r w:rsidRPr="007E7347">
        <w:rPr>
          <w:rFonts w:ascii="Times New Roman" w:hAnsi="Times New Roman"/>
          <w:szCs w:val="21"/>
        </w:rPr>
        <w:t xml:space="preserve"> Automatic cleaning unit</w:t>
      </w:r>
    </w:p>
    <w:p w14:paraId="3E3747AB"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lastRenderedPageBreak/>
        <w:t>对检测过程中产生的残留物进行自动清扫而不影响检测结果的设备。</w:t>
      </w:r>
    </w:p>
    <w:p w14:paraId="69C5323A"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w:t>
      </w:r>
      <w:r w:rsidR="007E7347" w:rsidRPr="007E7347">
        <w:rPr>
          <w:rFonts w:ascii="Times New Roman" w:hAnsi="Times New Roman" w:cs="Times New Roman" w:hint="eastAsia"/>
          <w:b/>
          <w:color w:val="auto"/>
          <w:sz w:val="21"/>
          <w:szCs w:val="21"/>
        </w:rPr>
        <w:t>14</w:t>
      </w:r>
    </w:p>
    <w:p w14:paraId="4D24C35F"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异常情况通知单元</w:t>
      </w:r>
      <w:r w:rsidR="00B531B5">
        <w:rPr>
          <w:rFonts w:ascii="Times New Roman" w:hAnsi="Times New Roman"/>
          <w:szCs w:val="21"/>
        </w:rPr>
        <w:t>Alarm unit for a</w:t>
      </w:r>
      <w:r w:rsidR="00B531B5" w:rsidRPr="007E7347">
        <w:rPr>
          <w:rFonts w:ascii="Times New Roman" w:hAnsi="Times New Roman"/>
          <w:szCs w:val="21"/>
        </w:rPr>
        <w:t xml:space="preserve">bnormal </w:t>
      </w:r>
      <w:r w:rsidRPr="007E7347">
        <w:rPr>
          <w:rFonts w:ascii="Times New Roman" w:hAnsi="Times New Roman"/>
          <w:szCs w:val="21"/>
        </w:rPr>
        <w:t>condition</w:t>
      </w:r>
      <w:r w:rsidR="00B531B5">
        <w:rPr>
          <w:rFonts w:ascii="Times New Roman" w:hAnsi="Times New Roman"/>
          <w:szCs w:val="21"/>
        </w:rPr>
        <w:t>s</w:t>
      </w:r>
    </w:p>
    <w:p w14:paraId="1667E75C"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在检测过程中，当检测系统的设备、通讯等软硬件的工作状态出现异常时，会发出相应通知信息的设备。</w:t>
      </w:r>
    </w:p>
    <w:p w14:paraId="2B2371B7" w14:textId="77777777" w:rsidR="004B0CB7" w:rsidRPr="007E7347" w:rsidRDefault="004B0CB7" w:rsidP="00AE550C">
      <w:pPr>
        <w:pStyle w:val="Default"/>
        <w:snapToGrid w:val="0"/>
        <w:jc w:val="both"/>
        <w:rPr>
          <w:rFonts w:ascii="Times New Roman" w:hAnsi="Times New Roman" w:cs="Times New Roman"/>
          <w:b/>
          <w:color w:val="auto"/>
          <w:sz w:val="21"/>
          <w:szCs w:val="21"/>
        </w:rPr>
      </w:pPr>
      <w:r w:rsidRPr="007E7347">
        <w:rPr>
          <w:rFonts w:ascii="Times New Roman" w:hAnsi="Times New Roman" w:cs="Times New Roman"/>
          <w:b/>
          <w:color w:val="auto"/>
          <w:sz w:val="21"/>
          <w:szCs w:val="21"/>
        </w:rPr>
        <w:t>2.1</w:t>
      </w:r>
      <w:r w:rsidR="007E7347" w:rsidRPr="007E7347">
        <w:rPr>
          <w:rFonts w:ascii="Times New Roman" w:hAnsi="Times New Roman" w:cs="Times New Roman" w:hint="eastAsia"/>
          <w:b/>
          <w:color w:val="auto"/>
          <w:sz w:val="21"/>
          <w:szCs w:val="21"/>
        </w:rPr>
        <w:t>6</w:t>
      </w:r>
    </w:p>
    <w:p w14:paraId="09CE434A"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审（校）核人</w:t>
      </w:r>
      <w:r w:rsidRPr="007E7347">
        <w:rPr>
          <w:rFonts w:ascii="Times New Roman" w:hAnsi="Times New Roman"/>
          <w:szCs w:val="21"/>
        </w:rPr>
        <w:t xml:space="preserve"> Verifier</w:t>
      </w:r>
    </w:p>
    <w:p w14:paraId="48F81E23" w14:textId="77777777" w:rsidR="004B0CB7" w:rsidRPr="007E7347" w:rsidRDefault="004B0CB7" w:rsidP="00AE550C">
      <w:pPr>
        <w:pStyle w:val="aff4"/>
        <w:ind w:firstLine="420"/>
        <w:rPr>
          <w:rFonts w:ascii="Times New Roman" w:hAnsi="Times New Roman"/>
          <w:szCs w:val="21"/>
        </w:rPr>
      </w:pPr>
      <w:r w:rsidRPr="007E7347">
        <w:rPr>
          <w:rFonts w:ascii="Times New Roman" w:hAnsi="Times New Roman"/>
          <w:szCs w:val="21"/>
        </w:rPr>
        <w:t>熟练掌握相应检测项目，掌握</w:t>
      </w:r>
      <w:r w:rsidR="00B114DE" w:rsidRPr="007E7347">
        <w:rPr>
          <w:rFonts w:ascii="Times New Roman" w:hAnsi="Times New Roman"/>
          <w:szCs w:val="21"/>
        </w:rPr>
        <w:t>自动</w:t>
      </w:r>
      <w:r w:rsidRPr="007E7347">
        <w:rPr>
          <w:rFonts w:ascii="Times New Roman" w:hAnsi="Times New Roman"/>
          <w:szCs w:val="21"/>
        </w:rPr>
        <w:t>化检测系统操作，具备系统管理和维护能力，经过培训及考核合格，并经检测机构能力确认和授权的试验人员。</w:t>
      </w:r>
    </w:p>
    <w:p w14:paraId="71A8FDA7" w14:textId="77777777" w:rsidR="00011FB8" w:rsidRDefault="00011FB8" w:rsidP="003E1169">
      <w:pPr>
        <w:pStyle w:val="1"/>
        <w:spacing w:beforeLines="100" w:before="312" w:afterLines="100" w:after="312"/>
        <w:jc w:val="left"/>
        <w:rPr>
          <w:rFonts w:eastAsiaTheme="minorEastAsia" w:cs="Times New Roman"/>
          <w:b w:val="0"/>
        </w:rPr>
        <w:sectPr w:rsidR="00011FB8" w:rsidSect="00D82FDE">
          <w:pgSz w:w="11906" w:h="16838"/>
          <w:pgMar w:top="1440" w:right="1800" w:bottom="1440" w:left="1800" w:header="851" w:footer="992" w:gutter="0"/>
          <w:cols w:space="425"/>
          <w:docGrid w:type="lines" w:linePitch="312"/>
        </w:sectPr>
      </w:pPr>
      <w:bookmarkStart w:id="6" w:name="_Toc135836742"/>
    </w:p>
    <w:p w14:paraId="7B17E0CE" w14:textId="77777777" w:rsidR="004B0CB7" w:rsidRDefault="004B0CB7" w:rsidP="00011FB8">
      <w:pPr>
        <w:pStyle w:val="1"/>
        <w:rPr>
          <w:rFonts w:eastAsia="宋体" w:cs="Times New Roman"/>
          <w:szCs w:val="21"/>
        </w:rPr>
      </w:pPr>
      <w:bookmarkStart w:id="7" w:name="_Toc168404366"/>
      <w:r w:rsidRPr="00011FB8">
        <w:rPr>
          <w:rFonts w:eastAsia="宋体" w:cs="Times New Roman" w:hint="eastAsia"/>
          <w:szCs w:val="21"/>
        </w:rPr>
        <w:lastRenderedPageBreak/>
        <w:t>3</w:t>
      </w:r>
      <w:r w:rsidRPr="00011FB8">
        <w:rPr>
          <w:rFonts w:eastAsia="宋体" w:cs="Times New Roman" w:hint="eastAsia"/>
          <w:szCs w:val="21"/>
        </w:rPr>
        <w:t>基本规定</w:t>
      </w:r>
      <w:bookmarkEnd w:id="6"/>
      <w:bookmarkEnd w:id="7"/>
    </w:p>
    <w:p w14:paraId="5E1849D4" w14:textId="77777777" w:rsidR="00342ADD" w:rsidRPr="00AE550C" w:rsidRDefault="00B114DE" w:rsidP="00AE550C">
      <w:pPr>
        <w:pStyle w:val="aff4"/>
        <w:ind w:firstLineChars="0" w:firstLine="0"/>
        <w:rPr>
          <w:rFonts w:hAnsi="宋体"/>
          <w:szCs w:val="21"/>
        </w:rPr>
      </w:pPr>
      <w:r w:rsidRPr="00AE550C">
        <w:rPr>
          <w:rFonts w:hAnsi="宋体" w:hint="eastAsia"/>
          <w:szCs w:val="21"/>
        </w:rPr>
        <w:t>3</w:t>
      </w:r>
      <w:r w:rsidRPr="00AE550C">
        <w:rPr>
          <w:rFonts w:hAnsi="宋体"/>
          <w:szCs w:val="21"/>
        </w:rPr>
        <w:t>.</w:t>
      </w:r>
      <w:r w:rsidR="00CD2057" w:rsidRPr="00AE550C">
        <w:rPr>
          <w:rFonts w:hAnsi="宋体" w:hint="eastAsia"/>
          <w:szCs w:val="21"/>
        </w:rPr>
        <w:t>0</w:t>
      </w:r>
      <w:r w:rsidRPr="00AE550C">
        <w:rPr>
          <w:rFonts w:hAnsi="宋体"/>
          <w:szCs w:val="21"/>
        </w:rPr>
        <w:t>.</w:t>
      </w:r>
      <w:r w:rsidRPr="00AE550C">
        <w:rPr>
          <w:rFonts w:hAnsi="宋体" w:hint="eastAsia"/>
          <w:szCs w:val="21"/>
        </w:rPr>
        <w:t>1设备应定期进行保养和维护，以确保功能正常；涉及量值溯源的试验设备应定期进行标准物质计量检定或校准。</w:t>
      </w:r>
    </w:p>
    <w:p w14:paraId="64D521C1" w14:textId="77777777" w:rsidR="00B114DE" w:rsidRPr="00AE550C" w:rsidRDefault="00B114DE" w:rsidP="00AE550C">
      <w:pPr>
        <w:pStyle w:val="aff4"/>
        <w:ind w:firstLineChars="0" w:firstLine="0"/>
        <w:rPr>
          <w:rFonts w:hAnsi="宋体"/>
          <w:szCs w:val="21"/>
        </w:rPr>
      </w:pPr>
      <w:r w:rsidRPr="00AE550C">
        <w:rPr>
          <w:rFonts w:hAnsi="宋体" w:hint="eastAsia"/>
          <w:szCs w:val="21"/>
        </w:rPr>
        <w:t>3</w:t>
      </w:r>
      <w:r w:rsidRPr="00AE550C">
        <w:rPr>
          <w:rFonts w:hAnsi="宋体"/>
          <w:szCs w:val="21"/>
        </w:rPr>
        <w:t>.</w:t>
      </w:r>
      <w:r w:rsidR="00CD2057" w:rsidRPr="00AE550C">
        <w:rPr>
          <w:rFonts w:hAnsi="宋体" w:hint="eastAsia"/>
          <w:szCs w:val="21"/>
        </w:rPr>
        <w:t>0</w:t>
      </w:r>
      <w:r w:rsidRPr="00AE550C">
        <w:rPr>
          <w:rFonts w:hAnsi="宋体"/>
          <w:szCs w:val="21"/>
        </w:rPr>
        <w:t>.</w:t>
      </w:r>
      <w:r w:rsidRPr="00AE550C">
        <w:rPr>
          <w:rFonts w:hAnsi="宋体" w:hint="eastAsia"/>
          <w:szCs w:val="21"/>
        </w:rPr>
        <w:t>2应制定</w:t>
      </w:r>
      <w:r w:rsidR="00342ADD" w:rsidRPr="00AE550C">
        <w:rPr>
          <w:rFonts w:hAnsi="宋体" w:hint="eastAsia"/>
          <w:szCs w:val="21"/>
        </w:rPr>
        <w:t>自动</w:t>
      </w:r>
      <w:r w:rsidRPr="00AE550C">
        <w:rPr>
          <w:rFonts w:hAnsi="宋体" w:hint="eastAsia"/>
          <w:szCs w:val="21"/>
        </w:rPr>
        <w:t>检测系统的仪器操作规程、检测细则等作业指导书。</w:t>
      </w:r>
    </w:p>
    <w:p w14:paraId="5F7CDDDA" w14:textId="77777777" w:rsidR="00B114DE" w:rsidRPr="00AE550C" w:rsidRDefault="00B114DE" w:rsidP="00AE550C">
      <w:pPr>
        <w:pStyle w:val="aff4"/>
        <w:ind w:firstLineChars="0" w:firstLine="0"/>
        <w:rPr>
          <w:rFonts w:hAnsi="宋体"/>
          <w:szCs w:val="21"/>
        </w:rPr>
      </w:pPr>
      <w:r w:rsidRPr="00AE550C">
        <w:rPr>
          <w:rFonts w:hAnsi="宋体" w:hint="eastAsia"/>
          <w:szCs w:val="21"/>
        </w:rPr>
        <w:t>3</w:t>
      </w:r>
      <w:r w:rsidR="00CD2057" w:rsidRPr="00AE550C">
        <w:rPr>
          <w:rFonts w:hAnsi="宋体" w:hint="eastAsia"/>
          <w:szCs w:val="21"/>
        </w:rPr>
        <w:t>.0</w:t>
      </w:r>
      <w:r w:rsidRPr="00AE550C">
        <w:rPr>
          <w:rFonts w:hAnsi="宋体"/>
          <w:szCs w:val="21"/>
        </w:rPr>
        <w:t>.</w:t>
      </w:r>
      <w:r w:rsidRPr="00AE550C">
        <w:rPr>
          <w:rFonts w:hAnsi="宋体" w:hint="eastAsia"/>
          <w:szCs w:val="21"/>
        </w:rPr>
        <w:t>3</w:t>
      </w:r>
      <w:r w:rsidR="00342ADD" w:rsidRPr="00AE550C">
        <w:rPr>
          <w:rFonts w:hAnsi="宋体" w:hint="eastAsia"/>
          <w:szCs w:val="21"/>
        </w:rPr>
        <w:t>自动</w:t>
      </w:r>
      <w:r w:rsidRPr="00AE550C">
        <w:rPr>
          <w:rFonts w:hAnsi="宋体" w:hint="eastAsia"/>
          <w:szCs w:val="21"/>
        </w:rPr>
        <w:t>检测设备使用环境应无强烈振动、无较强电磁场干扰、无强烈腐蚀性介质等。</w:t>
      </w:r>
    </w:p>
    <w:p w14:paraId="5457CDE2" w14:textId="77777777" w:rsidR="00B114DE" w:rsidRPr="00AE550C" w:rsidRDefault="00B114DE"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条文说明：检测设备固定装置：在固定装置上实现检测设备的集成，固定装置需要实现以下功能：</w:t>
      </w:r>
    </w:p>
    <w:p w14:paraId="47824133" w14:textId="77777777" w:rsidR="00B114DE" w:rsidRPr="00AE550C" w:rsidRDefault="00B114DE"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在辅助设备的支持能够移动到指定位置，并与自动化控制系统连接。</w:t>
      </w:r>
    </w:p>
    <w:p w14:paraId="6B0C2328" w14:textId="77777777" w:rsidR="00B114DE" w:rsidRPr="00AE550C" w:rsidRDefault="00B114DE"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传感设备信号传输至自动化控制系统，自动化控制系统收到信号后发出指令，通过调动安装底座或者调动仪器设备进行检测作业。</w:t>
      </w:r>
    </w:p>
    <w:p w14:paraId="4BADA95F" w14:textId="77777777" w:rsidR="00B114DE" w:rsidRPr="00AE550C" w:rsidRDefault="00B114DE"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固定装置能够带动检测设备实现立体移动。</w:t>
      </w:r>
    </w:p>
    <w:p w14:paraId="60477475" w14:textId="77777777" w:rsidR="00B114DE" w:rsidRPr="00AE550C" w:rsidRDefault="00B114DE"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检测设备底座作为集成基础，宜配备有良好的防水防电保护设施。</w:t>
      </w:r>
    </w:p>
    <w:p w14:paraId="304B8944" w14:textId="77777777" w:rsidR="00B114DE" w:rsidRPr="00AE550C" w:rsidRDefault="00B114DE" w:rsidP="00B332BA">
      <w:pPr>
        <w:pStyle w:val="aff4"/>
        <w:ind w:firstLineChars="0" w:firstLine="0"/>
        <w:rPr>
          <w:rFonts w:hAnsi="宋体"/>
          <w:szCs w:val="21"/>
        </w:rPr>
      </w:pPr>
      <w:r w:rsidRPr="00AE550C">
        <w:rPr>
          <w:rFonts w:hAnsi="宋体" w:hint="eastAsia"/>
          <w:szCs w:val="21"/>
        </w:rPr>
        <w:t>3.</w:t>
      </w:r>
      <w:r w:rsidR="00CD2057" w:rsidRPr="00AE550C">
        <w:rPr>
          <w:rFonts w:hAnsi="宋体" w:hint="eastAsia"/>
          <w:szCs w:val="21"/>
        </w:rPr>
        <w:t>0</w:t>
      </w:r>
      <w:r w:rsidRPr="00AE550C">
        <w:rPr>
          <w:rFonts w:hAnsi="宋体" w:hint="eastAsia"/>
          <w:szCs w:val="21"/>
        </w:rPr>
        <w:t>.4 自动检测对设备的其他要求如下：</w:t>
      </w:r>
    </w:p>
    <w:p w14:paraId="5CDDCA98" w14:textId="77777777" w:rsidR="00B114DE" w:rsidRPr="00AE550C" w:rsidRDefault="00B114DE" w:rsidP="00AE550C">
      <w:pPr>
        <w:pStyle w:val="aff4"/>
        <w:ind w:firstLine="420"/>
        <w:rPr>
          <w:rFonts w:hAnsi="宋体"/>
          <w:szCs w:val="21"/>
        </w:rPr>
      </w:pPr>
      <w:r w:rsidRPr="00AE550C">
        <w:rPr>
          <w:rFonts w:hAnsi="宋体" w:hint="eastAsia"/>
          <w:szCs w:val="21"/>
        </w:rPr>
        <w:t>——设备</w:t>
      </w:r>
      <w:r w:rsidRPr="00AE550C">
        <w:rPr>
          <w:rFonts w:hAnsi="宋体"/>
          <w:szCs w:val="21"/>
        </w:rPr>
        <w:t>应配置安全合格的配电设备，能提供足够的电力负荷，功率≥5kW</w:t>
      </w:r>
      <w:r w:rsidRPr="00AE550C">
        <w:rPr>
          <w:rFonts w:hAnsi="宋体" w:hint="eastAsia"/>
          <w:szCs w:val="21"/>
        </w:rPr>
        <w:t xml:space="preserve">； </w:t>
      </w:r>
    </w:p>
    <w:p w14:paraId="43B221B4" w14:textId="77777777" w:rsidR="00B114DE" w:rsidRPr="00B8047C" w:rsidRDefault="00B114DE" w:rsidP="00AE550C">
      <w:pPr>
        <w:pStyle w:val="aff4"/>
        <w:ind w:firstLine="420"/>
        <w:rPr>
          <w:rFonts w:hAnsi="宋体"/>
          <w:szCs w:val="21"/>
        </w:rPr>
      </w:pPr>
      <w:r w:rsidRPr="00AE550C">
        <w:rPr>
          <w:rFonts w:hAnsi="宋体" w:hint="eastAsia"/>
          <w:szCs w:val="21"/>
        </w:rPr>
        <w:t>——控制箱</w:t>
      </w:r>
      <w:r w:rsidRPr="00AE550C">
        <w:rPr>
          <w:rFonts w:hAnsi="宋体"/>
          <w:szCs w:val="21"/>
        </w:rPr>
        <w:t>工</w:t>
      </w:r>
      <w:r w:rsidRPr="00B8047C">
        <w:rPr>
          <w:rFonts w:hAnsi="宋体"/>
          <w:szCs w:val="21"/>
        </w:rPr>
        <w:t>作电压</w:t>
      </w:r>
      <w:r w:rsidRPr="00B8047C">
        <w:rPr>
          <w:rFonts w:hAnsi="宋体" w:hint="eastAsia"/>
          <w:szCs w:val="21"/>
        </w:rPr>
        <w:t>应</w:t>
      </w:r>
      <w:r w:rsidRPr="00B8047C">
        <w:rPr>
          <w:rFonts w:hAnsi="宋体"/>
          <w:szCs w:val="21"/>
        </w:rPr>
        <w:t>为</w:t>
      </w:r>
      <w:r w:rsidRPr="00B8047C">
        <w:rPr>
          <w:rFonts w:hAnsi="宋体" w:hint="eastAsia"/>
          <w:szCs w:val="21"/>
        </w:rPr>
        <w:t>三相</w:t>
      </w:r>
      <w:r w:rsidRPr="00B8047C">
        <w:rPr>
          <w:rFonts w:hAnsi="宋体"/>
          <w:szCs w:val="21"/>
        </w:rPr>
        <w:t>（380 ± 38）VA，频率为（50 ± 0.5）</w:t>
      </w:r>
      <w:r w:rsidRPr="00B8047C">
        <w:rPr>
          <w:rFonts w:hAnsi="宋体" w:hint="eastAsia"/>
          <w:szCs w:val="21"/>
        </w:rPr>
        <w:t>Hz；</w:t>
      </w:r>
    </w:p>
    <w:p w14:paraId="23C3D33B" w14:textId="77777777" w:rsidR="00B114DE" w:rsidRPr="00B8047C" w:rsidRDefault="00B114DE" w:rsidP="00AE550C">
      <w:pPr>
        <w:pStyle w:val="aff4"/>
        <w:ind w:firstLine="420"/>
        <w:rPr>
          <w:rFonts w:hAnsi="宋体"/>
          <w:szCs w:val="21"/>
        </w:rPr>
      </w:pPr>
      <w:r w:rsidRPr="00B8047C">
        <w:rPr>
          <w:rFonts w:hAnsi="宋体" w:hint="eastAsia"/>
          <w:szCs w:val="21"/>
        </w:rPr>
        <w:t>——数据传输协议应</w:t>
      </w:r>
      <w:r w:rsidRPr="00B8047C">
        <w:rPr>
          <w:rFonts w:hAnsi="宋体"/>
          <w:szCs w:val="21"/>
        </w:rPr>
        <w:t>遵循 RS - 232、RS - 485，</w:t>
      </w:r>
      <w:r w:rsidR="004920F5" w:rsidRPr="00B8047C">
        <w:rPr>
          <w:rFonts w:hAnsi="宋体"/>
          <w:szCs w:val="21"/>
        </w:rPr>
        <w:t>应</w:t>
      </w:r>
      <w:r w:rsidR="00B71904" w:rsidRPr="00B8047C">
        <w:rPr>
          <w:rFonts w:hAnsi="宋体"/>
          <w:szCs w:val="21"/>
        </w:rPr>
        <w:t>符合HJ 212《污染物在线</w:t>
      </w:r>
      <w:r w:rsidR="00D33E38" w:rsidRPr="00B8047C">
        <w:rPr>
          <w:rFonts w:hAnsi="宋体"/>
          <w:szCs w:val="21"/>
        </w:rPr>
        <w:t>自动</w:t>
      </w:r>
      <w:r w:rsidR="00B71904" w:rsidRPr="00B8047C">
        <w:rPr>
          <w:rFonts w:hAnsi="宋体"/>
          <w:szCs w:val="21"/>
        </w:rPr>
        <w:t>监控（监测）系统数据传输标准》的规定</w:t>
      </w:r>
      <w:r w:rsidRPr="00B8047C">
        <w:rPr>
          <w:rFonts w:hAnsi="宋体" w:hint="eastAsia"/>
          <w:szCs w:val="21"/>
        </w:rPr>
        <w:t>。</w:t>
      </w:r>
    </w:p>
    <w:p w14:paraId="2A8B33EF" w14:textId="77777777" w:rsidR="00B114DE" w:rsidRPr="00B8047C" w:rsidRDefault="00B114DE" w:rsidP="00AE550C">
      <w:pPr>
        <w:pStyle w:val="aff4"/>
        <w:ind w:firstLine="420"/>
        <w:rPr>
          <w:rFonts w:hAnsi="宋体"/>
          <w:szCs w:val="21"/>
        </w:rPr>
      </w:pPr>
      <w:r w:rsidRPr="00B8047C">
        <w:rPr>
          <w:rFonts w:hAnsi="宋体" w:hint="eastAsia"/>
          <w:szCs w:val="21"/>
        </w:rPr>
        <w:t>——</w:t>
      </w:r>
      <w:r w:rsidRPr="00B8047C">
        <w:rPr>
          <w:rFonts w:hAnsi="宋体"/>
          <w:szCs w:val="21"/>
        </w:rPr>
        <w:t>在线监测仪器的各种电缆和管路应加保护管，保护管应在地下铺设或空中架设，空中架设的电缆应附着在牢固的桥架上，并在电缆、管路以及电缆和管路的两端设立明显标识。</w:t>
      </w:r>
      <w:r w:rsidRPr="00B8047C">
        <w:rPr>
          <w:rFonts w:hAnsi="宋体" w:hint="eastAsia"/>
          <w:szCs w:val="21"/>
        </w:rPr>
        <w:t>电缆和管路应做好防水保护。</w:t>
      </w:r>
      <w:r w:rsidR="00B71904" w:rsidRPr="00B8047C">
        <w:rPr>
          <w:rFonts w:hAnsi="宋体"/>
          <w:szCs w:val="21"/>
        </w:rPr>
        <w:t>电缆线路的施工应满足 GB 50168《电气装置安装工程电缆线路施工及验收规范》的相关要求</w:t>
      </w:r>
      <w:r w:rsidRPr="00B8047C">
        <w:rPr>
          <w:rFonts w:hAnsi="宋体" w:hint="eastAsia"/>
          <w:szCs w:val="21"/>
        </w:rPr>
        <w:t>；</w:t>
      </w:r>
    </w:p>
    <w:p w14:paraId="395425D3" w14:textId="77777777" w:rsidR="00B114DE" w:rsidRPr="00AE550C" w:rsidRDefault="00B114DE" w:rsidP="00AE550C">
      <w:pPr>
        <w:pStyle w:val="aff4"/>
        <w:ind w:firstLine="420"/>
        <w:rPr>
          <w:rFonts w:hAnsi="宋体"/>
          <w:szCs w:val="21"/>
        </w:rPr>
      </w:pPr>
      <w:r w:rsidRPr="00B8047C">
        <w:rPr>
          <w:rFonts w:hAnsi="宋体" w:hint="eastAsia"/>
          <w:szCs w:val="21"/>
        </w:rPr>
        <w:t>——</w:t>
      </w:r>
      <w:r w:rsidRPr="00B8047C">
        <w:rPr>
          <w:rFonts w:hAnsi="宋体"/>
          <w:szCs w:val="21"/>
        </w:rPr>
        <w:t>仪器有必要的防震措施，保证设备安</w:t>
      </w:r>
      <w:r w:rsidRPr="00AE550C">
        <w:rPr>
          <w:rFonts w:hAnsi="宋体"/>
          <w:szCs w:val="21"/>
        </w:rPr>
        <w:t>装牢固稳定。在仪器周围应留有足够空间，方便仪器维护</w:t>
      </w:r>
      <w:r w:rsidRPr="00AE550C">
        <w:rPr>
          <w:rFonts w:hAnsi="宋体" w:hint="eastAsia"/>
          <w:szCs w:val="21"/>
        </w:rPr>
        <w:t>；</w:t>
      </w:r>
    </w:p>
    <w:p w14:paraId="6C3BECDC" w14:textId="77777777" w:rsidR="00B114DE" w:rsidRPr="00AE550C" w:rsidRDefault="00B114DE" w:rsidP="00AE550C">
      <w:pPr>
        <w:pStyle w:val="aff4"/>
        <w:ind w:firstLine="420"/>
        <w:rPr>
          <w:rFonts w:hAnsi="宋体"/>
          <w:szCs w:val="21"/>
        </w:rPr>
      </w:pPr>
      <w:r w:rsidRPr="00AE550C">
        <w:rPr>
          <w:rFonts w:hAnsi="宋体" w:hint="eastAsia"/>
          <w:szCs w:val="21"/>
        </w:rPr>
        <w:t>——必要时，如南方的雷电多发区，仪器和电源应设置防雷设施。</w:t>
      </w:r>
    </w:p>
    <w:p w14:paraId="51FAB2A0" w14:textId="77777777" w:rsidR="006A3919" w:rsidRDefault="006A3919" w:rsidP="00011FB8">
      <w:pPr>
        <w:pStyle w:val="1"/>
        <w:rPr>
          <w:rFonts w:eastAsia="宋体" w:cs="Times New Roman"/>
          <w:szCs w:val="21"/>
        </w:rPr>
        <w:sectPr w:rsidR="006A3919" w:rsidSect="00D82FDE">
          <w:pgSz w:w="11906" w:h="16838"/>
          <w:pgMar w:top="1440" w:right="1800" w:bottom="1440" w:left="1800" w:header="851" w:footer="992" w:gutter="0"/>
          <w:cols w:space="425"/>
          <w:docGrid w:type="lines" w:linePitch="312"/>
        </w:sectPr>
      </w:pPr>
      <w:bookmarkStart w:id="8" w:name="_Toc134517382"/>
      <w:bookmarkStart w:id="9" w:name="_Toc135836743"/>
    </w:p>
    <w:p w14:paraId="19A383F6" w14:textId="77777777" w:rsidR="004B0CB7" w:rsidRPr="00011FB8" w:rsidRDefault="004B0CB7" w:rsidP="00011FB8">
      <w:pPr>
        <w:pStyle w:val="1"/>
        <w:rPr>
          <w:rFonts w:eastAsia="宋体" w:cs="Times New Roman"/>
          <w:szCs w:val="21"/>
        </w:rPr>
      </w:pPr>
      <w:bookmarkStart w:id="10" w:name="_Toc168404367"/>
      <w:r w:rsidRPr="00011FB8">
        <w:rPr>
          <w:rFonts w:eastAsia="宋体" w:cs="Times New Roman"/>
          <w:szCs w:val="21"/>
        </w:rPr>
        <w:lastRenderedPageBreak/>
        <w:t xml:space="preserve">4 </w:t>
      </w:r>
      <w:r w:rsidR="00B114DE">
        <w:rPr>
          <w:rFonts w:eastAsia="宋体" w:cs="Times New Roman" w:hint="eastAsia"/>
          <w:szCs w:val="21"/>
        </w:rPr>
        <w:t>自动</w:t>
      </w:r>
      <w:r w:rsidRPr="00011FB8">
        <w:rPr>
          <w:rFonts w:eastAsia="宋体" w:cs="Times New Roman" w:hint="eastAsia"/>
          <w:szCs w:val="21"/>
        </w:rPr>
        <w:t>检测系统</w:t>
      </w:r>
      <w:bookmarkEnd w:id="8"/>
      <w:bookmarkEnd w:id="9"/>
      <w:bookmarkEnd w:id="10"/>
    </w:p>
    <w:p w14:paraId="310A340F" w14:textId="77777777" w:rsidR="004B0CB7" w:rsidRPr="00DF3751" w:rsidRDefault="004B0CB7" w:rsidP="003E1169">
      <w:pPr>
        <w:pStyle w:val="Default"/>
        <w:snapToGrid w:val="0"/>
        <w:spacing w:beforeLines="50" w:before="156" w:afterLines="50" w:after="156"/>
        <w:jc w:val="center"/>
        <w:outlineLvl w:val="1"/>
        <w:rPr>
          <w:rFonts w:ascii="Times New Roman" w:cs="Times New Roman"/>
          <w:b/>
          <w:color w:val="auto"/>
          <w:sz w:val="21"/>
          <w:szCs w:val="21"/>
        </w:rPr>
      </w:pPr>
      <w:bookmarkStart w:id="11" w:name="_Toc168404368"/>
      <w:r>
        <w:rPr>
          <w:rFonts w:ascii="Times New Roman" w:cs="Times New Roman"/>
          <w:b/>
          <w:color w:val="auto"/>
          <w:sz w:val="21"/>
          <w:szCs w:val="21"/>
        </w:rPr>
        <w:t>4</w:t>
      </w:r>
      <w:r w:rsidRPr="00DF3751">
        <w:rPr>
          <w:rFonts w:ascii="Times New Roman" w:cs="Times New Roman"/>
          <w:b/>
          <w:color w:val="auto"/>
          <w:sz w:val="21"/>
          <w:szCs w:val="21"/>
        </w:rPr>
        <w:t xml:space="preserve">.1 </w:t>
      </w:r>
      <w:r w:rsidRPr="00DF3751">
        <w:rPr>
          <w:rFonts w:ascii="Times New Roman" w:cs="Times New Roman" w:hint="eastAsia"/>
          <w:b/>
          <w:color w:val="auto"/>
          <w:sz w:val="21"/>
          <w:szCs w:val="21"/>
        </w:rPr>
        <w:t>系统的组成</w:t>
      </w:r>
      <w:bookmarkEnd w:id="11"/>
    </w:p>
    <w:p w14:paraId="6F7BE60F" w14:textId="77777777" w:rsidR="002C5805" w:rsidRPr="00AE550C" w:rsidRDefault="00DC405D" w:rsidP="00CF26A9">
      <w:pPr>
        <w:pStyle w:val="aff4"/>
        <w:ind w:firstLineChars="0" w:firstLine="0"/>
        <w:rPr>
          <w:rFonts w:hAnsi="宋体"/>
          <w:szCs w:val="21"/>
        </w:rPr>
      </w:pPr>
      <w:r w:rsidRPr="00AE550C">
        <w:rPr>
          <w:rFonts w:hAnsi="宋体" w:hint="eastAsia"/>
          <w:szCs w:val="21"/>
        </w:rPr>
        <w:t>4</w:t>
      </w:r>
      <w:r w:rsidR="002C5805" w:rsidRPr="00AE550C">
        <w:rPr>
          <w:rFonts w:hAnsi="宋体"/>
          <w:szCs w:val="21"/>
        </w:rPr>
        <w:t>.</w:t>
      </w:r>
      <w:r w:rsidR="002C5805" w:rsidRPr="00AE550C">
        <w:rPr>
          <w:rFonts w:hAnsi="宋体" w:hint="eastAsia"/>
          <w:szCs w:val="21"/>
        </w:rPr>
        <w:t>1.</w:t>
      </w:r>
      <w:r w:rsidRPr="00AE550C">
        <w:rPr>
          <w:rFonts w:hAnsi="宋体" w:hint="eastAsia"/>
          <w:szCs w:val="21"/>
        </w:rPr>
        <w:t>1</w:t>
      </w:r>
      <w:r w:rsidR="002C5805" w:rsidRPr="00AE550C">
        <w:rPr>
          <w:rFonts w:hAnsi="宋体" w:hint="eastAsia"/>
          <w:szCs w:val="21"/>
        </w:rPr>
        <w:t>自动检测系统可由</w:t>
      </w:r>
      <w:r w:rsidR="00B8426E" w:rsidRPr="00AE550C">
        <w:rPr>
          <w:rFonts w:hAnsi="宋体" w:hint="eastAsia"/>
          <w:szCs w:val="21"/>
        </w:rPr>
        <w:t>自动检测控制单元、</w:t>
      </w:r>
      <w:r w:rsidR="002C5805" w:rsidRPr="00AE550C">
        <w:rPr>
          <w:rFonts w:hAnsi="宋体" w:hint="eastAsia"/>
          <w:szCs w:val="21"/>
        </w:rPr>
        <w:t>样品</w:t>
      </w:r>
      <w:r w:rsidR="00B8426E" w:rsidRPr="00AE550C">
        <w:rPr>
          <w:rFonts w:hAnsi="宋体" w:hint="eastAsia"/>
          <w:szCs w:val="21"/>
        </w:rPr>
        <w:t>信息</w:t>
      </w:r>
      <w:r w:rsidR="002C5805" w:rsidRPr="00AE550C">
        <w:rPr>
          <w:rFonts w:hAnsi="宋体" w:hint="eastAsia"/>
          <w:szCs w:val="21"/>
        </w:rPr>
        <w:t>识别</w:t>
      </w:r>
      <w:r w:rsidR="00B8426E" w:rsidRPr="00AE550C">
        <w:rPr>
          <w:rFonts w:hAnsi="宋体" w:hint="eastAsia"/>
          <w:szCs w:val="21"/>
        </w:rPr>
        <w:t>单元</w:t>
      </w:r>
      <w:r w:rsidR="002C5805" w:rsidRPr="00AE550C">
        <w:rPr>
          <w:rFonts w:hAnsi="宋体" w:hint="eastAsia"/>
          <w:szCs w:val="21"/>
        </w:rPr>
        <w:t>、</w:t>
      </w:r>
      <w:r w:rsidR="00B8426E" w:rsidRPr="00AE550C">
        <w:rPr>
          <w:rFonts w:hAnsi="宋体" w:hint="eastAsia"/>
          <w:szCs w:val="21"/>
        </w:rPr>
        <w:t>取样单元、检测设备单元、</w:t>
      </w:r>
      <w:r w:rsidR="002C5805" w:rsidRPr="00AE550C">
        <w:rPr>
          <w:rFonts w:hAnsi="宋体" w:hint="eastAsia"/>
          <w:szCs w:val="21"/>
        </w:rPr>
        <w:t>数据</w:t>
      </w:r>
      <w:r w:rsidR="00B8426E" w:rsidRPr="00AE550C">
        <w:rPr>
          <w:rFonts w:hAnsi="宋体" w:hint="eastAsia"/>
          <w:szCs w:val="21"/>
        </w:rPr>
        <w:t>管理</w:t>
      </w:r>
      <w:r w:rsidR="002C5805" w:rsidRPr="00AE550C">
        <w:rPr>
          <w:rFonts w:hAnsi="宋体" w:hint="eastAsia"/>
          <w:szCs w:val="21"/>
        </w:rPr>
        <w:t>单元</w:t>
      </w:r>
      <w:r w:rsidR="00B8426E" w:rsidRPr="00AE550C">
        <w:rPr>
          <w:rFonts w:hAnsi="宋体" w:hint="eastAsia"/>
          <w:szCs w:val="21"/>
        </w:rPr>
        <w:t>、通信单元、异常情况通知单元</w:t>
      </w:r>
      <w:r w:rsidR="002C5805" w:rsidRPr="00AE550C">
        <w:rPr>
          <w:rFonts w:hAnsi="宋体" w:hint="eastAsia"/>
          <w:szCs w:val="21"/>
        </w:rPr>
        <w:t>等</w:t>
      </w:r>
      <w:r w:rsidR="00B51D78" w:rsidRPr="00AE550C">
        <w:rPr>
          <w:rFonts w:hAnsi="宋体" w:hint="eastAsia"/>
          <w:szCs w:val="21"/>
        </w:rPr>
        <w:t>子单元</w:t>
      </w:r>
      <w:r w:rsidR="002C5805" w:rsidRPr="00AE550C">
        <w:rPr>
          <w:rFonts w:hAnsi="宋体" w:hint="eastAsia"/>
          <w:szCs w:val="21"/>
        </w:rPr>
        <w:t>组成。</w:t>
      </w:r>
    </w:p>
    <w:p w14:paraId="7F35B9A4" w14:textId="77777777" w:rsidR="00367FF3" w:rsidRPr="00AE550C" w:rsidRDefault="00DC405D" w:rsidP="00CF26A9">
      <w:pPr>
        <w:pStyle w:val="aff4"/>
        <w:ind w:firstLineChars="0" w:firstLine="0"/>
        <w:rPr>
          <w:rFonts w:hAnsi="宋体"/>
          <w:szCs w:val="21"/>
        </w:rPr>
      </w:pPr>
      <w:r w:rsidRPr="00AE550C">
        <w:rPr>
          <w:rFonts w:hAnsi="宋体" w:hint="eastAsia"/>
          <w:szCs w:val="21"/>
        </w:rPr>
        <w:t>4</w:t>
      </w:r>
      <w:r w:rsidR="002C5805" w:rsidRPr="00AE550C">
        <w:rPr>
          <w:rFonts w:hAnsi="宋体" w:hint="eastAsia"/>
          <w:szCs w:val="21"/>
        </w:rPr>
        <w:t>.1.</w:t>
      </w:r>
      <w:r w:rsidR="00CD2057" w:rsidRPr="00AE550C">
        <w:rPr>
          <w:rFonts w:hAnsi="宋体" w:hint="eastAsia"/>
          <w:szCs w:val="21"/>
        </w:rPr>
        <w:t>2</w:t>
      </w:r>
      <w:r w:rsidR="00367FF3" w:rsidRPr="00AE550C">
        <w:rPr>
          <w:rFonts w:hAnsi="宋体" w:hint="eastAsia"/>
          <w:szCs w:val="21"/>
        </w:rPr>
        <w:t>自动检测控制单元</w:t>
      </w:r>
    </w:p>
    <w:p w14:paraId="4B1FD3DF" w14:textId="77777777" w:rsidR="00B51D78" w:rsidRPr="00AE550C" w:rsidRDefault="00367FF3" w:rsidP="00CF26A9">
      <w:pPr>
        <w:pStyle w:val="aff4"/>
        <w:ind w:firstLineChars="0" w:firstLine="0"/>
        <w:rPr>
          <w:rFonts w:hAnsi="宋体"/>
          <w:szCs w:val="21"/>
        </w:rPr>
      </w:pPr>
      <w:r w:rsidRPr="00AE550C">
        <w:rPr>
          <w:rFonts w:hAnsi="宋体" w:hint="eastAsia"/>
          <w:szCs w:val="21"/>
        </w:rPr>
        <w:t xml:space="preserve">4.1.2.1 </w:t>
      </w:r>
      <w:r w:rsidR="00B51D78" w:rsidRPr="00AE550C">
        <w:rPr>
          <w:rFonts w:hAnsi="宋体" w:hint="eastAsia"/>
          <w:szCs w:val="21"/>
        </w:rPr>
        <w:t>自动检测控制单元应包括软件、计算机及其他软硬件等。</w:t>
      </w:r>
    </w:p>
    <w:p w14:paraId="1F0FDF44" w14:textId="77777777" w:rsidR="002C5805" w:rsidRPr="00AE550C" w:rsidRDefault="00B51D78" w:rsidP="00CF26A9">
      <w:pPr>
        <w:pStyle w:val="aff4"/>
        <w:ind w:firstLineChars="0" w:firstLine="0"/>
        <w:rPr>
          <w:rFonts w:hAnsi="宋体"/>
          <w:szCs w:val="21"/>
        </w:rPr>
      </w:pPr>
      <w:r w:rsidRPr="00AE550C">
        <w:rPr>
          <w:rFonts w:hAnsi="宋体" w:hint="eastAsia"/>
          <w:szCs w:val="21"/>
        </w:rPr>
        <w:t xml:space="preserve">4.1.2.2 </w:t>
      </w:r>
      <w:r w:rsidR="002C5805" w:rsidRPr="00AE550C">
        <w:rPr>
          <w:rFonts w:hAnsi="宋体" w:hint="eastAsia"/>
          <w:szCs w:val="21"/>
        </w:rPr>
        <w:t>自动检测系统软件可由检测数据接口软件、异常数据管理软件、视频监控接口软件、检测信息管理系统组成。</w:t>
      </w:r>
    </w:p>
    <w:p w14:paraId="3EF4F198" w14:textId="77777777" w:rsidR="00177632" w:rsidRDefault="002C5805" w:rsidP="00CF26A9">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w:t>
      </w:r>
    </w:p>
    <w:p w14:paraId="55E52F68"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（1）检测数据接口软件</w:t>
      </w:r>
    </w:p>
    <w:p w14:paraId="545884CB"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通过对渣土样品进行检测后，该数据接口软件会将检测仪获取的数据，通过数据接口读取到检测信息管理系统，实现数据的云存储与云同步，便于使用者及时获取渣土监测数据。</w:t>
      </w:r>
    </w:p>
    <w:p w14:paraId="62EB3BAE"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（2）渣土异常数据管理软件</w:t>
      </w:r>
    </w:p>
    <w:p w14:paraId="755D7D8A"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该软件通过接入重金属检测数据接口、VOCs检测数据接口软件，分析监测数据，对异常数据进行数据采集、数据分析，并在数据产生异常时进行提醒和报警，在事后整理统计异常信息数据形成报表。</w:t>
      </w:r>
    </w:p>
    <w:p w14:paraId="1EA61697"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（3）渣土视频监控接口软件</w:t>
      </w:r>
    </w:p>
    <w:p w14:paraId="64BD5148"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通过云平台视频采集设备，该监控接口软件将数据传输到检测信息管理系统内展示。并通过实时视频接口在云端与本地设备上展示视频实时数据、视频历史数据。</w:t>
      </w:r>
    </w:p>
    <w:p w14:paraId="4DE41A5C" w14:textId="77777777" w:rsidR="002C5805" w:rsidRPr="00AE550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（4）检测信息管理系统</w:t>
      </w:r>
    </w:p>
    <w:p w14:paraId="42D42825" w14:textId="77777777" w:rsidR="002C5805" w:rsidRPr="00B8047C" w:rsidRDefault="002C5805" w:rsidP="00177632">
      <w:pPr>
        <w:spacing w:line="240" w:lineRule="auto"/>
        <w:ind w:firstLineChars="200" w:firstLine="422"/>
        <w:jc w:val="both"/>
        <w:rPr>
          <w:rFonts w:ascii="仿宋" w:eastAsia="仿宋" w:hAnsi="仿宋"/>
          <w:b/>
          <w:bCs/>
          <w:sz w:val="21"/>
          <w:szCs w:val="21"/>
        </w:rPr>
      </w:pPr>
      <w:r w:rsidRPr="00AE550C">
        <w:rPr>
          <w:rFonts w:ascii="仿宋" w:eastAsia="仿宋" w:hAnsi="仿宋" w:hint="eastAsia"/>
          <w:b/>
          <w:bCs/>
          <w:sz w:val="21"/>
          <w:szCs w:val="21"/>
        </w:rPr>
        <w:t>该系统能够收集，记录和展示检测数据和视频数据；能够对检测出的异常数据进行标识</w:t>
      </w:r>
      <w:r w:rsidRPr="00B8047C">
        <w:rPr>
          <w:rFonts w:ascii="仿宋" w:eastAsia="仿宋" w:hAnsi="仿宋" w:hint="eastAsia"/>
          <w:b/>
          <w:bCs/>
          <w:sz w:val="21"/>
          <w:szCs w:val="21"/>
        </w:rPr>
        <w:t>；能够</w:t>
      </w:r>
      <w:r w:rsidRPr="00B8047C">
        <w:rPr>
          <w:rFonts w:ascii="仿宋" w:eastAsia="仿宋" w:hAnsi="仿宋"/>
          <w:b/>
          <w:bCs/>
          <w:sz w:val="21"/>
          <w:szCs w:val="21"/>
        </w:rPr>
        <w:t>生成</w:t>
      </w:r>
      <w:r w:rsidRPr="00B8047C">
        <w:rPr>
          <w:rFonts w:ascii="仿宋" w:eastAsia="仿宋" w:hAnsi="仿宋" w:hint="eastAsia"/>
          <w:b/>
          <w:bCs/>
          <w:sz w:val="21"/>
          <w:szCs w:val="21"/>
        </w:rPr>
        <w:t>和</w:t>
      </w:r>
      <w:r w:rsidRPr="00B8047C">
        <w:rPr>
          <w:rFonts w:ascii="仿宋" w:eastAsia="仿宋" w:hAnsi="仿宋"/>
          <w:b/>
          <w:bCs/>
          <w:sz w:val="21"/>
          <w:szCs w:val="21"/>
        </w:rPr>
        <w:t>显示</w:t>
      </w:r>
      <w:r w:rsidRPr="00B8047C">
        <w:rPr>
          <w:rFonts w:ascii="仿宋" w:eastAsia="仿宋" w:hAnsi="仿宋" w:hint="eastAsia"/>
          <w:b/>
          <w:bCs/>
          <w:sz w:val="21"/>
          <w:szCs w:val="21"/>
        </w:rPr>
        <w:t>各批次渣土的检测数据。</w:t>
      </w:r>
    </w:p>
    <w:p w14:paraId="6014DC6C" w14:textId="77777777" w:rsidR="008F2DEE" w:rsidRPr="00B8047C" w:rsidRDefault="00B71904" w:rsidP="008F2DEE">
      <w:pPr>
        <w:pStyle w:val="aff4"/>
        <w:ind w:firstLineChars="0" w:firstLine="0"/>
        <w:rPr>
          <w:rFonts w:hAnsi="宋体"/>
          <w:szCs w:val="21"/>
        </w:rPr>
      </w:pPr>
      <w:r w:rsidRPr="00B8047C">
        <w:rPr>
          <w:rFonts w:hAnsi="宋体"/>
          <w:szCs w:val="21"/>
        </w:rPr>
        <w:t>4.1.2.3自动检测控制系统应满足下列规定：</w:t>
      </w:r>
    </w:p>
    <w:p w14:paraId="1B58F1EE" w14:textId="77777777" w:rsidR="00E06D04" w:rsidRPr="00B8047C" w:rsidRDefault="00B71904" w:rsidP="005B2C12">
      <w:pPr>
        <w:pStyle w:val="aff4"/>
        <w:ind w:firstLine="420"/>
        <w:rPr>
          <w:rFonts w:hAnsi="宋体"/>
          <w:szCs w:val="21"/>
        </w:rPr>
      </w:pPr>
      <w:r w:rsidRPr="00B8047C">
        <w:rPr>
          <w:rFonts w:hAnsi="宋体"/>
          <w:szCs w:val="21"/>
        </w:rPr>
        <w:t>1 可采用全自动、手动</w:t>
      </w:r>
      <w:r w:rsidR="003D207F" w:rsidRPr="00B8047C">
        <w:rPr>
          <w:rFonts w:hAnsi="宋体" w:hint="eastAsia"/>
          <w:szCs w:val="21"/>
        </w:rPr>
        <w:t>两</w:t>
      </w:r>
      <w:r w:rsidRPr="00B8047C">
        <w:rPr>
          <w:rFonts w:hAnsi="宋体"/>
          <w:szCs w:val="21"/>
        </w:rPr>
        <w:t>种模式控制系统中的子单元，包括样品识别单元、取样单元、检测设备单元、数据管理单元、通讯单元、异常情况通知单元等；</w:t>
      </w:r>
    </w:p>
    <w:p w14:paraId="3E45F102" w14:textId="77777777" w:rsidR="00E06D04" w:rsidRPr="00B8047C" w:rsidRDefault="00B71904" w:rsidP="005B2C12">
      <w:pPr>
        <w:pStyle w:val="aff4"/>
        <w:ind w:firstLine="420"/>
        <w:rPr>
          <w:rFonts w:hAnsi="宋体"/>
          <w:szCs w:val="21"/>
        </w:rPr>
      </w:pPr>
      <w:r w:rsidRPr="00B8047C">
        <w:rPr>
          <w:rFonts w:hAnsi="宋体"/>
          <w:szCs w:val="21"/>
        </w:rPr>
        <w:t>2 在全自动模式下，可控制系统中所有子单元自动连续运行；</w:t>
      </w:r>
    </w:p>
    <w:p w14:paraId="1C3BA063" w14:textId="77777777" w:rsidR="00E06D04" w:rsidRPr="00B8047C" w:rsidRDefault="003D207F" w:rsidP="005B2C12">
      <w:pPr>
        <w:pStyle w:val="aff4"/>
        <w:ind w:firstLine="420"/>
        <w:rPr>
          <w:rFonts w:hAnsi="宋体"/>
          <w:szCs w:val="21"/>
        </w:rPr>
      </w:pPr>
      <w:r w:rsidRPr="00B8047C">
        <w:rPr>
          <w:rFonts w:hAnsi="宋体" w:hint="eastAsia"/>
          <w:szCs w:val="21"/>
        </w:rPr>
        <w:t>3</w:t>
      </w:r>
      <w:r w:rsidR="00B71904" w:rsidRPr="00B8047C">
        <w:rPr>
          <w:rFonts w:hAnsi="宋体"/>
          <w:szCs w:val="21"/>
        </w:rPr>
        <w:t xml:space="preserve"> 在手动模式下，对任一单元进行手动操作。</w:t>
      </w:r>
    </w:p>
    <w:p w14:paraId="3684B475" w14:textId="77777777" w:rsidR="00A07CAE" w:rsidRPr="00B8047C" w:rsidRDefault="00A07CAE" w:rsidP="00A07CAE">
      <w:pPr>
        <w:pStyle w:val="aff4"/>
        <w:ind w:firstLineChars="0" w:firstLine="0"/>
        <w:rPr>
          <w:rFonts w:hAnsi="宋体"/>
          <w:szCs w:val="21"/>
        </w:rPr>
      </w:pPr>
      <w:r w:rsidRPr="00B8047C">
        <w:rPr>
          <w:rFonts w:hAnsi="宋体" w:hint="eastAsia"/>
          <w:szCs w:val="21"/>
        </w:rPr>
        <w:t>4</w:t>
      </w:r>
      <w:r w:rsidRPr="00B8047C">
        <w:rPr>
          <w:rFonts w:hAnsi="宋体"/>
          <w:szCs w:val="21"/>
        </w:rPr>
        <w:t>.1.2.</w:t>
      </w:r>
      <w:r w:rsidR="00D473A9" w:rsidRPr="00B8047C">
        <w:rPr>
          <w:rFonts w:hAnsi="宋体" w:hint="eastAsia"/>
          <w:szCs w:val="21"/>
        </w:rPr>
        <w:t>4</w:t>
      </w:r>
      <w:r w:rsidRPr="00B8047C">
        <w:rPr>
          <w:rFonts w:hAnsi="宋体" w:hint="eastAsia"/>
          <w:szCs w:val="21"/>
        </w:rPr>
        <w:t xml:space="preserve"> 自动化控制</w:t>
      </w:r>
      <w:r w:rsidR="00A30FB8" w:rsidRPr="00B8047C">
        <w:rPr>
          <w:rFonts w:hAnsi="宋体" w:hint="eastAsia"/>
          <w:szCs w:val="21"/>
        </w:rPr>
        <w:t>系统</w:t>
      </w:r>
      <w:r w:rsidRPr="00B8047C">
        <w:rPr>
          <w:rFonts w:hAnsi="宋体" w:hint="eastAsia"/>
          <w:szCs w:val="21"/>
        </w:rPr>
        <w:t>的主要功能是控制整个检测工作流程的正常进行，需满足以下要求：</w:t>
      </w:r>
    </w:p>
    <w:p w14:paraId="1C0BB2B7" w14:textId="77777777" w:rsidR="00A07CAE" w:rsidRPr="00AE550C" w:rsidRDefault="00A07CAE" w:rsidP="00AE550C">
      <w:pPr>
        <w:pStyle w:val="aff4"/>
        <w:ind w:firstLine="420"/>
        <w:rPr>
          <w:rFonts w:hAnsi="宋体"/>
          <w:szCs w:val="21"/>
        </w:rPr>
      </w:pPr>
      <w:r w:rsidRPr="00B8047C">
        <w:rPr>
          <w:rFonts w:hAnsi="宋体" w:hint="eastAsia"/>
          <w:szCs w:val="21"/>
        </w:rPr>
        <w:t>1 自动化控制</w:t>
      </w:r>
      <w:r w:rsidR="00A30FB8" w:rsidRPr="00B8047C">
        <w:rPr>
          <w:rFonts w:hAnsi="宋体" w:hint="eastAsia"/>
          <w:szCs w:val="21"/>
        </w:rPr>
        <w:t>系统</w:t>
      </w:r>
      <w:r w:rsidRPr="00B8047C">
        <w:rPr>
          <w:rFonts w:hAnsi="宋体" w:hint="eastAsia"/>
          <w:szCs w:val="21"/>
        </w:rPr>
        <w:t>主要由PLC控制柜、上位机</w:t>
      </w:r>
      <w:r w:rsidRPr="00AE550C">
        <w:rPr>
          <w:rFonts w:hAnsi="宋体" w:hint="eastAsia"/>
          <w:szCs w:val="21"/>
        </w:rPr>
        <w:t>等组成。</w:t>
      </w:r>
    </w:p>
    <w:p w14:paraId="07D3D187" w14:textId="77777777" w:rsidR="00A07CAE" w:rsidRPr="00AE550C" w:rsidRDefault="00A07CAE" w:rsidP="00AE550C">
      <w:pPr>
        <w:pStyle w:val="aff4"/>
        <w:ind w:firstLine="420"/>
        <w:rPr>
          <w:rFonts w:hAnsi="宋体"/>
          <w:szCs w:val="21"/>
        </w:rPr>
      </w:pPr>
      <w:r w:rsidRPr="00AE550C">
        <w:rPr>
          <w:rFonts w:hAnsi="宋体" w:hint="eastAsia"/>
          <w:szCs w:val="21"/>
        </w:rPr>
        <w:t>2 自动化控制</w:t>
      </w:r>
      <w:r w:rsidR="00A30FB8" w:rsidRPr="00AE550C">
        <w:rPr>
          <w:rFonts w:hAnsi="宋体" w:hint="eastAsia"/>
          <w:szCs w:val="21"/>
        </w:rPr>
        <w:t>系统</w:t>
      </w:r>
      <w:r w:rsidRPr="00AE550C">
        <w:rPr>
          <w:rFonts w:hAnsi="宋体" w:hint="eastAsia"/>
          <w:szCs w:val="21"/>
        </w:rPr>
        <w:t>应与样品识别</w:t>
      </w:r>
      <w:r w:rsidR="00A30FB8" w:rsidRPr="00AE550C">
        <w:rPr>
          <w:rFonts w:hAnsi="宋体" w:hint="eastAsia"/>
          <w:szCs w:val="21"/>
        </w:rPr>
        <w:t>单元</w:t>
      </w:r>
      <w:r w:rsidRPr="00AE550C">
        <w:rPr>
          <w:rFonts w:hAnsi="宋体" w:hint="eastAsia"/>
          <w:szCs w:val="21"/>
        </w:rPr>
        <w:t>、取样</w:t>
      </w:r>
      <w:r w:rsidR="00B8426E" w:rsidRPr="00AE550C">
        <w:rPr>
          <w:rFonts w:hAnsi="宋体" w:hint="eastAsia"/>
          <w:szCs w:val="21"/>
        </w:rPr>
        <w:t>单元</w:t>
      </w:r>
      <w:r w:rsidRPr="00AE550C">
        <w:rPr>
          <w:rFonts w:hAnsi="宋体" w:hint="eastAsia"/>
          <w:szCs w:val="21"/>
        </w:rPr>
        <w:t>、</w:t>
      </w:r>
      <w:r w:rsidR="00A30FB8" w:rsidRPr="00AE550C">
        <w:rPr>
          <w:rFonts w:hAnsi="宋体" w:hint="eastAsia"/>
          <w:szCs w:val="21"/>
        </w:rPr>
        <w:t>检测</w:t>
      </w:r>
      <w:r w:rsidR="00B8426E" w:rsidRPr="00AE550C">
        <w:rPr>
          <w:rFonts w:hAnsi="宋体" w:hint="eastAsia"/>
          <w:szCs w:val="21"/>
        </w:rPr>
        <w:t>设备单元</w:t>
      </w:r>
      <w:r w:rsidRPr="00AE550C">
        <w:rPr>
          <w:rFonts w:hAnsi="宋体" w:hint="eastAsia"/>
          <w:szCs w:val="21"/>
        </w:rPr>
        <w:t>、</w:t>
      </w:r>
      <w:r w:rsidR="00B8426E" w:rsidRPr="00AE550C">
        <w:rPr>
          <w:rFonts w:hAnsi="宋体" w:hint="eastAsia"/>
          <w:szCs w:val="21"/>
        </w:rPr>
        <w:t>数据管理单元、通讯单元、异常情况通知单元</w:t>
      </w:r>
      <w:r w:rsidRPr="00AE550C">
        <w:rPr>
          <w:rFonts w:hAnsi="宋体" w:hint="eastAsia"/>
          <w:szCs w:val="21"/>
        </w:rPr>
        <w:t>连接。</w:t>
      </w:r>
    </w:p>
    <w:p w14:paraId="6419E09D" w14:textId="77777777" w:rsidR="00A07CAE" w:rsidRPr="00AE550C" w:rsidRDefault="00A07CAE" w:rsidP="00AE550C">
      <w:pPr>
        <w:pStyle w:val="aff4"/>
        <w:ind w:firstLine="420"/>
        <w:rPr>
          <w:rFonts w:hAnsi="宋体"/>
          <w:szCs w:val="21"/>
        </w:rPr>
      </w:pPr>
      <w:r w:rsidRPr="00AE550C">
        <w:rPr>
          <w:rFonts w:hAnsi="宋体" w:hint="eastAsia"/>
          <w:szCs w:val="21"/>
        </w:rPr>
        <w:t xml:space="preserve">3 </w:t>
      </w:r>
      <w:r w:rsidR="00A30FB8" w:rsidRPr="00AE550C">
        <w:rPr>
          <w:rFonts w:hAnsi="宋体" w:hint="eastAsia"/>
          <w:szCs w:val="21"/>
        </w:rPr>
        <w:t>样品识别单元</w:t>
      </w:r>
      <w:r w:rsidRPr="00AE550C">
        <w:rPr>
          <w:rFonts w:hAnsi="宋体" w:hint="eastAsia"/>
          <w:szCs w:val="21"/>
        </w:rPr>
        <w:t>接收样品识别信号，记录样品编号并传输</w:t>
      </w:r>
      <w:proofErr w:type="gramStart"/>
      <w:r w:rsidRPr="00AE550C">
        <w:rPr>
          <w:rFonts w:hAnsi="宋体" w:hint="eastAsia"/>
          <w:szCs w:val="21"/>
        </w:rPr>
        <w:t>至数据</w:t>
      </w:r>
      <w:proofErr w:type="gramEnd"/>
      <w:r w:rsidRPr="00AE550C">
        <w:rPr>
          <w:rFonts w:hAnsi="宋体" w:hint="eastAsia"/>
          <w:szCs w:val="21"/>
        </w:rPr>
        <w:t>控制单元。</w:t>
      </w:r>
    </w:p>
    <w:p w14:paraId="4FCAC632" w14:textId="77777777" w:rsidR="00A07CAE" w:rsidRPr="00AE550C" w:rsidRDefault="00A07CAE" w:rsidP="00AE550C">
      <w:pPr>
        <w:pStyle w:val="aff4"/>
        <w:ind w:firstLine="420"/>
        <w:rPr>
          <w:rFonts w:hAnsi="宋体"/>
          <w:szCs w:val="21"/>
        </w:rPr>
      </w:pPr>
      <w:r w:rsidRPr="00AE550C">
        <w:rPr>
          <w:rFonts w:hAnsi="宋体" w:hint="eastAsia"/>
          <w:szCs w:val="21"/>
        </w:rPr>
        <w:t>4 自动化控制</w:t>
      </w:r>
      <w:r w:rsidR="00A30FB8" w:rsidRPr="00AE550C">
        <w:rPr>
          <w:rFonts w:hAnsi="宋体" w:hint="eastAsia"/>
          <w:szCs w:val="21"/>
        </w:rPr>
        <w:t>系统</w:t>
      </w:r>
      <w:r w:rsidRPr="00AE550C">
        <w:rPr>
          <w:rFonts w:hAnsi="宋体" w:hint="eastAsia"/>
          <w:szCs w:val="21"/>
        </w:rPr>
        <w:t>接收</w:t>
      </w:r>
      <w:r w:rsidR="00A30FB8" w:rsidRPr="00AE550C">
        <w:rPr>
          <w:rFonts w:hAnsi="宋体" w:hint="eastAsia"/>
          <w:szCs w:val="21"/>
        </w:rPr>
        <w:t>样品识别单元</w:t>
      </w:r>
      <w:r w:rsidRPr="00AE550C">
        <w:rPr>
          <w:rFonts w:hAnsi="宋体" w:hint="eastAsia"/>
          <w:szCs w:val="21"/>
        </w:rPr>
        <w:t>信号，调动</w:t>
      </w:r>
      <w:r w:rsidR="00A30FB8" w:rsidRPr="00AE550C">
        <w:rPr>
          <w:rFonts w:hAnsi="宋体" w:hint="eastAsia"/>
          <w:szCs w:val="21"/>
        </w:rPr>
        <w:t>取样单元、检测设备单元</w:t>
      </w:r>
      <w:r w:rsidRPr="00AE550C">
        <w:rPr>
          <w:rFonts w:hAnsi="宋体" w:hint="eastAsia"/>
          <w:szCs w:val="21"/>
        </w:rPr>
        <w:t>完成检测作业，记录检测数据并将数据传输至数据</w:t>
      </w:r>
      <w:r w:rsidR="00A30FB8" w:rsidRPr="00AE550C">
        <w:rPr>
          <w:rFonts w:hAnsi="宋体" w:hint="eastAsia"/>
          <w:szCs w:val="21"/>
        </w:rPr>
        <w:t>管理</w:t>
      </w:r>
      <w:r w:rsidRPr="00AE550C">
        <w:rPr>
          <w:rFonts w:hAnsi="宋体" w:hint="eastAsia"/>
          <w:szCs w:val="21"/>
        </w:rPr>
        <w:t>单元。</w:t>
      </w:r>
    </w:p>
    <w:p w14:paraId="312239DE" w14:textId="77777777" w:rsidR="00A07CAE" w:rsidRPr="00AE550C" w:rsidRDefault="00A07CAE" w:rsidP="00AE550C">
      <w:pPr>
        <w:pStyle w:val="aff4"/>
        <w:ind w:firstLine="420"/>
        <w:rPr>
          <w:rFonts w:hAnsi="宋体"/>
          <w:szCs w:val="21"/>
        </w:rPr>
      </w:pPr>
      <w:r w:rsidRPr="00AE550C">
        <w:rPr>
          <w:rFonts w:hAnsi="宋体" w:hint="eastAsia"/>
          <w:szCs w:val="21"/>
        </w:rPr>
        <w:t>5 自动控制系统接收来自数据</w:t>
      </w:r>
      <w:r w:rsidR="00A30FB8" w:rsidRPr="00AE550C">
        <w:rPr>
          <w:rFonts w:hAnsi="宋体" w:hint="eastAsia"/>
          <w:szCs w:val="21"/>
        </w:rPr>
        <w:t>管理</w:t>
      </w:r>
      <w:r w:rsidRPr="00AE550C">
        <w:rPr>
          <w:rFonts w:hAnsi="宋体" w:hint="eastAsia"/>
          <w:szCs w:val="21"/>
        </w:rPr>
        <w:t>单元的报警数据，调动</w:t>
      </w:r>
      <w:r w:rsidR="00A30FB8" w:rsidRPr="00AE550C">
        <w:rPr>
          <w:rFonts w:hAnsi="宋体" w:hint="eastAsia"/>
          <w:szCs w:val="21"/>
        </w:rPr>
        <w:t>异常情况通知单元</w:t>
      </w:r>
      <w:r w:rsidRPr="00AE550C">
        <w:rPr>
          <w:rFonts w:hAnsi="宋体" w:hint="eastAsia"/>
          <w:szCs w:val="21"/>
        </w:rPr>
        <w:t>发出报警信号。</w:t>
      </w:r>
    </w:p>
    <w:p w14:paraId="0912BAFD" w14:textId="77777777" w:rsidR="004D1029" w:rsidRPr="00AE550C" w:rsidRDefault="008F2DEE" w:rsidP="008F2DEE">
      <w:pPr>
        <w:pStyle w:val="aff4"/>
        <w:ind w:firstLineChars="0" w:firstLine="0"/>
        <w:rPr>
          <w:rFonts w:hAnsi="宋体"/>
          <w:szCs w:val="21"/>
        </w:rPr>
      </w:pPr>
      <w:r w:rsidRPr="00AE550C">
        <w:rPr>
          <w:rFonts w:hAnsi="宋体" w:hint="eastAsia"/>
          <w:szCs w:val="21"/>
        </w:rPr>
        <w:t>4.</w:t>
      </w:r>
      <w:r w:rsidR="00E97569" w:rsidRPr="00AE550C">
        <w:rPr>
          <w:rFonts w:hAnsi="宋体" w:hint="eastAsia"/>
          <w:szCs w:val="21"/>
        </w:rPr>
        <w:t>1</w:t>
      </w:r>
      <w:r w:rsidRPr="00AE550C">
        <w:rPr>
          <w:rFonts w:hAnsi="宋体" w:hint="eastAsia"/>
          <w:szCs w:val="21"/>
        </w:rPr>
        <w:t>.</w:t>
      </w:r>
      <w:r w:rsidR="00E97569" w:rsidRPr="00AE550C">
        <w:rPr>
          <w:rFonts w:hAnsi="宋体" w:hint="eastAsia"/>
          <w:szCs w:val="21"/>
        </w:rPr>
        <w:t>3</w:t>
      </w:r>
      <w:r w:rsidR="004D1029" w:rsidRPr="00AE550C">
        <w:rPr>
          <w:rFonts w:hAnsi="宋体" w:hint="eastAsia"/>
          <w:szCs w:val="21"/>
        </w:rPr>
        <w:t>样品识别</w:t>
      </w:r>
      <w:r w:rsidR="00E97569" w:rsidRPr="00AE550C">
        <w:rPr>
          <w:rFonts w:hAnsi="宋体" w:hint="eastAsia"/>
          <w:szCs w:val="21"/>
        </w:rPr>
        <w:t>单元</w:t>
      </w:r>
    </w:p>
    <w:p w14:paraId="2E9C3E5F" w14:textId="77777777" w:rsidR="004D1029" w:rsidRPr="00AE550C" w:rsidRDefault="00E97569" w:rsidP="004D1029">
      <w:pPr>
        <w:pStyle w:val="aff4"/>
        <w:ind w:firstLineChars="0" w:firstLine="0"/>
        <w:rPr>
          <w:rFonts w:hAnsi="宋体"/>
          <w:szCs w:val="21"/>
        </w:rPr>
      </w:pPr>
      <w:r w:rsidRPr="00AE550C">
        <w:rPr>
          <w:rFonts w:hAnsi="宋体" w:hint="eastAsia"/>
          <w:szCs w:val="21"/>
        </w:rPr>
        <w:t>4.1.3</w:t>
      </w:r>
      <w:r w:rsidR="008F2DEE" w:rsidRPr="00AE550C">
        <w:rPr>
          <w:rFonts w:hAnsi="宋体" w:hint="eastAsia"/>
          <w:szCs w:val="21"/>
        </w:rPr>
        <w:t>.1</w:t>
      </w:r>
      <w:r w:rsidR="004D1029" w:rsidRPr="00AE550C">
        <w:rPr>
          <w:rFonts w:hAnsi="宋体" w:hint="eastAsia"/>
          <w:szCs w:val="21"/>
        </w:rPr>
        <w:t xml:space="preserve"> 应具备渣土编号识别系统，与自控系统连接，接收信号后对渣土编号进行识别，将渣土编号与渣土来源信息进行关联。</w:t>
      </w:r>
    </w:p>
    <w:p w14:paraId="3B11A0C6" w14:textId="77777777" w:rsidR="001B67B0" w:rsidRPr="00AE550C" w:rsidRDefault="001B67B0"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条文说明：来源信息应至少包括样品编号及运输车辆车牌号码、采样日期</w:t>
      </w:r>
      <w:r w:rsidR="002D1629">
        <w:rPr>
          <w:rFonts w:ascii="仿宋" w:eastAsia="仿宋" w:hAnsi="仿宋" w:hint="eastAsia"/>
          <w:b/>
          <w:bCs/>
          <w:sz w:val="21"/>
          <w:szCs w:val="21"/>
        </w:rPr>
        <w:tab/>
      </w:r>
      <w:r w:rsidRPr="00AE550C">
        <w:rPr>
          <w:rFonts w:ascii="仿宋" w:eastAsia="仿宋" w:hAnsi="仿宋" w:hint="eastAsia"/>
          <w:b/>
          <w:bCs/>
          <w:sz w:val="21"/>
          <w:szCs w:val="21"/>
        </w:rPr>
        <w:t>等。</w:t>
      </w:r>
    </w:p>
    <w:p w14:paraId="2E5192BD" w14:textId="77777777" w:rsidR="004D1029" w:rsidRPr="00AE550C" w:rsidRDefault="00E97569" w:rsidP="004D1029">
      <w:pPr>
        <w:pStyle w:val="aff4"/>
        <w:ind w:firstLineChars="0" w:firstLine="0"/>
        <w:rPr>
          <w:rFonts w:hAnsi="宋体"/>
          <w:szCs w:val="21"/>
        </w:rPr>
      </w:pPr>
      <w:r w:rsidRPr="00AE550C">
        <w:rPr>
          <w:rFonts w:hAnsi="宋体" w:hint="eastAsia"/>
          <w:szCs w:val="21"/>
        </w:rPr>
        <w:t>4.1.3</w:t>
      </w:r>
      <w:r w:rsidR="008F2DEE" w:rsidRPr="00AE550C">
        <w:rPr>
          <w:rFonts w:hAnsi="宋体" w:hint="eastAsia"/>
          <w:szCs w:val="21"/>
        </w:rPr>
        <w:t>.</w:t>
      </w:r>
      <w:r w:rsidR="004D1029" w:rsidRPr="00AE550C">
        <w:rPr>
          <w:rFonts w:hAnsi="宋体" w:hint="eastAsia"/>
          <w:szCs w:val="21"/>
        </w:rPr>
        <w:t>2 应具备渣土入库监控系统，与自控系统连接，记录渣土入库的视频图像和声音。</w:t>
      </w:r>
    </w:p>
    <w:p w14:paraId="0A772917" w14:textId="77777777" w:rsidR="00E97569" w:rsidRPr="00AE550C" w:rsidRDefault="00DC405D" w:rsidP="008F2DEE">
      <w:pPr>
        <w:pStyle w:val="aff4"/>
        <w:ind w:firstLineChars="0" w:firstLine="0"/>
        <w:rPr>
          <w:rFonts w:hAnsi="宋体"/>
          <w:szCs w:val="21"/>
        </w:rPr>
      </w:pPr>
      <w:r w:rsidRPr="00AE550C">
        <w:rPr>
          <w:rFonts w:hAnsi="宋体" w:hint="eastAsia"/>
          <w:szCs w:val="21"/>
        </w:rPr>
        <w:lastRenderedPageBreak/>
        <w:t>4</w:t>
      </w:r>
      <w:r w:rsidR="004D1029" w:rsidRPr="00AE550C">
        <w:rPr>
          <w:rFonts w:hAnsi="宋体"/>
          <w:szCs w:val="21"/>
        </w:rPr>
        <w:t>.</w:t>
      </w:r>
      <w:r w:rsidR="008F2DEE" w:rsidRPr="00AE550C">
        <w:rPr>
          <w:rFonts w:hAnsi="宋体" w:hint="eastAsia"/>
          <w:szCs w:val="21"/>
        </w:rPr>
        <w:t>1.</w:t>
      </w:r>
      <w:r w:rsidR="00E97569" w:rsidRPr="00AE550C">
        <w:rPr>
          <w:rFonts w:hAnsi="宋体" w:hint="eastAsia"/>
          <w:szCs w:val="21"/>
        </w:rPr>
        <w:t>4</w:t>
      </w:r>
      <w:r w:rsidR="004D1029" w:rsidRPr="00AE550C">
        <w:rPr>
          <w:rFonts w:hAnsi="宋体" w:hint="eastAsia"/>
          <w:szCs w:val="21"/>
        </w:rPr>
        <w:t>取样单元</w:t>
      </w:r>
    </w:p>
    <w:p w14:paraId="18701553" w14:textId="77777777" w:rsidR="004D1029" w:rsidRPr="00AE550C" w:rsidRDefault="00DC405D" w:rsidP="004D1029">
      <w:pPr>
        <w:pStyle w:val="aff4"/>
        <w:ind w:firstLineChars="0" w:firstLine="0"/>
        <w:rPr>
          <w:rFonts w:hAnsi="宋体"/>
          <w:szCs w:val="21"/>
        </w:rPr>
      </w:pPr>
      <w:r w:rsidRPr="00AE550C">
        <w:rPr>
          <w:rFonts w:hAnsi="宋体" w:hint="eastAsia"/>
          <w:szCs w:val="21"/>
        </w:rPr>
        <w:t>4</w:t>
      </w:r>
      <w:r w:rsidR="004D1029" w:rsidRPr="00AE550C">
        <w:rPr>
          <w:rFonts w:hAnsi="宋体"/>
          <w:szCs w:val="21"/>
        </w:rPr>
        <w:t>.</w:t>
      </w:r>
      <w:r w:rsidR="008F2DEE" w:rsidRPr="00AE550C">
        <w:rPr>
          <w:rFonts w:hAnsi="宋体" w:hint="eastAsia"/>
          <w:szCs w:val="21"/>
        </w:rPr>
        <w:t>1.</w:t>
      </w:r>
      <w:r w:rsidR="00E97569" w:rsidRPr="00AE550C">
        <w:rPr>
          <w:rFonts w:hAnsi="宋体" w:hint="eastAsia"/>
          <w:szCs w:val="21"/>
        </w:rPr>
        <w:t>4</w:t>
      </w:r>
      <w:r w:rsidR="004D1029" w:rsidRPr="00AE550C">
        <w:rPr>
          <w:rFonts w:hAnsi="宋体"/>
          <w:szCs w:val="21"/>
        </w:rPr>
        <w:t xml:space="preserve">.1 </w:t>
      </w:r>
      <w:r w:rsidR="004D1029" w:rsidRPr="00AE550C">
        <w:rPr>
          <w:rFonts w:hAnsi="宋体" w:hint="eastAsia"/>
          <w:szCs w:val="21"/>
        </w:rPr>
        <w:t>应配置破土装置，对待检测渣土进行破土，破土方式包括且不限于取样</w:t>
      </w:r>
      <w:proofErr w:type="gramStart"/>
      <w:r w:rsidR="004D1029" w:rsidRPr="00AE550C">
        <w:rPr>
          <w:rFonts w:hAnsi="宋体" w:hint="eastAsia"/>
          <w:szCs w:val="21"/>
        </w:rPr>
        <w:t>爪</w:t>
      </w:r>
      <w:proofErr w:type="gramEnd"/>
      <w:r w:rsidR="004D1029" w:rsidRPr="00AE550C">
        <w:rPr>
          <w:rFonts w:hAnsi="宋体" w:hint="eastAsia"/>
          <w:szCs w:val="21"/>
        </w:rPr>
        <w:t>破土、钻头破土等方式。</w:t>
      </w:r>
    </w:p>
    <w:p w14:paraId="1EEECCF3" w14:textId="77777777" w:rsidR="004D1029" w:rsidRPr="00AE550C" w:rsidRDefault="00DC405D" w:rsidP="004D1029">
      <w:pPr>
        <w:pStyle w:val="aff4"/>
        <w:ind w:firstLineChars="0" w:firstLine="0"/>
        <w:rPr>
          <w:rFonts w:hAnsi="宋体"/>
          <w:szCs w:val="21"/>
        </w:rPr>
      </w:pPr>
      <w:r w:rsidRPr="00AE550C">
        <w:rPr>
          <w:rFonts w:hAnsi="宋体" w:hint="eastAsia"/>
          <w:szCs w:val="21"/>
        </w:rPr>
        <w:t>4</w:t>
      </w:r>
      <w:r w:rsidR="004D1029" w:rsidRPr="00AE550C">
        <w:rPr>
          <w:rFonts w:hAnsi="宋体" w:hint="eastAsia"/>
          <w:szCs w:val="21"/>
        </w:rPr>
        <w:t>.</w:t>
      </w:r>
      <w:r w:rsidR="008F2DEE" w:rsidRPr="00AE550C">
        <w:rPr>
          <w:rFonts w:hAnsi="宋体" w:hint="eastAsia"/>
          <w:szCs w:val="21"/>
        </w:rPr>
        <w:t>1.</w:t>
      </w:r>
      <w:r w:rsidR="00E97569" w:rsidRPr="00AE550C">
        <w:rPr>
          <w:rFonts w:hAnsi="宋体" w:hint="eastAsia"/>
          <w:szCs w:val="21"/>
        </w:rPr>
        <w:t>4</w:t>
      </w:r>
      <w:r w:rsidR="004D1029" w:rsidRPr="00AE550C">
        <w:rPr>
          <w:rFonts w:hAnsi="宋体" w:hint="eastAsia"/>
          <w:szCs w:val="21"/>
        </w:rPr>
        <w:t>.2 取样设备应与自控系统连接，接收信号后能够实现张开与闭合</w:t>
      </w:r>
      <w:r w:rsidR="00CD2057" w:rsidRPr="00AE550C">
        <w:rPr>
          <w:rFonts w:hAnsi="宋体" w:hint="eastAsia"/>
          <w:szCs w:val="21"/>
        </w:rPr>
        <w:t>，应具有完成自动检测过程中试件的抓取、转运、放置等功能</w:t>
      </w:r>
      <w:r w:rsidR="004D1029" w:rsidRPr="00AE550C">
        <w:rPr>
          <w:rFonts w:hAnsi="宋体" w:hint="eastAsia"/>
          <w:szCs w:val="21"/>
        </w:rPr>
        <w:t>。</w:t>
      </w:r>
    </w:p>
    <w:p w14:paraId="4A3937CE" w14:textId="77777777" w:rsidR="004D1029" w:rsidRPr="00AE550C" w:rsidRDefault="00DC405D" w:rsidP="004D1029">
      <w:pPr>
        <w:pStyle w:val="aff4"/>
        <w:ind w:firstLineChars="0" w:firstLine="0"/>
        <w:rPr>
          <w:rFonts w:hAnsi="宋体"/>
          <w:szCs w:val="21"/>
        </w:rPr>
      </w:pPr>
      <w:r w:rsidRPr="00AE550C">
        <w:rPr>
          <w:rFonts w:hAnsi="宋体" w:hint="eastAsia"/>
          <w:szCs w:val="21"/>
        </w:rPr>
        <w:t>4</w:t>
      </w:r>
      <w:r w:rsidR="004D1029" w:rsidRPr="00AE550C">
        <w:rPr>
          <w:rFonts w:hAnsi="宋体" w:hint="eastAsia"/>
          <w:szCs w:val="21"/>
        </w:rPr>
        <w:t>.</w:t>
      </w:r>
      <w:r w:rsidR="008F2DEE" w:rsidRPr="00AE550C">
        <w:rPr>
          <w:rFonts w:hAnsi="宋体" w:hint="eastAsia"/>
          <w:szCs w:val="21"/>
        </w:rPr>
        <w:t>1.</w:t>
      </w:r>
      <w:r w:rsidR="00E97569" w:rsidRPr="00AE550C">
        <w:rPr>
          <w:rFonts w:hAnsi="宋体" w:hint="eastAsia"/>
          <w:szCs w:val="21"/>
        </w:rPr>
        <w:t>4</w:t>
      </w:r>
      <w:r w:rsidR="004D1029" w:rsidRPr="00AE550C">
        <w:rPr>
          <w:rFonts w:hAnsi="宋体" w:hint="eastAsia"/>
          <w:szCs w:val="21"/>
        </w:rPr>
        <w:t>.3 检测完成后，取样设备接收信号应自动将已检测完的渣土排出，不影响下一次取样检测。</w:t>
      </w:r>
    </w:p>
    <w:p w14:paraId="101EB627" w14:textId="77777777" w:rsidR="004D1029" w:rsidRPr="00AE550C" w:rsidRDefault="00DC405D" w:rsidP="004D1029">
      <w:pPr>
        <w:pStyle w:val="aff4"/>
        <w:ind w:firstLineChars="0" w:firstLine="0"/>
        <w:rPr>
          <w:rFonts w:hAnsi="宋体"/>
          <w:szCs w:val="21"/>
        </w:rPr>
      </w:pPr>
      <w:r w:rsidRPr="00AE550C">
        <w:rPr>
          <w:rFonts w:hAnsi="宋体" w:hint="eastAsia"/>
          <w:szCs w:val="21"/>
        </w:rPr>
        <w:t>4</w:t>
      </w:r>
      <w:r w:rsidR="004D1029" w:rsidRPr="00AE550C">
        <w:rPr>
          <w:rFonts w:hAnsi="宋体" w:hint="eastAsia"/>
          <w:szCs w:val="21"/>
        </w:rPr>
        <w:t>.</w:t>
      </w:r>
      <w:r w:rsidR="008F2DEE" w:rsidRPr="00AE550C">
        <w:rPr>
          <w:rFonts w:hAnsi="宋体" w:hint="eastAsia"/>
          <w:szCs w:val="21"/>
        </w:rPr>
        <w:t>1.</w:t>
      </w:r>
      <w:r w:rsidR="00E97569" w:rsidRPr="00AE550C">
        <w:rPr>
          <w:rFonts w:hAnsi="宋体" w:hint="eastAsia"/>
          <w:szCs w:val="21"/>
        </w:rPr>
        <w:t>4</w:t>
      </w:r>
      <w:r w:rsidR="004D1029" w:rsidRPr="00AE550C">
        <w:rPr>
          <w:rFonts w:hAnsi="宋体" w:hint="eastAsia"/>
          <w:szCs w:val="21"/>
        </w:rPr>
        <w:t>.4 取样设备在接收信号后应能够实现立体移动。</w:t>
      </w:r>
    </w:p>
    <w:p w14:paraId="053EA141" w14:textId="77777777" w:rsidR="004D1029" w:rsidRPr="00AE550C" w:rsidRDefault="00CD2057" w:rsidP="004D1029">
      <w:pPr>
        <w:pStyle w:val="aff4"/>
        <w:ind w:firstLineChars="0" w:firstLine="0"/>
        <w:rPr>
          <w:rFonts w:hAnsi="宋体"/>
          <w:szCs w:val="21"/>
        </w:rPr>
      </w:pPr>
      <w:r w:rsidRPr="00AE550C">
        <w:rPr>
          <w:rFonts w:hAnsi="宋体" w:hint="eastAsia"/>
          <w:szCs w:val="21"/>
        </w:rPr>
        <w:t>4.</w:t>
      </w:r>
      <w:r w:rsidR="008F2DEE" w:rsidRPr="00AE550C">
        <w:rPr>
          <w:rFonts w:hAnsi="宋体" w:hint="eastAsia"/>
          <w:szCs w:val="21"/>
        </w:rPr>
        <w:t>1.</w:t>
      </w:r>
      <w:r w:rsidR="00E97569" w:rsidRPr="00AE550C">
        <w:rPr>
          <w:rFonts w:hAnsi="宋体" w:hint="eastAsia"/>
          <w:szCs w:val="21"/>
        </w:rPr>
        <w:t>4</w:t>
      </w:r>
      <w:r w:rsidRPr="00AE550C">
        <w:rPr>
          <w:rFonts w:hAnsi="宋体" w:hint="eastAsia"/>
          <w:szCs w:val="21"/>
        </w:rPr>
        <w:t xml:space="preserve">.5 </w:t>
      </w:r>
      <w:r w:rsidR="004D1029" w:rsidRPr="00AE550C">
        <w:rPr>
          <w:rFonts w:hAnsi="宋体"/>
          <w:szCs w:val="21"/>
        </w:rPr>
        <w:t>采集工程渣土样品</w:t>
      </w:r>
      <w:r w:rsidR="008F7560" w:rsidRPr="00AE550C">
        <w:rPr>
          <w:rFonts w:hAnsi="宋体" w:hint="eastAsia"/>
          <w:szCs w:val="21"/>
        </w:rPr>
        <w:t>频率应依据国家标准执行</w:t>
      </w:r>
      <w:r w:rsidR="004D1029" w:rsidRPr="00AE550C">
        <w:rPr>
          <w:rFonts w:hAnsi="宋体"/>
          <w:szCs w:val="21"/>
        </w:rPr>
        <w:t>，</w:t>
      </w:r>
      <w:r w:rsidR="008F7560" w:rsidRPr="00AE550C">
        <w:rPr>
          <w:rFonts w:hAnsi="宋体" w:hint="eastAsia"/>
          <w:szCs w:val="21"/>
        </w:rPr>
        <w:t>并应</w:t>
      </w:r>
      <w:r w:rsidR="004D1029" w:rsidRPr="00AE550C">
        <w:rPr>
          <w:rFonts w:hAnsi="宋体"/>
          <w:szCs w:val="21"/>
        </w:rPr>
        <w:t>确保样品具有代表性。</w:t>
      </w:r>
    </w:p>
    <w:p w14:paraId="4EBCFF19" w14:textId="77777777" w:rsidR="00E97569" w:rsidRPr="00AE550C" w:rsidRDefault="00E97569" w:rsidP="00E97569">
      <w:pPr>
        <w:pStyle w:val="aff4"/>
        <w:ind w:firstLineChars="0" w:firstLine="0"/>
        <w:rPr>
          <w:rFonts w:hAnsi="宋体"/>
          <w:szCs w:val="21"/>
        </w:rPr>
      </w:pPr>
      <w:r w:rsidRPr="00AE550C">
        <w:rPr>
          <w:rFonts w:hAnsi="宋体" w:hint="eastAsia"/>
          <w:szCs w:val="21"/>
        </w:rPr>
        <w:t>4</w:t>
      </w:r>
      <w:r w:rsidRPr="00AE550C">
        <w:rPr>
          <w:rFonts w:hAnsi="宋体"/>
          <w:szCs w:val="21"/>
        </w:rPr>
        <w:t>.1.5 检测设备单元</w:t>
      </w:r>
    </w:p>
    <w:p w14:paraId="43933CAC" w14:textId="77777777" w:rsidR="006F03BC" w:rsidRPr="00AE550C" w:rsidRDefault="00E97569" w:rsidP="00E97569">
      <w:pPr>
        <w:pStyle w:val="aff4"/>
        <w:ind w:firstLineChars="0" w:firstLine="0"/>
        <w:rPr>
          <w:rFonts w:hAnsi="宋体"/>
          <w:szCs w:val="21"/>
        </w:rPr>
      </w:pPr>
      <w:r w:rsidRPr="00AE550C">
        <w:rPr>
          <w:rFonts w:hAnsi="宋体" w:hint="eastAsia"/>
          <w:szCs w:val="21"/>
        </w:rPr>
        <w:t>4</w:t>
      </w:r>
      <w:r w:rsidRPr="00AE550C">
        <w:rPr>
          <w:rFonts w:hAnsi="宋体"/>
          <w:szCs w:val="21"/>
        </w:rPr>
        <w:t>.1.5.1</w:t>
      </w:r>
      <w:r w:rsidRPr="00AE550C">
        <w:rPr>
          <w:rFonts w:hAnsi="宋体" w:hint="eastAsia"/>
          <w:szCs w:val="21"/>
        </w:rPr>
        <w:t xml:space="preserve"> 重金属检测设备，至少包括一种快速检测设备，如XRF重金属检测仪。</w:t>
      </w:r>
    </w:p>
    <w:p w14:paraId="028B5D1E" w14:textId="77777777" w:rsidR="00E97569" w:rsidRPr="00AE550C" w:rsidRDefault="006F03BC"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w:t>
      </w:r>
      <w:r w:rsidRPr="00AE550C">
        <w:rPr>
          <w:rFonts w:ascii="仿宋" w:eastAsia="仿宋" w:hAnsi="仿宋"/>
          <w:b/>
          <w:bCs/>
          <w:sz w:val="21"/>
          <w:szCs w:val="21"/>
        </w:rPr>
        <w:t>X射线荧光（XRF）</w:t>
      </w:r>
      <w:r w:rsidRPr="00AE550C">
        <w:rPr>
          <w:rFonts w:ascii="仿宋" w:eastAsia="仿宋" w:hAnsi="仿宋" w:hint="eastAsia"/>
          <w:b/>
          <w:bCs/>
          <w:sz w:val="21"/>
          <w:szCs w:val="21"/>
        </w:rPr>
        <w:t>检测原理为：当渣土样品中所含重金属元素的原子受到高能X射线照射时，发射出具有一定能量的特征X射线谱，并通过半导体探测器来测量特征X射线谱的能量来分析渣土样品中的重金属浓度。根据半导体探测器输出信号的脉冲高度正比于入射X射线光子能量的原理，半导体探测器探测渣土样品的特征X射线谱时，多道分析器各通道同时计数，可以实现多元素同时测量。通过探测不同特征X射线能量位置及强度进行定性和定量分析。</w:t>
      </w:r>
    </w:p>
    <w:p w14:paraId="377FF814" w14:textId="77777777" w:rsidR="00E97569" w:rsidRPr="00AE550C" w:rsidRDefault="00E97569" w:rsidP="00E97569">
      <w:pPr>
        <w:pStyle w:val="aff4"/>
        <w:ind w:firstLineChars="0" w:firstLine="0"/>
        <w:rPr>
          <w:rFonts w:hAnsi="宋体"/>
          <w:szCs w:val="21"/>
        </w:rPr>
      </w:pPr>
      <w:r w:rsidRPr="00AE550C">
        <w:rPr>
          <w:rFonts w:hAnsi="宋体" w:hint="eastAsia"/>
          <w:szCs w:val="21"/>
        </w:rPr>
        <w:t>4</w:t>
      </w:r>
      <w:r w:rsidRPr="00AE550C">
        <w:rPr>
          <w:rFonts w:hAnsi="宋体"/>
          <w:szCs w:val="21"/>
        </w:rPr>
        <w:t>.1.5.</w:t>
      </w:r>
      <w:r w:rsidRPr="00AE550C">
        <w:rPr>
          <w:rFonts w:hAnsi="宋体" w:hint="eastAsia"/>
          <w:szCs w:val="21"/>
        </w:rPr>
        <w:t>2 VOCs检测系统，至少包括一种快速检测设备，如PID检测仪。</w:t>
      </w:r>
    </w:p>
    <w:p w14:paraId="435CE93D" w14:textId="77777777" w:rsidR="006F03BC" w:rsidRPr="00AE550C" w:rsidRDefault="006F03BC"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w:t>
      </w:r>
      <w:r w:rsidRPr="00AE550C">
        <w:rPr>
          <w:rFonts w:ascii="仿宋" w:eastAsia="仿宋" w:hAnsi="仿宋"/>
          <w:b/>
          <w:bCs/>
          <w:sz w:val="21"/>
          <w:szCs w:val="21"/>
        </w:rPr>
        <w:t>——</w:t>
      </w:r>
      <w:r w:rsidRPr="00AE550C">
        <w:rPr>
          <w:rFonts w:ascii="仿宋" w:eastAsia="仿宋" w:hAnsi="仿宋" w:hint="eastAsia"/>
          <w:b/>
          <w:bCs/>
          <w:sz w:val="21"/>
          <w:szCs w:val="21"/>
        </w:rPr>
        <w:t>V</w:t>
      </w:r>
      <w:r w:rsidRPr="00AE550C">
        <w:rPr>
          <w:rFonts w:ascii="仿宋" w:eastAsia="仿宋" w:hAnsi="仿宋"/>
          <w:b/>
          <w:bCs/>
          <w:sz w:val="21"/>
          <w:szCs w:val="21"/>
        </w:rPr>
        <w:t>OC</w:t>
      </w:r>
      <w:r w:rsidRPr="00AE550C">
        <w:rPr>
          <w:rFonts w:ascii="仿宋" w:eastAsia="仿宋" w:hAnsi="仿宋" w:hint="eastAsia"/>
          <w:b/>
          <w:bCs/>
          <w:sz w:val="21"/>
          <w:szCs w:val="21"/>
        </w:rPr>
        <w:t>s检测仪选型上，选择产品的紫外灯电能应高于目标化合物的电离电位。V</w:t>
      </w:r>
      <w:r w:rsidRPr="00AE550C">
        <w:rPr>
          <w:rFonts w:ascii="仿宋" w:eastAsia="仿宋" w:hAnsi="仿宋"/>
          <w:b/>
          <w:bCs/>
          <w:sz w:val="21"/>
          <w:szCs w:val="21"/>
        </w:rPr>
        <w:t>OC</w:t>
      </w:r>
      <w:r w:rsidRPr="00AE550C">
        <w:rPr>
          <w:rFonts w:ascii="仿宋" w:eastAsia="仿宋" w:hAnsi="仿宋" w:hint="eastAsia"/>
          <w:b/>
          <w:bCs/>
          <w:sz w:val="21"/>
          <w:szCs w:val="21"/>
        </w:rPr>
        <w:t>s检测仪性能要求按照T/</w:t>
      </w:r>
      <w:r w:rsidRPr="00AE550C">
        <w:rPr>
          <w:rFonts w:ascii="仿宋" w:eastAsia="仿宋" w:hAnsi="仿宋"/>
          <w:b/>
          <w:bCs/>
          <w:sz w:val="21"/>
          <w:szCs w:val="21"/>
        </w:rPr>
        <w:t>ACEF 096-2023</w:t>
      </w:r>
      <w:r w:rsidRPr="00AE550C">
        <w:rPr>
          <w:rFonts w:ascii="仿宋" w:eastAsia="仿宋" w:hAnsi="仿宋" w:hint="eastAsia"/>
          <w:b/>
          <w:bCs/>
          <w:sz w:val="21"/>
          <w:szCs w:val="21"/>
        </w:rPr>
        <w:t>《便</w:t>
      </w:r>
      <w:r w:rsidRPr="00AE550C">
        <w:rPr>
          <w:rFonts w:ascii="仿宋" w:eastAsia="仿宋" w:hAnsi="仿宋"/>
          <w:b/>
          <w:bCs/>
          <w:sz w:val="21"/>
          <w:szCs w:val="21"/>
        </w:rPr>
        <w:t>携式挥发性有机物光离子化检测仪 （PID）技术要求及监测规范</w:t>
      </w:r>
      <w:r w:rsidRPr="00AE550C">
        <w:rPr>
          <w:rFonts w:ascii="仿宋" w:eastAsia="仿宋" w:hAnsi="仿宋" w:hint="eastAsia"/>
          <w:b/>
          <w:bCs/>
          <w:sz w:val="21"/>
          <w:szCs w:val="21"/>
        </w:rPr>
        <w:t>》。</w:t>
      </w:r>
    </w:p>
    <w:p w14:paraId="5E6CAF10" w14:textId="77777777" w:rsidR="006F03BC" w:rsidRPr="00AE550C" w:rsidRDefault="006F03BC"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渣土表层被破开后，渣土中有机物挥发至渣土表面，使用P</w:t>
      </w:r>
      <w:r w:rsidRPr="00AE550C">
        <w:rPr>
          <w:rFonts w:ascii="仿宋" w:eastAsia="仿宋" w:hAnsi="仿宋"/>
          <w:b/>
          <w:bCs/>
          <w:sz w:val="21"/>
          <w:szCs w:val="21"/>
        </w:rPr>
        <w:t>ID</w:t>
      </w:r>
      <w:r w:rsidRPr="00AE550C">
        <w:rPr>
          <w:rFonts w:ascii="仿宋" w:eastAsia="仿宋" w:hAnsi="仿宋" w:hint="eastAsia"/>
          <w:b/>
          <w:bCs/>
          <w:sz w:val="21"/>
          <w:szCs w:val="21"/>
        </w:rPr>
        <w:t>检测仪检测渣土表面的</w:t>
      </w:r>
      <w:r w:rsidRPr="00AE550C">
        <w:rPr>
          <w:rFonts w:ascii="仿宋" w:eastAsia="仿宋" w:hAnsi="仿宋"/>
          <w:b/>
          <w:bCs/>
          <w:sz w:val="21"/>
          <w:szCs w:val="21"/>
        </w:rPr>
        <w:t>VOC</w:t>
      </w:r>
      <w:r w:rsidRPr="00AE550C">
        <w:rPr>
          <w:rFonts w:ascii="仿宋" w:eastAsia="仿宋" w:hAnsi="仿宋" w:hint="eastAsia"/>
          <w:b/>
          <w:bCs/>
          <w:sz w:val="21"/>
          <w:szCs w:val="21"/>
        </w:rPr>
        <w:t>s，进而表征渣土内部V</w:t>
      </w:r>
      <w:r w:rsidRPr="00AE550C">
        <w:rPr>
          <w:rFonts w:ascii="仿宋" w:eastAsia="仿宋" w:hAnsi="仿宋"/>
          <w:b/>
          <w:bCs/>
          <w:sz w:val="21"/>
          <w:szCs w:val="21"/>
        </w:rPr>
        <w:t>OC</w:t>
      </w:r>
      <w:r w:rsidRPr="00AE550C">
        <w:rPr>
          <w:rFonts w:ascii="仿宋" w:eastAsia="仿宋" w:hAnsi="仿宋" w:hint="eastAsia"/>
          <w:b/>
          <w:bCs/>
          <w:sz w:val="21"/>
          <w:szCs w:val="21"/>
        </w:rPr>
        <w:t>s的量。P</w:t>
      </w:r>
      <w:r w:rsidRPr="00AE550C">
        <w:rPr>
          <w:rFonts w:ascii="仿宋" w:eastAsia="仿宋" w:hAnsi="仿宋"/>
          <w:b/>
          <w:bCs/>
          <w:sz w:val="21"/>
          <w:szCs w:val="21"/>
        </w:rPr>
        <w:t>ID</w:t>
      </w:r>
      <w:r w:rsidRPr="00AE550C">
        <w:rPr>
          <w:rFonts w:ascii="仿宋" w:eastAsia="仿宋" w:hAnsi="仿宋" w:hint="eastAsia"/>
          <w:b/>
          <w:bCs/>
          <w:sz w:val="21"/>
          <w:szCs w:val="21"/>
        </w:rPr>
        <w:t>检测仪的工作原理为：</w:t>
      </w:r>
    </w:p>
    <w:p w14:paraId="0A84D3DB" w14:textId="77777777" w:rsidR="006F03BC" w:rsidRPr="00AE550C" w:rsidRDefault="006F03BC"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PID具有很高的灵敏度，通过高能紫外光，使空气中大部分的有机物和部分无机物发生电离，所以光电离检测器可以检测那些气体电离能比紫外光源辐射能量低的气体。在检测过程中，空气中的基本成分如氮气、氧气、二氧化碳等则不被电离，对检测结果没有干扰。</w:t>
      </w:r>
    </w:p>
    <w:p w14:paraId="24C02046" w14:textId="77777777" w:rsidR="006F03BC" w:rsidRPr="00B8047C" w:rsidRDefault="006F03BC"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光离子化检测器（PID）使用了一个紫外灯（UV）光源将有机物打成可被检测器检测到的正负离子（离子化），在外加电场的作用下离子偏移形成微弱电流，由于被测气体物质浓度与光</w:t>
      </w:r>
      <w:r w:rsidRPr="00B8047C">
        <w:rPr>
          <w:rFonts w:ascii="仿宋" w:eastAsia="仿宋" w:hAnsi="仿宋" w:hint="eastAsia"/>
          <w:b/>
          <w:bCs/>
          <w:sz w:val="21"/>
          <w:szCs w:val="21"/>
        </w:rPr>
        <w:t>离子化电流成线性关系，电流信号被放大并转换成“ppm”或“ppb”浓度值。</w:t>
      </w:r>
      <w:proofErr w:type="gramStart"/>
      <w:r w:rsidRPr="00B8047C">
        <w:rPr>
          <w:rFonts w:ascii="仿宋" w:eastAsia="仿宋" w:hAnsi="仿宋" w:hint="eastAsia"/>
          <w:b/>
          <w:bCs/>
          <w:sz w:val="21"/>
          <w:szCs w:val="21"/>
        </w:rPr>
        <w:t>当紫外</w:t>
      </w:r>
      <w:proofErr w:type="gramEnd"/>
      <w:r w:rsidRPr="00B8047C">
        <w:rPr>
          <w:rFonts w:ascii="仿宋" w:eastAsia="仿宋" w:hAnsi="仿宋" w:hint="eastAsia"/>
          <w:b/>
          <w:bCs/>
          <w:sz w:val="21"/>
          <w:szCs w:val="21"/>
        </w:rPr>
        <w:t>灯发出的能量高于一种物质的电离能时，这种物质在紫外灯的照射下就会发生电离。</w:t>
      </w:r>
    </w:p>
    <w:p w14:paraId="79A2DB3E" w14:textId="77777777" w:rsidR="006F03BC" w:rsidRPr="00B8047C" w:rsidRDefault="00B71904" w:rsidP="00AE550C">
      <w:pPr>
        <w:spacing w:line="240" w:lineRule="auto"/>
        <w:jc w:val="both"/>
        <w:rPr>
          <w:rFonts w:ascii="仿宋" w:eastAsia="仿宋" w:hAnsi="仿宋"/>
          <w:b/>
          <w:bCs/>
          <w:sz w:val="21"/>
          <w:szCs w:val="21"/>
        </w:rPr>
      </w:pPr>
      <w:r w:rsidRPr="00B8047C">
        <w:rPr>
          <w:rFonts w:ascii="仿宋" w:eastAsia="仿宋" w:hAnsi="仿宋"/>
          <w:b/>
          <w:bCs/>
          <w:sz w:val="21"/>
          <w:szCs w:val="21"/>
        </w:rPr>
        <w:t>——PID应定期进行校准，具体校准方法参照JJF 1172-2007</w:t>
      </w:r>
      <w:r w:rsidRPr="00B8047C">
        <w:rPr>
          <w:rFonts w:ascii="仿宋" w:eastAsia="仿宋" w:hAnsi="仿宋" w:hint="eastAsia"/>
          <w:b/>
          <w:bCs/>
          <w:sz w:val="21"/>
          <w:szCs w:val="21"/>
        </w:rPr>
        <w:t>《</w:t>
      </w:r>
      <w:r w:rsidRPr="00B8047C">
        <w:rPr>
          <w:rFonts w:ascii="仿宋" w:eastAsia="仿宋" w:hAnsi="仿宋"/>
          <w:b/>
          <w:bCs/>
          <w:sz w:val="21"/>
          <w:szCs w:val="21"/>
        </w:rPr>
        <w:t>挥发性有机化合物光离子化检测仪校准规范</w:t>
      </w:r>
      <w:r w:rsidRPr="00B8047C">
        <w:rPr>
          <w:rFonts w:ascii="仿宋" w:eastAsia="仿宋" w:hAnsi="仿宋" w:hint="eastAsia"/>
          <w:b/>
          <w:bCs/>
          <w:sz w:val="21"/>
          <w:szCs w:val="21"/>
        </w:rPr>
        <w:t>》执行。</w:t>
      </w:r>
    </w:p>
    <w:p w14:paraId="77C1D41A" w14:textId="77777777" w:rsidR="006F03BC" w:rsidRPr="00B8047C" w:rsidRDefault="006F03BC" w:rsidP="00AE550C">
      <w:pPr>
        <w:spacing w:line="240" w:lineRule="auto"/>
        <w:jc w:val="both"/>
        <w:rPr>
          <w:rFonts w:ascii="仿宋" w:eastAsia="仿宋" w:hAnsi="仿宋"/>
          <w:b/>
          <w:bCs/>
          <w:sz w:val="21"/>
          <w:szCs w:val="21"/>
        </w:rPr>
      </w:pPr>
      <w:r w:rsidRPr="00B8047C">
        <w:rPr>
          <w:rFonts w:ascii="仿宋" w:eastAsia="仿宋" w:hAnsi="仿宋"/>
          <w:b/>
          <w:bCs/>
          <w:sz w:val="21"/>
          <w:szCs w:val="21"/>
        </w:rPr>
        <w:t>——</w:t>
      </w:r>
      <w:r w:rsidRPr="00B8047C">
        <w:rPr>
          <w:rFonts w:ascii="仿宋" w:eastAsia="仿宋" w:hAnsi="仿宋" w:hint="eastAsia"/>
          <w:b/>
          <w:bCs/>
          <w:sz w:val="21"/>
          <w:szCs w:val="21"/>
        </w:rPr>
        <w:t>V</w:t>
      </w:r>
      <w:r w:rsidRPr="00B8047C">
        <w:rPr>
          <w:rFonts w:ascii="仿宋" w:eastAsia="仿宋" w:hAnsi="仿宋"/>
          <w:b/>
          <w:bCs/>
          <w:sz w:val="21"/>
          <w:szCs w:val="21"/>
        </w:rPr>
        <w:t>OC</w:t>
      </w:r>
      <w:r w:rsidRPr="00B8047C">
        <w:rPr>
          <w:rFonts w:ascii="仿宋" w:eastAsia="仿宋" w:hAnsi="仿宋" w:hint="eastAsia"/>
          <w:b/>
          <w:bCs/>
          <w:sz w:val="21"/>
          <w:szCs w:val="21"/>
        </w:rPr>
        <w:t>s检测过程中，V</w:t>
      </w:r>
      <w:r w:rsidRPr="00B8047C">
        <w:rPr>
          <w:rFonts w:ascii="仿宋" w:eastAsia="仿宋" w:hAnsi="仿宋"/>
          <w:b/>
          <w:bCs/>
          <w:sz w:val="21"/>
          <w:szCs w:val="21"/>
        </w:rPr>
        <w:t>OC</w:t>
      </w:r>
      <w:r w:rsidRPr="00B8047C">
        <w:rPr>
          <w:rFonts w:ascii="仿宋" w:eastAsia="仿宋" w:hAnsi="仿宋" w:hint="eastAsia"/>
          <w:b/>
          <w:bCs/>
          <w:sz w:val="21"/>
          <w:szCs w:val="21"/>
        </w:rPr>
        <w:t>s检测仪的进样口与破开后的渣土表面形成气室，以保证渣土内部的气体顺利进入检测单元。</w:t>
      </w:r>
    </w:p>
    <w:p w14:paraId="61F2EFF1" w14:textId="77777777" w:rsidR="00E97569" w:rsidRPr="00B8047C" w:rsidRDefault="00E97569" w:rsidP="00E97569">
      <w:pPr>
        <w:pStyle w:val="aff4"/>
        <w:ind w:firstLineChars="0" w:firstLine="0"/>
        <w:rPr>
          <w:rFonts w:ascii="Times New Roman"/>
          <w:szCs w:val="21"/>
        </w:rPr>
      </w:pPr>
      <w:r w:rsidRPr="00B8047C">
        <w:rPr>
          <w:rFonts w:ascii="Times New Roman" w:hint="eastAsia"/>
          <w:szCs w:val="21"/>
        </w:rPr>
        <w:t>4</w:t>
      </w:r>
      <w:r w:rsidRPr="00B8047C">
        <w:rPr>
          <w:rFonts w:ascii="Times New Roman"/>
          <w:szCs w:val="21"/>
        </w:rPr>
        <w:t>.1.5.</w:t>
      </w:r>
      <w:r w:rsidRPr="00B8047C">
        <w:rPr>
          <w:rFonts w:ascii="Times New Roman" w:hint="eastAsia"/>
          <w:szCs w:val="21"/>
        </w:rPr>
        <w:t>3pH</w:t>
      </w:r>
      <w:r w:rsidRPr="00B8047C">
        <w:rPr>
          <w:rFonts w:ascii="Times New Roman" w:hint="eastAsia"/>
          <w:szCs w:val="21"/>
        </w:rPr>
        <w:t>检测系统，至少包括一种快速检测设备，如土壤</w:t>
      </w:r>
      <w:r w:rsidRPr="00B8047C">
        <w:rPr>
          <w:rFonts w:ascii="Times New Roman" w:hint="eastAsia"/>
          <w:szCs w:val="21"/>
        </w:rPr>
        <w:t>pH</w:t>
      </w:r>
      <w:r w:rsidRPr="00B8047C">
        <w:rPr>
          <w:rFonts w:ascii="Times New Roman" w:hint="eastAsia"/>
          <w:szCs w:val="21"/>
        </w:rPr>
        <w:t>计。</w:t>
      </w:r>
    </w:p>
    <w:p w14:paraId="3FEBCC30" w14:textId="77777777" w:rsidR="006F03BC" w:rsidRPr="00B8047C" w:rsidRDefault="006F03BC" w:rsidP="00AE550C">
      <w:pPr>
        <w:spacing w:line="240" w:lineRule="auto"/>
        <w:jc w:val="both"/>
        <w:rPr>
          <w:rFonts w:ascii="仿宋" w:eastAsia="仿宋" w:hAnsi="仿宋"/>
          <w:b/>
          <w:bCs/>
          <w:sz w:val="21"/>
          <w:szCs w:val="21"/>
        </w:rPr>
      </w:pPr>
      <w:r w:rsidRPr="00B8047C">
        <w:rPr>
          <w:rFonts w:ascii="仿宋" w:eastAsia="仿宋" w:hAnsi="仿宋" w:hint="eastAsia"/>
          <w:b/>
          <w:bCs/>
          <w:sz w:val="21"/>
          <w:szCs w:val="21"/>
        </w:rPr>
        <w:t>条文说明：使用</w:t>
      </w:r>
      <w:r w:rsidR="00B63572" w:rsidRPr="00B8047C">
        <w:rPr>
          <w:rFonts w:ascii="仿宋" w:eastAsia="仿宋" w:hAnsi="仿宋" w:hint="eastAsia"/>
          <w:b/>
          <w:bCs/>
          <w:sz w:val="21"/>
          <w:szCs w:val="21"/>
        </w:rPr>
        <w:t>土壤</w:t>
      </w:r>
      <w:r w:rsidRPr="00B8047C">
        <w:rPr>
          <w:rFonts w:ascii="仿宋" w:eastAsia="仿宋" w:hAnsi="仿宋" w:hint="eastAsia"/>
          <w:b/>
          <w:bCs/>
          <w:sz w:val="21"/>
          <w:szCs w:val="21"/>
        </w:rPr>
        <w:t>酸度计来检测渣土酸碱度，</w:t>
      </w:r>
      <w:r w:rsidR="00B63572" w:rsidRPr="00B8047C">
        <w:rPr>
          <w:rFonts w:ascii="仿宋" w:eastAsia="仿宋" w:hAnsi="仿宋" w:hint="eastAsia"/>
          <w:b/>
          <w:bCs/>
          <w:sz w:val="21"/>
          <w:szCs w:val="21"/>
        </w:rPr>
        <w:t>土壤</w:t>
      </w:r>
      <w:r w:rsidRPr="00B8047C">
        <w:rPr>
          <w:rFonts w:ascii="仿宋" w:eastAsia="仿宋" w:hAnsi="仿宋" w:hint="eastAsia"/>
          <w:b/>
          <w:bCs/>
          <w:sz w:val="21"/>
          <w:szCs w:val="21"/>
        </w:rPr>
        <w:t>酸度计由电极、金属探针和功能数值切换装置而组合构成。</w:t>
      </w:r>
      <w:r w:rsidR="00B63572" w:rsidRPr="00B8047C">
        <w:rPr>
          <w:rFonts w:ascii="仿宋" w:eastAsia="仿宋" w:hAnsi="仿宋" w:hint="eastAsia"/>
          <w:b/>
          <w:bCs/>
          <w:sz w:val="21"/>
          <w:szCs w:val="21"/>
        </w:rPr>
        <w:t>土壤</w:t>
      </w:r>
      <w:r w:rsidRPr="00B8047C">
        <w:rPr>
          <w:rFonts w:ascii="仿宋" w:eastAsia="仿宋" w:hAnsi="仿宋" w:hint="eastAsia"/>
          <w:b/>
          <w:bCs/>
          <w:sz w:val="21"/>
          <w:szCs w:val="21"/>
        </w:rPr>
        <w:t>酸度</w:t>
      </w:r>
      <w:proofErr w:type="gramStart"/>
      <w:r w:rsidRPr="00B8047C">
        <w:rPr>
          <w:rFonts w:ascii="仿宋" w:eastAsia="仿宋" w:hAnsi="仿宋" w:hint="eastAsia"/>
          <w:b/>
          <w:bCs/>
          <w:sz w:val="21"/>
          <w:szCs w:val="21"/>
        </w:rPr>
        <w:t>计工作</w:t>
      </w:r>
      <w:proofErr w:type="gramEnd"/>
      <w:r w:rsidRPr="00B8047C">
        <w:rPr>
          <w:rFonts w:ascii="仿宋" w:eastAsia="仿宋" w:hAnsi="仿宋" w:hint="eastAsia"/>
          <w:b/>
          <w:bCs/>
          <w:sz w:val="21"/>
          <w:szCs w:val="21"/>
        </w:rPr>
        <w:t>时，由金属探针与渣土相接触，</w:t>
      </w:r>
      <w:r w:rsidRPr="00B8047C">
        <w:rPr>
          <w:rFonts w:ascii="仿宋" w:eastAsia="仿宋" w:hAnsi="仿宋"/>
          <w:b/>
          <w:bCs/>
          <w:sz w:val="21"/>
          <w:szCs w:val="21"/>
        </w:rPr>
        <w:t>测量</w:t>
      </w:r>
      <w:r w:rsidRPr="00B8047C">
        <w:rPr>
          <w:rFonts w:ascii="仿宋" w:eastAsia="仿宋" w:hAnsi="仿宋" w:hint="eastAsia"/>
          <w:b/>
          <w:bCs/>
          <w:sz w:val="21"/>
          <w:szCs w:val="21"/>
        </w:rPr>
        <w:t>两电极之间的</w:t>
      </w:r>
      <w:r w:rsidRPr="00B8047C">
        <w:rPr>
          <w:rFonts w:ascii="仿宋" w:eastAsia="仿宋" w:hAnsi="仿宋"/>
          <w:b/>
          <w:bCs/>
          <w:sz w:val="21"/>
          <w:szCs w:val="21"/>
        </w:rPr>
        <w:t>电位差并反推出渣土中的</w:t>
      </w:r>
      <w:r w:rsidRPr="00B8047C">
        <w:rPr>
          <w:rFonts w:ascii="仿宋" w:eastAsia="仿宋" w:hAnsi="仿宋" w:hint="eastAsia"/>
          <w:b/>
          <w:bCs/>
          <w:sz w:val="21"/>
          <w:szCs w:val="21"/>
        </w:rPr>
        <w:t>氢离</w:t>
      </w:r>
      <w:r w:rsidRPr="00B8047C">
        <w:rPr>
          <w:rFonts w:ascii="仿宋" w:eastAsia="仿宋" w:hAnsi="仿宋"/>
          <w:b/>
          <w:bCs/>
          <w:sz w:val="21"/>
          <w:szCs w:val="21"/>
        </w:rPr>
        <w:t>子浓度，从而计算酸碱度</w:t>
      </w:r>
      <w:r w:rsidRPr="00B8047C">
        <w:rPr>
          <w:rFonts w:ascii="仿宋" w:eastAsia="仿宋" w:hAnsi="仿宋" w:hint="eastAsia"/>
          <w:b/>
          <w:bCs/>
          <w:sz w:val="21"/>
          <w:szCs w:val="21"/>
        </w:rPr>
        <w:t>。</w:t>
      </w:r>
    </w:p>
    <w:p w14:paraId="54052CE5" w14:textId="77777777" w:rsidR="006F03BC" w:rsidRPr="00B8047C" w:rsidRDefault="00B71904" w:rsidP="00AE550C">
      <w:pPr>
        <w:spacing w:line="240" w:lineRule="auto"/>
        <w:jc w:val="both"/>
        <w:rPr>
          <w:rFonts w:ascii="仿宋" w:eastAsia="仿宋" w:hAnsi="仿宋"/>
          <w:b/>
          <w:bCs/>
          <w:sz w:val="21"/>
          <w:szCs w:val="21"/>
        </w:rPr>
      </w:pPr>
      <w:r w:rsidRPr="00B8047C">
        <w:rPr>
          <w:rFonts w:ascii="仿宋" w:eastAsia="仿宋" w:hAnsi="仿宋" w:hint="eastAsia"/>
          <w:b/>
          <w:bCs/>
          <w:sz w:val="21"/>
          <w:szCs w:val="21"/>
        </w:rPr>
        <w:t>土壤酸碱度设备需要定期进行校准，校准方法与周期根据不同厂家仪器而不同，可参考</w:t>
      </w:r>
      <w:r w:rsidRPr="00B8047C">
        <w:rPr>
          <w:rFonts w:ascii="仿宋" w:eastAsia="仿宋" w:hAnsi="仿宋"/>
          <w:b/>
          <w:bCs/>
          <w:sz w:val="21"/>
          <w:szCs w:val="21"/>
        </w:rPr>
        <w:t>NY/T 1377-2007</w:t>
      </w:r>
      <w:r w:rsidRPr="00B8047C">
        <w:rPr>
          <w:rFonts w:ascii="仿宋" w:eastAsia="仿宋" w:hAnsi="仿宋" w:hint="eastAsia"/>
          <w:b/>
          <w:bCs/>
          <w:sz w:val="21"/>
          <w:szCs w:val="21"/>
        </w:rPr>
        <w:t>《土壤</w:t>
      </w:r>
      <w:r w:rsidRPr="00B8047C">
        <w:rPr>
          <w:rFonts w:ascii="仿宋" w:eastAsia="仿宋" w:hAnsi="仿宋"/>
          <w:b/>
          <w:bCs/>
          <w:sz w:val="21"/>
          <w:szCs w:val="21"/>
        </w:rPr>
        <w:t>pH</w:t>
      </w:r>
      <w:r w:rsidRPr="00B8047C">
        <w:rPr>
          <w:rFonts w:ascii="仿宋" w:eastAsia="仿宋" w:hAnsi="仿宋" w:hint="eastAsia"/>
          <w:b/>
          <w:bCs/>
          <w:sz w:val="21"/>
          <w:szCs w:val="21"/>
        </w:rPr>
        <w:t>的测定》执行。</w:t>
      </w:r>
    </w:p>
    <w:p w14:paraId="659836C3" w14:textId="77777777" w:rsidR="00E97569" w:rsidRPr="00AE550C" w:rsidRDefault="00E97569" w:rsidP="00E97569">
      <w:pPr>
        <w:pStyle w:val="aff4"/>
        <w:ind w:firstLineChars="0" w:firstLine="0"/>
        <w:rPr>
          <w:rFonts w:hAnsi="宋体"/>
          <w:szCs w:val="21"/>
        </w:rPr>
      </w:pPr>
      <w:r w:rsidRPr="00B8047C">
        <w:rPr>
          <w:rFonts w:hAnsi="宋体" w:hint="eastAsia"/>
          <w:szCs w:val="21"/>
        </w:rPr>
        <w:t>4</w:t>
      </w:r>
      <w:r w:rsidRPr="00B8047C">
        <w:rPr>
          <w:rFonts w:hAnsi="宋体"/>
          <w:szCs w:val="21"/>
        </w:rPr>
        <w:t xml:space="preserve">.1.6 </w:t>
      </w:r>
      <w:r w:rsidRPr="00B8047C">
        <w:rPr>
          <w:rFonts w:hAnsi="宋体" w:hint="eastAsia"/>
          <w:szCs w:val="21"/>
        </w:rPr>
        <w:t>数据管理单元</w:t>
      </w:r>
    </w:p>
    <w:p w14:paraId="1B79D46C" w14:textId="77777777" w:rsidR="00E97569" w:rsidRPr="00AE550C" w:rsidRDefault="00E97569" w:rsidP="00E97569">
      <w:pPr>
        <w:pStyle w:val="aff4"/>
        <w:ind w:firstLineChars="0" w:firstLine="0"/>
        <w:rPr>
          <w:rFonts w:hAnsi="宋体"/>
          <w:szCs w:val="21"/>
        </w:rPr>
      </w:pPr>
      <w:r w:rsidRPr="00AE550C">
        <w:rPr>
          <w:rFonts w:hAnsi="宋体" w:hint="eastAsia"/>
          <w:szCs w:val="21"/>
        </w:rPr>
        <w:t>4.1.6.1 数据管理单元应包括专用检测软件、数据存储装置。</w:t>
      </w:r>
    </w:p>
    <w:p w14:paraId="2BD6F732" w14:textId="77777777" w:rsidR="00E97569" w:rsidRPr="00AE550C" w:rsidRDefault="00E97569" w:rsidP="00E97569">
      <w:pPr>
        <w:pStyle w:val="aff4"/>
        <w:ind w:firstLineChars="0" w:firstLine="0"/>
        <w:rPr>
          <w:rFonts w:hAnsi="宋体"/>
          <w:szCs w:val="21"/>
        </w:rPr>
      </w:pPr>
      <w:r w:rsidRPr="00AE550C">
        <w:rPr>
          <w:rFonts w:hAnsi="宋体" w:hint="eastAsia"/>
          <w:szCs w:val="21"/>
        </w:rPr>
        <w:t>4.1.6.2专用检测软件应满足下列规定：</w:t>
      </w:r>
    </w:p>
    <w:p w14:paraId="70D60956" w14:textId="77777777" w:rsidR="00E97569" w:rsidRPr="00AE550C" w:rsidRDefault="00E97569" w:rsidP="00AE550C">
      <w:pPr>
        <w:pStyle w:val="aff4"/>
        <w:ind w:firstLine="420"/>
        <w:rPr>
          <w:rFonts w:hAnsi="宋体"/>
          <w:szCs w:val="21"/>
        </w:rPr>
      </w:pPr>
      <w:r w:rsidRPr="00AE550C">
        <w:rPr>
          <w:rFonts w:hAnsi="宋体" w:hint="eastAsia"/>
          <w:szCs w:val="21"/>
        </w:rPr>
        <w:t>1应具备完成数据的采集、计算、分析、存储、传送等功能；</w:t>
      </w:r>
    </w:p>
    <w:p w14:paraId="5E310FB7" w14:textId="77777777" w:rsidR="00E97569" w:rsidRPr="00AE550C" w:rsidRDefault="00E97569" w:rsidP="00AE550C">
      <w:pPr>
        <w:pStyle w:val="aff4"/>
        <w:ind w:firstLine="420"/>
        <w:rPr>
          <w:rFonts w:hAnsi="宋体"/>
          <w:szCs w:val="21"/>
        </w:rPr>
      </w:pPr>
      <w:r w:rsidRPr="00AE550C">
        <w:rPr>
          <w:rFonts w:hAnsi="宋体" w:hint="eastAsia"/>
          <w:szCs w:val="21"/>
        </w:rPr>
        <w:lastRenderedPageBreak/>
        <w:t>2应能接入各地市行业监管平台系统并上传检测数据。</w:t>
      </w:r>
    </w:p>
    <w:p w14:paraId="1B34D9D7" w14:textId="77777777" w:rsidR="00E97569" w:rsidRPr="00AE550C" w:rsidRDefault="00E97569" w:rsidP="00E97569">
      <w:pPr>
        <w:pStyle w:val="aff4"/>
        <w:ind w:firstLineChars="0" w:firstLine="0"/>
        <w:rPr>
          <w:rFonts w:hAnsi="宋体"/>
          <w:szCs w:val="21"/>
        </w:rPr>
      </w:pPr>
      <w:r w:rsidRPr="00AE550C">
        <w:rPr>
          <w:rFonts w:hAnsi="宋体" w:hint="eastAsia"/>
          <w:szCs w:val="21"/>
        </w:rPr>
        <w:t>4.1.6.3 数据存储装置中的</w:t>
      </w:r>
      <w:r w:rsidR="00B63572">
        <w:rPr>
          <w:rFonts w:hAnsi="宋体" w:hint="eastAsia"/>
          <w:szCs w:val="21"/>
        </w:rPr>
        <w:t>存储</w:t>
      </w:r>
      <w:r w:rsidRPr="00AE550C">
        <w:rPr>
          <w:rFonts w:hAnsi="宋体" w:hint="eastAsia"/>
          <w:szCs w:val="21"/>
        </w:rPr>
        <w:t>容量应能满足行业监管部门的保存时间要求。</w:t>
      </w:r>
    </w:p>
    <w:p w14:paraId="5595D855" w14:textId="77777777" w:rsidR="00E97569" w:rsidRPr="00AE550C" w:rsidRDefault="00E97569" w:rsidP="00E97569">
      <w:pPr>
        <w:pStyle w:val="aff4"/>
        <w:ind w:firstLineChars="0" w:firstLine="0"/>
        <w:rPr>
          <w:rFonts w:hAnsi="宋体"/>
          <w:szCs w:val="21"/>
        </w:rPr>
      </w:pPr>
      <w:r w:rsidRPr="00AE550C">
        <w:rPr>
          <w:rFonts w:hAnsi="宋体" w:hint="eastAsia"/>
          <w:szCs w:val="21"/>
        </w:rPr>
        <w:t>4.1.7通信单元</w:t>
      </w:r>
    </w:p>
    <w:p w14:paraId="70991CCD" w14:textId="77777777" w:rsidR="00E97569" w:rsidRPr="00AE550C" w:rsidRDefault="00E97569" w:rsidP="00E97569">
      <w:pPr>
        <w:pStyle w:val="aff4"/>
        <w:ind w:firstLineChars="0" w:firstLine="0"/>
        <w:rPr>
          <w:rFonts w:hAnsi="宋体"/>
          <w:szCs w:val="21"/>
        </w:rPr>
      </w:pPr>
      <w:r w:rsidRPr="00AE550C">
        <w:rPr>
          <w:rFonts w:hAnsi="宋体" w:hint="eastAsia"/>
          <w:szCs w:val="21"/>
        </w:rPr>
        <w:t>4.1.7.1 通信单元应包括通信介质、网络介质。</w:t>
      </w:r>
    </w:p>
    <w:p w14:paraId="3CF2E234" w14:textId="77777777" w:rsidR="00E97569" w:rsidRPr="00B8047C" w:rsidRDefault="00E97569" w:rsidP="00E97569">
      <w:pPr>
        <w:pStyle w:val="aff4"/>
        <w:ind w:firstLineChars="0" w:firstLine="0"/>
        <w:rPr>
          <w:rFonts w:hAnsi="宋体"/>
          <w:szCs w:val="21"/>
        </w:rPr>
      </w:pPr>
      <w:r w:rsidRPr="00AE550C">
        <w:rPr>
          <w:rFonts w:hAnsi="宋体" w:hint="eastAsia"/>
          <w:szCs w:val="21"/>
        </w:rPr>
        <w:t>4.1.</w:t>
      </w:r>
      <w:r w:rsidRPr="00B8047C">
        <w:rPr>
          <w:rFonts w:hAnsi="宋体" w:hint="eastAsia"/>
          <w:szCs w:val="21"/>
        </w:rPr>
        <w:t>7.2通信单元应满足下列规定：</w:t>
      </w:r>
    </w:p>
    <w:p w14:paraId="4CDCB6F0" w14:textId="77777777" w:rsidR="00E97569" w:rsidRPr="00B8047C" w:rsidRDefault="00E97569" w:rsidP="00AE550C">
      <w:pPr>
        <w:pStyle w:val="aff4"/>
        <w:ind w:firstLine="420"/>
        <w:rPr>
          <w:rFonts w:hAnsi="宋体"/>
          <w:szCs w:val="21"/>
        </w:rPr>
      </w:pPr>
      <w:r w:rsidRPr="00B8047C">
        <w:rPr>
          <w:rFonts w:hAnsi="宋体" w:hint="eastAsia"/>
          <w:szCs w:val="21"/>
        </w:rPr>
        <w:t>1通信介质的选择应和系统网络结构相适应；</w:t>
      </w:r>
    </w:p>
    <w:p w14:paraId="4A62EB0E" w14:textId="77777777" w:rsidR="00E06D04" w:rsidRPr="00B8047C" w:rsidRDefault="00B71904" w:rsidP="005B2C12">
      <w:pPr>
        <w:pStyle w:val="aff4"/>
        <w:ind w:firstLine="420"/>
        <w:rPr>
          <w:rFonts w:hAnsi="宋体"/>
          <w:szCs w:val="21"/>
        </w:rPr>
      </w:pPr>
      <w:r w:rsidRPr="00B8047C">
        <w:rPr>
          <w:rFonts w:hAnsi="宋体"/>
          <w:szCs w:val="21"/>
        </w:rPr>
        <w:t>2 网络介质可根据实际需要选定有线或无线形式，必要时应具备支持有线、无线通信方式和自动切换的功能；</w:t>
      </w:r>
    </w:p>
    <w:p w14:paraId="4FE05812" w14:textId="77777777" w:rsidR="00E97569" w:rsidRPr="00B8047C" w:rsidRDefault="00E97569" w:rsidP="00AE550C">
      <w:pPr>
        <w:pStyle w:val="aff4"/>
        <w:ind w:firstLine="420"/>
        <w:rPr>
          <w:rFonts w:hAnsi="宋体"/>
          <w:szCs w:val="21"/>
        </w:rPr>
      </w:pPr>
      <w:r w:rsidRPr="00B8047C">
        <w:rPr>
          <w:rFonts w:hAnsi="宋体" w:hint="eastAsia"/>
          <w:szCs w:val="21"/>
        </w:rPr>
        <w:t>3网络通信速率</w:t>
      </w:r>
      <w:proofErr w:type="gramStart"/>
      <w:r w:rsidRPr="00B8047C">
        <w:rPr>
          <w:rFonts w:hAnsi="宋体" w:hint="eastAsia"/>
          <w:szCs w:val="21"/>
        </w:rPr>
        <w:t>宜综合</w:t>
      </w:r>
      <w:proofErr w:type="gramEnd"/>
      <w:r w:rsidRPr="00B8047C">
        <w:rPr>
          <w:rFonts w:hAnsi="宋体" w:hint="eastAsia"/>
          <w:szCs w:val="21"/>
        </w:rPr>
        <w:t>考虑实验室网络的通信方式、网络环境状况等因素，以通信稳定可靠为原则。</w:t>
      </w:r>
    </w:p>
    <w:p w14:paraId="6C9F782A" w14:textId="77777777" w:rsidR="00E97569" w:rsidRPr="00B8047C" w:rsidRDefault="00E97569" w:rsidP="00E97569">
      <w:pPr>
        <w:pStyle w:val="aff4"/>
        <w:ind w:firstLineChars="0" w:firstLine="0"/>
        <w:rPr>
          <w:rFonts w:hAnsi="宋体"/>
          <w:szCs w:val="21"/>
        </w:rPr>
      </w:pPr>
      <w:r w:rsidRPr="00B8047C">
        <w:rPr>
          <w:rFonts w:hAnsi="宋体" w:hint="eastAsia"/>
          <w:szCs w:val="21"/>
        </w:rPr>
        <w:t>4.1.8异常情况通知单元</w:t>
      </w:r>
    </w:p>
    <w:p w14:paraId="3CD1C3FE" w14:textId="77777777" w:rsidR="004D1029" w:rsidRPr="00AE550C" w:rsidRDefault="00E97569" w:rsidP="004D1029">
      <w:pPr>
        <w:pStyle w:val="aff4"/>
        <w:ind w:firstLineChars="0" w:firstLine="0"/>
        <w:rPr>
          <w:rFonts w:hAnsi="宋体"/>
          <w:szCs w:val="21"/>
        </w:rPr>
      </w:pPr>
      <w:r w:rsidRPr="00B8047C">
        <w:rPr>
          <w:rFonts w:hAnsi="宋体" w:hint="eastAsia"/>
          <w:szCs w:val="21"/>
        </w:rPr>
        <w:t>4.1.8.1</w:t>
      </w:r>
      <w:r w:rsidR="004D1029" w:rsidRPr="00B8047C">
        <w:rPr>
          <w:rFonts w:hAnsi="宋体" w:hint="eastAsia"/>
          <w:szCs w:val="21"/>
        </w:rPr>
        <w:t>渣土进站提醒</w:t>
      </w:r>
      <w:r w:rsidR="004D1029" w:rsidRPr="00AE550C">
        <w:rPr>
          <w:rFonts w:hAnsi="宋体" w:hint="eastAsia"/>
          <w:szCs w:val="21"/>
        </w:rPr>
        <w:t>：</w:t>
      </w:r>
      <w:r w:rsidR="00A07CAE" w:rsidRPr="00AE550C">
        <w:rPr>
          <w:rFonts w:hAnsi="宋体" w:hint="eastAsia"/>
          <w:szCs w:val="21"/>
        </w:rPr>
        <w:t>通知单元</w:t>
      </w:r>
      <w:r w:rsidR="004D1029" w:rsidRPr="00AE550C">
        <w:rPr>
          <w:rFonts w:hAnsi="宋体" w:hint="eastAsia"/>
          <w:szCs w:val="21"/>
        </w:rPr>
        <w:t>在渣土进站后发出声光提示，提醒相关人员即将开始进行检测。</w:t>
      </w:r>
    </w:p>
    <w:p w14:paraId="5658ADEE" w14:textId="77777777" w:rsidR="004D1029" w:rsidRPr="00AE550C" w:rsidRDefault="00A07CAE" w:rsidP="004D1029">
      <w:pPr>
        <w:pStyle w:val="aff4"/>
        <w:ind w:firstLineChars="0" w:firstLine="0"/>
        <w:rPr>
          <w:rFonts w:hAnsi="宋体"/>
          <w:szCs w:val="21"/>
        </w:rPr>
      </w:pPr>
      <w:r w:rsidRPr="00AE550C">
        <w:rPr>
          <w:rFonts w:hAnsi="宋体" w:hint="eastAsia"/>
          <w:szCs w:val="21"/>
        </w:rPr>
        <w:t>4.1.8.</w:t>
      </w:r>
      <w:r w:rsidR="004D1029" w:rsidRPr="00AE550C">
        <w:rPr>
          <w:rFonts w:hAnsi="宋体" w:hint="eastAsia"/>
          <w:szCs w:val="21"/>
        </w:rPr>
        <w:t>2异常数据</w:t>
      </w:r>
      <w:r w:rsidRPr="00AE550C">
        <w:rPr>
          <w:rFonts w:hAnsi="宋体" w:hint="eastAsia"/>
          <w:szCs w:val="21"/>
        </w:rPr>
        <w:t>通知</w:t>
      </w:r>
      <w:r w:rsidR="004D1029" w:rsidRPr="00AE550C">
        <w:rPr>
          <w:rFonts w:hAnsi="宋体" w:hint="eastAsia"/>
          <w:szCs w:val="21"/>
        </w:rPr>
        <w:t>：</w:t>
      </w:r>
      <w:r w:rsidRPr="00AE550C">
        <w:rPr>
          <w:rFonts w:hAnsi="宋体" w:hint="eastAsia"/>
          <w:szCs w:val="21"/>
        </w:rPr>
        <w:t>通知单元</w:t>
      </w:r>
      <w:r w:rsidR="004D1029" w:rsidRPr="00AE550C">
        <w:rPr>
          <w:rFonts w:hAnsi="宋体" w:hint="eastAsia"/>
          <w:szCs w:val="21"/>
        </w:rPr>
        <w:t>与自动化控制系统、渣土样品识别系统连接，当检测数据出现异常时，可选择以下方式提出异常数据报警：</w:t>
      </w:r>
    </w:p>
    <w:p w14:paraId="23156851" w14:textId="77777777" w:rsidR="004D1029" w:rsidRPr="00AE550C" w:rsidRDefault="004D1029" w:rsidP="00AE550C">
      <w:pPr>
        <w:pStyle w:val="aff4"/>
        <w:ind w:firstLine="420"/>
        <w:rPr>
          <w:rFonts w:hAnsi="宋体"/>
          <w:szCs w:val="21"/>
        </w:rPr>
      </w:pPr>
      <w:r w:rsidRPr="00AE550C">
        <w:rPr>
          <w:rFonts w:hAnsi="宋体" w:hint="eastAsia"/>
          <w:szCs w:val="21"/>
        </w:rPr>
        <w:t>——声光报警提示现场人员</w:t>
      </w:r>
    </w:p>
    <w:p w14:paraId="074FB1A3" w14:textId="77777777" w:rsidR="004D1029" w:rsidRPr="00AE550C" w:rsidRDefault="004D1029" w:rsidP="00AE550C">
      <w:pPr>
        <w:pStyle w:val="aff4"/>
        <w:ind w:firstLine="420"/>
        <w:rPr>
          <w:rFonts w:hAnsi="宋体"/>
          <w:szCs w:val="21"/>
        </w:rPr>
      </w:pPr>
      <w:r w:rsidRPr="00AE550C">
        <w:rPr>
          <w:rFonts w:hAnsi="宋体" w:hint="eastAsia"/>
          <w:szCs w:val="21"/>
        </w:rPr>
        <w:t>——在检测信息管理系统中弹出报警窗口进行提醒管理人员</w:t>
      </w:r>
    </w:p>
    <w:p w14:paraId="175E7543" w14:textId="77777777" w:rsidR="004D1029" w:rsidRPr="00AE550C" w:rsidRDefault="004D1029" w:rsidP="00AE550C">
      <w:pPr>
        <w:pStyle w:val="aff4"/>
        <w:ind w:firstLine="420"/>
        <w:rPr>
          <w:rFonts w:hAnsi="宋体"/>
          <w:szCs w:val="21"/>
        </w:rPr>
      </w:pPr>
      <w:r w:rsidRPr="00AE550C">
        <w:rPr>
          <w:rFonts w:hAnsi="宋体" w:hint="eastAsia"/>
          <w:szCs w:val="21"/>
        </w:rPr>
        <w:t>——自动发送短信、</w:t>
      </w:r>
      <w:proofErr w:type="gramStart"/>
      <w:r w:rsidRPr="00AE550C">
        <w:rPr>
          <w:rFonts w:hAnsi="宋体" w:hint="eastAsia"/>
          <w:szCs w:val="21"/>
        </w:rPr>
        <w:t>微信等</w:t>
      </w:r>
      <w:proofErr w:type="gramEnd"/>
      <w:r w:rsidRPr="00AE550C">
        <w:rPr>
          <w:rFonts w:hAnsi="宋体" w:hint="eastAsia"/>
          <w:szCs w:val="21"/>
        </w:rPr>
        <w:t>方式提醒管理人员</w:t>
      </w:r>
    </w:p>
    <w:p w14:paraId="1DC543EA" w14:textId="77777777" w:rsidR="004D1029" w:rsidRPr="00AE550C" w:rsidRDefault="004D1029" w:rsidP="00AE550C">
      <w:pPr>
        <w:pStyle w:val="aff4"/>
        <w:ind w:firstLine="420"/>
        <w:rPr>
          <w:rFonts w:hAnsi="宋体"/>
          <w:szCs w:val="21"/>
        </w:rPr>
      </w:pPr>
      <w:r w:rsidRPr="00AE550C">
        <w:rPr>
          <w:rFonts w:hAnsi="宋体" w:hint="eastAsia"/>
          <w:szCs w:val="21"/>
        </w:rPr>
        <w:t>注：使用报警窗口或发送</w:t>
      </w:r>
      <w:proofErr w:type="gramStart"/>
      <w:r w:rsidRPr="00AE550C">
        <w:rPr>
          <w:rFonts w:hAnsi="宋体" w:hint="eastAsia"/>
          <w:szCs w:val="21"/>
        </w:rPr>
        <w:t>短信微信的</w:t>
      </w:r>
      <w:proofErr w:type="gramEnd"/>
      <w:r w:rsidRPr="00AE550C">
        <w:rPr>
          <w:rFonts w:hAnsi="宋体" w:hint="eastAsia"/>
          <w:szCs w:val="21"/>
        </w:rPr>
        <w:t>，需要在信息中注明渣土样品信息，检测数据、检测时间、检测地点等内容。</w:t>
      </w:r>
    </w:p>
    <w:p w14:paraId="33CB20CE" w14:textId="77777777" w:rsidR="004B0CB7" w:rsidRPr="00AE550C"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12" w:name="_Toc168404369"/>
      <w:r w:rsidRPr="00AE550C">
        <w:rPr>
          <w:rFonts w:ascii="Times New Roman" w:cs="Times New Roman"/>
          <w:b/>
          <w:color w:val="auto"/>
          <w:sz w:val="21"/>
          <w:szCs w:val="21"/>
        </w:rPr>
        <w:t>4</w:t>
      </w:r>
      <w:r w:rsidR="004B0CB7" w:rsidRPr="00AE550C">
        <w:rPr>
          <w:rFonts w:ascii="Times New Roman" w:cs="Times New Roman"/>
          <w:b/>
          <w:color w:val="auto"/>
          <w:sz w:val="21"/>
          <w:szCs w:val="21"/>
        </w:rPr>
        <w:t xml:space="preserve">.2 </w:t>
      </w:r>
      <w:r w:rsidR="004B0CB7" w:rsidRPr="00AE550C">
        <w:rPr>
          <w:rFonts w:ascii="Times New Roman" w:cs="Times New Roman" w:hint="eastAsia"/>
          <w:b/>
          <w:color w:val="auto"/>
          <w:sz w:val="21"/>
          <w:szCs w:val="21"/>
        </w:rPr>
        <w:t>系统的安全性</w:t>
      </w:r>
      <w:bookmarkEnd w:id="12"/>
    </w:p>
    <w:p w14:paraId="12B64C8A" w14:textId="77777777" w:rsidR="004B0CB7" w:rsidRPr="00AE550C" w:rsidRDefault="00011FB8" w:rsidP="004B0CB7">
      <w:pPr>
        <w:pStyle w:val="aff4"/>
        <w:ind w:firstLineChars="0" w:firstLine="0"/>
        <w:rPr>
          <w:rFonts w:hAnsi="宋体"/>
          <w:szCs w:val="21"/>
        </w:rPr>
      </w:pPr>
      <w:r w:rsidRPr="00AE550C">
        <w:rPr>
          <w:rFonts w:hAnsi="宋体"/>
          <w:szCs w:val="21"/>
        </w:rPr>
        <w:t>4</w:t>
      </w:r>
      <w:r w:rsidR="004B0CB7" w:rsidRPr="00AE550C">
        <w:rPr>
          <w:rFonts w:hAnsi="宋体"/>
          <w:szCs w:val="21"/>
        </w:rPr>
        <w:t xml:space="preserve">.2.1 </w:t>
      </w:r>
      <w:r w:rsidR="00B114DE" w:rsidRPr="00AE550C">
        <w:rPr>
          <w:rFonts w:hAnsi="宋体" w:hint="eastAsia"/>
          <w:szCs w:val="21"/>
        </w:rPr>
        <w:t>自动</w:t>
      </w:r>
      <w:r w:rsidR="004B0CB7" w:rsidRPr="00AE550C">
        <w:rPr>
          <w:rFonts w:hAnsi="宋体" w:hint="eastAsia"/>
          <w:szCs w:val="21"/>
        </w:rPr>
        <w:t>检测系统应设置密码保护，应支持多用户、多级别权限管理。</w:t>
      </w:r>
    </w:p>
    <w:p w14:paraId="76A30B78"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.2.2</w:t>
      </w:r>
      <w:r w:rsidR="00B114DE" w:rsidRPr="00AE550C">
        <w:rPr>
          <w:rFonts w:hAnsi="宋体" w:hint="eastAsia"/>
          <w:szCs w:val="21"/>
        </w:rPr>
        <w:t>自动</w:t>
      </w:r>
      <w:r w:rsidR="004B0CB7" w:rsidRPr="00AE550C">
        <w:rPr>
          <w:rFonts w:hAnsi="宋体" w:hint="eastAsia"/>
          <w:szCs w:val="21"/>
        </w:rPr>
        <w:t>检测系统安装的安全性</w:t>
      </w:r>
    </w:p>
    <w:p w14:paraId="67FBE36B" w14:textId="77777777" w:rsidR="004B0CB7" w:rsidRPr="00B8047C" w:rsidRDefault="00011FB8" w:rsidP="004B0CB7">
      <w:pPr>
        <w:pStyle w:val="aff4"/>
        <w:ind w:firstLineChars="0" w:firstLine="0"/>
        <w:rPr>
          <w:rFonts w:hAnsi="宋体"/>
          <w:szCs w:val="21"/>
        </w:rPr>
      </w:pPr>
      <w:r w:rsidRPr="00AE550C">
        <w:rPr>
          <w:rFonts w:hAnsi="宋体" w:hint="eastAsia"/>
          <w:szCs w:val="21"/>
        </w:rPr>
        <w:t>4</w:t>
      </w:r>
      <w:r w:rsidR="004B0CB7" w:rsidRPr="00B8047C">
        <w:rPr>
          <w:rFonts w:hAnsi="宋体" w:hint="eastAsia"/>
          <w:szCs w:val="21"/>
        </w:rPr>
        <w:t>.2.2.1</w:t>
      </w:r>
      <w:r w:rsidR="00B114DE" w:rsidRPr="00B8047C">
        <w:rPr>
          <w:rFonts w:hAnsi="宋体" w:hint="eastAsia"/>
          <w:szCs w:val="21"/>
        </w:rPr>
        <w:t>自动</w:t>
      </w:r>
      <w:r w:rsidR="004B0CB7" w:rsidRPr="00B8047C">
        <w:rPr>
          <w:rFonts w:hAnsi="宋体" w:hint="eastAsia"/>
          <w:szCs w:val="21"/>
        </w:rPr>
        <w:t>检测系统的安全性要求应符合现行国家标准的相关规定。</w:t>
      </w:r>
    </w:p>
    <w:p w14:paraId="45505E35" w14:textId="77777777" w:rsidR="004B0CB7" w:rsidRPr="00B8047C" w:rsidRDefault="00E06D04" w:rsidP="004B0CB7">
      <w:pPr>
        <w:pStyle w:val="aff4"/>
        <w:ind w:firstLineChars="0" w:firstLine="0"/>
        <w:rPr>
          <w:rFonts w:hAnsi="宋体"/>
          <w:szCs w:val="21"/>
        </w:rPr>
      </w:pPr>
      <w:r w:rsidRPr="00B8047C">
        <w:rPr>
          <w:rFonts w:hAnsi="宋体"/>
          <w:szCs w:val="21"/>
        </w:rPr>
        <w:t>4.2.2.2自动检测系统的四周宜设有安全防护措施。</w:t>
      </w:r>
    </w:p>
    <w:p w14:paraId="373AE508" w14:textId="77777777" w:rsidR="004B0CB7" w:rsidRPr="00B8047C" w:rsidRDefault="00E06D04" w:rsidP="004B0CB7">
      <w:pPr>
        <w:pStyle w:val="aff4"/>
        <w:ind w:firstLineChars="0" w:firstLine="0"/>
        <w:rPr>
          <w:rFonts w:hAnsi="宋体"/>
          <w:szCs w:val="21"/>
        </w:rPr>
      </w:pPr>
      <w:r w:rsidRPr="00B8047C">
        <w:rPr>
          <w:rFonts w:hAnsi="宋体"/>
          <w:szCs w:val="21"/>
        </w:rPr>
        <w:t>4.2.2.3自动检测系统应有接地保护的防护措施。</w:t>
      </w:r>
    </w:p>
    <w:p w14:paraId="69712C36" w14:textId="77777777" w:rsidR="004B0CB7" w:rsidRPr="00B8047C" w:rsidRDefault="00E06D04" w:rsidP="004B0CB7">
      <w:pPr>
        <w:pStyle w:val="aff4"/>
        <w:ind w:firstLineChars="0" w:firstLine="0"/>
        <w:rPr>
          <w:rFonts w:hAnsi="宋体"/>
          <w:szCs w:val="21"/>
        </w:rPr>
      </w:pPr>
      <w:r w:rsidRPr="00B8047C">
        <w:rPr>
          <w:rFonts w:hAnsi="宋体"/>
          <w:szCs w:val="21"/>
        </w:rPr>
        <w:t>4.2.3安全标识设置</w:t>
      </w:r>
    </w:p>
    <w:p w14:paraId="35B9F852" w14:textId="77777777" w:rsidR="004B0CB7" w:rsidRPr="00B8047C" w:rsidRDefault="00E06D04" w:rsidP="004B0CB7">
      <w:pPr>
        <w:pStyle w:val="aff4"/>
        <w:ind w:firstLineChars="0" w:firstLine="0"/>
        <w:rPr>
          <w:rFonts w:hAnsi="宋体"/>
          <w:szCs w:val="21"/>
        </w:rPr>
      </w:pPr>
      <w:r w:rsidRPr="00B8047C">
        <w:rPr>
          <w:rFonts w:hAnsi="宋体"/>
          <w:szCs w:val="21"/>
        </w:rPr>
        <w:t>4.2.3.1在设备的醒目位置，应粘贴必要的安全标识。</w:t>
      </w:r>
    </w:p>
    <w:p w14:paraId="3A78406D" w14:textId="77777777" w:rsidR="004B0CB7" w:rsidRPr="00B8047C" w:rsidRDefault="00E06D04" w:rsidP="004B0CB7">
      <w:pPr>
        <w:pStyle w:val="aff4"/>
        <w:ind w:firstLineChars="0" w:firstLine="0"/>
        <w:rPr>
          <w:rFonts w:hAnsi="宋体"/>
          <w:szCs w:val="21"/>
        </w:rPr>
      </w:pPr>
      <w:r w:rsidRPr="00B8047C">
        <w:rPr>
          <w:rFonts w:hAnsi="宋体"/>
          <w:szCs w:val="21"/>
        </w:rPr>
        <w:t>4.2.3.2安全标识的颜色、符号、文字应便于识别和理解。</w:t>
      </w:r>
    </w:p>
    <w:p w14:paraId="324C58E2" w14:textId="77777777" w:rsidR="004B0CB7" w:rsidRPr="00AE550C"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13" w:name="_Toc168404370"/>
      <w:r w:rsidRPr="00B8047C">
        <w:rPr>
          <w:rFonts w:ascii="Times New Roman" w:cs="Times New Roman"/>
          <w:b/>
          <w:color w:val="auto"/>
          <w:sz w:val="21"/>
          <w:szCs w:val="21"/>
        </w:rPr>
        <w:t>4</w:t>
      </w:r>
      <w:r w:rsidR="004B0CB7" w:rsidRPr="00B8047C">
        <w:rPr>
          <w:rFonts w:ascii="Times New Roman" w:cs="Times New Roman"/>
          <w:b/>
          <w:color w:val="auto"/>
          <w:sz w:val="21"/>
          <w:szCs w:val="21"/>
        </w:rPr>
        <w:t xml:space="preserve">.3 </w:t>
      </w:r>
      <w:r w:rsidR="004B0CB7" w:rsidRPr="00B8047C">
        <w:rPr>
          <w:rFonts w:ascii="Times New Roman" w:cs="Times New Roman" w:hint="eastAsia"/>
          <w:b/>
          <w:color w:val="auto"/>
          <w:sz w:val="21"/>
          <w:szCs w:val="21"/>
        </w:rPr>
        <w:t>系统的稳定性</w:t>
      </w:r>
      <w:bookmarkEnd w:id="13"/>
    </w:p>
    <w:p w14:paraId="35FAB44A" w14:textId="77777777" w:rsidR="004B0CB7" w:rsidRPr="00AE550C" w:rsidRDefault="00011FB8" w:rsidP="004B0CB7">
      <w:pPr>
        <w:pStyle w:val="aff4"/>
        <w:ind w:firstLineChars="0" w:firstLine="0"/>
        <w:rPr>
          <w:rFonts w:hAnsi="宋体"/>
          <w:szCs w:val="21"/>
        </w:rPr>
      </w:pPr>
      <w:r w:rsidRPr="00AE550C">
        <w:rPr>
          <w:rFonts w:hAnsi="宋体"/>
          <w:szCs w:val="21"/>
        </w:rPr>
        <w:t>4</w:t>
      </w:r>
      <w:r w:rsidR="004B0CB7" w:rsidRPr="00AE550C">
        <w:rPr>
          <w:rFonts w:hAnsi="宋体"/>
          <w:szCs w:val="21"/>
        </w:rPr>
        <w:t xml:space="preserve">.3.1 </w:t>
      </w:r>
      <w:r w:rsidR="004B0CB7" w:rsidRPr="00AE550C">
        <w:rPr>
          <w:rFonts w:hAnsi="宋体" w:hint="eastAsia"/>
          <w:szCs w:val="21"/>
        </w:rPr>
        <w:t>系统的关键技术应采用成熟、稳定、可靠的技术，并通过相关的验证。</w:t>
      </w:r>
    </w:p>
    <w:p w14:paraId="6DE33AB8"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.3.2</w:t>
      </w:r>
      <w:r w:rsidR="00F90521">
        <w:rPr>
          <w:rFonts w:hAnsi="宋体" w:hint="eastAsia"/>
          <w:szCs w:val="21"/>
        </w:rPr>
        <w:t>系</w:t>
      </w:r>
      <w:r w:rsidR="004B0CB7" w:rsidRPr="00AE550C">
        <w:rPr>
          <w:rFonts w:hAnsi="宋体" w:hint="eastAsia"/>
          <w:szCs w:val="21"/>
        </w:rPr>
        <w:t>统的软硬件组成应优先选用稳定可靠、结构简单、维护方便的设备，并符合国家或行业相关标准要求。</w:t>
      </w:r>
    </w:p>
    <w:p w14:paraId="41509BC1"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.3.3</w:t>
      </w:r>
      <w:r w:rsidR="00B114DE" w:rsidRPr="00AE550C">
        <w:rPr>
          <w:rFonts w:hAnsi="宋体" w:hint="eastAsia"/>
          <w:szCs w:val="21"/>
        </w:rPr>
        <w:t>自动</w:t>
      </w:r>
      <w:r w:rsidR="004B0CB7" w:rsidRPr="00AE550C">
        <w:rPr>
          <w:rFonts w:hAnsi="宋体" w:hint="eastAsia"/>
          <w:szCs w:val="21"/>
        </w:rPr>
        <w:t>检测系统安装调试后应进行稳定性测试，稳定运行才可以正式投入使用。</w:t>
      </w:r>
    </w:p>
    <w:p w14:paraId="4C741F24" w14:textId="77777777" w:rsidR="004B0CB7" w:rsidRPr="00AE550C"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14" w:name="_Toc168404371"/>
      <w:r w:rsidRPr="00AE550C">
        <w:rPr>
          <w:rFonts w:ascii="Times New Roman" w:cs="Times New Roman"/>
          <w:b/>
          <w:color w:val="auto"/>
          <w:sz w:val="21"/>
          <w:szCs w:val="21"/>
        </w:rPr>
        <w:t>4</w:t>
      </w:r>
      <w:r w:rsidR="004B0CB7" w:rsidRPr="00AE550C">
        <w:rPr>
          <w:rFonts w:ascii="Times New Roman" w:cs="Times New Roman"/>
          <w:b/>
          <w:color w:val="auto"/>
          <w:sz w:val="21"/>
          <w:szCs w:val="21"/>
        </w:rPr>
        <w:t xml:space="preserve">.4 </w:t>
      </w:r>
      <w:r w:rsidR="004B0CB7" w:rsidRPr="00AE550C">
        <w:rPr>
          <w:rFonts w:ascii="Times New Roman" w:cs="Times New Roman" w:hint="eastAsia"/>
          <w:b/>
          <w:color w:val="auto"/>
          <w:sz w:val="21"/>
          <w:szCs w:val="21"/>
        </w:rPr>
        <w:t>系统的维护和管理</w:t>
      </w:r>
      <w:bookmarkEnd w:id="14"/>
    </w:p>
    <w:p w14:paraId="1DDB94BA" w14:textId="77777777" w:rsidR="004B0CB7" w:rsidRPr="00AE550C" w:rsidRDefault="00011FB8" w:rsidP="004B0CB7">
      <w:pPr>
        <w:pStyle w:val="aff4"/>
        <w:ind w:firstLineChars="0" w:firstLine="0"/>
        <w:rPr>
          <w:rFonts w:hAnsi="宋体"/>
          <w:szCs w:val="21"/>
        </w:rPr>
      </w:pPr>
      <w:r w:rsidRPr="00AE550C">
        <w:rPr>
          <w:rFonts w:hAnsi="宋体"/>
          <w:szCs w:val="21"/>
        </w:rPr>
        <w:t>4</w:t>
      </w:r>
      <w:r w:rsidR="004B0CB7" w:rsidRPr="00AE550C">
        <w:rPr>
          <w:rFonts w:hAnsi="宋体"/>
          <w:szCs w:val="21"/>
        </w:rPr>
        <w:t xml:space="preserve">.4.1 </w:t>
      </w:r>
      <w:r w:rsidR="004B0CB7" w:rsidRPr="00AE550C">
        <w:rPr>
          <w:rFonts w:hAnsi="宋体" w:hint="eastAsia"/>
          <w:szCs w:val="21"/>
        </w:rPr>
        <w:t>应编制</w:t>
      </w:r>
      <w:r w:rsidR="00B114DE" w:rsidRPr="00AE550C">
        <w:rPr>
          <w:rFonts w:hAnsi="宋体" w:hint="eastAsia"/>
          <w:szCs w:val="21"/>
        </w:rPr>
        <w:t>自动</w:t>
      </w:r>
      <w:r w:rsidR="004B0CB7" w:rsidRPr="00AE550C">
        <w:rPr>
          <w:rFonts w:hAnsi="宋体" w:hint="eastAsia"/>
          <w:szCs w:val="21"/>
        </w:rPr>
        <w:t>检测系统使用维护手册，并制定相关的管理规定，以及系统发生故障时的应急预案。</w:t>
      </w:r>
    </w:p>
    <w:p w14:paraId="0BE56596"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.4.2应加强</w:t>
      </w:r>
      <w:r w:rsidR="00B114DE" w:rsidRPr="00AE550C">
        <w:rPr>
          <w:rFonts w:hAnsi="宋体" w:hint="eastAsia"/>
          <w:szCs w:val="21"/>
        </w:rPr>
        <w:t>自动</w:t>
      </w:r>
      <w:r w:rsidR="004B0CB7" w:rsidRPr="00AE550C">
        <w:rPr>
          <w:rFonts w:hAnsi="宋体" w:hint="eastAsia"/>
          <w:szCs w:val="21"/>
        </w:rPr>
        <w:t>检测系统的维护和管理，定期对系统的软件和设备进行巡查校验。检查频次每月宜不少于1次，每三个月宜进行不少于1次全面检查、维护。</w:t>
      </w:r>
    </w:p>
    <w:p w14:paraId="7A76DFF0"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.4.3</w:t>
      </w:r>
      <w:r w:rsidR="00B114DE" w:rsidRPr="00AE550C">
        <w:rPr>
          <w:rFonts w:hAnsi="宋体" w:hint="eastAsia"/>
          <w:szCs w:val="21"/>
        </w:rPr>
        <w:t>自动</w:t>
      </w:r>
      <w:r w:rsidR="004B0CB7" w:rsidRPr="00AE550C">
        <w:rPr>
          <w:rFonts w:hAnsi="宋体" w:hint="eastAsia"/>
          <w:szCs w:val="21"/>
        </w:rPr>
        <w:t>检测系统调试应包括下列内容：</w:t>
      </w:r>
    </w:p>
    <w:p w14:paraId="3D7A0016" w14:textId="77777777" w:rsidR="004B0CB7" w:rsidRPr="00AE550C" w:rsidRDefault="004B0CB7" w:rsidP="00AE550C">
      <w:pPr>
        <w:pStyle w:val="aff4"/>
        <w:ind w:firstLineChars="0" w:firstLine="0"/>
        <w:rPr>
          <w:rFonts w:hAnsi="宋体"/>
          <w:szCs w:val="21"/>
        </w:rPr>
      </w:pPr>
      <w:r w:rsidRPr="00AE550C">
        <w:rPr>
          <w:rFonts w:hAnsi="宋体" w:hint="eastAsia"/>
          <w:szCs w:val="21"/>
        </w:rPr>
        <w:t>1</w:t>
      </w:r>
      <w:r w:rsidR="00B114DE" w:rsidRPr="00AE550C">
        <w:rPr>
          <w:rFonts w:hAnsi="宋体" w:hint="eastAsia"/>
          <w:szCs w:val="21"/>
        </w:rPr>
        <w:t>自动</w:t>
      </w:r>
      <w:r w:rsidRPr="00AE550C">
        <w:rPr>
          <w:rFonts w:hAnsi="宋体" w:hint="eastAsia"/>
          <w:szCs w:val="21"/>
        </w:rPr>
        <w:t>检测控制单元、</w:t>
      </w:r>
      <w:r w:rsidR="007E5465">
        <w:rPr>
          <w:rFonts w:hAnsi="宋体" w:hint="eastAsia"/>
          <w:szCs w:val="21"/>
        </w:rPr>
        <w:t>取样单元</w:t>
      </w:r>
      <w:r w:rsidRPr="00AE550C">
        <w:rPr>
          <w:rFonts w:hAnsi="宋体" w:hint="eastAsia"/>
          <w:szCs w:val="21"/>
        </w:rPr>
        <w:t>、标识信息识别单元、检测设备单元的参数标定；</w:t>
      </w:r>
    </w:p>
    <w:p w14:paraId="0C621640" w14:textId="77777777" w:rsidR="004B0CB7" w:rsidRPr="00AE550C" w:rsidRDefault="004B0CB7" w:rsidP="00AE550C">
      <w:pPr>
        <w:pStyle w:val="aff4"/>
        <w:ind w:firstLineChars="0" w:firstLine="0"/>
        <w:rPr>
          <w:rFonts w:hAnsi="宋体"/>
          <w:szCs w:val="21"/>
        </w:rPr>
      </w:pPr>
      <w:r w:rsidRPr="00AE550C">
        <w:rPr>
          <w:rFonts w:hAnsi="宋体" w:hint="eastAsia"/>
          <w:szCs w:val="21"/>
        </w:rPr>
        <w:lastRenderedPageBreak/>
        <w:t>2检测数据采集、传输、处理等软硬件设备的功能测试；</w:t>
      </w:r>
    </w:p>
    <w:p w14:paraId="29FC48F4" w14:textId="77777777" w:rsidR="004B0CB7" w:rsidRPr="00AE550C" w:rsidRDefault="004B0CB7" w:rsidP="00AE550C">
      <w:pPr>
        <w:pStyle w:val="aff4"/>
        <w:ind w:firstLineChars="0" w:firstLine="0"/>
        <w:rPr>
          <w:rFonts w:hAnsi="宋体"/>
          <w:szCs w:val="21"/>
        </w:rPr>
      </w:pPr>
      <w:r w:rsidRPr="00AE550C">
        <w:rPr>
          <w:rFonts w:hAnsi="宋体" w:hint="eastAsia"/>
          <w:szCs w:val="21"/>
        </w:rPr>
        <w:t>3系统运行的稳定性和可靠性测试。</w:t>
      </w:r>
    </w:p>
    <w:p w14:paraId="4E8778DB"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.4.4应制定</w:t>
      </w:r>
      <w:r w:rsidR="00B114DE" w:rsidRPr="00AE550C">
        <w:rPr>
          <w:rFonts w:hAnsi="宋体" w:hint="eastAsia"/>
          <w:szCs w:val="21"/>
        </w:rPr>
        <w:t>自动</w:t>
      </w:r>
      <w:r w:rsidR="004B0CB7" w:rsidRPr="00AE550C">
        <w:rPr>
          <w:rFonts w:hAnsi="宋体" w:hint="eastAsia"/>
          <w:szCs w:val="21"/>
        </w:rPr>
        <w:t>检测系统日常维护运行日志。运行日志可参考下列格式：</w:t>
      </w:r>
    </w:p>
    <w:p w14:paraId="3E343696" w14:textId="77777777" w:rsidR="004B0CB7" w:rsidRPr="00AE550C" w:rsidRDefault="004B0CB7" w:rsidP="00AE550C">
      <w:pPr>
        <w:pStyle w:val="aff4"/>
        <w:ind w:firstLineChars="0" w:firstLine="0"/>
        <w:rPr>
          <w:rFonts w:hAnsi="宋体"/>
          <w:szCs w:val="21"/>
        </w:rPr>
      </w:pPr>
      <w:r w:rsidRPr="00AE550C">
        <w:rPr>
          <w:rFonts w:hAnsi="宋体" w:hint="eastAsia"/>
          <w:szCs w:val="21"/>
        </w:rPr>
        <w:t>1重金属</w:t>
      </w:r>
      <w:r w:rsidR="00B114DE" w:rsidRPr="00AE550C">
        <w:rPr>
          <w:rFonts w:hAnsi="宋体" w:hint="eastAsia"/>
          <w:szCs w:val="21"/>
        </w:rPr>
        <w:t>自动</w:t>
      </w:r>
      <w:r w:rsidRPr="00AE550C">
        <w:rPr>
          <w:rFonts w:hAnsi="宋体" w:hint="eastAsia"/>
          <w:szCs w:val="21"/>
        </w:rPr>
        <w:t>检测系统运行日志可参照附录B中表B.0.1的格式；</w:t>
      </w:r>
    </w:p>
    <w:p w14:paraId="741EE7D7" w14:textId="77777777" w:rsidR="004B0CB7" w:rsidRPr="00AE550C" w:rsidRDefault="004B0CB7" w:rsidP="00AE550C">
      <w:pPr>
        <w:pStyle w:val="aff4"/>
        <w:ind w:firstLineChars="0" w:firstLine="0"/>
        <w:rPr>
          <w:rFonts w:hAnsi="宋体"/>
          <w:szCs w:val="21"/>
        </w:rPr>
      </w:pPr>
      <w:r w:rsidRPr="00AE550C">
        <w:rPr>
          <w:rFonts w:hAnsi="宋体" w:hint="eastAsia"/>
          <w:szCs w:val="21"/>
        </w:rPr>
        <w:t>2VOC</w:t>
      </w:r>
      <w:r w:rsidR="00905BFA">
        <w:rPr>
          <w:rFonts w:hAnsi="宋体" w:hint="eastAsia"/>
          <w:szCs w:val="21"/>
        </w:rPr>
        <w:t>s</w:t>
      </w:r>
      <w:r w:rsidR="00B114DE" w:rsidRPr="00AE550C">
        <w:rPr>
          <w:rFonts w:hAnsi="宋体" w:hint="eastAsia"/>
          <w:szCs w:val="21"/>
        </w:rPr>
        <w:t>自动</w:t>
      </w:r>
      <w:r w:rsidRPr="00AE550C">
        <w:rPr>
          <w:rFonts w:hAnsi="宋体" w:hint="eastAsia"/>
          <w:szCs w:val="21"/>
        </w:rPr>
        <w:t>检测系统运行日志可参照附录C中表C.0.1的格式。</w:t>
      </w:r>
    </w:p>
    <w:p w14:paraId="60B10AA8"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.4.5应每天核查</w:t>
      </w:r>
      <w:r w:rsidR="00B114DE" w:rsidRPr="00AE550C">
        <w:rPr>
          <w:rFonts w:hAnsi="宋体" w:hint="eastAsia"/>
          <w:szCs w:val="21"/>
        </w:rPr>
        <w:t>自动</w:t>
      </w:r>
      <w:r w:rsidR="004B0CB7" w:rsidRPr="00AE550C">
        <w:rPr>
          <w:rFonts w:hAnsi="宋体" w:hint="eastAsia"/>
          <w:szCs w:val="21"/>
        </w:rPr>
        <w:t>检测系统使用前后的状态，并填写运行日志。</w:t>
      </w:r>
    </w:p>
    <w:p w14:paraId="02F2AA13" w14:textId="77777777" w:rsidR="004B0CB7" w:rsidRPr="00AE550C" w:rsidRDefault="00011FB8" w:rsidP="004B0CB7">
      <w:pPr>
        <w:pStyle w:val="aff4"/>
        <w:ind w:firstLineChars="0" w:firstLine="0"/>
        <w:rPr>
          <w:rFonts w:hAnsi="宋体"/>
          <w:szCs w:val="21"/>
        </w:rPr>
      </w:pPr>
      <w:r w:rsidRPr="00AE550C">
        <w:rPr>
          <w:rFonts w:hAnsi="宋体" w:hint="eastAsia"/>
          <w:szCs w:val="21"/>
        </w:rPr>
        <w:t>4</w:t>
      </w:r>
      <w:r w:rsidR="004B0CB7" w:rsidRPr="00AE550C">
        <w:rPr>
          <w:rFonts w:hAnsi="宋体" w:hint="eastAsia"/>
          <w:szCs w:val="21"/>
        </w:rPr>
        <w:t>.4.6应适时对</w:t>
      </w:r>
      <w:r w:rsidR="00B114DE" w:rsidRPr="00AE550C">
        <w:rPr>
          <w:rFonts w:hAnsi="宋体" w:hint="eastAsia"/>
          <w:szCs w:val="21"/>
        </w:rPr>
        <w:t>自动</w:t>
      </w:r>
      <w:r w:rsidR="004B0CB7" w:rsidRPr="00AE550C">
        <w:rPr>
          <w:rFonts w:hAnsi="宋体" w:hint="eastAsia"/>
          <w:szCs w:val="21"/>
        </w:rPr>
        <w:t>检测系统进行完善、升级，以满足</w:t>
      </w:r>
      <w:r w:rsidR="00B114DE" w:rsidRPr="00AE550C">
        <w:rPr>
          <w:rFonts w:hAnsi="宋体" w:hint="eastAsia"/>
          <w:szCs w:val="21"/>
        </w:rPr>
        <w:t>自动</w:t>
      </w:r>
      <w:r w:rsidR="004B0CB7" w:rsidRPr="00AE550C">
        <w:rPr>
          <w:rFonts w:hAnsi="宋体" w:hint="eastAsia"/>
          <w:szCs w:val="21"/>
        </w:rPr>
        <w:t>检测的要求。</w:t>
      </w:r>
    </w:p>
    <w:p w14:paraId="3273429E" w14:textId="77777777" w:rsidR="003B7CD7" w:rsidRPr="00AE550C" w:rsidRDefault="00F33BAE" w:rsidP="00AE550C">
      <w:pPr>
        <w:pStyle w:val="aff4"/>
        <w:ind w:firstLineChars="0" w:firstLine="0"/>
        <w:rPr>
          <w:rFonts w:hAnsi="宋体"/>
          <w:szCs w:val="21"/>
        </w:rPr>
      </w:pPr>
      <w:r w:rsidRPr="00AE550C">
        <w:rPr>
          <w:rFonts w:hAnsi="宋体" w:hint="eastAsia"/>
          <w:szCs w:val="21"/>
        </w:rPr>
        <w:t xml:space="preserve">4.4.7 </w:t>
      </w:r>
      <w:r w:rsidR="003B7CD7" w:rsidRPr="00AE550C">
        <w:rPr>
          <w:rFonts w:hAnsi="宋体" w:hint="eastAsia"/>
          <w:szCs w:val="21"/>
        </w:rPr>
        <w:t>应</w:t>
      </w:r>
      <w:r w:rsidR="003B7CD7" w:rsidRPr="00AE550C">
        <w:rPr>
          <w:rFonts w:hAnsi="宋体"/>
          <w:szCs w:val="21"/>
        </w:rPr>
        <w:t>为每台设备建立和维护一套详细的维护和校准记录。记录应包括校准日期、校准结果、采取的措施、负责人以及下一次计划的校准时间。</w:t>
      </w:r>
    </w:p>
    <w:p w14:paraId="0ACF6538" w14:textId="77777777" w:rsidR="003B7CD7" w:rsidRPr="00AE550C" w:rsidRDefault="00F33BAE" w:rsidP="00AE550C">
      <w:pPr>
        <w:pStyle w:val="aff4"/>
        <w:ind w:firstLineChars="0" w:firstLine="0"/>
        <w:rPr>
          <w:rFonts w:hAnsi="宋体"/>
          <w:szCs w:val="21"/>
        </w:rPr>
      </w:pPr>
      <w:r w:rsidRPr="00AE550C">
        <w:rPr>
          <w:rFonts w:hAnsi="宋体" w:hint="eastAsia"/>
          <w:szCs w:val="21"/>
        </w:rPr>
        <w:t>4.4.8</w:t>
      </w:r>
      <w:r w:rsidR="003B7CD7" w:rsidRPr="00AE550C">
        <w:rPr>
          <w:rFonts w:hAnsi="宋体"/>
          <w:szCs w:val="21"/>
        </w:rPr>
        <w:t>所有检测</w:t>
      </w:r>
      <w:r w:rsidR="003B7CD7" w:rsidRPr="00AE550C">
        <w:rPr>
          <w:rFonts w:hAnsi="宋体" w:hint="eastAsia"/>
          <w:szCs w:val="21"/>
        </w:rPr>
        <w:t>设备</w:t>
      </w:r>
      <w:r w:rsidR="003B7CD7" w:rsidRPr="00AE550C">
        <w:rPr>
          <w:rFonts w:hAnsi="宋体"/>
          <w:szCs w:val="21"/>
        </w:rPr>
        <w:t>应</w:t>
      </w:r>
      <w:r w:rsidR="003B7CD7" w:rsidRPr="00AE550C">
        <w:rPr>
          <w:rFonts w:hAnsi="宋体" w:hint="eastAsia"/>
          <w:szCs w:val="21"/>
        </w:rPr>
        <w:t>定期进行标准物质计量检定或校准</w:t>
      </w:r>
      <w:r w:rsidR="003B7CD7" w:rsidRPr="00AE550C">
        <w:rPr>
          <w:rFonts w:hAnsi="宋体"/>
          <w:szCs w:val="21"/>
        </w:rPr>
        <w:t>，确保其检测精度和稳定性。</w:t>
      </w:r>
    </w:p>
    <w:p w14:paraId="516ADA34" w14:textId="77777777" w:rsidR="003B7CD7" w:rsidRPr="00AE550C" w:rsidRDefault="003B7CD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条文说明：重金属检测仪器性能要求按照JB/T 12962.2-2016《能量色散X射线荧光光谱仪 第2部分：元素分析仪》执行。</w:t>
      </w:r>
    </w:p>
    <w:p w14:paraId="0B41D3F6" w14:textId="77777777" w:rsidR="003B7CD7" w:rsidRPr="00AE550C" w:rsidRDefault="003B7CD7"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自行校验：重金属检测仪每半年进行自行校验，参考</w:t>
      </w:r>
      <w:r w:rsidRPr="00AE550C">
        <w:rPr>
          <w:rFonts w:ascii="仿宋" w:eastAsia="仿宋" w:hAnsi="仿宋"/>
          <w:b/>
          <w:bCs/>
          <w:sz w:val="21"/>
          <w:szCs w:val="21"/>
        </w:rPr>
        <w:t>T/FJ EMIA 6</w:t>
      </w:r>
      <w:r w:rsidRPr="00AE550C">
        <w:rPr>
          <w:rFonts w:ascii="仿宋" w:eastAsia="仿宋" w:hAnsi="仿宋" w:hint="eastAsia"/>
          <w:b/>
          <w:bCs/>
          <w:sz w:val="21"/>
          <w:szCs w:val="21"/>
        </w:rPr>
        <w:t>‐</w:t>
      </w:r>
      <w:r w:rsidRPr="00AE550C">
        <w:rPr>
          <w:rFonts w:ascii="仿宋" w:eastAsia="仿宋" w:hAnsi="仿宋"/>
          <w:b/>
          <w:bCs/>
          <w:sz w:val="21"/>
          <w:szCs w:val="21"/>
        </w:rPr>
        <w:t>202</w:t>
      </w:r>
      <w:r w:rsidRPr="00AE550C">
        <w:rPr>
          <w:rFonts w:ascii="仿宋" w:eastAsia="仿宋" w:hAnsi="仿宋" w:hint="eastAsia"/>
          <w:b/>
          <w:bCs/>
          <w:sz w:val="21"/>
          <w:szCs w:val="21"/>
        </w:rPr>
        <w:t>《土壤中铜、锌、铅、镍、铬和砷含量快速筛查便携式能量色散X射线荧光光谱法》执行，具体为：取土壤有证标准样品测定其重金属元素，反复测量3次，测定结果误差应≤±10%，并取三次测量的平均值，当浓度大于100mg/kg时6种元素的平均值与标准值的相对偏差应≤±30%，当浓度小于100mg/kg时6种元素的平均值与标准值的绝对偏差应≤±15mg/kg。如校准不能满足上上述要求，则送至厂家或具有资质的实验室进行校准。</w:t>
      </w:r>
    </w:p>
    <w:p w14:paraId="776D3A63" w14:textId="77777777" w:rsidR="003B7CD7" w:rsidRPr="00AE550C" w:rsidRDefault="003B7CD7" w:rsidP="00177632">
      <w:pPr>
        <w:spacing w:line="240" w:lineRule="auto"/>
        <w:ind w:firstLineChars="200" w:firstLine="422"/>
        <w:jc w:val="both"/>
        <w:rPr>
          <w:rFonts w:ascii="仿宋" w:eastAsia="仿宋" w:hAnsi="仿宋"/>
          <w:b/>
          <w:bCs/>
          <w:sz w:val="21"/>
          <w:szCs w:val="21"/>
        </w:rPr>
      </w:pPr>
      <w:r w:rsidRPr="00AE550C">
        <w:rPr>
          <w:rFonts w:ascii="仿宋" w:eastAsia="仿宋" w:hAnsi="仿宋"/>
          <w:b/>
          <w:bCs/>
          <w:sz w:val="21"/>
          <w:szCs w:val="21"/>
        </w:rPr>
        <w:t>——</w:t>
      </w:r>
      <w:r w:rsidRPr="00AE550C">
        <w:rPr>
          <w:rFonts w:ascii="仿宋" w:eastAsia="仿宋" w:hAnsi="仿宋" w:hint="eastAsia"/>
          <w:b/>
          <w:bCs/>
          <w:sz w:val="21"/>
          <w:szCs w:val="21"/>
        </w:rPr>
        <w:t>测试窗口厚度不超过</w:t>
      </w:r>
      <w:r w:rsidRPr="00AE550C">
        <w:rPr>
          <w:rFonts w:ascii="仿宋" w:eastAsia="仿宋" w:hAnsi="仿宋"/>
          <w:b/>
          <w:bCs/>
          <w:sz w:val="21"/>
          <w:szCs w:val="21"/>
        </w:rPr>
        <w:t>0.5</w:t>
      </w:r>
      <w:r w:rsidRPr="00AE550C">
        <w:rPr>
          <w:rFonts w:ascii="仿宋" w:eastAsia="仿宋" w:hAnsi="仿宋" w:hint="eastAsia"/>
          <w:b/>
          <w:bCs/>
          <w:sz w:val="21"/>
          <w:szCs w:val="21"/>
        </w:rPr>
        <w:t>毫米，测试窗口尽量贴近待测渣土。</w:t>
      </w:r>
    </w:p>
    <w:p w14:paraId="3465E6BF" w14:textId="77777777" w:rsidR="003B7CD7" w:rsidRPr="00AE550C" w:rsidRDefault="00F33BAE" w:rsidP="00AE550C">
      <w:pPr>
        <w:pStyle w:val="aff4"/>
        <w:ind w:firstLineChars="0" w:firstLine="0"/>
        <w:rPr>
          <w:rFonts w:hAnsi="宋体"/>
          <w:szCs w:val="21"/>
        </w:rPr>
      </w:pPr>
      <w:r w:rsidRPr="00AE550C">
        <w:rPr>
          <w:rFonts w:hAnsi="宋体" w:hint="eastAsia"/>
          <w:szCs w:val="21"/>
        </w:rPr>
        <w:t>4.4.9</w:t>
      </w:r>
      <w:r w:rsidR="003B7CD7" w:rsidRPr="00AE550C">
        <w:rPr>
          <w:rFonts w:hAnsi="宋体"/>
          <w:szCs w:val="21"/>
        </w:rPr>
        <w:t>每个设备应有明确的校准周期，通常为每年至少一次，或根据使用频率和制造商的推荐来确定。</w:t>
      </w:r>
    </w:p>
    <w:p w14:paraId="4451EDC0" w14:textId="77777777" w:rsidR="003B7CD7" w:rsidRPr="00AE550C" w:rsidRDefault="00F33BAE" w:rsidP="00AE550C">
      <w:pPr>
        <w:pStyle w:val="aff4"/>
        <w:ind w:firstLineChars="0" w:firstLine="0"/>
        <w:rPr>
          <w:rFonts w:hAnsi="宋体"/>
          <w:szCs w:val="21"/>
        </w:rPr>
      </w:pPr>
      <w:r w:rsidRPr="00AE550C">
        <w:rPr>
          <w:rFonts w:hAnsi="宋体" w:hint="eastAsia"/>
          <w:szCs w:val="21"/>
        </w:rPr>
        <w:t>4.4.10</w:t>
      </w:r>
      <w:r w:rsidR="003B7CD7" w:rsidRPr="00AE550C">
        <w:rPr>
          <w:rFonts w:hAnsi="宋体" w:hint="eastAsia"/>
          <w:szCs w:val="21"/>
        </w:rPr>
        <w:t xml:space="preserve"> 应</w:t>
      </w:r>
      <w:r w:rsidR="003B7CD7" w:rsidRPr="00AE550C">
        <w:rPr>
          <w:rFonts w:hAnsi="宋体"/>
          <w:szCs w:val="21"/>
        </w:rPr>
        <w:t>建立设备维护日志和故障记录，定期审核和分析，以持续提升设备性能和检测效率。</w:t>
      </w:r>
    </w:p>
    <w:p w14:paraId="161AB9B7" w14:textId="77777777" w:rsidR="003B7CD7" w:rsidRPr="00AE550C" w:rsidRDefault="00F33BAE" w:rsidP="00F33BAE">
      <w:pPr>
        <w:pStyle w:val="aff4"/>
        <w:ind w:firstLineChars="0" w:firstLine="0"/>
        <w:rPr>
          <w:rFonts w:hAnsi="宋体"/>
          <w:szCs w:val="21"/>
        </w:rPr>
      </w:pPr>
      <w:r w:rsidRPr="00AE550C">
        <w:rPr>
          <w:rFonts w:hAnsi="宋体" w:hint="eastAsia"/>
          <w:szCs w:val="21"/>
        </w:rPr>
        <w:t>4.4.11</w:t>
      </w:r>
      <w:r w:rsidR="003B7CD7" w:rsidRPr="00AE550C">
        <w:rPr>
          <w:rFonts w:hAnsi="宋体" w:hint="eastAsia"/>
          <w:szCs w:val="21"/>
        </w:rPr>
        <w:t xml:space="preserve"> 出现异常数据报警后应在下次检测前对采样及检测设备做清洗，以免影响下次检测结果。</w:t>
      </w:r>
    </w:p>
    <w:p w14:paraId="1A536897" w14:textId="77777777" w:rsidR="003B7CD7" w:rsidRPr="009612EE" w:rsidRDefault="003B7CD7" w:rsidP="003E1169">
      <w:pPr>
        <w:pStyle w:val="Default"/>
        <w:snapToGrid w:val="0"/>
        <w:spacing w:beforeLines="50" w:before="156" w:afterLines="50" w:after="156"/>
        <w:jc w:val="center"/>
        <w:outlineLvl w:val="1"/>
        <w:rPr>
          <w:rFonts w:ascii="Times New Roman"/>
          <w:szCs w:val="21"/>
        </w:rPr>
      </w:pPr>
    </w:p>
    <w:p w14:paraId="0CE02ACC" w14:textId="77777777" w:rsidR="003B7CD7" w:rsidRPr="003B7CD7" w:rsidRDefault="003B7CD7" w:rsidP="004B0CB7">
      <w:pPr>
        <w:pStyle w:val="aff4"/>
        <w:ind w:firstLineChars="0" w:firstLine="0"/>
        <w:rPr>
          <w:rFonts w:ascii="Times New Roman"/>
          <w:color w:val="FF0000"/>
          <w:szCs w:val="21"/>
        </w:rPr>
      </w:pPr>
    </w:p>
    <w:p w14:paraId="0ED68198" w14:textId="77777777" w:rsidR="00011FB8" w:rsidRDefault="00011FB8" w:rsidP="003E1169">
      <w:pPr>
        <w:pStyle w:val="1"/>
        <w:spacing w:beforeLines="100" w:before="312" w:afterLines="100" w:after="312"/>
        <w:jc w:val="left"/>
        <w:rPr>
          <w:rFonts w:cs="Times New Roman"/>
          <w:b w:val="0"/>
        </w:rPr>
        <w:sectPr w:rsidR="00011FB8" w:rsidSect="00D82FDE">
          <w:pgSz w:w="11906" w:h="16838"/>
          <w:pgMar w:top="1440" w:right="1800" w:bottom="1440" w:left="1800" w:header="851" w:footer="992" w:gutter="0"/>
          <w:cols w:space="425"/>
          <w:docGrid w:type="lines" w:linePitch="312"/>
        </w:sectPr>
      </w:pPr>
      <w:bookmarkStart w:id="15" w:name="_Toc134517383"/>
      <w:bookmarkStart w:id="16" w:name="_Toc135836744"/>
    </w:p>
    <w:p w14:paraId="56366182" w14:textId="77777777" w:rsidR="004B0CB7" w:rsidRPr="00011FB8" w:rsidRDefault="00011FB8" w:rsidP="00011FB8">
      <w:pPr>
        <w:pStyle w:val="1"/>
        <w:rPr>
          <w:rFonts w:eastAsia="宋体" w:cs="Times New Roman"/>
          <w:szCs w:val="21"/>
        </w:rPr>
      </w:pPr>
      <w:bookmarkStart w:id="17" w:name="_Toc168404372"/>
      <w:r w:rsidRPr="00011FB8">
        <w:rPr>
          <w:rFonts w:eastAsia="宋体" w:cs="Times New Roman"/>
          <w:szCs w:val="21"/>
        </w:rPr>
        <w:lastRenderedPageBreak/>
        <w:t>5</w:t>
      </w:r>
      <w:r w:rsidR="004B0CB7" w:rsidRPr="00011FB8">
        <w:rPr>
          <w:rFonts w:eastAsia="宋体" w:cs="Times New Roman" w:hint="eastAsia"/>
          <w:szCs w:val="21"/>
        </w:rPr>
        <w:t>有害物质检测</w:t>
      </w:r>
      <w:bookmarkEnd w:id="15"/>
      <w:bookmarkEnd w:id="16"/>
      <w:bookmarkEnd w:id="17"/>
    </w:p>
    <w:p w14:paraId="7F47A864"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18" w:name="_Toc168404373"/>
      <w:r w:rsidRPr="00177632">
        <w:rPr>
          <w:rFonts w:ascii="Times New Roman" w:cs="Times New Roman"/>
          <w:b/>
          <w:color w:val="auto"/>
          <w:sz w:val="21"/>
          <w:szCs w:val="21"/>
        </w:rPr>
        <w:t>5</w:t>
      </w:r>
      <w:r w:rsidR="004B0CB7" w:rsidRPr="00177632">
        <w:rPr>
          <w:rFonts w:ascii="Times New Roman" w:cs="Times New Roman"/>
          <w:b/>
          <w:color w:val="auto"/>
          <w:sz w:val="21"/>
          <w:szCs w:val="21"/>
        </w:rPr>
        <w:t xml:space="preserve">.1 </w:t>
      </w:r>
      <w:r w:rsidR="00C331F6">
        <w:rPr>
          <w:rFonts w:ascii="Times New Roman" w:cs="Times New Roman" w:hint="eastAsia"/>
          <w:b/>
          <w:color w:val="auto"/>
          <w:sz w:val="21"/>
          <w:szCs w:val="21"/>
        </w:rPr>
        <w:t>一般规定</w:t>
      </w:r>
      <w:bookmarkEnd w:id="18"/>
    </w:p>
    <w:p w14:paraId="7B14014E" w14:textId="77777777" w:rsidR="004B0CB7" w:rsidRPr="00AE550C" w:rsidRDefault="00011FB8" w:rsidP="004B0CB7">
      <w:pPr>
        <w:pStyle w:val="aff4"/>
        <w:ind w:firstLineChars="0" w:firstLine="0"/>
        <w:rPr>
          <w:rFonts w:hAnsi="宋体"/>
          <w:szCs w:val="21"/>
        </w:rPr>
      </w:pPr>
      <w:r w:rsidRPr="00AE550C">
        <w:rPr>
          <w:rFonts w:hAnsi="宋体"/>
          <w:szCs w:val="21"/>
        </w:rPr>
        <w:t>5</w:t>
      </w:r>
      <w:r w:rsidR="004B0CB7" w:rsidRPr="00AE550C">
        <w:rPr>
          <w:rFonts w:hAnsi="宋体"/>
          <w:szCs w:val="21"/>
        </w:rPr>
        <w:t>.</w:t>
      </w:r>
      <w:r w:rsidR="00C331F6">
        <w:rPr>
          <w:rFonts w:hAnsi="宋体" w:hint="eastAsia"/>
          <w:szCs w:val="21"/>
        </w:rPr>
        <w:t>1</w:t>
      </w:r>
      <w:r w:rsidR="004B0CB7" w:rsidRPr="00AE550C">
        <w:rPr>
          <w:rFonts w:hAnsi="宋体"/>
          <w:szCs w:val="21"/>
        </w:rPr>
        <w:t xml:space="preserve">.1 </w:t>
      </w:r>
      <w:r w:rsidR="007E5465">
        <w:rPr>
          <w:rFonts w:hAnsi="宋体" w:hint="eastAsia"/>
          <w:szCs w:val="21"/>
        </w:rPr>
        <w:t>检测</w:t>
      </w:r>
      <w:r w:rsidR="004B0CB7" w:rsidRPr="00AE550C">
        <w:rPr>
          <w:rFonts w:hAnsi="宋体" w:hint="eastAsia"/>
          <w:szCs w:val="21"/>
        </w:rPr>
        <w:t>前的准备工作包括待检样品的识别、</w:t>
      </w:r>
      <w:r w:rsidR="00C331F6" w:rsidRPr="00AE550C">
        <w:rPr>
          <w:rFonts w:hAnsi="宋体" w:hint="eastAsia"/>
          <w:szCs w:val="21"/>
        </w:rPr>
        <w:t>取样设备及检测设备到位</w:t>
      </w:r>
      <w:r w:rsidR="004B0CB7" w:rsidRPr="00AE550C">
        <w:rPr>
          <w:rFonts w:hAnsi="宋体" w:hint="eastAsia"/>
          <w:szCs w:val="21"/>
        </w:rPr>
        <w:t>的就位、</w:t>
      </w:r>
      <w:r w:rsidR="00261999" w:rsidRPr="00AE550C">
        <w:rPr>
          <w:rFonts w:hAnsi="宋体" w:hint="eastAsia"/>
          <w:szCs w:val="21"/>
        </w:rPr>
        <w:t>检测系统</w:t>
      </w:r>
      <w:r w:rsidR="004B0CB7" w:rsidRPr="00AE550C">
        <w:rPr>
          <w:rFonts w:hAnsi="宋体" w:hint="eastAsia"/>
          <w:szCs w:val="21"/>
        </w:rPr>
        <w:t>开机前的检查等。</w:t>
      </w:r>
    </w:p>
    <w:p w14:paraId="49830CA4" w14:textId="77777777" w:rsidR="004B0CB7" w:rsidRPr="00AE550C" w:rsidRDefault="00011FB8" w:rsidP="00C331F6">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581507" w:rsidRPr="00AE550C">
        <w:rPr>
          <w:rFonts w:hAnsi="宋体" w:hint="eastAsia"/>
          <w:szCs w:val="21"/>
        </w:rPr>
        <w:t>1</w:t>
      </w:r>
      <w:r w:rsidR="004B0CB7" w:rsidRPr="00AE550C">
        <w:rPr>
          <w:rFonts w:hAnsi="宋体" w:hint="eastAsia"/>
          <w:szCs w:val="21"/>
        </w:rPr>
        <w:t>.2</w:t>
      </w:r>
      <w:r w:rsidR="003E188A" w:rsidRPr="00AE550C">
        <w:rPr>
          <w:rFonts w:hAnsi="宋体" w:hint="eastAsia"/>
          <w:szCs w:val="21"/>
        </w:rPr>
        <w:t>对</w:t>
      </w:r>
      <w:proofErr w:type="gramStart"/>
      <w:r w:rsidR="00C331F6">
        <w:rPr>
          <w:rFonts w:hAnsi="宋体" w:hint="eastAsia"/>
          <w:szCs w:val="21"/>
        </w:rPr>
        <w:t>载样</w:t>
      </w:r>
      <w:r w:rsidR="003E188A" w:rsidRPr="00AE550C">
        <w:rPr>
          <w:rFonts w:hAnsi="宋体" w:hint="eastAsia"/>
          <w:szCs w:val="21"/>
        </w:rPr>
        <w:t>车辆</w:t>
      </w:r>
      <w:proofErr w:type="gramEnd"/>
      <w:r w:rsidR="003E188A" w:rsidRPr="00AE550C">
        <w:rPr>
          <w:rFonts w:hAnsi="宋体" w:hint="eastAsia"/>
          <w:szCs w:val="21"/>
        </w:rPr>
        <w:t>进行车牌识别，</w:t>
      </w:r>
      <w:r w:rsidR="00C331F6">
        <w:rPr>
          <w:rFonts w:hAnsi="宋体" w:hint="eastAsia"/>
          <w:szCs w:val="21"/>
        </w:rPr>
        <w:t>可</w:t>
      </w:r>
      <w:r w:rsidR="00EF2661" w:rsidRPr="00AE550C">
        <w:rPr>
          <w:rFonts w:hAnsi="宋体" w:hint="eastAsia"/>
          <w:szCs w:val="21"/>
        </w:rPr>
        <w:t>以车辆车牌作为样品编号</w:t>
      </w:r>
      <w:r w:rsidR="004B0CB7" w:rsidRPr="00AE550C">
        <w:rPr>
          <w:rFonts w:hAnsi="宋体" w:hint="eastAsia"/>
          <w:szCs w:val="21"/>
        </w:rPr>
        <w:t>，获取样品相关信息（包括样品编号及</w:t>
      </w:r>
      <w:r w:rsidR="00EF2661" w:rsidRPr="00AE550C">
        <w:rPr>
          <w:rFonts w:hAnsi="宋体" w:hint="eastAsia"/>
          <w:szCs w:val="21"/>
        </w:rPr>
        <w:t>采样</w:t>
      </w:r>
      <w:r w:rsidR="004B0CB7" w:rsidRPr="00AE550C">
        <w:rPr>
          <w:rFonts w:hAnsi="宋体" w:hint="eastAsia"/>
          <w:szCs w:val="21"/>
        </w:rPr>
        <w:t>日期、</w:t>
      </w:r>
      <w:r w:rsidR="00EF2661" w:rsidRPr="00AE550C">
        <w:rPr>
          <w:rFonts w:hAnsi="宋体" w:hint="eastAsia"/>
          <w:szCs w:val="21"/>
        </w:rPr>
        <w:t>取样</w:t>
      </w:r>
      <w:r w:rsidR="004B0CB7" w:rsidRPr="00AE550C">
        <w:rPr>
          <w:rFonts w:hAnsi="宋体" w:hint="eastAsia"/>
          <w:szCs w:val="21"/>
        </w:rPr>
        <w:t>部位等），将标识信息自动上传至数据管理单元。</w:t>
      </w:r>
    </w:p>
    <w:p w14:paraId="4388BA6E" w14:textId="77777777" w:rsidR="00581507" w:rsidRPr="00AE550C" w:rsidRDefault="00011FB8" w:rsidP="00AE550C">
      <w:pPr>
        <w:pStyle w:val="aff4"/>
        <w:ind w:firstLineChars="0" w:firstLine="0"/>
        <w:rPr>
          <w:rFonts w:hAnsi="宋体"/>
          <w:szCs w:val="21"/>
        </w:rPr>
      </w:pPr>
      <w:r w:rsidRPr="00AE550C">
        <w:rPr>
          <w:rFonts w:hAnsi="宋体" w:hint="eastAsia"/>
          <w:szCs w:val="21"/>
        </w:rPr>
        <w:t>5</w:t>
      </w:r>
      <w:r w:rsidR="004B0CB7" w:rsidRPr="00AE550C">
        <w:rPr>
          <w:rFonts w:hAnsi="宋体"/>
          <w:szCs w:val="21"/>
        </w:rPr>
        <w:t>.</w:t>
      </w:r>
      <w:r w:rsidR="00C331F6">
        <w:rPr>
          <w:rFonts w:hAnsi="宋体" w:hint="eastAsia"/>
          <w:szCs w:val="21"/>
        </w:rPr>
        <w:t>1.</w:t>
      </w:r>
      <w:r w:rsidR="00581507" w:rsidRPr="00AE550C">
        <w:rPr>
          <w:rFonts w:hAnsi="宋体" w:hint="eastAsia"/>
          <w:szCs w:val="21"/>
        </w:rPr>
        <w:t>3工程渣土有害物质自动化在线检测工作的程序，</w:t>
      </w:r>
      <w:r w:rsidR="00B332BA" w:rsidRPr="00AE550C">
        <w:rPr>
          <w:rFonts w:hAnsi="宋体" w:hint="eastAsia"/>
          <w:szCs w:val="21"/>
        </w:rPr>
        <w:t>见附录A.</w:t>
      </w:r>
      <w:r w:rsidR="00B332BA" w:rsidRPr="00AE550C">
        <w:rPr>
          <w:rFonts w:hAnsi="宋体"/>
          <w:szCs w:val="21"/>
        </w:rPr>
        <w:t>0.1</w:t>
      </w:r>
      <w:r w:rsidR="00581507" w:rsidRPr="00AE550C">
        <w:rPr>
          <w:rFonts w:hAnsi="宋体" w:hint="eastAsia"/>
          <w:szCs w:val="21"/>
        </w:rPr>
        <w:t>。</w:t>
      </w:r>
    </w:p>
    <w:p w14:paraId="6F64F968"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条文说明：检测步骤为：</w:t>
      </w:r>
    </w:p>
    <w:p w14:paraId="0FC0F6C2"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第一步：设备开机预热。</w:t>
      </w:r>
    </w:p>
    <w:p w14:paraId="78C71A35"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第二步：渣土样品到达待检位置；如有采样器，采样后运送样品至待检位置。</w:t>
      </w:r>
    </w:p>
    <w:p w14:paraId="09456A21"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第三步：识别并记录渣土编号，同步拍摄渣土进展视频。</w:t>
      </w:r>
    </w:p>
    <w:p w14:paraId="470525AA"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第四步：检测设备到达指定位置，开始检测。</w:t>
      </w:r>
    </w:p>
    <w:p w14:paraId="2B82D502"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第五步：检测设备工作，记录数据并上传至数据控制单元。</w:t>
      </w:r>
    </w:p>
    <w:p w14:paraId="553276EE" w14:textId="77777777" w:rsidR="00581507" w:rsidRPr="00AE550C" w:rsidRDefault="00581507" w:rsidP="00AE550C">
      <w:pPr>
        <w:spacing w:line="240" w:lineRule="auto"/>
        <w:jc w:val="both"/>
        <w:rPr>
          <w:rFonts w:ascii="仿宋" w:eastAsia="仿宋" w:hAnsi="仿宋"/>
          <w:b/>
          <w:bCs/>
          <w:sz w:val="21"/>
          <w:szCs w:val="21"/>
        </w:rPr>
      </w:pPr>
      <w:r w:rsidRPr="00AE550C">
        <w:rPr>
          <w:rFonts w:ascii="仿宋" w:eastAsia="仿宋" w:hAnsi="仿宋" w:hint="eastAsia"/>
          <w:b/>
          <w:bCs/>
          <w:sz w:val="21"/>
          <w:szCs w:val="21"/>
        </w:rPr>
        <w:t>第六步：检测设备归回原位；如有采样器，采样器中渣土清除后归位；渣土样品从待检位置移出。</w:t>
      </w:r>
    </w:p>
    <w:p w14:paraId="0C097410"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19" w:name="_Toc168404374"/>
      <w:r w:rsidRPr="00177632">
        <w:rPr>
          <w:rFonts w:ascii="Times New Roman" w:cs="Times New Roman" w:hint="eastAsia"/>
          <w:b/>
          <w:color w:val="auto"/>
          <w:sz w:val="21"/>
          <w:szCs w:val="21"/>
        </w:rPr>
        <w:t>5</w:t>
      </w:r>
      <w:r w:rsidR="004B0CB7" w:rsidRPr="00177632">
        <w:rPr>
          <w:rFonts w:ascii="Times New Roman" w:cs="Times New Roman"/>
          <w:b/>
          <w:color w:val="auto"/>
          <w:sz w:val="21"/>
          <w:szCs w:val="21"/>
        </w:rPr>
        <w:t>.</w:t>
      </w:r>
      <w:r w:rsidR="00C331F6">
        <w:rPr>
          <w:rFonts w:ascii="Times New Roman" w:cs="Times New Roman" w:hint="eastAsia"/>
          <w:b/>
          <w:color w:val="auto"/>
          <w:sz w:val="21"/>
          <w:szCs w:val="21"/>
        </w:rPr>
        <w:t>2</w:t>
      </w:r>
      <w:r w:rsidR="004B0CB7" w:rsidRPr="00177632">
        <w:rPr>
          <w:rFonts w:ascii="Times New Roman" w:cs="Times New Roman" w:hint="eastAsia"/>
          <w:b/>
          <w:color w:val="auto"/>
          <w:sz w:val="21"/>
          <w:szCs w:val="21"/>
        </w:rPr>
        <w:t>重金属检测</w:t>
      </w:r>
      <w:bookmarkEnd w:id="19"/>
    </w:p>
    <w:p w14:paraId="61B636FE" w14:textId="77777777" w:rsidR="00E9422E" w:rsidRPr="00AE550C" w:rsidRDefault="00011FB8" w:rsidP="00AE550C">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2</w:t>
      </w:r>
      <w:r w:rsidR="004B0CB7" w:rsidRPr="00AE550C">
        <w:rPr>
          <w:rFonts w:hAnsi="宋体" w:hint="eastAsia"/>
          <w:szCs w:val="21"/>
        </w:rPr>
        <w:t>.1</w:t>
      </w:r>
      <w:r w:rsidR="005D08E7">
        <w:rPr>
          <w:rFonts w:hAnsi="宋体" w:hint="eastAsia"/>
          <w:szCs w:val="21"/>
        </w:rPr>
        <w:t>在采样单元完成采样后或检测探头插入渣土样品后，</w:t>
      </w:r>
      <w:r w:rsidR="00E9422E" w:rsidRPr="00AE550C">
        <w:rPr>
          <w:rFonts w:hAnsi="宋体"/>
          <w:szCs w:val="21"/>
        </w:rPr>
        <w:t>使用重金属检测仪进行测量，自动测定样品中的重金属种类和含量，并立即显示结果。</w:t>
      </w:r>
    </w:p>
    <w:p w14:paraId="26689C6B" w14:textId="77777777" w:rsidR="00E9422E" w:rsidRPr="00AE550C" w:rsidRDefault="00E9422E" w:rsidP="00AE550C">
      <w:pPr>
        <w:pStyle w:val="aff4"/>
        <w:ind w:firstLineChars="0" w:firstLine="0"/>
        <w:rPr>
          <w:rFonts w:hAnsi="宋体"/>
          <w:szCs w:val="21"/>
        </w:rPr>
      </w:pPr>
      <w:r w:rsidRPr="00AE550C">
        <w:rPr>
          <w:rFonts w:hAnsi="宋体" w:hint="eastAsia"/>
          <w:szCs w:val="21"/>
        </w:rPr>
        <w:t>5.</w:t>
      </w:r>
      <w:r w:rsidR="00C331F6">
        <w:rPr>
          <w:rFonts w:hAnsi="宋体" w:hint="eastAsia"/>
          <w:szCs w:val="21"/>
        </w:rPr>
        <w:t>2</w:t>
      </w:r>
      <w:r w:rsidRPr="00AE550C">
        <w:rPr>
          <w:rFonts w:hAnsi="宋体" w:hint="eastAsia"/>
          <w:szCs w:val="21"/>
        </w:rPr>
        <w:t>.</w:t>
      </w:r>
      <w:r w:rsidR="00581507" w:rsidRPr="00AE550C">
        <w:rPr>
          <w:rFonts w:hAnsi="宋体" w:hint="eastAsia"/>
          <w:szCs w:val="21"/>
        </w:rPr>
        <w:t>2</w:t>
      </w:r>
      <w:r w:rsidRPr="00AE550C">
        <w:rPr>
          <w:rFonts w:hAnsi="宋体"/>
          <w:szCs w:val="21"/>
        </w:rPr>
        <w:t>数据实时传输至中央控制系统进行存储和分析。</w:t>
      </w:r>
    </w:p>
    <w:p w14:paraId="16458F2A" w14:textId="77777777" w:rsidR="004B0CB7" w:rsidRPr="00AE550C" w:rsidRDefault="00011FB8" w:rsidP="004B0CB7">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2</w:t>
      </w:r>
      <w:r w:rsidR="004B0CB7" w:rsidRPr="00AE550C">
        <w:rPr>
          <w:rFonts w:hAnsi="宋体" w:hint="eastAsia"/>
          <w:szCs w:val="21"/>
        </w:rPr>
        <w:t>.</w:t>
      </w:r>
      <w:r w:rsidR="005D08E7">
        <w:rPr>
          <w:rFonts w:hAnsi="宋体" w:hint="eastAsia"/>
          <w:szCs w:val="21"/>
        </w:rPr>
        <w:t>3</w:t>
      </w:r>
      <w:r w:rsidR="004B0CB7" w:rsidRPr="00AE550C">
        <w:rPr>
          <w:rFonts w:hAnsi="宋体" w:hint="eastAsia"/>
          <w:szCs w:val="21"/>
        </w:rPr>
        <w:t>将</w:t>
      </w:r>
      <w:r w:rsidR="005D08E7">
        <w:rPr>
          <w:rFonts w:hAnsi="宋体" w:hint="eastAsia"/>
          <w:szCs w:val="21"/>
        </w:rPr>
        <w:t>检测</w:t>
      </w:r>
      <w:r w:rsidR="004B0CB7" w:rsidRPr="00AE550C">
        <w:rPr>
          <w:rFonts w:hAnsi="宋体" w:hint="eastAsia"/>
          <w:szCs w:val="21"/>
        </w:rPr>
        <w:t>结果保存至数据管理单元，当有需要时，同时上传到各地市行业监管平台系统。</w:t>
      </w:r>
    </w:p>
    <w:p w14:paraId="0591ED04" w14:textId="77777777" w:rsidR="004B0CB7" w:rsidRPr="00AE550C" w:rsidRDefault="004B0CB7" w:rsidP="004B0CB7">
      <w:pPr>
        <w:pStyle w:val="aff4"/>
        <w:ind w:firstLineChars="0" w:firstLine="0"/>
        <w:rPr>
          <w:rFonts w:hAnsi="宋体"/>
          <w:szCs w:val="21"/>
        </w:rPr>
      </w:pPr>
    </w:p>
    <w:p w14:paraId="4A3E731E"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0" w:name="_Toc168404375"/>
      <w:r w:rsidRPr="00177632">
        <w:rPr>
          <w:rFonts w:ascii="Times New Roman" w:cs="Times New Roman" w:hint="eastAsia"/>
          <w:b/>
          <w:color w:val="auto"/>
          <w:sz w:val="21"/>
          <w:szCs w:val="21"/>
        </w:rPr>
        <w:t>5</w:t>
      </w:r>
      <w:r w:rsidR="004B0CB7" w:rsidRPr="00177632">
        <w:rPr>
          <w:rFonts w:ascii="Times New Roman" w:cs="Times New Roman"/>
          <w:b/>
          <w:color w:val="auto"/>
          <w:sz w:val="21"/>
          <w:szCs w:val="21"/>
        </w:rPr>
        <w:t>.</w:t>
      </w:r>
      <w:r w:rsidR="00C331F6">
        <w:rPr>
          <w:rFonts w:ascii="Times New Roman" w:cs="Times New Roman" w:hint="eastAsia"/>
          <w:b/>
          <w:color w:val="auto"/>
          <w:sz w:val="21"/>
          <w:szCs w:val="21"/>
        </w:rPr>
        <w:t>3</w:t>
      </w:r>
      <w:r w:rsidR="004B0CB7" w:rsidRPr="00177632">
        <w:rPr>
          <w:rFonts w:ascii="Times New Roman" w:cs="Times New Roman" w:hint="eastAsia"/>
          <w:b/>
          <w:color w:val="auto"/>
          <w:sz w:val="21"/>
          <w:szCs w:val="21"/>
        </w:rPr>
        <w:t>VOC</w:t>
      </w:r>
      <w:r w:rsidR="00C331F6">
        <w:rPr>
          <w:rFonts w:ascii="Times New Roman" w:cs="Times New Roman" w:hint="eastAsia"/>
          <w:b/>
          <w:color w:val="auto"/>
          <w:sz w:val="21"/>
          <w:szCs w:val="21"/>
        </w:rPr>
        <w:t>s</w:t>
      </w:r>
      <w:r w:rsidR="004B0CB7" w:rsidRPr="00177632">
        <w:rPr>
          <w:rFonts w:ascii="Times New Roman" w:cs="Times New Roman" w:hint="eastAsia"/>
          <w:b/>
          <w:color w:val="auto"/>
          <w:sz w:val="21"/>
          <w:szCs w:val="21"/>
        </w:rPr>
        <w:t>检测</w:t>
      </w:r>
      <w:bookmarkEnd w:id="20"/>
    </w:p>
    <w:p w14:paraId="58D3165F" w14:textId="77777777" w:rsidR="00E9422E" w:rsidRPr="00AE550C" w:rsidRDefault="00011FB8" w:rsidP="00AE550C">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3</w:t>
      </w:r>
      <w:r w:rsidR="004B0CB7" w:rsidRPr="00AE550C">
        <w:rPr>
          <w:rFonts w:hAnsi="宋体" w:hint="eastAsia"/>
          <w:szCs w:val="21"/>
        </w:rPr>
        <w:t>.1</w:t>
      </w:r>
      <w:r w:rsidR="00E9422E" w:rsidRPr="00AE550C">
        <w:rPr>
          <w:rFonts w:hAnsi="宋体"/>
          <w:szCs w:val="21"/>
        </w:rPr>
        <w:t>将样品引入VOC</w:t>
      </w:r>
      <w:r w:rsidR="00905BFA">
        <w:rPr>
          <w:rFonts w:hAnsi="宋体" w:hint="eastAsia"/>
          <w:szCs w:val="21"/>
        </w:rPr>
        <w:t>s</w:t>
      </w:r>
      <w:r w:rsidR="00E9422E" w:rsidRPr="00AE550C">
        <w:rPr>
          <w:rFonts w:hAnsi="宋体"/>
          <w:szCs w:val="21"/>
        </w:rPr>
        <w:t>检测仪进行分析，系统自动</w:t>
      </w:r>
      <w:r w:rsidR="00E9422E" w:rsidRPr="00AE550C">
        <w:rPr>
          <w:rFonts w:hAnsi="宋体" w:hint="eastAsia"/>
          <w:szCs w:val="21"/>
        </w:rPr>
        <w:t>快速检测</w:t>
      </w:r>
      <w:r w:rsidR="00E9422E" w:rsidRPr="00AE550C">
        <w:rPr>
          <w:rFonts w:hAnsi="宋体"/>
          <w:szCs w:val="21"/>
        </w:rPr>
        <w:t>并记录VOC</w:t>
      </w:r>
      <w:r w:rsidR="00905BFA">
        <w:rPr>
          <w:rFonts w:hAnsi="宋体" w:hint="eastAsia"/>
          <w:szCs w:val="21"/>
        </w:rPr>
        <w:t>s</w:t>
      </w:r>
      <w:r w:rsidR="00E9422E" w:rsidRPr="00AE550C">
        <w:rPr>
          <w:rFonts w:hAnsi="宋体"/>
          <w:szCs w:val="21"/>
        </w:rPr>
        <w:t>浓度。</w:t>
      </w:r>
    </w:p>
    <w:p w14:paraId="350E1780" w14:textId="77777777" w:rsidR="00E9422E" w:rsidRPr="00AE550C" w:rsidRDefault="00E9422E" w:rsidP="00AE550C">
      <w:pPr>
        <w:pStyle w:val="aff4"/>
        <w:ind w:firstLineChars="0" w:firstLine="0"/>
        <w:rPr>
          <w:rFonts w:hAnsi="宋体"/>
          <w:szCs w:val="21"/>
        </w:rPr>
      </w:pPr>
      <w:r w:rsidRPr="00AE550C">
        <w:rPr>
          <w:rFonts w:hAnsi="宋体" w:hint="eastAsia"/>
          <w:szCs w:val="21"/>
        </w:rPr>
        <w:t>5.</w:t>
      </w:r>
      <w:r w:rsidR="00C331F6">
        <w:rPr>
          <w:rFonts w:hAnsi="宋体" w:hint="eastAsia"/>
          <w:szCs w:val="21"/>
        </w:rPr>
        <w:t>3</w:t>
      </w:r>
      <w:r w:rsidRPr="00AE550C">
        <w:rPr>
          <w:rFonts w:hAnsi="宋体" w:hint="eastAsia"/>
          <w:szCs w:val="21"/>
        </w:rPr>
        <w:t>.</w:t>
      </w:r>
      <w:r w:rsidR="00581507" w:rsidRPr="00AE550C">
        <w:rPr>
          <w:rFonts w:hAnsi="宋体" w:hint="eastAsia"/>
          <w:szCs w:val="21"/>
        </w:rPr>
        <w:t>2</w:t>
      </w:r>
      <w:r w:rsidRPr="00AE550C">
        <w:rPr>
          <w:rFonts w:hAnsi="宋体"/>
          <w:szCs w:val="21"/>
        </w:rPr>
        <w:t>数据实时传输至数据管理系统进行处理。</w:t>
      </w:r>
    </w:p>
    <w:p w14:paraId="78A84CEF" w14:textId="77777777" w:rsidR="00581507" w:rsidRPr="00AE550C" w:rsidRDefault="00581507" w:rsidP="00581507">
      <w:pPr>
        <w:pStyle w:val="aff4"/>
        <w:ind w:firstLineChars="0" w:firstLine="0"/>
        <w:rPr>
          <w:rFonts w:hAnsi="宋体"/>
          <w:szCs w:val="21"/>
        </w:rPr>
      </w:pPr>
      <w:r w:rsidRPr="00AE550C">
        <w:rPr>
          <w:rFonts w:hAnsi="宋体" w:hint="eastAsia"/>
          <w:szCs w:val="21"/>
        </w:rPr>
        <w:t>5.</w:t>
      </w:r>
      <w:r w:rsidR="00C331F6">
        <w:rPr>
          <w:rFonts w:hAnsi="宋体" w:hint="eastAsia"/>
          <w:szCs w:val="21"/>
        </w:rPr>
        <w:t>3</w:t>
      </w:r>
      <w:r w:rsidRPr="00AE550C">
        <w:rPr>
          <w:rFonts w:hAnsi="宋体" w:hint="eastAsia"/>
          <w:szCs w:val="21"/>
        </w:rPr>
        <w:t>.4 取样后置于检测设备进行检测。</w:t>
      </w:r>
    </w:p>
    <w:p w14:paraId="6B9C58F2" w14:textId="77777777" w:rsidR="00581507" w:rsidRPr="00AE550C" w:rsidRDefault="00581507" w:rsidP="00581507">
      <w:pPr>
        <w:pStyle w:val="aff4"/>
        <w:ind w:firstLineChars="0" w:firstLine="0"/>
        <w:rPr>
          <w:rFonts w:hAnsi="宋体"/>
          <w:szCs w:val="21"/>
        </w:rPr>
      </w:pPr>
      <w:r w:rsidRPr="00AE550C">
        <w:rPr>
          <w:rFonts w:hAnsi="宋体" w:hint="eastAsia"/>
          <w:szCs w:val="21"/>
        </w:rPr>
        <w:t>5.</w:t>
      </w:r>
      <w:r w:rsidR="00C331F6">
        <w:rPr>
          <w:rFonts w:hAnsi="宋体" w:hint="eastAsia"/>
          <w:szCs w:val="21"/>
        </w:rPr>
        <w:t>3</w:t>
      </w:r>
      <w:r w:rsidRPr="00AE550C">
        <w:rPr>
          <w:rFonts w:hAnsi="宋体" w:hint="eastAsia"/>
          <w:szCs w:val="21"/>
        </w:rPr>
        <w:t>.5 将</w:t>
      </w:r>
      <w:r w:rsidR="005D08E7">
        <w:rPr>
          <w:rFonts w:hAnsi="宋体" w:hint="eastAsia"/>
          <w:szCs w:val="21"/>
        </w:rPr>
        <w:t>检测</w:t>
      </w:r>
      <w:r w:rsidRPr="00AE550C">
        <w:rPr>
          <w:rFonts w:hAnsi="宋体" w:hint="eastAsia"/>
          <w:szCs w:val="21"/>
        </w:rPr>
        <w:t>结果保存至数据管理单元，当有需要时，同时上传到各地市行业监管平台系统。</w:t>
      </w:r>
    </w:p>
    <w:p w14:paraId="680D19F2"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1" w:name="_Toc168404376"/>
      <w:r w:rsidRPr="00177632">
        <w:rPr>
          <w:rFonts w:ascii="Times New Roman" w:cs="Times New Roman"/>
          <w:b/>
          <w:color w:val="auto"/>
          <w:sz w:val="21"/>
          <w:szCs w:val="21"/>
        </w:rPr>
        <w:t>5</w:t>
      </w:r>
      <w:r w:rsidR="004B0CB7" w:rsidRPr="00177632">
        <w:rPr>
          <w:rFonts w:ascii="Times New Roman" w:cs="Times New Roman"/>
          <w:b/>
          <w:color w:val="auto"/>
          <w:sz w:val="21"/>
          <w:szCs w:val="21"/>
        </w:rPr>
        <w:t>.</w:t>
      </w:r>
      <w:r w:rsidR="00C331F6">
        <w:rPr>
          <w:rFonts w:ascii="Times New Roman" w:cs="Times New Roman" w:hint="eastAsia"/>
          <w:b/>
          <w:color w:val="auto"/>
          <w:sz w:val="21"/>
          <w:szCs w:val="21"/>
        </w:rPr>
        <w:t>4</w:t>
      </w:r>
      <w:r w:rsidR="004B0CB7" w:rsidRPr="00177632">
        <w:rPr>
          <w:rFonts w:ascii="Times New Roman" w:cs="Times New Roman" w:hint="eastAsia"/>
          <w:b/>
          <w:color w:val="auto"/>
          <w:sz w:val="21"/>
          <w:szCs w:val="21"/>
        </w:rPr>
        <w:t>pH</w:t>
      </w:r>
      <w:r w:rsidR="004B0CB7" w:rsidRPr="00177632">
        <w:rPr>
          <w:rFonts w:ascii="Times New Roman" w:cs="Times New Roman" w:hint="eastAsia"/>
          <w:b/>
          <w:color w:val="auto"/>
          <w:sz w:val="21"/>
          <w:szCs w:val="21"/>
        </w:rPr>
        <w:t>检测</w:t>
      </w:r>
      <w:bookmarkEnd w:id="21"/>
    </w:p>
    <w:p w14:paraId="59A9579E" w14:textId="77777777" w:rsidR="00E9422E" w:rsidRPr="00B8047C" w:rsidRDefault="00E06D04" w:rsidP="00AE550C">
      <w:pPr>
        <w:pStyle w:val="aff4"/>
        <w:ind w:firstLineChars="0" w:firstLine="0"/>
        <w:rPr>
          <w:rFonts w:hAnsi="宋体"/>
          <w:szCs w:val="21"/>
        </w:rPr>
      </w:pPr>
      <w:r w:rsidRPr="00B8047C">
        <w:rPr>
          <w:rFonts w:hAnsi="宋体"/>
          <w:szCs w:val="21"/>
        </w:rPr>
        <w:t>5.4.1使用pH值检测仪进行测量，金属探针应全部插没入渣土中，确保电极传感器与土壤充分接触。</w:t>
      </w:r>
    </w:p>
    <w:p w14:paraId="50932828" w14:textId="77777777" w:rsidR="00581507" w:rsidRPr="00B8047C" w:rsidRDefault="00E06D04" w:rsidP="00AE550C">
      <w:pPr>
        <w:pStyle w:val="aff4"/>
        <w:ind w:firstLineChars="0" w:firstLine="0"/>
        <w:rPr>
          <w:rFonts w:hAnsi="宋体"/>
          <w:szCs w:val="21"/>
        </w:rPr>
      </w:pPr>
      <w:r w:rsidRPr="00B8047C">
        <w:rPr>
          <w:rFonts w:hAnsi="宋体"/>
          <w:szCs w:val="21"/>
        </w:rPr>
        <w:t>5.4.2 数据实时传输至数据管理系统进行处理。</w:t>
      </w:r>
    </w:p>
    <w:p w14:paraId="3878659E" w14:textId="77777777" w:rsidR="00581507" w:rsidRPr="00B8047C" w:rsidRDefault="00E06D04" w:rsidP="00581507">
      <w:pPr>
        <w:pStyle w:val="aff4"/>
        <w:ind w:firstLineChars="0" w:firstLine="0"/>
        <w:rPr>
          <w:rFonts w:hAnsi="宋体"/>
          <w:szCs w:val="21"/>
        </w:rPr>
      </w:pPr>
      <w:r w:rsidRPr="00B8047C">
        <w:rPr>
          <w:rFonts w:hAnsi="宋体"/>
          <w:szCs w:val="21"/>
        </w:rPr>
        <w:t>5.4.3 将检测结果保存至数据管理单元，当有需要时，同时上传到各地市行业监管平台系统。</w:t>
      </w:r>
    </w:p>
    <w:p w14:paraId="7DDF2521"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2" w:name="_Toc168404377"/>
      <w:r w:rsidRPr="00B8047C">
        <w:rPr>
          <w:rFonts w:ascii="Times New Roman" w:cs="Times New Roman" w:hint="eastAsia"/>
          <w:b/>
          <w:color w:val="auto"/>
          <w:sz w:val="21"/>
          <w:szCs w:val="21"/>
        </w:rPr>
        <w:t>5</w:t>
      </w:r>
      <w:r w:rsidR="004B0CB7" w:rsidRPr="00B8047C">
        <w:rPr>
          <w:rFonts w:ascii="Times New Roman" w:cs="Times New Roman"/>
          <w:b/>
          <w:color w:val="auto"/>
          <w:sz w:val="21"/>
          <w:szCs w:val="21"/>
        </w:rPr>
        <w:t>.</w:t>
      </w:r>
      <w:r w:rsidR="00C331F6" w:rsidRPr="00B8047C">
        <w:rPr>
          <w:rFonts w:ascii="Times New Roman" w:cs="Times New Roman" w:hint="eastAsia"/>
          <w:b/>
          <w:color w:val="auto"/>
          <w:sz w:val="21"/>
          <w:szCs w:val="21"/>
        </w:rPr>
        <w:t>5</w:t>
      </w:r>
      <w:r w:rsidR="004B0CB7" w:rsidRPr="00B8047C">
        <w:rPr>
          <w:rFonts w:ascii="Times New Roman" w:cs="Times New Roman" w:hint="eastAsia"/>
          <w:b/>
          <w:color w:val="auto"/>
          <w:sz w:val="21"/>
          <w:szCs w:val="21"/>
        </w:rPr>
        <w:t>异常情况的处理</w:t>
      </w:r>
      <w:bookmarkEnd w:id="22"/>
    </w:p>
    <w:p w14:paraId="74A04ECF" w14:textId="77777777" w:rsidR="004B0CB7" w:rsidRPr="00AE550C" w:rsidRDefault="00011FB8" w:rsidP="004B0CB7">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5</w:t>
      </w:r>
      <w:r w:rsidR="004B0CB7" w:rsidRPr="00AE550C">
        <w:rPr>
          <w:rFonts w:hAnsi="宋体" w:hint="eastAsia"/>
          <w:szCs w:val="21"/>
        </w:rPr>
        <w:t>.1</w:t>
      </w:r>
      <w:r w:rsidR="00B114DE" w:rsidRPr="00AE550C">
        <w:rPr>
          <w:rFonts w:hAnsi="宋体" w:hint="eastAsia"/>
          <w:szCs w:val="21"/>
        </w:rPr>
        <w:t>自动</w:t>
      </w:r>
      <w:r w:rsidR="004B0CB7" w:rsidRPr="00AE550C">
        <w:rPr>
          <w:rFonts w:hAnsi="宋体" w:hint="eastAsia"/>
          <w:szCs w:val="21"/>
        </w:rPr>
        <w:t>检测系统中任一子单元出现故障时，系统应能立即停止运行，并通过报警或其他方式通知检测员或审（校）核人，待故障解决，系统可继续运行。</w:t>
      </w:r>
    </w:p>
    <w:p w14:paraId="44FC43B9" w14:textId="77777777" w:rsidR="004B0CB7" w:rsidRPr="00AE550C" w:rsidRDefault="00011FB8" w:rsidP="004B0CB7">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5</w:t>
      </w:r>
      <w:r w:rsidR="004B0CB7" w:rsidRPr="00AE550C">
        <w:rPr>
          <w:rFonts w:hAnsi="宋体" w:hint="eastAsia"/>
          <w:szCs w:val="21"/>
        </w:rPr>
        <w:t>.2检测过程中，当出现以下情况时，检测机器人应将试件搬运至异常试验箱，待人</w:t>
      </w:r>
      <w:proofErr w:type="gramStart"/>
      <w:r w:rsidR="004B0CB7" w:rsidRPr="00AE550C">
        <w:rPr>
          <w:rFonts w:hAnsi="宋体" w:hint="eastAsia"/>
          <w:szCs w:val="21"/>
        </w:rPr>
        <w:t>工处理</w:t>
      </w:r>
      <w:proofErr w:type="gramEnd"/>
      <w:r w:rsidR="004B0CB7" w:rsidRPr="00AE550C">
        <w:rPr>
          <w:rFonts w:hAnsi="宋体" w:hint="eastAsia"/>
          <w:szCs w:val="21"/>
        </w:rPr>
        <w:t>异常情况。</w:t>
      </w:r>
    </w:p>
    <w:p w14:paraId="1CBEF909" w14:textId="77777777" w:rsidR="004B0CB7" w:rsidRPr="00AE550C" w:rsidRDefault="004B0CB7" w:rsidP="00AE550C">
      <w:pPr>
        <w:pStyle w:val="aff4"/>
        <w:ind w:firstLine="420"/>
        <w:rPr>
          <w:rFonts w:hAnsi="宋体"/>
          <w:szCs w:val="21"/>
        </w:rPr>
      </w:pPr>
      <w:r w:rsidRPr="00AE550C">
        <w:rPr>
          <w:rFonts w:hAnsi="宋体" w:hint="eastAsia"/>
          <w:szCs w:val="21"/>
        </w:rPr>
        <w:lastRenderedPageBreak/>
        <w:t>1试件标识出现重号或无法识别；</w:t>
      </w:r>
    </w:p>
    <w:p w14:paraId="6564862A" w14:textId="77777777" w:rsidR="004B0CB7" w:rsidRPr="00AE550C" w:rsidRDefault="004B0CB7" w:rsidP="00AE550C">
      <w:pPr>
        <w:pStyle w:val="aff4"/>
        <w:ind w:firstLine="420"/>
        <w:rPr>
          <w:rFonts w:hAnsi="宋体"/>
          <w:szCs w:val="21"/>
        </w:rPr>
      </w:pPr>
      <w:r w:rsidRPr="00AE550C">
        <w:rPr>
          <w:rFonts w:hAnsi="宋体" w:hint="eastAsia"/>
          <w:szCs w:val="21"/>
        </w:rPr>
        <w:t>2其他异常情况。</w:t>
      </w:r>
    </w:p>
    <w:p w14:paraId="5C7BE66D" w14:textId="77777777" w:rsidR="004B0CB7" w:rsidRPr="00B8047C" w:rsidRDefault="00011FB8" w:rsidP="004B0CB7">
      <w:pPr>
        <w:pStyle w:val="aff4"/>
        <w:ind w:firstLineChars="0" w:firstLine="0"/>
        <w:rPr>
          <w:rFonts w:hAnsi="宋体"/>
          <w:szCs w:val="21"/>
        </w:rPr>
      </w:pPr>
      <w:r w:rsidRPr="00AE550C">
        <w:rPr>
          <w:rFonts w:hAnsi="宋体" w:hint="eastAsia"/>
          <w:szCs w:val="21"/>
        </w:rPr>
        <w:t>5</w:t>
      </w:r>
      <w:r w:rsidR="004B0CB7" w:rsidRPr="00AE550C">
        <w:rPr>
          <w:rFonts w:hAnsi="宋体" w:hint="eastAsia"/>
          <w:szCs w:val="21"/>
        </w:rPr>
        <w:t>.</w:t>
      </w:r>
      <w:r w:rsidR="00C331F6">
        <w:rPr>
          <w:rFonts w:hAnsi="宋体" w:hint="eastAsia"/>
          <w:szCs w:val="21"/>
        </w:rPr>
        <w:t>5</w:t>
      </w:r>
      <w:r w:rsidR="004B0CB7" w:rsidRPr="00B8047C">
        <w:rPr>
          <w:rFonts w:hAnsi="宋体" w:hint="eastAsia"/>
          <w:szCs w:val="21"/>
        </w:rPr>
        <w:t>.3检测过程中，当出现以下情况时，异常情况通知单元应能发出报警或以其他方式通知检测员或审（校）核人。</w:t>
      </w:r>
    </w:p>
    <w:p w14:paraId="1843D664" w14:textId="77777777" w:rsidR="004B0CB7" w:rsidRPr="00B8047C" w:rsidRDefault="00E06D04" w:rsidP="00AE550C">
      <w:pPr>
        <w:pStyle w:val="aff4"/>
        <w:ind w:firstLine="420"/>
        <w:rPr>
          <w:rFonts w:hAnsi="宋体"/>
          <w:szCs w:val="21"/>
        </w:rPr>
      </w:pPr>
      <w:r w:rsidRPr="00B8047C">
        <w:rPr>
          <w:rFonts w:hAnsi="宋体"/>
          <w:szCs w:val="21"/>
        </w:rPr>
        <w:t>1.采集样品中含有钢筋、石块或其它坚硬异物时</w:t>
      </w:r>
    </w:p>
    <w:p w14:paraId="7D84784A" w14:textId="77777777" w:rsidR="004B0CB7" w:rsidRPr="00B8047C" w:rsidRDefault="00E06D04" w:rsidP="00AE550C">
      <w:pPr>
        <w:pStyle w:val="aff4"/>
        <w:ind w:firstLine="420"/>
        <w:rPr>
          <w:rFonts w:hAnsi="宋体"/>
          <w:szCs w:val="21"/>
        </w:rPr>
      </w:pPr>
      <w:r w:rsidRPr="00B8047C">
        <w:rPr>
          <w:rFonts w:hAnsi="宋体"/>
          <w:szCs w:val="21"/>
        </w:rPr>
        <w:t>2.检测结果显示二种及以上重金属超标或VOC、PH值异常时；</w:t>
      </w:r>
    </w:p>
    <w:p w14:paraId="5E07B767" w14:textId="77777777" w:rsidR="004B0CB7" w:rsidRPr="00AE550C" w:rsidRDefault="00E06D04" w:rsidP="00AE550C">
      <w:pPr>
        <w:pStyle w:val="aff4"/>
        <w:ind w:firstLine="420"/>
        <w:rPr>
          <w:rFonts w:hAnsi="宋体"/>
          <w:szCs w:val="21"/>
        </w:rPr>
      </w:pPr>
      <w:r w:rsidRPr="00B8047C">
        <w:rPr>
          <w:rFonts w:hAnsi="宋体"/>
          <w:szCs w:val="21"/>
        </w:rPr>
        <w:t>3.其他异常情况。</w:t>
      </w:r>
    </w:p>
    <w:p w14:paraId="6913C275" w14:textId="77777777" w:rsidR="00011FB8" w:rsidRDefault="00011FB8" w:rsidP="003E1169">
      <w:pPr>
        <w:pStyle w:val="1"/>
        <w:spacing w:beforeLines="100" w:before="312" w:afterLines="100" w:after="312"/>
        <w:jc w:val="left"/>
        <w:rPr>
          <w:rFonts w:cs="Times New Roman"/>
          <w:b w:val="0"/>
        </w:rPr>
        <w:sectPr w:rsidR="00011FB8" w:rsidSect="00D82FDE">
          <w:pgSz w:w="11906" w:h="16838"/>
          <w:pgMar w:top="1440" w:right="1800" w:bottom="1440" w:left="1800" w:header="851" w:footer="992" w:gutter="0"/>
          <w:cols w:space="425"/>
          <w:docGrid w:type="lines" w:linePitch="312"/>
        </w:sectPr>
      </w:pPr>
      <w:bookmarkStart w:id="23" w:name="_Toc134517386"/>
      <w:bookmarkStart w:id="24" w:name="_Toc135836745"/>
    </w:p>
    <w:p w14:paraId="3617ECC1" w14:textId="77777777" w:rsidR="004B0CB7" w:rsidRPr="00011FB8" w:rsidRDefault="00011FB8" w:rsidP="00011FB8">
      <w:pPr>
        <w:pStyle w:val="1"/>
        <w:rPr>
          <w:rFonts w:eastAsia="宋体" w:cs="Times New Roman"/>
          <w:szCs w:val="21"/>
        </w:rPr>
      </w:pPr>
      <w:bookmarkStart w:id="25" w:name="_Toc168404378"/>
      <w:r w:rsidRPr="00011FB8">
        <w:rPr>
          <w:rFonts w:eastAsia="宋体" w:cs="Times New Roman"/>
          <w:szCs w:val="21"/>
        </w:rPr>
        <w:lastRenderedPageBreak/>
        <w:t>6</w:t>
      </w:r>
      <w:r w:rsidR="004B0CB7" w:rsidRPr="00011FB8">
        <w:rPr>
          <w:rFonts w:eastAsia="宋体" w:cs="Times New Roman" w:hint="eastAsia"/>
          <w:szCs w:val="21"/>
        </w:rPr>
        <w:t>检测数据管理</w:t>
      </w:r>
      <w:bookmarkEnd w:id="23"/>
      <w:bookmarkEnd w:id="24"/>
      <w:bookmarkEnd w:id="25"/>
    </w:p>
    <w:p w14:paraId="4EE27151"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6" w:name="_Toc168404379"/>
      <w:r w:rsidRPr="00177632">
        <w:rPr>
          <w:rFonts w:ascii="Times New Roman" w:cs="Times New Roman"/>
          <w:b/>
          <w:color w:val="auto"/>
          <w:sz w:val="21"/>
          <w:szCs w:val="21"/>
        </w:rPr>
        <w:t>6</w:t>
      </w:r>
      <w:r w:rsidR="004B0CB7" w:rsidRPr="00177632">
        <w:rPr>
          <w:rFonts w:ascii="Times New Roman" w:cs="Times New Roman"/>
          <w:b/>
          <w:color w:val="auto"/>
          <w:sz w:val="21"/>
          <w:szCs w:val="21"/>
        </w:rPr>
        <w:t xml:space="preserve">.1 </w:t>
      </w:r>
      <w:r w:rsidR="004B0CB7" w:rsidRPr="00177632">
        <w:rPr>
          <w:rFonts w:ascii="Times New Roman" w:cs="Times New Roman" w:hint="eastAsia"/>
          <w:b/>
          <w:color w:val="auto"/>
          <w:sz w:val="21"/>
          <w:szCs w:val="21"/>
        </w:rPr>
        <w:t>一般规定</w:t>
      </w:r>
      <w:bookmarkEnd w:id="26"/>
    </w:p>
    <w:p w14:paraId="60221C05" w14:textId="77777777" w:rsidR="004B0CB7" w:rsidRPr="00AE550C" w:rsidRDefault="00011FB8" w:rsidP="00AC0033">
      <w:pPr>
        <w:pStyle w:val="aff4"/>
        <w:ind w:firstLineChars="0" w:firstLine="0"/>
        <w:rPr>
          <w:rFonts w:hAnsi="宋体"/>
          <w:szCs w:val="21"/>
        </w:rPr>
      </w:pPr>
      <w:r w:rsidRPr="00AE550C">
        <w:rPr>
          <w:rFonts w:hAnsi="宋体"/>
          <w:szCs w:val="21"/>
        </w:rPr>
        <w:t>6</w:t>
      </w:r>
      <w:r w:rsidR="004B0CB7" w:rsidRPr="00AE550C">
        <w:rPr>
          <w:rFonts w:hAnsi="宋体"/>
          <w:szCs w:val="21"/>
        </w:rPr>
        <w:t xml:space="preserve">.1.1 </w:t>
      </w:r>
      <w:r w:rsidR="004B0CB7" w:rsidRPr="00AE550C">
        <w:rPr>
          <w:rFonts w:hAnsi="宋体" w:hint="eastAsia"/>
          <w:szCs w:val="21"/>
        </w:rPr>
        <w:t>检测数据管理应由专门的检测软件执行。</w:t>
      </w:r>
    </w:p>
    <w:p w14:paraId="1799E5BA" w14:textId="77777777" w:rsidR="004B0CB7" w:rsidRPr="00AE550C" w:rsidRDefault="00011FB8" w:rsidP="00AC0033">
      <w:pPr>
        <w:pStyle w:val="aff4"/>
        <w:ind w:firstLineChars="0" w:firstLine="0"/>
        <w:rPr>
          <w:rFonts w:hAnsi="宋体"/>
          <w:szCs w:val="21"/>
        </w:rPr>
      </w:pPr>
      <w:r w:rsidRPr="00AE550C">
        <w:rPr>
          <w:rFonts w:hAnsi="宋体"/>
          <w:szCs w:val="21"/>
        </w:rPr>
        <w:t>6</w:t>
      </w:r>
      <w:r w:rsidR="004B0CB7" w:rsidRPr="00AE550C">
        <w:rPr>
          <w:rFonts w:hAnsi="宋体" w:hint="eastAsia"/>
          <w:szCs w:val="21"/>
        </w:rPr>
        <w:t>.1.2检测软件应具备以下数据管理相关功能：</w:t>
      </w:r>
    </w:p>
    <w:p w14:paraId="060ED85B" w14:textId="77777777" w:rsidR="004B0CB7" w:rsidRPr="00AE550C" w:rsidRDefault="004B0CB7" w:rsidP="00AE550C">
      <w:pPr>
        <w:pStyle w:val="aff4"/>
        <w:ind w:firstLine="420"/>
        <w:rPr>
          <w:rFonts w:hAnsi="宋体"/>
          <w:szCs w:val="21"/>
        </w:rPr>
      </w:pPr>
      <w:r w:rsidRPr="00AE550C">
        <w:rPr>
          <w:rFonts w:hAnsi="宋体" w:hint="eastAsia"/>
          <w:szCs w:val="21"/>
        </w:rPr>
        <w:t>1采集、计算、上传、存储、查询和管理本规程中与检测相关的数据；</w:t>
      </w:r>
    </w:p>
    <w:p w14:paraId="028ECEFD" w14:textId="77777777" w:rsidR="004B0CB7" w:rsidRPr="00AE550C" w:rsidRDefault="004B0CB7" w:rsidP="00AE550C">
      <w:pPr>
        <w:pStyle w:val="aff4"/>
        <w:ind w:firstLine="420"/>
        <w:rPr>
          <w:rFonts w:hAnsi="宋体"/>
          <w:szCs w:val="21"/>
        </w:rPr>
      </w:pPr>
      <w:r w:rsidRPr="00AE550C">
        <w:rPr>
          <w:rFonts w:hAnsi="宋体" w:hint="eastAsia"/>
          <w:szCs w:val="21"/>
        </w:rPr>
        <w:t>2实时与行业监管平台系统交互数据和信息；</w:t>
      </w:r>
    </w:p>
    <w:p w14:paraId="3BA76EAA" w14:textId="77777777" w:rsidR="004B0CB7" w:rsidRPr="00B8047C" w:rsidRDefault="004B0CB7" w:rsidP="00AE550C">
      <w:pPr>
        <w:pStyle w:val="aff4"/>
        <w:ind w:firstLine="420"/>
        <w:rPr>
          <w:rFonts w:hAnsi="宋体"/>
          <w:szCs w:val="21"/>
        </w:rPr>
      </w:pPr>
      <w:r w:rsidRPr="00AE550C">
        <w:rPr>
          <w:rFonts w:hAnsi="宋体" w:hint="eastAsia"/>
          <w:szCs w:val="21"/>
        </w:rPr>
        <w:t>3可</w:t>
      </w:r>
      <w:r w:rsidRPr="00B8047C">
        <w:rPr>
          <w:rFonts w:hAnsi="宋体" w:hint="eastAsia"/>
          <w:szCs w:val="21"/>
        </w:rPr>
        <w:t>自动生成原始记录和检测报告；</w:t>
      </w:r>
    </w:p>
    <w:p w14:paraId="214D56CA" w14:textId="77777777" w:rsidR="004B0CB7" w:rsidRPr="00B8047C" w:rsidRDefault="004B0CB7" w:rsidP="00AE550C">
      <w:pPr>
        <w:pStyle w:val="aff4"/>
        <w:ind w:firstLine="420"/>
        <w:rPr>
          <w:rFonts w:hAnsi="宋体"/>
          <w:szCs w:val="21"/>
        </w:rPr>
      </w:pPr>
      <w:r w:rsidRPr="00B8047C">
        <w:rPr>
          <w:rFonts w:hAnsi="宋体" w:hint="eastAsia"/>
          <w:szCs w:val="21"/>
        </w:rPr>
        <w:t>4可进行检测数据的统计分析；</w:t>
      </w:r>
    </w:p>
    <w:p w14:paraId="2F07447F" w14:textId="77777777" w:rsidR="004B0CB7" w:rsidRPr="00B8047C" w:rsidRDefault="004B0CB7" w:rsidP="00AE550C">
      <w:pPr>
        <w:pStyle w:val="aff4"/>
        <w:ind w:firstLine="420"/>
        <w:rPr>
          <w:rFonts w:hAnsi="宋体"/>
          <w:szCs w:val="21"/>
        </w:rPr>
      </w:pPr>
      <w:r w:rsidRPr="00B8047C">
        <w:rPr>
          <w:rFonts w:hAnsi="宋体" w:hint="eastAsia"/>
          <w:szCs w:val="21"/>
        </w:rPr>
        <w:t>5可接入视频监控系统，实时预览或回放</w:t>
      </w:r>
      <w:r w:rsidR="00AB5EA4" w:rsidRPr="00B8047C">
        <w:rPr>
          <w:rFonts w:hAnsi="宋体" w:hint="eastAsia"/>
          <w:szCs w:val="21"/>
        </w:rPr>
        <w:t>检测</w:t>
      </w:r>
      <w:r w:rsidRPr="00B8047C">
        <w:rPr>
          <w:rFonts w:hAnsi="宋体" w:hint="eastAsia"/>
          <w:szCs w:val="21"/>
        </w:rPr>
        <w:t>操作过程。</w:t>
      </w:r>
    </w:p>
    <w:p w14:paraId="44DB900E" w14:textId="77777777" w:rsidR="003B7CD7" w:rsidRPr="00B8047C" w:rsidRDefault="00E06D04" w:rsidP="00AC0033">
      <w:pPr>
        <w:pStyle w:val="aff4"/>
        <w:ind w:firstLineChars="0" w:firstLine="0"/>
        <w:rPr>
          <w:rFonts w:hAnsi="宋体"/>
          <w:szCs w:val="21"/>
        </w:rPr>
      </w:pPr>
      <w:r w:rsidRPr="00B8047C">
        <w:rPr>
          <w:rFonts w:hAnsi="宋体"/>
          <w:szCs w:val="21"/>
        </w:rPr>
        <w:t>6.1.3数据采集与处理，应使用先进的数据管理系统收集、存储和处理检测数据。并及时对异常数据进行复测或现场取样手动比对，以排除明显的错误和异常值。</w:t>
      </w:r>
    </w:p>
    <w:p w14:paraId="363253B6" w14:textId="77777777" w:rsidR="003B7CD7" w:rsidRPr="00AE550C" w:rsidRDefault="005F6B53" w:rsidP="00AC0033">
      <w:pPr>
        <w:pStyle w:val="aff4"/>
        <w:ind w:firstLineChars="0" w:firstLine="0"/>
        <w:rPr>
          <w:rFonts w:hAnsi="宋体"/>
          <w:szCs w:val="21"/>
        </w:rPr>
      </w:pPr>
      <w:r w:rsidRPr="00B8047C">
        <w:rPr>
          <w:rFonts w:hAnsi="宋体" w:hint="eastAsia"/>
          <w:szCs w:val="21"/>
        </w:rPr>
        <w:t>6.</w:t>
      </w:r>
      <w:r w:rsidR="008F7560" w:rsidRPr="00B8047C">
        <w:rPr>
          <w:rFonts w:hAnsi="宋体" w:hint="eastAsia"/>
          <w:szCs w:val="21"/>
        </w:rPr>
        <w:t>1.4</w:t>
      </w:r>
      <w:r w:rsidR="003B7CD7" w:rsidRPr="00B8047C">
        <w:rPr>
          <w:rFonts w:hAnsi="宋体" w:hint="eastAsia"/>
          <w:szCs w:val="21"/>
        </w:rPr>
        <w:t>数据安全与备份，</w:t>
      </w:r>
      <w:r w:rsidR="003B7CD7" w:rsidRPr="00B8047C">
        <w:rPr>
          <w:rFonts w:hAnsi="宋体"/>
          <w:szCs w:val="21"/>
        </w:rPr>
        <w:t>数据</w:t>
      </w:r>
      <w:r w:rsidR="003B7CD7" w:rsidRPr="00B8047C">
        <w:rPr>
          <w:rFonts w:hAnsi="宋体" w:hint="eastAsia"/>
          <w:szCs w:val="21"/>
        </w:rPr>
        <w:t>应</w:t>
      </w:r>
      <w:r w:rsidR="003B7CD7" w:rsidRPr="00B8047C">
        <w:rPr>
          <w:rFonts w:hAnsi="宋体"/>
          <w:szCs w:val="21"/>
        </w:rPr>
        <w:t>安全存储，防止未授权访问和数据丢失</w:t>
      </w:r>
      <w:r w:rsidR="003B7CD7" w:rsidRPr="00B8047C">
        <w:rPr>
          <w:rFonts w:hAnsi="宋体" w:hint="eastAsia"/>
          <w:szCs w:val="21"/>
        </w:rPr>
        <w:t>；</w:t>
      </w:r>
      <w:r w:rsidR="003B7CD7" w:rsidRPr="00B8047C">
        <w:rPr>
          <w:rFonts w:hAnsi="宋体"/>
          <w:szCs w:val="21"/>
        </w:rPr>
        <w:t>应定期进行数据备份，并将备份存储在安全的位置，以保证在系统故障时能迅速</w:t>
      </w:r>
      <w:r w:rsidR="003B7CD7" w:rsidRPr="00AE550C">
        <w:rPr>
          <w:rFonts w:hAnsi="宋体"/>
          <w:szCs w:val="21"/>
        </w:rPr>
        <w:t>恢复数据。</w:t>
      </w:r>
    </w:p>
    <w:p w14:paraId="43C232CD"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7" w:name="_Toc168404380"/>
      <w:r w:rsidRPr="00177632">
        <w:rPr>
          <w:rFonts w:ascii="Times New Roman" w:cs="Times New Roman"/>
          <w:b/>
          <w:color w:val="auto"/>
          <w:sz w:val="21"/>
          <w:szCs w:val="21"/>
        </w:rPr>
        <w:t>6</w:t>
      </w:r>
      <w:r w:rsidR="004B0CB7" w:rsidRPr="00177632">
        <w:rPr>
          <w:rFonts w:ascii="Times New Roman" w:cs="Times New Roman"/>
          <w:b/>
          <w:color w:val="auto"/>
          <w:sz w:val="21"/>
          <w:szCs w:val="21"/>
        </w:rPr>
        <w:t xml:space="preserve">.2 </w:t>
      </w:r>
      <w:r w:rsidR="004B0CB7" w:rsidRPr="00177632">
        <w:rPr>
          <w:rFonts w:ascii="Times New Roman" w:cs="Times New Roman" w:hint="eastAsia"/>
          <w:b/>
          <w:color w:val="auto"/>
          <w:sz w:val="21"/>
          <w:szCs w:val="21"/>
        </w:rPr>
        <w:t>检测数据采集与上传</w:t>
      </w:r>
      <w:bookmarkEnd w:id="27"/>
    </w:p>
    <w:p w14:paraId="0C23B978" w14:textId="77777777" w:rsidR="004B0CB7" w:rsidRPr="00B8047C" w:rsidRDefault="00011FB8" w:rsidP="004B0CB7">
      <w:pPr>
        <w:pStyle w:val="aff4"/>
        <w:ind w:firstLineChars="0" w:firstLine="0"/>
        <w:rPr>
          <w:rFonts w:hAnsi="宋体"/>
          <w:szCs w:val="21"/>
        </w:rPr>
      </w:pPr>
      <w:r w:rsidRPr="00AE550C">
        <w:rPr>
          <w:rFonts w:hAnsi="宋体"/>
          <w:szCs w:val="21"/>
        </w:rPr>
        <w:t>6</w:t>
      </w:r>
      <w:r w:rsidR="004B0CB7" w:rsidRPr="00AE550C">
        <w:rPr>
          <w:rFonts w:hAnsi="宋体"/>
          <w:szCs w:val="21"/>
        </w:rPr>
        <w:t>.2</w:t>
      </w:r>
      <w:r w:rsidR="004B0CB7" w:rsidRPr="00B8047C">
        <w:rPr>
          <w:rFonts w:hAnsi="宋体"/>
          <w:szCs w:val="21"/>
        </w:rPr>
        <w:t xml:space="preserve">.1 </w:t>
      </w:r>
      <w:r w:rsidR="004B0CB7" w:rsidRPr="00B8047C">
        <w:rPr>
          <w:rFonts w:hAnsi="宋体" w:hint="eastAsia"/>
          <w:szCs w:val="21"/>
        </w:rPr>
        <w:t>检测软件应实时采集检测数据、进行异常情况记录和操作记录等。</w:t>
      </w:r>
    </w:p>
    <w:p w14:paraId="518EDFA6" w14:textId="77777777" w:rsidR="004B0CB7" w:rsidRPr="00B8047C" w:rsidRDefault="00011FB8" w:rsidP="004B0CB7">
      <w:pPr>
        <w:pStyle w:val="aff4"/>
        <w:ind w:firstLineChars="0" w:firstLine="0"/>
        <w:rPr>
          <w:rFonts w:hAnsi="宋体"/>
          <w:szCs w:val="21"/>
        </w:rPr>
      </w:pPr>
      <w:r w:rsidRPr="00B8047C">
        <w:rPr>
          <w:rFonts w:hAnsi="宋体"/>
          <w:szCs w:val="21"/>
        </w:rPr>
        <w:t>6</w:t>
      </w:r>
      <w:r w:rsidR="004B0CB7" w:rsidRPr="00B8047C">
        <w:rPr>
          <w:rFonts w:hAnsi="宋体" w:hint="eastAsia"/>
          <w:szCs w:val="21"/>
        </w:rPr>
        <w:t>.2.2检测数据的采集应符合以下规定：</w:t>
      </w:r>
    </w:p>
    <w:p w14:paraId="7126BFD7" w14:textId="77777777" w:rsidR="004B0CB7" w:rsidRPr="00B8047C" w:rsidRDefault="00E06D04" w:rsidP="00AE550C">
      <w:pPr>
        <w:pStyle w:val="aff4"/>
        <w:ind w:firstLine="420"/>
        <w:rPr>
          <w:rFonts w:hAnsi="宋体"/>
          <w:szCs w:val="21"/>
        </w:rPr>
      </w:pPr>
      <w:r w:rsidRPr="00B8047C">
        <w:rPr>
          <w:rFonts w:hAnsi="宋体"/>
          <w:szCs w:val="21"/>
        </w:rPr>
        <w:t>1采集频率可根据具体需要进行设置，检测与报警数据应实时采集，并存入数据存储设备;采集数据应包括但不限于以下内容:采集过程数据点文件、检测时间、样品采集过程中的视频文件、检测项目数值等；</w:t>
      </w:r>
    </w:p>
    <w:p w14:paraId="769A8174" w14:textId="77777777" w:rsidR="004B0CB7" w:rsidRPr="00B8047C" w:rsidRDefault="004B0CB7" w:rsidP="00AE550C">
      <w:pPr>
        <w:pStyle w:val="aff4"/>
        <w:ind w:firstLine="420"/>
        <w:rPr>
          <w:rFonts w:hAnsi="宋体"/>
          <w:szCs w:val="21"/>
        </w:rPr>
      </w:pPr>
      <w:r w:rsidRPr="00B8047C">
        <w:rPr>
          <w:rFonts w:hAnsi="宋体"/>
          <w:szCs w:val="21"/>
        </w:rPr>
        <w:t>2</w:t>
      </w:r>
      <w:r w:rsidRPr="00B8047C">
        <w:rPr>
          <w:rFonts w:hAnsi="宋体" w:hint="eastAsia"/>
          <w:szCs w:val="21"/>
        </w:rPr>
        <w:t xml:space="preserve"> 数据采集应支持外接采集设备（如扫描枪、摄像头等），实现自动扫码、抓拍功能。</w:t>
      </w:r>
    </w:p>
    <w:p w14:paraId="20654424" w14:textId="77777777" w:rsidR="004B0CB7" w:rsidRPr="00AE550C" w:rsidRDefault="00011FB8" w:rsidP="004B0CB7">
      <w:pPr>
        <w:pStyle w:val="aff4"/>
        <w:ind w:firstLineChars="0" w:firstLine="0"/>
        <w:rPr>
          <w:rFonts w:hAnsi="宋体"/>
          <w:szCs w:val="21"/>
        </w:rPr>
      </w:pPr>
      <w:r w:rsidRPr="00B8047C">
        <w:rPr>
          <w:rFonts w:hAnsi="宋体"/>
          <w:szCs w:val="21"/>
        </w:rPr>
        <w:t>6</w:t>
      </w:r>
      <w:r w:rsidR="004B0CB7" w:rsidRPr="00B8047C">
        <w:rPr>
          <w:rFonts w:hAnsi="宋体" w:hint="eastAsia"/>
          <w:szCs w:val="21"/>
        </w:rPr>
        <w:t>.2.3采集的数据根据行业监管需要逐级上</w:t>
      </w:r>
      <w:r w:rsidR="004B0CB7" w:rsidRPr="00AE550C">
        <w:rPr>
          <w:rFonts w:hAnsi="宋体" w:hint="eastAsia"/>
          <w:szCs w:val="21"/>
        </w:rPr>
        <w:t>传，应能实时上传至监管平台系统。</w:t>
      </w:r>
    </w:p>
    <w:p w14:paraId="67F3DC70" w14:textId="77777777" w:rsidR="004B0CB7" w:rsidRPr="00AE550C" w:rsidRDefault="00011FB8" w:rsidP="004B0CB7">
      <w:pPr>
        <w:pStyle w:val="aff4"/>
        <w:ind w:firstLineChars="0" w:firstLine="0"/>
        <w:rPr>
          <w:rFonts w:hAnsi="宋体"/>
          <w:szCs w:val="21"/>
        </w:rPr>
      </w:pPr>
      <w:r w:rsidRPr="00AE550C">
        <w:rPr>
          <w:rFonts w:hAnsi="宋体"/>
          <w:szCs w:val="21"/>
        </w:rPr>
        <w:t>6</w:t>
      </w:r>
      <w:r w:rsidR="004B0CB7" w:rsidRPr="00AE550C">
        <w:rPr>
          <w:rFonts w:hAnsi="宋体" w:hint="eastAsia"/>
          <w:szCs w:val="21"/>
        </w:rPr>
        <w:t>.2.4与监管平台系统之间数据传输应符合下列规定：</w:t>
      </w:r>
    </w:p>
    <w:p w14:paraId="115C99D8" w14:textId="77777777" w:rsidR="004B0CB7" w:rsidRPr="00B8047C" w:rsidRDefault="004B0CB7" w:rsidP="00AE550C">
      <w:pPr>
        <w:pStyle w:val="aff4"/>
        <w:ind w:firstLine="420"/>
        <w:rPr>
          <w:rFonts w:hAnsi="宋体"/>
          <w:szCs w:val="21"/>
        </w:rPr>
      </w:pPr>
      <w:r w:rsidRPr="00AE550C">
        <w:rPr>
          <w:rFonts w:hAnsi="宋体" w:hint="eastAsia"/>
          <w:szCs w:val="21"/>
        </w:rPr>
        <w:t>1传</w:t>
      </w:r>
      <w:r w:rsidRPr="00B8047C">
        <w:rPr>
          <w:rFonts w:hAnsi="宋体" w:hint="eastAsia"/>
          <w:szCs w:val="21"/>
        </w:rPr>
        <w:t>输的数据和命令宜进行数据加密；</w:t>
      </w:r>
    </w:p>
    <w:p w14:paraId="2886AF30" w14:textId="77777777" w:rsidR="004B0CB7" w:rsidRPr="00B8047C" w:rsidRDefault="004B0CB7" w:rsidP="00AE550C">
      <w:pPr>
        <w:pStyle w:val="aff4"/>
        <w:ind w:firstLine="420"/>
        <w:rPr>
          <w:rFonts w:hAnsi="宋体"/>
          <w:szCs w:val="21"/>
        </w:rPr>
      </w:pPr>
      <w:r w:rsidRPr="00B8047C">
        <w:rPr>
          <w:rFonts w:hAnsi="宋体" w:hint="eastAsia"/>
          <w:szCs w:val="21"/>
        </w:rPr>
        <w:t>2当网络发生故障时，检测软件应存储未能正常实时上传的数据，</w:t>
      </w:r>
      <w:proofErr w:type="gramStart"/>
      <w:r w:rsidRPr="00B8047C">
        <w:rPr>
          <w:rFonts w:hAnsi="宋体" w:hint="eastAsia"/>
          <w:szCs w:val="21"/>
        </w:rPr>
        <w:t>待网络</w:t>
      </w:r>
      <w:proofErr w:type="gramEnd"/>
      <w:r w:rsidRPr="00B8047C">
        <w:rPr>
          <w:rFonts w:hAnsi="宋体" w:hint="eastAsia"/>
          <w:szCs w:val="21"/>
        </w:rPr>
        <w:t>连接恢复正常后进行断点续传；</w:t>
      </w:r>
    </w:p>
    <w:p w14:paraId="51FB955C" w14:textId="77777777" w:rsidR="004B0CB7" w:rsidRPr="00AE550C" w:rsidRDefault="004B0CB7" w:rsidP="00AE550C">
      <w:pPr>
        <w:pStyle w:val="aff4"/>
        <w:ind w:firstLine="420"/>
        <w:rPr>
          <w:rFonts w:hAnsi="宋体"/>
          <w:szCs w:val="21"/>
        </w:rPr>
      </w:pPr>
      <w:r w:rsidRPr="00B8047C">
        <w:rPr>
          <w:rFonts w:hAnsi="宋体" w:hint="eastAsia"/>
          <w:szCs w:val="21"/>
        </w:rPr>
        <w:t>3</w:t>
      </w:r>
      <w:r w:rsidR="00B71904" w:rsidRPr="00B8047C">
        <w:rPr>
          <w:rFonts w:hAnsi="宋体"/>
          <w:szCs w:val="21"/>
        </w:rPr>
        <w:t>当因网络中断、软件故障等原因未能实时上传数据时，应能发送上</w:t>
      </w:r>
      <w:proofErr w:type="gramStart"/>
      <w:r w:rsidR="00B71904" w:rsidRPr="00B8047C">
        <w:rPr>
          <w:rFonts w:hAnsi="宋体"/>
          <w:szCs w:val="21"/>
        </w:rPr>
        <w:t>传失败</w:t>
      </w:r>
      <w:proofErr w:type="gramEnd"/>
      <w:r w:rsidR="00B71904" w:rsidRPr="00B8047C">
        <w:rPr>
          <w:rFonts w:hAnsi="宋体"/>
          <w:szCs w:val="21"/>
        </w:rPr>
        <w:t>信息提醒</w:t>
      </w:r>
      <w:r w:rsidRPr="00B8047C">
        <w:rPr>
          <w:rFonts w:hAnsi="宋体" w:hint="eastAsia"/>
          <w:szCs w:val="21"/>
        </w:rPr>
        <w:t>。</w:t>
      </w:r>
    </w:p>
    <w:p w14:paraId="3B9DCADB"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8" w:name="_Toc168404381"/>
      <w:r w:rsidRPr="00177632">
        <w:rPr>
          <w:rFonts w:ascii="Times New Roman" w:cs="Times New Roman"/>
          <w:b/>
          <w:color w:val="auto"/>
          <w:sz w:val="21"/>
          <w:szCs w:val="21"/>
        </w:rPr>
        <w:t>6</w:t>
      </w:r>
      <w:r w:rsidR="004B0CB7" w:rsidRPr="00177632">
        <w:rPr>
          <w:rFonts w:ascii="Times New Roman" w:cs="Times New Roman"/>
          <w:b/>
          <w:color w:val="auto"/>
          <w:sz w:val="21"/>
          <w:szCs w:val="21"/>
        </w:rPr>
        <w:t xml:space="preserve">.3 </w:t>
      </w:r>
      <w:r w:rsidR="004B0CB7" w:rsidRPr="00177632">
        <w:rPr>
          <w:rFonts w:ascii="Times New Roman" w:cs="Times New Roman" w:hint="eastAsia"/>
          <w:b/>
          <w:color w:val="auto"/>
          <w:sz w:val="21"/>
          <w:szCs w:val="21"/>
        </w:rPr>
        <w:t>检测数据的管理及分析</w:t>
      </w:r>
      <w:bookmarkEnd w:id="28"/>
    </w:p>
    <w:p w14:paraId="2F7C04A2" w14:textId="77777777" w:rsidR="004B0CB7" w:rsidRPr="00AE550C" w:rsidRDefault="00011FB8" w:rsidP="004B0CB7">
      <w:pPr>
        <w:pStyle w:val="aff4"/>
        <w:ind w:firstLineChars="0" w:firstLine="0"/>
        <w:rPr>
          <w:rFonts w:hAnsi="宋体"/>
          <w:szCs w:val="21"/>
        </w:rPr>
      </w:pPr>
      <w:r w:rsidRPr="00AE550C">
        <w:rPr>
          <w:rFonts w:hAnsi="宋体"/>
          <w:szCs w:val="21"/>
        </w:rPr>
        <w:t>6</w:t>
      </w:r>
      <w:r w:rsidR="004B0CB7" w:rsidRPr="00AE550C">
        <w:rPr>
          <w:rFonts w:hAnsi="宋体"/>
          <w:szCs w:val="21"/>
        </w:rPr>
        <w:t xml:space="preserve">.3.1 </w:t>
      </w:r>
      <w:r w:rsidR="004B0CB7" w:rsidRPr="00AE550C">
        <w:rPr>
          <w:rFonts w:hAnsi="宋体" w:hint="eastAsia"/>
          <w:szCs w:val="21"/>
        </w:rPr>
        <w:t>检测软件应具有将历史检测数据、异常情况记录和操作记录等保存在数据存储设备的功能。</w:t>
      </w:r>
    </w:p>
    <w:p w14:paraId="43CA82DC" w14:textId="77777777" w:rsidR="004B0CB7" w:rsidRPr="00AE550C" w:rsidRDefault="00011FB8" w:rsidP="004B0CB7">
      <w:pPr>
        <w:pStyle w:val="aff4"/>
        <w:ind w:firstLineChars="0" w:firstLine="0"/>
        <w:rPr>
          <w:rFonts w:hAnsi="宋体"/>
          <w:szCs w:val="21"/>
        </w:rPr>
      </w:pPr>
      <w:r w:rsidRPr="00AE550C">
        <w:rPr>
          <w:rFonts w:hAnsi="宋体"/>
          <w:szCs w:val="21"/>
        </w:rPr>
        <w:t>6</w:t>
      </w:r>
      <w:r w:rsidR="004B0CB7" w:rsidRPr="00AE550C">
        <w:rPr>
          <w:rFonts w:hAnsi="宋体" w:hint="eastAsia"/>
          <w:szCs w:val="21"/>
        </w:rPr>
        <w:t>.3.2检测软件应能以直观的形式对各类检测数据、异常情况记录和操作数据等进行显示，并能对采集的各类数据进行分析；统计和分析结果应能以图表形式显示。</w:t>
      </w:r>
    </w:p>
    <w:p w14:paraId="4B0AFAC0" w14:textId="77777777" w:rsidR="004B0CB7" w:rsidRPr="00AE550C" w:rsidRDefault="00011FB8" w:rsidP="00F07F20">
      <w:pPr>
        <w:pStyle w:val="aff4"/>
        <w:ind w:firstLine="420"/>
        <w:rPr>
          <w:rFonts w:hAnsi="宋体"/>
          <w:szCs w:val="21"/>
        </w:rPr>
      </w:pPr>
      <w:r w:rsidRPr="00AE550C">
        <w:rPr>
          <w:rFonts w:hAnsi="宋体"/>
          <w:szCs w:val="21"/>
        </w:rPr>
        <w:t>6</w:t>
      </w:r>
      <w:r w:rsidR="004B0CB7" w:rsidRPr="00AE550C">
        <w:rPr>
          <w:rFonts w:hAnsi="宋体" w:hint="eastAsia"/>
          <w:szCs w:val="21"/>
        </w:rPr>
        <w:t>.3.3</w:t>
      </w:r>
      <w:r w:rsidR="00F07F20" w:rsidRPr="00AE550C" w:rsidDel="00F07F20">
        <w:rPr>
          <w:rFonts w:hAnsi="宋体" w:hint="eastAsia"/>
          <w:szCs w:val="21"/>
        </w:rPr>
        <w:t xml:space="preserve"> </w:t>
      </w:r>
      <w:r w:rsidRPr="00AE550C">
        <w:rPr>
          <w:rFonts w:hAnsi="宋体"/>
          <w:szCs w:val="21"/>
        </w:rPr>
        <w:t>6</w:t>
      </w:r>
      <w:r w:rsidR="004B0CB7" w:rsidRPr="00AE550C">
        <w:rPr>
          <w:rFonts w:hAnsi="宋体" w:hint="eastAsia"/>
          <w:szCs w:val="21"/>
        </w:rPr>
        <w:t>.3.</w:t>
      </w:r>
      <w:r w:rsidR="00F07F20">
        <w:rPr>
          <w:rFonts w:hAnsi="宋体" w:hint="eastAsia"/>
          <w:szCs w:val="21"/>
        </w:rPr>
        <w:t>3</w:t>
      </w:r>
      <w:r w:rsidR="004B0CB7" w:rsidRPr="00AE550C">
        <w:rPr>
          <w:rFonts w:hAnsi="宋体" w:hint="eastAsia"/>
          <w:szCs w:val="21"/>
        </w:rPr>
        <w:t>支持检测数据的备份、恢复，防止数据库异常导致数据丢失。</w:t>
      </w:r>
    </w:p>
    <w:p w14:paraId="7F4286DD" w14:textId="77777777" w:rsidR="004B0CB7" w:rsidRPr="00B8047C" w:rsidRDefault="00011FB8" w:rsidP="004B0CB7">
      <w:pPr>
        <w:pStyle w:val="aff4"/>
        <w:ind w:firstLineChars="0" w:firstLine="0"/>
        <w:rPr>
          <w:rFonts w:hAnsi="宋体"/>
          <w:szCs w:val="21"/>
        </w:rPr>
      </w:pPr>
      <w:r w:rsidRPr="00AE550C">
        <w:rPr>
          <w:rFonts w:hAnsi="宋体"/>
          <w:szCs w:val="21"/>
        </w:rPr>
        <w:t>6</w:t>
      </w:r>
      <w:r w:rsidR="004B0CB7" w:rsidRPr="00AE550C">
        <w:rPr>
          <w:rFonts w:hAnsi="宋体" w:hint="eastAsia"/>
          <w:szCs w:val="21"/>
        </w:rPr>
        <w:t>.3.</w:t>
      </w:r>
      <w:r w:rsidR="00F07F20">
        <w:rPr>
          <w:rFonts w:hAnsi="宋体" w:hint="eastAsia"/>
          <w:szCs w:val="21"/>
        </w:rPr>
        <w:t>4</w:t>
      </w:r>
      <w:r w:rsidR="004B0CB7" w:rsidRPr="00B8047C">
        <w:rPr>
          <w:rFonts w:hAnsi="宋体" w:hint="eastAsia"/>
          <w:szCs w:val="21"/>
        </w:rPr>
        <w:t>检测数据的安全保护。</w:t>
      </w:r>
    </w:p>
    <w:p w14:paraId="363CDACD" w14:textId="77777777" w:rsidR="004B0CB7" w:rsidRPr="00B8047C" w:rsidRDefault="004B0CB7" w:rsidP="00AE550C">
      <w:pPr>
        <w:pStyle w:val="aff4"/>
        <w:ind w:firstLine="420"/>
        <w:rPr>
          <w:rFonts w:hAnsi="宋体"/>
          <w:szCs w:val="21"/>
        </w:rPr>
      </w:pPr>
      <w:r w:rsidRPr="00B8047C">
        <w:rPr>
          <w:rFonts w:hAnsi="宋体" w:hint="eastAsia"/>
          <w:szCs w:val="21"/>
        </w:rPr>
        <w:t>1可自配专门服务器或采用云服务；</w:t>
      </w:r>
    </w:p>
    <w:p w14:paraId="57A2B088" w14:textId="77777777" w:rsidR="004B0CB7" w:rsidRPr="00B8047C" w:rsidRDefault="004B0CB7" w:rsidP="00AE550C">
      <w:pPr>
        <w:pStyle w:val="aff4"/>
        <w:ind w:firstLine="420"/>
        <w:rPr>
          <w:rFonts w:hAnsi="宋体"/>
          <w:szCs w:val="21"/>
        </w:rPr>
      </w:pPr>
      <w:r w:rsidRPr="00B8047C">
        <w:rPr>
          <w:rFonts w:hAnsi="宋体" w:hint="eastAsia"/>
          <w:szCs w:val="21"/>
        </w:rPr>
        <w:t>2</w:t>
      </w:r>
      <w:r w:rsidR="00B71904" w:rsidRPr="00B8047C">
        <w:rPr>
          <w:rFonts w:hAnsi="宋体"/>
          <w:szCs w:val="21"/>
        </w:rPr>
        <w:t>具有SSL证书，防止数据遭窃取和篡改</w:t>
      </w:r>
      <w:r w:rsidRPr="00B8047C">
        <w:rPr>
          <w:rFonts w:hAnsi="宋体" w:hint="eastAsia"/>
          <w:szCs w:val="21"/>
        </w:rPr>
        <w:t>；</w:t>
      </w:r>
    </w:p>
    <w:p w14:paraId="175B24E1" w14:textId="77777777" w:rsidR="004B0CB7" w:rsidRPr="00AE550C" w:rsidRDefault="004B0CB7" w:rsidP="00AE550C">
      <w:pPr>
        <w:pStyle w:val="aff4"/>
        <w:ind w:firstLine="420"/>
        <w:rPr>
          <w:rFonts w:hAnsi="宋体"/>
          <w:szCs w:val="21"/>
        </w:rPr>
      </w:pPr>
      <w:r w:rsidRPr="00B8047C">
        <w:rPr>
          <w:rFonts w:hAnsi="宋体" w:hint="eastAsia"/>
          <w:szCs w:val="21"/>
        </w:rPr>
        <w:t>3具有防勒索、防病毒、防篡改、合</w:t>
      </w:r>
      <w:proofErr w:type="gramStart"/>
      <w:r w:rsidRPr="00B8047C">
        <w:rPr>
          <w:rFonts w:hAnsi="宋体" w:hint="eastAsia"/>
          <w:szCs w:val="21"/>
        </w:rPr>
        <w:t>规</w:t>
      </w:r>
      <w:proofErr w:type="gramEnd"/>
      <w:r w:rsidRPr="00B8047C">
        <w:rPr>
          <w:rFonts w:hAnsi="宋体" w:hint="eastAsia"/>
          <w:szCs w:val="21"/>
        </w:rPr>
        <w:t>检查等安全能力，实现威胁检测、响应、溯源的</w:t>
      </w:r>
      <w:r w:rsidR="00B114DE" w:rsidRPr="00B8047C">
        <w:rPr>
          <w:rFonts w:hAnsi="宋体" w:hint="eastAsia"/>
          <w:szCs w:val="21"/>
        </w:rPr>
        <w:t>自动</w:t>
      </w:r>
      <w:r w:rsidRPr="00B8047C">
        <w:rPr>
          <w:rFonts w:hAnsi="宋体" w:hint="eastAsia"/>
          <w:szCs w:val="21"/>
        </w:rPr>
        <w:t>化安全运营环境。</w:t>
      </w:r>
    </w:p>
    <w:p w14:paraId="1EA28C8E" w14:textId="77777777" w:rsidR="004B0CB7" w:rsidRPr="00177632" w:rsidRDefault="00011FB8" w:rsidP="003E1169">
      <w:pPr>
        <w:pStyle w:val="Default"/>
        <w:snapToGrid w:val="0"/>
        <w:spacing w:beforeLines="50" w:before="156" w:afterLines="50" w:after="156"/>
        <w:jc w:val="center"/>
        <w:outlineLvl w:val="1"/>
        <w:rPr>
          <w:rFonts w:ascii="Times New Roman" w:cs="Times New Roman"/>
          <w:b/>
          <w:color w:val="auto"/>
          <w:sz w:val="21"/>
          <w:szCs w:val="21"/>
        </w:rPr>
      </w:pPr>
      <w:bookmarkStart w:id="29" w:name="_Toc168404382"/>
      <w:r w:rsidRPr="00177632">
        <w:rPr>
          <w:rFonts w:ascii="Times New Roman" w:cs="Times New Roman" w:hint="eastAsia"/>
          <w:b/>
          <w:color w:val="auto"/>
          <w:sz w:val="21"/>
          <w:szCs w:val="21"/>
        </w:rPr>
        <w:t>6</w:t>
      </w:r>
      <w:r w:rsidR="004B0CB7" w:rsidRPr="00177632">
        <w:rPr>
          <w:rFonts w:ascii="Times New Roman" w:cs="Times New Roman"/>
          <w:b/>
          <w:color w:val="auto"/>
          <w:sz w:val="21"/>
          <w:szCs w:val="21"/>
        </w:rPr>
        <w:t xml:space="preserve">.4 </w:t>
      </w:r>
      <w:r w:rsidR="004B0CB7" w:rsidRPr="00177632">
        <w:rPr>
          <w:rFonts w:ascii="Times New Roman" w:cs="Times New Roman" w:hint="eastAsia"/>
          <w:b/>
          <w:color w:val="auto"/>
          <w:sz w:val="21"/>
          <w:szCs w:val="21"/>
        </w:rPr>
        <w:t>原始记录与检测报告</w:t>
      </w:r>
      <w:bookmarkEnd w:id="29"/>
    </w:p>
    <w:p w14:paraId="5CF6DBA2" w14:textId="77777777" w:rsidR="004B0CB7" w:rsidRPr="00AE550C" w:rsidRDefault="00011FB8" w:rsidP="004B0CB7">
      <w:pPr>
        <w:pStyle w:val="aff4"/>
        <w:ind w:firstLineChars="0" w:firstLine="0"/>
        <w:rPr>
          <w:rFonts w:hAnsi="宋体"/>
          <w:szCs w:val="21"/>
        </w:rPr>
      </w:pPr>
      <w:r w:rsidRPr="00AE550C">
        <w:rPr>
          <w:rFonts w:hAnsi="宋体"/>
          <w:szCs w:val="21"/>
        </w:rPr>
        <w:t>6</w:t>
      </w:r>
      <w:r w:rsidR="004B0CB7" w:rsidRPr="00AE550C">
        <w:rPr>
          <w:rFonts w:hAnsi="宋体" w:hint="eastAsia"/>
          <w:szCs w:val="21"/>
        </w:rPr>
        <w:t>.4.1检测软件可自动生成原始记录和检测报告，可打印成纸质版报告。</w:t>
      </w:r>
    </w:p>
    <w:p w14:paraId="0554AA99" w14:textId="77777777" w:rsidR="004B0CB7" w:rsidRPr="00AE550C" w:rsidRDefault="00011FB8" w:rsidP="004B0CB7">
      <w:pPr>
        <w:pStyle w:val="aff4"/>
        <w:ind w:firstLineChars="0" w:firstLine="0"/>
        <w:rPr>
          <w:rFonts w:hAnsi="宋体"/>
          <w:szCs w:val="21"/>
        </w:rPr>
      </w:pPr>
      <w:r w:rsidRPr="00AE550C">
        <w:rPr>
          <w:rFonts w:hAnsi="宋体"/>
          <w:szCs w:val="21"/>
        </w:rPr>
        <w:lastRenderedPageBreak/>
        <w:t>6</w:t>
      </w:r>
      <w:r w:rsidR="004B0CB7" w:rsidRPr="00AE550C">
        <w:rPr>
          <w:rFonts w:hAnsi="宋体" w:hint="eastAsia"/>
          <w:szCs w:val="21"/>
        </w:rPr>
        <w:t>.4.2试验的原始记录和报告中的检测应由检测员签名，校核或审核应由审（校）核人签名。</w:t>
      </w:r>
    </w:p>
    <w:p w14:paraId="1C2173C5" w14:textId="77777777" w:rsidR="003B7CD7" w:rsidRPr="00AE550C" w:rsidRDefault="003B7CD7" w:rsidP="004B0CB7">
      <w:pPr>
        <w:pStyle w:val="aff4"/>
        <w:ind w:firstLineChars="0" w:firstLine="0"/>
        <w:rPr>
          <w:rFonts w:hAnsi="宋体"/>
          <w:szCs w:val="21"/>
        </w:rPr>
      </w:pPr>
    </w:p>
    <w:p w14:paraId="4A630B48" w14:textId="77777777" w:rsidR="004B0CB7" w:rsidRDefault="004B0CB7" w:rsidP="004B0CB7">
      <w:pPr>
        <w:pStyle w:val="aff4"/>
        <w:spacing w:line="360" w:lineRule="auto"/>
        <w:ind w:firstLine="420"/>
        <w:rPr>
          <w:rFonts w:ascii="Times New Roman"/>
          <w:szCs w:val="21"/>
        </w:rPr>
        <w:sectPr w:rsidR="004B0CB7" w:rsidSect="00D82FDE">
          <w:pgSz w:w="11906" w:h="16838"/>
          <w:pgMar w:top="1440" w:right="1800" w:bottom="1440" w:left="1800" w:header="851" w:footer="992" w:gutter="0"/>
          <w:cols w:space="425"/>
          <w:docGrid w:type="lines" w:linePitch="312"/>
        </w:sectPr>
      </w:pPr>
    </w:p>
    <w:p w14:paraId="54B4A445" w14:textId="77777777" w:rsidR="004B0CB7" w:rsidRPr="00011FB8" w:rsidRDefault="00011FB8" w:rsidP="00011FB8">
      <w:pPr>
        <w:pStyle w:val="1"/>
        <w:rPr>
          <w:rFonts w:eastAsia="宋体" w:cs="Times New Roman"/>
          <w:szCs w:val="21"/>
        </w:rPr>
      </w:pPr>
      <w:bookmarkStart w:id="30" w:name="_Toc168404383"/>
      <w:r w:rsidRPr="006407BE">
        <w:rPr>
          <w:rFonts w:eastAsia="宋体" w:cs="Times New Roman" w:hint="eastAsia"/>
          <w:szCs w:val="21"/>
        </w:rPr>
        <w:lastRenderedPageBreak/>
        <w:t>附录</w:t>
      </w:r>
      <w:bookmarkStart w:id="31" w:name="_Toc134517387"/>
      <w:bookmarkStart w:id="32" w:name="_Toc135836746"/>
      <w:r w:rsidRPr="00011FB8">
        <w:rPr>
          <w:rFonts w:eastAsia="宋体" w:cs="Times New Roman" w:hint="eastAsia"/>
          <w:szCs w:val="21"/>
        </w:rPr>
        <w:t>A</w:t>
      </w:r>
      <w:r w:rsidR="00B114DE">
        <w:rPr>
          <w:rFonts w:eastAsia="宋体" w:cs="Times New Roman" w:hint="eastAsia"/>
          <w:szCs w:val="21"/>
        </w:rPr>
        <w:t>自动</w:t>
      </w:r>
      <w:r w:rsidRPr="00011FB8">
        <w:rPr>
          <w:rFonts w:eastAsia="宋体" w:cs="Times New Roman" w:hint="eastAsia"/>
          <w:szCs w:val="21"/>
        </w:rPr>
        <w:t>检测工作流程</w:t>
      </w:r>
      <w:bookmarkEnd w:id="30"/>
      <w:bookmarkEnd w:id="31"/>
      <w:bookmarkEnd w:id="32"/>
    </w:p>
    <w:p w14:paraId="310EC01C" w14:textId="77777777" w:rsidR="004B0CB7" w:rsidRPr="00F679D9" w:rsidRDefault="00E06D04" w:rsidP="003E1169">
      <w:pPr>
        <w:pStyle w:val="Default"/>
        <w:snapToGrid w:val="0"/>
        <w:spacing w:beforeLines="50" w:before="156" w:afterLines="50" w:after="156"/>
        <w:jc w:val="both"/>
        <w:rPr>
          <w:rFonts w:ascii="Times New Roman" w:cs="Times New Roman"/>
          <w:b/>
          <w:color w:val="auto"/>
          <w:sz w:val="21"/>
          <w:szCs w:val="21"/>
        </w:rPr>
      </w:pPr>
      <w:r w:rsidRPr="00B8047C">
        <w:rPr>
          <w:rFonts w:ascii="Times New Roman" w:cs="Times New Roman"/>
          <w:b/>
          <w:color w:val="auto"/>
          <w:sz w:val="21"/>
          <w:szCs w:val="21"/>
        </w:rPr>
        <w:t>A.0.1</w:t>
      </w:r>
      <w:r w:rsidRPr="00B8047C">
        <w:rPr>
          <w:rFonts w:ascii="Times New Roman" w:cs="Times New Roman" w:hint="eastAsia"/>
          <w:b/>
          <w:color w:val="auto"/>
          <w:sz w:val="21"/>
          <w:szCs w:val="21"/>
        </w:rPr>
        <w:t>自动检测工作流程见图</w:t>
      </w:r>
      <w:r w:rsidRPr="00B8047C">
        <w:rPr>
          <w:rFonts w:ascii="Times New Roman" w:cs="Times New Roman"/>
          <w:b/>
          <w:color w:val="auto"/>
          <w:sz w:val="21"/>
          <w:szCs w:val="21"/>
        </w:rPr>
        <w:t>A.0.1</w:t>
      </w:r>
    </w:p>
    <w:p w14:paraId="1DECD23B" w14:textId="4C8D7BDB" w:rsidR="004B0CB7" w:rsidRPr="006F1EDB" w:rsidRDefault="00BB6C75" w:rsidP="004B0CB7">
      <w:pPr>
        <w:ind w:firstLine="420"/>
      </w:pPr>
      <w:r>
        <w:rPr>
          <w:noProof/>
        </w:rPr>
        <mc:AlternateContent>
          <mc:Choice Requires="wpc">
            <w:drawing>
              <wp:inline distT="0" distB="0" distL="0" distR="0" wp14:anchorId="3A227E71" wp14:editId="4E6324F4">
                <wp:extent cx="5550535" cy="6303010"/>
                <wp:effectExtent l="0" t="3175" r="2540" b="0"/>
                <wp:docPr id="36" name="画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714928" name="文本框 858829396"/>
                        <wps:cNvSpPr txBox="1">
                          <a:spLocks noChangeArrowheads="1"/>
                        </wps:cNvSpPr>
                        <wps:spPr bwMode="auto">
                          <a:xfrm>
                            <a:off x="0" y="469253"/>
                            <a:ext cx="992506" cy="35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4C4345" w14:textId="77777777" w:rsidR="003E1169" w:rsidRPr="000571D5" w:rsidRDefault="003E1169" w:rsidP="003E1169">
                              <w:pPr>
                                <w:ind w:firstLine="420"/>
                                <w:jc w:val="center"/>
                                <w:rPr>
                                  <w:rFonts w:ascii="宋体" w:hAnsi="宋体"/>
                                  <w:color w:val="000000"/>
                                  <w:szCs w:val="21"/>
                                </w:rPr>
                              </w:pPr>
                              <w:proofErr w:type="spellStart"/>
                              <w:r w:rsidRPr="000571D5">
                                <w:rPr>
                                  <w:rFonts w:ascii="宋体" w:hAnsi="宋体"/>
                                  <w:color w:val="000000"/>
                                  <w:szCs w:val="21"/>
                                </w:rPr>
                                <w:t>检测</w:t>
                              </w:r>
                              <w:r w:rsidRPr="000571D5">
                                <w:rPr>
                                  <w:rFonts w:ascii="宋体" w:hAnsi="宋体" w:hint="eastAsia"/>
                                  <w:color w:val="000000"/>
                                  <w:szCs w:val="21"/>
                                </w:rPr>
                                <w:t>机器人</w:t>
                              </w:r>
                              <w:proofErr w:type="spellEnd"/>
                            </w:p>
                          </w:txbxContent>
                        </wps:txbx>
                        <wps:bodyPr rot="0" vert="horz" wrap="square" lIns="91440" tIns="45720" rIns="91440" bIns="45720" anchor="t" anchorCtr="0" upright="1">
                          <a:noAutofit/>
                        </wps:bodyPr>
                      </wps:wsp>
                      <wps:wsp>
                        <wps:cNvPr id="248218939" name="矩形 219155225"/>
                        <wps:cNvSpPr>
                          <a:spLocks noChangeArrowheads="1"/>
                        </wps:cNvSpPr>
                        <wps:spPr bwMode="auto">
                          <a:xfrm>
                            <a:off x="2948519" y="1849008"/>
                            <a:ext cx="1047107" cy="381043"/>
                          </a:xfrm>
                          <a:prstGeom prst="rect">
                            <a:avLst/>
                          </a:prstGeom>
                          <a:solidFill>
                            <a:srgbClr val="FFFFFF"/>
                          </a:solidFill>
                          <a:ln w="12700">
                            <a:solidFill>
                              <a:srgbClr val="000000"/>
                            </a:solidFill>
                            <a:miter lim="800000"/>
                            <a:headEnd/>
                            <a:tailEnd/>
                          </a:ln>
                        </wps:spPr>
                        <wps:txbx>
                          <w:txbxContent>
                            <w:p w14:paraId="723E3C7B" w14:textId="77777777" w:rsidR="003E1169" w:rsidRPr="000571D5" w:rsidRDefault="003E1169" w:rsidP="003E1169">
                              <w:pPr>
                                <w:ind w:firstLineChars="95" w:firstLine="228"/>
                                <w:jc w:val="center"/>
                                <w:rPr>
                                  <w:rFonts w:ascii="宋体" w:hAnsi="宋体"/>
                                  <w:color w:val="000000"/>
                                  <w:szCs w:val="21"/>
                                </w:rPr>
                              </w:pPr>
                              <w:proofErr w:type="spellStart"/>
                              <w:r w:rsidRPr="000571D5">
                                <w:rPr>
                                  <w:rFonts w:ascii="宋体" w:hAnsi="宋体" w:hint="eastAsia"/>
                                  <w:color w:val="000000"/>
                                  <w:szCs w:val="21"/>
                                </w:rPr>
                                <w:t>异常试验箱</w:t>
                              </w:r>
                              <w:proofErr w:type="spellEnd"/>
                            </w:p>
                          </w:txbxContent>
                        </wps:txbx>
                        <wps:bodyPr rot="0" vert="horz" wrap="square" lIns="0" tIns="0" rIns="0" bIns="0" anchor="ctr" anchorCtr="0" upright="1">
                          <a:noAutofit/>
                        </wps:bodyPr>
                      </wps:wsp>
                      <wps:wsp>
                        <wps:cNvPr id="379042769" name="矩形 1601242429"/>
                        <wps:cNvSpPr>
                          <a:spLocks noChangeArrowheads="1"/>
                        </wps:cNvSpPr>
                        <wps:spPr bwMode="auto">
                          <a:xfrm>
                            <a:off x="219701" y="56106"/>
                            <a:ext cx="1621810" cy="380443"/>
                          </a:xfrm>
                          <a:prstGeom prst="rect">
                            <a:avLst/>
                          </a:prstGeom>
                          <a:solidFill>
                            <a:srgbClr val="FFFFFF"/>
                          </a:solidFill>
                          <a:ln w="12700">
                            <a:solidFill>
                              <a:srgbClr val="000000"/>
                            </a:solidFill>
                            <a:miter lim="800000"/>
                            <a:headEnd/>
                            <a:tailEnd/>
                          </a:ln>
                        </wps:spPr>
                        <wps:txbx>
                          <w:txbxContent>
                            <w:p w14:paraId="07567C64" w14:textId="77777777" w:rsidR="003E1169" w:rsidRPr="00AC0033" w:rsidRDefault="003E1169" w:rsidP="003E1169">
                              <w:pPr>
                                <w:jc w:val="center"/>
                                <w:rPr>
                                  <w:rFonts w:ascii="宋体" w:eastAsiaTheme="minorEastAsia" w:hAnsi="宋体"/>
                                  <w:color w:val="000000"/>
                                  <w:szCs w:val="21"/>
                                </w:rPr>
                              </w:pPr>
                              <w:r>
                                <w:rPr>
                                  <w:rFonts w:ascii="宋体" w:eastAsiaTheme="minorEastAsia" w:hAnsi="宋体" w:hint="eastAsia"/>
                                  <w:color w:val="000000"/>
                                  <w:szCs w:val="21"/>
                                </w:rPr>
                                <w:t>车载渣土</w:t>
                              </w:r>
                            </w:p>
                          </w:txbxContent>
                        </wps:txbx>
                        <wps:bodyPr rot="0" vert="horz" wrap="square" lIns="91440" tIns="0" rIns="91440" bIns="0" anchor="ctr" anchorCtr="0" upright="1">
                          <a:noAutofit/>
                        </wps:bodyPr>
                      </wps:wsp>
                      <wps:wsp>
                        <wps:cNvPr id="946922361" name="矩形 815743812"/>
                        <wps:cNvSpPr>
                          <a:spLocks noChangeArrowheads="1"/>
                        </wps:cNvSpPr>
                        <wps:spPr bwMode="auto">
                          <a:xfrm>
                            <a:off x="219701" y="783188"/>
                            <a:ext cx="1621810" cy="380443"/>
                          </a:xfrm>
                          <a:prstGeom prst="rect">
                            <a:avLst/>
                          </a:prstGeom>
                          <a:solidFill>
                            <a:srgbClr val="FFFFFF"/>
                          </a:solidFill>
                          <a:ln w="12700">
                            <a:solidFill>
                              <a:srgbClr val="000000"/>
                            </a:solidFill>
                            <a:miter lim="800000"/>
                            <a:headEnd/>
                            <a:tailEnd/>
                          </a:ln>
                        </wps:spPr>
                        <wps:txbx>
                          <w:txbxContent>
                            <w:p w14:paraId="303D444B" w14:textId="77777777" w:rsidR="003E1169" w:rsidRPr="00AC0033" w:rsidRDefault="003E1169" w:rsidP="003E1169">
                              <w:pPr>
                                <w:jc w:val="center"/>
                                <w:rPr>
                                  <w:rFonts w:ascii="宋体" w:eastAsiaTheme="minorEastAsia" w:hAnsi="宋体"/>
                                  <w:color w:val="000000"/>
                                  <w:szCs w:val="21"/>
                                </w:rPr>
                              </w:pPr>
                              <w:r>
                                <w:rPr>
                                  <w:rFonts w:ascii="宋体" w:eastAsiaTheme="minorEastAsia" w:hAnsi="宋体" w:hint="eastAsia"/>
                                  <w:color w:val="000000"/>
                                  <w:szCs w:val="21"/>
                                </w:rPr>
                                <w:t>渣土编码识别</w:t>
                              </w:r>
                            </w:p>
                          </w:txbxContent>
                        </wps:txbx>
                        <wps:bodyPr rot="0" vert="horz" wrap="square" lIns="91440" tIns="0" rIns="91440" bIns="0" anchor="ctr" anchorCtr="0" upright="1">
                          <a:noAutofit/>
                        </wps:bodyPr>
                      </wps:wsp>
                      <wps:wsp>
                        <wps:cNvPr id="1637856755" name="矩形 1379073398"/>
                        <wps:cNvSpPr>
                          <a:spLocks noChangeArrowheads="1"/>
                        </wps:cNvSpPr>
                        <wps:spPr bwMode="auto">
                          <a:xfrm>
                            <a:off x="4177326" y="1742496"/>
                            <a:ext cx="1062307" cy="588466"/>
                          </a:xfrm>
                          <a:prstGeom prst="rect">
                            <a:avLst/>
                          </a:prstGeom>
                          <a:solidFill>
                            <a:srgbClr val="FFFFFF"/>
                          </a:solidFill>
                          <a:ln w="12700">
                            <a:solidFill>
                              <a:srgbClr val="000000"/>
                            </a:solidFill>
                            <a:miter lim="800000"/>
                            <a:headEnd/>
                            <a:tailEnd/>
                          </a:ln>
                        </wps:spPr>
                        <wps:txbx>
                          <w:txbxContent>
                            <w:p w14:paraId="5D523F1F" w14:textId="77777777" w:rsidR="003E1169" w:rsidRPr="000571D5" w:rsidRDefault="003E1169" w:rsidP="003E1169">
                              <w:pPr>
                                <w:spacing w:line="400" w:lineRule="exact"/>
                                <w:jc w:val="center"/>
                                <w:rPr>
                                  <w:rFonts w:ascii="宋体" w:hAnsi="宋体"/>
                                  <w:color w:val="000000"/>
                                  <w:szCs w:val="21"/>
                                </w:rPr>
                              </w:pPr>
                              <w:proofErr w:type="spellStart"/>
                              <w:r w:rsidRPr="000571D5">
                                <w:rPr>
                                  <w:rFonts w:ascii="宋体" w:hAnsi="宋体" w:hint="eastAsia"/>
                                  <w:color w:val="000000"/>
                                  <w:szCs w:val="21"/>
                                </w:rPr>
                                <w:t>人工处理异常情况</w:t>
                              </w:r>
                              <w:proofErr w:type="spellEnd"/>
                            </w:p>
                          </w:txbxContent>
                        </wps:txbx>
                        <wps:bodyPr rot="0" vert="horz" wrap="square" lIns="91440" tIns="0" rIns="91440" bIns="0" anchor="ctr" anchorCtr="0" upright="1">
                          <a:noAutofit/>
                        </wps:bodyPr>
                      </wps:wsp>
                      <wps:wsp>
                        <wps:cNvPr id="1653302088" name="菱形 719053224"/>
                        <wps:cNvSpPr>
                          <a:spLocks noChangeArrowheads="1"/>
                        </wps:cNvSpPr>
                        <wps:spPr bwMode="auto">
                          <a:xfrm>
                            <a:off x="140301" y="1510370"/>
                            <a:ext cx="1780511" cy="1064720"/>
                          </a:xfrm>
                          <a:prstGeom prst="diamond">
                            <a:avLst/>
                          </a:prstGeom>
                          <a:solidFill>
                            <a:srgbClr val="FFFFFF"/>
                          </a:solidFill>
                          <a:ln w="12700">
                            <a:solidFill>
                              <a:srgbClr val="000000"/>
                            </a:solidFill>
                            <a:miter lim="800000"/>
                            <a:headEnd/>
                            <a:tailEnd/>
                          </a:ln>
                        </wps:spPr>
                        <wps:txbx>
                          <w:txbxContent>
                            <w:p w14:paraId="08876F2E" w14:textId="77777777" w:rsidR="003E1169" w:rsidRPr="000571D5" w:rsidRDefault="003E1169" w:rsidP="003E1169">
                              <w:pPr>
                                <w:spacing w:line="400" w:lineRule="exact"/>
                                <w:jc w:val="center"/>
                                <w:rPr>
                                  <w:rFonts w:ascii="宋体" w:hAnsi="宋体"/>
                                  <w:szCs w:val="21"/>
                                </w:rPr>
                              </w:pPr>
                              <w:proofErr w:type="spellStart"/>
                              <w:r w:rsidRPr="000571D5">
                                <w:rPr>
                                  <w:rFonts w:ascii="宋体" w:hAnsi="宋体" w:hint="eastAsia"/>
                                  <w:color w:val="000000"/>
                                  <w:szCs w:val="21"/>
                                </w:rPr>
                                <w:t>标识信息正确</w:t>
                              </w:r>
                              <w:proofErr w:type="spellEnd"/>
                            </w:p>
                          </w:txbxContent>
                        </wps:txbx>
                        <wps:bodyPr rot="0" vert="horz" wrap="square" lIns="0" tIns="0" rIns="0" bIns="0" anchor="ctr" anchorCtr="0" upright="1">
                          <a:noAutofit/>
                        </wps:bodyPr>
                      </wps:wsp>
                      <wps:wsp>
                        <wps:cNvPr id="927868047" name="矩形 273126938"/>
                        <wps:cNvSpPr>
                          <a:spLocks noChangeArrowheads="1"/>
                        </wps:cNvSpPr>
                        <wps:spPr bwMode="auto">
                          <a:xfrm>
                            <a:off x="220001" y="3664613"/>
                            <a:ext cx="1621810" cy="379743"/>
                          </a:xfrm>
                          <a:prstGeom prst="rect">
                            <a:avLst/>
                          </a:prstGeom>
                          <a:solidFill>
                            <a:srgbClr val="FFFFFF"/>
                          </a:solidFill>
                          <a:ln w="12700">
                            <a:solidFill>
                              <a:srgbClr val="000000"/>
                            </a:solidFill>
                            <a:miter lim="800000"/>
                            <a:headEnd/>
                            <a:tailEnd/>
                          </a:ln>
                        </wps:spPr>
                        <wps:txbx>
                          <w:txbxContent>
                            <w:p w14:paraId="5C362926" w14:textId="77777777" w:rsidR="003E1169" w:rsidRPr="000571D5" w:rsidRDefault="003E1169" w:rsidP="003E1169">
                              <w:pPr>
                                <w:jc w:val="center"/>
                                <w:rPr>
                                  <w:rFonts w:ascii="宋体" w:hAnsi="宋体"/>
                                  <w:color w:val="000000"/>
                                  <w:szCs w:val="21"/>
                                </w:rPr>
                              </w:pPr>
                              <w:r>
                                <w:rPr>
                                  <w:rFonts w:ascii="宋体" w:eastAsiaTheme="minorEastAsia" w:hAnsi="宋体" w:hint="eastAsia"/>
                                  <w:color w:val="000000"/>
                                  <w:szCs w:val="21"/>
                                </w:rPr>
                                <w:t>样品采集、</w:t>
                              </w:r>
                              <w:proofErr w:type="spellStart"/>
                              <w:r>
                                <w:rPr>
                                  <w:rFonts w:ascii="宋体" w:hAnsi="宋体" w:hint="eastAsia"/>
                                  <w:color w:val="000000"/>
                                  <w:szCs w:val="21"/>
                                </w:rPr>
                                <w:t>检测</w:t>
                              </w:r>
                              <w:proofErr w:type="spellEnd"/>
                            </w:p>
                          </w:txbxContent>
                        </wps:txbx>
                        <wps:bodyPr rot="0" vert="horz" wrap="square" lIns="91440" tIns="0" rIns="91440" bIns="0" anchor="ctr" anchorCtr="0" upright="1">
                          <a:noAutofit/>
                        </wps:bodyPr>
                      </wps:wsp>
                      <wps:wsp>
                        <wps:cNvPr id="767719693" name="矩形 463298717"/>
                        <wps:cNvSpPr>
                          <a:spLocks noChangeArrowheads="1"/>
                        </wps:cNvSpPr>
                        <wps:spPr bwMode="auto">
                          <a:xfrm>
                            <a:off x="219001" y="5801153"/>
                            <a:ext cx="1621910" cy="379143"/>
                          </a:xfrm>
                          <a:prstGeom prst="rect">
                            <a:avLst/>
                          </a:prstGeom>
                          <a:solidFill>
                            <a:srgbClr val="FFFFFF"/>
                          </a:solidFill>
                          <a:ln w="12700">
                            <a:solidFill>
                              <a:srgbClr val="000000"/>
                            </a:solidFill>
                            <a:miter lim="800000"/>
                            <a:headEnd/>
                            <a:tailEnd/>
                          </a:ln>
                        </wps:spPr>
                        <wps:txbx>
                          <w:txbxContent>
                            <w:p w14:paraId="2CC7CAAC" w14:textId="77777777" w:rsidR="003E1169" w:rsidRPr="000571D5" w:rsidRDefault="003E1169" w:rsidP="003E1169">
                              <w:pPr>
                                <w:jc w:val="center"/>
                                <w:rPr>
                                  <w:rFonts w:ascii="宋体" w:hAnsi="宋体"/>
                                  <w:color w:val="000000"/>
                                  <w:szCs w:val="21"/>
                                </w:rPr>
                              </w:pPr>
                              <w:proofErr w:type="spellStart"/>
                              <w:r w:rsidRPr="000571D5">
                                <w:rPr>
                                  <w:rFonts w:ascii="宋体" w:hAnsi="宋体" w:hint="eastAsia"/>
                                  <w:color w:val="000000"/>
                                  <w:szCs w:val="21"/>
                                </w:rPr>
                                <w:t>检毕试验箱</w:t>
                              </w:r>
                              <w:proofErr w:type="spellEnd"/>
                            </w:p>
                          </w:txbxContent>
                        </wps:txbx>
                        <wps:bodyPr rot="0" vert="horz" wrap="square" lIns="91440" tIns="0" rIns="91440" bIns="0" anchor="ctr" anchorCtr="0" upright="1">
                          <a:noAutofit/>
                        </wps:bodyPr>
                      </wps:wsp>
                      <wps:wsp>
                        <wps:cNvPr id="268268535" name="矩形 1503446290"/>
                        <wps:cNvSpPr>
                          <a:spLocks noChangeArrowheads="1"/>
                        </wps:cNvSpPr>
                        <wps:spPr bwMode="auto">
                          <a:xfrm>
                            <a:off x="3437522" y="4732933"/>
                            <a:ext cx="1771611" cy="379143"/>
                          </a:xfrm>
                          <a:prstGeom prst="rect">
                            <a:avLst/>
                          </a:prstGeom>
                          <a:solidFill>
                            <a:srgbClr val="FFFFFF"/>
                          </a:solidFill>
                          <a:ln w="12700">
                            <a:solidFill>
                              <a:srgbClr val="000000"/>
                            </a:solidFill>
                            <a:miter lim="800000"/>
                            <a:headEnd/>
                            <a:tailEnd/>
                          </a:ln>
                        </wps:spPr>
                        <wps:txbx>
                          <w:txbxContent>
                            <w:p w14:paraId="12656163" w14:textId="77777777" w:rsidR="003E1169" w:rsidRPr="000571D5" w:rsidRDefault="003E1169" w:rsidP="003E1169">
                              <w:pPr>
                                <w:ind w:firstLine="420"/>
                                <w:jc w:val="center"/>
                                <w:rPr>
                                  <w:rFonts w:ascii="宋体" w:hAnsi="宋体"/>
                                  <w:color w:val="000000"/>
                                  <w:szCs w:val="21"/>
                                </w:rPr>
                              </w:pPr>
                              <w:proofErr w:type="spellStart"/>
                              <w:r w:rsidRPr="000571D5">
                                <w:rPr>
                                  <w:rFonts w:ascii="宋体" w:hAnsi="宋体" w:hint="eastAsia"/>
                                  <w:color w:val="000000"/>
                                  <w:szCs w:val="21"/>
                                </w:rPr>
                                <w:t>不合格留样箱</w:t>
                              </w:r>
                              <w:proofErr w:type="spellEnd"/>
                            </w:p>
                          </w:txbxContent>
                        </wps:txbx>
                        <wps:bodyPr rot="0" vert="horz" wrap="square" lIns="91440" tIns="0" rIns="91440" bIns="0" anchor="ctr" anchorCtr="0" upright="1">
                          <a:noAutofit/>
                        </wps:bodyPr>
                      </wps:wsp>
                      <wps:wsp>
                        <wps:cNvPr id="149439112" name="菱形 2012104033"/>
                        <wps:cNvSpPr>
                          <a:spLocks noChangeArrowheads="1"/>
                        </wps:cNvSpPr>
                        <wps:spPr bwMode="auto">
                          <a:xfrm>
                            <a:off x="140901" y="4391095"/>
                            <a:ext cx="1780511" cy="1063720"/>
                          </a:xfrm>
                          <a:prstGeom prst="diamond">
                            <a:avLst/>
                          </a:prstGeom>
                          <a:solidFill>
                            <a:srgbClr val="FFFFFF"/>
                          </a:solidFill>
                          <a:ln w="12700">
                            <a:solidFill>
                              <a:srgbClr val="000000"/>
                            </a:solidFill>
                            <a:miter lim="800000"/>
                            <a:headEnd/>
                            <a:tailEnd/>
                          </a:ln>
                        </wps:spPr>
                        <wps:txbx>
                          <w:txbxContent>
                            <w:p w14:paraId="3728A681" w14:textId="77777777" w:rsidR="003E1169" w:rsidRPr="000571D5" w:rsidRDefault="003E1169" w:rsidP="003E1169">
                              <w:pPr>
                                <w:spacing w:line="400" w:lineRule="exact"/>
                                <w:jc w:val="center"/>
                                <w:rPr>
                                  <w:rFonts w:ascii="宋体" w:hAnsi="宋体"/>
                                  <w:color w:val="000000"/>
                                  <w:szCs w:val="21"/>
                                </w:rPr>
                              </w:pPr>
                              <w:proofErr w:type="spellStart"/>
                              <w:r>
                                <w:rPr>
                                  <w:rFonts w:ascii="宋体" w:hAnsi="宋体" w:hint="eastAsia"/>
                                  <w:color w:val="000000"/>
                                  <w:szCs w:val="21"/>
                                </w:rPr>
                                <w:t>检测结果</w:t>
                              </w:r>
                              <w:r w:rsidRPr="000571D5">
                                <w:rPr>
                                  <w:rFonts w:ascii="宋体" w:hAnsi="宋体" w:hint="eastAsia"/>
                                  <w:color w:val="000000"/>
                                  <w:szCs w:val="21"/>
                                </w:rPr>
                                <w:t>合格</w:t>
                              </w:r>
                              <w:proofErr w:type="spellEnd"/>
                            </w:p>
                          </w:txbxContent>
                        </wps:txbx>
                        <wps:bodyPr rot="0" vert="horz" wrap="square" lIns="0" tIns="0" rIns="0" bIns="0" anchor="ctr" anchorCtr="0" upright="1">
                          <a:noAutofit/>
                        </wps:bodyPr>
                      </wps:wsp>
                      <wps:wsp>
                        <wps:cNvPr id="1657520149" name="直接箭头连接符 683746236"/>
                        <wps:cNvCnPr>
                          <a:cxnSpLocks noChangeShapeType="1"/>
                        </wps:cNvCnPr>
                        <wps:spPr bwMode="auto">
                          <a:xfrm flipH="1">
                            <a:off x="1031207" y="2548287"/>
                            <a:ext cx="15900" cy="1116326"/>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53513142" name="直接箭头连接符 1365104193"/>
                        <wps:cNvCnPr>
                          <a:cxnSpLocks noChangeShapeType="1"/>
                        </wps:cNvCnPr>
                        <wps:spPr bwMode="auto">
                          <a:xfrm>
                            <a:off x="1030907" y="4044356"/>
                            <a:ext cx="300" cy="34673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8872020" name="直接箭头连接符 1333340375"/>
                        <wps:cNvCnPr>
                          <a:cxnSpLocks noChangeShapeType="1"/>
                        </wps:cNvCnPr>
                        <wps:spPr bwMode="auto">
                          <a:xfrm flipH="1">
                            <a:off x="1029906" y="5454814"/>
                            <a:ext cx="1300" cy="34633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424393" name="直接箭头连接符 1675248006"/>
                        <wps:cNvCnPr>
                          <a:cxnSpLocks noChangeShapeType="1"/>
                        </wps:cNvCnPr>
                        <wps:spPr bwMode="auto">
                          <a:xfrm>
                            <a:off x="1030606" y="1163631"/>
                            <a:ext cx="0" cy="34673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9489956" name="直接箭头连接符 604523829"/>
                        <wps:cNvCnPr>
                          <a:cxnSpLocks noChangeShapeType="1"/>
                        </wps:cNvCnPr>
                        <wps:spPr bwMode="auto">
                          <a:xfrm>
                            <a:off x="1030606" y="436549"/>
                            <a:ext cx="0" cy="34663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6527345" name="文本框 1"/>
                        <wps:cNvSpPr txBox="1">
                          <a:spLocks noChangeArrowheads="1"/>
                        </wps:cNvSpPr>
                        <wps:spPr bwMode="auto">
                          <a:xfrm>
                            <a:off x="0" y="2562089"/>
                            <a:ext cx="992506" cy="35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AD2DE" w14:textId="77777777" w:rsidR="003E1169" w:rsidRPr="000571D5" w:rsidRDefault="003E1169" w:rsidP="003E1169">
                              <w:pPr>
                                <w:ind w:firstLine="420"/>
                                <w:jc w:val="center"/>
                                <w:rPr>
                                  <w:rFonts w:ascii="宋体" w:hAnsi="宋体"/>
                                  <w:color w:val="000000"/>
                                  <w:szCs w:val="21"/>
                                </w:rPr>
                              </w:pPr>
                              <w:proofErr w:type="spellStart"/>
                              <w:r w:rsidRPr="000571D5">
                                <w:rPr>
                                  <w:rFonts w:ascii="宋体" w:hAnsi="宋体" w:hint="eastAsia"/>
                                  <w:color w:val="000000"/>
                                  <w:szCs w:val="21"/>
                                </w:rPr>
                                <w:t>检测机器人</w:t>
                              </w:r>
                              <w:proofErr w:type="spellEnd"/>
                            </w:p>
                          </w:txbxContent>
                        </wps:txbx>
                        <wps:bodyPr rot="0" vert="horz" wrap="square" lIns="91440" tIns="45720" rIns="91440" bIns="45720" anchor="t" anchorCtr="0" upright="1">
                          <a:noAutofit/>
                        </wps:bodyPr>
                      </wps:wsp>
                      <wps:wsp>
                        <wps:cNvPr id="508138529" name="文本框 1"/>
                        <wps:cNvSpPr txBox="1">
                          <a:spLocks noChangeArrowheads="1"/>
                        </wps:cNvSpPr>
                        <wps:spPr bwMode="auto">
                          <a:xfrm>
                            <a:off x="1046707" y="2557788"/>
                            <a:ext cx="992506" cy="35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8EF85" w14:textId="77777777" w:rsidR="003E1169" w:rsidRPr="000571D5" w:rsidRDefault="003E1169" w:rsidP="003E1169">
                              <w:pPr>
                                <w:ind w:firstLineChars="95" w:firstLine="228"/>
                                <w:rPr>
                                  <w:rFonts w:ascii="宋体" w:hAnsi="宋体"/>
                                  <w:color w:val="000000"/>
                                  <w:szCs w:val="21"/>
                                </w:rPr>
                              </w:pPr>
                              <w:r w:rsidRPr="000571D5">
                                <w:rPr>
                                  <w:rFonts w:ascii="宋体" w:hAnsi="宋体" w:hint="eastAsia"/>
                                  <w:color w:val="000000"/>
                                  <w:szCs w:val="21"/>
                                </w:rPr>
                                <w:t>是</w:t>
                              </w:r>
                            </w:p>
                          </w:txbxContent>
                        </wps:txbx>
                        <wps:bodyPr rot="0" vert="horz" wrap="square" lIns="91440" tIns="45720" rIns="91440" bIns="45720" anchor="t" anchorCtr="0" upright="1">
                          <a:noAutofit/>
                        </wps:bodyPr>
                      </wps:wsp>
                      <wps:wsp>
                        <wps:cNvPr id="325848211" name="文本框 1"/>
                        <wps:cNvSpPr txBox="1">
                          <a:spLocks noChangeArrowheads="1"/>
                        </wps:cNvSpPr>
                        <wps:spPr bwMode="auto">
                          <a:xfrm>
                            <a:off x="1029306" y="5449814"/>
                            <a:ext cx="992606" cy="35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C166C2"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是</w:t>
                              </w:r>
                            </w:p>
                          </w:txbxContent>
                        </wps:txbx>
                        <wps:bodyPr rot="0" vert="horz" wrap="square" lIns="91440" tIns="45720" rIns="91440" bIns="45720" anchor="t" anchorCtr="0" upright="1">
                          <a:noAutofit/>
                        </wps:bodyPr>
                      </wps:wsp>
                      <wps:wsp>
                        <wps:cNvPr id="1088719953" name="直接箭头连接符 1834679040"/>
                        <wps:cNvCnPr>
                          <a:cxnSpLocks noChangeShapeType="1"/>
                        </wps:cNvCnPr>
                        <wps:spPr bwMode="auto">
                          <a:xfrm flipV="1">
                            <a:off x="1920812" y="2039530"/>
                            <a:ext cx="1027706" cy="32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12850169" name="直接箭头连接符 1624382113"/>
                        <wps:cNvCnPr>
                          <a:cxnSpLocks noChangeShapeType="1"/>
                        </wps:cNvCnPr>
                        <wps:spPr bwMode="auto">
                          <a:xfrm flipV="1">
                            <a:off x="3995625" y="2036729"/>
                            <a:ext cx="181701" cy="28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4981205" name="文本框 1"/>
                        <wps:cNvSpPr txBox="1">
                          <a:spLocks noChangeArrowheads="1"/>
                        </wps:cNvSpPr>
                        <wps:spPr bwMode="auto">
                          <a:xfrm>
                            <a:off x="1935112" y="2042030"/>
                            <a:ext cx="992506" cy="35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769993" w14:textId="77777777" w:rsidR="003E1169" w:rsidRPr="000571D5" w:rsidRDefault="003E1169" w:rsidP="003E1169">
                              <w:pPr>
                                <w:ind w:firstLine="420"/>
                                <w:jc w:val="center"/>
                                <w:rPr>
                                  <w:rFonts w:ascii="宋体" w:hAnsi="宋体"/>
                                  <w:color w:val="000000"/>
                                  <w:szCs w:val="21"/>
                                </w:rPr>
                              </w:pPr>
                              <w:proofErr w:type="spellStart"/>
                              <w:r w:rsidRPr="000571D5">
                                <w:rPr>
                                  <w:rFonts w:ascii="宋体" w:hAnsi="宋体" w:hint="eastAsia"/>
                                  <w:color w:val="000000"/>
                                  <w:szCs w:val="21"/>
                                </w:rPr>
                                <w:t>检测机器人</w:t>
                              </w:r>
                              <w:proofErr w:type="spellEnd"/>
                            </w:p>
                          </w:txbxContent>
                        </wps:txbx>
                        <wps:bodyPr rot="0" vert="horz" wrap="square" lIns="91440" tIns="45720" rIns="91440" bIns="45720" anchor="t" anchorCtr="0" upright="1">
                          <a:noAutofit/>
                        </wps:bodyPr>
                      </wps:wsp>
                      <wps:wsp>
                        <wps:cNvPr id="1631436818" name="文本框 1"/>
                        <wps:cNvSpPr txBox="1">
                          <a:spLocks noChangeArrowheads="1"/>
                        </wps:cNvSpPr>
                        <wps:spPr bwMode="auto">
                          <a:xfrm>
                            <a:off x="1935112" y="1695291"/>
                            <a:ext cx="992506" cy="35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3DAE8E"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txbxContent>
                        </wps:txbx>
                        <wps:bodyPr rot="0" vert="horz" wrap="square" lIns="91440" tIns="45720" rIns="91440" bIns="45720" anchor="t" anchorCtr="0" upright="1">
                          <a:noAutofit/>
                        </wps:bodyPr>
                      </wps:wsp>
                      <wps:wsp>
                        <wps:cNvPr id="335872298" name="直接箭头连接符 410251540"/>
                        <wps:cNvCnPr>
                          <a:cxnSpLocks noChangeShapeType="1"/>
                        </wps:cNvCnPr>
                        <wps:spPr bwMode="auto">
                          <a:xfrm flipV="1">
                            <a:off x="1921512" y="4922655"/>
                            <a:ext cx="1515710" cy="7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9940623" name="文本框 1"/>
                        <wps:cNvSpPr txBox="1">
                          <a:spLocks noChangeArrowheads="1"/>
                        </wps:cNvSpPr>
                        <wps:spPr bwMode="auto">
                          <a:xfrm>
                            <a:off x="2186414" y="4582416"/>
                            <a:ext cx="992506" cy="3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242D0F"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p w14:paraId="37E18087" w14:textId="77777777" w:rsidR="003E1169" w:rsidRPr="000571D5" w:rsidRDefault="003E1169" w:rsidP="003E1169">
                              <w:pPr>
                                <w:ind w:firstLine="420"/>
                                <w:jc w:val="center"/>
                                <w:rPr>
                                  <w:rFonts w:ascii="宋体" w:hAnsi="宋体"/>
                                  <w:color w:val="000000"/>
                                  <w:szCs w:val="21"/>
                                </w:rPr>
                              </w:pPr>
                            </w:p>
                          </w:txbxContent>
                        </wps:txbx>
                        <wps:bodyPr rot="0" vert="horz" wrap="square" lIns="91440" tIns="45720" rIns="91440" bIns="45720" anchor="t" anchorCtr="0" upright="1">
                          <a:noAutofit/>
                        </wps:bodyPr>
                      </wps:wsp>
                      <wps:wsp>
                        <wps:cNvPr id="2112948294" name="连接符: 肘形 1652058552"/>
                        <wps:cNvCnPr>
                          <a:cxnSpLocks noChangeShapeType="1"/>
                        </wps:cNvCnPr>
                        <wps:spPr bwMode="auto">
                          <a:xfrm rot="5400000" flipH="1" flipV="1">
                            <a:off x="1855426" y="2230137"/>
                            <a:ext cx="1620183" cy="1620010"/>
                          </a:xfrm>
                          <a:prstGeom prst="bentConnector3">
                            <a:avLst>
                              <a:gd name="adj1" fmla="val -106"/>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76289112" name="文本框 1"/>
                        <wps:cNvSpPr txBox="1">
                          <a:spLocks noChangeArrowheads="1"/>
                        </wps:cNvSpPr>
                        <wps:spPr bwMode="auto">
                          <a:xfrm>
                            <a:off x="2163814" y="3852334"/>
                            <a:ext cx="992506" cy="3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B08234" w14:textId="77777777" w:rsidR="003E1169" w:rsidRPr="000571D5" w:rsidRDefault="003E1169" w:rsidP="003E1169">
                              <w:pPr>
                                <w:ind w:firstLine="420"/>
                                <w:jc w:val="center"/>
                                <w:rPr>
                                  <w:rFonts w:ascii="宋体" w:hAnsi="宋体"/>
                                  <w:color w:val="000000"/>
                                  <w:szCs w:val="21"/>
                                </w:rPr>
                              </w:pPr>
                              <w:proofErr w:type="spellStart"/>
                              <w:r w:rsidRPr="000571D5">
                                <w:rPr>
                                  <w:rFonts w:ascii="宋体" w:hAnsi="宋体" w:hint="eastAsia"/>
                                  <w:color w:val="000000"/>
                                  <w:szCs w:val="21"/>
                                </w:rPr>
                                <w:t>检测机器人</w:t>
                              </w:r>
                              <w:proofErr w:type="spellEnd"/>
                            </w:p>
                          </w:txbxContent>
                        </wps:txbx>
                        <wps:bodyPr rot="0" vert="horz" wrap="square" lIns="91440" tIns="45720" rIns="91440" bIns="45720" anchor="t" anchorCtr="0" upright="1">
                          <a:noAutofit/>
                        </wps:bodyPr>
                      </wps:wsp>
                      <wps:wsp>
                        <wps:cNvPr id="507656260" name="文本框 1"/>
                        <wps:cNvSpPr txBox="1">
                          <a:spLocks noChangeArrowheads="1"/>
                        </wps:cNvSpPr>
                        <wps:spPr bwMode="auto">
                          <a:xfrm>
                            <a:off x="2163814" y="3505595"/>
                            <a:ext cx="992506" cy="35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E3B39"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txbxContent>
                        </wps:txbx>
                        <wps:bodyPr rot="0" vert="horz" wrap="square" lIns="91440" tIns="45720" rIns="91440" bIns="45720" anchor="t" anchorCtr="0" upright="1">
                          <a:noAutofit/>
                        </wps:bodyPr>
                      </wps:wsp>
                    </wpc:wpc>
                  </a:graphicData>
                </a:graphic>
              </wp:inline>
            </w:drawing>
          </mc:Choice>
          <mc:Fallback>
            <w:pict>
              <v:group w14:anchorId="3A227E71" id="画布 1" o:spid="_x0000_s1026" editas="canvas" style="width:437.05pt;height:496.3pt;mso-position-horizontal-relative:char;mso-position-vertical-relative:line" coordsize="55505,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05;height:63030;visibility:visible;mso-wrap-style:square">
                  <v:fill o:detectmouseclick="t"/>
                  <v:path o:connecttype="none"/>
                </v:shape>
                <v:shapetype id="_x0000_t202" coordsize="21600,21600" o:spt="202" path="m,l,21600r21600,l21600,xe">
                  <v:stroke joinstyle="miter"/>
                  <v:path gradientshapeok="t" o:connecttype="rect"/>
                </v:shapetype>
                <v:shape id="文本框 858829396" o:spid="_x0000_s1028" type="#_x0000_t202" style="position:absolute;top:4692;width:9925;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" filled="f" stroked="f" strokeweight=".5pt">
                  <v:textbox>
                    <w:txbxContent>
                      <w:p w14:paraId="5D4C4345" w14:textId="77777777" w:rsidR="003E1169" w:rsidRPr="000571D5" w:rsidRDefault="003E1169" w:rsidP="003E1169">
                        <w:pPr>
                          <w:ind w:firstLine="420"/>
                          <w:jc w:val="center"/>
                          <w:rPr>
                            <w:rFonts w:ascii="宋体" w:hAnsi="宋体"/>
                            <w:color w:val="000000"/>
                            <w:szCs w:val="21"/>
                          </w:rPr>
                        </w:pPr>
                        <w:r w:rsidRPr="000571D5">
                          <w:rPr>
                            <w:rFonts w:ascii="宋体" w:hAnsi="宋体"/>
                            <w:color w:val="000000"/>
                            <w:szCs w:val="21"/>
                          </w:rPr>
                          <w:t>检测</w:t>
                        </w:r>
                        <w:r w:rsidRPr="000571D5">
                          <w:rPr>
                            <w:rFonts w:ascii="宋体" w:hAnsi="宋体" w:hint="eastAsia"/>
                            <w:color w:val="000000"/>
                            <w:szCs w:val="21"/>
                          </w:rPr>
                          <w:t>机器人</w:t>
                        </w:r>
                      </w:p>
                    </w:txbxContent>
                  </v:textbox>
                </v:shape>
                <v:rect id="矩形 219155225" o:spid="_x0000_s1029" style="position:absolute;left:29485;top:18490;width:1047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" strokeweight="1pt">
                  <v:textbox inset="0,0,0,0">
                    <w:txbxContent>
                      <w:p w14:paraId="723E3C7B" w14:textId="77777777" w:rsidR="003E1169" w:rsidRPr="000571D5" w:rsidRDefault="003E1169" w:rsidP="003E1169">
                        <w:pPr>
                          <w:ind w:firstLineChars="95" w:firstLine="228"/>
                          <w:jc w:val="center"/>
                          <w:rPr>
                            <w:rFonts w:ascii="宋体" w:hAnsi="宋体"/>
                            <w:color w:val="000000"/>
                            <w:szCs w:val="21"/>
                          </w:rPr>
                        </w:pPr>
                        <w:r w:rsidRPr="000571D5">
                          <w:rPr>
                            <w:rFonts w:ascii="宋体" w:hAnsi="宋体" w:hint="eastAsia"/>
                            <w:color w:val="000000"/>
                            <w:szCs w:val="21"/>
                          </w:rPr>
                          <w:t>异常试验箱</w:t>
                        </w:r>
                      </w:p>
                    </w:txbxContent>
                  </v:textbox>
                </v:rect>
                <v:rect id="矩形 1601242429" o:spid="_x0000_s1030" style="position:absolute;left:2197;top:561;width:16218;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" strokeweight="1pt">
                  <v:textbox inset=",0,,0">
                    <w:txbxContent>
                      <w:p w14:paraId="07567C64" w14:textId="77777777" w:rsidR="003E1169" w:rsidRPr="00AC0033" w:rsidRDefault="003E1169" w:rsidP="003E1169">
                        <w:pPr>
                          <w:jc w:val="center"/>
                          <w:rPr>
                            <w:rFonts w:ascii="宋体" w:eastAsiaTheme="minorEastAsia" w:hAnsi="宋体"/>
                            <w:color w:val="000000"/>
                            <w:szCs w:val="21"/>
                          </w:rPr>
                        </w:pPr>
                        <w:r>
                          <w:rPr>
                            <w:rFonts w:ascii="宋体" w:eastAsiaTheme="minorEastAsia" w:hAnsi="宋体" w:hint="eastAsia"/>
                            <w:color w:val="000000"/>
                            <w:szCs w:val="21"/>
                          </w:rPr>
                          <w:t>车载渣土</w:t>
                        </w:r>
                      </w:p>
                    </w:txbxContent>
                  </v:textbox>
                </v:rect>
                <v:rect id="矩形 815743812" o:spid="_x0000_s1031" style="position:absolute;left:2197;top:7831;width:16218;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" strokeweight="1pt">
                  <v:textbox inset=",0,,0">
                    <w:txbxContent>
                      <w:p w14:paraId="303D444B" w14:textId="77777777" w:rsidR="003E1169" w:rsidRPr="00AC0033" w:rsidRDefault="003E1169" w:rsidP="003E1169">
                        <w:pPr>
                          <w:jc w:val="center"/>
                          <w:rPr>
                            <w:rFonts w:ascii="宋体" w:eastAsiaTheme="minorEastAsia" w:hAnsi="宋体"/>
                            <w:color w:val="000000"/>
                            <w:szCs w:val="21"/>
                          </w:rPr>
                        </w:pPr>
                        <w:r>
                          <w:rPr>
                            <w:rFonts w:ascii="宋体" w:eastAsiaTheme="minorEastAsia" w:hAnsi="宋体" w:hint="eastAsia"/>
                            <w:color w:val="000000"/>
                            <w:szCs w:val="21"/>
                          </w:rPr>
                          <w:t>渣土编码识别</w:t>
                        </w:r>
                      </w:p>
                    </w:txbxContent>
                  </v:textbox>
                </v:rect>
                <v:rect id="矩形 1379073398" o:spid="_x0000_s1032" style="position:absolute;left:41773;top:17424;width:10623;height:5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" strokeweight="1pt">
                  <v:textbox inset=",0,,0">
                    <w:txbxContent>
                      <w:p w14:paraId="5D523F1F" w14:textId="77777777" w:rsidR="003E1169" w:rsidRPr="000571D5" w:rsidRDefault="003E1169" w:rsidP="003E1169">
                        <w:pPr>
                          <w:spacing w:line="400" w:lineRule="exact"/>
                          <w:jc w:val="center"/>
                          <w:rPr>
                            <w:rFonts w:ascii="宋体" w:hAnsi="宋体"/>
                            <w:color w:val="000000"/>
                            <w:szCs w:val="21"/>
                          </w:rPr>
                        </w:pPr>
                        <w:r w:rsidRPr="000571D5">
                          <w:rPr>
                            <w:rFonts w:ascii="宋体" w:hAnsi="宋体" w:hint="eastAsia"/>
                            <w:color w:val="000000"/>
                            <w:szCs w:val="21"/>
                          </w:rPr>
                          <w:t>人工处理异常情况</w:t>
                        </w:r>
                      </w:p>
                    </w:txbxContent>
                  </v:textbox>
                </v:rect>
                <v:shapetype id="_x0000_t4" coordsize="21600,21600" o:spt="4" path="m10800,l,10800,10800,21600,21600,10800xe">
                  <v:stroke joinstyle="miter"/>
                  <v:path gradientshapeok="t" o:connecttype="rect" textboxrect="5400,5400,16200,16200"/>
                </v:shapetype>
                <v:shape id="菱形 719053224" o:spid="_x0000_s1033" type="#_x0000_t4" style="position:absolute;left:1403;top:15103;width:17805;height:10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" strokeweight="1pt">
                  <v:textbox inset="0,0,0,0">
                    <w:txbxContent>
                      <w:p w14:paraId="08876F2E" w14:textId="77777777" w:rsidR="003E1169" w:rsidRPr="000571D5" w:rsidRDefault="003E1169" w:rsidP="003E1169">
                        <w:pPr>
                          <w:spacing w:line="400" w:lineRule="exact"/>
                          <w:jc w:val="center"/>
                          <w:rPr>
                            <w:rFonts w:ascii="宋体" w:hAnsi="宋体"/>
                            <w:szCs w:val="21"/>
                          </w:rPr>
                        </w:pPr>
                        <w:r w:rsidRPr="000571D5">
                          <w:rPr>
                            <w:rFonts w:ascii="宋体" w:hAnsi="宋体" w:hint="eastAsia"/>
                            <w:color w:val="000000"/>
                            <w:szCs w:val="21"/>
                          </w:rPr>
                          <w:t>标识信息正确</w:t>
                        </w:r>
                      </w:p>
                    </w:txbxContent>
                  </v:textbox>
                </v:shape>
                <v:rect id="矩形 273126938" o:spid="_x0000_s1034" style="position:absolute;left:2200;top:36646;width:16218;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" strokeweight="1pt">
                  <v:textbox inset=",0,,0">
                    <w:txbxContent>
                      <w:p w14:paraId="5C362926" w14:textId="77777777" w:rsidR="003E1169" w:rsidRPr="000571D5" w:rsidRDefault="003E1169" w:rsidP="003E1169">
                        <w:pPr>
                          <w:jc w:val="center"/>
                          <w:rPr>
                            <w:rFonts w:ascii="宋体" w:hAnsi="宋体"/>
                            <w:color w:val="000000"/>
                            <w:szCs w:val="21"/>
                          </w:rPr>
                        </w:pPr>
                        <w:r>
                          <w:rPr>
                            <w:rFonts w:ascii="宋体" w:eastAsiaTheme="minorEastAsia" w:hAnsi="宋体" w:hint="eastAsia"/>
                            <w:color w:val="000000"/>
                            <w:szCs w:val="21"/>
                          </w:rPr>
                          <w:t>样品采集、</w:t>
                        </w:r>
                        <w:r>
                          <w:rPr>
                            <w:rFonts w:ascii="宋体" w:hAnsi="宋体" w:hint="eastAsia"/>
                            <w:color w:val="000000"/>
                            <w:szCs w:val="21"/>
                          </w:rPr>
                          <w:t>检测</w:t>
                        </w:r>
                      </w:p>
                    </w:txbxContent>
                  </v:textbox>
                </v:rect>
                <v:rect id="矩形 463298717" o:spid="_x0000_s1035" style="position:absolute;left:2190;top:58011;width:16219;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" strokeweight="1pt">
                  <v:textbox inset=",0,,0">
                    <w:txbxContent>
                      <w:p w14:paraId="2CC7CAAC" w14:textId="77777777" w:rsidR="003E1169" w:rsidRPr="000571D5" w:rsidRDefault="003E1169" w:rsidP="003E1169">
                        <w:pPr>
                          <w:jc w:val="center"/>
                          <w:rPr>
                            <w:rFonts w:ascii="宋体" w:hAnsi="宋体"/>
                            <w:color w:val="000000"/>
                            <w:szCs w:val="21"/>
                          </w:rPr>
                        </w:pPr>
                        <w:r w:rsidRPr="000571D5">
                          <w:rPr>
                            <w:rFonts w:ascii="宋体" w:hAnsi="宋体" w:hint="eastAsia"/>
                            <w:color w:val="000000"/>
                            <w:szCs w:val="21"/>
                          </w:rPr>
                          <w:t>检毕试验箱</w:t>
                        </w:r>
                      </w:p>
                    </w:txbxContent>
                  </v:textbox>
                </v:rect>
                <v:rect id="矩形 1503446290" o:spid="_x0000_s1036" style="position:absolute;left:34375;top:47329;width:17716;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" strokeweight="1pt">
                  <v:textbox inset=",0,,0">
                    <w:txbxContent>
                      <w:p w14:paraId="12656163"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不合格留样箱</w:t>
                        </w:r>
                      </w:p>
                    </w:txbxContent>
                  </v:textbox>
                </v:rect>
                <v:shape id="菱形 2012104033" o:spid="_x0000_s1037" type="#_x0000_t4" style="position:absolute;left:1409;top:43910;width:17805;height:10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" strokeweight="1pt">
                  <v:textbox inset="0,0,0,0">
                    <w:txbxContent>
                      <w:p w14:paraId="3728A681" w14:textId="77777777" w:rsidR="003E1169" w:rsidRPr="000571D5" w:rsidRDefault="003E1169" w:rsidP="003E1169">
                        <w:pPr>
                          <w:spacing w:line="400" w:lineRule="exact"/>
                          <w:jc w:val="center"/>
                          <w:rPr>
                            <w:rFonts w:ascii="宋体" w:hAnsi="宋体"/>
                            <w:color w:val="000000"/>
                            <w:szCs w:val="21"/>
                          </w:rPr>
                        </w:pPr>
                        <w:r>
                          <w:rPr>
                            <w:rFonts w:ascii="宋体" w:hAnsi="宋体" w:hint="eastAsia"/>
                            <w:color w:val="000000"/>
                            <w:szCs w:val="21"/>
                          </w:rPr>
                          <w:t>检测结果</w:t>
                        </w:r>
                        <w:r w:rsidRPr="000571D5">
                          <w:rPr>
                            <w:rFonts w:ascii="宋体" w:hAnsi="宋体" w:hint="eastAsia"/>
                            <w:color w:val="000000"/>
                            <w:szCs w:val="21"/>
                          </w:rPr>
                          <w:t>合格</w:t>
                        </w:r>
                      </w:p>
                    </w:txbxContent>
                  </v:textbox>
                </v:shape>
                <v:shapetype id="_x0000_t32" coordsize="21600,21600" o:spt="32" o:oned="t" path="m,l21600,21600e" filled="f">
                  <v:path arrowok="t" fillok="f" o:connecttype="none"/>
                  <o:lock v:ext="edit" shapetype="t"/>
                </v:shapetype>
                <v:shape id="直接箭头连接符 683746236" o:spid="_x0000_s1038" type="#_x0000_t32" style="position:absolute;left:10312;top:25482;width:159;height:11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" strokeweight="1pt">
                  <v:stroke endarrow="block" joinstyle="miter"/>
                </v:shape>
                <v:shape id="直接箭头连接符 1365104193" o:spid="_x0000_s1039" type="#_x0000_t32" style="position:absolute;left:10309;top:40443;width:3;height:3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" strokeweight="1pt">
                  <v:stroke endarrow="block" joinstyle="miter"/>
                </v:shape>
                <v:shape id="直接箭头连接符 1333340375" o:spid="_x0000_s1040" type="#_x0000_t32" style="position:absolute;left:10299;top:54548;width:13;height:3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" strokeweight="1pt">
                  <v:stroke endarrow="block" joinstyle="miter"/>
                </v:shape>
                <v:shape id="直接箭头连接符 1675248006" o:spid="_x0000_s1041" type="#_x0000_t32" style="position:absolute;left:10306;top:11636;width:0;height:3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" strokeweight="1pt">
                  <v:stroke endarrow="block" joinstyle="miter"/>
                </v:shape>
                <v:shape id="直接箭头连接符 604523829" o:spid="_x0000_s1042" type="#_x0000_t32" style="position:absolute;left:10306;top:4365;width:0;height:3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" strokeweight="1pt">
                  <v:stroke endarrow="block" joinstyle="miter"/>
                </v:shape>
                <v:shape id="文本框 1" o:spid="_x0000_s1043" type="#_x0000_t202" style="position:absolute;top:25620;width:9925;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" filled="f" stroked="f" strokeweight=".5pt">
                  <v:textbox>
                    <w:txbxContent>
                      <w:p w14:paraId="65BAD2DE"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检测机器人</w:t>
                        </w:r>
                      </w:p>
                    </w:txbxContent>
                  </v:textbox>
                </v:shape>
                <v:shape id="文本框 1" o:spid="_x0000_s1044" type="#_x0000_t202" style="position:absolute;left:10467;top:25577;width:9925;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" filled="f" stroked="f" strokeweight=".5pt">
                  <v:textbox>
                    <w:txbxContent>
                      <w:p w14:paraId="4E88EF85" w14:textId="77777777" w:rsidR="003E1169" w:rsidRPr="000571D5" w:rsidRDefault="003E1169" w:rsidP="003E1169">
                        <w:pPr>
                          <w:ind w:firstLineChars="95" w:firstLine="228"/>
                          <w:rPr>
                            <w:rFonts w:ascii="宋体" w:hAnsi="宋体"/>
                            <w:color w:val="000000"/>
                            <w:szCs w:val="21"/>
                          </w:rPr>
                        </w:pPr>
                        <w:r w:rsidRPr="000571D5">
                          <w:rPr>
                            <w:rFonts w:ascii="宋体" w:hAnsi="宋体" w:hint="eastAsia"/>
                            <w:color w:val="000000"/>
                            <w:szCs w:val="21"/>
                          </w:rPr>
                          <w:t>是</w:t>
                        </w:r>
                      </w:p>
                    </w:txbxContent>
                  </v:textbox>
                </v:shape>
                <v:shape id="文本框 1" o:spid="_x0000_s1045" type="#_x0000_t202" style="position:absolute;left:10293;top:54498;width:992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" filled="f" stroked="f" strokeweight=".5pt">
                  <v:textbox>
                    <w:txbxContent>
                      <w:p w14:paraId="68C166C2"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是</w:t>
                        </w:r>
                      </w:p>
                    </w:txbxContent>
                  </v:textbox>
                </v:shape>
                <v:shape id="直接箭头连接符 1834679040" o:spid="_x0000_s1046" type="#_x0000_t32" style="position:absolute;left:19208;top:20395;width:10277;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" strokeweight="1pt">
                  <v:stroke endarrow="block" joinstyle="miter"/>
                </v:shape>
                <v:shape id="直接箭头连接符 1624382113" o:spid="_x0000_s1047" type="#_x0000_t32" style="position:absolute;left:39956;top:20367;width:1817;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" strokeweight="1pt">
                  <v:stroke endarrow="block" joinstyle="miter"/>
                </v:shape>
                <v:shape id="文本框 1" o:spid="_x0000_s1048" type="#_x0000_t202" style="position:absolute;left:19351;top:20420;width:99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" filled="f" stroked="f" strokeweight=".5pt">
                  <v:textbox>
                    <w:txbxContent>
                      <w:p w14:paraId="58769993"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检测机器人</w:t>
                        </w:r>
                      </w:p>
                    </w:txbxContent>
                  </v:textbox>
                </v:shape>
                <v:shape id="文本框 1" o:spid="_x0000_s1049" type="#_x0000_t202" style="position:absolute;left:19351;top:16952;width:992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" filled="f" stroked="f" strokeweight=".5pt">
                  <v:textbox>
                    <w:txbxContent>
                      <w:p w14:paraId="503DAE8E"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txbxContent>
                  </v:textbox>
                </v:shape>
                <v:shape id="直接箭头连接符 410251540" o:spid="_x0000_s1050" type="#_x0000_t32" style="position:absolute;left:19215;top:49226;width:15157;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" strokeweight="1pt">
                  <v:stroke endarrow="block" joinstyle="miter"/>
                </v:shape>
                <v:shape id="文本框 1" o:spid="_x0000_s1051" type="#_x0000_t202" style="position:absolute;left:21864;top:45824;width:992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" filled="f" stroked="f" strokeweight=".5pt">
                  <v:textbox>
                    <w:txbxContent>
                      <w:p w14:paraId="65242D0F"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p w14:paraId="37E18087" w14:textId="77777777" w:rsidR="003E1169" w:rsidRPr="000571D5" w:rsidRDefault="003E1169" w:rsidP="003E1169">
                        <w:pPr>
                          <w:ind w:firstLine="420"/>
                          <w:jc w:val="center"/>
                          <w:rPr>
                            <w:rFonts w:ascii="宋体" w:hAnsi="宋体"/>
                            <w:color w:val="000000"/>
                            <w:szCs w:val="21"/>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52058552" o:spid="_x0000_s1052" type="#_x0000_t34" style="position:absolute;left:18554;top:22301;width:16202;height:1620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" adj="-23" strokeweight="1pt">
                  <v:stroke endarrow="block"/>
                </v:shape>
                <v:shape id="文本框 1" o:spid="_x0000_s1053" type="#_x0000_t202" style="position:absolute;left:21638;top:38523;width:992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" filled="f" stroked="f" strokeweight=".5pt">
                  <v:textbox>
                    <w:txbxContent>
                      <w:p w14:paraId="36B08234"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检测机器人</w:t>
                        </w:r>
                      </w:p>
                    </w:txbxContent>
                  </v:textbox>
                </v:shape>
                <v:shape id="文本框 1" o:spid="_x0000_s1054" type="#_x0000_t202" style="position:absolute;left:21638;top:35055;width:992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" filled="f" stroked="f" strokeweight=".5pt">
                  <v:textbox>
                    <w:txbxContent>
                      <w:p w14:paraId="3DFE3B39" w14:textId="77777777" w:rsidR="003E1169" w:rsidRPr="000571D5" w:rsidRDefault="003E1169" w:rsidP="003E1169">
                        <w:pPr>
                          <w:ind w:firstLine="420"/>
                          <w:jc w:val="center"/>
                          <w:rPr>
                            <w:rFonts w:ascii="宋体" w:hAnsi="宋体"/>
                            <w:color w:val="000000"/>
                            <w:szCs w:val="21"/>
                          </w:rPr>
                        </w:pPr>
                        <w:r w:rsidRPr="000571D5">
                          <w:rPr>
                            <w:rFonts w:ascii="宋体" w:hAnsi="宋体" w:hint="eastAsia"/>
                            <w:color w:val="000000"/>
                            <w:szCs w:val="21"/>
                          </w:rPr>
                          <w:t>否</w:t>
                        </w:r>
                      </w:p>
                    </w:txbxContent>
                  </v:textbox>
                </v:shape>
                <w10:anchorlock/>
              </v:group>
            </w:pict>
          </mc:Fallback>
        </mc:AlternateContent>
      </w:r>
    </w:p>
    <w:p w14:paraId="2149F608" w14:textId="77777777" w:rsidR="004B0CB7" w:rsidRDefault="004B0CB7" w:rsidP="003E1169">
      <w:pPr>
        <w:spacing w:beforeLines="50" w:before="156" w:afterLines="50" w:after="156"/>
        <w:ind w:firstLine="422"/>
        <w:jc w:val="center"/>
        <w:rPr>
          <w:rFonts w:ascii="黑体" w:eastAsia="黑体" w:hAnsi="黑体"/>
          <w:b/>
          <w:szCs w:val="21"/>
        </w:rPr>
        <w:sectPr w:rsidR="004B0CB7" w:rsidSect="00D82FDE">
          <w:pgSz w:w="11906" w:h="16838"/>
          <w:pgMar w:top="1440" w:right="1800" w:bottom="1440" w:left="1800" w:header="851" w:footer="992" w:gutter="0"/>
          <w:cols w:space="425"/>
          <w:docGrid w:type="lines" w:linePitch="312"/>
        </w:sectPr>
      </w:pPr>
      <w:r>
        <w:rPr>
          <w:rFonts w:ascii="黑体" w:eastAsia="黑体" w:hAnsi="黑体" w:hint="eastAsia"/>
          <w:b/>
          <w:szCs w:val="21"/>
        </w:rPr>
        <w:t>图 A.0</w:t>
      </w:r>
      <w:r>
        <w:rPr>
          <w:rFonts w:ascii="黑体" w:eastAsia="黑体" w:hAnsi="黑体"/>
          <w:b/>
          <w:szCs w:val="21"/>
        </w:rPr>
        <w:t>.1</w:t>
      </w:r>
      <w:r w:rsidR="00B114DE">
        <w:rPr>
          <w:rFonts w:ascii="黑体" w:eastAsia="黑体" w:hAnsi="黑体" w:hint="eastAsia"/>
          <w:b/>
          <w:szCs w:val="21"/>
        </w:rPr>
        <w:t>自动</w:t>
      </w:r>
      <w:r>
        <w:rPr>
          <w:rFonts w:ascii="黑体" w:eastAsia="黑体" w:hAnsi="黑体" w:hint="eastAsia"/>
          <w:b/>
          <w:szCs w:val="21"/>
        </w:rPr>
        <w:t>检测工作流程</w:t>
      </w:r>
    </w:p>
    <w:p w14:paraId="2D704728" w14:textId="77777777" w:rsidR="004B0CB7" w:rsidRPr="00011FB8" w:rsidRDefault="004B0CB7" w:rsidP="00011FB8">
      <w:pPr>
        <w:pStyle w:val="1"/>
        <w:rPr>
          <w:rFonts w:eastAsia="宋体" w:cs="Times New Roman"/>
          <w:szCs w:val="21"/>
        </w:rPr>
      </w:pPr>
      <w:bookmarkStart w:id="33" w:name="_Toc134517388"/>
      <w:bookmarkStart w:id="34" w:name="_Toc135836747"/>
      <w:bookmarkStart w:id="35" w:name="_Toc168404384"/>
      <w:r w:rsidRPr="00011FB8">
        <w:rPr>
          <w:rFonts w:eastAsia="宋体" w:cs="Times New Roman" w:hint="eastAsia"/>
          <w:szCs w:val="21"/>
        </w:rPr>
        <w:lastRenderedPageBreak/>
        <w:t>附录</w:t>
      </w:r>
      <w:r w:rsidRPr="00011FB8">
        <w:rPr>
          <w:rFonts w:eastAsia="宋体" w:cs="Times New Roman" w:hint="eastAsia"/>
          <w:szCs w:val="21"/>
        </w:rPr>
        <w:t>B</w:t>
      </w:r>
      <w:r w:rsidRPr="00011FB8">
        <w:rPr>
          <w:rFonts w:eastAsia="宋体" w:cs="Times New Roman" w:hint="eastAsia"/>
          <w:szCs w:val="21"/>
        </w:rPr>
        <w:t>重金属</w:t>
      </w:r>
      <w:r w:rsidR="00B114DE">
        <w:rPr>
          <w:rFonts w:eastAsia="宋体" w:cs="Times New Roman" w:hint="eastAsia"/>
          <w:szCs w:val="21"/>
        </w:rPr>
        <w:t>自动</w:t>
      </w:r>
      <w:r w:rsidRPr="00011FB8">
        <w:rPr>
          <w:rFonts w:eastAsia="宋体" w:cs="Times New Roman" w:hint="eastAsia"/>
          <w:szCs w:val="21"/>
        </w:rPr>
        <w:t>检测系统运行日志</w:t>
      </w:r>
      <w:bookmarkEnd w:id="33"/>
      <w:bookmarkEnd w:id="34"/>
      <w:bookmarkEnd w:id="35"/>
    </w:p>
    <w:p w14:paraId="4766907D" w14:textId="77777777" w:rsidR="004B0CB7" w:rsidRDefault="004B0CB7" w:rsidP="003E1169">
      <w:pPr>
        <w:pStyle w:val="Default"/>
        <w:snapToGrid w:val="0"/>
        <w:spacing w:beforeLines="50" w:before="156" w:afterLines="50" w:after="156"/>
        <w:jc w:val="both"/>
        <w:rPr>
          <w:rFonts w:ascii="Times New Roman" w:cs="Times New Roman"/>
          <w:b/>
          <w:color w:val="auto"/>
          <w:sz w:val="21"/>
          <w:szCs w:val="21"/>
        </w:rPr>
      </w:pPr>
      <w:r w:rsidRPr="00F679D9">
        <w:rPr>
          <w:rFonts w:ascii="Times New Roman" w:cs="Times New Roman"/>
          <w:b/>
          <w:color w:val="auto"/>
          <w:sz w:val="21"/>
          <w:szCs w:val="21"/>
        </w:rPr>
        <w:t xml:space="preserve">B.0.1 </w:t>
      </w:r>
      <w:r>
        <w:rPr>
          <w:rFonts w:ascii="Times New Roman" w:cs="Times New Roman" w:hint="eastAsia"/>
          <w:b/>
          <w:color w:val="auto"/>
          <w:sz w:val="21"/>
          <w:szCs w:val="21"/>
        </w:rPr>
        <w:t>重金属</w:t>
      </w:r>
      <w:r w:rsidR="00B114DE">
        <w:rPr>
          <w:rFonts w:ascii="Times New Roman" w:cs="Times New Roman" w:hint="eastAsia"/>
          <w:b/>
          <w:color w:val="auto"/>
          <w:sz w:val="21"/>
          <w:szCs w:val="21"/>
        </w:rPr>
        <w:t>自动</w:t>
      </w:r>
      <w:r w:rsidRPr="00F679D9">
        <w:rPr>
          <w:rFonts w:ascii="Times New Roman" w:cs="Times New Roman" w:hint="eastAsia"/>
          <w:b/>
          <w:color w:val="auto"/>
          <w:sz w:val="21"/>
          <w:szCs w:val="21"/>
        </w:rPr>
        <w:t>检测系统运行日志可采用表</w:t>
      </w:r>
      <w:r w:rsidRPr="00F679D9">
        <w:rPr>
          <w:rFonts w:ascii="Times New Roman" w:cs="Times New Roman"/>
          <w:b/>
          <w:color w:val="auto"/>
          <w:sz w:val="21"/>
          <w:szCs w:val="21"/>
        </w:rPr>
        <w:t>B.0.1</w:t>
      </w:r>
      <w:r w:rsidRPr="00F679D9">
        <w:rPr>
          <w:rFonts w:ascii="Times New Roman" w:cs="Times New Roman" w:hint="eastAsia"/>
          <w:b/>
          <w:color w:val="auto"/>
          <w:sz w:val="21"/>
          <w:szCs w:val="21"/>
        </w:rPr>
        <w:t>的格式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8"/>
        <w:gridCol w:w="893"/>
        <w:gridCol w:w="2163"/>
        <w:gridCol w:w="320"/>
        <w:gridCol w:w="1568"/>
        <w:gridCol w:w="1794"/>
      </w:tblGrid>
      <w:tr w:rsidR="004B0CB7" w:rsidRPr="009C6A5F" w14:paraId="5D98B904" w14:textId="77777777" w:rsidTr="00011FB8">
        <w:trPr>
          <w:trHeight w:val="642"/>
        </w:trPr>
        <w:tc>
          <w:tcPr>
            <w:tcW w:w="5000" w:type="pct"/>
            <w:gridSpan w:val="6"/>
            <w:tcBorders>
              <w:top w:val="nil"/>
              <w:left w:val="nil"/>
              <w:bottom w:val="nil"/>
              <w:right w:val="nil"/>
            </w:tcBorders>
            <w:shd w:val="clear" w:color="auto" w:fill="auto"/>
            <w:vAlign w:val="center"/>
          </w:tcPr>
          <w:p w14:paraId="44C1E5C6"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表B</w:t>
            </w:r>
            <w:r w:rsidRPr="009C6A5F">
              <w:rPr>
                <w:rFonts w:ascii="宋体" w:hAnsi="宋体"/>
                <w:szCs w:val="21"/>
              </w:rPr>
              <w:t>.0.</w:t>
            </w:r>
            <w:proofErr w:type="gramStart"/>
            <w:r w:rsidRPr="009C6A5F">
              <w:rPr>
                <w:rFonts w:ascii="宋体" w:hAnsi="宋体"/>
                <w:szCs w:val="21"/>
              </w:rPr>
              <w:t xml:space="preserve">1  </w:t>
            </w:r>
            <w:proofErr w:type="spellStart"/>
            <w:r>
              <w:rPr>
                <w:rFonts w:ascii="宋体" w:hAnsi="宋体" w:hint="eastAsia"/>
                <w:szCs w:val="21"/>
              </w:rPr>
              <w:t>重金属</w:t>
            </w:r>
            <w:r w:rsidR="00B114DE">
              <w:rPr>
                <w:rFonts w:ascii="宋体" w:hAnsi="宋体" w:hint="eastAsia"/>
                <w:szCs w:val="21"/>
              </w:rPr>
              <w:t>自动</w:t>
            </w:r>
            <w:r w:rsidRPr="009C6A5F">
              <w:rPr>
                <w:rFonts w:ascii="宋体" w:hAnsi="宋体" w:hint="eastAsia"/>
                <w:szCs w:val="21"/>
              </w:rPr>
              <w:t>检测系统运行日志</w:t>
            </w:r>
            <w:proofErr w:type="spellEnd"/>
            <w:proofErr w:type="gramEnd"/>
          </w:p>
        </w:tc>
      </w:tr>
      <w:tr w:rsidR="004B0CB7" w:rsidRPr="009C6A5F" w14:paraId="33E6E745" w14:textId="77777777" w:rsidTr="00011FB8">
        <w:trPr>
          <w:trHeight w:val="642"/>
        </w:trPr>
        <w:tc>
          <w:tcPr>
            <w:tcW w:w="5000" w:type="pct"/>
            <w:gridSpan w:val="6"/>
            <w:tcBorders>
              <w:top w:val="nil"/>
              <w:left w:val="nil"/>
              <w:right w:val="nil"/>
            </w:tcBorders>
            <w:shd w:val="clear" w:color="auto" w:fill="auto"/>
            <w:vAlign w:val="center"/>
          </w:tcPr>
          <w:p w14:paraId="46FEB15C" w14:textId="77777777" w:rsidR="004B0CB7" w:rsidRPr="009C6A5F" w:rsidRDefault="004B0CB7" w:rsidP="00011FB8">
            <w:pPr>
              <w:spacing w:line="240" w:lineRule="auto"/>
              <w:jc w:val="right"/>
              <w:rPr>
                <w:rFonts w:ascii="宋体" w:hAnsi="宋体"/>
                <w:szCs w:val="21"/>
              </w:rPr>
            </w:pPr>
            <w:proofErr w:type="spellStart"/>
            <w:r w:rsidRPr="009C6A5F">
              <w:rPr>
                <w:rFonts w:ascii="宋体" w:hAnsi="宋体" w:hint="eastAsia"/>
                <w:szCs w:val="21"/>
              </w:rPr>
              <w:t>检测日期</w:t>
            </w:r>
            <w:proofErr w:type="spellEnd"/>
            <w:r w:rsidRPr="009C6A5F">
              <w:rPr>
                <w:rFonts w:ascii="宋体" w:hAnsi="宋体" w:hint="eastAsia"/>
                <w:szCs w:val="21"/>
              </w:rPr>
              <w:t>： 年 月 日</w:t>
            </w:r>
          </w:p>
        </w:tc>
      </w:tr>
      <w:tr w:rsidR="004B0CB7" w:rsidRPr="009C6A5F" w14:paraId="64D7AC93" w14:textId="77777777" w:rsidTr="00011FB8">
        <w:trPr>
          <w:trHeight w:val="642"/>
        </w:trPr>
        <w:tc>
          <w:tcPr>
            <w:tcW w:w="805" w:type="pct"/>
            <w:shd w:val="clear" w:color="auto" w:fill="auto"/>
            <w:vAlign w:val="center"/>
          </w:tcPr>
          <w:p w14:paraId="3C431B8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系统运行时间</w:t>
            </w:r>
            <w:proofErr w:type="spellEnd"/>
          </w:p>
        </w:tc>
        <w:tc>
          <w:tcPr>
            <w:tcW w:w="4195" w:type="pct"/>
            <w:gridSpan w:val="5"/>
            <w:shd w:val="clear" w:color="auto" w:fill="auto"/>
            <w:vAlign w:val="center"/>
          </w:tcPr>
          <w:p w14:paraId="75840599" w14:textId="0345DFDB" w:rsidR="004B0CB7" w:rsidRPr="009C6A5F" w:rsidRDefault="004B0CB7" w:rsidP="00011FB8">
            <w:pPr>
              <w:spacing w:line="240" w:lineRule="auto"/>
              <w:rPr>
                <w:rFonts w:ascii="宋体" w:hAnsi="宋体"/>
                <w:szCs w:val="21"/>
              </w:rPr>
            </w:pPr>
            <w:proofErr w:type="spellStart"/>
            <w:r w:rsidRPr="009C6A5F">
              <w:rPr>
                <w:rFonts w:ascii="宋体" w:hAnsi="宋体" w:hint="eastAsia"/>
                <w:szCs w:val="21"/>
              </w:rPr>
              <w:t>开机时间</w:t>
            </w:r>
            <w:proofErr w:type="spellEnd"/>
            <w:r w:rsidRPr="009C6A5F">
              <w:rPr>
                <w:rFonts w:ascii="宋体" w:hAnsi="宋体" w:hint="eastAsia"/>
                <w:szCs w:val="21"/>
              </w:rPr>
              <w:t>：</w:t>
            </w:r>
            <w:r w:rsidR="006E0161">
              <w:rPr>
                <w:rFonts w:ascii="宋体" w:eastAsiaTheme="minorEastAsia" w:hAnsi="宋体" w:hint="eastAsia"/>
                <w:szCs w:val="21"/>
              </w:rPr>
              <w:t xml:space="preserve">         </w:t>
            </w:r>
            <w:r w:rsidRPr="009C6A5F">
              <w:rPr>
                <w:rFonts w:ascii="宋体" w:hAnsi="宋体" w:hint="eastAsia"/>
                <w:szCs w:val="21"/>
              </w:rPr>
              <w:t>；</w:t>
            </w:r>
            <w:proofErr w:type="spellStart"/>
            <w:r w:rsidRPr="009C6A5F">
              <w:rPr>
                <w:rFonts w:ascii="宋体" w:hAnsi="宋体" w:hint="eastAsia"/>
                <w:szCs w:val="21"/>
              </w:rPr>
              <w:t>关机时间</w:t>
            </w:r>
            <w:proofErr w:type="spellEnd"/>
            <w:r w:rsidRPr="009C6A5F">
              <w:rPr>
                <w:rFonts w:ascii="宋体" w:hAnsi="宋体" w:hint="eastAsia"/>
                <w:szCs w:val="21"/>
              </w:rPr>
              <w:t>：</w:t>
            </w:r>
            <w:r w:rsidR="006E0161">
              <w:rPr>
                <w:rFonts w:ascii="宋体" w:eastAsiaTheme="minorEastAsia" w:hAnsi="宋体" w:hint="eastAsia"/>
                <w:szCs w:val="21"/>
              </w:rPr>
              <w:t xml:space="preserve">     </w:t>
            </w:r>
            <w:r w:rsidRPr="009C6A5F">
              <w:rPr>
                <w:rFonts w:ascii="宋体" w:hAnsi="宋体" w:hint="eastAsia"/>
                <w:szCs w:val="21"/>
              </w:rPr>
              <w:t>；</w:t>
            </w:r>
            <w:proofErr w:type="spellStart"/>
            <w:r w:rsidRPr="009C6A5F">
              <w:rPr>
                <w:rFonts w:ascii="宋体" w:hAnsi="宋体" w:hint="eastAsia"/>
                <w:szCs w:val="21"/>
              </w:rPr>
              <w:t>总运行时间</w:t>
            </w:r>
            <w:proofErr w:type="spellEnd"/>
            <w:r w:rsidRPr="009C6A5F">
              <w:rPr>
                <w:rFonts w:ascii="宋体" w:hAnsi="宋体" w:hint="eastAsia"/>
                <w:szCs w:val="21"/>
              </w:rPr>
              <w:t>：</w:t>
            </w:r>
          </w:p>
        </w:tc>
      </w:tr>
      <w:tr w:rsidR="004B0CB7" w:rsidRPr="009C6A5F" w14:paraId="45A29457" w14:textId="77777777" w:rsidTr="00011FB8">
        <w:trPr>
          <w:trHeight w:val="1317"/>
        </w:trPr>
        <w:tc>
          <w:tcPr>
            <w:tcW w:w="805" w:type="pct"/>
            <w:shd w:val="clear" w:color="auto" w:fill="auto"/>
            <w:vAlign w:val="center"/>
          </w:tcPr>
          <w:p w14:paraId="4104761E"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工作量</w:t>
            </w:r>
            <w:proofErr w:type="spellEnd"/>
          </w:p>
        </w:tc>
        <w:tc>
          <w:tcPr>
            <w:tcW w:w="4195" w:type="pct"/>
            <w:gridSpan w:val="5"/>
            <w:shd w:val="clear" w:color="auto" w:fill="auto"/>
            <w:vAlign w:val="center"/>
          </w:tcPr>
          <w:p w14:paraId="63343A42" w14:textId="77777777" w:rsidR="004B0CB7" w:rsidRPr="009C6A5F" w:rsidRDefault="004B0CB7" w:rsidP="00011FB8">
            <w:pPr>
              <w:spacing w:line="240" w:lineRule="auto"/>
              <w:rPr>
                <w:rFonts w:ascii="宋体" w:hAnsi="宋体"/>
                <w:szCs w:val="21"/>
              </w:rPr>
            </w:pPr>
            <w:r w:rsidRPr="009C6A5F">
              <w:rPr>
                <w:rFonts w:ascii="宋体" w:hAnsi="宋体" w:hint="eastAsia"/>
                <w:szCs w:val="21"/>
              </w:rPr>
              <w:t>1、完成总工作量组；</w:t>
            </w:r>
          </w:p>
          <w:p w14:paraId="65ABDC40" w14:textId="77777777" w:rsidR="004B0CB7" w:rsidRPr="009C6A5F" w:rsidRDefault="004B0CB7" w:rsidP="00011FB8">
            <w:pPr>
              <w:spacing w:line="240" w:lineRule="auto"/>
              <w:rPr>
                <w:rFonts w:ascii="宋体" w:hAnsi="宋体"/>
                <w:szCs w:val="21"/>
              </w:rPr>
            </w:pPr>
            <w:r w:rsidRPr="009C6A5F">
              <w:rPr>
                <w:rFonts w:ascii="宋体" w:hAnsi="宋体" w:hint="eastAsia"/>
                <w:szCs w:val="21"/>
              </w:rPr>
              <w:t>2、异常</w:t>
            </w:r>
            <w:r>
              <w:rPr>
                <w:rFonts w:ascii="宋体" w:hAnsi="宋体" w:hint="eastAsia"/>
                <w:szCs w:val="21"/>
              </w:rPr>
              <w:t>数据</w:t>
            </w:r>
            <w:r w:rsidRPr="009C6A5F">
              <w:rPr>
                <w:rFonts w:ascii="宋体" w:hAnsi="宋体" w:hint="eastAsia"/>
                <w:szCs w:val="21"/>
              </w:rPr>
              <w:t>组，样品编号：</w:t>
            </w:r>
          </w:p>
          <w:p w14:paraId="0D2D8122" w14:textId="77777777" w:rsidR="004B0CB7" w:rsidRPr="009C6A5F" w:rsidRDefault="004B0CB7" w:rsidP="00011FB8">
            <w:pPr>
              <w:spacing w:line="240" w:lineRule="auto"/>
              <w:rPr>
                <w:rFonts w:ascii="宋体" w:hAnsi="宋体"/>
                <w:szCs w:val="21"/>
              </w:rPr>
            </w:pPr>
            <w:r w:rsidRPr="009C6A5F">
              <w:rPr>
                <w:rFonts w:ascii="宋体" w:hAnsi="宋体" w:hint="eastAsia"/>
                <w:szCs w:val="21"/>
              </w:rPr>
              <w:t>3、不合格数量组；样品编号：</w:t>
            </w:r>
          </w:p>
          <w:p w14:paraId="25BFAED3" w14:textId="77777777" w:rsidR="004B0CB7" w:rsidRPr="009C6A5F" w:rsidRDefault="004B0CB7" w:rsidP="00011FB8">
            <w:pPr>
              <w:spacing w:line="240" w:lineRule="auto"/>
              <w:rPr>
                <w:rFonts w:ascii="宋体" w:hAnsi="宋体"/>
                <w:szCs w:val="21"/>
              </w:rPr>
            </w:pPr>
            <w:r w:rsidRPr="009C6A5F">
              <w:rPr>
                <w:rFonts w:ascii="宋体" w:hAnsi="宋体" w:hint="eastAsia"/>
                <w:szCs w:val="21"/>
              </w:rPr>
              <w:t>4、结果无效数量组，样品编号：</w:t>
            </w:r>
          </w:p>
        </w:tc>
      </w:tr>
      <w:tr w:rsidR="004B0CB7" w:rsidRPr="009C6A5F" w14:paraId="3159B12D" w14:textId="77777777" w:rsidTr="00011FB8">
        <w:trPr>
          <w:trHeight w:val="656"/>
        </w:trPr>
        <w:tc>
          <w:tcPr>
            <w:tcW w:w="805" w:type="pct"/>
            <w:vMerge w:val="restart"/>
            <w:shd w:val="clear" w:color="auto" w:fill="auto"/>
            <w:vAlign w:val="center"/>
          </w:tcPr>
          <w:p w14:paraId="0921B695"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系统</w:t>
            </w:r>
            <w:proofErr w:type="spellEnd"/>
          </w:p>
          <w:p w14:paraId="6D6637F6"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运行</w:t>
            </w:r>
            <w:proofErr w:type="spellEnd"/>
          </w:p>
          <w:p w14:paraId="057DBD4D"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情况</w:t>
            </w:r>
            <w:proofErr w:type="spellEnd"/>
          </w:p>
        </w:tc>
        <w:tc>
          <w:tcPr>
            <w:tcW w:w="4195" w:type="pct"/>
            <w:gridSpan w:val="5"/>
            <w:shd w:val="clear" w:color="auto" w:fill="auto"/>
            <w:vAlign w:val="center"/>
          </w:tcPr>
          <w:p w14:paraId="43D3D9DC"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正常</w:t>
            </w:r>
            <w:proofErr w:type="spellEnd"/>
          </w:p>
        </w:tc>
      </w:tr>
      <w:tr w:rsidR="004B0CB7" w:rsidRPr="009C6A5F" w14:paraId="6EC3ECB6" w14:textId="77777777" w:rsidTr="00011FB8">
        <w:trPr>
          <w:trHeight w:val="642"/>
        </w:trPr>
        <w:tc>
          <w:tcPr>
            <w:tcW w:w="805" w:type="pct"/>
            <w:vMerge/>
            <w:shd w:val="clear" w:color="auto" w:fill="auto"/>
            <w:vAlign w:val="center"/>
          </w:tcPr>
          <w:p w14:paraId="58EEE689" w14:textId="77777777" w:rsidR="004B0CB7" w:rsidRPr="009C6A5F" w:rsidRDefault="004B0CB7" w:rsidP="00011FB8">
            <w:pPr>
              <w:spacing w:line="240" w:lineRule="auto"/>
              <w:jc w:val="center"/>
              <w:rPr>
                <w:rFonts w:ascii="宋体" w:hAnsi="宋体"/>
                <w:szCs w:val="21"/>
              </w:rPr>
            </w:pPr>
          </w:p>
        </w:tc>
        <w:tc>
          <w:tcPr>
            <w:tcW w:w="597" w:type="pct"/>
            <w:vMerge w:val="restart"/>
            <w:shd w:val="clear" w:color="auto" w:fill="auto"/>
            <w:vAlign w:val="center"/>
          </w:tcPr>
          <w:p w14:paraId="600EF1C8"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出现</w:t>
            </w:r>
            <w:proofErr w:type="spellEnd"/>
          </w:p>
          <w:p w14:paraId="385E619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异常</w:t>
            </w:r>
            <w:proofErr w:type="spellEnd"/>
          </w:p>
        </w:tc>
        <w:tc>
          <w:tcPr>
            <w:tcW w:w="1272" w:type="pct"/>
            <w:gridSpan w:val="2"/>
            <w:shd w:val="clear" w:color="auto" w:fill="auto"/>
            <w:vAlign w:val="center"/>
          </w:tcPr>
          <w:p w14:paraId="17D2D931"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出现异常的部位</w:t>
            </w:r>
            <w:proofErr w:type="spellEnd"/>
          </w:p>
        </w:tc>
        <w:tc>
          <w:tcPr>
            <w:tcW w:w="1098" w:type="pct"/>
            <w:shd w:val="clear" w:color="auto" w:fill="auto"/>
            <w:vAlign w:val="center"/>
          </w:tcPr>
          <w:p w14:paraId="0EE2DF8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异常情况描述</w:t>
            </w:r>
            <w:proofErr w:type="spellEnd"/>
          </w:p>
        </w:tc>
        <w:tc>
          <w:tcPr>
            <w:tcW w:w="1227" w:type="pct"/>
            <w:shd w:val="clear" w:color="auto" w:fill="auto"/>
            <w:vAlign w:val="center"/>
          </w:tcPr>
          <w:p w14:paraId="30A616C2"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采取措施及结果</w:t>
            </w:r>
            <w:proofErr w:type="spellEnd"/>
          </w:p>
        </w:tc>
      </w:tr>
      <w:tr w:rsidR="004B0CB7" w:rsidRPr="009C6A5F" w14:paraId="6691BE09" w14:textId="77777777" w:rsidTr="00011FB8">
        <w:trPr>
          <w:trHeight w:val="656"/>
        </w:trPr>
        <w:tc>
          <w:tcPr>
            <w:tcW w:w="805" w:type="pct"/>
            <w:vMerge/>
            <w:shd w:val="clear" w:color="auto" w:fill="auto"/>
            <w:vAlign w:val="center"/>
          </w:tcPr>
          <w:p w14:paraId="6D5CF2F5"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21E19020"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6562DD7C"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Pr>
                <w:rFonts w:ascii="宋体" w:hAnsi="宋体" w:hint="eastAsia"/>
                <w:szCs w:val="21"/>
              </w:rPr>
              <w:t>采样设备</w:t>
            </w:r>
            <w:proofErr w:type="spellEnd"/>
          </w:p>
        </w:tc>
        <w:tc>
          <w:tcPr>
            <w:tcW w:w="1098" w:type="pct"/>
            <w:shd w:val="clear" w:color="auto" w:fill="auto"/>
            <w:vAlign w:val="center"/>
          </w:tcPr>
          <w:p w14:paraId="1CD7D14A"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1E84C54C" w14:textId="77777777" w:rsidR="004B0CB7" w:rsidRPr="009C6A5F" w:rsidRDefault="004B0CB7" w:rsidP="00011FB8">
            <w:pPr>
              <w:spacing w:line="240" w:lineRule="auto"/>
              <w:jc w:val="center"/>
              <w:rPr>
                <w:rFonts w:ascii="宋体" w:hAnsi="宋体"/>
                <w:szCs w:val="21"/>
              </w:rPr>
            </w:pPr>
          </w:p>
        </w:tc>
      </w:tr>
      <w:tr w:rsidR="004B0CB7" w:rsidRPr="009C6A5F" w14:paraId="65E4F46B" w14:textId="77777777" w:rsidTr="00011FB8">
        <w:trPr>
          <w:trHeight w:val="642"/>
        </w:trPr>
        <w:tc>
          <w:tcPr>
            <w:tcW w:w="805" w:type="pct"/>
            <w:vMerge/>
            <w:shd w:val="clear" w:color="auto" w:fill="auto"/>
            <w:vAlign w:val="center"/>
          </w:tcPr>
          <w:p w14:paraId="00345FC7"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744AF61C"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7AD07F70"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Pr>
                <w:rFonts w:ascii="宋体" w:hAnsi="宋体" w:hint="eastAsia"/>
                <w:szCs w:val="21"/>
              </w:rPr>
              <w:t>标志信息识别单元</w:t>
            </w:r>
            <w:proofErr w:type="spellEnd"/>
          </w:p>
        </w:tc>
        <w:tc>
          <w:tcPr>
            <w:tcW w:w="1098" w:type="pct"/>
            <w:shd w:val="clear" w:color="auto" w:fill="auto"/>
            <w:vAlign w:val="center"/>
          </w:tcPr>
          <w:p w14:paraId="2BB5F03D"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7DCE1412" w14:textId="77777777" w:rsidR="004B0CB7" w:rsidRPr="009C6A5F" w:rsidRDefault="004B0CB7" w:rsidP="00011FB8">
            <w:pPr>
              <w:spacing w:line="240" w:lineRule="auto"/>
              <w:jc w:val="center"/>
              <w:rPr>
                <w:rFonts w:ascii="宋体" w:hAnsi="宋体"/>
                <w:szCs w:val="21"/>
              </w:rPr>
            </w:pPr>
          </w:p>
        </w:tc>
      </w:tr>
      <w:tr w:rsidR="004B0CB7" w:rsidRPr="009C6A5F" w14:paraId="58DC3C03" w14:textId="77777777" w:rsidTr="00011FB8">
        <w:trPr>
          <w:trHeight w:val="642"/>
        </w:trPr>
        <w:tc>
          <w:tcPr>
            <w:tcW w:w="805" w:type="pct"/>
            <w:vMerge/>
            <w:shd w:val="clear" w:color="auto" w:fill="auto"/>
            <w:vAlign w:val="center"/>
          </w:tcPr>
          <w:p w14:paraId="1B818CB5"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53FFBB71"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14C6C707"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156306">
              <w:rPr>
                <w:rFonts w:hint="eastAsia"/>
                <w:szCs w:val="21"/>
              </w:rPr>
              <w:t>检测设备单元</w:t>
            </w:r>
            <w:proofErr w:type="spellEnd"/>
          </w:p>
        </w:tc>
        <w:tc>
          <w:tcPr>
            <w:tcW w:w="1098" w:type="pct"/>
            <w:shd w:val="clear" w:color="auto" w:fill="auto"/>
            <w:vAlign w:val="center"/>
          </w:tcPr>
          <w:p w14:paraId="28CE1D61"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0649D0CF" w14:textId="77777777" w:rsidR="004B0CB7" w:rsidRPr="009C6A5F" w:rsidRDefault="004B0CB7" w:rsidP="00011FB8">
            <w:pPr>
              <w:spacing w:line="240" w:lineRule="auto"/>
              <w:jc w:val="center"/>
              <w:rPr>
                <w:rFonts w:ascii="宋体" w:hAnsi="宋体"/>
                <w:szCs w:val="21"/>
              </w:rPr>
            </w:pPr>
          </w:p>
        </w:tc>
      </w:tr>
      <w:tr w:rsidR="004B0CB7" w:rsidRPr="009C6A5F" w14:paraId="3190E28A" w14:textId="77777777" w:rsidTr="00011FB8">
        <w:trPr>
          <w:trHeight w:val="656"/>
        </w:trPr>
        <w:tc>
          <w:tcPr>
            <w:tcW w:w="805" w:type="pct"/>
            <w:vMerge/>
            <w:shd w:val="clear" w:color="auto" w:fill="auto"/>
            <w:vAlign w:val="center"/>
          </w:tcPr>
          <w:p w14:paraId="13F71C61"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0A086E30"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0077DCB7"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r w:rsidR="00B114DE">
              <w:rPr>
                <w:rFonts w:ascii="宋体" w:eastAsia="宋体" w:hAnsi="宋体" w:hint="eastAsia"/>
                <w:szCs w:val="21"/>
              </w:rPr>
              <w:t>自动</w:t>
            </w:r>
            <w:proofErr w:type="spellStart"/>
            <w:r w:rsidRPr="00156306">
              <w:rPr>
                <w:rFonts w:hint="eastAsia"/>
                <w:szCs w:val="21"/>
              </w:rPr>
              <w:t>检测控制单元</w:t>
            </w:r>
            <w:proofErr w:type="spellEnd"/>
          </w:p>
        </w:tc>
        <w:tc>
          <w:tcPr>
            <w:tcW w:w="1098" w:type="pct"/>
            <w:shd w:val="clear" w:color="auto" w:fill="auto"/>
            <w:vAlign w:val="center"/>
          </w:tcPr>
          <w:p w14:paraId="115B1194"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6DBE1DFA" w14:textId="77777777" w:rsidR="004B0CB7" w:rsidRPr="009C6A5F" w:rsidRDefault="004B0CB7" w:rsidP="00011FB8">
            <w:pPr>
              <w:spacing w:line="240" w:lineRule="auto"/>
              <w:jc w:val="center"/>
              <w:rPr>
                <w:rFonts w:ascii="宋体" w:hAnsi="宋体"/>
                <w:szCs w:val="21"/>
              </w:rPr>
            </w:pPr>
          </w:p>
        </w:tc>
      </w:tr>
      <w:tr w:rsidR="004B0CB7" w:rsidRPr="009C6A5F" w14:paraId="00331767" w14:textId="77777777" w:rsidTr="00011FB8">
        <w:trPr>
          <w:trHeight w:val="656"/>
        </w:trPr>
        <w:tc>
          <w:tcPr>
            <w:tcW w:w="805" w:type="pct"/>
            <w:vMerge/>
            <w:shd w:val="clear" w:color="auto" w:fill="auto"/>
            <w:vAlign w:val="center"/>
          </w:tcPr>
          <w:p w14:paraId="1E4F9AC8"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6EF1AB8B"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484ED8E0"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系统对接与数据上传</w:t>
            </w:r>
            <w:proofErr w:type="spellEnd"/>
          </w:p>
        </w:tc>
        <w:tc>
          <w:tcPr>
            <w:tcW w:w="1098" w:type="pct"/>
            <w:shd w:val="clear" w:color="auto" w:fill="auto"/>
            <w:vAlign w:val="center"/>
          </w:tcPr>
          <w:p w14:paraId="13E2DA13"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00D4D66F" w14:textId="77777777" w:rsidR="004B0CB7" w:rsidRPr="009C6A5F" w:rsidRDefault="004B0CB7" w:rsidP="00011FB8">
            <w:pPr>
              <w:spacing w:line="240" w:lineRule="auto"/>
              <w:jc w:val="center"/>
              <w:rPr>
                <w:rFonts w:ascii="宋体" w:hAnsi="宋体"/>
                <w:szCs w:val="21"/>
              </w:rPr>
            </w:pPr>
          </w:p>
        </w:tc>
      </w:tr>
      <w:tr w:rsidR="004B0CB7" w:rsidRPr="009C6A5F" w14:paraId="2E329361" w14:textId="77777777" w:rsidTr="00011FB8">
        <w:trPr>
          <w:trHeight w:val="642"/>
        </w:trPr>
        <w:tc>
          <w:tcPr>
            <w:tcW w:w="805" w:type="pct"/>
            <w:vMerge/>
            <w:shd w:val="clear" w:color="auto" w:fill="auto"/>
            <w:vAlign w:val="center"/>
          </w:tcPr>
          <w:p w14:paraId="43156AF0" w14:textId="77777777" w:rsidR="004B0CB7" w:rsidRPr="009C6A5F" w:rsidRDefault="004B0CB7" w:rsidP="00011FB8">
            <w:pPr>
              <w:spacing w:line="240" w:lineRule="auto"/>
              <w:jc w:val="center"/>
              <w:rPr>
                <w:rFonts w:ascii="宋体" w:hAnsi="宋体"/>
                <w:szCs w:val="21"/>
              </w:rPr>
            </w:pPr>
          </w:p>
        </w:tc>
        <w:tc>
          <w:tcPr>
            <w:tcW w:w="597" w:type="pct"/>
            <w:vMerge/>
            <w:shd w:val="clear" w:color="auto" w:fill="auto"/>
            <w:vAlign w:val="center"/>
          </w:tcPr>
          <w:p w14:paraId="27B45815" w14:textId="77777777" w:rsidR="004B0CB7" w:rsidRPr="009C6A5F" w:rsidRDefault="004B0CB7" w:rsidP="00011FB8">
            <w:pPr>
              <w:spacing w:line="240" w:lineRule="auto"/>
              <w:jc w:val="center"/>
              <w:rPr>
                <w:rFonts w:ascii="宋体" w:hAnsi="宋体"/>
                <w:szCs w:val="21"/>
              </w:rPr>
            </w:pPr>
          </w:p>
        </w:tc>
        <w:tc>
          <w:tcPr>
            <w:tcW w:w="1272" w:type="pct"/>
            <w:gridSpan w:val="2"/>
            <w:shd w:val="clear" w:color="auto" w:fill="auto"/>
            <w:vAlign w:val="center"/>
          </w:tcPr>
          <w:p w14:paraId="4CA3F85E"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其他</w:t>
            </w:r>
            <w:proofErr w:type="spellEnd"/>
          </w:p>
        </w:tc>
        <w:tc>
          <w:tcPr>
            <w:tcW w:w="1098" w:type="pct"/>
            <w:shd w:val="clear" w:color="auto" w:fill="auto"/>
            <w:vAlign w:val="center"/>
          </w:tcPr>
          <w:p w14:paraId="497C06B7" w14:textId="77777777" w:rsidR="004B0CB7" w:rsidRPr="009C6A5F" w:rsidRDefault="004B0CB7" w:rsidP="00011FB8">
            <w:pPr>
              <w:spacing w:line="240" w:lineRule="auto"/>
              <w:jc w:val="center"/>
              <w:rPr>
                <w:rFonts w:ascii="宋体" w:hAnsi="宋体"/>
                <w:szCs w:val="21"/>
              </w:rPr>
            </w:pPr>
          </w:p>
        </w:tc>
        <w:tc>
          <w:tcPr>
            <w:tcW w:w="1227" w:type="pct"/>
            <w:shd w:val="clear" w:color="auto" w:fill="auto"/>
            <w:vAlign w:val="center"/>
          </w:tcPr>
          <w:p w14:paraId="361A68C8" w14:textId="77777777" w:rsidR="004B0CB7" w:rsidRPr="009C6A5F" w:rsidRDefault="004B0CB7" w:rsidP="00011FB8">
            <w:pPr>
              <w:spacing w:line="240" w:lineRule="auto"/>
              <w:jc w:val="center"/>
              <w:rPr>
                <w:rFonts w:ascii="宋体" w:hAnsi="宋体"/>
                <w:szCs w:val="21"/>
              </w:rPr>
            </w:pPr>
          </w:p>
        </w:tc>
      </w:tr>
      <w:tr w:rsidR="004B0CB7" w:rsidRPr="009C6A5F" w14:paraId="357D9D54" w14:textId="77777777" w:rsidTr="00011FB8">
        <w:trPr>
          <w:trHeight w:val="642"/>
        </w:trPr>
        <w:tc>
          <w:tcPr>
            <w:tcW w:w="805" w:type="pct"/>
            <w:shd w:val="clear" w:color="auto" w:fill="auto"/>
            <w:vAlign w:val="center"/>
          </w:tcPr>
          <w:p w14:paraId="654CB81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维护</w:t>
            </w:r>
            <w:proofErr w:type="spellEnd"/>
          </w:p>
          <w:p w14:paraId="4B3F51FA"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保养</w:t>
            </w:r>
            <w:proofErr w:type="spellEnd"/>
          </w:p>
        </w:tc>
        <w:tc>
          <w:tcPr>
            <w:tcW w:w="4195" w:type="pct"/>
            <w:gridSpan w:val="5"/>
            <w:shd w:val="clear" w:color="auto" w:fill="auto"/>
            <w:vAlign w:val="center"/>
          </w:tcPr>
          <w:p w14:paraId="5738B4D1" w14:textId="77777777" w:rsidR="004B0CB7" w:rsidRPr="009C6A5F" w:rsidRDefault="004B0CB7" w:rsidP="00011FB8">
            <w:pPr>
              <w:spacing w:line="240" w:lineRule="auto"/>
              <w:jc w:val="center"/>
              <w:rPr>
                <w:rFonts w:ascii="宋体" w:hAnsi="宋体"/>
                <w:szCs w:val="21"/>
              </w:rPr>
            </w:pPr>
          </w:p>
        </w:tc>
      </w:tr>
      <w:tr w:rsidR="004B0CB7" w:rsidRPr="009C6A5F" w14:paraId="3AE6CF81" w14:textId="77777777" w:rsidTr="00011FB8">
        <w:trPr>
          <w:trHeight w:val="642"/>
        </w:trPr>
        <w:tc>
          <w:tcPr>
            <w:tcW w:w="805" w:type="pct"/>
            <w:tcBorders>
              <w:bottom w:val="single" w:sz="8" w:space="0" w:color="auto"/>
            </w:tcBorders>
            <w:shd w:val="clear" w:color="auto" w:fill="auto"/>
            <w:vAlign w:val="center"/>
          </w:tcPr>
          <w:p w14:paraId="2F096C7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清洁</w:t>
            </w:r>
            <w:proofErr w:type="spellEnd"/>
          </w:p>
          <w:p w14:paraId="1792FFFA"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卫生</w:t>
            </w:r>
            <w:proofErr w:type="spellEnd"/>
          </w:p>
        </w:tc>
        <w:tc>
          <w:tcPr>
            <w:tcW w:w="4195" w:type="pct"/>
            <w:gridSpan w:val="5"/>
            <w:tcBorders>
              <w:bottom w:val="single" w:sz="8" w:space="0" w:color="auto"/>
            </w:tcBorders>
            <w:shd w:val="clear" w:color="auto" w:fill="auto"/>
            <w:vAlign w:val="center"/>
          </w:tcPr>
          <w:p w14:paraId="7D72DF20" w14:textId="77777777" w:rsidR="004B0CB7" w:rsidRPr="009C6A5F" w:rsidRDefault="004B0CB7" w:rsidP="00011FB8">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地面清扫</w:t>
            </w:r>
            <w:proofErr w:type="spellEnd"/>
            <w:r w:rsidRPr="009C6A5F">
              <w:rPr>
                <w:rFonts w:ascii="宋体" w:hAnsi="宋体" w:hint="eastAsia"/>
                <w:szCs w:val="21"/>
              </w:rPr>
              <w:t xml:space="preserve"> □</w:t>
            </w:r>
            <w:proofErr w:type="spellStart"/>
            <w:r w:rsidRPr="009C6A5F">
              <w:rPr>
                <w:rFonts w:ascii="宋体" w:hAnsi="宋体" w:hint="eastAsia"/>
                <w:szCs w:val="21"/>
              </w:rPr>
              <w:t>设备除尘□检毕样品清理</w:t>
            </w:r>
            <w:proofErr w:type="spellEnd"/>
          </w:p>
        </w:tc>
      </w:tr>
      <w:tr w:rsidR="004B0CB7" w:rsidRPr="009C6A5F" w14:paraId="54AFB791" w14:textId="77777777" w:rsidTr="00011FB8">
        <w:trPr>
          <w:trHeight w:val="642"/>
        </w:trPr>
        <w:tc>
          <w:tcPr>
            <w:tcW w:w="2515" w:type="pct"/>
            <w:gridSpan w:val="3"/>
            <w:tcBorders>
              <w:left w:val="nil"/>
              <w:bottom w:val="nil"/>
              <w:right w:val="nil"/>
            </w:tcBorders>
            <w:shd w:val="clear" w:color="auto" w:fill="auto"/>
            <w:vAlign w:val="center"/>
          </w:tcPr>
          <w:p w14:paraId="43B34B86"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审核人</w:t>
            </w:r>
            <w:proofErr w:type="spellEnd"/>
            <w:r w:rsidRPr="009C6A5F">
              <w:rPr>
                <w:rFonts w:ascii="宋体" w:hAnsi="宋体" w:hint="eastAsia"/>
                <w:szCs w:val="21"/>
              </w:rPr>
              <w:t xml:space="preserve">： </w:t>
            </w:r>
          </w:p>
        </w:tc>
        <w:tc>
          <w:tcPr>
            <w:tcW w:w="2485" w:type="pct"/>
            <w:gridSpan w:val="3"/>
            <w:tcBorders>
              <w:left w:val="nil"/>
              <w:bottom w:val="nil"/>
              <w:right w:val="nil"/>
            </w:tcBorders>
            <w:shd w:val="clear" w:color="auto" w:fill="auto"/>
            <w:vAlign w:val="center"/>
          </w:tcPr>
          <w:p w14:paraId="50652E58" w14:textId="77777777" w:rsidR="004B0CB7" w:rsidRPr="009C6A5F" w:rsidRDefault="004B0CB7" w:rsidP="00011FB8">
            <w:pPr>
              <w:spacing w:line="240" w:lineRule="auto"/>
              <w:jc w:val="center"/>
              <w:rPr>
                <w:rFonts w:ascii="宋体" w:hAnsi="宋体"/>
                <w:szCs w:val="21"/>
              </w:rPr>
            </w:pPr>
            <w:proofErr w:type="spellStart"/>
            <w:r w:rsidRPr="009C6A5F">
              <w:rPr>
                <w:rFonts w:ascii="宋体" w:hAnsi="宋体" w:hint="eastAsia"/>
                <w:szCs w:val="21"/>
              </w:rPr>
              <w:t>检测员</w:t>
            </w:r>
            <w:proofErr w:type="spellEnd"/>
            <w:r w:rsidRPr="009C6A5F">
              <w:rPr>
                <w:rFonts w:ascii="宋体" w:hAnsi="宋体" w:hint="eastAsia"/>
                <w:szCs w:val="21"/>
              </w:rPr>
              <w:t>：</w:t>
            </w:r>
          </w:p>
        </w:tc>
      </w:tr>
    </w:tbl>
    <w:p w14:paraId="74220818" w14:textId="77777777" w:rsidR="004B0CB7" w:rsidRDefault="004B0CB7" w:rsidP="003E1169">
      <w:pPr>
        <w:pStyle w:val="Default"/>
        <w:snapToGrid w:val="0"/>
        <w:spacing w:beforeLines="50" w:before="156" w:afterLines="50" w:after="156"/>
        <w:jc w:val="both"/>
        <w:rPr>
          <w:rFonts w:ascii="Times New Roman" w:cs="Times New Roman"/>
          <w:b/>
          <w:color w:val="auto"/>
          <w:sz w:val="21"/>
          <w:szCs w:val="21"/>
        </w:rPr>
        <w:sectPr w:rsidR="004B0CB7" w:rsidSect="00D82FDE">
          <w:pgSz w:w="11906" w:h="16838"/>
          <w:pgMar w:top="1440" w:right="1800" w:bottom="1440" w:left="1800" w:header="851" w:footer="992" w:gutter="0"/>
          <w:cols w:space="425"/>
          <w:docGrid w:type="lines" w:linePitch="312"/>
        </w:sectPr>
      </w:pPr>
    </w:p>
    <w:p w14:paraId="589D796D" w14:textId="0917E208" w:rsidR="004B0CB7" w:rsidRPr="00156306" w:rsidRDefault="004B0CB7" w:rsidP="00011FB8">
      <w:pPr>
        <w:pStyle w:val="1"/>
        <w:rPr>
          <w:rFonts w:ascii="黑体"/>
          <w:b w:val="0"/>
          <w:bCs/>
          <w:color w:val="000000"/>
          <w:kern w:val="2"/>
          <w:sz w:val="24"/>
          <w:szCs w:val="24"/>
        </w:rPr>
      </w:pPr>
      <w:bookmarkStart w:id="36" w:name="_Toc135836748"/>
      <w:bookmarkStart w:id="37" w:name="_Toc168404385"/>
      <w:r w:rsidRPr="00011FB8">
        <w:rPr>
          <w:rFonts w:eastAsia="宋体" w:cs="Times New Roman" w:hint="eastAsia"/>
          <w:szCs w:val="21"/>
        </w:rPr>
        <w:lastRenderedPageBreak/>
        <w:t>附录</w:t>
      </w:r>
      <w:r w:rsidRPr="00011FB8">
        <w:rPr>
          <w:rFonts w:eastAsia="宋体" w:cs="Times New Roman" w:hint="eastAsia"/>
          <w:szCs w:val="21"/>
        </w:rPr>
        <w:t>C</w:t>
      </w:r>
      <w:r w:rsidR="00B8047C">
        <w:rPr>
          <w:rFonts w:eastAsia="宋体" w:cs="Times New Roman" w:hint="eastAsia"/>
          <w:szCs w:val="21"/>
        </w:rPr>
        <w:t xml:space="preserve">  </w:t>
      </w:r>
      <w:r w:rsidRPr="00011FB8">
        <w:rPr>
          <w:rFonts w:eastAsia="宋体" w:cs="Times New Roman" w:hint="eastAsia"/>
          <w:szCs w:val="21"/>
        </w:rPr>
        <w:t>VOC</w:t>
      </w:r>
      <w:r w:rsidR="00905BFA">
        <w:rPr>
          <w:rFonts w:eastAsia="宋体" w:cs="Times New Roman" w:hint="eastAsia"/>
          <w:szCs w:val="21"/>
        </w:rPr>
        <w:t>s</w:t>
      </w:r>
      <w:r w:rsidR="00B114DE">
        <w:rPr>
          <w:rFonts w:eastAsia="宋体" w:cs="Times New Roman" w:hint="eastAsia"/>
          <w:szCs w:val="21"/>
        </w:rPr>
        <w:t>自动</w:t>
      </w:r>
      <w:r w:rsidRPr="00011FB8">
        <w:rPr>
          <w:rFonts w:eastAsia="宋体" w:cs="Times New Roman" w:hint="eastAsia"/>
          <w:szCs w:val="21"/>
        </w:rPr>
        <w:t>检测系统运行日志</w:t>
      </w:r>
      <w:bookmarkEnd w:id="36"/>
      <w:bookmarkEnd w:id="37"/>
    </w:p>
    <w:p w14:paraId="2C483C6A" w14:textId="77777777" w:rsidR="004B0CB7" w:rsidRPr="00905BFA" w:rsidRDefault="004B0CB7" w:rsidP="003E1169">
      <w:pPr>
        <w:pStyle w:val="Default"/>
        <w:snapToGrid w:val="0"/>
        <w:spacing w:beforeLines="50" w:before="156" w:afterLines="50" w:after="156"/>
        <w:jc w:val="both"/>
        <w:rPr>
          <w:rFonts w:ascii="Times New Roman" w:hAnsi="Times New Roman" w:cs="Times New Roman"/>
          <w:b/>
          <w:color w:val="auto"/>
          <w:sz w:val="21"/>
          <w:szCs w:val="21"/>
        </w:rPr>
      </w:pPr>
      <w:r w:rsidRPr="00905BFA">
        <w:rPr>
          <w:rFonts w:ascii="Times New Roman" w:hAnsi="Times New Roman" w:cs="Times New Roman"/>
          <w:b/>
          <w:color w:val="auto"/>
          <w:sz w:val="21"/>
          <w:szCs w:val="21"/>
        </w:rPr>
        <w:t xml:space="preserve">C.0.1 </w:t>
      </w:r>
      <w:r w:rsidRPr="00905BFA">
        <w:rPr>
          <w:rFonts w:ascii="Times New Roman" w:hAnsi="Times New Roman" w:cs="Times New Roman"/>
          <w:b/>
          <w:bCs/>
          <w:kern w:val="2"/>
        </w:rPr>
        <w:t>VOC</w:t>
      </w:r>
      <w:r w:rsidR="00905BFA" w:rsidRPr="00905BFA">
        <w:rPr>
          <w:rFonts w:ascii="Times New Roman" w:hAnsi="Times New Roman" w:cs="Times New Roman"/>
          <w:b/>
          <w:bCs/>
          <w:kern w:val="2"/>
        </w:rPr>
        <w:t>s</w:t>
      </w:r>
      <w:r w:rsidR="00B114DE" w:rsidRPr="00905BFA">
        <w:rPr>
          <w:rFonts w:ascii="Times New Roman" w:hAnsi="Times New Roman" w:cs="Times New Roman"/>
          <w:b/>
          <w:color w:val="auto"/>
          <w:sz w:val="21"/>
          <w:szCs w:val="21"/>
        </w:rPr>
        <w:t>自动</w:t>
      </w:r>
      <w:r w:rsidRPr="00905BFA">
        <w:rPr>
          <w:rFonts w:ascii="Times New Roman" w:hAnsi="Times New Roman" w:cs="Times New Roman"/>
          <w:b/>
          <w:color w:val="auto"/>
          <w:sz w:val="21"/>
          <w:szCs w:val="21"/>
        </w:rPr>
        <w:t>检测系统运行日志可采用表</w:t>
      </w:r>
      <w:r w:rsidRPr="00905BFA">
        <w:rPr>
          <w:rFonts w:ascii="Times New Roman" w:hAnsi="Times New Roman" w:cs="Times New Roman"/>
          <w:b/>
          <w:color w:val="auto"/>
          <w:sz w:val="21"/>
          <w:szCs w:val="21"/>
        </w:rPr>
        <w:t>B.0.1</w:t>
      </w:r>
      <w:r w:rsidRPr="00905BFA">
        <w:rPr>
          <w:rFonts w:ascii="Times New Roman" w:hAnsi="Times New Roman" w:cs="Times New Roman"/>
          <w:b/>
          <w:color w:val="auto"/>
          <w:sz w:val="21"/>
          <w:szCs w:val="21"/>
        </w:rPr>
        <w:t>的格式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8"/>
        <w:gridCol w:w="893"/>
        <w:gridCol w:w="2163"/>
        <w:gridCol w:w="320"/>
        <w:gridCol w:w="1568"/>
        <w:gridCol w:w="1794"/>
      </w:tblGrid>
      <w:tr w:rsidR="004B0CB7" w:rsidRPr="009C6A5F" w14:paraId="14F435D4" w14:textId="77777777" w:rsidTr="00011FB8">
        <w:trPr>
          <w:trHeight w:val="642"/>
        </w:trPr>
        <w:tc>
          <w:tcPr>
            <w:tcW w:w="5000" w:type="pct"/>
            <w:gridSpan w:val="6"/>
            <w:tcBorders>
              <w:top w:val="nil"/>
              <w:left w:val="nil"/>
              <w:bottom w:val="nil"/>
              <w:right w:val="nil"/>
            </w:tcBorders>
            <w:shd w:val="clear" w:color="auto" w:fill="auto"/>
            <w:vAlign w:val="center"/>
          </w:tcPr>
          <w:p w14:paraId="6A4284F9"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表</w:t>
            </w:r>
            <w:r>
              <w:rPr>
                <w:rFonts w:ascii="宋体" w:hAnsi="宋体" w:hint="eastAsia"/>
                <w:szCs w:val="21"/>
              </w:rPr>
              <w:t>C</w:t>
            </w:r>
            <w:r w:rsidRPr="009C6A5F">
              <w:rPr>
                <w:rFonts w:ascii="宋体" w:hAnsi="宋体"/>
                <w:szCs w:val="21"/>
              </w:rPr>
              <w:t>.0.</w:t>
            </w:r>
            <w:proofErr w:type="gramStart"/>
            <w:r w:rsidRPr="009C6A5F">
              <w:rPr>
                <w:rFonts w:ascii="宋体" w:hAnsi="宋体"/>
                <w:szCs w:val="21"/>
              </w:rPr>
              <w:t xml:space="preserve">1  </w:t>
            </w:r>
            <w:proofErr w:type="spellStart"/>
            <w:r w:rsidRPr="00BD01BD">
              <w:rPr>
                <w:rFonts w:ascii="宋体" w:hAnsi="宋体" w:hint="eastAsia"/>
                <w:szCs w:val="21"/>
              </w:rPr>
              <w:t>VOC</w:t>
            </w:r>
            <w:r w:rsidR="00905BFA">
              <w:rPr>
                <w:rFonts w:asciiTheme="minorEastAsia" w:eastAsiaTheme="minorEastAsia" w:hAnsiTheme="minorEastAsia" w:hint="eastAsia"/>
                <w:szCs w:val="21"/>
              </w:rPr>
              <w:t>s</w:t>
            </w:r>
            <w:proofErr w:type="gramEnd"/>
            <w:r w:rsidR="00B114DE">
              <w:rPr>
                <w:rFonts w:ascii="宋体" w:hAnsi="宋体" w:hint="eastAsia"/>
                <w:szCs w:val="21"/>
              </w:rPr>
              <w:t>自动</w:t>
            </w:r>
            <w:r w:rsidRPr="009C6A5F">
              <w:rPr>
                <w:rFonts w:ascii="宋体" w:hAnsi="宋体" w:hint="eastAsia"/>
                <w:szCs w:val="21"/>
              </w:rPr>
              <w:t>检测系统运行日志</w:t>
            </w:r>
            <w:proofErr w:type="spellEnd"/>
          </w:p>
        </w:tc>
      </w:tr>
      <w:tr w:rsidR="004B0CB7" w:rsidRPr="009C6A5F" w14:paraId="5CF05436" w14:textId="77777777" w:rsidTr="00011FB8">
        <w:trPr>
          <w:trHeight w:val="642"/>
        </w:trPr>
        <w:tc>
          <w:tcPr>
            <w:tcW w:w="5000" w:type="pct"/>
            <w:gridSpan w:val="6"/>
            <w:tcBorders>
              <w:top w:val="nil"/>
              <w:left w:val="nil"/>
              <w:right w:val="nil"/>
            </w:tcBorders>
            <w:shd w:val="clear" w:color="auto" w:fill="auto"/>
            <w:vAlign w:val="center"/>
          </w:tcPr>
          <w:p w14:paraId="77C1B2AB" w14:textId="77777777" w:rsidR="004B0CB7" w:rsidRPr="009C6A5F" w:rsidRDefault="004B0CB7" w:rsidP="00D46CC6">
            <w:pPr>
              <w:spacing w:line="240" w:lineRule="auto"/>
              <w:jc w:val="right"/>
              <w:rPr>
                <w:rFonts w:ascii="宋体" w:hAnsi="宋体"/>
                <w:szCs w:val="21"/>
              </w:rPr>
            </w:pPr>
            <w:proofErr w:type="spellStart"/>
            <w:r w:rsidRPr="009C6A5F">
              <w:rPr>
                <w:rFonts w:ascii="宋体" w:hAnsi="宋体" w:hint="eastAsia"/>
                <w:szCs w:val="21"/>
              </w:rPr>
              <w:t>检测日期</w:t>
            </w:r>
            <w:proofErr w:type="spellEnd"/>
            <w:r w:rsidRPr="009C6A5F">
              <w:rPr>
                <w:rFonts w:ascii="宋体" w:hAnsi="宋体" w:hint="eastAsia"/>
                <w:szCs w:val="21"/>
              </w:rPr>
              <w:t>： 年 月 日</w:t>
            </w:r>
          </w:p>
        </w:tc>
      </w:tr>
      <w:tr w:rsidR="004B0CB7" w:rsidRPr="009C6A5F" w14:paraId="28F84BE1" w14:textId="77777777" w:rsidTr="00011FB8">
        <w:trPr>
          <w:trHeight w:val="642"/>
        </w:trPr>
        <w:tc>
          <w:tcPr>
            <w:tcW w:w="805" w:type="pct"/>
            <w:shd w:val="clear" w:color="auto" w:fill="auto"/>
            <w:vAlign w:val="center"/>
          </w:tcPr>
          <w:p w14:paraId="0ADB92D5"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系统运行时间</w:t>
            </w:r>
            <w:proofErr w:type="spellEnd"/>
          </w:p>
        </w:tc>
        <w:tc>
          <w:tcPr>
            <w:tcW w:w="4195" w:type="pct"/>
            <w:gridSpan w:val="5"/>
            <w:shd w:val="clear" w:color="auto" w:fill="auto"/>
            <w:vAlign w:val="center"/>
          </w:tcPr>
          <w:p w14:paraId="249CA87B" w14:textId="09AC28EE" w:rsidR="004B0CB7" w:rsidRPr="009C6A5F" w:rsidRDefault="004B0CB7" w:rsidP="00D46CC6">
            <w:pPr>
              <w:spacing w:line="240" w:lineRule="auto"/>
              <w:rPr>
                <w:rFonts w:ascii="宋体" w:hAnsi="宋体"/>
                <w:szCs w:val="21"/>
              </w:rPr>
            </w:pPr>
            <w:proofErr w:type="spellStart"/>
            <w:r w:rsidRPr="009C6A5F">
              <w:rPr>
                <w:rFonts w:ascii="宋体" w:hAnsi="宋体" w:hint="eastAsia"/>
                <w:szCs w:val="21"/>
              </w:rPr>
              <w:t>开机时间</w:t>
            </w:r>
            <w:proofErr w:type="spellEnd"/>
            <w:r w:rsidRPr="009C6A5F">
              <w:rPr>
                <w:rFonts w:ascii="宋体" w:hAnsi="宋体" w:hint="eastAsia"/>
                <w:szCs w:val="21"/>
              </w:rPr>
              <w:t>：</w:t>
            </w:r>
            <w:r w:rsidR="006E0161">
              <w:rPr>
                <w:rFonts w:ascii="宋体" w:eastAsiaTheme="minorEastAsia" w:hAnsi="宋体" w:hint="eastAsia"/>
                <w:szCs w:val="21"/>
              </w:rPr>
              <w:t xml:space="preserve">     </w:t>
            </w:r>
            <w:r w:rsidRPr="009C6A5F">
              <w:rPr>
                <w:rFonts w:ascii="宋体" w:hAnsi="宋体" w:hint="eastAsia"/>
                <w:szCs w:val="21"/>
              </w:rPr>
              <w:t>；</w:t>
            </w:r>
            <w:proofErr w:type="spellStart"/>
            <w:r w:rsidRPr="009C6A5F">
              <w:rPr>
                <w:rFonts w:ascii="宋体" w:hAnsi="宋体" w:hint="eastAsia"/>
                <w:szCs w:val="21"/>
              </w:rPr>
              <w:t>关机时间</w:t>
            </w:r>
            <w:proofErr w:type="spellEnd"/>
            <w:r w:rsidRPr="009C6A5F">
              <w:rPr>
                <w:rFonts w:ascii="宋体" w:hAnsi="宋体" w:hint="eastAsia"/>
                <w:szCs w:val="21"/>
              </w:rPr>
              <w:t>：</w:t>
            </w:r>
            <w:r w:rsidR="006E0161">
              <w:rPr>
                <w:rFonts w:ascii="宋体" w:eastAsiaTheme="minorEastAsia" w:hAnsi="宋体" w:hint="eastAsia"/>
                <w:szCs w:val="21"/>
              </w:rPr>
              <w:t xml:space="preserve">       </w:t>
            </w:r>
            <w:r w:rsidRPr="009C6A5F">
              <w:rPr>
                <w:rFonts w:ascii="宋体" w:hAnsi="宋体" w:hint="eastAsia"/>
                <w:szCs w:val="21"/>
              </w:rPr>
              <w:t>；</w:t>
            </w:r>
            <w:proofErr w:type="spellStart"/>
            <w:r w:rsidRPr="009C6A5F">
              <w:rPr>
                <w:rFonts w:ascii="宋体" w:hAnsi="宋体" w:hint="eastAsia"/>
                <w:szCs w:val="21"/>
              </w:rPr>
              <w:t>总运行时间</w:t>
            </w:r>
            <w:proofErr w:type="spellEnd"/>
            <w:r w:rsidRPr="009C6A5F">
              <w:rPr>
                <w:rFonts w:ascii="宋体" w:hAnsi="宋体" w:hint="eastAsia"/>
                <w:szCs w:val="21"/>
              </w:rPr>
              <w:t>：</w:t>
            </w:r>
          </w:p>
        </w:tc>
      </w:tr>
      <w:tr w:rsidR="004B0CB7" w:rsidRPr="009C6A5F" w14:paraId="3C1A1BA0" w14:textId="77777777" w:rsidTr="00011FB8">
        <w:trPr>
          <w:trHeight w:val="1317"/>
        </w:trPr>
        <w:tc>
          <w:tcPr>
            <w:tcW w:w="805" w:type="pct"/>
            <w:shd w:val="clear" w:color="auto" w:fill="auto"/>
            <w:vAlign w:val="center"/>
          </w:tcPr>
          <w:p w14:paraId="5883BE5E"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工作量</w:t>
            </w:r>
            <w:proofErr w:type="spellEnd"/>
          </w:p>
        </w:tc>
        <w:tc>
          <w:tcPr>
            <w:tcW w:w="4195" w:type="pct"/>
            <w:gridSpan w:val="5"/>
            <w:shd w:val="clear" w:color="auto" w:fill="auto"/>
            <w:vAlign w:val="center"/>
          </w:tcPr>
          <w:p w14:paraId="512B0EDD" w14:textId="77777777" w:rsidR="004B0CB7" w:rsidRPr="009C6A5F" w:rsidRDefault="004B0CB7" w:rsidP="00D46CC6">
            <w:pPr>
              <w:spacing w:line="240" w:lineRule="auto"/>
              <w:rPr>
                <w:rFonts w:ascii="宋体" w:hAnsi="宋体"/>
                <w:szCs w:val="21"/>
              </w:rPr>
            </w:pPr>
            <w:r w:rsidRPr="009C6A5F">
              <w:rPr>
                <w:rFonts w:ascii="宋体" w:hAnsi="宋体" w:hint="eastAsia"/>
                <w:szCs w:val="21"/>
              </w:rPr>
              <w:t>1、完成总工作量组；</w:t>
            </w:r>
          </w:p>
          <w:p w14:paraId="7BE611A4" w14:textId="77777777" w:rsidR="004B0CB7" w:rsidRPr="009C6A5F" w:rsidRDefault="004B0CB7" w:rsidP="00D46CC6">
            <w:pPr>
              <w:spacing w:line="240" w:lineRule="auto"/>
              <w:rPr>
                <w:rFonts w:ascii="宋体" w:hAnsi="宋体"/>
                <w:szCs w:val="21"/>
              </w:rPr>
            </w:pPr>
            <w:r w:rsidRPr="009C6A5F">
              <w:rPr>
                <w:rFonts w:ascii="宋体" w:hAnsi="宋体" w:hint="eastAsia"/>
                <w:szCs w:val="21"/>
              </w:rPr>
              <w:t>2、异常</w:t>
            </w:r>
            <w:r>
              <w:rPr>
                <w:rFonts w:ascii="宋体" w:hAnsi="宋体" w:hint="eastAsia"/>
                <w:szCs w:val="21"/>
              </w:rPr>
              <w:t>数据</w:t>
            </w:r>
            <w:r w:rsidRPr="009C6A5F">
              <w:rPr>
                <w:rFonts w:ascii="宋体" w:hAnsi="宋体" w:hint="eastAsia"/>
                <w:szCs w:val="21"/>
              </w:rPr>
              <w:t>组，样品编号：</w:t>
            </w:r>
          </w:p>
          <w:p w14:paraId="443FCD38" w14:textId="77777777" w:rsidR="004B0CB7" w:rsidRPr="009C6A5F" w:rsidRDefault="004B0CB7" w:rsidP="00D46CC6">
            <w:pPr>
              <w:spacing w:line="240" w:lineRule="auto"/>
              <w:rPr>
                <w:rFonts w:ascii="宋体" w:hAnsi="宋体"/>
                <w:szCs w:val="21"/>
              </w:rPr>
            </w:pPr>
            <w:r w:rsidRPr="009C6A5F">
              <w:rPr>
                <w:rFonts w:ascii="宋体" w:hAnsi="宋体" w:hint="eastAsia"/>
                <w:szCs w:val="21"/>
              </w:rPr>
              <w:t>3、不合格数量组；样品编号：</w:t>
            </w:r>
          </w:p>
          <w:p w14:paraId="5EB0B4EF" w14:textId="77777777" w:rsidR="004B0CB7" w:rsidRPr="009C6A5F" w:rsidRDefault="004B0CB7" w:rsidP="00D46CC6">
            <w:pPr>
              <w:spacing w:line="240" w:lineRule="auto"/>
              <w:rPr>
                <w:rFonts w:ascii="宋体" w:hAnsi="宋体"/>
                <w:szCs w:val="21"/>
              </w:rPr>
            </w:pPr>
            <w:r w:rsidRPr="009C6A5F">
              <w:rPr>
                <w:rFonts w:ascii="宋体" w:hAnsi="宋体" w:hint="eastAsia"/>
                <w:szCs w:val="21"/>
              </w:rPr>
              <w:t>4、结果无效数量组，样品编号：</w:t>
            </w:r>
          </w:p>
        </w:tc>
      </w:tr>
      <w:tr w:rsidR="004B0CB7" w:rsidRPr="009C6A5F" w14:paraId="32E79734" w14:textId="77777777" w:rsidTr="00011FB8">
        <w:trPr>
          <w:trHeight w:val="656"/>
        </w:trPr>
        <w:tc>
          <w:tcPr>
            <w:tcW w:w="805" w:type="pct"/>
            <w:vMerge w:val="restart"/>
            <w:shd w:val="clear" w:color="auto" w:fill="auto"/>
            <w:vAlign w:val="center"/>
          </w:tcPr>
          <w:p w14:paraId="50A2AB0E"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系统</w:t>
            </w:r>
            <w:proofErr w:type="spellEnd"/>
          </w:p>
          <w:p w14:paraId="0B892170"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运行</w:t>
            </w:r>
            <w:proofErr w:type="spellEnd"/>
          </w:p>
          <w:p w14:paraId="26D48800"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情况</w:t>
            </w:r>
            <w:proofErr w:type="spellEnd"/>
          </w:p>
        </w:tc>
        <w:tc>
          <w:tcPr>
            <w:tcW w:w="4195" w:type="pct"/>
            <w:gridSpan w:val="5"/>
            <w:shd w:val="clear" w:color="auto" w:fill="auto"/>
            <w:vAlign w:val="center"/>
          </w:tcPr>
          <w:p w14:paraId="42723853"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正常</w:t>
            </w:r>
            <w:proofErr w:type="spellEnd"/>
          </w:p>
        </w:tc>
      </w:tr>
      <w:tr w:rsidR="004B0CB7" w:rsidRPr="009C6A5F" w14:paraId="7CBD6BAE" w14:textId="77777777" w:rsidTr="00011FB8">
        <w:trPr>
          <w:trHeight w:val="642"/>
        </w:trPr>
        <w:tc>
          <w:tcPr>
            <w:tcW w:w="805" w:type="pct"/>
            <w:vMerge/>
            <w:shd w:val="clear" w:color="auto" w:fill="auto"/>
            <w:vAlign w:val="center"/>
          </w:tcPr>
          <w:p w14:paraId="79A07191" w14:textId="77777777" w:rsidR="004B0CB7" w:rsidRPr="009C6A5F" w:rsidRDefault="004B0CB7" w:rsidP="00D46CC6">
            <w:pPr>
              <w:spacing w:line="240" w:lineRule="auto"/>
              <w:jc w:val="center"/>
              <w:rPr>
                <w:rFonts w:ascii="宋体" w:hAnsi="宋体"/>
                <w:szCs w:val="21"/>
              </w:rPr>
            </w:pPr>
          </w:p>
        </w:tc>
        <w:tc>
          <w:tcPr>
            <w:tcW w:w="597" w:type="pct"/>
            <w:vMerge w:val="restart"/>
            <w:shd w:val="clear" w:color="auto" w:fill="auto"/>
            <w:vAlign w:val="center"/>
          </w:tcPr>
          <w:p w14:paraId="1B31B30D"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出现</w:t>
            </w:r>
            <w:proofErr w:type="spellEnd"/>
          </w:p>
          <w:p w14:paraId="5CAEB870"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异常</w:t>
            </w:r>
            <w:proofErr w:type="spellEnd"/>
          </w:p>
        </w:tc>
        <w:tc>
          <w:tcPr>
            <w:tcW w:w="1272" w:type="pct"/>
            <w:gridSpan w:val="2"/>
            <w:shd w:val="clear" w:color="auto" w:fill="auto"/>
            <w:vAlign w:val="center"/>
          </w:tcPr>
          <w:p w14:paraId="35E67BCD"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出现异常的部位</w:t>
            </w:r>
            <w:proofErr w:type="spellEnd"/>
          </w:p>
        </w:tc>
        <w:tc>
          <w:tcPr>
            <w:tcW w:w="1098" w:type="pct"/>
            <w:shd w:val="clear" w:color="auto" w:fill="auto"/>
            <w:vAlign w:val="center"/>
          </w:tcPr>
          <w:p w14:paraId="66283C84"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异常情况描述</w:t>
            </w:r>
            <w:proofErr w:type="spellEnd"/>
          </w:p>
        </w:tc>
        <w:tc>
          <w:tcPr>
            <w:tcW w:w="1227" w:type="pct"/>
            <w:shd w:val="clear" w:color="auto" w:fill="auto"/>
            <w:vAlign w:val="center"/>
          </w:tcPr>
          <w:p w14:paraId="30A67403"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采取措施及结果</w:t>
            </w:r>
            <w:proofErr w:type="spellEnd"/>
          </w:p>
        </w:tc>
      </w:tr>
      <w:tr w:rsidR="004B0CB7" w:rsidRPr="009C6A5F" w14:paraId="720DE4AC" w14:textId="77777777" w:rsidTr="00011FB8">
        <w:trPr>
          <w:trHeight w:val="656"/>
        </w:trPr>
        <w:tc>
          <w:tcPr>
            <w:tcW w:w="805" w:type="pct"/>
            <w:vMerge/>
            <w:shd w:val="clear" w:color="auto" w:fill="auto"/>
            <w:vAlign w:val="center"/>
          </w:tcPr>
          <w:p w14:paraId="09D8F530"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6342F965"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1B66720F"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Pr>
                <w:rFonts w:ascii="宋体" w:hAnsi="宋体" w:hint="eastAsia"/>
                <w:szCs w:val="21"/>
              </w:rPr>
              <w:t>采样设备</w:t>
            </w:r>
            <w:proofErr w:type="spellEnd"/>
          </w:p>
        </w:tc>
        <w:tc>
          <w:tcPr>
            <w:tcW w:w="1098" w:type="pct"/>
            <w:shd w:val="clear" w:color="auto" w:fill="auto"/>
            <w:vAlign w:val="center"/>
          </w:tcPr>
          <w:p w14:paraId="44325F2C"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5B79FDE3" w14:textId="77777777" w:rsidR="004B0CB7" w:rsidRPr="009C6A5F" w:rsidRDefault="004B0CB7" w:rsidP="00D46CC6">
            <w:pPr>
              <w:spacing w:line="240" w:lineRule="auto"/>
              <w:jc w:val="center"/>
              <w:rPr>
                <w:rFonts w:ascii="宋体" w:hAnsi="宋体"/>
                <w:szCs w:val="21"/>
              </w:rPr>
            </w:pPr>
          </w:p>
        </w:tc>
      </w:tr>
      <w:tr w:rsidR="004B0CB7" w:rsidRPr="009C6A5F" w14:paraId="39A8CA26" w14:textId="77777777" w:rsidTr="00011FB8">
        <w:trPr>
          <w:trHeight w:val="642"/>
        </w:trPr>
        <w:tc>
          <w:tcPr>
            <w:tcW w:w="805" w:type="pct"/>
            <w:vMerge/>
            <w:shd w:val="clear" w:color="auto" w:fill="auto"/>
            <w:vAlign w:val="center"/>
          </w:tcPr>
          <w:p w14:paraId="1A0A9A51"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23CEC468"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4E519F59"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Pr>
                <w:rFonts w:ascii="宋体" w:hAnsi="宋体" w:hint="eastAsia"/>
                <w:szCs w:val="21"/>
              </w:rPr>
              <w:t>标志信息识别单元</w:t>
            </w:r>
            <w:proofErr w:type="spellEnd"/>
          </w:p>
        </w:tc>
        <w:tc>
          <w:tcPr>
            <w:tcW w:w="1098" w:type="pct"/>
            <w:shd w:val="clear" w:color="auto" w:fill="auto"/>
            <w:vAlign w:val="center"/>
          </w:tcPr>
          <w:p w14:paraId="2C5B03CF"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3AADD3F2" w14:textId="77777777" w:rsidR="004B0CB7" w:rsidRPr="009C6A5F" w:rsidRDefault="004B0CB7" w:rsidP="00D46CC6">
            <w:pPr>
              <w:spacing w:line="240" w:lineRule="auto"/>
              <w:jc w:val="center"/>
              <w:rPr>
                <w:rFonts w:ascii="宋体" w:hAnsi="宋体"/>
                <w:szCs w:val="21"/>
              </w:rPr>
            </w:pPr>
          </w:p>
        </w:tc>
      </w:tr>
      <w:tr w:rsidR="004B0CB7" w:rsidRPr="009C6A5F" w14:paraId="0F48FA17" w14:textId="77777777" w:rsidTr="00011FB8">
        <w:trPr>
          <w:trHeight w:val="642"/>
        </w:trPr>
        <w:tc>
          <w:tcPr>
            <w:tcW w:w="805" w:type="pct"/>
            <w:vMerge/>
            <w:shd w:val="clear" w:color="auto" w:fill="auto"/>
            <w:vAlign w:val="center"/>
          </w:tcPr>
          <w:p w14:paraId="1B5FE87A"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49664D89"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74B969F7"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156306">
              <w:rPr>
                <w:rFonts w:hint="eastAsia"/>
                <w:szCs w:val="21"/>
              </w:rPr>
              <w:t>检测设备单元</w:t>
            </w:r>
            <w:proofErr w:type="spellEnd"/>
          </w:p>
        </w:tc>
        <w:tc>
          <w:tcPr>
            <w:tcW w:w="1098" w:type="pct"/>
            <w:shd w:val="clear" w:color="auto" w:fill="auto"/>
            <w:vAlign w:val="center"/>
          </w:tcPr>
          <w:p w14:paraId="082329D6"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4808A905" w14:textId="77777777" w:rsidR="004B0CB7" w:rsidRPr="009C6A5F" w:rsidRDefault="004B0CB7" w:rsidP="00D46CC6">
            <w:pPr>
              <w:spacing w:line="240" w:lineRule="auto"/>
              <w:jc w:val="center"/>
              <w:rPr>
                <w:rFonts w:ascii="宋体" w:hAnsi="宋体"/>
                <w:szCs w:val="21"/>
              </w:rPr>
            </w:pPr>
          </w:p>
        </w:tc>
      </w:tr>
      <w:tr w:rsidR="004B0CB7" w:rsidRPr="009C6A5F" w14:paraId="52329D3B" w14:textId="77777777" w:rsidTr="00011FB8">
        <w:trPr>
          <w:trHeight w:val="656"/>
        </w:trPr>
        <w:tc>
          <w:tcPr>
            <w:tcW w:w="805" w:type="pct"/>
            <w:vMerge/>
            <w:shd w:val="clear" w:color="auto" w:fill="auto"/>
            <w:vAlign w:val="center"/>
          </w:tcPr>
          <w:p w14:paraId="7DAEEC97"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3AB74B73"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24D65884"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r w:rsidR="00B114DE">
              <w:rPr>
                <w:rFonts w:ascii="宋体" w:eastAsia="宋体" w:hAnsi="宋体" w:hint="eastAsia"/>
                <w:szCs w:val="21"/>
              </w:rPr>
              <w:t>自动</w:t>
            </w:r>
            <w:proofErr w:type="spellStart"/>
            <w:r w:rsidRPr="00156306">
              <w:rPr>
                <w:rFonts w:hint="eastAsia"/>
                <w:szCs w:val="21"/>
              </w:rPr>
              <w:t>检测控制单元</w:t>
            </w:r>
            <w:proofErr w:type="spellEnd"/>
          </w:p>
        </w:tc>
        <w:tc>
          <w:tcPr>
            <w:tcW w:w="1098" w:type="pct"/>
            <w:shd w:val="clear" w:color="auto" w:fill="auto"/>
            <w:vAlign w:val="center"/>
          </w:tcPr>
          <w:p w14:paraId="4E0E7C58"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1CC5253F" w14:textId="77777777" w:rsidR="004B0CB7" w:rsidRPr="009C6A5F" w:rsidRDefault="004B0CB7" w:rsidP="00D46CC6">
            <w:pPr>
              <w:spacing w:line="240" w:lineRule="auto"/>
              <w:jc w:val="center"/>
              <w:rPr>
                <w:rFonts w:ascii="宋体" w:hAnsi="宋体"/>
                <w:szCs w:val="21"/>
              </w:rPr>
            </w:pPr>
          </w:p>
        </w:tc>
      </w:tr>
      <w:tr w:rsidR="004B0CB7" w:rsidRPr="009C6A5F" w14:paraId="038B9EF5" w14:textId="77777777" w:rsidTr="00011FB8">
        <w:trPr>
          <w:trHeight w:val="656"/>
        </w:trPr>
        <w:tc>
          <w:tcPr>
            <w:tcW w:w="805" w:type="pct"/>
            <w:vMerge/>
            <w:shd w:val="clear" w:color="auto" w:fill="auto"/>
            <w:vAlign w:val="center"/>
          </w:tcPr>
          <w:p w14:paraId="7AC6B4E0"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3415EA6A"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47CEB3DB"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系统对接与数据上传</w:t>
            </w:r>
            <w:proofErr w:type="spellEnd"/>
          </w:p>
        </w:tc>
        <w:tc>
          <w:tcPr>
            <w:tcW w:w="1098" w:type="pct"/>
            <w:shd w:val="clear" w:color="auto" w:fill="auto"/>
            <w:vAlign w:val="center"/>
          </w:tcPr>
          <w:p w14:paraId="5FD6C01C"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4C94CD0F" w14:textId="77777777" w:rsidR="004B0CB7" w:rsidRPr="009C6A5F" w:rsidRDefault="004B0CB7" w:rsidP="00D46CC6">
            <w:pPr>
              <w:spacing w:line="240" w:lineRule="auto"/>
              <w:jc w:val="center"/>
              <w:rPr>
                <w:rFonts w:ascii="宋体" w:hAnsi="宋体"/>
                <w:szCs w:val="21"/>
              </w:rPr>
            </w:pPr>
          </w:p>
        </w:tc>
      </w:tr>
      <w:tr w:rsidR="004B0CB7" w:rsidRPr="009C6A5F" w14:paraId="24754BA7" w14:textId="77777777" w:rsidTr="00011FB8">
        <w:trPr>
          <w:trHeight w:val="642"/>
        </w:trPr>
        <w:tc>
          <w:tcPr>
            <w:tcW w:w="805" w:type="pct"/>
            <w:vMerge/>
            <w:shd w:val="clear" w:color="auto" w:fill="auto"/>
            <w:vAlign w:val="center"/>
          </w:tcPr>
          <w:p w14:paraId="1E5DBCB3" w14:textId="77777777" w:rsidR="004B0CB7" w:rsidRPr="009C6A5F" w:rsidRDefault="004B0CB7" w:rsidP="00D46CC6">
            <w:pPr>
              <w:spacing w:line="240" w:lineRule="auto"/>
              <w:jc w:val="center"/>
              <w:rPr>
                <w:rFonts w:ascii="宋体" w:hAnsi="宋体"/>
                <w:szCs w:val="21"/>
              </w:rPr>
            </w:pPr>
          </w:p>
        </w:tc>
        <w:tc>
          <w:tcPr>
            <w:tcW w:w="597" w:type="pct"/>
            <w:vMerge/>
            <w:shd w:val="clear" w:color="auto" w:fill="auto"/>
            <w:vAlign w:val="center"/>
          </w:tcPr>
          <w:p w14:paraId="0D1CF280" w14:textId="77777777" w:rsidR="004B0CB7" w:rsidRPr="009C6A5F" w:rsidRDefault="004B0CB7" w:rsidP="00D46CC6">
            <w:pPr>
              <w:spacing w:line="240" w:lineRule="auto"/>
              <w:jc w:val="center"/>
              <w:rPr>
                <w:rFonts w:ascii="宋体" w:hAnsi="宋体"/>
                <w:szCs w:val="21"/>
              </w:rPr>
            </w:pPr>
          </w:p>
        </w:tc>
        <w:tc>
          <w:tcPr>
            <w:tcW w:w="1272" w:type="pct"/>
            <w:gridSpan w:val="2"/>
            <w:shd w:val="clear" w:color="auto" w:fill="auto"/>
            <w:vAlign w:val="center"/>
          </w:tcPr>
          <w:p w14:paraId="2A8FD951"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其他</w:t>
            </w:r>
            <w:proofErr w:type="spellEnd"/>
          </w:p>
        </w:tc>
        <w:tc>
          <w:tcPr>
            <w:tcW w:w="1098" w:type="pct"/>
            <w:shd w:val="clear" w:color="auto" w:fill="auto"/>
            <w:vAlign w:val="center"/>
          </w:tcPr>
          <w:p w14:paraId="6B90B078" w14:textId="77777777" w:rsidR="004B0CB7" w:rsidRPr="009C6A5F" w:rsidRDefault="004B0CB7" w:rsidP="00D46CC6">
            <w:pPr>
              <w:spacing w:line="240" w:lineRule="auto"/>
              <w:jc w:val="center"/>
              <w:rPr>
                <w:rFonts w:ascii="宋体" w:hAnsi="宋体"/>
                <w:szCs w:val="21"/>
              </w:rPr>
            </w:pPr>
          </w:p>
        </w:tc>
        <w:tc>
          <w:tcPr>
            <w:tcW w:w="1227" w:type="pct"/>
            <w:shd w:val="clear" w:color="auto" w:fill="auto"/>
            <w:vAlign w:val="center"/>
          </w:tcPr>
          <w:p w14:paraId="28CEE6B4" w14:textId="77777777" w:rsidR="004B0CB7" w:rsidRPr="009C6A5F" w:rsidRDefault="004B0CB7" w:rsidP="00D46CC6">
            <w:pPr>
              <w:spacing w:line="240" w:lineRule="auto"/>
              <w:jc w:val="center"/>
              <w:rPr>
                <w:rFonts w:ascii="宋体" w:hAnsi="宋体"/>
                <w:szCs w:val="21"/>
              </w:rPr>
            </w:pPr>
          </w:p>
        </w:tc>
      </w:tr>
      <w:tr w:rsidR="004B0CB7" w:rsidRPr="009C6A5F" w14:paraId="76352298" w14:textId="77777777" w:rsidTr="00011FB8">
        <w:trPr>
          <w:trHeight w:val="642"/>
        </w:trPr>
        <w:tc>
          <w:tcPr>
            <w:tcW w:w="805" w:type="pct"/>
            <w:shd w:val="clear" w:color="auto" w:fill="auto"/>
            <w:vAlign w:val="center"/>
          </w:tcPr>
          <w:p w14:paraId="42E40B5A"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维护</w:t>
            </w:r>
            <w:proofErr w:type="spellEnd"/>
          </w:p>
          <w:p w14:paraId="419452B0"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保养</w:t>
            </w:r>
            <w:proofErr w:type="spellEnd"/>
          </w:p>
        </w:tc>
        <w:tc>
          <w:tcPr>
            <w:tcW w:w="4195" w:type="pct"/>
            <w:gridSpan w:val="5"/>
            <w:shd w:val="clear" w:color="auto" w:fill="auto"/>
            <w:vAlign w:val="center"/>
          </w:tcPr>
          <w:p w14:paraId="7234FF5A" w14:textId="77777777" w:rsidR="004B0CB7" w:rsidRPr="009C6A5F" w:rsidRDefault="004B0CB7" w:rsidP="00D46CC6">
            <w:pPr>
              <w:spacing w:line="240" w:lineRule="auto"/>
              <w:jc w:val="center"/>
              <w:rPr>
                <w:rFonts w:ascii="宋体" w:hAnsi="宋体"/>
                <w:szCs w:val="21"/>
              </w:rPr>
            </w:pPr>
          </w:p>
        </w:tc>
      </w:tr>
      <w:tr w:rsidR="004B0CB7" w:rsidRPr="009C6A5F" w14:paraId="617CC6B8" w14:textId="77777777" w:rsidTr="00011FB8">
        <w:trPr>
          <w:trHeight w:val="642"/>
        </w:trPr>
        <w:tc>
          <w:tcPr>
            <w:tcW w:w="805" w:type="pct"/>
            <w:tcBorders>
              <w:bottom w:val="single" w:sz="8" w:space="0" w:color="auto"/>
            </w:tcBorders>
            <w:shd w:val="clear" w:color="auto" w:fill="auto"/>
            <w:vAlign w:val="center"/>
          </w:tcPr>
          <w:p w14:paraId="6F7D07A5"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清洁</w:t>
            </w:r>
            <w:proofErr w:type="spellEnd"/>
          </w:p>
          <w:p w14:paraId="2A9B2A79"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卫生</w:t>
            </w:r>
            <w:proofErr w:type="spellEnd"/>
          </w:p>
        </w:tc>
        <w:tc>
          <w:tcPr>
            <w:tcW w:w="4195" w:type="pct"/>
            <w:gridSpan w:val="5"/>
            <w:tcBorders>
              <w:bottom w:val="single" w:sz="8" w:space="0" w:color="auto"/>
            </w:tcBorders>
            <w:shd w:val="clear" w:color="auto" w:fill="auto"/>
            <w:vAlign w:val="center"/>
          </w:tcPr>
          <w:p w14:paraId="1DB91C3B" w14:textId="77777777" w:rsidR="004B0CB7" w:rsidRPr="009C6A5F" w:rsidRDefault="004B0CB7" w:rsidP="00D46CC6">
            <w:pPr>
              <w:spacing w:line="240" w:lineRule="auto"/>
              <w:jc w:val="center"/>
              <w:rPr>
                <w:rFonts w:ascii="宋体" w:hAnsi="宋体"/>
                <w:szCs w:val="21"/>
              </w:rPr>
            </w:pPr>
            <w:r w:rsidRPr="009C6A5F">
              <w:rPr>
                <w:rFonts w:ascii="宋体" w:hAnsi="宋体" w:hint="eastAsia"/>
                <w:szCs w:val="21"/>
              </w:rPr>
              <w:t>□</w:t>
            </w:r>
            <w:proofErr w:type="spellStart"/>
            <w:r w:rsidRPr="009C6A5F">
              <w:rPr>
                <w:rFonts w:ascii="宋体" w:hAnsi="宋体" w:hint="eastAsia"/>
                <w:szCs w:val="21"/>
              </w:rPr>
              <w:t>地面清扫</w:t>
            </w:r>
            <w:proofErr w:type="spellEnd"/>
            <w:r w:rsidRPr="009C6A5F">
              <w:rPr>
                <w:rFonts w:ascii="宋体" w:hAnsi="宋体" w:hint="eastAsia"/>
                <w:szCs w:val="21"/>
              </w:rPr>
              <w:t xml:space="preserve"> □</w:t>
            </w:r>
            <w:proofErr w:type="spellStart"/>
            <w:r w:rsidRPr="009C6A5F">
              <w:rPr>
                <w:rFonts w:ascii="宋体" w:hAnsi="宋体" w:hint="eastAsia"/>
                <w:szCs w:val="21"/>
              </w:rPr>
              <w:t>设备除尘□检毕样品清理</w:t>
            </w:r>
            <w:proofErr w:type="spellEnd"/>
          </w:p>
        </w:tc>
      </w:tr>
      <w:tr w:rsidR="004B0CB7" w:rsidRPr="009C6A5F" w14:paraId="1273F0F0" w14:textId="77777777" w:rsidTr="00011FB8">
        <w:trPr>
          <w:trHeight w:val="642"/>
        </w:trPr>
        <w:tc>
          <w:tcPr>
            <w:tcW w:w="2515" w:type="pct"/>
            <w:gridSpan w:val="3"/>
            <w:tcBorders>
              <w:left w:val="nil"/>
              <w:bottom w:val="nil"/>
              <w:right w:val="nil"/>
            </w:tcBorders>
            <w:shd w:val="clear" w:color="auto" w:fill="auto"/>
            <w:vAlign w:val="center"/>
          </w:tcPr>
          <w:p w14:paraId="0AE05F08"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审核人</w:t>
            </w:r>
            <w:proofErr w:type="spellEnd"/>
            <w:r w:rsidRPr="009C6A5F">
              <w:rPr>
                <w:rFonts w:ascii="宋体" w:hAnsi="宋体" w:hint="eastAsia"/>
                <w:szCs w:val="21"/>
              </w:rPr>
              <w:t xml:space="preserve">： </w:t>
            </w:r>
          </w:p>
        </w:tc>
        <w:tc>
          <w:tcPr>
            <w:tcW w:w="2485" w:type="pct"/>
            <w:gridSpan w:val="3"/>
            <w:tcBorders>
              <w:left w:val="nil"/>
              <w:bottom w:val="nil"/>
              <w:right w:val="nil"/>
            </w:tcBorders>
            <w:shd w:val="clear" w:color="auto" w:fill="auto"/>
            <w:vAlign w:val="center"/>
          </w:tcPr>
          <w:p w14:paraId="5CAA75BE" w14:textId="77777777" w:rsidR="004B0CB7" w:rsidRPr="009C6A5F" w:rsidRDefault="004B0CB7" w:rsidP="00D46CC6">
            <w:pPr>
              <w:spacing w:line="240" w:lineRule="auto"/>
              <w:jc w:val="center"/>
              <w:rPr>
                <w:rFonts w:ascii="宋体" w:hAnsi="宋体"/>
                <w:szCs w:val="21"/>
              </w:rPr>
            </w:pPr>
            <w:proofErr w:type="spellStart"/>
            <w:r w:rsidRPr="009C6A5F">
              <w:rPr>
                <w:rFonts w:ascii="宋体" w:hAnsi="宋体" w:hint="eastAsia"/>
                <w:szCs w:val="21"/>
              </w:rPr>
              <w:t>检测员</w:t>
            </w:r>
            <w:proofErr w:type="spellEnd"/>
            <w:r w:rsidRPr="009C6A5F">
              <w:rPr>
                <w:rFonts w:ascii="宋体" w:hAnsi="宋体" w:hint="eastAsia"/>
                <w:szCs w:val="21"/>
              </w:rPr>
              <w:t>：</w:t>
            </w:r>
          </w:p>
        </w:tc>
      </w:tr>
    </w:tbl>
    <w:p w14:paraId="04EEE4C8" w14:textId="77777777" w:rsidR="004B0CB7" w:rsidRPr="00F679D9" w:rsidRDefault="004B0CB7" w:rsidP="003E1169">
      <w:pPr>
        <w:pStyle w:val="Default"/>
        <w:snapToGrid w:val="0"/>
        <w:spacing w:beforeLines="50" w:before="156" w:afterLines="50" w:after="156"/>
        <w:jc w:val="both"/>
        <w:rPr>
          <w:rFonts w:ascii="Times New Roman" w:cs="Times New Roman"/>
          <w:b/>
          <w:color w:val="auto"/>
          <w:sz w:val="21"/>
          <w:szCs w:val="21"/>
        </w:rPr>
      </w:pPr>
    </w:p>
    <w:p w14:paraId="5BCB8BF8" w14:textId="77777777" w:rsidR="004B0CB7" w:rsidRDefault="004B0CB7" w:rsidP="004B0CB7">
      <w:pPr>
        <w:pStyle w:val="aff4"/>
        <w:spacing w:line="360" w:lineRule="auto"/>
        <w:ind w:firstLine="420"/>
        <w:rPr>
          <w:rFonts w:ascii="Times New Roman"/>
          <w:szCs w:val="21"/>
        </w:rPr>
        <w:sectPr w:rsidR="004B0CB7" w:rsidSect="00D82FDE">
          <w:pgSz w:w="11906" w:h="16838"/>
          <w:pgMar w:top="1440" w:right="1800" w:bottom="1440" w:left="1800" w:header="851" w:footer="992" w:gutter="0"/>
          <w:cols w:space="425"/>
          <w:docGrid w:type="lines" w:linePitch="312"/>
        </w:sectPr>
      </w:pPr>
    </w:p>
    <w:p w14:paraId="2AC59597"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lastRenderedPageBreak/>
        <w:t>本规程用词说明</w:t>
      </w:r>
    </w:p>
    <w:p w14:paraId="79089C4A"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t>1</w:t>
      </w:r>
      <w:r w:rsidRPr="0069487A">
        <w:rPr>
          <w:rFonts w:ascii="Times New Roman" w:hint="eastAsia"/>
          <w:szCs w:val="21"/>
        </w:rPr>
        <w:t>为便于在执行本规程条文时区别对待，对要求严格程度不同的用词说明如下</w:t>
      </w:r>
      <w:r w:rsidRPr="0069487A">
        <w:rPr>
          <w:rFonts w:ascii="Times New Roman" w:hint="eastAsia"/>
          <w:szCs w:val="21"/>
        </w:rPr>
        <w:t>:</w:t>
      </w:r>
    </w:p>
    <w:p w14:paraId="5A60CC4D" w14:textId="77777777" w:rsidR="004B0CB7" w:rsidRPr="0069487A" w:rsidRDefault="004B0CB7" w:rsidP="004B0CB7">
      <w:pPr>
        <w:pStyle w:val="aff4"/>
        <w:spacing w:line="360" w:lineRule="auto"/>
        <w:ind w:firstLine="420"/>
        <w:rPr>
          <w:rFonts w:ascii="Times New Roman"/>
          <w:szCs w:val="21"/>
        </w:rPr>
      </w:pPr>
      <w:r>
        <w:rPr>
          <w:rFonts w:ascii="Times New Roman"/>
          <w:szCs w:val="21"/>
        </w:rPr>
        <w:t>1</w:t>
      </w:r>
      <w:r>
        <w:rPr>
          <w:rFonts w:ascii="Times New Roman" w:hint="eastAsia"/>
          <w:szCs w:val="21"/>
        </w:rPr>
        <w:t>）</w:t>
      </w:r>
      <w:r w:rsidRPr="0069487A">
        <w:rPr>
          <w:rFonts w:ascii="Times New Roman" w:hint="eastAsia"/>
          <w:szCs w:val="21"/>
        </w:rPr>
        <w:t>表示很严格，非这样做不可的用词</w:t>
      </w:r>
      <w:r>
        <w:rPr>
          <w:rFonts w:ascii="Times New Roman" w:hint="eastAsia"/>
          <w:szCs w:val="21"/>
        </w:rPr>
        <w:t>：</w:t>
      </w:r>
    </w:p>
    <w:p w14:paraId="4E8A84E8" w14:textId="77777777" w:rsidR="004B0CB7" w:rsidRDefault="004B0CB7" w:rsidP="004B0CB7">
      <w:pPr>
        <w:pStyle w:val="aff4"/>
        <w:spacing w:line="360" w:lineRule="auto"/>
        <w:ind w:firstLine="420"/>
        <w:rPr>
          <w:rFonts w:ascii="Times New Roman"/>
          <w:szCs w:val="21"/>
        </w:rPr>
      </w:pPr>
      <w:r w:rsidRPr="0069487A">
        <w:rPr>
          <w:rFonts w:ascii="Times New Roman" w:hint="eastAsia"/>
          <w:szCs w:val="21"/>
        </w:rPr>
        <w:t>正面</w:t>
      </w:r>
      <w:proofErr w:type="gramStart"/>
      <w:r w:rsidRPr="0069487A">
        <w:rPr>
          <w:rFonts w:ascii="Times New Roman" w:hint="eastAsia"/>
          <w:szCs w:val="21"/>
        </w:rPr>
        <w:t>词采用</w:t>
      </w:r>
      <w:proofErr w:type="gramEnd"/>
      <w:r w:rsidRPr="0069487A">
        <w:rPr>
          <w:rFonts w:ascii="Times New Roman" w:hint="eastAsia"/>
          <w:szCs w:val="21"/>
        </w:rPr>
        <w:t>“必须”，反面</w:t>
      </w:r>
      <w:proofErr w:type="gramStart"/>
      <w:r w:rsidRPr="0069487A">
        <w:rPr>
          <w:rFonts w:ascii="Times New Roman" w:hint="eastAsia"/>
          <w:szCs w:val="21"/>
        </w:rPr>
        <w:t>词采用</w:t>
      </w:r>
      <w:proofErr w:type="gramEnd"/>
      <w:r w:rsidRPr="0069487A">
        <w:rPr>
          <w:rFonts w:ascii="Times New Roman" w:hint="eastAsia"/>
          <w:szCs w:val="21"/>
        </w:rPr>
        <w:t>“严禁”</w:t>
      </w:r>
      <w:r>
        <w:rPr>
          <w:rFonts w:ascii="Times New Roman" w:hint="eastAsia"/>
          <w:szCs w:val="21"/>
        </w:rPr>
        <w:t>；</w:t>
      </w:r>
    </w:p>
    <w:p w14:paraId="33199771"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t>2</w:t>
      </w:r>
      <w:r w:rsidRPr="0069487A">
        <w:rPr>
          <w:rFonts w:ascii="Times New Roman" w:hint="eastAsia"/>
          <w:szCs w:val="21"/>
        </w:rPr>
        <w:t>）表示严格，在正常情况下均应这样做的用词</w:t>
      </w:r>
      <w:r>
        <w:rPr>
          <w:rFonts w:ascii="Times New Roman" w:hint="eastAsia"/>
          <w:szCs w:val="21"/>
        </w:rPr>
        <w:t>：</w:t>
      </w:r>
    </w:p>
    <w:p w14:paraId="77D397C0" w14:textId="77777777" w:rsidR="004B0CB7" w:rsidRDefault="004B0CB7" w:rsidP="004B0CB7">
      <w:pPr>
        <w:pStyle w:val="aff4"/>
        <w:spacing w:line="360" w:lineRule="auto"/>
        <w:ind w:firstLine="420"/>
        <w:rPr>
          <w:rFonts w:ascii="Times New Roman"/>
          <w:szCs w:val="21"/>
        </w:rPr>
      </w:pPr>
      <w:r w:rsidRPr="0069487A">
        <w:rPr>
          <w:rFonts w:ascii="Times New Roman" w:hint="eastAsia"/>
          <w:szCs w:val="21"/>
        </w:rPr>
        <w:t>正面</w:t>
      </w:r>
      <w:proofErr w:type="gramStart"/>
      <w:r w:rsidRPr="0069487A">
        <w:rPr>
          <w:rFonts w:ascii="Times New Roman" w:hint="eastAsia"/>
          <w:szCs w:val="21"/>
        </w:rPr>
        <w:t>词采用</w:t>
      </w:r>
      <w:proofErr w:type="gramEnd"/>
      <w:r w:rsidRPr="0069487A">
        <w:rPr>
          <w:rFonts w:ascii="Times New Roman" w:hint="eastAsia"/>
          <w:szCs w:val="21"/>
        </w:rPr>
        <w:t>“应”，反面</w:t>
      </w:r>
      <w:proofErr w:type="gramStart"/>
      <w:r w:rsidRPr="0069487A">
        <w:rPr>
          <w:rFonts w:ascii="Times New Roman" w:hint="eastAsia"/>
          <w:szCs w:val="21"/>
        </w:rPr>
        <w:t>词采用</w:t>
      </w:r>
      <w:proofErr w:type="gramEnd"/>
      <w:r w:rsidRPr="0069487A">
        <w:rPr>
          <w:rFonts w:ascii="Times New Roman" w:hint="eastAsia"/>
          <w:szCs w:val="21"/>
        </w:rPr>
        <w:t>“不应”或“不得”</w:t>
      </w:r>
      <w:r>
        <w:rPr>
          <w:rFonts w:ascii="Times New Roman" w:hint="eastAsia"/>
          <w:szCs w:val="21"/>
        </w:rPr>
        <w:t>；</w:t>
      </w:r>
    </w:p>
    <w:p w14:paraId="0B718874"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t>3</w:t>
      </w:r>
      <w:r w:rsidRPr="0069487A">
        <w:rPr>
          <w:rFonts w:ascii="Times New Roman" w:hint="eastAsia"/>
          <w:szCs w:val="21"/>
        </w:rPr>
        <w:t>）表示允许稍有选择，在条件许可时首先应这样做的用词</w:t>
      </w:r>
      <w:r>
        <w:rPr>
          <w:rFonts w:ascii="Times New Roman" w:hint="eastAsia"/>
          <w:szCs w:val="21"/>
        </w:rPr>
        <w:t>：</w:t>
      </w:r>
    </w:p>
    <w:p w14:paraId="1D8C8C9B"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t>正面</w:t>
      </w:r>
      <w:proofErr w:type="gramStart"/>
      <w:r w:rsidRPr="0069487A">
        <w:rPr>
          <w:rFonts w:ascii="Times New Roman" w:hint="eastAsia"/>
          <w:szCs w:val="21"/>
        </w:rPr>
        <w:t>词采用</w:t>
      </w:r>
      <w:proofErr w:type="gramEnd"/>
      <w:r w:rsidRPr="0069487A">
        <w:rPr>
          <w:rFonts w:ascii="Times New Roman" w:hint="eastAsia"/>
          <w:szCs w:val="21"/>
        </w:rPr>
        <w:t>“宜”，反面</w:t>
      </w:r>
      <w:proofErr w:type="gramStart"/>
      <w:r w:rsidRPr="0069487A">
        <w:rPr>
          <w:rFonts w:ascii="Times New Roman" w:hint="eastAsia"/>
          <w:szCs w:val="21"/>
        </w:rPr>
        <w:t>词采用</w:t>
      </w:r>
      <w:proofErr w:type="gramEnd"/>
      <w:r w:rsidRPr="0069487A">
        <w:rPr>
          <w:rFonts w:ascii="Times New Roman" w:hint="eastAsia"/>
          <w:szCs w:val="21"/>
        </w:rPr>
        <w:t>“不宜”</w:t>
      </w:r>
      <w:r w:rsidRPr="0069487A">
        <w:rPr>
          <w:rFonts w:ascii="Times New Roman" w:hint="eastAsia"/>
          <w:szCs w:val="21"/>
        </w:rPr>
        <w:t>;</w:t>
      </w:r>
    </w:p>
    <w:p w14:paraId="33FACE35" w14:textId="77777777" w:rsidR="004B0CB7" w:rsidRPr="0069487A" w:rsidRDefault="004B0CB7" w:rsidP="004B0CB7">
      <w:pPr>
        <w:pStyle w:val="aff4"/>
        <w:spacing w:line="360" w:lineRule="auto"/>
        <w:ind w:firstLine="420"/>
        <w:rPr>
          <w:rFonts w:ascii="Times New Roman"/>
          <w:szCs w:val="21"/>
        </w:rPr>
      </w:pPr>
      <w:r w:rsidRPr="0069487A">
        <w:rPr>
          <w:rFonts w:ascii="Times New Roman" w:hint="eastAsia"/>
          <w:szCs w:val="21"/>
        </w:rPr>
        <w:t>4</w:t>
      </w:r>
      <w:r w:rsidRPr="0069487A">
        <w:rPr>
          <w:rFonts w:ascii="Times New Roman" w:hint="eastAsia"/>
          <w:szCs w:val="21"/>
        </w:rPr>
        <w:t>）表示有选择，在一定条件下可以这样做的用词，采用“可”。</w:t>
      </w:r>
    </w:p>
    <w:p w14:paraId="37C58E10" w14:textId="77777777" w:rsidR="003F6B43" w:rsidRPr="00772C34" w:rsidRDefault="003F6B43" w:rsidP="004B0CB7">
      <w:pPr>
        <w:jc w:val="both"/>
        <w:rPr>
          <w:rFonts w:ascii="宋体" w:eastAsia="宋体" w:hAnsi="宋体" w:cs="Times New Roman"/>
          <w:szCs w:val="21"/>
        </w:rPr>
      </w:pPr>
    </w:p>
    <w:p w14:paraId="30E7C83E"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bookmarkStart w:id="38" w:name="_Hlk116916106"/>
    </w:p>
    <w:p w14:paraId="46F9B07D"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73F48D90"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07E7CB92"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62795610"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sectPr w:rsidR="006407BE" w:rsidSect="00D82FDE">
          <w:pgSz w:w="11906" w:h="16838"/>
          <w:pgMar w:top="1440" w:right="1800" w:bottom="1440" w:left="1800" w:header="851" w:footer="992" w:gutter="0"/>
          <w:cols w:space="425"/>
          <w:docGrid w:type="lines" w:linePitch="312"/>
        </w:sectPr>
      </w:pPr>
    </w:p>
    <w:p w14:paraId="63E77C3A" w14:textId="77777777" w:rsidR="006407BE" w:rsidRPr="006407BE" w:rsidRDefault="006407BE" w:rsidP="006407BE">
      <w:pPr>
        <w:pStyle w:val="1"/>
        <w:rPr>
          <w:rFonts w:eastAsia="宋体" w:cs="Times New Roman"/>
          <w:szCs w:val="21"/>
        </w:rPr>
      </w:pPr>
      <w:bookmarkStart w:id="39" w:name="_Toc168404386"/>
      <w:r w:rsidRPr="006407BE">
        <w:rPr>
          <w:rFonts w:eastAsia="宋体" w:cs="Times New Roman" w:hint="eastAsia"/>
          <w:szCs w:val="21"/>
        </w:rPr>
        <w:lastRenderedPageBreak/>
        <w:t>引用标准名录</w:t>
      </w:r>
      <w:bookmarkEnd w:id="39"/>
    </w:p>
    <w:p w14:paraId="4295A3CC" w14:textId="77777777" w:rsidR="004B0CB7" w:rsidRPr="00284EFE" w:rsidRDefault="004B0CB7" w:rsidP="004B0CB7">
      <w:pPr>
        <w:ind w:firstLine="420"/>
        <w:rPr>
          <w:color w:val="000000" w:themeColor="text1"/>
          <w:szCs w:val="21"/>
        </w:rPr>
      </w:pPr>
      <w:r w:rsidRPr="00284EFE">
        <w:rPr>
          <w:rFonts w:hint="eastAsia"/>
          <w:color w:val="000000" w:themeColor="text1"/>
          <w:szCs w:val="21"/>
        </w:rPr>
        <w:t>GB/T</w:t>
      </w:r>
      <w:r w:rsidRPr="00284EFE">
        <w:rPr>
          <w:color w:val="000000" w:themeColor="text1"/>
          <w:szCs w:val="21"/>
        </w:rPr>
        <w:t xml:space="preserve"> 12642</w:t>
      </w:r>
      <w:r w:rsidRPr="00284EFE">
        <w:rPr>
          <w:rFonts w:hint="eastAsia"/>
          <w:color w:val="000000" w:themeColor="text1"/>
          <w:szCs w:val="21"/>
        </w:rPr>
        <w:t>工业机器人性能规范及其试验方法</w:t>
      </w:r>
    </w:p>
    <w:p w14:paraId="01B9A414" w14:textId="77777777" w:rsidR="004B0CB7" w:rsidRPr="00284EFE" w:rsidRDefault="004B0CB7" w:rsidP="004B0CB7">
      <w:pPr>
        <w:ind w:firstLine="420"/>
        <w:rPr>
          <w:color w:val="000000" w:themeColor="text1"/>
          <w:szCs w:val="21"/>
        </w:rPr>
      </w:pPr>
      <w:r w:rsidRPr="00284EFE">
        <w:rPr>
          <w:color w:val="000000" w:themeColor="text1"/>
          <w:szCs w:val="21"/>
        </w:rPr>
        <w:t>SJ/T 11602信息技术非接触式一维码扫描枪通用规范</w:t>
      </w:r>
    </w:p>
    <w:p w14:paraId="49D83402" w14:textId="77777777" w:rsidR="004B0CB7" w:rsidRPr="00284EFE" w:rsidRDefault="004B0CB7" w:rsidP="004B0CB7">
      <w:pPr>
        <w:ind w:firstLine="420"/>
        <w:rPr>
          <w:rFonts w:cs="Times New Roman"/>
          <w:color w:val="000000" w:themeColor="text1"/>
        </w:rPr>
      </w:pPr>
      <w:r w:rsidRPr="00284EFE">
        <w:rPr>
          <w:color w:val="000000" w:themeColor="text1"/>
          <w:szCs w:val="21"/>
        </w:rPr>
        <w:t>SJ/T 11601信息技术非接触式二维码扫描枪通用规范</w:t>
      </w:r>
    </w:p>
    <w:p w14:paraId="06501908" w14:textId="77777777" w:rsidR="006407BE" w:rsidRPr="004B0CB7"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49DD0C64"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403132EB"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3A7B2C00"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2253D28B" w14:textId="77777777" w:rsidR="006407BE" w:rsidRDefault="006407BE" w:rsidP="003F6B43">
      <w:pPr>
        <w:pStyle w:val="afff4"/>
        <w:shd w:val="clear" w:color="auto" w:fill="FFFFFF"/>
        <w:spacing w:before="0" w:beforeAutospacing="0" w:after="0" w:afterAutospacing="0" w:line="360" w:lineRule="auto"/>
        <w:jc w:val="both"/>
        <w:rPr>
          <w:rFonts w:ascii="Times New Roman" w:hAnsi="Times New Roman" w:cs="Times New Roman"/>
          <w:spacing w:val="8"/>
          <w:sz w:val="21"/>
          <w:szCs w:val="21"/>
        </w:rPr>
      </w:pPr>
    </w:p>
    <w:p w14:paraId="04C0F079" w14:textId="77777777" w:rsidR="003F6B43" w:rsidRPr="002E6A1D" w:rsidRDefault="003F6B43" w:rsidP="003F6B43">
      <w:pPr>
        <w:pStyle w:val="afff4"/>
        <w:shd w:val="clear" w:color="auto" w:fill="FFFFFF"/>
        <w:spacing w:before="0" w:beforeAutospacing="0" w:after="0" w:afterAutospacing="0" w:line="360" w:lineRule="auto"/>
        <w:jc w:val="both"/>
        <w:rPr>
          <w:rFonts w:ascii="Times New Roman" w:hAnsi="Times New Roman" w:cs="Times New Roman"/>
          <w:szCs w:val="21"/>
        </w:rPr>
        <w:sectPr w:rsidR="003F6B43" w:rsidRPr="002E6A1D" w:rsidSect="00D82FDE">
          <w:pgSz w:w="11906" w:h="16838"/>
          <w:pgMar w:top="1440" w:right="1800" w:bottom="1440" w:left="1800" w:header="851" w:footer="992" w:gutter="0"/>
          <w:cols w:space="425"/>
          <w:docGrid w:type="lines" w:linePitch="312"/>
        </w:sectPr>
      </w:pPr>
    </w:p>
    <w:p w14:paraId="78D5FA7D" w14:textId="77777777" w:rsidR="00FD68AA" w:rsidRPr="005B2C12" w:rsidRDefault="00FD68AA" w:rsidP="00FD68AA">
      <w:pPr>
        <w:sectPr w:rsidR="00FD68AA" w:rsidRPr="005B2C12" w:rsidSect="00D82FDE">
          <w:pgSz w:w="11906" w:h="16838"/>
          <w:pgMar w:top="1440" w:right="1800" w:bottom="1440" w:left="1800" w:header="851" w:footer="992" w:gutter="0"/>
          <w:cols w:space="425"/>
          <w:docGrid w:type="lines" w:linePitch="312"/>
        </w:sectPr>
      </w:pPr>
    </w:p>
    <w:bookmarkEnd w:id="38"/>
    <w:p w14:paraId="43F797E1" w14:textId="77777777" w:rsidR="003F6B43" w:rsidRDefault="003F6B43" w:rsidP="00E2236B">
      <w:pPr>
        <w:spacing w:line="240" w:lineRule="auto"/>
        <w:ind w:firstLineChars="200" w:firstLine="1084"/>
        <w:jc w:val="center"/>
        <w:rPr>
          <w:rFonts w:ascii="宋体" w:hAnsi="宋体"/>
          <w:b/>
          <w:bCs/>
          <w:spacing w:val="30"/>
          <w:sz w:val="48"/>
          <w:szCs w:val="48"/>
        </w:rPr>
      </w:pPr>
    </w:p>
    <w:p w14:paraId="0C8A5FFE" w14:textId="77777777" w:rsidR="003F6B43" w:rsidRDefault="003F6B43" w:rsidP="00E2236B">
      <w:pPr>
        <w:spacing w:line="240" w:lineRule="auto"/>
        <w:ind w:firstLineChars="200" w:firstLine="1084"/>
        <w:jc w:val="center"/>
        <w:rPr>
          <w:rFonts w:ascii="宋体" w:hAnsi="宋体"/>
          <w:b/>
          <w:bCs/>
          <w:spacing w:val="30"/>
          <w:sz w:val="48"/>
          <w:szCs w:val="48"/>
        </w:rPr>
      </w:pPr>
    </w:p>
    <w:p w14:paraId="3391512A" w14:textId="77777777" w:rsidR="003F6B43" w:rsidRDefault="003F6B43" w:rsidP="00E2236B">
      <w:pPr>
        <w:spacing w:line="240" w:lineRule="auto"/>
        <w:ind w:firstLineChars="200" w:firstLine="1084"/>
        <w:jc w:val="center"/>
        <w:rPr>
          <w:rFonts w:ascii="宋体" w:hAnsi="宋体"/>
          <w:b/>
          <w:bCs/>
          <w:spacing w:val="30"/>
          <w:sz w:val="48"/>
          <w:szCs w:val="48"/>
        </w:rPr>
      </w:pPr>
    </w:p>
    <w:p w14:paraId="68E39372" w14:textId="77777777" w:rsidR="003F6B43" w:rsidRDefault="003F6B43" w:rsidP="00E2236B">
      <w:pPr>
        <w:spacing w:line="240" w:lineRule="auto"/>
        <w:ind w:firstLineChars="200" w:firstLine="1084"/>
        <w:jc w:val="center"/>
        <w:rPr>
          <w:rFonts w:ascii="宋体" w:hAnsi="宋体"/>
          <w:b/>
          <w:bCs/>
          <w:spacing w:val="30"/>
          <w:sz w:val="48"/>
          <w:szCs w:val="48"/>
        </w:rPr>
      </w:pPr>
    </w:p>
    <w:p w14:paraId="7D9C586C" w14:textId="77777777" w:rsidR="00E2236B" w:rsidRPr="00BB06F1" w:rsidRDefault="00E2236B" w:rsidP="003F6B43">
      <w:pPr>
        <w:spacing w:line="240" w:lineRule="auto"/>
        <w:jc w:val="center"/>
        <w:rPr>
          <w:rFonts w:cs="Times New Roman"/>
          <w:b/>
          <w:bCs/>
          <w:spacing w:val="30"/>
          <w:sz w:val="48"/>
          <w:szCs w:val="48"/>
        </w:rPr>
      </w:pPr>
      <w:proofErr w:type="spellStart"/>
      <w:r w:rsidRPr="00BB06F1">
        <w:rPr>
          <w:rFonts w:ascii="宋体" w:hAnsi="宋体" w:hint="eastAsia"/>
          <w:b/>
          <w:bCs/>
          <w:spacing w:val="30"/>
          <w:sz w:val="48"/>
          <w:szCs w:val="48"/>
        </w:rPr>
        <w:t>中国工程建设标准化协会标准</w:t>
      </w:r>
      <w:proofErr w:type="spellEnd"/>
    </w:p>
    <w:p w14:paraId="71F92988" w14:textId="2D7764DE" w:rsidR="003F6B43" w:rsidRPr="003F6B43" w:rsidRDefault="004E715B" w:rsidP="003F6B43">
      <w:pPr>
        <w:jc w:val="center"/>
        <w:rPr>
          <w:rFonts w:eastAsia="宋体" w:cs="Times New Roman"/>
          <w:b/>
          <w:sz w:val="44"/>
          <w:szCs w:val="44"/>
        </w:rPr>
      </w:pPr>
      <w:r>
        <w:rPr>
          <w:rFonts w:eastAsia="黑体" w:cs="Times New Roman"/>
          <w:sz w:val="52"/>
          <w:szCs w:val="52"/>
        </w:rPr>
        <w:t>土壤有害物质智能化在线检测标准</w:t>
      </w:r>
    </w:p>
    <w:p w14:paraId="7EBB41CF" w14:textId="77777777" w:rsidR="00E2236B" w:rsidRPr="003F6B43" w:rsidRDefault="00E2236B" w:rsidP="003F6B43">
      <w:pPr>
        <w:pStyle w:val="aff2"/>
        <w:spacing w:line="240" w:lineRule="auto"/>
        <w:ind w:firstLineChars="0" w:firstLine="0"/>
        <w:jc w:val="center"/>
        <w:rPr>
          <w:rFonts w:ascii="Times New Roman" w:eastAsia="黑体" w:hAnsi="Times New Roman" w:cs="Times New Roman"/>
          <w:sz w:val="52"/>
          <w:szCs w:val="52"/>
        </w:rPr>
      </w:pPr>
    </w:p>
    <w:p w14:paraId="70D8A8B1" w14:textId="77777777" w:rsidR="00E2236B" w:rsidRDefault="00E2236B" w:rsidP="003F6B43">
      <w:pPr>
        <w:pStyle w:val="aff2"/>
        <w:spacing w:line="240" w:lineRule="auto"/>
        <w:ind w:firstLineChars="0" w:firstLine="0"/>
        <w:jc w:val="center"/>
        <w:rPr>
          <w:rFonts w:ascii="Times New Roman" w:eastAsia="黑体" w:hAnsi="Times New Roman" w:cs="Times New Roman"/>
          <w:sz w:val="52"/>
          <w:szCs w:val="52"/>
        </w:rPr>
      </w:pPr>
    </w:p>
    <w:p w14:paraId="42CC904D" w14:textId="77777777" w:rsidR="00E2236B" w:rsidRPr="000D3158" w:rsidRDefault="00E2236B" w:rsidP="003F6B43">
      <w:pPr>
        <w:spacing w:line="240" w:lineRule="auto"/>
        <w:jc w:val="center"/>
        <w:rPr>
          <w:rFonts w:ascii="宋体" w:hAnsi="宋体"/>
          <w:b/>
          <w:bCs/>
          <w:spacing w:val="30"/>
          <w:sz w:val="28"/>
          <w:szCs w:val="28"/>
        </w:rPr>
      </w:pPr>
      <w:r w:rsidRPr="000D3158">
        <w:rPr>
          <w:rFonts w:ascii="宋体" w:hAnsi="宋体"/>
          <w:b/>
          <w:bCs/>
          <w:spacing w:val="30"/>
          <w:sz w:val="28"/>
          <w:szCs w:val="28"/>
        </w:rPr>
        <w:t>T/</w:t>
      </w:r>
      <w:proofErr w:type="gramStart"/>
      <w:r w:rsidRPr="000D3158">
        <w:rPr>
          <w:rFonts w:ascii="宋体" w:hAnsi="宋体"/>
          <w:b/>
          <w:bCs/>
          <w:spacing w:val="30"/>
          <w:sz w:val="28"/>
          <w:szCs w:val="28"/>
        </w:rPr>
        <w:t>CECS  ×</w:t>
      </w:r>
      <w:proofErr w:type="gramEnd"/>
      <w:r w:rsidRPr="000D3158">
        <w:rPr>
          <w:rFonts w:ascii="宋体" w:hAnsi="宋体"/>
          <w:b/>
          <w:bCs/>
          <w:spacing w:val="30"/>
          <w:sz w:val="28"/>
          <w:szCs w:val="28"/>
        </w:rPr>
        <w:t>××××—20××</w:t>
      </w:r>
    </w:p>
    <w:p w14:paraId="3CC8B982" w14:textId="77777777" w:rsidR="00E2236B" w:rsidRPr="000D3158" w:rsidRDefault="00E2236B" w:rsidP="00E2236B">
      <w:pPr>
        <w:spacing w:line="240" w:lineRule="auto"/>
        <w:ind w:firstLineChars="200" w:firstLine="560"/>
        <w:jc w:val="both"/>
        <w:rPr>
          <w:rFonts w:eastAsia="黑体" w:cs="Times New Roman"/>
          <w:sz w:val="28"/>
          <w:szCs w:val="28"/>
        </w:rPr>
      </w:pPr>
    </w:p>
    <w:p w14:paraId="7B817A67" w14:textId="77777777" w:rsidR="00E2236B" w:rsidRPr="00072DF2" w:rsidRDefault="00E2236B" w:rsidP="003E1169">
      <w:pPr>
        <w:pStyle w:val="1"/>
        <w:spacing w:beforeLines="100" w:before="312" w:afterLines="100" w:after="312"/>
        <w:rPr>
          <w:rFonts w:cs="Times New Roman"/>
          <w:b w:val="0"/>
          <w:sz w:val="28"/>
          <w:szCs w:val="28"/>
        </w:rPr>
      </w:pPr>
      <w:bookmarkStart w:id="40" w:name="_Toc168404388"/>
      <w:r w:rsidRPr="00072DF2">
        <w:rPr>
          <w:rFonts w:cs="Times New Roman" w:hint="eastAsia"/>
          <w:b w:val="0"/>
          <w:sz w:val="28"/>
          <w:szCs w:val="28"/>
        </w:rPr>
        <w:t>条 文 说 明</w:t>
      </w:r>
      <w:bookmarkEnd w:id="40"/>
    </w:p>
    <w:p w14:paraId="3141BAE1" w14:textId="77777777" w:rsidR="00E2236B" w:rsidRDefault="00E2236B" w:rsidP="00E2236B">
      <w:pPr>
        <w:spacing w:line="240" w:lineRule="auto"/>
        <w:ind w:firstLineChars="200" w:firstLine="643"/>
        <w:rPr>
          <w:rFonts w:cs="Times New Roman"/>
          <w:b/>
          <w:bCs/>
          <w:sz w:val="32"/>
          <w:szCs w:val="32"/>
        </w:rPr>
      </w:pPr>
    </w:p>
    <w:p w14:paraId="41AB0E26" w14:textId="77777777" w:rsidR="00E2236B" w:rsidRDefault="00E2236B" w:rsidP="00E2236B">
      <w:pPr>
        <w:rPr>
          <w:rFonts w:cs="Times New Roman"/>
          <w:b/>
          <w:bCs/>
          <w:sz w:val="32"/>
          <w:szCs w:val="32"/>
        </w:rPr>
      </w:pPr>
    </w:p>
    <w:p w14:paraId="5A4A9B6C" w14:textId="77777777" w:rsidR="00E2236B" w:rsidRDefault="00E2236B" w:rsidP="00E2236B">
      <w:pPr>
        <w:rPr>
          <w:rFonts w:cs="Times New Roman"/>
          <w:b/>
          <w:bCs/>
          <w:sz w:val="32"/>
          <w:szCs w:val="32"/>
        </w:rPr>
      </w:pPr>
    </w:p>
    <w:p w14:paraId="7B397358" w14:textId="77777777" w:rsidR="00E2236B" w:rsidRDefault="00E2236B" w:rsidP="00E2236B">
      <w:pPr>
        <w:rPr>
          <w:rFonts w:cs="Times New Roman"/>
          <w:b/>
          <w:bCs/>
          <w:sz w:val="32"/>
          <w:szCs w:val="32"/>
        </w:rPr>
      </w:pPr>
    </w:p>
    <w:p w14:paraId="660AF37F" w14:textId="77777777" w:rsidR="00E2236B" w:rsidRDefault="00E2236B" w:rsidP="00E2236B">
      <w:pPr>
        <w:rPr>
          <w:rFonts w:cs="Times New Roman"/>
          <w:b/>
          <w:bCs/>
          <w:sz w:val="32"/>
          <w:szCs w:val="32"/>
        </w:rPr>
      </w:pPr>
    </w:p>
    <w:p w14:paraId="4D2C4B24" w14:textId="77777777" w:rsidR="00E2236B" w:rsidRDefault="00E2236B" w:rsidP="00E2236B">
      <w:pPr>
        <w:rPr>
          <w:rFonts w:cs="Times New Roman"/>
          <w:bCs/>
          <w:sz w:val="32"/>
          <w:szCs w:val="32"/>
        </w:rPr>
      </w:pPr>
    </w:p>
    <w:p w14:paraId="374B9585" w14:textId="77777777" w:rsidR="00E2236B" w:rsidRDefault="00E2236B" w:rsidP="00E2236B">
      <w:pPr>
        <w:pStyle w:val="aff4"/>
        <w:spacing w:line="360" w:lineRule="auto"/>
        <w:ind w:firstLine="420"/>
        <w:jc w:val="left"/>
        <w:rPr>
          <w:rFonts w:ascii="Times New Roman"/>
          <w:szCs w:val="21"/>
        </w:rPr>
        <w:sectPr w:rsidR="00E2236B" w:rsidSect="00D82FD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pPr>
    </w:p>
    <w:p w14:paraId="69B3E94E" w14:textId="77777777" w:rsidR="00E2236B" w:rsidRDefault="00E2236B" w:rsidP="00E2236B">
      <w:pPr>
        <w:pStyle w:val="aff4"/>
        <w:spacing w:line="360" w:lineRule="auto"/>
        <w:ind w:firstLineChars="0" w:firstLine="0"/>
        <w:jc w:val="center"/>
        <w:rPr>
          <w:rFonts w:ascii="Times New Roman"/>
          <w:szCs w:val="21"/>
        </w:rPr>
      </w:pPr>
      <w:r>
        <w:rPr>
          <w:rFonts w:ascii="Times New Roman" w:hint="eastAsia"/>
          <w:szCs w:val="21"/>
        </w:rPr>
        <w:lastRenderedPageBreak/>
        <w:t>制定说明</w:t>
      </w:r>
    </w:p>
    <w:p w14:paraId="360A34F2" w14:textId="77777777" w:rsidR="00E2236B" w:rsidRDefault="00E2236B" w:rsidP="00E2236B">
      <w:pPr>
        <w:pStyle w:val="aff4"/>
        <w:spacing w:line="360" w:lineRule="auto"/>
        <w:ind w:firstLineChars="0" w:firstLine="0"/>
        <w:jc w:val="left"/>
        <w:rPr>
          <w:rFonts w:ascii="Times New Roman"/>
          <w:szCs w:val="21"/>
        </w:rPr>
      </w:pPr>
    </w:p>
    <w:p w14:paraId="409DF910" w14:textId="77777777" w:rsidR="00E2236B" w:rsidRDefault="00E2236B" w:rsidP="00E2236B">
      <w:pPr>
        <w:pStyle w:val="aff4"/>
        <w:spacing w:line="360" w:lineRule="auto"/>
        <w:ind w:firstLineChars="0" w:firstLine="0"/>
        <w:jc w:val="left"/>
        <w:rPr>
          <w:rFonts w:ascii="Times New Roman"/>
          <w:szCs w:val="21"/>
        </w:rPr>
      </w:pPr>
    </w:p>
    <w:p w14:paraId="0768A9CA" w14:textId="77777777" w:rsidR="00E2236B" w:rsidRDefault="00E2236B" w:rsidP="00E2236B">
      <w:pPr>
        <w:pStyle w:val="aff4"/>
        <w:spacing w:line="360" w:lineRule="auto"/>
        <w:ind w:firstLineChars="0" w:firstLine="0"/>
        <w:jc w:val="left"/>
        <w:rPr>
          <w:rFonts w:ascii="Times New Roman"/>
          <w:szCs w:val="21"/>
        </w:rPr>
      </w:pPr>
    </w:p>
    <w:p w14:paraId="55466F17" w14:textId="77777777" w:rsidR="00E2236B" w:rsidRDefault="00E2236B" w:rsidP="00E2236B">
      <w:pPr>
        <w:pStyle w:val="aff4"/>
        <w:spacing w:line="360" w:lineRule="auto"/>
        <w:ind w:firstLineChars="0" w:firstLine="0"/>
        <w:jc w:val="left"/>
        <w:rPr>
          <w:rFonts w:ascii="Times New Roman"/>
          <w:szCs w:val="21"/>
        </w:rPr>
        <w:sectPr w:rsidR="00E2236B" w:rsidSect="00D82FDE">
          <w:pgSz w:w="11906" w:h="16838"/>
          <w:pgMar w:top="1440" w:right="1800" w:bottom="1440" w:left="1800" w:header="851" w:footer="992" w:gutter="0"/>
          <w:cols w:space="425"/>
          <w:docGrid w:type="lines" w:linePitch="312"/>
        </w:sectPr>
      </w:pPr>
    </w:p>
    <w:p w14:paraId="0A20B4DA" w14:textId="77777777" w:rsidR="00E2236B" w:rsidRDefault="00E2236B" w:rsidP="00E2236B">
      <w:pPr>
        <w:pStyle w:val="aff4"/>
        <w:spacing w:line="360" w:lineRule="auto"/>
        <w:ind w:firstLineChars="0" w:firstLine="0"/>
        <w:jc w:val="center"/>
        <w:rPr>
          <w:rFonts w:ascii="Times New Roman"/>
          <w:szCs w:val="21"/>
        </w:rPr>
      </w:pPr>
      <w:r>
        <w:rPr>
          <w:rFonts w:ascii="Times New Roman" w:hint="eastAsia"/>
          <w:szCs w:val="21"/>
        </w:rPr>
        <w:lastRenderedPageBreak/>
        <w:t>目次</w:t>
      </w:r>
    </w:p>
    <w:p w14:paraId="23C6CD76" w14:textId="77777777" w:rsidR="00E2236B" w:rsidRDefault="00E2236B" w:rsidP="00E2236B">
      <w:pPr>
        <w:pStyle w:val="aff4"/>
        <w:spacing w:line="360" w:lineRule="auto"/>
        <w:ind w:firstLineChars="0" w:firstLine="0"/>
        <w:jc w:val="left"/>
        <w:rPr>
          <w:rFonts w:ascii="Times New Roman"/>
          <w:szCs w:val="21"/>
        </w:rPr>
      </w:pPr>
    </w:p>
    <w:p w14:paraId="1CC4FF89" w14:textId="77777777" w:rsidR="00E2236B" w:rsidRDefault="00E2236B" w:rsidP="00E2236B">
      <w:pPr>
        <w:pStyle w:val="aff4"/>
        <w:spacing w:line="360" w:lineRule="auto"/>
        <w:ind w:firstLineChars="0" w:firstLine="0"/>
        <w:jc w:val="left"/>
        <w:rPr>
          <w:rFonts w:ascii="Times New Roman"/>
          <w:szCs w:val="21"/>
        </w:rPr>
      </w:pPr>
    </w:p>
    <w:p w14:paraId="4C8BF22D" w14:textId="77777777" w:rsidR="00E2236B" w:rsidRDefault="00E2236B" w:rsidP="00E2236B">
      <w:pPr>
        <w:pStyle w:val="aff4"/>
        <w:spacing w:line="360" w:lineRule="auto"/>
        <w:ind w:firstLineChars="0" w:firstLine="0"/>
        <w:jc w:val="left"/>
        <w:rPr>
          <w:rFonts w:ascii="Times New Roman"/>
          <w:szCs w:val="21"/>
        </w:rPr>
      </w:pPr>
    </w:p>
    <w:p w14:paraId="2FD68629" w14:textId="77777777" w:rsidR="00E2236B" w:rsidRDefault="00E2236B" w:rsidP="00E2236B">
      <w:pPr>
        <w:pStyle w:val="aff4"/>
        <w:spacing w:line="360" w:lineRule="auto"/>
        <w:ind w:firstLineChars="0" w:firstLine="0"/>
        <w:jc w:val="left"/>
        <w:rPr>
          <w:rFonts w:ascii="Times New Roman"/>
          <w:szCs w:val="21"/>
        </w:rPr>
      </w:pPr>
    </w:p>
    <w:sectPr w:rsidR="00E2236B" w:rsidSect="00D82FDE">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1BAB" w14:textId="77777777" w:rsidR="0099555F" w:rsidRDefault="0099555F">
      <w:pPr>
        <w:spacing w:line="240" w:lineRule="auto"/>
      </w:pPr>
      <w:r>
        <w:separator/>
      </w:r>
    </w:p>
  </w:endnote>
  <w:endnote w:type="continuationSeparator" w:id="0">
    <w:p w14:paraId="6E3FE162" w14:textId="77777777" w:rsidR="0099555F" w:rsidRDefault="00995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0479" w14:textId="77777777" w:rsidR="003D207F" w:rsidRDefault="003D207F">
    <w:pPr>
      <w:pStyle w:val="af5"/>
      <w:jc w:val="right"/>
    </w:pPr>
  </w:p>
  <w:p w14:paraId="25156D07" w14:textId="77777777" w:rsidR="003D207F" w:rsidRDefault="003D207F">
    <w:pPr>
      <w:pStyle w:val="af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A217" w14:textId="77777777" w:rsidR="003D207F" w:rsidRDefault="00000000" w:rsidP="00FD68AA">
    <w:pPr>
      <w:pStyle w:val="af5"/>
      <w:jc w:val="center"/>
    </w:pPr>
    <w:r>
      <w:fldChar w:fldCharType="begin"/>
    </w:r>
    <w:r>
      <w:instrText>PAGE   \* MERGEFORMAT</w:instrText>
    </w:r>
    <w:r>
      <w:fldChar w:fldCharType="separate"/>
    </w:r>
    <w:r w:rsidR="003E1169" w:rsidRPr="003E1169">
      <w:rPr>
        <w:noProof/>
        <w:lang w:val="zh-CN"/>
      </w:rPr>
      <w:t>12</w:t>
    </w:r>
    <w:r>
      <w:rPr>
        <w:noProof/>
        <w:lang w:val="zh-CN"/>
      </w:rPr>
      <w:fldChar w:fldCharType="end"/>
    </w:r>
  </w:p>
  <w:p w14:paraId="0A0C3316" w14:textId="77777777" w:rsidR="003D207F" w:rsidRDefault="003D207F">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7DB1" w14:textId="77777777" w:rsidR="003D207F" w:rsidRDefault="003D207F" w:rsidP="00D33E38">
    <w:pPr>
      <w:pStyle w:val="af5"/>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662038"/>
    </w:sdtPr>
    <w:sdtContent>
      <w:p w14:paraId="33B55F19" w14:textId="77777777" w:rsidR="003D207F" w:rsidRDefault="00000000" w:rsidP="00D33E38">
        <w:pPr>
          <w:pStyle w:val="af5"/>
          <w:jc w:val="center"/>
        </w:pPr>
        <w:r>
          <w:fldChar w:fldCharType="begin"/>
        </w:r>
        <w:r>
          <w:instrText>PAGE   \* MERGEFORMAT</w:instrText>
        </w:r>
        <w:r>
          <w:fldChar w:fldCharType="separate"/>
        </w:r>
        <w:r w:rsidR="003E1169" w:rsidRPr="003E1169">
          <w:rPr>
            <w:noProof/>
            <w:lang w:val="zh-CN"/>
          </w:rPr>
          <w:t>21</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7EA7" w14:textId="77777777" w:rsidR="003D207F" w:rsidRDefault="003D207F">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9E19E" w14:textId="77777777" w:rsidR="0099555F" w:rsidRDefault="0099555F">
      <w:r>
        <w:separator/>
      </w:r>
    </w:p>
  </w:footnote>
  <w:footnote w:type="continuationSeparator" w:id="0">
    <w:p w14:paraId="11021397" w14:textId="77777777" w:rsidR="0099555F" w:rsidRDefault="0099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953" w14:textId="77777777" w:rsidR="003D207F" w:rsidRDefault="003D207F">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4EFC" w14:textId="77777777" w:rsidR="003D207F" w:rsidRDefault="003D207F">
    <w:pPr>
      <w:ind w:firstLine="416"/>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1845" w14:textId="77777777" w:rsidR="003D207F" w:rsidRDefault="003D207F">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205925"/>
    <w:multiLevelType w:val="singleLevel"/>
    <w:tmpl w:val="BF205925"/>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15:restartNumberingAfterBreak="0">
    <w:nsid w:val="00000010"/>
    <w:multiLevelType w:val="multilevel"/>
    <w:tmpl w:val="00000010"/>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8"/>
        <w:szCs w:val="28"/>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127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3D62ECE"/>
    <w:multiLevelType w:val="singleLevel"/>
    <w:tmpl w:val="03D62ECE"/>
    <w:lvl w:ilvl="0">
      <w:start w:val="4"/>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3" w15:restartNumberingAfterBreak="0">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3791688"/>
    <w:multiLevelType w:val="hybridMultilevel"/>
    <w:tmpl w:val="4452949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8C5E57"/>
    <w:multiLevelType w:val="multilevel"/>
    <w:tmpl w:val="328C5E5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9C5543"/>
    <w:multiLevelType w:val="hybridMultilevel"/>
    <w:tmpl w:val="84E279A4"/>
    <w:lvl w:ilvl="0" w:tplc="F06E5B24">
      <w:start w:val="1"/>
      <w:numFmt w:val="decimal"/>
      <w:lvlText w:val="%1."/>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2601DDB"/>
    <w:multiLevelType w:val="hybridMultilevel"/>
    <w:tmpl w:val="0CA09CD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F4B47E4"/>
    <w:multiLevelType w:val="hybridMultilevel"/>
    <w:tmpl w:val="69EE46C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3A75A5"/>
    <w:multiLevelType w:val="multilevel"/>
    <w:tmpl w:val="513A75A5"/>
    <w:lvl w:ilvl="0">
      <w:start w:val="1"/>
      <w:numFmt w:val="lowerLetter"/>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1"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59ADCABA"/>
    <w:multiLevelType w:val="singleLevel"/>
    <w:tmpl w:val="59ADCABA"/>
    <w:lvl w:ilvl="0">
      <w:start w:val="1"/>
      <w:numFmt w:val="decimal"/>
      <w:lvlText w:val="8.2.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13" w15:restartNumberingAfterBreak="0">
    <w:nsid w:val="5E7D19F8"/>
    <w:multiLevelType w:val="multilevel"/>
    <w:tmpl w:val="5E7D19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F881E40"/>
    <w:multiLevelType w:val="hybridMultilevel"/>
    <w:tmpl w:val="0CA09CD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6260FA"/>
    <w:multiLevelType w:val="multilevel"/>
    <w:tmpl w:val="646260FA"/>
    <w:lvl w:ilvl="0">
      <w:start w:val="1"/>
      <w:numFmt w:val="decimal"/>
      <w:pStyle w:val="a4"/>
      <w:suff w:val="nothing"/>
      <w:lvlText w:val="表%1　"/>
      <w:lvlJc w:val="left"/>
      <w:pPr>
        <w:ind w:left="2340" w:firstLine="0"/>
      </w:pPr>
      <w:rPr>
        <w:rFonts w:ascii="黑体" w:eastAsia="黑体" w:hAnsi="Times New Roman" w:hint="eastAsia"/>
        <w:b w:val="0"/>
        <w:i w:val="0"/>
        <w:sz w:val="21"/>
        <w:lang w:val="en-US"/>
      </w:rPr>
    </w:lvl>
    <w:lvl w:ilvl="1">
      <w:start w:val="1"/>
      <w:numFmt w:val="decimal"/>
      <w:lvlText w:val="%1.%2"/>
      <w:lvlJc w:val="left"/>
      <w:pPr>
        <w:tabs>
          <w:tab w:val="num" w:pos="-1603"/>
        </w:tabs>
        <w:ind w:left="-1603" w:hanging="567"/>
      </w:pPr>
      <w:rPr>
        <w:rFonts w:hint="eastAsia"/>
      </w:rPr>
    </w:lvl>
    <w:lvl w:ilvl="2">
      <w:start w:val="1"/>
      <w:numFmt w:val="decimal"/>
      <w:lvlText w:val="%1.%2.%3"/>
      <w:lvlJc w:val="left"/>
      <w:pPr>
        <w:tabs>
          <w:tab w:val="num" w:pos="-1177"/>
        </w:tabs>
        <w:ind w:left="-1177" w:hanging="567"/>
      </w:pPr>
      <w:rPr>
        <w:rFonts w:hint="eastAsia"/>
      </w:rPr>
    </w:lvl>
    <w:lvl w:ilvl="3">
      <w:start w:val="1"/>
      <w:numFmt w:val="decimal"/>
      <w:lvlText w:val="%1.%2.%3.%4"/>
      <w:lvlJc w:val="left"/>
      <w:pPr>
        <w:tabs>
          <w:tab w:val="num" w:pos="-611"/>
        </w:tabs>
        <w:ind w:left="-611" w:hanging="708"/>
      </w:pPr>
      <w:rPr>
        <w:rFonts w:hint="eastAsia"/>
      </w:rPr>
    </w:lvl>
    <w:lvl w:ilvl="4">
      <w:start w:val="1"/>
      <w:numFmt w:val="decimal"/>
      <w:lvlText w:val="%1.%2.%3.%4.%5"/>
      <w:lvlJc w:val="left"/>
      <w:pPr>
        <w:tabs>
          <w:tab w:val="num" w:pos="-44"/>
        </w:tabs>
        <w:ind w:left="-44" w:hanging="850"/>
      </w:pPr>
      <w:rPr>
        <w:rFonts w:hint="eastAsia"/>
      </w:rPr>
    </w:lvl>
    <w:lvl w:ilvl="5">
      <w:start w:val="1"/>
      <w:numFmt w:val="decimal"/>
      <w:lvlText w:val="%1.%2.%3.%4.%5.%6"/>
      <w:lvlJc w:val="left"/>
      <w:pPr>
        <w:tabs>
          <w:tab w:val="num" w:pos="665"/>
        </w:tabs>
        <w:ind w:left="665" w:hanging="1134"/>
      </w:pPr>
      <w:rPr>
        <w:rFonts w:hint="eastAsia"/>
      </w:rPr>
    </w:lvl>
    <w:lvl w:ilvl="6">
      <w:start w:val="1"/>
      <w:numFmt w:val="decimal"/>
      <w:lvlText w:val="%1.%2.%3.%4.%5.%6.%7"/>
      <w:lvlJc w:val="left"/>
      <w:pPr>
        <w:tabs>
          <w:tab w:val="num" w:pos="1232"/>
        </w:tabs>
        <w:ind w:left="1232" w:hanging="1276"/>
      </w:pPr>
      <w:rPr>
        <w:rFonts w:hint="eastAsia"/>
      </w:rPr>
    </w:lvl>
    <w:lvl w:ilvl="7">
      <w:start w:val="1"/>
      <w:numFmt w:val="decimal"/>
      <w:lvlText w:val="%1.%2.%3.%4.%5.%6.%7.%8"/>
      <w:lvlJc w:val="left"/>
      <w:pPr>
        <w:tabs>
          <w:tab w:val="num" w:pos="1799"/>
        </w:tabs>
        <w:ind w:left="1799" w:hanging="1418"/>
      </w:pPr>
      <w:rPr>
        <w:rFonts w:hint="eastAsia"/>
      </w:rPr>
    </w:lvl>
    <w:lvl w:ilvl="8">
      <w:start w:val="1"/>
      <w:numFmt w:val="decimal"/>
      <w:lvlText w:val="%1.%2.%3.%4.%5.%6.%7.%8.%9"/>
      <w:lvlJc w:val="left"/>
      <w:pPr>
        <w:tabs>
          <w:tab w:val="num" w:pos="2507"/>
        </w:tabs>
        <w:ind w:left="2507" w:hanging="1700"/>
      </w:pPr>
      <w:rPr>
        <w:rFonts w:hint="eastAsia"/>
      </w:rPr>
    </w:lvl>
  </w:abstractNum>
  <w:abstractNum w:abstractNumId="16" w15:restartNumberingAfterBreak="0">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CEA2025"/>
    <w:multiLevelType w:val="multilevel"/>
    <w:tmpl w:val="6CEA2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540611C"/>
    <w:multiLevelType w:val="multilevel"/>
    <w:tmpl w:val="6A8041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9146513">
    <w:abstractNumId w:val="5"/>
  </w:num>
  <w:num w:numId="2" w16cid:durableId="33584974">
    <w:abstractNumId w:val="13"/>
  </w:num>
  <w:num w:numId="3" w16cid:durableId="1441335387">
    <w:abstractNumId w:val="9"/>
  </w:num>
  <w:num w:numId="4" w16cid:durableId="1502308318">
    <w:abstractNumId w:val="18"/>
  </w:num>
  <w:num w:numId="5" w16cid:durableId="1628201139">
    <w:abstractNumId w:val="7"/>
  </w:num>
  <w:num w:numId="6" w16cid:durableId="667950191">
    <w:abstractNumId w:val="14"/>
  </w:num>
  <w:num w:numId="7" w16cid:durableId="879630358">
    <w:abstractNumId w:val="4"/>
  </w:num>
  <w:num w:numId="8" w16cid:durableId="1207058989">
    <w:abstractNumId w:val="1"/>
  </w:num>
  <w:num w:numId="9" w16cid:durableId="649747561">
    <w:abstractNumId w:val="16"/>
  </w:num>
  <w:num w:numId="10" w16cid:durableId="384528328">
    <w:abstractNumId w:val="17"/>
  </w:num>
  <w:num w:numId="11" w16cid:durableId="940845240">
    <w:abstractNumId w:val="15"/>
  </w:num>
  <w:num w:numId="12" w16cid:durableId="182940809">
    <w:abstractNumId w:val="3"/>
  </w:num>
  <w:num w:numId="13" w16cid:durableId="2049136409">
    <w:abstractNumId w:val="10"/>
  </w:num>
  <w:num w:numId="14" w16cid:durableId="816150813">
    <w:abstractNumId w:val="8"/>
  </w:num>
  <w:num w:numId="15" w16cid:durableId="143665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5493438">
    <w:abstractNumId w:val="11"/>
  </w:num>
  <w:num w:numId="17" w16cid:durableId="1441418461">
    <w:abstractNumId w:val="0"/>
  </w:num>
  <w:num w:numId="18" w16cid:durableId="65736210">
    <w:abstractNumId w:val="2"/>
  </w:num>
  <w:num w:numId="19" w16cid:durableId="565576736">
    <w:abstractNumId w:val="12"/>
  </w:num>
  <w:num w:numId="20" w16cid:durableId="2001498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I3N2NmNGNlNzYwNzdkNjI3NTNiNGVhNjg5MDhlMmUifQ=="/>
  </w:docVars>
  <w:rsids>
    <w:rsidRoot w:val="00E01A68"/>
    <w:rsid w:val="00002E49"/>
    <w:rsid w:val="0000349A"/>
    <w:rsid w:val="00004F3D"/>
    <w:rsid w:val="00006443"/>
    <w:rsid w:val="00010531"/>
    <w:rsid w:val="000113A8"/>
    <w:rsid w:val="00011B24"/>
    <w:rsid w:val="00011FB8"/>
    <w:rsid w:val="000129D6"/>
    <w:rsid w:val="00012DEE"/>
    <w:rsid w:val="00013C1C"/>
    <w:rsid w:val="00016479"/>
    <w:rsid w:val="00017219"/>
    <w:rsid w:val="00021419"/>
    <w:rsid w:val="0002351F"/>
    <w:rsid w:val="00025214"/>
    <w:rsid w:val="00025DF5"/>
    <w:rsid w:val="00026C8B"/>
    <w:rsid w:val="00026D0B"/>
    <w:rsid w:val="0003095A"/>
    <w:rsid w:val="00031306"/>
    <w:rsid w:val="00033D87"/>
    <w:rsid w:val="000350B2"/>
    <w:rsid w:val="0003596A"/>
    <w:rsid w:val="000369AC"/>
    <w:rsid w:val="00036FBF"/>
    <w:rsid w:val="00037113"/>
    <w:rsid w:val="00037567"/>
    <w:rsid w:val="00040048"/>
    <w:rsid w:val="000405BC"/>
    <w:rsid w:val="00043EEC"/>
    <w:rsid w:val="00044315"/>
    <w:rsid w:val="00044C12"/>
    <w:rsid w:val="00045049"/>
    <w:rsid w:val="00047CA7"/>
    <w:rsid w:val="00050BD1"/>
    <w:rsid w:val="00051358"/>
    <w:rsid w:val="00053B2D"/>
    <w:rsid w:val="00054E56"/>
    <w:rsid w:val="00056D1C"/>
    <w:rsid w:val="00057CC6"/>
    <w:rsid w:val="000603D2"/>
    <w:rsid w:val="000605F7"/>
    <w:rsid w:val="0006356F"/>
    <w:rsid w:val="00067BB7"/>
    <w:rsid w:val="0007196F"/>
    <w:rsid w:val="00072CF4"/>
    <w:rsid w:val="00073205"/>
    <w:rsid w:val="00076337"/>
    <w:rsid w:val="00076BA4"/>
    <w:rsid w:val="0007721B"/>
    <w:rsid w:val="00080A86"/>
    <w:rsid w:val="00081EF0"/>
    <w:rsid w:val="00082DED"/>
    <w:rsid w:val="00083ADB"/>
    <w:rsid w:val="00083F71"/>
    <w:rsid w:val="000872F7"/>
    <w:rsid w:val="00087DDE"/>
    <w:rsid w:val="00087DFA"/>
    <w:rsid w:val="00090BCC"/>
    <w:rsid w:val="000912AD"/>
    <w:rsid w:val="0009229C"/>
    <w:rsid w:val="000930E5"/>
    <w:rsid w:val="000A09D8"/>
    <w:rsid w:val="000A11B2"/>
    <w:rsid w:val="000A1E40"/>
    <w:rsid w:val="000A29BF"/>
    <w:rsid w:val="000A694A"/>
    <w:rsid w:val="000A6FEA"/>
    <w:rsid w:val="000A7678"/>
    <w:rsid w:val="000B01BB"/>
    <w:rsid w:val="000B15A0"/>
    <w:rsid w:val="000B16E7"/>
    <w:rsid w:val="000B2989"/>
    <w:rsid w:val="000B2A56"/>
    <w:rsid w:val="000B2F3C"/>
    <w:rsid w:val="000B32E1"/>
    <w:rsid w:val="000B41B3"/>
    <w:rsid w:val="000B700A"/>
    <w:rsid w:val="000B729A"/>
    <w:rsid w:val="000C0B01"/>
    <w:rsid w:val="000C2BDA"/>
    <w:rsid w:val="000C3550"/>
    <w:rsid w:val="000C3639"/>
    <w:rsid w:val="000C6F9A"/>
    <w:rsid w:val="000D334A"/>
    <w:rsid w:val="000D4B9C"/>
    <w:rsid w:val="000D501D"/>
    <w:rsid w:val="000E3B15"/>
    <w:rsid w:val="000E41FE"/>
    <w:rsid w:val="000E6BD0"/>
    <w:rsid w:val="000E7E87"/>
    <w:rsid w:val="000F0C58"/>
    <w:rsid w:val="000F48F6"/>
    <w:rsid w:val="000F6712"/>
    <w:rsid w:val="000F69C5"/>
    <w:rsid w:val="00101B32"/>
    <w:rsid w:val="001031D2"/>
    <w:rsid w:val="00103258"/>
    <w:rsid w:val="00104161"/>
    <w:rsid w:val="00110751"/>
    <w:rsid w:val="00110A9C"/>
    <w:rsid w:val="001120E9"/>
    <w:rsid w:val="00112840"/>
    <w:rsid w:val="00112C3E"/>
    <w:rsid w:val="00114D54"/>
    <w:rsid w:val="00115DE9"/>
    <w:rsid w:val="00117730"/>
    <w:rsid w:val="001233D9"/>
    <w:rsid w:val="001237BC"/>
    <w:rsid w:val="00126808"/>
    <w:rsid w:val="00126F12"/>
    <w:rsid w:val="00126FB8"/>
    <w:rsid w:val="0012710B"/>
    <w:rsid w:val="0012753B"/>
    <w:rsid w:val="00127582"/>
    <w:rsid w:val="00132787"/>
    <w:rsid w:val="0013510E"/>
    <w:rsid w:val="00135A4B"/>
    <w:rsid w:val="00136DBC"/>
    <w:rsid w:val="00137A3C"/>
    <w:rsid w:val="00143AF7"/>
    <w:rsid w:val="0014528D"/>
    <w:rsid w:val="001467CD"/>
    <w:rsid w:val="00147573"/>
    <w:rsid w:val="00147EEB"/>
    <w:rsid w:val="00154976"/>
    <w:rsid w:val="001562C6"/>
    <w:rsid w:val="0015794B"/>
    <w:rsid w:val="0016183D"/>
    <w:rsid w:val="0016298F"/>
    <w:rsid w:val="00163E3E"/>
    <w:rsid w:val="0016438C"/>
    <w:rsid w:val="00166255"/>
    <w:rsid w:val="0016657E"/>
    <w:rsid w:val="00170263"/>
    <w:rsid w:val="001707F7"/>
    <w:rsid w:val="0017181B"/>
    <w:rsid w:val="001737B4"/>
    <w:rsid w:val="001745D0"/>
    <w:rsid w:val="00175DA7"/>
    <w:rsid w:val="0017627E"/>
    <w:rsid w:val="00176C16"/>
    <w:rsid w:val="001770A3"/>
    <w:rsid w:val="00177632"/>
    <w:rsid w:val="001777D7"/>
    <w:rsid w:val="00177ADC"/>
    <w:rsid w:val="0018040F"/>
    <w:rsid w:val="00180D00"/>
    <w:rsid w:val="00180DA6"/>
    <w:rsid w:val="00181454"/>
    <w:rsid w:val="00181E81"/>
    <w:rsid w:val="00183426"/>
    <w:rsid w:val="00183620"/>
    <w:rsid w:val="001843E8"/>
    <w:rsid w:val="00186849"/>
    <w:rsid w:val="0018724F"/>
    <w:rsid w:val="00190425"/>
    <w:rsid w:val="001913FE"/>
    <w:rsid w:val="0019228C"/>
    <w:rsid w:val="0019471E"/>
    <w:rsid w:val="00195657"/>
    <w:rsid w:val="0019642A"/>
    <w:rsid w:val="0019667D"/>
    <w:rsid w:val="00196F9C"/>
    <w:rsid w:val="001A28FF"/>
    <w:rsid w:val="001A4377"/>
    <w:rsid w:val="001A7F23"/>
    <w:rsid w:val="001B6415"/>
    <w:rsid w:val="001B67B0"/>
    <w:rsid w:val="001B6D7D"/>
    <w:rsid w:val="001B7F02"/>
    <w:rsid w:val="001C375A"/>
    <w:rsid w:val="001C3D6D"/>
    <w:rsid w:val="001C6173"/>
    <w:rsid w:val="001C78A6"/>
    <w:rsid w:val="001D1154"/>
    <w:rsid w:val="001D15F4"/>
    <w:rsid w:val="001D291E"/>
    <w:rsid w:val="001D4EE2"/>
    <w:rsid w:val="001D5B95"/>
    <w:rsid w:val="001D6264"/>
    <w:rsid w:val="001D6F43"/>
    <w:rsid w:val="001D7035"/>
    <w:rsid w:val="001E6E5B"/>
    <w:rsid w:val="001E7428"/>
    <w:rsid w:val="001F4652"/>
    <w:rsid w:val="001F5A8A"/>
    <w:rsid w:val="00207017"/>
    <w:rsid w:val="00210914"/>
    <w:rsid w:val="00211985"/>
    <w:rsid w:val="00211E6D"/>
    <w:rsid w:val="00212FFF"/>
    <w:rsid w:val="0021385F"/>
    <w:rsid w:val="00214600"/>
    <w:rsid w:val="00215EDE"/>
    <w:rsid w:val="002205A9"/>
    <w:rsid w:val="00221CC4"/>
    <w:rsid w:val="0022243F"/>
    <w:rsid w:val="00223AE2"/>
    <w:rsid w:val="002243C9"/>
    <w:rsid w:val="00224B82"/>
    <w:rsid w:val="00225A59"/>
    <w:rsid w:val="0023189C"/>
    <w:rsid w:val="002323BE"/>
    <w:rsid w:val="00235176"/>
    <w:rsid w:val="002356F2"/>
    <w:rsid w:val="00237030"/>
    <w:rsid w:val="00237284"/>
    <w:rsid w:val="002376B0"/>
    <w:rsid w:val="00240B06"/>
    <w:rsid w:val="00240B36"/>
    <w:rsid w:val="00240E22"/>
    <w:rsid w:val="00241CC8"/>
    <w:rsid w:val="00250B55"/>
    <w:rsid w:val="00252690"/>
    <w:rsid w:val="002529A5"/>
    <w:rsid w:val="00255AEC"/>
    <w:rsid w:val="0025669D"/>
    <w:rsid w:val="00257DC1"/>
    <w:rsid w:val="0026024D"/>
    <w:rsid w:val="002602DA"/>
    <w:rsid w:val="00260853"/>
    <w:rsid w:val="00260A64"/>
    <w:rsid w:val="00261999"/>
    <w:rsid w:val="00262414"/>
    <w:rsid w:val="00262739"/>
    <w:rsid w:val="00262B50"/>
    <w:rsid w:val="002639D3"/>
    <w:rsid w:val="00265403"/>
    <w:rsid w:val="002664CF"/>
    <w:rsid w:val="002669EA"/>
    <w:rsid w:val="00266EEF"/>
    <w:rsid w:val="00271831"/>
    <w:rsid w:val="00271853"/>
    <w:rsid w:val="0027261B"/>
    <w:rsid w:val="00273039"/>
    <w:rsid w:val="0027445F"/>
    <w:rsid w:val="002747F1"/>
    <w:rsid w:val="00275EC7"/>
    <w:rsid w:val="0027628C"/>
    <w:rsid w:val="00280C0D"/>
    <w:rsid w:val="00281AE9"/>
    <w:rsid w:val="00281E6D"/>
    <w:rsid w:val="002828D1"/>
    <w:rsid w:val="002831E8"/>
    <w:rsid w:val="0028347F"/>
    <w:rsid w:val="00283E41"/>
    <w:rsid w:val="002840D8"/>
    <w:rsid w:val="002854D2"/>
    <w:rsid w:val="00286D37"/>
    <w:rsid w:val="002878A4"/>
    <w:rsid w:val="0029169D"/>
    <w:rsid w:val="00291BCA"/>
    <w:rsid w:val="0029330F"/>
    <w:rsid w:val="00293575"/>
    <w:rsid w:val="00294AC5"/>
    <w:rsid w:val="00296EF6"/>
    <w:rsid w:val="00297631"/>
    <w:rsid w:val="00297A31"/>
    <w:rsid w:val="002A02FA"/>
    <w:rsid w:val="002A0537"/>
    <w:rsid w:val="002A1375"/>
    <w:rsid w:val="002A405C"/>
    <w:rsid w:val="002A44FC"/>
    <w:rsid w:val="002A5FBC"/>
    <w:rsid w:val="002A75D6"/>
    <w:rsid w:val="002B2793"/>
    <w:rsid w:val="002B71AC"/>
    <w:rsid w:val="002B75D1"/>
    <w:rsid w:val="002C1275"/>
    <w:rsid w:val="002C1F0F"/>
    <w:rsid w:val="002C5805"/>
    <w:rsid w:val="002C5A5D"/>
    <w:rsid w:val="002D1507"/>
    <w:rsid w:val="002D1629"/>
    <w:rsid w:val="002D1661"/>
    <w:rsid w:val="002D1CC4"/>
    <w:rsid w:val="002D2686"/>
    <w:rsid w:val="002D4C64"/>
    <w:rsid w:val="002E2197"/>
    <w:rsid w:val="002E304C"/>
    <w:rsid w:val="002E4DB4"/>
    <w:rsid w:val="002E7A46"/>
    <w:rsid w:val="002F17A7"/>
    <w:rsid w:val="002F3F9E"/>
    <w:rsid w:val="002F5734"/>
    <w:rsid w:val="002F63B2"/>
    <w:rsid w:val="0030062A"/>
    <w:rsid w:val="00301961"/>
    <w:rsid w:val="00303174"/>
    <w:rsid w:val="00304764"/>
    <w:rsid w:val="00304991"/>
    <w:rsid w:val="0030555A"/>
    <w:rsid w:val="00305569"/>
    <w:rsid w:val="00306602"/>
    <w:rsid w:val="003075BC"/>
    <w:rsid w:val="00312D49"/>
    <w:rsid w:val="003152B2"/>
    <w:rsid w:val="00316096"/>
    <w:rsid w:val="003164D1"/>
    <w:rsid w:val="00316C26"/>
    <w:rsid w:val="00317F87"/>
    <w:rsid w:val="0032167E"/>
    <w:rsid w:val="0032227A"/>
    <w:rsid w:val="003230AA"/>
    <w:rsid w:val="00323DAD"/>
    <w:rsid w:val="00325066"/>
    <w:rsid w:val="00327FAF"/>
    <w:rsid w:val="003320E6"/>
    <w:rsid w:val="003324AC"/>
    <w:rsid w:val="0033321A"/>
    <w:rsid w:val="00333384"/>
    <w:rsid w:val="003368B8"/>
    <w:rsid w:val="00342ADD"/>
    <w:rsid w:val="00343A0C"/>
    <w:rsid w:val="00344731"/>
    <w:rsid w:val="00345573"/>
    <w:rsid w:val="00346165"/>
    <w:rsid w:val="003466FF"/>
    <w:rsid w:val="003468E1"/>
    <w:rsid w:val="00346956"/>
    <w:rsid w:val="00346AD4"/>
    <w:rsid w:val="00347587"/>
    <w:rsid w:val="003504C4"/>
    <w:rsid w:val="00355AB9"/>
    <w:rsid w:val="00357719"/>
    <w:rsid w:val="00360721"/>
    <w:rsid w:val="00361B10"/>
    <w:rsid w:val="00361D3E"/>
    <w:rsid w:val="0036337A"/>
    <w:rsid w:val="003639F1"/>
    <w:rsid w:val="00364A58"/>
    <w:rsid w:val="003652A2"/>
    <w:rsid w:val="00367D8B"/>
    <w:rsid w:val="00367F79"/>
    <w:rsid w:val="00367FF3"/>
    <w:rsid w:val="003702DD"/>
    <w:rsid w:val="00370643"/>
    <w:rsid w:val="003709B3"/>
    <w:rsid w:val="0037161C"/>
    <w:rsid w:val="00372B10"/>
    <w:rsid w:val="0037363E"/>
    <w:rsid w:val="00374104"/>
    <w:rsid w:val="00374C68"/>
    <w:rsid w:val="00375BE3"/>
    <w:rsid w:val="00377541"/>
    <w:rsid w:val="0037791E"/>
    <w:rsid w:val="00377D5B"/>
    <w:rsid w:val="00377FB4"/>
    <w:rsid w:val="00381923"/>
    <w:rsid w:val="00382383"/>
    <w:rsid w:val="00383C5C"/>
    <w:rsid w:val="00386514"/>
    <w:rsid w:val="003911BF"/>
    <w:rsid w:val="00391AB6"/>
    <w:rsid w:val="00393EA8"/>
    <w:rsid w:val="00394965"/>
    <w:rsid w:val="003955A9"/>
    <w:rsid w:val="003964B9"/>
    <w:rsid w:val="00397777"/>
    <w:rsid w:val="00397DCA"/>
    <w:rsid w:val="003A1140"/>
    <w:rsid w:val="003A1313"/>
    <w:rsid w:val="003A17C3"/>
    <w:rsid w:val="003A2E98"/>
    <w:rsid w:val="003A4603"/>
    <w:rsid w:val="003A4BAB"/>
    <w:rsid w:val="003A5288"/>
    <w:rsid w:val="003B0D33"/>
    <w:rsid w:val="003B0D43"/>
    <w:rsid w:val="003B4E00"/>
    <w:rsid w:val="003B6610"/>
    <w:rsid w:val="003B6F2F"/>
    <w:rsid w:val="003B737F"/>
    <w:rsid w:val="003B7CD7"/>
    <w:rsid w:val="003C06E7"/>
    <w:rsid w:val="003C38E3"/>
    <w:rsid w:val="003C3D66"/>
    <w:rsid w:val="003C442E"/>
    <w:rsid w:val="003C75CE"/>
    <w:rsid w:val="003D13DF"/>
    <w:rsid w:val="003D207F"/>
    <w:rsid w:val="003D3A61"/>
    <w:rsid w:val="003D4825"/>
    <w:rsid w:val="003D6BB0"/>
    <w:rsid w:val="003E1169"/>
    <w:rsid w:val="003E188A"/>
    <w:rsid w:val="003E2536"/>
    <w:rsid w:val="003E37D2"/>
    <w:rsid w:val="003E6307"/>
    <w:rsid w:val="003E7027"/>
    <w:rsid w:val="003E706C"/>
    <w:rsid w:val="003F09A9"/>
    <w:rsid w:val="003F16EA"/>
    <w:rsid w:val="003F1BC9"/>
    <w:rsid w:val="003F2D74"/>
    <w:rsid w:val="003F5815"/>
    <w:rsid w:val="003F6B43"/>
    <w:rsid w:val="003F734F"/>
    <w:rsid w:val="003F75C3"/>
    <w:rsid w:val="003F7840"/>
    <w:rsid w:val="0040441D"/>
    <w:rsid w:val="00404C43"/>
    <w:rsid w:val="004110E5"/>
    <w:rsid w:val="00411AAC"/>
    <w:rsid w:val="00420A23"/>
    <w:rsid w:val="00422217"/>
    <w:rsid w:val="00423730"/>
    <w:rsid w:val="004238FF"/>
    <w:rsid w:val="00432E43"/>
    <w:rsid w:val="00433E91"/>
    <w:rsid w:val="00434FA8"/>
    <w:rsid w:val="00440022"/>
    <w:rsid w:val="004435C3"/>
    <w:rsid w:val="0044412E"/>
    <w:rsid w:val="00445FBE"/>
    <w:rsid w:val="0044608E"/>
    <w:rsid w:val="004464C6"/>
    <w:rsid w:val="004519DB"/>
    <w:rsid w:val="00453BFA"/>
    <w:rsid w:val="0045463C"/>
    <w:rsid w:val="00454BE9"/>
    <w:rsid w:val="00455443"/>
    <w:rsid w:val="00455D33"/>
    <w:rsid w:val="004566F4"/>
    <w:rsid w:val="004574B8"/>
    <w:rsid w:val="00460989"/>
    <w:rsid w:val="00461057"/>
    <w:rsid w:val="004613E6"/>
    <w:rsid w:val="004622A3"/>
    <w:rsid w:val="00462EB5"/>
    <w:rsid w:val="00471498"/>
    <w:rsid w:val="00471AEB"/>
    <w:rsid w:val="004745B2"/>
    <w:rsid w:val="00474807"/>
    <w:rsid w:val="00481856"/>
    <w:rsid w:val="00487BF8"/>
    <w:rsid w:val="00487CAD"/>
    <w:rsid w:val="00490950"/>
    <w:rsid w:val="00491A0C"/>
    <w:rsid w:val="004920F5"/>
    <w:rsid w:val="0049514B"/>
    <w:rsid w:val="00495856"/>
    <w:rsid w:val="00495E39"/>
    <w:rsid w:val="004A2013"/>
    <w:rsid w:val="004A2F4E"/>
    <w:rsid w:val="004A3FB1"/>
    <w:rsid w:val="004A48EE"/>
    <w:rsid w:val="004A5DAA"/>
    <w:rsid w:val="004B0CB7"/>
    <w:rsid w:val="004B0D66"/>
    <w:rsid w:val="004B2829"/>
    <w:rsid w:val="004B76FB"/>
    <w:rsid w:val="004C0368"/>
    <w:rsid w:val="004C6A13"/>
    <w:rsid w:val="004C6D3E"/>
    <w:rsid w:val="004C748C"/>
    <w:rsid w:val="004D0299"/>
    <w:rsid w:val="004D1029"/>
    <w:rsid w:val="004D1B4B"/>
    <w:rsid w:val="004D3BC9"/>
    <w:rsid w:val="004D6998"/>
    <w:rsid w:val="004E0C7E"/>
    <w:rsid w:val="004E36E1"/>
    <w:rsid w:val="004E715B"/>
    <w:rsid w:val="004E7337"/>
    <w:rsid w:val="004E783F"/>
    <w:rsid w:val="004F132D"/>
    <w:rsid w:val="004F2DFE"/>
    <w:rsid w:val="004F300B"/>
    <w:rsid w:val="00500387"/>
    <w:rsid w:val="0050049A"/>
    <w:rsid w:val="00500A66"/>
    <w:rsid w:val="005032FD"/>
    <w:rsid w:val="00503C54"/>
    <w:rsid w:val="005047E5"/>
    <w:rsid w:val="0050717A"/>
    <w:rsid w:val="00512CB0"/>
    <w:rsid w:val="0051365F"/>
    <w:rsid w:val="00514888"/>
    <w:rsid w:val="005166E7"/>
    <w:rsid w:val="005210CB"/>
    <w:rsid w:val="00521730"/>
    <w:rsid w:val="00526001"/>
    <w:rsid w:val="0052753D"/>
    <w:rsid w:val="00527CAE"/>
    <w:rsid w:val="005304B6"/>
    <w:rsid w:val="00530F7F"/>
    <w:rsid w:val="00531707"/>
    <w:rsid w:val="00532388"/>
    <w:rsid w:val="00533E76"/>
    <w:rsid w:val="00534393"/>
    <w:rsid w:val="005357B3"/>
    <w:rsid w:val="005436ED"/>
    <w:rsid w:val="00546567"/>
    <w:rsid w:val="00546910"/>
    <w:rsid w:val="00550C5F"/>
    <w:rsid w:val="0055391B"/>
    <w:rsid w:val="00555EFD"/>
    <w:rsid w:val="0056054D"/>
    <w:rsid w:val="00560997"/>
    <w:rsid w:val="00562B4B"/>
    <w:rsid w:val="00564DB7"/>
    <w:rsid w:val="00564FA9"/>
    <w:rsid w:val="00566324"/>
    <w:rsid w:val="005669AA"/>
    <w:rsid w:val="005677D0"/>
    <w:rsid w:val="00570ACE"/>
    <w:rsid w:val="00570B70"/>
    <w:rsid w:val="00571D1C"/>
    <w:rsid w:val="00572F6F"/>
    <w:rsid w:val="005731E6"/>
    <w:rsid w:val="0057707A"/>
    <w:rsid w:val="00581507"/>
    <w:rsid w:val="00582658"/>
    <w:rsid w:val="00585499"/>
    <w:rsid w:val="005876AD"/>
    <w:rsid w:val="00593C87"/>
    <w:rsid w:val="00596AAB"/>
    <w:rsid w:val="00596DF8"/>
    <w:rsid w:val="005A00C9"/>
    <w:rsid w:val="005A0516"/>
    <w:rsid w:val="005A1427"/>
    <w:rsid w:val="005A1BDD"/>
    <w:rsid w:val="005A3F39"/>
    <w:rsid w:val="005A6330"/>
    <w:rsid w:val="005A78A8"/>
    <w:rsid w:val="005B0358"/>
    <w:rsid w:val="005B0582"/>
    <w:rsid w:val="005B2977"/>
    <w:rsid w:val="005B2B7E"/>
    <w:rsid w:val="005B2C12"/>
    <w:rsid w:val="005B31EA"/>
    <w:rsid w:val="005B3376"/>
    <w:rsid w:val="005B3C89"/>
    <w:rsid w:val="005B4C5E"/>
    <w:rsid w:val="005B62D1"/>
    <w:rsid w:val="005B7147"/>
    <w:rsid w:val="005C1793"/>
    <w:rsid w:val="005C1BCE"/>
    <w:rsid w:val="005C2544"/>
    <w:rsid w:val="005C3190"/>
    <w:rsid w:val="005C34EA"/>
    <w:rsid w:val="005C37FA"/>
    <w:rsid w:val="005C3C65"/>
    <w:rsid w:val="005C4106"/>
    <w:rsid w:val="005C4483"/>
    <w:rsid w:val="005C54BA"/>
    <w:rsid w:val="005C69DA"/>
    <w:rsid w:val="005D08E7"/>
    <w:rsid w:val="005D0D59"/>
    <w:rsid w:val="005D28C6"/>
    <w:rsid w:val="005D5662"/>
    <w:rsid w:val="005D6F95"/>
    <w:rsid w:val="005D7167"/>
    <w:rsid w:val="005E07FF"/>
    <w:rsid w:val="005E27B0"/>
    <w:rsid w:val="005E35BD"/>
    <w:rsid w:val="005E3A9F"/>
    <w:rsid w:val="005E5997"/>
    <w:rsid w:val="005E6D4E"/>
    <w:rsid w:val="005E6FAA"/>
    <w:rsid w:val="005E79E0"/>
    <w:rsid w:val="005F39EB"/>
    <w:rsid w:val="005F45ED"/>
    <w:rsid w:val="005F5D6B"/>
    <w:rsid w:val="005F6B50"/>
    <w:rsid w:val="005F6B53"/>
    <w:rsid w:val="006010B5"/>
    <w:rsid w:val="00604494"/>
    <w:rsid w:val="00606D44"/>
    <w:rsid w:val="00610AC4"/>
    <w:rsid w:val="00613316"/>
    <w:rsid w:val="006137CF"/>
    <w:rsid w:val="00613E93"/>
    <w:rsid w:val="00622D26"/>
    <w:rsid w:val="00622EB6"/>
    <w:rsid w:val="006275DE"/>
    <w:rsid w:val="00630D40"/>
    <w:rsid w:val="006343A5"/>
    <w:rsid w:val="0063582B"/>
    <w:rsid w:val="00636941"/>
    <w:rsid w:val="00637913"/>
    <w:rsid w:val="006407BE"/>
    <w:rsid w:val="00643AA2"/>
    <w:rsid w:val="006466C5"/>
    <w:rsid w:val="00647377"/>
    <w:rsid w:val="006505CF"/>
    <w:rsid w:val="00652492"/>
    <w:rsid w:val="00656F9B"/>
    <w:rsid w:val="00660227"/>
    <w:rsid w:val="00661B1B"/>
    <w:rsid w:val="00662DE6"/>
    <w:rsid w:val="006630C2"/>
    <w:rsid w:val="00664FC8"/>
    <w:rsid w:val="00665AA9"/>
    <w:rsid w:val="00672779"/>
    <w:rsid w:val="00675F3B"/>
    <w:rsid w:val="00676456"/>
    <w:rsid w:val="006771EE"/>
    <w:rsid w:val="006806DB"/>
    <w:rsid w:val="00680DD5"/>
    <w:rsid w:val="00680F13"/>
    <w:rsid w:val="006852AA"/>
    <w:rsid w:val="006855A6"/>
    <w:rsid w:val="006873DB"/>
    <w:rsid w:val="00695E40"/>
    <w:rsid w:val="006A2B09"/>
    <w:rsid w:val="006A2DDF"/>
    <w:rsid w:val="006A3919"/>
    <w:rsid w:val="006A3DDD"/>
    <w:rsid w:val="006A468E"/>
    <w:rsid w:val="006A74CC"/>
    <w:rsid w:val="006B09D9"/>
    <w:rsid w:val="006B2500"/>
    <w:rsid w:val="006B38CD"/>
    <w:rsid w:val="006B6071"/>
    <w:rsid w:val="006B6877"/>
    <w:rsid w:val="006C1F72"/>
    <w:rsid w:val="006C24CC"/>
    <w:rsid w:val="006C3D16"/>
    <w:rsid w:val="006C4D4E"/>
    <w:rsid w:val="006C733E"/>
    <w:rsid w:val="006D0DB8"/>
    <w:rsid w:val="006D2056"/>
    <w:rsid w:val="006D2593"/>
    <w:rsid w:val="006D2F8E"/>
    <w:rsid w:val="006D5694"/>
    <w:rsid w:val="006D59A4"/>
    <w:rsid w:val="006D5CC4"/>
    <w:rsid w:val="006D670E"/>
    <w:rsid w:val="006D7B99"/>
    <w:rsid w:val="006E0161"/>
    <w:rsid w:val="006E0170"/>
    <w:rsid w:val="006E2073"/>
    <w:rsid w:val="006E2D5A"/>
    <w:rsid w:val="006E3EE4"/>
    <w:rsid w:val="006E46FF"/>
    <w:rsid w:val="006E52F2"/>
    <w:rsid w:val="006E5365"/>
    <w:rsid w:val="006E65D0"/>
    <w:rsid w:val="006E76AD"/>
    <w:rsid w:val="006E776E"/>
    <w:rsid w:val="006F0181"/>
    <w:rsid w:val="006F03BC"/>
    <w:rsid w:val="006F051B"/>
    <w:rsid w:val="006F2490"/>
    <w:rsid w:val="006F3294"/>
    <w:rsid w:val="006F3754"/>
    <w:rsid w:val="006F5462"/>
    <w:rsid w:val="006F6064"/>
    <w:rsid w:val="006F696B"/>
    <w:rsid w:val="006F72DF"/>
    <w:rsid w:val="00701431"/>
    <w:rsid w:val="00704433"/>
    <w:rsid w:val="0070482D"/>
    <w:rsid w:val="007071BA"/>
    <w:rsid w:val="007075DE"/>
    <w:rsid w:val="007078E7"/>
    <w:rsid w:val="0071012C"/>
    <w:rsid w:val="00711B99"/>
    <w:rsid w:val="00712284"/>
    <w:rsid w:val="00713D44"/>
    <w:rsid w:val="00713D4C"/>
    <w:rsid w:val="0071713E"/>
    <w:rsid w:val="00717817"/>
    <w:rsid w:val="00720080"/>
    <w:rsid w:val="00720D9B"/>
    <w:rsid w:val="00721066"/>
    <w:rsid w:val="0072257F"/>
    <w:rsid w:val="00723456"/>
    <w:rsid w:val="007235AA"/>
    <w:rsid w:val="00723C37"/>
    <w:rsid w:val="00723CE2"/>
    <w:rsid w:val="00724E14"/>
    <w:rsid w:val="007251A9"/>
    <w:rsid w:val="007251E8"/>
    <w:rsid w:val="00727A33"/>
    <w:rsid w:val="00727C60"/>
    <w:rsid w:val="0073047C"/>
    <w:rsid w:val="007331A9"/>
    <w:rsid w:val="00734E8E"/>
    <w:rsid w:val="00736BD4"/>
    <w:rsid w:val="007402E6"/>
    <w:rsid w:val="00744E31"/>
    <w:rsid w:val="00745552"/>
    <w:rsid w:val="00750A4D"/>
    <w:rsid w:val="00750E8A"/>
    <w:rsid w:val="00755AD8"/>
    <w:rsid w:val="00761777"/>
    <w:rsid w:val="0076365D"/>
    <w:rsid w:val="00765190"/>
    <w:rsid w:val="007651F4"/>
    <w:rsid w:val="00765A09"/>
    <w:rsid w:val="00765B46"/>
    <w:rsid w:val="00765F36"/>
    <w:rsid w:val="00766217"/>
    <w:rsid w:val="00770954"/>
    <w:rsid w:val="00772C34"/>
    <w:rsid w:val="007747BC"/>
    <w:rsid w:val="00774B5D"/>
    <w:rsid w:val="00775A9A"/>
    <w:rsid w:val="00776250"/>
    <w:rsid w:val="00782DEA"/>
    <w:rsid w:val="00786181"/>
    <w:rsid w:val="007905CD"/>
    <w:rsid w:val="00790C65"/>
    <w:rsid w:val="00794317"/>
    <w:rsid w:val="00795206"/>
    <w:rsid w:val="007955AA"/>
    <w:rsid w:val="00795C84"/>
    <w:rsid w:val="007A2C1B"/>
    <w:rsid w:val="007A2C21"/>
    <w:rsid w:val="007A38E2"/>
    <w:rsid w:val="007A3F2F"/>
    <w:rsid w:val="007A5839"/>
    <w:rsid w:val="007A5A72"/>
    <w:rsid w:val="007A5DAA"/>
    <w:rsid w:val="007B097F"/>
    <w:rsid w:val="007B3FC8"/>
    <w:rsid w:val="007B4389"/>
    <w:rsid w:val="007B4E2B"/>
    <w:rsid w:val="007B5BD4"/>
    <w:rsid w:val="007B65CF"/>
    <w:rsid w:val="007B6FB6"/>
    <w:rsid w:val="007C08B6"/>
    <w:rsid w:val="007C1D01"/>
    <w:rsid w:val="007C47AA"/>
    <w:rsid w:val="007D0D0C"/>
    <w:rsid w:val="007D145E"/>
    <w:rsid w:val="007D203E"/>
    <w:rsid w:val="007D2DC0"/>
    <w:rsid w:val="007D3D10"/>
    <w:rsid w:val="007D3F81"/>
    <w:rsid w:val="007D4778"/>
    <w:rsid w:val="007D6688"/>
    <w:rsid w:val="007E0E1E"/>
    <w:rsid w:val="007E0E22"/>
    <w:rsid w:val="007E5465"/>
    <w:rsid w:val="007E5A3F"/>
    <w:rsid w:val="007E7347"/>
    <w:rsid w:val="007F28C6"/>
    <w:rsid w:val="007F2B5C"/>
    <w:rsid w:val="007F4D00"/>
    <w:rsid w:val="00801C8F"/>
    <w:rsid w:val="0080311E"/>
    <w:rsid w:val="008065EC"/>
    <w:rsid w:val="008067D2"/>
    <w:rsid w:val="00806BCA"/>
    <w:rsid w:val="00806E56"/>
    <w:rsid w:val="0080733F"/>
    <w:rsid w:val="00807CD8"/>
    <w:rsid w:val="00807D9C"/>
    <w:rsid w:val="008102C9"/>
    <w:rsid w:val="0081040B"/>
    <w:rsid w:val="00811184"/>
    <w:rsid w:val="0081343D"/>
    <w:rsid w:val="00813969"/>
    <w:rsid w:val="00815DA5"/>
    <w:rsid w:val="00821049"/>
    <w:rsid w:val="00822FEE"/>
    <w:rsid w:val="008255EE"/>
    <w:rsid w:val="00825709"/>
    <w:rsid w:val="00827FE7"/>
    <w:rsid w:val="008300A8"/>
    <w:rsid w:val="008323C2"/>
    <w:rsid w:val="008334E0"/>
    <w:rsid w:val="00834CB0"/>
    <w:rsid w:val="008369A4"/>
    <w:rsid w:val="008379A9"/>
    <w:rsid w:val="00837BE8"/>
    <w:rsid w:val="00841C19"/>
    <w:rsid w:val="0084388C"/>
    <w:rsid w:val="00843B30"/>
    <w:rsid w:val="00844105"/>
    <w:rsid w:val="00844B99"/>
    <w:rsid w:val="008457EC"/>
    <w:rsid w:val="00845F60"/>
    <w:rsid w:val="008463EE"/>
    <w:rsid w:val="00846827"/>
    <w:rsid w:val="00846CAE"/>
    <w:rsid w:val="00847324"/>
    <w:rsid w:val="00852215"/>
    <w:rsid w:val="0085327A"/>
    <w:rsid w:val="0085403C"/>
    <w:rsid w:val="0085468F"/>
    <w:rsid w:val="00854BD2"/>
    <w:rsid w:val="0085635D"/>
    <w:rsid w:val="008607C2"/>
    <w:rsid w:val="008629EA"/>
    <w:rsid w:val="00863B5B"/>
    <w:rsid w:val="00864574"/>
    <w:rsid w:val="00864CC6"/>
    <w:rsid w:val="008652AE"/>
    <w:rsid w:val="00870F3C"/>
    <w:rsid w:val="00873FEE"/>
    <w:rsid w:val="00880A51"/>
    <w:rsid w:val="00881E13"/>
    <w:rsid w:val="008826FD"/>
    <w:rsid w:val="00884DD4"/>
    <w:rsid w:val="008851CC"/>
    <w:rsid w:val="00886E4F"/>
    <w:rsid w:val="008902F6"/>
    <w:rsid w:val="008907C3"/>
    <w:rsid w:val="008927DD"/>
    <w:rsid w:val="008944DA"/>
    <w:rsid w:val="00894B7F"/>
    <w:rsid w:val="008950AB"/>
    <w:rsid w:val="008A0525"/>
    <w:rsid w:val="008A1219"/>
    <w:rsid w:val="008A37B4"/>
    <w:rsid w:val="008A6002"/>
    <w:rsid w:val="008A6442"/>
    <w:rsid w:val="008A6E54"/>
    <w:rsid w:val="008B2280"/>
    <w:rsid w:val="008B2CA2"/>
    <w:rsid w:val="008B37C1"/>
    <w:rsid w:val="008B39FC"/>
    <w:rsid w:val="008B3B07"/>
    <w:rsid w:val="008B4A2E"/>
    <w:rsid w:val="008B5280"/>
    <w:rsid w:val="008B5EC5"/>
    <w:rsid w:val="008B618A"/>
    <w:rsid w:val="008B7EFE"/>
    <w:rsid w:val="008C11F4"/>
    <w:rsid w:val="008C14C9"/>
    <w:rsid w:val="008C291D"/>
    <w:rsid w:val="008C4C8F"/>
    <w:rsid w:val="008C4F8B"/>
    <w:rsid w:val="008C5317"/>
    <w:rsid w:val="008C5935"/>
    <w:rsid w:val="008C76A8"/>
    <w:rsid w:val="008C783D"/>
    <w:rsid w:val="008C7D95"/>
    <w:rsid w:val="008D1462"/>
    <w:rsid w:val="008D1BCE"/>
    <w:rsid w:val="008D464A"/>
    <w:rsid w:val="008D46D0"/>
    <w:rsid w:val="008D4E91"/>
    <w:rsid w:val="008D55CF"/>
    <w:rsid w:val="008D5BC4"/>
    <w:rsid w:val="008E0851"/>
    <w:rsid w:val="008E2EA9"/>
    <w:rsid w:val="008F0E7F"/>
    <w:rsid w:val="008F1C91"/>
    <w:rsid w:val="008F2DEE"/>
    <w:rsid w:val="008F3BAE"/>
    <w:rsid w:val="008F4C0E"/>
    <w:rsid w:val="008F65DA"/>
    <w:rsid w:val="008F6A0D"/>
    <w:rsid w:val="008F7560"/>
    <w:rsid w:val="008F7AFB"/>
    <w:rsid w:val="008F7D26"/>
    <w:rsid w:val="00903F94"/>
    <w:rsid w:val="00904A3B"/>
    <w:rsid w:val="00905BFA"/>
    <w:rsid w:val="00910F18"/>
    <w:rsid w:val="0091242F"/>
    <w:rsid w:val="00913F24"/>
    <w:rsid w:val="0091546C"/>
    <w:rsid w:val="00916593"/>
    <w:rsid w:val="00917C67"/>
    <w:rsid w:val="009200E1"/>
    <w:rsid w:val="009203CE"/>
    <w:rsid w:val="009209AC"/>
    <w:rsid w:val="00922CCB"/>
    <w:rsid w:val="00923DCB"/>
    <w:rsid w:val="0092668C"/>
    <w:rsid w:val="00926B7B"/>
    <w:rsid w:val="00932B89"/>
    <w:rsid w:val="00935234"/>
    <w:rsid w:val="00937AE1"/>
    <w:rsid w:val="0094051E"/>
    <w:rsid w:val="009424B0"/>
    <w:rsid w:val="009455EA"/>
    <w:rsid w:val="0094586B"/>
    <w:rsid w:val="00946772"/>
    <w:rsid w:val="00950652"/>
    <w:rsid w:val="009509BC"/>
    <w:rsid w:val="00952391"/>
    <w:rsid w:val="009525BC"/>
    <w:rsid w:val="009535EB"/>
    <w:rsid w:val="009557E4"/>
    <w:rsid w:val="0096191A"/>
    <w:rsid w:val="00961ECB"/>
    <w:rsid w:val="00963879"/>
    <w:rsid w:val="00966D8D"/>
    <w:rsid w:val="00966ED2"/>
    <w:rsid w:val="0097098E"/>
    <w:rsid w:val="00971470"/>
    <w:rsid w:val="0097231E"/>
    <w:rsid w:val="009745F9"/>
    <w:rsid w:val="009760F5"/>
    <w:rsid w:val="00976E97"/>
    <w:rsid w:val="00977276"/>
    <w:rsid w:val="00980A73"/>
    <w:rsid w:val="00980E10"/>
    <w:rsid w:val="0098623E"/>
    <w:rsid w:val="009864D6"/>
    <w:rsid w:val="00986A4C"/>
    <w:rsid w:val="009910B5"/>
    <w:rsid w:val="00991D29"/>
    <w:rsid w:val="00992D26"/>
    <w:rsid w:val="00993D7E"/>
    <w:rsid w:val="00993F1C"/>
    <w:rsid w:val="00994C86"/>
    <w:rsid w:val="0099555F"/>
    <w:rsid w:val="009A14B7"/>
    <w:rsid w:val="009A1ACC"/>
    <w:rsid w:val="009A1B61"/>
    <w:rsid w:val="009A2C83"/>
    <w:rsid w:val="009A5551"/>
    <w:rsid w:val="009B01EE"/>
    <w:rsid w:val="009B06C6"/>
    <w:rsid w:val="009B2E0E"/>
    <w:rsid w:val="009B4543"/>
    <w:rsid w:val="009B4938"/>
    <w:rsid w:val="009B5045"/>
    <w:rsid w:val="009B5234"/>
    <w:rsid w:val="009B65EF"/>
    <w:rsid w:val="009B7A51"/>
    <w:rsid w:val="009C31EF"/>
    <w:rsid w:val="009C4245"/>
    <w:rsid w:val="009C4F16"/>
    <w:rsid w:val="009C5FED"/>
    <w:rsid w:val="009C7B12"/>
    <w:rsid w:val="009C7BB2"/>
    <w:rsid w:val="009D28E2"/>
    <w:rsid w:val="009D358F"/>
    <w:rsid w:val="009D4878"/>
    <w:rsid w:val="009D5BE0"/>
    <w:rsid w:val="009D7741"/>
    <w:rsid w:val="009D79B5"/>
    <w:rsid w:val="009E077A"/>
    <w:rsid w:val="009E0FC0"/>
    <w:rsid w:val="009E1A27"/>
    <w:rsid w:val="009E3263"/>
    <w:rsid w:val="009F1430"/>
    <w:rsid w:val="009F7D41"/>
    <w:rsid w:val="00A01D3F"/>
    <w:rsid w:val="00A01EBB"/>
    <w:rsid w:val="00A041B5"/>
    <w:rsid w:val="00A04CBC"/>
    <w:rsid w:val="00A04D70"/>
    <w:rsid w:val="00A06B8B"/>
    <w:rsid w:val="00A07CAE"/>
    <w:rsid w:val="00A12BF7"/>
    <w:rsid w:val="00A145C9"/>
    <w:rsid w:val="00A14647"/>
    <w:rsid w:val="00A14F74"/>
    <w:rsid w:val="00A1794D"/>
    <w:rsid w:val="00A17F5C"/>
    <w:rsid w:val="00A2218D"/>
    <w:rsid w:val="00A225A2"/>
    <w:rsid w:val="00A230DA"/>
    <w:rsid w:val="00A2325F"/>
    <w:rsid w:val="00A23EB0"/>
    <w:rsid w:val="00A257B3"/>
    <w:rsid w:val="00A30FB8"/>
    <w:rsid w:val="00A32AA1"/>
    <w:rsid w:val="00A3321C"/>
    <w:rsid w:val="00A36FEA"/>
    <w:rsid w:val="00A40315"/>
    <w:rsid w:val="00A41E46"/>
    <w:rsid w:val="00A426E1"/>
    <w:rsid w:val="00A43CAE"/>
    <w:rsid w:val="00A461AF"/>
    <w:rsid w:val="00A461FC"/>
    <w:rsid w:val="00A4746F"/>
    <w:rsid w:val="00A505D0"/>
    <w:rsid w:val="00A528E4"/>
    <w:rsid w:val="00A57170"/>
    <w:rsid w:val="00A67129"/>
    <w:rsid w:val="00A67D4B"/>
    <w:rsid w:val="00A74C2D"/>
    <w:rsid w:val="00A75E7B"/>
    <w:rsid w:val="00A8461D"/>
    <w:rsid w:val="00A85638"/>
    <w:rsid w:val="00A860AF"/>
    <w:rsid w:val="00A867F3"/>
    <w:rsid w:val="00A9318D"/>
    <w:rsid w:val="00A9460C"/>
    <w:rsid w:val="00A94CED"/>
    <w:rsid w:val="00A97B1B"/>
    <w:rsid w:val="00AA0D98"/>
    <w:rsid w:val="00AA377A"/>
    <w:rsid w:val="00AA4345"/>
    <w:rsid w:val="00AA6DF2"/>
    <w:rsid w:val="00AB1730"/>
    <w:rsid w:val="00AB4697"/>
    <w:rsid w:val="00AB5EA4"/>
    <w:rsid w:val="00AB6ED0"/>
    <w:rsid w:val="00AC0033"/>
    <w:rsid w:val="00AC1C89"/>
    <w:rsid w:val="00AC3284"/>
    <w:rsid w:val="00AC3F07"/>
    <w:rsid w:val="00AC44D9"/>
    <w:rsid w:val="00AD0D50"/>
    <w:rsid w:val="00AD237F"/>
    <w:rsid w:val="00AD3A9A"/>
    <w:rsid w:val="00AD3DE5"/>
    <w:rsid w:val="00AD3EC5"/>
    <w:rsid w:val="00AD5AF8"/>
    <w:rsid w:val="00AD5FEF"/>
    <w:rsid w:val="00AD5FFD"/>
    <w:rsid w:val="00AD63D2"/>
    <w:rsid w:val="00AD66D6"/>
    <w:rsid w:val="00AD7E26"/>
    <w:rsid w:val="00AD7FEE"/>
    <w:rsid w:val="00AE08F1"/>
    <w:rsid w:val="00AE3667"/>
    <w:rsid w:val="00AE3C5D"/>
    <w:rsid w:val="00AE438D"/>
    <w:rsid w:val="00AE550C"/>
    <w:rsid w:val="00AF0DA9"/>
    <w:rsid w:val="00AF18F9"/>
    <w:rsid w:val="00AF5FC5"/>
    <w:rsid w:val="00B02B69"/>
    <w:rsid w:val="00B04036"/>
    <w:rsid w:val="00B0461F"/>
    <w:rsid w:val="00B057FD"/>
    <w:rsid w:val="00B06AA3"/>
    <w:rsid w:val="00B06DAE"/>
    <w:rsid w:val="00B10FBC"/>
    <w:rsid w:val="00B111AC"/>
    <w:rsid w:val="00B114DE"/>
    <w:rsid w:val="00B13C25"/>
    <w:rsid w:val="00B142A4"/>
    <w:rsid w:val="00B2212D"/>
    <w:rsid w:val="00B228C7"/>
    <w:rsid w:val="00B233A5"/>
    <w:rsid w:val="00B23BEE"/>
    <w:rsid w:val="00B243D9"/>
    <w:rsid w:val="00B24FA3"/>
    <w:rsid w:val="00B3192C"/>
    <w:rsid w:val="00B332BA"/>
    <w:rsid w:val="00B3527C"/>
    <w:rsid w:val="00B35835"/>
    <w:rsid w:val="00B35DEB"/>
    <w:rsid w:val="00B42E22"/>
    <w:rsid w:val="00B435B7"/>
    <w:rsid w:val="00B46DF2"/>
    <w:rsid w:val="00B46E06"/>
    <w:rsid w:val="00B47FF7"/>
    <w:rsid w:val="00B51240"/>
    <w:rsid w:val="00B51D78"/>
    <w:rsid w:val="00B531B5"/>
    <w:rsid w:val="00B53744"/>
    <w:rsid w:val="00B5443D"/>
    <w:rsid w:val="00B550EF"/>
    <w:rsid w:val="00B57A3C"/>
    <w:rsid w:val="00B607E6"/>
    <w:rsid w:val="00B6165E"/>
    <w:rsid w:val="00B61D73"/>
    <w:rsid w:val="00B61EEE"/>
    <w:rsid w:val="00B63572"/>
    <w:rsid w:val="00B71904"/>
    <w:rsid w:val="00B72AFF"/>
    <w:rsid w:val="00B742C2"/>
    <w:rsid w:val="00B769B5"/>
    <w:rsid w:val="00B8047C"/>
    <w:rsid w:val="00B839EE"/>
    <w:rsid w:val="00B8426E"/>
    <w:rsid w:val="00B843DC"/>
    <w:rsid w:val="00B85CE3"/>
    <w:rsid w:val="00B86196"/>
    <w:rsid w:val="00B8629C"/>
    <w:rsid w:val="00B873B7"/>
    <w:rsid w:val="00B94041"/>
    <w:rsid w:val="00B97ACF"/>
    <w:rsid w:val="00BA05A9"/>
    <w:rsid w:val="00BA2CCE"/>
    <w:rsid w:val="00BA2D1A"/>
    <w:rsid w:val="00BA3476"/>
    <w:rsid w:val="00BA63AB"/>
    <w:rsid w:val="00BA7C42"/>
    <w:rsid w:val="00BB30F0"/>
    <w:rsid w:val="00BB518C"/>
    <w:rsid w:val="00BB5D6F"/>
    <w:rsid w:val="00BB603B"/>
    <w:rsid w:val="00BB6C75"/>
    <w:rsid w:val="00BC5833"/>
    <w:rsid w:val="00BC654D"/>
    <w:rsid w:val="00BC73E5"/>
    <w:rsid w:val="00BC7C4D"/>
    <w:rsid w:val="00BD0DE0"/>
    <w:rsid w:val="00BD3AE0"/>
    <w:rsid w:val="00BD3B8E"/>
    <w:rsid w:val="00BD45DA"/>
    <w:rsid w:val="00BD65FB"/>
    <w:rsid w:val="00BD6601"/>
    <w:rsid w:val="00BE177E"/>
    <w:rsid w:val="00BE1F87"/>
    <w:rsid w:val="00BE3180"/>
    <w:rsid w:val="00BE3CE7"/>
    <w:rsid w:val="00BE4EA6"/>
    <w:rsid w:val="00BE5F84"/>
    <w:rsid w:val="00BF4DA4"/>
    <w:rsid w:val="00BF5EDD"/>
    <w:rsid w:val="00BF7706"/>
    <w:rsid w:val="00C054BF"/>
    <w:rsid w:val="00C07DC0"/>
    <w:rsid w:val="00C10CC3"/>
    <w:rsid w:val="00C171CF"/>
    <w:rsid w:val="00C23ED9"/>
    <w:rsid w:val="00C251E3"/>
    <w:rsid w:val="00C25372"/>
    <w:rsid w:val="00C267D9"/>
    <w:rsid w:val="00C26C64"/>
    <w:rsid w:val="00C318E7"/>
    <w:rsid w:val="00C32070"/>
    <w:rsid w:val="00C331F6"/>
    <w:rsid w:val="00C33A17"/>
    <w:rsid w:val="00C3436C"/>
    <w:rsid w:val="00C37B89"/>
    <w:rsid w:val="00C411B8"/>
    <w:rsid w:val="00C454C5"/>
    <w:rsid w:val="00C45B27"/>
    <w:rsid w:val="00C52B56"/>
    <w:rsid w:val="00C52F77"/>
    <w:rsid w:val="00C56C8E"/>
    <w:rsid w:val="00C57C38"/>
    <w:rsid w:val="00C60824"/>
    <w:rsid w:val="00C634AF"/>
    <w:rsid w:val="00C63F68"/>
    <w:rsid w:val="00C653B1"/>
    <w:rsid w:val="00C6573D"/>
    <w:rsid w:val="00C70C78"/>
    <w:rsid w:val="00C733CD"/>
    <w:rsid w:val="00C748FD"/>
    <w:rsid w:val="00C8091D"/>
    <w:rsid w:val="00C80D8B"/>
    <w:rsid w:val="00C81EF9"/>
    <w:rsid w:val="00C830EF"/>
    <w:rsid w:val="00C90C43"/>
    <w:rsid w:val="00C9139C"/>
    <w:rsid w:val="00C93487"/>
    <w:rsid w:val="00C945C1"/>
    <w:rsid w:val="00C95937"/>
    <w:rsid w:val="00C97A77"/>
    <w:rsid w:val="00CA223D"/>
    <w:rsid w:val="00CA38B6"/>
    <w:rsid w:val="00CA3C0C"/>
    <w:rsid w:val="00CA5A07"/>
    <w:rsid w:val="00CA6B06"/>
    <w:rsid w:val="00CA7F95"/>
    <w:rsid w:val="00CB0126"/>
    <w:rsid w:val="00CB0D84"/>
    <w:rsid w:val="00CB31A0"/>
    <w:rsid w:val="00CB35FC"/>
    <w:rsid w:val="00CB551B"/>
    <w:rsid w:val="00CB6D91"/>
    <w:rsid w:val="00CB6DCF"/>
    <w:rsid w:val="00CB76E8"/>
    <w:rsid w:val="00CB7885"/>
    <w:rsid w:val="00CC04E7"/>
    <w:rsid w:val="00CC077F"/>
    <w:rsid w:val="00CC1AA4"/>
    <w:rsid w:val="00CC446E"/>
    <w:rsid w:val="00CC44B0"/>
    <w:rsid w:val="00CC5E6A"/>
    <w:rsid w:val="00CC6CFA"/>
    <w:rsid w:val="00CC71A4"/>
    <w:rsid w:val="00CD2057"/>
    <w:rsid w:val="00CD349A"/>
    <w:rsid w:val="00CD4621"/>
    <w:rsid w:val="00CD4708"/>
    <w:rsid w:val="00CD6F53"/>
    <w:rsid w:val="00CD7501"/>
    <w:rsid w:val="00CE0DDD"/>
    <w:rsid w:val="00CE1691"/>
    <w:rsid w:val="00CE4AD3"/>
    <w:rsid w:val="00CF041A"/>
    <w:rsid w:val="00CF0B8D"/>
    <w:rsid w:val="00CF16C0"/>
    <w:rsid w:val="00CF1DEC"/>
    <w:rsid w:val="00CF26A9"/>
    <w:rsid w:val="00CF3B04"/>
    <w:rsid w:val="00CF45DE"/>
    <w:rsid w:val="00CF5222"/>
    <w:rsid w:val="00CF7959"/>
    <w:rsid w:val="00D04E96"/>
    <w:rsid w:val="00D05353"/>
    <w:rsid w:val="00D06F04"/>
    <w:rsid w:val="00D07286"/>
    <w:rsid w:val="00D1312D"/>
    <w:rsid w:val="00D15653"/>
    <w:rsid w:val="00D15F9A"/>
    <w:rsid w:val="00D16DF1"/>
    <w:rsid w:val="00D16EC4"/>
    <w:rsid w:val="00D2274C"/>
    <w:rsid w:val="00D26A2E"/>
    <w:rsid w:val="00D26BD7"/>
    <w:rsid w:val="00D27C9A"/>
    <w:rsid w:val="00D27CFE"/>
    <w:rsid w:val="00D309EF"/>
    <w:rsid w:val="00D30AD7"/>
    <w:rsid w:val="00D31CCC"/>
    <w:rsid w:val="00D33E38"/>
    <w:rsid w:val="00D34D30"/>
    <w:rsid w:val="00D35A0F"/>
    <w:rsid w:val="00D37A57"/>
    <w:rsid w:val="00D4055A"/>
    <w:rsid w:val="00D4530F"/>
    <w:rsid w:val="00D45680"/>
    <w:rsid w:val="00D46241"/>
    <w:rsid w:val="00D46CC6"/>
    <w:rsid w:val="00D46CE6"/>
    <w:rsid w:val="00D473A9"/>
    <w:rsid w:val="00D47BFA"/>
    <w:rsid w:val="00D47E08"/>
    <w:rsid w:val="00D500EC"/>
    <w:rsid w:val="00D51A0A"/>
    <w:rsid w:val="00D52415"/>
    <w:rsid w:val="00D52E63"/>
    <w:rsid w:val="00D53716"/>
    <w:rsid w:val="00D54EFC"/>
    <w:rsid w:val="00D55AA3"/>
    <w:rsid w:val="00D57E3E"/>
    <w:rsid w:val="00D608D2"/>
    <w:rsid w:val="00D61337"/>
    <w:rsid w:val="00D61CD2"/>
    <w:rsid w:val="00D62F75"/>
    <w:rsid w:val="00D63227"/>
    <w:rsid w:val="00D64520"/>
    <w:rsid w:val="00D65EAE"/>
    <w:rsid w:val="00D65FFE"/>
    <w:rsid w:val="00D6725A"/>
    <w:rsid w:val="00D70100"/>
    <w:rsid w:val="00D71571"/>
    <w:rsid w:val="00D72083"/>
    <w:rsid w:val="00D73732"/>
    <w:rsid w:val="00D74FE7"/>
    <w:rsid w:val="00D7513A"/>
    <w:rsid w:val="00D82911"/>
    <w:rsid w:val="00D82FDE"/>
    <w:rsid w:val="00D83A48"/>
    <w:rsid w:val="00D8444C"/>
    <w:rsid w:val="00D86707"/>
    <w:rsid w:val="00D86E3F"/>
    <w:rsid w:val="00D879DA"/>
    <w:rsid w:val="00D95D13"/>
    <w:rsid w:val="00DA0EA3"/>
    <w:rsid w:val="00DA4BA2"/>
    <w:rsid w:val="00DB1283"/>
    <w:rsid w:val="00DB35A9"/>
    <w:rsid w:val="00DB5238"/>
    <w:rsid w:val="00DB661D"/>
    <w:rsid w:val="00DC19A3"/>
    <w:rsid w:val="00DC1CDB"/>
    <w:rsid w:val="00DC2115"/>
    <w:rsid w:val="00DC2E3F"/>
    <w:rsid w:val="00DC405D"/>
    <w:rsid w:val="00DC4E59"/>
    <w:rsid w:val="00DC4FA9"/>
    <w:rsid w:val="00DC77FB"/>
    <w:rsid w:val="00DC7E57"/>
    <w:rsid w:val="00DD44F0"/>
    <w:rsid w:val="00DD47D2"/>
    <w:rsid w:val="00DD6F59"/>
    <w:rsid w:val="00DD7490"/>
    <w:rsid w:val="00DE0E00"/>
    <w:rsid w:val="00DE3B00"/>
    <w:rsid w:val="00DF0F0B"/>
    <w:rsid w:val="00DF231D"/>
    <w:rsid w:val="00DF25BE"/>
    <w:rsid w:val="00DF2B79"/>
    <w:rsid w:val="00DF53F1"/>
    <w:rsid w:val="00E005D7"/>
    <w:rsid w:val="00E01A68"/>
    <w:rsid w:val="00E034DD"/>
    <w:rsid w:val="00E0502A"/>
    <w:rsid w:val="00E056B6"/>
    <w:rsid w:val="00E05CC7"/>
    <w:rsid w:val="00E06D04"/>
    <w:rsid w:val="00E115E4"/>
    <w:rsid w:val="00E1188E"/>
    <w:rsid w:val="00E13CEC"/>
    <w:rsid w:val="00E16FA3"/>
    <w:rsid w:val="00E175DB"/>
    <w:rsid w:val="00E21BFA"/>
    <w:rsid w:val="00E2236B"/>
    <w:rsid w:val="00E22D02"/>
    <w:rsid w:val="00E22FCA"/>
    <w:rsid w:val="00E2438E"/>
    <w:rsid w:val="00E25582"/>
    <w:rsid w:val="00E26CFC"/>
    <w:rsid w:val="00E27B2F"/>
    <w:rsid w:val="00E31F13"/>
    <w:rsid w:val="00E331BA"/>
    <w:rsid w:val="00E33DEB"/>
    <w:rsid w:val="00E35618"/>
    <w:rsid w:val="00E358EF"/>
    <w:rsid w:val="00E36D3D"/>
    <w:rsid w:val="00E41315"/>
    <w:rsid w:val="00E4134B"/>
    <w:rsid w:val="00E43F40"/>
    <w:rsid w:val="00E4433E"/>
    <w:rsid w:val="00E444E3"/>
    <w:rsid w:val="00E46232"/>
    <w:rsid w:val="00E465FA"/>
    <w:rsid w:val="00E477E9"/>
    <w:rsid w:val="00E519FF"/>
    <w:rsid w:val="00E51C81"/>
    <w:rsid w:val="00E521CB"/>
    <w:rsid w:val="00E545FB"/>
    <w:rsid w:val="00E55489"/>
    <w:rsid w:val="00E5630C"/>
    <w:rsid w:val="00E56A18"/>
    <w:rsid w:val="00E574C4"/>
    <w:rsid w:val="00E6123C"/>
    <w:rsid w:val="00E62B7A"/>
    <w:rsid w:val="00E63623"/>
    <w:rsid w:val="00E63AEF"/>
    <w:rsid w:val="00E64307"/>
    <w:rsid w:val="00E652FB"/>
    <w:rsid w:val="00E655BA"/>
    <w:rsid w:val="00E66240"/>
    <w:rsid w:val="00E715E5"/>
    <w:rsid w:val="00E738CA"/>
    <w:rsid w:val="00E73F94"/>
    <w:rsid w:val="00E753E6"/>
    <w:rsid w:val="00E755F4"/>
    <w:rsid w:val="00E77888"/>
    <w:rsid w:val="00E82C46"/>
    <w:rsid w:val="00E838E1"/>
    <w:rsid w:val="00E87417"/>
    <w:rsid w:val="00E87476"/>
    <w:rsid w:val="00E90EB9"/>
    <w:rsid w:val="00E9422E"/>
    <w:rsid w:val="00E95C16"/>
    <w:rsid w:val="00E95CC6"/>
    <w:rsid w:val="00E97235"/>
    <w:rsid w:val="00E97569"/>
    <w:rsid w:val="00E97CE3"/>
    <w:rsid w:val="00EA02FA"/>
    <w:rsid w:val="00EA11B2"/>
    <w:rsid w:val="00EA1BA8"/>
    <w:rsid w:val="00EA376B"/>
    <w:rsid w:val="00EA3B0B"/>
    <w:rsid w:val="00EA452E"/>
    <w:rsid w:val="00EA45DC"/>
    <w:rsid w:val="00EA70F9"/>
    <w:rsid w:val="00EB0B67"/>
    <w:rsid w:val="00EB0DBB"/>
    <w:rsid w:val="00EB18A0"/>
    <w:rsid w:val="00EB1CF3"/>
    <w:rsid w:val="00EB450A"/>
    <w:rsid w:val="00EB4ED4"/>
    <w:rsid w:val="00EC0E76"/>
    <w:rsid w:val="00EC226D"/>
    <w:rsid w:val="00EC3006"/>
    <w:rsid w:val="00EC34E7"/>
    <w:rsid w:val="00EC59ED"/>
    <w:rsid w:val="00EC7B3D"/>
    <w:rsid w:val="00ED074C"/>
    <w:rsid w:val="00ED0D22"/>
    <w:rsid w:val="00ED5E43"/>
    <w:rsid w:val="00ED6F37"/>
    <w:rsid w:val="00EE1BA8"/>
    <w:rsid w:val="00EE4B78"/>
    <w:rsid w:val="00EF044D"/>
    <w:rsid w:val="00EF0843"/>
    <w:rsid w:val="00EF1769"/>
    <w:rsid w:val="00EF2661"/>
    <w:rsid w:val="00EF365F"/>
    <w:rsid w:val="00EF50A6"/>
    <w:rsid w:val="00F0560C"/>
    <w:rsid w:val="00F07F20"/>
    <w:rsid w:val="00F11620"/>
    <w:rsid w:val="00F1305C"/>
    <w:rsid w:val="00F1390F"/>
    <w:rsid w:val="00F13F14"/>
    <w:rsid w:val="00F15E58"/>
    <w:rsid w:val="00F1632B"/>
    <w:rsid w:val="00F23041"/>
    <w:rsid w:val="00F2480F"/>
    <w:rsid w:val="00F3188B"/>
    <w:rsid w:val="00F33BAE"/>
    <w:rsid w:val="00F36D24"/>
    <w:rsid w:val="00F3714F"/>
    <w:rsid w:val="00F40240"/>
    <w:rsid w:val="00F41920"/>
    <w:rsid w:val="00F42DD1"/>
    <w:rsid w:val="00F44557"/>
    <w:rsid w:val="00F4590C"/>
    <w:rsid w:val="00F45B03"/>
    <w:rsid w:val="00F45EA1"/>
    <w:rsid w:val="00F52445"/>
    <w:rsid w:val="00F5508D"/>
    <w:rsid w:val="00F55519"/>
    <w:rsid w:val="00F5778A"/>
    <w:rsid w:val="00F6037E"/>
    <w:rsid w:val="00F612FD"/>
    <w:rsid w:val="00F65FAD"/>
    <w:rsid w:val="00F66192"/>
    <w:rsid w:val="00F702D0"/>
    <w:rsid w:val="00F71857"/>
    <w:rsid w:val="00F71F2E"/>
    <w:rsid w:val="00F72D47"/>
    <w:rsid w:val="00F72F55"/>
    <w:rsid w:val="00F74483"/>
    <w:rsid w:val="00F74FCD"/>
    <w:rsid w:val="00F77390"/>
    <w:rsid w:val="00F778D2"/>
    <w:rsid w:val="00F804C4"/>
    <w:rsid w:val="00F80811"/>
    <w:rsid w:val="00F8259E"/>
    <w:rsid w:val="00F857A8"/>
    <w:rsid w:val="00F86D22"/>
    <w:rsid w:val="00F87BE6"/>
    <w:rsid w:val="00F90521"/>
    <w:rsid w:val="00F91275"/>
    <w:rsid w:val="00F9272C"/>
    <w:rsid w:val="00F9395C"/>
    <w:rsid w:val="00F94AE8"/>
    <w:rsid w:val="00F96551"/>
    <w:rsid w:val="00F9767A"/>
    <w:rsid w:val="00F97D00"/>
    <w:rsid w:val="00FA01D8"/>
    <w:rsid w:val="00FA051A"/>
    <w:rsid w:val="00FA0BDF"/>
    <w:rsid w:val="00FA20C7"/>
    <w:rsid w:val="00FA3CC2"/>
    <w:rsid w:val="00FA4752"/>
    <w:rsid w:val="00FA4FFB"/>
    <w:rsid w:val="00FA6069"/>
    <w:rsid w:val="00FA6FE1"/>
    <w:rsid w:val="00FB0110"/>
    <w:rsid w:val="00FB0BE4"/>
    <w:rsid w:val="00FB2888"/>
    <w:rsid w:val="00FB386B"/>
    <w:rsid w:val="00FB3EA0"/>
    <w:rsid w:val="00FC091E"/>
    <w:rsid w:val="00FC376B"/>
    <w:rsid w:val="00FC476C"/>
    <w:rsid w:val="00FD2AB0"/>
    <w:rsid w:val="00FD37AC"/>
    <w:rsid w:val="00FD51C8"/>
    <w:rsid w:val="00FD56A4"/>
    <w:rsid w:val="00FD5B76"/>
    <w:rsid w:val="00FD65F5"/>
    <w:rsid w:val="00FD68AA"/>
    <w:rsid w:val="00FE21AE"/>
    <w:rsid w:val="00FE2F44"/>
    <w:rsid w:val="00FE41CC"/>
    <w:rsid w:val="00FE6D94"/>
    <w:rsid w:val="00FF11AC"/>
    <w:rsid w:val="00FF2940"/>
    <w:rsid w:val="00FF2C10"/>
    <w:rsid w:val="00FF41AC"/>
    <w:rsid w:val="00FF5390"/>
    <w:rsid w:val="00FF54FA"/>
    <w:rsid w:val="00FF612C"/>
    <w:rsid w:val="00FF7381"/>
    <w:rsid w:val="019456D3"/>
    <w:rsid w:val="02896B67"/>
    <w:rsid w:val="07734DC7"/>
    <w:rsid w:val="0F0462FF"/>
    <w:rsid w:val="129C6D40"/>
    <w:rsid w:val="14CD1985"/>
    <w:rsid w:val="17847875"/>
    <w:rsid w:val="19CA3C22"/>
    <w:rsid w:val="1D3C583D"/>
    <w:rsid w:val="219954B2"/>
    <w:rsid w:val="21B52099"/>
    <w:rsid w:val="25CC0854"/>
    <w:rsid w:val="28E87D31"/>
    <w:rsid w:val="2A252FB2"/>
    <w:rsid w:val="304D78C3"/>
    <w:rsid w:val="34973427"/>
    <w:rsid w:val="3B700C75"/>
    <w:rsid w:val="3D7D2AAC"/>
    <w:rsid w:val="3F680C09"/>
    <w:rsid w:val="44A5096F"/>
    <w:rsid w:val="4ACC4785"/>
    <w:rsid w:val="4AF1300F"/>
    <w:rsid w:val="4B203974"/>
    <w:rsid w:val="4D41465D"/>
    <w:rsid w:val="505C6EFD"/>
    <w:rsid w:val="507F0B1D"/>
    <w:rsid w:val="51782D89"/>
    <w:rsid w:val="540C5299"/>
    <w:rsid w:val="57E96BAA"/>
    <w:rsid w:val="590216C0"/>
    <w:rsid w:val="5B036DD9"/>
    <w:rsid w:val="5F0D06B8"/>
    <w:rsid w:val="5FF51F6F"/>
    <w:rsid w:val="612B3202"/>
    <w:rsid w:val="65C73EE5"/>
    <w:rsid w:val="680605E9"/>
    <w:rsid w:val="70A77082"/>
    <w:rsid w:val="72110342"/>
    <w:rsid w:val="721A7FA6"/>
    <w:rsid w:val="72B2708C"/>
    <w:rsid w:val="75F941C2"/>
    <w:rsid w:val="7919774F"/>
    <w:rsid w:val="7A2E270B"/>
    <w:rsid w:val="7E403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E494E2"/>
  <w15:docId w15:val="{ED54D6A2-BC5D-4609-A4FA-6273A2E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323DAD"/>
    <w:pPr>
      <w:spacing w:line="360" w:lineRule="auto"/>
    </w:pPr>
    <w:rPr>
      <w:rFonts w:ascii="Times New Roman" w:eastAsia="Times New Roman" w:hAnsi="Times New Roman" w:cs="宋体"/>
      <w:sz w:val="24"/>
      <w:szCs w:val="22"/>
    </w:rPr>
  </w:style>
  <w:style w:type="paragraph" w:styleId="1">
    <w:name w:val="heading 1"/>
    <w:basedOn w:val="a9"/>
    <w:next w:val="a9"/>
    <w:link w:val="10"/>
    <w:uiPriority w:val="9"/>
    <w:qFormat/>
    <w:rsid w:val="00323DAD"/>
    <w:pPr>
      <w:keepNext/>
      <w:keepLines/>
      <w:jc w:val="center"/>
      <w:outlineLvl w:val="0"/>
    </w:pPr>
    <w:rPr>
      <w:b/>
      <w:sz w:val="30"/>
      <w:szCs w:val="32"/>
    </w:rPr>
  </w:style>
  <w:style w:type="paragraph" w:styleId="2">
    <w:name w:val="heading 2"/>
    <w:basedOn w:val="a9"/>
    <w:next w:val="a9"/>
    <w:link w:val="20"/>
    <w:unhideWhenUsed/>
    <w:qFormat/>
    <w:rsid w:val="00323DAD"/>
    <w:pPr>
      <w:keepNext/>
      <w:keepLines/>
      <w:jc w:val="center"/>
      <w:outlineLvl w:val="1"/>
    </w:pPr>
    <w:rPr>
      <w:rFonts w:eastAsia="黑体" w:cstheme="majorBidi"/>
      <w:bCs/>
      <w:szCs w:val="32"/>
    </w:rPr>
  </w:style>
  <w:style w:type="paragraph" w:styleId="3">
    <w:name w:val="heading 3"/>
    <w:basedOn w:val="a9"/>
    <w:next w:val="a9"/>
    <w:link w:val="30"/>
    <w:unhideWhenUsed/>
    <w:qFormat/>
    <w:rsid w:val="00323DAD"/>
    <w:pPr>
      <w:keepNext/>
      <w:keepLines/>
      <w:spacing w:before="260" w:after="260" w:line="416" w:lineRule="auto"/>
      <w:outlineLvl w:val="2"/>
    </w:pPr>
    <w:rPr>
      <w:b/>
      <w:bCs/>
      <w:sz w:val="32"/>
      <w:szCs w:val="32"/>
    </w:rPr>
  </w:style>
  <w:style w:type="paragraph" w:styleId="5">
    <w:name w:val="heading 5"/>
    <w:basedOn w:val="a9"/>
    <w:next w:val="a9"/>
    <w:link w:val="50"/>
    <w:unhideWhenUsed/>
    <w:qFormat/>
    <w:rsid w:val="00E2236B"/>
    <w:pPr>
      <w:keepNext/>
      <w:keepLines/>
      <w:widowControl w:val="0"/>
      <w:spacing w:before="280" w:after="290" w:line="376" w:lineRule="auto"/>
      <w:ind w:firstLineChars="200" w:firstLine="200"/>
      <w:jc w:val="both"/>
      <w:outlineLvl w:val="4"/>
    </w:pPr>
    <w:rPr>
      <w:rFonts w:eastAsia="宋体" w:cstheme="minorBidi"/>
      <w:b/>
      <w:bCs/>
      <w:kern w:val="2"/>
      <w:sz w:val="28"/>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unhideWhenUsed/>
    <w:qFormat/>
    <w:rsid w:val="00323DAD"/>
  </w:style>
  <w:style w:type="paragraph" w:styleId="af">
    <w:name w:val="Body Text"/>
    <w:basedOn w:val="a9"/>
    <w:link w:val="af0"/>
    <w:qFormat/>
    <w:rsid w:val="00323DAD"/>
    <w:pPr>
      <w:spacing w:before="180" w:after="180" w:line="240" w:lineRule="auto"/>
    </w:pPr>
    <w:rPr>
      <w:rFonts w:asciiTheme="minorHAnsi" w:eastAsiaTheme="minorEastAsia" w:hAnsiTheme="minorHAnsi" w:cstheme="minorBidi"/>
      <w:szCs w:val="24"/>
      <w:lang w:eastAsia="en-US"/>
    </w:rPr>
  </w:style>
  <w:style w:type="paragraph" w:styleId="af1">
    <w:name w:val="Date"/>
    <w:basedOn w:val="a9"/>
    <w:next w:val="a9"/>
    <w:link w:val="af2"/>
    <w:unhideWhenUsed/>
    <w:qFormat/>
    <w:rsid w:val="00323DAD"/>
    <w:pPr>
      <w:ind w:leftChars="2500" w:left="100"/>
    </w:pPr>
  </w:style>
  <w:style w:type="paragraph" w:styleId="af3">
    <w:name w:val="Balloon Text"/>
    <w:basedOn w:val="a9"/>
    <w:link w:val="af4"/>
    <w:semiHidden/>
    <w:unhideWhenUsed/>
    <w:qFormat/>
    <w:rsid w:val="00323DAD"/>
    <w:pPr>
      <w:spacing w:line="240" w:lineRule="auto"/>
    </w:pPr>
    <w:rPr>
      <w:sz w:val="18"/>
      <w:szCs w:val="18"/>
    </w:rPr>
  </w:style>
  <w:style w:type="paragraph" w:styleId="af5">
    <w:name w:val="footer"/>
    <w:basedOn w:val="a9"/>
    <w:link w:val="af6"/>
    <w:qFormat/>
    <w:rsid w:val="00323DAD"/>
    <w:pPr>
      <w:tabs>
        <w:tab w:val="center" w:pos="4153"/>
        <w:tab w:val="right" w:pos="8306"/>
      </w:tabs>
      <w:snapToGrid w:val="0"/>
    </w:pPr>
    <w:rPr>
      <w:sz w:val="18"/>
      <w:szCs w:val="18"/>
    </w:rPr>
  </w:style>
  <w:style w:type="paragraph" w:styleId="af7">
    <w:name w:val="header"/>
    <w:basedOn w:val="a9"/>
    <w:link w:val="af8"/>
    <w:qFormat/>
    <w:rsid w:val="00323DAD"/>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qFormat/>
    <w:rsid w:val="00323DAD"/>
    <w:pPr>
      <w:tabs>
        <w:tab w:val="right" w:leader="dot" w:pos="9628"/>
      </w:tabs>
      <w:ind w:firstLineChars="67" w:firstLine="148"/>
    </w:pPr>
    <w:rPr>
      <w:rFonts w:ascii="宋体" w:hAnsi="宋体"/>
      <w:b/>
    </w:rPr>
  </w:style>
  <w:style w:type="paragraph" w:styleId="TOC2">
    <w:name w:val="toc 2"/>
    <w:basedOn w:val="a9"/>
    <w:next w:val="a9"/>
    <w:uiPriority w:val="39"/>
    <w:qFormat/>
    <w:rsid w:val="00323DAD"/>
    <w:pPr>
      <w:tabs>
        <w:tab w:val="right" w:leader="dot" w:pos="9628"/>
      </w:tabs>
      <w:ind w:firstLineChars="59" w:firstLine="142"/>
    </w:pPr>
  </w:style>
  <w:style w:type="paragraph" w:styleId="af9">
    <w:name w:val="annotation subject"/>
    <w:basedOn w:val="ad"/>
    <w:next w:val="ad"/>
    <w:link w:val="afa"/>
    <w:semiHidden/>
    <w:unhideWhenUsed/>
    <w:qFormat/>
    <w:rsid w:val="00323DAD"/>
    <w:rPr>
      <w:b/>
      <w:bCs/>
    </w:rPr>
  </w:style>
  <w:style w:type="table" w:styleId="afb">
    <w:name w:val="Table Grid"/>
    <w:basedOn w:val="ab"/>
    <w:qFormat/>
    <w:rsid w:val="0032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a"/>
    <w:uiPriority w:val="99"/>
    <w:qFormat/>
    <w:rsid w:val="00323DAD"/>
    <w:rPr>
      <w:color w:val="0563C1"/>
      <w:u w:val="single"/>
    </w:rPr>
  </w:style>
  <w:style w:type="character" w:styleId="afd">
    <w:name w:val="annotation reference"/>
    <w:basedOn w:val="aa"/>
    <w:semiHidden/>
    <w:unhideWhenUsed/>
    <w:qFormat/>
    <w:rsid w:val="00323DAD"/>
    <w:rPr>
      <w:sz w:val="21"/>
      <w:szCs w:val="21"/>
    </w:rPr>
  </w:style>
  <w:style w:type="character" w:customStyle="1" w:styleId="10">
    <w:name w:val="标题 1 字符"/>
    <w:basedOn w:val="aa"/>
    <w:link w:val="1"/>
    <w:uiPriority w:val="9"/>
    <w:qFormat/>
    <w:rsid w:val="00323DAD"/>
    <w:rPr>
      <w:rFonts w:ascii="Times New Roman" w:eastAsia="Times New Roman" w:hAnsi="Times New Roman" w:cs="宋体"/>
      <w:b/>
      <w:kern w:val="0"/>
      <w:sz w:val="30"/>
      <w:szCs w:val="32"/>
    </w:rPr>
  </w:style>
  <w:style w:type="character" w:customStyle="1" w:styleId="af8">
    <w:name w:val="页眉 字符"/>
    <w:basedOn w:val="aa"/>
    <w:link w:val="af7"/>
    <w:uiPriority w:val="99"/>
    <w:qFormat/>
    <w:rsid w:val="00323DAD"/>
    <w:rPr>
      <w:rFonts w:ascii="Calibri" w:eastAsia="宋体" w:hAnsi="Calibri" w:cs="宋体"/>
      <w:kern w:val="0"/>
      <w:sz w:val="18"/>
      <w:szCs w:val="18"/>
    </w:rPr>
  </w:style>
  <w:style w:type="character" w:customStyle="1" w:styleId="af6">
    <w:name w:val="页脚 字符"/>
    <w:basedOn w:val="aa"/>
    <w:link w:val="af5"/>
    <w:uiPriority w:val="99"/>
    <w:qFormat/>
    <w:rsid w:val="00323DAD"/>
    <w:rPr>
      <w:rFonts w:ascii="Calibri" w:eastAsia="宋体" w:hAnsi="Calibri" w:cs="宋体"/>
      <w:kern w:val="0"/>
      <w:sz w:val="18"/>
      <w:szCs w:val="18"/>
    </w:rPr>
  </w:style>
  <w:style w:type="paragraph" w:styleId="afe">
    <w:name w:val="No Spacing"/>
    <w:uiPriority w:val="1"/>
    <w:qFormat/>
    <w:rsid w:val="00323DAD"/>
    <w:rPr>
      <w:rFonts w:ascii="Calibri" w:eastAsia="宋体" w:hAnsi="Calibri" w:cs="宋体"/>
      <w:sz w:val="22"/>
      <w:szCs w:val="22"/>
    </w:rPr>
  </w:style>
  <w:style w:type="paragraph" w:styleId="aff">
    <w:name w:val="List Paragraph"/>
    <w:basedOn w:val="a9"/>
    <w:uiPriority w:val="34"/>
    <w:qFormat/>
    <w:rsid w:val="00323DAD"/>
    <w:pPr>
      <w:ind w:firstLineChars="200" w:firstLine="420"/>
    </w:pPr>
  </w:style>
  <w:style w:type="character" w:customStyle="1" w:styleId="af2">
    <w:name w:val="日期 字符"/>
    <w:basedOn w:val="aa"/>
    <w:link w:val="af1"/>
    <w:qFormat/>
    <w:rsid w:val="00323DAD"/>
    <w:rPr>
      <w:rFonts w:ascii="Calibri" w:eastAsia="宋体" w:hAnsi="Calibri" w:cs="宋体"/>
      <w:kern w:val="0"/>
      <w:sz w:val="22"/>
    </w:rPr>
  </w:style>
  <w:style w:type="character" w:customStyle="1" w:styleId="af4">
    <w:name w:val="批注框文本 字符"/>
    <w:basedOn w:val="aa"/>
    <w:link w:val="af3"/>
    <w:uiPriority w:val="99"/>
    <w:semiHidden/>
    <w:qFormat/>
    <w:rsid w:val="00323DAD"/>
    <w:rPr>
      <w:rFonts w:ascii="Calibri" w:eastAsia="宋体" w:hAnsi="Calibri" w:cs="宋体"/>
      <w:kern w:val="0"/>
      <w:sz w:val="18"/>
      <w:szCs w:val="18"/>
    </w:rPr>
  </w:style>
  <w:style w:type="character" w:styleId="aff0">
    <w:name w:val="Placeholder Text"/>
    <w:basedOn w:val="aa"/>
    <w:uiPriority w:val="99"/>
    <w:semiHidden/>
    <w:qFormat/>
    <w:rsid w:val="00323DAD"/>
    <w:rPr>
      <w:color w:val="808080"/>
    </w:rPr>
  </w:style>
  <w:style w:type="character" w:customStyle="1" w:styleId="af0">
    <w:name w:val="正文文本 字符"/>
    <w:basedOn w:val="aa"/>
    <w:link w:val="af"/>
    <w:qFormat/>
    <w:rsid w:val="00323DAD"/>
    <w:rPr>
      <w:kern w:val="0"/>
      <w:sz w:val="24"/>
      <w:szCs w:val="24"/>
      <w:lang w:eastAsia="en-US"/>
    </w:rPr>
  </w:style>
  <w:style w:type="character" w:customStyle="1" w:styleId="20">
    <w:name w:val="标题 2 字符"/>
    <w:basedOn w:val="aa"/>
    <w:link w:val="2"/>
    <w:uiPriority w:val="9"/>
    <w:qFormat/>
    <w:rsid w:val="00323DAD"/>
    <w:rPr>
      <w:rFonts w:ascii="Times New Roman" w:eastAsia="黑体" w:hAnsi="Times New Roman" w:cstheme="majorBidi"/>
      <w:bCs/>
      <w:sz w:val="24"/>
      <w:szCs w:val="32"/>
    </w:rPr>
  </w:style>
  <w:style w:type="character" w:customStyle="1" w:styleId="30">
    <w:name w:val="标题 3 字符"/>
    <w:basedOn w:val="aa"/>
    <w:link w:val="3"/>
    <w:qFormat/>
    <w:rsid w:val="00323DAD"/>
    <w:rPr>
      <w:rFonts w:ascii="Calibri" w:eastAsia="宋体" w:hAnsi="Calibri" w:cs="宋体"/>
      <w:b/>
      <w:bCs/>
      <w:kern w:val="0"/>
      <w:sz w:val="32"/>
      <w:szCs w:val="32"/>
    </w:rPr>
  </w:style>
  <w:style w:type="paragraph" w:customStyle="1" w:styleId="11">
    <w:name w:val="修订1"/>
    <w:hidden/>
    <w:uiPriority w:val="99"/>
    <w:semiHidden/>
    <w:qFormat/>
    <w:rsid w:val="00323DAD"/>
    <w:rPr>
      <w:rFonts w:ascii="Calibri" w:eastAsia="宋体" w:hAnsi="Calibri" w:cs="宋体"/>
      <w:sz w:val="22"/>
      <w:szCs w:val="22"/>
    </w:rPr>
  </w:style>
  <w:style w:type="paragraph" w:customStyle="1" w:styleId="21">
    <w:name w:val="修订2"/>
    <w:hidden/>
    <w:uiPriority w:val="99"/>
    <w:semiHidden/>
    <w:qFormat/>
    <w:rsid w:val="00323DAD"/>
    <w:rPr>
      <w:rFonts w:ascii="Times New Roman" w:eastAsia="Times New Roman" w:hAnsi="Times New Roman" w:cs="宋体"/>
      <w:sz w:val="24"/>
      <w:szCs w:val="22"/>
    </w:rPr>
  </w:style>
  <w:style w:type="character" w:customStyle="1" w:styleId="ae">
    <w:name w:val="批注文字 字符"/>
    <w:basedOn w:val="aa"/>
    <w:link w:val="ad"/>
    <w:uiPriority w:val="99"/>
    <w:qFormat/>
    <w:rsid w:val="00323DAD"/>
    <w:rPr>
      <w:rFonts w:ascii="Times New Roman" w:eastAsia="Times New Roman" w:hAnsi="Times New Roman" w:cs="宋体"/>
      <w:sz w:val="24"/>
      <w:szCs w:val="22"/>
    </w:rPr>
  </w:style>
  <w:style w:type="character" w:customStyle="1" w:styleId="afa">
    <w:name w:val="批注主题 字符"/>
    <w:basedOn w:val="ae"/>
    <w:link w:val="af9"/>
    <w:uiPriority w:val="99"/>
    <w:semiHidden/>
    <w:qFormat/>
    <w:rsid w:val="00323DAD"/>
    <w:rPr>
      <w:rFonts w:ascii="Times New Roman" w:eastAsia="Times New Roman" w:hAnsi="Times New Roman" w:cs="宋体"/>
      <w:b/>
      <w:bCs/>
      <w:sz w:val="24"/>
      <w:szCs w:val="22"/>
    </w:rPr>
  </w:style>
  <w:style w:type="paragraph" w:customStyle="1" w:styleId="Default">
    <w:name w:val="Default"/>
    <w:qFormat/>
    <w:rsid w:val="00323DAD"/>
    <w:pPr>
      <w:widowControl w:val="0"/>
      <w:autoSpaceDE w:val="0"/>
      <w:autoSpaceDN w:val="0"/>
      <w:adjustRightInd w:val="0"/>
    </w:pPr>
    <w:rPr>
      <w:rFonts w:ascii="宋体" w:eastAsia="宋体" w:cs="宋体"/>
      <w:color w:val="000000"/>
      <w:sz w:val="24"/>
      <w:szCs w:val="24"/>
    </w:rPr>
  </w:style>
  <w:style w:type="paragraph" w:customStyle="1" w:styleId="TableParagraph">
    <w:name w:val="Table Paragraph"/>
    <w:basedOn w:val="a9"/>
    <w:uiPriority w:val="1"/>
    <w:qFormat/>
    <w:rsid w:val="00323DAD"/>
    <w:pPr>
      <w:widowControl w:val="0"/>
      <w:autoSpaceDE w:val="0"/>
      <w:autoSpaceDN w:val="0"/>
      <w:adjustRightInd w:val="0"/>
      <w:spacing w:before="148" w:line="175" w:lineRule="exact"/>
      <w:jc w:val="center"/>
    </w:pPr>
    <w:rPr>
      <w:rFonts w:eastAsiaTheme="minorEastAsia" w:cs="Times New Roman"/>
      <w:szCs w:val="24"/>
    </w:rPr>
  </w:style>
  <w:style w:type="paragraph" w:styleId="aff1">
    <w:name w:val="Revision"/>
    <w:hidden/>
    <w:uiPriority w:val="99"/>
    <w:semiHidden/>
    <w:rsid w:val="00C3436C"/>
    <w:rPr>
      <w:rFonts w:ascii="Times New Roman" w:eastAsia="Times New Roman" w:hAnsi="Times New Roman" w:cs="宋体"/>
      <w:sz w:val="24"/>
      <w:szCs w:val="22"/>
    </w:rPr>
  </w:style>
  <w:style w:type="paragraph" w:styleId="aff2">
    <w:name w:val="Plain Text"/>
    <w:basedOn w:val="a9"/>
    <w:link w:val="aff3"/>
    <w:qFormat/>
    <w:rsid w:val="008300A8"/>
    <w:pPr>
      <w:widowControl w:val="0"/>
      <w:spacing w:line="300" w:lineRule="auto"/>
      <w:ind w:firstLineChars="200" w:firstLine="200"/>
      <w:jc w:val="both"/>
    </w:pPr>
    <w:rPr>
      <w:rFonts w:ascii="宋体" w:eastAsia="宋体" w:hAnsi="Courier New" w:cstheme="minorBidi"/>
      <w:kern w:val="2"/>
      <w:sz w:val="21"/>
    </w:rPr>
  </w:style>
  <w:style w:type="character" w:customStyle="1" w:styleId="aff3">
    <w:name w:val="纯文本 字符"/>
    <w:basedOn w:val="aa"/>
    <w:link w:val="aff2"/>
    <w:rsid w:val="008300A8"/>
    <w:rPr>
      <w:rFonts w:ascii="宋体" w:eastAsia="宋体" w:hAnsi="Courier New"/>
      <w:kern w:val="2"/>
      <w:sz w:val="21"/>
      <w:szCs w:val="22"/>
    </w:rPr>
  </w:style>
  <w:style w:type="paragraph" w:customStyle="1" w:styleId="aff4">
    <w:name w:val="段"/>
    <w:link w:val="Char"/>
    <w:qFormat/>
    <w:rsid w:val="00E2236B"/>
    <w:pPr>
      <w:autoSpaceDE w:val="0"/>
      <w:autoSpaceDN w:val="0"/>
      <w:ind w:firstLineChars="200" w:firstLine="200"/>
      <w:jc w:val="both"/>
    </w:pPr>
    <w:rPr>
      <w:rFonts w:ascii="宋体" w:eastAsia="宋体" w:hAnsi="Calibri" w:cs="Times New Roman"/>
      <w:sz w:val="21"/>
    </w:rPr>
  </w:style>
  <w:style w:type="character" w:customStyle="1" w:styleId="Char">
    <w:name w:val="段 Char"/>
    <w:link w:val="aff4"/>
    <w:rsid w:val="00E2236B"/>
    <w:rPr>
      <w:rFonts w:ascii="宋体" w:eastAsia="宋体" w:hAnsi="Calibri" w:cs="Times New Roman"/>
      <w:sz w:val="21"/>
    </w:rPr>
  </w:style>
  <w:style w:type="character" w:customStyle="1" w:styleId="50">
    <w:name w:val="标题 5 字符"/>
    <w:basedOn w:val="aa"/>
    <w:link w:val="5"/>
    <w:uiPriority w:val="9"/>
    <w:rsid w:val="00E2236B"/>
    <w:rPr>
      <w:rFonts w:ascii="Times New Roman" w:eastAsia="宋体" w:hAnsi="Times New Roman"/>
      <w:b/>
      <w:bCs/>
      <w:kern w:val="2"/>
      <w:sz w:val="28"/>
      <w:szCs w:val="28"/>
    </w:rPr>
  </w:style>
  <w:style w:type="paragraph" w:styleId="TOC3">
    <w:name w:val="toc 3"/>
    <w:basedOn w:val="a9"/>
    <w:next w:val="a9"/>
    <w:uiPriority w:val="39"/>
    <w:unhideWhenUsed/>
    <w:qFormat/>
    <w:rsid w:val="00E2236B"/>
    <w:pPr>
      <w:widowControl w:val="0"/>
      <w:spacing w:line="300" w:lineRule="auto"/>
      <w:ind w:leftChars="400" w:left="840" w:firstLineChars="200" w:firstLine="200"/>
      <w:jc w:val="both"/>
    </w:pPr>
    <w:rPr>
      <w:rFonts w:eastAsia="宋体" w:cstheme="minorBidi"/>
      <w:kern w:val="2"/>
      <w:sz w:val="21"/>
    </w:rPr>
  </w:style>
  <w:style w:type="paragraph" w:customStyle="1" w:styleId="TOC10">
    <w:name w:val="TOC 标题1"/>
    <w:basedOn w:val="1"/>
    <w:next w:val="a9"/>
    <w:uiPriority w:val="39"/>
    <w:unhideWhenUsed/>
    <w:qFormat/>
    <w:rsid w:val="00E2236B"/>
    <w:pPr>
      <w:spacing w:beforeLines="20" w:afterLines="20" w:line="259" w:lineRule="auto"/>
      <w:ind w:firstLineChars="200" w:firstLine="200"/>
      <w:jc w:val="left"/>
      <w:outlineLvl w:val="9"/>
    </w:pPr>
    <w:rPr>
      <w:rFonts w:asciiTheme="majorHAnsi" w:eastAsiaTheme="majorEastAsia" w:hAnsiTheme="majorHAnsi" w:cstheme="majorBidi"/>
      <w:b w:val="0"/>
      <w:color w:val="2F5496" w:themeColor="accent1" w:themeShade="BF"/>
      <w:sz w:val="21"/>
    </w:rPr>
  </w:style>
  <w:style w:type="paragraph" w:customStyle="1" w:styleId="aff5">
    <w:name w:val="章标题"/>
    <w:next w:val="aff4"/>
    <w:qFormat/>
    <w:rsid w:val="00E2236B"/>
    <w:pPr>
      <w:spacing w:beforeLines="50" w:afterLines="50"/>
      <w:jc w:val="both"/>
      <w:outlineLvl w:val="1"/>
    </w:pPr>
    <w:rPr>
      <w:rFonts w:ascii="黑体" w:eastAsia="黑体" w:hAnsi="Calibri" w:cs="Times New Roman"/>
      <w:sz w:val="21"/>
    </w:rPr>
  </w:style>
  <w:style w:type="paragraph" w:customStyle="1" w:styleId="a1">
    <w:name w:val="二级条标题"/>
    <w:basedOn w:val="a0"/>
    <w:next w:val="aff4"/>
    <w:qFormat/>
    <w:rsid w:val="00E2236B"/>
    <w:pPr>
      <w:numPr>
        <w:ilvl w:val="3"/>
      </w:numPr>
      <w:outlineLvl w:val="3"/>
    </w:pPr>
  </w:style>
  <w:style w:type="paragraph" w:customStyle="1" w:styleId="a0">
    <w:name w:val="一级条标题"/>
    <w:next w:val="aff4"/>
    <w:qFormat/>
    <w:rsid w:val="00E2236B"/>
    <w:pPr>
      <w:numPr>
        <w:ilvl w:val="2"/>
        <w:numId w:val="8"/>
      </w:numPr>
      <w:outlineLvl w:val="2"/>
    </w:pPr>
    <w:rPr>
      <w:rFonts w:ascii="Calibri" w:eastAsia="黑体" w:hAnsi="Calibri" w:cs="Times New Roman"/>
      <w:sz w:val="21"/>
    </w:rPr>
  </w:style>
  <w:style w:type="paragraph" w:customStyle="1" w:styleId="a5">
    <w:name w:val="附录标识"/>
    <w:basedOn w:val="a6"/>
    <w:qFormat/>
    <w:rsid w:val="00E2236B"/>
    <w:pPr>
      <w:numPr>
        <w:numId w:val="9"/>
      </w:numPr>
      <w:tabs>
        <w:tab w:val="left" w:pos="6405"/>
      </w:tabs>
      <w:spacing w:after="200"/>
    </w:pPr>
    <w:rPr>
      <w:sz w:val="21"/>
    </w:rPr>
  </w:style>
  <w:style w:type="paragraph" w:customStyle="1" w:styleId="a6">
    <w:name w:val="前言、引言标题"/>
    <w:next w:val="a9"/>
    <w:qFormat/>
    <w:rsid w:val="00E2236B"/>
    <w:pPr>
      <w:numPr>
        <w:numId w:val="10"/>
      </w:numPr>
      <w:shd w:val="clear" w:color="FFFFFF" w:fill="FFFFFF"/>
      <w:spacing w:before="640" w:after="560"/>
      <w:jc w:val="center"/>
      <w:outlineLvl w:val="0"/>
    </w:pPr>
    <w:rPr>
      <w:rFonts w:ascii="黑体" w:eastAsia="黑体" w:hAnsi="Times New Roman" w:cs="Times New Roman"/>
      <w:sz w:val="32"/>
    </w:rPr>
  </w:style>
  <w:style w:type="paragraph" w:customStyle="1" w:styleId="CharChar">
    <w:name w:val="Char Char"/>
    <w:basedOn w:val="5"/>
    <w:rsid w:val="00E2236B"/>
    <w:pPr>
      <w:widowControl/>
      <w:tabs>
        <w:tab w:val="left" w:pos="1008"/>
      </w:tabs>
      <w:spacing w:after="160" w:line="240" w:lineRule="exact"/>
      <w:ind w:left="1008" w:firstLineChars="0" w:hanging="1008"/>
      <w:jc w:val="left"/>
    </w:pPr>
    <w:rPr>
      <w:rFonts w:ascii="Verdana" w:hAnsi="Verdana" w:cs="Times New Roman"/>
      <w:kern w:val="0"/>
      <w:sz w:val="20"/>
      <w:szCs w:val="20"/>
      <w:lang w:eastAsia="en-US"/>
    </w:rPr>
  </w:style>
  <w:style w:type="character" w:styleId="aff6">
    <w:name w:val="page number"/>
    <w:basedOn w:val="aa"/>
    <w:rsid w:val="00E2236B"/>
  </w:style>
  <w:style w:type="paragraph" w:styleId="aff7">
    <w:name w:val="Document Map"/>
    <w:basedOn w:val="a9"/>
    <w:link w:val="aff8"/>
    <w:semiHidden/>
    <w:rsid w:val="00E2236B"/>
    <w:pPr>
      <w:widowControl w:val="0"/>
      <w:shd w:val="clear" w:color="auto" w:fill="000080"/>
      <w:spacing w:line="240" w:lineRule="auto"/>
      <w:jc w:val="both"/>
    </w:pPr>
    <w:rPr>
      <w:rFonts w:eastAsia="宋体" w:cs="Times New Roman"/>
      <w:kern w:val="2"/>
      <w:sz w:val="21"/>
      <w:szCs w:val="24"/>
    </w:rPr>
  </w:style>
  <w:style w:type="character" w:customStyle="1" w:styleId="aff8">
    <w:name w:val="文档结构图 字符"/>
    <w:basedOn w:val="aa"/>
    <w:link w:val="aff7"/>
    <w:semiHidden/>
    <w:rsid w:val="00E2236B"/>
    <w:rPr>
      <w:rFonts w:ascii="Times New Roman" w:eastAsia="宋体" w:hAnsi="Times New Roman" w:cs="Times New Roman"/>
      <w:kern w:val="2"/>
      <w:sz w:val="21"/>
      <w:szCs w:val="24"/>
      <w:shd w:val="clear" w:color="auto" w:fill="000080"/>
    </w:rPr>
  </w:style>
  <w:style w:type="paragraph" w:customStyle="1" w:styleId="aff9">
    <w:name w:val="公式"/>
    <w:basedOn w:val="a9"/>
    <w:rsid w:val="00E2236B"/>
    <w:pPr>
      <w:widowControl w:val="0"/>
      <w:adjustRightInd w:val="0"/>
      <w:spacing w:before="160" w:after="40" w:line="420" w:lineRule="atLeast"/>
      <w:ind w:firstLine="522"/>
      <w:textAlignment w:val="baseline"/>
    </w:pPr>
    <w:rPr>
      <w:rFonts w:eastAsia="宋体" w:cs="Times New Roman"/>
      <w:color w:val="000000"/>
      <w:spacing w:val="10"/>
      <w:szCs w:val="20"/>
    </w:rPr>
  </w:style>
  <w:style w:type="paragraph" w:customStyle="1" w:styleId="Char0">
    <w:name w:val="Char"/>
    <w:basedOn w:val="a9"/>
    <w:rsid w:val="00E2236B"/>
    <w:pPr>
      <w:spacing w:after="160" w:line="240" w:lineRule="exact"/>
    </w:pPr>
    <w:rPr>
      <w:rFonts w:ascii="Verdana" w:eastAsia="宋体" w:hAnsi="Verdana" w:cs="Times New Roman"/>
      <w:sz w:val="18"/>
      <w:szCs w:val="20"/>
      <w:lang w:eastAsia="en-US"/>
    </w:rPr>
  </w:style>
  <w:style w:type="paragraph" w:customStyle="1" w:styleId="Char1">
    <w:name w:val="Char1"/>
    <w:basedOn w:val="a9"/>
    <w:rsid w:val="00E2236B"/>
    <w:pPr>
      <w:spacing w:after="160" w:line="240" w:lineRule="exact"/>
    </w:pPr>
    <w:rPr>
      <w:rFonts w:ascii="Arial" w:hAnsi="Arial" w:cs="Verdana"/>
      <w:b/>
      <w:szCs w:val="24"/>
      <w:lang w:eastAsia="en-US"/>
    </w:rPr>
  </w:style>
  <w:style w:type="paragraph" w:customStyle="1" w:styleId="affa">
    <w:name w:val="附录五级条标题"/>
    <w:basedOn w:val="affb"/>
    <w:next w:val="aff4"/>
    <w:rsid w:val="00E2236B"/>
    <w:pPr>
      <w:numPr>
        <w:ilvl w:val="6"/>
      </w:numPr>
      <w:outlineLvl w:val="6"/>
    </w:pPr>
  </w:style>
  <w:style w:type="paragraph" w:customStyle="1" w:styleId="affc">
    <w:name w:val="正文表标题"/>
    <w:next w:val="a9"/>
    <w:rsid w:val="00E2236B"/>
    <w:pPr>
      <w:spacing w:beforeLines="50" w:afterLines="50"/>
      <w:jc w:val="center"/>
    </w:pPr>
    <w:rPr>
      <w:rFonts w:ascii="黑体" w:eastAsia="黑体" w:hAnsi="Times New Roman" w:cs="Times New Roman"/>
      <w:sz w:val="21"/>
    </w:rPr>
  </w:style>
  <w:style w:type="paragraph" w:customStyle="1" w:styleId="a8">
    <w:name w:val="五级条标题"/>
    <w:basedOn w:val="a7"/>
    <w:next w:val="a9"/>
    <w:rsid w:val="00E2236B"/>
    <w:pPr>
      <w:numPr>
        <w:ilvl w:val="5"/>
      </w:numPr>
      <w:outlineLvl w:val="6"/>
    </w:pPr>
  </w:style>
  <w:style w:type="paragraph" w:customStyle="1" w:styleId="affd">
    <w:name w:val="正文公式编号制表符"/>
    <w:basedOn w:val="aff4"/>
    <w:next w:val="aff4"/>
    <w:qFormat/>
    <w:rsid w:val="00E2236B"/>
    <w:pPr>
      <w:tabs>
        <w:tab w:val="center" w:pos="4201"/>
        <w:tab w:val="right" w:leader="dot" w:pos="9298"/>
      </w:tabs>
      <w:ind w:firstLineChars="0" w:firstLine="0"/>
    </w:pPr>
    <w:rPr>
      <w:rFonts w:hAnsi="Times New Roman"/>
    </w:rPr>
  </w:style>
  <w:style w:type="paragraph" w:customStyle="1" w:styleId="a7">
    <w:name w:val="四级条标题"/>
    <w:basedOn w:val="a9"/>
    <w:next w:val="a9"/>
    <w:rsid w:val="00E2236B"/>
    <w:pPr>
      <w:numPr>
        <w:ilvl w:val="4"/>
        <w:numId w:val="10"/>
      </w:numPr>
      <w:spacing w:beforeLines="50" w:afterLines="50" w:line="240" w:lineRule="auto"/>
      <w:outlineLvl w:val="5"/>
    </w:pPr>
    <w:rPr>
      <w:rFonts w:ascii="黑体" w:eastAsia="黑体" w:cs="Times New Roman"/>
      <w:sz w:val="21"/>
      <w:szCs w:val="21"/>
    </w:rPr>
  </w:style>
  <w:style w:type="paragraph" w:customStyle="1" w:styleId="a4">
    <w:name w:val="附录图标号"/>
    <w:basedOn w:val="a9"/>
    <w:rsid w:val="00E2236B"/>
    <w:pPr>
      <w:keepNext/>
      <w:pageBreakBefore/>
      <w:numPr>
        <w:numId w:val="11"/>
      </w:numPr>
      <w:tabs>
        <w:tab w:val="left" w:pos="795"/>
      </w:tabs>
      <w:spacing w:line="14" w:lineRule="exact"/>
      <w:ind w:firstLine="363"/>
      <w:jc w:val="center"/>
      <w:outlineLvl w:val="0"/>
    </w:pPr>
    <w:rPr>
      <w:rFonts w:eastAsia="宋体" w:cs="Times New Roman"/>
      <w:color w:val="FFFFFF"/>
      <w:kern w:val="2"/>
      <w:sz w:val="21"/>
      <w:szCs w:val="24"/>
    </w:rPr>
  </w:style>
  <w:style w:type="paragraph" w:customStyle="1" w:styleId="affe">
    <w:name w:val="附录表标号"/>
    <w:basedOn w:val="a9"/>
    <w:next w:val="aff4"/>
    <w:rsid w:val="00E2236B"/>
    <w:pPr>
      <w:widowControl w:val="0"/>
      <w:tabs>
        <w:tab w:val="left" w:pos="795"/>
      </w:tabs>
      <w:spacing w:line="14" w:lineRule="exact"/>
      <w:ind w:left="811" w:hanging="448"/>
      <w:jc w:val="center"/>
      <w:outlineLvl w:val="0"/>
    </w:pPr>
    <w:rPr>
      <w:rFonts w:eastAsia="宋体" w:cs="Times New Roman"/>
      <w:color w:val="FFFFFF"/>
      <w:kern w:val="2"/>
      <w:sz w:val="21"/>
      <w:szCs w:val="24"/>
    </w:rPr>
  </w:style>
  <w:style w:type="paragraph" w:customStyle="1" w:styleId="a2">
    <w:name w:val="附录表标题"/>
    <w:next w:val="aff4"/>
    <w:rsid w:val="00E2236B"/>
    <w:pPr>
      <w:numPr>
        <w:numId w:val="12"/>
      </w:numPr>
      <w:tabs>
        <w:tab w:val="left" w:pos="360"/>
      </w:tabs>
      <w:jc w:val="center"/>
      <w:textAlignment w:val="baseline"/>
    </w:pPr>
    <w:rPr>
      <w:rFonts w:ascii="黑体" w:eastAsia="黑体" w:hAnsi="Times New Roman" w:cs="Times New Roman"/>
      <w:kern w:val="21"/>
      <w:sz w:val="21"/>
    </w:rPr>
  </w:style>
  <w:style w:type="paragraph" w:customStyle="1" w:styleId="a">
    <w:name w:val="附录章标题"/>
    <w:next w:val="aff4"/>
    <w:rsid w:val="00E2236B"/>
    <w:pPr>
      <w:numPr>
        <w:ilvl w:val="1"/>
        <w:numId w:val="8"/>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
    <w:name w:val="附录一级条标题"/>
    <w:basedOn w:val="a"/>
    <w:next w:val="aff4"/>
    <w:rsid w:val="00E2236B"/>
    <w:pPr>
      <w:numPr>
        <w:ilvl w:val="0"/>
        <w:numId w:val="0"/>
      </w:numPr>
      <w:autoSpaceDN w:val="0"/>
      <w:spacing w:beforeLines="0" w:afterLines="0"/>
      <w:outlineLvl w:val="2"/>
    </w:pPr>
  </w:style>
  <w:style w:type="paragraph" w:customStyle="1" w:styleId="afff0">
    <w:name w:val="附录二级条标题"/>
    <w:basedOn w:val="afff"/>
    <w:next w:val="aff4"/>
    <w:rsid w:val="00E2236B"/>
    <w:pPr>
      <w:numPr>
        <w:ilvl w:val="3"/>
      </w:numPr>
      <w:outlineLvl w:val="3"/>
    </w:pPr>
  </w:style>
  <w:style w:type="paragraph" w:customStyle="1" w:styleId="afff1">
    <w:name w:val="附录三级条标题"/>
    <w:basedOn w:val="afff0"/>
    <w:next w:val="aff4"/>
    <w:rsid w:val="00E2236B"/>
    <w:pPr>
      <w:numPr>
        <w:ilvl w:val="4"/>
      </w:numPr>
      <w:outlineLvl w:val="4"/>
    </w:pPr>
  </w:style>
  <w:style w:type="paragraph" w:customStyle="1" w:styleId="affb">
    <w:name w:val="附录四级条标题"/>
    <w:basedOn w:val="afff1"/>
    <w:next w:val="aff4"/>
    <w:rsid w:val="00E2236B"/>
    <w:pPr>
      <w:numPr>
        <w:ilvl w:val="5"/>
      </w:numPr>
      <w:outlineLvl w:val="5"/>
    </w:pPr>
  </w:style>
  <w:style w:type="paragraph" w:customStyle="1" w:styleId="afff2">
    <w:name w:val="附录公式编号制表符"/>
    <w:basedOn w:val="a9"/>
    <w:next w:val="aff4"/>
    <w:qFormat/>
    <w:rsid w:val="00E2236B"/>
    <w:pPr>
      <w:tabs>
        <w:tab w:val="center" w:pos="4201"/>
        <w:tab w:val="right" w:leader="dot" w:pos="9298"/>
      </w:tabs>
      <w:autoSpaceDE w:val="0"/>
      <w:autoSpaceDN w:val="0"/>
      <w:spacing w:line="240" w:lineRule="auto"/>
      <w:jc w:val="both"/>
    </w:pPr>
    <w:rPr>
      <w:rFonts w:ascii="宋体" w:eastAsia="宋体" w:cs="Times New Roman"/>
      <w:sz w:val="21"/>
      <w:szCs w:val="20"/>
    </w:rPr>
  </w:style>
  <w:style w:type="paragraph" w:customStyle="1" w:styleId="a3">
    <w:name w:val="正文图标题"/>
    <w:next w:val="a9"/>
    <w:qFormat/>
    <w:rsid w:val="00E2236B"/>
    <w:pPr>
      <w:numPr>
        <w:numId w:val="16"/>
      </w:numPr>
      <w:jc w:val="center"/>
    </w:pPr>
    <w:rPr>
      <w:rFonts w:ascii="黑体" w:eastAsia="黑体" w:hAnsi="Times New Roman" w:cs="Times New Roman"/>
      <w:sz w:val="21"/>
    </w:rPr>
  </w:style>
  <w:style w:type="character" w:customStyle="1" w:styleId="Bodytext1">
    <w:name w:val="Body text|1_"/>
    <w:link w:val="Bodytext10"/>
    <w:qFormat/>
    <w:rsid w:val="00E2236B"/>
    <w:rPr>
      <w:rFonts w:ascii="宋体" w:hAnsi="宋体" w:cs="宋体"/>
      <w:sz w:val="18"/>
      <w:szCs w:val="18"/>
      <w:lang w:val="zh-TW" w:eastAsia="zh-TW" w:bidi="zh-TW"/>
    </w:rPr>
  </w:style>
  <w:style w:type="paragraph" w:customStyle="1" w:styleId="Bodytext10">
    <w:name w:val="Body text|1"/>
    <w:basedOn w:val="a9"/>
    <w:link w:val="Bodytext1"/>
    <w:qFormat/>
    <w:rsid w:val="00E2236B"/>
    <w:pPr>
      <w:widowControl w:val="0"/>
      <w:spacing w:line="384" w:lineRule="auto"/>
      <w:ind w:firstLine="400"/>
    </w:pPr>
    <w:rPr>
      <w:rFonts w:ascii="宋体" w:eastAsiaTheme="minorEastAsia" w:hAnsi="宋体"/>
      <w:sz w:val="18"/>
      <w:szCs w:val="18"/>
      <w:lang w:val="zh-TW" w:eastAsia="zh-TW" w:bidi="zh-TW"/>
    </w:rPr>
  </w:style>
  <w:style w:type="character" w:customStyle="1" w:styleId="Other1">
    <w:name w:val="Other|1_"/>
    <w:link w:val="Other10"/>
    <w:qFormat/>
    <w:rsid w:val="00E2236B"/>
    <w:rPr>
      <w:rFonts w:ascii="宋体" w:hAnsi="宋体" w:cs="宋体"/>
      <w:sz w:val="18"/>
      <w:szCs w:val="18"/>
      <w:lang w:val="zh-TW" w:eastAsia="zh-TW" w:bidi="zh-TW"/>
    </w:rPr>
  </w:style>
  <w:style w:type="paragraph" w:customStyle="1" w:styleId="Other10">
    <w:name w:val="Other|1"/>
    <w:basedOn w:val="a9"/>
    <w:link w:val="Other1"/>
    <w:qFormat/>
    <w:rsid w:val="00E2236B"/>
    <w:pPr>
      <w:widowControl w:val="0"/>
      <w:spacing w:line="384" w:lineRule="auto"/>
      <w:ind w:firstLine="400"/>
    </w:pPr>
    <w:rPr>
      <w:rFonts w:ascii="宋体" w:eastAsiaTheme="minorEastAsia" w:hAnsi="宋体"/>
      <w:sz w:val="18"/>
      <w:szCs w:val="18"/>
      <w:lang w:val="zh-TW" w:eastAsia="zh-TW" w:bidi="zh-TW"/>
    </w:rPr>
  </w:style>
  <w:style w:type="character" w:customStyle="1" w:styleId="Bodytext2">
    <w:name w:val="Body text|2_"/>
    <w:link w:val="Bodytext20"/>
    <w:rsid w:val="00E2236B"/>
    <w:rPr>
      <w:b/>
      <w:bCs/>
      <w:sz w:val="19"/>
      <w:szCs w:val="19"/>
      <w:lang w:val="zh-TW" w:eastAsia="zh-TW" w:bidi="zh-TW"/>
    </w:rPr>
  </w:style>
  <w:style w:type="paragraph" w:customStyle="1" w:styleId="Bodytext20">
    <w:name w:val="Body text|2"/>
    <w:basedOn w:val="a9"/>
    <w:link w:val="Bodytext2"/>
    <w:qFormat/>
    <w:rsid w:val="00E2236B"/>
    <w:pPr>
      <w:widowControl w:val="0"/>
      <w:spacing w:line="350" w:lineRule="auto"/>
      <w:ind w:firstLine="220"/>
    </w:pPr>
    <w:rPr>
      <w:rFonts w:asciiTheme="minorHAnsi" w:eastAsiaTheme="minorEastAsia" w:hAnsiTheme="minorHAnsi" w:cstheme="minorBidi"/>
      <w:b/>
      <w:bCs/>
      <w:sz w:val="19"/>
      <w:szCs w:val="19"/>
      <w:lang w:val="zh-TW" w:eastAsia="zh-TW" w:bidi="zh-TW"/>
    </w:rPr>
  </w:style>
  <w:style w:type="character" w:customStyle="1" w:styleId="Tablecaption1">
    <w:name w:val="Table caption|1_"/>
    <w:link w:val="Tablecaption10"/>
    <w:qFormat/>
    <w:rsid w:val="00E2236B"/>
    <w:rPr>
      <w:rFonts w:ascii="宋体" w:hAnsi="宋体" w:cs="宋体"/>
      <w:sz w:val="18"/>
      <w:szCs w:val="18"/>
      <w:lang w:val="zh-TW" w:eastAsia="zh-TW" w:bidi="zh-TW"/>
    </w:rPr>
  </w:style>
  <w:style w:type="paragraph" w:customStyle="1" w:styleId="Tablecaption10">
    <w:name w:val="Table caption|1"/>
    <w:basedOn w:val="a9"/>
    <w:link w:val="Tablecaption1"/>
    <w:qFormat/>
    <w:rsid w:val="00E2236B"/>
    <w:pPr>
      <w:widowControl w:val="0"/>
      <w:spacing w:after="80" w:line="240" w:lineRule="auto"/>
    </w:pPr>
    <w:rPr>
      <w:rFonts w:ascii="宋体" w:eastAsiaTheme="minorEastAsia" w:hAnsi="宋体"/>
      <w:sz w:val="18"/>
      <w:szCs w:val="18"/>
      <w:lang w:val="zh-TW" w:eastAsia="zh-TW" w:bidi="zh-TW"/>
    </w:rPr>
  </w:style>
  <w:style w:type="character" w:styleId="afff3">
    <w:name w:val="Emphasis"/>
    <w:uiPriority w:val="20"/>
    <w:qFormat/>
    <w:rsid w:val="00E2236B"/>
    <w:rPr>
      <w:i/>
      <w:iCs/>
    </w:rPr>
  </w:style>
  <w:style w:type="character" w:customStyle="1" w:styleId="Bodytext3">
    <w:name w:val="Body text|3_"/>
    <w:link w:val="Bodytext30"/>
    <w:qFormat/>
    <w:rsid w:val="00E2236B"/>
    <w:rPr>
      <w:rFonts w:ascii="宋体" w:hAnsi="宋体" w:cs="宋体"/>
      <w:sz w:val="126"/>
      <w:szCs w:val="126"/>
    </w:rPr>
  </w:style>
  <w:style w:type="paragraph" w:customStyle="1" w:styleId="Bodytext30">
    <w:name w:val="Body text|3"/>
    <w:basedOn w:val="a9"/>
    <w:link w:val="Bodytext3"/>
    <w:qFormat/>
    <w:rsid w:val="00E2236B"/>
    <w:pPr>
      <w:widowControl w:val="0"/>
      <w:spacing w:line="854" w:lineRule="exact"/>
    </w:pPr>
    <w:rPr>
      <w:rFonts w:ascii="宋体" w:eastAsiaTheme="minorEastAsia" w:hAnsi="宋体"/>
      <w:sz w:val="126"/>
      <w:szCs w:val="126"/>
    </w:rPr>
  </w:style>
  <w:style w:type="paragraph" w:styleId="afff4">
    <w:name w:val="Normal (Web)"/>
    <w:basedOn w:val="a9"/>
    <w:uiPriority w:val="99"/>
    <w:unhideWhenUsed/>
    <w:rsid w:val="003F6B43"/>
    <w:pPr>
      <w:spacing w:before="100" w:beforeAutospacing="1" w:after="100" w:afterAutospacing="1" w:line="240" w:lineRule="auto"/>
    </w:pPr>
    <w:rPr>
      <w:rFonts w:ascii="宋体" w:eastAsia="宋体" w:hAnsi="宋体"/>
      <w:szCs w:val="24"/>
    </w:rPr>
  </w:style>
  <w:style w:type="paragraph" w:styleId="TOC">
    <w:name w:val="TOC Heading"/>
    <w:basedOn w:val="1"/>
    <w:next w:val="a9"/>
    <w:uiPriority w:val="39"/>
    <w:unhideWhenUsed/>
    <w:qFormat/>
    <w:rsid w:val="006F0181"/>
    <w:pPr>
      <w:spacing w:before="240" w:line="259" w:lineRule="auto"/>
      <w:jc w:val="left"/>
      <w:outlineLvl w:val="9"/>
    </w:pPr>
    <w:rPr>
      <w:rFonts w:asciiTheme="majorHAnsi" w:eastAsiaTheme="majorEastAsia" w:hAnsiTheme="majorHAnsi" w:cstheme="majorBid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4212">
      <w:bodyDiv w:val="1"/>
      <w:marLeft w:val="0"/>
      <w:marRight w:val="0"/>
      <w:marTop w:val="0"/>
      <w:marBottom w:val="0"/>
      <w:divBdr>
        <w:top w:val="none" w:sz="0" w:space="0" w:color="auto"/>
        <w:left w:val="none" w:sz="0" w:space="0" w:color="auto"/>
        <w:bottom w:val="none" w:sz="0" w:space="0" w:color="auto"/>
        <w:right w:val="none" w:sz="0" w:space="0" w:color="auto"/>
      </w:divBdr>
    </w:div>
    <w:div w:id="161236477">
      <w:bodyDiv w:val="1"/>
      <w:marLeft w:val="0"/>
      <w:marRight w:val="0"/>
      <w:marTop w:val="0"/>
      <w:marBottom w:val="0"/>
      <w:divBdr>
        <w:top w:val="none" w:sz="0" w:space="0" w:color="auto"/>
        <w:left w:val="none" w:sz="0" w:space="0" w:color="auto"/>
        <w:bottom w:val="none" w:sz="0" w:space="0" w:color="auto"/>
        <w:right w:val="none" w:sz="0" w:space="0" w:color="auto"/>
      </w:divBdr>
      <w:divsChild>
        <w:div w:id="173695172">
          <w:marLeft w:val="0"/>
          <w:marRight w:val="0"/>
          <w:marTop w:val="0"/>
          <w:marBottom w:val="0"/>
          <w:divBdr>
            <w:top w:val="none" w:sz="0" w:space="0" w:color="auto"/>
            <w:left w:val="none" w:sz="0" w:space="0" w:color="auto"/>
            <w:bottom w:val="none" w:sz="0" w:space="0" w:color="auto"/>
            <w:right w:val="none" w:sz="0" w:space="0" w:color="auto"/>
          </w:divBdr>
          <w:divsChild>
            <w:div w:id="342556695">
              <w:marLeft w:val="0"/>
              <w:marRight w:val="0"/>
              <w:marTop w:val="0"/>
              <w:marBottom w:val="0"/>
              <w:divBdr>
                <w:top w:val="none" w:sz="0" w:space="0" w:color="auto"/>
                <w:left w:val="none" w:sz="0" w:space="0" w:color="auto"/>
                <w:bottom w:val="none" w:sz="0" w:space="0" w:color="auto"/>
                <w:right w:val="none" w:sz="0" w:space="0" w:color="auto"/>
              </w:divBdr>
              <w:divsChild>
                <w:div w:id="499740734">
                  <w:marLeft w:val="0"/>
                  <w:marRight w:val="0"/>
                  <w:marTop w:val="0"/>
                  <w:marBottom w:val="0"/>
                  <w:divBdr>
                    <w:top w:val="none" w:sz="0" w:space="0" w:color="auto"/>
                    <w:left w:val="none" w:sz="0" w:space="0" w:color="auto"/>
                    <w:bottom w:val="none" w:sz="0" w:space="0" w:color="auto"/>
                    <w:right w:val="none" w:sz="0" w:space="0" w:color="auto"/>
                  </w:divBdr>
                  <w:divsChild>
                    <w:div w:id="1565144485">
                      <w:marLeft w:val="0"/>
                      <w:marRight w:val="0"/>
                      <w:marTop w:val="0"/>
                      <w:marBottom w:val="0"/>
                      <w:divBdr>
                        <w:top w:val="none" w:sz="0" w:space="0" w:color="auto"/>
                        <w:left w:val="none" w:sz="0" w:space="0" w:color="auto"/>
                        <w:bottom w:val="none" w:sz="0" w:space="0" w:color="auto"/>
                        <w:right w:val="none" w:sz="0" w:space="0" w:color="auto"/>
                      </w:divBdr>
                      <w:divsChild>
                        <w:div w:id="1468474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1171">
          <w:marLeft w:val="0"/>
          <w:marRight w:val="0"/>
          <w:marTop w:val="0"/>
          <w:marBottom w:val="0"/>
          <w:divBdr>
            <w:top w:val="none" w:sz="0" w:space="0" w:color="auto"/>
            <w:left w:val="none" w:sz="0" w:space="0" w:color="auto"/>
            <w:bottom w:val="none" w:sz="0" w:space="0" w:color="auto"/>
            <w:right w:val="none" w:sz="0" w:space="0" w:color="auto"/>
          </w:divBdr>
          <w:divsChild>
            <w:div w:id="816148239">
              <w:marLeft w:val="0"/>
              <w:marRight w:val="0"/>
              <w:marTop w:val="0"/>
              <w:marBottom w:val="0"/>
              <w:divBdr>
                <w:top w:val="none" w:sz="0" w:space="0" w:color="auto"/>
                <w:left w:val="none" w:sz="0" w:space="0" w:color="auto"/>
                <w:bottom w:val="none" w:sz="0" w:space="0" w:color="auto"/>
                <w:right w:val="none" w:sz="0" w:space="0" w:color="auto"/>
              </w:divBdr>
              <w:divsChild>
                <w:div w:id="2018534702">
                  <w:marLeft w:val="0"/>
                  <w:marRight w:val="0"/>
                  <w:marTop w:val="0"/>
                  <w:marBottom w:val="0"/>
                  <w:divBdr>
                    <w:top w:val="none" w:sz="0" w:space="0" w:color="auto"/>
                    <w:left w:val="none" w:sz="0" w:space="0" w:color="auto"/>
                    <w:bottom w:val="none" w:sz="0" w:space="0" w:color="auto"/>
                    <w:right w:val="none" w:sz="0" w:space="0" w:color="auto"/>
                  </w:divBdr>
                  <w:divsChild>
                    <w:div w:id="1763254491">
                      <w:marLeft w:val="0"/>
                      <w:marRight w:val="0"/>
                      <w:marTop w:val="0"/>
                      <w:marBottom w:val="0"/>
                      <w:divBdr>
                        <w:top w:val="none" w:sz="0" w:space="0" w:color="auto"/>
                        <w:left w:val="none" w:sz="0" w:space="0" w:color="auto"/>
                        <w:bottom w:val="none" w:sz="0" w:space="0" w:color="auto"/>
                        <w:right w:val="none" w:sz="0" w:space="0" w:color="auto"/>
                      </w:divBdr>
                      <w:divsChild>
                        <w:div w:id="1082678571">
                          <w:marLeft w:val="0"/>
                          <w:marRight w:val="0"/>
                          <w:marTop w:val="0"/>
                          <w:marBottom w:val="0"/>
                          <w:divBdr>
                            <w:top w:val="none" w:sz="0" w:space="0" w:color="auto"/>
                            <w:left w:val="none" w:sz="0" w:space="0" w:color="auto"/>
                            <w:bottom w:val="none" w:sz="0" w:space="0" w:color="auto"/>
                            <w:right w:val="none" w:sz="0" w:space="0" w:color="auto"/>
                          </w:divBdr>
                          <w:divsChild>
                            <w:div w:id="16497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55050">
              <w:marLeft w:val="0"/>
              <w:marRight w:val="0"/>
              <w:marTop w:val="0"/>
              <w:marBottom w:val="0"/>
              <w:divBdr>
                <w:top w:val="none" w:sz="0" w:space="0" w:color="auto"/>
                <w:left w:val="none" w:sz="0" w:space="0" w:color="auto"/>
                <w:bottom w:val="none" w:sz="0" w:space="0" w:color="auto"/>
                <w:right w:val="none" w:sz="0" w:space="0" w:color="auto"/>
              </w:divBdr>
              <w:divsChild>
                <w:div w:id="12460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1914">
      <w:bodyDiv w:val="1"/>
      <w:marLeft w:val="0"/>
      <w:marRight w:val="0"/>
      <w:marTop w:val="0"/>
      <w:marBottom w:val="0"/>
      <w:divBdr>
        <w:top w:val="none" w:sz="0" w:space="0" w:color="auto"/>
        <w:left w:val="none" w:sz="0" w:space="0" w:color="auto"/>
        <w:bottom w:val="none" w:sz="0" w:space="0" w:color="auto"/>
        <w:right w:val="none" w:sz="0" w:space="0" w:color="auto"/>
      </w:divBdr>
      <w:divsChild>
        <w:div w:id="1966736187">
          <w:marLeft w:val="0"/>
          <w:marRight w:val="0"/>
          <w:marTop w:val="0"/>
          <w:marBottom w:val="0"/>
          <w:divBdr>
            <w:top w:val="none" w:sz="0" w:space="0" w:color="auto"/>
            <w:left w:val="none" w:sz="0" w:space="0" w:color="auto"/>
            <w:bottom w:val="none" w:sz="0" w:space="0" w:color="auto"/>
            <w:right w:val="none" w:sz="0" w:space="0" w:color="auto"/>
          </w:divBdr>
        </w:div>
      </w:divsChild>
    </w:div>
    <w:div w:id="172695638">
      <w:bodyDiv w:val="1"/>
      <w:marLeft w:val="0"/>
      <w:marRight w:val="0"/>
      <w:marTop w:val="0"/>
      <w:marBottom w:val="0"/>
      <w:divBdr>
        <w:top w:val="none" w:sz="0" w:space="0" w:color="auto"/>
        <w:left w:val="none" w:sz="0" w:space="0" w:color="auto"/>
        <w:bottom w:val="none" w:sz="0" w:space="0" w:color="auto"/>
        <w:right w:val="none" w:sz="0" w:space="0" w:color="auto"/>
      </w:divBdr>
    </w:div>
    <w:div w:id="178929774">
      <w:bodyDiv w:val="1"/>
      <w:marLeft w:val="0"/>
      <w:marRight w:val="0"/>
      <w:marTop w:val="0"/>
      <w:marBottom w:val="0"/>
      <w:divBdr>
        <w:top w:val="none" w:sz="0" w:space="0" w:color="auto"/>
        <w:left w:val="none" w:sz="0" w:space="0" w:color="auto"/>
        <w:bottom w:val="none" w:sz="0" w:space="0" w:color="auto"/>
        <w:right w:val="none" w:sz="0" w:space="0" w:color="auto"/>
      </w:divBdr>
    </w:div>
    <w:div w:id="216622560">
      <w:bodyDiv w:val="1"/>
      <w:marLeft w:val="0"/>
      <w:marRight w:val="0"/>
      <w:marTop w:val="0"/>
      <w:marBottom w:val="0"/>
      <w:divBdr>
        <w:top w:val="none" w:sz="0" w:space="0" w:color="auto"/>
        <w:left w:val="none" w:sz="0" w:space="0" w:color="auto"/>
        <w:bottom w:val="none" w:sz="0" w:space="0" w:color="auto"/>
        <w:right w:val="none" w:sz="0" w:space="0" w:color="auto"/>
      </w:divBdr>
    </w:div>
    <w:div w:id="386877450">
      <w:bodyDiv w:val="1"/>
      <w:marLeft w:val="0"/>
      <w:marRight w:val="0"/>
      <w:marTop w:val="0"/>
      <w:marBottom w:val="0"/>
      <w:divBdr>
        <w:top w:val="none" w:sz="0" w:space="0" w:color="auto"/>
        <w:left w:val="none" w:sz="0" w:space="0" w:color="auto"/>
        <w:bottom w:val="none" w:sz="0" w:space="0" w:color="auto"/>
        <w:right w:val="none" w:sz="0" w:space="0" w:color="auto"/>
      </w:divBdr>
    </w:div>
    <w:div w:id="669407756">
      <w:bodyDiv w:val="1"/>
      <w:marLeft w:val="0"/>
      <w:marRight w:val="0"/>
      <w:marTop w:val="0"/>
      <w:marBottom w:val="0"/>
      <w:divBdr>
        <w:top w:val="none" w:sz="0" w:space="0" w:color="auto"/>
        <w:left w:val="none" w:sz="0" w:space="0" w:color="auto"/>
        <w:bottom w:val="none" w:sz="0" w:space="0" w:color="auto"/>
        <w:right w:val="none" w:sz="0" w:space="0" w:color="auto"/>
      </w:divBdr>
    </w:div>
    <w:div w:id="692002787">
      <w:bodyDiv w:val="1"/>
      <w:marLeft w:val="0"/>
      <w:marRight w:val="0"/>
      <w:marTop w:val="0"/>
      <w:marBottom w:val="0"/>
      <w:divBdr>
        <w:top w:val="none" w:sz="0" w:space="0" w:color="auto"/>
        <w:left w:val="none" w:sz="0" w:space="0" w:color="auto"/>
        <w:bottom w:val="none" w:sz="0" w:space="0" w:color="auto"/>
        <w:right w:val="none" w:sz="0" w:space="0" w:color="auto"/>
      </w:divBdr>
    </w:div>
    <w:div w:id="872034762">
      <w:bodyDiv w:val="1"/>
      <w:marLeft w:val="0"/>
      <w:marRight w:val="0"/>
      <w:marTop w:val="0"/>
      <w:marBottom w:val="0"/>
      <w:divBdr>
        <w:top w:val="none" w:sz="0" w:space="0" w:color="auto"/>
        <w:left w:val="none" w:sz="0" w:space="0" w:color="auto"/>
        <w:bottom w:val="none" w:sz="0" w:space="0" w:color="auto"/>
        <w:right w:val="none" w:sz="0" w:space="0" w:color="auto"/>
      </w:divBdr>
    </w:div>
    <w:div w:id="1392845333">
      <w:bodyDiv w:val="1"/>
      <w:marLeft w:val="0"/>
      <w:marRight w:val="0"/>
      <w:marTop w:val="0"/>
      <w:marBottom w:val="0"/>
      <w:divBdr>
        <w:top w:val="none" w:sz="0" w:space="0" w:color="auto"/>
        <w:left w:val="none" w:sz="0" w:space="0" w:color="auto"/>
        <w:bottom w:val="none" w:sz="0" w:space="0" w:color="auto"/>
        <w:right w:val="none" w:sz="0" w:space="0" w:color="auto"/>
      </w:divBdr>
    </w:div>
    <w:div w:id="1733655690">
      <w:bodyDiv w:val="1"/>
      <w:marLeft w:val="0"/>
      <w:marRight w:val="0"/>
      <w:marTop w:val="0"/>
      <w:marBottom w:val="0"/>
      <w:divBdr>
        <w:top w:val="none" w:sz="0" w:space="0" w:color="auto"/>
        <w:left w:val="none" w:sz="0" w:space="0" w:color="auto"/>
        <w:bottom w:val="none" w:sz="0" w:space="0" w:color="auto"/>
        <w:right w:val="none" w:sz="0" w:space="0" w:color="auto"/>
      </w:divBdr>
    </w:div>
    <w:div w:id="1790777707">
      <w:bodyDiv w:val="1"/>
      <w:marLeft w:val="0"/>
      <w:marRight w:val="0"/>
      <w:marTop w:val="0"/>
      <w:marBottom w:val="0"/>
      <w:divBdr>
        <w:top w:val="none" w:sz="0" w:space="0" w:color="auto"/>
        <w:left w:val="none" w:sz="0" w:space="0" w:color="auto"/>
        <w:bottom w:val="none" w:sz="0" w:space="0" w:color="auto"/>
        <w:right w:val="none" w:sz="0" w:space="0" w:color="auto"/>
      </w:divBdr>
    </w:div>
    <w:div w:id="1896310362">
      <w:bodyDiv w:val="1"/>
      <w:marLeft w:val="0"/>
      <w:marRight w:val="0"/>
      <w:marTop w:val="0"/>
      <w:marBottom w:val="0"/>
      <w:divBdr>
        <w:top w:val="none" w:sz="0" w:space="0" w:color="auto"/>
        <w:left w:val="none" w:sz="0" w:space="0" w:color="auto"/>
        <w:bottom w:val="none" w:sz="0" w:space="0" w:color="auto"/>
        <w:right w:val="none" w:sz="0" w:space="0" w:color="auto"/>
      </w:divBdr>
    </w:div>
    <w:div w:id="1914923445">
      <w:bodyDiv w:val="1"/>
      <w:marLeft w:val="0"/>
      <w:marRight w:val="0"/>
      <w:marTop w:val="0"/>
      <w:marBottom w:val="0"/>
      <w:divBdr>
        <w:top w:val="none" w:sz="0" w:space="0" w:color="auto"/>
        <w:left w:val="none" w:sz="0" w:space="0" w:color="auto"/>
        <w:bottom w:val="none" w:sz="0" w:space="0" w:color="auto"/>
        <w:right w:val="none" w:sz="0" w:space="0" w:color="auto"/>
      </w:divBdr>
    </w:div>
    <w:div w:id="1916863083">
      <w:bodyDiv w:val="1"/>
      <w:marLeft w:val="0"/>
      <w:marRight w:val="0"/>
      <w:marTop w:val="0"/>
      <w:marBottom w:val="0"/>
      <w:divBdr>
        <w:top w:val="none" w:sz="0" w:space="0" w:color="auto"/>
        <w:left w:val="none" w:sz="0" w:space="0" w:color="auto"/>
        <w:bottom w:val="none" w:sz="0" w:space="0" w:color="auto"/>
        <w:right w:val="none" w:sz="0" w:space="0" w:color="auto"/>
      </w:divBdr>
    </w:div>
    <w:div w:id="20409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A8E183C-51F2-4C29-B577-1C90FD09C6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51980</dc:creator>
  <cp:lastModifiedBy>junyu wu</cp:lastModifiedBy>
  <cp:revision>6</cp:revision>
  <cp:lastPrinted>2024-06-03T08:46:00Z</cp:lastPrinted>
  <dcterms:created xsi:type="dcterms:W3CDTF">2024-07-04T09:33:00Z</dcterms:created>
  <dcterms:modified xsi:type="dcterms:W3CDTF">2024-07-09T06:42:00Z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D9F34373E0F3437AAD0D92F1CE7926FF</vt:lpwstr>
  </property>
</Properties>
</file>