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262" w:rsidRDefault="00FC7262">
      <w:pPr>
        <w:jc w:val="left"/>
      </w:pPr>
      <w:bookmarkStart w:id="0" w:name="_Toc30832"/>
      <w:bookmarkStart w:id="1" w:name="_Toc19985"/>
      <w:bookmarkStart w:id="2" w:name="_Toc28165"/>
    </w:p>
    <w:p w:rsidR="00FC7262" w:rsidRDefault="00052EB5">
      <w:pPr>
        <w:jc w:val="left"/>
      </w:pPr>
      <w:r>
        <w:rPr>
          <w:noProof/>
        </w:rPr>
        <w:drawing>
          <wp:inline distT="0" distB="0" distL="0" distR="0">
            <wp:extent cx="1543050" cy="1016000"/>
            <wp:effectExtent l="19050" t="0" r="0" b="0"/>
            <wp:docPr id="7" name="图片 25"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5" descr="CECS新LOGO（小）"/>
                    <pic:cNvPicPr>
                      <a:picLocks noChangeAspect="1" noChangeArrowheads="1"/>
                    </pic:cNvPicPr>
                  </pic:nvPicPr>
                  <pic:blipFill>
                    <a:blip r:embed="rId11" cstate="print"/>
                    <a:srcRect/>
                    <a:stretch>
                      <a:fillRect/>
                    </a:stretch>
                  </pic:blipFill>
                  <pic:spPr>
                    <a:xfrm>
                      <a:off x="0" y="0"/>
                      <a:ext cx="1543050" cy="1016000"/>
                    </a:xfrm>
                    <a:prstGeom prst="rect">
                      <a:avLst/>
                    </a:prstGeom>
                    <a:noFill/>
                    <a:ln w="9525">
                      <a:noFill/>
                      <a:miter lim="800000"/>
                      <a:headEnd/>
                      <a:tailEnd/>
                    </a:ln>
                  </pic:spPr>
                </pic:pic>
              </a:graphicData>
            </a:graphic>
          </wp:inline>
        </w:drawing>
      </w:r>
    </w:p>
    <w:p w:rsidR="00FC7262" w:rsidRPr="00107572" w:rsidRDefault="00052EB5">
      <w:pPr>
        <w:jc w:val="right"/>
        <w:rPr>
          <w:rFonts w:ascii="Times New Roman" w:hAnsi="Times New Roman" w:cs="Times New Roman"/>
          <w:color w:val="000000"/>
          <w:sz w:val="30"/>
          <w:szCs w:val="30"/>
        </w:rPr>
      </w:pPr>
      <w:r w:rsidRPr="00107572">
        <w:rPr>
          <w:rFonts w:ascii="Times New Roman" w:hAnsi="Times New Roman" w:cs="Times New Roman"/>
          <w:b/>
          <w:color w:val="000000"/>
          <w:sz w:val="30"/>
          <w:szCs w:val="30"/>
        </w:rPr>
        <w:t>T/CECS XXX—2021</w:t>
      </w:r>
    </w:p>
    <w:p w:rsidR="00FC7262" w:rsidRDefault="00FF5E5A">
      <w:pPr>
        <w:rPr>
          <w:color w:val="000000"/>
          <w:u w:val="single"/>
        </w:rPr>
      </w:pPr>
      <w:r>
        <w:rPr>
          <w:color w:val="000000"/>
          <w:u w:val="single"/>
        </w:rPr>
        <w:pict>
          <v:shapetype id="_x0000_t32" coordsize="21600,21600" o:spt="32" o:oned="t" path="m,l21600,21600e" filled="f">
            <v:path arrowok="t" fillok="f" o:connecttype="none"/>
            <o:lock v:ext="edit" shapetype="t"/>
          </v:shapetype>
          <v:shape id="直接箭头连接符 1" o:spid="_x0000_s1080" type="#_x0000_t32" style="position:absolute;left:0;text-align:left;margin-left:15pt;margin-top:7.8pt;width:427.25pt;height:0;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WrPgIAAEcEAAAOAAAAZHJzL2Uyb0RvYy54bWysU82O0zAQviPxDpbvbZo2Xdqo6QolLZcF&#10;Ku3yAK7tNBaJbdlu0wrxCrwA0p6AE3DaO08Dy2Mwdn+gcEGIHtxxZuabb2Y+Ty63TY023FihZIbj&#10;bg8jLqliQq4y/OJm3hlhZB2RjNRK8gzvuMWX04cPJq1OeV9VqmbcIACRNm11hivndBpFlla8Ibar&#10;NJfgLJVpiIOrWUXMkBbQmzrq93oXUasM00ZRbi18LfZOPA34Zcmpe16WljtUZxi4uXCacC79GU0n&#10;JF0ZoitBDzTIP7BoiJBQ9ARVEEfQ2og/oBpBjbKqdF2qmkiVpaA89ADdxL3furmuiOahFxiO1acx&#10;2f8HS59tFgYJBrvDSJIGVnT/9u7bm/f3nz99fXf3/cuttz9+QLEfVattChm5XBjfLN3Ka32l6EuL&#10;pMorIlc8UL7ZacAJGdFZir9YDQWX7VPFIIasnQpz25am8ZAwEbQN69md1sO3DlH4OBwkg2F/iBE9&#10;+iKSHhO1se4JVw3yRoatM0SsKpcrKUEEysShDNlcWQeNQOIxwVeVai7qOmihlqjN8NjX8R6rasG8&#10;M1zMapnXBm2IV1P4+akA2FmYUWvJAljFCZsdbEdEvbchvpYeDxoDOgdrL5dX4954NpqNkk7Sv5h1&#10;kl5RdB7P86RzMY8fDYtBkedF/NpTi5O0Eoxx6dkdpRsnfyeNwyPai+4k3tMYonP00CKQPf4H0mGz&#10;fpl7WSwV2y2Mn4ZfMqg1BB9eln8Ov95D1M/3P/0BAAD//wMAUEsDBBQABgAIAAAAIQBifh1y3QAA&#10;AAgBAAAPAAAAZHJzL2Rvd25yZXYueG1sTI/BTsMwEETvSPyDtUi9IGqnKKWEOFVViQNH2kpc3XhJ&#10;0sbrKHaa0K9nEQc47sxo9k2+nlwrLtiHxpOGZK5AIJXeNlRpOOxfH1YgQjRkTesJNXxhgHVxe5Ob&#10;zPqR3vGyi5XgEgqZ0VDH2GVShrJGZ8Lcd0jsffremchnX0nbm5HLXSsXSi2lMw3xh9p0uK2xPO8G&#10;pwHDkCZq8+yqw9t1vP9YXE9jt9d6djdtXkBEnOJfGH7wGR0KZjr6gWwQrYZHxVMi6+kSBPurpyQF&#10;cfwVZJHL/wOKbwAAAP//AwBQSwECLQAUAAYACAAAACEAtoM4kv4AAADhAQAAEwAAAAAAAAAAAAAA&#10;AAAAAAAAW0NvbnRlbnRfVHlwZXNdLnhtbFBLAQItABQABgAIAAAAIQA4/SH/1gAAAJQBAAALAAAA&#10;AAAAAAAAAAAAAC8BAABfcmVscy8ucmVsc1BLAQItABQABgAIAAAAIQAufcWrPgIAAEcEAAAOAAAA&#10;AAAAAAAAAAAAAC4CAABkcnMvZTJvRG9jLnhtbFBLAQItABQABgAIAAAAIQBifh1y3QAAAAgBAAAP&#10;AAAAAAAAAAAAAAAAAJgEAABkcnMvZG93bnJldi54bWxQSwUGAAAAAAQABADzAAAAogUAAAAA&#10;" adj="-4343,-1,-4343"/>
        </w:pict>
      </w:r>
    </w:p>
    <w:p w:rsidR="00FC7262" w:rsidRDefault="00FC7262">
      <w:pPr>
        <w:rPr>
          <w:color w:val="000000"/>
          <w:u w:val="single"/>
        </w:rPr>
      </w:pPr>
    </w:p>
    <w:p w:rsidR="00FC7262" w:rsidRDefault="00FC7262">
      <w:pPr>
        <w:jc w:val="center"/>
        <w:rPr>
          <w:color w:val="000000"/>
          <w:sz w:val="30"/>
          <w:szCs w:val="30"/>
        </w:rPr>
      </w:pPr>
    </w:p>
    <w:p w:rsidR="00FC7262" w:rsidRDefault="00052EB5">
      <w:pPr>
        <w:jc w:val="center"/>
        <w:rPr>
          <w:b/>
          <w:color w:val="000000"/>
          <w:sz w:val="32"/>
        </w:rPr>
      </w:pPr>
      <w:r>
        <w:rPr>
          <w:b/>
          <w:color w:val="000000"/>
          <w:sz w:val="32"/>
        </w:rPr>
        <w:t>中国工程建设标准化协会标准</w:t>
      </w:r>
    </w:p>
    <w:p w:rsidR="00FC7262" w:rsidRDefault="00FC7262">
      <w:pPr>
        <w:ind w:left="353"/>
        <w:jc w:val="center"/>
        <w:rPr>
          <w:color w:val="000000"/>
        </w:rPr>
      </w:pPr>
    </w:p>
    <w:p w:rsidR="00FC7262" w:rsidRDefault="00FC7262">
      <w:pPr>
        <w:ind w:left="353"/>
        <w:jc w:val="center"/>
        <w:rPr>
          <w:color w:val="000000"/>
        </w:rPr>
      </w:pPr>
    </w:p>
    <w:p w:rsidR="00FC7262" w:rsidRDefault="007416E3">
      <w:pPr>
        <w:jc w:val="center"/>
        <w:rPr>
          <w:rFonts w:eastAsia="黑体"/>
          <w:color w:val="000000"/>
          <w:sz w:val="44"/>
          <w:szCs w:val="44"/>
        </w:rPr>
      </w:pPr>
      <w:r w:rsidRPr="007416E3">
        <w:rPr>
          <w:rFonts w:eastAsia="黑体" w:hint="eastAsia"/>
          <w:color w:val="000000"/>
          <w:sz w:val="44"/>
          <w:szCs w:val="44"/>
        </w:rPr>
        <w:t>精制钢型材幕墙工程技术规程</w:t>
      </w:r>
    </w:p>
    <w:p w:rsidR="007416E3" w:rsidRPr="007416E3" w:rsidRDefault="00052EB5" w:rsidP="00DF4400">
      <w:pPr>
        <w:widowControl/>
        <w:spacing w:beforeLines="50" w:line="360" w:lineRule="auto"/>
        <w:jc w:val="center"/>
        <w:rPr>
          <w:rFonts w:ascii="Times New Roman" w:hAnsi="Times New Roman" w:cs="Times New Roman"/>
          <w:color w:val="000000" w:themeColor="text1"/>
          <w:spacing w:val="-4"/>
          <w:sz w:val="28"/>
          <w:szCs w:val="28"/>
        </w:rPr>
      </w:pPr>
      <w:r w:rsidRPr="00107572">
        <w:rPr>
          <w:rFonts w:ascii="Times New Roman" w:hAnsi="Times New Roman" w:cs="Times New Roman"/>
          <w:color w:val="000000" w:themeColor="text1"/>
          <w:spacing w:val="-4"/>
          <w:sz w:val="28"/>
          <w:szCs w:val="28"/>
        </w:rPr>
        <w:t xml:space="preserve">Technical specification for </w:t>
      </w:r>
      <w:r w:rsidR="007416E3" w:rsidRPr="007416E3">
        <w:rPr>
          <w:rFonts w:ascii="Times New Roman" w:hAnsi="Times New Roman" w:cs="Times New Roman" w:hint="eastAsia"/>
          <w:color w:val="000000" w:themeColor="text1"/>
          <w:spacing w:val="-4"/>
          <w:sz w:val="28"/>
          <w:szCs w:val="28"/>
        </w:rPr>
        <w:t>r</w:t>
      </w:r>
      <w:r w:rsidR="007416E3" w:rsidRPr="007416E3">
        <w:rPr>
          <w:rFonts w:ascii="Times New Roman" w:hAnsi="Times New Roman" w:cs="Times New Roman"/>
          <w:color w:val="000000" w:themeColor="text1"/>
          <w:spacing w:val="-4"/>
          <w:sz w:val="28"/>
          <w:szCs w:val="28"/>
        </w:rPr>
        <w:t xml:space="preserve">efined </w:t>
      </w:r>
      <w:r w:rsidR="007416E3" w:rsidRPr="007416E3">
        <w:rPr>
          <w:rFonts w:ascii="Times New Roman" w:hAnsi="Times New Roman" w:cs="Times New Roman" w:hint="eastAsia"/>
          <w:color w:val="000000" w:themeColor="text1"/>
          <w:spacing w:val="-4"/>
          <w:sz w:val="28"/>
          <w:szCs w:val="28"/>
        </w:rPr>
        <w:t>s</w:t>
      </w:r>
      <w:r w:rsidR="007416E3" w:rsidRPr="007416E3">
        <w:rPr>
          <w:rFonts w:ascii="Times New Roman" w:hAnsi="Times New Roman" w:cs="Times New Roman"/>
          <w:color w:val="000000" w:themeColor="text1"/>
          <w:spacing w:val="-4"/>
          <w:sz w:val="28"/>
          <w:szCs w:val="28"/>
        </w:rPr>
        <w:t xml:space="preserve">teel </w:t>
      </w:r>
      <w:r w:rsidR="007416E3" w:rsidRPr="007416E3">
        <w:rPr>
          <w:rFonts w:ascii="Times New Roman" w:hAnsi="Times New Roman" w:cs="Times New Roman" w:hint="eastAsia"/>
          <w:color w:val="000000" w:themeColor="text1"/>
          <w:spacing w:val="-4"/>
          <w:sz w:val="28"/>
          <w:szCs w:val="28"/>
        </w:rPr>
        <w:t>p</w:t>
      </w:r>
      <w:r w:rsidR="007416E3" w:rsidRPr="007416E3">
        <w:rPr>
          <w:rFonts w:ascii="Times New Roman" w:hAnsi="Times New Roman" w:cs="Times New Roman"/>
          <w:color w:val="000000" w:themeColor="text1"/>
          <w:spacing w:val="-4"/>
          <w:sz w:val="28"/>
          <w:szCs w:val="28"/>
        </w:rPr>
        <w:t xml:space="preserve">rofile </w:t>
      </w:r>
      <w:r w:rsidR="007416E3" w:rsidRPr="007416E3">
        <w:rPr>
          <w:rFonts w:ascii="Times New Roman" w:hAnsi="Times New Roman" w:cs="Times New Roman" w:hint="eastAsia"/>
          <w:color w:val="000000" w:themeColor="text1"/>
          <w:spacing w:val="-4"/>
          <w:sz w:val="28"/>
          <w:szCs w:val="28"/>
        </w:rPr>
        <w:t>c</w:t>
      </w:r>
      <w:r w:rsidR="007416E3" w:rsidRPr="007416E3">
        <w:rPr>
          <w:rFonts w:ascii="Times New Roman" w:hAnsi="Times New Roman" w:cs="Times New Roman"/>
          <w:color w:val="000000" w:themeColor="text1"/>
          <w:spacing w:val="-4"/>
          <w:sz w:val="28"/>
          <w:szCs w:val="28"/>
        </w:rPr>
        <w:t xml:space="preserve">urtain </w:t>
      </w:r>
      <w:r w:rsidR="007416E3" w:rsidRPr="007416E3">
        <w:rPr>
          <w:rFonts w:ascii="Times New Roman" w:hAnsi="Times New Roman" w:cs="Times New Roman" w:hint="eastAsia"/>
          <w:color w:val="000000" w:themeColor="text1"/>
          <w:spacing w:val="-4"/>
          <w:sz w:val="28"/>
          <w:szCs w:val="28"/>
        </w:rPr>
        <w:t>w</w:t>
      </w:r>
      <w:r w:rsidR="007416E3" w:rsidRPr="007416E3">
        <w:rPr>
          <w:rFonts w:ascii="Times New Roman" w:hAnsi="Times New Roman" w:cs="Times New Roman"/>
          <w:color w:val="000000" w:themeColor="text1"/>
          <w:spacing w:val="-4"/>
          <w:sz w:val="28"/>
          <w:szCs w:val="28"/>
        </w:rPr>
        <w:t xml:space="preserve">all </w:t>
      </w:r>
      <w:r w:rsidR="007416E3" w:rsidRPr="007416E3">
        <w:rPr>
          <w:rFonts w:ascii="Times New Roman" w:hAnsi="Times New Roman" w:cs="Times New Roman" w:hint="eastAsia"/>
          <w:color w:val="000000" w:themeColor="text1"/>
          <w:spacing w:val="-4"/>
          <w:sz w:val="28"/>
          <w:szCs w:val="28"/>
        </w:rPr>
        <w:t>e</w:t>
      </w:r>
      <w:r w:rsidR="007416E3" w:rsidRPr="007416E3">
        <w:rPr>
          <w:rFonts w:ascii="Times New Roman" w:hAnsi="Times New Roman" w:cs="Times New Roman"/>
          <w:color w:val="000000" w:themeColor="text1"/>
          <w:spacing w:val="-4"/>
          <w:sz w:val="28"/>
          <w:szCs w:val="28"/>
        </w:rPr>
        <w:t>ngineering</w:t>
      </w:r>
    </w:p>
    <w:p w:rsidR="00FC7262" w:rsidRDefault="00FC7262">
      <w:pPr>
        <w:jc w:val="center"/>
        <w:rPr>
          <w:b/>
          <w:color w:val="000000"/>
          <w:sz w:val="36"/>
          <w:szCs w:val="28"/>
        </w:rPr>
      </w:pPr>
    </w:p>
    <w:p w:rsidR="00FC7262" w:rsidRDefault="00052EB5">
      <w:pPr>
        <w:jc w:val="center"/>
        <w:rPr>
          <w:b/>
          <w:color w:val="000000"/>
          <w:sz w:val="36"/>
          <w:szCs w:val="28"/>
        </w:rPr>
      </w:pPr>
      <w:r>
        <w:rPr>
          <w:b/>
          <w:color w:val="000000"/>
          <w:sz w:val="36"/>
          <w:szCs w:val="28"/>
        </w:rPr>
        <w:t>（</w:t>
      </w:r>
      <w:r w:rsidR="00475192">
        <w:rPr>
          <w:rFonts w:hint="eastAsia"/>
          <w:b/>
          <w:color w:val="000000"/>
          <w:sz w:val="36"/>
          <w:szCs w:val="28"/>
        </w:rPr>
        <w:t>征求意见</w:t>
      </w:r>
      <w:r>
        <w:rPr>
          <w:rFonts w:hint="eastAsia"/>
          <w:b/>
          <w:color w:val="000000"/>
          <w:sz w:val="36"/>
          <w:szCs w:val="28"/>
        </w:rPr>
        <w:t>稿</w:t>
      </w:r>
      <w:r>
        <w:rPr>
          <w:b/>
          <w:color w:val="000000"/>
          <w:sz w:val="36"/>
          <w:szCs w:val="28"/>
        </w:rPr>
        <w:t>）</w:t>
      </w:r>
    </w:p>
    <w:p w:rsidR="00475192" w:rsidRDefault="00475192">
      <w:pPr>
        <w:jc w:val="center"/>
        <w:rPr>
          <w:b/>
          <w:color w:val="000000"/>
          <w:sz w:val="36"/>
          <w:szCs w:val="28"/>
        </w:rPr>
      </w:pPr>
    </w:p>
    <w:p w:rsidR="00475192" w:rsidRDefault="00475192" w:rsidP="00475192">
      <w:pPr>
        <w:snapToGrid w:val="0"/>
        <w:spacing w:line="312" w:lineRule="auto"/>
        <w:jc w:val="center"/>
        <w:rPr>
          <w:sz w:val="28"/>
          <w:szCs w:val="28"/>
        </w:rPr>
      </w:pPr>
      <w:r>
        <w:rPr>
          <w:rFonts w:hint="eastAsia"/>
          <w:sz w:val="28"/>
          <w:szCs w:val="28"/>
        </w:rPr>
        <w:t>（提交反馈意见时，请将有关专利连同支持性文件一并附上）</w:t>
      </w:r>
    </w:p>
    <w:p w:rsidR="00FC7262" w:rsidRPr="00475192" w:rsidRDefault="00FC7262">
      <w:pPr>
        <w:jc w:val="center"/>
        <w:rPr>
          <w:rFonts w:eastAsia="黑体"/>
          <w:color w:val="000000"/>
          <w:sz w:val="28"/>
          <w:szCs w:val="28"/>
        </w:rPr>
      </w:pPr>
    </w:p>
    <w:p w:rsidR="00FC7262" w:rsidRDefault="00FC7262">
      <w:pPr>
        <w:jc w:val="center"/>
        <w:rPr>
          <w:rFonts w:eastAsia="黑体"/>
          <w:color w:val="000000"/>
          <w:sz w:val="28"/>
          <w:szCs w:val="28"/>
        </w:rPr>
      </w:pPr>
    </w:p>
    <w:p w:rsidR="00475192" w:rsidRDefault="00475192">
      <w:pPr>
        <w:jc w:val="center"/>
        <w:rPr>
          <w:rFonts w:eastAsia="黑体"/>
          <w:color w:val="000000"/>
          <w:sz w:val="28"/>
          <w:szCs w:val="28"/>
        </w:rPr>
      </w:pPr>
    </w:p>
    <w:p w:rsidR="00475192" w:rsidRDefault="00475192">
      <w:pPr>
        <w:jc w:val="center"/>
        <w:rPr>
          <w:rFonts w:eastAsia="黑体"/>
          <w:color w:val="000000"/>
          <w:sz w:val="28"/>
          <w:szCs w:val="28"/>
        </w:rPr>
      </w:pPr>
    </w:p>
    <w:p w:rsidR="00475192" w:rsidRDefault="00475192">
      <w:pPr>
        <w:jc w:val="center"/>
        <w:rPr>
          <w:rFonts w:eastAsia="黑体"/>
          <w:color w:val="000000"/>
          <w:sz w:val="28"/>
          <w:szCs w:val="28"/>
        </w:rPr>
      </w:pPr>
    </w:p>
    <w:p w:rsidR="00FC7262" w:rsidRDefault="00FC7262">
      <w:pPr>
        <w:jc w:val="center"/>
        <w:rPr>
          <w:rFonts w:eastAsia="黑体"/>
          <w:color w:val="000000"/>
          <w:sz w:val="28"/>
          <w:szCs w:val="28"/>
        </w:rPr>
      </w:pPr>
    </w:p>
    <w:p w:rsidR="00F333F6" w:rsidRDefault="00052EB5">
      <w:pPr>
        <w:jc w:val="center"/>
        <w:rPr>
          <w:rFonts w:eastAsia="仿宋"/>
          <w:b/>
          <w:color w:val="000000"/>
          <w:sz w:val="30"/>
          <w:szCs w:val="30"/>
        </w:rPr>
      </w:pPr>
      <w:r>
        <w:rPr>
          <w:rFonts w:eastAsia="仿宋"/>
          <w:b/>
          <w:color w:val="000000"/>
          <w:sz w:val="30"/>
          <w:szCs w:val="30"/>
        </w:rPr>
        <w:t>中国计划出版社</w:t>
      </w:r>
    </w:p>
    <w:p w:rsidR="00F333F6" w:rsidRDefault="00F333F6">
      <w:pPr>
        <w:widowControl/>
        <w:jc w:val="left"/>
        <w:rPr>
          <w:rFonts w:eastAsia="仿宋"/>
          <w:b/>
          <w:color w:val="000000"/>
          <w:sz w:val="30"/>
          <w:szCs w:val="30"/>
        </w:rPr>
      </w:pPr>
      <w:r>
        <w:rPr>
          <w:rFonts w:eastAsia="仿宋"/>
          <w:b/>
          <w:color w:val="000000"/>
          <w:sz w:val="30"/>
          <w:szCs w:val="30"/>
        </w:rPr>
        <w:br w:type="page"/>
      </w:r>
    </w:p>
    <w:p w:rsidR="00F333F6" w:rsidRDefault="00F333F6" w:rsidP="00F333F6">
      <w:pPr>
        <w:jc w:val="center"/>
        <w:rPr>
          <w:b/>
          <w:color w:val="000000"/>
          <w:sz w:val="32"/>
        </w:rPr>
      </w:pPr>
    </w:p>
    <w:p w:rsidR="00F333F6" w:rsidRPr="00E1128D" w:rsidRDefault="00F333F6" w:rsidP="00F333F6">
      <w:pPr>
        <w:jc w:val="center"/>
        <w:rPr>
          <w:b/>
          <w:color w:val="000000"/>
          <w:sz w:val="32"/>
        </w:rPr>
      </w:pPr>
      <w:r w:rsidRPr="00E1128D">
        <w:rPr>
          <w:rFonts w:hint="eastAsia"/>
          <w:b/>
          <w:color w:val="000000"/>
          <w:sz w:val="32"/>
        </w:rPr>
        <w:t>中国工程建设标准化协会标准</w:t>
      </w:r>
    </w:p>
    <w:p w:rsidR="00F333F6" w:rsidRPr="00F333F6" w:rsidRDefault="00F333F6" w:rsidP="00F333F6">
      <w:pPr>
        <w:snapToGrid w:val="0"/>
        <w:spacing w:line="312" w:lineRule="auto"/>
        <w:jc w:val="center"/>
        <w:rPr>
          <w:rFonts w:ascii="Times New Roman" w:hAnsi="Times New Roman" w:cs="Times New Roman"/>
          <w:sz w:val="36"/>
          <w:szCs w:val="36"/>
        </w:rPr>
      </w:pPr>
    </w:p>
    <w:p w:rsidR="00F333F6" w:rsidRPr="00F333F6" w:rsidRDefault="00F333F6" w:rsidP="00F333F6">
      <w:pPr>
        <w:snapToGrid w:val="0"/>
        <w:spacing w:line="312" w:lineRule="auto"/>
        <w:jc w:val="center"/>
        <w:rPr>
          <w:rFonts w:ascii="Times New Roman" w:hAnsi="Times New Roman" w:cs="Times New Roman"/>
          <w:sz w:val="44"/>
          <w:szCs w:val="44"/>
        </w:rPr>
      </w:pPr>
    </w:p>
    <w:p w:rsidR="00F333F6" w:rsidRPr="00F333F6" w:rsidRDefault="00F333F6" w:rsidP="00F333F6">
      <w:pPr>
        <w:snapToGrid w:val="0"/>
        <w:spacing w:line="312" w:lineRule="auto"/>
        <w:jc w:val="center"/>
        <w:rPr>
          <w:rFonts w:ascii="Times New Roman" w:hAnsi="Times New Roman" w:cs="Times New Roman"/>
          <w:sz w:val="28"/>
          <w:szCs w:val="28"/>
        </w:rPr>
      </w:pPr>
    </w:p>
    <w:p w:rsidR="00F333F6" w:rsidRPr="00F333F6" w:rsidRDefault="00F333F6" w:rsidP="00F333F6">
      <w:pPr>
        <w:jc w:val="center"/>
        <w:rPr>
          <w:rFonts w:ascii="Times New Roman" w:hAnsi="Times New Roman" w:cs="Times New Roman"/>
          <w:b/>
          <w:bCs/>
          <w:color w:val="000000" w:themeColor="text1"/>
          <w:sz w:val="44"/>
          <w:szCs w:val="44"/>
        </w:rPr>
      </w:pPr>
      <w:r w:rsidRPr="00F333F6">
        <w:rPr>
          <w:rFonts w:ascii="Times New Roman" w:cs="Times New Roman" w:hint="eastAsia"/>
          <w:b/>
          <w:bCs/>
          <w:color w:val="000000" w:themeColor="text1"/>
          <w:sz w:val="44"/>
          <w:szCs w:val="44"/>
          <w:lang w:val="zh-CN"/>
        </w:rPr>
        <w:t>精制钢型材幕墙工程技术规程</w:t>
      </w:r>
    </w:p>
    <w:p w:rsidR="00F333F6" w:rsidRPr="00F333F6" w:rsidRDefault="00F333F6" w:rsidP="00F333F6">
      <w:pPr>
        <w:autoSpaceDE w:val="0"/>
        <w:autoSpaceDN w:val="0"/>
        <w:adjustRightInd w:val="0"/>
        <w:jc w:val="center"/>
        <w:rPr>
          <w:rFonts w:ascii="Times New Roman" w:hAnsi="Times New Roman" w:cs="Times New Roman"/>
          <w:spacing w:val="-4"/>
          <w:sz w:val="30"/>
          <w:szCs w:val="30"/>
        </w:rPr>
      </w:pPr>
    </w:p>
    <w:p w:rsidR="00F333F6" w:rsidRPr="00F333F6" w:rsidRDefault="00F333F6" w:rsidP="00F333F6">
      <w:pPr>
        <w:autoSpaceDE w:val="0"/>
        <w:autoSpaceDN w:val="0"/>
        <w:adjustRightInd w:val="0"/>
        <w:jc w:val="center"/>
        <w:rPr>
          <w:rFonts w:ascii="Times New Roman" w:hAnsi="Times New Roman" w:cs="Times New Roman"/>
          <w:spacing w:val="-4"/>
          <w:sz w:val="30"/>
          <w:szCs w:val="30"/>
        </w:rPr>
      </w:pPr>
      <w:r w:rsidRPr="00107572">
        <w:rPr>
          <w:rFonts w:ascii="Times New Roman" w:hAnsi="Times New Roman" w:cs="Times New Roman"/>
          <w:color w:val="000000" w:themeColor="text1"/>
          <w:spacing w:val="-4"/>
          <w:sz w:val="28"/>
          <w:szCs w:val="28"/>
        </w:rPr>
        <w:t xml:space="preserve">Technical specification for </w:t>
      </w:r>
      <w:r w:rsidRPr="007416E3">
        <w:rPr>
          <w:rFonts w:ascii="Times New Roman" w:hAnsi="Times New Roman" w:cs="Times New Roman" w:hint="eastAsia"/>
          <w:color w:val="000000" w:themeColor="text1"/>
          <w:spacing w:val="-4"/>
          <w:sz w:val="28"/>
          <w:szCs w:val="28"/>
        </w:rPr>
        <w:t>r</w:t>
      </w:r>
      <w:r w:rsidRPr="007416E3">
        <w:rPr>
          <w:rFonts w:ascii="Times New Roman" w:hAnsi="Times New Roman" w:cs="Times New Roman"/>
          <w:color w:val="000000" w:themeColor="text1"/>
          <w:spacing w:val="-4"/>
          <w:sz w:val="28"/>
          <w:szCs w:val="28"/>
        </w:rPr>
        <w:t xml:space="preserve">efined </w:t>
      </w:r>
      <w:r w:rsidRPr="007416E3">
        <w:rPr>
          <w:rFonts w:ascii="Times New Roman" w:hAnsi="Times New Roman" w:cs="Times New Roman" w:hint="eastAsia"/>
          <w:color w:val="000000" w:themeColor="text1"/>
          <w:spacing w:val="-4"/>
          <w:sz w:val="28"/>
          <w:szCs w:val="28"/>
        </w:rPr>
        <w:t>s</w:t>
      </w:r>
      <w:r w:rsidRPr="007416E3">
        <w:rPr>
          <w:rFonts w:ascii="Times New Roman" w:hAnsi="Times New Roman" w:cs="Times New Roman"/>
          <w:color w:val="000000" w:themeColor="text1"/>
          <w:spacing w:val="-4"/>
          <w:sz w:val="28"/>
          <w:szCs w:val="28"/>
        </w:rPr>
        <w:t xml:space="preserve">teel </w:t>
      </w:r>
      <w:r w:rsidRPr="007416E3">
        <w:rPr>
          <w:rFonts w:ascii="Times New Roman" w:hAnsi="Times New Roman" w:cs="Times New Roman" w:hint="eastAsia"/>
          <w:color w:val="000000" w:themeColor="text1"/>
          <w:spacing w:val="-4"/>
          <w:sz w:val="28"/>
          <w:szCs w:val="28"/>
        </w:rPr>
        <w:t>p</w:t>
      </w:r>
      <w:r w:rsidRPr="007416E3">
        <w:rPr>
          <w:rFonts w:ascii="Times New Roman" w:hAnsi="Times New Roman" w:cs="Times New Roman"/>
          <w:color w:val="000000" w:themeColor="text1"/>
          <w:spacing w:val="-4"/>
          <w:sz w:val="28"/>
          <w:szCs w:val="28"/>
        </w:rPr>
        <w:t xml:space="preserve">rofile </w:t>
      </w:r>
      <w:r w:rsidRPr="007416E3">
        <w:rPr>
          <w:rFonts w:ascii="Times New Roman" w:hAnsi="Times New Roman" w:cs="Times New Roman" w:hint="eastAsia"/>
          <w:color w:val="000000" w:themeColor="text1"/>
          <w:spacing w:val="-4"/>
          <w:sz w:val="28"/>
          <w:szCs w:val="28"/>
        </w:rPr>
        <w:t>c</w:t>
      </w:r>
      <w:r w:rsidRPr="007416E3">
        <w:rPr>
          <w:rFonts w:ascii="Times New Roman" w:hAnsi="Times New Roman" w:cs="Times New Roman"/>
          <w:color w:val="000000" w:themeColor="text1"/>
          <w:spacing w:val="-4"/>
          <w:sz w:val="28"/>
          <w:szCs w:val="28"/>
        </w:rPr>
        <w:t xml:space="preserve">urtain </w:t>
      </w:r>
      <w:r w:rsidRPr="007416E3">
        <w:rPr>
          <w:rFonts w:ascii="Times New Roman" w:hAnsi="Times New Roman" w:cs="Times New Roman" w:hint="eastAsia"/>
          <w:color w:val="000000" w:themeColor="text1"/>
          <w:spacing w:val="-4"/>
          <w:sz w:val="28"/>
          <w:szCs w:val="28"/>
        </w:rPr>
        <w:t>w</w:t>
      </w:r>
      <w:r w:rsidRPr="007416E3">
        <w:rPr>
          <w:rFonts w:ascii="Times New Roman" w:hAnsi="Times New Roman" w:cs="Times New Roman"/>
          <w:color w:val="000000" w:themeColor="text1"/>
          <w:spacing w:val="-4"/>
          <w:sz w:val="28"/>
          <w:szCs w:val="28"/>
        </w:rPr>
        <w:t xml:space="preserve">all </w:t>
      </w:r>
      <w:r w:rsidRPr="007416E3">
        <w:rPr>
          <w:rFonts w:ascii="Times New Roman" w:hAnsi="Times New Roman" w:cs="Times New Roman" w:hint="eastAsia"/>
          <w:color w:val="000000" w:themeColor="text1"/>
          <w:spacing w:val="-4"/>
          <w:sz w:val="28"/>
          <w:szCs w:val="28"/>
        </w:rPr>
        <w:t>e</w:t>
      </w:r>
      <w:r w:rsidRPr="007416E3">
        <w:rPr>
          <w:rFonts w:ascii="Times New Roman" w:hAnsi="Times New Roman" w:cs="Times New Roman"/>
          <w:color w:val="000000" w:themeColor="text1"/>
          <w:spacing w:val="-4"/>
          <w:sz w:val="28"/>
          <w:szCs w:val="28"/>
        </w:rPr>
        <w:t>ngineering</w:t>
      </w:r>
    </w:p>
    <w:p w:rsidR="00F333F6" w:rsidRPr="00F333F6" w:rsidRDefault="00F333F6" w:rsidP="00F333F6">
      <w:pPr>
        <w:spacing w:line="360" w:lineRule="auto"/>
        <w:jc w:val="center"/>
        <w:rPr>
          <w:rFonts w:ascii="Times New Roman" w:hAnsi="Times New Roman" w:cs="Times New Roman"/>
          <w:b/>
          <w:sz w:val="24"/>
        </w:rPr>
      </w:pPr>
    </w:p>
    <w:p w:rsidR="00F333F6" w:rsidRPr="00F333F6" w:rsidRDefault="00F333F6" w:rsidP="00F333F6">
      <w:pPr>
        <w:spacing w:line="360" w:lineRule="auto"/>
        <w:jc w:val="center"/>
        <w:rPr>
          <w:rFonts w:ascii="Times New Roman" w:hAnsi="Times New Roman" w:cs="Times New Roman"/>
          <w:b/>
          <w:sz w:val="24"/>
        </w:rPr>
      </w:pPr>
      <w:r w:rsidRPr="00F333F6">
        <w:rPr>
          <w:rFonts w:ascii="Times New Roman" w:hAnsi="Times New Roman" w:cs="Times New Roman"/>
          <w:b/>
          <w:sz w:val="24"/>
        </w:rPr>
        <w:t>T/CECS xxx</w:t>
      </w:r>
      <w:r w:rsidRPr="00F333F6">
        <w:rPr>
          <w:rFonts w:ascii="Times New Roman" w:cs="Times New Roman"/>
          <w:b/>
          <w:sz w:val="24"/>
        </w:rPr>
        <w:t>－</w:t>
      </w:r>
      <w:r w:rsidRPr="00F333F6">
        <w:rPr>
          <w:rFonts w:ascii="Times New Roman" w:hAnsi="Times New Roman" w:cs="Times New Roman"/>
          <w:b/>
          <w:sz w:val="24"/>
        </w:rPr>
        <w:t>202x</w:t>
      </w:r>
    </w:p>
    <w:p w:rsidR="00F333F6" w:rsidRPr="00F333F6" w:rsidRDefault="00F333F6" w:rsidP="00F333F6">
      <w:pPr>
        <w:snapToGrid w:val="0"/>
        <w:spacing w:line="312" w:lineRule="auto"/>
        <w:ind w:firstLineChars="500" w:firstLine="1600"/>
        <w:rPr>
          <w:rFonts w:ascii="Times New Roman" w:hAnsi="Times New Roman" w:cs="Times New Roman"/>
          <w:sz w:val="32"/>
          <w:szCs w:val="32"/>
        </w:rPr>
      </w:pPr>
    </w:p>
    <w:p w:rsidR="00F333F6" w:rsidRPr="00F333F6" w:rsidRDefault="00F333F6" w:rsidP="00F333F6">
      <w:pPr>
        <w:snapToGrid w:val="0"/>
        <w:spacing w:line="360" w:lineRule="auto"/>
        <w:ind w:firstLineChars="500" w:firstLine="1600"/>
        <w:rPr>
          <w:rFonts w:ascii="Times New Roman" w:hAnsi="Times New Roman" w:cs="Times New Roman"/>
          <w:sz w:val="32"/>
          <w:szCs w:val="32"/>
        </w:rPr>
      </w:pPr>
    </w:p>
    <w:p w:rsidR="00F333F6" w:rsidRPr="00F333F6" w:rsidRDefault="00F333F6" w:rsidP="00F333F6">
      <w:pPr>
        <w:snapToGrid w:val="0"/>
        <w:spacing w:line="360" w:lineRule="auto"/>
        <w:ind w:firstLineChars="500" w:firstLine="1400"/>
        <w:rPr>
          <w:rFonts w:ascii="Times New Roman" w:hAnsi="Times New Roman" w:cs="Times New Roman"/>
          <w:color w:val="000000" w:themeColor="text1"/>
          <w:sz w:val="28"/>
          <w:szCs w:val="28"/>
        </w:rPr>
      </w:pPr>
      <w:r w:rsidRPr="00F333F6">
        <w:rPr>
          <w:rFonts w:ascii="Times New Roman" w:cs="Times New Roman"/>
          <w:sz w:val="28"/>
          <w:szCs w:val="28"/>
        </w:rPr>
        <w:t>主编单位：</w:t>
      </w:r>
      <w:r w:rsidRPr="00F333F6">
        <w:rPr>
          <w:rFonts w:ascii="Times New Roman" w:cs="Times New Roman"/>
          <w:color w:val="000000" w:themeColor="text1"/>
          <w:sz w:val="28"/>
          <w:szCs w:val="28"/>
        </w:rPr>
        <w:t>中国建筑标准设计研究院有限公司</w:t>
      </w:r>
    </w:p>
    <w:p w:rsidR="00F333F6" w:rsidRPr="00D81811" w:rsidRDefault="00D81811" w:rsidP="00F333F6">
      <w:pPr>
        <w:snapToGrid w:val="0"/>
        <w:spacing w:line="360" w:lineRule="auto"/>
        <w:ind w:firstLineChars="1000" w:firstLine="2800"/>
        <w:rPr>
          <w:rFonts w:ascii="Times New Roman" w:cs="Times New Roman"/>
          <w:color w:val="000000" w:themeColor="text1"/>
          <w:sz w:val="28"/>
          <w:szCs w:val="28"/>
        </w:rPr>
      </w:pPr>
      <w:r w:rsidRPr="00D81811">
        <w:rPr>
          <w:rFonts w:ascii="Times New Roman" w:cs="Times New Roman" w:hint="eastAsia"/>
          <w:color w:val="000000" w:themeColor="text1"/>
          <w:sz w:val="28"/>
          <w:szCs w:val="28"/>
        </w:rPr>
        <w:t>始博实业集团有限公司</w:t>
      </w:r>
    </w:p>
    <w:p w:rsidR="00F333F6" w:rsidRPr="00F333F6" w:rsidRDefault="00F333F6" w:rsidP="00F333F6">
      <w:pPr>
        <w:snapToGrid w:val="0"/>
        <w:spacing w:line="360" w:lineRule="auto"/>
        <w:ind w:firstLineChars="500" w:firstLine="1400"/>
        <w:rPr>
          <w:rFonts w:ascii="Times New Roman" w:hAnsi="Times New Roman" w:cs="Times New Roman"/>
          <w:sz w:val="28"/>
          <w:szCs w:val="28"/>
        </w:rPr>
      </w:pPr>
      <w:r w:rsidRPr="00F333F6">
        <w:rPr>
          <w:rFonts w:ascii="Times New Roman" w:cs="Times New Roman"/>
          <w:sz w:val="28"/>
          <w:szCs w:val="28"/>
        </w:rPr>
        <w:t>批准单位：中国工程建设标准化协会</w:t>
      </w:r>
    </w:p>
    <w:p w:rsidR="00F333F6" w:rsidRPr="00F333F6" w:rsidRDefault="00F333F6" w:rsidP="00F333F6">
      <w:pPr>
        <w:snapToGrid w:val="0"/>
        <w:spacing w:line="360" w:lineRule="auto"/>
        <w:ind w:firstLineChars="500" w:firstLine="1400"/>
        <w:rPr>
          <w:rFonts w:ascii="Times New Roman" w:hAnsi="Times New Roman" w:cs="Times New Roman"/>
          <w:sz w:val="28"/>
          <w:szCs w:val="28"/>
        </w:rPr>
      </w:pPr>
      <w:r w:rsidRPr="00F333F6">
        <w:rPr>
          <w:rFonts w:ascii="Times New Roman" w:cs="Times New Roman"/>
          <w:sz w:val="28"/>
          <w:szCs w:val="28"/>
        </w:rPr>
        <w:t>施行日期：</w:t>
      </w:r>
      <w:r w:rsidRPr="00F333F6">
        <w:rPr>
          <w:rFonts w:ascii="Times New Roman" w:hAnsi="Times New Roman" w:cs="Times New Roman"/>
          <w:sz w:val="28"/>
          <w:szCs w:val="28"/>
        </w:rPr>
        <w:t>202X</w:t>
      </w:r>
      <w:r w:rsidRPr="00F333F6">
        <w:rPr>
          <w:rFonts w:ascii="Times New Roman" w:cs="Times New Roman"/>
          <w:sz w:val="28"/>
          <w:szCs w:val="28"/>
        </w:rPr>
        <w:t>年</w:t>
      </w:r>
      <w:r w:rsidRPr="00F333F6">
        <w:rPr>
          <w:rFonts w:ascii="Times New Roman" w:hAnsi="Times New Roman" w:cs="Times New Roman"/>
          <w:sz w:val="28"/>
          <w:szCs w:val="28"/>
        </w:rPr>
        <w:t>XX</w:t>
      </w:r>
      <w:r w:rsidRPr="00F333F6">
        <w:rPr>
          <w:rFonts w:ascii="Times New Roman" w:cs="Times New Roman"/>
          <w:sz w:val="28"/>
          <w:szCs w:val="28"/>
        </w:rPr>
        <w:t>月</w:t>
      </w:r>
      <w:r w:rsidRPr="00F333F6">
        <w:rPr>
          <w:rFonts w:ascii="Times New Roman" w:hAnsi="Times New Roman" w:cs="Times New Roman"/>
          <w:sz w:val="28"/>
          <w:szCs w:val="28"/>
        </w:rPr>
        <w:t>XX</w:t>
      </w:r>
      <w:r w:rsidRPr="00F333F6">
        <w:rPr>
          <w:rFonts w:ascii="Times New Roman" w:cs="Times New Roman"/>
          <w:sz w:val="28"/>
          <w:szCs w:val="28"/>
        </w:rPr>
        <w:t>日</w:t>
      </w:r>
    </w:p>
    <w:p w:rsidR="00F333F6" w:rsidRPr="00F333F6" w:rsidRDefault="00F333F6" w:rsidP="00F333F6">
      <w:pPr>
        <w:snapToGrid w:val="0"/>
        <w:spacing w:line="312" w:lineRule="auto"/>
        <w:rPr>
          <w:rFonts w:ascii="Times New Roman" w:hAnsi="Times New Roman" w:cs="Times New Roman"/>
        </w:rPr>
      </w:pPr>
    </w:p>
    <w:p w:rsidR="00F333F6" w:rsidRPr="00F333F6" w:rsidRDefault="00F333F6" w:rsidP="00F333F6">
      <w:pPr>
        <w:snapToGrid w:val="0"/>
        <w:spacing w:line="312" w:lineRule="auto"/>
        <w:rPr>
          <w:rFonts w:ascii="Times New Roman" w:hAnsi="Times New Roman" w:cs="Times New Roman"/>
        </w:rPr>
      </w:pPr>
    </w:p>
    <w:p w:rsidR="00F333F6" w:rsidRPr="00F333F6" w:rsidRDefault="00F333F6" w:rsidP="00F333F6">
      <w:pPr>
        <w:snapToGrid w:val="0"/>
        <w:spacing w:line="312" w:lineRule="auto"/>
        <w:jc w:val="center"/>
        <w:rPr>
          <w:rFonts w:ascii="Times New Roman" w:hAnsi="Times New Roman" w:cs="Times New Roman"/>
          <w:sz w:val="30"/>
          <w:szCs w:val="30"/>
        </w:rPr>
      </w:pPr>
    </w:p>
    <w:p w:rsidR="00F333F6" w:rsidRPr="00F333F6" w:rsidRDefault="00F333F6" w:rsidP="00F333F6">
      <w:pPr>
        <w:snapToGrid w:val="0"/>
        <w:spacing w:line="312" w:lineRule="auto"/>
        <w:jc w:val="center"/>
        <w:rPr>
          <w:rFonts w:ascii="Times New Roman" w:hAnsi="Times New Roman" w:cs="Times New Roman"/>
          <w:sz w:val="30"/>
          <w:szCs w:val="30"/>
        </w:rPr>
      </w:pPr>
    </w:p>
    <w:p w:rsidR="00F333F6" w:rsidRPr="00F333F6" w:rsidRDefault="00F333F6" w:rsidP="00F333F6">
      <w:pPr>
        <w:snapToGrid w:val="0"/>
        <w:spacing w:line="312" w:lineRule="auto"/>
        <w:jc w:val="center"/>
        <w:rPr>
          <w:rFonts w:ascii="Times New Roman" w:hAnsi="Times New Roman" w:cs="Times New Roman"/>
          <w:sz w:val="30"/>
          <w:szCs w:val="30"/>
        </w:rPr>
      </w:pPr>
    </w:p>
    <w:p w:rsidR="00F333F6" w:rsidRPr="00F333F6" w:rsidRDefault="00F333F6" w:rsidP="00F333F6">
      <w:pPr>
        <w:snapToGrid w:val="0"/>
        <w:spacing w:line="312" w:lineRule="auto"/>
        <w:jc w:val="center"/>
        <w:rPr>
          <w:rFonts w:ascii="Times New Roman" w:hAnsi="Times New Roman" w:cs="Times New Roman"/>
          <w:sz w:val="30"/>
          <w:szCs w:val="30"/>
        </w:rPr>
      </w:pPr>
      <w:r w:rsidRPr="00F333F6">
        <w:rPr>
          <w:rFonts w:ascii="Times New Roman" w:cs="Times New Roman"/>
          <w:sz w:val="30"/>
          <w:szCs w:val="30"/>
        </w:rPr>
        <w:t>中国</w:t>
      </w:r>
      <w:r w:rsidRPr="00F333F6">
        <w:rPr>
          <w:rFonts w:ascii="Times New Roman" w:hAnsi="Times New Roman" w:cs="Times New Roman"/>
          <w:sz w:val="30"/>
          <w:szCs w:val="30"/>
        </w:rPr>
        <w:t xml:space="preserve"> X X</w:t>
      </w:r>
      <w:r w:rsidRPr="00F333F6">
        <w:rPr>
          <w:rFonts w:ascii="Times New Roman" w:cs="Times New Roman"/>
          <w:sz w:val="30"/>
          <w:szCs w:val="30"/>
        </w:rPr>
        <w:t>出版社</w:t>
      </w:r>
    </w:p>
    <w:p w:rsidR="00F333F6" w:rsidRPr="00F333F6" w:rsidRDefault="00F333F6" w:rsidP="00F333F6">
      <w:pPr>
        <w:snapToGrid w:val="0"/>
        <w:spacing w:line="312" w:lineRule="auto"/>
        <w:jc w:val="center"/>
        <w:rPr>
          <w:rFonts w:ascii="Times New Roman" w:hAnsi="Times New Roman" w:cs="Times New Roman"/>
          <w:sz w:val="28"/>
          <w:szCs w:val="28"/>
        </w:rPr>
      </w:pPr>
      <w:r w:rsidRPr="00F333F6">
        <w:rPr>
          <w:rFonts w:ascii="Times New Roman" w:hAnsi="Times New Roman" w:cs="Times New Roman"/>
          <w:sz w:val="28"/>
          <w:szCs w:val="28"/>
        </w:rPr>
        <w:t>202X</w:t>
      </w:r>
      <w:r w:rsidRPr="00F333F6">
        <w:rPr>
          <w:rFonts w:ascii="Times New Roman" w:cs="Times New Roman"/>
          <w:sz w:val="28"/>
          <w:szCs w:val="28"/>
        </w:rPr>
        <w:t>年北京</w:t>
      </w:r>
    </w:p>
    <w:p w:rsidR="00F333F6" w:rsidRPr="00E1128D" w:rsidRDefault="00F333F6" w:rsidP="00F333F6">
      <w:pPr>
        <w:widowControl/>
        <w:jc w:val="left"/>
        <w:rPr>
          <w:rFonts w:ascii="宋体" w:hAnsi="宋体"/>
          <w:b/>
          <w:sz w:val="32"/>
          <w:szCs w:val="32"/>
        </w:rPr>
      </w:pPr>
    </w:p>
    <w:p w:rsidR="00FC7262" w:rsidRDefault="00052EB5">
      <w:pPr>
        <w:jc w:val="center"/>
        <w:rPr>
          <w:rFonts w:ascii="宋体" w:hAnsi="宋体"/>
          <w:b/>
          <w:sz w:val="32"/>
          <w:szCs w:val="32"/>
        </w:rPr>
      </w:pPr>
      <w:r>
        <w:br w:type="page"/>
      </w:r>
      <w:bookmarkStart w:id="3" w:name="_Toc9523454"/>
      <w:bookmarkStart w:id="4" w:name="_Toc11182186"/>
      <w:bookmarkStart w:id="5" w:name="_Toc5959368"/>
      <w:r>
        <w:rPr>
          <w:rFonts w:ascii="宋体" w:hAnsi="宋体" w:hint="eastAsia"/>
          <w:b/>
          <w:sz w:val="32"/>
          <w:szCs w:val="32"/>
        </w:rPr>
        <w:lastRenderedPageBreak/>
        <w:t>前    言</w:t>
      </w:r>
      <w:bookmarkEnd w:id="3"/>
      <w:bookmarkEnd w:id="4"/>
      <w:bookmarkEnd w:id="5"/>
    </w:p>
    <w:p w:rsidR="00FC7262" w:rsidRDefault="00FC7262">
      <w:pPr>
        <w:pStyle w:val="10"/>
      </w:pPr>
    </w:p>
    <w:p w:rsidR="00FC7262" w:rsidRPr="00107572" w:rsidRDefault="00BF4F98" w:rsidP="00EC294E">
      <w:pPr>
        <w:spacing w:line="360" w:lineRule="auto"/>
        <w:ind w:firstLineChars="200" w:firstLine="480"/>
        <w:rPr>
          <w:rFonts w:ascii="Times New Roman" w:hAnsi="Times New Roman" w:cs="Times New Roman"/>
          <w:sz w:val="24"/>
          <w:szCs w:val="24"/>
        </w:rPr>
      </w:pPr>
      <w:r w:rsidRPr="00BF4F98">
        <w:rPr>
          <w:rFonts w:ascii="Times New Roman" w:hAnsi="Times New Roman" w:cs="Times New Roman" w:hint="eastAsia"/>
          <w:sz w:val="24"/>
          <w:szCs w:val="24"/>
        </w:rPr>
        <w:t>《精制钢型材幕墙工程技术规程》是</w:t>
      </w:r>
      <w:r w:rsidR="00052EB5" w:rsidRPr="00107572">
        <w:rPr>
          <w:rFonts w:ascii="Times New Roman" w:hAnsi="Times New Roman" w:cs="Times New Roman"/>
          <w:sz w:val="24"/>
          <w:szCs w:val="24"/>
        </w:rPr>
        <w:t>根据中国工程建设标准化协会</w:t>
      </w:r>
      <w:r w:rsidRPr="00BF4F98">
        <w:rPr>
          <w:rFonts w:ascii="Times New Roman" w:hAnsi="Times New Roman" w:cs="Times New Roman" w:hint="eastAsia"/>
          <w:sz w:val="24"/>
          <w:szCs w:val="24"/>
        </w:rPr>
        <w:t>《关于印发</w:t>
      </w:r>
      <w:r w:rsidRPr="00BF4F98">
        <w:rPr>
          <w:rFonts w:ascii="Times New Roman" w:hAnsi="Times New Roman" w:cs="Times New Roman"/>
          <w:sz w:val="24"/>
          <w:szCs w:val="24"/>
        </w:rPr>
        <w:t>&lt;</w:t>
      </w:r>
      <w:r w:rsidRPr="00BF4F98">
        <w:rPr>
          <w:rFonts w:ascii="Times New Roman" w:hAnsi="Times New Roman" w:cs="Times New Roman" w:hint="eastAsia"/>
          <w:sz w:val="24"/>
          <w:szCs w:val="24"/>
        </w:rPr>
        <w:t>20</w:t>
      </w:r>
      <w:r w:rsidRPr="00BF4F98">
        <w:rPr>
          <w:rFonts w:ascii="Times New Roman" w:hAnsi="Times New Roman" w:cs="Times New Roman"/>
          <w:sz w:val="24"/>
          <w:szCs w:val="24"/>
        </w:rPr>
        <w:t>20</w:t>
      </w:r>
      <w:r w:rsidRPr="00BF4F98">
        <w:rPr>
          <w:rFonts w:ascii="Times New Roman" w:hAnsi="Times New Roman" w:cs="Times New Roman" w:hint="eastAsia"/>
          <w:sz w:val="24"/>
          <w:szCs w:val="24"/>
        </w:rPr>
        <w:t>年第二批协会标准制订、修订计划</w:t>
      </w:r>
      <w:r w:rsidRPr="00BF4F98">
        <w:rPr>
          <w:rFonts w:ascii="Times New Roman" w:hAnsi="Times New Roman" w:cs="Times New Roman"/>
          <w:sz w:val="24"/>
          <w:szCs w:val="24"/>
        </w:rPr>
        <w:t>&gt;</w:t>
      </w:r>
      <w:r w:rsidRPr="00BF4F98">
        <w:rPr>
          <w:rFonts w:ascii="Times New Roman" w:hAnsi="Times New Roman" w:cs="Times New Roman" w:hint="eastAsia"/>
          <w:sz w:val="24"/>
          <w:szCs w:val="24"/>
        </w:rPr>
        <w:t>的通知》</w:t>
      </w:r>
      <w:r>
        <w:rPr>
          <w:rFonts w:ascii="Times New Roman" w:hAnsi="Times New Roman" w:cs="Times New Roman" w:hint="eastAsia"/>
          <w:sz w:val="24"/>
          <w:szCs w:val="24"/>
        </w:rPr>
        <w:t>（</w:t>
      </w:r>
      <w:r w:rsidRPr="00BF4F98">
        <w:rPr>
          <w:rFonts w:ascii="Times New Roman" w:hAnsi="Times New Roman" w:cs="Times New Roman" w:hint="eastAsia"/>
          <w:sz w:val="24"/>
          <w:szCs w:val="24"/>
        </w:rPr>
        <w:t>建标协字〔</w:t>
      </w:r>
      <w:r w:rsidRPr="00BF4F98">
        <w:rPr>
          <w:rFonts w:ascii="Times New Roman" w:hAnsi="Times New Roman" w:cs="Times New Roman"/>
          <w:sz w:val="24"/>
          <w:szCs w:val="24"/>
        </w:rPr>
        <w:t>2020</w:t>
      </w:r>
      <w:r w:rsidRPr="00BF4F98">
        <w:rPr>
          <w:rFonts w:ascii="Times New Roman" w:hAnsi="Times New Roman" w:cs="Times New Roman" w:hint="eastAsia"/>
          <w:sz w:val="24"/>
          <w:szCs w:val="24"/>
        </w:rPr>
        <w:t>〕</w:t>
      </w:r>
      <w:r w:rsidRPr="00BF4F98">
        <w:rPr>
          <w:rFonts w:ascii="Times New Roman" w:hAnsi="Times New Roman" w:cs="Times New Roman"/>
          <w:sz w:val="24"/>
          <w:szCs w:val="24"/>
        </w:rPr>
        <w:t>23</w:t>
      </w:r>
      <w:r w:rsidRPr="00BF4F98">
        <w:rPr>
          <w:rFonts w:ascii="Times New Roman" w:hAnsi="Times New Roman" w:cs="Times New Roman" w:hint="eastAsia"/>
          <w:sz w:val="24"/>
          <w:szCs w:val="24"/>
        </w:rPr>
        <w:t>号文</w:t>
      </w:r>
      <w:r>
        <w:rPr>
          <w:rFonts w:ascii="Times New Roman" w:hAnsi="Times New Roman" w:cs="Times New Roman" w:hint="eastAsia"/>
          <w:sz w:val="24"/>
          <w:szCs w:val="24"/>
        </w:rPr>
        <w:t>）</w:t>
      </w:r>
      <w:r w:rsidR="00052EB5" w:rsidRPr="00107572">
        <w:rPr>
          <w:rFonts w:ascii="Times New Roman" w:hAnsi="Times New Roman" w:cs="Times New Roman"/>
          <w:sz w:val="24"/>
          <w:szCs w:val="24"/>
        </w:rPr>
        <w:t>的要求</w:t>
      </w:r>
      <w:r w:rsidR="000D2CFE">
        <w:rPr>
          <w:rFonts w:ascii="Times New Roman" w:hAnsi="Times New Roman" w:cs="Times New Roman"/>
          <w:sz w:val="24"/>
          <w:szCs w:val="24"/>
        </w:rPr>
        <w:t>进行</w:t>
      </w:r>
      <w:r>
        <w:rPr>
          <w:rFonts w:ascii="Times New Roman" w:hAnsi="Times New Roman" w:cs="Times New Roman"/>
          <w:sz w:val="24"/>
          <w:szCs w:val="24"/>
        </w:rPr>
        <w:t>编制</w:t>
      </w:r>
      <w:r w:rsidR="000D2CFE">
        <w:rPr>
          <w:rFonts w:ascii="Times New Roman" w:hAnsi="Times New Roman" w:cs="Times New Roman" w:hint="eastAsia"/>
          <w:sz w:val="24"/>
          <w:szCs w:val="24"/>
        </w:rPr>
        <w:t>。</w:t>
      </w:r>
      <w:r w:rsidR="00052EB5" w:rsidRPr="00107572">
        <w:rPr>
          <w:rFonts w:ascii="Times New Roman" w:hAnsi="Times New Roman" w:cs="Times New Roman"/>
          <w:sz w:val="24"/>
          <w:szCs w:val="24"/>
        </w:rPr>
        <w:t>规程编制组在广泛调查研究，认真总结实践经验，参考有关国际标准和国外先进标准，并广泛征求意见的基础上，制定本规程。</w:t>
      </w:r>
    </w:p>
    <w:p w:rsidR="00FC7262" w:rsidRPr="00107572" w:rsidRDefault="00052EB5" w:rsidP="00EC294E">
      <w:pPr>
        <w:spacing w:line="360" w:lineRule="auto"/>
        <w:ind w:firstLineChars="200" w:firstLine="480"/>
        <w:rPr>
          <w:rFonts w:ascii="Times New Roman" w:hAnsi="Times New Roman" w:cs="Times New Roman"/>
          <w:sz w:val="24"/>
          <w:szCs w:val="24"/>
        </w:rPr>
      </w:pPr>
      <w:r w:rsidRPr="00107572">
        <w:rPr>
          <w:rFonts w:ascii="Times New Roman" w:hAnsi="Times New Roman" w:cs="Times New Roman"/>
          <w:sz w:val="24"/>
          <w:szCs w:val="24"/>
        </w:rPr>
        <w:t>本规程共分为</w:t>
      </w:r>
      <w:r w:rsidR="00B663FB" w:rsidRPr="00107572">
        <w:rPr>
          <w:rFonts w:ascii="Times New Roman" w:hAnsi="Times New Roman" w:cs="Times New Roman"/>
          <w:sz w:val="24"/>
          <w:szCs w:val="24"/>
        </w:rPr>
        <w:t>10</w:t>
      </w:r>
      <w:r w:rsidRPr="00107572">
        <w:rPr>
          <w:rFonts w:ascii="Times New Roman" w:hAnsi="Times New Roman" w:cs="Times New Roman"/>
          <w:sz w:val="24"/>
          <w:szCs w:val="24"/>
        </w:rPr>
        <w:t>章，主要内容包括：总则、术语</w:t>
      </w:r>
      <w:r w:rsidR="00B663FB" w:rsidRPr="00107572">
        <w:rPr>
          <w:rFonts w:ascii="Times New Roman" w:hAnsi="Times New Roman" w:cs="Times New Roman"/>
          <w:sz w:val="24"/>
          <w:szCs w:val="24"/>
        </w:rPr>
        <w:t>和符号</w:t>
      </w:r>
      <w:r w:rsidRPr="00107572">
        <w:rPr>
          <w:rFonts w:ascii="Times New Roman" w:hAnsi="Times New Roman" w:cs="Times New Roman"/>
          <w:sz w:val="24"/>
          <w:szCs w:val="24"/>
        </w:rPr>
        <w:t>、材料、</w:t>
      </w:r>
      <w:r w:rsidR="00B663FB" w:rsidRPr="00107572">
        <w:rPr>
          <w:rFonts w:ascii="Times New Roman" w:hAnsi="Times New Roman" w:cs="Times New Roman"/>
          <w:sz w:val="24"/>
          <w:szCs w:val="24"/>
        </w:rPr>
        <w:t>建筑设计、结构设计、</w:t>
      </w:r>
      <w:r w:rsidRPr="00107572">
        <w:rPr>
          <w:rFonts w:ascii="Times New Roman" w:hAnsi="Times New Roman" w:cs="Times New Roman"/>
          <w:sz w:val="24"/>
          <w:szCs w:val="24"/>
        </w:rPr>
        <w:t>系统设计、加工制作、安装施工、工程验收、维护保养。</w:t>
      </w:r>
    </w:p>
    <w:p w:rsidR="00490E86" w:rsidRPr="0071240B" w:rsidRDefault="00490E86" w:rsidP="00EC294E">
      <w:pPr>
        <w:spacing w:line="360" w:lineRule="auto"/>
        <w:ind w:firstLineChars="200" w:firstLine="480"/>
        <w:rPr>
          <w:color w:val="FF0000"/>
          <w:sz w:val="24"/>
          <w:szCs w:val="24"/>
        </w:rPr>
      </w:pPr>
      <w:r w:rsidRPr="0071240B">
        <w:rPr>
          <w:sz w:val="24"/>
          <w:szCs w:val="24"/>
        </w:rPr>
        <w:t>本</w:t>
      </w:r>
      <w:r w:rsidRPr="0071240B">
        <w:rPr>
          <w:rFonts w:hint="eastAsia"/>
          <w:sz w:val="24"/>
          <w:szCs w:val="24"/>
        </w:rPr>
        <w:t>规程某些内容可能涉及</w:t>
      </w:r>
      <w:r w:rsidRPr="0071240B">
        <w:rPr>
          <w:rFonts w:hint="eastAsia"/>
          <w:sz w:val="24"/>
          <w:szCs w:val="24"/>
        </w:rPr>
        <w:t>xxxxx</w:t>
      </w:r>
      <w:r w:rsidRPr="0071240B">
        <w:rPr>
          <w:rFonts w:hint="eastAsia"/>
          <w:sz w:val="24"/>
          <w:szCs w:val="24"/>
        </w:rPr>
        <w:t>相关专利（专利号：</w:t>
      </w:r>
      <w:r w:rsidRPr="0071240B">
        <w:rPr>
          <w:rFonts w:hint="eastAsia"/>
          <w:sz w:val="24"/>
          <w:szCs w:val="24"/>
        </w:rPr>
        <w:t>xxxxx</w:t>
      </w:r>
      <w:r w:rsidRPr="0071240B">
        <w:rPr>
          <w:rFonts w:hint="eastAsia"/>
          <w:sz w:val="24"/>
          <w:szCs w:val="24"/>
        </w:rPr>
        <w:t>）的使用。涉及专利的具体技术问题，使用者可直接与专利持有人</w:t>
      </w:r>
      <w:r w:rsidRPr="0071240B">
        <w:rPr>
          <w:rFonts w:hint="eastAsia"/>
          <w:sz w:val="24"/>
          <w:szCs w:val="24"/>
        </w:rPr>
        <w:t>xxxxx</w:t>
      </w:r>
      <w:r w:rsidRPr="0071240B">
        <w:rPr>
          <w:rFonts w:hint="eastAsia"/>
          <w:sz w:val="24"/>
          <w:szCs w:val="24"/>
        </w:rPr>
        <w:t>协商处理。除上述专利外，本规程的某些内容仍可能涉及专利，本规程的发布机构不承担识别这些专利的责任。</w:t>
      </w:r>
      <w:r w:rsidRPr="0071240B">
        <w:rPr>
          <w:rFonts w:hint="eastAsia"/>
          <w:color w:val="FF0000"/>
          <w:sz w:val="24"/>
          <w:szCs w:val="24"/>
        </w:rPr>
        <w:t>（有专利时）</w:t>
      </w:r>
    </w:p>
    <w:p w:rsidR="00490E86" w:rsidRPr="0071240B" w:rsidRDefault="00490E86" w:rsidP="00EC294E">
      <w:pPr>
        <w:spacing w:line="360" w:lineRule="auto"/>
        <w:ind w:firstLineChars="200" w:firstLine="480"/>
        <w:rPr>
          <w:color w:val="FF0000"/>
          <w:sz w:val="24"/>
          <w:szCs w:val="24"/>
        </w:rPr>
      </w:pPr>
      <w:r w:rsidRPr="0071240B">
        <w:rPr>
          <w:rFonts w:hint="eastAsia"/>
          <w:sz w:val="24"/>
          <w:szCs w:val="24"/>
        </w:rPr>
        <w:t>本规程的某些内容可能直接或间接涉及专利。本规程的发布机构不承担识别这些专利的责任。</w:t>
      </w:r>
      <w:r w:rsidRPr="0071240B">
        <w:rPr>
          <w:rFonts w:hint="eastAsia"/>
          <w:color w:val="FF0000"/>
          <w:sz w:val="24"/>
          <w:szCs w:val="24"/>
        </w:rPr>
        <w:t>（无专利时）</w:t>
      </w:r>
    </w:p>
    <w:p w:rsidR="00EC294E" w:rsidRPr="00EC294E" w:rsidRDefault="00EC294E" w:rsidP="00EC294E">
      <w:pPr>
        <w:autoSpaceDE w:val="0"/>
        <w:autoSpaceDN w:val="0"/>
        <w:adjustRightInd w:val="0"/>
        <w:spacing w:line="360" w:lineRule="auto"/>
        <w:ind w:firstLineChars="200" w:firstLine="480"/>
        <w:rPr>
          <w:rFonts w:ascii="Times New Roman" w:hAnsi="Times New Roman" w:cs="Times New Roman"/>
          <w:sz w:val="24"/>
          <w:szCs w:val="24"/>
        </w:rPr>
      </w:pPr>
      <w:r w:rsidRPr="00EC294E">
        <w:rPr>
          <w:rFonts w:ascii="Times New Roman" w:cs="Times New Roman"/>
          <w:sz w:val="24"/>
          <w:szCs w:val="21"/>
        </w:rPr>
        <w:t>本规程由中国工程建设标准化协会建筑与市政工程产品应用分会归口管理，由</w:t>
      </w:r>
      <w:r w:rsidRPr="00EC294E">
        <w:rPr>
          <w:rFonts w:ascii="Times New Roman" w:cs="Times New Roman"/>
          <w:sz w:val="24"/>
          <w:szCs w:val="24"/>
        </w:rPr>
        <w:t>新疆苏中建设工程有限公司</w:t>
      </w:r>
      <w:r w:rsidRPr="00EC294E">
        <w:rPr>
          <w:rFonts w:ascii="Times New Roman" w:cs="Times New Roman"/>
          <w:sz w:val="24"/>
          <w:szCs w:val="21"/>
        </w:rPr>
        <w:t>负责具体技术内容的解释。执行过程中，如</w:t>
      </w:r>
      <w:r w:rsidRPr="00EC294E">
        <w:rPr>
          <w:rFonts w:ascii="Times New Roman" w:cs="Times New Roman"/>
          <w:sz w:val="24"/>
        </w:rPr>
        <w:t>有意见或建议，请反馈给</w:t>
      </w:r>
      <w:r w:rsidR="00475192">
        <w:rPr>
          <w:rFonts w:ascii="Times New Roman" w:cs="Times New Roman"/>
          <w:sz w:val="24"/>
        </w:rPr>
        <w:t>中国建筑标准设计</w:t>
      </w:r>
      <w:r w:rsidRPr="00EC294E">
        <w:rPr>
          <w:rFonts w:ascii="Times New Roman" w:cs="Times New Roman"/>
          <w:sz w:val="24"/>
          <w:szCs w:val="24"/>
        </w:rPr>
        <w:t>新疆苏中建设工程有限公司</w:t>
      </w:r>
      <w:r w:rsidRPr="00EC294E">
        <w:rPr>
          <w:rFonts w:ascii="Times New Roman" w:cs="Times New Roman"/>
          <w:sz w:val="24"/>
          <w:szCs w:val="21"/>
        </w:rPr>
        <w:t>（地址</w:t>
      </w:r>
      <w:r w:rsidRPr="00EC294E">
        <w:rPr>
          <w:rFonts w:ascii="Times New Roman" w:cs="Times New Roman"/>
          <w:sz w:val="24"/>
          <w:szCs w:val="24"/>
        </w:rPr>
        <w:t>：乌鲁木齐市长沙</w:t>
      </w:r>
      <w:r w:rsidRPr="00EC294E">
        <w:rPr>
          <w:rFonts w:ascii="Times New Roman" w:hAnsi="Times New Roman" w:cs="Times New Roman"/>
          <w:sz w:val="24"/>
          <w:szCs w:val="24"/>
        </w:rPr>
        <w:br/>
      </w:r>
      <w:r w:rsidRPr="00EC294E">
        <w:rPr>
          <w:rFonts w:ascii="Times New Roman" w:cs="Times New Roman"/>
          <w:sz w:val="24"/>
          <w:szCs w:val="24"/>
        </w:rPr>
        <w:t>路，邮编：</w:t>
      </w:r>
      <w:r w:rsidRPr="00EC294E">
        <w:rPr>
          <w:rFonts w:ascii="Times New Roman" w:hAnsi="Times New Roman" w:cs="Times New Roman"/>
          <w:sz w:val="24"/>
          <w:szCs w:val="24"/>
        </w:rPr>
        <w:t>830011</w:t>
      </w:r>
      <w:r w:rsidRPr="00EC294E">
        <w:rPr>
          <w:rFonts w:ascii="Times New Roman" w:cs="Times New Roman"/>
          <w:sz w:val="24"/>
          <w:szCs w:val="24"/>
        </w:rPr>
        <w:t>，邮箱：</w:t>
      </w:r>
      <w:r w:rsidRPr="00EC294E">
        <w:rPr>
          <w:rFonts w:ascii="Times New Roman" w:hAnsi="Times New Roman" w:cs="Times New Roman"/>
          <w:sz w:val="24"/>
          <w:szCs w:val="24"/>
        </w:rPr>
        <w:t>329784798@qq.com</w:t>
      </w:r>
      <w:r w:rsidRPr="00EC294E">
        <w:rPr>
          <w:rFonts w:ascii="Times New Roman" w:cs="Times New Roman"/>
          <w:sz w:val="24"/>
          <w:szCs w:val="24"/>
        </w:rPr>
        <w:t>）。</w:t>
      </w:r>
    </w:p>
    <w:p w:rsidR="00FC7262" w:rsidRPr="00107572" w:rsidRDefault="00052EB5" w:rsidP="00EC294E">
      <w:pPr>
        <w:spacing w:line="360" w:lineRule="auto"/>
        <w:ind w:firstLineChars="200" w:firstLine="480"/>
        <w:rPr>
          <w:rFonts w:ascii="Times New Roman" w:hAnsi="Times New Roman" w:cs="Times New Roman"/>
          <w:sz w:val="24"/>
          <w:szCs w:val="24"/>
        </w:rPr>
      </w:pPr>
      <w:r w:rsidRPr="00107572">
        <w:rPr>
          <w:rFonts w:ascii="Times New Roman" w:hAnsi="Times New Roman" w:cs="Times New Roman"/>
          <w:sz w:val="24"/>
          <w:szCs w:val="24"/>
        </w:rPr>
        <w:t>主编单位：中国建筑标准设计研究院有限公司</w:t>
      </w:r>
    </w:p>
    <w:p w:rsidR="00902FD1" w:rsidRDefault="00902FD1">
      <w:pPr>
        <w:spacing w:line="360" w:lineRule="auto"/>
        <w:ind w:firstLineChars="200" w:firstLine="480"/>
        <w:rPr>
          <w:rFonts w:ascii="Times New Roman" w:hAnsi="Times New Roman" w:cs="Times New Roman"/>
          <w:sz w:val="24"/>
          <w:szCs w:val="24"/>
        </w:rPr>
      </w:pPr>
    </w:p>
    <w:p w:rsidR="00FC7262" w:rsidRPr="00107572" w:rsidRDefault="00052EB5">
      <w:pPr>
        <w:spacing w:line="360" w:lineRule="auto"/>
        <w:ind w:firstLineChars="200" w:firstLine="480"/>
        <w:rPr>
          <w:rFonts w:ascii="Times New Roman" w:hAnsi="Times New Roman" w:cs="Times New Roman"/>
          <w:sz w:val="24"/>
          <w:szCs w:val="24"/>
        </w:rPr>
      </w:pPr>
      <w:r w:rsidRPr="00107572">
        <w:rPr>
          <w:rFonts w:ascii="Times New Roman" w:hAnsi="Times New Roman" w:cs="Times New Roman"/>
          <w:sz w:val="24"/>
          <w:szCs w:val="24"/>
        </w:rPr>
        <w:t>参编单位：</w:t>
      </w:r>
      <w:r w:rsidRPr="00107572">
        <w:rPr>
          <w:rFonts w:ascii="Times New Roman" w:hAnsi="Times New Roman" w:cs="Times New Roman"/>
          <w:sz w:val="24"/>
          <w:szCs w:val="24"/>
        </w:rPr>
        <w:t xml:space="preserve"> </w:t>
      </w:r>
    </w:p>
    <w:p w:rsidR="00FC7262" w:rsidRPr="00107572" w:rsidRDefault="00FC7262">
      <w:pPr>
        <w:spacing w:line="360" w:lineRule="auto"/>
        <w:ind w:firstLineChars="700" w:firstLine="1680"/>
        <w:rPr>
          <w:rFonts w:ascii="Times New Roman" w:hAnsi="Times New Roman" w:cs="Times New Roman"/>
          <w:sz w:val="24"/>
          <w:szCs w:val="24"/>
        </w:rPr>
      </w:pPr>
    </w:p>
    <w:p w:rsidR="00FC7262" w:rsidRPr="00107572" w:rsidRDefault="00052EB5">
      <w:pPr>
        <w:spacing w:line="360" w:lineRule="auto"/>
        <w:ind w:firstLineChars="200" w:firstLine="480"/>
        <w:rPr>
          <w:rFonts w:ascii="Times New Roman" w:hAnsi="Times New Roman" w:cs="Times New Roman"/>
          <w:sz w:val="24"/>
          <w:szCs w:val="24"/>
        </w:rPr>
      </w:pPr>
      <w:r w:rsidRPr="00107572">
        <w:rPr>
          <w:rFonts w:ascii="Times New Roman" w:hAnsi="Times New Roman" w:cs="Times New Roman"/>
          <w:sz w:val="24"/>
          <w:szCs w:val="24"/>
        </w:rPr>
        <w:t>主要起草人：</w:t>
      </w:r>
      <w:r w:rsidRPr="00107572">
        <w:rPr>
          <w:rFonts w:ascii="Times New Roman" w:hAnsi="Times New Roman" w:cs="Times New Roman"/>
          <w:sz w:val="24"/>
          <w:szCs w:val="24"/>
        </w:rPr>
        <w:t xml:space="preserve"> </w:t>
      </w:r>
    </w:p>
    <w:p w:rsidR="00FC7262" w:rsidRPr="00107572" w:rsidRDefault="00FC7262">
      <w:pPr>
        <w:spacing w:line="360" w:lineRule="auto"/>
        <w:ind w:firstLineChars="800" w:firstLine="1920"/>
        <w:rPr>
          <w:rFonts w:ascii="Times New Roman" w:hAnsi="Times New Roman" w:cs="Times New Roman"/>
          <w:sz w:val="24"/>
          <w:szCs w:val="24"/>
        </w:rPr>
      </w:pPr>
    </w:p>
    <w:p w:rsidR="00FC7262" w:rsidRPr="00107572" w:rsidRDefault="00052EB5">
      <w:pPr>
        <w:spacing w:line="360" w:lineRule="auto"/>
        <w:ind w:firstLineChars="200" w:firstLine="480"/>
        <w:rPr>
          <w:rFonts w:ascii="Times New Roman" w:hAnsi="Times New Roman" w:cs="Times New Roman"/>
          <w:sz w:val="24"/>
          <w:szCs w:val="24"/>
        </w:rPr>
      </w:pPr>
      <w:r w:rsidRPr="00107572">
        <w:rPr>
          <w:rFonts w:ascii="Times New Roman" w:hAnsi="Times New Roman" w:cs="Times New Roman"/>
          <w:sz w:val="24"/>
          <w:szCs w:val="24"/>
        </w:rPr>
        <w:t>主要审查人：</w:t>
      </w:r>
      <w:r w:rsidRPr="00107572">
        <w:rPr>
          <w:rFonts w:ascii="Times New Roman" w:hAnsi="Times New Roman" w:cs="Times New Roman"/>
          <w:sz w:val="24"/>
          <w:szCs w:val="24"/>
        </w:rPr>
        <w:t xml:space="preserve"> </w:t>
      </w:r>
    </w:p>
    <w:p w:rsidR="00FC7262" w:rsidRDefault="00FC7262">
      <w:pPr>
        <w:jc w:val="center"/>
        <w:rPr>
          <w:rFonts w:eastAsia="黑体"/>
          <w:b/>
          <w:bCs/>
          <w:color w:val="000000"/>
          <w:sz w:val="24"/>
          <w:szCs w:val="24"/>
        </w:rPr>
      </w:pPr>
    </w:p>
    <w:p w:rsidR="00FC7262" w:rsidRDefault="00FC7262">
      <w:pPr>
        <w:spacing w:line="360" w:lineRule="auto"/>
        <w:ind w:firstLineChars="200" w:firstLine="480"/>
        <w:rPr>
          <w:color w:val="000000" w:themeColor="text1"/>
          <w:sz w:val="24"/>
          <w:szCs w:val="24"/>
        </w:rPr>
      </w:pPr>
    </w:p>
    <w:p w:rsidR="00FC7262" w:rsidRDefault="00FC7262">
      <w:pPr>
        <w:ind w:firstLineChars="200" w:firstLine="480"/>
        <w:rPr>
          <w:color w:val="000000" w:themeColor="text1"/>
          <w:sz w:val="24"/>
          <w:szCs w:val="24"/>
        </w:rPr>
      </w:pPr>
    </w:p>
    <w:p w:rsidR="00FC7262" w:rsidRDefault="00FC7262">
      <w:pPr>
        <w:ind w:firstLineChars="200" w:firstLine="480"/>
        <w:rPr>
          <w:color w:val="000000" w:themeColor="text1"/>
          <w:sz w:val="24"/>
          <w:szCs w:val="24"/>
        </w:rPr>
        <w:sectPr w:rsidR="00FC7262">
          <w:headerReference w:type="default" r:id="rId12"/>
          <w:footerReference w:type="default" r:id="rId13"/>
          <w:pgSz w:w="11906" w:h="16838"/>
          <w:pgMar w:top="1440" w:right="1800" w:bottom="1440" w:left="1800" w:header="851" w:footer="992" w:gutter="0"/>
          <w:pgNumType w:start="1"/>
          <w:cols w:space="720"/>
          <w:docGrid w:type="lines" w:linePitch="312"/>
        </w:sectPr>
      </w:pPr>
    </w:p>
    <w:p w:rsidR="00FC7262" w:rsidRDefault="00FC7262">
      <w:pPr>
        <w:pStyle w:val="10"/>
      </w:pPr>
    </w:p>
    <w:p w:rsidR="00FC7262" w:rsidRDefault="00FC7262">
      <w:pPr>
        <w:pStyle w:val="10"/>
        <w:sectPr w:rsidR="00FC7262">
          <w:headerReference w:type="default" r:id="rId14"/>
          <w:footerReference w:type="default" r:id="rId15"/>
          <w:type w:val="continuous"/>
          <w:pgSz w:w="11906" w:h="16838"/>
          <w:pgMar w:top="1440" w:right="1800" w:bottom="1440" w:left="1800" w:header="851" w:footer="992" w:gutter="0"/>
          <w:pgNumType w:start="1"/>
          <w:cols w:space="720"/>
          <w:docGrid w:type="lines" w:linePitch="312"/>
        </w:sectPr>
      </w:pPr>
    </w:p>
    <w:p w:rsidR="00B663FB" w:rsidRDefault="00052EB5">
      <w:pPr>
        <w:keepNext/>
        <w:keepLines/>
        <w:spacing w:line="360" w:lineRule="auto"/>
        <w:jc w:val="center"/>
        <w:outlineLvl w:val="0"/>
        <w:rPr>
          <w:noProof/>
        </w:rPr>
      </w:pPr>
      <w:bookmarkStart w:id="6" w:name="_Toc516583159"/>
      <w:bookmarkStart w:id="7" w:name="_Toc4144213"/>
      <w:bookmarkStart w:id="8" w:name="_Toc41930289"/>
      <w:bookmarkStart w:id="9" w:name="_Toc4503191"/>
      <w:bookmarkStart w:id="10" w:name="_Toc460853767"/>
      <w:bookmarkStart w:id="11" w:name="_Toc6937101"/>
      <w:bookmarkStart w:id="12" w:name="_Toc19192961"/>
      <w:bookmarkStart w:id="13" w:name="_Toc521329015"/>
      <w:bookmarkStart w:id="14" w:name="_Toc41930359"/>
      <w:bookmarkStart w:id="15" w:name="_Toc516582932"/>
      <w:bookmarkStart w:id="16" w:name="_Toc83911855"/>
      <w:bookmarkEnd w:id="0"/>
      <w:bookmarkEnd w:id="1"/>
      <w:bookmarkEnd w:id="2"/>
      <w:r>
        <w:rPr>
          <w:rFonts w:ascii="宋体" w:hAnsi="宋体" w:hint="eastAsia"/>
          <w:b/>
          <w:color w:val="000000" w:themeColor="text1"/>
          <w:sz w:val="32"/>
          <w:szCs w:val="32"/>
        </w:rPr>
        <w:lastRenderedPageBreak/>
        <w:t xml:space="preserve">目 </w:t>
      </w:r>
      <w:r>
        <w:rPr>
          <w:rFonts w:hAnsi="宋体" w:hint="eastAsia"/>
          <w:b/>
          <w:bCs/>
          <w:color w:val="000000" w:themeColor="text1"/>
          <w:kern w:val="44"/>
          <w:sz w:val="32"/>
          <w:szCs w:val="32"/>
        </w:rPr>
        <w:t xml:space="preserve"> </w:t>
      </w:r>
      <w:r>
        <w:rPr>
          <w:rFonts w:ascii="宋体" w:hAnsi="宋体" w:hint="eastAsia"/>
          <w:b/>
          <w:color w:val="000000" w:themeColor="text1"/>
          <w:sz w:val="32"/>
          <w:szCs w:val="32"/>
        </w:rPr>
        <w:t>次</w:t>
      </w:r>
      <w:bookmarkEnd w:id="6"/>
      <w:bookmarkEnd w:id="7"/>
      <w:bookmarkEnd w:id="8"/>
      <w:bookmarkEnd w:id="9"/>
      <w:bookmarkEnd w:id="10"/>
      <w:bookmarkEnd w:id="11"/>
      <w:bookmarkEnd w:id="12"/>
      <w:bookmarkEnd w:id="13"/>
      <w:bookmarkEnd w:id="14"/>
      <w:bookmarkEnd w:id="15"/>
      <w:bookmarkEnd w:id="16"/>
      <w:r w:rsidR="00FF5E5A" w:rsidRPr="00FF5E5A">
        <w:rPr>
          <w:caps/>
          <w:color w:val="000000" w:themeColor="text1"/>
          <w:szCs w:val="21"/>
        </w:rPr>
        <w:fldChar w:fldCharType="begin"/>
      </w:r>
      <w:r>
        <w:rPr>
          <w:color w:val="000000" w:themeColor="text1"/>
          <w:szCs w:val="21"/>
        </w:rPr>
        <w:instrText xml:space="preserve">TOC \o "1-2" \h  \u </w:instrText>
      </w:r>
      <w:r w:rsidR="00FF5E5A" w:rsidRPr="00FF5E5A">
        <w:rPr>
          <w:caps/>
          <w:color w:val="000000" w:themeColor="text1"/>
          <w:szCs w:val="21"/>
        </w:rPr>
        <w:fldChar w:fldCharType="separate"/>
      </w:r>
    </w:p>
    <w:p w:rsidR="00B663FB" w:rsidRPr="00B663FB" w:rsidRDefault="00FF5E5A" w:rsidP="00B663FB">
      <w:pPr>
        <w:pStyle w:val="10"/>
        <w:rPr>
          <w:rFonts w:ascii="Times New Roman" w:eastAsia="宋体" w:hAnsi="Times New Roman" w:cs="Times New Roman"/>
          <w:bCs w:val="0"/>
          <w:noProof/>
          <w:kern w:val="2"/>
        </w:rPr>
      </w:pPr>
      <w:hyperlink w:anchor="_Toc83911857" w:history="1">
        <w:r w:rsidR="00B663FB" w:rsidRPr="00B663FB">
          <w:rPr>
            <w:rStyle w:val="af6"/>
            <w:rFonts w:ascii="Times New Roman" w:eastAsia="宋体" w:hAnsi="Times New Roman"/>
            <w:noProof/>
          </w:rPr>
          <w:t xml:space="preserve">1  </w:t>
        </w:r>
        <w:r w:rsidR="00B663FB" w:rsidRPr="00B663FB">
          <w:rPr>
            <w:rStyle w:val="af6"/>
            <w:rFonts w:ascii="Times New Roman" w:eastAsia="宋体" w:hAnsi="Times New Roman"/>
            <w:noProof/>
          </w:rPr>
          <w:t>总则</w:t>
        </w:r>
        <w:r w:rsidR="00B663FB" w:rsidRPr="00B663FB">
          <w:rPr>
            <w:rFonts w:ascii="Times New Roman" w:eastAsia="宋体" w:hAnsi="Times New Roman" w:cs="Times New Roman"/>
            <w:noProof/>
          </w:rPr>
          <w:tab/>
        </w:r>
        <w:r w:rsidRPr="00B663FB">
          <w:rPr>
            <w:rFonts w:ascii="Times New Roman" w:eastAsia="宋体" w:hAnsi="Times New Roman" w:cs="Times New Roman"/>
            <w:noProof/>
          </w:rPr>
          <w:fldChar w:fldCharType="begin"/>
        </w:r>
        <w:r w:rsidR="00B663FB" w:rsidRPr="00B663FB">
          <w:rPr>
            <w:rFonts w:ascii="Times New Roman" w:eastAsia="宋体" w:hAnsi="Times New Roman" w:cs="Times New Roman"/>
            <w:noProof/>
          </w:rPr>
          <w:instrText xml:space="preserve"> PAGEREF _Toc83911857 \h </w:instrText>
        </w:r>
        <w:r w:rsidRPr="00B663FB">
          <w:rPr>
            <w:rFonts w:ascii="Times New Roman" w:eastAsia="宋体" w:hAnsi="Times New Roman" w:cs="Times New Roman"/>
            <w:noProof/>
          </w:rPr>
        </w:r>
        <w:r w:rsidRPr="00B663FB">
          <w:rPr>
            <w:rFonts w:ascii="Times New Roman" w:eastAsia="宋体" w:hAnsi="Times New Roman" w:cs="Times New Roman"/>
            <w:noProof/>
          </w:rPr>
          <w:fldChar w:fldCharType="separate"/>
        </w:r>
        <w:r w:rsidR="009E0688">
          <w:rPr>
            <w:rFonts w:ascii="Times New Roman" w:eastAsia="宋体" w:hAnsi="Times New Roman" w:cs="Times New Roman"/>
            <w:noProof/>
          </w:rPr>
          <w:t>1</w:t>
        </w:r>
        <w:r w:rsidRPr="00B663FB">
          <w:rPr>
            <w:rFonts w:ascii="Times New Roman" w:eastAsia="宋体" w:hAnsi="Times New Roman" w:cs="Times New Roman"/>
            <w:noProof/>
          </w:rPr>
          <w:fldChar w:fldCharType="end"/>
        </w:r>
      </w:hyperlink>
    </w:p>
    <w:p w:rsidR="00B663FB" w:rsidRPr="00B663FB" w:rsidRDefault="00FF5E5A" w:rsidP="00B663FB">
      <w:pPr>
        <w:pStyle w:val="10"/>
        <w:rPr>
          <w:rFonts w:ascii="Times New Roman" w:eastAsia="宋体" w:hAnsi="Times New Roman" w:cs="Times New Roman"/>
          <w:bCs w:val="0"/>
          <w:noProof/>
          <w:kern w:val="2"/>
        </w:rPr>
      </w:pPr>
      <w:hyperlink w:anchor="_Toc83911858" w:history="1">
        <w:r w:rsidR="00B663FB" w:rsidRPr="00B663FB">
          <w:rPr>
            <w:rStyle w:val="af6"/>
            <w:rFonts w:ascii="Times New Roman" w:eastAsia="宋体" w:hAnsi="Times New Roman"/>
            <w:noProof/>
          </w:rPr>
          <w:t xml:space="preserve">2  </w:t>
        </w:r>
        <w:r w:rsidR="00B663FB" w:rsidRPr="00B663FB">
          <w:rPr>
            <w:rStyle w:val="af6"/>
            <w:rFonts w:ascii="Times New Roman" w:eastAsia="宋体" w:hAnsi="Times New Roman"/>
            <w:noProof/>
          </w:rPr>
          <w:t>术语和符号</w:t>
        </w:r>
        <w:r w:rsidR="00B663FB" w:rsidRPr="00B663FB">
          <w:rPr>
            <w:rFonts w:ascii="Times New Roman" w:eastAsia="宋体" w:hAnsi="Times New Roman" w:cs="Times New Roman"/>
            <w:noProof/>
          </w:rPr>
          <w:tab/>
        </w:r>
        <w:r w:rsidRPr="00B663FB">
          <w:rPr>
            <w:rFonts w:ascii="Times New Roman" w:eastAsia="宋体" w:hAnsi="Times New Roman" w:cs="Times New Roman"/>
            <w:noProof/>
          </w:rPr>
          <w:fldChar w:fldCharType="begin"/>
        </w:r>
        <w:r w:rsidR="00B663FB" w:rsidRPr="00B663FB">
          <w:rPr>
            <w:rFonts w:ascii="Times New Roman" w:eastAsia="宋体" w:hAnsi="Times New Roman" w:cs="Times New Roman"/>
            <w:noProof/>
          </w:rPr>
          <w:instrText xml:space="preserve"> PAGEREF _Toc83911858 \h </w:instrText>
        </w:r>
        <w:r w:rsidRPr="00B663FB">
          <w:rPr>
            <w:rFonts w:ascii="Times New Roman" w:eastAsia="宋体" w:hAnsi="Times New Roman" w:cs="Times New Roman"/>
            <w:noProof/>
          </w:rPr>
        </w:r>
        <w:r w:rsidRPr="00B663FB">
          <w:rPr>
            <w:rFonts w:ascii="Times New Roman" w:eastAsia="宋体" w:hAnsi="Times New Roman" w:cs="Times New Roman"/>
            <w:noProof/>
          </w:rPr>
          <w:fldChar w:fldCharType="separate"/>
        </w:r>
        <w:r w:rsidR="009E0688">
          <w:rPr>
            <w:rFonts w:ascii="Times New Roman" w:eastAsia="宋体" w:hAnsi="Times New Roman" w:cs="Times New Roman"/>
            <w:noProof/>
          </w:rPr>
          <w:t>3</w:t>
        </w:r>
        <w:r w:rsidRPr="00B663FB">
          <w:rPr>
            <w:rFonts w:ascii="Times New Roman" w:eastAsia="宋体" w:hAnsi="Times New Roman" w:cs="Times New Roman"/>
            <w:noProof/>
          </w:rPr>
          <w:fldChar w:fldCharType="end"/>
        </w:r>
      </w:hyperlink>
    </w:p>
    <w:p w:rsidR="00B663FB" w:rsidRPr="00B663FB"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59" w:history="1">
        <w:r w:rsidR="00B663FB" w:rsidRPr="00B663FB">
          <w:rPr>
            <w:rStyle w:val="af6"/>
            <w:rFonts w:ascii="Times New Roman" w:eastAsia="宋体" w:hAnsi="Times New Roman"/>
            <w:noProof/>
            <w:sz w:val="24"/>
            <w:szCs w:val="24"/>
          </w:rPr>
          <w:t xml:space="preserve">2.1  </w:t>
        </w:r>
        <w:r w:rsidR="00B663FB" w:rsidRPr="00B663FB">
          <w:rPr>
            <w:rStyle w:val="af6"/>
            <w:rFonts w:ascii="Times New Roman" w:eastAsia="宋体" w:hAnsi="Times New Roman"/>
            <w:noProof/>
            <w:sz w:val="24"/>
            <w:szCs w:val="24"/>
          </w:rPr>
          <w:t>术语</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_Toc83911859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3</w:t>
        </w:r>
        <w:r w:rsidRPr="00B663FB">
          <w:rPr>
            <w:rFonts w:ascii="Times New Roman" w:eastAsia="宋体" w:hAnsi="Times New Roman" w:cs="Times New Roman"/>
            <w:noProof/>
            <w:sz w:val="24"/>
            <w:szCs w:val="24"/>
          </w:rPr>
          <w:fldChar w:fldCharType="end"/>
        </w:r>
      </w:hyperlink>
    </w:p>
    <w:p w:rsidR="00B663FB" w:rsidRPr="00B663FB"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0" w:history="1">
        <w:r w:rsidR="00B663FB" w:rsidRPr="00B663FB">
          <w:rPr>
            <w:rStyle w:val="af6"/>
            <w:rFonts w:ascii="Times New Roman" w:eastAsia="宋体" w:hAnsi="Times New Roman"/>
            <w:noProof/>
            <w:sz w:val="24"/>
            <w:szCs w:val="24"/>
          </w:rPr>
          <w:t xml:space="preserve">2.2  </w:t>
        </w:r>
        <w:r w:rsidR="00B663FB" w:rsidRPr="00B663FB">
          <w:rPr>
            <w:rStyle w:val="af6"/>
            <w:rFonts w:ascii="Times New Roman" w:eastAsia="宋体" w:hAnsi="Times New Roman"/>
            <w:noProof/>
            <w:sz w:val="24"/>
            <w:szCs w:val="24"/>
          </w:rPr>
          <w:t>符号</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_Toc83911860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4</w:t>
        </w:r>
        <w:r w:rsidRPr="00B663FB">
          <w:rPr>
            <w:rFonts w:ascii="Times New Roman" w:eastAsia="宋体" w:hAnsi="Times New Roman" w:cs="Times New Roman"/>
            <w:noProof/>
            <w:sz w:val="24"/>
            <w:szCs w:val="24"/>
          </w:rPr>
          <w:fldChar w:fldCharType="end"/>
        </w:r>
      </w:hyperlink>
    </w:p>
    <w:p w:rsidR="00B663FB" w:rsidRPr="00B663FB" w:rsidRDefault="00FF5E5A" w:rsidP="00B663FB">
      <w:pPr>
        <w:pStyle w:val="10"/>
        <w:rPr>
          <w:rFonts w:ascii="Times New Roman" w:eastAsia="宋体" w:hAnsi="Times New Roman" w:cs="Times New Roman"/>
          <w:bCs w:val="0"/>
          <w:noProof/>
          <w:kern w:val="2"/>
        </w:rPr>
      </w:pPr>
      <w:hyperlink w:anchor="_Toc83911861" w:history="1">
        <w:r w:rsidR="00B663FB" w:rsidRPr="00B663FB">
          <w:rPr>
            <w:rStyle w:val="af6"/>
            <w:rFonts w:ascii="Times New Roman" w:eastAsia="宋体" w:hAnsi="Times New Roman"/>
            <w:noProof/>
          </w:rPr>
          <w:t xml:space="preserve">3  </w:t>
        </w:r>
        <w:r w:rsidR="00B663FB" w:rsidRPr="00B663FB">
          <w:rPr>
            <w:rStyle w:val="af6"/>
            <w:rFonts w:ascii="Times New Roman" w:eastAsia="宋体" w:hAnsi="Times New Roman"/>
            <w:noProof/>
          </w:rPr>
          <w:t>材料</w:t>
        </w:r>
        <w:r w:rsidR="00B663FB" w:rsidRPr="00B663FB">
          <w:rPr>
            <w:rFonts w:ascii="Times New Roman" w:eastAsia="宋体" w:hAnsi="Times New Roman" w:cs="Times New Roman"/>
            <w:noProof/>
          </w:rPr>
          <w:tab/>
        </w:r>
        <w:r w:rsidRPr="00B663FB">
          <w:rPr>
            <w:rFonts w:ascii="Times New Roman" w:eastAsia="宋体" w:hAnsi="Times New Roman" w:cs="Times New Roman"/>
            <w:noProof/>
          </w:rPr>
          <w:fldChar w:fldCharType="begin"/>
        </w:r>
        <w:r w:rsidR="00B663FB" w:rsidRPr="00B663FB">
          <w:rPr>
            <w:rFonts w:ascii="Times New Roman" w:eastAsia="宋体" w:hAnsi="Times New Roman" w:cs="Times New Roman"/>
            <w:noProof/>
          </w:rPr>
          <w:instrText xml:space="preserve"> PAGEREF _Toc83911861 \h </w:instrText>
        </w:r>
        <w:r w:rsidRPr="00B663FB">
          <w:rPr>
            <w:rFonts w:ascii="Times New Roman" w:eastAsia="宋体" w:hAnsi="Times New Roman" w:cs="Times New Roman"/>
            <w:noProof/>
          </w:rPr>
        </w:r>
        <w:r w:rsidRPr="00B663FB">
          <w:rPr>
            <w:rFonts w:ascii="Times New Roman" w:eastAsia="宋体" w:hAnsi="Times New Roman" w:cs="Times New Roman"/>
            <w:noProof/>
          </w:rPr>
          <w:fldChar w:fldCharType="separate"/>
        </w:r>
        <w:r w:rsidR="009E0688">
          <w:rPr>
            <w:rFonts w:ascii="Times New Roman" w:eastAsia="宋体" w:hAnsi="Times New Roman" w:cs="Times New Roman"/>
            <w:noProof/>
          </w:rPr>
          <w:t>5</w:t>
        </w:r>
        <w:r w:rsidRPr="00B663FB">
          <w:rPr>
            <w:rFonts w:ascii="Times New Roman" w:eastAsia="宋体" w:hAnsi="Times New Roman" w:cs="Times New Roman"/>
            <w:noProof/>
          </w:rPr>
          <w:fldChar w:fldCharType="end"/>
        </w:r>
      </w:hyperlink>
    </w:p>
    <w:p w:rsidR="00B663FB" w:rsidRPr="00B663FB"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2" w:history="1">
        <w:r w:rsidR="00B663FB" w:rsidRPr="00B663FB">
          <w:rPr>
            <w:rStyle w:val="af6"/>
            <w:rFonts w:ascii="Times New Roman" w:eastAsia="宋体" w:hAnsi="Times New Roman"/>
            <w:noProof/>
            <w:sz w:val="24"/>
            <w:szCs w:val="24"/>
          </w:rPr>
          <w:t xml:space="preserve">3.1  </w:t>
        </w:r>
        <w:r w:rsidR="00B663FB" w:rsidRPr="00B663FB">
          <w:rPr>
            <w:rStyle w:val="af6"/>
            <w:rFonts w:ascii="Times New Roman" w:eastAsia="宋体" w:hAnsi="Times New Roman"/>
            <w:noProof/>
            <w:sz w:val="24"/>
            <w:szCs w:val="24"/>
          </w:rPr>
          <w:t>一般规定</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_Toc83911862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5</w:t>
        </w:r>
        <w:r w:rsidRPr="00B663FB">
          <w:rPr>
            <w:rFonts w:ascii="Times New Roman" w:eastAsia="宋体" w:hAnsi="Times New Roman" w:cs="Times New Roman"/>
            <w:noProof/>
            <w:sz w:val="24"/>
            <w:szCs w:val="24"/>
          </w:rPr>
          <w:fldChar w:fldCharType="end"/>
        </w:r>
      </w:hyperlink>
    </w:p>
    <w:p w:rsidR="00B663FB" w:rsidRPr="00B663FB"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3" w:history="1">
        <w:r w:rsidR="00B663FB" w:rsidRPr="00B663FB">
          <w:rPr>
            <w:rStyle w:val="af6"/>
            <w:rFonts w:ascii="Times New Roman" w:eastAsia="宋体" w:hAnsi="Times New Roman"/>
            <w:noProof/>
            <w:sz w:val="24"/>
            <w:szCs w:val="24"/>
          </w:rPr>
          <w:t xml:space="preserve">3.2  </w:t>
        </w:r>
        <w:r w:rsidR="00B663FB" w:rsidRPr="00B663FB">
          <w:rPr>
            <w:rStyle w:val="af6"/>
            <w:rFonts w:ascii="Times New Roman" w:eastAsia="宋体" w:hAnsi="Times New Roman"/>
            <w:noProof/>
            <w:sz w:val="24"/>
            <w:szCs w:val="24"/>
          </w:rPr>
          <w:t>钢材</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_Toc83911863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5</w:t>
        </w:r>
        <w:r w:rsidRPr="00B663FB">
          <w:rPr>
            <w:rFonts w:ascii="Times New Roman" w:eastAsia="宋体" w:hAnsi="Times New Roman" w:cs="Times New Roman"/>
            <w:noProof/>
            <w:sz w:val="24"/>
            <w:szCs w:val="24"/>
          </w:rPr>
          <w:fldChar w:fldCharType="end"/>
        </w:r>
      </w:hyperlink>
    </w:p>
    <w:p w:rsidR="00B663FB" w:rsidRPr="00B663FB"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4" w:history="1">
        <w:r w:rsidR="00B663FB" w:rsidRPr="00B663FB">
          <w:rPr>
            <w:rStyle w:val="af6"/>
            <w:rFonts w:ascii="Times New Roman" w:eastAsia="宋体" w:hAnsi="Times New Roman"/>
            <w:noProof/>
            <w:sz w:val="24"/>
            <w:szCs w:val="24"/>
          </w:rPr>
          <w:t xml:space="preserve">3.3  </w:t>
        </w:r>
        <w:r w:rsidR="00B663FB" w:rsidRPr="00B663FB">
          <w:rPr>
            <w:rStyle w:val="af6"/>
            <w:rFonts w:ascii="Times New Roman" w:eastAsia="宋体" w:hAnsi="Times New Roman"/>
            <w:noProof/>
            <w:sz w:val="24"/>
            <w:szCs w:val="24"/>
          </w:rPr>
          <w:t>玻璃</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_Toc83911864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6</w:t>
        </w:r>
        <w:r w:rsidRPr="00B663FB">
          <w:rPr>
            <w:rFonts w:ascii="Times New Roman" w:eastAsia="宋体" w:hAnsi="Times New Roman" w:cs="Times New Roman"/>
            <w:noProof/>
            <w:sz w:val="24"/>
            <w:szCs w:val="24"/>
          </w:rPr>
          <w:fldChar w:fldCharType="end"/>
        </w:r>
      </w:hyperlink>
    </w:p>
    <w:p w:rsidR="00B663FB" w:rsidRPr="00B663FB"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5" w:history="1">
        <w:r w:rsidR="00B663FB" w:rsidRPr="00B663FB">
          <w:rPr>
            <w:rStyle w:val="af6"/>
            <w:rFonts w:ascii="Times New Roman" w:eastAsia="宋体" w:hAnsi="Times New Roman"/>
            <w:noProof/>
            <w:sz w:val="24"/>
            <w:szCs w:val="24"/>
          </w:rPr>
          <w:t xml:space="preserve">3.4  </w:t>
        </w:r>
        <w:r w:rsidR="00B663FB" w:rsidRPr="00B663FB">
          <w:rPr>
            <w:rStyle w:val="af6"/>
            <w:rFonts w:ascii="Times New Roman" w:eastAsia="宋体" w:hAnsi="Times New Roman"/>
            <w:noProof/>
            <w:sz w:val="24"/>
            <w:szCs w:val="24"/>
          </w:rPr>
          <w:t>结构胶与密封材料</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_Toc83911865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8</w:t>
        </w:r>
        <w:r w:rsidRPr="00B663FB">
          <w:rPr>
            <w:rFonts w:ascii="Times New Roman" w:eastAsia="宋体" w:hAnsi="Times New Roman" w:cs="Times New Roman"/>
            <w:noProof/>
            <w:sz w:val="24"/>
            <w:szCs w:val="24"/>
          </w:rPr>
          <w:fldChar w:fldCharType="end"/>
        </w:r>
      </w:hyperlink>
    </w:p>
    <w:p w:rsidR="00B663FB" w:rsidRPr="00B663FB"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6" w:history="1">
        <w:r w:rsidR="00B663FB" w:rsidRPr="00B663FB">
          <w:rPr>
            <w:rStyle w:val="af6"/>
            <w:rFonts w:ascii="Times New Roman" w:eastAsia="宋体" w:hAnsi="Times New Roman"/>
            <w:noProof/>
            <w:sz w:val="24"/>
            <w:szCs w:val="24"/>
          </w:rPr>
          <w:t xml:space="preserve">3.5  </w:t>
        </w:r>
        <w:r w:rsidR="00B663FB" w:rsidRPr="00B663FB">
          <w:rPr>
            <w:rStyle w:val="af6"/>
            <w:rFonts w:ascii="Times New Roman" w:eastAsia="宋体" w:hAnsi="Times New Roman"/>
            <w:noProof/>
            <w:sz w:val="24"/>
            <w:szCs w:val="24"/>
          </w:rPr>
          <w:t>其它材料</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_Toc83911866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9</w:t>
        </w:r>
        <w:r w:rsidRPr="00B663FB">
          <w:rPr>
            <w:rFonts w:ascii="Times New Roman" w:eastAsia="宋体" w:hAnsi="Times New Roman" w:cs="Times New Roman"/>
            <w:noProof/>
            <w:sz w:val="24"/>
            <w:szCs w:val="24"/>
          </w:rPr>
          <w:fldChar w:fldCharType="end"/>
        </w:r>
      </w:hyperlink>
    </w:p>
    <w:p w:rsidR="00B663FB" w:rsidRPr="00B663FB" w:rsidRDefault="00FF5E5A" w:rsidP="00B663FB">
      <w:pPr>
        <w:pStyle w:val="10"/>
        <w:rPr>
          <w:rFonts w:ascii="Times New Roman" w:eastAsia="宋体" w:hAnsi="Times New Roman" w:cs="Times New Roman"/>
          <w:bCs w:val="0"/>
          <w:noProof/>
          <w:kern w:val="2"/>
        </w:rPr>
      </w:pPr>
      <w:hyperlink w:anchor="_Toc83911867" w:history="1">
        <w:r w:rsidR="00B663FB" w:rsidRPr="00B663FB">
          <w:rPr>
            <w:rStyle w:val="af6"/>
            <w:rFonts w:ascii="Times New Roman" w:eastAsia="宋体" w:hAnsi="Times New Roman"/>
            <w:noProof/>
          </w:rPr>
          <w:t xml:space="preserve">4  </w:t>
        </w:r>
        <w:r w:rsidR="00B663FB" w:rsidRPr="00B663FB">
          <w:rPr>
            <w:rStyle w:val="af6"/>
            <w:rFonts w:ascii="Times New Roman" w:eastAsia="宋体" w:hAnsi="Times New Roman"/>
            <w:noProof/>
          </w:rPr>
          <w:t>建筑设计</w:t>
        </w:r>
        <w:r w:rsidR="00B663FB" w:rsidRPr="00B663FB">
          <w:rPr>
            <w:rFonts w:ascii="Times New Roman" w:eastAsia="宋体" w:hAnsi="Times New Roman" w:cs="Times New Roman"/>
            <w:noProof/>
          </w:rPr>
          <w:tab/>
        </w:r>
        <w:r w:rsidRPr="00B663FB">
          <w:rPr>
            <w:rFonts w:ascii="Times New Roman" w:eastAsia="宋体" w:hAnsi="Times New Roman" w:cs="Times New Roman"/>
            <w:noProof/>
          </w:rPr>
          <w:fldChar w:fldCharType="begin"/>
        </w:r>
        <w:r w:rsidR="00B663FB" w:rsidRPr="00B663FB">
          <w:rPr>
            <w:rFonts w:ascii="Times New Roman" w:eastAsia="宋体" w:hAnsi="Times New Roman" w:cs="Times New Roman"/>
            <w:noProof/>
          </w:rPr>
          <w:instrText xml:space="preserve"> PAGEREF _Toc83911867 \h </w:instrText>
        </w:r>
        <w:r w:rsidRPr="00B663FB">
          <w:rPr>
            <w:rFonts w:ascii="Times New Roman" w:eastAsia="宋体" w:hAnsi="Times New Roman" w:cs="Times New Roman"/>
            <w:noProof/>
          </w:rPr>
        </w:r>
        <w:r w:rsidRPr="00B663FB">
          <w:rPr>
            <w:rFonts w:ascii="Times New Roman" w:eastAsia="宋体" w:hAnsi="Times New Roman" w:cs="Times New Roman"/>
            <w:noProof/>
          </w:rPr>
          <w:fldChar w:fldCharType="separate"/>
        </w:r>
        <w:r w:rsidR="009E0688">
          <w:rPr>
            <w:rFonts w:ascii="Times New Roman" w:eastAsia="宋体" w:hAnsi="Times New Roman" w:cs="Times New Roman"/>
            <w:noProof/>
          </w:rPr>
          <w:t>11</w:t>
        </w:r>
        <w:r w:rsidRPr="00B663FB">
          <w:rPr>
            <w:rFonts w:ascii="Times New Roman" w:eastAsia="宋体" w:hAnsi="Times New Roman" w:cs="Times New Roman"/>
            <w:noProof/>
          </w:rPr>
          <w:fldChar w:fldCharType="end"/>
        </w:r>
      </w:hyperlink>
    </w:p>
    <w:p w:rsidR="00B663FB" w:rsidRPr="00B663FB"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8" w:history="1">
        <w:r w:rsidR="00B663FB" w:rsidRPr="00B663FB">
          <w:rPr>
            <w:rStyle w:val="af6"/>
            <w:rFonts w:ascii="Times New Roman" w:eastAsia="宋体" w:hAnsi="Times New Roman"/>
            <w:noProof/>
            <w:sz w:val="24"/>
            <w:szCs w:val="24"/>
          </w:rPr>
          <w:t xml:space="preserve">4.1  </w:t>
        </w:r>
        <w:r w:rsidR="00B663FB" w:rsidRPr="00B663FB">
          <w:rPr>
            <w:rStyle w:val="af6"/>
            <w:rFonts w:ascii="Times New Roman" w:eastAsia="宋体" w:hAnsi="Times New Roman"/>
            <w:noProof/>
            <w:sz w:val="24"/>
            <w:szCs w:val="24"/>
          </w:rPr>
          <w:t>一般规定</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_Toc83911868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11</w:t>
        </w:r>
        <w:r w:rsidRPr="00B663FB">
          <w:rPr>
            <w:rFonts w:ascii="Times New Roman" w:eastAsia="宋体" w:hAnsi="Times New Roman" w:cs="Times New Roman"/>
            <w:noProof/>
            <w:sz w:val="24"/>
            <w:szCs w:val="24"/>
          </w:rPr>
          <w:fldChar w:fldCharType="end"/>
        </w:r>
      </w:hyperlink>
    </w:p>
    <w:p w:rsidR="00B663FB" w:rsidRPr="00B663FB"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9" w:history="1">
        <w:r w:rsidR="00B663FB" w:rsidRPr="00B663FB">
          <w:rPr>
            <w:rStyle w:val="af6"/>
            <w:rFonts w:ascii="Times New Roman" w:eastAsia="宋体" w:hAnsi="Times New Roman"/>
            <w:noProof/>
            <w:sz w:val="24"/>
            <w:szCs w:val="24"/>
          </w:rPr>
          <w:t xml:space="preserve">4.2  </w:t>
        </w:r>
        <w:r w:rsidR="00B663FB" w:rsidRPr="00B663FB">
          <w:rPr>
            <w:rStyle w:val="af6"/>
            <w:rFonts w:ascii="Times New Roman" w:eastAsia="宋体" w:hAnsi="Times New Roman"/>
            <w:noProof/>
            <w:sz w:val="24"/>
            <w:szCs w:val="24"/>
          </w:rPr>
          <w:t>性能设计</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_Toc83911869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12</w:t>
        </w:r>
        <w:r w:rsidRPr="00B663FB">
          <w:rPr>
            <w:rFonts w:ascii="Times New Roman" w:eastAsia="宋体" w:hAnsi="Times New Roman" w:cs="Times New Roman"/>
            <w:noProof/>
            <w:sz w:val="24"/>
            <w:szCs w:val="24"/>
          </w:rPr>
          <w:fldChar w:fldCharType="end"/>
        </w:r>
      </w:hyperlink>
    </w:p>
    <w:p w:rsidR="00B663FB" w:rsidRPr="00B663FB"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0" w:history="1">
        <w:r w:rsidR="00B663FB" w:rsidRPr="00B663FB">
          <w:rPr>
            <w:rStyle w:val="af6"/>
            <w:rFonts w:ascii="Times New Roman" w:eastAsia="宋体" w:hAnsi="Times New Roman"/>
            <w:noProof/>
            <w:sz w:val="24"/>
            <w:szCs w:val="24"/>
          </w:rPr>
          <w:t xml:space="preserve">4.3 </w:t>
        </w:r>
        <w:r w:rsidR="00B663FB">
          <w:rPr>
            <w:rStyle w:val="af6"/>
            <w:noProof/>
            <w:sz w:val="24"/>
            <w:szCs w:val="24"/>
          </w:rPr>
          <w:t xml:space="preserve"> </w:t>
        </w:r>
        <w:r w:rsidR="00B663FB" w:rsidRPr="00B663FB">
          <w:rPr>
            <w:rStyle w:val="af6"/>
            <w:rFonts w:ascii="Times New Roman" w:eastAsia="宋体" w:hAnsi="Times New Roman"/>
            <w:noProof/>
            <w:sz w:val="24"/>
            <w:szCs w:val="24"/>
          </w:rPr>
          <w:t>构造设计</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_Toc83911870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13</w:t>
        </w:r>
        <w:r w:rsidRPr="00B663FB">
          <w:rPr>
            <w:rFonts w:ascii="Times New Roman" w:eastAsia="宋体" w:hAnsi="Times New Roman" w:cs="Times New Roman"/>
            <w:noProof/>
            <w:sz w:val="24"/>
            <w:szCs w:val="24"/>
          </w:rPr>
          <w:fldChar w:fldCharType="end"/>
        </w:r>
      </w:hyperlink>
    </w:p>
    <w:p w:rsidR="00B663FB" w:rsidRPr="00B663FB" w:rsidRDefault="00FF5E5A" w:rsidP="00B663FB">
      <w:pPr>
        <w:pStyle w:val="10"/>
        <w:rPr>
          <w:rFonts w:ascii="Times New Roman" w:eastAsia="宋体" w:hAnsi="Times New Roman" w:cs="Times New Roman"/>
          <w:bCs w:val="0"/>
          <w:noProof/>
          <w:kern w:val="2"/>
        </w:rPr>
      </w:pPr>
      <w:hyperlink w:anchor="_Toc83911871" w:history="1">
        <w:r w:rsidR="00B663FB" w:rsidRPr="00B663FB">
          <w:rPr>
            <w:rStyle w:val="af6"/>
            <w:rFonts w:ascii="Times New Roman" w:eastAsia="宋体" w:hAnsi="Times New Roman"/>
            <w:noProof/>
          </w:rPr>
          <w:t xml:space="preserve">5  </w:t>
        </w:r>
        <w:r w:rsidR="00B663FB" w:rsidRPr="00B663FB">
          <w:rPr>
            <w:rStyle w:val="af6"/>
            <w:rFonts w:ascii="Times New Roman" w:eastAsia="宋体" w:hAnsi="Times New Roman"/>
            <w:noProof/>
          </w:rPr>
          <w:t>结构设计</w:t>
        </w:r>
        <w:r w:rsidR="0068525D">
          <w:rPr>
            <w:rStyle w:val="af6"/>
            <w:rFonts w:ascii="Times New Roman" w:eastAsia="宋体" w:hAnsi="Times New Roman" w:hint="eastAsia"/>
            <w:noProof/>
          </w:rPr>
          <w:t>的基本规定</w:t>
        </w:r>
        <w:r w:rsidR="00B663FB" w:rsidRPr="00B663FB">
          <w:rPr>
            <w:rFonts w:ascii="Times New Roman" w:eastAsia="宋体" w:hAnsi="Times New Roman" w:cs="Times New Roman"/>
            <w:noProof/>
          </w:rPr>
          <w:tab/>
        </w:r>
        <w:r w:rsidRPr="00B663FB">
          <w:rPr>
            <w:rFonts w:ascii="Times New Roman" w:eastAsia="宋体" w:hAnsi="Times New Roman" w:cs="Times New Roman"/>
            <w:noProof/>
          </w:rPr>
          <w:fldChar w:fldCharType="begin"/>
        </w:r>
        <w:r w:rsidR="00B663FB" w:rsidRPr="00B663FB">
          <w:rPr>
            <w:rFonts w:ascii="Times New Roman" w:eastAsia="宋体" w:hAnsi="Times New Roman" w:cs="Times New Roman"/>
            <w:noProof/>
          </w:rPr>
          <w:instrText xml:space="preserve"> PAGEREF _Toc83911871 \h </w:instrText>
        </w:r>
        <w:r w:rsidRPr="00B663FB">
          <w:rPr>
            <w:rFonts w:ascii="Times New Roman" w:eastAsia="宋体" w:hAnsi="Times New Roman" w:cs="Times New Roman"/>
            <w:noProof/>
          </w:rPr>
        </w:r>
        <w:r w:rsidRPr="00B663FB">
          <w:rPr>
            <w:rFonts w:ascii="Times New Roman" w:eastAsia="宋体" w:hAnsi="Times New Roman" w:cs="Times New Roman"/>
            <w:noProof/>
          </w:rPr>
          <w:fldChar w:fldCharType="separate"/>
        </w:r>
        <w:r w:rsidR="009E0688">
          <w:rPr>
            <w:rFonts w:ascii="Times New Roman" w:eastAsia="宋体" w:hAnsi="Times New Roman" w:cs="Times New Roman"/>
            <w:noProof/>
          </w:rPr>
          <w:t>15</w:t>
        </w:r>
        <w:r w:rsidRPr="00B663FB">
          <w:rPr>
            <w:rFonts w:ascii="Times New Roman" w:eastAsia="宋体" w:hAnsi="Times New Roman" w:cs="Times New Roman"/>
            <w:noProof/>
          </w:rPr>
          <w:fldChar w:fldCharType="end"/>
        </w:r>
      </w:hyperlink>
    </w:p>
    <w:p w:rsidR="00B663FB" w:rsidRPr="00B663FB"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2" w:history="1">
        <w:r w:rsidR="00B663FB" w:rsidRPr="00B663FB">
          <w:rPr>
            <w:rStyle w:val="af6"/>
            <w:rFonts w:ascii="Times New Roman" w:eastAsia="宋体" w:hAnsi="Times New Roman"/>
            <w:noProof/>
            <w:sz w:val="24"/>
            <w:szCs w:val="24"/>
          </w:rPr>
          <w:t xml:space="preserve">5.1  </w:t>
        </w:r>
        <w:r w:rsidR="00B663FB" w:rsidRPr="00B663FB">
          <w:rPr>
            <w:rStyle w:val="af6"/>
            <w:rFonts w:ascii="Times New Roman" w:eastAsia="宋体" w:hAnsi="Times New Roman"/>
            <w:noProof/>
            <w:sz w:val="24"/>
            <w:szCs w:val="24"/>
          </w:rPr>
          <w:t>一般规定</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_Toc83911872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15</w:t>
        </w:r>
        <w:r w:rsidRPr="00B663FB">
          <w:rPr>
            <w:rFonts w:ascii="Times New Roman" w:eastAsia="宋体" w:hAnsi="Times New Roman" w:cs="Times New Roman"/>
            <w:noProof/>
            <w:sz w:val="24"/>
            <w:szCs w:val="24"/>
          </w:rPr>
          <w:fldChar w:fldCharType="end"/>
        </w:r>
      </w:hyperlink>
    </w:p>
    <w:p w:rsidR="00B663FB" w:rsidRPr="00B663FB"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3" w:history="1">
        <w:r w:rsidR="00B663FB" w:rsidRPr="00B663FB">
          <w:rPr>
            <w:rStyle w:val="af6"/>
            <w:rFonts w:ascii="Times New Roman" w:eastAsia="宋体" w:hAnsi="Times New Roman"/>
            <w:noProof/>
            <w:sz w:val="24"/>
            <w:szCs w:val="24"/>
          </w:rPr>
          <w:t xml:space="preserve">5.2  </w:t>
        </w:r>
        <w:r w:rsidR="00B663FB" w:rsidRPr="00B663FB">
          <w:rPr>
            <w:rStyle w:val="af6"/>
            <w:rFonts w:ascii="Times New Roman" w:eastAsia="宋体" w:hAnsi="Times New Roman"/>
            <w:noProof/>
            <w:sz w:val="24"/>
            <w:szCs w:val="24"/>
          </w:rPr>
          <w:t>材料力学性能与物理性能</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_Toc83911873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16</w:t>
        </w:r>
        <w:r w:rsidRPr="00B663FB">
          <w:rPr>
            <w:rFonts w:ascii="Times New Roman" w:eastAsia="宋体" w:hAnsi="Times New Roman" w:cs="Times New Roman"/>
            <w:noProof/>
            <w:sz w:val="24"/>
            <w:szCs w:val="24"/>
          </w:rPr>
          <w:fldChar w:fldCharType="end"/>
        </w:r>
      </w:hyperlink>
    </w:p>
    <w:p w:rsidR="00B663FB" w:rsidRPr="00B663FB"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4" w:history="1">
        <w:r w:rsidR="00B663FB" w:rsidRPr="00B663FB">
          <w:rPr>
            <w:rStyle w:val="af6"/>
            <w:rFonts w:ascii="Times New Roman" w:eastAsia="宋体" w:hAnsi="Times New Roman"/>
            <w:noProof/>
            <w:sz w:val="24"/>
            <w:szCs w:val="24"/>
          </w:rPr>
          <w:t xml:space="preserve">5.3  </w:t>
        </w:r>
        <w:r w:rsidR="00B663FB" w:rsidRPr="00B663FB">
          <w:rPr>
            <w:rStyle w:val="af6"/>
            <w:rFonts w:ascii="Times New Roman" w:eastAsia="宋体" w:hAnsi="Times New Roman"/>
            <w:noProof/>
            <w:sz w:val="24"/>
            <w:szCs w:val="24"/>
          </w:rPr>
          <w:t>荷载与作用</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_Toc83911874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17</w:t>
        </w:r>
        <w:r w:rsidRPr="00B663FB">
          <w:rPr>
            <w:rFonts w:ascii="Times New Roman" w:eastAsia="宋体" w:hAnsi="Times New Roman" w:cs="Times New Roman"/>
            <w:noProof/>
            <w:sz w:val="24"/>
            <w:szCs w:val="24"/>
          </w:rPr>
          <w:fldChar w:fldCharType="end"/>
        </w:r>
      </w:hyperlink>
    </w:p>
    <w:p w:rsidR="00B663FB" w:rsidRPr="00B663FB"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5" w:history="1">
        <w:r w:rsidR="00B663FB" w:rsidRPr="00B663FB">
          <w:rPr>
            <w:rStyle w:val="af6"/>
            <w:rFonts w:ascii="Times New Roman" w:eastAsia="宋体" w:hAnsi="Times New Roman"/>
            <w:noProof/>
            <w:sz w:val="24"/>
            <w:szCs w:val="24"/>
          </w:rPr>
          <w:t xml:space="preserve">5.4  </w:t>
        </w:r>
        <w:r w:rsidR="00B663FB" w:rsidRPr="00B663FB">
          <w:rPr>
            <w:rStyle w:val="af6"/>
            <w:rFonts w:ascii="Times New Roman" w:eastAsia="宋体" w:hAnsi="Times New Roman"/>
            <w:noProof/>
            <w:sz w:val="24"/>
            <w:szCs w:val="24"/>
          </w:rPr>
          <w:t>荷载及作用效应组合</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_Toc83911875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19</w:t>
        </w:r>
        <w:r w:rsidRPr="00B663FB">
          <w:rPr>
            <w:rFonts w:ascii="Times New Roman" w:eastAsia="宋体" w:hAnsi="Times New Roman" w:cs="Times New Roman"/>
            <w:noProof/>
            <w:sz w:val="24"/>
            <w:szCs w:val="24"/>
          </w:rPr>
          <w:fldChar w:fldCharType="end"/>
        </w:r>
      </w:hyperlink>
    </w:p>
    <w:p w:rsidR="00B663FB" w:rsidRPr="00B663FB" w:rsidRDefault="00FF5E5A" w:rsidP="00B663FB">
      <w:pPr>
        <w:pStyle w:val="10"/>
        <w:rPr>
          <w:rFonts w:ascii="Times New Roman" w:eastAsia="宋体" w:hAnsi="Times New Roman" w:cs="Times New Roman"/>
          <w:bCs w:val="0"/>
          <w:noProof/>
          <w:kern w:val="2"/>
        </w:rPr>
      </w:pPr>
      <w:hyperlink w:anchor="_Toc83911876" w:history="1">
        <w:r w:rsidR="00B663FB" w:rsidRPr="00B663FB">
          <w:rPr>
            <w:rStyle w:val="af6"/>
            <w:rFonts w:ascii="Times New Roman" w:eastAsia="宋体" w:hAnsi="Times New Roman"/>
            <w:noProof/>
          </w:rPr>
          <w:t xml:space="preserve">6  </w:t>
        </w:r>
        <w:r w:rsidR="00B663FB" w:rsidRPr="00B663FB">
          <w:rPr>
            <w:rStyle w:val="af6"/>
            <w:rFonts w:ascii="Times New Roman" w:eastAsia="宋体" w:hAnsi="Times New Roman"/>
            <w:noProof/>
          </w:rPr>
          <w:t>系统设计</w:t>
        </w:r>
        <w:r w:rsidR="00B663FB" w:rsidRPr="00B663FB">
          <w:rPr>
            <w:rFonts w:ascii="Times New Roman" w:eastAsia="宋体" w:hAnsi="Times New Roman" w:cs="Times New Roman"/>
            <w:noProof/>
          </w:rPr>
          <w:tab/>
        </w:r>
        <w:r w:rsidRPr="00B663FB">
          <w:rPr>
            <w:rFonts w:ascii="Times New Roman" w:eastAsia="宋体" w:hAnsi="Times New Roman" w:cs="Times New Roman"/>
            <w:noProof/>
          </w:rPr>
          <w:fldChar w:fldCharType="begin"/>
        </w:r>
        <w:r w:rsidR="00B663FB" w:rsidRPr="00B663FB">
          <w:rPr>
            <w:rFonts w:ascii="Times New Roman" w:eastAsia="宋体" w:hAnsi="Times New Roman" w:cs="Times New Roman"/>
            <w:noProof/>
          </w:rPr>
          <w:instrText xml:space="preserve"> PAGEREF _Toc83911876 \h </w:instrText>
        </w:r>
        <w:r w:rsidRPr="00B663FB">
          <w:rPr>
            <w:rFonts w:ascii="Times New Roman" w:eastAsia="宋体" w:hAnsi="Times New Roman" w:cs="Times New Roman"/>
            <w:noProof/>
          </w:rPr>
        </w:r>
        <w:r w:rsidRPr="00B663FB">
          <w:rPr>
            <w:rFonts w:ascii="Times New Roman" w:eastAsia="宋体" w:hAnsi="Times New Roman" w:cs="Times New Roman"/>
            <w:noProof/>
          </w:rPr>
          <w:fldChar w:fldCharType="separate"/>
        </w:r>
        <w:r w:rsidR="009E0688">
          <w:rPr>
            <w:rFonts w:ascii="Times New Roman" w:eastAsia="宋体" w:hAnsi="Times New Roman" w:cs="Times New Roman"/>
            <w:noProof/>
          </w:rPr>
          <w:t>22</w:t>
        </w:r>
        <w:r w:rsidRPr="00B663FB">
          <w:rPr>
            <w:rFonts w:ascii="Times New Roman" w:eastAsia="宋体" w:hAnsi="Times New Roman" w:cs="Times New Roman"/>
            <w:noProof/>
          </w:rPr>
          <w:fldChar w:fldCharType="end"/>
        </w:r>
      </w:hyperlink>
    </w:p>
    <w:p w:rsidR="00B663FB" w:rsidRPr="00B663FB"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7" w:history="1">
        <w:r w:rsidR="00B663FB" w:rsidRPr="00B663FB">
          <w:rPr>
            <w:rStyle w:val="af6"/>
            <w:rFonts w:ascii="Times New Roman" w:eastAsia="宋体" w:hAnsi="Times New Roman"/>
            <w:noProof/>
            <w:sz w:val="24"/>
            <w:szCs w:val="24"/>
          </w:rPr>
          <w:t xml:space="preserve">6.1   </w:t>
        </w:r>
        <w:r w:rsidR="00B663FB" w:rsidRPr="00B663FB">
          <w:rPr>
            <w:rStyle w:val="af6"/>
            <w:rFonts w:ascii="Times New Roman" w:eastAsia="宋体" w:hAnsi="Times New Roman"/>
            <w:noProof/>
            <w:sz w:val="24"/>
            <w:szCs w:val="24"/>
          </w:rPr>
          <w:t>一般规定</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_Toc83911877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22</w:t>
        </w:r>
        <w:r w:rsidRPr="00B663FB">
          <w:rPr>
            <w:rFonts w:ascii="Times New Roman" w:eastAsia="宋体" w:hAnsi="Times New Roman" w:cs="Times New Roman"/>
            <w:noProof/>
            <w:sz w:val="24"/>
            <w:szCs w:val="24"/>
          </w:rPr>
          <w:fldChar w:fldCharType="end"/>
        </w:r>
      </w:hyperlink>
    </w:p>
    <w:p w:rsidR="00B663FB" w:rsidRPr="00B663FB"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8" w:history="1">
        <w:r w:rsidR="00B663FB" w:rsidRPr="00B663FB">
          <w:rPr>
            <w:rStyle w:val="af6"/>
            <w:rFonts w:ascii="Times New Roman" w:eastAsia="宋体" w:hAnsi="Times New Roman"/>
            <w:noProof/>
            <w:sz w:val="24"/>
            <w:szCs w:val="24"/>
          </w:rPr>
          <w:t xml:space="preserve">6.2  </w:t>
        </w:r>
        <w:r w:rsidR="00B663FB" w:rsidRPr="00B663FB">
          <w:rPr>
            <w:rStyle w:val="af6"/>
            <w:rFonts w:ascii="Times New Roman" w:eastAsia="宋体" w:hAnsi="Times New Roman"/>
            <w:noProof/>
            <w:sz w:val="24"/>
            <w:szCs w:val="24"/>
          </w:rPr>
          <w:t>玻璃面板设计</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_Toc83911878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23</w:t>
        </w:r>
        <w:r w:rsidRPr="00B663FB">
          <w:rPr>
            <w:rFonts w:ascii="Times New Roman" w:eastAsia="宋体" w:hAnsi="Times New Roman" w:cs="Times New Roman"/>
            <w:noProof/>
            <w:sz w:val="24"/>
            <w:szCs w:val="24"/>
          </w:rPr>
          <w:fldChar w:fldCharType="end"/>
        </w:r>
      </w:hyperlink>
    </w:p>
    <w:p w:rsidR="00B663FB" w:rsidRPr="00B663FB"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9" w:history="1">
        <w:r w:rsidR="00B663FB" w:rsidRPr="00B663FB">
          <w:rPr>
            <w:rStyle w:val="af6"/>
            <w:rFonts w:ascii="Times New Roman" w:eastAsia="宋体" w:hAnsi="Times New Roman"/>
            <w:noProof/>
            <w:sz w:val="24"/>
            <w:szCs w:val="24"/>
          </w:rPr>
          <w:t xml:space="preserve">6.3  </w:t>
        </w:r>
        <w:r w:rsidR="00B663FB" w:rsidRPr="00B663FB">
          <w:rPr>
            <w:rStyle w:val="af6"/>
            <w:rFonts w:ascii="Times New Roman" w:eastAsia="宋体" w:hAnsi="Times New Roman"/>
            <w:noProof/>
            <w:sz w:val="24"/>
            <w:szCs w:val="24"/>
          </w:rPr>
          <w:t>横梁设计</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_Toc83911879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27</w:t>
        </w:r>
        <w:r w:rsidRPr="00B663FB">
          <w:rPr>
            <w:rFonts w:ascii="Times New Roman" w:eastAsia="宋体" w:hAnsi="Times New Roman" w:cs="Times New Roman"/>
            <w:noProof/>
            <w:sz w:val="24"/>
            <w:szCs w:val="24"/>
          </w:rPr>
          <w:fldChar w:fldCharType="end"/>
        </w:r>
      </w:hyperlink>
    </w:p>
    <w:p w:rsidR="00B663FB" w:rsidRPr="00B663FB"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0" w:history="1">
        <w:r w:rsidR="00B663FB" w:rsidRPr="00B663FB">
          <w:rPr>
            <w:rStyle w:val="af6"/>
            <w:rFonts w:ascii="Times New Roman" w:eastAsia="宋体" w:hAnsi="Times New Roman"/>
            <w:noProof/>
            <w:sz w:val="24"/>
            <w:szCs w:val="24"/>
          </w:rPr>
          <w:t xml:space="preserve">6.4  </w:t>
        </w:r>
        <w:r w:rsidR="00B663FB" w:rsidRPr="00B663FB">
          <w:rPr>
            <w:rStyle w:val="af6"/>
            <w:rFonts w:ascii="Times New Roman" w:eastAsia="宋体" w:hAnsi="Times New Roman"/>
            <w:noProof/>
            <w:sz w:val="24"/>
            <w:szCs w:val="24"/>
          </w:rPr>
          <w:t>立柱设计</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_Toc83911880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29</w:t>
        </w:r>
        <w:r w:rsidRPr="00B663FB">
          <w:rPr>
            <w:rFonts w:ascii="Times New Roman" w:eastAsia="宋体" w:hAnsi="Times New Roman" w:cs="Times New Roman"/>
            <w:noProof/>
            <w:sz w:val="24"/>
            <w:szCs w:val="24"/>
          </w:rPr>
          <w:fldChar w:fldCharType="end"/>
        </w:r>
      </w:hyperlink>
    </w:p>
    <w:p w:rsidR="00B663FB" w:rsidRPr="00B663FB"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1" w:history="1">
        <w:r w:rsidR="00B663FB" w:rsidRPr="00B663FB">
          <w:rPr>
            <w:rStyle w:val="af6"/>
            <w:rFonts w:ascii="Times New Roman" w:eastAsia="宋体" w:hAnsi="Times New Roman"/>
            <w:noProof/>
            <w:sz w:val="24"/>
            <w:szCs w:val="24"/>
          </w:rPr>
          <w:t xml:space="preserve">6.5  </w:t>
        </w:r>
        <w:r w:rsidR="00B663FB" w:rsidRPr="00B663FB">
          <w:rPr>
            <w:rStyle w:val="af6"/>
            <w:rFonts w:ascii="Times New Roman" w:eastAsia="宋体" w:hAnsi="Times New Roman"/>
            <w:noProof/>
            <w:sz w:val="24"/>
            <w:szCs w:val="24"/>
          </w:rPr>
          <w:t>转接件及埋件</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_Toc83911881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30</w:t>
        </w:r>
        <w:r w:rsidRPr="00B663FB">
          <w:rPr>
            <w:rFonts w:ascii="Times New Roman" w:eastAsia="宋体" w:hAnsi="Times New Roman" w:cs="Times New Roman"/>
            <w:noProof/>
            <w:sz w:val="24"/>
            <w:szCs w:val="24"/>
          </w:rPr>
          <w:fldChar w:fldCharType="end"/>
        </w:r>
      </w:hyperlink>
    </w:p>
    <w:p w:rsidR="00B663FB" w:rsidRPr="00B663FB" w:rsidRDefault="00FF5E5A" w:rsidP="00B663FB">
      <w:pPr>
        <w:pStyle w:val="10"/>
        <w:rPr>
          <w:rFonts w:ascii="Times New Roman" w:eastAsia="宋体" w:hAnsi="Times New Roman" w:cs="Times New Roman"/>
          <w:bCs w:val="0"/>
          <w:noProof/>
          <w:kern w:val="2"/>
        </w:rPr>
      </w:pPr>
      <w:hyperlink w:anchor="_Toc83911882" w:history="1">
        <w:r w:rsidR="00B663FB" w:rsidRPr="00B663FB">
          <w:rPr>
            <w:rStyle w:val="af6"/>
            <w:rFonts w:ascii="Times New Roman" w:eastAsia="宋体" w:hAnsi="Times New Roman"/>
            <w:noProof/>
          </w:rPr>
          <w:t xml:space="preserve">7  </w:t>
        </w:r>
        <w:r w:rsidR="00B663FB" w:rsidRPr="00B663FB">
          <w:rPr>
            <w:rStyle w:val="af6"/>
            <w:rFonts w:ascii="Times New Roman" w:eastAsia="宋体" w:hAnsi="Times New Roman"/>
            <w:noProof/>
          </w:rPr>
          <w:t>加工制作</w:t>
        </w:r>
        <w:r w:rsidR="00B663FB" w:rsidRPr="00B663FB">
          <w:rPr>
            <w:rFonts w:ascii="Times New Roman" w:eastAsia="宋体" w:hAnsi="Times New Roman" w:cs="Times New Roman"/>
            <w:noProof/>
          </w:rPr>
          <w:tab/>
        </w:r>
        <w:r w:rsidRPr="00B663FB">
          <w:rPr>
            <w:rFonts w:ascii="Times New Roman" w:eastAsia="宋体" w:hAnsi="Times New Roman" w:cs="Times New Roman"/>
            <w:noProof/>
          </w:rPr>
          <w:fldChar w:fldCharType="begin"/>
        </w:r>
        <w:r w:rsidR="00B663FB" w:rsidRPr="00B663FB">
          <w:rPr>
            <w:rFonts w:ascii="Times New Roman" w:eastAsia="宋体" w:hAnsi="Times New Roman" w:cs="Times New Roman"/>
            <w:noProof/>
          </w:rPr>
          <w:instrText xml:space="preserve"> PAGEREF _Toc83911882 \h </w:instrText>
        </w:r>
        <w:r w:rsidRPr="00B663FB">
          <w:rPr>
            <w:rFonts w:ascii="Times New Roman" w:eastAsia="宋体" w:hAnsi="Times New Roman" w:cs="Times New Roman"/>
            <w:noProof/>
          </w:rPr>
        </w:r>
        <w:r w:rsidRPr="00B663FB">
          <w:rPr>
            <w:rFonts w:ascii="Times New Roman" w:eastAsia="宋体" w:hAnsi="Times New Roman" w:cs="Times New Roman"/>
            <w:noProof/>
          </w:rPr>
          <w:fldChar w:fldCharType="separate"/>
        </w:r>
        <w:r w:rsidR="009E0688">
          <w:rPr>
            <w:rFonts w:ascii="Times New Roman" w:eastAsia="宋体" w:hAnsi="Times New Roman" w:cs="Times New Roman"/>
            <w:noProof/>
          </w:rPr>
          <w:t>34</w:t>
        </w:r>
        <w:r w:rsidRPr="00B663FB">
          <w:rPr>
            <w:rFonts w:ascii="Times New Roman" w:eastAsia="宋体" w:hAnsi="Times New Roman" w:cs="Times New Roman"/>
            <w:noProof/>
          </w:rPr>
          <w:fldChar w:fldCharType="end"/>
        </w:r>
      </w:hyperlink>
    </w:p>
    <w:p w:rsidR="00B663FB" w:rsidRPr="00B663FB"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3" w:history="1">
        <w:r w:rsidR="00B663FB" w:rsidRPr="00B663FB">
          <w:rPr>
            <w:rStyle w:val="af6"/>
            <w:rFonts w:ascii="Times New Roman" w:eastAsia="宋体" w:hAnsi="Times New Roman"/>
            <w:noProof/>
            <w:sz w:val="24"/>
            <w:szCs w:val="24"/>
          </w:rPr>
          <w:t xml:space="preserve">7.1  </w:t>
        </w:r>
        <w:r w:rsidR="00B663FB" w:rsidRPr="00B663FB">
          <w:rPr>
            <w:rStyle w:val="af6"/>
            <w:rFonts w:ascii="Times New Roman" w:eastAsia="宋体" w:hAnsi="Times New Roman"/>
            <w:noProof/>
            <w:sz w:val="24"/>
            <w:szCs w:val="24"/>
          </w:rPr>
          <w:t>一般规定</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_Toc83911883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34</w:t>
        </w:r>
        <w:r w:rsidRPr="00B663FB">
          <w:rPr>
            <w:rFonts w:ascii="Times New Roman" w:eastAsia="宋体" w:hAnsi="Times New Roman" w:cs="Times New Roman"/>
            <w:noProof/>
            <w:sz w:val="24"/>
            <w:szCs w:val="24"/>
          </w:rPr>
          <w:fldChar w:fldCharType="end"/>
        </w:r>
      </w:hyperlink>
    </w:p>
    <w:p w:rsidR="00B663FB" w:rsidRPr="00B663FB"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4" w:history="1">
        <w:r w:rsidR="00B663FB" w:rsidRPr="00B663FB">
          <w:rPr>
            <w:rStyle w:val="af6"/>
            <w:rFonts w:ascii="Times New Roman" w:eastAsia="宋体" w:hAnsi="Times New Roman"/>
            <w:noProof/>
            <w:sz w:val="24"/>
            <w:szCs w:val="24"/>
          </w:rPr>
          <w:t xml:space="preserve">7.2  </w:t>
        </w:r>
        <w:r w:rsidR="00B663FB" w:rsidRPr="00B663FB">
          <w:rPr>
            <w:rStyle w:val="af6"/>
            <w:rFonts w:ascii="Times New Roman" w:eastAsia="宋体" w:hAnsi="Times New Roman"/>
            <w:noProof/>
            <w:sz w:val="24"/>
            <w:szCs w:val="24"/>
          </w:rPr>
          <w:t>钢构件</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_Toc83911884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34</w:t>
        </w:r>
        <w:r w:rsidRPr="00B663FB">
          <w:rPr>
            <w:rFonts w:ascii="Times New Roman" w:eastAsia="宋体" w:hAnsi="Times New Roman" w:cs="Times New Roman"/>
            <w:noProof/>
            <w:sz w:val="24"/>
            <w:szCs w:val="24"/>
          </w:rPr>
          <w:fldChar w:fldCharType="end"/>
        </w:r>
      </w:hyperlink>
    </w:p>
    <w:p w:rsidR="00B663FB" w:rsidRPr="00B663FB"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5" w:history="1">
        <w:r w:rsidR="00B663FB" w:rsidRPr="00B663FB">
          <w:rPr>
            <w:rStyle w:val="af6"/>
            <w:rFonts w:ascii="Times New Roman" w:eastAsia="宋体" w:hAnsi="Times New Roman"/>
            <w:noProof/>
            <w:sz w:val="24"/>
            <w:szCs w:val="24"/>
          </w:rPr>
          <w:t xml:space="preserve">7.3  </w:t>
        </w:r>
        <w:r w:rsidR="00B663FB" w:rsidRPr="00B663FB">
          <w:rPr>
            <w:rStyle w:val="af6"/>
            <w:rFonts w:ascii="Times New Roman" w:eastAsia="宋体" w:hAnsi="Times New Roman"/>
            <w:noProof/>
            <w:sz w:val="24"/>
            <w:szCs w:val="24"/>
          </w:rPr>
          <w:t>玻璃面板</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_Toc83911885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36</w:t>
        </w:r>
        <w:r w:rsidRPr="00B663FB">
          <w:rPr>
            <w:rFonts w:ascii="Times New Roman" w:eastAsia="宋体" w:hAnsi="Times New Roman" w:cs="Times New Roman"/>
            <w:noProof/>
            <w:sz w:val="24"/>
            <w:szCs w:val="24"/>
          </w:rPr>
          <w:fldChar w:fldCharType="end"/>
        </w:r>
      </w:hyperlink>
    </w:p>
    <w:p w:rsidR="00B663FB" w:rsidRPr="00B663FB"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6" w:history="1">
        <w:r w:rsidR="00B663FB" w:rsidRPr="00B663FB">
          <w:rPr>
            <w:rStyle w:val="af6"/>
            <w:rFonts w:ascii="Times New Roman" w:eastAsia="宋体" w:hAnsi="Times New Roman"/>
            <w:noProof/>
            <w:sz w:val="24"/>
            <w:szCs w:val="24"/>
          </w:rPr>
          <w:t xml:space="preserve">7.4  </w:t>
        </w:r>
        <w:r w:rsidR="00B663FB" w:rsidRPr="00B663FB">
          <w:rPr>
            <w:rStyle w:val="af6"/>
            <w:rFonts w:ascii="Times New Roman" w:eastAsia="宋体" w:hAnsi="Times New Roman"/>
            <w:noProof/>
            <w:sz w:val="24"/>
            <w:szCs w:val="24"/>
          </w:rPr>
          <w:t>构件检验</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_Toc83911886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37</w:t>
        </w:r>
        <w:r w:rsidRPr="00B663FB">
          <w:rPr>
            <w:rFonts w:ascii="Times New Roman" w:eastAsia="宋体" w:hAnsi="Times New Roman" w:cs="Times New Roman"/>
            <w:noProof/>
            <w:sz w:val="24"/>
            <w:szCs w:val="24"/>
          </w:rPr>
          <w:fldChar w:fldCharType="end"/>
        </w:r>
      </w:hyperlink>
    </w:p>
    <w:p w:rsidR="00B663FB" w:rsidRPr="00B663FB" w:rsidRDefault="00FF5E5A" w:rsidP="00B663FB">
      <w:pPr>
        <w:pStyle w:val="10"/>
        <w:rPr>
          <w:rFonts w:ascii="Times New Roman" w:eastAsia="宋体" w:hAnsi="Times New Roman" w:cs="Times New Roman"/>
          <w:bCs w:val="0"/>
          <w:noProof/>
          <w:kern w:val="2"/>
        </w:rPr>
      </w:pPr>
      <w:hyperlink w:anchor="_Toc83911887" w:history="1">
        <w:r w:rsidR="00B663FB" w:rsidRPr="00B663FB">
          <w:rPr>
            <w:rStyle w:val="af6"/>
            <w:rFonts w:ascii="Times New Roman" w:eastAsia="宋体" w:hAnsi="Times New Roman"/>
            <w:noProof/>
          </w:rPr>
          <w:t xml:space="preserve">8  </w:t>
        </w:r>
        <w:r w:rsidR="00B663FB" w:rsidRPr="00B663FB">
          <w:rPr>
            <w:rStyle w:val="af6"/>
            <w:rFonts w:ascii="Times New Roman" w:eastAsia="宋体" w:hAnsi="Times New Roman"/>
            <w:noProof/>
          </w:rPr>
          <w:t>安装施工</w:t>
        </w:r>
        <w:r w:rsidR="00B663FB" w:rsidRPr="00B663FB">
          <w:rPr>
            <w:rFonts w:ascii="Times New Roman" w:eastAsia="宋体" w:hAnsi="Times New Roman" w:cs="Times New Roman"/>
            <w:noProof/>
          </w:rPr>
          <w:tab/>
        </w:r>
        <w:r w:rsidRPr="00B663FB">
          <w:rPr>
            <w:rFonts w:ascii="Times New Roman" w:eastAsia="宋体" w:hAnsi="Times New Roman" w:cs="Times New Roman"/>
            <w:noProof/>
          </w:rPr>
          <w:fldChar w:fldCharType="begin"/>
        </w:r>
        <w:r w:rsidR="00B663FB" w:rsidRPr="00B663FB">
          <w:rPr>
            <w:rFonts w:ascii="Times New Roman" w:eastAsia="宋体" w:hAnsi="Times New Roman" w:cs="Times New Roman"/>
            <w:noProof/>
          </w:rPr>
          <w:instrText xml:space="preserve"> PAGEREF _Toc83911887 \h </w:instrText>
        </w:r>
        <w:r w:rsidRPr="00B663FB">
          <w:rPr>
            <w:rFonts w:ascii="Times New Roman" w:eastAsia="宋体" w:hAnsi="Times New Roman" w:cs="Times New Roman"/>
            <w:noProof/>
          </w:rPr>
        </w:r>
        <w:r w:rsidRPr="00B663FB">
          <w:rPr>
            <w:rFonts w:ascii="Times New Roman" w:eastAsia="宋体" w:hAnsi="Times New Roman" w:cs="Times New Roman"/>
            <w:noProof/>
          </w:rPr>
          <w:fldChar w:fldCharType="separate"/>
        </w:r>
        <w:r w:rsidR="009E0688">
          <w:rPr>
            <w:rFonts w:ascii="Times New Roman" w:eastAsia="宋体" w:hAnsi="Times New Roman" w:cs="Times New Roman"/>
            <w:noProof/>
          </w:rPr>
          <w:t>38</w:t>
        </w:r>
        <w:r w:rsidRPr="00B663FB">
          <w:rPr>
            <w:rFonts w:ascii="Times New Roman" w:eastAsia="宋体" w:hAnsi="Times New Roman" w:cs="Times New Roman"/>
            <w:noProof/>
          </w:rPr>
          <w:fldChar w:fldCharType="end"/>
        </w:r>
      </w:hyperlink>
    </w:p>
    <w:p w:rsidR="00B663FB" w:rsidRPr="00B663FB"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8" w:history="1">
        <w:r w:rsidR="00B663FB" w:rsidRPr="00B663FB">
          <w:rPr>
            <w:rStyle w:val="af6"/>
            <w:rFonts w:ascii="Times New Roman" w:eastAsia="宋体" w:hAnsi="Times New Roman"/>
            <w:noProof/>
            <w:sz w:val="24"/>
            <w:szCs w:val="24"/>
          </w:rPr>
          <w:t xml:space="preserve">8.1  </w:t>
        </w:r>
        <w:r w:rsidR="00B663FB" w:rsidRPr="00B663FB">
          <w:rPr>
            <w:rStyle w:val="af6"/>
            <w:rFonts w:ascii="Times New Roman" w:eastAsia="宋体" w:hAnsi="Times New Roman"/>
            <w:noProof/>
            <w:sz w:val="24"/>
            <w:szCs w:val="24"/>
          </w:rPr>
          <w:t>一般规定</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_Toc83911888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38</w:t>
        </w:r>
        <w:r w:rsidRPr="00B663FB">
          <w:rPr>
            <w:rFonts w:ascii="Times New Roman" w:eastAsia="宋体" w:hAnsi="Times New Roman" w:cs="Times New Roman"/>
            <w:noProof/>
            <w:sz w:val="24"/>
            <w:szCs w:val="24"/>
          </w:rPr>
          <w:fldChar w:fldCharType="end"/>
        </w:r>
      </w:hyperlink>
    </w:p>
    <w:p w:rsidR="00B663FB" w:rsidRPr="00B663FB"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9" w:history="1">
        <w:r w:rsidR="00B663FB" w:rsidRPr="00B663FB">
          <w:rPr>
            <w:rStyle w:val="af6"/>
            <w:rFonts w:ascii="Times New Roman" w:eastAsia="宋体" w:hAnsi="Times New Roman"/>
            <w:noProof/>
            <w:sz w:val="24"/>
            <w:szCs w:val="24"/>
          </w:rPr>
          <w:t xml:space="preserve">8.2  </w:t>
        </w:r>
        <w:r w:rsidR="00B663FB" w:rsidRPr="00B663FB">
          <w:rPr>
            <w:rStyle w:val="af6"/>
            <w:rFonts w:ascii="Times New Roman" w:eastAsia="宋体" w:hAnsi="Times New Roman"/>
            <w:noProof/>
            <w:sz w:val="24"/>
            <w:szCs w:val="24"/>
          </w:rPr>
          <w:t>施工准备</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_Toc83911889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39</w:t>
        </w:r>
        <w:r w:rsidRPr="00B663FB">
          <w:rPr>
            <w:rFonts w:ascii="Times New Roman" w:eastAsia="宋体" w:hAnsi="Times New Roman" w:cs="Times New Roman"/>
            <w:noProof/>
            <w:sz w:val="24"/>
            <w:szCs w:val="24"/>
          </w:rPr>
          <w:fldChar w:fldCharType="end"/>
        </w:r>
      </w:hyperlink>
    </w:p>
    <w:p w:rsidR="00B663FB" w:rsidRPr="00B663FB"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90" w:history="1">
        <w:r w:rsidR="00B663FB" w:rsidRPr="00B663FB">
          <w:rPr>
            <w:rStyle w:val="af6"/>
            <w:rFonts w:ascii="Times New Roman" w:eastAsia="宋体" w:hAnsi="Times New Roman"/>
            <w:noProof/>
            <w:sz w:val="24"/>
            <w:szCs w:val="24"/>
          </w:rPr>
          <w:t xml:space="preserve">8.3  </w:t>
        </w:r>
        <w:r w:rsidR="00B663FB" w:rsidRPr="00B663FB">
          <w:rPr>
            <w:rStyle w:val="af6"/>
            <w:rFonts w:ascii="Times New Roman" w:eastAsia="宋体" w:hAnsi="Times New Roman"/>
            <w:noProof/>
            <w:sz w:val="24"/>
            <w:szCs w:val="24"/>
          </w:rPr>
          <w:t>幕墙安装</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_Toc83911890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40</w:t>
        </w:r>
        <w:r w:rsidRPr="00B663FB">
          <w:rPr>
            <w:rFonts w:ascii="Times New Roman" w:eastAsia="宋体" w:hAnsi="Times New Roman" w:cs="Times New Roman"/>
            <w:noProof/>
            <w:sz w:val="24"/>
            <w:szCs w:val="24"/>
          </w:rPr>
          <w:fldChar w:fldCharType="end"/>
        </w:r>
      </w:hyperlink>
    </w:p>
    <w:p w:rsidR="00B663FB" w:rsidRPr="00B663FB"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91" w:history="1">
        <w:r w:rsidR="00B663FB" w:rsidRPr="00B663FB">
          <w:rPr>
            <w:rStyle w:val="af6"/>
            <w:rFonts w:ascii="Times New Roman" w:eastAsia="宋体" w:hAnsi="Times New Roman"/>
            <w:noProof/>
            <w:sz w:val="24"/>
            <w:szCs w:val="24"/>
          </w:rPr>
          <w:t xml:space="preserve">8.5  </w:t>
        </w:r>
        <w:r w:rsidR="00B663FB" w:rsidRPr="00B663FB">
          <w:rPr>
            <w:rStyle w:val="af6"/>
            <w:rFonts w:ascii="Times New Roman" w:eastAsia="宋体" w:hAnsi="Times New Roman"/>
            <w:noProof/>
            <w:sz w:val="24"/>
            <w:szCs w:val="24"/>
          </w:rPr>
          <w:t>安全规定</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_Toc83911891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42</w:t>
        </w:r>
        <w:r w:rsidRPr="00B663FB">
          <w:rPr>
            <w:rFonts w:ascii="Times New Roman" w:eastAsia="宋体" w:hAnsi="Times New Roman" w:cs="Times New Roman"/>
            <w:noProof/>
            <w:sz w:val="24"/>
            <w:szCs w:val="24"/>
          </w:rPr>
          <w:fldChar w:fldCharType="end"/>
        </w:r>
      </w:hyperlink>
    </w:p>
    <w:p w:rsidR="00B663FB" w:rsidRPr="00B663FB" w:rsidRDefault="00FF5E5A" w:rsidP="00B663FB">
      <w:pPr>
        <w:pStyle w:val="10"/>
        <w:rPr>
          <w:rFonts w:ascii="Times New Roman" w:eastAsia="宋体" w:hAnsi="Times New Roman" w:cs="Times New Roman"/>
          <w:bCs w:val="0"/>
          <w:noProof/>
          <w:kern w:val="2"/>
        </w:rPr>
      </w:pPr>
      <w:hyperlink w:anchor="_Toc83911892" w:history="1">
        <w:r w:rsidR="00B663FB" w:rsidRPr="00B663FB">
          <w:rPr>
            <w:rStyle w:val="af6"/>
            <w:rFonts w:ascii="Times New Roman" w:eastAsia="宋体" w:hAnsi="Times New Roman"/>
            <w:noProof/>
          </w:rPr>
          <w:t xml:space="preserve">9  </w:t>
        </w:r>
        <w:r w:rsidR="00B663FB" w:rsidRPr="00B663FB">
          <w:rPr>
            <w:rStyle w:val="af6"/>
            <w:rFonts w:ascii="Times New Roman" w:eastAsia="宋体" w:hAnsi="Times New Roman"/>
            <w:noProof/>
          </w:rPr>
          <w:t>工程验收</w:t>
        </w:r>
        <w:r w:rsidR="00B663FB" w:rsidRPr="00B663FB">
          <w:rPr>
            <w:rFonts w:ascii="Times New Roman" w:eastAsia="宋体" w:hAnsi="Times New Roman" w:cs="Times New Roman"/>
            <w:noProof/>
          </w:rPr>
          <w:tab/>
        </w:r>
        <w:r w:rsidRPr="00B663FB">
          <w:rPr>
            <w:rFonts w:ascii="Times New Roman" w:eastAsia="宋体" w:hAnsi="Times New Roman" w:cs="Times New Roman"/>
            <w:noProof/>
          </w:rPr>
          <w:fldChar w:fldCharType="begin"/>
        </w:r>
        <w:r w:rsidR="00B663FB" w:rsidRPr="00B663FB">
          <w:rPr>
            <w:rFonts w:ascii="Times New Roman" w:eastAsia="宋体" w:hAnsi="Times New Roman" w:cs="Times New Roman"/>
            <w:noProof/>
          </w:rPr>
          <w:instrText xml:space="preserve"> PAGEREF _Toc83911892 \h </w:instrText>
        </w:r>
        <w:r w:rsidRPr="00B663FB">
          <w:rPr>
            <w:rFonts w:ascii="Times New Roman" w:eastAsia="宋体" w:hAnsi="Times New Roman" w:cs="Times New Roman"/>
            <w:noProof/>
          </w:rPr>
        </w:r>
        <w:r w:rsidRPr="00B663FB">
          <w:rPr>
            <w:rFonts w:ascii="Times New Roman" w:eastAsia="宋体" w:hAnsi="Times New Roman" w:cs="Times New Roman"/>
            <w:noProof/>
          </w:rPr>
          <w:fldChar w:fldCharType="separate"/>
        </w:r>
        <w:r w:rsidR="009E0688">
          <w:rPr>
            <w:rFonts w:ascii="Times New Roman" w:eastAsia="宋体" w:hAnsi="Times New Roman" w:cs="Times New Roman"/>
            <w:noProof/>
          </w:rPr>
          <w:t>44</w:t>
        </w:r>
        <w:r w:rsidRPr="00B663FB">
          <w:rPr>
            <w:rFonts w:ascii="Times New Roman" w:eastAsia="宋体" w:hAnsi="Times New Roman" w:cs="Times New Roman"/>
            <w:noProof/>
          </w:rPr>
          <w:fldChar w:fldCharType="end"/>
        </w:r>
      </w:hyperlink>
    </w:p>
    <w:p w:rsidR="00B663FB" w:rsidRPr="00B663FB"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93" w:history="1">
        <w:r w:rsidR="00B663FB" w:rsidRPr="00B663FB">
          <w:rPr>
            <w:rStyle w:val="af6"/>
            <w:rFonts w:ascii="Times New Roman" w:eastAsia="宋体" w:hAnsi="Times New Roman"/>
            <w:noProof/>
            <w:sz w:val="24"/>
            <w:szCs w:val="24"/>
          </w:rPr>
          <w:t xml:space="preserve">9.1  </w:t>
        </w:r>
        <w:r w:rsidR="00B663FB" w:rsidRPr="00B663FB">
          <w:rPr>
            <w:rStyle w:val="af6"/>
            <w:rFonts w:ascii="Times New Roman" w:eastAsia="宋体" w:hAnsi="Times New Roman"/>
            <w:noProof/>
            <w:sz w:val="24"/>
            <w:szCs w:val="24"/>
          </w:rPr>
          <w:t>一般规定</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_Toc83911893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44</w:t>
        </w:r>
        <w:r w:rsidRPr="00B663FB">
          <w:rPr>
            <w:rFonts w:ascii="Times New Roman" w:eastAsia="宋体" w:hAnsi="Times New Roman" w:cs="Times New Roman"/>
            <w:noProof/>
            <w:sz w:val="24"/>
            <w:szCs w:val="24"/>
          </w:rPr>
          <w:fldChar w:fldCharType="end"/>
        </w:r>
      </w:hyperlink>
    </w:p>
    <w:p w:rsidR="00B663FB" w:rsidRPr="00B663FB"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94" w:history="1">
        <w:r w:rsidR="00B663FB" w:rsidRPr="00B663FB">
          <w:rPr>
            <w:rStyle w:val="af6"/>
            <w:rFonts w:ascii="Times New Roman" w:eastAsia="宋体" w:hAnsi="Times New Roman"/>
            <w:noProof/>
            <w:sz w:val="24"/>
            <w:szCs w:val="24"/>
          </w:rPr>
          <w:t xml:space="preserve">9.2  </w:t>
        </w:r>
        <w:r w:rsidR="00B663FB" w:rsidRPr="00B663FB">
          <w:rPr>
            <w:rStyle w:val="af6"/>
            <w:rFonts w:ascii="Times New Roman" w:eastAsia="宋体" w:hAnsi="Times New Roman"/>
            <w:noProof/>
            <w:sz w:val="24"/>
            <w:szCs w:val="24"/>
          </w:rPr>
          <w:t>主控项目</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_Toc83911894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45</w:t>
        </w:r>
        <w:r w:rsidRPr="00B663FB">
          <w:rPr>
            <w:rFonts w:ascii="Times New Roman" w:eastAsia="宋体" w:hAnsi="Times New Roman" w:cs="Times New Roman"/>
            <w:noProof/>
            <w:sz w:val="24"/>
            <w:szCs w:val="24"/>
          </w:rPr>
          <w:fldChar w:fldCharType="end"/>
        </w:r>
      </w:hyperlink>
    </w:p>
    <w:p w:rsidR="00B663FB" w:rsidRPr="00B663FB"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95" w:history="1">
        <w:r w:rsidR="00B663FB" w:rsidRPr="00B663FB">
          <w:rPr>
            <w:rStyle w:val="af6"/>
            <w:rFonts w:ascii="Times New Roman" w:eastAsia="宋体" w:hAnsi="Times New Roman"/>
            <w:noProof/>
            <w:sz w:val="24"/>
            <w:szCs w:val="24"/>
          </w:rPr>
          <w:t xml:space="preserve">9.3  </w:t>
        </w:r>
        <w:r w:rsidR="00B663FB" w:rsidRPr="00B663FB">
          <w:rPr>
            <w:rStyle w:val="af6"/>
            <w:rFonts w:ascii="Times New Roman" w:eastAsia="宋体" w:hAnsi="Times New Roman"/>
            <w:noProof/>
            <w:sz w:val="24"/>
            <w:szCs w:val="24"/>
          </w:rPr>
          <w:t>一般项目</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_Toc83911895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46</w:t>
        </w:r>
        <w:r w:rsidRPr="00B663FB">
          <w:rPr>
            <w:rFonts w:ascii="Times New Roman" w:eastAsia="宋体" w:hAnsi="Times New Roman" w:cs="Times New Roman"/>
            <w:noProof/>
            <w:sz w:val="24"/>
            <w:szCs w:val="24"/>
          </w:rPr>
          <w:fldChar w:fldCharType="end"/>
        </w:r>
      </w:hyperlink>
    </w:p>
    <w:p w:rsidR="00B663FB" w:rsidRPr="00B663FB" w:rsidRDefault="00FF5E5A" w:rsidP="00B663FB">
      <w:pPr>
        <w:pStyle w:val="10"/>
        <w:rPr>
          <w:rFonts w:ascii="Times New Roman" w:eastAsia="宋体" w:hAnsi="Times New Roman" w:cs="Times New Roman"/>
          <w:bCs w:val="0"/>
          <w:noProof/>
          <w:kern w:val="2"/>
        </w:rPr>
      </w:pPr>
      <w:hyperlink w:anchor="_Toc83911896" w:history="1">
        <w:r w:rsidR="00B663FB" w:rsidRPr="00B663FB">
          <w:rPr>
            <w:rStyle w:val="af6"/>
            <w:rFonts w:ascii="Times New Roman" w:eastAsia="宋体" w:hAnsi="Times New Roman"/>
            <w:noProof/>
          </w:rPr>
          <w:t xml:space="preserve">10  </w:t>
        </w:r>
        <w:r w:rsidR="00B663FB" w:rsidRPr="00B663FB">
          <w:rPr>
            <w:rStyle w:val="af6"/>
            <w:rFonts w:ascii="Times New Roman" w:eastAsia="宋体" w:hAnsi="Times New Roman"/>
            <w:noProof/>
          </w:rPr>
          <w:t>维护保养</w:t>
        </w:r>
        <w:r w:rsidR="00B663FB" w:rsidRPr="00B663FB">
          <w:rPr>
            <w:rFonts w:ascii="Times New Roman" w:eastAsia="宋体" w:hAnsi="Times New Roman" w:cs="Times New Roman"/>
            <w:noProof/>
          </w:rPr>
          <w:tab/>
        </w:r>
        <w:r w:rsidRPr="00B663FB">
          <w:rPr>
            <w:rFonts w:ascii="Times New Roman" w:eastAsia="宋体" w:hAnsi="Times New Roman" w:cs="Times New Roman"/>
            <w:noProof/>
          </w:rPr>
          <w:fldChar w:fldCharType="begin"/>
        </w:r>
        <w:r w:rsidR="00B663FB" w:rsidRPr="00B663FB">
          <w:rPr>
            <w:rFonts w:ascii="Times New Roman" w:eastAsia="宋体" w:hAnsi="Times New Roman" w:cs="Times New Roman"/>
            <w:noProof/>
          </w:rPr>
          <w:instrText xml:space="preserve"> PAGEREF _Toc83911896 \h </w:instrText>
        </w:r>
        <w:r w:rsidRPr="00B663FB">
          <w:rPr>
            <w:rFonts w:ascii="Times New Roman" w:eastAsia="宋体" w:hAnsi="Times New Roman" w:cs="Times New Roman"/>
            <w:noProof/>
          </w:rPr>
        </w:r>
        <w:r w:rsidRPr="00B663FB">
          <w:rPr>
            <w:rFonts w:ascii="Times New Roman" w:eastAsia="宋体" w:hAnsi="Times New Roman" w:cs="Times New Roman"/>
            <w:noProof/>
          </w:rPr>
          <w:fldChar w:fldCharType="separate"/>
        </w:r>
        <w:r w:rsidR="009E0688">
          <w:rPr>
            <w:rFonts w:ascii="Times New Roman" w:eastAsia="宋体" w:hAnsi="Times New Roman" w:cs="Times New Roman"/>
            <w:noProof/>
          </w:rPr>
          <w:t>48</w:t>
        </w:r>
        <w:r w:rsidRPr="00B663FB">
          <w:rPr>
            <w:rFonts w:ascii="Times New Roman" w:eastAsia="宋体" w:hAnsi="Times New Roman" w:cs="Times New Roman"/>
            <w:noProof/>
          </w:rPr>
          <w:fldChar w:fldCharType="end"/>
        </w:r>
      </w:hyperlink>
    </w:p>
    <w:p w:rsidR="00B663FB" w:rsidRPr="00B663FB"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97" w:history="1">
        <w:r w:rsidR="00B663FB" w:rsidRPr="00B663FB">
          <w:rPr>
            <w:rStyle w:val="af6"/>
            <w:rFonts w:ascii="Times New Roman" w:eastAsia="宋体" w:hAnsi="Times New Roman"/>
            <w:noProof/>
            <w:sz w:val="24"/>
            <w:szCs w:val="24"/>
          </w:rPr>
          <w:t xml:space="preserve">10.1  </w:t>
        </w:r>
        <w:r w:rsidR="00B663FB" w:rsidRPr="00B663FB">
          <w:rPr>
            <w:rStyle w:val="af6"/>
            <w:rFonts w:ascii="Times New Roman" w:eastAsia="宋体" w:hAnsi="Times New Roman"/>
            <w:noProof/>
            <w:sz w:val="24"/>
            <w:szCs w:val="24"/>
          </w:rPr>
          <w:t>一般规定</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_Toc83911897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49</w:t>
        </w:r>
        <w:r w:rsidRPr="00B663FB">
          <w:rPr>
            <w:rFonts w:ascii="Times New Roman" w:eastAsia="宋体" w:hAnsi="Times New Roman" w:cs="Times New Roman"/>
            <w:noProof/>
            <w:sz w:val="24"/>
            <w:szCs w:val="24"/>
          </w:rPr>
          <w:fldChar w:fldCharType="end"/>
        </w:r>
      </w:hyperlink>
    </w:p>
    <w:p w:rsidR="00B663FB" w:rsidRPr="00B663FB"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98" w:history="1">
        <w:r w:rsidR="00B663FB" w:rsidRPr="00B663FB">
          <w:rPr>
            <w:rStyle w:val="af6"/>
            <w:rFonts w:ascii="Times New Roman" w:eastAsia="宋体" w:hAnsi="Times New Roman"/>
            <w:noProof/>
            <w:sz w:val="24"/>
            <w:szCs w:val="24"/>
          </w:rPr>
          <w:t xml:space="preserve">10.2  </w:t>
        </w:r>
        <w:r w:rsidR="00B663FB" w:rsidRPr="00B663FB">
          <w:rPr>
            <w:rStyle w:val="af6"/>
            <w:rFonts w:ascii="Times New Roman" w:eastAsia="宋体" w:hAnsi="Times New Roman"/>
            <w:noProof/>
            <w:sz w:val="24"/>
            <w:szCs w:val="24"/>
          </w:rPr>
          <w:t>检查与维护</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_Toc83911898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50</w:t>
        </w:r>
        <w:r w:rsidRPr="00B663FB">
          <w:rPr>
            <w:rFonts w:ascii="Times New Roman" w:eastAsia="宋体" w:hAnsi="Times New Roman" w:cs="Times New Roman"/>
            <w:noProof/>
            <w:sz w:val="24"/>
            <w:szCs w:val="24"/>
          </w:rPr>
          <w:fldChar w:fldCharType="end"/>
        </w:r>
      </w:hyperlink>
    </w:p>
    <w:p w:rsidR="00B663FB" w:rsidRPr="00B663FB"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99" w:history="1">
        <w:r w:rsidR="00B663FB" w:rsidRPr="00B663FB">
          <w:rPr>
            <w:rStyle w:val="af6"/>
            <w:rFonts w:ascii="Times New Roman" w:eastAsia="宋体" w:hAnsi="Times New Roman"/>
            <w:noProof/>
            <w:sz w:val="24"/>
            <w:szCs w:val="24"/>
          </w:rPr>
          <w:t xml:space="preserve">10.3  </w:t>
        </w:r>
        <w:r w:rsidR="00B663FB" w:rsidRPr="00B663FB">
          <w:rPr>
            <w:rStyle w:val="af6"/>
            <w:rFonts w:ascii="Times New Roman" w:eastAsia="宋体" w:hAnsi="Times New Roman"/>
            <w:noProof/>
            <w:sz w:val="24"/>
            <w:szCs w:val="24"/>
          </w:rPr>
          <w:t>清洗</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_Toc83911899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51</w:t>
        </w:r>
        <w:r w:rsidRPr="00B663FB">
          <w:rPr>
            <w:rFonts w:ascii="Times New Roman" w:eastAsia="宋体" w:hAnsi="Times New Roman" w:cs="Times New Roman"/>
            <w:noProof/>
            <w:sz w:val="24"/>
            <w:szCs w:val="24"/>
          </w:rPr>
          <w:fldChar w:fldCharType="end"/>
        </w:r>
      </w:hyperlink>
    </w:p>
    <w:p w:rsidR="00B663FB" w:rsidRPr="00B663FB" w:rsidRDefault="00FF5E5A" w:rsidP="00B663FB">
      <w:pPr>
        <w:pStyle w:val="10"/>
        <w:rPr>
          <w:rFonts w:ascii="Times New Roman" w:eastAsia="宋体" w:hAnsi="Times New Roman" w:cs="Times New Roman"/>
          <w:bCs w:val="0"/>
          <w:noProof/>
          <w:kern w:val="2"/>
        </w:rPr>
      </w:pPr>
      <w:hyperlink w:anchor="_Toc83911900" w:history="1">
        <w:r w:rsidR="00B663FB" w:rsidRPr="00B663FB">
          <w:rPr>
            <w:rStyle w:val="af6"/>
            <w:rFonts w:ascii="Times New Roman" w:eastAsia="宋体" w:hAnsi="Times New Roman"/>
            <w:noProof/>
          </w:rPr>
          <w:t>本规程用词说明</w:t>
        </w:r>
        <w:r w:rsidR="00B663FB" w:rsidRPr="00B663FB">
          <w:rPr>
            <w:rFonts w:ascii="Times New Roman" w:eastAsia="宋体" w:hAnsi="Times New Roman" w:cs="Times New Roman"/>
            <w:noProof/>
          </w:rPr>
          <w:tab/>
        </w:r>
        <w:r w:rsidRPr="00B663FB">
          <w:rPr>
            <w:rFonts w:ascii="Times New Roman" w:eastAsia="宋体" w:hAnsi="Times New Roman" w:cs="Times New Roman"/>
            <w:noProof/>
          </w:rPr>
          <w:fldChar w:fldCharType="begin"/>
        </w:r>
        <w:r w:rsidR="00B663FB" w:rsidRPr="00B663FB">
          <w:rPr>
            <w:rFonts w:ascii="Times New Roman" w:eastAsia="宋体" w:hAnsi="Times New Roman" w:cs="Times New Roman"/>
            <w:noProof/>
          </w:rPr>
          <w:instrText xml:space="preserve"> PAGEREF _Toc83911900 \h </w:instrText>
        </w:r>
        <w:r w:rsidRPr="00B663FB">
          <w:rPr>
            <w:rFonts w:ascii="Times New Roman" w:eastAsia="宋体" w:hAnsi="Times New Roman" w:cs="Times New Roman"/>
            <w:noProof/>
          </w:rPr>
        </w:r>
        <w:r w:rsidRPr="00B663FB">
          <w:rPr>
            <w:rFonts w:ascii="Times New Roman" w:eastAsia="宋体" w:hAnsi="Times New Roman" w:cs="Times New Roman"/>
            <w:noProof/>
          </w:rPr>
          <w:fldChar w:fldCharType="separate"/>
        </w:r>
        <w:r w:rsidR="009E0688">
          <w:rPr>
            <w:rFonts w:ascii="Times New Roman" w:eastAsia="宋体" w:hAnsi="Times New Roman" w:cs="Times New Roman"/>
            <w:noProof/>
          </w:rPr>
          <w:t>52</w:t>
        </w:r>
        <w:r w:rsidRPr="00B663FB">
          <w:rPr>
            <w:rFonts w:ascii="Times New Roman" w:eastAsia="宋体" w:hAnsi="Times New Roman" w:cs="Times New Roman"/>
            <w:noProof/>
          </w:rPr>
          <w:fldChar w:fldCharType="end"/>
        </w:r>
      </w:hyperlink>
    </w:p>
    <w:p w:rsidR="00B663FB" w:rsidRDefault="00FF5E5A" w:rsidP="00B663FB">
      <w:pPr>
        <w:pStyle w:val="10"/>
      </w:pPr>
      <w:hyperlink w:anchor="_Toc83911901" w:history="1">
        <w:r w:rsidR="00B663FB" w:rsidRPr="00B663FB">
          <w:rPr>
            <w:rStyle w:val="af6"/>
            <w:rFonts w:ascii="Times New Roman" w:eastAsia="宋体" w:hAnsi="Times New Roman"/>
            <w:noProof/>
          </w:rPr>
          <w:t>引用标准名录</w:t>
        </w:r>
        <w:r w:rsidR="00B663FB" w:rsidRPr="00B663FB">
          <w:rPr>
            <w:rFonts w:ascii="Times New Roman" w:eastAsia="宋体" w:hAnsi="Times New Roman" w:cs="Times New Roman"/>
            <w:noProof/>
          </w:rPr>
          <w:tab/>
        </w:r>
        <w:r w:rsidRPr="00B663FB">
          <w:rPr>
            <w:rFonts w:ascii="Times New Roman" w:eastAsia="宋体" w:hAnsi="Times New Roman" w:cs="Times New Roman"/>
            <w:noProof/>
          </w:rPr>
          <w:fldChar w:fldCharType="begin"/>
        </w:r>
        <w:r w:rsidR="00B663FB" w:rsidRPr="00B663FB">
          <w:rPr>
            <w:rFonts w:ascii="Times New Roman" w:eastAsia="宋体" w:hAnsi="Times New Roman" w:cs="Times New Roman"/>
            <w:noProof/>
          </w:rPr>
          <w:instrText xml:space="preserve"> PAGEREF _Toc83911901 \h </w:instrText>
        </w:r>
        <w:r w:rsidRPr="00B663FB">
          <w:rPr>
            <w:rFonts w:ascii="Times New Roman" w:eastAsia="宋体" w:hAnsi="Times New Roman" w:cs="Times New Roman"/>
            <w:noProof/>
          </w:rPr>
        </w:r>
        <w:r w:rsidRPr="00B663FB">
          <w:rPr>
            <w:rFonts w:ascii="Times New Roman" w:eastAsia="宋体" w:hAnsi="Times New Roman" w:cs="Times New Roman"/>
            <w:noProof/>
          </w:rPr>
          <w:fldChar w:fldCharType="separate"/>
        </w:r>
        <w:r w:rsidR="009E0688">
          <w:rPr>
            <w:rFonts w:ascii="Times New Roman" w:eastAsia="宋体" w:hAnsi="Times New Roman" w:cs="Times New Roman"/>
            <w:noProof/>
          </w:rPr>
          <w:t>53</w:t>
        </w:r>
        <w:r w:rsidRPr="00B663FB">
          <w:rPr>
            <w:rFonts w:ascii="Times New Roman" w:eastAsia="宋体" w:hAnsi="Times New Roman" w:cs="Times New Roman"/>
            <w:noProof/>
          </w:rPr>
          <w:fldChar w:fldCharType="end"/>
        </w:r>
      </w:hyperlink>
    </w:p>
    <w:p w:rsidR="00EC294E" w:rsidRPr="00B663FB" w:rsidRDefault="00EC294E" w:rsidP="00EC294E">
      <w:pPr>
        <w:pStyle w:val="10"/>
        <w:rPr>
          <w:rFonts w:ascii="Times New Roman" w:eastAsia="宋体" w:hAnsi="Times New Roman" w:cs="Times New Roman"/>
          <w:bCs w:val="0"/>
          <w:noProof/>
          <w:kern w:val="2"/>
        </w:rPr>
      </w:pPr>
      <w:r>
        <w:t>附：条文说明</w:t>
      </w:r>
      <w:hyperlink w:anchor="_Toc83911901" w:history="1">
        <w:r w:rsidRPr="00B663FB">
          <w:rPr>
            <w:rFonts w:ascii="Times New Roman" w:eastAsia="宋体" w:hAnsi="Times New Roman" w:cs="Times New Roman"/>
            <w:noProof/>
          </w:rPr>
          <w:tab/>
        </w:r>
        <w:r w:rsidR="00FF5E5A" w:rsidRPr="00B663FB">
          <w:rPr>
            <w:rFonts w:ascii="Times New Roman" w:eastAsia="宋体" w:hAnsi="Times New Roman" w:cs="Times New Roman"/>
            <w:noProof/>
          </w:rPr>
          <w:fldChar w:fldCharType="begin"/>
        </w:r>
        <w:r w:rsidRPr="00B663FB">
          <w:rPr>
            <w:rFonts w:ascii="Times New Roman" w:eastAsia="宋体" w:hAnsi="Times New Roman" w:cs="Times New Roman"/>
            <w:noProof/>
          </w:rPr>
          <w:instrText xml:space="preserve"> PAGEREF _Toc83911901 \h </w:instrText>
        </w:r>
        <w:r w:rsidR="00FF5E5A" w:rsidRPr="00B663FB">
          <w:rPr>
            <w:rFonts w:ascii="Times New Roman" w:eastAsia="宋体" w:hAnsi="Times New Roman" w:cs="Times New Roman"/>
            <w:noProof/>
          </w:rPr>
        </w:r>
        <w:r w:rsidR="00FF5E5A" w:rsidRPr="00B663FB">
          <w:rPr>
            <w:rFonts w:ascii="Times New Roman" w:eastAsia="宋体" w:hAnsi="Times New Roman" w:cs="Times New Roman"/>
            <w:noProof/>
          </w:rPr>
          <w:fldChar w:fldCharType="separate"/>
        </w:r>
        <w:r>
          <w:rPr>
            <w:rFonts w:ascii="Times New Roman" w:eastAsia="宋体" w:hAnsi="Times New Roman" w:cs="Times New Roman"/>
            <w:noProof/>
          </w:rPr>
          <w:t>53</w:t>
        </w:r>
        <w:r w:rsidR="00FF5E5A" w:rsidRPr="00B663FB">
          <w:rPr>
            <w:rFonts w:ascii="Times New Roman" w:eastAsia="宋体" w:hAnsi="Times New Roman" w:cs="Times New Roman"/>
            <w:noProof/>
          </w:rPr>
          <w:fldChar w:fldCharType="end"/>
        </w:r>
      </w:hyperlink>
    </w:p>
    <w:p w:rsidR="00EC294E" w:rsidRPr="00EC294E" w:rsidRDefault="00EC294E" w:rsidP="00EC294E"/>
    <w:p w:rsidR="00FC7262" w:rsidRDefault="00FF5E5A">
      <w:pPr>
        <w:tabs>
          <w:tab w:val="right" w:leader="dot" w:pos="8306"/>
        </w:tabs>
        <w:spacing w:line="360" w:lineRule="auto"/>
        <w:jc w:val="center"/>
        <w:rPr>
          <w:bCs/>
          <w:color w:val="000000" w:themeColor="text1"/>
          <w:sz w:val="24"/>
          <w:szCs w:val="24"/>
        </w:rPr>
        <w:sectPr w:rsidR="00FC7262">
          <w:footerReference w:type="default" r:id="rId16"/>
          <w:pgSz w:w="11906" w:h="16838"/>
          <w:pgMar w:top="1440" w:right="1800" w:bottom="1440" w:left="1800" w:header="851" w:footer="992" w:gutter="0"/>
          <w:pgNumType w:start="1"/>
          <w:cols w:space="720"/>
          <w:docGrid w:type="lines" w:linePitch="312"/>
        </w:sectPr>
      </w:pPr>
      <w:r>
        <w:rPr>
          <w:bCs/>
          <w:color w:val="000000" w:themeColor="text1"/>
          <w:szCs w:val="21"/>
        </w:rPr>
        <w:fldChar w:fldCharType="end"/>
      </w:r>
    </w:p>
    <w:p w:rsidR="00FC7262" w:rsidRPr="00BC20B8" w:rsidRDefault="00052EB5">
      <w:pPr>
        <w:keepNext/>
        <w:keepLines/>
        <w:spacing w:before="340" w:after="330"/>
        <w:jc w:val="center"/>
        <w:outlineLvl w:val="0"/>
        <w:rPr>
          <w:rFonts w:ascii="Times New Roman" w:eastAsia="黑体" w:hAnsi="Times New Roman" w:cs="Times New Roman"/>
          <w:b/>
          <w:color w:val="000000" w:themeColor="text1"/>
          <w:sz w:val="32"/>
          <w:szCs w:val="32"/>
        </w:rPr>
      </w:pPr>
      <w:bookmarkStart w:id="17" w:name="_Toc516583160"/>
      <w:bookmarkStart w:id="18" w:name="_Toc41930360"/>
      <w:bookmarkStart w:id="19" w:name="_Toc19192962"/>
      <w:bookmarkStart w:id="20" w:name="_Toc6937102"/>
      <w:bookmarkStart w:id="21" w:name="_Toc4144214"/>
      <w:bookmarkStart w:id="22" w:name="_Toc516582933"/>
      <w:bookmarkStart w:id="23" w:name="_Toc521329016"/>
      <w:bookmarkStart w:id="24" w:name="_Toc4503192"/>
      <w:bookmarkStart w:id="25" w:name="_Toc41930290"/>
      <w:bookmarkStart w:id="26" w:name="_Toc83911856"/>
      <w:r w:rsidRPr="00BC20B8">
        <w:rPr>
          <w:rFonts w:ascii="Times New Roman" w:eastAsia="黑体" w:hAnsi="Times New Roman" w:cs="Times New Roman"/>
          <w:b/>
          <w:color w:val="000000" w:themeColor="text1"/>
          <w:sz w:val="32"/>
          <w:szCs w:val="32"/>
        </w:rPr>
        <w:lastRenderedPageBreak/>
        <w:t>Contents</w:t>
      </w:r>
      <w:bookmarkEnd w:id="17"/>
      <w:bookmarkEnd w:id="18"/>
      <w:bookmarkEnd w:id="19"/>
      <w:bookmarkEnd w:id="20"/>
      <w:bookmarkEnd w:id="21"/>
      <w:bookmarkEnd w:id="22"/>
      <w:bookmarkEnd w:id="23"/>
      <w:bookmarkEnd w:id="24"/>
      <w:bookmarkEnd w:id="25"/>
      <w:bookmarkEnd w:id="26"/>
    </w:p>
    <w:p w:rsidR="00FC7262" w:rsidRPr="00BC20B8" w:rsidRDefault="00FF5E5A">
      <w:pPr>
        <w:pStyle w:val="10"/>
        <w:rPr>
          <w:rStyle w:val="af6"/>
          <w:rFonts w:ascii="Times New Roman" w:hAnsi="Times New Roman"/>
          <w:color w:val="000000" w:themeColor="text1"/>
        </w:rPr>
      </w:pPr>
      <w:r w:rsidRPr="00FF5E5A">
        <w:rPr>
          <w:rFonts w:ascii="Times New Roman" w:hAnsi="Times New Roman" w:cs="Times New Roman"/>
        </w:rPr>
        <w:fldChar w:fldCharType="begin"/>
      </w:r>
      <w:r w:rsidR="00052EB5" w:rsidRPr="00BC20B8">
        <w:rPr>
          <w:rFonts w:ascii="Times New Roman" w:hAnsi="Times New Roman" w:cs="Times New Roman"/>
        </w:rPr>
        <w:instrText xml:space="preserve">TOC \o "1-2" \h  \u </w:instrText>
      </w:r>
      <w:r w:rsidRPr="00FF5E5A">
        <w:rPr>
          <w:rFonts w:ascii="Times New Roman" w:hAnsi="Times New Roman" w:cs="Times New Roman"/>
        </w:rPr>
        <w:fldChar w:fldCharType="separate"/>
      </w:r>
      <w:hyperlink w:anchor="_Toc460853768" w:history="1">
        <w:r w:rsidR="00052EB5" w:rsidRPr="00BC20B8">
          <w:rPr>
            <w:rStyle w:val="af6"/>
            <w:rFonts w:ascii="Times New Roman" w:hAnsi="Times New Roman"/>
            <w:color w:val="000000" w:themeColor="text1"/>
          </w:rPr>
          <w:t>1  General provisions</w:t>
        </w:r>
        <w:r w:rsidR="00052EB5" w:rsidRPr="00BC20B8">
          <w:rPr>
            <w:rStyle w:val="af6"/>
            <w:rFonts w:ascii="Times New Roman" w:hAnsi="Times New Roman"/>
            <w:color w:val="000000" w:themeColor="text1"/>
          </w:rPr>
          <w:tab/>
          <w:t>1</w:t>
        </w:r>
      </w:hyperlink>
    </w:p>
    <w:p w:rsidR="00FC7262" w:rsidRPr="00BC20B8" w:rsidRDefault="00FF5E5A">
      <w:pPr>
        <w:pStyle w:val="10"/>
        <w:rPr>
          <w:rStyle w:val="af6"/>
          <w:rFonts w:ascii="Times New Roman" w:eastAsia="宋体" w:hAnsi="Times New Roman"/>
          <w:color w:val="000000" w:themeColor="text1"/>
        </w:rPr>
      </w:pPr>
      <w:hyperlink w:anchor="_Toc460853769" w:history="1">
        <w:r w:rsidR="00052EB5" w:rsidRPr="00BC20B8">
          <w:rPr>
            <w:rStyle w:val="af6"/>
            <w:rFonts w:ascii="Times New Roman" w:hAnsi="Times New Roman"/>
            <w:color w:val="000000" w:themeColor="text1"/>
          </w:rPr>
          <w:t>2  Terms</w:t>
        </w:r>
        <w:r w:rsidR="00B663FB" w:rsidRPr="00BC20B8">
          <w:rPr>
            <w:rStyle w:val="af6"/>
            <w:rFonts w:ascii="Times New Roman" w:hAnsi="Times New Roman"/>
            <w:color w:val="000000" w:themeColor="text1"/>
          </w:rPr>
          <w:t xml:space="preserve"> and </w:t>
        </w:r>
        <w:r w:rsidR="00B663FB" w:rsidRPr="00BC20B8">
          <w:rPr>
            <w:rStyle w:val="af6"/>
            <w:rFonts w:ascii="Times New Roman" w:eastAsia="宋体" w:hAnsi="Times New Roman"/>
            <w:color w:val="000000" w:themeColor="text1"/>
          </w:rPr>
          <w:t>symbols</w:t>
        </w:r>
        <w:r w:rsidR="00052EB5" w:rsidRPr="00BC20B8">
          <w:rPr>
            <w:rStyle w:val="af6"/>
            <w:rFonts w:ascii="Times New Roman" w:hAnsi="Times New Roman"/>
            <w:color w:val="000000" w:themeColor="text1"/>
          </w:rPr>
          <w:tab/>
          <w:t>2</w:t>
        </w:r>
      </w:hyperlink>
    </w:p>
    <w:p w:rsidR="00B663FB" w:rsidRPr="00BC20B8"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59" w:history="1">
        <w:r w:rsidR="00B663FB" w:rsidRPr="00BC20B8">
          <w:rPr>
            <w:rStyle w:val="af6"/>
            <w:rFonts w:ascii="Times New Roman" w:eastAsia="宋体" w:hAnsi="Times New Roman"/>
            <w:noProof/>
            <w:sz w:val="24"/>
            <w:szCs w:val="24"/>
          </w:rPr>
          <w:t xml:space="preserve">2.1  </w:t>
        </w:r>
        <w:r w:rsidR="00B663FB" w:rsidRPr="00BC20B8">
          <w:rPr>
            <w:rStyle w:val="af6"/>
            <w:rFonts w:ascii="Times New Roman" w:hAnsi="Times New Roman"/>
            <w:smallCaps w:val="0"/>
            <w:noProof/>
            <w:sz w:val="24"/>
            <w:szCs w:val="24"/>
          </w:rPr>
          <w:t>Terms</w:t>
        </w:r>
        <w:r w:rsidR="00B663FB" w:rsidRPr="00BC20B8">
          <w:rPr>
            <w:rFonts w:ascii="Times New Roman" w:eastAsia="宋体" w:hAnsi="Times New Roman" w:cs="Times New Roman"/>
            <w:noProof/>
            <w:sz w:val="24"/>
            <w:szCs w:val="24"/>
          </w:rPr>
          <w:tab/>
        </w:r>
        <w:r w:rsidRPr="00BC20B8">
          <w:rPr>
            <w:rFonts w:ascii="Times New Roman" w:eastAsia="宋体" w:hAnsi="Times New Roman" w:cs="Times New Roman"/>
            <w:noProof/>
            <w:sz w:val="24"/>
            <w:szCs w:val="24"/>
          </w:rPr>
          <w:fldChar w:fldCharType="begin"/>
        </w:r>
        <w:r w:rsidR="00B663FB" w:rsidRPr="00BC20B8">
          <w:rPr>
            <w:rFonts w:ascii="Times New Roman" w:eastAsia="宋体" w:hAnsi="Times New Roman" w:cs="Times New Roman"/>
            <w:noProof/>
            <w:sz w:val="24"/>
            <w:szCs w:val="24"/>
          </w:rPr>
          <w:instrText xml:space="preserve"> PAGEREF _Toc83911859 \h </w:instrText>
        </w:r>
        <w:r w:rsidRPr="00BC20B8">
          <w:rPr>
            <w:rFonts w:ascii="Times New Roman" w:eastAsia="宋体" w:hAnsi="Times New Roman" w:cs="Times New Roman"/>
            <w:noProof/>
            <w:sz w:val="24"/>
            <w:szCs w:val="24"/>
          </w:rPr>
        </w:r>
        <w:r w:rsidRPr="00BC20B8">
          <w:rPr>
            <w:rFonts w:ascii="Times New Roman" w:eastAsia="宋体" w:hAnsi="Times New Roman" w:cs="Times New Roman"/>
            <w:noProof/>
            <w:sz w:val="24"/>
            <w:szCs w:val="24"/>
          </w:rPr>
          <w:fldChar w:fldCharType="separate"/>
        </w:r>
        <w:r w:rsidR="00B663FB" w:rsidRPr="00BC20B8">
          <w:rPr>
            <w:rFonts w:ascii="Times New Roman" w:eastAsia="宋体" w:hAnsi="Times New Roman" w:cs="Times New Roman"/>
            <w:noProof/>
            <w:sz w:val="24"/>
            <w:szCs w:val="24"/>
          </w:rPr>
          <w:t>2</w:t>
        </w:r>
        <w:r w:rsidRPr="00BC20B8">
          <w:rPr>
            <w:rFonts w:ascii="Times New Roman" w:eastAsia="宋体" w:hAnsi="Times New Roman" w:cs="Times New Roman"/>
            <w:noProof/>
            <w:sz w:val="24"/>
            <w:szCs w:val="24"/>
          </w:rPr>
          <w:fldChar w:fldCharType="end"/>
        </w:r>
      </w:hyperlink>
    </w:p>
    <w:p w:rsidR="00B663FB" w:rsidRPr="00BC20B8" w:rsidRDefault="00FF5E5A"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0" w:history="1">
        <w:r w:rsidR="00B663FB" w:rsidRPr="00BC20B8">
          <w:rPr>
            <w:rStyle w:val="af6"/>
            <w:rFonts w:ascii="Times New Roman" w:eastAsia="宋体" w:hAnsi="Times New Roman"/>
            <w:noProof/>
            <w:sz w:val="24"/>
            <w:szCs w:val="24"/>
          </w:rPr>
          <w:t xml:space="preserve">2.2  </w:t>
        </w:r>
        <w:r w:rsidR="00B663FB" w:rsidRPr="00BC20B8">
          <w:rPr>
            <w:rStyle w:val="af6"/>
            <w:rFonts w:ascii="Times New Roman" w:hAnsi="Times New Roman"/>
            <w:smallCaps w:val="0"/>
            <w:noProof/>
            <w:sz w:val="24"/>
            <w:szCs w:val="24"/>
          </w:rPr>
          <w:t>Symbols</w:t>
        </w:r>
        <w:r w:rsidR="00B663FB" w:rsidRPr="00BC20B8">
          <w:rPr>
            <w:rFonts w:ascii="Times New Roman" w:eastAsia="宋体" w:hAnsi="Times New Roman" w:cs="Times New Roman"/>
            <w:noProof/>
            <w:sz w:val="24"/>
            <w:szCs w:val="24"/>
          </w:rPr>
          <w:tab/>
        </w:r>
        <w:r w:rsidR="00876F1C">
          <w:rPr>
            <w:rFonts w:ascii="Times New Roman" w:eastAsia="宋体" w:hAnsi="Times New Roman" w:cs="Times New Roman"/>
            <w:noProof/>
            <w:sz w:val="24"/>
            <w:szCs w:val="24"/>
          </w:rPr>
          <w:t>2</w:t>
        </w:r>
      </w:hyperlink>
    </w:p>
    <w:p w:rsidR="00FC7262" w:rsidRPr="00BC20B8" w:rsidRDefault="00FF5E5A">
      <w:pPr>
        <w:pStyle w:val="10"/>
        <w:rPr>
          <w:rFonts w:ascii="Times New Roman" w:hAnsi="Times New Roman" w:cs="Times New Roman"/>
          <w:color w:val="000000" w:themeColor="text1"/>
        </w:rPr>
      </w:pPr>
      <w:hyperlink w:anchor="_Toc460853771" w:history="1">
        <w:r w:rsidR="00052EB5" w:rsidRPr="00BC20B8">
          <w:rPr>
            <w:rStyle w:val="af6"/>
            <w:rFonts w:ascii="Times New Roman" w:hAnsi="Times New Roman"/>
            <w:color w:val="000000" w:themeColor="text1"/>
          </w:rPr>
          <w:t xml:space="preserve">3  Materials </w:t>
        </w:r>
        <w:r w:rsidR="00052EB5" w:rsidRPr="00BC20B8">
          <w:rPr>
            <w:rFonts w:ascii="Times New Roman" w:hAnsi="Times New Roman" w:cs="Times New Roman"/>
            <w:color w:val="000000" w:themeColor="text1"/>
          </w:rPr>
          <w:tab/>
          <w:t>3</w:t>
        </w:r>
      </w:hyperlink>
    </w:p>
    <w:p w:rsidR="00BC20B8" w:rsidRPr="00BC20B8" w:rsidRDefault="00FF5E5A" w:rsidP="00BC20B8">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2" w:history="1">
        <w:r w:rsidR="00BC20B8" w:rsidRPr="00BC20B8">
          <w:rPr>
            <w:rStyle w:val="af6"/>
            <w:rFonts w:ascii="Times New Roman" w:eastAsia="宋体" w:hAnsi="Times New Roman"/>
            <w:noProof/>
            <w:sz w:val="24"/>
            <w:szCs w:val="24"/>
          </w:rPr>
          <w:t xml:space="preserve">3.1  </w:t>
        </w:r>
        <w:r w:rsidR="00BC20B8" w:rsidRPr="00BC20B8">
          <w:rPr>
            <w:rStyle w:val="af6"/>
            <w:rFonts w:ascii="Times New Roman" w:hAnsi="Times New Roman"/>
            <w:smallCaps w:val="0"/>
            <w:noProof/>
            <w:sz w:val="24"/>
            <w:szCs w:val="24"/>
          </w:rPr>
          <w:t>General requirements</w:t>
        </w:r>
        <w:r w:rsidR="00BC20B8" w:rsidRPr="00BC20B8">
          <w:rPr>
            <w:rFonts w:ascii="Times New Roman" w:eastAsia="宋体" w:hAnsi="Times New Roman" w:cs="Times New Roman"/>
            <w:noProof/>
            <w:sz w:val="24"/>
            <w:szCs w:val="24"/>
          </w:rPr>
          <w:tab/>
        </w:r>
        <w:r w:rsidRPr="00BC20B8">
          <w:rPr>
            <w:rFonts w:ascii="Times New Roman" w:eastAsia="宋体" w:hAnsi="Times New Roman" w:cs="Times New Roman"/>
            <w:noProof/>
            <w:sz w:val="24"/>
            <w:szCs w:val="24"/>
          </w:rPr>
          <w:fldChar w:fldCharType="begin"/>
        </w:r>
        <w:r w:rsidR="00BC20B8" w:rsidRPr="00BC20B8">
          <w:rPr>
            <w:rFonts w:ascii="Times New Roman" w:eastAsia="宋体" w:hAnsi="Times New Roman" w:cs="Times New Roman"/>
            <w:noProof/>
            <w:sz w:val="24"/>
            <w:szCs w:val="24"/>
          </w:rPr>
          <w:instrText xml:space="preserve"> PAGEREF _Toc83911862 \h </w:instrText>
        </w:r>
        <w:r w:rsidRPr="00BC20B8">
          <w:rPr>
            <w:rFonts w:ascii="Times New Roman" w:eastAsia="宋体" w:hAnsi="Times New Roman" w:cs="Times New Roman"/>
            <w:noProof/>
            <w:sz w:val="24"/>
            <w:szCs w:val="24"/>
          </w:rPr>
        </w:r>
        <w:r w:rsidRPr="00BC20B8">
          <w:rPr>
            <w:rFonts w:ascii="Times New Roman" w:eastAsia="宋体" w:hAnsi="Times New Roman" w:cs="Times New Roman"/>
            <w:noProof/>
            <w:sz w:val="24"/>
            <w:szCs w:val="24"/>
          </w:rPr>
          <w:fldChar w:fldCharType="separate"/>
        </w:r>
        <w:r w:rsidR="00BC20B8" w:rsidRPr="00BC20B8">
          <w:rPr>
            <w:rFonts w:ascii="Times New Roman" w:eastAsia="宋体" w:hAnsi="Times New Roman" w:cs="Times New Roman"/>
            <w:noProof/>
            <w:sz w:val="24"/>
            <w:szCs w:val="24"/>
          </w:rPr>
          <w:t>3</w:t>
        </w:r>
        <w:r w:rsidRPr="00BC20B8">
          <w:rPr>
            <w:rFonts w:ascii="Times New Roman" w:eastAsia="宋体" w:hAnsi="Times New Roman" w:cs="Times New Roman"/>
            <w:noProof/>
            <w:sz w:val="24"/>
            <w:szCs w:val="24"/>
          </w:rPr>
          <w:fldChar w:fldCharType="end"/>
        </w:r>
      </w:hyperlink>
    </w:p>
    <w:p w:rsidR="00BC20B8" w:rsidRPr="00BC20B8" w:rsidRDefault="00FF5E5A" w:rsidP="00BC20B8">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3" w:history="1">
        <w:r w:rsidR="00BC20B8" w:rsidRPr="00BC20B8">
          <w:rPr>
            <w:rStyle w:val="af6"/>
            <w:rFonts w:ascii="Times New Roman" w:eastAsia="宋体" w:hAnsi="Times New Roman"/>
            <w:noProof/>
            <w:sz w:val="24"/>
            <w:szCs w:val="24"/>
          </w:rPr>
          <w:t xml:space="preserve">3.2  </w:t>
        </w:r>
        <w:r w:rsidR="00BC20B8" w:rsidRPr="00BC20B8">
          <w:rPr>
            <w:rStyle w:val="af6"/>
            <w:rFonts w:ascii="Times New Roman" w:eastAsia="宋体" w:hAnsi="Times New Roman" w:hint="eastAsia"/>
            <w:smallCaps w:val="0"/>
            <w:noProof/>
            <w:sz w:val="24"/>
            <w:szCs w:val="24"/>
          </w:rPr>
          <w:t>Steel</w:t>
        </w:r>
        <w:r w:rsidR="00BC20B8" w:rsidRPr="00BC20B8">
          <w:rPr>
            <w:rFonts w:ascii="Times New Roman" w:eastAsia="宋体" w:hAnsi="Times New Roman" w:cs="Times New Roman"/>
            <w:noProof/>
            <w:sz w:val="24"/>
            <w:szCs w:val="24"/>
          </w:rPr>
          <w:tab/>
        </w:r>
        <w:r w:rsidRPr="00BC20B8">
          <w:rPr>
            <w:rFonts w:ascii="Times New Roman" w:eastAsia="宋体" w:hAnsi="Times New Roman" w:cs="Times New Roman"/>
            <w:noProof/>
            <w:sz w:val="24"/>
            <w:szCs w:val="24"/>
          </w:rPr>
          <w:fldChar w:fldCharType="begin"/>
        </w:r>
        <w:r w:rsidR="00BC20B8" w:rsidRPr="00BC20B8">
          <w:rPr>
            <w:rFonts w:ascii="Times New Roman" w:eastAsia="宋体" w:hAnsi="Times New Roman" w:cs="Times New Roman"/>
            <w:noProof/>
            <w:sz w:val="24"/>
            <w:szCs w:val="24"/>
          </w:rPr>
          <w:instrText xml:space="preserve"> PAGEREF _Toc83911863 \h </w:instrText>
        </w:r>
        <w:r w:rsidRPr="00BC20B8">
          <w:rPr>
            <w:rFonts w:ascii="Times New Roman" w:eastAsia="宋体" w:hAnsi="Times New Roman" w:cs="Times New Roman"/>
            <w:noProof/>
            <w:sz w:val="24"/>
            <w:szCs w:val="24"/>
          </w:rPr>
        </w:r>
        <w:r w:rsidRPr="00BC20B8">
          <w:rPr>
            <w:rFonts w:ascii="Times New Roman" w:eastAsia="宋体" w:hAnsi="Times New Roman" w:cs="Times New Roman"/>
            <w:noProof/>
            <w:sz w:val="24"/>
            <w:szCs w:val="24"/>
          </w:rPr>
          <w:fldChar w:fldCharType="separate"/>
        </w:r>
        <w:r w:rsidR="00BC20B8" w:rsidRPr="00BC20B8">
          <w:rPr>
            <w:rFonts w:ascii="Times New Roman" w:eastAsia="宋体" w:hAnsi="Times New Roman" w:cs="Times New Roman"/>
            <w:noProof/>
            <w:sz w:val="24"/>
            <w:szCs w:val="24"/>
          </w:rPr>
          <w:t>3</w:t>
        </w:r>
        <w:r w:rsidRPr="00BC20B8">
          <w:rPr>
            <w:rFonts w:ascii="Times New Roman" w:eastAsia="宋体" w:hAnsi="Times New Roman" w:cs="Times New Roman"/>
            <w:noProof/>
            <w:sz w:val="24"/>
            <w:szCs w:val="24"/>
          </w:rPr>
          <w:fldChar w:fldCharType="end"/>
        </w:r>
      </w:hyperlink>
    </w:p>
    <w:p w:rsidR="00BC20B8" w:rsidRPr="00BC20B8" w:rsidRDefault="00FF5E5A" w:rsidP="00BC20B8">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4" w:history="1">
        <w:r w:rsidR="00BC20B8" w:rsidRPr="00BC20B8">
          <w:rPr>
            <w:rStyle w:val="af6"/>
            <w:rFonts w:ascii="Times New Roman" w:eastAsia="宋体" w:hAnsi="Times New Roman"/>
            <w:noProof/>
            <w:sz w:val="24"/>
            <w:szCs w:val="24"/>
          </w:rPr>
          <w:t xml:space="preserve">3.3  </w:t>
        </w:r>
        <w:r w:rsidR="00BC20B8" w:rsidRPr="00BC20B8">
          <w:rPr>
            <w:rStyle w:val="af6"/>
            <w:rFonts w:ascii="Times New Roman" w:eastAsia="宋体" w:hAnsi="Times New Roman" w:hint="eastAsia"/>
            <w:smallCaps w:val="0"/>
            <w:noProof/>
            <w:sz w:val="24"/>
            <w:szCs w:val="24"/>
          </w:rPr>
          <w:t>Glass</w:t>
        </w:r>
        <w:r w:rsidR="00BC20B8" w:rsidRPr="00BC20B8">
          <w:rPr>
            <w:rFonts w:ascii="Times New Roman" w:eastAsia="宋体" w:hAnsi="Times New Roman" w:cs="Times New Roman"/>
            <w:noProof/>
            <w:sz w:val="24"/>
            <w:szCs w:val="24"/>
          </w:rPr>
          <w:tab/>
        </w:r>
        <w:r w:rsidRPr="00BC20B8">
          <w:rPr>
            <w:rFonts w:ascii="Times New Roman" w:eastAsia="宋体" w:hAnsi="Times New Roman" w:cs="Times New Roman"/>
            <w:noProof/>
            <w:sz w:val="24"/>
            <w:szCs w:val="24"/>
          </w:rPr>
          <w:fldChar w:fldCharType="begin"/>
        </w:r>
        <w:r w:rsidR="00BC20B8" w:rsidRPr="00BC20B8">
          <w:rPr>
            <w:rFonts w:ascii="Times New Roman" w:eastAsia="宋体" w:hAnsi="Times New Roman" w:cs="Times New Roman"/>
            <w:noProof/>
            <w:sz w:val="24"/>
            <w:szCs w:val="24"/>
          </w:rPr>
          <w:instrText xml:space="preserve"> PAGEREF _Toc83911864 \h </w:instrText>
        </w:r>
        <w:r w:rsidRPr="00BC20B8">
          <w:rPr>
            <w:rFonts w:ascii="Times New Roman" w:eastAsia="宋体" w:hAnsi="Times New Roman" w:cs="Times New Roman"/>
            <w:noProof/>
            <w:sz w:val="24"/>
            <w:szCs w:val="24"/>
          </w:rPr>
        </w:r>
        <w:r w:rsidRPr="00BC20B8">
          <w:rPr>
            <w:rFonts w:ascii="Times New Roman" w:eastAsia="宋体" w:hAnsi="Times New Roman" w:cs="Times New Roman"/>
            <w:noProof/>
            <w:sz w:val="24"/>
            <w:szCs w:val="24"/>
          </w:rPr>
          <w:fldChar w:fldCharType="separate"/>
        </w:r>
        <w:r w:rsidR="00BC20B8" w:rsidRPr="00BC20B8">
          <w:rPr>
            <w:rFonts w:ascii="Times New Roman" w:eastAsia="宋体" w:hAnsi="Times New Roman" w:cs="Times New Roman"/>
            <w:noProof/>
            <w:sz w:val="24"/>
            <w:szCs w:val="24"/>
          </w:rPr>
          <w:t>4</w:t>
        </w:r>
        <w:r w:rsidRPr="00BC20B8">
          <w:rPr>
            <w:rFonts w:ascii="Times New Roman" w:eastAsia="宋体" w:hAnsi="Times New Roman" w:cs="Times New Roman"/>
            <w:noProof/>
            <w:sz w:val="24"/>
            <w:szCs w:val="24"/>
          </w:rPr>
          <w:fldChar w:fldCharType="end"/>
        </w:r>
      </w:hyperlink>
    </w:p>
    <w:p w:rsidR="00BC20B8" w:rsidRPr="00BC20B8" w:rsidRDefault="00FF5E5A" w:rsidP="00BC20B8">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5" w:history="1">
        <w:r w:rsidR="00BC20B8" w:rsidRPr="00BC20B8">
          <w:rPr>
            <w:rStyle w:val="af6"/>
            <w:rFonts w:ascii="Times New Roman" w:eastAsia="宋体" w:hAnsi="Times New Roman"/>
            <w:noProof/>
            <w:sz w:val="24"/>
            <w:szCs w:val="24"/>
          </w:rPr>
          <w:t xml:space="preserve">3.4  </w:t>
        </w:r>
        <w:r w:rsidR="0068525D" w:rsidRPr="0068525D">
          <w:rPr>
            <w:rStyle w:val="af6"/>
            <w:rFonts w:ascii="Times New Roman" w:eastAsia="宋体" w:hAnsi="Times New Roman"/>
            <w:smallCaps w:val="0"/>
            <w:noProof/>
            <w:sz w:val="24"/>
            <w:szCs w:val="24"/>
          </w:rPr>
          <w:t>Structural and weather sealant</w:t>
        </w:r>
        <w:r w:rsidR="00BC20B8" w:rsidRPr="00BC20B8">
          <w:rPr>
            <w:rFonts w:ascii="Times New Roman" w:eastAsia="宋体" w:hAnsi="Times New Roman" w:cs="Times New Roman"/>
            <w:noProof/>
            <w:sz w:val="24"/>
            <w:szCs w:val="24"/>
          </w:rPr>
          <w:tab/>
        </w:r>
        <w:r w:rsidRPr="00BC20B8">
          <w:rPr>
            <w:rFonts w:ascii="Times New Roman" w:eastAsia="宋体" w:hAnsi="Times New Roman" w:cs="Times New Roman"/>
            <w:noProof/>
            <w:sz w:val="24"/>
            <w:szCs w:val="24"/>
          </w:rPr>
          <w:fldChar w:fldCharType="begin"/>
        </w:r>
        <w:r w:rsidR="00BC20B8" w:rsidRPr="00BC20B8">
          <w:rPr>
            <w:rFonts w:ascii="Times New Roman" w:eastAsia="宋体" w:hAnsi="Times New Roman" w:cs="Times New Roman"/>
            <w:noProof/>
            <w:sz w:val="24"/>
            <w:szCs w:val="24"/>
          </w:rPr>
          <w:instrText xml:space="preserve"> PAGEREF _Toc83911865 \h </w:instrText>
        </w:r>
        <w:r w:rsidRPr="00BC20B8">
          <w:rPr>
            <w:rFonts w:ascii="Times New Roman" w:eastAsia="宋体" w:hAnsi="Times New Roman" w:cs="Times New Roman"/>
            <w:noProof/>
            <w:sz w:val="24"/>
            <w:szCs w:val="24"/>
          </w:rPr>
        </w:r>
        <w:r w:rsidRPr="00BC20B8">
          <w:rPr>
            <w:rFonts w:ascii="Times New Roman" w:eastAsia="宋体" w:hAnsi="Times New Roman" w:cs="Times New Roman"/>
            <w:noProof/>
            <w:sz w:val="24"/>
            <w:szCs w:val="24"/>
          </w:rPr>
          <w:fldChar w:fldCharType="separate"/>
        </w:r>
        <w:r w:rsidR="00BC20B8" w:rsidRPr="00BC20B8">
          <w:rPr>
            <w:rFonts w:ascii="Times New Roman" w:eastAsia="宋体" w:hAnsi="Times New Roman" w:cs="Times New Roman"/>
            <w:noProof/>
            <w:sz w:val="24"/>
            <w:szCs w:val="24"/>
          </w:rPr>
          <w:t>5</w:t>
        </w:r>
        <w:r w:rsidRPr="00BC20B8">
          <w:rPr>
            <w:rFonts w:ascii="Times New Roman" w:eastAsia="宋体" w:hAnsi="Times New Roman" w:cs="Times New Roman"/>
            <w:noProof/>
            <w:sz w:val="24"/>
            <w:szCs w:val="24"/>
          </w:rPr>
          <w:fldChar w:fldCharType="end"/>
        </w:r>
      </w:hyperlink>
    </w:p>
    <w:p w:rsidR="00BC20B8" w:rsidRPr="00BC20B8" w:rsidRDefault="00FF5E5A" w:rsidP="00BC20B8">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6" w:history="1">
        <w:r w:rsidR="00BC20B8" w:rsidRPr="00BC20B8">
          <w:rPr>
            <w:rStyle w:val="af6"/>
            <w:rFonts w:ascii="Times New Roman" w:eastAsia="宋体" w:hAnsi="Times New Roman"/>
            <w:noProof/>
            <w:sz w:val="24"/>
            <w:szCs w:val="24"/>
          </w:rPr>
          <w:t xml:space="preserve">3.5  </w:t>
        </w:r>
        <w:r w:rsidR="0068525D" w:rsidRPr="0068525D">
          <w:rPr>
            <w:rStyle w:val="af6"/>
            <w:rFonts w:ascii="Times New Roman" w:eastAsia="宋体" w:hAnsi="Times New Roman" w:hint="eastAsia"/>
            <w:smallCaps w:val="0"/>
            <w:noProof/>
            <w:sz w:val="24"/>
            <w:szCs w:val="24"/>
          </w:rPr>
          <w:t>Other</w:t>
        </w:r>
        <w:r w:rsidR="0068525D" w:rsidRPr="0068525D">
          <w:rPr>
            <w:rStyle w:val="af6"/>
            <w:rFonts w:ascii="Times New Roman" w:eastAsia="宋体" w:hAnsi="Times New Roman"/>
            <w:smallCaps w:val="0"/>
            <w:noProof/>
            <w:sz w:val="24"/>
            <w:szCs w:val="24"/>
          </w:rPr>
          <w:t xml:space="preserve"> </w:t>
        </w:r>
        <w:r w:rsidR="0068525D" w:rsidRPr="0068525D">
          <w:rPr>
            <w:rStyle w:val="af6"/>
            <w:rFonts w:ascii="Times New Roman" w:eastAsia="宋体" w:hAnsi="Times New Roman" w:hint="eastAsia"/>
            <w:smallCaps w:val="0"/>
            <w:noProof/>
            <w:sz w:val="24"/>
            <w:szCs w:val="24"/>
          </w:rPr>
          <w:t>materials</w:t>
        </w:r>
        <w:r w:rsidR="00BC20B8" w:rsidRPr="00BC20B8">
          <w:rPr>
            <w:rFonts w:ascii="Times New Roman" w:eastAsia="宋体" w:hAnsi="Times New Roman" w:cs="Times New Roman"/>
            <w:noProof/>
            <w:sz w:val="24"/>
            <w:szCs w:val="24"/>
          </w:rPr>
          <w:tab/>
        </w:r>
        <w:r w:rsidRPr="00BC20B8">
          <w:rPr>
            <w:rFonts w:ascii="Times New Roman" w:eastAsia="宋体" w:hAnsi="Times New Roman" w:cs="Times New Roman"/>
            <w:noProof/>
            <w:sz w:val="24"/>
            <w:szCs w:val="24"/>
          </w:rPr>
          <w:fldChar w:fldCharType="begin"/>
        </w:r>
        <w:r w:rsidR="00BC20B8" w:rsidRPr="00BC20B8">
          <w:rPr>
            <w:rFonts w:ascii="Times New Roman" w:eastAsia="宋体" w:hAnsi="Times New Roman" w:cs="Times New Roman"/>
            <w:noProof/>
            <w:sz w:val="24"/>
            <w:szCs w:val="24"/>
          </w:rPr>
          <w:instrText xml:space="preserve"> PAGEREF _Toc83911866 \h </w:instrText>
        </w:r>
        <w:r w:rsidRPr="00BC20B8">
          <w:rPr>
            <w:rFonts w:ascii="Times New Roman" w:eastAsia="宋体" w:hAnsi="Times New Roman" w:cs="Times New Roman"/>
            <w:noProof/>
            <w:sz w:val="24"/>
            <w:szCs w:val="24"/>
          </w:rPr>
        </w:r>
        <w:r w:rsidRPr="00BC20B8">
          <w:rPr>
            <w:rFonts w:ascii="Times New Roman" w:eastAsia="宋体" w:hAnsi="Times New Roman" w:cs="Times New Roman"/>
            <w:noProof/>
            <w:sz w:val="24"/>
            <w:szCs w:val="24"/>
          </w:rPr>
          <w:fldChar w:fldCharType="separate"/>
        </w:r>
        <w:r w:rsidR="00BC20B8" w:rsidRPr="00BC20B8">
          <w:rPr>
            <w:rFonts w:ascii="Times New Roman" w:eastAsia="宋体" w:hAnsi="Times New Roman" w:cs="Times New Roman"/>
            <w:noProof/>
            <w:sz w:val="24"/>
            <w:szCs w:val="24"/>
          </w:rPr>
          <w:t>6</w:t>
        </w:r>
        <w:r w:rsidRPr="00BC20B8">
          <w:rPr>
            <w:rFonts w:ascii="Times New Roman" w:eastAsia="宋体" w:hAnsi="Times New Roman" w:cs="Times New Roman"/>
            <w:noProof/>
            <w:sz w:val="24"/>
            <w:szCs w:val="24"/>
          </w:rPr>
          <w:fldChar w:fldCharType="end"/>
        </w:r>
      </w:hyperlink>
    </w:p>
    <w:p w:rsidR="00FC7262" w:rsidRPr="00BC20B8" w:rsidRDefault="00FF5E5A">
      <w:pPr>
        <w:pStyle w:val="10"/>
        <w:rPr>
          <w:rFonts w:ascii="Times New Roman" w:hAnsi="Times New Roman" w:cs="Times New Roman"/>
          <w:caps/>
          <w:color w:val="000000" w:themeColor="text1"/>
        </w:rPr>
      </w:pPr>
      <w:hyperlink w:anchor="_Toc460853774" w:history="1">
        <w:r w:rsidR="00052EB5" w:rsidRPr="00BC20B8">
          <w:rPr>
            <w:rStyle w:val="af6"/>
            <w:rFonts w:ascii="Times New Roman" w:hAnsi="Times New Roman"/>
            <w:color w:val="000000" w:themeColor="text1"/>
          </w:rPr>
          <w:t xml:space="preserve">4  </w:t>
        </w:r>
        <w:r w:rsidR="0068525D" w:rsidRPr="0068525D">
          <w:rPr>
            <w:rStyle w:val="af6"/>
            <w:rFonts w:ascii="Times New Roman" w:hAnsi="Times New Roman"/>
            <w:color w:val="000000" w:themeColor="text1"/>
          </w:rPr>
          <w:t>Architectural d</w:t>
        </w:r>
        <w:r w:rsidR="00052EB5" w:rsidRPr="00BC20B8">
          <w:rPr>
            <w:rStyle w:val="af6"/>
            <w:rFonts w:ascii="Times New Roman" w:hAnsi="Times New Roman"/>
            <w:color w:val="000000" w:themeColor="text1"/>
          </w:rPr>
          <w:t>esign</w:t>
        </w:r>
        <w:r w:rsidR="00052EB5" w:rsidRPr="00BC20B8">
          <w:rPr>
            <w:rFonts w:ascii="Times New Roman" w:hAnsi="Times New Roman" w:cs="Times New Roman"/>
            <w:color w:val="000000" w:themeColor="text1"/>
          </w:rPr>
          <w:tab/>
        </w:r>
        <w:r w:rsidR="00876F1C">
          <w:rPr>
            <w:rFonts w:ascii="Times New Roman" w:hAnsi="Times New Roman" w:cs="Times New Roman"/>
            <w:color w:val="000000" w:themeColor="text1"/>
          </w:rPr>
          <w:t>7</w:t>
        </w:r>
      </w:hyperlink>
    </w:p>
    <w:p w:rsidR="00FC7262" w:rsidRPr="00BC20B8" w:rsidRDefault="00FF5E5A">
      <w:pPr>
        <w:pStyle w:val="23"/>
        <w:tabs>
          <w:tab w:val="right" w:leader="dot" w:pos="8296"/>
        </w:tabs>
        <w:spacing w:line="360" w:lineRule="auto"/>
        <w:rPr>
          <w:rFonts w:ascii="Times New Roman" w:hAnsi="Times New Roman" w:cs="Times New Roman"/>
        </w:rPr>
      </w:pPr>
      <w:hyperlink w:anchor="_Toc460853775" w:history="1">
        <w:r w:rsidR="00052EB5" w:rsidRPr="00BC20B8">
          <w:rPr>
            <w:rStyle w:val="af6"/>
            <w:rFonts w:ascii="Times New Roman" w:hAnsi="Times New Roman"/>
            <w:color w:val="000000" w:themeColor="text1"/>
            <w:sz w:val="24"/>
            <w:szCs w:val="24"/>
          </w:rPr>
          <w:t xml:space="preserve">4.1  </w:t>
        </w:r>
        <w:r w:rsidR="00052EB5" w:rsidRPr="00BC20B8">
          <w:rPr>
            <w:rStyle w:val="af6"/>
            <w:rFonts w:ascii="Times New Roman" w:hAnsi="Times New Roman"/>
            <w:bCs/>
            <w:smallCaps w:val="0"/>
            <w:color w:val="000000" w:themeColor="text1"/>
            <w:kern w:val="44"/>
            <w:sz w:val="24"/>
            <w:szCs w:val="24"/>
          </w:rPr>
          <w:t>General requirement</w:t>
        </w:r>
        <w:r w:rsidR="00BC20B8" w:rsidRPr="00BC20B8">
          <w:rPr>
            <w:rStyle w:val="af6"/>
            <w:rFonts w:ascii="Times New Roman" w:hAnsi="Times New Roman"/>
            <w:bCs/>
            <w:smallCaps w:val="0"/>
            <w:color w:val="000000" w:themeColor="text1"/>
            <w:kern w:val="44"/>
            <w:sz w:val="24"/>
            <w:szCs w:val="24"/>
          </w:rPr>
          <w:t>s</w:t>
        </w:r>
        <w:r w:rsidR="00052EB5" w:rsidRPr="00BC20B8">
          <w:rPr>
            <w:rFonts w:ascii="Times New Roman" w:hAnsi="Times New Roman" w:cs="Times New Roman"/>
            <w:color w:val="000000" w:themeColor="text1"/>
            <w:sz w:val="24"/>
            <w:szCs w:val="24"/>
          </w:rPr>
          <w:tab/>
        </w:r>
        <w:r w:rsidR="00876F1C">
          <w:rPr>
            <w:rFonts w:ascii="Times New Roman" w:hAnsi="Times New Roman" w:cs="Times New Roman"/>
            <w:color w:val="000000" w:themeColor="text1"/>
            <w:sz w:val="24"/>
            <w:szCs w:val="24"/>
          </w:rPr>
          <w:t>7</w:t>
        </w:r>
      </w:hyperlink>
    </w:p>
    <w:p w:rsidR="00FC7262" w:rsidRPr="00BC20B8" w:rsidRDefault="00FF5E5A">
      <w:pPr>
        <w:pStyle w:val="23"/>
        <w:tabs>
          <w:tab w:val="right" w:leader="dot" w:pos="8296"/>
        </w:tabs>
        <w:spacing w:line="360" w:lineRule="auto"/>
        <w:rPr>
          <w:rFonts w:ascii="Times New Roman" w:hAnsi="Times New Roman" w:cs="Times New Roman"/>
        </w:rPr>
      </w:pPr>
      <w:hyperlink w:anchor="_Toc460853776" w:history="1">
        <w:r w:rsidR="00052EB5" w:rsidRPr="00BC20B8">
          <w:rPr>
            <w:rStyle w:val="af6"/>
            <w:rFonts w:ascii="Times New Roman" w:hAnsi="Times New Roman"/>
            <w:color w:val="000000" w:themeColor="text1"/>
            <w:sz w:val="24"/>
            <w:szCs w:val="24"/>
          </w:rPr>
          <w:t xml:space="preserve">4.2  </w:t>
        </w:r>
        <w:r w:rsidR="0068525D">
          <w:rPr>
            <w:rStyle w:val="af6"/>
            <w:rFonts w:ascii="Times New Roman" w:hAnsi="Times New Roman"/>
            <w:bCs/>
            <w:smallCaps w:val="0"/>
            <w:color w:val="000000" w:themeColor="text1"/>
            <w:kern w:val="44"/>
            <w:sz w:val="24"/>
            <w:szCs w:val="24"/>
          </w:rPr>
          <w:t>P</w:t>
        </w:r>
        <w:r w:rsidR="0068525D">
          <w:rPr>
            <w:rStyle w:val="af6"/>
            <w:rFonts w:ascii="Times New Roman" w:hAnsi="Times New Roman" w:hint="eastAsia"/>
            <w:bCs/>
            <w:smallCaps w:val="0"/>
            <w:color w:val="000000" w:themeColor="text1"/>
            <w:kern w:val="44"/>
            <w:sz w:val="24"/>
            <w:szCs w:val="24"/>
          </w:rPr>
          <w:t>erforanance</w:t>
        </w:r>
        <w:r w:rsidR="00052EB5" w:rsidRPr="00BC20B8">
          <w:rPr>
            <w:rStyle w:val="af6"/>
            <w:rFonts w:ascii="Times New Roman" w:hAnsi="Times New Roman"/>
            <w:bCs/>
            <w:smallCaps w:val="0"/>
            <w:color w:val="000000" w:themeColor="text1"/>
            <w:kern w:val="44"/>
            <w:sz w:val="24"/>
            <w:szCs w:val="24"/>
          </w:rPr>
          <w:t xml:space="preserve"> design</w:t>
        </w:r>
        <w:r w:rsidR="00052EB5" w:rsidRPr="00BC20B8">
          <w:rPr>
            <w:rFonts w:ascii="Times New Roman" w:hAnsi="Times New Roman" w:cs="Times New Roman"/>
            <w:color w:val="000000" w:themeColor="text1"/>
            <w:sz w:val="24"/>
            <w:szCs w:val="24"/>
          </w:rPr>
          <w:tab/>
        </w:r>
        <w:r w:rsidR="00876F1C">
          <w:rPr>
            <w:rFonts w:ascii="Times New Roman" w:hAnsi="Times New Roman" w:cs="Times New Roman"/>
            <w:color w:val="000000" w:themeColor="text1"/>
            <w:sz w:val="24"/>
            <w:szCs w:val="24"/>
          </w:rPr>
          <w:t>7</w:t>
        </w:r>
      </w:hyperlink>
    </w:p>
    <w:p w:rsidR="00FC7262" w:rsidRPr="00BC20B8" w:rsidRDefault="00FF5E5A">
      <w:pPr>
        <w:pStyle w:val="23"/>
        <w:tabs>
          <w:tab w:val="right" w:leader="dot" w:pos="8296"/>
        </w:tabs>
        <w:spacing w:line="360" w:lineRule="auto"/>
        <w:rPr>
          <w:rFonts w:ascii="Times New Roman" w:hAnsi="Times New Roman" w:cs="Times New Roman"/>
        </w:rPr>
      </w:pPr>
      <w:hyperlink w:anchor="_Toc460853776" w:history="1">
        <w:r w:rsidR="00052EB5" w:rsidRPr="00BC20B8">
          <w:rPr>
            <w:rStyle w:val="af6"/>
            <w:rFonts w:ascii="Times New Roman" w:hAnsi="Times New Roman"/>
            <w:color w:val="000000" w:themeColor="text1"/>
            <w:sz w:val="24"/>
            <w:szCs w:val="24"/>
          </w:rPr>
          <w:t xml:space="preserve">4.3  </w:t>
        </w:r>
        <w:r w:rsidR="00052EB5" w:rsidRPr="00BC20B8">
          <w:rPr>
            <w:rStyle w:val="af6"/>
            <w:rFonts w:ascii="Times New Roman" w:hAnsi="Times New Roman"/>
            <w:bCs/>
            <w:smallCaps w:val="0"/>
            <w:color w:val="000000" w:themeColor="text1"/>
            <w:kern w:val="44"/>
            <w:sz w:val="24"/>
            <w:szCs w:val="24"/>
          </w:rPr>
          <w:t>Structure design</w:t>
        </w:r>
        <w:r w:rsidR="00052EB5" w:rsidRPr="00BC20B8">
          <w:rPr>
            <w:rFonts w:ascii="Times New Roman" w:hAnsi="Times New Roman" w:cs="Times New Roman"/>
            <w:color w:val="000000" w:themeColor="text1"/>
            <w:sz w:val="24"/>
            <w:szCs w:val="24"/>
          </w:rPr>
          <w:tab/>
        </w:r>
        <w:r w:rsidR="00876F1C">
          <w:rPr>
            <w:rFonts w:ascii="Times New Roman" w:hAnsi="Times New Roman" w:cs="Times New Roman"/>
            <w:color w:val="000000" w:themeColor="text1"/>
            <w:sz w:val="24"/>
            <w:szCs w:val="24"/>
          </w:rPr>
          <w:t>7</w:t>
        </w:r>
      </w:hyperlink>
    </w:p>
    <w:p w:rsidR="0068525D" w:rsidRPr="00B663FB" w:rsidRDefault="00FF5E5A" w:rsidP="0068525D">
      <w:pPr>
        <w:pStyle w:val="10"/>
        <w:rPr>
          <w:rFonts w:ascii="Times New Roman" w:eastAsia="宋体" w:hAnsi="Times New Roman" w:cs="Times New Roman"/>
          <w:bCs w:val="0"/>
          <w:noProof/>
          <w:kern w:val="2"/>
        </w:rPr>
      </w:pPr>
      <w:hyperlink w:anchor="_Toc83911871" w:history="1">
        <w:r w:rsidR="0068525D" w:rsidRPr="00B663FB">
          <w:rPr>
            <w:rStyle w:val="af6"/>
            <w:rFonts w:ascii="Times New Roman" w:eastAsia="宋体" w:hAnsi="Times New Roman"/>
            <w:noProof/>
          </w:rPr>
          <w:t xml:space="preserve">5  </w:t>
        </w:r>
        <w:r w:rsidR="0068525D" w:rsidRPr="0068525D">
          <w:rPr>
            <w:rStyle w:val="af6"/>
            <w:rFonts w:ascii="Times New Roman" w:eastAsia="宋体" w:hAnsi="Times New Roman"/>
            <w:noProof/>
          </w:rPr>
          <w:t xml:space="preserve">Basic </w:t>
        </w:r>
        <w:r w:rsidR="0068525D">
          <w:rPr>
            <w:rStyle w:val="af6"/>
            <w:rFonts w:ascii="Times New Roman" w:eastAsia="宋体" w:hAnsi="Times New Roman" w:hint="eastAsia"/>
            <w:noProof/>
          </w:rPr>
          <w:t>r</w:t>
        </w:r>
        <w:r w:rsidR="0068525D" w:rsidRPr="0068525D">
          <w:rPr>
            <w:rStyle w:val="af6"/>
            <w:rFonts w:ascii="Times New Roman" w:eastAsia="宋体" w:hAnsi="Times New Roman"/>
            <w:noProof/>
          </w:rPr>
          <w:t xml:space="preserve">equirements </w:t>
        </w:r>
        <w:r w:rsidR="0068525D">
          <w:rPr>
            <w:rStyle w:val="af6"/>
            <w:rFonts w:ascii="Times New Roman" w:eastAsia="宋体" w:hAnsi="Times New Roman" w:hint="eastAsia"/>
            <w:noProof/>
          </w:rPr>
          <w:t>of</w:t>
        </w:r>
        <w:r w:rsidR="0068525D">
          <w:rPr>
            <w:rStyle w:val="af6"/>
            <w:rFonts w:ascii="Times New Roman" w:eastAsia="宋体" w:hAnsi="Times New Roman"/>
            <w:noProof/>
          </w:rPr>
          <w:t xml:space="preserve"> </w:t>
        </w:r>
        <w:r w:rsidR="0068525D">
          <w:rPr>
            <w:rStyle w:val="af6"/>
            <w:rFonts w:ascii="Times New Roman" w:eastAsia="宋体" w:hAnsi="Times New Roman" w:hint="eastAsia"/>
            <w:noProof/>
          </w:rPr>
          <w:t>s</w:t>
        </w:r>
        <w:r w:rsidR="0068525D" w:rsidRPr="0068525D">
          <w:rPr>
            <w:rStyle w:val="af6"/>
            <w:rFonts w:ascii="Times New Roman" w:hAnsi="Times New Roman"/>
            <w:color w:val="000000" w:themeColor="text1"/>
          </w:rPr>
          <w:t>tructural design</w:t>
        </w:r>
        <w:r w:rsidR="0068525D" w:rsidRPr="00B663FB">
          <w:rPr>
            <w:rFonts w:ascii="Times New Roman" w:eastAsia="宋体" w:hAnsi="Times New Roman" w:cs="Times New Roman"/>
            <w:noProof/>
          </w:rPr>
          <w:tab/>
        </w:r>
        <w:r w:rsidRPr="00B663FB">
          <w:rPr>
            <w:rFonts w:ascii="Times New Roman" w:eastAsia="宋体" w:hAnsi="Times New Roman" w:cs="Times New Roman"/>
            <w:noProof/>
          </w:rPr>
          <w:fldChar w:fldCharType="begin"/>
        </w:r>
        <w:r w:rsidR="0068525D" w:rsidRPr="00B663FB">
          <w:rPr>
            <w:rFonts w:ascii="Times New Roman" w:eastAsia="宋体" w:hAnsi="Times New Roman" w:cs="Times New Roman"/>
            <w:noProof/>
          </w:rPr>
          <w:instrText xml:space="preserve"> PAGEREF _Toc83911871 \h </w:instrText>
        </w:r>
        <w:r w:rsidRPr="00B663FB">
          <w:rPr>
            <w:rFonts w:ascii="Times New Roman" w:eastAsia="宋体" w:hAnsi="Times New Roman" w:cs="Times New Roman"/>
            <w:noProof/>
          </w:rPr>
        </w:r>
        <w:r w:rsidRPr="00B663FB">
          <w:rPr>
            <w:rFonts w:ascii="Times New Roman" w:eastAsia="宋体" w:hAnsi="Times New Roman" w:cs="Times New Roman"/>
            <w:noProof/>
          </w:rPr>
          <w:fldChar w:fldCharType="separate"/>
        </w:r>
        <w:r w:rsidR="0068525D" w:rsidRPr="00B663FB">
          <w:rPr>
            <w:rFonts w:ascii="Times New Roman" w:eastAsia="宋体" w:hAnsi="Times New Roman" w:cs="Times New Roman"/>
            <w:noProof/>
          </w:rPr>
          <w:t>9</w:t>
        </w:r>
        <w:r w:rsidRPr="00B663FB">
          <w:rPr>
            <w:rFonts w:ascii="Times New Roman" w:eastAsia="宋体" w:hAnsi="Times New Roman" w:cs="Times New Roman"/>
            <w:noProof/>
          </w:rPr>
          <w:fldChar w:fldCharType="end"/>
        </w:r>
      </w:hyperlink>
    </w:p>
    <w:p w:rsidR="0068525D" w:rsidRPr="00B663FB" w:rsidRDefault="00FF5E5A" w:rsidP="0068525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2" w:history="1">
        <w:r w:rsidR="0068525D" w:rsidRPr="00B663FB">
          <w:rPr>
            <w:rStyle w:val="af6"/>
            <w:rFonts w:ascii="Times New Roman" w:eastAsia="宋体" w:hAnsi="Times New Roman"/>
            <w:noProof/>
            <w:sz w:val="24"/>
            <w:szCs w:val="24"/>
          </w:rPr>
          <w:t xml:space="preserve">5.1  </w:t>
        </w:r>
        <w:r w:rsidR="0068525D" w:rsidRPr="0068525D">
          <w:rPr>
            <w:rStyle w:val="af6"/>
            <w:rFonts w:ascii="Times New Roman" w:eastAsia="宋体" w:hAnsi="Times New Roman"/>
            <w:smallCaps w:val="0"/>
            <w:noProof/>
            <w:sz w:val="24"/>
            <w:szCs w:val="24"/>
          </w:rPr>
          <w:t xml:space="preserve">General </w:t>
        </w:r>
        <w:r w:rsidR="0068525D" w:rsidRPr="0068525D">
          <w:rPr>
            <w:rStyle w:val="af6"/>
            <w:rFonts w:ascii="Times New Roman" w:eastAsia="宋体" w:hAnsi="Times New Roman" w:hint="eastAsia"/>
            <w:smallCaps w:val="0"/>
            <w:noProof/>
            <w:sz w:val="24"/>
            <w:szCs w:val="24"/>
          </w:rPr>
          <w:t>r</w:t>
        </w:r>
        <w:r w:rsidR="0068525D" w:rsidRPr="0068525D">
          <w:rPr>
            <w:rStyle w:val="af6"/>
            <w:rFonts w:ascii="Times New Roman" w:eastAsia="宋体" w:hAnsi="Times New Roman"/>
            <w:smallCaps w:val="0"/>
            <w:noProof/>
            <w:sz w:val="24"/>
            <w:szCs w:val="24"/>
          </w:rPr>
          <w:t>equirements</w:t>
        </w:r>
        <w:r w:rsidR="0068525D"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68525D" w:rsidRPr="00B663FB">
          <w:rPr>
            <w:rFonts w:ascii="Times New Roman" w:eastAsia="宋体" w:hAnsi="Times New Roman" w:cs="Times New Roman"/>
            <w:noProof/>
            <w:sz w:val="24"/>
            <w:szCs w:val="24"/>
          </w:rPr>
          <w:instrText xml:space="preserve"> PAGEREF _Toc83911872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68525D" w:rsidRPr="00B663FB">
          <w:rPr>
            <w:rFonts w:ascii="Times New Roman" w:eastAsia="宋体" w:hAnsi="Times New Roman" w:cs="Times New Roman"/>
            <w:noProof/>
            <w:sz w:val="24"/>
            <w:szCs w:val="24"/>
          </w:rPr>
          <w:t>9</w:t>
        </w:r>
        <w:r w:rsidRPr="00B663FB">
          <w:rPr>
            <w:rFonts w:ascii="Times New Roman" w:eastAsia="宋体" w:hAnsi="Times New Roman" w:cs="Times New Roman"/>
            <w:noProof/>
            <w:sz w:val="24"/>
            <w:szCs w:val="24"/>
          </w:rPr>
          <w:fldChar w:fldCharType="end"/>
        </w:r>
      </w:hyperlink>
    </w:p>
    <w:p w:rsidR="0068525D" w:rsidRPr="00B663FB" w:rsidRDefault="00FF5E5A" w:rsidP="0068525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3" w:history="1">
        <w:r w:rsidR="0068525D" w:rsidRPr="00B663FB">
          <w:rPr>
            <w:rStyle w:val="af6"/>
            <w:rFonts w:ascii="Times New Roman" w:eastAsia="宋体" w:hAnsi="Times New Roman"/>
            <w:noProof/>
            <w:sz w:val="24"/>
            <w:szCs w:val="24"/>
          </w:rPr>
          <w:t xml:space="preserve">5.2  </w:t>
        </w:r>
        <w:r w:rsidR="00AD5CA4" w:rsidRPr="00AD5CA4">
          <w:rPr>
            <w:rStyle w:val="af6"/>
            <w:rFonts w:ascii="Times New Roman" w:eastAsia="宋体" w:hAnsi="Times New Roman"/>
            <w:smallCaps w:val="0"/>
            <w:noProof/>
            <w:sz w:val="24"/>
            <w:szCs w:val="24"/>
          </w:rPr>
          <w:t>Mechanical</w:t>
        </w:r>
        <w:r w:rsidR="00AD5CA4">
          <w:rPr>
            <w:rStyle w:val="af6"/>
            <w:rFonts w:ascii="Times New Roman" w:eastAsia="宋体" w:hAnsi="Times New Roman"/>
            <w:smallCaps w:val="0"/>
            <w:noProof/>
            <w:sz w:val="24"/>
            <w:szCs w:val="24"/>
          </w:rPr>
          <w:t xml:space="preserve"> </w:t>
        </w:r>
        <w:r w:rsidR="00AD5CA4">
          <w:rPr>
            <w:rStyle w:val="af6"/>
            <w:rFonts w:ascii="Times New Roman" w:eastAsia="宋体" w:hAnsi="Times New Roman" w:hint="eastAsia"/>
            <w:smallCaps w:val="0"/>
            <w:noProof/>
            <w:sz w:val="24"/>
            <w:szCs w:val="24"/>
          </w:rPr>
          <w:t>and</w:t>
        </w:r>
        <w:r w:rsidR="00AD5CA4">
          <w:rPr>
            <w:rStyle w:val="af6"/>
            <w:rFonts w:ascii="Times New Roman" w:eastAsia="宋体" w:hAnsi="Times New Roman"/>
            <w:smallCaps w:val="0"/>
            <w:noProof/>
            <w:sz w:val="24"/>
            <w:szCs w:val="24"/>
          </w:rPr>
          <w:t xml:space="preserve"> </w:t>
        </w:r>
        <w:r w:rsidR="00AD5CA4">
          <w:rPr>
            <w:rStyle w:val="af6"/>
            <w:rFonts w:ascii="Times New Roman" w:eastAsia="宋体" w:hAnsi="Times New Roman" w:hint="eastAsia"/>
            <w:smallCaps w:val="0"/>
            <w:noProof/>
            <w:sz w:val="24"/>
            <w:szCs w:val="24"/>
          </w:rPr>
          <w:t>physical</w:t>
        </w:r>
        <w:r w:rsidR="00AD5CA4">
          <w:rPr>
            <w:rStyle w:val="af6"/>
            <w:rFonts w:ascii="Times New Roman" w:eastAsia="宋体" w:hAnsi="Times New Roman"/>
            <w:smallCaps w:val="0"/>
            <w:noProof/>
            <w:sz w:val="24"/>
            <w:szCs w:val="24"/>
          </w:rPr>
          <w:t xml:space="preserve"> </w:t>
        </w:r>
        <w:r w:rsidR="00AD5CA4">
          <w:rPr>
            <w:rStyle w:val="af6"/>
            <w:rFonts w:ascii="Times New Roman" w:eastAsia="宋体" w:hAnsi="Times New Roman" w:hint="eastAsia"/>
            <w:smallCaps w:val="0"/>
            <w:noProof/>
            <w:sz w:val="24"/>
            <w:szCs w:val="24"/>
          </w:rPr>
          <w:t>p</w:t>
        </w:r>
        <w:r w:rsidR="00AD5CA4" w:rsidRPr="00AD5CA4">
          <w:rPr>
            <w:rStyle w:val="af6"/>
            <w:rFonts w:ascii="Times New Roman" w:eastAsia="宋体" w:hAnsi="Times New Roman"/>
            <w:smallCaps w:val="0"/>
            <w:noProof/>
            <w:sz w:val="24"/>
            <w:szCs w:val="24"/>
          </w:rPr>
          <w:t xml:space="preserve">roperties of </w:t>
        </w:r>
        <w:r w:rsidR="00AD5CA4">
          <w:rPr>
            <w:rStyle w:val="af6"/>
            <w:rFonts w:ascii="Times New Roman" w:eastAsia="宋体" w:hAnsi="Times New Roman" w:hint="eastAsia"/>
            <w:smallCaps w:val="0"/>
            <w:noProof/>
            <w:sz w:val="24"/>
            <w:szCs w:val="24"/>
          </w:rPr>
          <w:t>m</w:t>
        </w:r>
        <w:r w:rsidR="00AD5CA4" w:rsidRPr="00AD5CA4">
          <w:rPr>
            <w:rStyle w:val="af6"/>
            <w:rFonts w:ascii="Times New Roman" w:eastAsia="宋体" w:hAnsi="Times New Roman"/>
            <w:smallCaps w:val="0"/>
            <w:noProof/>
            <w:sz w:val="24"/>
            <w:szCs w:val="24"/>
          </w:rPr>
          <w:t>aterials</w:t>
        </w:r>
        <w:r w:rsidR="0068525D"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68525D" w:rsidRPr="00B663FB">
          <w:rPr>
            <w:rFonts w:ascii="Times New Roman" w:eastAsia="宋体" w:hAnsi="Times New Roman" w:cs="Times New Roman"/>
            <w:noProof/>
            <w:sz w:val="24"/>
            <w:szCs w:val="24"/>
          </w:rPr>
          <w:instrText xml:space="preserve"> PAGEREF _Toc83911873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68525D" w:rsidRPr="00B663FB">
          <w:rPr>
            <w:rFonts w:ascii="Times New Roman" w:eastAsia="宋体" w:hAnsi="Times New Roman" w:cs="Times New Roman"/>
            <w:noProof/>
            <w:sz w:val="24"/>
            <w:szCs w:val="24"/>
          </w:rPr>
          <w:t>10</w:t>
        </w:r>
        <w:r w:rsidRPr="00B663FB">
          <w:rPr>
            <w:rFonts w:ascii="Times New Roman" w:eastAsia="宋体" w:hAnsi="Times New Roman" w:cs="Times New Roman"/>
            <w:noProof/>
            <w:sz w:val="24"/>
            <w:szCs w:val="24"/>
          </w:rPr>
          <w:fldChar w:fldCharType="end"/>
        </w:r>
      </w:hyperlink>
    </w:p>
    <w:p w:rsidR="0068525D" w:rsidRPr="00B663FB" w:rsidRDefault="00FF5E5A" w:rsidP="0068525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4" w:history="1">
        <w:r w:rsidR="0068525D" w:rsidRPr="00B663FB">
          <w:rPr>
            <w:rStyle w:val="af6"/>
            <w:rFonts w:ascii="Times New Roman" w:eastAsia="宋体" w:hAnsi="Times New Roman"/>
            <w:noProof/>
            <w:sz w:val="24"/>
            <w:szCs w:val="24"/>
          </w:rPr>
          <w:t xml:space="preserve">5.3  </w:t>
        </w:r>
        <w:r w:rsidR="00AD5CA4" w:rsidRPr="00AD5CA4">
          <w:rPr>
            <w:rStyle w:val="af6"/>
            <w:rFonts w:ascii="Times New Roman" w:eastAsia="宋体" w:hAnsi="Times New Roman"/>
            <w:smallCaps w:val="0"/>
            <w:noProof/>
            <w:sz w:val="24"/>
            <w:szCs w:val="24"/>
          </w:rPr>
          <w:t>Loads and actions</w:t>
        </w:r>
        <w:r w:rsidR="0068525D"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68525D" w:rsidRPr="00B663FB">
          <w:rPr>
            <w:rFonts w:ascii="Times New Roman" w:eastAsia="宋体" w:hAnsi="Times New Roman" w:cs="Times New Roman"/>
            <w:noProof/>
            <w:sz w:val="24"/>
            <w:szCs w:val="24"/>
          </w:rPr>
          <w:instrText xml:space="preserve"> PAGEREF _Toc83911874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68525D" w:rsidRPr="00B663FB">
          <w:rPr>
            <w:rFonts w:ascii="Times New Roman" w:eastAsia="宋体" w:hAnsi="Times New Roman" w:cs="Times New Roman"/>
            <w:noProof/>
            <w:sz w:val="24"/>
            <w:szCs w:val="24"/>
          </w:rPr>
          <w:t>11</w:t>
        </w:r>
        <w:r w:rsidRPr="00B663FB">
          <w:rPr>
            <w:rFonts w:ascii="Times New Roman" w:eastAsia="宋体" w:hAnsi="Times New Roman" w:cs="Times New Roman"/>
            <w:noProof/>
            <w:sz w:val="24"/>
            <w:szCs w:val="24"/>
          </w:rPr>
          <w:fldChar w:fldCharType="end"/>
        </w:r>
      </w:hyperlink>
    </w:p>
    <w:p w:rsidR="0068525D" w:rsidRPr="00B663FB" w:rsidRDefault="00FF5E5A" w:rsidP="0068525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5" w:history="1">
        <w:r w:rsidR="0068525D" w:rsidRPr="00B663FB">
          <w:rPr>
            <w:rStyle w:val="af6"/>
            <w:rFonts w:ascii="Times New Roman" w:eastAsia="宋体" w:hAnsi="Times New Roman"/>
            <w:noProof/>
            <w:sz w:val="24"/>
            <w:szCs w:val="24"/>
          </w:rPr>
          <w:t xml:space="preserve">5.4  </w:t>
        </w:r>
        <w:r w:rsidR="00AD5CA4" w:rsidRPr="00AD5CA4">
          <w:rPr>
            <w:rStyle w:val="af6"/>
            <w:rFonts w:ascii="Times New Roman" w:eastAsia="宋体" w:hAnsi="Times New Roman"/>
            <w:smallCaps w:val="0"/>
            <w:noProof/>
            <w:sz w:val="24"/>
            <w:szCs w:val="24"/>
          </w:rPr>
          <w:t xml:space="preserve">Loads and </w:t>
        </w:r>
        <w:r w:rsidR="00AD5CA4" w:rsidRPr="00AD5CA4">
          <w:rPr>
            <w:rStyle w:val="af6"/>
            <w:rFonts w:ascii="Times New Roman" w:eastAsia="宋体" w:hAnsi="Times New Roman" w:hint="eastAsia"/>
            <w:smallCaps w:val="0"/>
            <w:noProof/>
            <w:sz w:val="24"/>
            <w:szCs w:val="24"/>
          </w:rPr>
          <w:t>c</w:t>
        </w:r>
        <w:r w:rsidR="00AD5CA4" w:rsidRPr="00AD5CA4">
          <w:rPr>
            <w:rStyle w:val="af6"/>
            <w:rFonts w:ascii="Times New Roman" w:eastAsia="宋体" w:hAnsi="Times New Roman"/>
            <w:smallCaps w:val="0"/>
            <w:noProof/>
            <w:sz w:val="24"/>
            <w:szCs w:val="24"/>
          </w:rPr>
          <w:t xml:space="preserve">ombination of </w:t>
        </w:r>
        <w:r w:rsidR="00AD5CA4" w:rsidRPr="00AD5CA4">
          <w:rPr>
            <w:rStyle w:val="af6"/>
            <w:rFonts w:ascii="Times New Roman" w:eastAsia="宋体" w:hAnsi="Times New Roman" w:hint="eastAsia"/>
            <w:smallCaps w:val="0"/>
            <w:noProof/>
            <w:sz w:val="24"/>
            <w:szCs w:val="24"/>
          </w:rPr>
          <w:t>a</w:t>
        </w:r>
        <w:r w:rsidR="00AD5CA4" w:rsidRPr="00AD5CA4">
          <w:rPr>
            <w:rStyle w:val="af6"/>
            <w:rFonts w:ascii="Times New Roman" w:eastAsia="宋体" w:hAnsi="Times New Roman"/>
            <w:smallCaps w:val="0"/>
            <w:noProof/>
            <w:sz w:val="24"/>
            <w:szCs w:val="24"/>
          </w:rPr>
          <w:t xml:space="preserve">ction </w:t>
        </w:r>
        <w:r w:rsidR="00AD5CA4" w:rsidRPr="00AD5CA4">
          <w:rPr>
            <w:rStyle w:val="af6"/>
            <w:rFonts w:ascii="Times New Roman" w:eastAsia="宋体" w:hAnsi="Times New Roman" w:hint="eastAsia"/>
            <w:smallCaps w:val="0"/>
            <w:noProof/>
            <w:sz w:val="24"/>
            <w:szCs w:val="24"/>
          </w:rPr>
          <w:t>e</w:t>
        </w:r>
        <w:r w:rsidR="00AD5CA4" w:rsidRPr="00AD5CA4">
          <w:rPr>
            <w:rStyle w:val="af6"/>
            <w:rFonts w:ascii="Times New Roman" w:eastAsia="宋体" w:hAnsi="Times New Roman"/>
            <w:smallCaps w:val="0"/>
            <w:noProof/>
            <w:sz w:val="24"/>
            <w:szCs w:val="24"/>
          </w:rPr>
          <w:t>ffects</w:t>
        </w:r>
        <w:r w:rsidR="0068525D"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68525D" w:rsidRPr="00B663FB">
          <w:rPr>
            <w:rFonts w:ascii="Times New Roman" w:eastAsia="宋体" w:hAnsi="Times New Roman" w:cs="Times New Roman"/>
            <w:noProof/>
            <w:sz w:val="24"/>
            <w:szCs w:val="24"/>
          </w:rPr>
          <w:instrText xml:space="preserve"> PAGEREF _Toc83911875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68525D" w:rsidRPr="00B663FB">
          <w:rPr>
            <w:rFonts w:ascii="Times New Roman" w:eastAsia="宋体" w:hAnsi="Times New Roman" w:cs="Times New Roman"/>
            <w:noProof/>
            <w:sz w:val="24"/>
            <w:szCs w:val="24"/>
          </w:rPr>
          <w:t>11</w:t>
        </w:r>
        <w:r w:rsidRPr="00B663FB">
          <w:rPr>
            <w:rFonts w:ascii="Times New Roman" w:eastAsia="宋体" w:hAnsi="Times New Roman" w:cs="Times New Roman"/>
            <w:noProof/>
            <w:sz w:val="24"/>
            <w:szCs w:val="24"/>
          </w:rPr>
          <w:fldChar w:fldCharType="end"/>
        </w:r>
      </w:hyperlink>
    </w:p>
    <w:p w:rsidR="0068525D" w:rsidRPr="00B663FB" w:rsidRDefault="00FF5E5A" w:rsidP="0068525D">
      <w:pPr>
        <w:pStyle w:val="10"/>
        <w:rPr>
          <w:rFonts w:ascii="Times New Roman" w:eastAsia="宋体" w:hAnsi="Times New Roman" w:cs="Times New Roman"/>
          <w:bCs w:val="0"/>
          <w:noProof/>
          <w:kern w:val="2"/>
        </w:rPr>
      </w:pPr>
      <w:hyperlink w:anchor="_Toc83911876" w:history="1">
        <w:r w:rsidR="0068525D" w:rsidRPr="00B663FB">
          <w:rPr>
            <w:rStyle w:val="af6"/>
            <w:rFonts w:ascii="Times New Roman" w:eastAsia="宋体" w:hAnsi="Times New Roman"/>
            <w:noProof/>
          </w:rPr>
          <w:t xml:space="preserve">6  </w:t>
        </w:r>
        <w:r w:rsidR="000532E2">
          <w:rPr>
            <w:rStyle w:val="af6"/>
            <w:rFonts w:ascii="Times New Roman" w:eastAsia="宋体" w:hAnsi="Times New Roman"/>
            <w:noProof/>
          </w:rPr>
          <w:t>S</w:t>
        </w:r>
        <w:r w:rsidR="000532E2">
          <w:rPr>
            <w:rStyle w:val="af6"/>
            <w:rFonts w:ascii="Times New Roman" w:eastAsia="宋体" w:hAnsi="Times New Roman" w:hint="eastAsia"/>
            <w:noProof/>
          </w:rPr>
          <w:t>ystem</w:t>
        </w:r>
        <w:r w:rsidR="000532E2">
          <w:rPr>
            <w:rStyle w:val="af6"/>
            <w:rFonts w:ascii="Times New Roman" w:eastAsia="宋体" w:hAnsi="Times New Roman"/>
            <w:noProof/>
          </w:rPr>
          <w:t xml:space="preserve"> </w:t>
        </w:r>
        <w:r w:rsidR="000532E2">
          <w:rPr>
            <w:rStyle w:val="af6"/>
            <w:rFonts w:ascii="Times New Roman" w:eastAsia="宋体" w:hAnsi="Times New Roman" w:hint="eastAsia"/>
            <w:noProof/>
          </w:rPr>
          <w:t>design</w:t>
        </w:r>
        <w:r w:rsidR="0068525D" w:rsidRPr="00B663FB">
          <w:rPr>
            <w:rFonts w:ascii="Times New Roman" w:eastAsia="宋体" w:hAnsi="Times New Roman" w:cs="Times New Roman"/>
            <w:noProof/>
          </w:rPr>
          <w:tab/>
        </w:r>
        <w:r w:rsidRPr="00B663FB">
          <w:rPr>
            <w:rFonts w:ascii="Times New Roman" w:eastAsia="宋体" w:hAnsi="Times New Roman" w:cs="Times New Roman"/>
            <w:noProof/>
          </w:rPr>
          <w:fldChar w:fldCharType="begin"/>
        </w:r>
        <w:r w:rsidR="0068525D" w:rsidRPr="00B663FB">
          <w:rPr>
            <w:rFonts w:ascii="Times New Roman" w:eastAsia="宋体" w:hAnsi="Times New Roman" w:cs="Times New Roman"/>
            <w:noProof/>
          </w:rPr>
          <w:instrText xml:space="preserve"> PAGEREF _Toc83911876 \h </w:instrText>
        </w:r>
        <w:r w:rsidRPr="00B663FB">
          <w:rPr>
            <w:rFonts w:ascii="Times New Roman" w:eastAsia="宋体" w:hAnsi="Times New Roman" w:cs="Times New Roman"/>
            <w:noProof/>
          </w:rPr>
        </w:r>
        <w:r w:rsidRPr="00B663FB">
          <w:rPr>
            <w:rFonts w:ascii="Times New Roman" w:eastAsia="宋体" w:hAnsi="Times New Roman" w:cs="Times New Roman"/>
            <w:noProof/>
          </w:rPr>
          <w:fldChar w:fldCharType="separate"/>
        </w:r>
        <w:r w:rsidR="0068525D" w:rsidRPr="00B663FB">
          <w:rPr>
            <w:rFonts w:ascii="Times New Roman" w:eastAsia="宋体" w:hAnsi="Times New Roman" w:cs="Times New Roman"/>
            <w:noProof/>
          </w:rPr>
          <w:t>13</w:t>
        </w:r>
        <w:r w:rsidRPr="00B663FB">
          <w:rPr>
            <w:rFonts w:ascii="Times New Roman" w:eastAsia="宋体" w:hAnsi="Times New Roman" w:cs="Times New Roman"/>
            <w:noProof/>
          </w:rPr>
          <w:fldChar w:fldCharType="end"/>
        </w:r>
      </w:hyperlink>
    </w:p>
    <w:p w:rsidR="0068525D" w:rsidRPr="00B663FB" w:rsidRDefault="00FF5E5A" w:rsidP="0068525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7" w:history="1">
        <w:r w:rsidR="0068525D" w:rsidRPr="00B663FB">
          <w:rPr>
            <w:rStyle w:val="af6"/>
            <w:rFonts w:ascii="Times New Roman" w:eastAsia="宋体" w:hAnsi="Times New Roman"/>
            <w:noProof/>
            <w:sz w:val="24"/>
            <w:szCs w:val="24"/>
          </w:rPr>
          <w:t xml:space="preserve">6.1  </w:t>
        </w:r>
        <w:r w:rsidR="000532E2" w:rsidRPr="000532E2">
          <w:rPr>
            <w:rStyle w:val="af6"/>
            <w:rFonts w:ascii="Times New Roman" w:eastAsia="宋体" w:hAnsi="Times New Roman"/>
            <w:smallCaps w:val="0"/>
            <w:noProof/>
            <w:sz w:val="24"/>
            <w:szCs w:val="24"/>
          </w:rPr>
          <w:t xml:space="preserve">General </w:t>
        </w:r>
        <w:r w:rsidR="000532E2" w:rsidRPr="000532E2">
          <w:rPr>
            <w:rStyle w:val="af6"/>
            <w:rFonts w:ascii="Times New Roman" w:eastAsia="宋体" w:hAnsi="Times New Roman" w:hint="eastAsia"/>
            <w:smallCaps w:val="0"/>
            <w:noProof/>
            <w:sz w:val="24"/>
            <w:szCs w:val="24"/>
          </w:rPr>
          <w:t>r</w:t>
        </w:r>
        <w:r w:rsidR="000532E2" w:rsidRPr="000532E2">
          <w:rPr>
            <w:rStyle w:val="af6"/>
            <w:rFonts w:ascii="Times New Roman" w:eastAsia="宋体" w:hAnsi="Times New Roman"/>
            <w:smallCaps w:val="0"/>
            <w:noProof/>
            <w:sz w:val="24"/>
            <w:szCs w:val="24"/>
          </w:rPr>
          <w:t>equirements</w:t>
        </w:r>
        <w:r w:rsidR="0068525D"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68525D" w:rsidRPr="00B663FB">
          <w:rPr>
            <w:rFonts w:ascii="Times New Roman" w:eastAsia="宋体" w:hAnsi="Times New Roman" w:cs="Times New Roman"/>
            <w:noProof/>
            <w:sz w:val="24"/>
            <w:szCs w:val="24"/>
          </w:rPr>
          <w:instrText xml:space="preserve"> PAGEREF _Toc83911877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68525D" w:rsidRPr="00B663FB">
          <w:rPr>
            <w:rFonts w:ascii="Times New Roman" w:eastAsia="宋体" w:hAnsi="Times New Roman" w:cs="Times New Roman"/>
            <w:noProof/>
            <w:sz w:val="24"/>
            <w:szCs w:val="24"/>
          </w:rPr>
          <w:t>13</w:t>
        </w:r>
        <w:r w:rsidRPr="00B663FB">
          <w:rPr>
            <w:rFonts w:ascii="Times New Roman" w:eastAsia="宋体" w:hAnsi="Times New Roman" w:cs="Times New Roman"/>
            <w:noProof/>
            <w:sz w:val="24"/>
            <w:szCs w:val="24"/>
          </w:rPr>
          <w:fldChar w:fldCharType="end"/>
        </w:r>
      </w:hyperlink>
    </w:p>
    <w:p w:rsidR="0068525D" w:rsidRPr="00B663FB" w:rsidRDefault="00FF5E5A" w:rsidP="0068525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8" w:history="1">
        <w:r w:rsidR="0068525D" w:rsidRPr="00B663FB">
          <w:rPr>
            <w:rStyle w:val="af6"/>
            <w:rFonts w:ascii="Times New Roman" w:eastAsia="宋体" w:hAnsi="Times New Roman"/>
            <w:noProof/>
            <w:sz w:val="24"/>
            <w:szCs w:val="24"/>
          </w:rPr>
          <w:t xml:space="preserve">6.2  </w:t>
        </w:r>
        <w:r w:rsidR="000532E2" w:rsidRPr="000532E2">
          <w:rPr>
            <w:rStyle w:val="af6"/>
            <w:rFonts w:ascii="Times New Roman" w:eastAsia="宋体" w:hAnsi="Times New Roman"/>
            <w:smallCaps w:val="0"/>
            <w:noProof/>
            <w:sz w:val="24"/>
            <w:szCs w:val="24"/>
          </w:rPr>
          <w:t>Glass panels design</w:t>
        </w:r>
        <w:r w:rsidR="0068525D"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68525D" w:rsidRPr="00B663FB">
          <w:rPr>
            <w:rFonts w:ascii="Times New Roman" w:eastAsia="宋体" w:hAnsi="Times New Roman" w:cs="Times New Roman"/>
            <w:noProof/>
            <w:sz w:val="24"/>
            <w:szCs w:val="24"/>
          </w:rPr>
          <w:instrText xml:space="preserve"> PAGEREF _Toc83911878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68525D" w:rsidRPr="00B663FB">
          <w:rPr>
            <w:rFonts w:ascii="Times New Roman" w:eastAsia="宋体" w:hAnsi="Times New Roman" w:cs="Times New Roman"/>
            <w:noProof/>
            <w:sz w:val="24"/>
            <w:szCs w:val="24"/>
          </w:rPr>
          <w:t>13</w:t>
        </w:r>
        <w:r w:rsidRPr="00B663FB">
          <w:rPr>
            <w:rFonts w:ascii="Times New Roman" w:eastAsia="宋体" w:hAnsi="Times New Roman" w:cs="Times New Roman"/>
            <w:noProof/>
            <w:sz w:val="24"/>
            <w:szCs w:val="24"/>
          </w:rPr>
          <w:fldChar w:fldCharType="end"/>
        </w:r>
      </w:hyperlink>
    </w:p>
    <w:p w:rsidR="0068525D" w:rsidRPr="00B663FB" w:rsidRDefault="00FF5E5A" w:rsidP="0068525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9" w:history="1">
        <w:r w:rsidR="0068525D" w:rsidRPr="00B663FB">
          <w:rPr>
            <w:rStyle w:val="af6"/>
            <w:rFonts w:ascii="Times New Roman" w:eastAsia="宋体" w:hAnsi="Times New Roman"/>
            <w:noProof/>
            <w:sz w:val="24"/>
            <w:szCs w:val="24"/>
          </w:rPr>
          <w:t xml:space="preserve">6.3  </w:t>
        </w:r>
        <w:r w:rsidR="000532E2">
          <w:rPr>
            <w:rStyle w:val="af6"/>
            <w:rFonts w:ascii="Times New Roman" w:eastAsia="宋体" w:hAnsi="Times New Roman"/>
            <w:smallCaps w:val="0"/>
            <w:noProof/>
            <w:sz w:val="24"/>
            <w:szCs w:val="24"/>
          </w:rPr>
          <w:t>D</w:t>
        </w:r>
        <w:r w:rsidR="000532E2" w:rsidRPr="000532E2">
          <w:rPr>
            <w:rStyle w:val="af6"/>
            <w:rFonts w:ascii="Times New Roman" w:eastAsia="宋体" w:hAnsi="Times New Roman"/>
            <w:smallCaps w:val="0"/>
            <w:noProof/>
            <w:sz w:val="24"/>
            <w:szCs w:val="24"/>
          </w:rPr>
          <w:t>esign of transom</w:t>
        </w:r>
        <w:r w:rsidR="0068525D"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68525D" w:rsidRPr="00B663FB">
          <w:rPr>
            <w:rFonts w:ascii="Times New Roman" w:eastAsia="宋体" w:hAnsi="Times New Roman" w:cs="Times New Roman"/>
            <w:noProof/>
            <w:sz w:val="24"/>
            <w:szCs w:val="24"/>
          </w:rPr>
          <w:instrText xml:space="preserve"> PAGEREF _Toc83911879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68525D" w:rsidRPr="00B663FB">
          <w:rPr>
            <w:rFonts w:ascii="Times New Roman" w:eastAsia="宋体" w:hAnsi="Times New Roman" w:cs="Times New Roman"/>
            <w:noProof/>
            <w:sz w:val="24"/>
            <w:szCs w:val="24"/>
          </w:rPr>
          <w:t>17</w:t>
        </w:r>
        <w:r w:rsidRPr="00B663FB">
          <w:rPr>
            <w:rFonts w:ascii="Times New Roman" w:eastAsia="宋体" w:hAnsi="Times New Roman" w:cs="Times New Roman"/>
            <w:noProof/>
            <w:sz w:val="24"/>
            <w:szCs w:val="24"/>
          </w:rPr>
          <w:fldChar w:fldCharType="end"/>
        </w:r>
      </w:hyperlink>
    </w:p>
    <w:p w:rsidR="0068525D" w:rsidRPr="00B663FB" w:rsidRDefault="00FF5E5A" w:rsidP="0068525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0" w:history="1">
        <w:r w:rsidR="0068525D" w:rsidRPr="00B663FB">
          <w:rPr>
            <w:rStyle w:val="af6"/>
            <w:rFonts w:ascii="Times New Roman" w:eastAsia="宋体" w:hAnsi="Times New Roman"/>
            <w:noProof/>
            <w:sz w:val="24"/>
            <w:szCs w:val="24"/>
          </w:rPr>
          <w:t xml:space="preserve">6.4  </w:t>
        </w:r>
        <w:r w:rsidR="000532E2" w:rsidRPr="000532E2">
          <w:rPr>
            <w:rStyle w:val="af6"/>
            <w:rFonts w:ascii="Times New Roman" w:eastAsia="宋体" w:hAnsi="Times New Roman"/>
            <w:smallCaps w:val="0"/>
            <w:noProof/>
            <w:sz w:val="24"/>
            <w:szCs w:val="24"/>
          </w:rPr>
          <w:t>Design of mullion</w:t>
        </w:r>
        <w:r w:rsidR="0068525D"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68525D" w:rsidRPr="00B663FB">
          <w:rPr>
            <w:rFonts w:ascii="Times New Roman" w:eastAsia="宋体" w:hAnsi="Times New Roman" w:cs="Times New Roman"/>
            <w:noProof/>
            <w:sz w:val="24"/>
            <w:szCs w:val="24"/>
          </w:rPr>
          <w:instrText xml:space="preserve"> PAGEREF _Toc83911880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68525D" w:rsidRPr="00B663FB">
          <w:rPr>
            <w:rFonts w:ascii="Times New Roman" w:eastAsia="宋体" w:hAnsi="Times New Roman" w:cs="Times New Roman"/>
            <w:noProof/>
            <w:sz w:val="24"/>
            <w:szCs w:val="24"/>
          </w:rPr>
          <w:t>18</w:t>
        </w:r>
        <w:r w:rsidRPr="00B663FB">
          <w:rPr>
            <w:rFonts w:ascii="Times New Roman" w:eastAsia="宋体" w:hAnsi="Times New Roman" w:cs="Times New Roman"/>
            <w:noProof/>
            <w:sz w:val="24"/>
            <w:szCs w:val="24"/>
          </w:rPr>
          <w:fldChar w:fldCharType="end"/>
        </w:r>
      </w:hyperlink>
    </w:p>
    <w:p w:rsidR="0068525D" w:rsidRPr="00B663FB" w:rsidRDefault="00FF5E5A" w:rsidP="0068525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1" w:history="1">
        <w:r w:rsidR="0068525D" w:rsidRPr="00B663FB">
          <w:rPr>
            <w:rStyle w:val="af6"/>
            <w:rFonts w:ascii="Times New Roman" w:eastAsia="宋体" w:hAnsi="Times New Roman"/>
            <w:noProof/>
            <w:sz w:val="24"/>
            <w:szCs w:val="24"/>
          </w:rPr>
          <w:t xml:space="preserve">6.5  </w:t>
        </w:r>
        <w:r w:rsidR="008E2732" w:rsidRPr="008E2732">
          <w:rPr>
            <w:rStyle w:val="af6"/>
            <w:rFonts w:ascii="Times New Roman" w:eastAsia="宋体" w:hAnsi="Times New Roman"/>
            <w:smallCaps w:val="0"/>
            <w:noProof/>
            <w:sz w:val="24"/>
            <w:szCs w:val="24"/>
          </w:rPr>
          <w:t>Connector</w:t>
        </w:r>
        <w:r w:rsidR="008E2732">
          <w:rPr>
            <w:rStyle w:val="af6"/>
            <w:rFonts w:ascii="Times New Roman" w:eastAsia="宋体" w:hAnsi="Times New Roman"/>
            <w:smallCaps w:val="0"/>
            <w:noProof/>
            <w:sz w:val="24"/>
            <w:szCs w:val="24"/>
          </w:rPr>
          <w:t xml:space="preserve"> </w:t>
        </w:r>
        <w:r w:rsidR="00F628F3" w:rsidRPr="008E2732">
          <w:rPr>
            <w:rStyle w:val="af6"/>
            <w:rFonts w:ascii="Times New Roman" w:eastAsia="宋体" w:hAnsi="Times New Roman" w:hint="eastAsia"/>
            <w:smallCaps w:val="0"/>
            <w:noProof/>
            <w:sz w:val="24"/>
            <w:szCs w:val="24"/>
          </w:rPr>
          <w:t>and</w:t>
        </w:r>
        <w:r w:rsidR="00F628F3" w:rsidRPr="008E2732">
          <w:rPr>
            <w:rStyle w:val="af6"/>
            <w:rFonts w:ascii="Times New Roman" w:eastAsia="宋体" w:hAnsi="Times New Roman"/>
            <w:smallCaps w:val="0"/>
            <w:noProof/>
            <w:sz w:val="24"/>
            <w:szCs w:val="24"/>
          </w:rPr>
          <w:t xml:space="preserve"> </w:t>
        </w:r>
        <w:r w:rsidR="00F628F3" w:rsidRPr="008E2732">
          <w:rPr>
            <w:rStyle w:val="af6"/>
            <w:rFonts w:ascii="Times New Roman" w:eastAsia="宋体" w:hAnsi="Times New Roman" w:hint="eastAsia"/>
            <w:smallCaps w:val="0"/>
            <w:noProof/>
            <w:sz w:val="24"/>
            <w:szCs w:val="24"/>
          </w:rPr>
          <w:t>embedded</w:t>
        </w:r>
        <w:r w:rsidR="00F628F3" w:rsidRPr="008E2732">
          <w:rPr>
            <w:rStyle w:val="af6"/>
            <w:rFonts w:ascii="Times New Roman" w:eastAsia="宋体" w:hAnsi="Times New Roman"/>
            <w:smallCaps w:val="0"/>
            <w:noProof/>
            <w:sz w:val="24"/>
            <w:szCs w:val="24"/>
          </w:rPr>
          <w:t xml:space="preserve"> </w:t>
        </w:r>
        <w:r w:rsidR="00F628F3" w:rsidRPr="008E2732">
          <w:rPr>
            <w:rStyle w:val="af6"/>
            <w:rFonts w:ascii="Times New Roman" w:eastAsia="宋体" w:hAnsi="Times New Roman" w:hint="eastAsia"/>
            <w:smallCaps w:val="0"/>
            <w:noProof/>
            <w:sz w:val="24"/>
            <w:szCs w:val="24"/>
          </w:rPr>
          <w:t>parts</w:t>
        </w:r>
        <w:r w:rsidR="0068525D"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68525D" w:rsidRPr="00B663FB">
          <w:rPr>
            <w:rFonts w:ascii="Times New Roman" w:eastAsia="宋体" w:hAnsi="Times New Roman" w:cs="Times New Roman"/>
            <w:noProof/>
            <w:sz w:val="24"/>
            <w:szCs w:val="24"/>
          </w:rPr>
          <w:instrText xml:space="preserve"> PAGEREF _Toc83911881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68525D" w:rsidRPr="00B663FB">
          <w:rPr>
            <w:rFonts w:ascii="Times New Roman" w:eastAsia="宋体" w:hAnsi="Times New Roman" w:cs="Times New Roman"/>
            <w:noProof/>
            <w:sz w:val="24"/>
            <w:szCs w:val="24"/>
          </w:rPr>
          <w:t>19</w:t>
        </w:r>
        <w:r w:rsidRPr="00B663FB">
          <w:rPr>
            <w:rFonts w:ascii="Times New Roman" w:eastAsia="宋体" w:hAnsi="Times New Roman" w:cs="Times New Roman"/>
            <w:noProof/>
            <w:sz w:val="24"/>
            <w:szCs w:val="24"/>
          </w:rPr>
          <w:fldChar w:fldCharType="end"/>
        </w:r>
      </w:hyperlink>
    </w:p>
    <w:p w:rsidR="0068525D" w:rsidRPr="00B663FB" w:rsidRDefault="00FF5E5A" w:rsidP="0068525D">
      <w:pPr>
        <w:pStyle w:val="10"/>
        <w:rPr>
          <w:rFonts w:ascii="Times New Roman" w:eastAsia="宋体" w:hAnsi="Times New Roman" w:cs="Times New Roman"/>
          <w:bCs w:val="0"/>
          <w:noProof/>
          <w:kern w:val="2"/>
        </w:rPr>
      </w:pPr>
      <w:hyperlink w:anchor="_Toc83911882" w:history="1">
        <w:r w:rsidR="0068525D" w:rsidRPr="00B663FB">
          <w:rPr>
            <w:rStyle w:val="af6"/>
            <w:rFonts w:ascii="Times New Roman" w:eastAsia="宋体" w:hAnsi="Times New Roman"/>
            <w:noProof/>
          </w:rPr>
          <w:t xml:space="preserve">7  </w:t>
        </w:r>
        <w:r w:rsidR="006906C5">
          <w:rPr>
            <w:rStyle w:val="af6"/>
            <w:rFonts w:ascii="Times New Roman" w:eastAsia="宋体" w:hAnsi="Times New Roman"/>
            <w:noProof/>
          </w:rPr>
          <w:t>M</w:t>
        </w:r>
        <w:r w:rsidR="006906C5" w:rsidRPr="006906C5">
          <w:rPr>
            <w:rStyle w:val="af6"/>
            <w:rFonts w:ascii="Times New Roman" w:eastAsia="宋体" w:hAnsi="Times New Roman"/>
            <w:bCs w:val="0"/>
            <w:noProof/>
            <w:kern w:val="0"/>
          </w:rPr>
          <w:t>anufacture and fabrication</w:t>
        </w:r>
        <w:r w:rsidR="0068525D" w:rsidRPr="00B663FB">
          <w:rPr>
            <w:rFonts w:ascii="Times New Roman" w:eastAsia="宋体" w:hAnsi="Times New Roman" w:cs="Times New Roman"/>
            <w:noProof/>
          </w:rPr>
          <w:tab/>
        </w:r>
        <w:r w:rsidRPr="00B663FB">
          <w:rPr>
            <w:rFonts w:ascii="Times New Roman" w:eastAsia="宋体" w:hAnsi="Times New Roman" w:cs="Times New Roman"/>
            <w:noProof/>
          </w:rPr>
          <w:fldChar w:fldCharType="begin"/>
        </w:r>
        <w:r w:rsidR="0068525D" w:rsidRPr="00B663FB">
          <w:rPr>
            <w:rFonts w:ascii="Times New Roman" w:eastAsia="宋体" w:hAnsi="Times New Roman" w:cs="Times New Roman"/>
            <w:noProof/>
          </w:rPr>
          <w:instrText xml:space="preserve"> PAGEREF _Toc83911882 \h </w:instrText>
        </w:r>
        <w:r w:rsidRPr="00B663FB">
          <w:rPr>
            <w:rFonts w:ascii="Times New Roman" w:eastAsia="宋体" w:hAnsi="Times New Roman" w:cs="Times New Roman"/>
            <w:noProof/>
          </w:rPr>
        </w:r>
        <w:r w:rsidRPr="00B663FB">
          <w:rPr>
            <w:rFonts w:ascii="Times New Roman" w:eastAsia="宋体" w:hAnsi="Times New Roman" w:cs="Times New Roman"/>
            <w:noProof/>
          </w:rPr>
          <w:fldChar w:fldCharType="separate"/>
        </w:r>
        <w:r w:rsidR="0068525D" w:rsidRPr="00B663FB">
          <w:rPr>
            <w:rFonts w:ascii="Times New Roman" w:eastAsia="宋体" w:hAnsi="Times New Roman" w:cs="Times New Roman"/>
            <w:noProof/>
          </w:rPr>
          <w:t>21</w:t>
        </w:r>
        <w:r w:rsidRPr="00B663FB">
          <w:rPr>
            <w:rFonts w:ascii="Times New Roman" w:eastAsia="宋体" w:hAnsi="Times New Roman" w:cs="Times New Roman"/>
            <w:noProof/>
          </w:rPr>
          <w:fldChar w:fldCharType="end"/>
        </w:r>
      </w:hyperlink>
    </w:p>
    <w:p w:rsidR="0068525D" w:rsidRPr="00B663FB" w:rsidRDefault="00FF5E5A" w:rsidP="0068525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3" w:history="1">
        <w:r w:rsidR="0068525D" w:rsidRPr="00B663FB">
          <w:rPr>
            <w:rStyle w:val="af6"/>
            <w:rFonts w:ascii="Times New Roman" w:eastAsia="宋体" w:hAnsi="Times New Roman"/>
            <w:noProof/>
            <w:sz w:val="24"/>
            <w:szCs w:val="24"/>
          </w:rPr>
          <w:t xml:space="preserve">7.1  </w:t>
        </w:r>
        <w:r w:rsidR="006906C5" w:rsidRPr="006906C5">
          <w:rPr>
            <w:rStyle w:val="af6"/>
            <w:rFonts w:ascii="Times New Roman" w:eastAsia="宋体" w:hAnsi="Times New Roman"/>
            <w:smallCaps w:val="0"/>
            <w:noProof/>
            <w:sz w:val="24"/>
            <w:szCs w:val="24"/>
          </w:rPr>
          <w:t xml:space="preserve">General </w:t>
        </w:r>
        <w:r w:rsidR="006906C5" w:rsidRPr="006906C5">
          <w:rPr>
            <w:rStyle w:val="af6"/>
            <w:rFonts w:ascii="Times New Roman" w:eastAsia="宋体" w:hAnsi="Times New Roman" w:hint="eastAsia"/>
            <w:smallCaps w:val="0"/>
            <w:noProof/>
            <w:sz w:val="24"/>
            <w:szCs w:val="24"/>
          </w:rPr>
          <w:t>r</w:t>
        </w:r>
        <w:r w:rsidR="006906C5" w:rsidRPr="006906C5">
          <w:rPr>
            <w:rStyle w:val="af6"/>
            <w:rFonts w:ascii="Times New Roman" w:eastAsia="宋体" w:hAnsi="Times New Roman"/>
            <w:smallCaps w:val="0"/>
            <w:noProof/>
            <w:sz w:val="24"/>
            <w:szCs w:val="24"/>
          </w:rPr>
          <w:t>equirements</w:t>
        </w:r>
        <w:r w:rsidR="0068525D"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68525D" w:rsidRPr="00B663FB">
          <w:rPr>
            <w:rFonts w:ascii="Times New Roman" w:eastAsia="宋体" w:hAnsi="Times New Roman" w:cs="Times New Roman"/>
            <w:noProof/>
            <w:sz w:val="24"/>
            <w:szCs w:val="24"/>
          </w:rPr>
          <w:instrText xml:space="preserve"> PAGEREF _Toc83911883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68525D" w:rsidRPr="00B663FB">
          <w:rPr>
            <w:rFonts w:ascii="Times New Roman" w:eastAsia="宋体" w:hAnsi="Times New Roman" w:cs="Times New Roman"/>
            <w:noProof/>
            <w:sz w:val="24"/>
            <w:szCs w:val="24"/>
          </w:rPr>
          <w:t>21</w:t>
        </w:r>
        <w:r w:rsidRPr="00B663FB">
          <w:rPr>
            <w:rFonts w:ascii="Times New Roman" w:eastAsia="宋体" w:hAnsi="Times New Roman" w:cs="Times New Roman"/>
            <w:noProof/>
            <w:sz w:val="24"/>
            <w:szCs w:val="24"/>
          </w:rPr>
          <w:fldChar w:fldCharType="end"/>
        </w:r>
      </w:hyperlink>
    </w:p>
    <w:p w:rsidR="0068525D" w:rsidRPr="00B663FB" w:rsidRDefault="00FF5E5A" w:rsidP="0068525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4" w:history="1">
        <w:r w:rsidR="0068525D" w:rsidRPr="00B663FB">
          <w:rPr>
            <w:rStyle w:val="af6"/>
            <w:rFonts w:ascii="Times New Roman" w:eastAsia="宋体" w:hAnsi="Times New Roman"/>
            <w:noProof/>
            <w:sz w:val="24"/>
            <w:szCs w:val="24"/>
          </w:rPr>
          <w:t xml:space="preserve">7.2  </w:t>
        </w:r>
        <w:r w:rsidR="006906C5" w:rsidRPr="006906C5">
          <w:rPr>
            <w:rStyle w:val="af6"/>
            <w:rFonts w:ascii="Times New Roman" w:eastAsia="宋体" w:hAnsi="Times New Roman"/>
            <w:smallCaps w:val="0"/>
            <w:noProof/>
            <w:sz w:val="24"/>
            <w:szCs w:val="24"/>
          </w:rPr>
          <w:t>S</w:t>
        </w:r>
        <w:r w:rsidR="006906C5" w:rsidRPr="006906C5">
          <w:rPr>
            <w:rStyle w:val="af6"/>
            <w:rFonts w:ascii="Times New Roman" w:eastAsia="宋体" w:hAnsi="Times New Roman" w:hint="eastAsia"/>
            <w:smallCaps w:val="0"/>
            <w:noProof/>
            <w:sz w:val="24"/>
            <w:szCs w:val="24"/>
          </w:rPr>
          <w:t>teel</w:t>
        </w:r>
        <w:r w:rsidR="006906C5" w:rsidRPr="006906C5">
          <w:rPr>
            <w:rStyle w:val="af6"/>
            <w:rFonts w:ascii="Times New Roman" w:eastAsia="宋体" w:hAnsi="Times New Roman"/>
            <w:smallCaps w:val="0"/>
            <w:noProof/>
            <w:sz w:val="24"/>
            <w:szCs w:val="24"/>
          </w:rPr>
          <w:t xml:space="preserve"> components</w:t>
        </w:r>
        <w:r w:rsidR="0068525D"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68525D" w:rsidRPr="00B663FB">
          <w:rPr>
            <w:rFonts w:ascii="Times New Roman" w:eastAsia="宋体" w:hAnsi="Times New Roman" w:cs="Times New Roman"/>
            <w:noProof/>
            <w:sz w:val="24"/>
            <w:szCs w:val="24"/>
          </w:rPr>
          <w:instrText xml:space="preserve"> PAGEREF _Toc83911884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68525D" w:rsidRPr="00B663FB">
          <w:rPr>
            <w:rFonts w:ascii="Times New Roman" w:eastAsia="宋体" w:hAnsi="Times New Roman" w:cs="Times New Roman"/>
            <w:noProof/>
            <w:sz w:val="24"/>
            <w:szCs w:val="24"/>
          </w:rPr>
          <w:t>21</w:t>
        </w:r>
        <w:r w:rsidRPr="00B663FB">
          <w:rPr>
            <w:rFonts w:ascii="Times New Roman" w:eastAsia="宋体" w:hAnsi="Times New Roman" w:cs="Times New Roman"/>
            <w:noProof/>
            <w:sz w:val="24"/>
            <w:szCs w:val="24"/>
          </w:rPr>
          <w:fldChar w:fldCharType="end"/>
        </w:r>
      </w:hyperlink>
    </w:p>
    <w:p w:rsidR="0068525D" w:rsidRPr="00B663FB" w:rsidRDefault="00FF5E5A" w:rsidP="0068525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5" w:history="1">
        <w:r w:rsidR="0068525D" w:rsidRPr="00B663FB">
          <w:rPr>
            <w:rStyle w:val="af6"/>
            <w:rFonts w:ascii="Times New Roman" w:eastAsia="宋体" w:hAnsi="Times New Roman"/>
            <w:noProof/>
            <w:sz w:val="24"/>
            <w:szCs w:val="24"/>
          </w:rPr>
          <w:t xml:space="preserve">7.3  </w:t>
        </w:r>
        <w:r w:rsidR="006906C5" w:rsidRPr="006906C5">
          <w:rPr>
            <w:rStyle w:val="af6"/>
            <w:rFonts w:ascii="Times New Roman" w:eastAsia="宋体" w:hAnsi="Times New Roman"/>
            <w:smallCaps w:val="0"/>
            <w:noProof/>
            <w:sz w:val="24"/>
            <w:szCs w:val="24"/>
          </w:rPr>
          <w:t>Glass panels</w:t>
        </w:r>
        <w:r w:rsidR="0068525D"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68525D" w:rsidRPr="00B663FB">
          <w:rPr>
            <w:rFonts w:ascii="Times New Roman" w:eastAsia="宋体" w:hAnsi="Times New Roman" w:cs="Times New Roman"/>
            <w:noProof/>
            <w:sz w:val="24"/>
            <w:szCs w:val="24"/>
          </w:rPr>
          <w:instrText xml:space="preserve"> PAGEREF _Toc83911885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68525D" w:rsidRPr="00B663FB">
          <w:rPr>
            <w:rFonts w:ascii="Times New Roman" w:eastAsia="宋体" w:hAnsi="Times New Roman" w:cs="Times New Roman"/>
            <w:noProof/>
            <w:sz w:val="24"/>
            <w:szCs w:val="24"/>
          </w:rPr>
          <w:t>22</w:t>
        </w:r>
        <w:r w:rsidRPr="00B663FB">
          <w:rPr>
            <w:rFonts w:ascii="Times New Roman" w:eastAsia="宋体" w:hAnsi="Times New Roman" w:cs="Times New Roman"/>
            <w:noProof/>
            <w:sz w:val="24"/>
            <w:szCs w:val="24"/>
          </w:rPr>
          <w:fldChar w:fldCharType="end"/>
        </w:r>
      </w:hyperlink>
    </w:p>
    <w:p w:rsidR="0068525D" w:rsidRPr="00B663FB" w:rsidRDefault="00FF5E5A" w:rsidP="0068525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6" w:history="1">
        <w:r w:rsidR="0068525D" w:rsidRPr="00B663FB">
          <w:rPr>
            <w:rStyle w:val="af6"/>
            <w:rFonts w:ascii="Times New Roman" w:eastAsia="宋体" w:hAnsi="Times New Roman"/>
            <w:noProof/>
            <w:sz w:val="24"/>
            <w:szCs w:val="24"/>
          </w:rPr>
          <w:t xml:space="preserve">7.4  </w:t>
        </w:r>
        <w:r w:rsidR="006906C5" w:rsidRPr="006906C5">
          <w:rPr>
            <w:rStyle w:val="af6"/>
            <w:rFonts w:ascii="Times New Roman" w:eastAsia="宋体" w:hAnsi="Times New Roman"/>
            <w:smallCaps w:val="0"/>
            <w:noProof/>
            <w:sz w:val="24"/>
            <w:szCs w:val="24"/>
          </w:rPr>
          <w:t>Components inspection</w:t>
        </w:r>
        <w:r w:rsidR="0068525D"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68525D" w:rsidRPr="00B663FB">
          <w:rPr>
            <w:rFonts w:ascii="Times New Roman" w:eastAsia="宋体" w:hAnsi="Times New Roman" w:cs="Times New Roman"/>
            <w:noProof/>
            <w:sz w:val="24"/>
            <w:szCs w:val="24"/>
          </w:rPr>
          <w:instrText xml:space="preserve"> PAGEREF _Toc83911886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68525D" w:rsidRPr="00B663FB">
          <w:rPr>
            <w:rFonts w:ascii="Times New Roman" w:eastAsia="宋体" w:hAnsi="Times New Roman" w:cs="Times New Roman"/>
            <w:noProof/>
            <w:sz w:val="24"/>
            <w:szCs w:val="24"/>
          </w:rPr>
          <w:t>23</w:t>
        </w:r>
        <w:r w:rsidRPr="00B663FB">
          <w:rPr>
            <w:rFonts w:ascii="Times New Roman" w:eastAsia="宋体" w:hAnsi="Times New Roman" w:cs="Times New Roman"/>
            <w:noProof/>
            <w:sz w:val="24"/>
            <w:szCs w:val="24"/>
          </w:rPr>
          <w:fldChar w:fldCharType="end"/>
        </w:r>
      </w:hyperlink>
    </w:p>
    <w:p w:rsidR="00FC7262" w:rsidRPr="00BC20B8" w:rsidRDefault="00FF5E5A">
      <w:pPr>
        <w:pStyle w:val="10"/>
        <w:rPr>
          <w:rFonts w:ascii="Times New Roman" w:hAnsi="Times New Roman" w:cs="Times New Roman"/>
          <w:caps/>
          <w:color w:val="000000" w:themeColor="text1"/>
        </w:rPr>
      </w:pPr>
      <w:hyperlink w:anchor="_Toc460853777" w:history="1">
        <w:r w:rsidR="006906C5">
          <w:rPr>
            <w:rStyle w:val="af6"/>
            <w:rFonts w:ascii="Times New Roman" w:hAnsi="Times New Roman"/>
            <w:color w:val="000000" w:themeColor="text1"/>
          </w:rPr>
          <w:t>8</w:t>
        </w:r>
        <w:r w:rsidR="00052EB5" w:rsidRPr="00BC20B8">
          <w:rPr>
            <w:rStyle w:val="af6"/>
            <w:rFonts w:ascii="Times New Roman" w:hAnsi="Times New Roman"/>
            <w:color w:val="000000" w:themeColor="text1"/>
          </w:rPr>
          <w:t xml:space="preserve">  </w:t>
        </w:r>
        <w:r w:rsidR="006906C5" w:rsidRPr="006906C5">
          <w:rPr>
            <w:rStyle w:val="af6"/>
            <w:rFonts w:ascii="Times New Roman" w:hAnsi="Times New Roman"/>
            <w:color w:val="000000" w:themeColor="text1"/>
          </w:rPr>
          <w:t xml:space="preserve">Installation </w:t>
        </w:r>
        <w:r w:rsidR="006906C5">
          <w:rPr>
            <w:rStyle w:val="af6"/>
            <w:rFonts w:ascii="Times New Roman" w:hAnsi="Times New Roman" w:hint="eastAsia"/>
            <w:color w:val="000000" w:themeColor="text1"/>
          </w:rPr>
          <w:t>and</w:t>
        </w:r>
        <w:r w:rsidR="006906C5">
          <w:rPr>
            <w:rStyle w:val="af6"/>
            <w:rFonts w:ascii="Times New Roman" w:hAnsi="Times New Roman"/>
            <w:color w:val="000000" w:themeColor="text1"/>
          </w:rPr>
          <w:t xml:space="preserve"> </w:t>
        </w:r>
        <w:r w:rsidR="006906C5">
          <w:rPr>
            <w:rStyle w:val="af6"/>
            <w:rFonts w:ascii="Times New Roman" w:hAnsi="Times New Roman" w:hint="eastAsia"/>
            <w:color w:val="000000" w:themeColor="text1"/>
          </w:rPr>
          <w:t>c</w:t>
        </w:r>
        <w:r w:rsidR="00052EB5" w:rsidRPr="00BC20B8">
          <w:rPr>
            <w:rStyle w:val="af6"/>
            <w:rFonts w:ascii="Times New Roman" w:hAnsi="Times New Roman"/>
            <w:color w:val="000000" w:themeColor="text1"/>
          </w:rPr>
          <w:t>onstruction</w:t>
        </w:r>
        <w:r w:rsidR="00052EB5" w:rsidRPr="00BC20B8">
          <w:rPr>
            <w:rFonts w:ascii="Times New Roman" w:hAnsi="Times New Roman" w:cs="Times New Roman"/>
            <w:color w:val="000000" w:themeColor="text1"/>
          </w:rPr>
          <w:tab/>
        </w:r>
        <w:r w:rsidR="00876F1C">
          <w:rPr>
            <w:rFonts w:ascii="Times New Roman" w:hAnsi="Times New Roman" w:cs="Times New Roman"/>
            <w:color w:val="000000" w:themeColor="text1"/>
          </w:rPr>
          <w:t>24</w:t>
        </w:r>
      </w:hyperlink>
    </w:p>
    <w:p w:rsidR="00FC7262" w:rsidRPr="00BC20B8" w:rsidRDefault="00FF5E5A">
      <w:pPr>
        <w:pStyle w:val="23"/>
        <w:tabs>
          <w:tab w:val="right" w:leader="dot" w:pos="8296"/>
        </w:tabs>
        <w:spacing w:line="360" w:lineRule="auto"/>
        <w:rPr>
          <w:rFonts w:ascii="Times New Roman" w:hAnsi="Times New Roman" w:cs="Times New Roman"/>
          <w:smallCaps w:val="0"/>
          <w:color w:val="000000" w:themeColor="text1"/>
          <w:sz w:val="24"/>
          <w:szCs w:val="24"/>
        </w:rPr>
      </w:pPr>
      <w:hyperlink w:anchor="_Toc460853778" w:history="1">
        <w:r w:rsidR="006906C5">
          <w:rPr>
            <w:rStyle w:val="af6"/>
            <w:rFonts w:ascii="Times New Roman" w:hAnsi="Times New Roman"/>
            <w:color w:val="000000" w:themeColor="text1"/>
            <w:sz w:val="24"/>
            <w:szCs w:val="24"/>
          </w:rPr>
          <w:t>8</w:t>
        </w:r>
        <w:r w:rsidR="00052EB5" w:rsidRPr="00BC20B8">
          <w:rPr>
            <w:rStyle w:val="af6"/>
            <w:rFonts w:ascii="Times New Roman" w:hAnsi="Times New Roman"/>
            <w:color w:val="000000" w:themeColor="text1"/>
            <w:sz w:val="24"/>
            <w:szCs w:val="24"/>
          </w:rPr>
          <w:t xml:space="preserve">.1  </w:t>
        </w:r>
        <w:r w:rsidR="00052EB5" w:rsidRPr="00BC20B8">
          <w:rPr>
            <w:rStyle w:val="af6"/>
            <w:rFonts w:ascii="Times New Roman" w:hAnsi="Times New Roman"/>
            <w:bCs/>
            <w:smallCaps w:val="0"/>
            <w:color w:val="000000" w:themeColor="text1"/>
            <w:kern w:val="44"/>
            <w:sz w:val="24"/>
            <w:szCs w:val="24"/>
          </w:rPr>
          <w:t>General requirement</w:t>
        </w:r>
        <w:r w:rsidR="006906C5">
          <w:rPr>
            <w:rStyle w:val="af6"/>
            <w:rFonts w:ascii="Times New Roman" w:hAnsi="Times New Roman" w:hint="eastAsia"/>
            <w:bCs/>
            <w:smallCaps w:val="0"/>
            <w:color w:val="000000" w:themeColor="text1"/>
            <w:kern w:val="44"/>
            <w:sz w:val="24"/>
            <w:szCs w:val="24"/>
          </w:rPr>
          <w:t>s</w:t>
        </w:r>
        <w:r w:rsidR="00052EB5" w:rsidRPr="00BC20B8">
          <w:rPr>
            <w:rFonts w:ascii="Times New Roman" w:hAnsi="Times New Roman" w:cs="Times New Roman"/>
            <w:color w:val="000000" w:themeColor="text1"/>
            <w:sz w:val="24"/>
            <w:szCs w:val="24"/>
          </w:rPr>
          <w:tab/>
        </w:r>
        <w:r w:rsidR="00876F1C">
          <w:rPr>
            <w:rFonts w:ascii="Times New Roman" w:hAnsi="Times New Roman" w:cs="Times New Roman"/>
            <w:color w:val="000000" w:themeColor="text1"/>
            <w:sz w:val="24"/>
            <w:szCs w:val="24"/>
          </w:rPr>
          <w:t>24</w:t>
        </w:r>
      </w:hyperlink>
    </w:p>
    <w:p w:rsidR="00FC7262" w:rsidRPr="00BC20B8" w:rsidRDefault="00FF5E5A">
      <w:pPr>
        <w:pStyle w:val="23"/>
        <w:tabs>
          <w:tab w:val="right" w:leader="dot" w:pos="8296"/>
        </w:tabs>
        <w:spacing w:line="360" w:lineRule="auto"/>
        <w:rPr>
          <w:rFonts w:ascii="Times New Roman" w:hAnsi="Times New Roman" w:cs="Times New Roman"/>
        </w:rPr>
      </w:pPr>
      <w:hyperlink w:anchor="_Toc460853780" w:history="1">
        <w:r w:rsidR="006906C5">
          <w:rPr>
            <w:rStyle w:val="af6"/>
            <w:rFonts w:ascii="Times New Roman" w:hAnsi="Times New Roman"/>
            <w:color w:val="000000" w:themeColor="text1"/>
            <w:sz w:val="24"/>
            <w:szCs w:val="24"/>
          </w:rPr>
          <w:t>8</w:t>
        </w:r>
        <w:r w:rsidR="00052EB5" w:rsidRPr="00BC20B8">
          <w:rPr>
            <w:rStyle w:val="af6"/>
            <w:rFonts w:ascii="Times New Roman" w:hAnsi="Times New Roman"/>
            <w:color w:val="000000" w:themeColor="text1"/>
            <w:sz w:val="24"/>
            <w:szCs w:val="24"/>
          </w:rPr>
          <w:t xml:space="preserve">.2  </w:t>
        </w:r>
        <w:r w:rsidR="006906C5" w:rsidRPr="006906C5">
          <w:rPr>
            <w:rStyle w:val="af6"/>
            <w:rFonts w:ascii="Times New Roman" w:hAnsi="Times New Roman"/>
            <w:bCs/>
            <w:smallCaps w:val="0"/>
            <w:color w:val="000000" w:themeColor="text1"/>
            <w:kern w:val="44"/>
            <w:sz w:val="24"/>
            <w:szCs w:val="24"/>
          </w:rPr>
          <w:t>Installation</w:t>
        </w:r>
        <w:r w:rsidR="00052EB5" w:rsidRPr="006906C5">
          <w:rPr>
            <w:rStyle w:val="af6"/>
            <w:rFonts w:ascii="Times New Roman" w:hAnsi="Times New Roman"/>
            <w:bCs/>
            <w:smallCaps w:val="0"/>
            <w:color w:val="000000" w:themeColor="text1"/>
            <w:kern w:val="44"/>
            <w:sz w:val="24"/>
            <w:szCs w:val="24"/>
          </w:rPr>
          <w:t xml:space="preserve"> </w:t>
        </w:r>
        <w:r w:rsidR="00052EB5" w:rsidRPr="00BC20B8">
          <w:rPr>
            <w:rStyle w:val="af6"/>
            <w:rFonts w:ascii="Times New Roman" w:hAnsi="Times New Roman"/>
            <w:bCs/>
            <w:smallCaps w:val="0"/>
            <w:color w:val="000000" w:themeColor="text1"/>
            <w:kern w:val="44"/>
            <w:sz w:val="24"/>
            <w:szCs w:val="24"/>
          </w:rPr>
          <w:t>preparation</w:t>
        </w:r>
        <w:r w:rsidR="00052EB5" w:rsidRPr="00BC20B8">
          <w:rPr>
            <w:rFonts w:ascii="Times New Roman" w:hAnsi="Times New Roman" w:cs="Times New Roman"/>
            <w:color w:val="000000" w:themeColor="text1"/>
            <w:sz w:val="24"/>
            <w:szCs w:val="24"/>
          </w:rPr>
          <w:tab/>
        </w:r>
        <w:r w:rsidR="00876F1C">
          <w:rPr>
            <w:rFonts w:ascii="Times New Roman" w:hAnsi="Times New Roman" w:cs="Times New Roman"/>
            <w:color w:val="000000" w:themeColor="text1"/>
            <w:sz w:val="24"/>
            <w:szCs w:val="24"/>
          </w:rPr>
          <w:t>24</w:t>
        </w:r>
      </w:hyperlink>
    </w:p>
    <w:p w:rsidR="00FC7262" w:rsidRDefault="00FF5E5A">
      <w:pPr>
        <w:pStyle w:val="23"/>
        <w:tabs>
          <w:tab w:val="right" w:leader="dot" w:pos="8296"/>
        </w:tabs>
        <w:spacing w:line="360" w:lineRule="auto"/>
        <w:rPr>
          <w:rFonts w:ascii="Times New Roman" w:hAnsi="Times New Roman" w:cs="Times New Roman"/>
          <w:color w:val="000000" w:themeColor="text1"/>
          <w:sz w:val="24"/>
          <w:szCs w:val="24"/>
        </w:rPr>
      </w:pPr>
      <w:hyperlink w:anchor="_Toc460853780" w:history="1">
        <w:r w:rsidR="006906C5">
          <w:rPr>
            <w:rStyle w:val="af6"/>
            <w:rFonts w:ascii="Times New Roman" w:hAnsi="Times New Roman"/>
            <w:color w:val="000000" w:themeColor="text1"/>
            <w:sz w:val="24"/>
            <w:szCs w:val="24"/>
          </w:rPr>
          <w:t>8</w:t>
        </w:r>
        <w:r w:rsidR="00052EB5" w:rsidRPr="00BC20B8">
          <w:rPr>
            <w:rStyle w:val="af6"/>
            <w:rFonts w:ascii="Times New Roman" w:hAnsi="Times New Roman"/>
            <w:color w:val="000000" w:themeColor="text1"/>
            <w:sz w:val="24"/>
            <w:szCs w:val="24"/>
          </w:rPr>
          <w:t xml:space="preserve">.3  </w:t>
        </w:r>
        <w:r w:rsidR="006906C5" w:rsidRPr="006906C5">
          <w:rPr>
            <w:rStyle w:val="af6"/>
            <w:rFonts w:ascii="Times New Roman" w:hAnsi="Times New Roman"/>
            <w:bCs/>
            <w:smallCaps w:val="0"/>
            <w:color w:val="000000" w:themeColor="text1"/>
            <w:kern w:val="44"/>
            <w:sz w:val="24"/>
            <w:szCs w:val="24"/>
          </w:rPr>
          <w:t>Installation</w:t>
        </w:r>
        <w:r w:rsidR="006906C5">
          <w:rPr>
            <w:rStyle w:val="af6"/>
            <w:rFonts w:ascii="Times New Roman" w:hAnsi="Times New Roman"/>
            <w:bCs/>
            <w:smallCaps w:val="0"/>
            <w:color w:val="000000" w:themeColor="text1"/>
            <w:kern w:val="44"/>
            <w:sz w:val="24"/>
            <w:szCs w:val="24"/>
          </w:rPr>
          <w:t xml:space="preserve"> </w:t>
        </w:r>
        <w:r w:rsidR="006906C5">
          <w:rPr>
            <w:rStyle w:val="af6"/>
            <w:rFonts w:ascii="Times New Roman" w:hAnsi="Times New Roman" w:hint="eastAsia"/>
            <w:bCs/>
            <w:smallCaps w:val="0"/>
            <w:color w:val="000000" w:themeColor="text1"/>
            <w:kern w:val="44"/>
            <w:sz w:val="24"/>
            <w:szCs w:val="24"/>
          </w:rPr>
          <w:t>of</w:t>
        </w:r>
        <w:r w:rsidR="006906C5">
          <w:rPr>
            <w:rStyle w:val="af6"/>
            <w:rFonts w:ascii="Times New Roman" w:hAnsi="Times New Roman"/>
            <w:bCs/>
            <w:smallCaps w:val="0"/>
            <w:color w:val="000000" w:themeColor="text1"/>
            <w:kern w:val="44"/>
            <w:sz w:val="24"/>
            <w:szCs w:val="24"/>
          </w:rPr>
          <w:t xml:space="preserve"> </w:t>
        </w:r>
        <w:r w:rsidR="006906C5">
          <w:rPr>
            <w:rStyle w:val="af6"/>
            <w:rFonts w:ascii="Times New Roman" w:hAnsi="Times New Roman" w:hint="eastAsia"/>
            <w:bCs/>
            <w:smallCaps w:val="0"/>
            <w:color w:val="000000" w:themeColor="text1"/>
            <w:kern w:val="44"/>
            <w:sz w:val="24"/>
            <w:szCs w:val="24"/>
          </w:rPr>
          <w:t>curtain</w:t>
        </w:r>
        <w:r w:rsidR="006906C5">
          <w:rPr>
            <w:rStyle w:val="af6"/>
            <w:rFonts w:ascii="Times New Roman" w:hAnsi="Times New Roman"/>
            <w:bCs/>
            <w:smallCaps w:val="0"/>
            <w:color w:val="000000" w:themeColor="text1"/>
            <w:kern w:val="44"/>
            <w:sz w:val="24"/>
            <w:szCs w:val="24"/>
          </w:rPr>
          <w:t xml:space="preserve"> </w:t>
        </w:r>
        <w:r w:rsidR="006906C5">
          <w:rPr>
            <w:rStyle w:val="af6"/>
            <w:rFonts w:ascii="Times New Roman" w:hAnsi="Times New Roman" w:hint="eastAsia"/>
            <w:bCs/>
            <w:smallCaps w:val="0"/>
            <w:color w:val="000000" w:themeColor="text1"/>
            <w:kern w:val="44"/>
            <w:sz w:val="24"/>
            <w:szCs w:val="24"/>
          </w:rPr>
          <w:t>wall</w:t>
        </w:r>
        <w:r w:rsidR="00052EB5" w:rsidRPr="006906C5">
          <w:rPr>
            <w:rStyle w:val="af6"/>
            <w:rFonts w:ascii="Times New Roman" w:hAnsi="Times New Roman"/>
            <w:bCs/>
            <w:smallCaps w:val="0"/>
            <w:color w:val="000000" w:themeColor="text1"/>
            <w:kern w:val="44"/>
            <w:sz w:val="24"/>
            <w:szCs w:val="24"/>
          </w:rPr>
          <w:tab/>
        </w:r>
        <w:r w:rsidR="00876F1C">
          <w:rPr>
            <w:rFonts w:ascii="Times New Roman" w:hAnsi="Times New Roman" w:cs="Times New Roman"/>
            <w:color w:val="000000" w:themeColor="text1"/>
            <w:sz w:val="24"/>
            <w:szCs w:val="24"/>
          </w:rPr>
          <w:t>25</w:t>
        </w:r>
      </w:hyperlink>
    </w:p>
    <w:p w:rsidR="006906C5" w:rsidRPr="00B663FB" w:rsidRDefault="00FF5E5A" w:rsidP="006906C5">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91" w:history="1">
        <w:r w:rsidR="006906C5" w:rsidRPr="00B663FB">
          <w:rPr>
            <w:rStyle w:val="af6"/>
            <w:rFonts w:ascii="Times New Roman" w:eastAsia="宋体" w:hAnsi="Times New Roman"/>
            <w:noProof/>
            <w:sz w:val="24"/>
            <w:szCs w:val="24"/>
          </w:rPr>
          <w:t>8.</w:t>
        </w:r>
        <w:r w:rsidR="006906C5">
          <w:rPr>
            <w:rStyle w:val="af6"/>
            <w:rFonts w:ascii="Times New Roman" w:eastAsia="宋体" w:hAnsi="Times New Roman"/>
            <w:noProof/>
            <w:sz w:val="24"/>
            <w:szCs w:val="24"/>
          </w:rPr>
          <w:t>4</w:t>
        </w:r>
        <w:r w:rsidR="006906C5" w:rsidRPr="00B663FB">
          <w:rPr>
            <w:rStyle w:val="af6"/>
            <w:rFonts w:ascii="Times New Roman" w:eastAsia="宋体" w:hAnsi="Times New Roman"/>
            <w:noProof/>
            <w:sz w:val="24"/>
            <w:szCs w:val="24"/>
          </w:rPr>
          <w:t xml:space="preserve">  </w:t>
        </w:r>
        <w:r w:rsidR="006906C5" w:rsidRPr="006906C5">
          <w:rPr>
            <w:rStyle w:val="af6"/>
            <w:rFonts w:ascii="Times New Roman" w:hAnsi="Times New Roman"/>
            <w:bCs/>
            <w:smallCaps w:val="0"/>
            <w:color w:val="000000" w:themeColor="text1"/>
            <w:kern w:val="44"/>
            <w:sz w:val="24"/>
            <w:szCs w:val="24"/>
          </w:rPr>
          <w:t>Safety requirements</w:t>
        </w:r>
        <w:r w:rsidR="006906C5"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6906C5" w:rsidRPr="00B663FB">
          <w:rPr>
            <w:rFonts w:ascii="Times New Roman" w:eastAsia="宋体" w:hAnsi="Times New Roman" w:cs="Times New Roman"/>
            <w:noProof/>
            <w:sz w:val="24"/>
            <w:szCs w:val="24"/>
          </w:rPr>
          <w:instrText xml:space="preserve"> PAGEREF _Toc83911891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6906C5" w:rsidRPr="00B663FB">
          <w:rPr>
            <w:rFonts w:ascii="Times New Roman" w:eastAsia="宋体" w:hAnsi="Times New Roman" w:cs="Times New Roman"/>
            <w:noProof/>
            <w:sz w:val="24"/>
            <w:szCs w:val="24"/>
          </w:rPr>
          <w:t>26</w:t>
        </w:r>
        <w:r w:rsidRPr="00B663FB">
          <w:rPr>
            <w:rFonts w:ascii="Times New Roman" w:eastAsia="宋体" w:hAnsi="Times New Roman" w:cs="Times New Roman"/>
            <w:noProof/>
            <w:sz w:val="24"/>
            <w:szCs w:val="24"/>
          </w:rPr>
          <w:fldChar w:fldCharType="end"/>
        </w:r>
      </w:hyperlink>
    </w:p>
    <w:p w:rsidR="00FC7262" w:rsidRPr="00BC20B8" w:rsidRDefault="00FF5E5A">
      <w:pPr>
        <w:pStyle w:val="10"/>
        <w:rPr>
          <w:rFonts w:ascii="Times New Roman" w:hAnsi="Times New Roman" w:cs="Times New Roman"/>
          <w:caps/>
          <w:color w:val="000000" w:themeColor="text1"/>
        </w:rPr>
      </w:pPr>
      <w:hyperlink w:anchor="_Toc460853782" w:history="1">
        <w:r w:rsidR="006906C5">
          <w:rPr>
            <w:rStyle w:val="af6"/>
            <w:rFonts w:ascii="Times New Roman" w:hAnsi="Times New Roman"/>
            <w:color w:val="000000" w:themeColor="text1"/>
          </w:rPr>
          <w:t>9</w:t>
        </w:r>
        <w:r w:rsidR="00052EB5" w:rsidRPr="00BC20B8">
          <w:rPr>
            <w:rStyle w:val="af6"/>
            <w:rFonts w:ascii="Times New Roman" w:hAnsi="Times New Roman"/>
            <w:color w:val="000000" w:themeColor="text1"/>
          </w:rPr>
          <w:t xml:space="preserve">  Quality acceptance</w:t>
        </w:r>
        <w:r w:rsidR="00052EB5" w:rsidRPr="00BC20B8">
          <w:rPr>
            <w:rFonts w:ascii="Times New Roman" w:hAnsi="Times New Roman" w:cs="Times New Roman"/>
            <w:color w:val="000000" w:themeColor="text1"/>
          </w:rPr>
          <w:tab/>
        </w:r>
        <w:r w:rsidR="00876F1C">
          <w:rPr>
            <w:rFonts w:ascii="Times New Roman" w:hAnsi="Times New Roman" w:cs="Times New Roman"/>
            <w:color w:val="000000" w:themeColor="text1"/>
          </w:rPr>
          <w:t>28</w:t>
        </w:r>
      </w:hyperlink>
    </w:p>
    <w:p w:rsidR="00FC7262" w:rsidRPr="00BC20B8" w:rsidRDefault="00FF5E5A">
      <w:pPr>
        <w:pStyle w:val="23"/>
        <w:tabs>
          <w:tab w:val="right" w:leader="dot" w:pos="8296"/>
        </w:tabs>
        <w:spacing w:line="360" w:lineRule="auto"/>
        <w:rPr>
          <w:rFonts w:ascii="Times New Roman" w:hAnsi="Times New Roman" w:cs="Times New Roman"/>
          <w:smallCaps w:val="0"/>
          <w:color w:val="000000" w:themeColor="text1"/>
          <w:sz w:val="24"/>
          <w:szCs w:val="24"/>
        </w:rPr>
      </w:pPr>
      <w:hyperlink w:anchor="_Toc460853783" w:history="1">
        <w:r w:rsidR="00AD46C9">
          <w:rPr>
            <w:rStyle w:val="af6"/>
            <w:rFonts w:ascii="Times New Roman" w:hAnsi="Times New Roman"/>
            <w:color w:val="000000" w:themeColor="text1"/>
            <w:sz w:val="24"/>
            <w:szCs w:val="24"/>
          </w:rPr>
          <w:t>9</w:t>
        </w:r>
        <w:r w:rsidR="00052EB5" w:rsidRPr="00BC20B8">
          <w:rPr>
            <w:rStyle w:val="af6"/>
            <w:rFonts w:ascii="Times New Roman" w:hAnsi="Times New Roman"/>
            <w:color w:val="000000" w:themeColor="text1"/>
            <w:sz w:val="24"/>
            <w:szCs w:val="24"/>
          </w:rPr>
          <w:t xml:space="preserve">.1  </w:t>
        </w:r>
        <w:r w:rsidR="00052EB5" w:rsidRPr="00BC20B8">
          <w:rPr>
            <w:rStyle w:val="af6"/>
            <w:rFonts w:ascii="Times New Roman" w:hAnsi="Times New Roman"/>
            <w:bCs/>
            <w:smallCaps w:val="0"/>
            <w:color w:val="000000" w:themeColor="text1"/>
            <w:kern w:val="44"/>
            <w:sz w:val="24"/>
            <w:szCs w:val="24"/>
          </w:rPr>
          <w:t>General requirement</w:t>
        </w:r>
        <w:r w:rsidR="00AD46C9">
          <w:rPr>
            <w:rStyle w:val="af6"/>
            <w:rFonts w:ascii="Times New Roman" w:hAnsi="Times New Roman" w:hint="eastAsia"/>
            <w:bCs/>
            <w:smallCaps w:val="0"/>
            <w:color w:val="000000" w:themeColor="text1"/>
            <w:kern w:val="44"/>
            <w:sz w:val="24"/>
            <w:szCs w:val="24"/>
          </w:rPr>
          <w:t>s</w:t>
        </w:r>
        <w:r w:rsidR="00052EB5" w:rsidRPr="00BC20B8">
          <w:rPr>
            <w:rFonts w:ascii="Times New Roman" w:hAnsi="Times New Roman" w:cs="Times New Roman"/>
            <w:color w:val="000000" w:themeColor="text1"/>
            <w:sz w:val="24"/>
            <w:szCs w:val="24"/>
          </w:rPr>
          <w:tab/>
        </w:r>
        <w:r w:rsidR="00876F1C">
          <w:rPr>
            <w:rFonts w:ascii="Times New Roman" w:hAnsi="Times New Roman" w:cs="Times New Roman"/>
            <w:color w:val="000000" w:themeColor="text1"/>
            <w:sz w:val="24"/>
            <w:szCs w:val="24"/>
          </w:rPr>
          <w:t>28</w:t>
        </w:r>
      </w:hyperlink>
    </w:p>
    <w:p w:rsidR="00FC7262" w:rsidRPr="00BC20B8" w:rsidRDefault="00FF5E5A">
      <w:pPr>
        <w:pStyle w:val="23"/>
        <w:tabs>
          <w:tab w:val="right" w:leader="dot" w:pos="8296"/>
        </w:tabs>
        <w:spacing w:line="360" w:lineRule="auto"/>
        <w:rPr>
          <w:rFonts w:ascii="Times New Roman" w:hAnsi="Times New Roman" w:cs="Times New Roman"/>
          <w:smallCaps w:val="0"/>
          <w:color w:val="000000" w:themeColor="text1"/>
          <w:sz w:val="24"/>
          <w:szCs w:val="24"/>
        </w:rPr>
      </w:pPr>
      <w:hyperlink w:anchor="_Toc460853784" w:history="1">
        <w:r w:rsidR="00AD46C9">
          <w:rPr>
            <w:rStyle w:val="af6"/>
            <w:rFonts w:ascii="Times New Roman" w:hAnsi="Times New Roman"/>
            <w:color w:val="000000" w:themeColor="text1"/>
            <w:sz w:val="24"/>
            <w:szCs w:val="24"/>
          </w:rPr>
          <w:t>9</w:t>
        </w:r>
        <w:r w:rsidR="00052EB5" w:rsidRPr="00BC20B8">
          <w:rPr>
            <w:rStyle w:val="af6"/>
            <w:rFonts w:ascii="Times New Roman" w:hAnsi="Times New Roman"/>
            <w:color w:val="000000" w:themeColor="text1"/>
            <w:sz w:val="24"/>
            <w:szCs w:val="24"/>
          </w:rPr>
          <w:t xml:space="preserve">.2  </w:t>
        </w:r>
        <w:r w:rsidR="00052EB5" w:rsidRPr="00BC20B8">
          <w:rPr>
            <w:rStyle w:val="af6"/>
            <w:rFonts w:ascii="Times New Roman" w:hAnsi="Times New Roman"/>
            <w:bCs/>
            <w:smallCaps w:val="0"/>
            <w:color w:val="000000" w:themeColor="text1"/>
            <w:kern w:val="44"/>
            <w:sz w:val="24"/>
            <w:szCs w:val="24"/>
          </w:rPr>
          <w:t>Key Items</w:t>
        </w:r>
        <w:r w:rsidR="00052EB5" w:rsidRPr="00BC20B8">
          <w:rPr>
            <w:rFonts w:ascii="Times New Roman" w:hAnsi="Times New Roman" w:cs="Times New Roman"/>
            <w:color w:val="000000" w:themeColor="text1"/>
            <w:sz w:val="24"/>
            <w:szCs w:val="24"/>
          </w:rPr>
          <w:tab/>
        </w:r>
        <w:r w:rsidR="00876F1C">
          <w:rPr>
            <w:rFonts w:ascii="Times New Roman" w:hAnsi="Times New Roman" w:cs="Times New Roman"/>
            <w:color w:val="000000" w:themeColor="text1"/>
            <w:sz w:val="24"/>
            <w:szCs w:val="24"/>
          </w:rPr>
          <w:t>29</w:t>
        </w:r>
      </w:hyperlink>
    </w:p>
    <w:p w:rsidR="00FC7262" w:rsidRDefault="00FF5E5A">
      <w:pPr>
        <w:pStyle w:val="23"/>
        <w:tabs>
          <w:tab w:val="right" w:leader="dot" w:pos="8296"/>
        </w:tabs>
        <w:spacing w:line="360" w:lineRule="auto"/>
        <w:rPr>
          <w:rFonts w:ascii="Times New Roman" w:hAnsi="Times New Roman" w:cs="Times New Roman"/>
          <w:color w:val="000000" w:themeColor="text1"/>
          <w:sz w:val="24"/>
          <w:szCs w:val="24"/>
        </w:rPr>
      </w:pPr>
      <w:hyperlink w:anchor="_Toc460853785" w:history="1">
        <w:r w:rsidR="00AD46C9">
          <w:rPr>
            <w:rStyle w:val="af6"/>
            <w:rFonts w:ascii="Times New Roman" w:hAnsi="Times New Roman"/>
            <w:color w:val="000000" w:themeColor="text1"/>
            <w:sz w:val="24"/>
            <w:szCs w:val="24"/>
          </w:rPr>
          <w:t>9</w:t>
        </w:r>
        <w:r w:rsidR="00052EB5" w:rsidRPr="00BC20B8">
          <w:rPr>
            <w:rStyle w:val="af6"/>
            <w:rFonts w:ascii="Times New Roman" w:hAnsi="Times New Roman"/>
            <w:color w:val="000000" w:themeColor="text1"/>
            <w:sz w:val="24"/>
            <w:szCs w:val="24"/>
          </w:rPr>
          <w:t xml:space="preserve">.3  </w:t>
        </w:r>
        <w:r w:rsidR="00052EB5" w:rsidRPr="00BC20B8">
          <w:rPr>
            <w:rStyle w:val="af6"/>
            <w:rFonts w:ascii="Times New Roman" w:hAnsi="Times New Roman"/>
            <w:bCs/>
            <w:smallCaps w:val="0"/>
            <w:color w:val="000000" w:themeColor="text1"/>
            <w:kern w:val="44"/>
            <w:sz w:val="24"/>
            <w:szCs w:val="24"/>
          </w:rPr>
          <w:t>General Items</w:t>
        </w:r>
        <w:r w:rsidR="00052EB5" w:rsidRPr="00BC20B8">
          <w:rPr>
            <w:rFonts w:ascii="Times New Roman" w:hAnsi="Times New Roman" w:cs="Times New Roman"/>
            <w:color w:val="000000" w:themeColor="text1"/>
            <w:sz w:val="24"/>
            <w:szCs w:val="24"/>
          </w:rPr>
          <w:tab/>
        </w:r>
        <w:r w:rsidR="00876F1C">
          <w:rPr>
            <w:rFonts w:ascii="Times New Roman" w:hAnsi="Times New Roman" w:cs="Times New Roman"/>
            <w:color w:val="000000" w:themeColor="text1"/>
            <w:sz w:val="24"/>
            <w:szCs w:val="24"/>
          </w:rPr>
          <w:t>30</w:t>
        </w:r>
      </w:hyperlink>
    </w:p>
    <w:p w:rsidR="00AD46C9" w:rsidRPr="00B663FB" w:rsidRDefault="00FF5E5A" w:rsidP="00AD46C9">
      <w:pPr>
        <w:pStyle w:val="10"/>
        <w:rPr>
          <w:rFonts w:ascii="Times New Roman" w:eastAsia="宋体" w:hAnsi="Times New Roman" w:cs="Times New Roman"/>
          <w:bCs w:val="0"/>
          <w:noProof/>
          <w:kern w:val="2"/>
        </w:rPr>
      </w:pPr>
      <w:hyperlink w:anchor="_Toc83911896" w:history="1">
        <w:r w:rsidR="00AD46C9" w:rsidRPr="00B663FB">
          <w:rPr>
            <w:rStyle w:val="af6"/>
            <w:rFonts w:ascii="Times New Roman" w:eastAsia="宋体" w:hAnsi="Times New Roman"/>
            <w:noProof/>
          </w:rPr>
          <w:t xml:space="preserve">10  </w:t>
        </w:r>
        <w:r w:rsidR="00AD46C9">
          <w:rPr>
            <w:rStyle w:val="af6"/>
            <w:rFonts w:ascii="Times New Roman" w:hAnsi="Times New Roman" w:hint="eastAsia"/>
            <w:color w:val="000000" w:themeColor="text1"/>
          </w:rPr>
          <w:t>M</w:t>
        </w:r>
        <w:r w:rsidR="00AD46C9" w:rsidRPr="00AD46C9">
          <w:rPr>
            <w:rStyle w:val="af6"/>
            <w:rFonts w:ascii="Times New Roman" w:hAnsi="Times New Roman"/>
            <w:color w:val="000000" w:themeColor="text1"/>
          </w:rPr>
          <w:t>aintenance</w:t>
        </w:r>
        <w:r w:rsidR="00AD46C9" w:rsidRPr="00B663FB">
          <w:rPr>
            <w:rFonts w:ascii="Times New Roman" w:eastAsia="宋体" w:hAnsi="Times New Roman" w:cs="Times New Roman"/>
            <w:noProof/>
          </w:rPr>
          <w:tab/>
        </w:r>
        <w:r w:rsidRPr="00B663FB">
          <w:rPr>
            <w:rFonts w:ascii="Times New Roman" w:eastAsia="宋体" w:hAnsi="Times New Roman" w:cs="Times New Roman"/>
            <w:noProof/>
          </w:rPr>
          <w:fldChar w:fldCharType="begin"/>
        </w:r>
        <w:r w:rsidR="00AD46C9" w:rsidRPr="00B663FB">
          <w:rPr>
            <w:rFonts w:ascii="Times New Roman" w:eastAsia="宋体" w:hAnsi="Times New Roman" w:cs="Times New Roman"/>
            <w:noProof/>
          </w:rPr>
          <w:instrText xml:space="preserve"> PAGEREF _Toc83911896 \h </w:instrText>
        </w:r>
        <w:r w:rsidRPr="00B663FB">
          <w:rPr>
            <w:rFonts w:ascii="Times New Roman" w:eastAsia="宋体" w:hAnsi="Times New Roman" w:cs="Times New Roman"/>
            <w:noProof/>
          </w:rPr>
        </w:r>
        <w:r w:rsidRPr="00B663FB">
          <w:rPr>
            <w:rFonts w:ascii="Times New Roman" w:eastAsia="宋体" w:hAnsi="Times New Roman" w:cs="Times New Roman"/>
            <w:noProof/>
          </w:rPr>
          <w:fldChar w:fldCharType="separate"/>
        </w:r>
        <w:r w:rsidR="00AD46C9" w:rsidRPr="00B663FB">
          <w:rPr>
            <w:rFonts w:ascii="Times New Roman" w:eastAsia="宋体" w:hAnsi="Times New Roman" w:cs="Times New Roman"/>
            <w:noProof/>
          </w:rPr>
          <w:t>32</w:t>
        </w:r>
        <w:r w:rsidRPr="00B663FB">
          <w:rPr>
            <w:rFonts w:ascii="Times New Roman" w:eastAsia="宋体" w:hAnsi="Times New Roman" w:cs="Times New Roman"/>
            <w:noProof/>
          </w:rPr>
          <w:fldChar w:fldCharType="end"/>
        </w:r>
      </w:hyperlink>
    </w:p>
    <w:p w:rsidR="00AD46C9" w:rsidRPr="00B663FB" w:rsidRDefault="00FF5E5A" w:rsidP="00AD46C9">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97" w:history="1">
        <w:r w:rsidR="00AD46C9" w:rsidRPr="00B663FB">
          <w:rPr>
            <w:rStyle w:val="af6"/>
            <w:rFonts w:ascii="Times New Roman" w:eastAsia="宋体" w:hAnsi="Times New Roman"/>
            <w:noProof/>
            <w:sz w:val="24"/>
            <w:szCs w:val="24"/>
          </w:rPr>
          <w:t xml:space="preserve">10.1  </w:t>
        </w:r>
        <w:r w:rsidR="00AD46C9" w:rsidRPr="00AD46C9">
          <w:rPr>
            <w:rStyle w:val="af6"/>
            <w:rFonts w:ascii="Times New Roman" w:hAnsi="Times New Roman"/>
            <w:bCs/>
            <w:smallCaps w:val="0"/>
            <w:color w:val="000000" w:themeColor="text1"/>
            <w:kern w:val="44"/>
            <w:sz w:val="24"/>
            <w:szCs w:val="24"/>
          </w:rPr>
          <w:t>General requirements</w:t>
        </w:r>
        <w:r w:rsidR="00AD46C9"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AD46C9" w:rsidRPr="00B663FB">
          <w:rPr>
            <w:rFonts w:ascii="Times New Roman" w:eastAsia="宋体" w:hAnsi="Times New Roman" w:cs="Times New Roman"/>
            <w:noProof/>
            <w:sz w:val="24"/>
            <w:szCs w:val="24"/>
          </w:rPr>
          <w:instrText xml:space="preserve"> PAGEREF _Toc83911897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AD46C9" w:rsidRPr="00B663FB">
          <w:rPr>
            <w:rFonts w:ascii="Times New Roman" w:eastAsia="宋体" w:hAnsi="Times New Roman" w:cs="Times New Roman"/>
            <w:noProof/>
            <w:sz w:val="24"/>
            <w:szCs w:val="24"/>
          </w:rPr>
          <w:t>32</w:t>
        </w:r>
        <w:r w:rsidRPr="00B663FB">
          <w:rPr>
            <w:rFonts w:ascii="Times New Roman" w:eastAsia="宋体" w:hAnsi="Times New Roman" w:cs="Times New Roman"/>
            <w:noProof/>
            <w:sz w:val="24"/>
            <w:szCs w:val="24"/>
          </w:rPr>
          <w:fldChar w:fldCharType="end"/>
        </w:r>
      </w:hyperlink>
    </w:p>
    <w:p w:rsidR="00AD46C9" w:rsidRPr="00B663FB" w:rsidRDefault="00FF5E5A" w:rsidP="00AD46C9">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98" w:history="1">
        <w:r w:rsidR="00AD46C9" w:rsidRPr="00B663FB">
          <w:rPr>
            <w:rStyle w:val="af6"/>
            <w:rFonts w:ascii="Times New Roman" w:eastAsia="宋体" w:hAnsi="Times New Roman"/>
            <w:noProof/>
            <w:sz w:val="24"/>
            <w:szCs w:val="24"/>
          </w:rPr>
          <w:t xml:space="preserve">10.2  </w:t>
        </w:r>
        <w:r w:rsidR="00AD46C9" w:rsidRPr="00AD46C9">
          <w:rPr>
            <w:rStyle w:val="af6"/>
            <w:rFonts w:ascii="Times New Roman" w:hAnsi="Times New Roman"/>
            <w:bCs/>
            <w:smallCaps w:val="0"/>
            <w:color w:val="000000" w:themeColor="text1"/>
            <w:kern w:val="44"/>
            <w:sz w:val="24"/>
            <w:szCs w:val="24"/>
          </w:rPr>
          <w:t>Investigation and repairing</w:t>
        </w:r>
        <w:r w:rsidR="00AD46C9"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AD46C9" w:rsidRPr="00B663FB">
          <w:rPr>
            <w:rFonts w:ascii="Times New Roman" w:eastAsia="宋体" w:hAnsi="Times New Roman" w:cs="Times New Roman"/>
            <w:noProof/>
            <w:sz w:val="24"/>
            <w:szCs w:val="24"/>
          </w:rPr>
          <w:instrText xml:space="preserve"> PAGEREF _Toc83911898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AD46C9" w:rsidRPr="00B663FB">
          <w:rPr>
            <w:rFonts w:ascii="Times New Roman" w:eastAsia="宋体" w:hAnsi="Times New Roman" w:cs="Times New Roman"/>
            <w:noProof/>
            <w:sz w:val="24"/>
            <w:szCs w:val="24"/>
          </w:rPr>
          <w:t>33</w:t>
        </w:r>
        <w:r w:rsidRPr="00B663FB">
          <w:rPr>
            <w:rFonts w:ascii="Times New Roman" w:eastAsia="宋体" w:hAnsi="Times New Roman" w:cs="Times New Roman"/>
            <w:noProof/>
            <w:sz w:val="24"/>
            <w:szCs w:val="24"/>
          </w:rPr>
          <w:fldChar w:fldCharType="end"/>
        </w:r>
      </w:hyperlink>
    </w:p>
    <w:p w:rsidR="00AD46C9" w:rsidRPr="00B663FB" w:rsidRDefault="00FF5E5A" w:rsidP="00AD46C9">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99" w:history="1">
        <w:r w:rsidR="00AD46C9" w:rsidRPr="00B663FB">
          <w:rPr>
            <w:rStyle w:val="af6"/>
            <w:rFonts w:ascii="Times New Roman" w:eastAsia="宋体" w:hAnsi="Times New Roman"/>
            <w:noProof/>
            <w:sz w:val="24"/>
            <w:szCs w:val="24"/>
          </w:rPr>
          <w:t xml:space="preserve">10.3  </w:t>
        </w:r>
        <w:r w:rsidR="00AD46C9">
          <w:rPr>
            <w:rStyle w:val="af6"/>
            <w:rFonts w:ascii="Times New Roman" w:eastAsia="宋体" w:hAnsi="Times New Roman"/>
            <w:noProof/>
            <w:sz w:val="24"/>
            <w:szCs w:val="24"/>
          </w:rPr>
          <w:t>C</w:t>
        </w:r>
        <w:r w:rsidR="00AD46C9" w:rsidRPr="00AD46C9">
          <w:rPr>
            <w:rStyle w:val="af6"/>
            <w:rFonts w:ascii="Times New Roman" w:hAnsi="Times New Roman"/>
            <w:bCs/>
            <w:smallCaps w:val="0"/>
            <w:color w:val="000000" w:themeColor="text1"/>
            <w:kern w:val="44"/>
            <w:sz w:val="24"/>
            <w:szCs w:val="24"/>
          </w:rPr>
          <w:t>leaning</w:t>
        </w:r>
        <w:r w:rsidR="00AD46C9"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AD46C9" w:rsidRPr="00B663FB">
          <w:rPr>
            <w:rFonts w:ascii="Times New Roman" w:eastAsia="宋体" w:hAnsi="Times New Roman" w:cs="Times New Roman"/>
            <w:noProof/>
            <w:sz w:val="24"/>
            <w:szCs w:val="24"/>
          </w:rPr>
          <w:instrText xml:space="preserve"> PAGEREF _Toc83911899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AD46C9" w:rsidRPr="00B663FB">
          <w:rPr>
            <w:rFonts w:ascii="Times New Roman" w:eastAsia="宋体" w:hAnsi="Times New Roman" w:cs="Times New Roman"/>
            <w:noProof/>
            <w:sz w:val="24"/>
            <w:szCs w:val="24"/>
          </w:rPr>
          <w:t>34</w:t>
        </w:r>
        <w:r w:rsidRPr="00B663FB">
          <w:rPr>
            <w:rFonts w:ascii="Times New Roman" w:eastAsia="宋体" w:hAnsi="Times New Roman" w:cs="Times New Roman"/>
            <w:noProof/>
            <w:sz w:val="24"/>
            <w:szCs w:val="24"/>
          </w:rPr>
          <w:fldChar w:fldCharType="end"/>
        </w:r>
      </w:hyperlink>
    </w:p>
    <w:p w:rsidR="00FC7262" w:rsidRPr="00BC20B8" w:rsidRDefault="00FF5E5A">
      <w:pPr>
        <w:pStyle w:val="10"/>
        <w:rPr>
          <w:rFonts w:ascii="Times New Roman" w:hAnsi="Times New Roman" w:cs="Times New Roman"/>
          <w:caps/>
        </w:rPr>
      </w:pPr>
      <w:hyperlink w:anchor="_Toc460853786" w:history="1">
        <w:r w:rsidR="00052EB5" w:rsidRPr="00BC20B8">
          <w:rPr>
            <w:rStyle w:val="af6"/>
            <w:rFonts w:ascii="Times New Roman" w:hAnsi="Times New Roman"/>
            <w:color w:val="000000" w:themeColor="text1"/>
          </w:rPr>
          <w:t>Explanation of wording in this specification</w:t>
        </w:r>
        <w:r w:rsidR="00052EB5" w:rsidRPr="00BC20B8">
          <w:rPr>
            <w:rFonts w:ascii="Times New Roman" w:hAnsi="Times New Roman" w:cs="Times New Roman"/>
          </w:rPr>
          <w:tab/>
        </w:r>
        <w:r w:rsidR="00876F1C">
          <w:rPr>
            <w:rFonts w:ascii="Times New Roman" w:hAnsi="Times New Roman" w:cs="Times New Roman"/>
          </w:rPr>
          <w:t>35</w:t>
        </w:r>
      </w:hyperlink>
    </w:p>
    <w:p w:rsidR="00FC7262" w:rsidRPr="00BC20B8" w:rsidRDefault="00FF5E5A">
      <w:pPr>
        <w:pStyle w:val="10"/>
        <w:rPr>
          <w:rFonts w:ascii="Times New Roman" w:hAnsi="Times New Roman" w:cs="Times New Roman"/>
        </w:rPr>
      </w:pPr>
      <w:hyperlink w:anchor="_Toc460853787" w:history="1">
        <w:r w:rsidR="00052EB5" w:rsidRPr="00BC20B8">
          <w:rPr>
            <w:rStyle w:val="af6"/>
            <w:rFonts w:ascii="Times New Roman" w:hAnsi="Times New Roman"/>
            <w:color w:val="000000" w:themeColor="text1"/>
          </w:rPr>
          <w:t>List of quoted standards</w:t>
        </w:r>
        <w:r w:rsidR="00052EB5" w:rsidRPr="00BC20B8">
          <w:rPr>
            <w:rFonts w:ascii="Times New Roman" w:hAnsi="Times New Roman" w:cs="Times New Roman"/>
            <w:color w:val="000000" w:themeColor="text1"/>
          </w:rPr>
          <w:tab/>
        </w:r>
        <w:r w:rsidR="00876F1C">
          <w:rPr>
            <w:rFonts w:ascii="Times New Roman" w:hAnsi="Times New Roman" w:cs="Times New Roman"/>
            <w:color w:val="000000" w:themeColor="text1"/>
          </w:rPr>
          <w:t>36</w:t>
        </w:r>
      </w:hyperlink>
    </w:p>
    <w:p w:rsidR="00FC7262" w:rsidRPr="00BC20B8" w:rsidRDefault="00052EB5">
      <w:pPr>
        <w:pStyle w:val="10"/>
        <w:rPr>
          <w:rFonts w:ascii="Times New Roman" w:hAnsi="Times New Roman" w:cs="Times New Roman"/>
        </w:rPr>
      </w:pPr>
      <w:r w:rsidRPr="00BC20B8">
        <w:rPr>
          <w:rFonts w:ascii="Times New Roman" w:hAnsi="Times New Roman" w:cs="Times New Roman"/>
        </w:rPr>
        <w:t>Addition:Explanation</w:t>
      </w:r>
      <w:hyperlink w:anchor="_Toc460853787" w:history="1">
        <w:r w:rsidRPr="00BC20B8">
          <w:rPr>
            <w:rStyle w:val="af6"/>
            <w:rFonts w:ascii="Times New Roman" w:hAnsi="Times New Roman"/>
            <w:color w:val="000000" w:themeColor="text1"/>
          </w:rPr>
          <w:t xml:space="preserve"> of provisions</w:t>
        </w:r>
        <w:r w:rsidRPr="00BC20B8">
          <w:rPr>
            <w:rFonts w:ascii="Times New Roman" w:hAnsi="Times New Roman" w:cs="Times New Roman"/>
            <w:color w:val="000000" w:themeColor="text1"/>
          </w:rPr>
          <w:tab/>
        </w:r>
        <w:r w:rsidR="00876F1C">
          <w:rPr>
            <w:rFonts w:ascii="Times New Roman" w:hAnsi="Times New Roman" w:cs="Times New Roman"/>
            <w:color w:val="000000" w:themeColor="text1"/>
          </w:rPr>
          <w:t>38</w:t>
        </w:r>
      </w:hyperlink>
    </w:p>
    <w:p w:rsidR="00FC7262" w:rsidRPr="00BC20B8" w:rsidRDefault="00FC7262">
      <w:pPr>
        <w:rPr>
          <w:rFonts w:ascii="Times New Roman" w:hAnsi="Times New Roman" w:cs="Times New Roman"/>
        </w:rPr>
      </w:pPr>
    </w:p>
    <w:p w:rsidR="00FC7262" w:rsidRDefault="00FF5E5A">
      <w:pPr>
        <w:tabs>
          <w:tab w:val="right" w:leader="dot" w:pos="8306"/>
        </w:tabs>
        <w:spacing w:line="360" w:lineRule="auto"/>
        <w:jc w:val="center"/>
        <w:rPr>
          <w:bCs/>
          <w:color w:val="000000" w:themeColor="text1"/>
        </w:rPr>
        <w:sectPr w:rsidR="00FC7262">
          <w:pgSz w:w="11906" w:h="16838"/>
          <w:pgMar w:top="1440" w:right="1800" w:bottom="1440" w:left="1800" w:header="851" w:footer="992" w:gutter="0"/>
          <w:pgNumType w:start="1"/>
          <w:cols w:space="720"/>
          <w:docGrid w:type="lines" w:linePitch="312"/>
        </w:sectPr>
      </w:pPr>
      <w:r w:rsidRPr="00BC20B8">
        <w:rPr>
          <w:rFonts w:ascii="Times New Roman" w:hAnsi="Times New Roman" w:cs="Times New Roman"/>
          <w:bCs/>
          <w:color w:val="000000" w:themeColor="text1"/>
          <w:sz w:val="24"/>
          <w:szCs w:val="24"/>
        </w:rPr>
        <w:fldChar w:fldCharType="end"/>
      </w:r>
    </w:p>
    <w:p w:rsidR="00FC7262" w:rsidRPr="00107572" w:rsidRDefault="00052EB5">
      <w:pPr>
        <w:keepNext/>
        <w:keepLines/>
        <w:spacing w:before="240" w:after="360" w:line="360" w:lineRule="auto"/>
        <w:jc w:val="center"/>
        <w:outlineLvl w:val="0"/>
        <w:rPr>
          <w:rFonts w:ascii="Times New Roman" w:eastAsia="宋体" w:hAnsi="Times New Roman" w:cs="Times New Roman"/>
          <w:b/>
          <w:bCs/>
          <w:color w:val="000000" w:themeColor="text1"/>
          <w:kern w:val="44"/>
          <w:sz w:val="30"/>
          <w:szCs w:val="30"/>
        </w:rPr>
      </w:pPr>
      <w:bookmarkStart w:id="27" w:name="_Toc421912679"/>
      <w:bookmarkStart w:id="28" w:name="_Toc41930361"/>
      <w:bookmarkStart w:id="29" w:name="_Toc83911857"/>
      <w:r w:rsidRPr="00107572">
        <w:rPr>
          <w:rFonts w:ascii="Times New Roman" w:eastAsia="宋体" w:hAnsi="Times New Roman" w:cs="Times New Roman"/>
          <w:b/>
          <w:bCs/>
          <w:color w:val="000000" w:themeColor="text1"/>
          <w:kern w:val="44"/>
          <w:sz w:val="30"/>
          <w:szCs w:val="30"/>
        </w:rPr>
        <w:lastRenderedPageBreak/>
        <w:t xml:space="preserve">1  </w:t>
      </w:r>
      <w:r w:rsidRPr="00107572">
        <w:rPr>
          <w:rFonts w:ascii="Times New Roman" w:eastAsia="宋体" w:hAnsi="Times New Roman" w:cs="Times New Roman"/>
          <w:b/>
          <w:bCs/>
          <w:color w:val="000000" w:themeColor="text1"/>
          <w:kern w:val="44"/>
          <w:sz w:val="30"/>
          <w:szCs w:val="30"/>
        </w:rPr>
        <w:t>总</w:t>
      </w:r>
      <w:r w:rsidRPr="00107572">
        <w:rPr>
          <w:rFonts w:ascii="Times New Roman" w:eastAsia="宋体" w:hAnsi="Times New Roman" w:cs="Times New Roman"/>
          <w:b/>
          <w:bCs/>
          <w:color w:val="000000" w:themeColor="text1"/>
          <w:kern w:val="44"/>
          <w:sz w:val="30"/>
          <w:szCs w:val="30"/>
        </w:rPr>
        <w:t xml:space="preserve">    </w:t>
      </w:r>
      <w:r w:rsidRPr="00107572">
        <w:rPr>
          <w:rFonts w:ascii="Times New Roman" w:eastAsia="宋体" w:hAnsi="Times New Roman" w:cs="Times New Roman"/>
          <w:b/>
          <w:bCs/>
          <w:color w:val="000000" w:themeColor="text1"/>
          <w:kern w:val="44"/>
          <w:sz w:val="30"/>
          <w:szCs w:val="30"/>
        </w:rPr>
        <w:t>则</w:t>
      </w:r>
      <w:bookmarkEnd w:id="27"/>
      <w:bookmarkEnd w:id="28"/>
      <w:bookmarkEnd w:id="29"/>
    </w:p>
    <w:p w:rsidR="00FC7262" w:rsidRDefault="00052EB5">
      <w:pPr>
        <w:spacing w:line="360" w:lineRule="auto"/>
        <w:rPr>
          <w:rFonts w:ascii="Times New Roman" w:hAnsi="Times New Roman" w:cs="Times New Roman"/>
          <w:color w:val="000000"/>
          <w:sz w:val="24"/>
          <w:szCs w:val="24"/>
        </w:rPr>
      </w:pPr>
      <w:r w:rsidRPr="007433BA">
        <w:rPr>
          <w:rFonts w:ascii="Times New Roman" w:hAnsi="Times New Roman" w:cs="Times New Roman"/>
          <w:b/>
          <w:bCs/>
          <w:color w:val="000000"/>
          <w:sz w:val="24"/>
          <w:szCs w:val="24"/>
        </w:rPr>
        <w:t>1.0.1</w:t>
      </w:r>
      <w:r w:rsidRPr="007433BA">
        <w:rPr>
          <w:rFonts w:ascii="Times New Roman" w:hAnsi="Times New Roman" w:cs="Times New Roman"/>
          <w:color w:val="000000"/>
          <w:sz w:val="24"/>
          <w:szCs w:val="24"/>
        </w:rPr>
        <w:t xml:space="preserve">  </w:t>
      </w:r>
      <w:r w:rsidRPr="007433BA">
        <w:rPr>
          <w:rFonts w:ascii="Times New Roman" w:hAnsi="Times New Roman" w:cs="Times New Roman"/>
          <w:color w:val="000000"/>
          <w:sz w:val="24"/>
          <w:szCs w:val="24"/>
        </w:rPr>
        <w:t>为促进</w:t>
      </w:r>
      <w:r w:rsidR="00103CD0" w:rsidRPr="00103CD0">
        <w:rPr>
          <w:rFonts w:ascii="Times New Roman" w:hAnsi="Times New Roman" w:cs="Times New Roman" w:hint="eastAsia"/>
          <w:color w:val="000000"/>
          <w:sz w:val="24"/>
          <w:szCs w:val="24"/>
        </w:rPr>
        <w:t>精制钢型材玻璃幕墙</w:t>
      </w:r>
      <w:r w:rsidRPr="007433BA">
        <w:rPr>
          <w:rFonts w:ascii="Times New Roman" w:hAnsi="Times New Roman" w:cs="Times New Roman"/>
          <w:color w:val="000000"/>
          <w:sz w:val="24"/>
          <w:szCs w:val="24"/>
        </w:rPr>
        <w:t>工程的应用，做到安全可靠、技术先进、经济合理、美观适用，制定本规范。</w:t>
      </w:r>
    </w:p>
    <w:p w:rsidR="00C235A7" w:rsidRDefault="00630E12" w:rsidP="000E26CA">
      <w:pPr>
        <w:spacing w:line="360" w:lineRule="auto"/>
        <w:ind w:firstLineChars="200" w:firstLine="480"/>
        <w:rPr>
          <w:rFonts w:ascii="仿宋" w:eastAsia="仿宋" w:hAnsi="仿宋"/>
          <w:color w:val="000000"/>
          <w:sz w:val="24"/>
          <w:szCs w:val="24"/>
        </w:rPr>
      </w:pPr>
      <w:r w:rsidRPr="000E26CA">
        <w:rPr>
          <w:rFonts w:ascii="仿宋" w:eastAsia="仿宋" w:hAnsi="仿宋" w:hint="eastAsia"/>
          <w:color w:val="000000"/>
          <w:sz w:val="24"/>
          <w:szCs w:val="24"/>
        </w:rPr>
        <w:t>【条文说明】我国已成为幕墙行业世界第一生产国和使用国</w:t>
      </w:r>
      <w:r w:rsidR="000E26CA">
        <w:rPr>
          <w:rFonts w:ascii="仿宋" w:eastAsia="仿宋" w:hAnsi="仿宋" w:hint="eastAsia"/>
          <w:color w:val="000000"/>
          <w:sz w:val="24"/>
          <w:szCs w:val="24"/>
        </w:rPr>
        <w:t>，</w:t>
      </w:r>
      <w:r w:rsidRPr="000E26CA">
        <w:rPr>
          <w:rFonts w:ascii="仿宋" w:eastAsia="仿宋" w:hAnsi="仿宋" w:hint="eastAsia"/>
          <w:color w:val="000000"/>
          <w:sz w:val="24"/>
          <w:szCs w:val="24"/>
        </w:rPr>
        <w:t>其中玻璃幕墙占到全部幕墙的60%以上。玻璃幕墙多采用铝合金型材，可满足气密性、水密性、抗风压、保温性、隔声等功能，但防火安全性较差，同时，由于铝合金型材强度问题，铝合金型材玻璃幕墙很难实现大跨度结构系统。</w:t>
      </w:r>
    </w:p>
    <w:p w:rsidR="000E26CA" w:rsidRPr="00BD4AD5" w:rsidRDefault="000E26CA" w:rsidP="000E26CA">
      <w:pPr>
        <w:spacing w:line="360" w:lineRule="auto"/>
        <w:ind w:firstLineChars="200" w:firstLine="480"/>
        <w:rPr>
          <w:rFonts w:ascii="仿宋" w:eastAsia="仿宋" w:hAnsi="仿宋"/>
          <w:color w:val="000000"/>
          <w:sz w:val="24"/>
          <w:szCs w:val="24"/>
        </w:rPr>
      </w:pPr>
      <w:r w:rsidRPr="00621042">
        <w:rPr>
          <w:rFonts w:ascii="仿宋" w:eastAsia="仿宋" w:hAnsi="仿宋" w:hint="eastAsia"/>
          <w:color w:val="000000"/>
          <w:sz w:val="24"/>
          <w:szCs w:val="24"/>
        </w:rPr>
        <w:t>随着科技的进步和环保意识的提高，钢、不锈钢、耐候钢型材实现工业化和产业化生产，钢型材幕墙得到很大发展。</w:t>
      </w:r>
      <w:r w:rsidRPr="00BD4AD5">
        <w:rPr>
          <w:rFonts w:ascii="仿宋" w:eastAsia="仿宋" w:hAnsi="仿宋" w:hint="eastAsia"/>
          <w:color w:val="000000"/>
          <w:sz w:val="24"/>
          <w:szCs w:val="24"/>
        </w:rPr>
        <w:t>在相同受力条件下</w:t>
      </w:r>
      <w:r>
        <w:rPr>
          <w:rFonts w:ascii="仿宋" w:eastAsia="仿宋" w:hAnsi="仿宋" w:hint="eastAsia"/>
          <w:color w:val="000000"/>
          <w:sz w:val="24"/>
          <w:szCs w:val="24"/>
        </w:rPr>
        <w:t>，</w:t>
      </w:r>
      <w:r w:rsidR="0097656A" w:rsidRPr="008E383C">
        <w:rPr>
          <w:rFonts w:ascii="仿宋" w:eastAsia="仿宋" w:hAnsi="仿宋" w:hint="eastAsia"/>
          <w:color w:val="000000"/>
          <w:sz w:val="24"/>
          <w:szCs w:val="24"/>
        </w:rPr>
        <w:t>精制</w:t>
      </w:r>
      <w:r>
        <w:rPr>
          <w:rFonts w:ascii="仿宋" w:eastAsia="仿宋" w:hAnsi="仿宋" w:hint="eastAsia"/>
          <w:color w:val="000000"/>
          <w:sz w:val="24"/>
          <w:szCs w:val="24"/>
        </w:rPr>
        <w:t>钢型材</w:t>
      </w:r>
      <w:r w:rsidRPr="00BD4AD5">
        <w:rPr>
          <w:rFonts w:ascii="仿宋" w:eastAsia="仿宋" w:hAnsi="仿宋" w:hint="eastAsia"/>
          <w:color w:val="000000"/>
          <w:sz w:val="24"/>
          <w:szCs w:val="24"/>
        </w:rPr>
        <w:t>可比铝型材截面更加纤细，既</w:t>
      </w:r>
      <w:r w:rsidR="00C235A7">
        <w:rPr>
          <w:rFonts w:ascii="仿宋" w:eastAsia="仿宋" w:hAnsi="仿宋" w:hint="eastAsia"/>
          <w:color w:val="000000"/>
          <w:sz w:val="24"/>
          <w:szCs w:val="24"/>
        </w:rPr>
        <w:t>能</w:t>
      </w:r>
      <w:r w:rsidRPr="00BD4AD5">
        <w:rPr>
          <w:rFonts w:ascii="仿宋" w:eastAsia="仿宋" w:hAnsi="仿宋" w:hint="eastAsia"/>
          <w:color w:val="000000"/>
          <w:sz w:val="24"/>
          <w:szCs w:val="24"/>
        </w:rPr>
        <w:t>适应大跨度、大空间的良好受力性能，又提高建筑的整体外观视觉效果</w:t>
      </w:r>
      <w:r w:rsidR="0097656A">
        <w:rPr>
          <w:rFonts w:ascii="仿宋" w:eastAsia="仿宋" w:hAnsi="仿宋" w:hint="eastAsia"/>
          <w:color w:val="000000"/>
          <w:sz w:val="24"/>
          <w:szCs w:val="24"/>
        </w:rPr>
        <w:t>，同时</w:t>
      </w:r>
      <w:r w:rsidRPr="00BD4AD5">
        <w:rPr>
          <w:rFonts w:ascii="仿宋" w:eastAsia="仿宋" w:hAnsi="仿宋" w:hint="eastAsia"/>
          <w:color w:val="000000"/>
          <w:sz w:val="24"/>
          <w:szCs w:val="24"/>
        </w:rPr>
        <w:t>防火性能更优</w:t>
      </w:r>
      <w:r w:rsidR="0097656A">
        <w:rPr>
          <w:rFonts w:ascii="仿宋" w:eastAsia="仿宋" w:hAnsi="仿宋" w:hint="eastAsia"/>
          <w:color w:val="000000"/>
          <w:sz w:val="24"/>
          <w:szCs w:val="24"/>
        </w:rPr>
        <w:t>，</w:t>
      </w:r>
      <w:r w:rsidRPr="00BD4AD5">
        <w:rPr>
          <w:rFonts w:ascii="仿宋" w:eastAsia="仿宋" w:hAnsi="仿宋" w:hint="eastAsia"/>
          <w:color w:val="000000"/>
          <w:sz w:val="24"/>
          <w:szCs w:val="24"/>
        </w:rPr>
        <w:t>且为异形建筑幕墙结构体系提供更多选择。</w:t>
      </w:r>
    </w:p>
    <w:p w:rsidR="000E26CA" w:rsidRDefault="000E26CA" w:rsidP="000E26C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精制钢型材玻璃幕墙</w:t>
      </w:r>
      <w:r w:rsidR="0097656A">
        <w:rPr>
          <w:rFonts w:ascii="仿宋" w:eastAsia="仿宋" w:hAnsi="仿宋" w:hint="eastAsia"/>
          <w:color w:val="000000"/>
          <w:sz w:val="24"/>
          <w:szCs w:val="24"/>
        </w:rPr>
        <w:t>可</w:t>
      </w:r>
      <w:r w:rsidRPr="008E383C">
        <w:rPr>
          <w:rFonts w:ascii="仿宋" w:eastAsia="仿宋" w:hAnsi="仿宋" w:hint="eastAsia"/>
          <w:color w:val="000000"/>
          <w:sz w:val="24"/>
          <w:szCs w:val="24"/>
        </w:rPr>
        <w:t>为不同建筑外观需求量身设计专属构件截面及连接节点</w:t>
      </w:r>
      <w:r>
        <w:rPr>
          <w:rFonts w:ascii="仿宋" w:eastAsia="仿宋" w:hAnsi="仿宋" w:hint="eastAsia"/>
          <w:color w:val="000000"/>
          <w:sz w:val="24"/>
          <w:szCs w:val="24"/>
        </w:rPr>
        <w:t>，</w:t>
      </w:r>
      <w:r w:rsidRPr="008E383C">
        <w:rPr>
          <w:rFonts w:ascii="仿宋" w:eastAsia="仿宋" w:hAnsi="仿宋" w:hint="eastAsia"/>
          <w:color w:val="000000"/>
          <w:sz w:val="24"/>
          <w:szCs w:val="24"/>
        </w:rPr>
        <w:t>通过对构件板材切割、校直、焊缝打磨、热处理、表面平整、漆膜涂覆等工艺，</w:t>
      </w:r>
      <w:r w:rsidR="00C235A7">
        <w:rPr>
          <w:rFonts w:ascii="仿宋" w:eastAsia="仿宋" w:hAnsi="仿宋" w:hint="eastAsia"/>
          <w:color w:val="000000"/>
          <w:sz w:val="24"/>
          <w:szCs w:val="24"/>
        </w:rPr>
        <w:t>及</w:t>
      </w:r>
      <w:r w:rsidRPr="008E383C">
        <w:rPr>
          <w:rFonts w:ascii="仿宋" w:eastAsia="仿宋" w:hAnsi="仿宋" w:hint="eastAsia"/>
          <w:color w:val="000000"/>
          <w:sz w:val="24"/>
          <w:szCs w:val="24"/>
        </w:rPr>
        <w:t>设计中对构件以及构件连接节点</w:t>
      </w:r>
      <w:r>
        <w:rPr>
          <w:rFonts w:ascii="仿宋" w:eastAsia="仿宋" w:hAnsi="仿宋" w:hint="eastAsia"/>
          <w:color w:val="000000"/>
          <w:sz w:val="24"/>
          <w:szCs w:val="24"/>
        </w:rPr>
        <w:t>细部处理</w:t>
      </w:r>
      <w:r w:rsidRPr="008E383C">
        <w:rPr>
          <w:rFonts w:ascii="仿宋" w:eastAsia="仿宋" w:hAnsi="仿宋" w:hint="eastAsia"/>
          <w:color w:val="000000"/>
          <w:sz w:val="24"/>
          <w:szCs w:val="24"/>
        </w:rPr>
        <w:t>，实现建筑美学外观</w:t>
      </w:r>
      <w:r>
        <w:rPr>
          <w:rFonts w:ascii="仿宋" w:eastAsia="仿宋" w:hAnsi="仿宋" w:hint="eastAsia"/>
          <w:color w:val="000000"/>
          <w:sz w:val="24"/>
          <w:szCs w:val="24"/>
        </w:rPr>
        <w:t>和安全使用</w:t>
      </w:r>
      <w:r w:rsidR="002F1AE9">
        <w:rPr>
          <w:rFonts w:ascii="仿宋" w:eastAsia="仿宋" w:hAnsi="仿宋" w:hint="eastAsia"/>
          <w:color w:val="000000"/>
          <w:sz w:val="24"/>
          <w:szCs w:val="24"/>
        </w:rPr>
        <w:t>，且</w:t>
      </w:r>
      <w:r w:rsidRPr="008E383C">
        <w:rPr>
          <w:rFonts w:ascii="仿宋" w:eastAsia="仿宋" w:hAnsi="仿宋" w:hint="eastAsia"/>
          <w:color w:val="000000"/>
          <w:sz w:val="24"/>
          <w:szCs w:val="24"/>
        </w:rPr>
        <w:t>连接节点美观</w:t>
      </w:r>
      <w:r w:rsidR="00C235A7">
        <w:rPr>
          <w:rFonts w:ascii="仿宋" w:eastAsia="仿宋" w:hAnsi="仿宋" w:hint="eastAsia"/>
          <w:color w:val="000000"/>
          <w:sz w:val="24"/>
          <w:szCs w:val="24"/>
        </w:rPr>
        <w:t>度</w:t>
      </w:r>
      <w:r w:rsidRPr="008E383C">
        <w:rPr>
          <w:rFonts w:ascii="仿宋" w:eastAsia="仿宋" w:hAnsi="仿宋" w:hint="eastAsia"/>
          <w:color w:val="000000"/>
          <w:sz w:val="24"/>
          <w:szCs w:val="24"/>
        </w:rPr>
        <w:t>处理</w:t>
      </w:r>
      <w:r w:rsidR="00C235A7">
        <w:rPr>
          <w:rFonts w:ascii="仿宋" w:eastAsia="仿宋" w:hAnsi="仿宋" w:hint="eastAsia"/>
          <w:color w:val="000000"/>
          <w:sz w:val="24"/>
          <w:szCs w:val="24"/>
        </w:rPr>
        <w:t>、</w:t>
      </w:r>
      <w:r w:rsidRPr="008E383C">
        <w:rPr>
          <w:rFonts w:ascii="仿宋" w:eastAsia="仿宋" w:hAnsi="仿宋" w:hint="eastAsia"/>
          <w:color w:val="000000"/>
          <w:sz w:val="24"/>
          <w:szCs w:val="24"/>
        </w:rPr>
        <w:t>最终完成面的视觉美观度</w:t>
      </w:r>
      <w:r w:rsidR="00C235A7">
        <w:rPr>
          <w:rFonts w:ascii="仿宋" w:eastAsia="仿宋" w:hAnsi="仿宋" w:hint="eastAsia"/>
          <w:color w:val="000000"/>
          <w:sz w:val="24"/>
          <w:szCs w:val="24"/>
        </w:rPr>
        <w:t>及</w:t>
      </w:r>
      <w:r w:rsidRPr="008E383C">
        <w:rPr>
          <w:rFonts w:ascii="仿宋" w:eastAsia="仿宋" w:hAnsi="仿宋" w:hint="eastAsia"/>
          <w:color w:val="000000"/>
          <w:sz w:val="24"/>
          <w:szCs w:val="24"/>
        </w:rPr>
        <w:t>精度要求都已远超普通钢结构标准。</w:t>
      </w:r>
      <w:r w:rsidR="00C235A7">
        <w:rPr>
          <w:rFonts w:ascii="仿宋" w:eastAsia="仿宋" w:hAnsi="仿宋" w:hint="eastAsia"/>
          <w:color w:val="000000"/>
          <w:sz w:val="24"/>
          <w:szCs w:val="24"/>
        </w:rPr>
        <w:t>而</w:t>
      </w:r>
      <w:r w:rsidRPr="008E383C">
        <w:rPr>
          <w:rFonts w:ascii="仿宋" w:eastAsia="仿宋" w:hAnsi="仿宋" w:hint="eastAsia"/>
          <w:color w:val="000000"/>
          <w:sz w:val="24"/>
          <w:szCs w:val="24"/>
        </w:rPr>
        <w:t>钢材可回收重复利用</w:t>
      </w:r>
      <w:r w:rsidR="00C235A7">
        <w:rPr>
          <w:rFonts w:ascii="仿宋" w:eastAsia="仿宋" w:hAnsi="仿宋" w:hint="eastAsia"/>
          <w:color w:val="000000"/>
          <w:sz w:val="24"/>
          <w:szCs w:val="24"/>
        </w:rPr>
        <w:t>的</w:t>
      </w:r>
      <w:r w:rsidR="002F1AE9">
        <w:rPr>
          <w:rFonts w:ascii="仿宋" w:eastAsia="仿宋" w:hAnsi="仿宋" w:hint="eastAsia"/>
          <w:color w:val="000000"/>
          <w:sz w:val="24"/>
          <w:szCs w:val="24"/>
        </w:rPr>
        <w:t>特点</w:t>
      </w:r>
      <w:r w:rsidRPr="008E383C">
        <w:rPr>
          <w:rFonts w:ascii="仿宋" w:eastAsia="仿宋" w:hAnsi="仿宋" w:hint="eastAsia"/>
          <w:color w:val="000000"/>
          <w:sz w:val="24"/>
          <w:szCs w:val="24"/>
        </w:rPr>
        <w:t>，又体现出节能环保的</w:t>
      </w:r>
      <w:r w:rsidR="002F1AE9">
        <w:rPr>
          <w:rFonts w:ascii="仿宋" w:eastAsia="仿宋" w:hAnsi="仿宋" w:hint="eastAsia"/>
          <w:color w:val="000000"/>
          <w:sz w:val="24"/>
          <w:szCs w:val="24"/>
        </w:rPr>
        <w:t>特性</w:t>
      </w:r>
      <w:r w:rsidRPr="008E383C">
        <w:rPr>
          <w:rFonts w:ascii="仿宋" w:eastAsia="仿宋" w:hAnsi="仿宋" w:hint="eastAsia"/>
          <w:color w:val="000000"/>
          <w:sz w:val="24"/>
          <w:szCs w:val="24"/>
        </w:rPr>
        <w:t>。</w:t>
      </w:r>
    </w:p>
    <w:p w:rsidR="000E26CA" w:rsidRPr="00074BEB" w:rsidRDefault="000E26CA" w:rsidP="000E26CA">
      <w:pPr>
        <w:spacing w:line="360" w:lineRule="auto"/>
        <w:ind w:firstLineChars="200" w:firstLine="480"/>
        <w:rPr>
          <w:rFonts w:ascii="仿宋" w:eastAsia="仿宋" w:hAnsi="仿宋"/>
          <w:color w:val="000000"/>
          <w:sz w:val="24"/>
          <w:szCs w:val="24"/>
        </w:rPr>
      </w:pPr>
      <w:r w:rsidRPr="00074BEB">
        <w:rPr>
          <w:rFonts w:ascii="仿宋" w:eastAsia="仿宋" w:hAnsi="仿宋" w:hint="eastAsia"/>
          <w:color w:val="000000"/>
          <w:sz w:val="24"/>
          <w:szCs w:val="24"/>
        </w:rPr>
        <w:t>为确保精致钢型材幕墙的施工水平和使用安全，节约资源，</w:t>
      </w:r>
      <w:r w:rsidR="00276079">
        <w:rPr>
          <w:rFonts w:ascii="仿宋" w:eastAsia="仿宋" w:hAnsi="仿宋" w:hint="eastAsia"/>
          <w:color w:val="000000"/>
          <w:sz w:val="24"/>
          <w:szCs w:val="24"/>
        </w:rPr>
        <w:t>应</w:t>
      </w:r>
      <w:r w:rsidRPr="00074BEB">
        <w:rPr>
          <w:rFonts w:ascii="仿宋" w:eastAsia="仿宋" w:hAnsi="仿宋" w:hint="eastAsia"/>
          <w:color w:val="000000"/>
          <w:sz w:val="24"/>
          <w:szCs w:val="24"/>
        </w:rPr>
        <w:t>对精致钢型材幕墙的设计、施工安装和工程验收做出明确规定。</w:t>
      </w:r>
    </w:p>
    <w:p w:rsidR="00FC7262" w:rsidRDefault="00052EB5">
      <w:pPr>
        <w:spacing w:line="360" w:lineRule="auto"/>
        <w:rPr>
          <w:rFonts w:ascii="Times New Roman" w:hAnsi="Times New Roman" w:cs="Times New Roman"/>
          <w:color w:val="000000"/>
          <w:sz w:val="24"/>
          <w:szCs w:val="24"/>
        </w:rPr>
      </w:pPr>
      <w:r w:rsidRPr="007433BA">
        <w:rPr>
          <w:rFonts w:ascii="Times New Roman" w:hAnsi="Times New Roman" w:cs="Times New Roman"/>
          <w:b/>
          <w:color w:val="000000"/>
          <w:sz w:val="24"/>
          <w:szCs w:val="24"/>
        </w:rPr>
        <w:t>1.0.2</w:t>
      </w:r>
      <w:r w:rsidRPr="007433BA">
        <w:rPr>
          <w:rFonts w:ascii="Times New Roman" w:hAnsi="Times New Roman" w:cs="Times New Roman"/>
          <w:color w:val="000000"/>
          <w:sz w:val="24"/>
          <w:szCs w:val="24"/>
        </w:rPr>
        <w:t xml:space="preserve">  </w:t>
      </w:r>
      <w:r w:rsidRPr="007433BA">
        <w:rPr>
          <w:rFonts w:ascii="Times New Roman" w:hAnsi="Times New Roman" w:cs="Times New Roman"/>
          <w:color w:val="000000"/>
          <w:sz w:val="24"/>
          <w:szCs w:val="24"/>
        </w:rPr>
        <w:t>本</w:t>
      </w:r>
      <w:r w:rsidR="001307A4" w:rsidRPr="007433BA">
        <w:rPr>
          <w:rFonts w:ascii="Times New Roman" w:hAnsi="Times New Roman" w:cs="Times New Roman"/>
          <w:color w:val="000000"/>
          <w:sz w:val="24"/>
          <w:szCs w:val="24"/>
        </w:rPr>
        <w:t>规程</w:t>
      </w:r>
      <w:r w:rsidRPr="007433BA">
        <w:rPr>
          <w:rFonts w:ascii="Times New Roman" w:hAnsi="Times New Roman" w:cs="Times New Roman"/>
          <w:color w:val="000000"/>
          <w:sz w:val="24"/>
          <w:szCs w:val="24"/>
        </w:rPr>
        <w:t>适用于抗震设防烈度不大于</w:t>
      </w:r>
      <w:r w:rsidRPr="007433BA">
        <w:rPr>
          <w:rFonts w:ascii="Times New Roman" w:hAnsi="Times New Roman" w:cs="Times New Roman"/>
          <w:color w:val="000000"/>
          <w:sz w:val="24"/>
          <w:szCs w:val="24"/>
        </w:rPr>
        <w:t>8</w:t>
      </w:r>
      <w:r w:rsidRPr="007433BA">
        <w:rPr>
          <w:rFonts w:ascii="Times New Roman" w:hAnsi="Times New Roman" w:cs="Times New Roman"/>
          <w:color w:val="000000"/>
          <w:sz w:val="24"/>
          <w:szCs w:val="24"/>
        </w:rPr>
        <w:t>度（含</w:t>
      </w:r>
      <w:r w:rsidRPr="007433BA">
        <w:rPr>
          <w:rFonts w:ascii="Times New Roman" w:hAnsi="Times New Roman" w:cs="Times New Roman"/>
          <w:color w:val="000000"/>
          <w:sz w:val="24"/>
          <w:szCs w:val="24"/>
        </w:rPr>
        <w:t>8</w:t>
      </w:r>
      <w:r w:rsidRPr="007433BA">
        <w:rPr>
          <w:rFonts w:ascii="Times New Roman" w:hAnsi="Times New Roman" w:cs="Times New Roman"/>
          <w:color w:val="000000"/>
          <w:sz w:val="24"/>
          <w:szCs w:val="24"/>
        </w:rPr>
        <w:t>度）的</w:t>
      </w:r>
      <w:r w:rsidR="00276079" w:rsidRPr="00103CD0">
        <w:rPr>
          <w:rFonts w:ascii="Times New Roman" w:hAnsi="Times New Roman" w:cs="Times New Roman" w:hint="eastAsia"/>
          <w:color w:val="000000"/>
          <w:sz w:val="24"/>
          <w:szCs w:val="24"/>
        </w:rPr>
        <w:t>精制钢型材玻璃</w:t>
      </w:r>
      <w:r w:rsidRPr="007433BA">
        <w:rPr>
          <w:rFonts w:ascii="Times New Roman" w:hAnsi="Times New Roman" w:cs="Times New Roman"/>
          <w:color w:val="000000"/>
          <w:sz w:val="24"/>
          <w:szCs w:val="24"/>
        </w:rPr>
        <w:t>幕墙工程的设计、加工制作、安装施工、工程验收及维护</w:t>
      </w:r>
      <w:r w:rsidR="00CA7AF8" w:rsidRPr="007433BA">
        <w:rPr>
          <w:rFonts w:ascii="Times New Roman" w:hAnsi="Times New Roman" w:cs="Times New Roman"/>
          <w:color w:val="000000"/>
          <w:sz w:val="24"/>
          <w:szCs w:val="24"/>
        </w:rPr>
        <w:t>和</w:t>
      </w:r>
      <w:r w:rsidRPr="007433BA">
        <w:rPr>
          <w:rFonts w:ascii="Times New Roman" w:hAnsi="Times New Roman" w:cs="Times New Roman"/>
          <w:color w:val="000000"/>
          <w:sz w:val="24"/>
          <w:szCs w:val="24"/>
        </w:rPr>
        <w:t>保养。</w:t>
      </w:r>
    </w:p>
    <w:p w:rsidR="00FC7262" w:rsidRPr="007433BA" w:rsidRDefault="00052EB5">
      <w:pPr>
        <w:spacing w:line="360" w:lineRule="auto"/>
        <w:rPr>
          <w:rFonts w:ascii="Times New Roman" w:hAnsi="Times New Roman" w:cs="Times New Roman"/>
          <w:color w:val="000000"/>
          <w:sz w:val="24"/>
          <w:szCs w:val="24"/>
        </w:rPr>
      </w:pPr>
      <w:r w:rsidRPr="007433BA">
        <w:rPr>
          <w:rFonts w:ascii="Times New Roman" w:hAnsi="Times New Roman" w:cs="Times New Roman"/>
          <w:b/>
          <w:bCs/>
          <w:color w:val="000000"/>
          <w:sz w:val="24"/>
          <w:szCs w:val="24"/>
        </w:rPr>
        <w:t>1.0.</w:t>
      </w:r>
      <w:r w:rsidR="00276079">
        <w:rPr>
          <w:rFonts w:ascii="Times New Roman" w:hAnsi="Times New Roman" w:cs="Times New Roman" w:hint="eastAsia"/>
          <w:b/>
          <w:bCs/>
          <w:color w:val="000000"/>
          <w:sz w:val="24"/>
          <w:szCs w:val="24"/>
        </w:rPr>
        <w:t>3</w:t>
      </w:r>
      <w:r w:rsidRPr="007433BA">
        <w:rPr>
          <w:rFonts w:ascii="Times New Roman" w:hAnsi="Times New Roman" w:cs="Times New Roman"/>
          <w:b/>
          <w:bCs/>
          <w:color w:val="000000"/>
          <w:sz w:val="24"/>
          <w:szCs w:val="24"/>
        </w:rPr>
        <w:t xml:space="preserve">  </w:t>
      </w:r>
      <w:r w:rsidR="00276079" w:rsidRPr="00103CD0">
        <w:rPr>
          <w:rFonts w:ascii="Times New Roman" w:hAnsi="Times New Roman" w:cs="Times New Roman" w:hint="eastAsia"/>
          <w:color w:val="000000"/>
          <w:sz w:val="24"/>
          <w:szCs w:val="24"/>
        </w:rPr>
        <w:t>精制钢型材</w:t>
      </w:r>
      <w:r w:rsidRPr="007433BA">
        <w:rPr>
          <w:rFonts w:ascii="Times New Roman" w:hAnsi="Times New Roman" w:cs="Times New Roman"/>
          <w:color w:val="000000"/>
          <w:sz w:val="24"/>
          <w:szCs w:val="24"/>
        </w:rPr>
        <w:t>玻璃幕墙工程的</w:t>
      </w:r>
      <w:r w:rsidR="00CA7AF8" w:rsidRPr="007433BA">
        <w:rPr>
          <w:rFonts w:ascii="Times New Roman" w:hAnsi="Times New Roman" w:cs="Times New Roman"/>
          <w:color w:val="000000"/>
          <w:sz w:val="24"/>
          <w:szCs w:val="24"/>
        </w:rPr>
        <w:t>应用</w:t>
      </w:r>
      <w:r w:rsidRPr="007433BA">
        <w:rPr>
          <w:rFonts w:ascii="Times New Roman" w:hAnsi="Times New Roman" w:cs="Times New Roman"/>
          <w:color w:val="000000"/>
          <w:sz w:val="24"/>
          <w:szCs w:val="24"/>
        </w:rPr>
        <w:t>，除应符合本</w:t>
      </w:r>
      <w:r w:rsidR="001307A4" w:rsidRPr="007433BA">
        <w:rPr>
          <w:rFonts w:ascii="Times New Roman" w:hAnsi="Times New Roman" w:cs="Times New Roman"/>
          <w:color w:val="000000"/>
          <w:sz w:val="24"/>
          <w:szCs w:val="24"/>
        </w:rPr>
        <w:t>规程</w:t>
      </w:r>
      <w:r w:rsidRPr="007433BA">
        <w:rPr>
          <w:rFonts w:ascii="Times New Roman" w:hAnsi="Times New Roman" w:cs="Times New Roman"/>
          <w:color w:val="000000"/>
          <w:sz w:val="24"/>
          <w:szCs w:val="24"/>
        </w:rPr>
        <w:t>外，</w:t>
      </w:r>
      <w:r w:rsidR="00F03B71">
        <w:rPr>
          <w:rFonts w:ascii="Times New Roman" w:hAnsi="Times New Roman" w:cs="Times New Roman" w:hint="eastAsia"/>
          <w:color w:val="000000"/>
          <w:sz w:val="24"/>
          <w:szCs w:val="24"/>
        </w:rPr>
        <w:t>还</w:t>
      </w:r>
      <w:r w:rsidRPr="007433BA">
        <w:rPr>
          <w:rFonts w:ascii="Times New Roman" w:hAnsi="Times New Roman" w:cs="Times New Roman"/>
          <w:color w:val="000000"/>
          <w:sz w:val="24"/>
          <w:szCs w:val="24"/>
        </w:rPr>
        <w:t>应符合国家现行有关标准</w:t>
      </w:r>
      <w:r w:rsidR="00F03B71">
        <w:rPr>
          <w:rFonts w:hint="eastAsia"/>
          <w:bCs/>
          <w:sz w:val="24"/>
          <w:szCs w:val="24"/>
        </w:rPr>
        <w:t>和现行中国工程建设标准化协会有关标准的</w:t>
      </w:r>
      <w:r w:rsidRPr="007433BA">
        <w:rPr>
          <w:rFonts w:ascii="Times New Roman" w:hAnsi="Times New Roman" w:cs="Times New Roman"/>
          <w:color w:val="000000"/>
          <w:sz w:val="24"/>
          <w:szCs w:val="24"/>
        </w:rPr>
        <w:t>规定。</w:t>
      </w:r>
    </w:p>
    <w:p w:rsidR="00FC7262" w:rsidRPr="007433BA" w:rsidRDefault="00FC7262">
      <w:pPr>
        <w:snapToGrid w:val="0"/>
        <w:spacing w:line="360" w:lineRule="auto"/>
        <w:ind w:firstLineChars="200" w:firstLine="480"/>
        <w:rPr>
          <w:rFonts w:ascii="Times New Roman" w:eastAsia="楷体" w:hAnsi="Times New Roman" w:cs="Times New Roman"/>
          <w:color w:val="000000" w:themeColor="text1"/>
          <w:sz w:val="24"/>
          <w:szCs w:val="24"/>
        </w:rPr>
        <w:sectPr w:rsidR="00FC7262" w:rsidRPr="007433BA">
          <w:footerReference w:type="default" r:id="rId17"/>
          <w:pgSz w:w="11906" w:h="16838"/>
          <w:pgMar w:top="1440" w:right="1797" w:bottom="1440" w:left="1797" w:header="851" w:footer="992" w:gutter="0"/>
          <w:pgNumType w:start="1"/>
          <w:cols w:space="425"/>
          <w:docGrid w:type="linesAndChars" w:linePitch="312"/>
        </w:sectPr>
      </w:pPr>
    </w:p>
    <w:p w:rsidR="00FC7262" w:rsidRPr="00107572" w:rsidRDefault="00052EB5">
      <w:pPr>
        <w:keepNext/>
        <w:keepLines/>
        <w:spacing w:before="240" w:after="360" w:line="360" w:lineRule="auto"/>
        <w:jc w:val="center"/>
        <w:outlineLvl w:val="0"/>
        <w:rPr>
          <w:rFonts w:ascii="Times New Roman" w:eastAsia="宋体" w:hAnsi="Times New Roman" w:cs="Times New Roman"/>
          <w:b/>
          <w:bCs/>
          <w:color w:val="000000" w:themeColor="text1"/>
          <w:kern w:val="44"/>
          <w:sz w:val="30"/>
          <w:szCs w:val="30"/>
        </w:rPr>
      </w:pPr>
      <w:bookmarkStart w:id="30" w:name="_Toc5515"/>
      <w:bookmarkStart w:id="31" w:name="_Toc6623"/>
      <w:bookmarkStart w:id="32" w:name="_Toc17403"/>
      <w:bookmarkStart w:id="33" w:name="_Toc421912680"/>
      <w:bookmarkStart w:id="34" w:name="_Toc41930362"/>
      <w:bookmarkStart w:id="35" w:name="_Toc83911858"/>
      <w:r w:rsidRPr="00107572">
        <w:rPr>
          <w:rFonts w:ascii="Times New Roman" w:eastAsia="宋体" w:hAnsi="Times New Roman" w:cs="Times New Roman"/>
          <w:b/>
          <w:bCs/>
          <w:color w:val="000000" w:themeColor="text1"/>
          <w:kern w:val="44"/>
          <w:sz w:val="30"/>
          <w:szCs w:val="30"/>
        </w:rPr>
        <w:lastRenderedPageBreak/>
        <w:t xml:space="preserve">2  </w:t>
      </w:r>
      <w:r w:rsidRPr="00107572">
        <w:rPr>
          <w:rFonts w:ascii="Times New Roman" w:eastAsia="宋体" w:hAnsi="Times New Roman" w:cs="Times New Roman"/>
          <w:b/>
          <w:bCs/>
          <w:color w:val="000000" w:themeColor="text1"/>
          <w:kern w:val="44"/>
          <w:sz w:val="30"/>
          <w:szCs w:val="30"/>
        </w:rPr>
        <w:t>术语</w:t>
      </w:r>
      <w:bookmarkEnd w:id="30"/>
      <w:bookmarkEnd w:id="31"/>
      <w:bookmarkEnd w:id="32"/>
      <w:bookmarkEnd w:id="33"/>
      <w:bookmarkEnd w:id="34"/>
      <w:r w:rsidRPr="00107572">
        <w:rPr>
          <w:rFonts w:ascii="Times New Roman" w:eastAsia="宋体" w:hAnsi="Times New Roman" w:cs="Times New Roman"/>
          <w:b/>
          <w:bCs/>
          <w:color w:val="000000" w:themeColor="text1"/>
          <w:kern w:val="44"/>
          <w:sz w:val="30"/>
          <w:szCs w:val="30"/>
        </w:rPr>
        <w:t>和符号</w:t>
      </w:r>
      <w:bookmarkEnd w:id="35"/>
    </w:p>
    <w:p w:rsidR="00FC7262" w:rsidRPr="00107572" w:rsidRDefault="00052EB5" w:rsidP="00DF4400">
      <w:pPr>
        <w:keepNext/>
        <w:keepLines/>
        <w:spacing w:beforeLines="50" w:afterLines="50" w:line="360" w:lineRule="auto"/>
        <w:jc w:val="center"/>
        <w:outlineLvl w:val="1"/>
        <w:rPr>
          <w:rFonts w:ascii="黑体" w:eastAsia="黑体" w:hAnsi="黑体"/>
          <w:sz w:val="28"/>
          <w:szCs w:val="28"/>
        </w:rPr>
      </w:pPr>
      <w:bookmarkStart w:id="36" w:name="_Toc83911859"/>
      <w:r w:rsidRPr="00107572">
        <w:rPr>
          <w:rFonts w:ascii="黑体" w:eastAsia="黑体" w:hAnsi="黑体"/>
          <w:sz w:val="28"/>
          <w:szCs w:val="28"/>
        </w:rPr>
        <w:t>2</w:t>
      </w:r>
      <w:r w:rsidRPr="00107572">
        <w:rPr>
          <w:rFonts w:ascii="黑体" w:eastAsia="黑体" w:hAnsi="黑体" w:hint="eastAsia"/>
          <w:sz w:val="28"/>
          <w:szCs w:val="28"/>
        </w:rPr>
        <w:t>.1</w:t>
      </w:r>
      <w:r w:rsidRPr="00107572">
        <w:rPr>
          <w:rFonts w:ascii="黑体" w:eastAsia="黑体" w:hAnsi="黑体"/>
          <w:sz w:val="28"/>
          <w:szCs w:val="28"/>
        </w:rPr>
        <w:t xml:space="preserve">  </w:t>
      </w:r>
      <w:r w:rsidRPr="00107572">
        <w:rPr>
          <w:rFonts w:ascii="黑体" w:eastAsia="黑体" w:hAnsi="黑体" w:hint="eastAsia"/>
          <w:sz w:val="28"/>
          <w:szCs w:val="28"/>
        </w:rPr>
        <w:t>术</w:t>
      </w:r>
      <w:r w:rsidR="001E726F">
        <w:rPr>
          <w:rFonts w:ascii="黑体" w:eastAsia="黑体" w:hAnsi="黑体" w:hint="eastAsia"/>
          <w:sz w:val="28"/>
          <w:szCs w:val="28"/>
        </w:rPr>
        <w:t xml:space="preserve">    </w:t>
      </w:r>
      <w:r w:rsidRPr="00107572">
        <w:rPr>
          <w:rFonts w:ascii="黑体" w:eastAsia="黑体" w:hAnsi="黑体" w:hint="eastAsia"/>
          <w:sz w:val="28"/>
          <w:szCs w:val="28"/>
        </w:rPr>
        <w:t>语</w:t>
      </w:r>
      <w:bookmarkEnd w:id="36"/>
    </w:p>
    <w:p w:rsidR="00FC7262" w:rsidRPr="00107572" w:rsidRDefault="00052EB5">
      <w:pPr>
        <w:spacing w:line="360" w:lineRule="auto"/>
        <w:rPr>
          <w:rFonts w:ascii="Times New Roman" w:hAnsi="Times New Roman" w:cs="Times New Roman"/>
          <w:color w:val="000000"/>
          <w:sz w:val="24"/>
          <w:szCs w:val="24"/>
        </w:rPr>
      </w:pPr>
      <w:r w:rsidRPr="00107572">
        <w:rPr>
          <w:rFonts w:ascii="Times New Roman" w:hAnsi="Times New Roman" w:cs="Times New Roman"/>
          <w:b/>
          <w:sz w:val="24"/>
          <w:szCs w:val="24"/>
        </w:rPr>
        <w:t>2.1.1</w:t>
      </w:r>
      <w:r w:rsidRPr="00107572">
        <w:rPr>
          <w:rFonts w:ascii="Times New Roman" w:hAnsi="Times New Roman" w:cs="Times New Roman"/>
          <w:sz w:val="24"/>
          <w:szCs w:val="24"/>
        </w:rPr>
        <w:t xml:space="preserve">  </w:t>
      </w:r>
      <w:r w:rsidR="005128DF">
        <w:rPr>
          <w:rFonts w:ascii="Times New Roman" w:hAnsi="Times New Roman" w:cs="Times New Roman" w:hint="eastAsia"/>
          <w:color w:val="000000"/>
          <w:sz w:val="24"/>
          <w:szCs w:val="24"/>
        </w:rPr>
        <w:t>精制</w:t>
      </w:r>
      <w:r w:rsidRPr="00107572">
        <w:rPr>
          <w:rFonts w:ascii="Times New Roman" w:hAnsi="Times New Roman" w:cs="Times New Roman"/>
          <w:color w:val="000000"/>
          <w:sz w:val="24"/>
          <w:szCs w:val="24"/>
        </w:rPr>
        <w:t>钢型材玻璃幕墙</w:t>
      </w:r>
      <w:r w:rsidRPr="00107572">
        <w:rPr>
          <w:rFonts w:ascii="Times New Roman" w:hAnsi="Times New Roman" w:cs="Times New Roman"/>
          <w:color w:val="000000"/>
          <w:sz w:val="24"/>
          <w:szCs w:val="24"/>
        </w:rPr>
        <w:t xml:space="preserve">    glass curtain wall with </w:t>
      </w:r>
      <w:r w:rsidR="005128DF">
        <w:rPr>
          <w:rFonts w:ascii="Times New Roman" w:hAnsi="Times New Roman" w:cs="Times New Roman" w:hint="eastAsia"/>
          <w:color w:val="000000"/>
          <w:sz w:val="24"/>
          <w:szCs w:val="24"/>
        </w:rPr>
        <w:t>refined</w:t>
      </w:r>
      <w:r w:rsidRPr="00107572">
        <w:rPr>
          <w:rFonts w:ascii="Times New Roman" w:hAnsi="Times New Roman" w:cs="Times New Roman"/>
          <w:color w:val="000000"/>
          <w:sz w:val="24"/>
          <w:szCs w:val="24"/>
        </w:rPr>
        <w:t xml:space="preserve"> steel profiles</w:t>
      </w:r>
    </w:p>
    <w:p w:rsidR="00FC7262" w:rsidRPr="00107572" w:rsidRDefault="00052EB5">
      <w:pPr>
        <w:spacing w:line="360" w:lineRule="auto"/>
        <w:ind w:firstLineChars="200" w:firstLine="480"/>
        <w:rPr>
          <w:rFonts w:ascii="Times New Roman" w:hAnsi="Times New Roman" w:cs="Times New Roman"/>
          <w:sz w:val="24"/>
          <w:szCs w:val="24"/>
        </w:rPr>
      </w:pPr>
      <w:r w:rsidRPr="00107572">
        <w:rPr>
          <w:rFonts w:ascii="Times New Roman" w:hAnsi="Times New Roman" w:cs="Times New Roman"/>
          <w:sz w:val="24"/>
          <w:szCs w:val="24"/>
        </w:rPr>
        <w:t>由玻璃面板与钢型材支承结构体系组成的、具有规定的承载能力和变形能力、不分担主体结构所受作用的建筑外围护墙或装饰墙。</w:t>
      </w:r>
    </w:p>
    <w:p w:rsidR="00FC7262" w:rsidRPr="00107572" w:rsidRDefault="00052EB5">
      <w:pPr>
        <w:spacing w:line="360" w:lineRule="auto"/>
        <w:rPr>
          <w:rFonts w:ascii="Times New Roman" w:hAnsi="Times New Roman" w:cs="Times New Roman"/>
          <w:sz w:val="24"/>
          <w:szCs w:val="24"/>
        </w:rPr>
      </w:pPr>
      <w:r w:rsidRPr="00107572">
        <w:rPr>
          <w:rFonts w:ascii="Times New Roman" w:hAnsi="Times New Roman" w:cs="Times New Roman"/>
          <w:b/>
          <w:sz w:val="24"/>
          <w:szCs w:val="24"/>
        </w:rPr>
        <w:t>2.1.2</w:t>
      </w:r>
      <w:r w:rsidRPr="00107572">
        <w:rPr>
          <w:rFonts w:ascii="Times New Roman" w:hAnsi="Times New Roman" w:cs="Times New Roman"/>
          <w:sz w:val="24"/>
          <w:szCs w:val="24"/>
        </w:rPr>
        <w:t xml:space="preserve">  </w:t>
      </w:r>
      <w:r w:rsidR="00A14224">
        <w:rPr>
          <w:rFonts w:ascii="Times New Roman" w:hAnsi="Times New Roman" w:cs="Times New Roman" w:hint="eastAsia"/>
          <w:sz w:val="24"/>
          <w:szCs w:val="24"/>
        </w:rPr>
        <w:t>精制</w:t>
      </w:r>
      <w:r w:rsidRPr="00107572">
        <w:rPr>
          <w:rFonts w:ascii="Times New Roman" w:hAnsi="Times New Roman" w:cs="Times New Roman"/>
          <w:sz w:val="24"/>
          <w:szCs w:val="24"/>
        </w:rPr>
        <w:t>钢型材</w:t>
      </w:r>
      <w:r w:rsidRPr="00107572">
        <w:rPr>
          <w:rFonts w:ascii="Times New Roman" w:hAnsi="Times New Roman" w:cs="Times New Roman"/>
          <w:sz w:val="24"/>
          <w:szCs w:val="24"/>
        </w:rPr>
        <w:t xml:space="preserve">    </w:t>
      </w:r>
      <w:r w:rsidR="00A14224">
        <w:rPr>
          <w:rFonts w:ascii="Times New Roman" w:hAnsi="Times New Roman" w:cs="Times New Roman" w:hint="eastAsia"/>
          <w:color w:val="000000"/>
          <w:sz w:val="24"/>
          <w:szCs w:val="24"/>
        </w:rPr>
        <w:t>refined</w:t>
      </w:r>
      <w:r w:rsidRPr="00107572">
        <w:rPr>
          <w:rFonts w:ascii="Times New Roman" w:hAnsi="Times New Roman" w:cs="Times New Roman"/>
          <w:color w:val="000000"/>
          <w:sz w:val="24"/>
          <w:szCs w:val="24"/>
        </w:rPr>
        <w:t xml:space="preserve"> steel profiles</w:t>
      </w:r>
    </w:p>
    <w:p w:rsidR="00FC7262" w:rsidRDefault="00014254">
      <w:pPr>
        <w:spacing w:line="360" w:lineRule="auto"/>
        <w:ind w:firstLineChars="200" w:firstLine="480"/>
        <w:rPr>
          <w:rFonts w:ascii="Times New Roman" w:hAnsi="Times New Roman" w:cs="Times New Roman"/>
          <w:color w:val="000000" w:themeColor="text1"/>
          <w:sz w:val="24"/>
          <w:szCs w:val="24"/>
        </w:rPr>
      </w:pPr>
      <w:r w:rsidRPr="00483808">
        <w:rPr>
          <w:rFonts w:ascii="Times New Roman" w:hAnsi="Times New Roman" w:cs="Times New Roman"/>
          <w:color w:val="000000" w:themeColor="text1"/>
          <w:sz w:val="24"/>
          <w:szCs w:val="24"/>
        </w:rPr>
        <w:t>采用焊接方式</w:t>
      </w:r>
      <w:r w:rsidRPr="00483808">
        <w:rPr>
          <w:rFonts w:ascii="Times New Roman" w:hAnsi="Times New Roman" w:cs="Times New Roman" w:hint="eastAsia"/>
          <w:color w:val="000000" w:themeColor="text1"/>
          <w:sz w:val="24"/>
          <w:szCs w:val="24"/>
        </w:rPr>
        <w:t>制成</w:t>
      </w:r>
      <w:r w:rsidR="00483808" w:rsidRPr="00483808">
        <w:rPr>
          <w:rFonts w:ascii="Times New Roman" w:hAnsi="Times New Roman" w:cs="Times New Roman" w:hint="eastAsia"/>
          <w:color w:val="000000" w:themeColor="text1"/>
          <w:sz w:val="24"/>
          <w:szCs w:val="24"/>
        </w:rPr>
        <w:t>，</w:t>
      </w:r>
      <w:r w:rsidR="00052EB5" w:rsidRPr="00483808">
        <w:rPr>
          <w:rFonts w:ascii="Times New Roman" w:hAnsi="Times New Roman" w:cs="Times New Roman"/>
          <w:color w:val="000000" w:themeColor="text1"/>
          <w:sz w:val="24"/>
          <w:szCs w:val="24"/>
        </w:rPr>
        <w:t>具有</w:t>
      </w:r>
      <w:r w:rsidRPr="00483808">
        <w:rPr>
          <w:rFonts w:ascii="Times New Roman" w:hAnsi="Times New Roman" w:cs="Times New Roman"/>
          <w:color w:val="000000" w:themeColor="text1"/>
          <w:sz w:val="24"/>
          <w:szCs w:val="24"/>
        </w:rPr>
        <w:t>特定</w:t>
      </w:r>
      <w:r w:rsidR="00052EB5" w:rsidRPr="00483808">
        <w:rPr>
          <w:rFonts w:ascii="Times New Roman" w:hAnsi="Times New Roman" w:cs="Times New Roman"/>
          <w:color w:val="000000" w:themeColor="text1"/>
          <w:sz w:val="24"/>
          <w:szCs w:val="24"/>
        </w:rPr>
        <w:t>几何截面的</w:t>
      </w:r>
      <w:r w:rsidRPr="00483808">
        <w:rPr>
          <w:rFonts w:ascii="Times New Roman" w:hAnsi="Times New Roman" w:cs="Times New Roman"/>
          <w:color w:val="000000" w:themeColor="text1"/>
          <w:sz w:val="24"/>
          <w:szCs w:val="24"/>
        </w:rPr>
        <w:t>钢制结构</w:t>
      </w:r>
      <w:r w:rsidR="00052EB5" w:rsidRPr="00483808">
        <w:rPr>
          <w:rFonts w:ascii="Times New Roman" w:hAnsi="Times New Roman" w:cs="Times New Roman"/>
          <w:color w:val="000000" w:themeColor="text1"/>
          <w:sz w:val="24"/>
          <w:szCs w:val="24"/>
        </w:rPr>
        <w:t>构件。</w:t>
      </w:r>
    </w:p>
    <w:p w:rsidR="00DE063A" w:rsidRPr="00483808" w:rsidRDefault="00DE063A" w:rsidP="00B2201A">
      <w:pPr>
        <w:spacing w:line="360" w:lineRule="auto"/>
        <w:ind w:firstLineChars="200" w:firstLine="480"/>
        <w:rPr>
          <w:rFonts w:ascii="仿宋" w:eastAsia="仿宋" w:hAnsi="仿宋"/>
          <w:color w:val="000000" w:themeColor="text1"/>
          <w:sz w:val="24"/>
          <w:szCs w:val="24"/>
        </w:rPr>
      </w:pPr>
      <w:r w:rsidRPr="00483808">
        <w:rPr>
          <w:rFonts w:ascii="仿宋" w:eastAsia="仿宋" w:hAnsi="仿宋" w:hint="eastAsia"/>
          <w:color w:val="000000" w:themeColor="text1"/>
          <w:sz w:val="24"/>
          <w:szCs w:val="24"/>
        </w:rPr>
        <w:t>【条文说明】</w:t>
      </w:r>
      <w:r w:rsidR="001E344C" w:rsidRPr="00483808">
        <w:rPr>
          <w:rFonts w:ascii="仿宋" w:eastAsia="仿宋" w:hAnsi="仿宋" w:hint="eastAsia"/>
          <w:color w:val="000000" w:themeColor="text1"/>
          <w:sz w:val="24"/>
          <w:szCs w:val="24"/>
        </w:rPr>
        <w:t>精制</w:t>
      </w:r>
      <w:r w:rsidRPr="00483808">
        <w:rPr>
          <w:rFonts w:ascii="仿宋" w:eastAsia="仿宋" w:hAnsi="仿宋" w:hint="eastAsia"/>
          <w:color w:val="000000" w:themeColor="text1"/>
          <w:sz w:val="24"/>
          <w:szCs w:val="24"/>
        </w:rPr>
        <w:t>钢型材采用</w:t>
      </w:r>
      <w:r w:rsidR="00483808">
        <w:rPr>
          <w:rFonts w:ascii="仿宋" w:eastAsia="仿宋" w:hAnsi="仿宋" w:hint="eastAsia"/>
          <w:color w:val="000000" w:themeColor="text1"/>
          <w:sz w:val="24"/>
          <w:szCs w:val="24"/>
        </w:rPr>
        <w:t>厚型钢板焊接、打磨而成，具有</w:t>
      </w:r>
      <w:r w:rsidRPr="00483808">
        <w:rPr>
          <w:rFonts w:ascii="仿宋" w:eastAsia="仿宋" w:hAnsi="仿宋" w:hint="eastAsia"/>
          <w:color w:val="000000" w:themeColor="text1"/>
          <w:sz w:val="24"/>
          <w:szCs w:val="24"/>
        </w:rPr>
        <w:t>精度高、尺寸偏差小，直线度高，可达铝合金幕墙装饰效果。</w:t>
      </w:r>
    </w:p>
    <w:p w:rsidR="00FC7262" w:rsidRPr="00846467" w:rsidRDefault="00052EB5">
      <w:pPr>
        <w:spacing w:line="360" w:lineRule="auto"/>
        <w:rPr>
          <w:rFonts w:ascii="Times New Roman" w:hAnsi="Times New Roman" w:cs="Times New Roman"/>
          <w:sz w:val="24"/>
          <w:szCs w:val="24"/>
        </w:rPr>
      </w:pPr>
      <w:r w:rsidRPr="00846467">
        <w:rPr>
          <w:rFonts w:ascii="Times New Roman" w:hAnsi="Times New Roman" w:cs="Times New Roman"/>
          <w:b/>
          <w:sz w:val="24"/>
          <w:szCs w:val="24"/>
        </w:rPr>
        <w:t>2.1.3</w:t>
      </w:r>
      <w:r w:rsidRPr="00846467">
        <w:rPr>
          <w:rFonts w:ascii="Times New Roman" w:hAnsi="Times New Roman" w:cs="Times New Roman"/>
          <w:sz w:val="24"/>
          <w:szCs w:val="24"/>
        </w:rPr>
        <w:t xml:space="preserve">  </w:t>
      </w:r>
      <w:r w:rsidRPr="00846467">
        <w:rPr>
          <w:rFonts w:ascii="Times New Roman" w:hAnsi="Times New Roman" w:cs="Times New Roman"/>
          <w:sz w:val="24"/>
          <w:szCs w:val="24"/>
        </w:rPr>
        <w:t>框支承玻璃幕墙</w:t>
      </w:r>
      <w:r w:rsidRPr="00846467">
        <w:rPr>
          <w:rFonts w:ascii="Times New Roman" w:hAnsi="Times New Roman" w:cs="Times New Roman"/>
          <w:sz w:val="24"/>
          <w:szCs w:val="24"/>
        </w:rPr>
        <w:t xml:space="preserve">    frame supported glass curtain wall</w:t>
      </w:r>
    </w:p>
    <w:p w:rsidR="00FC7262" w:rsidRPr="00846467" w:rsidRDefault="00052EB5">
      <w:pPr>
        <w:spacing w:line="360" w:lineRule="auto"/>
        <w:ind w:firstLineChars="200" w:firstLine="480"/>
        <w:rPr>
          <w:rFonts w:ascii="Times New Roman" w:hAnsi="Times New Roman" w:cs="Times New Roman"/>
          <w:color w:val="000000" w:themeColor="text1"/>
          <w:sz w:val="24"/>
          <w:szCs w:val="24"/>
        </w:rPr>
      </w:pPr>
      <w:r w:rsidRPr="00846467">
        <w:rPr>
          <w:rFonts w:ascii="Times New Roman" w:hAnsi="Times New Roman" w:cs="Times New Roman"/>
          <w:color w:val="000000" w:themeColor="text1"/>
          <w:sz w:val="24"/>
          <w:szCs w:val="24"/>
        </w:rPr>
        <w:t>玻璃面板周边由</w:t>
      </w:r>
      <w:r w:rsidR="00B2201A" w:rsidRPr="00846467">
        <w:rPr>
          <w:rFonts w:ascii="Times New Roman" w:hAnsi="Times New Roman" w:cs="Times New Roman" w:hint="eastAsia"/>
          <w:color w:val="000000" w:themeColor="text1"/>
          <w:sz w:val="24"/>
          <w:szCs w:val="24"/>
        </w:rPr>
        <w:t>精制</w:t>
      </w:r>
      <w:r w:rsidRPr="00846467">
        <w:rPr>
          <w:rFonts w:ascii="Times New Roman" w:hAnsi="Times New Roman" w:cs="Times New Roman"/>
          <w:color w:val="000000" w:themeColor="text1"/>
          <w:sz w:val="24"/>
          <w:szCs w:val="24"/>
        </w:rPr>
        <w:t>钢型材框架支承的玻璃幕墙。</w:t>
      </w:r>
    </w:p>
    <w:p w:rsidR="00FC7262" w:rsidRPr="00846467" w:rsidRDefault="00052EB5">
      <w:pPr>
        <w:spacing w:line="360" w:lineRule="auto"/>
        <w:rPr>
          <w:rFonts w:ascii="Times New Roman" w:hAnsi="Times New Roman" w:cs="Times New Roman"/>
          <w:sz w:val="24"/>
          <w:szCs w:val="24"/>
        </w:rPr>
      </w:pPr>
      <w:r w:rsidRPr="00846467">
        <w:rPr>
          <w:rFonts w:ascii="Times New Roman" w:hAnsi="Times New Roman" w:cs="Times New Roman"/>
          <w:b/>
          <w:sz w:val="24"/>
          <w:szCs w:val="24"/>
        </w:rPr>
        <w:t>2.1.</w:t>
      </w:r>
      <w:r w:rsidR="00B2201A" w:rsidRPr="00846467">
        <w:rPr>
          <w:rFonts w:ascii="Times New Roman" w:hAnsi="Times New Roman" w:cs="Times New Roman" w:hint="eastAsia"/>
          <w:b/>
          <w:sz w:val="24"/>
          <w:szCs w:val="24"/>
        </w:rPr>
        <w:t>4</w:t>
      </w:r>
      <w:r w:rsidRPr="00846467">
        <w:rPr>
          <w:rFonts w:ascii="Times New Roman" w:hAnsi="Times New Roman" w:cs="Times New Roman"/>
          <w:sz w:val="24"/>
          <w:szCs w:val="24"/>
        </w:rPr>
        <w:t xml:space="preserve">  </w:t>
      </w:r>
      <w:r w:rsidRPr="00846467">
        <w:rPr>
          <w:rFonts w:ascii="Times New Roman" w:hAnsi="Times New Roman" w:cs="Times New Roman"/>
          <w:sz w:val="24"/>
          <w:szCs w:val="24"/>
        </w:rPr>
        <w:t>构件式玻璃幕墙</w:t>
      </w:r>
      <w:r w:rsidRPr="00846467">
        <w:rPr>
          <w:rFonts w:ascii="Times New Roman" w:hAnsi="Times New Roman" w:cs="Times New Roman"/>
          <w:sz w:val="24"/>
          <w:szCs w:val="24"/>
        </w:rPr>
        <w:t xml:space="preserve">    frame supported glass curtain wall assembled in elements</w:t>
      </w:r>
    </w:p>
    <w:p w:rsidR="00FC7262" w:rsidRPr="00846467" w:rsidRDefault="00052EB5">
      <w:pPr>
        <w:spacing w:line="360" w:lineRule="auto"/>
        <w:ind w:firstLineChars="200" w:firstLine="480"/>
        <w:rPr>
          <w:rFonts w:ascii="Times New Roman" w:hAnsi="Times New Roman" w:cs="Times New Roman"/>
          <w:color w:val="000000" w:themeColor="text1"/>
          <w:sz w:val="24"/>
          <w:szCs w:val="24"/>
        </w:rPr>
      </w:pPr>
      <w:r w:rsidRPr="00846467">
        <w:rPr>
          <w:rFonts w:ascii="Times New Roman" w:hAnsi="Times New Roman" w:cs="Times New Roman"/>
          <w:color w:val="000000" w:themeColor="text1"/>
          <w:sz w:val="24"/>
          <w:szCs w:val="24"/>
        </w:rPr>
        <w:t>在主体结构上依次安装支承框架和玻璃面板的框支承玻璃幕墙。</w:t>
      </w:r>
      <w:bookmarkStart w:id="37" w:name="_Toc41930363"/>
    </w:p>
    <w:p w:rsidR="00E65345" w:rsidRPr="00B2201A" w:rsidRDefault="00E65345" w:rsidP="00B2201A">
      <w:pPr>
        <w:spacing w:line="360" w:lineRule="auto"/>
        <w:ind w:firstLineChars="200" w:firstLine="480"/>
        <w:rPr>
          <w:rFonts w:ascii="仿宋" w:eastAsia="仿宋" w:hAnsi="仿宋"/>
          <w:color w:val="000000"/>
          <w:sz w:val="24"/>
          <w:szCs w:val="24"/>
        </w:rPr>
      </w:pPr>
      <w:r w:rsidRPr="00846467">
        <w:rPr>
          <w:rFonts w:ascii="仿宋" w:eastAsia="仿宋" w:hAnsi="仿宋" w:hint="eastAsia"/>
          <w:color w:val="000000"/>
          <w:sz w:val="24"/>
          <w:szCs w:val="24"/>
        </w:rPr>
        <w:t>【2.1.3～2.1.</w:t>
      </w:r>
      <w:r w:rsidR="00B2201A" w:rsidRPr="00846467">
        <w:rPr>
          <w:rFonts w:ascii="仿宋" w:eastAsia="仿宋" w:hAnsi="仿宋" w:hint="eastAsia"/>
          <w:color w:val="000000"/>
          <w:sz w:val="24"/>
          <w:szCs w:val="24"/>
        </w:rPr>
        <w:t>4</w:t>
      </w:r>
      <w:r w:rsidRPr="00846467">
        <w:rPr>
          <w:rFonts w:ascii="仿宋" w:eastAsia="仿宋" w:hAnsi="仿宋" w:hint="eastAsia"/>
          <w:color w:val="000000"/>
          <w:sz w:val="24"/>
          <w:szCs w:val="24"/>
        </w:rPr>
        <w:t>说明】与现行行业标准《</w:t>
      </w:r>
      <w:r w:rsidRPr="00846467">
        <w:rPr>
          <w:rFonts w:ascii="仿宋" w:eastAsia="仿宋" w:hAnsi="仿宋"/>
          <w:color w:val="000000"/>
          <w:sz w:val="24"/>
          <w:szCs w:val="24"/>
        </w:rPr>
        <w:t>玻璃幕墙工程技术规范》JGJ 102</w:t>
      </w:r>
      <w:r w:rsidRPr="00846467">
        <w:rPr>
          <w:rFonts w:ascii="仿宋" w:eastAsia="仿宋" w:hAnsi="仿宋" w:hint="eastAsia"/>
          <w:color w:val="000000"/>
          <w:sz w:val="24"/>
          <w:szCs w:val="24"/>
        </w:rPr>
        <w:t>协调一致。</w:t>
      </w:r>
      <w:bookmarkStart w:id="38" w:name="_Toc83911860"/>
    </w:p>
    <w:p w:rsidR="00FC7262" w:rsidRDefault="00052EB5" w:rsidP="00DF4400">
      <w:pPr>
        <w:keepNext/>
        <w:keepLines/>
        <w:spacing w:beforeLines="50" w:afterLines="50" w:line="360" w:lineRule="auto"/>
        <w:jc w:val="center"/>
        <w:outlineLvl w:val="1"/>
        <w:rPr>
          <w:rFonts w:ascii="黑体" w:eastAsia="黑体" w:hAnsi="黑体"/>
          <w:sz w:val="28"/>
          <w:szCs w:val="28"/>
        </w:rPr>
      </w:pPr>
      <w:r>
        <w:rPr>
          <w:rFonts w:ascii="黑体" w:eastAsia="黑体" w:hAnsi="黑体"/>
          <w:sz w:val="28"/>
          <w:szCs w:val="28"/>
        </w:rPr>
        <w:t>2</w:t>
      </w:r>
      <w:r>
        <w:rPr>
          <w:rFonts w:ascii="黑体" w:eastAsia="黑体" w:hAnsi="黑体" w:hint="eastAsia"/>
          <w:sz w:val="28"/>
          <w:szCs w:val="28"/>
        </w:rPr>
        <w:t>.</w:t>
      </w:r>
      <w:r>
        <w:rPr>
          <w:rFonts w:ascii="黑体" w:eastAsia="黑体" w:hAnsi="黑体"/>
          <w:sz w:val="28"/>
          <w:szCs w:val="28"/>
        </w:rPr>
        <w:t xml:space="preserve">2  </w:t>
      </w:r>
      <w:r>
        <w:rPr>
          <w:rFonts w:ascii="黑体" w:eastAsia="黑体" w:hAnsi="黑体" w:hint="eastAsia"/>
          <w:sz w:val="28"/>
          <w:szCs w:val="28"/>
        </w:rPr>
        <w:t>符</w:t>
      </w:r>
      <w:r w:rsidR="001E726F">
        <w:rPr>
          <w:rFonts w:ascii="黑体" w:eastAsia="黑体" w:hAnsi="黑体" w:hint="eastAsia"/>
          <w:sz w:val="28"/>
          <w:szCs w:val="28"/>
        </w:rPr>
        <w:t xml:space="preserve">    </w:t>
      </w:r>
      <w:r>
        <w:rPr>
          <w:rFonts w:ascii="黑体" w:eastAsia="黑体" w:hAnsi="黑体" w:hint="eastAsia"/>
          <w:sz w:val="28"/>
          <w:szCs w:val="28"/>
        </w:rPr>
        <w:t>号</w:t>
      </w:r>
      <w:bookmarkEnd w:id="38"/>
    </w:p>
    <w:p w:rsidR="003F0BB7" w:rsidRPr="00670E45" w:rsidRDefault="003F0BB7" w:rsidP="003F0BB7">
      <w:pPr>
        <w:spacing w:line="400" w:lineRule="exact"/>
        <w:rPr>
          <w:rFonts w:ascii="Times New Roman" w:hAnsi="Times New Roman" w:cs="Times New Roman"/>
          <w:sz w:val="24"/>
          <w:szCs w:val="24"/>
        </w:rPr>
      </w:pPr>
      <w:r w:rsidRPr="003F0BB7">
        <w:rPr>
          <w:rFonts w:ascii="Times New Roman" w:hAnsi="Times New Roman" w:cs="Times New Roman"/>
          <w:b/>
          <w:sz w:val="24"/>
          <w:szCs w:val="24"/>
        </w:rPr>
        <w:t>2</w:t>
      </w:r>
      <w:r w:rsidRPr="00670E45">
        <w:rPr>
          <w:rFonts w:ascii="Times New Roman" w:hAnsi="Times New Roman" w:cs="Times New Roman"/>
          <w:b/>
          <w:sz w:val="24"/>
          <w:szCs w:val="24"/>
        </w:rPr>
        <w:t>.2.1</w:t>
      </w:r>
      <w:r w:rsidRPr="00670E45">
        <w:rPr>
          <w:rFonts w:ascii="Times New Roman" w:hAnsi="Times New Roman" w:cs="Times New Roman"/>
          <w:sz w:val="24"/>
          <w:szCs w:val="24"/>
        </w:rPr>
        <w:t xml:space="preserve">  </w:t>
      </w:r>
      <w:r w:rsidRPr="00670E45">
        <w:rPr>
          <w:rFonts w:ascii="Times New Roman" w:cs="Times New Roman"/>
          <w:sz w:val="24"/>
          <w:szCs w:val="24"/>
        </w:rPr>
        <w:t>材料力学性能</w:t>
      </w:r>
    </w:p>
    <w:tbl>
      <w:tblPr>
        <w:tblW w:w="0" w:type="auto"/>
        <w:tblLayout w:type="fixed"/>
        <w:tblLook w:val="0000"/>
      </w:tblPr>
      <w:tblGrid>
        <w:gridCol w:w="1045"/>
        <w:gridCol w:w="696"/>
        <w:gridCol w:w="6780"/>
      </w:tblGrid>
      <w:tr w:rsidR="003F0BB7" w:rsidRPr="00670E45" w:rsidTr="003F0BB7">
        <w:tc>
          <w:tcPr>
            <w:tcW w:w="1045" w:type="dxa"/>
          </w:tcPr>
          <w:p w:rsidR="003F0BB7" w:rsidRPr="00670E45" w:rsidRDefault="003F0BB7" w:rsidP="003F0BB7">
            <w:pPr>
              <w:spacing w:line="400" w:lineRule="exact"/>
              <w:jc w:val="right"/>
              <w:rPr>
                <w:rFonts w:ascii="Times New Roman" w:hAnsi="Times New Roman" w:cs="Times New Roman"/>
                <w:i/>
                <w:sz w:val="24"/>
                <w:szCs w:val="24"/>
                <w:lang w:eastAsia="en-US" w:bidi="en-US"/>
              </w:rPr>
            </w:pPr>
            <w:r w:rsidRPr="00670E45">
              <w:rPr>
                <w:rFonts w:ascii="Times New Roman" w:hAnsi="Times New Roman" w:cs="Times New Roman"/>
                <w:i/>
                <w:sz w:val="24"/>
                <w:szCs w:val="24"/>
              </w:rPr>
              <w:t>E</w:t>
            </w:r>
          </w:p>
        </w:tc>
        <w:tc>
          <w:tcPr>
            <w:tcW w:w="696" w:type="dxa"/>
          </w:tcPr>
          <w:p w:rsidR="003F0BB7" w:rsidRPr="00670E45" w:rsidRDefault="003F0BB7" w:rsidP="003F0BB7">
            <w:pPr>
              <w:spacing w:line="400" w:lineRule="exact"/>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80" w:type="dxa"/>
          </w:tcPr>
          <w:p w:rsidR="003F0BB7" w:rsidRPr="00670E45" w:rsidRDefault="003F0BB7" w:rsidP="003F0BB7">
            <w:pPr>
              <w:spacing w:line="400" w:lineRule="exact"/>
              <w:rPr>
                <w:rFonts w:ascii="Times New Roman" w:hAnsi="Times New Roman" w:cs="Times New Roman"/>
                <w:sz w:val="24"/>
                <w:szCs w:val="24"/>
                <w:lang w:eastAsia="en-US" w:bidi="en-US"/>
              </w:rPr>
            </w:pPr>
            <w:r w:rsidRPr="00670E45">
              <w:rPr>
                <w:rFonts w:ascii="Times New Roman" w:cs="Times New Roman"/>
                <w:sz w:val="24"/>
                <w:szCs w:val="24"/>
              </w:rPr>
              <w:t>材料弹性模量；</w:t>
            </w:r>
          </w:p>
        </w:tc>
      </w:tr>
      <w:tr w:rsidR="003F0BB7" w:rsidRPr="00670E45" w:rsidTr="003F0BB7">
        <w:tc>
          <w:tcPr>
            <w:tcW w:w="1045" w:type="dxa"/>
            <w:vAlign w:val="center"/>
          </w:tcPr>
          <w:p w:rsidR="003F0BB7" w:rsidRPr="00670E45" w:rsidRDefault="003F0BB7" w:rsidP="003F0BB7">
            <w:pPr>
              <w:spacing w:line="400" w:lineRule="exact"/>
              <w:jc w:val="right"/>
              <w:rPr>
                <w:rFonts w:ascii="Times New Roman" w:hAnsi="Times New Roman" w:cs="Times New Roman"/>
                <w:i/>
                <w:sz w:val="24"/>
                <w:szCs w:val="24"/>
                <w:lang w:eastAsia="en-US" w:bidi="en-US"/>
              </w:rPr>
            </w:pPr>
            <w:r w:rsidRPr="00670E45">
              <w:rPr>
                <w:rFonts w:ascii="Times New Roman" w:hAnsi="Times New Roman" w:cs="Times New Roman"/>
                <w:i/>
                <w:iCs/>
                <w:sz w:val="24"/>
                <w:szCs w:val="24"/>
              </w:rPr>
              <w:t>f</w:t>
            </w:r>
          </w:p>
        </w:tc>
        <w:tc>
          <w:tcPr>
            <w:tcW w:w="696" w:type="dxa"/>
            <w:vAlign w:val="center"/>
          </w:tcPr>
          <w:p w:rsidR="003F0BB7" w:rsidRPr="00670E45" w:rsidRDefault="003F0BB7" w:rsidP="003F0BB7">
            <w:pPr>
              <w:spacing w:line="400" w:lineRule="exact"/>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80" w:type="dxa"/>
            <w:vAlign w:val="center"/>
          </w:tcPr>
          <w:p w:rsidR="003F0BB7" w:rsidRPr="00670E45" w:rsidRDefault="003F0BB7" w:rsidP="003F0BB7">
            <w:pPr>
              <w:spacing w:line="400" w:lineRule="exact"/>
              <w:rPr>
                <w:rFonts w:ascii="Times New Roman" w:hAnsi="Times New Roman" w:cs="Times New Roman"/>
                <w:sz w:val="24"/>
                <w:szCs w:val="24"/>
                <w:lang w:bidi="en-US"/>
              </w:rPr>
            </w:pPr>
            <w:r w:rsidRPr="00670E45">
              <w:rPr>
                <w:rFonts w:ascii="Times New Roman" w:cs="Times New Roman"/>
                <w:sz w:val="24"/>
                <w:szCs w:val="24"/>
              </w:rPr>
              <w:t>材料抗拉、抗压和抗弯强度设计值；</w:t>
            </w:r>
          </w:p>
        </w:tc>
      </w:tr>
      <w:tr w:rsidR="003F0BB7" w:rsidRPr="00670E45" w:rsidTr="003F0BB7">
        <w:tc>
          <w:tcPr>
            <w:tcW w:w="1045" w:type="dxa"/>
          </w:tcPr>
          <w:p w:rsidR="003F0BB7" w:rsidRPr="00670E45" w:rsidRDefault="003F0BB7" w:rsidP="003F0BB7">
            <w:pPr>
              <w:spacing w:line="400" w:lineRule="exact"/>
              <w:jc w:val="right"/>
              <w:rPr>
                <w:rFonts w:ascii="Times New Roman" w:hAnsi="Times New Roman" w:cs="Times New Roman"/>
                <w:i/>
                <w:sz w:val="24"/>
                <w:szCs w:val="24"/>
                <w:lang w:eastAsia="en-US" w:bidi="en-US"/>
              </w:rPr>
            </w:pPr>
            <w:r w:rsidRPr="00670E45">
              <w:rPr>
                <w:rFonts w:ascii="Times New Roman" w:hAnsi="Times New Roman" w:cs="Times New Roman"/>
                <w:i/>
                <w:sz w:val="24"/>
                <w:szCs w:val="24"/>
              </w:rPr>
              <w:t>f</w:t>
            </w:r>
            <w:r w:rsidRPr="00670E45">
              <w:rPr>
                <w:rFonts w:ascii="Times New Roman" w:hAnsi="Times New Roman" w:cs="Times New Roman"/>
                <w:sz w:val="24"/>
                <w:szCs w:val="24"/>
                <w:vertAlign w:val="subscript"/>
              </w:rPr>
              <w:t>v</w:t>
            </w:r>
          </w:p>
        </w:tc>
        <w:tc>
          <w:tcPr>
            <w:tcW w:w="696" w:type="dxa"/>
          </w:tcPr>
          <w:p w:rsidR="003F0BB7" w:rsidRPr="00670E45" w:rsidRDefault="003F0BB7" w:rsidP="003F0BB7">
            <w:pPr>
              <w:spacing w:line="400" w:lineRule="exact"/>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80" w:type="dxa"/>
          </w:tcPr>
          <w:p w:rsidR="003F0BB7" w:rsidRPr="00670E45" w:rsidRDefault="003F0BB7" w:rsidP="003F0BB7">
            <w:pPr>
              <w:spacing w:line="400" w:lineRule="exact"/>
              <w:rPr>
                <w:rFonts w:ascii="Times New Roman" w:hAnsi="Times New Roman" w:cs="Times New Roman"/>
                <w:sz w:val="24"/>
                <w:szCs w:val="24"/>
                <w:lang w:bidi="en-US"/>
              </w:rPr>
            </w:pPr>
            <w:r w:rsidRPr="00670E45">
              <w:rPr>
                <w:rFonts w:ascii="Times New Roman" w:cs="Times New Roman"/>
                <w:sz w:val="24"/>
                <w:szCs w:val="24"/>
              </w:rPr>
              <w:t>材料抗剪强度设计值；</w:t>
            </w:r>
          </w:p>
        </w:tc>
      </w:tr>
    </w:tbl>
    <w:p w:rsidR="003F0BB7" w:rsidRPr="00670E45" w:rsidRDefault="003F0BB7" w:rsidP="003F0BB7">
      <w:pPr>
        <w:spacing w:line="400" w:lineRule="exact"/>
        <w:rPr>
          <w:rFonts w:ascii="Times New Roman" w:hAnsi="Times New Roman" w:cs="Times New Roman"/>
          <w:sz w:val="24"/>
          <w:szCs w:val="24"/>
        </w:rPr>
      </w:pPr>
      <w:r w:rsidRPr="00670E45">
        <w:rPr>
          <w:rFonts w:ascii="Times New Roman" w:hAnsi="Times New Roman" w:cs="Times New Roman"/>
          <w:b/>
          <w:sz w:val="24"/>
          <w:szCs w:val="24"/>
        </w:rPr>
        <w:t>2.2.2</w:t>
      </w:r>
      <w:r w:rsidRPr="00670E45">
        <w:rPr>
          <w:rFonts w:ascii="Times New Roman" w:hAnsi="Times New Roman" w:cs="Times New Roman"/>
          <w:sz w:val="24"/>
          <w:szCs w:val="24"/>
        </w:rPr>
        <w:t xml:space="preserve">  </w:t>
      </w:r>
      <w:r w:rsidRPr="00670E45">
        <w:rPr>
          <w:rFonts w:ascii="Times New Roman" w:cs="Times New Roman"/>
          <w:sz w:val="24"/>
          <w:szCs w:val="24"/>
        </w:rPr>
        <w:t>作用和作用效应</w:t>
      </w:r>
    </w:p>
    <w:tbl>
      <w:tblPr>
        <w:tblW w:w="0" w:type="auto"/>
        <w:tblLayout w:type="fixed"/>
        <w:tblLook w:val="0000"/>
      </w:tblPr>
      <w:tblGrid>
        <w:gridCol w:w="1032"/>
        <w:gridCol w:w="700"/>
        <w:gridCol w:w="6790"/>
      </w:tblGrid>
      <w:tr w:rsidR="003F0BB7" w:rsidRPr="00670E45" w:rsidTr="003F0BB7">
        <w:tc>
          <w:tcPr>
            <w:tcW w:w="1032" w:type="dxa"/>
          </w:tcPr>
          <w:p w:rsidR="003F0BB7" w:rsidRPr="00670E45" w:rsidRDefault="003F0BB7" w:rsidP="003F0BB7">
            <w:pPr>
              <w:spacing w:line="400" w:lineRule="exact"/>
              <w:jc w:val="right"/>
              <w:rPr>
                <w:rFonts w:ascii="Times New Roman" w:hAnsi="Times New Roman" w:cs="Times New Roman"/>
                <w:i/>
                <w:sz w:val="24"/>
                <w:szCs w:val="24"/>
                <w:lang w:eastAsia="en-US" w:bidi="en-US"/>
              </w:rPr>
            </w:pPr>
            <w:r w:rsidRPr="00670E45">
              <w:rPr>
                <w:rFonts w:ascii="Times New Roman" w:hAnsi="Times New Roman" w:cs="Times New Roman"/>
                <w:i/>
                <w:sz w:val="24"/>
                <w:szCs w:val="24"/>
              </w:rPr>
              <w:t>G</w:t>
            </w:r>
            <w:r w:rsidRPr="00670E45">
              <w:rPr>
                <w:rFonts w:ascii="Times New Roman" w:hAnsi="Times New Roman" w:cs="Times New Roman"/>
                <w:i/>
                <w:sz w:val="24"/>
                <w:szCs w:val="24"/>
                <w:vertAlign w:val="subscript"/>
              </w:rPr>
              <w:t>k</w:t>
            </w:r>
          </w:p>
        </w:tc>
        <w:tc>
          <w:tcPr>
            <w:tcW w:w="700" w:type="dxa"/>
          </w:tcPr>
          <w:p w:rsidR="003F0BB7" w:rsidRPr="00670E45" w:rsidRDefault="003F0BB7" w:rsidP="003F0BB7">
            <w:pPr>
              <w:spacing w:line="400" w:lineRule="exact"/>
              <w:jc w:val="center"/>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tcPr>
          <w:p w:rsidR="003F0BB7" w:rsidRPr="00670E45" w:rsidRDefault="003F0BB7" w:rsidP="003F0BB7">
            <w:pPr>
              <w:spacing w:line="400" w:lineRule="exact"/>
              <w:rPr>
                <w:rFonts w:ascii="Times New Roman" w:hAnsi="Times New Roman" w:cs="Times New Roman"/>
                <w:sz w:val="24"/>
                <w:szCs w:val="24"/>
              </w:rPr>
            </w:pPr>
            <w:r w:rsidRPr="00670E45">
              <w:rPr>
                <w:rFonts w:ascii="Times New Roman" w:cs="Times New Roman"/>
                <w:sz w:val="24"/>
                <w:szCs w:val="24"/>
              </w:rPr>
              <w:t>重力荷载标准值；</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sz w:val="24"/>
                <w:szCs w:val="24"/>
                <w:lang w:eastAsia="en-US" w:bidi="en-US"/>
              </w:rPr>
            </w:pPr>
            <w:r w:rsidRPr="00670E45">
              <w:rPr>
                <w:rFonts w:ascii="Times New Roman" w:hAnsi="Times New Roman" w:cs="Times New Roman"/>
                <w:i/>
                <w:iCs/>
                <w:sz w:val="24"/>
                <w:szCs w:val="24"/>
              </w:rPr>
              <w:t>P</w:t>
            </w:r>
            <w:r w:rsidRPr="00670E45">
              <w:rPr>
                <w:rFonts w:ascii="Times New Roman" w:hAnsi="Times New Roman" w:cs="Times New Roman"/>
                <w:sz w:val="24"/>
                <w:szCs w:val="24"/>
                <w:vertAlign w:val="subscript"/>
              </w:rPr>
              <w:t>Ek</w:t>
            </w:r>
          </w:p>
        </w:tc>
        <w:tc>
          <w:tcPr>
            <w:tcW w:w="700" w:type="dxa"/>
            <w:vAlign w:val="center"/>
          </w:tcPr>
          <w:p w:rsidR="003F0BB7" w:rsidRPr="00670E45" w:rsidRDefault="003F0BB7" w:rsidP="003F0BB7">
            <w:pPr>
              <w:spacing w:line="400" w:lineRule="exact"/>
              <w:jc w:val="center"/>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spacing w:line="400" w:lineRule="exact"/>
              <w:rPr>
                <w:rFonts w:ascii="Times New Roman" w:hAnsi="Times New Roman" w:cs="Times New Roman"/>
                <w:sz w:val="24"/>
                <w:szCs w:val="24"/>
                <w:lang w:bidi="en-US"/>
              </w:rPr>
            </w:pPr>
            <w:r w:rsidRPr="00670E45">
              <w:rPr>
                <w:rFonts w:ascii="Times New Roman" w:cs="Times New Roman"/>
                <w:sz w:val="24"/>
                <w:szCs w:val="24"/>
              </w:rPr>
              <w:t>平行于幕墙平面的集中地震作用标准值；</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sz w:val="24"/>
                <w:szCs w:val="24"/>
                <w:lang w:eastAsia="en-US" w:bidi="en-US"/>
              </w:rPr>
            </w:pPr>
            <w:r w:rsidRPr="00670E45">
              <w:rPr>
                <w:rFonts w:ascii="Times New Roman" w:hAnsi="Times New Roman" w:cs="Times New Roman"/>
                <w:i/>
                <w:iCs/>
                <w:sz w:val="24"/>
                <w:szCs w:val="24"/>
              </w:rPr>
              <w:t>q</w:t>
            </w:r>
            <w:r w:rsidRPr="00670E45">
              <w:rPr>
                <w:rFonts w:ascii="Times New Roman" w:hAnsi="Times New Roman" w:cs="Times New Roman"/>
                <w:sz w:val="24"/>
                <w:szCs w:val="24"/>
                <w:vertAlign w:val="subscript"/>
              </w:rPr>
              <w:t>Ek</w:t>
            </w:r>
          </w:p>
        </w:tc>
        <w:tc>
          <w:tcPr>
            <w:tcW w:w="700" w:type="dxa"/>
            <w:vAlign w:val="center"/>
          </w:tcPr>
          <w:p w:rsidR="003F0BB7" w:rsidRPr="00670E45" w:rsidRDefault="003F0BB7" w:rsidP="003F0BB7">
            <w:pPr>
              <w:spacing w:line="400" w:lineRule="exact"/>
              <w:jc w:val="center"/>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spacing w:line="400" w:lineRule="exact"/>
              <w:rPr>
                <w:rFonts w:ascii="Times New Roman" w:hAnsi="Times New Roman" w:cs="Times New Roman"/>
                <w:sz w:val="24"/>
                <w:szCs w:val="24"/>
                <w:lang w:bidi="en-US"/>
              </w:rPr>
            </w:pPr>
            <w:r w:rsidRPr="00670E45">
              <w:rPr>
                <w:rFonts w:ascii="Times New Roman" w:cs="Times New Roman"/>
                <w:sz w:val="24"/>
                <w:szCs w:val="24"/>
              </w:rPr>
              <w:t>垂直于幕墙平面的水平地震作用标准值</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sz w:val="24"/>
                <w:szCs w:val="24"/>
                <w:lang w:eastAsia="en-US" w:bidi="en-US"/>
              </w:rPr>
            </w:pPr>
            <w:r w:rsidRPr="00670E45">
              <w:rPr>
                <w:rFonts w:ascii="Times New Roman" w:hAnsi="Times New Roman" w:cs="Times New Roman"/>
                <w:i/>
                <w:iCs/>
                <w:sz w:val="24"/>
                <w:szCs w:val="24"/>
              </w:rPr>
              <w:t>R</w:t>
            </w:r>
          </w:p>
        </w:tc>
        <w:tc>
          <w:tcPr>
            <w:tcW w:w="700" w:type="dxa"/>
            <w:vAlign w:val="center"/>
          </w:tcPr>
          <w:p w:rsidR="003F0BB7" w:rsidRPr="00670E45" w:rsidRDefault="003F0BB7" w:rsidP="003F0BB7">
            <w:pPr>
              <w:spacing w:line="400" w:lineRule="exact"/>
              <w:jc w:val="center"/>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spacing w:line="400" w:lineRule="exact"/>
              <w:rPr>
                <w:rFonts w:ascii="Times New Roman" w:hAnsi="Times New Roman" w:cs="Times New Roman"/>
                <w:sz w:val="24"/>
                <w:szCs w:val="24"/>
                <w:lang w:bidi="en-US"/>
              </w:rPr>
            </w:pPr>
            <w:r w:rsidRPr="00670E45">
              <w:rPr>
                <w:rFonts w:ascii="Times New Roman" w:cs="Times New Roman"/>
                <w:sz w:val="24"/>
                <w:szCs w:val="24"/>
              </w:rPr>
              <w:t>构件截面承载力设计值；</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sz w:val="24"/>
                <w:szCs w:val="24"/>
                <w:lang w:eastAsia="en-US" w:bidi="en-US"/>
              </w:rPr>
            </w:pPr>
            <w:r w:rsidRPr="00670E45">
              <w:rPr>
                <w:rFonts w:ascii="Times New Roman" w:hAnsi="Times New Roman" w:cs="Times New Roman"/>
                <w:i/>
                <w:iCs/>
                <w:sz w:val="24"/>
                <w:szCs w:val="24"/>
              </w:rPr>
              <w:t>S</w:t>
            </w:r>
          </w:p>
        </w:tc>
        <w:tc>
          <w:tcPr>
            <w:tcW w:w="700" w:type="dxa"/>
            <w:vAlign w:val="center"/>
          </w:tcPr>
          <w:p w:rsidR="003F0BB7" w:rsidRPr="00670E45" w:rsidRDefault="003F0BB7" w:rsidP="003F0BB7">
            <w:pPr>
              <w:spacing w:line="400" w:lineRule="exact"/>
              <w:jc w:val="center"/>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spacing w:line="400" w:lineRule="exact"/>
              <w:rPr>
                <w:rFonts w:ascii="Times New Roman" w:hAnsi="Times New Roman" w:cs="Times New Roman"/>
                <w:sz w:val="24"/>
                <w:szCs w:val="24"/>
                <w:lang w:bidi="en-US"/>
              </w:rPr>
            </w:pPr>
            <w:r w:rsidRPr="00670E45">
              <w:rPr>
                <w:rFonts w:ascii="Times New Roman" w:cs="Times New Roman"/>
                <w:sz w:val="24"/>
                <w:szCs w:val="24"/>
              </w:rPr>
              <w:t>作用效应组合的设计值；</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sz w:val="24"/>
                <w:szCs w:val="24"/>
                <w:lang w:eastAsia="en-US" w:bidi="en-US"/>
              </w:rPr>
            </w:pPr>
            <w:r w:rsidRPr="00670E45">
              <w:rPr>
                <w:rFonts w:ascii="Times New Roman" w:hAnsi="Times New Roman" w:cs="Times New Roman"/>
                <w:i/>
                <w:iCs/>
                <w:sz w:val="24"/>
                <w:szCs w:val="24"/>
              </w:rPr>
              <w:t>S</w:t>
            </w:r>
            <w:r w:rsidRPr="00670E45">
              <w:rPr>
                <w:rFonts w:ascii="Times New Roman" w:hAnsi="Times New Roman" w:cs="Times New Roman"/>
                <w:sz w:val="24"/>
                <w:szCs w:val="24"/>
                <w:vertAlign w:val="subscript"/>
              </w:rPr>
              <w:t>E</w:t>
            </w:r>
          </w:p>
        </w:tc>
        <w:tc>
          <w:tcPr>
            <w:tcW w:w="700" w:type="dxa"/>
            <w:vAlign w:val="center"/>
          </w:tcPr>
          <w:p w:rsidR="003F0BB7" w:rsidRPr="00670E45" w:rsidRDefault="003F0BB7" w:rsidP="003F0BB7">
            <w:pPr>
              <w:spacing w:line="400" w:lineRule="exact"/>
              <w:jc w:val="center"/>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spacing w:line="400" w:lineRule="exact"/>
              <w:rPr>
                <w:rFonts w:ascii="Times New Roman" w:hAnsi="Times New Roman" w:cs="Times New Roman"/>
                <w:sz w:val="24"/>
                <w:szCs w:val="24"/>
                <w:lang w:bidi="en-US"/>
              </w:rPr>
            </w:pPr>
            <w:r w:rsidRPr="00670E45">
              <w:rPr>
                <w:rFonts w:ascii="Times New Roman" w:cs="Times New Roman"/>
                <w:sz w:val="24"/>
                <w:szCs w:val="24"/>
              </w:rPr>
              <w:t>地震作用效应设计值；</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sz w:val="24"/>
                <w:szCs w:val="24"/>
                <w:lang w:eastAsia="en-US" w:bidi="en-US"/>
              </w:rPr>
            </w:pPr>
            <w:r w:rsidRPr="00670E45">
              <w:rPr>
                <w:rFonts w:ascii="Times New Roman" w:hAnsi="Times New Roman" w:cs="Times New Roman"/>
                <w:i/>
                <w:iCs/>
                <w:sz w:val="24"/>
                <w:szCs w:val="24"/>
              </w:rPr>
              <w:lastRenderedPageBreak/>
              <w:t>S</w:t>
            </w:r>
            <w:r w:rsidRPr="00670E45">
              <w:rPr>
                <w:rFonts w:ascii="Times New Roman" w:hAnsi="Times New Roman" w:cs="Times New Roman"/>
                <w:sz w:val="24"/>
                <w:szCs w:val="24"/>
                <w:vertAlign w:val="subscript"/>
              </w:rPr>
              <w:t>Ek</w:t>
            </w:r>
          </w:p>
        </w:tc>
        <w:tc>
          <w:tcPr>
            <w:tcW w:w="700" w:type="dxa"/>
            <w:vAlign w:val="center"/>
          </w:tcPr>
          <w:p w:rsidR="003F0BB7" w:rsidRPr="00670E45" w:rsidRDefault="003F0BB7" w:rsidP="003F0BB7">
            <w:pPr>
              <w:spacing w:line="400" w:lineRule="exact"/>
              <w:jc w:val="center"/>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spacing w:line="400" w:lineRule="exact"/>
              <w:rPr>
                <w:rFonts w:ascii="Times New Roman" w:hAnsi="Times New Roman" w:cs="Times New Roman"/>
                <w:sz w:val="24"/>
                <w:szCs w:val="24"/>
                <w:lang w:bidi="en-US"/>
              </w:rPr>
            </w:pPr>
            <w:r w:rsidRPr="00670E45">
              <w:rPr>
                <w:rFonts w:ascii="Times New Roman" w:cs="Times New Roman"/>
                <w:sz w:val="24"/>
                <w:szCs w:val="24"/>
              </w:rPr>
              <w:t>地震作用效应标准值；</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sz w:val="24"/>
                <w:szCs w:val="24"/>
                <w:lang w:eastAsia="en-US" w:bidi="en-US"/>
              </w:rPr>
            </w:pPr>
            <w:r w:rsidRPr="00670E45">
              <w:rPr>
                <w:rFonts w:ascii="Times New Roman" w:hAnsi="Times New Roman" w:cs="Times New Roman"/>
                <w:i/>
                <w:iCs/>
                <w:sz w:val="24"/>
                <w:szCs w:val="24"/>
              </w:rPr>
              <w:t>S</w:t>
            </w:r>
            <w:r w:rsidRPr="00670E45">
              <w:rPr>
                <w:rFonts w:ascii="Times New Roman" w:hAnsi="Times New Roman" w:cs="Times New Roman"/>
                <w:sz w:val="24"/>
                <w:szCs w:val="24"/>
                <w:vertAlign w:val="subscript"/>
              </w:rPr>
              <w:t>Gk</w:t>
            </w:r>
          </w:p>
        </w:tc>
        <w:tc>
          <w:tcPr>
            <w:tcW w:w="700" w:type="dxa"/>
            <w:vAlign w:val="center"/>
          </w:tcPr>
          <w:p w:rsidR="003F0BB7" w:rsidRPr="00670E45" w:rsidRDefault="003F0BB7" w:rsidP="003F0BB7">
            <w:pPr>
              <w:spacing w:line="400" w:lineRule="exact"/>
              <w:jc w:val="center"/>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spacing w:line="400" w:lineRule="exact"/>
              <w:rPr>
                <w:rFonts w:ascii="Times New Roman" w:hAnsi="Times New Roman" w:cs="Times New Roman"/>
                <w:sz w:val="24"/>
                <w:szCs w:val="24"/>
                <w:lang w:bidi="en-US"/>
              </w:rPr>
            </w:pPr>
            <w:r w:rsidRPr="00670E45">
              <w:rPr>
                <w:rFonts w:ascii="Times New Roman" w:cs="Times New Roman"/>
                <w:sz w:val="24"/>
                <w:szCs w:val="24"/>
              </w:rPr>
              <w:t>永久荷载效应标准值；</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sz w:val="24"/>
                <w:szCs w:val="24"/>
                <w:lang w:eastAsia="en-US" w:bidi="en-US"/>
              </w:rPr>
            </w:pPr>
            <w:r w:rsidRPr="00670E45">
              <w:rPr>
                <w:rFonts w:ascii="Times New Roman" w:hAnsi="Times New Roman" w:cs="Times New Roman"/>
                <w:i/>
                <w:iCs/>
                <w:sz w:val="24"/>
                <w:szCs w:val="24"/>
              </w:rPr>
              <w:t>S</w:t>
            </w:r>
            <w:r w:rsidRPr="00670E45">
              <w:rPr>
                <w:rFonts w:ascii="Times New Roman" w:hAnsi="Times New Roman" w:cs="Times New Roman"/>
                <w:sz w:val="24"/>
                <w:szCs w:val="24"/>
                <w:vertAlign w:val="subscript"/>
              </w:rPr>
              <w:t>Wk</w:t>
            </w:r>
          </w:p>
        </w:tc>
        <w:tc>
          <w:tcPr>
            <w:tcW w:w="700" w:type="dxa"/>
            <w:vAlign w:val="center"/>
          </w:tcPr>
          <w:p w:rsidR="003F0BB7" w:rsidRPr="00670E45" w:rsidRDefault="003F0BB7" w:rsidP="003F0BB7">
            <w:pPr>
              <w:spacing w:line="400" w:lineRule="exact"/>
              <w:jc w:val="center"/>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spacing w:line="400" w:lineRule="exact"/>
              <w:rPr>
                <w:rFonts w:ascii="Times New Roman" w:hAnsi="Times New Roman" w:cs="Times New Roman"/>
                <w:sz w:val="24"/>
                <w:szCs w:val="24"/>
                <w:lang w:eastAsia="en-US" w:bidi="en-US"/>
              </w:rPr>
            </w:pPr>
            <w:r w:rsidRPr="00670E45">
              <w:rPr>
                <w:rFonts w:ascii="Times New Roman" w:cs="Times New Roman"/>
                <w:sz w:val="24"/>
                <w:szCs w:val="24"/>
              </w:rPr>
              <w:t>风荷载效应标准值；</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i/>
                <w:iCs/>
                <w:sz w:val="24"/>
                <w:szCs w:val="24"/>
              </w:rPr>
            </w:pPr>
            <w:r w:rsidRPr="00670E45">
              <w:rPr>
                <w:rFonts w:ascii="Times New Roman" w:hAnsi="Times New Roman" w:cs="Times New Roman"/>
                <w:i/>
                <w:snapToGrid w:val="0"/>
                <w:color w:val="000000"/>
                <w:sz w:val="24"/>
                <w:szCs w:val="24"/>
              </w:rPr>
              <w:t>S</w:t>
            </w:r>
            <w:r w:rsidRPr="00670E45">
              <w:rPr>
                <w:rFonts w:ascii="Times New Roman" w:hAnsi="Times New Roman" w:cs="Times New Roman"/>
                <w:snapToGrid w:val="0"/>
                <w:color w:val="000000"/>
                <w:sz w:val="24"/>
                <w:szCs w:val="24"/>
                <w:vertAlign w:val="subscript"/>
              </w:rPr>
              <w:t>Tk</w:t>
            </w:r>
          </w:p>
        </w:tc>
        <w:tc>
          <w:tcPr>
            <w:tcW w:w="700" w:type="dxa"/>
            <w:vAlign w:val="center"/>
          </w:tcPr>
          <w:p w:rsidR="003F0BB7" w:rsidRPr="00670E45" w:rsidRDefault="003F0BB7" w:rsidP="003F0BB7">
            <w:pPr>
              <w:spacing w:line="400" w:lineRule="exact"/>
              <w:jc w:val="center"/>
              <w:rPr>
                <w:rFonts w:ascii="Times New Roman" w:hAnsi="Times New Roman" w:cs="Times New Roman"/>
                <w:sz w:val="24"/>
                <w:szCs w:val="24"/>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pStyle w:val="17"/>
              <w:spacing w:line="400" w:lineRule="exact"/>
              <w:ind w:firstLineChars="0" w:firstLine="0"/>
              <w:rPr>
                <w:sz w:val="24"/>
              </w:rPr>
            </w:pPr>
            <w:r w:rsidRPr="00670E45">
              <w:rPr>
                <w:snapToGrid w:val="0"/>
                <w:color w:val="000000"/>
                <w:kern w:val="0"/>
                <w:sz w:val="24"/>
              </w:rPr>
              <w:t>温度作用效应标准值</w:t>
            </w:r>
            <w:r w:rsidRPr="00670E45">
              <w:rPr>
                <w:sz w:val="24"/>
              </w:rPr>
              <w:t>；</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iCs/>
                <w:sz w:val="24"/>
                <w:szCs w:val="24"/>
                <w:vertAlign w:val="subscript"/>
                <w:lang w:eastAsia="en-US" w:bidi="en-US"/>
              </w:rPr>
            </w:pPr>
            <w:r w:rsidRPr="00670E45">
              <w:rPr>
                <w:rFonts w:ascii="Times New Roman" w:hAnsi="Times New Roman" w:cs="Times New Roman"/>
                <w:i/>
                <w:iCs/>
                <w:sz w:val="24"/>
                <w:szCs w:val="24"/>
              </w:rPr>
              <w:t>γ</w:t>
            </w:r>
            <w:r w:rsidRPr="00670E45">
              <w:rPr>
                <w:rFonts w:ascii="Times New Roman" w:hAnsi="Times New Roman" w:cs="Times New Roman"/>
                <w:iCs/>
                <w:sz w:val="24"/>
                <w:szCs w:val="24"/>
                <w:vertAlign w:val="subscript"/>
              </w:rPr>
              <w:t>gk</w:t>
            </w:r>
          </w:p>
        </w:tc>
        <w:tc>
          <w:tcPr>
            <w:tcW w:w="700" w:type="dxa"/>
            <w:vAlign w:val="center"/>
          </w:tcPr>
          <w:p w:rsidR="003F0BB7" w:rsidRPr="00670E45" w:rsidRDefault="003F0BB7" w:rsidP="003F0BB7">
            <w:pPr>
              <w:spacing w:line="400" w:lineRule="exact"/>
              <w:jc w:val="center"/>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spacing w:line="400" w:lineRule="exact"/>
              <w:rPr>
                <w:rFonts w:ascii="Times New Roman" w:hAnsi="Times New Roman" w:cs="Times New Roman"/>
                <w:sz w:val="24"/>
                <w:szCs w:val="24"/>
                <w:lang w:bidi="en-US"/>
              </w:rPr>
            </w:pPr>
            <w:r w:rsidRPr="00670E45">
              <w:rPr>
                <w:rFonts w:ascii="Times New Roman" w:cs="Times New Roman"/>
                <w:sz w:val="24"/>
                <w:szCs w:val="24"/>
              </w:rPr>
              <w:t>材料重力密度标准值；</w:t>
            </w:r>
          </w:p>
        </w:tc>
      </w:tr>
      <w:tr w:rsidR="00670E45" w:rsidRPr="00670E45" w:rsidTr="003F0BB7">
        <w:tc>
          <w:tcPr>
            <w:tcW w:w="1032" w:type="dxa"/>
            <w:vAlign w:val="center"/>
          </w:tcPr>
          <w:p w:rsidR="00670E45" w:rsidRPr="00670E45" w:rsidRDefault="00670E45" w:rsidP="003F0BB7">
            <w:pPr>
              <w:spacing w:line="400" w:lineRule="exact"/>
              <w:jc w:val="right"/>
              <w:rPr>
                <w:rFonts w:ascii="Times New Roman" w:hAnsi="Times New Roman" w:cs="Times New Roman"/>
                <w:i/>
                <w:iCs/>
                <w:sz w:val="24"/>
                <w:szCs w:val="24"/>
              </w:rPr>
            </w:pPr>
            <w:r w:rsidRPr="00670E45">
              <w:rPr>
                <w:rFonts w:ascii="Times New Roman" w:hAnsi="Times New Roman" w:cs="Times New Roman"/>
                <w:i/>
                <w:sz w:val="24"/>
                <w:szCs w:val="24"/>
              </w:rPr>
              <w:t>ω</w:t>
            </w:r>
            <w:r w:rsidRPr="00670E45">
              <w:rPr>
                <w:rFonts w:ascii="Times New Roman" w:hAnsi="Times New Roman" w:cs="Times New Roman"/>
                <w:sz w:val="24"/>
                <w:szCs w:val="24"/>
                <w:vertAlign w:val="subscript"/>
              </w:rPr>
              <w:t>k</w:t>
            </w:r>
          </w:p>
        </w:tc>
        <w:tc>
          <w:tcPr>
            <w:tcW w:w="700" w:type="dxa"/>
            <w:vAlign w:val="center"/>
          </w:tcPr>
          <w:p w:rsidR="00670E45" w:rsidRPr="00670E45" w:rsidRDefault="00670E45" w:rsidP="003F0BB7">
            <w:pPr>
              <w:spacing w:line="400" w:lineRule="exact"/>
              <w:jc w:val="center"/>
              <w:rPr>
                <w:rFonts w:ascii="Times New Roman" w:hAnsi="Times New Roman" w:cs="Times New Roman"/>
                <w:sz w:val="24"/>
                <w:szCs w:val="24"/>
              </w:rPr>
            </w:pPr>
            <w:r w:rsidRPr="00670E45">
              <w:rPr>
                <w:rFonts w:ascii="Times New Roman" w:hAnsi="Times New Roman"/>
                <w:sz w:val="24"/>
                <w:szCs w:val="24"/>
              </w:rPr>
              <w:t>——</w:t>
            </w:r>
          </w:p>
        </w:tc>
        <w:tc>
          <w:tcPr>
            <w:tcW w:w="6790" w:type="dxa"/>
            <w:vAlign w:val="center"/>
          </w:tcPr>
          <w:p w:rsidR="00670E45" w:rsidRPr="00670E45" w:rsidRDefault="00670E45" w:rsidP="00670E45">
            <w:pPr>
              <w:spacing w:line="400" w:lineRule="exact"/>
              <w:rPr>
                <w:rFonts w:ascii="Times New Roman" w:cs="Times New Roman"/>
                <w:sz w:val="24"/>
                <w:szCs w:val="24"/>
              </w:rPr>
            </w:pPr>
            <w:r w:rsidRPr="00670E45">
              <w:rPr>
                <w:rFonts w:ascii="Times New Roman"/>
                <w:sz w:val="24"/>
                <w:szCs w:val="24"/>
              </w:rPr>
              <w:t>风荷载标准值</w:t>
            </w:r>
            <w:r w:rsidRPr="00670E45">
              <w:rPr>
                <w:rFonts w:ascii="Times New Roman" w:hint="eastAsia"/>
                <w:sz w:val="24"/>
                <w:szCs w:val="24"/>
              </w:rPr>
              <w:t>；</w:t>
            </w:r>
          </w:p>
        </w:tc>
      </w:tr>
      <w:tr w:rsidR="00670E45" w:rsidRPr="00670E45" w:rsidTr="003F0BB7">
        <w:tc>
          <w:tcPr>
            <w:tcW w:w="1032" w:type="dxa"/>
            <w:vAlign w:val="center"/>
          </w:tcPr>
          <w:p w:rsidR="00670E45" w:rsidRPr="00670E45" w:rsidRDefault="00670E45" w:rsidP="003F0BB7">
            <w:pPr>
              <w:spacing w:line="400" w:lineRule="exact"/>
              <w:jc w:val="right"/>
              <w:rPr>
                <w:rFonts w:ascii="Times New Roman" w:hAnsi="Times New Roman" w:cs="Times New Roman"/>
                <w:i/>
                <w:iCs/>
                <w:sz w:val="24"/>
                <w:szCs w:val="24"/>
              </w:rPr>
            </w:pPr>
            <w:r w:rsidRPr="00670E45">
              <w:rPr>
                <w:rFonts w:ascii="Times New Roman" w:hAnsi="Times New Roman" w:cs="Times New Roman"/>
                <w:i/>
                <w:sz w:val="24"/>
                <w:szCs w:val="24"/>
              </w:rPr>
              <w:t>ω</w:t>
            </w:r>
            <w:r w:rsidRPr="00670E45">
              <w:rPr>
                <w:rFonts w:ascii="Times New Roman" w:hAnsi="Times New Roman" w:cs="Times New Roman" w:hint="eastAsia"/>
                <w:sz w:val="24"/>
                <w:szCs w:val="24"/>
                <w:vertAlign w:val="subscript"/>
              </w:rPr>
              <w:t>0</w:t>
            </w:r>
          </w:p>
        </w:tc>
        <w:tc>
          <w:tcPr>
            <w:tcW w:w="700" w:type="dxa"/>
            <w:vAlign w:val="center"/>
          </w:tcPr>
          <w:p w:rsidR="00670E45" w:rsidRPr="00670E45" w:rsidRDefault="00670E45" w:rsidP="003F0BB7">
            <w:pPr>
              <w:spacing w:line="400" w:lineRule="exact"/>
              <w:jc w:val="center"/>
              <w:rPr>
                <w:rFonts w:ascii="Times New Roman" w:hAnsi="Times New Roman" w:cs="Times New Roman"/>
                <w:sz w:val="24"/>
                <w:szCs w:val="24"/>
              </w:rPr>
            </w:pPr>
            <w:r w:rsidRPr="00670E45">
              <w:rPr>
                <w:rFonts w:ascii="Times New Roman" w:hAnsi="Times New Roman"/>
                <w:sz w:val="24"/>
                <w:szCs w:val="24"/>
              </w:rPr>
              <w:t>——</w:t>
            </w:r>
          </w:p>
        </w:tc>
        <w:tc>
          <w:tcPr>
            <w:tcW w:w="6790" w:type="dxa"/>
            <w:vAlign w:val="center"/>
          </w:tcPr>
          <w:p w:rsidR="00670E45" w:rsidRPr="00670E45" w:rsidRDefault="00670E45" w:rsidP="003F0BB7">
            <w:pPr>
              <w:spacing w:line="400" w:lineRule="exact"/>
              <w:rPr>
                <w:rFonts w:ascii="Times New Roman" w:cs="Times New Roman"/>
                <w:sz w:val="24"/>
                <w:szCs w:val="24"/>
              </w:rPr>
            </w:pPr>
            <w:r w:rsidRPr="00670E45">
              <w:rPr>
                <w:rFonts w:ascii="Times New Roman"/>
                <w:sz w:val="24"/>
                <w:szCs w:val="24"/>
              </w:rPr>
              <w:t>基本风压</w:t>
            </w:r>
          </w:p>
        </w:tc>
      </w:tr>
    </w:tbl>
    <w:p w:rsidR="003F0BB7" w:rsidRPr="00670E45" w:rsidRDefault="003F0BB7" w:rsidP="003F0BB7">
      <w:pPr>
        <w:spacing w:line="400" w:lineRule="exact"/>
        <w:rPr>
          <w:rFonts w:ascii="Times New Roman" w:hAnsi="Times New Roman" w:cs="Times New Roman"/>
          <w:sz w:val="24"/>
          <w:szCs w:val="24"/>
        </w:rPr>
      </w:pPr>
      <w:r w:rsidRPr="00670E45">
        <w:rPr>
          <w:rFonts w:ascii="Times New Roman" w:hAnsi="Times New Roman" w:cs="Times New Roman"/>
          <w:b/>
          <w:sz w:val="24"/>
          <w:szCs w:val="24"/>
        </w:rPr>
        <w:t>2.2.3</w:t>
      </w:r>
      <w:r w:rsidRPr="00670E45">
        <w:rPr>
          <w:rFonts w:ascii="Times New Roman" w:hAnsi="Times New Roman" w:cs="Times New Roman"/>
          <w:sz w:val="24"/>
          <w:szCs w:val="24"/>
        </w:rPr>
        <w:t xml:space="preserve">  </w:t>
      </w:r>
      <w:r w:rsidRPr="00670E45">
        <w:rPr>
          <w:rFonts w:ascii="Times New Roman" w:cs="Times New Roman"/>
          <w:sz w:val="24"/>
          <w:szCs w:val="24"/>
        </w:rPr>
        <w:t>参数</w:t>
      </w:r>
    </w:p>
    <w:tbl>
      <w:tblPr>
        <w:tblW w:w="0" w:type="auto"/>
        <w:tblLayout w:type="fixed"/>
        <w:tblLook w:val="0000"/>
      </w:tblPr>
      <w:tblGrid>
        <w:gridCol w:w="1032"/>
        <w:gridCol w:w="700"/>
        <w:gridCol w:w="6790"/>
      </w:tblGrid>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sz w:val="24"/>
                <w:szCs w:val="24"/>
                <w:lang w:eastAsia="en-US" w:bidi="en-US"/>
              </w:rPr>
            </w:pPr>
            <w:r w:rsidRPr="00670E45">
              <w:rPr>
                <w:rFonts w:ascii="Times New Roman" w:hAnsi="Times New Roman" w:cs="Times New Roman"/>
                <w:i/>
                <w:iCs/>
                <w:sz w:val="24"/>
                <w:szCs w:val="24"/>
              </w:rPr>
              <w:t>A</w:t>
            </w:r>
          </w:p>
        </w:tc>
        <w:tc>
          <w:tcPr>
            <w:tcW w:w="700" w:type="dxa"/>
            <w:vAlign w:val="center"/>
          </w:tcPr>
          <w:p w:rsidR="003F0BB7" w:rsidRPr="00670E45" w:rsidRDefault="003F0BB7" w:rsidP="003F0BB7">
            <w:pPr>
              <w:spacing w:line="400" w:lineRule="exact"/>
              <w:jc w:val="center"/>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spacing w:line="400" w:lineRule="exact"/>
              <w:rPr>
                <w:rFonts w:ascii="Times New Roman" w:hAnsi="Times New Roman" w:cs="Times New Roman"/>
                <w:sz w:val="24"/>
                <w:szCs w:val="24"/>
                <w:lang w:bidi="en-US"/>
              </w:rPr>
            </w:pPr>
            <w:r w:rsidRPr="00670E45">
              <w:rPr>
                <w:rFonts w:ascii="Times New Roman" w:cs="Times New Roman"/>
                <w:sz w:val="24"/>
                <w:szCs w:val="24"/>
              </w:rPr>
              <w:t>幕墙平面面积；</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sz w:val="24"/>
                <w:szCs w:val="24"/>
                <w:lang w:eastAsia="en-US" w:bidi="en-US"/>
              </w:rPr>
            </w:pPr>
            <w:r w:rsidRPr="00670E45">
              <w:rPr>
                <w:rFonts w:ascii="Times New Roman" w:hAnsi="Times New Roman" w:cs="Times New Roman"/>
                <w:i/>
                <w:iCs/>
                <w:sz w:val="24"/>
                <w:szCs w:val="24"/>
              </w:rPr>
              <w:t>L</w:t>
            </w:r>
          </w:p>
        </w:tc>
        <w:tc>
          <w:tcPr>
            <w:tcW w:w="700" w:type="dxa"/>
            <w:vAlign w:val="center"/>
          </w:tcPr>
          <w:p w:rsidR="003F0BB7" w:rsidRPr="00670E45" w:rsidRDefault="003F0BB7" w:rsidP="003F0BB7">
            <w:pPr>
              <w:spacing w:line="400" w:lineRule="exact"/>
              <w:jc w:val="center"/>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spacing w:line="400" w:lineRule="exact"/>
              <w:rPr>
                <w:rFonts w:ascii="Times New Roman" w:hAnsi="Times New Roman" w:cs="Times New Roman"/>
                <w:sz w:val="24"/>
                <w:szCs w:val="24"/>
                <w:lang w:eastAsia="en-US" w:bidi="en-US"/>
              </w:rPr>
            </w:pPr>
            <w:r w:rsidRPr="00670E45">
              <w:rPr>
                <w:rFonts w:ascii="Times New Roman" w:cs="Times New Roman"/>
                <w:sz w:val="24"/>
                <w:szCs w:val="24"/>
              </w:rPr>
              <w:t>跨度；</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i/>
                <w:iCs/>
                <w:sz w:val="24"/>
                <w:szCs w:val="24"/>
                <w:lang w:eastAsia="en-US" w:bidi="en-US"/>
              </w:rPr>
            </w:pPr>
            <w:r w:rsidRPr="00670E45">
              <w:rPr>
                <w:rFonts w:ascii="Times New Roman" w:hAnsi="Times New Roman" w:cs="Times New Roman"/>
                <w:i/>
                <w:iCs/>
                <w:sz w:val="24"/>
                <w:szCs w:val="24"/>
              </w:rPr>
              <w:t>ν</w:t>
            </w:r>
          </w:p>
        </w:tc>
        <w:tc>
          <w:tcPr>
            <w:tcW w:w="700" w:type="dxa"/>
            <w:vAlign w:val="center"/>
          </w:tcPr>
          <w:p w:rsidR="003F0BB7" w:rsidRPr="00670E45" w:rsidRDefault="003F0BB7" w:rsidP="003F0BB7">
            <w:pPr>
              <w:spacing w:line="400" w:lineRule="exact"/>
              <w:jc w:val="center"/>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670E45">
            <w:pPr>
              <w:spacing w:line="400" w:lineRule="exact"/>
              <w:rPr>
                <w:rFonts w:ascii="Times New Roman" w:hAnsi="Times New Roman" w:cs="Times New Roman"/>
                <w:sz w:val="24"/>
                <w:szCs w:val="24"/>
                <w:lang w:eastAsia="en-US" w:bidi="en-US"/>
              </w:rPr>
            </w:pPr>
            <w:r w:rsidRPr="00670E45">
              <w:rPr>
                <w:rFonts w:ascii="Times New Roman" w:cs="Times New Roman"/>
                <w:sz w:val="24"/>
                <w:szCs w:val="24"/>
              </w:rPr>
              <w:t>材料的泊松比</w:t>
            </w:r>
            <w:r w:rsidR="00670E45" w:rsidRPr="00670E45">
              <w:rPr>
                <w:rFonts w:ascii="Times New Roman" w:cs="Times New Roman" w:hint="eastAsia"/>
                <w:sz w:val="24"/>
                <w:szCs w:val="24"/>
              </w:rPr>
              <w:t>；</w:t>
            </w:r>
          </w:p>
        </w:tc>
      </w:tr>
    </w:tbl>
    <w:p w:rsidR="003F0BB7" w:rsidRPr="00670E45" w:rsidRDefault="003F0BB7" w:rsidP="003F0BB7">
      <w:pPr>
        <w:spacing w:line="400" w:lineRule="exact"/>
        <w:rPr>
          <w:rFonts w:ascii="Times New Roman" w:hAnsi="Times New Roman" w:cs="Times New Roman"/>
          <w:sz w:val="24"/>
          <w:szCs w:val="24"/>
        </w:rPr>
      </w:pPr>
      <w:r w:rsidRPr="00670E45">
        <w:rPr>
          <w:rFonts w:ascii="Times New Roman" w:eastAsia="黑体" w:hAnsi="Times New Roman" w:cs="Times New Roman"/>
          <w:b/>
          <w:sz w:val="24"/>
          <w:szCs w:val="24"/>
        </w:rPr>
        <w:t>2.2.4</w:t>
      </w:r>
      <w:r w:rsidRPr="00670E45">
        <w:rPr>
          <w:rFonts w:ascii="Times New Roman" w:hAnsi="Times New Roman" w:cs="Times New Roman"/>
          <w:sz w:val="24"/>
          <w:szCs w:val="24"/>
        </w:rPr>
        <w:t xml:space="preserve">  </w:t>
      </w:r>
      <w:r w:rsidRPr="00670E45">
        <w:rPr>
          <w:rFonts w:ascii="Times New Roman" w:cs="Times New Roman"/>
          <w:sz w:val="24"/>
          <w:szCs w:val="24"/>
        </w:rPr>
        <w:t>系数</w:t>
      </w:r>
    </w:p>
    <w:tbl>
      <w:tblPr>
        <w:tblW w:w="0" w:type="auto"/>
        <w:tblLayout w:type="fixed"/>
        <w:tblLook w:val="0000"/>
      </w:tblPr>
      <w:tblGrid>
        <w:gridCol w:w="1032"/>
        <w:gridCol w:w="700"/>
        <w:gridCol w:w="6790"/>
      </w:tblGrid>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sz w:val="24"/>
                <w:szCs w:val="24"/>
                <w:lang w:eastAsia="en-US" w:bidi="en-US"/>
              </w:rPr>
            </w:pPr>
            <w:r w:rsidRPr="00670E45">
              <w:rPr>
                <w:rFonts w:ascii="Times New Roman" w:hAnsi="Times New Roman" w:cs="Times New Roman"/>
                <w:i/>
                <w:iCs/>
                <w:sz w:val="24"/>
                <w:szCs w:val="24"/>
              </w:rPr>
              <w:t>α</w:t>
            </w:r>
          </w:p>
        </w:tc>
        <w:tc>
          <w:tcPr>
            <w:tcW w:w="700" w:type="dxa"/>
            <w:vAlign w:val="center"/>
          </w:tcPr>
          <w:p w:rsidR="003F0BB7" w:rsidRPr="00670E45" w:rsidRDefault="003F0BB7" w:rsidP="003F0BB7">
            <w:pPr>
              <w:spacing w:line="400" w:lineRule="exact"/>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spacing w:line="400" w:lineRule="exact"/>
              <w:ind w:left="720" w:hangingChars="300" w:hanging="720"/>
              <w:rPr>
                <w:rFonts w:ascii="Times New Roman" w:hAnsi="Times New Roman" w:cs="Times New Roman"/>
                <w:sz w:val="24"/>
                <w:szCs w:val="24"/>
                <w:lang w:eastAsia="en-US" w:bidi="en-US"/>
              </w:rPr>
            </w:pPr>
            <w:r w:rsidRPr="00670E45">
              <w:rPr>
                <w:rFonts w:ascii="Times New Roman" w:cs="Times New Roman"/>
                <w:sz w:val="24"/>
                <w:szCs w:val="24"/>
              </w:rPr>
              <w:t>材料线膨胀系数；</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sz w:val="24"/>
                <w:szCs w:val="24"/>
                <w:lang w:eastAsia="en-US" w:bidi="en-US"/>
              </w:rPr>
            </w:pPr>
            <w:r w:rsidRPr="00670E45">
              <w:rPr>
                <w:rFonts w:ascii="Times New Roman" w:hAnsi="Times New Roman" w:cs="Times New Roman"/>
                <w:i/>
                <w:iCs/>
                <w:sz w:val="24"/>
                <w:szCs w:val="24"/>
              </w:rPr>
              <w:t>α</w:t>
            </w:r>
            <w:r w:rsidRPr="00670E45">
              <w:rPr>
                <w:rFonts w:ascii="Times New Roman" w:hAnsi="Times New Roman" w:cs="Times New Roman"/>
                <w:iCs/>
                <w:sz w:val="24"/>
                <w:szCs w:val="24"/>
                <w:vertAlign w:val="subscript"/>
              </w:rPr>
              <w:t>max</w:t>
            </w:r>
          </w:p>
        </w:tc>
        <w:tc>
          <w:tcPr>
            <w:tcW w:w="700" w:type="dxa"/>
            <w:vAlign w:val="center"/>
          </w:tcPr>
          <w:p w:rsidR="003F0BB7" w:rsidRPr="00670E45" w:rsidRDefault="003F0BB7" w:rsidP="003F0BB7">
            <w:pPr>
              <w:spacing w:line="400" w:lineRule="exact"/>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spacing w:line="400" w:lineRule="exact"/>
              <w:ind w:left="720" w:hangingChars="300" w:hanging="720"/>
              <w:rPr>
                <w:rFonts w:ascii="Times New Roman" w:hAnsi="Times New Roman" w:cs="Times New Roman"/>
                <w:sz w:val="24"/>
                <w:szCs w:val="24"/>
                <w:lang w:bidi="en-US"/>
              </w:rPr>
            </w:pPr>
            <w:r w:rsidRPr="00670E45">
              <w:rPr>
                <w:rFonts w:ascii="Times New Roman" w:cs="Times New Roman"/>
                <w:sz w:val="24"/>
                <w:szCs w:val="24"/>
              </w:rPr>
              <w:t>水平地震影响系数最大值；</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sz w:val="24"/>
                <w:szCs w:val="24"/>
                <w:lang w:eastAsia="en-US" w:bidi="en-US"/>
              </w:rPr>
            </w:pPr>
            <w:r w:rsidRPr="00670E45">
              <w:rPr>
                <w:rFonts w:ascii="Times New Roman" w:hAnsi="Times New Roman" w:cs="Times New Roman"/>
                <w:i/>
                <w:iCs/>
                <w:sz w:val="24"/>
                <w:szCs w:val="24"/>
              </w:rPr>
              <w:t>β</w:t>
            </w:r>
            <w:r w:rsidRPr="00670E45">
              <w:rPr>
                <w:rFonts w:ascii="Times New Roman" w:hAnsi="Times New Roman" w:cs="Times New Roman"/>
                <w:sz w:val="24"/>
                <w:szCs w:val="24"/>
                <w:vertAlign w:val="subscript"/>
              </w:rPr>
              <w:t>E</w:t>
            </w:r>
          </w:p>
        </w:tc>
        <w:tc>
          <w:tcPr>
            <w:tcW w:w="700" w:type="dxa"/>
            <w:vAlign w:val="center"/>
          </w:tcPr>
          <w:p w:rsidR="003F0BB7" w:rsidRPr="00670E45" w:rsidRDefault="003F0BB7" w:rsidP="003F0BB7">
            <w:pPr>
              <w:spacing w:line="400" w:lineRule="exact"/>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spacing w:line="400" w:lineRule="exact"/>
              <w:rPr>
                <w:rFonts w:ascii="Times New Roman" w:hAnsi="Times New Roman" w:cs="Times New Roman"/>
                <w:sz w:val="24"/>
                <w:szCs w:val="24"/>
                <w:lang w:bidi="en-US"/>
              </w:rPr>
            </w:pPr>
            <w:r w:rsidRPr="00670E45">
              <w:rPr>
                <w:rFonts w:ascii="Times New Roman" w:cs="Times New Roman"/>
                <w:sz w:val="24"/>
                <w:szCs w:val="24"/>
              </w:rPr>
              <w:t>地震作用动力放大系数；</w:t>
            </w:r>
          </w:p>
        </w:tc>
      </w:tr>
      <w:tr w:rsidR="001D7AF5" w:rsidRPr="00670E45" w:rsidTr="003F0BB7">
        <w:tc>
          <w:tcPr>
            <w:tcW w:w="1032" w:type="dxa"/>
            <w:vAlign w:val="center"/>
          </w:tcPr>
          <w:p w:rsidR="001D7AF5" w:rsidRPr="00670E45" w:rsidRDefault="001D7AF5" w:rsidP="003F0BB7">
            <w:pPr>
              <w:spacing w:line="400" w:lineRule="exact"/>
              <w:jc w:val="right"/>
              <w:rPr>
                <w:rFonts w:ascii="Times New Roman" w:hAnsi="Times New Roman" w:cs="Times New Roman"/>
                <w:i/>
                <w:iCs/>
                <w:sz w:val="24"/>
                <w:szCs w:val="24"/>
              </w:rPr>
            </w:pPr>
            <w:r w:rsidRPr="00670E45">
              <w:rPr>
                <w:rFonts w:ascii="Times New Roman" w:hAnsi="Times New Roman" w:cs="Times New Roman" w:hint="eastAsia"/>
                <w:i/>
                <w:sz w:val="24"/>
                <w:szCs w:val="24"/>
              </w:rPr>
              <w:t>β</w:t>
            </w:r>
            <w:r w:rsidRPr="00670E45">
              <w:rPr>
                <w:rFonts w:ascii="Times New Roman" w:hAnsi="Times New Roman" w:cs="Times New Roman"/>
                <w:sz w:val="24"/>
                <w:szCs w:val="24"/>
                <w:vertAlign w:val="subscript"/>
              </w:rPr>
              <w:t>gz</w:t>
            </w:r>
          </w:p>
        </w:tc>
        <w:tc>
          <w:tcPr>
            <w:tcW w:w="700" w:type="dxa"/>
            <w:vAlign w:val="center"/>
          </w:tcPr>
          <w:p w:rsidR="001D7AF5" w:rsidRPr="00670E45" w:rsidRDefault="001D7AF5" w:rsidP="003F0BB7">
            <w:pPr>
              <w:spacing w:line="400" w:lineRule="exact"/>
              <w:rPr>
                <w:rFonts w:ascii="Times New Roman" w:hAnsi="Times New Roman" w:cs="Times New Roman"/>
                <w:sz w:val="24"/>
                <w:szCs w:val="24"/>
              </w:rPr>
            </w:pPr>
            <w:r w:rsidRPr="00670E45">
              <w:rPr>
                <w:rFonts w:ascii="Times New Roman" w:hAnsi="Times New Roman"/>
                <w:sz w:val="24"/>
                <w:szCs w:val="24"/>
              </w:rPr>
              <w:t>——</w:t>
            </w:r>
          </w:p>
        </w:tc>
        <w:tc>
          <w:tcPr>
            <w:tcW w:w="6790" w:type="dxa"/>
            <w:vAlign w:val="center"/>
          </w:tcPr>
          <w:p w:rsidR="001D7AF5" w:rsidRPr="00670E45" w:rsidRDefault="001D7AF5" w:rsidP="003F0BB7">
            <w:pPr>
              <w:spacing w:line="400" w:lineRule="exact"/>
              <w:rPr>
                <w:rFonts w:ascii="Times New Roman" w:cs="Times New Roman"/>
                <w:sz w:val="24"/>
                <w:szCs w:val="24"/>
              </w:rPr>
            </w:pPr>
            <w:r w:rsidRPr="00670E45">
              <w:rPr>
                <w:rFonts w:ascii="Times New Roman"/>
                <w:sz w:val="24"/>
                <w:szCs w:val="24"/>
              </w:rPr>
              <w:t>阵风系数</w:t>
            </w:r>
            <w:r w:rsidRPr="00670E45">
              <w:rPr>
                <w:rFonts w:ascii="Times New Roman" w:hint="eastAsia"/>
                <w:sz w:val="24"/>
                <w:szCs w:val="24"/>
              </w:rPr>
              <w:t>；</w:t>
            </w:r>
          </w:p>
        </w:tc>
      </w:tr>
      <w:tr w:rsidR="003F0BB7" w:rsidRPr="00670E45" w:rsidTr="003F0BB7">
        <w:tc>
          <w:tcPr>
            <w:tcW w:w="1032" w:type="dxa"/>
          </w:tcPr>
          <w:p w:rsidR="003F0BB7" w:rsidRPr="00670E45" w:rsidRDefault="003F0BB7" w:rsidP="003F0BB7">
            <w:pPr>
              <w:spacing w:line="400" w:lineRule="exact"/>
              <w:jc w:val="right"/>
              <w:rPr>
                <w:rFonts w:ascii="Times New Roman" w:hAnsi="Times New Roman" w:cs="Times New Roman"/>
                <w:i/>
                <w:iCs/>
                <w:sz w:val="24"/>
                <w:szCs w:val="24"/>
                <w:lang w:eastAsia="en-US" w:bidi="en-US"/>
              </w:rPr>
            </w:pPr>
            <w:r w:rsidRPr="00670E45">
              <w:rPr>
                <w:rFonts w:ascii="Times New Roman" w:hAnsi="Times New Roman" w:cs="Times New Roman"/>
                <w:i/>
                <w:iCs/>
                <w:sz w:val="24"/>
                <w:szCs w:val="24"/>
              </w:rPr>
              <w:t>γ</w:t>
            </w:r>
            <w:r w:rsidRPr="00670E45">
              <w:rPr>
                <w:rFonts w:ascii="Times New Roman" w:hAnsi="Times New Roman" w:cs="Times New Roman"/>
                <w:sz w:val="24"/>
                <w:szCs w:val="24"/>
                <w:vertAlign w:val="subscript"/>
              </w:rPr>
              <w:t>0</w:t>
            </w:r>
          </w:p>
        </w:tc>
        <w:tc>
          <w:tcPr>
            <w:tcW w:w="700" w:type="dxa"/>
          </w:tcPr>
          <w:p w:rsidR="003F0BB7" w:rsidRPr="00670E45" w:rsidRDefault="003F0BB7" w:rsidP="003F0BB7">
            <w:pPr>
              <w:spacing w:line="400" w:lineRule="exact"/>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tcPr>
          <w:p w:rsidR="003F0BB7" w:rsidRPr="00670E45" w:rsidRDefault="003F0BB7" w:rsidP="003F0BB7">
            <w:pPr>
              <w:spacing w:line="400" w:lineRule="exact"/>
              <w:ind w:left="720" w:hangingChars="300" w:hanging="720"/>
              <w:rPr>
                <w:rFonts w:ascii="Times New Roman" w:hAnsi="Times New Roman" w:cs="Times New Roman"/>
                <w:sz w:val="24"/>
                <w:szCs w:val="24"/>
                <w:lang w:bidi="en-US"/>
              </w:rPr>
            </w:pPr>
            <w:r w:rsidRPr="00670E45">
              <w:rPr>
                <w:rFonts w:ascii="Times New Roman" w:cs="Times New Roman"/>
                <w:sz w:val="24"/>
                <w:szCs w:val="24"/>
              </w:rPr>
              <w:t>结构构件重要性系数；</w:t>
            </w:r>
          </w:p>
        </w:tc>
      </w:tr>
      <w:tr w:rsidR="003F0BB7" w:rsidRPr="00670E45" w:rsidTr="003F0BB7">
        <w:tc>
          <w:tcPr>
            <w:tcW w:w="1032" w:type="dxa"/>
          </w:tcPr>
          <w:p w:rsidR="003F0BB7" w:rsidRPr="00670E45" w:rsidRDefault="003F0BB7" w:rsidP="003F0BB7">
            <w:pPr>
              <w:spacing w:line="400" w:lineRule="exact"/>
              <w:jc w:val="right"/>
              <w:rPr>
                <w:rFonts w:ascii="Times New Roman" w:hAnsi="Times New Roman" w:cs="Times New Roman"/>
                <w:i/>
                <w:iCs/>
                <w:sz w:val="24"/>
                <w:szCs w:val="24"/>
                <w:lang w:eastAsia="en-US" w:bidi="en-US"/>
              </w:rPr>
            </w:pPr>
            <w:r w:rsidRPr="00670E45">
              <w:rPr>
                <w:rFonts w:ascii="Times New Roman" w:hAnsi="Times New Roman" w:cs="Times New Roman"/>
                <w:i/>
                <w:iCs/>
                <w:sz w:val="24"/>
                <w:szCs w:val="24"/>
              </w:rPr>
              <w:t>γ</w:t>
            </w:r>
            <w:r w:rsidRPr="00670E45">
              <w:rPr>
                <w:rFonts w:ascii="Times New Roman" w:hAnsi="Times New Roman" w:cs="Times New Roman"/>
                <w:sz w:val="24"/>
                <w:szCs w:val="24"/>
                <w:vertAlign w:val="subscript"/>
              </w:rPr>
              <w:t>E</w:t>
            </w:r>
          </w:p>
        </w:tc>
        <w:tc>
          <w:tcPr>
            <w:tcW w:w="700" w:type="dxa"/>
          </w:tcPr>
          <w:p w:rsidR="003F0BB7" w:rsidRPr="00670E45" w:rsidRDefault="003F0BB7" w:rsidP="003F0BB7">
            <w:pPr>
              <w:spacing w:line="400" w:lineRule="exact"/>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tcPr>
          <w:p w:rsidR="003F0BB7" w:rsidRPr="00670E45" w:rsidRDefault="003F0BB7" w:rsidP="003F0BB7">
            <w:pPr>
              <w:spacing w:line="400" w:lineRule="exact"/>
              <w:ind w:left="720" w:hangingChars="300" w:hanging="720"/>
              <w:rPr>
                <w:rFonts w:ascii="Times New Roman" w:hAnsi="Times New Roman" w:cs="Times New Roman"/>
                <w:sz w:val="24"/>
                <w:szCs w:val="24"/>
                <w:lang w:eastAsia="en-US" w:bidi="en-US"/>
              </w:rPr>
            </w:pPr>
            <w:r w:rsidRPr="00670E45">
              <w:rPr>
                <w:rFonts w:ascii="Times New Roman" w:cs="Times New Roman"/>
                <w:sz w:val="24"/>
                <w:szCs w:val="24"/>
              </w:rPr>
              <w:t>地震作用分项系数；</w:t>
            </w:r>
          </w:p>
        </w:tc>
      </w:tr>
      <w:tr w:rsidR="003F0BB7" w:rsidRPr="00670E45" w:rsidTr="003F0BB7">
        <w:tc>
          <w:tcPr>
            <w:tcW w:w="1032" w:type="dxa"/>
          </w:tcPr>
          <w:p w:rsidR="003F0BB7" w:rsidRPr="00670E45" w:rsidRDefault="003F0BB7" w:rsidP="003F0BB7">
            <w:pPr>
              <w:spacing w:line="400" w:lineRule="exact"/>
              <w:jc w:val="right"/>
              <w:rPr>
                <w:rFonts w:ascii="Times New Roman" w:hAnsi="Times New Roman" w:cs="Times New Roman"/>
                <w:i/>
                <w:iCs/>
                <w:sz w:val="24"/>
                <w:szCs w:val="24"/>
                <w:lang w:eastAsia="en-US" w:bidi="en-US"/>
              </w:rPr>
            </w:pPr>
            <w:r w:rsidRPr="00670E45">
              <w:rPr>
                <w:rFonts w:ascii="Times New Roman" w:hAnsi="Times New Roman" w:cs="Times New Roman"/>
                <w:i/>
                <w:iCs/>
                <w:sz w:val="24"/>
                <w:szCs w:val="24"/>
              </w:rPr>
              <w:t>γ</w:t>
            </w:r>
            <w:r w:rsidRPr="00670E45">
              <w:rPr>
                <w:rFonts w:ascii="Times New Roman" w:hAnsi="Times New Roman" w:cs="Times New Roman"/>
                <w:sz w:val="24"/>
                <w:szCs w:val="24"/>
                <w:vertAlign w:val="subscript"/>
              </w:rPr>
              <w:t>G</w:t>
            </w:r>
          </w:p>
        </w:tc>
        <w:tc>
          <w:tcPr>
            <w:tcW w:w="700" w:type="dxa"/>
          </w:tcPr>
          <w:p w:rsidR="003F0BB7" w:rsidRPr="00670E45" w:rsidRDefault="003F0BB7" w:rsidP="003F0BB7">
            <w:pPr>
              <w:spacing w:line="400" w:lineRule="exact"/>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tcPr>
          <w:p w:rsidR="003F0BB7" w:rsidRPr="00670E45" w:rsidRDefault="003F0BB7" w:rsidP="003F0BB7">
            <w:pPr>
              <w:spacing w:line="400" w:lineRule="exact"/>
              <w:ind w:left="720" w:hangingChars="300" w:hanging="720"/>
              <w:rPr>
                <w:rFonts w:ascii="Times New Roman" w:hAnsi="Times New Roman" w:cs="Times New Roman"/>
                <w:sz w:val="24"/>
                <w:szCs w:val="24"/>
                <w:lang w:eastAsia="en-US" w:bidi="en-US"/>
              </w:rPr>
            </w:pPr>
            <w:r w:rsidRPr="00670E45">
              <w:rPr>
                <w:rFonts w:ascii="Times New Roman" w:cs="Times New Roman"/>
                <w:sz w:val="24"/>
                <w:szCs w:val="24"/>
              </w:rPr>
              <w:t>永久荷载分项系数；</w:t>
            </w:r>
          </w:p>
        </w:tc>
      </w:tr>
      <w:tr w:rsidR="003F0BB7" w:rsidRPr="00670E45" w:rsidTr="003F0BB7">
        <w:tc>
          <w:tcPr>
            <w:tcW w:w="1032" w:type="dxa"/>
          </w:tcPr>
          <w:p w:rsidR="003F0BB7" w:rsidRPr="00670E45" w:rsidRDefault="003F0BB7" w:rsidP="003F0BB7">
            <w:pPr>
              <w:spacing w:line="400" w:lineRule="exact"/>
              <w:jc w:val="right"/>
              <w:rPr>
                <w:rFonts w:ascii="Times New Roman" w:hAnsi="Times New Roman" w:cs="Times New Roman"/>
                <w:i/>
                <w:iCs/>
                <w:sz w:val="24"/>
                <w:szCs w:val="24"/>
              </w:rPr>
            </w:pPr>
            <w:r w:rsidRPr="00670E45">
              <w:rPr>
                <w:rFonts w:ascii="Times New Roman" w:hAnsi="Times New Roman" w:cs="Times New Roman"/>
                <w:i/>
                <w:iCs/>
                <w:sz w:val="24"/>
                <w:szCs w:val="24"/>
              </w:rPr>
              <w:t>γ</w:t>
            </w:r>
            <w:r w:rsidRPr="00670E45">
              <w:rPr>
                <w:rFonts w:ascii="Times New Roman" w:hAnsi="Times New Roman" w:cs="Times New Roman"/>
                <w:sz w:val="24"/>
                <w:szCs w:val="24"/>
                <w:vertAlign w:val="subscript"/>
              </w:rPr>
              <w:t>RE</w:t>
            </w:r>
          </w:p>
        </w:tc>
        <w:tc>
          <w:tcPr>
            <w:tcW w:w="700" w:type="dxa"/>
          </w:tcPr>
          <w:p w:rsidR="003F0BB7" w:rsidRPr="00670E45" w:rsidRDefault="003F0BB7" w:rsidP="003F0BB7">
            <w:pPr>
              <w:spacing w:line="400" w:lineRule="exact"/>
              <w:rPr>
                <w:rFonts w:ascii="Times New Roman" w:hAnsi="Times New Roman" w:cs="Times New Roman"/>
                <w:sz w:val="24"/>
                <w:szCs w:val="24"/>
              </w:rPr>
            </w:pPr>
            <w:r w:rsidRPr="00670E45">
              <w:rPr>
                <w:rFonts w:ascii="Times New Roman" w:eastAsia="SymbolMT" w:hAnsi="Times New Roman" w:cs="Times New Roman"/>
                <w:sz w:val="24"/>
                <w:szCs w:val="24"/>
              </w:rPr>
              <w:t>——</w:t>
            </w:r>
          </w:p>
        </w:tc>
        <w:tc>
          <w:tcPr>
            <w:tcW w:w="6790" w:type="dxa"/>
          </w:tcPr>
          <w:p w:rsidR="003F0BB7" w:rsidRPr="00670E45" w:rsidRDefault="003F0BB7" w:rsidP="003F0BB7">
            <w:pPr>
              <w:spacing w:line="400" w:lineRule="exact"/>
              <w:ind w:left="720" w:hangingChars="300" w:hanging="720"/>
              <w:rPr>
                <w:rFonts w:ascii="Times New Roman" w:hAnsi="Times New Roman" w:cs="Times New Roman"/>
                <w:sz w:val="24"/>
                <w:szCs w:val="24"/>
              </w:rPr>
            </w:pPr>
            <w:r w:rsidRPr="00670E45">
              <w:rPr>
                <w:rFonts w:ascii="Times New Roman" w:hAnsi="Times New Roman" w:cs="Times New Roman"/>
                <w:sz w:val="24"/>
                <w:szCs w:val="24"/>
              </w:rPr>
              <w:t>结构构件承载力抗震调整系数；</w:t>
            </w:r>
          </w:p>
        </w:tc>
      </w:tr>
      <w:tr w:rsidR="003F0BB7" w:rsidRPr="00670E45" w:rsidTr="003F0BB7">
        <w:tc>
          <w:tcPr>
            <w:tcW w:w="1032" w:type="dxa"/>
          </w:tcPr>
          <w:p w:rsidR="003F0BB7" w:rsidRPr="00670E45" w:rsidRDefault="003F0BB7" w:rsidP="003F0BB7">
            <w:pPr>
              <w:spacing w:line="400" w:lineRule="exact"/>
              <w:jc w:val="right"/>
              <w:rPr>
                <w:rFonts w:ascii="Times New Roman" w:hAnsi="Times New Roman" w:cs="Times New Roman"/>
                <w:i/>
                <w:iCs/>
                <w:sz w:val="24"/>
                <w:szCs w:val="24"/>
                <w:lang w:eastAsia="en-US" w:bidi="en-US"/>
              </w:rPr>
            </w:pPr>
            <w:r w:rsidRPr="00670E45">
              <w:rPr>
                <w:rFonts w:ascii="Times New Roman" w:hAnsi="Times New Roman" w:cs="Times New Roman"/>
                <w:i/>
                <w:iCs/>
                <w:sz w:val="24"/>
                <w:szCs w:val="24"/>
              </w:rPr>
              <w:t>γ</w:t>
            </w:r>
            <w:r w:rsidRPr="00670E45">
              <w:rPr>
                <w:rFonts w:ascii="Times New Roman" w:hAnsi="Times New Roman" w:cs="Times New Roman"/>
                <w:sz w:val="24"/>
                <w:szCs w:val="24"/>
                <w:vertAlign w:val="subscript"/>
              </w:rPr>
              <w:t>w</w:t>
            </w:r>
          </w:p>
        </w:tc>
        <w:tc>
          <w:tcPr>
            <w:tcW w:w="700" w:type="dxa"/>
          </w:tcPr>
          <w:p w:rsidR="003F0BB7" w:rsidRPr="00670E45" w:rsidRDefault="003F0BB7" w:rsidP="003F0BB7">
            <w:pPr>
              <w:spacing w:line="400" w:lineRule="exact"/>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tcPr>
          <w:p w:rsidR="003F0BB7" w:rsidRPr="00670E45" w:rsidRDefault="003F0BB7" w:rsidP="003F0BB7">
            <w:pPr>
              <w:spacing w:line="400" w:lineRule="exact"/>
              <w:ind w:left="720" w:hangingChars="300" w:hanging="720"/>
              <w:rPr>
                <w:rFonts w:ascii="Times New Roman" w:hAnsi="Times New Roman" w:cs="Times New Roman"/>
                <w:sz w:val="24"/>
                <w:szCs w:val="24"/>
                <w:lang w:eastAsia="en-US" w:bidi="en-US"/>
              </w:rPr>
            </w:pPr>
            <w:r w:rsidRPr="00670E45">
              <w:rPr>
                <w:rFonts w:ascii="Times New Roman" w:cs="Times New Roman"/>
                <w:sz w:val="24"/>
                <w:szCs w:val="24"/>
              </w:rPr>
              <w:t>风荷载分项系数；</w:t>
            </w:r>
          </w:p>
        </w:tc>
      </w:tr>
      <w:tr w:rsidR="003F0BB7" w:rsidRPr="00670E45" w:rsidTr="003F0BB7">
        <w:tc>
          <w:tcPr>
            <w:tcW w:w="1032" w:type="dxa"/>
          </w:tcPr>
          <w:p w:rsidR="003F0BB7" w:rsidRPr="00670E45" w:rsidRDefault="003F0BB7" w:rsidP="003F0BB7">
            <w:pPr>
              <w:spacing w:line="400" w:lineRule="exact"/>
              <w:jc w:val="right"/>
              <w:rPr>
                <w:rFonts w:ascii="Times New Roman" w:hAnsi="Times New Roman" w:cs="Times New Roman"/>
                <w:i/>
                <w:iCs/>
                <w:sz w:val="24"/>
                <w:szCs w:val="24"/>
              </w:rPr>
            </w:pPr>
            <w:r w:rsidRPr="00670E45">
              <w:rPr>
                <w:rFonts w:ascii="Times New Roman" w:hAnsi="Times New Roman" w:cs="Times New Roman"/>
                <w:i/>
                <w:snapToGrid w:val="0"/>
                <w:color w:val="000000"/>
                <w:sz w:val="24"/>
                <w:szCs w:val="24"/>
              </w:rPr>
              <w:t>γ</w:t>
            </w:r>
            <w:r w:rsidRPr="00670E45">
              <w:rPr>
                <w:rFonts w:ascii="Times New Roman" w:hAnsi="Times New Roman" w:cs="Times New Roman"/>
                <w:snapToGrid w:val="0"/>
                <w:color w:val="000000"/>
                <w:sz w:val="24"/>
                <w:szCs w:val="24"/>
                <w:vertAlign w:val="subscript"/>
              </w:rPr>
              <w:t>T</w:t>
            </w:r>
          </w:p>
        </w:tc>
        <w:tc>
          <w:tcPr>
            <w:tcW w:w="700" w:type="dxa"/>
          </w:tcPr>
          <w:p w:rsidR="003F0BB7" w:rsidRPr="00670E45" w:rsidRDefault="003F0BB7" w:rsidP="003F0BB7">
            <w:pPr>
              <w:spacing w:line="400" w:lineRule="exact"/>
              <w:rPr>
                <w:rFonts w:ascii="Times New Roman" w:hAnsi="Times New Roman" w:cs="Times New Roman"/>
                <w:sz w:val="24"/>
                <w:szCs w:val="24"/>
              </w:rPr>
            </w:pPr>
            <w:r w:rsidRPr="00670E45">
              <w:rPr>
                <w:rFonts w:ascii="Times New Roman" w:hAnsi="Times New Roman" w:cs="Times New Roman"/>
                <w:snapToGrid w:val="0"/>
                <w:color w:val="000000"/>
                <w:sz w:val="24"/>
                <w:szCs w:val="24"/>
              </w:rPr>
              <w:t>——</w:t>
            </w:r>
          </w:p>
        </w:tc>
        <w:tc>
          <w:tcPr>
            <w:tcW w:w="6790" w:type="dxa"/>
          </w:tcPr>
          <w:p w:rsidR="003F0BB7" w:rsidRPr="00670E45" w:rsidRDefault="003F0BB7" w:rsidP="003F0BB7">
            <w:pPr>
              <w:spacing w:line="400" w:lineRule="exact"/>
              <w:ind w:left="720" w:hangingChars="300" w:hanging="720"/>
              <w:rPr>
                <w:rFonts w:ascii="Times New Roman" w:hAnsi="Times New Roman" w:cs="Times New Roman"/>
                <w:sz w:val="24"/>
                <w:szCs w:val="24"/>
              </w:rPr>
            </w:pPr>
            <w:r w:rsidRPr="00670E45">
              <w:rPr>
                <w:rFonts w:ascii="Times New Roman" w:cs="Times New Roman"/>
                <w:snapToGrid w:val="0"/>
                <w:color w:val="000000"/>
                <w:sz w:val="24"/>
                <w:szCs w:val="24"/>
              </w:rPr>
              <w:t>温度作用分项系数；</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sz w:val="24"/>
                <w:szCs w:val="24"/>
                <w:lang w:eastAsia="en-US" w:bidi="en-US"/>
              </w:rPr>
            </w:pPr>
            <w:r w:rsidRPr="00670E45">
              <w:rPr>
                <w:rFonts w:ascii="Times New Roman" w:hAnsi="Times New Roman" w:cs="Times New Roman"/>
                <w:i/>
                <w:iCs/>
                <w:sz w:val="24"/>
                <w:szCs w:val="24"/>
              </w:rPr>
              <w:t>ψ</w:t>
            </w:r>
            <w:r w:rsidRPr="00670E45">
              <w:rPr>
                <w:rFonts w:ascii="Times New Roman" w:hAnsi="Times New Roman" w:cs="Times New Roman"/>
                <w:iCs/>
                <w:sz w:val="24"/>
                <w:szCs w:val="24"/>
                <w:vertAlign w:val="subscript"/>
              </w:rPr>
              <w:t>E</w:t>
            </w:r>
          </w:p>
        </w:tc>
        <w:tc>
          <w:tcPr>
            <w:tcW w:w="700" w:type="dxa"/>
            <w:vAlign w:val="center"/>
          </w:tcPr>
          <w:p w:rsidR="003F0BB7" w:rsidRPr="00670E45" w:rsidRDefault="003F0BB7" w:rsidP="003F0BB7">
            <w:pPr>
              <w:spacing w:line="400" w:lineRule="exact"/>
              <w:jc w:val="center"/>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spacing w:line="400" w:lineRule="exact"/>
              <w:rPr>
                <w:rFonts w:ascii="Times New Roman" w:hAnsi="Times New Roman" w:cs="Times New Roman"/>
                <w:sz w:val="24"/>
                <w:szCs w:val="24"/>
                <w:lang w:bidi="en-US"/>
              </w:rPr>
            </w:pPr>
            <w:r w:rsidRPr="00670E45">
              <w:rPr>
                <w:rFonts w:ascii="Times New Roman" w:cs="Times New Roman"/>
                <w:sz w:val="24"/>
                <w:szCs w:val="24"/>
              </w:rPr>
              <w:t>地震作用效应的组合值系数；</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sz w:val="24"/>
                <w:szCs w:val="24"/>
                <w:lang w:eastAsia="en-US" w:bidi="en-US"/>
              </w:rPr>
            </w:pPr>
            <w:r w:rsidRPr="00670E45">
              <w:rPr>
                <w:rFonts w:ascii="Times New Roman" w:hAnsi="Times New Roman" w:cs="Times New Roman"/>
                <w:i/>
                <w:iCs/>
                <w:sz w:val="24"/>
                <w:szCs w:val="24"/>
              </w:rPr>
              <w:t>ψ</w:t>
            </w:r>
            <w:r w:rsidRPr="00670E45">
              <w:rPr>
                <w:rFonts w:ascii="Times New Roman" w:hAnsi="Times New Roman" w:cs="Times New Roman"/>
                <w:iCs/>
                <w:sz w:val="24"/>
                <w:szCs w:val="24"/>
                <w:vertAlign w:val="subscript"/>
              </w:rPr>
              <w:t>w</w:t>
            </w:r>
          </w:p>
        </w:tc>
        <w:tc>
          <w:tcPr>
            <w:tcW w:w="700" w:type="dxa"/>
            <w:vAlign w:val="center"/>
          </w:tcPr>
          <w:p w:rsidR="003F0BB7" w:rsidRPr="00670E45" w:rsidRDefault="003F0BB7" w:rsidP="003F0BB7">
            <w:pPr>
              <w:spacing w:line="400" w:lineRule="exact"/>
              <w:jc w:val="center"/>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spacing w:line="400" w:lineRule="exact"/>
              <w:rPr>
                <w:rFonts w:ascii="Times New Roman" w:hAnsi="Times New Roman" w:cs="Times New Roman"/>
                <w:sz w:val="24"/>
                <w:szCs w:val="24"/>
                <w:lang w:bidi="en-US"/>
              </w:rPr>
            </w:pPr>
            <w:r w:rsidRPr="00670E45">
              <w:rPr>
                <w:rFonts w:ascii="Times New Roman" w:cs="Times New Roman"/>
                <w:sz w:val="24"/>
                <w:szCs w:val="24"/>
              </w:rPr>
              <w:t>风荷载作用效应的组合值系数；</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i/>
                <w:iCs/>
                <w:sz w:val="24"/>
                <w:szCs w:val="24"/>
              </w:rPr>
            </w:pPr>
            <w:r w:rsidRPr="00670E45">
              <w:rPr>
                <w:rFonts w:ascii="Times New Roman" w:hAnsi="Times New Roman" w:cs="Times New Roman"/>
                <w:i/>
                <w:iCs/>
                <w:sz w:val="24"/>
                <w:szCs w:val="24"/>
              </w:rPr>
              <w:t>Ψ</w:t>
            </w:r>
            <w:r w:rsidRPr="00670E45">
              <w:rPr>
                <w:rFonts w:ascii="Times New Roman" w:hAnsi="Times New Roman" w:cs="Times New Roman"/>
                <w:sz w:val="24"/>
                <w:szCs w:val="24"/>
                <w:vertAlign w:val="subscript"/>
              </w:rPr>
              <w:t>T</w:t>
            </w:r>
          </w:p>
        </w:tc>
        <w:tc>
          <w:tcPr>
            <w:tcW w:w="700" w:type="dxa"/>
            <w:vAlign w:val="center"/>
          </w:tcPr>
          <w:p w:rsidR="003F0BB7" w:rsidRPr="00670E45" w:rsidRDefault="003F0BB7" w:rsidP="003F0BB7">
            <w:pPr>
              <w:spacing w:line="400" w:lineRule="exact"/>
              <w:jc w:val="center"/>
              <w:rPr>
                <w:rFonts w:ascii="Times New Roman" w:hAnsi="Times New Roman" w:cs="Times New Roman"/>
                <w:sz w:val="24"/>
                <w:szCs w:val="24"/>
              </w:rPr>
            </w:pPr>
            <w:r w:rsidRPr="00670E45">
              <w:rPr>
                <w:rFonts w:ascii="Times New Roman" w:hAnsi="Times New Roman" w:cs="Times New Roman"/>
                <w:snapToGrid w:val="0"/>
                <w:color w:val="000000"/>
                <w:sz w:val="24"/>
                <w:szCs w:val="24"/>
              </w:rPr>
              <w:t>——</w:t>
            </w:r>
          </w:p>
        </w:tc>
        <w:tc>
          <w:tcPr>
            <w:tcW w:w="6790" w:type="dxa"/>
            <w:vAlign w:val="center"/>
          </w:tcPr>
          <w:p w:rsidR="003F0BB7" w:rsidRPr="00670E45" w:rsidRDefault="003F0BB7" w:rsidP="003F0BB7">
            <w:pPr>
              <w:spacing w:line="400" w:lineRule="exact"/>
              <w:rPr>
                <w:rFonts w:ascii="Times New Roman" w:hAnsi="Times New Roman" w:cs="Times New Roman"/>
                <w:sz w:val="24"/>
                <w:szCs w:val="24"/>
              </w:rPr>
            </w:pPr>
            <w:r w:rsidRPr="00670E45">
              <w:rPr>
                <w:rFonts w:ascii="Times New Roman" w:cs="Times New Roman"/>
                <w:snapToGrid w:val="0"/>
                <w:color w:val="000000"/>
                <w:sz w:val="24"/>
                <w:szCs w:val="24"/>
              </w:rPr>
              <w:t>温度作用的组合值系数。</w:t>
            </w:r>
          </w:p>
        </w:tc>
      </w:tr>
      <w:tr w:rsidR="001D7AF5" w:rsidRPr="00670E45" w:rsidTr="003F0BB7">
        <w:tc>
          <w:tcPr>
            <w:tcW w:w="1032" w:type="dxa"/>
            <w:vAlign w:val="center"/>
          </w:tcPr>
          <w:p w:rsidR="001D7AF5" w:rsidRPr="00670E45" w:rsidRDefault="001D7AF5" w:rsidP="003F0BB7">
            <w:pPr>
              <w:spacing w:line="400" w:lineRule="exact"/>
              <w:jc w:val="right"/>
              <w:rPr>
                <w:rFonts w:ascii="Times New Roman" w:hAnsi="Times New Roman" w:cs="Times New Roman"/>
                <w:i/>
                <w:iCs/>
                <w:sz w:val="24"/>
                <w:szCs w:val="24"/>
              </w:rPr>
            </w:pPr>
            <w:r w:rsidRPr="00670E45">
              <w:rPr>
                <w:rFonts w:ascii="Times New Roman" w:hAnsi="Times New Roman" w:hint="eastAsia"/>
                <w:i/>
                <w:sz w:val="24"/>
                <w:szCs w:val="24"/>
              </w:rPr>
              <w:t>μ</w:t>
            </w:r>
            <w:r w:rsidRPr="00670E45">
              <w:rPr>
                <w:rFonts w:ascii="Times New Roman" w:hAnsi="Times New Roman" w:hint="eastAsia"/>
                <w:sz w:val="24"/>
                <w:szCs w:val="24"/>
                <w:vertAlign w:val="subscript"/>
              </w:rPr>
              <w:t>sl</w:t>
            </w:r>
          </w:p>
        </w:tc>
        <w:tc>
          <w:tcPr>
            <w:tcW w:w="700" w:type="dxa"/>
            <w:vAlign w:val="center"/>
          </w:tcPr>
          <w:p w:rsidR="001D7AF5" w:rsidRPr="00670E45" w:rsidRDefault="001D7AF5" w:rsidP="003F0BB7">
            <w:pPr>
              <w:spacing w:line="400" w:lineRule="exact"/>
              <w:jc w:val="center"/>
              <w:rPr>
                <w:rFonts w:ascii="Times New Roman" w:hAnsi="Times New Roman" w:cs="Times New Roman"/>
                <w:snapToGrid w:val="0"/>
                <w:color w:val="000000"/>
                <w:sz w:val="24"/>
                <w:szCs w:val="24"/>
              </w:rPr>
            </w:pPr>
            <w:r w:rsidRPr="00670E45">
              <w:rPr>
                <w:rFonts w:ascii="Times New Roman" w:hAnsi="Times New Roman"/>
                <w:sz w:val="24"/>
                <w:szCs w:val="24"/>
              </w:rPr>
              <w:t>——</w:t>
            </w:r>
          </w:p>
        </w:tc>
        <w:tc>
          <w:tcPr>
            <w:tcW w:w="6790" w:type="dxa"/>
            <w:vAlign w:val="center"/>
          </w:tcPr>
          <w:p w:rsidR="001D7AF5" w:rsidRPr="00670E45" w:rsidRDefault="001D7AF5" w:rsidP="003F0BB7">
            <w:pPr>
              <w:spacing w:line="400" w:lineRule="exact"/>
              <w:rPr>
                <w:rFonts w:ascii="Times New Roman" w:cs="Times New Roman"/>
                <w:snapToGrid w:val="0"/>
                <w:color w:val="000000"/>
                <w:sz w:val="24"/>
                <w:szCs w:val="24"/>
              </w:rPr>
            </w:pPr>
            <w:r w:rsidRPr="00670E45">
              <w:rPr>
                <w:rFonts w:ascii="Times New Roman"/>
                <w:sz w:val="24"/>
                <w:szCs w:val="24"/>
              </w:rPr>
              <w:t>局部风压体型系数</w:t>
            </w:r>
          </w:p>
        </w:tc>
      </w:tr>
      <w:tr w:rsidR="001D7AF5" w:rsidRPr="00670E45" w:rsidTr="003F0BB7">
        <w:tc>
          <w:tcPr>
            <w:tcW w:w="1032" w:type="dxa"/>
            <w:vAlign w:val="center"/>
          </w:tcPr>
          <w:p w:rsidR="001D7AF5" w:rsidRPr="00670E45" w:rsidRDefault="001D7AF5" w:rsidP="003F0BB7">
            <w:pPr>
              <w:spacing w:line="400" w:lineRule="exact"/>
              <w:jc w:val="right"/>
              <w:rPr>
                <w:rFonts w:ascii="Times New Roman" w:hAnsi="Times New Roman"/>
                <w:i/>
                <w:sz w:val="24"/>
                <w:szCs w:val="24"/>
              </w:rPr>
            </w:pPr>
            <w:r w:rsidRPr="00670E45">
              <w:rPr>
                <w:rFonts w:ascii="Times New Roman" w:hAnsi="Times New Roman" w:hint="eastAsia"/>
                <w:i/>
                <w:sz w:val="24"/>
                <w:szCs w:val="24"/>
              </w:rPr>
              <w:t>μ</w:t>
            </w:r>
            <w:r w:rsidRPr="00670E45">
              <w:rPr>
                <w:rFonts w:ascii="Times New Roman" w:hAnsi="Times New Roman" w:hint="eastAsia"/>
                <w:sz w:val="24"/>
                <w:szCs w:val="24"/>
                <w:vertAlign w:val="subscript"/>
              </w:rPr>
              <w:t>2</w:t>
            </w:r>
          </w:p>
        </w:tc>
        <w:tc>
          <w:tcPr>
            <w:tcW w:w="700" w:type="dxa"/>
            <w:vAlign w:val="center"/>
          </w:tcPr>
          <w:p w:rsidR="001D7AF5" w:rsidRPr="00670E45" w:rsidRDefault="001D7AF5" w:rsidP="003F0BB7">
            <w:pPr>
              <w:spacing w:line="400" w:lineRule="exact"/>
              <w:jc w:val="center"/>
              <w:rPr>
                <w:rFonts w:ascii="Times New Roman" w:hAnsi="Times New Roman"/>
                <w:sz w:val="24"/>
                <w:szCs w:val="24"/>
              </w:rPr>
            </w:pPr>
            <w:r w:rsidRPr="00670E45">
              <w:rPr>
                <w:rFonts w:ascii="Times New Roman" w:hAnsi="Times New Roman"/>
                <w:sz w:val="24"/>
                <w:szCs w:val="24"/>
              </w:rPr>
              <w:t>——</w:t>
            </w:r>
          </w:p>
        </w:tc>
        <w:tc>
          <w:tcPr>
            <w:tcW w:w="6790" w:type="dxa"/>
            <w:vAlign w:val="center"/>
          </w:tcPr>
          <w:p w:rsidR="001D7AF5" w:rsidRPr="00670E45" w:rsidRDefault="001D7AF5" w:rsidP="003F0BB7">
            <w:pPr>
              <w:spacing w:line="400" w:lineRule="exact"/>
              <w:rPr>
                <w:rFonts w:ascii="Times New Roman"/>
                <w:sz w:val="24"/>
                <w:szCs w:val="24"/>
              </w:rPr>
            </w:pPr>
            <w:r w:rsidRPr="00670E45">
              <w:rPr>
                <w:rFonts w:ascii="Times New Roman"/>
                <w:sz w:val="24"/>
                <w:szCs w:val="24"/>
              </w:rPr>
              <w:t>风压高度变化系数</w:t>
            </w:r>
          </w:p>
        </w:tc>
      </w:tr>
    </w:tbl>
    <w:p w:rsidR="003F0BB7" w:rsidRPr="00670E45" w:rsidRDefault="003F0BB7" w:rsidP="003F0BB7">
      <w:pPr>
        <w:spacing w:line="400" w:lineRule="exact"/>
        <w:rPr>
          <w:rFonts w:ascii="Times New Roman" w:hAnsi="Times New Roman" w:cs="Times New Roman"/>
          <w:sz w:val="24"/>
          <w:szCs w:val="24"/>
          <w:lang w:eastAsia="en-US" w:bidi="en-US"/>
        </w:rPr>
      </w:pPr>
      <w:r w:rsidRPr="00670E45">
        <w:rPr>
          <w:rFonts w:ascii="Times New Roman" w:eastAsia="黑体" w:hAnsi="Times New Roman" w:cs="Times New Roman"/>
          <w:b/>
          <w:sz w:val="24"/>
          <w:szCs w:val="24"/>
        </w:rPr>
        <w:t>2.2.5</w:t>
      </w:r>
      <w:r w:rsidRPr="00670E45">
        <w:rPr>
          <w:rFonts w:ascii="Times New Roman" w:hAnsi="Times New Roman" w:cs="Times New Roman"/>
          <w:sz w:val="24"/>
          <w:szCs w:val="24"/>
        </w:rPr>
        <w:t xml:space="preserve">  </w:t>
      </w:r>
      <w:r w:rsidRPr="00670E45">
        <w:rPr>
          <w:rFonts w:ascii="Times New Roman" w:cs="Times New Roman"/>
          <w:sz w:val="24"/>
          <w:szCs w:val="24"/>
        </w:rPr>
        <w:t>其他</w:t>
      </w:r>
    </w:p>
    <w:tbl>
      <w:tblPr>
        <w:tblW w:w="0" w:type="auto"/>
        <w:tblLayout w:type="fixed"/>
        <w:tblLook w:val="0000"/>
      </w:tblPr>
      <w:tblGrid>
        <w:gridCol w:w="1046"/>
        <w:gridCol w:w="686"/>
        <w:gridCol w:w="6790"/>
      </w:tblGrid>
      <w:tr w:rsidR="003F0BB7" w:rsidRPr="00670E45" w:rsidTr="003F0BB7">
        <w:tc>
          <w:tcPr>
            <w:tcW w:w="1046" w:type="dxa"/>
          </w:tcPr>
          <w:p w:rsidR="003F0BB7" w:rsidRPr="00670E45" w:rsidRDefault="003F0BB7" w:rsidP="003F0BB7">
            <w:pPr>
              <w:spacing w:line="400" w:lineRule="exact"/>
              <w:jc w:val="right"/>
              <w:rPr>
                <w:rFonts w:ascii="Times New Roman" w:hAnsi="Times New Roman" w:cs="Times New Roman"/>
                <w:sz w:val="24"/>
                <w:szCs w:val="24"/>
                <w:lang w:eastAsia="en-US" w:bidi="en-US"/>
              </w:rPr>
            </w:pPr>
            <w:r w:rsidRPr="00670E45">
              <w:rPr>
                <w:rFonts w:ascii="Times New Roman" w:hAnsi="Times New Roman" w:cs="Times New Roman"/>
                <w:i/>
                <w:sz w:val="24"/>
                <w:szCs w:val="24"/>
              </w:rPr>
              <w:t>d</w:t>
            </w:r>
            <w:r w:rsidRPr="00670E45">
              <w:rPr>
                <w:rFonts w:ascii="Times New Roman" w:hAnsi="Times New Roman" w:cs="Times New Roman"/>
                <w:sz w:val="24"/>
                <w:szCs w:val="24"/>
                <w:vertAlign w:val="subscript"/>
              </w:rPr>
              <w:t>f</w:t>
            </w:r>
            <w:r w:rsidRPr="00670E45" w:rsidDel="009D76D0">
              <w:rPr>
                <w:rFonts w:ascii="Times New Roman" w:hAnsi="Times New Roman" w:cs="Times New Roman"/>
                <w:i/>
                <w:sz w:val="24"/>
                <w:szCs w:val="24"/>
              </w:rPr>
              <w:t xml:space="preserve"> </w:t>
            </w:r>
          </w:p>
        </w:tc>
        <w:tc>
          <w:tcPr>
            <w:tcW w:w="686" w:type="dxa"/>
          </w:tcPr>
          <w:p w:rsidR="003F0BB7" w:rsidRPr="00670E45" w:rsidRDefault="003F0BB7" w:rsidP="003F0BB7">
            <w:pPr>
              <w:spacing w:line="400" w:lineRule="exact"/>
              <w:ind w:rightChars="-92" w:right="-184"/>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tcPr>
          <w:p w:rsidR="003F0BB7" w:rsidRPr="00670E45" w:rsidRDefault="003F0BB7" w:rsidP="003F0BB7">
            <w:pPr>
              <w:spacing w:line="400" w:lineRule="exact"/>
              <w:rPr>
                <w:rFonts w:ascii="Times New Roman" w:hAnsi="Times New Roman" w:cs="Times New Roman"/>
                <w:sz w:val="24"/>
                <w:szCs w:val="24"/>
                <w:lang w:bidi="en-US"/>
              </w:rPr>
            </w:pPr>
            <w:r w:rsidRPr="00670E45">
              <w:rPr>
                <w:rFonts w:ascii="Times New Roman" w:cs="Times New Roman"/>
                <w:sz w:val="24"/>
                <w:szCs w:val="24"/>
              </w:rPr>
              <w:t>构件在风荷载标准值或永久荷载标准值作用下产生的挠度值；</w:t>
            </w:r>
          </w:p>
        </w:tc>
      </w:tr>
      <w:tr w:rsidR="003F0BB7" w:rsidRPr="00670E45" w:rsidTr="003F0BB7">
        <w:tc>
          <w:tcPr>
            <w:tcW w:w="1046" w:type="dxa"/>
          </w:tcPr>
          <w:p w:rsidR="003F0BB7" w:rsidRPr="00670E45" w:rsidRDefault="003F0BB7" w:rsidP="003F0BB7">
            <w:pPr>
              <w:spacing w:line="400" w:lineRule="exact"/>
              <w:jc w:val="right"/>
              <w:rPr>
                <w:rFonts w:ascii="Times New Roman" w:hAnsi="Times New Roman" w:cs="Times New Roman"/>
                <w:i/>
                <w:sz w:val="24"/>
                <w:szCs w:val="24"/>
              </w:rPr>
            </w:pPr>
            <w:r w:rsidRPr="00670E45">
              <w:rPr>
                <w:rFonts w:ascii="Times New Roman" w:hAnsi="Times New Roman" w:cs="Times New Roman"/>
                <w:i/>
                <w:sz w:val="24"/>
                <w:szCs w:val="24"/>
              </w:rPr>
              <w:t>d</w:t>
            </w:r>
            <w:r w:rsidRPr="00670E45">
              <w:rPr>
                <w:rFonts w:ascii="Times New Roman" w:hAnsi="Times New Roman" w:cs="Times New Roman"/>
                <w:sz w:val="24"/>
                <w:szCs w:val="24"/>
                <w:vertAlign w:val="subscript"/>
              </w:rPr>
              <w:t>f,lim</w:t>
            </w:r>
          </w:p>
        </w:tc>
        <w:tc>
          <w:tcPr>
            <w:tcW w:w="686" w:type="dxa"/>
          </w:tcPr>
          <w:p w:rsidR="003F0BB7" w:rsidRPr="00670E45" w:rsidRDefault="003F0BB7" w:rsidP="003F0BB7">
            <w:pPr>
              <w:spacing w:line="400" w:lineRule="exact"/>
              <w:ind w:rightChars="-92" w:right="-184"/>
              <w:rPr>
                <w:rFonts w:ascii="Times New Roman" w:hAnsi="Times New Roman" w:cs="Times New Roman"/>
                <w:sz w:val="24"/>
                <w:szCs w:val="24"/>
              </w:rPr>
            </w:pPr>
            <w:r w:rsidRPr="00670E45">
              <w:rPr>
                <w:rFonts w:ascii="Times New Roman" w:hAnsi="Times New Roman" w:cs="Times New Roman"/>
                <w:sz w:val="24"/>
                <w:szCs w:val="24"/>
              </w:rPr>
              <w:t>——</w:t>
            </w:r>
          </w:p>
        </w:tc>
        <w:tc>
          <w:tcPr>
            <w:tcW w:w="6790" w:type="dxa"/>
          </w:tcPr>
          <w:p w:rsidR="003F0BB7" w:rsidRPr="00670E45" w:rsidRDefault="003F0BB7" w:rsidP="003F0BB7">
            <w:pPr>
              <w:spacing w:line="400" w:lineRule="exact"/>
              <w:rPr>
                <w:rFonts w:ascii="Times New Roman" w:hAnsi="Times New Roman" w:cs="Times New Roman"/>
                <w:sz w:val="24"/>
                <w:szCs w:val="24"/>
              </w:rPr>
            </w:pPr>
            <w:r w:rsidRPr="00670E45">
              <w:rPr>
                <w:rFonts w:ascii="Times New Roman" w:cs="Times New Roman"/>
                <w:sz w:val="24"/>
                <w:szCs w:val="24"/>
              </w:rPr>
              <w:t>构件的挠度限值；</w:t>
            </w:r>
          </w:p>
        </w:tc>
      </w:tr>
    </w:tbl>
    <w:p w:rsidR="00FC7262" w:rsidRDefault="00052EB5">
      <w:pPr>
        <w:widowControl/>
        <w:jc w:val="left"/>
        <w:rPr>
          <w:b/>
          <w:bCs/>
          <w:color w:val="000000" w:themeColor="text1"/>
          <w:kern w:val="44"/>
          <w:sz w:val="30"/>
          <w:szCs w:val="30"/>
        </w:rPr>
      </w:pPr>
      <w:r>
        <w:rPr>
          <w:b/>
          <w:bCs/>
          <w:color w:val="000000" w:themeColor="text1"/>
          <w:kern w:val="44"/>
          <w:sz w:val="30"/>
          <w:szCs w:val="30"/>
        </w:rPr>
        <w:br w:type="page"/>
      </w:r>
    </w:p>
    <w:p w:rsidR="00FC7262" w:rsidRPr="00107572" w:rsidRDefault="00052EB5">
      <w:pPr>
        <w:keepNext/>
        <w:keepLines/>
        <w:spacing w:before="240" w:after="360" w:line="360" w:lineRule="auto"/>
        <w:jc w:val="center"/>
        <w:outlineLvl w:val="0"/>
        <w:rPr>
          <w:rFonts w:ascii="Times New Roman" w:eastAsia="宋体" w:hAnsi="Times New Roman" w:cs="Times New Roman"/>
          <w:b/>
          <w:bCs/>
          <w:color w:val="000000" w:themeColor="text1"/>
          <w:kern w:val="44"/>
          <w:sz w:val="30"/>
          <w:szCs w:val="30"/>
        </w:rPr>
      </w:pPr>
      <w:bookmarkStart w:id="39" w:name="_Toc83911861"/>
      <w:r w:rsidRPr="00107572">
        <w:rPr>
          <w:rFonts w:ascii="Times New Roman" w:eastAsia="宋体" w:hAnsi="Times New Roman" w:cs="Times New Roman" w:hint="eastAsia"/>
          <w:b/>
          <w:bCs/>
          <w:color w:val="000000" w:themeColor="text1"/>
          <w:kern w:val="44"/>
          <w:sz w:val="30"/>
          <w:szCs w:val="30"/>
        </w:rPr>
        <w:lastRenderedPageBreak/>
        <w:t>3</w:t>
      </w:r>
      <w:r w:rsidRPr="00107572">
        <w:rPr>
          <w:rFonts w:ascii="Times New Roman" w:eastAsia="宋体" w:hAnsi="Times New Roman" w:cs="Times New Roman"/>
          <w:b/>
          <w:bCs/>
          <w:color w:val="000000" w:themeColor="text1"/>
          <w:kern w:val="44"/>
          <w:sz w:val="30"/>
          <w:szCs w:val="30"/>
        </w:rPr>
        <w:t xml:space="preserve">  </w:t>
      </w:r>
      <w:r w:rsidRPr="00107572">
        <w:rPr>
          <w:rFonts w:ascii="Times New Roman" w:eastAsia="宋体" w:hAnsi="Times New Roman" w:cs="Times New Roman" w:hint="eastAsia"/>
          <w:b/>
          <w:bCs/>
          <w:color w:val="000000" w:themeColor="text1"/>
          <w:kern w:val="44"/>
          <w:sz w:val="30"/>
          <w:szCs w:val="30"/>
        </w:rPr>
        <w:t>材</w:t>
      </w:r>
      <w:r w:rsidRPr="00107572">
        <w:rPr>
          <w:rFonts w:ascii="Times New Roman" w:eastAsia="宋体" w:hAnsi="Times New Roman" w:cs="Times New Roman" w:hint="eastAsia"/>
          <w:b/>
          <w:bCs/>
          <w:color w:val="000000" w:themeColor="text1"/>
          <w:kern w:val="44"/>
          <w:sz w:val="30"/>
          <w:szCs w:val="30"/>
        </w:rPr>
        <w:t xml:space="preserve"> </w:t>
      </w:r>
      <w:r w:rsidRPr="00107572">
        <w:rPr>
          <w:rFonts w:ascii="Times New Roman" w:eastAsia="宋体" w:hAnsi="Times New Roman" w:cs="Times New Roman"/>
          <w:b/>
          <w:bCs/>
          <w:color w:val="000000" w:themeColor="text1"/>
          <w:kern w:val="44"/>
          <w:sz w:val="30"/>
          <w:szCs w:val="30"/>
        </w:rPr>
        <w:t xml:space="preserve">   </w:t>
      </w:r>
      <w:r w:rsidRPr="00107572">
        <w:rPr>
          <w:rFonts w:ascii="Times New Roman" w:eastAsia="宋体" w:hAnsi="Times New Roman" w:cs="Times New Roman" w:hint="eastAsia"/>
          <w:b/>
          <w:bCs/>
          <w:color w:val="000000" w:themeColor="text1"/>
          <w:kern w:val="44"/>
          <w:sz w:val="30"/>
          <w:szCs w:val="30"/>
        </w:rPr>
        <w:t>料</w:t>
      </w:r>
      <w:bookmarkEnd w:id="37"/>
      <w:bookmarkEnd w:id="39"/>
    </w:p>
    <w:p w:rsidR="00FC7262" w:rsidRDefault="00052EB5" w:rsidP="00DF4400">
      <w:pPr>
        <w:keepNext/>
        <w:keepLines/>
        <w:spacing w:beforeLines="50" w:afterLines="50" w:line="360" w:lineRule="auto"/>
        <w:jc w:val="center"/>
        <w:outlineLvl w:val="1"/>
        <w:rPr>
          <w:rFonts w:ascii="黑体" w:eastAsia="黑体" w:hAnsi="黑体"/>
          <w:sz w:val="28"/>
          <w:szCs w:val="28"/>
        </w:rPr>
      </w:pPr>
      <w:bookmarkStart w:id="40" w:name="_Toc83911862"/>
      <w:r>
        <w:rPr>
          <w:rFonts w:ascii="黑体" w:eastAsia="黑体" w:hAnsi="黑体"/>
          <w:sz w:val="28"/>
          <w:szCs w:val="28"/>
        </w:rPr>
        <w:t>3</w:t>
      </w:r>
      <w:r>
        <w:rPr>
          <w:rFonts w:ascii="黑体" w:eastAsia="黑体" w:hAnsi="黑体" w:hint="eastAsia"/>
          <w:sz w:val="28"/>
          <w:szCs w:val="28"/>
        </w:rPr>
        <w:t>.1</w:t>
      </w:r>
      <w:r>
        <w:rPr>
          <w:rFonts w:ascii="黑体" w:eastAsia="黑体" w:hAnsi="黑体"/>
          <w:sz w:val="28"/>
          <w:szCs w:val="28"/>
        </w:rPr>
        <w:t xml:space="preserve">  </w:t>
      </w:r>
      <w:r>
        <w:rPr>
          <w:rFonts w:ascii="黑体" w:eastAsia="黑体" w:hAnsi="黑体" w:hint="eastAsia"/>
          <w:sz w:val="28"/>
          <w:szCs w:val="28"/>
        </w:rPr>
        <w:t>一般规定</w:t>
      </w:r>
      <w:bookmarkEnd w:id="40"/>
    </w:p>
    <w:p w:rsidR="00EB667A" w:rsidRPr="00EB667A" w:rsidRDefault="00052EB5" w:rsidP="00EB667A">
      <w:pPr>
        <w:tabs>
          <w:tab w:val="left" w:pos="567"/>
        </w:tabs>
        <w:spacing w:line="360" w:lineRule="auto"/>
        <w:rPr>
          <w:rFonts w:ascii="Times New Roman" w:eastAsia="宋体" w:hAnsi="Times New Roman" w:cs="Times New Roman"/>
          <w:sz w:val="24"/>
          <w:szCs w:val="24"/>
        </w:rPr>
      </w:pPr>
      <w:r w:rsidRPr="00EB667A">
        <w:rPr>
          <w:rFonts w:ascii="Times New Roman" w:hAnsi="Times New Roman" w:cs="Times New Roman"/>
          <w:b/>
          <w:sz w:val="24"/>
          <w:szCs w:val="24"/>
        </w:rPr>
        <w:t>3.1.1</w:t>
      </w:r>
      <w:r w:rsidRPr="00EB667A">
        <w:rPr>
          <w:rFonts w:ascii="Times New Roman" w:hAnsi="Times New Roman" w:cs="Times New Roman"/>
          <w:sz w:val="24"/>
          <w:szCs w:val="24"/>
        </w:rPr>
        <w:t xml:space="preserve">  </w:t>
      </w:r>
      <w:r w:rsidR="007F7E65" w:rsidRPr="00EB667A">
        <w:rPr>
          <w:rFonts w:ascii="Times New Roman" w:hAnsi="Times New Roman" w:cs="Times New Roman" w:hint="eastAsia"/>
          <w:sz w:val="24"/>
          <w:szCs w:val="24"/>
        </w:rPr>
        <w:t>精制</w:t>
      </w:r>
      <w:r w:rsidR="00D1019C" w:rsidRPr="00EB667A">
        <w:rPr>
          <w:rFonts w:ascii="Times New Roman" w:hAnsi="Times New Roman" w:cs="Times New Roman"/>
          <w:sz w:val="24"/>
          <w:szCs w:val="24"/>
        </w:rPr>
        <w:t>钢型材玻璃</w:t>
      </w:r>
      <w:r w:rsidRPr="00EB667A">
        <w:rPr>
          <w:rFonts w:ascii="Times New Roman" w:hAnsi="Times New Roman" w:cs="Times New Roman"/>
          <w:sz w:val="24"/>
          <w:szCs w:val="24"/>
        </w:rPr>
        <w:t>幕墙材料应</w:t>
      </w:r>
      <w:r w:rsidR="00EB667A" w:rsidRPr="00EB667A">
        <w:rPr>
          <w:rFonts w:ascii="Times New Roman" w:eastAsia="宋体" w:hAnsi="Times New Roman" w:cs="Times New Roman"/>
          <w:sz w:val="24"/>
          <w:szCs w:val="24"/>
        </w:rPr>
        <w:t>能</w:t>
      </w:r>
      <w:r w:rsidR="00EB667A" w:rsidRPr="00EB667A">
        <w:rPr>
          <w:rFonts w:ascii="Times New Roman" w:eastAsia="宋体" w:hAnsi="Times New Roman" w:cs="Times New Roman" w:hint="eastAsia"/>
          <w:sz w:val="24"/>
          <w:szCs w:val="24"/>
        </w:rPr>
        <w:t>适应工程</w:t>
      </w:r>
      <w:r w:rsidR="00EB667A" w:rsidRPr="00EB667A">
        <w:rPr>
          <w:rFonts w:ascii="Times New Roman" w:eastAsia="宋体" w:hAnsi="Times New Roman" w:cs="Times New Roman"/>
          <w:sz w:val="24"/>
          <w:szCs w:val="24"/>
        </w:rPr>
        <w:t>所在环境</w:t>
      </w:r>
      <w:r w:rsidR="00EB667A" w:rsidRPr="00EB667A">
        <w:rPr>
          <w:rFonts w:ascii="Times New Roman" w:eastAsia="宋体" w:hAnsi="Times New Roman" w:cs="Times New Roman" w:hint="eastAsia"/>
          <w:sz w:val="24"/>
          <w:szCs w:val="24"/>
        </w:rPr>
        <w:t>与</w:t>
      </w:r>
      <w:r w:rsidR="00EB667A" w:rsidRPr="00EB667A">
        <w:rPr>
          <w:rFonts w:ascii="Times New Roman" w:eastAsia="宋体" w:hAnsi="Times New Roman" w:cs="Times New Roman"/>
          <w:sz w:val="24"/>
          <w:szCs w:val="24"/>
        </w:rPr>
        <w:t>气候</w:t>
      </w:r>
      <w:r w:rsidR="00EB667A" w:rsidRPr="00EB667A">
        <w:rPr>
          <w:rFonts w:ascii="Times New Roman" w:eastAsia="宋体" w:hAnsi="Times New Roman" w:cs="Times New Roman" w:hint="eastAsia"/>
          <w:sz w:val="24"/>
          <w:szCs w:val="24"/>
        </w:rPr>
        <w:t>，使用条件和</w:t>
      </w:r>
      <w:r w:rsidR="00EB667A" w:rsidRPr="00EB667A">
        <w:rPr>
          <w:rFonts w:ascii="Times New Roman" w:hAnsi="Times New Roman" w:cs="Times New Roman" w:hint="eastAsia"/>
          <w:sz w:val="24"/>
          <w:szCs w:val="24"/>
        </w:rPr>
        <w:t>使用部位等的要求，并应</w:t>
      </w:r>
      <w:r w:rsidR="00EB667A" w:rsidRPr="00EB667A">
        <w:rPr>
          <w:rFonts w:ascii="Times New Roman" w:eastAsia="宋体" w:hAnsi="Times New Roman" w:cs="Times New Roman" w:hint="eastAsia"/>
          <w:sz w:val="24"/>
          <w:szCs w:val="24"/>
        </w:rPr>
        <w:t>满足</w:t>
      </w:r>
      <w:r w:rsidR="00EB667A" w:rsidRPr="00EB667A">
        <w:rPr>
          <w:rFonts w:ascii="Times New Roman" w:eastAsia="宋体" w:hAnsi="Times New Roman" w:cs="Times New Roman"/>
          <w:sz w:val="24"/>
          <w:szCs w:val="24"/>
        </w:rPr>
        <w:t>设计</w:t>
      </w:r>
      <w:r w:rsidR="00EB667A" w:rsidRPr="00EB667A">
        <w:rPr>
          <w:rFonts w:ascii="Times New Roman" w:eastAsia="宋体" w:hAnsi="Times New Roman" w:cs="Times New Roman" w:hint="eastAsia"/>
          <w:sz w:val="24"/>
          <w:szCs w:val="24"/>
        </w:rPr>
        <w:t>功能和耐久性能</w:t>
      </w:r>
      <w:r w:rsidR="00EB667A" w:rsidRPr="00EB667A">
        <w:rPr>
          <w:rFonts w:ascii="Times New Roman" w:eastAsia="宋体" w:hAnsi="Times New Roman" w:cs="Times New Roman"/>
          <w:sz w:val="24"/>
          <w:szCs w:val="24"/>
        </w:rPr>
        <w:t>要求。</w:t>
      </w:r>
    </w:p>
    <w:p w:rsidR="00544BA6" w:rsidRPr="007F7E65" w:rsidRDefault="006376A7" w:rsidP="007F7E65">
      <w:pPr>
        <w:spacing w:line="360" w:lineRule="auto"/>
        <w:ind w:firstLineChars="200" w:firstLine="480"/>
        <w:rPr>
          <w:rFonts w:ascii="仿宋" w:eastAsia="仿宋" w:hAnsi="仿宋"/>
          <w:color w:val="000000"/>
          <w:sz w:val="24"/>
          <w:szCs w:val="24"/>
        </w:rPr>
      </w:pPr>
      <w:r w:rsidRPr="007F7E65">
        <w:rPr>
          <w:rFonts w:ascii="仿宋" w:eastAsia="仿宋" w:hAnsi="仿宋" w:hint="eastAsia"/>
          <w:color w:val="000000"/>
          <w:sz w:val="24"/>
          <w:szCs w:val="24"/>
        </w:rPr>
        <w:t>【条文说明】</w:t>
      </w:r>
      <w:r w:rsidR="001E344C">
        <w:rPr>
          <w:rFonts w:ascii="仿宋" w:eastAsia="仿宋" w:hAnsi="仿宋" w:hint="eastAsia"/>
          <w:color w:val="000000"/>
          <w:sz w:val="24"/>
          <w:szCs w:val="24"/>
        </w:rPr>
        <w:t>精制</w:t>
      </w:r>
      <w:r w:rsidR="00D1019C" w:rsidRPr="007F7E65">
        <w:rPr>
          <w:rFonts w:ascii="仿宋" w:eastAsia="仿宋" w:hAnsi="仿宋" w:hint="eastAsia"/>
          <w:color w:val="000000"/>
          <w:sz w:val="24"/>
          <w:szCs w:val="24"/>
        </w:rPr>
        <w:t>钢型材玻璃幕墙</w:t>
      </w:r>
      <w:r w:rsidR="00544BA6" w:rsidRPr="007F7E65">
        <w:rPr>
          <w:rFonts w:ascii="仿宋" w:eastAsia="仿宋" w:hAnsi="仿宋" w:hint="eastAsia"/>
          <w:color w:val="000000"/>
          <w:sz w:val="24"/>
          <w:szCs w:val="24"/>
        </w:rPr>
        <w:t>处于建筑物的表面，</w:t>
      </w:r>
      <w:r w:rsidR="009C22D7" w:rsidRPr="007F7E65">
        <w:rPr>
          <w:rFonts w:ascii="仿宋" w:eastAsia="仿宋" w:hAnsi="仿宋" w:hint="eastAsia"/>
          <w:color w:val="000000"/>
          <w:sz w:val="24"/>
          <w:szCs w:val="24"/>
        </w:rPr>
        <w:t>需经受自然环境如日晒、雨淋、风沙等的作用，故</w:t>
      </w:r>
      <w:r w:rsidR="00544BA6" w:rsidRPr="007F7E65">
        <w:rPr>
          <w:rFonts w:ascii="仿宋" w:eastAsia="仿宋" w:hAnsi="仿宋" w:hint="eastAsia"/>
          <w:color w:val="000000"/>
          <w:sz w:val="24"/>
          <w:szCs w:val="24"/>
        </w:rPr>
        <w:t>幕墙材料要有足够的耐候性和耐久</w:t>
      </w:r>
      <w:r w:rsidR="009C22D7" w:rsidRPr="007F7E65">
        <w:rPr>
          <w:rFonts w:ascii="仿宋" w:eastAsia="仿宋" w:hAnsi="仿宋" w:hint="eastAsia"/>
          <w:color w:val="000000"/>
          <w:sz w:val="24"/>
          <w:szCs w:val="24"/>
        </w:rPr>
        <w:t>性，具备使用安全性。</w:t>
      </w:r>
    </w:p>
    <w:p w:rsidR="00FC7262" w:rsidRDefault="00052EB5" w:rsidP="00544BA6">
      <w:pPr>
        <w:tabs>
          <w:tab w:val="left" w:pos="567"/>
        </w:tabs>
        <w:spacing w:line="360" w:lineRule="auto"/>
        <w:rPr>
          <w:rFonts w:ascii="Times New Roman" w:hAnsi="Times New Roman" w:cs="Times New Roman"/>
          <w:sz w:val="24"/>
          <w:szCs w:val="24"/>
        </w:rPr>
      </w:pPr>
      <w:r w:rsidRPr="005B0657">
        <w:rPr>
          <w:rFonts w:ascii="Times New Roman" w:eastAsia="黑体" w:hAnsi="Times New Roman" w:cs="Times New Roman"/>
          <w:b/>
          <w:bCs/>
          <w:snapToGrid w:val="0"/>
          <w:color w:val="000000"/>
          <w:sz w:val="24"/>
          <w:szCs w:val="24"/>
        </w:rPr>
        <w:t xml:space="preserve">3.1.2  </w:t>
      </w:r>
      <w:r w:rsidR="001E344C" w:rsidRPr="005B0657">
        <w:rPr>
          <w:rFonts w:ascii="Times New Roman" w:hAnsi="Times New Roman" w:cs="Times New Roman" w:hint="eastAsia"/>
          <w:sz w:val="24"/>
          <w:szCs w:val="24"/>
        </w:rPr>
        <w:t>精制</w:t>
      </w:r>
      <w:r w:rsidRPr="005B0657">
        <w:rPr>
          <w:rFonts w:ascii="Times New Roman" w:hAnsi="Times New Roman" w:cs="Times New Roman"/>
          <w:sz w:val="24"/>
          <w:szCs w:val="24"/>
        </w:rPr>
        <w:t>钢型材玻璃幕墙不应采用在燃烧或高温环境下产生有毒有害气体的材料。</w:t>
      </w:r>
    </w:p>
    <w:p w:rsidR="009C22D7" w:rsidRPr="001E344C" w:rsidRDefault="006376A7" w:rsidP="001E344C">
      <w:pPr>
        <w:spacing w:line="360" w:lineRule="auto"/>
        <w:ind w:firstLineChars="200" w:firstLine="480"/>
        <w:rPr>
          <w:rFonts w:ascii="仿宋" w:eastAsia="仿宋" w:hAnsi="仿宋"/>
          <w:color w:val="000000"/>
          <w:sz w:val="24"/>
          <w:szCs w:val="24"/>
        </w:rPr>
      </w:pPr>
      <w:r w:rsidRPr="001E344C">
        <w:rPr>
          <w:rFonts w:ascii="仿宋" w:eastAsia="仿宋" w:hAnsi="仿宋" w:hint="eastAsia"/>
          <w:color w:val="000000"/>
          <w:sz w:val="24"/>
          <w:szCs w:val="24"/>
        </w:rPr>
        <w:t>【条文说明】</w:t>
      </w:r>
      <w:r w:rsidR="009C22D7" w:rsidRPr="001E344C">
        <w:rPr>
          <w:rFonts w:ascii="仿宋" w:eastAsia="仿宋" w:hAnsi="仿宋" w:hint="eastAsia"/>
          <w:color w:val="000000"/>
          <w:sz w:val="24"/>
          <w:szCs w:val="24"/>
        </w:rPr>
        <w:t>统计结果表明，造成火灾中人员伤亡的主要原因之一是烟雾中的有毒</w:t>
      </w:r>
      <w:r w:rsidR="00D1019C" w:rsidRPr="001E344C">
        <w:rPr>
          <w:rFonts w:ascii="仿宋" w:eastAsia="仿宋" w:hAnsi="仿宋" w:hint="eastAsia"/>
          <w:color w:val="000000"/>
          <w:sz w:val="24"/>
          <w:szCs w:val="24"/>
        </w:rPr>
        <w:t>有害</w:t>
      </w:r>
      <w:r w:rsidR="009C22D7" w:rsidRPr="001E344C">
        <w:rPr>
          <w:rFonts w:ascii="仿宋" w:eastAsia="仿宋" w:hAnsi="仿宋" w:hint="eastAsia"/>
          <w:color w:val="000000"/>
          <w:sz w:val="24"/>
          <w:szCs w:val="24"/>
        </w:rPr>
        <w:t>气体。因此，</w:t>
      </w:r>
      <w:r w:rsidR="001E344C">
        <w:rPr>
          <w:rFonts w:ascii="仿宋" w:eastAsia="仿宋" w:hAnsi="仿宋" w:hint="eastAsia"/>
          <w:color w:val="000000"/>
          <w:sz w:val="24"/>
          <w:szCs w:val="24"/>
        </w:rPr>
        <w:t>精制</w:t>
      </w:r>
      <w:r w:rsidR="00D1019C" w:rsidRPr="001E344C">
        <w:rPr>
          <w:rFonts w:ascii="仿宋" w:eastAsia="仿宋" w:hAnsi="仿宋" w:hint="eastAsia"/>
          <w:color w:val="000000"/>
          <w:sz w:val="24"/>
          <w:szCs w:val="24"/>
        </w:rPr>
        <w:t>钢型材玻璃</w:t>
      </w:r>
      <w:r w:rsidR="009C22D7" w:rsidRPr="001E344C">
        <w:rPr>
          <w:rFonts w:ascii="仿宋" w:eastAsia="仿宋" w:hAnsi="仿宋" w:hint="eastAsia"/>
          <w:color w:val="000000"/>
          <w:sz w:val="24"/>
          <w:szCs w:val="24"/>
        </w:rPr>
        <w:t>幕墙应避免使用燃烧后或者高温环境下产生有毒有害气体的材料。</w:t>
      </w:r>
    </w:p>
    <w:p w:rsidR="00FC7262" w:rsidRPr="00107572" w:rsidRDefault="00052EB5">
      <w:pPr>
        <w:tabs>
          <w:tab w:val="left" w:pos="567"/>
        </w:tabs>
        <w:spacing w:line="360" w:lineRule="auto"/>
        <w:rPr>
          <w:rFonts w:ascii="Times New Roman" w:hAnsi="Times New Roman" w:cs="Times New Roman"/>
          <w:sz w:val="24"/>
          <w:szCs w:val="24"/>
        </w:rPr>
      </w:pPr>
      <w:r w:rsidRPr="00107572">
        <w:rPr>
          <w:rFonts w:ascii="Times New Roman" w:eastAsia="黑体" w:hAnsi="Times New Roman" w:cs="Times New Roman"/>
          <w:b/>
          <w:bCs/>
          <w:snapToGrid w:val="0"/>
          <w:color w:val="000000"/>
          <w:sz w:val="24"/>
          <w:szCs w:val="24"/>
        </w:rPr>
        <w:t xml:space="preserve">3.1.3  </w:t>
      </w:r>
      <w:r w:rsidR="005B0657" w:rsidRPr="005B0657">
        <w:rPr>
          <w:rFonts w:ascii="Times New Roman" w:hAnsi="Times New Roman" w:cs="Times New Roman" w:hint="eastAsia"/>
          <w:sz w:val="24"/>
          <w:szCs w:val="24"/>
        </w:rPr>
        <w:t>精制</w:t>
      </w:r>
      <w:r w:rsidR="005B0657" w:rsidRPr="005B0657">
        <w:rPr>
          <w:rFonts w:ascii="Times New Roman" w:hAnsi="Times New Roman" w:cs="Times New Roman"/>
          <w:sz w:val="24"/>
          <w:szCs w:val="24"/>
        </w:rPr>
        <w:t>钢型材玻璃</w:t>
      </w:r>
      <w:r w:rsidRPr="00107572">
        <w:rPr>
          <w:rFonts w:ascii="Times New Roman" w:hAnsi="Times New Roman" w:cs="Times New Roman"/>
          <w:sz w:val="24"/>
          <w:szCs w:val="24"/>
        </w:rPr>
        <w:t>幕墙材料应具有出厂合格证书、质量保证书及相关性能检测报告。</w:t>
      </w:r>
    </w:p>
    <w:p w:rsidR="00FC7262" w:rsidRPr="00465649" w:rsidRDefault="00052EB5" w:rsidP="00DF4400">
      <w:pPr>
        <w:keepNext/>
        <w:keepLines/>
        <w:spacing w:beforeLines="50" w:afterLines="50" w:line="360" w:lineRule="auto"/>
        <w:jc w:val="center"/>
        <w:outlineLvl w:val="1"/>
        <w:rPr>
          <w:rFonts w:ascii="黑体" w:eastAsia="黑体" w:hAnsi="黑体"/>
          <w:sz w:val="28"/>
          <w:szCs w:val="28"/>
        </w:rPr>
      </w:pPr>
      <w:bookmarkStart w:id="41" w:name="_Toc83911863"/>
      <w:bookmarkStart w:id="42" w:name="_Toc41930364"/>
      <w:r w:rsidRPr="00465649">
        <w:rPr>
          <w:rFonts w:ascii="黑体" w:eastAsia="黑体" w:hAnsi="黑体"/>
          <w:sz w:val="28"/>
          <w:szCs w:val="28"/>
        </w:rPr>
        <w:t xml:space="preserve">3.2  </w:t>
      </w:r>
      <w:r w:rsidRPr="00465649">
        <w:rPr>
          <w:rFonts w:ascii="黑体" w:eastAsia="黑体" w:hAnsi="黑体" w:hint="eastAsia"/>
          <w:sz w:val="28"/>
          <w:szCs w:val="28"/>
        </w:rPr>
        <w:t>钢</w:t>
      </w:r>
      <w:r w:rsidR="00465649" w:rsidRPr="00465649">
        <w:rPr>
          <w:rFonts w:ascii="黑体" w:eastAsia="黑体" w:hAnsi="黑体" w:hint="eastAsia"/>
          <w:sz w:val="28"/>
          <w:szCs w:val="28"/>
        </w:rPr>
        <w:t xml:space="preserve">    </w:t>
      </w:r>
      <w:r w:rsidRPr="00465649">
        <w:rPr>
          <w:rFonts w:ascii="黑体" w:eastAsia="黑体" w:hAnsi="黑体" w:hint="eastAsia"/>
          <w:sz w:val="28"/>
          <w:szCs w:val="28"/>
        </w:rPr>
        <w:t>材</w:t>
      </w:r>
      <w:bookmarkEnd w:id="41"/>
    </w:p>
    <w:p w:rsidR="0057750B" w:rsidRDefault="0057750B" w:rsidP="0057750B">
      <w:pPr>
        <w:tabs>
          <w:tab w:val="left" w:pos="567"/>
        </w:tabs>
        <w:spacing w:line="360" w:lineRule="auto"/>
        <w:rPr>
          <w:rFonts w:ascii="Times New Roman" w:hAnsi="Times New Roman" w:cs="Times New Roman"/>
          <w:sz w:val="24"/>
          <w:szCs w:val="24"/>
        </w:rPr>
      </w:pPr>
      <w:r w:rsidRPr="00107572">
        <w:rPr>
          <w:rFonts w:ascii="Times New Roman" w:hAnsi="Times New Roman" w:cs="Times New Roman"/>
          <w:b/>
          <w:sz w:val="24"/>
          <w:szCs w:val="24"/>
        </w:rPr>
        <w:t>3.2.1</w:t>
      </w:r>
      <w:r>
        <w:rPr>
          <w:rFonts w:ascii="Times New Roman" w:hAnsi="Times New Roman" w:cs="Times New Roman" w:hint="eastAsia"/>
          <w:b/>
          <w:sz w:val="24"/>
          <w:szCs w:val="24"/>
        </w:rPr>
        <w:t xml:space="preserve">  </w:t>
      </w:r>
      <w:r w:rsidRPr="00ED4522">
        <w:rPr>
          <w:rFonts w:ascii="Times New Roman" w:hAnsi="Times New Roman" w:cs="Times New Roman"/>
          <w:sz w:val="24"/>
          <w:szCs w:val="24"/>
        </w:rPr>
        <w:t>碳素结构钢</w:t>
      </w:r>
      <w:r w:rsidRPr="00ED4522">
        <w:rPr>
          <w:rFonts w:ascii="Times New Roman" w:hAnsi="Times New Roman" w:cs="Times New Roman" w:hint="eastAsia"/>
          <w:sz w:val="24"/>
          <w:szCs w:val="24"/>
        </w:rPr>
        <w:t>、</w:t>
      </w:r>
      <w:r w:rsidRPr="00ED4522">
        <w:rPr>
          <w:rFonts w:ascii="Times New Roman" w:hAnsi="Times New Roman" w:cs="Times New Roman"/>
          <w:sz w:val="24"/>
          <w:szCs w:val="24"/>
        </w:rPr>
        <w:t>合金结构钢、低合金高强度结构钢应符合现行国家标准《碳素结构钢》</w:t>
      </w:r>
      <w:r w:rsidRPr="00ED4522">
        <w:rPr>
          <w:rFonts w:ascii="Times New Roman" w:hAnsi="Times New Roman" w:cs="Times New Roman"/>
          <w:sz w:val="24"/>
          <w:szCs w:val="24"/>
        </w:rPr>
        <w:t>GB/T 700</w:t>
      </w:r>
      <w:r w:rsidRPr="00ED4522">
        <w:rPr>
          <w:rFonts w:ascii="Times New Roman" w:hAnsi="Times New Roman" w:cs="Times New Roman"/>
          <w:sz w:val="24"/>
          <w:szCs w:val="24"/>
        </w:rPr>
        <w:t>、《优质碳素结构钢》</w:t>
      </w:r>
      <w:r w:rsidRPr="00ED4522">
        <w:rPr>
          <w:rFonts w:ascii="Times New Roman" w:hAnsi="Times New Roman" w:cs="Times New Roman"/>
          <w:sz w:val="24"/>
          <w:szCs w:val="24"/>
        </w:rPr>
        <w:t>GB/T 699</w:t>
      </w:r>
      <w:r w:rsidRPr="00ED4522">
        <w:rPr>
          <w:rFonts w:ascii="Times New Roman" w:hAnsi="Times New Roman" w:cs="Times New Roman"/>
          <w:sz w:val="24"/>
          <w:szCs w:val="24"/>
        </w:rPr>
        <w:t>、《合金结构钢》</w:t>
      </w:r>
      <w:r w:rsidRPr="00ED4522">
        <w:rPr>
          <w:rFonts w:ascii="Times New Roman" w:hAnsi="Times New Roman" w:cs="Times New Roman"/>
          <w:sz w:val="24"/>
          <w:szCs w:val="24"/>
        </w:rPr>
        <w:t>GB/T 3077</w:t>
      </w:r>
      <w:r w:rsidRPr="00ED4522">
        <w:rPr>
          <w:rFonts w:ascii="Times New Roman" w:hAnsi="Times New Roman" w:cs="Times New Roman"/>
          <w:sz w:val="24"/>
          <w:szCs w:val="24"/>
        </w:rPr>
        <w:t>、《低合金高强度结构钢》</w:t>
      </w:r>
      <w:r w:rsidRPr="00ED4522">
        <w:rPr>
          <w:rFonts w:ascii="Times New Roman" w:hAnsi="Times New Roman" w:cs="Times New Roman"/>
          <w:sz w:val="24"/>
          <w:szCs w:val="24"/>
        </w:rPr>
        <w:t>GB/T 1591</w:t>
      </w:r>
      <w:r w:rsidRPr="00ED4522">
        <w:rPr>
          <w:rFonts w:ascii="Times New Roman" w:hAnsi="Times New Roman" w:cs="Times New Roman"/>
          <w:sz w:val="24"/>
          <w:szCs w:val="24"/>
        </w:rPr>
        <w:t>、《</w:t>
      </w:r>
      <w:r w:rsidRPr="00ED4522">
        <w:rPr>
          <w:rFonts w:ascii="Times New Roman" w:hAnsi="Times New Roman" w:cs="Times New Roman" w:hint="eastAsia"/>
          <w:sz w:val="24"/>
          <w:szCs w:val="24"/>
        </w:rPr>
        <w:t>连续热镀锌和锌合金镀层钢板及钢带》</w:t>
      </w:r>
      <w:r w:rsidRPr="00ED4522">
        <w:rPr>
          <w:rFonts w:ascii="Times New Roman" w:hAnsi="Times New Roman" w:cs="Times New Roman" w:hint="eastAsia"/>
          <w:sz w:val="24"/>
          <w:szCs w:val="24"/>
        </w:rPr>
        <w:t>GBT 2518</w:t>
      </w:r>
      <w:r w:rsidRPr="00ED4522">
        <w:rPr>
          <w:rFonts w:ascii="Times New Roman" w:hAnsi="Times New Roman" w:cs="Times New Roman"/>
          <w:sz w:val="24"/>
          <w:szCs w:val="24"/>
        </w:rPr>
        <w:t>等的有关规定。</w:t>
      </w:r>
    </w:p>
    <w:p w:rsidR="00EE24C4" w:rsidRDefault="00EE24C4" w:rsidP="00EE24C4">
      <w:pPr>
        <w:widowControl/>
        <w:spacing w:line="360" w:lineRule="auto"/>
        <w:rPr>
          <w:rFonts w:ascii="Times New Roman" w:hAnsi="Times New Roman" w:cs="Times New Roman"/>
          <w:sz w:val="24"/>
          <w:szCs w:val="24"/>
        </w:rPr>
      </w:pPr>
      <w:r w:rsidRPr="00107572">
        <w:rPr>
          <w:rFonts w:ascii="Times New Roman" w:hAnsi="Times New Roman" w:cs="Times New Roman"/>
          <w:b/>
          <w:sz w:val="24"/>
          <w:szCs w:val="24"/>
        </w:rPr>
        <w:t>3.2.</w:t>
      </w:r>
      <w:r>
        <w:rPr>
          <w:rFonts w:ascii="Times New Roman" w:hAnsi="Times New Roman" w:cs="Times New Roman" w:hint="eastAsia"/>
          <w:b/>
          <w:sz w:val="24"/>
          <w:szCs w:val="24"/>
        </w:rPr>
        <w:t xml:space="preserve">2  </w:t>
      </w:r>
      <w:r w:rsidRPr="00EE24C4">
        <w:rPr>
          <w:rFonts w:ascii="Times New Roman" w:hAnsi="Times New Roman" w:cs="Times New Roman" w:hint="eastAsia"/>
          <w:sz w:val="24"/>
          <w:szCs w:val="24"/>
        </w:rPr>
        <w:t>精制钢型材的</w:t>
      </w:r>
      <w:r>
        <w:rPr>
          <w:rFonts w:ascii="Times New Roman" w:hAnsi="Times New Roman" w:cs="Times New Roman" w:hint="eastAsia"/>
          <w:sz w:val="24"/>
          <w:szCs w:val="24"/>
        </w:rPr>
        <w:t>尺寸允许偏差应符合表</w:t>
      </w:r>
      <w:r>
        <w:rPr>
          <w:rFonts w:ascii="Times New Roman" w:hAnsi="Times New Roman" w:cs="Times New Roman" w:hint="eastAsia"/>
          <w:sz w:val="24"/>
          <w:szCs w:val="24"/>
        </w:rPr>
        <w:t>3.2.2</w:t>
      </w:r>
      <w:r>
        <w:rPr>
          <w:rFonts w:ascii="Times New Roman" w:hAnsi="Times New Roman" w:cs="Times New Roman" w:hint="eastAsia"/>
          <w:sz w:val="24"/>
          <w:szCs w:val="24"/>
        </w:rPr>
        <w:t>的规定</w:t>
      </w:r>
      <w:r w:rsidRPr="00EE24C4">
        <w:rPr>
          <w:rFonts w:ascii="Times New Roman" w:hAnsi="Times New Roman" w:cs="Times New Roman" w:hint="eastAsia"/>
          <w:sz w:val="24"/>
          <w:szCs w:val="24"/>
        </w:rPr>
        <w:t>。</w:t>
      </w:r>
    </w:p>
    <w:p w:rsidR="00EE24C4" w:rsidRDefault="00EE24C4" w:rsidP="00EE24C4">
      <w:pPr>
        <w:widowControl/>
        <w:spacing w:line="360" w:lineRule="auto"/>
        <w:jc w:val="center"/>
        <w:rPr>
          <w:rFonts w:ascii="Times New Roman" w:hAnsi="Times New Roman" w:cs="Times New Roman"/>
          <w:b/>
          <w:sz w:val="21"/>
          <w:szCs w:val="21"/>
        </w:rPr>
      </w:pPr>
      <w:r w:rsidRPr="00EE24C4">
        <w:rPr>
          <w:rFonts w:ascii="Times New Roman" w:hAnsi="Times New Roman" w:cs="Times New Roman" w:hint="eastAsia"/>
          <w:b/>
          <w:sz w:val="21"/>
          <w:szCs w:val="21"/>
        </w:rPr>
        <w:t>表</w:t>
      </w:r>
      <w:r w:rsidRPr="00EE24C4">
        <w:rPr>
          <w:rFonts w:ascii="Times New Roman" w:hAnsi="Times New Roman" w:cs="Times New Roman" w:hint="eastAsia"/>
          <w:b/>
          <w:sz w:val="21"/>
          <w:szCs w:val="21"/>
        </w:rPr>
        <w:t xml:space="preserve">3.2.2  </w:t>
      </w:r>
      <w:r w:rsidRPr="00EE24C4">
        <w:rPr>
          <w:rFonts w:ascii="Times New Roman" w:hAnsi="Times New Roman" w:cs="Times New Roman" w:hint="eastAsia"/>
          <w:b/>
          <w:sz w:val="21"/>
          <w:szCs w:val="21"/>
        </w:rPr>
        <w:t>精制钢型材的尺寸允许偏差</w:t>
      </w:r>
    </w:p>
    <w:tbl>
      <w:tblPr>
        <w:tblW w:w="85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235"/>
        <w:gridCol w:w="3543"/>
        <w:gridCol w:w="2743"/>
      </w:tblGrid>
      <w:tr w:rsidR="00EE24C4" w:rsidRPr="00EE24C4" w:rsidTr="00846467">
        <w:tc>
          <w:tcPr>
            <w:tcW w:w="5778" w:type="dxa"/>
            <w:gridSpan w:val="2"/>
          </w:tcPr>
          <w:p w:rsidR="00EE24C4" w:rsidRPr="00EE24C4" w:rsidRDefault="00EE24C4" w:rsidP="00EE24C4">
            <w:pPr>
              <w:widowControl/>
              <w:jc w:val="center"/>
              <w:rPr>
                <w:rFonts w:ascii="Times New Roman" w:hAnsi="Times New Roman" w:cs="Times New Roman"/>
                <w:color w:val="000000"/>
                <w:sz w:val="21"/>
                <w:szCs w:val="21"/>
              </w:rPr>
            </w:pPr>
            <w:r w:rsidRPr="00EE24C4">
              <w:rPr>
                <w:rFonts w:ascii="Times New Roman" w:hAnsiTheme="minorEastAsia" w:cs="Times New Roman"/>
                <w:color w:val="000000"/>
                <w:sz w:val="21"/>
                <w:szCs w:val="21"/>
              </w:rPr>
              <w:t>项目</w:t>
            </w:r>
          </w:p>
        </w:tc>
        <w:tc>
          <w:tcPr>
            <w:tcW w:w="2743" w:type="dxa"/>
          </w:tcPr>
          <w:p w:rsidR="00EE24C4" w:rsidRPr="00EE24C4" w:rsidRDefault="00EE24C4" w:rsidP="00EE24C4">
            <w:pPr>
              <w:widowControl/>
              <w:jc w:val="center"/>
              <w:rPr>
                <w:rFonts w:ascii="Times New Roman" w:hAnsi="Times New Roman" w:cs="Times New Roman"/>
                <w:color w:val="000000"/>
                <w:sz w:val="21"/>
                <w:szCs w:val="21"/>
              </w:rPr>
            </w:pPr>
            <w:r w:rsidRPr="00EE24C4">
              <w:rPr>
                <w:rFonts w:ascii="Times New Roman" w:hAnsiTheme="minorEastAsia" w:cs="Times New Roman"/>
                <w:color w:val="000000"/>
                <w:sz w:val="21"/>
                <w:szCs w:val="21"/>
              </w:rPr>
              <w:t>尺寸允许偏差</w:t>
            </w:r>
          </w:p>
        </w:tc>
      </w:tr>
      <w:tr w:rsidR="00EE24C4" w:rsidRPr="00EE24C4" w:rsidTr="00846467">
        <w:tc>
          <w:tcPr>
            <w:tcW w:w="5778" w:type="dxa"/>
            <w:gridSpan w:val="2"/>
          </w:tcPr>
          <w:p w:rsidR="00EE24C4" w:rsidRPr="00EE24C4" w:rsidRDefault="00EE24C4" w:rsidP="00EE24C4">
            <w:pPr>
              <w:widowControl/>
              <w:jc w:val="center"/>
              <w:rPr>
                <w:rFonts w:ascii="Times New Roman" w:hAnsi="Times New Roman" w:cs="Times New Roman"/>
                <w:color w:val="000000"/>
                <w:sz w:val="21"/>
                <w:szCs w:val="21"/>
              </w:rPr>
            </w:pPr>
            <w:r w:rsidRPr="00EE24C4">
              <w:rPr>
                <w:rFonts w:ascii="Times New Roman" w:hAnsiTheme="minorEastAsia" w:cs="Times New Roman"/>
                <w:color w:val="000000"/>
                <w:sz w:val="21"/>
                <w:szCs w:val="21"/>
              </w:rPr>
              <w:t>直线度</w:t>
            </w:r>
          </w:p>
        </w:tc>
        <w:tc>
          <w:tcPr>
            <w:tcW w:w="2743" w:type="dxa"/>
          </w:tcPr>
          <w:p w:rsidR="00EE24C4" w:rsidRPr="00EE24C4" w:rsidRDefault="00EE24C4" w:rsidP="00EE24C4">
            <w:pPr>
              <w:widowControl/>
              <w:jc w:val="center"/>
              <w:rPr>
                <w:rFonts w:ascii="Times New Roman" w:hAnsi="Times New Roman" w:cs="Times New Roman"/>
                <w:color w:val="000000"/>
                <w:sz w:val="21"/>
                <w:szCs w:val="21"/>
              </w:rPr>
            </w:pPr>
            <w:r w:rsidRPr="00EE24C4">
              <w:rPr>
                <w:rFonts w:ascii="Times New Roman" w:hAnsi="Times New Roman" w:cs="Times New Roman"/>
                <w:color w:val="000000"/>
                <w:sz w:val="21"/>
                <w:szCs w:val="21"/>
              </w:rPr>
              <w:t>0.5/100</w:t>
            </w:r>
          </w:p>
        </w:tc>
      </w:tr>
      <w:tr w:rsidR="00EE24C4" w:rsidRPr="00EE24C4" w:rsidTr="00846467">
        <w:tc>
          <w:tcPr>
            <w:tcW w:w="5778" w:type="dxa"/>
            <w:gridSpan w:val="2"/>
          </w:tcPr>
          <w:p w:rsidR="00EE24C4" w:rsidRPr="00EE24C4" w:rsidRDefault="00EE24C4" w:rsidP="00EE24C4">
            <w:pPr>
              <w:widowControl/>
              <w:jc w:val="center"/>
              <w:rPr>
                <w:rFonts w:ascii="Times New Roman" w:hAnsi="Times New Roman" w:cs="Times New Roman"/>
                <w:color w:val="000000"/>
                <w:sz w:val="21"/>
                <w:szCs w:val="21"/>
              </w:rPr>
            </w:pPr>
            <w:r w:rsidRPr="00EE24C4">
              <w:rPr>
                <w:rFonts w:ascii="Times New Roman" w:hAnsiTheme="minorEastAsia" w:cs="Times New Roman"/>
                <w:color w:val="000000"/>
                <w:sz w:val="21"/>
                <w:szCs w:val="21"/>
              </w:rPr>
              <w:t>垂直度（</w:t>
            </w:r>
            <w:r w:rsidRPr="00EE24C4">
              <w:rPr>
                <w:rFonts w:ascii="Times New Roman" w:hAnsi="Times New Roman" w:cs="Times New Roman"/>
                <w:color w:val="000000"/>
                <w:sz w:val="21"/>
                <w:szCs w:val="21"/>
              </w:rPr>
              <w:t>°</w:t>
            </w:r>
            <w:r w:rsidRPr="00EE24C4">
              <w:rPr>
                <w:rFonts w:ascii="Times New Roman" w:hAnsiTheme="minorEastAsia" w:cs="Times New Roman"/>
                <w:color w:val="000000"/>
                <w:sz w:val="21"/>
                <w:szCs w:val="21"/>
              </w:rPr>
              <w:t>）</w:t>
            </w:r>
          </w:p>
        </w:tc>
        <w:tc>
          <w:tcPr>
            <w:tcW w:w="2743" w:type="dxa"/>
          </w:tcPr>
          <w:p w:rsidR="00EE24C4" w:rsidRPr="00EE24C4" w:rsidRDefault="00EE24C4" w:rsidP="00EE24C4">
            <w:pPr>
              <w:widowControl/>
              <w:jc w:val="center"/>
              <w:rPr>
                <w:rFonts w:ascii="Times New Roman" w:hAnsi="Times New Roman" w:cs="Times New Roman"/>
                <w:color w:val="000000"/>
                <w:sz w:val="21"/>
                <w:szCs w:val="21"/>
              </w:rPr>
            </w:pPr>
            <w:r w:rsidRPr="00EE24C4">
              <w:rPr>
                <w:rFonts w:asciiTheme="minorEastAsia" w:hAnsiTheme="minorEastAsia" w:cs="Times New Roman" w:hint="eastAsia"/>
                <w:color w:val="000000"/>
                <w:sz w:val="24"/>
                <w:szCs w:val="24"/>
              </w:rPr>
              <w:t>≤</w:t>
            </w:r>
            <w:r w:rsidRPr="00EE24C4">
              <w:rPr>
                <w:rFonts w:ascii="Times New Roman" w:hAnsi="Times New Roman" w:cs="Times New Roman"/>
                <w:color w:val="000000"/>
                <w:sz w:val="21"/>
                <w:szCs w:val="21"/>
              </w:rPr>
              <w:t>0.5</w:t>
            </w:r>
          </w:p>
        </w:tc>
      </w:tr>
      <w:tr w:rsidR="00EE24C4" w:rsidRPr="00EE24C4" w:rsidTr="00846467">
        <w:tc>
          <w:tcPr>
            <w:tcW w:w="5778" w:type="dxa"/>
            <w:gridSpan w:val="2"/>
          </w:tcPr>
          <w:p w:rsidR="00EE24C4" w:rsidRPr="00EE24C4" w:rsidRDefault="00EE24C4" w:rsidP="00EE24C4">
            <w:pPr>
              <w:widowControl/>
              <w:jc w:val="center"/>
              <w:rPr>
                <w:rFonts w:ascii="Times New Roman" w:hAnsi="Times New Roman" w:cs="Times New Roman"/>
                <w:color w:val="000000"/>
                <w:sz w:val="21"/>
                <w:szCs w:val="21"/>
              </w:rPr>
            </w:pPr>
            <w:r w:rsidRPr="00EE24C4">
              <w:rPr>
                <w:rFonts w:ascii="Times New Roman" w:hAnsiTheme="minorEastAsia" w:cs="Times New Roman"/>
                <w:color w:val="000000"/>
                <w:sz w:val="21"/>
                <w:szCs w:val="21"/>
              </w:rPr>
              <w:t>平整度（</w:t>
            </w:r>
            <w:r w:rsidRPr="00EE24C4">
              <w:rPr>
                <w:rFonts w:ascii="Times New Roman" w:hAnsi="Times New Roman" w:cs="Times New Roman"/>
                <w:color w:val="000000"/>
                <w:sz w:val="21"/>
                <w:szCs w:val="21"/>
              </w:rPr>
              <w:t>mm</w:t>
            </w:r>
            <w:r w:rsidRPr="00EE24C4">
              <w:rPr>
                <w:rFonts w:ascii="Times New Roman" w:hAnsiTheme="minorEastAsia" w:cs="Times New Roman"/>
                <w:color w:val="000000"/>
                <w:sz w:val="21"/>
                <w:szCs w:val="21"/>
              </w:rPr>
              <w:t>）</w:t>
            </w:r>
          </w:p>
        </w:tc>
        <w:tc>
          <w:tcPr>
            <w:tcW w:w="2743" w:type="dxa"/>
          </w:tcPr>
          <w:p w:rsidR="00EE24C4" w:rsidRPr="00EE24C4" w:rsidRDefault="00EE24C4" w:rsidP="00EE24C4">
            <w:pPr>
              <w:widowControl/>
              <w:jc w:val="center"/>
              <w:rPr>
                <w:rFonts w:ascii="Times New Roman" w:hAnsi="Times New Roman" w:cs="Times New Roman"/>
                <w:color w:val="000000"/>
                <w:sz w:val="21"/>
                <w:szCs w:val="21"/>
              </w:rPr>
            </w:pPr>
            <w:r w:rsidRPr="00EE24C4">
              <w:rPr>
                <w:rFonts w:asciiTheme="minorEastAsia" w:hAnsiTheme="minorEastAsia" w:cs="Times New Roman" w:hint="eastAsia"/>
                <w:color w:val="000000"/>
                <w:sz w:val="24"/>
                <w:szCs w:val="24"/>
              </w:rPr>
              <w:t>≤</w:t>
            </w:r>
            <w:r w:rsidRPr="00EE24C4">
              <w:rPr>
                <w:rFonts w:ascii="Times New Roman" w:hAnsi="Times New Roman" w:cs="Times New Roman"/>
                <w:color w:val="000000"/>
                <w:sz w:val="21"/>
                <w:szCs w:val="21"/>
              </w:rPr>
              <w:t>±0.2</w:t>
            </w:r>
          </w:p>
        </w:tc>
      </w:tr>
      <w:tr w:rsidR="00EE24C4" w:rsidRPr="00EE24C4" w:rsidTr="00846467">
        <w:tc>
          <w:tcPr>
            <w:tcW w:w="5778" w:type="dxa"/>
            <w:gridSpan w:val="2"/>
          </w:tcPr>
          <w:p w:rsidR="00EE24C4" w:rsidRPr="00EE24C4" w:rsidRDefault="00EE24C4" w:rsidP="00EE24C4">
            <w:pPr>
              <w:widowControl/>
              <w:jc w:val="center"/>
              <w:rPr>
                <w:rFonts w:ascii="Times New Roman" w:hAnsi="Times New Roman" w:cs="Times New Roman"/>
                <w:color w:val="000000"/>
                <w:sz w:val="21"/>
                <w:szCs w:val="21"/>
              </w:rPr>
            </w:pPr>
            <w:r w:rsidRPr="00EE24C4">
              <w:rPr>
                <w:rFonts w:ascii="Times New Roman" w:hAnsiTheme="minorEastAsia" w:cs="Times New Roman"/>
                <w:color w:val="000000"/>
                <w:sz w:val="21"/>
                <w:szCs w:val="21"/>
              </w:rPr>
              <w:t>粗糙度（</w:t>
            </w:r>
            <w:r w:rsidRPr="00EE24C4">
              <w:rPr>
                <w:rFonts w:ascii="Times New Roman" w:hAnsi="Times New Roman" w:cs="Times New Roman"/>
                <w:color w:val="000000"/>
                <w:sz w:val="21"/>
                <w:szCs w:val="21"/>
              </w:rPr>
              <w:t>μm</w:t>
            </w:r>
            <w:r w:rsidRPr="00EE24C4">
              <w:rPr>
                <w:rFonts w:ascii="Times New Roman" w:hAnsiTheme="minorEastAsia" w:cs="Times New Roman"/>
                <w:color w:val="000000"/>
                <w:sz w:val="21"/>
                <w:szCs w:val="21"/>
              </w:rPr>
              <w:t>）</w:t>
            </w:r>
          </w:p>
        </w:tc>
        <w:tc>
          <w:tcPr>
            <w:tcW w:w="2743" w:type="dxa"/>
          </w:tcPr>
          <w:p w:rsidR="00EE24C4" w:rsidRPr="00EE24C4" w:rsidRDefault="00EE24C4" w:rsidP="00EE24C4">
            <w:pPr>
              <w:widowControl/>
              <w:jc w:val="center"/>
              <w:rPr>
                <w:rFonts w:ascii="Times New Roman" w:hAnsi="Times New Roman" w:cs="Times New Roman"/>
                <w:color w:val="000000"/>
                <w:sz w:val="21"/>
                <w:szCs w:val="21"/>
              </w:rPr>
            </w:pPr>
            <w:r w:rsidRPr="00EE24C4">
              <w:rPr>
                <w:rFonts w:asciiTheme="minorEastAsia" w:hAnsiTheme="minorEastAsia" w:cs="Times New Roman" w:hint="eastAsia"/>
                <w:color w:val="000000"/>
                <w:sz w:val="24"/>
                <w:szCs w:val="24"/>
              </w:rPr>
              <w:t>≤</w:t>
            </w:r>
            <w:r w:rsidRPr="00EE24C4">
              <w:rPr>
                <w:rFonts w:ascii="Times New Roman" w:hAnsi="Times New Roman" w:cs="Times New Roman"/>
                <w:color w:val="000000"/>
                <w:sz w:val="21"/>
                <w:szCs w:val="21"/>
              </w:rPr>
              <w:t>25</w:t>
            </w:r>
          </w:p>
        </w:tc>
      </w:tr>
      <w:tr w:rsidR="00EE24C4" w:rsidRPr="00EE24C4" w:rsidTr="00846467">
        <w:tc>
          <w:tcPr>
            <w:tcW w:w="2235" w:type="dxa"/>
            <w:vMerge w:val="restart"/>
            <w:vAlign w:val="center"/>
          </w:tcPr>
          <w:p w:rsidR="00EE24C4" w:rsidRPr="00EE24C4" w:rsidRDefault="00EE24C4" w:rsidP="00EE24C4">
            <w:pPr>
              <w:widowControl/>
              <w:jc w:val="center"/>
              <w:rPr>
                <w:rFonts w:ascii="Times New Roman" w:hAnsi="Times New Roman" w:cs="Times New Roman"/>
                <w:color w:val="000000"/>
                <w:sz w:val="21"/>
                <w:szCs w:val="21"/>
              </w:rPr>
            </w:pPr>
            <w:r w:rsidRPr="00EE24C4">
              <w:rPr>
                <w:rFonts w:ascii="Times New Roman" w:hAnsiTheme="minorEastAsia" w:cs="Times New Roman"/>
                <w:color w:val="000000"/>
                <w:sz w:val="21"/>
                <w:szCs w:val="21"/>
              </w:rPr>
              <w:t>长度</w:t>
            </w:r>
            <w:r w:rsidRPr="00EE24C4">
              <w:rPr>
                <w:rFonts w:ascii="Times New Roman" w:hAnsi="Times New Roman" w:cs="Times New Roman"/>
                <w:i/>
                <w:color w:val="000000"/>
                <w:sz w:val="21"/>
                <w:szCs w:val="21"/>
              </w:rPr>
              <w:t>L</w:t>
            </w:r>
            <w:r w:rsidRPr="00EE24C4">
              <w:rPr>
                <w:rFonts w:ascii="Times New Roman" w:hAnsiTheme="minorEastAsia" w:cs="Times New Roman"/>
                <w:color w:val="000000"/>
                <w:sz w:val="21"/>
                <w:szCs w:val="21"/>
              </w:rPr>
              <w:t>（</w:t>
            </w:r>
            <w:r w:rsidRPr="00EE24C4">
              <w:rPr>
                <w:rFonts w:ascii="Times New Roman" w:hAnsi="Times New Roman" w:cs="Times New Roman"/>
                <w:color w:val="000000"/>
                <w:sz w:val="21"/>
                <w:szCs w:val="21"/>
              </w:rPr>
              <w:t>mm</w:t>
            </w:r>
            <w:r w:rsidRPr="00EE24C4">
              <w:rPr>
                <w:rFonts w:ascii="Times New Roman" w:hAnsiTheme="minorEastAsia" w:cs="Times New Roman"/>
                <w:color w:val="000000"/>
                <w:sz w:val="21"/>
                <w:szCs w:val="21"/>
              </w:rPr>
              <w:t>）</w:t>
            </w:r>
          </w:p>
        </w:tc>
        <w:tc>
          <w:tcPr>
            <w:tcW w:w="3543" w:type="dxa"/>
          </w:tcPr>
          <w:p w:rsidR="00EE24C4" w:rsidRPr="00EE24C4" w:rsidRDefault="00EE24C4" w:rsidP="00EE24C4">
            <w:pPr>
              <w:widowControl/>
              <w:jc w:val="center"/>
              <w:rPr>
                <w:rFonts w:ascii="Times New Roman" w:hAnsi="Times New Roman" w:cs="Times New Roman"/>
                <w:color w:val="000000"/>
                <w:sz w:val="21"/>
                <w:szCs w:val="21"/>
              </w:rPr>
            </w:pPr>
            <w:r w:rsidRPr="00EE24C4">
              <w:rPr>
                <w:rFonts w:ascii="Times New Roman" w:hAnsi="Times New Roman" w:cs="Times New Roman"/>
                <w:i/>
                <w:color w:val="000000"/>
                <w:sz w:val="21"/>
                <w:szCs w:val="21"/>
              </w:rPr>
              <w:t>L</w:t>
            </w:r>
            <w:r w:rsidRPr="00EE24C4">
              <w:rPr>
                <w:rFonts w:ascii="Times New Roman" w:hAnsiTheme="minorEastAsia" w:cs="Times New Roman"/>
                <w:color w:val="000000"/>
                <w:sz w:val="21"/>
                <w:szCs w:val="21"/>
              </w:rPr>
              <w:t>＜</w:t>
            </w:r>
            <w:r w:rsidRPr="00EE24C4">
              <w:rPr>
                <w:rFonts w:ascii="Times New Roman" w:hAnsi="Times New Roman" w:cs="Times New Roman"/>
                <w:color w:val="000000"/>
                <w:sz w:val="21"/>
                <w:szCs w:val="21"/>
              </w:rPr>
              <w:t>6000mm</w:t>
            </w:r>
          </w:p>
        </w:tc>
        <w:tc>
          <w:tcPr>
            <w:tcW w:w="2743" w:type="dxa"/>
          </w:tcPr>
          <w:p w:rsidR="00EE24C4" w:rsidRPr="00EE24C4" w:rsidRDefault="00EE24C4" w:rsidP="00EE24C4">
            <w:pPr>
              <w:widowControl/>
              <w:jc w:val="center"/>
              <w:rPr>
                <w:rFonts w:ascii="Times New Roman" w:hAnsi="Times New Roman" w:cs="Times New Roman"/>
                <w:color w:val="000000"/>
                <w:sz w:val="21"/>
                <w:szCs w:val="21"/>
              </w:rPr>
            </w:pPr>
            <w:r w:rsidRPr="00EE24C4">
              <w:rPr>
                <w:rFonts w:ascii="Times New Roman" w:hAnsi="Times New Roman" w:cs="Times New Roman"/>
                <w:color w:val="000000"/>
                <w:sz w:val="21"/>
                <w:szCs w:val="21"/>
              </w:rPr>
              <w:t>±1.0mm</w:t>
            </w:r>
          </w:p>
        </w:tc>
      </w:tr>
      <w:tr w:rsidR="00EE24C4" w:rsidRPr="00EE24C4" w:rsidTr="00846467">
        <w:tc>
          <w:tcPr>
            <w:tcW w:w="2235" w:type="dxa"/>
            <w:vMerge/>
            <w:vAlign w:val="center"/>
          </w:tcPr>
          <w:p w:rsidR="00EE24C4" w:rsidRPr="00EE24C4" w:rsidRDefault="00EE24C4" w:rsidP="00EE24C4">
            <w:pPr>
              <w:widowControl/>
              <w:jc w:val="center"/>
              <w:rPr>
                <w:rFonts w:ascii="Times New Roman" w:hAnsi="Times New Roman" w:cs="Times New Roman"/>
                <w:color w:val="000000"/>
                <w:sz w:val="21"/>
                <w:szCs w:val="21"/>
              </w:rPr>
            </w:pPr>
          </w:p>
        </w:tc>
        <w:tc>
          <w:tcPr>
            <w:tcW w:w="3543" w:type="dxa"/>
          </w:tcPr>
          <w:p w:rsidR="00EE24C4" w:rsidRPr="00EE24C4" w:rsidRDefault="00EE24C4" w:rsidP="00EE24C4">
            <w:pPr>
              <w:widowControl/>
              <w:jc w:val="center"/>
              <w:rPr>
                <w:rFonts w:ascii="Times New Roman" w:hAnsi="Times New Roman" w:cs="Times New Roman"/>
                <w:color w:val="000000"/>
                <w:sz w:val="21"/>
                <w:szCs w:val="21"/>
              </w:rPr>
            </w:pPr>
            <w:r w:rsidRPr="00EE24C4">
              <w:rPr>
                <w:rFonts w:ascii="Times New Roman" w:hAnsi="Times New Roman" w:cs="Times New Roman"/>
                <w:color w:val="000000"/>
                <w:sz w:val="21"/>
                <w:szCs w:val="21"/>
              </w:rPr>
              <w:t>6000mm</w:t>
            </w:r>
            <w:r w:rsidRPr="00EE24C4">
              <w:rPr>
                <w:rFonts w:asciiTheme="minorEastAsia" w:hAnsiTheme="minorEastAsia" w:cs="Times New Roman" w:hint="eastAsia"/>
                <w:color w:val="000000"/>
                <w:sz w:val="21"/>
                <w:szCs w:val="21"/>
              </w:rPr>
              <w:t>≤</w:t>
            </w:r>
            <w:r w:rsidRPr="00EE24C4">
              <w:rPr>
                <w:rFonts w:ascii="Times New Roman" w:hAnsi="Times New Roman" w:cs="Times New Roman"/>
                <w:i/>
                <w:color w:val="000000"/>
                <w:sz w:val="21"/>
                <w:szCs w:val="21"/>
              </w:rPr>
              <w:t>L</w:t>
            </w:r>
            <w:r w:rsidRPr="00EE24C4">
              <w:rPr>
                <w:rFonts w:asciiTheme="minorEastAsia" w:hAnsiTheme="minorEastAsia" w:cs="Times New Roman" w:hint="eastAsia"/>
                <w:color w:val="000000"/>
                <w:sz w:val="21"/>
                <w:szCs w:val="21"/>
              </w:rPr>
              <w:t>≤</w:t>
            </w:r>
            <w:r w:rsidRPr="00EE24C4">
              <w:rPr>
                <w:rFonts w:ascii="Times New Roman" w:hAnsi="Times New Roman" w:cs="Times New Roman"/>
                <w:color w:val="000000"/>
                <w:sz w:val="21"/>
                <w:szCs w:val="21"/>
              </w:rPr>
              <w:t>10000mm</w:t>
            </w:r>
          </w:p>
        </w:tc>
        <w:tc>
          <w:tcPr>
            <w:tcW w:w="2743" w:type="dxa"/>
          </w:tcPr>
          <w:p w:rsidR="00EE24C4" w:rsidRPr="00EE24C4" w:rsidRDefault="00EE24C4" w:rsidP="00EE24C4">
            <w:pPr>
              <w:widowControl/>
              <w:jc w:val="center"/>
              <w:rPr>
                <w:rFonts w:ascii="Times New Roman" w:hAnsi="Times New Roman" w:cs="Times New Roman"/>
                <w:color w:val="000000"/>
                <w:sz w:val="21"/>
                <w:szCs w:val="21"/>
              </w:rPr>
            </w:pPr>
            <w:r w:rsidRPr="00EE24C4">
              <w:rPr>
                <w:rFonts w:ascii="Times New Roman" w:hAnsi="Times New Roman" w:cs="Times New Roman"/>
                <w:color w:val="000000"/>
                <w:sz w:val="21"/>
                <w:szCs w:val="21"/>
              </w:rPr>
              <w:t>±2.0mm</w:t>
            </w:r>
          </w:p>
        </w:tc>
      </w:tr>
      <w:tr w:rsidR="00EE24C4" w:rsidRPr="00EE24C4" w:rsidTr="00846467">
        <w:tc>
          <w:tcPr>
            <w:tcW w:w="2235" w:type="dxa"/>
            <w:vMerge/>
            <w:vAlign w:val="center"/>
          </w:tcPr>
          <w:p w:rsidR="00EE24C4" w:rsidRPr="00EE24C4" w:rsidRDefault="00EE24C4" w:rsidP="00EE24C4">
            <w:pPr>
              <w:widowControl/>
              <w:jc w:val="center"/>
              <w:rPr>
                <w:rFonts w:ascii="Times New Roman" w:hAnsi="Times New Roman" w:cs="Times New Roman"/>
                <w:color w:val="000000"/>
                <w:sz w:val="21"/>
                <w:szCs w:val="21"/>
              </w:rPr>
            </w:pPr>
          </w:p>
        </w:tc>
        <w:tc>
          <w:tcPr>
            <w:tcW w:w="3543" w:type="dxa"/>
          </w:tcPr>
          <w:p w:rsidR="00EE24C4" w:rsidRPr="00EE24C4" w:rsidRDefault="00EE24C4" w:rsidP="00EE24C4">
            <w:pPr>
              <w:widowControl/>
              <w:jc w:val="center"/>
              <w:rPr>
                <w:rFonts w:ascii="Times New Roman" w:hAnsi="Times New Roman" w:cs="Times New Roman"/>
                <w:color w:val="000000"/>
                <w:sz w:val="21"/>
                <w:szCs w:val="21"/>
              </w:rPr>
            </w:pPr>
            <w:r w:rsidRPr="00EE24C4">
              <w:rPr>
                <w:rFonts w:ascii="Times New Roman" w:hAnsi="Times New Roman" w:cs="Times New Roman"/>
                <w:i/>
                <w:color w:val="000000"/>
                <w:sz w:val="21"/>
                <w:szCs w:val="21"/>
              </w:rPr>
              <w:t>L</w:t>
            </w:r>
            <w:r w:rsidRPr="00EE24C4">
              <w:rPr>
                <w:rFonts w:ascii="Times New Roman" w:hAnsiTheme="minorEastAsia" w:cs="Times New Roman"/>
                <w:color w:val="000000"/>
                <w:sz w:val="21"/>
                <w:szCs w:val="21"/>
              </w:rPr>
              <w:t>＞</w:t>
            </w:r>
            <w:r w:rsidRPr="00EE24C4">
              <w:rPr>
                <w:rFonts w:ascii="Times New Roman" w:hAnsi="Times New Roman" w:cs="Times New Roman"/>
                <w:color w:val="000000"/>
                <w:sz w:val="21"/>
                <w:szCs w:val="21"/>
              </w:rPr>
              <w:t>10000mm</w:t>
            </w:r>
          </w:p>
        </w:tc>
        <w:tc>
          <w:tcPr>
            <w:tcW w:w="2743" w:type="dxa"/>
          </w:tcPr>
          <w:p w:rsidR="00EE24C4" w:rsidRPr="00EE24C4" w:rsidRDefault="00EE24C4" w:rsidP="00EE24C4">
            <w:pPr>
              <w:widowControl/>
              <w:jc w:val="center"/>
              <w:rPr>
                <w:rFonts w:ascii="Times New Roman" w:hAnsi="Times New Roman" w:cs="Times New Roman"/>
                <w:color w:val="000000"/>
                <w:sz w:val="21"/>
                <w:szCs w:val="21"/>
              </w:rPr>
            </w:pPr>
            <w:r w:rsidRPr="00EE24C4">
              <w:rPr>
                <w:rFonts w:ascii="Times New Roman" w:hAnsi="Times New Roman" w:cs="Times New Roman"/>
                <w:color w:val="000000"/>
                <w:sz w:val="21"/>
                <w:szCs w:val="21"/>
              </w:rPr>
              <w:t>±5.0mm</w:t>
            </w:r>
          </w:p>
        </w:tc>
      </w:tr>
      <w:tr w:rsidR="00EE24C4" w:rsidRPr="00EE24C4" w:rsidTr="00846467">
        <w:tc>
          <w:tcPr>
            <w:tcW w:w="2235" w:type="dxa"/>
            <w:vMerge w:val="restart"/>
            <w:vAlign w:val="center"/>
          </w:tcPr>
          <w:p w:rsidR="00EE24C4" w:rsidRPr="00EE24C4" w:rsidRDefault="00EE24C4" w:rsidP="00EE24C4">
            <w:pPr>
              <w:widowControl/>
              <w:jc w:val="center"/>
              <w:rPr>
                <w:rFonts w:ascii="Times New Roman" w:hAnsi="Times New Roman" w:cs="Times New Roman"/>
                <w:color w:val="000000"/>
                <w:sz w:val="21"/>
                <w:szCs w:val="21"/>
              </w:rPr>
            </w:pPr>
            <w:r w:rsidRPr="00EE24C4">
              <w:rPr>
                <w:rFonts w:ascii="Times New Roman" w:hAnsiTheme="minorEastAsia" w:cs="Times New Roman"/>
                <w:color w:val="000000"/>
                <w:sz w:val="21"/>
                <w:szCs w:val="21"/>
              </w:rPr>
              <w:lastRenderedPageBreak/>
              <w:t>壁厚</w:t>
            </w:r>
            <w:r w:rsidRPr="00EE24C4">
              <w:rPr>
                <w:rFonts w:ascii="Times New Roman" w:hAnsi="Times New Roman" w:cs="Times New Roman"/>
                <w:i/>
                <w:color w:val="000000"/>
                <w:sz w:val="21"/>
                <w:szCs w:val="21"/>
              </w:rPr>
              <w:t>t</w:t>
            </w:r>
            <w:r w:rsidRPr="00EE24C4">
              <w:rPr>
                <w:rFonts w:ascii="Times New Roman" w:hAnsiTheme="minorEastAsia" w:cs="Times New Roman"/>
                <w:color w:val="000000"/>
                <w:sz w:val="21"/>
                <w:szCs w:val="21"/>
              </w:rPr>
              <w:t>（</w:t>
            </w:r>
            <w:r w:rsidRPr="00EE24C4">
              <w:rPr>
                <w:rFonts w:ascii="Times New Roman" w:hAnsi="Times New Roman" w:cs="Times New Roman"/>
                <w:color w:val="000000"/>
                <w:sz w:val="21"/>
                <w:szCs w:val="21"/>
              </w:rPr>
              <w:t>mm</w:t>
            </w:r>
            <w:r w:rsidRPr="00EE24C4">
              <w:rPr>
                <w:rFonts w:ascii="Times New Roman" w:hAnsiTheme="minorEastAsia" w:cs="Times New Roman"/>
                <w:color w:val="000000"/>
                <w:sz w:val="21"/>
                <w:szCs w:val="21"/>
              </w:rPr>
              <w:t>）</w:t>
            </w:r>
          </w:p>
        </w:tc>
        <w:tc>
          <w:tcPr>
            <w:tcW w:w="3543" w:type="dxa"/>
          </w:tcPr>
          <w:p w:rsidR="00EE24C4" w:rsidRPr="00EE24C4" w:rsidRDefault="00EE24C4" w:rsidP="00EE24C4">
            <w:pPr>
              <w:widowControl/>
              <w:jc w:val="center"/>
              <w:rPr>
                <w:rFonts w:ascii="Times New Roman" w:hAnsi="Times New Roman" w:cs="Times New Roman"/>
                <w:color w:val="000000"/>
                <w:sz w:val="21"/>
                <w:szCs w:val="21"/>
              </w:rPr>
            </w:pPr>
            <w:r w:rsidRPr="00EE24C4">
              <w:rPr>
                <w:rFonts w:ascii="Times New Roman" w:hAnsi="Times New Roman" w:cs="Times New Roman"/>
                <w:i/>
                <w:color w:val="000000"/>
                <w:sz w:val="21"/>
                <w:szCs w:val="21"/>
              </w:rPr>
              <w:t>t</w:t>
            </w:r>
            <w:r w:rsidRPr="00EE24C4">
              <w:rPr>
                <w:rFonts w:ascii="Times New Roman" w:hAnsiTheme="minorEastAsia" w:cs="Times New Roman"/>
                <w:color w:val="000000"/>
                <w:sz w:val="21"/>
                <w:szCs w:val="21"/>
              </w:rPr>
              <w:t>＜</w:t>
            </w:r>
            <w:r w:rsidRPr="00EE24C4">
              <w:rPr>
                <w:rFonts w:ascii="Times New Roman" w:hAnsi="Times New Roman" w:cs="Times New Roman"/>
                <w:color w:val="000000"/>
                <w:sz w:val="21"/>
                <w:szCs w:val="21"/>
              </w:rPr>
              <w:t>5.0mm</w:t>
            </w:r>
          </w:p>
        </w:tc>
        <w:tc>
          <w:tcPr>
            <w:tcW w:w="2743" w:type="dxa"/>
          </w:tcPr>
          <w:p w:rsidR="00EE24C4" w:rsidRPr="00EE24C4" w:rsidRDefault="00EE24C4" w:rsidP="00EE24C4">
            <w:pPr>
              <w:widowControl/>
              <w:jc w:val="center"/>
              <w:rPr>
                <w:rFonts w:ascii="Times New Roman" w:hAnsi="Times New Roman" w:cs="Times New Roman"/>
                <w:color w:val="000000"/>
                <w:sz w:val="21"/>
                <w:szCs w:val="21"/>
              </w:rPr>
            </w:pPr>
            <w:r w:rsidRPr="00EE24C4">
              <w:rPr>
                <w:rFonts w:ascii="Times New Roman" w:hAnsi="Times New Roman" w:cs="Times New Roman"/>
                <w:color w:val="000000"/>
                <w:sz w:val="21"/>
                <w:szCs w:val="21"/>
              </w:rPr>
              <w:t>±0.45</w:t>
            </w:r>
          </w:p>
        </w:tc>
      </w:tr>
      <w:tr w:rsidR="00EE24C4" w:rsidRPr="00EE24C4" w:rsidTr="00846467">
        <w:tc>
          <w:tcPr>
            <w:tcW w:w="2235" w:type="dxa"/>
            <w:vMerge/>
          </w:tcPr>
          <w:p w:rsidR="00EE24C4" w:rsidRPr="00EE24C4" w:rsidRDefault="00EE24C4" w:rsidP="00EE24C4">
            <w:pPr>
              <w:widowControl/>
              <w:rPr>
                <w:rFonts w:ascii="Times New Roman" w:hAnsi="Times New Roman" w:cs="Times New Roman"/>
                <w:color w:val="000000"/>
                <w:sz w:val="21"/>
                <w:szCs w:val="21"/>
              </w:rPr>
            </w:pPr>
          </w:p>
        </w:tc>
        <w:tc>
          <w:tcPr>
            <w:tcW w:w="3543" w:type="dxa"/>
          </w:tcPr>
          <w:p w:rsidR="00EE24C4" w:rsidRPr="00EE24C4" w:rsidRDefault="00EE24C4" w:rsidP="00EE24C4">
            <w:pPr>
              <w:widowControl/>
              <w:jc w:val="center"/>
              <w:rPr>
                <w:rFonts w:ascii="Times New Roman" w:hAnsi="Times New Roman" w:cs="Times New Roman"/>
                <w:color w:val="000000"/>
                <w:sz w:val="21"/>
                <w:szCs w:val="21"/>
              </w:rPr>
            </w:pPr>
            <w:r w:rsidRPr="00EE24C4">
              <w:rPr>
                <w:rFonts w:ascii="Times New Roman" w:hAnsi="Times New Roman" w:cs="Times New Roman"/>
                <w:color w:val="000000"/>
                <w:sz w:val="21"/>
                <w:szCs w:val="21"/>
              </w:rPr>
              <w:t>5.0mm</w:t>
            </w:r>
            <w:r w:rsidRPr="00EE24C4">
              <w:rPr>
                <w:rFonts w:asciiTheme="minorEastAsia" w:hAnsiTheme="minorEastAsia" w:cs="Times New Roman" w:hint="eastAsia"/>
                <w:color w:val="000000"/>
                <w:sz w:val="21"/>
                <w:szCs w:val="21"/>
              </w:rPr>
              <w:t>≤</w:t>
            </w:r>
            <w:r w:rsidRPr="00EE24C4">
              <w:rPr>
                <w:rFonts w:ascii="Times New Roman" w:hAnsi="Times New Roman" w:cs="Times New Roman"/>
                <w:i/>
                <w:color w:val="000000"/>
                <w:sz w:val="21"/>
                <w:szCs w:val="21"/>
              </w:rPr>
              <w:t>t</w:t>
            </w:r>
            <w:r w:rsidRPr="00EE24C4">
              <w:rPr>
                <w:rFonts w:asciiTheme="minorEastAsia" w:hAnsiTheme="minorEastAsia" w:cs="Times New Roman" w:hint="eastAsia"/>
                <w:color w:val="000000"/>
                <w:sz w:val="21"/>
                <w:szCs w:val="21"/>
              </w:rPr>
              <w:t>≤</w:t>
            </w:r>
            <w:r w:rsidRPr="00EE24C4">
              <w:rPr>
                <w:rFonts w:ascii="Times New Roman" w:hAnsi="Times New Roman" w:cs="Times New Roman"/>
                <w:color w:val="000000"/>
                <w:sz w:val="21"/>
                <w:szCs w:val="21"/>
              </w:rPr>
              <w:t>8.0mm</w:t>
            </w:r>
          </w:p>
        </w:tc>
        <w:tc>
          <w:tcPr>
            <w:tcW w:w="2743" w:type="dxa"/>
          </w:tcPr>
          <w:p w:rsidR="00EE24C4" w:rsidRPr="00EE24C4" w:rsidRDefault="00EE24C4" w:rsidP="00EE24C4">
            <w:pPr>
              <w:widowControl/>
              <w:jc w:val="center"/>
              <w:rPr>
                <w:rFonts w:ascii="Times New Roman" w:hAnsi="Times New Roman" w:cs="Times New Roman"/>
                <w:color w:val="000000"/>
                <w:sz w:val="21"/>
                <w:szCs w:val="21"/>
              </w:rPr>
            </w:pPr>
            <w:r w:rsidRPr="00EE24C4">
              <w:rPr>
                <w:rFonts w:ascii="Times New Roman" w:hAnsi="Times New Roman" w:cs="Times New Roman"/>
                <w:color w:val="000000"/>
                <w:sz w:val="21"/>
                <w:szCs w:val="21"/>
              </w:rPr>
              <w:t>±0.50</w:t>
            </w:r>
          </w:p>
        </w:tc>
      </w:tr>
      <w:tr w:rsidR="00EE24C4" w:rsidRPr="00EE24C4" w:rsidTr="00846467">
        <w:tc>
          <w:tcPr>
            <w:tcW w:w="2235" w:type="dxa"/>
            <w:vMerge/>
          </w:tcPr>
          <w:p w:rsidR="00EE24C4" w:rsidRPr="00EE24C4" w:rsidRDefault="00EE24C4" w:rsidP="00EE24C4">
            <w:pPr>
              <w:widowControl/>
              <w:rPr>
                <w:rFonts w:ascii="Times New Roman" w:hAnsi="Times New Roman" w:cs="Times New Roman"/>
                <w:color w:val="000000"/>
                <w:sz w:val="21"/>
                <w:szCs w:val="21"/>
              </w:rPr>
            </w:pPr>
          </w:p>
        </w:tc>
        <w:tc>
          <w:tcPr>
            <w:tcW w:w="3543" w:type="dxa"/>
          </w:tcPr>
          <w:p w:rsidR="00EE24C4" w:rsidRPr="00EE24C4" w:rsidRDefault="00EE24C4" w:rsidP="00EE24C4">
            <w:pPr>
              <w:widowControl/>
              <w:jc w:val="center"/>
              <w:rPr>
                <w:rFonts w:ascii="Times New Roman" w:hAnsi="Times New Roman" w:cs="Times New Roman"/>
                <w:color w:val="000000"/>
                <w:sz w:val="21"/>
                <w:szCs w:val="21"/>
              </w:rPr>
            </w:pPr>
            <w:r w:rsidRPr="00EE24C4">
              <w:rPr>
                <w:rFonts w:ascii="Times New Roman" w:hAnsi="Times New Roman" w:cs="Times New Roman"/>
                <w:color w:val="000000"/>
                <w:sz w:val="21"/>
                <w:szCs w:val="21"/>
              </w:rPr>
              <w:t>8.0mm</w:t>
            </w:r>
            <w:r w:rsidRPr="00EE24C4">
              <w:rPr>
                <w:rFonts w:ascii="Times New Roman" w:hAnsiTheme="minorEastAsia" w:cs="Times New Roman"/>
                <w:color w:val="000000"/>
                <w:sz w:val="21"/>
                <w:szCs w:val="21"/>
              </w:rPr>
              <w:t>＜</w:t>
            </w:r>
            <w:r w:rsidRPr="00EE24C4">
              <w:rPr>
                <w:rFonts w:ascii="Times New Roman" w:hAnsi="Times New Roman" w:cs="Times New Roman"/>
                <w:i/>
                <w:color w:val="000000"/>
                <w:sz w:val="21"/>
                <w:szCs w:val="21"/>
              </w:rPr>
              <w:t>t</w:t>
            </w:r>
            <w:r w:rsidRPr="00EE24C4">
              <w:rPr>
                <w:rFonts w:asciiTheme="minorEastAsia" w:hAnsiTheme="minorEastAsia" w:cs="Times New Roman" w:hint="eastAsia"/>
                <w:color w:val="000000"/>
                <w:sz w:val="21"/>
                <w:szCs w:val="21"/>
              </w:rPr>
              <w:t>≤</w:t>
            </w:r>
            <w:r w:rsidRPr="00EE24C4">
              <w:rPr>
                <w:rFonts w:ascii="Times New Roman" w:hAnsi="Times New Roman" w:cs="Times New Roman"/>
                <w:color w:val="000000"/>
                <w:sz w:val="21"/>
                <w:szCs w:val="21"/>
              </w:rPr>
              <w:t>15.0mm</w:t>
            </w:r>
          </w:p>
        </w:tc>
        <w:tc>
          <w:tcPr>
            <w:tcW w:w="2743" w:type="dxa"/>
          </w:tcPr>
          <w:p w:rsidR="00EE24C4" w:rsidRPr="00EE24C4" w:rsidRDefault="00EE24C4" w:rsidP="00EE24C4">
            <w:pPr>
              <w:widowControl/>
              <w:jc w:val="center"/>
              <w:rPr>
                <w:rFonts w:ascii="Times New Roman" w:hAnsi="Times New Roman" w:cs="Times New Roman"/>
                <w:color w:val="000000"/>
                <w:sz w:val="21"/>
                <w:szCs w:val="21"/>
              </w:rPr>
            </w:pPr>
            <w:r w:rsidRPr="00EE24C4">
              <w:rPr>
                <w:rFonts w:ascii="Times New Roman" w:hAnsi="Times New Roman" w:cs="Times New Roman"/>
                <w:color w:val="000000"/>
                <w:sz w:val="21"/>
                <w:szCs w:val="21"/>
              </w:rPr>
              <w:t>±0.55</w:t>
            </w:r>
          </w:p>
        </w:tc>
      </w:tr>
      <w:tr w:rsidR="00EE24C4" w:rsidRPr="00EE24C4" w:rsidTr="00846467">
        <w:tc>
          <w:tcPr>
            <w:tcW w:w="5778" w:type="dxa"/>
            <w:gridSpan w:val="2"/>
          </w:tcPr>
          <w:p w:rsidR="00EE24C4" w:rsidRPr="00EE24C4" w:rsidRDefault="00EE24C4" w:rsidP="00EE24C4">
            <w:pPr>
              <w:widowControl/>
              <w:jc w:val="center"/>
              <w:rPr>
                <w:rFonts w:ascii="Times New Roman" w:hAnsi="Times New Roman" w:cs="Times New Roman"/>
                <w:color w:val="000000"/>
                <w:sz w:val="21"/>
                <w:szCs w:val="21"/>
              </w:rPr>
            </w:pPr>
            <w:r w:rsidRPr="00EE24C4">
              <w:rPr>
                <w:rFonts w:ascii="Times New Roman" w:hAnsiTheme="minorEastAsia" w:cs="Times New Roman"/>
                <w:color w:val="000000"/>
                <w:sz w:val="21"/>
                <w:szCs w:val="21"/>
              </w:rPr>
              <w:t>弯曲失高</w:t>
            </w:r>
          </w:p>
        </w:tc>
        <w:tc>
          <w:tcPr>
            <w:tcW w:w="2743" w:type="dxa"/>
          </w:tcPr>
          <w:p w:rsidR="00EE24C4" w:rsidRPr="00EE24C4" w:rsidRDefault="00EE24C4" w:rsidP="00EE24C4">
            <w:pPr>
              <w:widowControl/>
              <w:jc w:val="center"/>
              <w:rPr>
                <w:rFonts w:ascii="Times New Roman" w:hAnsi="Times New Roman" w:cs="Times New Roman"/>
                <w:color w:val="000000"/>
                <w:sz w:val="21"/>
                <w:szCs w:val="21"/>
              </w:rPr>
            </w:pPr>
            <w:r w:rsidRPr="00EE24C4">
              <w:rPr>
                <w:rFonts w:asciiTheme="minorEastAsia" w:hAnsiTheme="minorEastAsia" w:cs="Times New Roman" w:hint="eastAsia"/>
                <w:color w:val="000000"/>
                <w:sz w:val="24"/>
                <w:szCs w:val="24"/>
              </w:rPr>
              <w:t>≤</w:t>
            </w:r>
            <w:r w:rsidRPr="00EE24C4">
              <w:rPr>
                <w:rFonts w:ascii="Times New Roman" w:hAnsi="Times New Roman" w:cs="Times New Roman"/>
                <w:i/>
                <w:color w:val="000000"/>
                <w:sz w:val="21"/>
                <w:szCs w:val="21"/>
              </w:rPr>
              <w:t>L</w:t>
            </w:r>
            <w:r w:rsidRPr="00EE24C4">
              <w:rPr>
                <w:rFonts w:ascii="Times New Roman" w:hAnsi="Times New Roman" w:cs="Times New Roman"/>
                <w:color w:val="000000"/>
                <w:sz w:val="21"/>
                <w:szCs w:val="21"/>
              </w:rPr>
              <w:t>/2000</w:t>
            </w:r>
          </w:p>
        </w:tc>
      </w:tr>
      <w:tr w:rsidR="00EE24C4" w:rsidRPr="00EE24C4" w:rsidTr="00846467">
        <w:tc>
          <w:tcPr>
            <w:tcW w:w="5778" w:type="dxa"/>
            <w:gridSpan w:val="2"/>
          </w:tcPr>
          <w:p w:rsidR="00EE24C4" w:rsidRPr="00EE24C4" w:rsidRDefault="00EE24C4" w:rsidP="00EE24C4">
            <w:pPr>
              <w:widowControl/>
              <w:jc w:val="center"/>
              <w:rPr>
                <w:rFonts w:ascii="Times New Roman" w:hAnsi="Times New Roman" w:cs="Times New Roman"/>
                <w:color w:val="000000"/>
                <w:sz w:val="21"/>
                <w:szCs w:val="21"/>
              </w:rPr>
            </w:pPr>
            <w:r w:rsidRPr="00EE24C4">
              <w:rPr>
                <w:rFonts w:ascii="Times New Roman" w:hAnsiTheme="minorEastAsia" w:cs="Times New Roman"/>
                <w:color w:val="000000"/>
                <w:sz w:val="21"/>
                <w:szCs w:val="21"/>
              </w:rPr>
              <w:t>扭曲度</w:t>
            </w:r>
            <w:r w:rsidRPr="00EE24C4">
              <w:rPr>
                <w:rFonts w:ascii="Times New Roman" w:hAnsi="Times New Roman" w:cs="Times New Roman"/>
                <w:i/>
                <w:color w:val="000000"/>
                <w:sz w:val="21"/>
                <w:szCs w:val="21"/>
              </w:rPr>
              <w:t>V</w:t>
            </w:r>
          </w:p>
        </w:tc>
        <w:tc>
          <w:tcPr>
            <w:tcW w:w="2743" w:type="dxa"/>
          </w:tcPr>
          <w:p w:rsidR="00EE24C4" w:rsidRPr="00EE24C4" w:rsidRDefault="00EE24C4" w:rsidP="0075424F">
            <w:pPr>
              <w:widowControl/>
              <w:jc w:val="center"/>
              <w:rPr>
                <w:rFonts w:ascii="Times New Roman" w:hAnsi="Times New Roman" w:cs="Times New Roman"/>
                <w:color w:val="000000"/>
                <w:sz w:val="21"/>
                <w:szCs w:val="21"/>
              </w:rPr>
            </w:pPr>
            <w:r w:rsidRPr="00EE24C4">
              <w:rPr>
                <w:rFonts w:asciiTheme="minorEastAsia" w:hAnsiTheme="minorEastAsia" w:cs="Times New Roman" w:hint="eastAsia"/>
                <w:color w:val="000000"/>
                <w:sz w:val="24"/>
                <w:szCs w:val="24"/>
              </w:rPr>
              <w:t>≤</w:t>
            </w:r>
            <w:r w:rsidRPr="00EE24C4">
              <w:rPr>
                <w:rFonts w:ascii="Times New Roman" w:hAnsi="Times New Roman" w:cs="Times New Roman"/>
                <w:color w:val="000000"/>
                <w:sz w:val="21"/>
                <w:szCs w:val="21"/>
              </w:rPr>
              <w:t>2</w:t>
            </w:r>
            <w:r w:rsidRPr="00EE24C4">
              <w:rPr>
                <w:rFonts w:ascii="Times New Roman" w:hAnsiTheme="minorEastAsia" w:cs="Times New Roman"/>
                <w:color w:val="000000"/>
                <w:sz w:val="21"/>
                <w:szCs w:val="21"/>
              </w:rPr>
              <w:t>＋</w:t>
            </w:r>
            <w:r w:rsidRPr="00EE24C4">
              <w:rPr>
                <w:rFonts w:ascii="Times New Roman" w:hAnsi="Times New Roman" w:cs="Times New Roman"/>
                <w:i/>
                <w:color w:val="000000"/>
                <w:sz w:val="21"/>
                <w:szCs w:val="21"/>
              </w:rPr>
              <w:t>L</w:t>
            </w:r>
            <w:r w:rsidRPr="00EE24C4">
              <w:rPr>
                <w:rFonts w:ascii="Times New Roman" w:hAnsi="Times New Roman" w:cs="Times New Roman"/>
                <w:color w:val="000000"/>
                <w:sz w:val="21"/>
                <w:szCs w:val="21"/>
              </w:rPr>
              <w:t>×0.5/1000</w:t>
            </w:r>
          </w:p>
        </w:tc>
      </w:tr>
      <w:tr w:rsidR="00EE24C4" w:rsidRPr="00EE24C4" w:rsidTr="00846467">
        <w:tc>
          <w:tcPr>
            <w:tcW w:w="5778" w:type="dxa"/>
            <w:gridSpan w:val="2"/>
          </w:tcPr>
          <w:p w:rsidR="00EE24C4" w:rsidRPr="00EE24C4" w:rsidRDefault="00EE24C4" w:rsidP="00EE24C4">
            <w:pPr>
              <w:widowControl/>
              <w:jc w:val="center"/>
              <w:rPr>
                <w:rFonts w:ascii="Times New Roman" w:hAnsi="Times New Roman" w:cs="Times New Roman"/>
                <w:color w:val="000000"/>
                <w:sz w:val="21"/>
                <w:szCs w:val="21"/>
              </w:rPr>
            </w:pPr>
            <w:r w:rsidRPr="00EE24C4">
              <w:rPr>
                <w:rFonts w:ascii="Times New Roman" w:hAnsi="Times New Roman" w:cs="Times New Roman"/>
                <w:color w:val="000000"/>
                <w:sz w:val="21"/>
                <w:szCs w:val="21"/>
              </w:rPr>
              <w:t>R</w:t>
            </w:r>
            <w:r w:rsidRPr="00EE24C4">
              <w:rPr>
                <w:rFonts w:ascii="Times New Roman" w:hAnsiTheme="minorEastAsia" w:cs="Times New Roman"/>
                <w:color w:val="000000"/>
                <w:sz w:val="21"/>
                <w:szCs w:val="21"/>
              </w:rPr>
              <w:t>角（</w:t>
            </w:r>
            <w:r w:rsidRPr="00EE24C4">
              <w:rPr>
                <w:rFonts w:ascii="Times New Roman" w:hAnsi="Times New Roman" w:cs="Times New Roman"/>
                <w:color w:val="000000"/>
                <w:sz w:val="21"/>
                <w:szCs w:val="21"/>
              </w:rPr>
              <w:t>mm</w:t>
            </w:r>
            <w:r w:rsidRPr="00EE24C4">
              <w:rPr>
                <w:rFonts w:ascii="Times New Roman" w:hAnsiTheme="minorEastAsia" w:cs="Times New Roman"/>
                <w:color w:val="000000"/>
                <w:sz w:val="21"/>
                <w:szCs w:val="21"/>
              </w:rPr>
              <w:t>）</w:t>
            </w:r>
          </w:p>
        </w:tc>
        <w:tc>
          <w:tcPr>
            <w:tcW w:w="2743" w:type="dxa"/>
          </w:tcPr>
          <w:p w:rsidR="00EE24C4" w:rsidRPr="00EE24C4" w:rsidRDefault="00EE24C4" w:rsidP="00EE24C4">
            <w:pPr>
              <w:widowControl/>
              <w:jc w:val="center"/>
              <w:rPr>
                <w:rFonts w:ascii="Times New Roman" w:hAnsi="Times New Roman" w:cs="Times New Roman"/>
                <w:color w:val="000000"/>
                <w:sz w:val="21"/>
                <w:szCs w:val="21"/>
              </w:rPr>
            </w:pPr>
            <w:r w:rsidRPr="00EE24C4">
              <w:rPr>
                <w:rFonts w:asciiTheme="minorEastAsia" w:hAnsiTheme="minorEastAsia" w:cs="Times New Roman" w:hint="eastAsia"/>
                <w:color w:val="000000"/>
                <w:sz w:val="24"/>
                <w:szCs w:val="24"/>
              </w:rPr>
              <w:t>≤</w:t>
            </w:r>
            <w:r w:rsidRPr="00EE24C4">
              <w:rPr>
                <w:rFonts w:ascii="Times New Roman" w:hAnsi="Times New Roman" w:cs="Times New Roman"/>
                <w:color w:val="000000"/>
                <w:sz w:val="21"/>
                <w:szCs w:val="21"/>
              </w:rPr>
              <w:t>0.5</w:t>
            </w:r>
          </w:p>
        </w:tc>
      </w:tr>
    </w:tbl>
    <w:p w:rsidR="00EE24C4" w:rsidRPr="00107572" w:rsidRDefault="00EE24C4" w:rsidP="0057750B">
      <w:pPr>
        <w:tabs>
          <w:tab w:val="left" w:pos="567"/>
        </w:tabs>
        <w:spacing w:line="360" w:lineRule="auto"/>
        <w:rPr>
          <w:rFonts w:ascii="Times New Roman" w:hAnsi="Times New Roman" w:cs="Times New Roman"/>
          <w:sz w:val="24"/>
          <w:szCs w:val="24"/>
        </w:rPr>
      </w:pPr>
    </w:p>
    <w:p w:rsidR="0057750B" w:rsidRPr="00107572" w:rsidRDefault="0057750B" w:rsidP="0057750B">
      <w:pPr>
        <w:tabs>
          <w:tab w:val="left" w:pos="567"/>
        </w:tabs>
        <w:spacing w:line="360" w:lineRule="auto"/>
        <w:rPr>
          <w:rFonts w:ascii="Times New Roman" w:hAnsi="Times New Roman" w:cs="Times New Roman"/>
          <w:sz w:val="24"/>
          <w:szCs w:val="24"/>
        </w:rPr>
      </w:pPr>
      <w:r w:rsidRPr="00107572">
        <w:rPr>
          <w:rFonts w:ascii="Times New Roman" w:hAnsi="Times New Roman" w:cs="Times New Roman"/>
          <w:b/>
          <w:sz w:val="24"/>
          <w:szCs w:val="24"/>
        </w:rPr>
        <w:t>3.2.</w:t>
      </w:r>
      <w:r w:rsidR="009228F2">
        <w:rPr>
          <w:rFonts w:ascii="Times New Roman" w:hAnsi="Times New Roman" w:cs="Times New Roman" w:hint="eastAsia"/>
          <w:b/>
          <w:sz w:val="24"/>
          <w:szCs w:val="24"/>
        </w:rPr>
        <w:t>3</w:t>
      </w:r>
      <w:r>
        <w:rPr>
          <w:rFonts w:ascii="Times New Roman" w:hAnsi="Times New Roman" w:cs="Times New Roman" w:hint="eastAsia"/>
          <w:b/>
          <w:sz w:val="24"/>
          <w:szCs w:val="24"/>
        </w:rPr>
        <w:t xml:space="preserve">  </w:t>
      </w:r>
      <w:r w:rsidRPr="00107572">
        <w:rPr>
          <w:rFonts w:ascii="Times New Roman" w:hAnsi="Times New Roman" w:cs="Times New Roman"/>
          <w:sz w:val="24"/>
          <w:szCs w:val="24"/>
        </w:rPr>
        <w:t>不锈钢宜采用奥氏体型不锈钢材</w:t>
      </w:r>
      <w:r>
        <w:rPr>
          <w:rFonts w:ascii="Times New Roman" w:hAnsi="Times New Roman" w:cs="Times New Roman" w:hint="eastAsia"/>
          <w:sz w:val="24"/>
          <w:szCs w:val="24"/>
        </w:rPr>
        <w:t>，</w:t>
      </w:r>
      <w:r>
        <w:rPr>
          <w:rFonts w:ascii="Times New Roman" w:hAnsi="Times New Roman" w:cs="Times New Roman"/>
          <w:sz w:val="24"/>
          <w:szCs w:val="24"/>
        </w:rPr>
        <w:t>并</w:t>
      </w:r>
      <w:r w:rsidRPr="00107572">
        <w:rPr>
          <w:rFonts w:ascii="Times New Roman" w:hAnsi="Times New Roman" w:cs="Times New Roman"/>
          <w:sz w:val="24"/>
          <w:szCs w:val="24"/>
        </w:rPr>
        <w:t>应符合现行国家标准《不锈钢棒》</w:t>
      </w:r>
      <w:r w:rsidRPr="00107572">
        <w:rPr>
          <w:rFonts w:ascii="Times New Roman" w:hAnsi="Times New Roman" w:cs="Times New Roman"/>
          <w:sz w:val="24"/>
          <w:szCs w:val="24"/>
        </w:rPr>
        <w:t>GB/T 1220</w:t>
      </w:r>
      <w:r w:rsidRPr="00107572">
        <w:rPr>
          <w:rFonts w:ascii="Times New Roman" w:hAnsi="Times New Roman" w:cs="Times New Roman"/>
          <w:sz w:val="24"/>
          <w:szCs w:val="24"/>
        </w:rPr>
        <w:t>、</w:t>
      </w:r>
      <w:r>
        <w:rPr>
          <w:rFonts w:ascii="Times New Roman" w:hAnsi="Times New Roman" w:cs="Times New Roman"/>
          <w:sz w:val="24"/>
          <w:szCs w:val="24"/>
        </w:rPr>
        <w:t>《不锈钢冷加工棒》</w:t>
      </w:r>
      <w:r>
        <w:rPr>
          <w:rFonts w:ascii="Times New Roman" w:hAnsi="Times New Roman" w:cs="Times New Roman" w:hint="eastAsia"/>
          <w:sz w:val="24"/>
          <w:szCs w:val="24"/>
        </w:rPr>
        <w:t>GB/T 4226</w:t>
      </w:r>
      <w:r>
        <w:rPr>
          <w:rFonts w:ascii="Times New Roman" w:hAnsi="Times New Roman" w:cs="Times New Roman" w:hint="eastAsia"/>
          <w:sz w:val="24"/>
          <w:szCs w:val="24"/>
        </w:rPr>
        <w:t>、</w:t>
      </w:r>
      <w:r w:rsidRPr="00107572">
        <w:rPr>
          <w:rFonts w:ascii="Times New Roman" w:hAnsi="Times New Roman" w:cs="Times New Roman"/>
          <w:sz w:val="24"/>
          <w:szCs w:val="24"/>
        </w:rPr>
        <w:t>《不锈钢</w:t>
      </w:r>
      <w:r>
        <w:rPr>
          <w:rFonts w:ascii="Times New Roman" w:hAnsi="Times New Roman" w:cs="Times New Roman" w:hint="eastAsia"/>
          <w:sz w:val="24"/>
          <w:szCs w:val="24"/>
        </w:rPr>
        <w:t>冷轧</w:t>
      </w:r>
      <w:r w:rsidRPr="00107572">
        <w:rPr>
          <w:rFonts w:ascii="Times New Roman" w:hAnsi="Times New Roman" w:cs="Times New Roman"/>
          <w:sz w:val="24"/>
          <w:szCs w:val="24"/>
        </w:rPr>
        <w:t>钢板</w:t>
      </w:r>
      <w:r>
        <w:rPr>
          <w:rFonts w:ascii="Times New Roman" w:hAnsi="Times New Roman" w:cs="Times New Roman" w:hint="eastAsia"/>
          <w:sz w:val="24"/>
          <w:szCs w:val="24"/>
        </w:rPr>
        <w:t>和钢带</w:t>
      </w:r>
      <w:r w:rsidRPr="00107572">
        <w:rPr>
          <w:rFonts w:ascii="Times New Roman" w:hAnsi="Times New Roman" w:cs="Times New Roman"/>
          <w:sz w:val="24"/>
          <w:szCs w:val="24"/>
        </w:rPr>
        <w:t>》</w:t>
      </w:r>
      <w:r w:rsidRPr="00107572">
        <w:rPr>
          <w:rFonts w:ascii="Times New Roman" w:hAnsi="Times New Roman" w:cs="Times New Roman"/>
          <w:sz w:val="24"/>
          <w:szCs w:val="24"/>
        </w:rPr>
        <w:t xml:space="preserve">GB/T </w:t>
      </w:r>
      <w:r>
        <w:rPr>
          <w:rFonts w:ascii="Times New Roman" w:hAnsi="Times New Roman" w:cs="Times New Roman" w:hint="eastAsia"/>
          <w:sz w:val="24"/>
          <w:szCs w:val="24"/>
        </w:rPr>
        <w:t>3280</w:t>
      </w:r>
      <w:r w:rsidRPr="00107572">
        <w:rPr>
          <w:rFonts w:ascii="Times New Roman" w:hAnsi="Times New Roman" w:cs="Times New Roman"/>
          <w:sz w:val="24"/>
          <w:szCs w:val="24"/>
        </w:rPr>
        <w:t>、《不锈钢热轧钢板</w:t>
      </w:r>
      <w:r>
        <w:rPr>
          <w:rFonts w:ascii="Times New Roman" w:hAnsi="Times New Roman" w:cs="Times New Roman" w:hint="eastAsia"/>
          <w:sz w:val="24"/>
          <w:szCs w:val="24"/>
        </w:rPr>
        <w:t>和钢带</w:t>
      </w:r>
      <w:r w:rsidRPr="00107572">
        <w:rPr>
          <w:rFonts w:ascii="Times New Roman" w:hAnsi="Times New Roman" w:cs="Times New Roman"/>
          <w:sz w:val="24"/>
          <w:szCs w:val="24"/>
        </w:rPr>
        <w:t>》</w:t>
      </w:r>
      <w:r w:rsidRPr="00107572">
        <w:rPr>
          <w:rFonts w:ascii="Times New Roman" w:hAnsi="Times New Roman" w:cs="Times New Roman"/>
          <w:sz w:val="24"/>
          <w:szCs w:val="24"/>
        </w:rPr>
        <w:t>GB/T 4237</w:t>
      </w:r>
      <w:r>
        <w:rPr>
          <w:rFonts w:ascii="Times New Roman" w:hAnsi="Times New Roman" w:cs="Times New Roman" w:hint="eastAsia"/>
          <w:sz w:val="24"/>
          <w:szCs w:val="24"/>
        </w:rPr>
        <w:t>等</w:t>
      </w:r>
      <w:r w:rsidRPr="00107572">
        <w:rPr>
          <w:rFonts w:ascii="Times New Roman" w:hAnsi="Times New Roman" w:cs="Times New Roman"/>
          <w:sz w:val="24"/>
          <w:szCs w:val="24"/>
        </w:rPr>
        <w:t>的有关规定。</w:t>
      </w:r>
    </w:p>
    <w:p w:rsidR="0057750B" w:rsidRPr="00107572" w:rsidRDefault="0057750B" w:rsidP="0057750B">
      <w:pPr>
        <w:tabs>
          <w:tab w:val="left" w:pos="567"/>
        </w:tabs>
        <w:spacing w:line="360" w:lineRule="auto"/>
        <w:rPr>
          <w:rFonts w:ascii="Times New Roman" w:hAnsi="Times New Roman" w:cs="Times New Roman"/>
          <w:sz w:val="24"/>
          <w:szCs w:val="24"/>
        </w:rPr>
      </w:pPr>
      <w:r w:rsidRPr="00107572">
        <w:rPr>
          <w:rFonts w:ascii="Times New Roman" w:hAnsi="Times New Roman" w:cs="Times New Roman"/>
          <w:b/>
          <w:sz w:val="24"/>
          <w:szCs w:val="24"/>
        </w:rPr>
        <w:t>3.2.</w:t>
      </w:r>
      <w:r w:rsidR="009228F2">
        <w:rPr>
          <w:rFonts w:ascii="Times New Roman" w:hAnsi="Times New Roman" w:cs="Times New Roman" w:hint="eastAsia"/>
          <w:b/>
          <w:sz w:val="24"/>
          <w:szCs w:val="24"/>
        </w:rPr>
        <w:t>4</w:t>
      </w:r>
      <w:r>
        <w:rPr>
          <w:rFonts w:ascii="Times New Roman" w:hAnsi="Times New Roman" w:cs="Times New Roman" w:hint="eastAsia"/>
          <w:b/>
          <w:sz w:val="24"/>
          <w:szCs w:val="24"/>
        </w:rPr>
        <w:t xml:space="preserve">  </w:t>
      </w:r>
      <w:r w:rsidRPr="00107572">
        <w:rPr>
          <w:rFonts w:ascii="Times New Roman" w:hAnsi="Times New Roman" w:cs="Times New Roman"/>
          <w:sz w:val="24"/>
          <w:szCs w:val="24"/>
        </w:rPr>
        <w:t>耐候钢应符合国家现行标准《耐候结构钢》</w:t>
      </w:r>
      <w:r w:rsidRPr="00107572">
        <w:rPr>
          <w:rFonts w:ascii="Times New Roman" w:hAnsi="Times New Roman" w:cs="Times New Roman"/>
          <w:sz w:val="24"/>
          <w:szCs w:val="24"/>
        </w:rPr>
        <w:t>GB/T 4171</w:t>
      </w:r>
      <w:r w:rsidRPr="00107572">
        <w:rPr>
          <w:rFonts w:ascii="Times New Roman" w:hAnsi="Times New Roman" w:cs="Times New Roman"/>
          <w:sz w:val="24"/>
          <w:szCs w:val="24"/>
        </w:rPr>
        <w:t>的有关规定。</w:t>
      </w:r>
    </w:p>
    <w:p w:rsidR="0057750B" w:rsidRPr="00107572" w:rsidRDefault="00052EB5" w:rsidP="0057750B">
      <w:pPr>
        <w:tabs>
          <w:tab w:val="left" w:pos="567"/>
        </w:tabs>
        <w:spacing w:line="360" w:lineRule="auto"/>
        <w:rPr>
          <w:rFonts w:ascii="Times New Roman" w:hAnsi="Times New Roman" w:cs="Times New Roman"/>
          <w:sz w:val="24"/>
          <w:szCs w:val="24"/>
        </w:rPr>
      </w:pPr>
      <w:r w:rsidRPr="00107572">
        <w:rPr>
          <w:rFonts w:ascii="Times New Roman" w:hAnsi="Times New Roman" w:cs="Times New Roman"/>
          <w:b/>
          <w:sz w:val="24"/>
          <w:szCs w:val="24"/>
        </w:rPr>
        <w:t>3.2.</w:t>
      </w:r>
      <w:r w:rsidR="009228F2">
        <w:rPr>
          <w:rFonts w:ascii="Times New Roman" w:hAnsi="Times New Roman" w:cs="Times New Roman" w:hint="eastAsia"/>
          <w:b/>
          <w:sz w:val="24"/>
          <w:szCs w:val="24"/>
        </w:rPr>
        <w:t>5</w:t>
      </w:r>
      <w:r w:rsidRPr="00107572">
        <w:rPr>
          <w:rFonts w:ascii="Times New Roman" w:hAnsi="Times New Roman" w:cs="Times New Roman"/>
          <w:sz w:val="24"/>
          <w:szCs w:val="24"/>
        </w:rPr>
        <w:t xml:space="preserve">  </w:t>
      </w:r>
      <w:r w:rsidR="0057750B" w:rsidRPr="00741433">
        <w:rPr>
          <w:rFonts w:ascii="Times New Roman" w:hAnsi="Times New Roman" w:cs="Times New Roman"/>
          <w:sz w:val="24"/>
          <w:szCs w:val="24"/>
        </w:rPr>
        <w:t>幕墙用碳素结构钢、合金结构钢和低合金高强度结构钢时，</w:t>
      </w:r>
      <w:r w:rsidR="0057750B" w:rsidRPr="00741433">
        <w:rPr>
          <w:rFonts w:ascii="Times New Roman" w:hAnsi="Times New Roman" w:cs="Times New Roman" w:hint="eastAsia"/>
          <w:sz w:val="24"/>
          <w:szCs w:val="24"/>
        </w:rPr>
        <w:t>应</w:t>
      </w:r>
      <w:r w:rsidR="0057750B" w:rsidRPr="00741433">
        <w:rPr>
          <w:rFonts w:ascii="Times New Roman" w:hAnsi="Times New Roman" w:cs="Times New Roman"/>
          <w:sz w:val="24"/>
          <w:szCs w:val="24"/>
        </w:rPr>
        <w:t>采取防腐</w:t>
      </w:r>
      <w:r w:rsidR="0057750B">
        <w:rPr>
          <w:rFonts w:ascii="Times New Roman" w:hAnsi="Times New Roman" w:cs="Times New Roman"/>
          <w:sz w:val="24"/>
          <w:szCs w:val="24"/>
        </w:rPr>
        <w:t>处理</w:t>
      </w:r>
      <w:r w:rsidR="0057750B" w:rsidRPr="00741433">
        <w:rPr>
          <w:rFonts w:ascii="Times New Roman" w:hAnsi="Times New Roman" w:cs="Times New Roman"/>
          <w:sz w:val="24"/>
          <w:szCs w:val="24"/>
        </w:rPr>
        <w:t>措施，并</w:t>
      </w:r>
      <w:r w:rsidR="0057750B">
        <w:rPr>
          <w:rFonts w:ascii="Times New Roman" w:hAnsi="Times New Roman" w:cs="Times New Roman" w:hint="eastAsia"/>
          <w:sz w:val="24"/>
          <w:szCs w:val="24"/>
        </w:rPr>
        <w:t>应</w:t>
      </w:r>
      <w:r w:rsidR="0057750B" w:rsidRPr="00107572">
        <w:rPr>
          <w:rFonts w:ascii="Times New Roman" w:hAnsi="Times New Roman" w:cs="Times New Roman"/>
          <w:sz w:val="24"/>
          <w:szCs w:val="24"/>
        </w:rPr>
        <w:t>符合下列</w:t>
      </w:r>
      <w:r w:rsidR="0057750B">
        <w:rPr>
          <w:rFonts w:ascii="Times New Roman" w:hAnsi="Times New Roman" w:cs="Times New Roman" w:hint="eastAsia"/>
          <w:sz w:val="24"/>
          <w:szCs w:val="24"/>
        </w:rPr>
        <w:t>规定</w:t>
      </w:r>
      <w:r w:rsidR="0057750B" w:rsidRPr="00107572">
        <w:rPr>
          <w:rFonts w:ascii="Times New Roman" w:hAnsi="Times New Roman" w:cs="Times New Roman"/>
          <w:sz w:val="24"/>
          <w:szCs w:val="24"/>
        </w:rPr>
        <w:t>：</w:t>
      </w:r>
    </w:p>
    <w:p w:rsidR="00FC7262" w:rsidRPr="00107572" w:rsidRDefault="00052EB5">
      <w:pPr>
        <w:tabs>
          <w:tab w:val="left" w:pos="567"/>
        </w:tabs>
        <w:spacing w:line="360" w:lineRule="auto"/>
        <w:ind w:firstLineChars="200" w:firstLine="482"/>
        <w:rPr>
          <w:rFonts w:ascii="Times New Roman" w:hAnsi="Times New Roman" w:cs="Times New Roman"/>
          <w:sz w:val="24"/>
          <w:szCs w:val="24"/>
        </w:rPr>
      </w:pPr>
      <w:r w:rsidRPr="00107572">
        <w:rPr>
          <w:rFonts w:ascii="Times New Roman" w:hAnsi="Times New Roman" w:cs="Times New Roman"/>
          <w:b/>
          <w:sz w:val="24"/>
          <w:szCs w:val="24"/>
        </w:rPr>
        <w:t>1</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当采用热浸镀锌进行表面处理时，锌膜质量和厚度应符合现行国家</w:t>
      </w:r>
      <w:r w:rsidR="00FD273B" w:rsidRPr="00107572">
        <w:rPr>
          <w:rFonts w:ascii="Times New Roman" w:hAnsi="Times New Roman" w:cs="Times New Roman"/>
          <w:sz w:val="24"/>
          <w:szCs w:val="24"/>
        </w:rPr>
        <w:t>标准</w:t>
      </w:r>
      <w:r w:rsidRPr="00107572">
        <w:rPr>
          <w:rFonts w:ascii="Times New Roman" w:hAnsi="Times New Roman" w:cs="Times New Roman"/>
          <w:sz w:val="24"/>
          <w:szCs w:val="24"/>
        </w:rPr>
        <w:t>《金属覆盖层钢铁制品热镀锌层技术要求》</w:t>
      </w:r>
      <w:r w:rsidRPr="00107572">
        <w:rPr>
          <w:rFonts w:ascii="Times New Roman" w:hAnsi="Times New Roman" w:cs="Times New Roman"/>
          <w:sz w:val="24"/>
          <w:szCs w:val="24"/>
        </w:rPr>
        <w:t>GB/T 13912</w:t>
      </w:r>
      <w:r w:rsidRPr="00107572">
        <w:rPr>
          <w:rFonts w:ascii="Times New Roman" w:hAnsi="Times New Roman" w:cs="Times New Roman"/>
          <w:sz w:val="24"/>
          <w:szCs w:val="24"/>
        </w:rPr>
        <w:t>的</w:t>
      </w:r>
      <w:r w:rsidR="007E1D2F" w:rsidRPr="00107572">
        <w:rPr>
          <w:rFonts w:ascii="Times New Roman" w:hAnsi="Times New Roman" w:cs="Times New Roman"/>
          <w:sz w:val="24"/>
          <w:szCs w:val="24"/>
        </w:rPr>
        <w:t>有关</w:t>
      </w:r>
      <w:r w:rsidRPr="00107572">
        <w:rPr>
          <w:rFonts w:ascii="Times New Roman" w:hAnsi="Times New Roman" w:cs="Times New Roman"/>
          <w:sz w:val="24"/>
          <w:szCs w:val="24"/>
        </w:rPr>
        <w:t>规定；</w:t>
      </w:r>
    </w:p>
    <w:p w:rsidR="00867E26" w:rsidRDefault="00052EB5" w:rsidP="00611125">
      <w:pPr>
        <w:tabs>
          <w:tab w:val="left" w:pos="567"/>
        </w:tabs>
        <w:spacing w:line="360" w:lineRule="auto"/>
        <w:ind w:firstLineChars="200" w:firstLine="482"/>
        <w:rPr>
          <w:rFonts w:ascii="Times New Roman" w:hAnsi="Times New Roman" w:cs="Times New Roman"/>
          <w:sz w:val="24"/>
          <w:szCs w:val="24"/>
        </w:rPr>
      </w:pPr>
      <w:r w:rsidRPr="00107572">
        <w:rPr>
          <w:rFonts w:ascii="Times New Roman" w:hAnsi="Times New Roman" w:cs="Times New Roman"/>
          <w:b/>
          <w:sz w:val="24"/>
          <w:szCs w:val="24"/>
        </w:rPr>
        <w:t>2</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当采用防腐涂料进行表面处理时，除密闭的闭口型材的内表面外，涂层应完全覆盖钢材表面，厚度应符合防腐要求</w:t>
      </w:r>
      <w:r w:rsidR="00867E26">
        <w:rPr>
          <w:rFonts w:ascii="Times New Roman" w:hAnsi="Times New Roman" w:cs="Times New Roman" w:hint="eastAsia"/>
          <w:sz w:val="24"/>
          <w:szCs w:val="24"/>
        </w:rPr>
        <w:t>；</w:t>
      </w:r>
    </w:p>
    <w:p w:rsidR="00867E26" w:rsidRPr="00867E26" w:rsidRDefault="00867E26" w:rsidP="00867E26">
      <w:pPr>
        <w:tabs>
          <w:tab w:val="left" w:pos="567"/>
        </w:tabs>
        <w:spacing w:line="360" w:lineRule="auto"/>
        <w:ind w:firstLineChars="200" w:firstLine="482"/>
        <w:rPr>
          <w:rFonts w:ascii="Times New Roman" w:hAnsi="Times New Roman" w:cs="Times New Roman"/>
          <w:sz w:val="24"/>
          <w:szCs w:val="24"/>
        </w:rPr>
      </w:pPr>
      <w:r w:rsidRPr="00867E26">
        <w:rPr>
          <w:rFonts w:ascii="Times New Roman" w:hAnsi="Times New Roman" w:cs="Times New Roman" w:hint="eastAsia"/>
          <w:b/>
          <w:sz w:val="24"/>
          <w:szCs w:val="24"/>
        </w:rPr>
        <w:t>3</w:t>
      </w:r>
      <w:r>
        <w:rPr>
          <w:rFonts w:ascii="Times New Roman" w:hAnsi="Times New Roman" w:cs="Times New Roman" w:hint="eastAsia"/>
          <w:sz w:val="24"/>
          <w:szCs w:val="24"/>
        </w:rPr>
        <w:t xml:space="preserve">  </w:t>
      </w:r>
      <w:r w:rsidRPr="00867E26">
        <w:rPr>
          <w:rFonts w:ascii="Times New Roman" w:hAnsi="Times New Roman" w:cs="Times New Roman"/>
          <w:sz w:val="24"/>
          <w:szCs w:val="24"/>
        </w:rPr>
        <w:t>当采用氟碳漆喷涂或聚氨酯漆喷涂时，漆膜厚度不宜小于</w:t>
      </w:r>
      <w:r w:rsidRPr="00867E26">
        <w:rPr>
          <w:rFonts w:ascii="Times New Roman" w:hAnsi="Times New Roman" w:cs="Times New Roman"/>
          <w:sz w:val="24"/>
          <w:szCs w:val="24"/>
        </w:rPr>
        <w:t>60μm</w:t>
      </w:r>
      <w:r w:rsidRPr="00867E26">
        <w:rPr>
          <w:rFonts w:ascii="Times New Roman" w:hAnsi="Times New Roman" w:cs="Times New Roman"/>
          <w:sz w:val="24"/>
          <w:szCs w:val="24"/>
        </w:rPr>
        <w:t>；空气污染严重及海滨地区，涂膜厚度不宜小于</w:t>
      </w:r>
      <w:r w:rsidRPr="00867E26">
        <w:rPr>
          <w:rFonts w:ascii="Times New Roman" w:hAnsi="Times New Roman" w:cs="Times New Roman"/>
          <w:sz w:val="24"/>
          <w:szCs w:val="24"/>
        </w:rPr>
        <w:t>80μm</w:t>
      </w:r>
      <w:r w:rsidRPr="00867E26">
        <w:rPr>
          <w:rFonts w:ascii="Times New Roman" w:hAnsi="Times New Roman" w:cs="Times New Roman" w:hint="eastAsia"/>
          <w:sz w:val="24"/>
          <w:szCs w:val="24"/>
        </w:rPr>
        <w:t>。</w:t>
      </w:r>
    </w:p>
    <w:p w:rsidR="005D1AF7" w:rsidRPr="00107572" w:rsidRDefault="00052EB5" w:rsidP="005D1AF7">
      <w:pPr>
        <w:tabs>
          <w:tab w:val="left" w:pos="567"/>
        </w:tabs>
        <w:spacing w:line="360" w:lineRule="auto"/>
        <w:rPr>
          <w:rFonts w:ascii="Times New Roman" w:hAnsi="Times New Roman" w:cs="Times New Roman"/>
          <w:sz w:val="24"/>
          <w:szCs w:val="24"/>
        </w:rPr>
      </w:pPr>
      <w:r w:rsidRPr="00107572">
        <w:rPr>
          <w:rFonts w:ascii="Times New Roman" w:hAnsi="Times New Roman" w:cs="Times New Roman"/>
          <w:b/>
          <w:sz w:val="24"/>
          <w:szCs w:val="24"/>
        </w:rPr>
        <w:t>3.2.</w:t>
      </w:r>
      <w:r w:rsidR="009228F2">
        <w:rPr>
          <w:rFonts w:ascii="Times New Roman" w:hAnsi="Times New Roman" w:cs="Times New Roman" w:hint="eastAsia"/>
          <w:b/>
          <w:sz w:val="24"/>
          <w:szCs w:val="24"/>
        </w:rPr>
        <w:t>6</w:t>
      </w:r>
      <w:r w:rsidRPr="00107572">
        <w:rPr>
          <w:rFonts w:ascii="Times New Roman" w:hAnsi="Times New Roman" w:cs="Times New Roman"/>
          <w:sz w:val="24"/>
          <w:szCs w:val="24"/>
        </w:rPr>
        <w:t xml:space="preserve">  </w:t>
      </w:r>
      <w:r w:rsidR="005D1AF7">
        <w:rPr>
          <w:rFonts w:ascii="Times New Roman" w:hAnsi="Times New Roman" w:cs="Times New Roman"/>
          <w:sz w:val="24"/>
          <w:szCs w:val="24"/>
        </w:rPr>
        <w:t>钢材焊接应符合现行国家标准</w:t>
      </w:r>
      <w:r w:rsidR="005D1AF7" w:rsidRPr="003822E7">
        <w:rPr>
          <w:rFonts w:ascii="Times New Roman" w:hAnsi="Times New Roman" w:cs="Times New Roman" w:hint="eastAsia"/>
          <w:sz w:val="24"/>
          <w:szCs w:val="24"/>
        </w:rPr>
        <w:t>《钢结构焊接规范》</w:t>
      </w:r>
      <w:r w:rsidR="005D1AF7" w:rsidRPr="003822E7">
        <w:rPr>
          <w:rFonts w:ascii="Times New Roman" w:hAnsi="Times New Roman" w:cs="Times New Roman" w:hint="eastAsia"/>
          <w:sz w:val="24"/>
          <w:szCs w:val="24"/>
        </w:rPr>
        <w:t>GB 50661</w:t>
      </w:r>
      <w:r w:rsidR="005D1AF7" w:rsidRPr="00107572">
        <w:rPr>
          <w:rFonts w:ascii="Times New Roman" w:hAnsi="Times New Roman" w:cs="Times New Roman"/>
          <w:sz w:val="24"/>
          <w:szCs w:val="24"/>
        </w:rPr>
        <w:t>的有关规定</w:t>
      </w:r>
      <w:r w:rsidR="005D1AF7">
        <w:rPr>
          <w:rFonts w:ascii="Times New Roman" w:hAnsi="Times New Roman" w:cs="Times New Roman"/>
          <w:sz w:val="24"/>
          <w:szCs w:val="24"/>
        </w:rPr>
        <w:t>。焊接所用焊条</w:t>
      </w:r>
      <w:r w:rsidR="005D1AF7" w:rsidRPr="00107572">
        <w:rPr>
          <w:rFonts w:ascii="Times New Roman" w:hAnsi="Times New Roman" w:cs="Times New Roman"/>
          <w:sz w:val="24"/>
          <w:szCs w:val="24"/>
        </w:rPr>
        <w:t>应符合现行国家标准</w:t>
      </w:r>
      <w:r w:rsidR="005D1AF7">
        <w:rPr>
          <w:rFonts w:ascii="Times New Roman" w:hAnsi="Times New Roman" w:cs="Times New Roman"/>
          <w:sz w:val="24"/>
          <w:szCs w:val="24"/>
        </w:rPr>
        <w:t>《</w:t>
      </w:r>
      <w:r w:rsidR="005D1AF7" w:rsidRPr="0094433B">
        <w:rPr>
          <w:rFonts w:ascii="Times New Roman" w:hAnsi="Times New Roman" w:cs="Times New Roman" w:hint="eastAsia"/>
          <w:sz w:val="24"/>
          <w:szCs w:val="24"/>
        </w:rPr>
        <w:t>非合金钢及细晶粒钢焊条</w:t>
      </w:r>
      <w:r w:rsidR="005D1AF7" w:rsidRPr="00107572">
        <w:rPr>
          <w:rFonts w:ascii="Times New Roman" w:hAnsi="Times New Roman" w:cs="Times New Roman"/>
          <w:sz w:val="24"/>
          <w:szCs w:val="24"/>
        </w:rPr>
        <w:t>》</w:t>
      </w:r>
      <w:r w:rsidR="005D1AF7" w:rsidRPr="00107572">
        <w:rPr>
          <w:rFonts w:ascii="Times New Roman" w:hAnsi="Times New Roman" w:cs="Times New Roman"/>
          <w:sz w:val="24"/>
          <w:szCs w:val="24"/>
        </w:rPr>
        <w:t>GB/T 5117</w:t>
      </w:r>
      <w:r w:rsidR="005D1AF7" w:rsidRPr="00107572">
        <w:rPr>
          <w:rFonts w:ascii="Times New Roman" w:hAnsi="Times New Roman" w:cs="Times New Roman"/>
          <w:sz w:val="24"/>
          <w:szCs w:val="24"/>
        </w:rPr>
        <w:t>、《</w:t>
      </w:r>
      <w:r w:rsidR="005D1AF7">
        <w:rPr>
          <w:rFonts w:ascii="Times New Roman" w:hAnsi="Times New Roman" w:cs="Times New Roman" w:hint="eastAsia"/>
          <w:sz w:val="24"/>
          <w:szCs w:val="24"/>
        </w:rPr>
        <w:t>加热</w:t>
      </w:r>
      <w:r w:rsidR="005D1AF7" w:rsidRPr="00107572">
        <w:rPr>
          <w:rFonts w:ascii="Times New Roman" w:hAnsi="Times New Roman" w:cs="Times New Roman"/>
          <w:sz w:val="24"/>
          <w:szCs w:val="24"/>
        </w:rPr>
        <w:t>钢焊条》</w:t>
      </w:r>
      <w:r w:rsidR="005D1AF7" w:rsidRPr="00107572">
        <w:rPr>
          <w:rFonts w:ascii="Times New Roman" w:hAnsi="Times New Roman" w:cs="Times New Roman"/>
          <w:sz w:val="24"/>
          <w:szCs w:val="24"/>
        </w:rPr>
        <w:t>GB/T 5118</w:t>
      </w:r>
      <w:r w:rsidR="005D1AF7">
        <w:rPr>
          <w:rFonts w:ascii="Times New Roman" w:hAnsi="Times New Roman" w:cs="Times New Roman"/>
          <w:sz w:val="24"/>
          <w:szCs w:val="24"/>
        </w:rPr>
        <w:t>、</w:t>
      </w:r>
      <w:r w:rsidR="005D1AF7">
        <w:rPr>
          <w:rFonts w:ascii="Times New Roman" w:hAnsi="Times New Roman" w:cs="Times New Roman" w:hint="eastAsia"/>
          <w:sz w:val="24"/>
          <w:szCs w:val="24"/>
        </w:rPr>
        <w:t>《</w:t>
      </w:r>
      <w:r w:rsidR="005D1AF7" w:rsidRPr="0094433B">
        <w:rPr>
          <w:rFonts w:ascii="Times New Roman" w:hAnsi="Times New Roman" w:cs="Times New Roman" w:hint="eastAsia"/>
          <w:sz w:val="24"/>
          <w:szCs w:val="24"/>
        </w:rPr>
        <w:t>不锈钢焊条</w:t>
      </w:r>
      <w:r w:rsidR="005D1AF7">
        <w:rPr>
          <w:rFonts w:ascii="Times New Roman" w:hAnsi="Times New Roman" w:cs="Times New Roman" w:hint="eastAsia"/>
          <w:sz w:val="24"/>
          <w:szCs w:val="24"/>
        </w:rPr>
        <w:t>》</w:t>
      </w:r>
      <w:r w:rsidR="005D1AF7" w:rsidRPr="0094433B">
        <w:rPr>
          <w:rFonts w:ascii="Times New Roman" w:hAnsi="Times New Roman" w:cs="Times New Roman" w:hint="eastAsia"/>
          <w:sz w:val="24"/>
          <w:szCs w:val="24"/>
        </w:rPr>
        <w:t>GB</w:t>
      </w:r>
      <w:r w:rsidR="005D1AF7">
        <w:rPr>
          <w:rFonts w:ascii="Times New Roman" w:hAnsi="Times New Roman" w:cs="Times New Roman" w:hint="eastAsia"/>
          <w:sz w:val="24"/>
          <w:szCs w:val="24"/>
        </w:rPr>
        <w:t>/</w:t>
      </w:r>
      <w:r w:rsidR="005D1AF7" w:rsidRPr="0094433B">
        <w:rPr>
          <w:rFonts w:ascii="Times New Roman" w:hAnsi="Times New Roman" w:cs="Times New Roman" w:hint="eastAsia"/>
          <w:sz w:val="24"/>
          <w:szCs w:val="24"/>
        </w:rPr>
        <w:t>T 983</w:t>
      </w:r>
      <w:r w:rsidR="005D1AF7">
        <w:rPr>
          <w:rFonts w:ascii="Times New Roman" w:hAnsi="Times New Roman" w:cs="Times New Roman" w:hint="eastAsia"/>
          <w:sz w:val="24"/>
          <w:szCs w:val="24"/>
        </w:rPr>
        <w:t>等</w:t>
      </w:r>
      <w:r w:rsidR="005D1AF7" w:rsidRPr="00107572">
        <w:rPr>
          <w:rFonts w:ascii="Times New Roman" w:hAnsi="Times New Roman" w:cs="Times New Roman"/>
          <w:sz w:val="24"/>
          <w:szCs w:val="24"/>
        </w:rPr>
        <w:t>的有关规定。</w:t>
      </w:r>
    </w:p>
    <w:p w:rsidR="00FC7262" w:rsidRDefault="00052EB5" w:rsidP="00DF4400">
      <w:pPr>
        <w:keepNext/>
        <w:keepLines/>
        <w:spacing w:beforeLines="50" w:afterLines="50" w:line="360" w:lineRule="auto"/>
        <w:jc w:val="center"/>
        <w:outlineLvl w:val="1"/>
        <w:rPr>
          <w:rFonts w:ascii="黑体" w:eastAsia="黑体" w:hAnsi="黑体"/>
          <w:sz w:val="28"/>
          <w:szCs w:val="28"/>
        </w:rPr>
      </w:pPr>
      <w:bookmarkStart w:id="43" w:name="_Toc83911864"/>
      <w:r>
        <w:rPr>
          <w:rFonts w:ascii="黑体" w:eastAsia="黑体" w:hAnsi="黑体"/>
          <w:sz w:val="28"/>
          <w:szCs w:val="28"/>
        </w:rPr>
        <w:t xml:space="preserve">3.3  </w:t>
      </w:r>
      <w:r>
        <w:rPr>
          <w:rFonts w:ascii="黑体" w:eastAsia="黑体" w:hAnsi="黑体" w:hint="eastAsia"/>
          <w:sz w:val="28"/>
          <w:szCs w:val="28"/>
        </w:rPr>
        <w:t>玻</w:t>
      </w:r>
      <w:r w:rsidR="00465649">
        <w:rPr>
          <w:rFonts w:ascii="黑体" w:eastAsia="黑体" w:hAnsi="黑体" w:hint="eastAsia"/>
          <w:sz w:val="28"/>
          <w:szCs w:val="28"/>
        </w:rPr>
        <w:t xml:space="preserve">    </w:t>
      </w:r>
      <w:r>
        <w:rPr>
          <w:rFonts w:ascii="黑体" w:eastAsia="黑体" w:hAnsi="黑体" w:hint="eastAsia"/>
          <w:sz w:val="28"/>
          <w:szCs w:val="28"/>
        </w:rPr>
        <w:t>璃</w:t>
      </w:r>
      <w:bookmarkEnd w:id="43"/>
    </w:p>
    <w:p w:rsidR="00346AA0" w:rsidRPr="00107572" w:rsidRDefault="00346AA0" w:rsidP="00346AA0">
      <w:pPr>
        <w:spacing w:line="360" w:lineRule="auto"/>
        <w:rPr>
          <w:rFonts w:ascii="Times New Roman" w:hAnsi="Times New Roman" w:cs="Times New Roman"/>
          <w:sz w:val="24"/>
          <w:szCs w:val="24"/>
        </w:rPr>
      </w:pPr>
      <w:r w:rsidRPr="00107572">
        <w:rPr>
          <w:rFonts w:ascii="Times New Roman" w:hAnsi="Times New Roman" w:cs="Times New Roman"/>
          <w:b/>
          <w:sz w:val="24"/>
          <w:szCs w:val="24"/>
        </w:rPr>
        <w:t>3.3.1</w:t>
      </w:r>
      <w:r w:rsidRPr="00107572">
        <w:rPr>
          <w:rFonts w:ascii="Times New Roman" w:hAnsi="Times New Roman" w:cs="Times New Roman"/>
          <w:sz w:val="24"/>
          <w:szCs w:val="24"/>
        </w:rPr>
        <w:t xml:space="preserve">  </w:t>
      </w:r>
      <w:r w:rsidRPr="00107572">
        <w:rPr>
          <w:rFonts w:ascii="Times New Roman" w:hAnsi="Times New Roman" w:cs="Times New Roman"/>
          <w:sz w:val="24"/>
        </w:rPr>
        <w:t>玻璃原片应符合国家现行标准《平板玻璃》</w:t>
      </w:r>
      <w:r w:rsidRPr="00107572">
        <w:rPr>
          <w:rFonts w:ascii="Times New Roman" w:hAnsi="Times New Roman" w:cs="Times New Roman"/>
          <w:sz w:val="24"/>
        </w:rPr>
        <w:t>GB 11614</w:t>
      </w:r>
      <w:r w:rsidRPr="00107572">
        <w:rPr>
          <w:rFonts w:ascii="Times New Roman" w:hAnsi="Times New Roman" w:cs="Times New Roman"/>
          <w:sz w:val="24"/>
        </w:rPr>
        <w:t>、《超白浮法玻璃》</w:t>
      </w:r>
      <w:r w:rsidRPr="00107572">
        <w:rPr>
          <w:rFonts w:ascii="Times New Roman" w:hAnsi="Times New Roman" w:cs="Times New Roman"/>
          <w:sz w:val="24"/>
        </w:rPr>
        <w:t>JC/T 2128</w:t>
      </w:r>
      <w:r w:rsidRPr="00107572">
        <w:rPr>
          <w:rFonts w:ascii="Times New Roman" w:hAnsi="Times New Roman" w:cs="Times New Roman"/>
          <w:sz w:val="24"/>
        </w:rPr>
        <w:t>等的有关规定</w:t>
      </w:r>
      <w:r w:rsidRPr="00107572">
        <w:rPr>
          <w:rFonts w:ascii="Times New Roman" w:hAnsi="Times New Roman" w:cs="Times New Roman"/>
          <w:sz w:val="24"/>
          <w:szCs w:val="24"/>
        </w:rPr>
        <w:t>。</w:t>
      </w:r>
    </w:p>
    <w:p w:rsidR="00346AA0" w:rsidRDefault="00346AA0" w:rsidP="00346AA0">
      <w:pPr>
        <w:pStyle w:val="BodyTitle"/>
        <w:numPr>
          <w:ilvl w:val="0"/>
          <w:numId w:val="0"/>
        </w:numPr>
        <w:rPr>
          <w:rFonts w:ascii="Times New Roman" w:hAnsi="Times New Roman" w:cs="Times New Roman"/>
          <w:b w:val="0"/>
          <w:color w:val="auto"/>
        </w:rPr>
      </w:pPr>
      <w:r w:rsidRPr="00346AA0">
        <w:rPr>
          <w:rFonts w:ascii="Times New Roman" w:hAnsi="Times New Roman" w:cs="Times New Roman"/>
          <w:szCs w:val="24"/>
        </w:rPr>
        <w:t>3.3.</w:t>
      </w:r>
      <w:r w:rsidRPr="00346AA0">
        <w:rPr>
          <w:rFonts w:ascii="Times New Roman" w:hAnsi="Times New Roman" w:cs="Times New Roman" w:hint="eastAsia"/>
          <w:szCs w:val="24"/>
        </w:rPr>
        <w:t>2</w:t>
      </w:r>
      <w:r w:rsidRPr="00107572">
        <w:rPr>
          <w:rFonts w:ascii="Times New Roman" w:hAnsi="Times New Roman" w:cs="Times New Roman"/>
          <w:szCs w:val="24"/>
        </w:rPr>
        <w:t xml:space="preserve">  </w:t>
      </w:r>
      <w:r w:rsidRPr="00107572">
        <w:rPr>
          <w:rFonts w:ascii="Times New Roman" w:hAnsi="Times New Roman" w:cs="Times New Roman"/>
          <w:b w:val="0"/>
          <w:color w:val="auto"/>
        </w:rPr>
        <w:t>钢化玻璃应符合国家现行标准《建筑用安全玻璃</w:t>
      </w:r>
      <w:r>
        <w:rPr>
          <w:rFonts w:ascii="Times New Roman" w:hAnsi="Times New Roman" w:cs="Times New Roman" w:hint="eastAsia"/>
          <w:b w:val="0"/>
          <w:color w:val="auto"/>
        </w:rPr>
        <w:t xml:space="preserve">  </w:t>
      </w:r>
      <w:r w:rsidRPr="00107572">
        <w:rPr>
          <w:rFonts w:ascii="Times New Roman" w:hAnsi="Times New Roman" w:cs="Times New Roman"/>
          <w:b w:val="0"/>
          <w:color w:val="auto"/>
        </w:rPr>
        <w:t>第</w:t>
      </w:r>
      <w:r w:rsidRPr="00107572">
        <w:rPr>
          <w:rFonts w:ascii="Times New Roman" w:hAnsi="Times New Roman" w:cs="Times New Roman"/>
          <w:b w:val="0"/>
          <w:color w:val="auto"/>
        </w:rPr>
        <w:t>2</w:t>
      </w:r>
      <w:r w:rsidRPr="00107572">
        <w:rPr>
          <w:rFonts w:ascii="Times New Roman" w:hAnsi="Times New Roman" w:cs="Times New Roman"/>
          <w:b w:val="0"/>
          <w:color w:val="auto"/>
        </w:rPr>
        <w:t>部分</w:t>
      </w:r>
      <w:r w:rsidR="00E40938">
        <w:rPr>
          <w:rFonts w:ascii="Times New Roman" w:hAnsi="Times New Roman" w:cs="Times New Roman"/>
          <w:b w:val="0"/>
          <w:color w:val="auto"/>
        </w:rPr>
        <w:t>：</w:t>
      </w:r>
      <w:r w:rsidRPr="00107572">
        <w:rPr>
          <w:rFonts w:ascii="Times New Roman" w:hAnsi="Times New Roman" w:cs="Times New Roman"/>
          <w:b w:val="0"/>
          <w:color w:val="auto"/>
        </w:rPr>
        <w:t>钢化玻璃》</w:t>
      </w:r>
      <w:r w:rsidRPr="00107572">
        <w:rPr>
          <w:rFonts w:ascii="Times New Roman" w:hAnsi="Times New Roman" w:cs="Times New Roman"/>
          <w:b w:val="0"/>
          <w:color w:val="auto"/>
        </w:rPr>
        <w:t>GB 15763.2</w:t>
      </w:r>
      <w:r w:rsidRPr="00107572">
        <w:rPr>
          <w:rFonts w:ascii="Times New Roman" w:hAnsi="Times New Roman" w:cs="Times New Roman"/>
          <w:b w:val="0"/>
          <w:color w:val="auto"/>
        </w:rPr>
        <w:t>、《建筑用安全玻璃</w:t>
      </w:r>
      <w:r>
        <w:rPr>
          <w:rFonts w:ascii="Times New Roman" w:hAnsi="Times New Roman" w:cs="Times New Roman" w:hint="eastAsia"/>
          <w:b w:val="0"/>
          <w:color w:val="auto"/>
        </w:rPr>
        <w:t xml:space="preserve">  </w:t>
      </w:r>
      <w:r w:rsidRPr="00107572">
        <w:rPr>
          <w:rFonts w:ascii="Times New Roman" w:hAnsi="Times New Roman" w:cs="Times New Roman"/>
          <w:b w:val="0"/>
          <w:color w:val="auto"/>
        </w:rPr>
        <w:t>第</w:t>
      </w:r>
      <w:r w:rsidRPr="00107572">
        <w:rPr>
          <w:rFonts w:ascii="Times New Roman" w:hAnsi="Times New Roman" w:cs="Times New Roman"/>
          <w:b w:val="0"/>
          <w:color w:val="auto"/>
        </w:rPr>
        <w:t>4</w:t>
      </w:r>
      <w:r w:rsidRPr="00107572">
        <w:rPr>
          <w:rFonts w:ascii="Times New Roman" w:hAnsi="Times New Roman" w:cs="Times New Roman"/>
          <w:b w:val="0"/>
          <w:color w:val="auto"/>
        </w:rPr>
        <w:t>部分</w:t>
      </w:r>
      <w:r w:rsidR="00E40938">
        <w:rPr>
          <w:rFonts w:ascii="Times New Roman" w:hAnsi="Times New Roman" w:cs="Times New Roman"/>
          <w:b w:val="0"/>
          <w:color w:val="auto"/>
        </w:rPr>
        <w:t>：</w:t>
      </w:r>
      <w:r w:rsidRPr="00107572">
        <w:rPr>
          <w:rFonts w:ascii="Times New Roman" w:hAnsi="Times New Roman" w:cs="Times New Roman"/>
          <w:b w:val="0"/>
          <w:color w:val="auto"/>
        </w:rPr>
        <w:t>均质钢化玻璃》</w:t>
      </w:r>
      <w:r w:rsidRPr="00107572">
        <w:rPr>
          <w:rFonts w:ascii="Times New Roman" w:hAnsi="Times New Roman" w:cs="Times New Roman"/>
          <w:b w:val="0"/>
          <w:color w:val="auto"/>
        </w:rPr>
        <w:t>GB 15763.4</w:t>
      </w:r>
      <w:r w:rsidRPr="00107572">
        <w:rPr>
          <w:rFonts w:ascii="Times New Roman" w:hAnsi="Times New Roman" w:cs="Times New Roman"/>
          <w:b w:val="0"/>
          <w:color w:val="auto"/>
        </w:rPr>
        <w:t>、《半钢化玻璃》</w:t>
      </w:r>
      <w:r w:rsidRPr="00107572">
        <w:rPr>
          <w:rFonts w:ascii="Times New Roman" w:hAnsi="Times New Roman" w:cs="Times New Roman"/>
          <w:b w:val="0"/>
          <w:color w:val="auto"/>
        </w:rPr>
        <w:t>GB 17841</w:t>
      </w:r>
      <w:r w:rsidRPr="00107572">
        <w:rPr>
          <w:rFonts w:ascii="Times New Roman" w:hAnsi="Times New Roman" w:cs="Times New Roman"/>
          <w:b w:val="0"/>
          <w:color w:val="auto"/>
        </w:rPr>
        <w:t>和《建筑门窗幕墙用钢化玻璃》</w:t>
      </w:r>
      <w:r w:rsidRPr="00107572">
        <w:rPr>
          <w:rFonts w:ascii="Times New Roman" w:hAnsi="Times New Roman" w:cs="Times New Roman"/>
          <w:b w:val="0"/>
          <w:color w:val="auto"/>
        </w:rPr>
        <w:t>JG/T 455</w:t>
      </w:r>
      <w:r w:rsidRPr="00107572">
        <w:rPr>
          <w:rFonts w:ascii="Times New Roman" w:hAnsi="Times New Roman" w:cs="Times New Roman"/>
          <w:b w:val="0"/>
          <w:color w:val="auto"/>
        </w:rPr>
        <w:t>的有关规定。</w:t>
      </w:r>
    </w:p>
    <w:p w:rsidR="00346AA0" w:rsidRDefault="00346AA0" w:rsidP="00346AA0">
      <w:pPr>
        <w:pStyle w:val="BodyTitle"/>
        <w:numPr>
          <w:ilvl w:val="0"/>
          <w:numId w:val="0"/>
        </w:numPr>
        <w:rPr>
          <w:rFonts w:ascii="Times New Roman" w:hAnsi="Times New Roman" w:cs="Times New Roman"/>
          <w:b w:val="0"/>
          <w:color w:val="auto"/>
        </w:rPr>
      </w:pPr>
      <w:r w:rsidRPr="00107572">
        <w:rPr>
          <w:rFonts w:ascii="Times New Roman" w:hAnsi="Times New Roman" w:cs="Times New Roman"/>
          <w:color w:val="auto"/>
        </w:rPr>
        <w:t>3.3.3</w:t>
      </w:r>
      <w:r>
        <w:rPr>
          <w:rFonts w:ascii="Times New Roman" w:hAnsi="Times New Roman" w:cs="Times New Roman" w:hint="eastAsia"/>
          <w:color w:val="auto"/>
        </w:rPr>
        <w:t xml:space="preserve">  </w:t>
      </w:r>
      <w:r w:rsidRPr="00107572">
        <w:rPr>
          <w:rFonts w:ascii="Times New Roman" w:hAnsi="Times New Roman" w:cs="Times New Roman"/>
          <w:b w:val="0"/>
          <w:color w:val="auto"/>
        </w:rPr>
        <w:t>镀膜玻璃应符合现行国家标准《镀膜玻璃</w:t>
      </w:r>
      <w:r>
        <w:rPr>
          <w:rFonts w:ascii="Times New Roman" w:hAnsi="Times New Roman" w:cs="Times New Roman" w:hint="eastAsia"/>
          <w:b w:val="0"/>
          <w:color w:val="auto"/>
        </w:rPr>
        <w:t xml:space="preserve">  </w:t>
      </w:r>
      <w:r w:rsidRPr="00107572">
        <w:rPr>
          <w:rFonts w:ascii="Times New Roman" w:hAnsi="Times New Roman" w:cs="Times New Roman"/>
          <w:b w:val="0"/>
          <w:color w:val="auto"/>
        </w:rPr>
        <w:t>第</w:t>
      </w:r>
      <w:r>
        <w:rPr>
          <w:rFonts w:ascii="Times New Roman" w:hAnsi="Times New Roman" w:cs="Times New Roman" w:hint="eastAsia"/>
          <w:b w:val="0"/>
          <w:color w:val="auto"/>
        </w:rPr>
        <w:t>1</w:t>
      </w:r>
      <w:r w:rsidRPr="00107572">
        <w:rPr>
          <w:rFonts w:ascii="Times New Roman" w:hAnsi="Times New Roman" w:cs="Times New Roman"/>
          <w:b w:val="0"/>
          <w:color w:val="auto"/>
        </w:rPr>
        <w:t>部分：阳光控制镀膜玻璃》</w:t>
      </w:r>
      <w:r w:rsidRPr="00107572">
        <w:rPr>
          <w:rFonts w:ascii="Times New Roman" w:hAnsi="Times New Roman" w:cs="Times New Roman"/>
          <w:b w:val="0"/>
          <w:color w:val="auto"/>
        </w:rPr>
        <w:t>GB/T 18915.1</w:t>
      </w:r>
      <w:r w:rsidRPr="00107572">
        <w:rPr>
          <w:rFonts w:ascii="Times New Roman" w:hAnsi="Times New Roman" w:cs="Times New Roman"/>
          <w:b w:val="0"/>
          <w:color w:val="auto"/>
        </w:rPr>
        <w:t>、《镀膜玻璃</w:t>
      </w:r>
      <w:r>
        <w:rPr>
          <w:rFonts w:ascii="Times New Roman" w:hAnsi="Times New Roman" w:cs="Times New Roman" w:hint="eastAsia"/>
          <w:b w:val="0"/>
          <w:color w:val="auto"/>
        </w:rPr>
        <w:t xml:space="preserve">  </w:t>
      </w:r>
      <w:r w:rsidRPr="00107572">
        <w:rPr>
          <w:rFonts w:ascii="Times New Roman" w:hAnsi="Times New Roman" w:cs="Times New Roman"/>
          <w:b w:val="0"/>
          <w:color w:val="auto"/>
        </w:rPr>
        <w:t>第</w:t>
      </w:r>
      <w:r w:rsidRPr="00107572">
        <w:rPr>
          <w:rFonts w:ascii="Times New Roman" w:hAnsi="Times New Roman" w:cs="Times New Roman"/>
          <w:b w:val="0"/>
          <w:color w:val="auto"/>
        </w:rPr>
        <w:t>2</w:t>
      </w:r>
      <w:r w:rsidRPr="00107572">
        <w:rPr>
          <w:rFonts w:ascii="Times New Roman" w:hAnsi="Times New Roman" w:cs="Times New Roman"/>
          <w:b w:val="0"/>
          <w:color w:val="auto"/>
        </w:rPr>
        <w:t>部分：低辐射镀膜玻璃》</w:t>
      </w:r>
      <w:r w:rsidRPr="00107572">
        <w:rPr>
          <w:rFonts w:ascii="Times New Roman" w:hAnsi="Times New Roman" w:cs="Times New Roman"/>
          <w:b w:val="0"/>
          <w:color w:val="auto"/>
        </w:rPr>
        <w:t>GB/T 18915.2</w:t>
      </w:r>
      <w:r w:rsidRPr="00107572">
        <w:rPr>
          <w:rFonts w:ascii="Times New Roman" w:hAnsi="Times New Roman" w:cs="Times New Roman"/>
          <w:b w:val="0"/>
          <w:color w:val="auto"/>
        </w:rPr>
        <w:t>的有关</w:t>
      </w:r>
      <w:r w:rsidRPr="00107572">
        <w:rPr>
          <w:rFonts w:ascii="Times New Roman" w:hAnsi="Times New Roman" w:cs="Times New Roman"/>
          <w:b w:val="0"/>
          <w:color w:val="auto"/>
        </w:rPr>
        <w:lastRenderedPageBreak/>
        <w:t>规定。</w:t>
      </w:r>
    </w:p>
    <w:p w:rsidR="001B3603" w:rsidRPr="001B3603" w:rsidRDefault="001B3603" w:rsidP="00484CFF">
      <w:pPr>
        <w:spacing w:line="360" w:lineRule="auto"/>
        <w:ind w:firstLineChars="200" w:firstLine="480"/>
        <w:rPr>
          <w:rFonts w:ascii="Times New Roman" w:hAnsi="Times New Roman" w:cs="Times New Roman"/>
          <w:b/>
        </w:rPr>
      </w:pPr>
      <w:r w:rsidRPr="001B3603">
        <w:rPr>
          <w:rFonts w:ascii="仿宋" w:eastAsia="仿宋" w:hAnsi="仿宋" w:hint="eastAsia"/>
          <w:color w:val="000000"/>
          <w:sz w:val="24"/>
          <w:szCs w:val="24"/>
        </w:rPr>
        <w:t>【条文说明】</w:t>
      </w:r>
      <w:r>
        <w:rPr>
          <w:rFonts w:ascii="仿宋" w:eastAsia="仿宋" w:hAnsi="仿宋" w:hint="eastAsia"/>
          <w:color w:val="000000"/>
          <w:sz w:val="24"/>
          <w:szCs w:val="24"/>
        </w:rPr>
        <w:t>镀膜工艺分为在线法和离线法。</w:t>
      </w:r>
      <w:r w:rsidRPr="001B3603">
        <w:rPr>
          <w:rFonts w:ascii="仿宋" w:eastAsia="仿宋" w:hAnsi="仿宋" w:hint="eastAsia"/>
          <w:color w:val="000000"/>
          <w:sz w:val="24"/>
          <w:szCs w:val="24"/>
        </w:rPr>
        <w:t>在线法生产的低辐射镀膜玻璃，膜层牢固度、耐久性好，可单片使用。离线法生产的低辐射镀膜玻璃，膜层牢固度、耐久性差，不能单片使用，可加工成中空玻璃，且膜层应朝向中空气体层。当低辐射镀膜玻璃加工成夹层玻璃时，膜层不宜与胶片结合，以免导致传热系数升高，保温效果变差。</w:t>
      </w:r>
    </w:p>
    <w:p w:rsidR="00346AA0" w:rsidRPr="00107572" w:rsidRDefault="00346AA0" w:rsidP="00346AA0">
      <w:pPr>
        <w:pStyle w:val="BodyTitle"/>
        <w:numPr>
          <w:ilvl w:val="0"/>
          <w:numId w:val="0"/>
        </w:numPr>
        <w:rPr>
          <w:rFonts w:ascii="Times New Roman" w:hAnsi="Times New Roman" w:cs="Times New Roman"/>
          <w:b w:val="0"/>
          <w:color w:val="auto"/>
        </w:rPr>
      </w:pPr>
      <w:r w:rsidRPr="00107572">
        <w:rPr>
          <w:rFonts w:ascii="Times New Roman" w:hAnsi="Times New Roman" w:cs="Times New Roman"/>
          <w:color w:val="auto"/>
        </w:rPr>
        <w:t>3.3.4</w:t>
      </w:r>
      <w:r>
        <w:rPr>
          <w:rFonts w:ascii="Times New Roman" w:hAnsi="Times New Roman" w:cs="Times New Roman" w:hint="eastAsia"/>
          <w:color w:val="auto"/>
        </w:rPr>
        <w:t xml:space="preserve">  </w:t>
      </w:r>
      <w:r w:rsidRPr="00107572">
        <w:rPr>
          <w:rFonts w:ascii="Times New Roman" w:hAnsi="Times New Roman" w:cs="Times New Roman"/>
          <w:b w:val="0"/>
          <w:color w:val="auto"/>
        </w:rPr>
        <w:t>中空玻璃除应符合</w:t>
      </w:r>
      <w:r w:rsidRPr="00107572">
        <w:rPr>
          <w:rFonts w:ascii="Times New Roman" w:eastAsiaTheme="majorEastAsia" w:hAnsi="Times New Roman" w:cs="Times New Roman"/>
          <w:b w:val="0"/>
          <w:color w:val="auto"/>
          <w:szCs w:val="24"/>
        </w:rPr>
        <w:t>现行国家标准《中空玻璃》</w:t>
      </w:r>
      <w:r w:rsidRPr="00107572">
        <w:rPr>
          <w:rFonts w:ascii="Times New Roman" w:eastAsiaTheme="majorEastAsia" w:hAnsi="Times New Roman" w:cs="Times New Roman"/>
          <w:b w:val="0"/>
          <w:color w:val="auto"/>
          <w:szCs w:val="24"/>
        </w:rPr>
        <w:t>GB/T 11944</w:t>
      </w:r>
      <w:r w:rsidRPr="00107572">
        <w:rPr>
          <w:rFonts w:ascii="Times New Roman" w:eastAsiaTheme="majorEastAsia" w:hAnsi="Times New Roman" w:cs="Times New Roman"/>
          <w:b w:val="0"/>
          <w:color w:val="auto"/>
          <w:szCs w:val="24"/>
        </w:rPr>
        <w:t>的</w:t>
      </w:r>
      <w:r w:rsidRPr="00107572">
        <w:rPr>
          <w:rFonts w:ascii="Times New Roman" w:hAnsi="Times New Roman" w:cs="Times New Roman"/>
          <w:b w:val="0"/>
          <w:color w:val="auto"/>
        </w:rPr>
        <w:t>有关</w:t>
      </w:r>
      <w:r w:rsidRPr="00107572">
        <w:rPr>
          <w:rFonts w:ascii="Times New Roman" w:eastAsiaTheme="majorEastAsia" w:hAnsi="Times New Roman" w:cs="Times New Roman"/>
          <w:b w:val="0"/>
          <w:color w:val="auto"/>
          <w:szCs w:val="24"/>
        </w:rPr>
        <w:t>规定外，还</w:t>
      </w:r>
      <w:r w:rsidRPr="00107572">
        <w:rPr>
          <w:rFonts w:ascii="Times New Roman" w:hAnsi="Times New Roman" w:cs="Times New Roman"/>
          <w:b w:val="0"/>
          <w:color w:val="auto"/>
        </w:rPr>
        <w:t>应符合下列规定：</w:t>
      </w:r>
    </w:p>
    <w:p w:rsidR="00A54716" w:rsidRDefault="00346AA0" w:rsidP="00346AA0">
      <w:pPr>
        <w:pStyle w:val="BodyTitle"/>
        <w:numPr>
          <w:ilvl w:val="0"/>
          <w:numId w:val="0"/>
        </w:numPr>
        <w:ind w:firstLineChars="200" w:firstLine="482"/>
        <w:rPr>
          <w:rFonts w:ascii="Times New Roman" w:eastAsiaTheme="majorEastAsia" w:hAnsi="Times New Roman" w:cs="Times New Roman"/>
          <w:b w:val="0"/>
          <w:szCs w:val="24"/>
        </w:rPr>
      </w:pPr>
      <w:r w:rsidRPr="00107572">
        <w:rPr>
          <w:rFonts w:ascii="Times New Roman" w:eastAsiaTheme="majorEastAsia" w:hAnsi="Times New Roman" w:cs="Times New Roman"/>
          <w:szCs w:val="24"/>
        </w:rPr>
        <w:t>1</w:t>
      </w:r>
      <w:r>
        <w:rPr>
          <w:rFonts w:ascii="Times New Roman" w:eastAsiaTheme="majorEastAsia" w:hAnsi="Times New Roman" w:cs="Times New Roman" w:hint="eastAsia"/>
          <w:szCs w:val="24"/>
        </w:rPr>
        <w:t xml:space="preserve"> </w:t>
      </w:r>
      <w:r w:rsidR="00A54716" w:rsidRPr="00107572">
        <w:rPr>
          <w:rFonts w:ascii="Times New Roman" w:eastAsiaTheme="majorEastAsia" w:hAnsi="Times New Roman" w:cs="Times New Roman"/>
          <w:szCs w:val="24"/>
        </w:rPr>
        <w:t xml:space="preserve"> </w:t>
      </w:r>
      <w:r w:rsidR="00A54716" w:rsidRPr="00107572">
        <w:rPr>
          <w:rFonts w:ascii="Times New Roman" w:eastAsiaTheme="majorEastAsia" w:hAnsi="Times New Roman" w:cs="Times New Roman"/>
          <w:b w:val="0"/>
          <w:szCs w:val="24"/>
        </w:rPr>
        <w:t>中空玻璃应采用双道密封，由专用注胶机混合、注胶</w:t>
      </w:r>
      <w:r w:rsidR="00A54716">
        <w:rPr>
          <w:rFonts w:ascii="Times New Roman" w:eastAsiaTheme="majorEastAsia" w:hAnsi="Times New Roman" w:cs="Times New Roman" w:hint="eastAsia"/>
          <w:b w:val="0"/>
          <w:szCs w:val="24"/>
        </w:rPr>
        <w:t>；</w:t>
      </w:r>
    </w:p>
    <w:p w:rsidR="00F10A66" w:rsidRDefault="00346AA0" w:rsidP="00A54716">
      <w:pPr>
        <w:pStyle w:val="BodyTitle"/>
        <w:numPr>
          <w:ilvl w:val="0"/>
          <w:numId w:val="0"/>
        </w:numPr>
        <w:ind w:firstLineChars="200" w:firstLine="482"/>
        <w:rPr>
          <w:rFonts w:ascii="Times New Roman" w:eastAsiaTheme="majorEastAsia" w:hAnsi="Times New Roman" w:cs="Times New Roman"/>
          <w:b w:val="0"/>
          <w:szCs w:val="24"/>
        </w:rPr>
      </w:pPr>
      <w:r w:rsidRPr="00107572">
        <w:rPr>
          <w:rFonts w:ascii="Times New Roman" w:eastAsiaTheme="majorEastAsia" w:hAnsi="Times New Roman" w:cs="Times New Roman"/>
          <w:szCs w:val="24"/>
        </w:rPr>
        <w:t xml:space="preserve">2  </w:t>
      </w:r>
      <w:r w:rsidRPr="00107572">
        <w:rPr>
          <w:rFonts w:ascii="Times New Roman" w:eastAsiaTheme="majorEastAsia" w:hAnsi="Times New Roman" w:cs="Times New Roman"/>
          <w:b w:val="0"/>
          <w:szCs w:val="24"/>
        </w:rPr>
        <w:t>单片玻璃厚度不应小于</w:t>
      </w:r>
      <w:r w:rsidRPr="00107572">
        <w:rPr>
          <w:rFonts w:ascii="Times New Roman" w:eastAsiaTheme="majorEastAsia" w:hAnsi="Times New Roman" w:cs="Times New Roman"/>
          <w:b w:val="0"/>
          <w:szCs w:val="24"/>
        </w:rPr>
        <w:t>6mm</w:t>
      </w:r>
      <w:r w:rsidRPr="00107572">
        <w:rPr>
          <w:rFonts w:ascii="Times New Roman" w:eastAsiaTheme="majorEastAsia" w:hAnsi="Times New Roman" w:cs="Times New Roman"/>
          <w:b w:val="0"/>
          <w:szCs w:val="24"/>
        </w:rPr>
        <w:t>，两片玻璃厚度差不应大于</w:t>
      </w:r>
      <w:r w:rsidRPr="00107572">
        <w:rPr>
          <w:rFonts w:ascii="Times New Roman" w:eastAsiaTheme="majorEastAsia" w:hAnsi="Times New Roman" w:cs="Times New Roman"/>
          <w:b w:val="0"/>
          <w:szCs w:val="24"/>
        </w:rPr>
        <w:t>3mm</w:t>
      </w:r>
      <w:r w:rsidR="00F10A66">
        <w:rPr>
          <w:rFonts w:ascii="Times New Roman" w:eastAsiaTheme="majorEastAsia" w:hAnsi="Times New Roman" w:cs="Times New Roman"/>
          <w:b w:val="0"/>
          <w:szCs w:val="24"/>
        </w:rPr>
        <w:t>；</w:t>
      </w:r>
    </w:p>
    <w:p w:rsidR="00346AA0" w:rsidRDefault="00F10A66" w:rsidP="00F10A66">
      <w:pPr>
        <w:pStyle w:val="BodyTitle"/>
        <w:numPr>
          <w:ilvl w:val="0"/>
          <w:numId w:val="0"/>
        </w:numPr>
        <w:ind w:firstLineChars="200" w:firstLine="482"/>
        <w:rPr>
          <w:rFonts w:ascii="Times New Roman" w:eastAsiaTheme="majorEastAsia" w:hAnsi="Times New Roman" w:cs="Times New Roman"/>
          <w:b w:val="0"/>
          <w:szCs w:val="24"/>
        </w:rPr>
      </w:pPr>
      <w:r w:rsidRPr="00F10A66">
        <w:rPr>
          <w:rFonts w:ascii="Times New Roman" w:eastAsiaTheme="majorEastAsia" w:hAnsi="Times New Roman" w:cs="Times New Roman" w:hint="eastAsia"/>
          <w:szCs w:val="24"/>
        </w:rPr>
        <w:t>3</w:t>
      </w:r>
      <w:r>
        <w:rPr>
          <w:rFonts w:ascii="Times New Roman" w:eastAsiaTheme="majorEastAsia" w:hAnsi="Times New Roman" w:cs="Times New Roman" w:hint="eastAsia"/>
          <w:b w:val="0"/>
          <w:szCs w:val="24"/>
        </w:rPr>
        <w:t xml:space="preserve">  </w:t>
      </w:r>
      <w:r w:rsidRPr="00F10A66">
        <w:rPr>
          <w:rFonts w:ascii="Times New Roman" w:eastAsiaTheme="majorEastAsia" w:hAnsi="Times New Roman" w:cs="Times New Roman" w:hint="eastAsia"/>
          <w:b w:val="0"/>
          <w:szCs w:val="24"/>
        </w:rPr>
        <w:t>中空层气体层厚度不应小于</w:t>
      </w:r>
      <w:r w:rsidRPr="00F10A66">
        <w:rPr>
          <w:rFonts w:ascii="Times New Roman" w:eastAsiaTheme="majorEastAsia" w:hAnsi="Times New Roman" w:cs="Times New Roman" w:hint="eastAsia"/>
          <w:b w:val="0"/>
          <w:szCs w:val="24"/>
        </w:rPr>
        <w:t>9</w:t>
      </w:r>
      <w:r w:rsidRPr="00F10A66">
        <w:rPr>
          <w:rFonts w:ascii="Times New Roman" w:eastAsiaTheme="majorEastAsia" w:hAnsi="Times New Roman" w:cs="Times New Roman"/>
          <w:b w:val="0"/>
          <w:szCs w:val="24"/>
        </w:rPr>
        <w:t>mm</w:t>
      </w:r>
      <w:r w:rsidRPr="00F10A66">
        <w:rPr>
          <w:rFonts w:ascii="Times New Roman" w:eastAsiaTheme="majorEastAsia" w:hAnsi="Times New Roman" w:cs="Times New Roman" w:hint="eastAsia"/>
          <w:b w:val="0"/>
          <w:szCs w:val="24"/>
        </w:rPr>
        <w:t>。</w:t>
      </w:r>
    </w:p>
    <w:p w:rsidR="00A54716" w:rsidRPr="00A54716" w:rsidRDefault="00A54716" w:rsidP="00A54716">
      <w:pPr>
        <w:spacing w:line="360" w:lineRule="auto"/>
        <w:ind w:firstLineChars="200" w:firstLine="480"/>
        <w:rPr>
          <w:rFonts w:ascii="仿宋" w:eastAsia="仿宋" w:hAnsi="仿宋"/>
          <w:color w:val="000000"/>
          <w:sz w:val="24"/>
          <w:szCs w:val="24"/>
        </w:rPr>
      </w:pPr>
      <w:r w:rsidRPr="00A54716">
        <w:rPr>
          <w:rFonts w:ascii="仿宋" w:eastAsia="仿宋" w:hAnsi="仿宋" w:hint="eastAsia"/>
          <w:color w:val="000000"/>
          <w:sz w:val="24"/>
          <w:szCs w:val="24"/>
        </w:rPr>
        <w:t>【条文说明】单道密封的中空玻璃气密性差，水气容易进人中空层，影响使用效果，不适用在幕墙上使用，因此，幕墙用中空玻璃应采用双道密封</w:t>
      </w:r>
      <w:r w:rsidR="00FC552A">
        <w:rPr>
          <w:rFonts w:ascii="仿宋" w:eastAsia="仿宋" w:hAnsi="仿宋" w:hint="eastAsia"/>
          <w:color w:val="000000"/>
          <w:sz w:val="24"/>
          <w:szCs w:val="24"/>
        </w:rPr>
        <w:t>。</w:t>
      </w:r>
      <w:r w:rsidRPr="00A54716">
        <w:rPr>
          <w:rFonts w:ascii="仿宋" w:eastAsia="仿宋" w:hAnsi="仿宋" w:hint="eastAsia"/>
          <w:color w:val="000000"/>
          <w:sz w:val="24"/>
          <w:szCs w:val="24"/>
        </w:rPr>
        <w:t>中空玻璃受到风压和温度变化时会发生变形，规定两片玻璃厚度差是保证内外片受力基本一致，不致出现因内外片厚度相差太大、受力不一致导致变形相差过大而出现玻璃受损的问题。</w:t>
      </w:r>
    </w:p>
    <w:p w:rsidR="00346AA0" w:rsidRPr="00107572" w:rsidRDefault="00346AA0" w:rsidP="00346AA0">
      <w:pPr>
        <w:spacing w:line="360" w:lineRule="auto"/>
        <w:rPr>
          <w:rFonts w:ascii="Times New Roman" w:hAnsi="Times New Roman" w:cs="Times New Roman"/>
          <w:sz w:val="24"/>
          <w:szCs w:val="24"/>
        </w:rPr>
      </w:pPr>
      <w:r w:rsidRPr="00107572">
        <w:rPr>
          <w:rFonts w:ascii="Times New Roman" w:hAnsi="Times New Roman" w:cs="Times New Roman"/>
          <w:b/>
          <w:sz w:val="24"/>
          <w:szCs w:val="24"/>
        </w:rPr>
        <w:t>3.3.5</w:t>
      </w:r>
      <w:r w:rsidR="004D3B9F">
        <w:rPr>
          <w:rFonts w:ascii="Times New Roman" w:hAnsi="Times New Roman" w:cs="Times New Roman" w:hint="eastAsia"/>
          <w:b/>
          <w:sz w:val="24"/>
          <w:szCs w:val="24"/>
        </w:rPr>
        <w:t xml:space="preserve"> </w:t>
      </w:r>
      <w:r w:rsidR="001B3603">
        <w:rPr>
          <w:rFonts w:ascii="Times New Roman" w:hAnsi="Times New Roman" w:cs="Times New Roman" w:hint="eastAsia"/>
          <w:b/>
          <w:sz w:val="24"/>
          <w:szCs w:val="24"/>
        </w:rPr>
        <w:t xml:space="preserve">  </w:t>
      </w:r>
      <w:r w:rsidRPr="00107572">
        <w:rPr>
          <w:rFonts w:ascii="Times New Roman" w:hAnsi="Times New Roman" w:cs="Times New Roman"/>
          <w:sz w:val="24"/>
          <w:szCs w:val="24"/>
        </w:rPr>
        <w:t>夹层玻璃除应符合现行国家标准《建筑用安全玻璃</w:t>
      </w:r>
      <w:r w:rsidR="00AF4836">
        <w:rPr>
          <w:rFonts w:ascii="Times New Roman" w:hAnsi="Times New Roman" w:cs="Times New Roman" w:hint="eastAsia"/>
          <w:sz w:val="24"/>
          <w:szCs w:val="24"/>
        </w:rPr>
        <w:t xml:space="preserve">  </w:t>
      </w:r>
      <w:r w:rsidRPr="00107572">
        <w:rPr>
          <w:rFonts w:ascii="Times New Roman" w:hAnsi="Times New Roman" w:cs="Times New Roman"/>
          <w:sz w:val="24"/>
          <w:szCs w:val="24"/>
        </w:rPr>
        <w:t>第</w:t>
      </w:r>
      <w:r>
        <w:rPr>
          <w:rFonts w:ascii="Times New Roman" w:hAnsi="Times New Roman" w:cs="Times New Roman" w:hint="eastAsia"/>
          <w:sz w:val="24"/>
          <w:szCs w:val="24"/>
        </w:rPr>
        <w:t>3</w:t>
      </w:r>
      <w:r w:rsidRPr="00107572">
        <w:rPr>
          <w:rFonts w:ascii="Times New Roman" w:hAnsi="Times New Roman" w:cs="Times New Roman"/>
          <w:sz w:val="24"/>
          <w:szCs w:val="24"/>
        </w:rPr>
        <w:t>部分：夹层玻璃》</w:t>
      </w:r>
      <w:r w:rsidRPr="00107572">
        <w:rPr>
          <w:rFonts w:ascii="Times New Roman" w:hAnsi="Times New Roman" w:cs="Times New Roman"/>
          <w:sz w:val="24"/>
          <w:szCs w:val="24"/>
        </w:rPr>
        <w:t xml:space="preserve">GB 15763. 3 </w:t>
      </w:r>
      <w:r w:rsidRPr="00107572">
        <w:rPr>
          <w:rFonts w:ascii="Times New Roman" w:hAnsi="Times New Roman" w:cs="Times New Roman"/>
          <w:sz w:val="24"/>
          <w:szCs w:val="24"/>
        </w:rPr>
        <w:t>的有关规定外，还应符合下列规定：</w:t>
      </w:r>
    </w:p>
    <w:p w:rsidR="00346AA0" w:rsidRPr="00107572" w:rsidRDefault="00346AA0" w:rsidP="00346AA0">
      <w:pPr>
        <w:pStyle w:val="BodyTitle"/>
        <w:numPr>
          <w:ilvl w:val="0"/>
          <w:numId w:val="0"/>
        </w:numPr>
        <w:ind w:firstLineChars="200" w:firstLine="482"/>
        <w:rPr>
          <w:rFonts w:ascii="Times New Roman" w:eastAsiaTheme="majorEastAsia" w:hAnsi="Times New Roman" w:cs="Times New Roman"/>
          <w:b w:val="0"/>
          <w:szCs w:val="24"/>
        </w:rPr>
      </w:pPr>
      <w:r w:rsidRPr="00107572">
        <w:rPr>
          <w:rFonts w:ascii="Times New Roman" w:eastAsiaTheme="majorEastAsia" w:hAnsi="Times New Roman" w:cs="Times New Roman"/>
          <w:szCs w:val="24"/>
        </w:rPr>
        <w:t>1</w:t>
      </w:r>
      <w:r w:rsidR="00507618">
        <w:rPr>
          <w:rFonts w:ascii="Times New Roman" w:eastAsiaTheme="majorEastAsia" w:hAnsi="Times New Roman" w:cs="Times New Roman" w:hint="eastAsia"/>
          <w:szCs w:val="24"/>
        </w:rPr>
        <w:t xml:space="preserve">  </w:t>
      </w:r>
      <w:r w:rsidRPr="00107572">
        <w:rPr>
          <w:rFonts w:ascii="Times New Roman" w:eastAsiaTheme="majorEastAsia" w:hAnsi="Times New Roman" w:cs="Times New Roman"/>
          <w:b w:val="0"/>
          <w:szCs w:val="24"/>
        </w:rPr>
        <w:t>单片玻璃厚度不应小于</w:t>
      </w:r>
      <w:r w:rsidRPr="00107572">
        <w:rPr>
          <w:rFonts w:ascii="Times New Roman" w:eastAsiaTheme="majorEastAsia" w:hAnsi="Times New Roman" w:cs="Times New Roman"/>
          <w:b w:val="0"/>
          <w:szCs w:val="24"/>
        </w:rPr>
        <w:t>5mm</w:t>
      </w:r>
      <w:r w:rsidRPr="00107572">
        <w:rPr>
          <w:rFonts w:ascii="Times New Roman" w:eastAsiaTheme="majorEastAsia" w:hAnsi="Times New Roman" w:cs="Times New Roman"/>
          <w:b w:val="0"/>
          <w:szCs w:val="24"/>
        </w:rPr>
        <w:t>，两片玻璃厚度差不应大于</w:t>
      </w:r>
      <w:r w:rsidRPr="00107572">
        <w:rPr>
          <w:rFonts w:ascii="Times New Roman" w:eastAsiaTheme="majorEastAsia" w:hAnsi="Times New Roman" w:cs="Times New Roman"/>
          <w:b w:val="0"/>
          <w:szCs w:val="24"/>
        </w:rPr>
        <w:t>3mm</w:t>
      </w:r>
      <w:r w:rsidRPr="00107572">
        <w:rPr>
          <w:rFonts w:ascii="Times New Roman" w:eastAsiaTheme="majorEastAsia" w:hAnsi="Times New Roman" w:cs="Times New Roman"/>
          <w:b w:val="0"/>
          <w:szCs w:val="24"/>
        </w:rPr>
        <w:t>；</w:t>
      </w:r>
    </w:p>
    <w:p w:rsidR="00346AA0" w:rsidRDefault="00346AA0" w:rsidP="00346AA0">
      <w:pPr>
        <w:pStyle w:val="BodyTitle"/>
        <w:numPr>
          <w:ilvl w:val="0"/>
          <w:numId w:val="0"/>
        </w:numPr>
        <w:ind w:firstLineChars="200" w:firstLine="482"/>
        <w:rPr>
          <w:rFonts w:ascii="Times New Roman" w:eastAsiaTheme="majorEastAsia" w:hAnsi="Times New Roman" w:cs="Times New Roman"/>
          <w:b w:val="0"/>
          <w:szCs w:val="24"/>
        </w:rPr>
      </w:pPr>
      <w:r w:rsidRPr="00107572">
        <w:rPr>
          <w:rFonts w:ascii="Times New Roman" w:eastAsiaTheme="majorEastAsia" w:hAnsi="Times New Roman" w:cs="Times New Roman"/>
          <w:szCs w:val="24"/>
        </w:rPr>
        <w:t>2</w:t>
      </w:r>
      <w:r w:rsidR="004D3B9F">
        <w:rPr>
          <w:rFonts w:ascii="Times New Roman" w:eastAsiaTheme="majorEastAsia" w:hAnsi="Times New Roman" w:cs="Times New Roman" w:hint="eastAsia"/>
          <w:szCs w:val="24"/>
        </w:rPr>
        <w:t xml:space="preserve">  </w:t>
      </w:r>
      <w:r w:rsidRPr="00107572">
        <w:rPr>
          <w:rFonts w:ascii="Times New Roman" w:eastAsiaTheme="majorEastAsia" w:hAnsi="Times New Roman" w:cs="Times New Roman"/>
          <w:b w:val="0"/>
          <w:szCs w:val="24"/>
        </w:rPr>
        <w:t>应采用聚乙烯醇缩丁醛（</w:t>
      </w:r>
      <w:r w:rsidRPr="00107572">
        <w:rPr>
          <w:rFonts w:ascii="Times New Roman" w:eastAsiaTheme="majorEastAsia" w:hAnsi="Times New Roman" w:cs="Times New Roman"/>
          <w:b w:val="0"/>
          <w:szCs w:val="24"/>
        </w:rPr>
        <w:t>PVB</w:t>
      </w:r>
      <w:r w:rsidRPr="00107572">
        <w:rPr>
          <w:rFonts w:ascii="Times New Roman" w:eastAsiaTheme="majorEastAsia" w:hAnsi="Times New Roman" w:cs="Times New Roman"/>
          <w:b w:val="0"/>
          <w:szCs w:val="24"/>
        </w:rPr>
        <w:t>）或离子性中间层胶片干法加工合成技术</w:t>
      </w:r>
      <w:r w:rsidR="004D3B9F">
        <w:rPr>
          <w:rFonts w:ascii="Times New Roman" w:eastAsiaTheme="majorEastAsia" w:hAnsi="Times New Roman" w:cs="Times New Roman" w:hint="eastAsia"/>
          <w:b w:val="0"/>
          <w:szCs w:val="24"/>
        </w:rPr>
        <w:t>。</w:t>
      </w:r>
    </w:p>
    <w:p w:rsidR="00346AA0" w:rsidRDefault="00346AA0" w:rsidP="00346AA0">
      <w:pPr>
        <w:spacing w:line="360" w:lineRule="auto"/>
        <w:rPr>
          <w:rFonts w:ascii="Times New Roman" w:hAnsi="Times New Roman" w:cs="Times New Roman"/>
          <w:sz w:val="24"/>
          <w:szCs w:val="24"/>
        </w:rPr>
      </w:pPr>
      <w:r w:rsidRPr="00107572">
        <w:rPr>
          <w:rFonts w:ascii="Times New Roman" w:hAnsi="Times New Roman" w:cs="Times New Roman"/>
          <w:b/>
          <w:sz w:val="24"/>
          <w:szCs w:val="24"/>
        </w:rPr>
        <w:t>3.3.6</w:t>
      </w:r>
      <w:r w:rsidR="001B3603">
        <w:rPr>
          <w:rFonts w:ascii="Times New Roman" w:hAnsi="Times New Roman" w:cs="Times New Roman" w:hint="eastAsia"/>
          <w:b/>
          <w:sz w:val="24"/>
          <w:szCs w:val="24"/>
        </w:rPr>
        <w:t xml:space="preserve">  </w:t>
      </w:r>
      <w:r w:rsidRPr="00107572">
        <w:rPr>
          <w:rFonts w:ascii="Times New Roman" w:hAnsi="Times New Roman" w:cs="Times New Roman"/>
          <w:sz w:val="24"/>
          <w:szCs w:val="24"/>
        </w:rPr>
        <w:t>真空玻璃应符合现行行业标准《真空玻璃》</w:t>
      </w:r>
      <w:r w:rsidRPr="00107572">
        <w:rPr>
          <w:rFonts w:ascii="Times New Roman" w:hAnsi="Times New Roman" w:cs="Times New Roman"/>
          <w:sz w:val="24"/>
          <w:szCs w:val="24"/>
        </w:rPr>
        <w:t xml:space="preserve">JC/T 1079 </w:t>
      </w:r>
      <w:r w:rsidRPr="00107572">
        <w:rPr>
          <w:rFonts w:ascii="Times New Roman" w:hAnsi="Times New Roman" w:cs="Times New Roman"/>
          <w:sz w:val="24"/>
          <w:szCs w:val="24"/>
        </w:rPr>
        <w:t>的有关规定。</w:t>
      </w:r>
    </w:p>
    <w:p w:rsidR="00346AA0" w:rsidRPr="00107572" w:rsidRDefault="00346AA0" w:rsidP="00346AA0">
      <w:pPr>
        <w:spacing w:line="360" w:lineRule="auto"/>
        <w:rPr>
          <w:rFonts w:ascii="Times New Roman" w:hAnsi="Times New Roman" w:cs="Times New Roman"/>
          <w:sz w:val="24"/>
          <w:szCs w:val="24"/>
        </w:rPr>
      </w:pPr>
      <w:r w:rsidRPr="005F6E3F">
        <w:rPr>
          <w:rFonts w:ascii="Times New Roman" w:hAnsi="Times New Roman" w:cs="Times New Roman"/>
          <w:b/>
          <w:sz w:val="24"/>
          <w:szCs w:val="24"/>
        </w:rPr>
        <w:t>3.</w:t>
      </w:r>
      <w:r>
        <w:rPr>
          <w:rFonts w:ascii="Times New Roman" w:hAnsi="Times New Roman" w:cs="Times New Roman" w:hint="eastAsia"/>
          <w:b/>
          <w:sz w:val="24"/>
          <w:szCs w:val="24"/>
        </w:rPr>
        <w:t>3</w:t>
      </w:r>
      <w:r w:rsidRPr="005F6E3F">
        <w:rPr>
          <w:rFonts w:ascii="Times New Roman" w:hAnsi="Times New Roman" w:cs="Times New Roman"/>
          <w:b/>
          <w:sz w:val="24"/>
          <w:szCs w:val="24"/>
        </w:rPr>
        <w:t>.</w:t>
      </w:r>
      <w:r w:rsidRPr="005F6E3F">
        <w:rPr>
          <w:rFonts w:ascii="Times New Roman" w:hAnsi="Times New Roman" w:cs="Times New Roman" w:hint="eastAsia"/>
          <w:b/>
          <w:sz w:val="24"/>
          <w:szCs w:val="24"/>
        </w:rPr>
        <w:t>7</w:t>
      </w:r>
      <w:r w:rsidR="001B3603">
        <w:rPr>
          <w:rFonts w:ascii="Times New Roman" w:hAnsi="Times New Roman" w:cs="Times New Roman" w:hint="eastAsia"/>
          <w:b/>
          <w:sz w:val="24"/>
          <w:szCs w:val="24"/>
        </w:rPr>
        <w:t xml:space="preserve">  </w:t>
      </w:r>
      <w:r w:rsidRPr="005F6E3F">
        <w:rPr>
          <w:rFonts w:ascii="Times New Roman" w:hAnsi="Times New Roman" w:cs="Times New Roman" w:hint="eastAsia"/>
          <w:sz w:val="24"/>
          <w:szCs w:val="24"/>
        </w:rPr>
        <w:t>防火玻璃应符合</w:t>
      </w:r>
      <w:r>
        <w:rPr>
          <w:rFonts w:ascii="Times New Roman" w:hAnsi="Times New Roman" w:cs="Times New Roman" w:hint="eastAsia"/>
          <w:sz w:val="24"/>
          <w:szCs w:val="24"/>
        </w:rPr>
        <w:t>现行国家标准</w:t>
      </w:r>
      <w:r w:rsidRPr="005F6E3F">
        <w:rPr>
          <w:rFonts w:ascii="Times New Roman" w:hAnsi="Times New Roman" w:cs="Times New Roman" w:hint="eastAsia"/>
          <w:sz w:val="24"/>
          <w:szCs w:val="24"/>
        </w:rPr>
        <w:t>《建筑用安全玻璃</w:t>
      </w:r>
      <w:r w:rsidR="001B3603">
        <w:rPr>
          <w:rFonts w:ascii="Times New Roman" w:hAnsi="Times New Roman" w:cs="Times New Roman" w:hint="eastAsia"/>
          <w:sz w:val="24"/>
          <w:szCs w:val="24"/>
        </w:rPr>
        <w:t xml:space="preserve">  </w:t>
      </w:r>
      <w:r w:rsidRPr="005F6E3F">
        <w:rPr>
          <w:rFonts w:ascii="Times New Roman" w:hAnsi="Times New Roman" w:cs="Times New Roman" w:hint="eastAsia"/>
          <w:sz w:val="24"/>
          <w:szCs w:val="24"/>
        </w:rPr>
        <w:t>第</w:t>
      </w:r>
      <w:r>
        <w:rPr>
          <w:rFonts w:ascii="Times New Roman" w:hAnsi="Times New Roman" w:cs="Times New Roman" w:hint="eastAsia"/>
          <w:sz w:val="24"/>
          <w:szCs w:val="24"/>
        </w:rPr>
        <w:t>1</w:t>
      </w:r>
      <w:r w:rsidRPr="005F6E3F">
        <w:rPr>
          <w:rFonts w:ascii="Times New Roman" w:hAnsi="Times New Roman" w:cs="Times New Roman" w:hint="eastAsia"/>
          <w:sz w:val="24"/>
          <w:szCs w:val="24"/>
        </w:rPr>
        <w:t>部分</w:t>
      </w:r>
      <w:r w:rsidR="00325026">
        <w:rPr>
          <w:rFonts w:ascii="Times New Roman" w:hAnsi="Times New Roman" w:cs="Times New Roman" w:hint="eastAsia"/>
          <w:sz w:val="24"/>
          <w:szCs w:val="24"/>
        </w:rPr>
        <w:t>：</w:t>
      </w:r>
      <w:r w:rsidRPr="005F6E3F">
        <w:rPr>
          <w:rFonts w:ascii="Times New Roman" w:hAnsi="Times New Roman" w:cs="Times New Roman" w:hint="eastAsia"/>
          <w:sz w:val="24"/>
          <w:szCs w:val="24"/>
        </w:rPr>
        <w:t>防火玻璃》</w:t>
      </w:r>
      <w:r w:rsidRPr="005F6E3F">
        <w:rPr>
          <w:rFonts w:ascii="Times New Roman" w:hAnsi="Times New Roman" w:cs="Times New Roman"/>
          <w:sz w:val="24"/>
          <w:szCs w:val="24"/>
        </w:rPr>
        <w:t xml:space="preserve">GB 15763.1 </w:t>
      </w:r>
      <w:r w:rsidRPr="005F6E3F">
        <w:rPr>
          <w:rFonts w:ascii="Times New Roman" w:hAnsi="Times New Roman" w:cs="Times New Roman" w:hint="eastAsia"/>
          <w:sz w:val="24"/>
          <w:szCs w:val="24"/>
        </w:rPr>
        <w:t>的</w:t>
      </w:r>
      <w:r>
        <w:rPr>
          <w:rFonts w:ascii="Times New Roman" w:hAnsi="Times New Roman" w:cs="Times New Roman" w:hint="eastAsia"/>
          <w:sz w:val="24"/>
          <w:szCs w:val="24"/>
        </w:rPr>
        <w:t>有关</w:t>
      </w:r>
      <w:r w:rsidRPr="005F6E3F">
        <w:rPr>
          <w:rFonts w:ascii="Times New Roman" w:hAnsi="Times New Roman" w:cs="Times New Roman" w:hint="eastAsia"/>
          <w:sz w:val="24"/>
          <w:szCs w:val="24"/>
        </w:rPr>
        <w:t>规定。</w:t>
      </w:r>
    </w:p>
    <w:p w:rsidR="00346AA0" w:rsidRDefault="00346AA0" w:rsidP="00346AA0">
      <w:pPr>
        <w:spacing w:line="360" w:lineRule="auto"/>
        <w:rPr>
          <w:rFonts w:ascii="Times New Roman" w:hAnsi="Times New Roman" w:cs="Times New Roman"/>
          <w:sz w:val="24"/>
          <w:szCs w:val="24"/>
        </w:rPr>
      </w:pPr>
      <w:r w:rsidRPr="00107572">
        <w:rPr>
          <w:rFonts w:ascii="Times New Roman" w:hAnsi="Times New Roman" w:cs="Times New Roman"/>
          <w:b/>
          <w:sz w:val="24"/>
          <w:szCs w:val="24"/>
        </w:rPr>
        <w:t>3.3.</w:t>
      </w:r>
      <w:r>
        <w:rPr>
          <w:rFonts w:ascii="Times New Roman" w:hAnsi="Times New Roman" w:cs="Times New Roman" w:hint="eastAsia"/>
          <w:b/>
          <w:sz w:val="24"/>
          <w:szCs w:val="24"/>
        </w:rPr>
        <w:t>8</w:t>
      </w:r>
      <w:r w:rsidR="001B3603">
        <w:rPr>
          <w:rFonts w:ascii="Times New Roman" w:hAnsi="Times New Roman" w:cs="Times New Roman" w:hint="eastAsia"/>
          <w:b/>
          <w:sz w:val="24"/>
          <w:szCs w:val="24"/>
        </w:rPr>
        <w:t xml:space="preserve">  </w:t>
      </w:r>
      <w:r w:rsidRPr="00107572">
        <w:rPr>
          <w:rFonts w:ascii="Times New Roman" w:hAnsi="Times New Roman" w:cs="Times New Roman"/>
          <w:sz w:val="24"/>
          <w:szCs w:val="24"/>
        </w:rPr>
        <w:t>玻璃贴膜应符合现行国家标准《建筑玻璃用功能膜》</w:t>
      </w:r>
      <w:r w:rsidRPr="00107572">
        <w:rPr>
          <w:rFonts w:ascii="Times New Roman" w:hAnsi="Times New Roman" w:cs="Times New Roman"/>
          <w:sz w:val="24"/>
          <w:szCs w:val="24"/>
        </w:rPr>
        <w:t>GB/T 29061</w:t>
      </w:r>
      <w:r w:rsidRPr="00107572">
        <w:rPr>
          <w:rFonts w:ascii="Times New Roman" w:hAnsi="Times New Roman" w:cs="Times New Roman"/>
          <w:sz w:val="24"/>
          <w:szCs w:val="24"/>
        </w:rPr>
        <w:t>的有关规定，且厚度应符合设计要求。</w:t>
      </w:r>
    </w:p>
    <w:p w:rsidR="00A54716" w:rsidRPr="00A54716" w:rsidRDefault="00A54716" w:rsidP="00A54716">
      <w:pPr>
        <w:spacing w:line="360" w:lineRule="auto"/>
        <w:ind w:firstLineChars="200" w:firstLine="480"/>
        <w:rPr>
          <w:rFonts w:ascii="仿宋" w:eastAsia="仿宋" w:hAnsi="仿宋"/>
          <w:color w:val="000000"/>
          <w:sz w:val="24"/>
          <w:szCs w:val="24"/>
        </w:rPr>
      </w:pPr>
      <w:r w:rsidRPr="00A54716">
        <w:rPr>
          <w:rFonts w:ascii="仿宋" w:eastAsia="仿宋" w:hAnsi="仿宋" w:hint="eastAsia"/>
          <w:color w:val="000000"/>
          <w:sz w:val="24"/>
          <w:szCs w:val="24"/>
        </w:rPr>
        <w:t>【条文说明】幕墙玻璃贴膜是改善既有建筑幕墙安全性、隔热性的方法之一，本条给出有关玻璃贴膜材料性能、质量要求和安全使用的现行国家及行业标准。</w:t>
      </w:r>
    </w:p>
    <w:p w:rsidR="00A54716" w:rsidRPr="00A54716" w:rsidRDefault="00A54716" w:rsidP="00346AA0">
      <w:pPr>
        <w:spacing w:line="360" w:lineRule="auto"/>
        <w:rPr>
          <w:rFonts w:ascii="Times New Roman" w:hAnsi="Times New Roman" w:cs="Times New Roman"/>
          <w:sz w:val="24"/>
          <w:szCs w:val="24"/>
        </w:rPr>
      </w:pPr>
    </w:p>
    <w:p w:rsidR="00465649" w:rsidRDefault="00465649" w:rsidP="00DF4400">
      <w:pPr>
        <w:keepNext/>
        <w:keepLines/>
        <w:spacing w:beforeLines="50" w:afterLines="50" w:line="360" w:lineRule="auto"/>
        <w:jc w:val="center"/>
        <w:outlineLvl w:val="1"/>
        <w:rPr>
          <w:rFonts w:ascii="黑体" w:eastAsia="黑体" w:hAnsi="黑体"/>
          <w:sz w:val="28"/>
          <w:szCs w:val="28"/>
        </w:rPr>
      </w:pPr>
      <w:bookmarkStart w:id="44" w:name="_Toc119250379"/>
      <w:bookmarkStart w:id="45" w:name="_Toc83911865"/>
      <w:r>
        <w:rPr>
          <w:rFonts w:ascii="黑体" w:eastAsia="黑体" w:hAnsi="黑体"/>
          <w:sz w:val="28"/>
          <w:szCs w:val="28"/>
        </w:rPr>
        <w:lastRenderedPageBreak/>
        <w:t>3.4</w:t>
      </w:r>
      <w:r>
        <w:rPr>
          <w:rFonts w:ascii="黑体" w:eastAsia="黑体" w:hAnsi="黑体" w:hint="eastAsia"/>
          <w:sz w:val="28"/>
          <w:szCs w:val="28"/>
        </w:rPr>
        <w:t xml:space="preserve">  连接件与紧固件</w:t>
      </w:r>
      <w:bookmarkEnd w:id="44"/>
    </w:p>
    <w:p w:rsidR="00465649" w:rsidRPr="00BF52A0" w:rsidRDefault="00465649" w:rsidP="00465649">
      <w:pPr>
        <w:tabs>
          <w:tab w:val="left" w:pos="567"/>
        </w:tabs>
        <w:spacing w:line="360" w:lineRule="auto"/>
        <w:rPr>
          <w:rFonts w:ascii="Times New Roman" w:hAnsi="Times New Roman" w:cs="Times New Roman"/>
          <w:sz w:val="24"/>
          <w:szCs w:val="24"/>
        </w:rPr>
      </w:pPr>
      <w:r w:rsidRPr="00107572">
        <w:rPr>
          <w:rFonts w:ascii="Times New Roman" w:hAnsi="Times New Roman" w:cs="Times New Roman"/>
          <w:b/>
          <w:bCs/>
          <w:sz w:val="24"/>
          <w:szCs w:val="24"/>
        </w:rPr>
        <w:t>3.4.1</w:t>
      </w:r>
      <w:r>
        <w:rPr>
          <w:rFonts w:ascii="Times New Roman" w:hAnsi="Times New Roman" w:cs="Times New Roman" w:hint="eastAsia"/>
          <w:b/>
          <w:bCs/>
          <w:sz w:val="24"/>
          <w:szCs w:val="24"/>
        </w:rPr>
        <w:t xml:space="preserve">  </w:t>
      </w:r>
      <w:r w:rsidRPr="00BF52A0">
        <w:rPr>
          <w:rFonts w:ascii="Times New Roman" w:hAnsi="Times New Roman" w:cs="Times New Roman"/>
          <w:sz w:val="24"/>
          <w:szCs w:val="24"/>
        </w:rPr>
        <w:t>紧固件</w:t>
      </w:r>
      <w:r>
        <w:rPr>
          <w:rFonts w:ascii="Times New Roman" w:hAnsi="Times New Roman" w:cs="Times New Roman"/>
          <w:sz w:val="24"/>
          <w:szCs w:val="24"/>
        </w:rPr>
        <w:t>和锚栓</w:t>
      </w:r>
      <w:r w:rsidRPr="00BF52A0">
        <w:rPr>
          <w:rFonts w:ascii="Times New Roman" w:hAnsi="Times New Roman" w:cs="Times New Roman"/>
          <w:sz w:val="24"/>
          <w:szCs w:val="24"/>
        </w:rPr>
        <w:t>应符合</w:t>
      </w:r>
      <w:r w:rsidRPr="00BF52A0">
        <w:rPr>
          <w:rFonts w:ascii="Times New Roman" w:hAnsi="Times New Roman" w:cs="Times New Roman" w:hint="eastAsia"/>
          <w:sz w:val="24"/>
          <w:szCs w:val="24"/>
        </w:rPr>
        <w:t>下列规定：</w:t>
      </w:r>
    </w:p>
    <w:p w:rsidR="00465649" w:rsidRPr="00BF52A0" w:rsidRDefault="00465649" w:rsidP="00465649">
      <w:pPr>
        <w:pStyle w:val="BodyTitle"/>
        <w:numPr>
          <w:ilvl w:val="0"/>
          <w:numId w:val="0"/>
        </w:numPr>
        <w:ind w:firstLineChars="200" w:firstLine="482"/>
        <w:rPr>
          <w:rFonts w:ascii="Times New Roman" w:eastAsiaTheme="majorEastAsia" w:hAnsi="Times New Roman" w:cs="Times New Roman"/>
          <w:b w:val="0"/>
          <w:szCs w:val="24"/>
        </w:rPr>
      </w:pPr>
      <w:r w:rsidRPr="009B4872">
        <w:rPr>
          <w:rFonts w:ascii="Times New Roman" w:eastAsiaTheme="majorEastAsia" w:hAnsi="Times New Roman" w:cs="Times New Roman" w:hint="eastAsia"/>
          <w:szCs w:val="24"/>
        </w:rPr>
        <w:t>1</w:t>
      </w:r>
      <w:r>
        <w:rPr>
          <w:rFonts w:ascii="Times New Roman" w:eastAsiaTheme="majorEastAsia" w:hAnsi="Times New Roman" w:cs="Times New Roman" w:hint="eastAsia"/>
          <w:szCs w:val="24"/>
        </w:rPr>
        <w:t xml:space="preserve">  </w:t>
      </w:r>
      <w:r w:rsidRPr="009B4872">
        <w:rPr>
          <w:rFonts w:ascii="Times New Roman" w:eastAsiaTheme="majorEastAsia" w:hAnsi="Times New Roman" w:cs="Times New Roman" w:hint="eastAsia"/>
          <w:b w:val="0"/>
          <w:szCs w:val="24"/>
        </w:rPr>
        <w:t>螺</w:t>
      </w:r>
      <w:r w:rsidRPr="008E55A9">
        <w:rPr>
          <w:rFonts w:ascii="Times New Roman" w:eastAsiaTheme="majorEastAsia" w:hAnsi="Times New Roman" w:cs="Times New Roman" w:hint="eastAsia"/>
          <w:b w:val="0"/>
          <w:szCs w:val="24"/>
        </w:rPr>
        <w:t>钉、螺栓的材质和机械性能应符合现行国家标准《紧固件机械性能螺栓、螺钉和螺柱》</w:t>
      </w:r>
      <w:r w:rsidRPr="008E55A9">
        <w:rPr>
          <w:rFonts w:ascii="Times New Roman" w:eastAsiaTheme="majorEastAsia" w:hAnsi="Times New Roman" w:cs="Times New Roman"/>
          <w:b w:val="0"/>
          <w:szCs w:val="24"/>
        </w:rPr>
        <w:t>GB/T 3098.1</w:t>
      </w:r>
      <w:r w:rsidRPr="008E55A9">
        <w:rPr>
          <w:rFonts w:ascii="Times New Roman" w:eastAsiaTheme="majorEastAsia" w:hAnsi="Times New Roman" w:cs="Times New Roman" w:hint="eastAsia"/>
          <w:b w:val="0"/>
          <w:szCs w:val="24"/>
        </w:rPr>
        <w:t>、《紧固件机械性能螺母粗牙螺纹》</w:t>
      </w:r>
      <w:r w:rsidRPr="008E55A9">
        <w:rPr>
          <w:rFonts w:ascii="Times New Roman" w:eastAsiaTheme="majorEastAsia" w:hAnsi="Times New Roman" w:cs="Times New Roman"/>
          <w:b w:val="0"/>
          <w:szCs w:val="24"/>
        </w:rPr>
        <w:t>GB/T 3098.2</w:t>
      </w:r>
      <w:r w:rsidRPr="008E55A9">
        <w:rPr>
          <w:rFonts w:ascii="Times New Roman" w:eastAsiaTheme="majorEastAsia" w:hAnsi="Times New Roman" w:cs="Times New Roman" w:hint="eastAsia"/>
          <w:b w:val="0"/>
          <w:szCs w:val="24"/>
        </w:rPr>
        <w:t>、《紧固件机械性能自攻螺钉》</w:t>
      </w:r>
      <w:r w:rsidRPr="008E55A9">
        <w:rPr>
          <w:rFonts w:ascii="Times New Roman" w:eastAsiaTheme="majorEastAsia" w:hAnsi="Times New Roman" w:cs="Times New Roman"/>
          <w:b w:val="0"/>
          <w:szCs w:val="24"/>
        </w:rPr>
        <w:t>GB/T 3098.5</w:t>
      </w:r>
      <w:r w:rsidRPr="008E55A9">
        <w:rPr>
          <w:rFonts w:ascii="Times New Roman" w:eastAsiaTheme="majorEastAsia" w:hAnsi="Times New Roman" w:cs="Times New Roman" w:hint="eastAsia"/>
          <w:b w:val="0"/>
          <w:szCs w:val="24"/>
        </w:rPr>
        <w:t>、《紧固件机械性能不锈钢螺栓、螺钉和螺柱》</w:t>
      </w:r>
      <w:r w:rsidRPr="008E55A9">
        <w:rPr>
          <w:rFonts w:ascii="Times New Roman" w:eastAsiaTheme="majorEastAsia" w:hAnsi="Times New Roman" w:cs="Times New Roman"/>
          <w:b w:val="0"/>
          <w:szCs w:val="24"/>
        </w:rPr>
        <w:t>GB/T 3098.6</w:t>
      </w:r>
      <w:r w:rsidRPr="008E55A9">
        <w:rPr>
          <w:rFonts w:ascii="Times New Roman" w:eastAsiaTheme="majorEastAsia" w:hAnsi="Times New Roman" w:cs="Times New Roman" w:hint="eastAsia"/>
          <w:b w:val="0"/>
          <w:szCs w:val="24"/>
        </w:rPr>
        <w:t>、《紧固件机械性能自钻自攻螺钉》</w:t>
      </w:r>
      <w:r w:rsidRPr="008E55A9">
        <w:rPr>
          <w:rFonts w:ascii="Times New Roman" w:eastAsiaTheme="majorEastAsia" w:hAnsi="Times New Roman" w:cs="Times New Roman"/>
          <w:b w:val="0"/>
          <w:szCs w:val="24"/>
        </w:rPr>
        <w:t>GB/T 3098.11</w:t>
      </w:r>
      <w:r w:rsidRPr="008E55A9">
        <w:rPr>
          <w:rFonts w:ascii="Times New Roman" w:eastAsiaTheme="majorEastAsia" w:hAnsi="Times New Roman" w:cs="Times New Roman" w:hint="eastAsia"/>
          <w:b w:val="0"/>
          <w:szCs w:val="24"/>
        </w:rPr>
        <w:t>、《紧固件机械性能不锈钢螺母》</w:t>
      </w:r>
      <w:r w:rsidRPr="008E55A9">
        <w:rPr>
          <w:rFonts w:ascii="Times New Roman" w:eastAsiaTheme="majorEastAsia" w:hAnsi="Times New Roman" w:cs="Times New Roman"/>
          <w:b w:val="0"/>
          <w:szCs w:val="24"/>
        </w:rPr>
        <w:t>GB/T 3098.15</w:t>
      </w:r>
      <w:r w:rsidRPr="008E55A9">
        <w:rPr>
          <w:rFonts w:ascii="Times New Roman" w:eastAsiaTheme="majorEastAsia" w:hAnsi="Times New Roman" w:cs="Times New Roman" w:hint="eastAsia"/>
          <w:b w:val="0"/>
          <w:szCs w:val="24"/>
        </w:rPr>
        <w:t>等的有关规定；</w:t>
      </w:r>
    </w:p>
    <w:p w:rsidR="00465649" w:rsidRPr="00BF52A0" w:rsidRDefault="00465649" w:rsidP="00465649">
      <w:pPr>
        <w:pStyle w:val="BodyTitle"/>
        <w:numPr>
          <w:ilvl w:val="0"/>
          <w:numId w:val="0"/>
        </w:numPr>
        <w:ind w:firstLineChars="200" w:firstLine="482"/>
        <w:rPr>
          <w:rFonts w:ascii="Times New Roman" w:eastAsiaTheme="majorEastAsia" w:hAnsi="Times New Roman" w:cs="Times New Roman"/>
          <w:b w:val="0"/>
          <w:szCs w:val="24"/>
        </w:rPr>
      </w:pPr>
      <w:r>
        <w:rPr>
          <w:rFonts w:ascii="Times New Roman" w:eastAsiaTheme="majorEastAsia" w:hAnsi="Times New Roman" w:cs="Times New Roman" w:hint="eastAsia"/>
          <w:szCs w:val="24"/>
        </w:rPr>
        <w:t xml:space="preserve">2  </w:t>
      </w:r>
      <w:r w:rsidRPr="00BF52A0">
        <w:rPr>
          <w:rFonts w:ascii="Times New Roman" w:eastAsiaTheme="majorEastAsia" w:hAnsi="Times New Roman" w:cs="Times New Roman" w:hint="eastAsia"/>
          <w:b w:val="0"/>
          <w:szCs w:val="24"/>
        </w:rPr>
        <w:t>后置锚栓应符合现行行业标准</w:t>
      </w:r>
      <w:r>
        <w:rPr>
          <w:rFonts w:ascii="Times New Roman" w:eastAsiaTheme="majorEastAsia" w:hAnsi="Times New Roman" w:cs="Times New Roman" w:hint="eastAsia"/>
          <w:b w:val="0"/>
          <w:szCs w:val="24"/>
        </w:rPr>
        <w:t>《</w:t>
      </w:r>
      <w:r w:rsidRPr="00E6341E">
        <w:rPr>
          <w:rFonts w:ascii="Times New Roman" w:eastAsiaTheme="majorEastAsia" w:hAnsi="Times New Roman" w:cs="Times New Roman" w:hint="eastAsia"/>
          <w:b w:val="0"/>
          <w:szCs w:val="24"/>
        </w:rPr>
        <w:t>混凝土用机械锚栓</w:t>
      </w:r>
      <w:r>
        <w:rPr>
          <w:rFonts w:ascii="Times New Roman" w:eastAsiaTheme="majorEastAsia" w:hAnsi="Times New Roman" w:cs="Times New Roman" w:hint="eastAsia"/>
          <w:b w:val="0"/>
          <w:szCs w:val="24"/>
        </w:rPr>
        <w:t>》</w:t>
      </w:r>
      <w:r w:rsidRPr="00BF52A0">
        <w:rPr>
          <w:rFonts w:ascii="Times New Roman" w:eastAsiaTheme="majorEastAsia" w:hAnsi="Times New Roman" w:cs="Times New Roman"/>
          <w:b w:val="0"/>
          <w:szCs w:val="24"/>
        </w:rPr>
        <w:t>JG 160</w:t>
      </w:r>
      <w:r w:rsidRPr="00BF52A0">
        <w:rPr>
          <w:rFonts w:ascii="Times New Roman" w:eastAsiaTheme="majorEastAsia" w:hAnsi="Times New Roman" w:cs="Times New Roman"/>
          <w:b w:val="0"/>
          <w:szCs w:val="24"/>
        </w:rPr>
        <w:t>的</w:t>
      </w:r>
      <w:r>
        <w:rPr>
          <w:rFonts w:ascii="Times New Roman" w:eastAsiaTheme="majorEastAsia" w:hAnsi="Times New Roman" w:cs="Times New Roman"/>
          <w:b w:val="0"/>
          <w:szCs w:val="24"/>
        </w:rPr>
        <w:t>有关</w:t>
      </w:r>
      <w:r w:rsidRPr="00BF52A0">
        <w:rPr>
          <w:rFonts w:ascii="Times New Roman" w:eastAsiaTheme="majorEastAsia" w:hAnsi="Times New Roman" w:cs="Times New Roman"/>
          <w:b w:val="0"/>
          <w:szCs w:val="24"/>
        </w:rPr>
        <w:t>规定</w:t>
      </w:r>
      <w:r w:rsidRPr="00BF52A0">
        <w:rPr>
          <w:rFonts w:ascii="Times New Roman" w:eastAsiaTheme="majorEastAsia" w:hAnsi="Times New Roman" w:cs="Times New Roman" w:hint="eastAsia"/>
          <w:b w:val="0"/>
          <w:szCs w:val="24"/>
        </w:rPr>
        <w:t>。</w:t>
      </w:r>
    </w:p>
    <w:p w:rsidR="00465649" w:rsidRPr="00561764" w:rsidRDefault="00465649" w:rsidP="00465649">
      <w:pPr>
        <w:tabs>
          <w:tab w:val="left" w:pos="567"/>
        </w:tabs>
        <w:spacing w:line="360" w:lineRule="auto"/>
        <w:rPr>
          <w:rFonts w:ascii="Times New Roman" w:hAnsi="Times New Roman" w:cs="Times New Roman"/>
          <w:sz w:val="24"/>
          <w:szCs w:val="24"/>
        </w:rPr>
      </w:pPr>
      <w:r w:rsidRPr="00561764">
        <w:rPr>
          <w:rFonts w:ascii="Times New Roman" w:hAnsi="Times New Roman" w:cs="Times New Roman"/>
          <w:b/>
          <w:sz w:val="24"/>
          <w:szCs w:val="24"/>
        </w:rPr>
        <w:t>3.</w:t>
      </w:r>
      <w:r w:rsidRPr="00561764">
        <w:rPr>
          <w:rFonts w:ascii="Times New Roman" w:hAnsi="Times New Roman" w:cs="Times New Roman" w:hint="eastAsia"/>
          <w:b/>
          <w:sz w:val="24"/>
          <w:szCs w:val="24"/>
        </w:rPr>
        <w:t>4</w:t>
      </w:r>
      <w:r w:rsidRPr="00561764">
        <w:rPr>
          <w:rFonts w:ascii="Times New Roman" w:hAnsi="Times New Roman" w:cs="Times New Roman"/>
          <w:b/>
          <w:sz w:val="24"/>
          <w:szCs w:val="24"/>
        </w:rPr>
        <w:t>.2</w:t>
      </w:r>
      <w:r>
        <w:rPr>
          <w:rFonts w:ascii="Times New Roman" w:hAnsi="Times New Roman" w:cs="Times New Roman" w:hint="eastAsia"/>
          <w:b/>
          <w:sz w:val="24"/>
          <w:szCs w:val="24"/>
        </w:rPr>
        <w:t xml:space="preserve">  </w:t>
      </w:r>
      <w:r w:rsidRPr="00561764">
        <w:rPr>
          <w:rFonts w:ascii="Times New Roman" w:hAnsi="Times New Roman" w:cs="Times New Roman"/>
          <w:sz w:val="24"/>
          <w:szCs w:val="24"/>
        </w:rPr>
        <w:t>幕墙与建筑主体结构或支承结构之间宜采用钢质连接件</w:t>
      </w:r>
      <w:r w:rsidRPr="00561764">
        <w:rPr>
          <w:rFonts w:ascii="Times New Roman" w:hAnsi="Times New Roman" w:cs="Times New Roman" w:hint="eastAsia"/>
          <w:sz w:val="24"/>
          <w:szCs w:val="24"/>
        </w:rPr>
        <w:t>，</w:t>
      </w:r>
      <w:r w:rsidRPr="00561764">
        <w:rPr>
          <w:rFonts w:ascii="Times New Roman" w:hAnsi="Times New Roman" w:cs="Times New Roman"/>
          <w:sz w:val="24"/>
          <w:szCs w:val="24"/>
        </w:rPr>
        <w:t>连接件的材质和表面防腐处理应符合本</w:t>
      </w:r>
      <w:r w:rsidRPr="00561764">
        <w:rPr>
          <w:rFonts w:ascii="Times New Roman" w:hAnsi="Times New Roman" w:cs="Times New Roman" w:hint="eastAsia"/>
          <w:sz w:val="24"/>
          <w:szCs w:val="24"/>
        </w:rPr>
        <w:t>规程</w:t>
      </w:r>
      <w:r w:rsidRPr="00561764">
        <w:rPr>
          <w:rFonts w:ascii="Times New Roman" w:hAnsi="Times New Roman" w:cs="Times New Roman" w:hint="eastAsia"/>
          <w:sz w:val="24"/>
          <w:szCs w:val="24"/>
        </w:rPr>
        <w:t>3.2</w:t>
      </w:r>
      <w:r w:rsidRPr="00561764">
        <w:rPr>
          <w:rFonts w:ascii="Times New Roman" w:hAnsi="Times New Roman" w:cs="Times New Roman" w:hint="eastAsia"/>
          <w:sz w:val="24"/>
          <w:szCs w:val="24"/>
        </w:rPr>
        <w:t>节的规定。</w:t>
      </w:r>
    </w:p>
    <w:p w:rsidR="00465649" w:rsidRPr="00BF52A0" w:rsidRDefault="00465649" w:rsidP="00465649">
      <w:pPr>
        <w:tabs>
          <w:tab w:val="left" w:pos="567"/>
        </w:tabs>
        <w:spacing w:line="360" w:lineRule="auto"/>
        <w:rPr>
          <w:rFonts w:ascii="Times New Roman" w:hAnsi="Times New Roman" w:cs="Times New Roman"/>
          <w:sz w:val="24"/>
          <w:szCs w:val="24"/>
        </w:rPr>
      </w:pPr>
      <w:r w:rsidRPr="00BF52A0">
        <w:rPr>
          <w:rFonts w:ascii="Times New Roman" w:hAnsi="Times New Roman" w:cs="Times New Roman" w:hint="eastAsia"/>
          <w:b/>
          <w:sz w:val="24"/>
          <w:szCs w:val="24"/>
        </w:rPr>
        <w:t>3.4.</w:t>
      </w:r>
      <w:r>
        <w:rPr>
          <w:rFonts w:ascii="Times New Roman" w:hAnsi="Times New Roman" w:cs="Times New Roman" w:hint="eastAsia"/>
          <w:b/>
          <w:sz w:val="24"/>
          <w:szCs w:val="24"/>
        </w:rPr>
        <w:t xml:space="preserve">3  </w:t>
      </w:r>
      <w:r w:rsidRPr="00BF52A0">
        <w:rPr>
          <w:rFonts w:ascii="Times New Roman" w:hAnsi="Times New Roman" w:cs="Times New Roman"/>
          <w:sz w:val="24"/>
          <w:szCs w:val="24"/>
        </w:rPr>
        <w:t>幕墙防雷连接件的材质、截面尺寸和防腐处理，应符合国家现行标准《建筑物防雷设计规范》</w:t>
      </w:r>
      <w:r w:rsidRPr="00BF52A0">
        <w:rPr>
          <w:rFonts w:ascii="Times New Roman" w:hAnsi="Times New Roman" w:cs="Times New Roman"/>
          <w:sz w:val="24"/>
          <w:szCs w:val="24"/>
        </w:rPr>
        <w:t>GB 50057</w:t>
      </w:r>
      <w:r>
        <w:rPr>
          <w:rFonts w:ascii="Times New Roman" w:hAnsi="Times New Roman" w:cs="Times New Roman" w:hint="eastAsia"/>
          <w:sz w:val="24"/>
          <w:szCs w:val="24"/>
        </w:rPr>
        <w:t>、</w:t>
      </w:r>
      <w:r w:rsidRPr="00BF52A0">
        <w:rPr>
          <w:rFonts w:ascii="Times New Roman" w:hAnsi="Times New Roman" w:cs="Times New Roman"/>
          <w:sz w:val="24"/>
          <w:szCs w:val="24"/>
        </w:rPr>
        <w:t>《民用建筑电气设计规范》</w:t>
      </w:r>
      <w:r w:rsidRPr="00BF52A0">
        <w:rPr>
          <w:rFonts w:ascii="Times New Roman" w:hAnsi="Times New Roman" w:cs="Times New Roman"/>
          <w:sz w:val="24"/>
          <w:szCs w:val="24"/>
        </w:rPr>
        <w:t>JGJ 16</w:t>
      </w:r>
      <w:r w:rsidRPr="00BF52A0">
        <w:rPr>
          <w:rFonts w:ascii="Times New Roman" w:hAnsi="Times New Roman" w:cs="Times New Roman"/>
          <w:sz w:val="24"/>
          <w:szCs w:val="24"/>
        </w:rPr>
        <w:t>的有关规定。</w:t>
      </w:r>
    </w:p>
    <w:p w:rsidR="00465649" w:rsidRDefault="00465649" w:rsidP="00DF4400">
      <w:pPr>
        <w:keepNext/>
        <w:keepLines/>
        <w:spacing w:beforeLines="50" w:afterLines="50" w:line="360" w:lineRule="auto"/>
        <w:jc w:val="center"/>
        <w:outlineLvl w:val="1"/>
        <w:rPr>
          <w:rFonts w:ascii="黑体" w:eastAsia="黑体" w:hAnsi="黑体"/>
          <w:sz w:val="28"/>
          <w:szCs w:val="28"/>
        </w:rPr>
      </w:pPr>
      <w:bookmarkStart w:id="46" w:name="_Toc119250380"/>
      <w:r>
        <w:rPr>
          <w:rFonts w:ascii="黑体" w:eastAsia="黑体" w:hAnsi="黑体"/>
          <w:sz w:val="28"/>
          <w:szCs w:val="28"/>
        </w:rPr>
        <w:t>3.</w:t>
      </w:r>
      <w:r>
        <w:rPr>
          <w:rFonts w:ascii="黑体" w:eastAsia="黑体" w:hAnsi="黑体" w:hint="eastAsia"/>
          <w:sz w:val="28"/>
          <w:szCs w:val="28"/>
        </w:rPr>
        <w:t>5  结构胶与密封材料</w:t>
      </w:r>
      <w:bookmarkEnd w:id="46"/>
    </w:p>
    <w:p w:rsidR="00465649" w:rsidRPr="00107572" w:rsidRDefault="00465649" w:rsidP="00465649">
      <w:pPr>
        <w:tabs>
          <w:tab w:val="left" w:pos="567"/>
        </w:tabs>
        <w:spacing w:line="360" w:lineRule="auto"/>
        <w:rPr>
          <w:rFonts w:ascii="Times New Roman" w:hAnsi="Times New Roman" w:cs="Times New Roman"/>
          <w:sz w:val="24"/>
          <w:szCs w:val="24"/>
        </w:rPr>
      </w:pPr>
      <w:r w:rsidRPr="00107572">
        <w:rPr>
          <w:rFonts w:ascii="Times New Roman" w:hAnsi="Times New Roman" w:cs="Times New Roman"/>
          <w:b/>
          <w:bCs/>
          <w:sz w:val="24"/>
          <w:szCs w:val="24"/>
        </w:rPr>
        <w:t>3.</w:t>
      </w:r>
      <w:r>
        <w:rPr>
          <w:rFonts w:ascii="Times New Roman" w:hAnsi="Times New Roman" w:cs="Times New Roman" w:hint="eastAsia"/>
          <w:b/>
          <w:bCs/>
          <w:sz w:val="24"/>
          <w:szCs w:val="24"/>
        </w:rPr>
        <w:t>5</w:t>
      </w:r>
      <w:r w:rsidRPr="00107572">
        <w:rPr>
          <w:rFonts w:ascii="Times New Roman" w:hAnsi="Times New Roman" w:cs="Times New Roman"/>
          <w:b/>
          <w:bCs/>
          <w:sz w:val="24"/>
          <w:szCs w:val="24"/>
        </w:rPr>
        <w:t>.</w:t>
      </w:r>
      <w:r w:rsidR="00B63B4B">
        <w:rPr>
          <w:rFonts w:ascii="Times New Roman" w:hAnsi="Times New Roman" w:cs="Times New Roman" w:hint="eastAsia"/>
          <w:b/>
          <w:bCs/>
          <w:sz w:val="24"/>
          <w:szCs w:val="24"/>
        </w:rPr>
        <w:t xml:space="preserve">1  </w:t>
      </w:r>
      <w:r w:rsidRPr="00107572">
        <w:rPr>
          <w:rFonts w:ascii="Times New Roman" w:hAnsi="Times New Roman" w:cs="Times New Roman"/>
          <w:sz w:val="24"/>
          <w:szCs w:val="24"/>
        </w:rPr>
        <w:t>硅酮结构密封胶应符合现行行业标准《建筑幕墙用硅酮结构密封胶》</w:t>
      </w:r>
      <w:r w:rsidRPr="00107572">
        <w:rPr>
          <w:rFonts w:ascii="Times New Roman" w:hAnsi="Times New Roman" w:cs="Times New Roman"/>
          <w:sz w:val="24"/>
          <w:szCs w:val="24"/>
        </w:rPr>
        <w:t>JG/T 475</w:t>
      </w:r>
      <w:r w:rsidRPr="00107572">
        <w:rPr>
          <w:rFonts w:ascii="Times New Roman" w:hAnsi="Times New Roman" w:cs="Times New Roman"/>
          <w:sz w:val="24"/>
          <w:szCs w:val="24"/>
        </w:rPr>
        <w:t>的有关规定。</w:t>
      </w:r>
    </w:p>
    <w:p w:rsidR="00465649" w:rsidRDefault="00465649" w:rsidP="00465649">
      <w:pPr>
        <w:tabs>
          <w:tab w:val="left" w:pos="567"/>
        </w:tabs>
        <w:spacing w:line="360" w:lineRule="auto"/>
        <w:rPr>
          <w:rFonts w:ascii="Times New Roman" w:hAnsi="Times New Roman" w:cs="Times New Roman"/>
          <w:sz w:val="24"/>
          <w:szCs w:val="24"/>
        </w:rPr>
      </w:pPr>
      <w:r w:rsidRPr="00107572">
        <w:rPr>
          <w:rFonts w:ascii="Times New Roman" w:hAnsi="Times New Roman" w:cs="Times New Roman"/>
          <w:b/>
          <w:sz w:val="24"/>
          <w:szCs w:val="24"/>
        </w:rPr>
        <w:t>3.</w:t>
      </w:r>
      <w:r>
        <w:rPr>
          <w:rFonts w:ascii="Times New Roman" w:hAnsi="Times New Roman" w:cs="Times New Roman" w:hint="eastAsia"/>
          <w:b/>
          <w:sz w:val="24"/>
          <w:szCs w:val="24"/>
        </w:rPr>
        <w:t>5</w:t>
      </w:r>
      <w:r w:rsidRPr="00107572">
        <w:rPr>
          <w:rFonts w:ascii="Times New Roman" w:hAnsi="Times New Roman" w:cs="Times New Roman"/>
          <w:b/>
          <w:sz w:val="24"/>
          <w:szCs w:val="24"/>
        </w:rPr>
        <w:t>.</w:t>
      </w:r>
      <w:r w:rsidR="00B63B4B">
        <w:rPr>
          <w:rFonts w:ascii="Times New Roman" w:hAnsi="Times New Roman" w:cs="Times New Roman" w:hint="eastAsia"/>
          <w:b/>
          <w:sz w:val="24"/>
          <w:szCs w:val="24"/>
        </w:rPr>
        <w:t xml:space="preserve">2  </w:t>
      </w:r>
      <w:r>
        <w:rPr>
          <w:rFonts w:ascii="Times New Roman" w:hAnsi="Times New Roman" w:cs="Times New Roman"/>
          <w:sz w:val="24"/>
          <w:szCs w:val="24"/>
        </w:rPr>
        <w:t>幕墙</w:t>
      </w:r>
      <w:r w:rsidRPr="00107572">
        <w:rPr>
          <w:rFonts w:ascii="Times New Roman" w:hAnsi="Times New Roman" w:cs="Times New Roman"/>
          <w:sz w:val="24"/>
          <w:szCs w:val="24"/>
        </w:rPr>
        <w:t>耐候密封应采用中性硅酮建筑密封胶，</w:t>
      </w:r>
      <w:r>
        <w:rPr>
          <w:rFonts w:ascii="Times New Roman" w:hAnsi="Times New Roman" w:cs="Times New Roman"/>
          <w:sz w:val="24"/>
          <w:szCs w:val="24"/>
        </w:rPr>
        <w:t>并</w:t>
      </w:r>
      <w:r w:rsidRPr="00107572">
        <w:rPr>
          <w:rFonts w:ascii="Times New Roman" w:hAnsi="Times New Roman" w:cs="Times New Roman"/>
          <w:sz w:val="24"/>
          <w:szCs w:val="24"/>
        </w:rPr>
        <w:t>应符合现行国家标准《硅酮和改性硅酮建筑密封胶》</w:t>
      </w:r>
      <w:r w:rsidRPr="00107572">
        <w:rPr>
          <w:rFonts w:ascii="Times New Roman" w:hAnsi="Times New Roman" w:cs="Times New Roman"/>
          <w:sz w:val="24"/>
          <w:szCs w:val="24"/>
        </w:rPr>
        <w:t>GB/T 14683</w:t>
      </w:r>
      <w:r w:rsidRPr="00107572">
        <w:rPr>
          <w:rFonts w:ascii="Times New Roman" w:hAnsi="Times New Roman" w:cs="Times New Roman"/>
          <w:sz w:val="24"/>
          <w:szCs w:val="24"/>
        </w:rPr>
        <w:t>的有关规定。</w:t>
      </w:r>
    </w:p>
    <w:p w:rsidR="00465649" w:rsidRDefault="00465649" w:rsidP="00465649">
      <w:pPr>
        <w:tabs>
          <w:tab w:val="left" w:pos="567"/>
        </w:tabs>
        <w:spacing w:line="360" w:lineRule="auto"/>
        <w:rPr>
          <w:rFonts w:ascii="Times New Roman" w:hAnsi="Times New Roman" w:cs="Times New Roman"/>
          <w:sz w:val="24"/>
          <w:szCs w:val="24"/>
        </w:rPr>
      </w:pPr>
      <w:r w:rsidRPr="005B1642">
        <w:rPr>
          <w:rFonts w:ascii="Times New Roman" w:hAnsi="Times New Roman" w:cs="Times New Roman" w:hint="eastAsia"/>
          <w:b/>
          <w:sz w:val="24"/>
          <w:szCs w:val="24"/>
        </w:rPr>
        <w:t>3.5.</w:t>
      </w:r>
      <w:r w:rsidR="00B63B4B">
        <w:rPr>
          <w:rFonts w:ascii="Times New Roman" w:hAnsi="Times New Roman" w:cs="Times New Roman" w:hint="eastAsia"/>
          <w:b/>
          <w:sz w:val="24"/>
          <w:szCs w:val="24"/>
        </w:rPr>
        <w:t xml:space="preserve">3  </w:t>
      </w:r>
      <w:r w:rsidRPr="005B1642">
        <w:rPr>
          <w:rFonts w:ascii="Times New Roman" w:hAnsi="Times New Roman" w:cs="Times New Roman" w:hint="eastAsia"/>
          <w:sz w:val="24"/>
          <w:szCs w:val="24"/>
        </w:rPr>
        <w:t>阻燃密封胶应符合现行国家标准《建筑用阻燃密封胶》</w:t>
      </w:r>
      <w:r w:rsidRPr="005B1642">
        <w:rPr>
          <w:rFonts w:ascii="Times New Roman" w:hAnsi="Times New Roman" w:cs="Times New Roman"/>
          <w:sz w:val="24"/>
          <w:szCs w:val="24"/>
        </w:rPr>
        <w:t xml:space="preserve">GB/T 24267 </w:t>
      </w:r>
      <w:r w:rsidRPr="005B1642">
        <w:rPr>
          <w:rFonts w:ascii="Times New Roman" w:hAnsi="Times New Roman" w:cs="Times New Roman" w:hint="eastAsia"/>
          <w:sz w:val="24"/>
          <w:szCs w:val="24"/>
        </w:rPr>
        <w:t>的有关规定</w:t>
      </w:r>
      <w:r>
        <w:rPr>
          <w:rFonts w:ascii="Times New Roman" w:hAnsi="Times New Roman" w:cs="Times New Roman" w:hint="eastAsia"/>
          <w:sz w:val="24"/>
          <w:szCs w:val="24"/>
        </w:rPr>
        <w:t>。</w:t>
      </w:r>
    </w:p>
    <w:p w:rsidR="00B63B4B" w:rsidRDefault="00B63B4B" w:rsidP="00B63B4B">
      <w:pPr>
        <w:tabs>
          <w:tab w:val="left" w:pos="567"/>
        </w:tabs>
        <w:spacing w:line="360" w:lineRule="auto"/>
        <w:rPr>
          <w:rFonts w:ascii="Times New Roman" w:hAnsi="Times New Roman" w:cs="Times New Roman"/>
          <w:sz w:val="24"/>
          <w:szCs w:val="24"/>
        </w:rPr>
      </w:pPr>
      <w:r w:rsidRPr="00107572">
        <w:rPr>
          <w:rFonts w:ascii="Times New Roman" w:hAnsi="Times New Roman" w:cs="Times New Roman"/>
          <w:b/>
          <w:sz w:val="24"/>
          <w:szCs w:val="24"/>
        </w:rPr>
        <w:t>3.</w:t>
      </w:r>
      <w:r>
        <w:rPr>
          <w:rFonts w:ascii="Times New Roman" w:hAnsi="Times New Roman" w:cs="Times New Roman" w:hint="eastAsia"/>
          <w:b/>
          <w:sz w:val="24"/>
          <w:szCs w:val="24"/>
        </w:rPr>
        <w:t>5</w:t>
      </w:r>
      <w:r w:rsidRPr="00107572">
        <w:rPr>
          <w:rFonts w:ascii="Times New Roman" w:hAnsi="Times New Roman" w:cs="Times New Roman"/>
          <w:b/>
          <w:sz w:val="24"/>
          <w:szCs w:val="24"/>
        </w:rPr>
        <w:t>.</w:t>
      </w:r>
      <w:r>
        <w:rPr>
          <w:rFonts w:ascii="Times New Roman" w:hAnsi="Times New Roman" w:cs="Times New Roman" w:hint="eastAsia"/>
          <w:b/>
          <w:sz w:val="24"/>
          <w:szCs w:val="24"/>
        </w:rPr>
        <w:t xml:space="preserve">4  </w:t>
      </w:r>
      <w:r w:rsidRPr="00107572">
        <w:rPr>
          <w:rFonts w:ascii="Times New Roman" w:hAnsi="Times New Roman" w:cs="Times New Roman"/>
          <w:sz w:val="24"/>
          <w:szCs w:val="24"/>
        </w:rPr>
        <w:t>硅酮结构密封胶和硅酮建筑密封胶应在有效期内使用，使用前应取得与其接触材料的相容性试验合格报告，报告应由</w:t>
      </w:r>
      <w:r>
        <w:rPr>
          <w:rFonts w:ascii="Times New Roman" w:hAnsi="Times New Roman" w:cs="Times New Roman" w:hint="eastAsia"/>
          <w:sz w:val="24"/>
          <w:szCs w:val="24"/>
        </w:rPr>
        <w:t>具有</w:t>
      </w:r>
      <w:r w:rsidRPr="00107572">
        <w:rPr>
          <w:rFonts w:ascii="Times New Roman" w:hAnsi="Times New Roman" w:cs="Times New Roman"/>
          <w:sz w:val="24"/>
          <w:szCs w:val="24"/>
        </w:rPr>
        <w:t>资质的检测机构出具。硅酮结构密封胶还应进行</w:t>
      </w:r>
      <w:r w:rsidRPr="00AF48EE">
        <w:rPr>
          <w:rFonts w:ascii="Times New Roman" w:hAnsi="Times New Roman" w:cs="Times New Roman"/>
          <w:sz w:val="24"/>
          <w:szCs w:val="24"/>
        </w:rPr>
        <w:t>标准</w:t>
      </w:r>
      <w:r w:rsidRPr="00AF48EE">
        <w:rPr>
          <w:rFonts w:ascii="Times New Roman" w:hAnsi="Times New Roman" w:cs="Times New Roman" w:hint="eastAsia"/>
          <w:sz w:val="24"/>
          <w:szCs w:val="24"/>
        </w:rPr>
        <w:t>条件下</w:t>
      </w:r>
      <w:r w:rsidRPr="00AF48EE">
        <w:rPr>
          <w:rFonts w:ascii="Times New Roman" w:hAnsi="Times New Roman" w:cs="Times New Roman"/>
          <w:sz w:val="24"/>
          <w:szCs w:val="24"/>
        </w:rPr>
        <w:t>拉伸</w:t>
      </w:r>
      <w:r w:rsidRPr="00107572">
        <w:rPr>
          <w:rFonts w:ascii="Times New Roman" w:hAnsi="Times New Roman" w:cs="Times New Roman"/>
          <w:sz w:val="24"/>
          <w:szCs w:val="24"/>
        </w:rPr>
        <w:t>粘结</w:t>
      </w:r>
      <w:r w:rsidRPr="00AF48EE">
        <w:rPr>
          <w:rFonts w:ascii="Times New Roman" w:hAnsi="Times New Roman" w:cs="Times New Roman"/>
          <w:sz w:val="24"/>
          <w:szCs w:val="24"/>
        </w:rPr>
        <w:t>性能、</w:t>
      </w:r>
      <w:r w:rsidRPr="00107572">
        <w:rPr>
          <w:rFonts w:ascii="Times New Roman" w:hAnsi="Times New Roman" w:cs="Times New Roman"/>
          <w:sz w:val="24"/>
          <w:szCs w:val="24"/>
        </w:rPr>
        <w:t>剥离粘结</w:t>
      </w:r>
      <w:r>
        <w:rPr>
          <w:rFonts w:ascii="Times New Roman" w:hAnsi="Times New Roman" w:cs="Times New Roman" w:hint="eastAsia"/>
          <w:sz w:val="24"/>
          <w:szCs w:val="24"/>
        </w:rPr>
        <w:t>性能</w:t>
      </w:r>
      <w:r w:rsidRPr="00107572">
        <w:rPr>
          <w:rFonts w:ascii="Times New Roman" w:hAnsi="Times New Roman" w:cs="Times New Roman"/>
          <w:sz w:val="24"/>
          <w:szCs w:val="24"/>
        </w:rPr>
        <w:t>试验和邵氏硬度试验。</w:t>
      </w:r>
    </w:p>
    <w:p w:rsidR="000B0E76" w:rsidRDefault="000B0E76" w:rsidP="00FE7E7F">
      <w:pPr>
        <w:spacing w:line="360" w:lineRule="auto"/>
        <w:ind w:firstLineChars="200" w:firstLine="480"/>
        <w:rPr>
          <w:rFonts w:ascii="仿宋" w:eastAsia="仿宋" w:hAnsi="仿宋"/>
          <w:color w:val="000000"/>
          <w:sz w:val="24"/>
          <w:szCs w:val="24"/>
        </w:rPr>
      </w:pPr>
      <w:r w:rsidRPr="00FE7E7F">
        <w:rPr>
          <w:rFonts w:ascii="仿宋" w:eastAsia="仿宋" w:hAnsi="仿宋" w:hint="eastAsia"/>
          <w:color w:val="000000"/>
          <w:sz w:val="24"/>
          <w:szCs w:val="24"/>
        </w:rPr>
        <w:t>【条文说明】硅酮结构密封胶和硅酮建筑密封胶与幕墙的安全性、水密性和气密性相关。产品必须做相容性试验，硅酮结构密封胶还要做剥离粘结性试验和邵氏硬度试验。不得使用未经试验的产品、超过有效期的产品及相容性或其他指标不满足要求产品。</w:t>
      </w:r>
    </w:p>
    <w:p w:rsidR="00703FB2" w:rsidRDefault="00703FB2" w:rsidP="00703FB2">
      <w:pPr>
        <w:tabs>
          <w:tab w:val="left" w:pos="567"/>
        </w:tabs>
        <w:spacing w:line="360" w:lineRule="auto"/>
        <w:rPr>
          <w:rFonts w:ascii="Times New Roman" w:hAnsi="Times New Roman" w:cs="Times New Roman"/>
          <w:sz w:val="24"/>
          <w:szCs w:val="24"/>
        </w:rPr>
      </w:pPr>
      <w:r w:rsidRPr="00107572">
        <w:rPr>
          <w:rFonts w:ascii="Times New Roman" w:hAnsi="Times New Roman" w:cs="Times New Roman"/>
          <w:b/>
          <w:sz w:val="24"/>
          <w:szCs w:val="24"/>
        </w:rPr>
        <w:t>3.</w:t>
      </w:r>
      <w:r>
        <w:rPr>
          <w:rFonts w:ascii="Times New Roman" w:hAnsi="Times New Roman" w:cs="Times New Roman" w:hint="eastAsia"/>
          <w:b/>
          <w:sz w:val="24"/>
          <w:szCs w:val="24"/>
        </w:rPr>
        <w:t>5</w:t>
      </w:r>
      <w:r w:rsidRPr="00107572">
        <w:rPr>
          <w:rFonts w:ascii="Times New Roman" w:hAnsi="Times New Roman" w:cs="Times New Roman"/>
          <w:b/>
          <w:sz w:val="24"/>
          <w:szCs w:val="24"/>
        </w:rPr>
        <w:t>.</w:t>
      </w:r>
      <w:r>
        <w:rPr>
          <w:rFonts w:ascii="Times New Roman" w:hAnsi="Times New Roman" w:cs="Times New Roman" w:hint="eastAsia"/>
          <w:b/>
          <w:sz w:val="24"/>
          <w:szCs w:val="24"/>
        </w:rPr>
        <w:t>5</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密封胶条宜采用三元乙丙橡胶、氯丁橡胶及硅橡胶制品，并应符合现行</w:t>
      </w:r>
      <w:r w:rsidRPr="00107572">
        <w:rPr>
          <w:rFonts w:ascii="Times New Roman" w:hAnsi="Times New Roman" w:cs="Times New Roman"/>
          <w:sz w:val="24"/>
          <w:szCs w:val="24"/>
        </w:rPr>
        <w:lastRenderedPageBreak/>
        <w:t>国家标准《建筑门窗、幕墙用密封胶条》</w:t>
      </w:r>
      <w:r w:rsidRPr="00107572">
        <w:rPr>
          <w:rFonts w:ascii="Times New Roman" w:hAnsi="Times New Roman" w:cs="Times New Roman"/>
          <w:sz w:val="24"/>
          <w:szCs w:val="24"/>
        </w:rPr>
        <w:t>GB/T 24498</w:t>
      </w:r>
      <w:r w:rsidRPr="00107572">
        <w:rPr>
          <w:rFonts w:ascii="Times New Roman" w:hAnsi="Times New Roman" w:cs="Times New Roman"/>
          <w:sz w:val="24"/>
          <w:szCs w:val="24"/>
        </w:rPr>
        <w:t>的有关规定。</w:t>
      </w:r>
    </w:p>
    <w:p w:rsidR="00703FB2" w:rsidRPr="00AF658E" w:rsidRDefault="00703FB2" w:rsidP="00AF658E">
      <w:pPr>
        <w:spacing w:line="360" w:lineRule="auto"/>
        <w:ind w:firstLineChars="200" w:firstLine="480"/>
        <w:rPr>
          <w:rFonts w:ascii="仿宋" w:eastAsia="仿宋" w:hAnsi="仿宋"/>
          <w:color w:val="000000"/>
          <w:sz w:val="24"/>
          <w:szCs w:val="24"/>
        </w:rPr>
      </w:pPr>
      <w:r w:rsidRPr="00AF658E">
        <w:rPr>
          <w:rFonts w:ascii="仿宋" w:eastAsia="仿宋" w:hAnsi="仿宋" w:hint="eastAsia"/>
          <w:color w:val="000000"/>
          <w:sz w:val="24"/>
          <w:szCs w:val="24"/>
        </w:rPr>
        <w:t>【条文说明】橡胶密封材料应有良好的弹性和抗老化性能，低温时能保持弹性，不发生脆性断裂。</w:t>
      </w:r>
    </w:p>
    <w:p w:rsidR="00465649" w:rsidRDefault="00465649" w:rsidP="00DF4400">
      <w:pPr>
        <w:keepNext/>
        <w:keepLines/>
        <w:spacing w:beforeLines="50" w:afterLines="50" w:line="360" w:lineRule="auto"/>
        <w:jc w:val="center"/>
        <w:outlineLvl w:val="1"/>
        <w:rPr>
          <w:rFonts w:ascii="黑体" w:eastAsia="黑体" w:hAnsi="黑体"/>
          <w:sz w:val="28"/>
          <w:szCs w:val="28"/>
        </w:rPr>
      </w:pPr>
      <w:bookmarkStart w:id="47" w:name="_Toc119250381"/>
      <w:r>
        <w:rPr>
          <w:rFonts w:ascii="黑体" w:eastAsia="黑体" w:hAnsi="黑体" w:hint="eastAsia"/>
          <w:sz w:val="28"/>
          <w:szCs w:val="28"/>
        </w:rPr>
        <w:t>3.6  其他材料</w:t>
      </w:r>
      <w:bookmarkEnd w:id="47"/>
    </w:p>
    <w:p w:rsidR="00FC7262" w:rsidRPr="00107572" w:rsidRDefault="00052EB5" w:rsidP="00436B67">
      <w:pPr>
        <w:spacing w:line="360" w:lineRule="auto"/>
        <w:rPr>
          <w:rFonts w:ascii="Times New Roman" w:hAnsi="Times New Roman" w:cs="Times New Roman"/>
          <w:sz w:val="24"/>
          <w:szCs w:val="24"/>
          <w:lang w:bidi="en-US"/>
        </w:rPr>
      </w:pPr>
      <w:bookmarkStart w:id="48" w:name="_Toc490580172"/>
      <w:bookmarkStart w:id="49" w:name="_Toc476572825"/>
      <w:bookmarkStart w:id="50" w:name="_Toc476397972"/>
      <w:bookmarkStart w:id="51" w:name="_Toc491421101"/>
      <w:bookmarkStart w:id="52" w:name="_Toc481079012"/>
      <w:bookmarkEnd w:id="45"/>
      <w:r w:rsidRPr="00107572">
        <w:rPr>
          <w:rFonts w:ascii="Times New Roman" w:hAnsi="Times New Roman" w:cs="Times New Roman"/>
          <w:b/>
          <w:sz w:val="24"/>
          <w:szCs w:val="24"/>
          <w:lang w:bidi="en-US"/>
        </w:rPr>
        <w:t>3.</w:t>
      </w:r>
      <w:r w:rsidR="00A537A1">
        <w:rPr>
          <w:rFonts w:ascii="Times New Roman" w:hAnsi="Times New Roman" w:cs="Times New Roman" w:hint="eastAsia"/>
          <w:b/>
          <w:sz w:val="24"/>
          <w:szCs w:val="24"/>
          <w:lang w:bidi="en-US"/>
        </w:rPr>
        <w:t>6</w:t>
      </w:r>
      <w:r w:rsidRPr="00107572">
        <w:rPr>
          <w:rFonts w:ascii="Times New Roman" w:hAnsi="Times New Roman" w:cs="Times New Roman"/>
          <w:b/>
          <w:sz w:val="24"/>
          <w:szCs w:val="24"/>
          <w:lang w:bidi="en-US"/>
        </w:rPr>
        <w:t>.1</w:t>
      </w:r>
      <w:r w:rsidRPr="00107572">
        <w:rPr>
          <w:rFonts w:ascii="Times New Roman" w:hAnsi="Times New Roman" w:cs="Times New Roman"/>
          <w:sz w:val="24"/>
          <w:szCs w:val="24"/>
          <w:lang w:bidi="en-US"/>
        </w:rPr>
        <w:t xml:space="preserve">  </w:t>
      </w:r>
      <w:r w:rsidRPr="00107572">
        <w:rPr>
          <w:rFonts w:ascii="Times New Roman" w:hAnsi="Times New Roman" w:cs="Times New Roman"/>
          <w:sz w:val="24"/>
          <w:szCs w:val="24"/>
          <w:lang w:bidi="en-US"/>
        </w:rPr>
        <w:t>防火材料应</w:t>
      </w:r>
      <w:bookmarkStart w:id="53" w:name="_Toc490580173"/>
      <w:bookmarkStart w:id="54" w:name="_Toc476397973"/>
      <w:bookmarkStart w:id="55" w:name="_Toc491421102"/>
      <w:bookmarkStart w:id="56" w:name="_Toc481079013"/>
      <w:bookmarkStart w:id="57" w:name="_Toc476572826"/>
      <w:bookmarkEnd w:id="48"/>
      <w:bookmarkEnd w:id="49"/>
      <w:bookmarkEnd w:id="50"/>
      <w:bookmarkEnd w:id="51"/>
      <w:bookmarkEnd w:id="52"/>
      <w:r w:rsidRPr="00107572">
        <w:rPr>
          <w:rFonts w:ascii="Times New Roman" w:hAnsi="Times New Roman" w:cs="Times New Roman"/>
          <w:sz w:val="24"/>
          <w:szCs w:val="24"/>
          <w:lang w:bidi="en-US"/>
        </w:rPr>
        <w:t>符合现行</w:t>
      </w:r>
      <w:r w:rsidRPr="00107572">
        <w:rPr>
          <w:rFonts w:ascii="Times New Roman" w:hAnsi="Times New Roman" w:cs="Times New Roman"/>
          <w:sz w:val="24"/>
          <w:szCs w:val="24"/>
        </w:rPr>
        <w:t>国家标准</w:t>
      </w:r>
      <w:r w:rsidRPr="00107572">
        <w:rPr>
          <w:rFonts w:ascii="Times New Roman" w:hAnsi="Times New Roman" w:cs="Times New Roman"/>
          <w:sz w:val="24"/>
          <w:szCs w:val="24"/>
          <w:lang w:bidi="en-US"/>
        </w:rPr>
        <w:t>《建筑设计防火规范》</w:t>
      </w:r>
      <w:r w:rsidRPr="00107572">
        <w:rPr>
          <w:rFonts w:ascii="Times New Roman" w:hAnsi="Times New Roman" w:cs="Times New Roman"/>
          <w:sz w:val="24"/>
          <w:szCs w:val="24"/>
          <w:lang w:bidi="en-US"/>
        </w:rPr>
        <w:t>GB 50016</w:t>
      </w:r>
      <w:r w:rsidRPr="00107572">
        <w:rPr>
          <w:rFonts w:ascii="Times New Roman" w:hAnsi="Times New Roman" w:cs="Times New Roman"/>
          <w:sz w:val="24"/>
          <w:szCs w:val="24"/>
          <w:lang w:bidi="en-US"/>
        </w:rPr>
        <w:t>的有关规定，具备产品合格证书和耐火检验报告</w:t>
      </w:r>
      <w:bookmarkEnd w:id="53"/>
      <w:bookmarkEnd w:id="54"/>
      <w:bookmarkEnd w:id="55"/>
      <w:bookmarkEnd w:id="56"/>
      <w:bookmarkEnd w:id="57"/>
      <w:r w:rsidRPr="00107572">
        <w:rPr>
          <w:rFonts w:ascii="Times New Roman" w:hAnsi="Times New Roman" w:cs="Times New Roman"/>
          <w:sz w:val="24"/>
          <w:szCs w:val="24"/>
          <w:lang w:bidi="en-US"/>
        </w:rPr>
        <w:t>。</w:t>
      </w:r>
    </w:p>
    <w:p w:rsidR="00FF613D" w:rsidRDefault="00D936FC" w:rsidP="00FF613D">
      <w:pPr>
        <w:spacing w:line="360" w:lineRule="auto"/>
        <w:rPr>
          <w:rFonts w:ascii="Times New Roman" w:hAnsi="Times New Roman" w:cs="Times New Roman"/>
          <w:sz w:val="24"/>
          <w:szCs w:val="24"/>
          <w:lang w:bidi="en-US"/>
        </w:rPr>
      </w:pPr>
      <w:bookmarkStart w:id="58" w:name="_Toc491421103"/>
      <w:bookmarkStart w:id="59" w:name="_Toc490580174"/>
      <w:bookmarkStart w:id="60" w:name="_Toc476572827"/>
      <w:bookmarkStart w:id="61" w:name="_Toc481079014"/>
      <w:bookmarkStart w:id="62" w:name="_Toc476397974"/>
      <w:r w:rsidRPr="00107572">
        <w:rPr>
          <w:rFonts w:ascii="Times New Roman" w:hAnsi="Times New Roman" w:cs="Times New Roman"/>
          <w:b/>
          <w:sz w:val="24"/>
          <w:szCs w:val="24"/>
          <w:lang w:bidi="en-US"/>
        </w:rPr>
        <w:t>3.</w:t>
      </w:r>
      <w:r w:rsidR="00A537A1">
        <w:rPr>
          <w:rFonts w:ascii="Times New Roman" w:hAnsi="Times New Roman" w:cs="Times New Roman" w:hint="eastAsia"/>
          <w:b/>
          <w:sz w:val="24"/>
          <w:szCs w:val="24"/>
          <w:lang w:bidi="en-US"/>
        </w:rPr>
        <w:t>6</w:t>
      </w:r>
      <w:r w:rsidRPr="00107572">
        <w:rPr>
          <w:rFonts w:ascii="Times New Roman" w:hAnsi="Times New Roman" w:cs="Times New Roman"/>
          <w:b/>
          <w:sz w:val="24"/>
          <w:szCs w:val="24"/>
          <w:lang w:bidi="en-US"/>
        </w:rPr>
        <w:t xml:space="preserve">.2  </w:t>
      </w:r>
      <w:bookmarkEnd w:id="58"/>
      <w:bookmarkEnd w:id="59"/>
      <w:bookmarkEnd w:id="60"/>
      <w:bookmarkEnd w:id="61"/>
      <w:bookmarkEnd w:id="62"/>
      <w:r w:rsidR="00FF613D" w:rsidRPr="00FF613D">
        <w:rPr>
          <w:rFonts w:ascii="Times New Roman" w:hAnsi="Times New Roman" w:cs="Times New Roman" w:hint="eastAsia"/>
          <w:sz w:val="24"/>
          <w:szCs w:val="24"/>
          <w:lang w:bidi="en-US"/>
        </w:rPr>
        <w:t>幕墙</w:t>
      </w:r>
      <w:r w:rsidR="00EF5C03" w:rsidRPr="00FF613D">
        <w:rPr>
          <w:rFonts w:ascii="Times New Roman" w:hAnsi="Times New Roman" w:cs="Times New Roman" w:hint="eastAsia"/>
          <w:sz w:val="24"/>
          <w:szCs w:val="24"/>
          <w:lang w:bidi="en-US"/>
        </w:rPr>
        <w:t>防火封堵材料应符合</w:t>
      </w:r>
      <w:r w:rsidR="005C7329">
        <w:rPr>
          <w:rFonts w:ascii="Times New Roman" w:hAnsi="Times New Roman" w:cs="Times New Roman" w:hint="eastAsia"/>
          <w:sz w:val="24"/>
          <w:szCs w:val="24"/>
          <w:lang w:bidi="en-US"/>
        </w:rPr>
        <w:t>国家现行标准</w:t>
      </w:r>
      <w:r w:rsidR="00EF5C03" w:rsidRPr="00FF613D">
        <w:rPr>
          <w:rFonts w:ascii="Times New Roman" w:hAnsi="Times New Roman" w:cs="Times New Roman" w:hint="eastAsia"/>
          <w:sz w:val="24"/>
          <w:szCs w:val="24"/>
          <w:lang w:bidi="en-US"/>
        </w:rPr>
        <w:t>《防火封堵材料》</w:t>
      </w:r>
      <w:r w:rsidR="00EF5C03" w:rsidRPr="00FF613D">
        <w:rPr>
          <w:rFonts w:ascii="Times New Roman" w:hAnsi="Times New Roman" w:cs="Times New Roman"/>
          <w:sz w:val="24"/>
          <w:szCs w:val="24"/>
          <w:lang w:bidi="en-US"/>
        </w:rPr>
        <w:t>GB 23864</w:t>
      </w:r>
      <w:r w:rsidR="00EF5C03" w:rsidRPr="00FF613D">
        <w:rPr>
          <w:rFonts w:ascii="Times New Roman" w:hAnsi="Times New Roman" w:cs="Times New Roman" w:hint="eastAsia"/>
          <w:sz w:val="24"/>
          <w:szCs w:val="24"/>
          <w:lang w:bidi="en-US"/>
        </w:rPr>
        <w:t>的</w:t>
      </w:r>
      <w:r w:rsidR="00EF5C03">
        <w:rPr>
          <w:rFonts w:ascii="Times New Roman" w:hAnsi="Times New Roman" w:cs="Times New Roman" w:hint="eastAsia"/>
          <w:sz w:val="24"/>
          <w:szCs w:val="24"/>
          <w:lang w:bidi="en-US"/>
        </w:rPr>
        <w:t>有关规定，</w:t>
      </w:r>
      <w:r w:rsidR="00EF5C03" w:rsidRPr="00FF613D">
        <w:rPr>
          <w:rFonts w:ascii="Times New Roman" w:hAnsi="Times New Roman" w:cs="Times New Roman" w:hint="eastAsia"/>
          <w:sz w:val="24"/>
          <w:szCs w:val="24"/>
          <w:lang w:bidi="en-US"/>
        </w:rPr>
        <w:t>发生火灾时，在规定时限内不应发生移位、脱落现象，不应产生有毒有害气体。</w:t>
      </w:r>
      <w:r w:rsidR="00FF613D" w:rsidRPr="00FF613D">
        <w:rPr>
          <w:rFonts w:ascii="Times New Roman" w:hAnsi="Times New Roman" w:cs="Times New Roman" w:hint="eastAsia"/>
          <w:sz w:val="24"/>
          <w:szCs w:val="24"/>
          <w:lang w:bidi="en-US"/>
        </w:rPr>
        <w:t>防火</w:t>
      </w:r>
      <w:r w:rsidR="00EF5C03">
        <w:rPr>
          <w:rFonts w:ascii="Times New Roman" w:hAnsi="Times New Roman" w:cs="Times New Roman" w:hint="eastAsia"/>
          <w:sz w:val="24"/>
          <w:szCs w:val="24"/>
          <w:lang w:bidi="en-US"/>
        </w:rPr>
        <w:t>封堵的承托板</w:t>
      </w:r>
      <w:r w:rsidR="00FF613D" w:rsidRPr="00FF613D">
        <w:rPr>
          <w:rFonts w:ascii="Times New Roman" w:hAnsi="Times New Roman" w:cs="Times New Roman" w:hint="eastAsia"/>
          <w:sz w:val="24"/>
          <w:szCs w:val="24"/>
          <w:lang w:bidi="en-US"/>
        </w:rPr>
        <w:t>应采用厚度不小于</w:t>
      </w:r>
      <w:r w:rsidR="00FF613D" w:rsidRPr="00FF613D">
        <w:rPr>
          <w:rFonts w:ascii="Times New Roman" w:hAnsi="Times New Roman" w:cs="Times New Roman"/>
          <w:sz w:val="24"/>
          <w:szCs w:val="24"/>
          <w:lang w:bidi="en-US"/>
        </w:rPr>
        <w:t>1.5mm</w:t>
      </w:r>
      <w:r w:rsidR="00FF613D" w:rsidRPr="00FF613D">
        <w:rPr>
          <w:rFonts w:ascii="Times New Roman" w:hAnsi="Times New Roman" w:cs="Times New Roman" w:hint="eastAsia"/>
          <w:sz w:val="24"/>
          <w:szCs w:val="24"/>
          <w:lang w:bidi="en-US"/>
        </w:rPr>
        <w:t>的镀锌钢板。密封材料应采用防火密封胶</w:t>
      </w:r>
      <w:r w:rsidR="00FF613D">
        <w:rPr>
          <w:rFonts w:ascii="Times New Roman" w:hAnsi="Times New Roman" w:cs="Times New Roman" w:hint="eastAsia"/>
          <w:sz w:val="24"/>
          <w:szCs w:val="24"/>
          <w:lang w:bidi="en-US"/>
        </w:rPr>
        <w:t>，</w:t>
      </w:r>
      <w:r w:rsidR="00FF613D" w:rsidRPr="00107572">
        <w:rPr>
          <w:rFonts w:ascii="Times New Roman" w:hAnsi="Times New Roman" w:cs="Times New Roman"/>
          <w:sz w:val="24"/>
          <w:szCs w:val="24"/>
          <w:lang w:bidi="en-US"/>
        </w:rPr>
        <w:t>并应具备法定检测机构出具的防火检验报告。</w:t>
      </w:r>
    </w:p>
    <w:p w:rsidR="00A81E31" w:rsidRPr="009F476F" w:rsidRDefault="00A81E31" w:rsidP="009F476F">
      <w:pPr>
        <w:spacing w:line="360" w:lineRule="auto"/>
        <w:ind w:firstLineChars="200" w:firstLine="480"/>
        <w:rPr>
          <w:rFonts w:ascii="仿宋" w:eastAsia="仿宋" w:hAnsi="仿宋"/>
          <w:color w:val="000000"/>
          <w:sz w:val="24"/>
          <w:szCs w:val="24"/>
        </w:rPr>
      </w:pPr>
      <w:r w:rsidRPr="009F476F">
        <w:rPr>
          <w:rFonts w:ascii="仿宋" w:eastAsia="仿宋" w:hAnsi="仿宋" w:hint="eastAsia"/>
          <w:color w:val="000000"/>
          <w:sz w:val="24"/>
          <w:szCs w:val="24"/>
        </w:rPr>
        <w:t>【条文说明】在火灾高温作用下，防火封堵材料必须能保持整体稳定，不产生移位、脱落等现象，才能保证正常防火功能。</w:t>
      </w:r>
    </w:p>
    <w:p w:rsidR="0021562D" w:rsidRPr="00107572" w:rsidRDefault="00052EB5" w:rsidP="00436B67">
      <w:pPr>
        <w:spacing w:line="360" w:lineRule="auto"/>
        <w:rPr>
          <w:rFonts w:ascii="Times New Roman" w:hAnsi="Times New Roman" w:cs="Times New Roman"/>
          <w:sz w:val="24"/>
          <w:szCs w:val="24"/>
          <w:lang w:bidi="en-US"/>
        </w:rPr>
      </w:pPr>
      <w:bookmarkStart w:id="63" w:name="_Toc490580178"/>
      <w:bookmarkStart w:id="64" w:name="_Toc476572829"/>
      <w:bookmarkStart w:id="65" w:name="_Toc476397976"/>
      <w:bookmarkStart w:id="66" w:name="_Toc481079016"/>
      <w:bookmarkStart w:id="67" w:name="_Toc491421107"/>
      <w:r w:rsidRPr="00107572">
        <w:rPr>
          <w:rFonts w:ascii="Times New Roman" w:hAnsi="Times New Roman" w:cs="Times New Roman"/>
          <w:b/>
          <w:sz w:val="24"/>
          <w:szCs w:val="24"/>
          <w:lang w:bidi="en-US"/>
        </w:rPr>
        <w:t>3.</w:t>
      </w:r>
      <w:r w:rsidR="00A537A1">
        <w:rPr>
          <w:rFonts w:ascii="Times New Roman" w:hAnsi="Times New Roman" w:cs="Times New Roman" w:hint="eastAsia"/>
          <w:b/>
          <w:sz w:val="24"/>
          <w:szCs w:val="24"/>
          <w:lang w:bidi="en-US"/>
        </w:rPr>
        <w:t>6</w:t>
      </w:r>
      <w:r w:rsidRPr="00107572">
        <w:rPr>
          <w:rFonts w:ascii="Times New Roman" w:hAnsi="Times New Roman" w:cs="Times New Roman"/>
          <w:b/>
          <w:sz w:val="24"/>
          <w:szCs w:val="24"/>
          <w:lang w:bidi="en-US"/>
        </w:rPr>
        <w:t>.3</w:t>
      </w:r>
      <w:r w:rsidRPr="00107572">
        <w:rPr>
          <w:rFonts w:ascii="Times New Roman" w:hAnsi="Times New Roman" w:cs="Times New Roman"/>
          <w:sz w:val="24"/>
          <w:szCs w:val="24"/>
          <w:lang w:bidi="en-US"/>
        </w:rPr>
        <w:t xml:space="preserve">  </w:t>
      </w:r>
      <w:r w:rsidRPr="00107572">
        <w:rPr>
          <w:rFonts w:ascii="Times New Roman" w:hAnsi="Times New Roman" w:cs="Times New Roman"/>
          <w:sz w:val="24"/>
          <w:szCs w:val="24"/>
          <w:lang w:bidi="en-US"/>
        </w:rPr>
        <w:t>幕墙保温材料应</w:t>
      </w:r>
      <w:r w:rsidR="0021562D" w:rsidRPr="00107572">
        <w:rPr>
          <w:rFonts w:ascii="Times New Roman" w:hAnsi="Times New Roman" w:cs="Times New Roman"/>
          <w:sz w:val="24"/>
          <w:szCs w:val="24"/>
          <w:lang w:bidi="en-US"/>
        </w:rPr>
        <w:t>符合下列规定：</w:t>
      </w:r>
    </w:p>
    <w:p w:rsidR="0021562D" w:rsidRPr="00107572" w:rsidRDefault="0021562D" w:rsidP="00436B67">
      <w:pPr>
        <w:pStyle w:val="BodyTitle"/>
        <w:numPr>
          <w:ilvl w:val="0"/>
          <w:numId w:val="0"/>
        </w:numPr>
        <w:ind w:firstLineChars="147" w:firstLine="354"/>
        <w:rPr>
          <w:rFonts w:ascii="Times New Roman" w:hAnsi="Times New Roman" w:cs="Times New Roman"/>
          <w:b w:val="0"/>
          <w:szCs w:val="24"/>
          <w:lang w:bidi="en-US"/>
        </w:rPr>
      </w:pPr>
      <w:r w:rsidRPr="00107572">
        <w:rPr>
          <w:rFonts w:ascii="Times New Roman" w:hAnsi="Times New Roman" w:cs="Times New Roman"/>
          <w:szCs w:val="24"/>
          <w:lang w:bidi="en-US"/>
        </w:rPr>
        <w:t>1</w:t>
      </w:r>
      <w:r w:rsidRPr="00107572">
        <w:rPr>
          <w:rFonts w:ascii="Times New Roman" w:hAnsi="Times New Roman" w:cs="Times New Roman"/>
          <w:b w:val="0"/>
          <w:szCs w:val="24"/>
          <w:lang w:bidi="en-US"/>
        </w:rPr>
        <w:t xml:space="preserve">  </w:t>
      </w:r>
      <w:r w:rsidRPr="00107572">
        <w:rPr>
          <w:rFonts w:ascii="Times New Roman" w:hAnsi="Times New Roman" w:cs="Times New Roman"/>
          <w:b w:val="0"/>
          <w:szCs w:val="24"/>
          <w:lang w:bidi="en-US"/>
        </w:rPr>
        <w:t>应</w:t>
      </w:r>
      <w:r w:rsidR="00052EB5" w:rsidRPr="00107572">
        <w:rPr>
          <w:rFonts w:ascii="Times New Roman" w:hAnsi="Times New Roman" w:cs="Times New Roman"/>
          <w:b w:val="0"/>
          <w:szCs w:val="24"/>
          <w:lang w:bidi="en-US"/>
        </w:rPr>
        <w:t>采用不燃材料，并应符合现行国家标准《建筑设计防火规范》</w:t>
      </w:r>
      <w:r w:rsidR="00052EB5" w:rsidRPr="00107572">
        <w:rPr>
          <w:rFonts w:ascii="Times New Roman" w:hAnsi="Times New Roman" w:cs="Times New Roman"/>
          <w:b w:val="0"/>
          <w:szCs w:val="24"/>
          <w:lang w:bidi="en-US"/>
        </w:rPr>
        <w:t>GB 50016</w:t>
      </w:r>
      <w:r w:rsidR="00052EB5" w:rsidRPr="00107572">
        <w:rPr>
          <w:rFonts w:ascii="Times New Roman" w:hAnsi="Times New Roman" w:cs="Times New Roman"/>
          <w:b w:val="0"/>
          <w:szCs w:val="24"/>
          <w:lang w:bidi="en-US"/>
        </w:rPr>
        <w:t>和《建筑材料及制品燃烧性能分级》</w:t>
      </w:r>
      <w:r w:rsidR="00052EB5" w:rsidRPr="00107572">
        <w:rPr>
          <w:rFonts w:ascii="Times New Roman" w:hAnsi="Times New Roman" w:cs="Times New Roman"/>
          <w:b w:val="0"/>
          <w:szCs w:val="24"/>
          <w:lang w:bidi="en-US"/>
        </w:rPr>
        <w:t>GB 8624</w:t>
      </w:r>
      <w:r w:rsidR="00052EB5" w:rsidRPr="00107572">
        <w:rPr>
          <w:rFonts w:ascii="Times New Roman" w:hAnsi="Times New Roman" w:cs="Times New Roman"/>
          <w:b w:val="0"/>
          <w:szCs w:val="24"/>
          <w:lang w:bidi="en-US"/>
        </w:rPr>
        <w:t>的有关规定</w:t>
      </w:r>
      <w:r w:rsidRPr="00107572">
        <w:rPr>
          <w:rFonts w:ascii="Times New Roman" w:hAnsi="Times New Roman" w:cs="Times New Roman"/>
          <w:b w:val="0"/>
          <w:szCs w:val="24"/>
          <w:lang w:bidi="en-US"/>
        </w:rPr>
        <w:t>；</w:t>
      </w:r>
    </w:p>
    <w:p w:rsidR="0021562D" w:rsidRPr="00107572" w:rsidRDefault="0021562D" w:rsidP="00436B67">
      <w:pPr>
        <w:pStyle w:val="BodyTitle"/>
        <w:numPr>
          <w:ilvl w:val="0"/>
          <w:numId w:val="0"/>
        </w:numPr>
        <w:ind w:firstLineChars="147" w:firstLine="354"/>
        <w:rPr>
          <w:rFonts w:ascii="Times New Roman" w:hAnsi="Times New Roman" w:cs="Times New Roman"/>
          <w:b w:val="0"/>
          <w:szCs w:val="24"/>
          <w:lang w:bidi="en-US"/>
        </w:rPr>
      </w:pPr>
      <w:r w:rsidRPr="00107572">
        <w:rPr>
          <w:rFonts w:ascii="Times New Roman" w:hAnsi="Times New Roman" w:cs="Times New Roman"/>
          <w:szCs w:val="24"/>
          <w:lang w:bidi="en-US"/>
        </w:rPr>
        <w:t>2</w:t>
      </w:r>
      <w:r w:rsidRPr="00107572">
        <w:rPr>
          <w:rFonts w:ascii="Times New Roman" w:hAnsi="Times New Roman" w:cs="Times New Roman"/>
          <w:b w:val="0"/>
          <w:szCs w:val="24"/>
          <w:lang w:bidi="en-US"/>
        </w:rPr>
        <w:t xml:space="preserve">  </w:t>
      </w:r>
      <w:r w:rsidR="00052EB5" w:rsidRPr="00107572">
        <w:rPr>
          <w:rFonts w:ascii="Times New Roman" w:hAnsi="Times New Roman" w:cs="Times New Roman"/>
          <w:b w:val="0"/>
          <w:szCs w:val="24"/>
          <w:lang w:bidi="en-US"/>
        </w:rPr>
        <w:t>岩棉制品应符合现行国家标准《建筑用岩棉绝热制品》</w:t>
      </w:r>
      <w:r w:rsidR="00052EB5" w:rsidRPr="00107572">
        <w:rPr>
          <w:rFonts w:ascii="Times New Roman" w:hAnsi="Times New Roman" w:cs="Times New Roman"/>
          <w:b w:val="0"/>
          <w:szCs w:val="24"/>
          <w:lang w:bidi="en-US"/>
        </w:rPr>
        <w:t>GB/T 19686</w:t>
      </w:r>
      <w:r w:rsidRPr="00107572">
        <w:rPr>
          <w:rFonts w:ascii="Times New Roman" w:hAnsi="Times New Roman" w:cs="Times New Roman"/>
          <w:b w:val="0"/>
          <w:szCs w:val="24"/>
          <w:lang w:bidi="en-US"/>
        </w:rPr>
        <w:t>的有关规定；</w:t>
      </w:r>
    </w:p>
    <w:p w:rsidR="00FC7262" w:rsidRPr="00107572" w:rsidRDefault="0021562D" w:rsidP="00436B67">
      <w:pPr>
        <w:pStyle w:val="BodyTitle"/>
        <w:numPr>
          <w:ilvl w:val="0"/>
          <w:numId w:val="0"/>
        </w:numPr>
        <w:ind w:firstLineChars="147" w:firstLine="354"/>
        <w:rPr>
          <w:rFonts w:ascii="Times New Roman" w:hAnsi="Times New Roman" w:cs="Times New Roman"/>
          <w:b w:val="0"/>
          <w:szCs w:val="24"/>
          <w:lang w:bidi="en-US"/>
        </w:rPr>
      </w:pPr>
      <w:r w:rsidRPr="00107572">
        <w:rPr>
          <w:rFonts w:ascii="Times New Roman" w:hAnsi="Times New Roman" w:cs="Times New Roman"/>
          <w:szCs w:val="24"/>
          <w:lang w:bidi="en-US"/>
        </w:rPr>
        <w:t>3</w:t>
      </w:r>
      <w:r w:rsidRPr="00107572">
        <w:rPr>
          <w:rFonts w:ascii="Times New Roman" w:hAnsi="Times New Roman" w:cs="Times New Roman"/>
          <w:b w:val="0"/>
          <w:szCs w:val="24"/>
          <w:lang w:bidi="en-US"/>
        </w:rPr>
        <w:t xml:space="preserve">  </w:t>
      </w:r>
      <w:r w:rsidRPr="00107572">
        <w:rPr>
          <w:rFonts w:ascii="Times New Roman" w:hAnsi="Times New Roman" w:cs="Times New Roman"/>
          <w:b w:val="0"/>
          <w:szCs w:val="24"/>
          <w:lang w:bidi="en-US"/>
        </w:rPr>
        <w:t>玻璃棉制品应符合现行国家标准《</w:t>
      </w:r>
      <w:r w:rsidR="00052EB5" w:rsidRPr="00107572">
        <w:rPr>
          <w:rFonts w:ascii="Times New Roman" w:hAnsi="Times New Roman" w:cs="Times New Roman"/>
          <w:b w:val="0"/>
          <w:szCs w:val="24"/>
          <w:lang w:bidi="en-US"/>
        </w:rPr>
        <w:t>建筑绝热用玻璃棉制品》</w:t>
      </w:r>
      <w:r w:rsidR="00052EB5" w:rsidRPr="00107572">
        <w:rPr>
          <w:rFonts w:ascii="Times New Roman" w:hAnsi="Times New Roman" w:cs="Times New Roman"/>
          <w:b w:val="0"/>
          <w:szCs w:val="24"/>
          <w:lang w:bidi="en-US"/>
        </w:rPr>
        <w:t>GB</w:t>
      </w:r>
      <w:r w:rsidR="00BD0A83">
        <w:rPr>
          <w:rFonts w:ascii="Times New Roman" w:hAnsi="Times New Roman" w:cs="Times New Roman" w:hint="eastAsia"/>
          <w:b w:val="0"/>
          <w:szCs w:val="24"/>
          <w:lang w:bidi="en-US"/>
        </w:rPr>
        <w:t>/</w:t>
      </w:r>
      <w:r w:rsidR="00052EB5" w:rsidRPr="00107572">
        <w:rPr>
          <w:rFonts w:ascii="Times New Roman" w:hAnsi="Times New Roman" w:cs="Times New Roman"/>
          <w:b w:val="0"/>
          <w:szCs w:val="24"/>
          <w:lang w:bidi="en-US"/>
        </w:rPr>
        <w:t>T 17795</w:t>
      </w:r>
      <w:r w:rsidR="00052EB5" w:rsidRPr="00107572">
        <w:rPr>
          <w:rFonts w:ascii="Times New Roman" w:hAnsi="Times New Roman" w:cs="Times New Roman"/>
          <w:b w:val="0"/>
          <w:szCs w:val="24"/>
          <w:lang w:bidi="en-US"/>
        </w:rPr>
        <w:t>的有关规定</w:t>
      </w:r>
      <w:bookmarkEnd w:id="63"/>
      <w:bookmarkEnd w:id="64"/>
      <w:bookmarkEnd w:id="65"/>
      <w:bookmarkEnd w:id="66"/>
      <w:bookmarkEnd w:id="67"/>
      <w:r w:rsidR="00D92831" w:rsidRPr="00107572">
        <w:rPr>
          <w:rFonts w:ascii="Times New Roman" w:hAnsi="Times New Roman" w:cs="Times New Roman"/>
          <w:b w:val="0"/>
          <w:szCs w:val="24"/>
          <w:lang w:bidi="en-US"/>
        </w:rPr>
        <w:t>；</w:t>
      </w:r>
    </w:p>
    <w:p w:rsidR="00FC7262" w:rsidRDefault="00D92831" w:rsidP="00436B67">
      <w:pPr>
        <w:pStyle w:val="BodyTitle"/>
        <w:numPr>
          <w:ilvl w:val="0"/>
          <w:numId w:val="0"/>
        </w:numPr>
        <w:ind w:firstLineChars="147" w:firstLine="354"/>
        <w:rPr>
          <w:rFonts w:ascii="Times New Roman" w:hAnsi="Times New Roman" w:cs="Times New Roman"/>
          <w:b w:val="0"/>
          <w:szCs w:val="24"/>
          <w:lang w:bidi="en-US"/>
        </w:rPr>
      </w:pPr>
      <w:r w:rsidRPr="00107572">
        <w:rPr>
          <w:rFonts w:ascii="Times New Roman" w:hAnsi="Times New Roman" w:cs="Times New Roman"/>
          <w:szCs w:val="24"/>
          <w:lang w:bidi="en-US"/>
        </w:rPr>
        <w:t>4</w:t>
      </w:r>
      <w:r w:rsidR="00052EB5" w:rsidRPr="00107572">
        <w:rPr>
          <w:rFonts w:ascii="Times New Roman" w:hAnsi="Times New Roman" w:cs="Times New Roman"/>
          <w:b w:val="0"/>
          <w:szCs w:val="24"/>
          <w:lang w:bidi="en-US"/>
        </w:rPr>
        <w:t xml:space="preserve"> </w:t>
      </w:r>
      <w:r w:rsidRPr="00107572">
        <w:rPr>
          <w:rFonts w:ascii="Times New Roman" w:hAnsi="Times New Roman" w:cs="Times New Roman"/>
          <w:b w:val="0"/>
          <w:szCs w:val="24"/>
          <w:lang w:bidi="en-US"/>
        </w:rPr>
        <w:t xml:space="preserve"> </w:t>
      </w:r>
      <w:r w:rsidR="00052EB5" w:rsidRPr="00107572">
        <w:rPr>
          <w:rFonts w:ascii="Times New Roman" w:hAnsi="Times New Roman" w:cs="Times New Roman"/>
          <w:b w:val="0"/>
          <w:szCs w:val="24"/>
          <w:lang w:bidi="en-US"/>
        </w:rPr>
        <w:t>粘结、固定保温层的材料应满足防火设计要求。</w:t>
      </w:r>
    </w:p>
    <w:p w:rsidR="008E0C3B" w:rsidRPr="009F476F" w:rsidRDefault="008E0C3B" w:rsidP="009F476F">
      <w:pPr>
        <w:spacing w:line="360" w:lineRule="auto"/>
        <w:ind w:firstLineChars="200" w:firstLine="480"/>
        <w:rPr>
          <w:rFonts w:ascii="仿宋" w:eastAsia="仿宋" w:hAnsi="仿宋"/>
          <w:color w:val="000000"/>
          <w:sz w:val="24"/>
          <w:szCs w:val="24"/>
        </w:rPr>
      </w:pPr>
      <w:r w:rsidRPr="009F476F">
        <w:rPr>
          <w:rFonts w:ascii="仿宋" w:eastAsia="仿宋" w:hAnsi="仿宋" w:hint="eastAsia"/>
          <w:color w:val="000000"/>
          <w:sz w:val="24"/>
          <w:szCs w:val="24"/>
        </w:rPr>
        <w:t>【条文说明】</w:t>
      </w:r>
      <w:r w:rsidR="00013C15" w:rsidRPr="009F476F">
        <w:rPr>
          <w:rFonts w:ascii="仿宋" w:eastAsia="仿宋" w:hAnsi="仿宋" w:hint="eastAsia"/>
          <w:color w:val="000000"/>
          <w:sz w:val="24"/>
          <w:szCs w:val="24"/>
        </w:rPr>
        <w:t>常用的保温材料按燃烧性能等级分为不燃、难燃和可燃，用于幕墙工程的应为不燃材料，通常选用岩棉</w:t>
      </w:r>
      <w:r w:rsidR="00EF2DE4" w:rsidRPr="009F476F">
        <w:rPr>
          <w:rFonts w:ascii="仿宋" w:eastAsia="仿宋" w:hAnsi="仿宋" w:hint="eastAsia"/>
          <w:color w:val="000000"/>
          <w:sz w:val="24"/>
          <w:szCs w:val="24"/>
        </w:rPr>
        <w:t>或</w:t>
      </w:r>
      <w:r w:rsidRPr="009F476F">
        <w:rPr>
          <w:rFonts w:ascii="仿宋" w:eastAsia="仿宋" w:hAnsi="仿宋" w:hint="eastAsia"/>
          <w:color w:val="000000"/>
          <w:sz w:val="24"/>
          <w:szCs w:val="24"/>
        </w:rPr>
        <w:t>玻璃棉</w:t>
      </w:r>
      <w:r w:rsidR="0009304C" w:rsidRPr="009F476F">
        <w:rPr>
          <w:rFonts w:ascii="仿宋" w:eastAsia="仿宋" w:hAnsi="仿宋" w:hint="eastAsia"/>
          <w:color w:val="000000"/>
          <w:sz w:val="24"/>
          <w:szCs w:val="24"/>
        </w:rPr>
        <w:t>制品</w:t>
      </w:r>
      <w:r w:rsidRPr="009F476F">
        <w:rPr>
          <w:rFonts w:ascii="仿宋" w:eastAsia="仿宋" w:hAnsi="仿宋" w:hint="eastAsia"/>
          <w:color w:val="000000"/>
          <w:sz w:val="24"/>
          <w:szCs w:val="24"/>
        </w:rPr>
        <w:t>。</w:t>
      </w:r>
    </w:p>
    <w:p w:rsidR="00FC7262" w:rsidRDefault="00052EB5" w:rsidP="00436B67">
      <w:pPr>
        <w:spacing w:line="360" w:lineRule="auto"/>
        <w:rPr>
          <w:rFonts w:ascii="Times New Roman" w:hAnsi="Times New Roman" w:cs="Times New Roman"/>
          <w:sz w:val="24"/>
          <w:szCs w:val="24"/>
        </w:rPr>
      </w:pPr>
      <w:r w:rsidRPr="00107572">
        <w:rPr>
          <w:rFonts w:ascii="Times New Roman" w:hAnsi="Times New Roman" w:cs="Times New Roman"/>
          <w:b/>
          <w:sz w:val="24"/>
          <w:szCs w:val="24"/>
        </w:rPr>
        <w:t>3.</w:t>
      </w:r>
      <w:r w:rsidR="00A537A1">
        <w:rPr>
          <w:rFonts w:ascii="Times New Roman" w:hAnsi="Times New Roman" w:cs="Times New Roman" w:hint="eastAsia"/>
          <w:b/>
          <w:sz w:val="24"/>
          <w:szCs w:val="24"/>
        </w:rPr>
        <w:t>6</w:t>
      </w:r>
      <w:r w:rsidRPr="00107572">
        <w:rPr>
          <w:rFonts w:ascii="Times New Roman" w:hAnsi="Times New Roman" w:cs="Times New Roman"/>
          <w:b/>
          <w:sz w:val="24"/>
          <w:szCs w:val="24"/>
        </w:rPr>
        <w:t>.</w:t>
      </w:r>
      <w:r w:rsidR="00C57B24" w:rsidRPr="00107572">
        <w:rPr>
          <w:rFonts w:ascii="Times New Roman" w:hAnsi="Times New Roman" w:cs="Times New Roman"/>
          <w:b/>
          <w:sz w:val="24"/>
          <w:szCs w:val="24"/>
        </w:rPr>
        <w:t>4</w:t>
      </w:r>
      <w:r w:rsidRPr="00107572">
        <w:rPr>
          <w:rFonts w:ascii="Times New Roman" w:hAnsi="Times New Roman" w:cs="Times New Roman"/>
          <w:b/>
          <w:sz w:val="24"/>
          <w:szCs w:val="24"/>
        </w:rPr>
        <w:t xml:space="preserve">  </w:t>
      </w:r>
      <w:r w:rsidRPr="00107572">
        <w:rPr>
          <w:rFonts w:ascii="Times New Roman" w:hAnsi="Times New Roman" w:cs="Times New Roman"/>
          <w:sz w:val="24"/>
          <w:szCs w:val="24"/>
        </w:rPr>
        <w:t>玻璃支承垫块宜采用邵氏硬度为（</w:t>
      </w:r>
      <w:r w:rsidRPr="00107572">
        <w:rPr>
          <w:rFonts w:ascii="Times New Roman" w:hAnsi="Times New Roman" w:cs="Times New Roman"/>
          <w:sz w:val="24"/>
          <w:szCs w:val="24"/>
        </w:rPr>
        <w:t>85±5</w:t>
      </w:r>
      <w:r w:rsidRPr="00107572">
        <w:rPr>
          <w:rFonts w:ascii="Times New Roman" w:hAnsi="Times New Roman" w:cs="Times New Roman"/>
          <w:sz w:val="24"/>
          <w:szCs w:val="24"/>
        </w:rPr>
        <w:t>）的氯丁橡胶、硅橡胶等材料，不得使用硫化再生橡胶、木片或其他吸水性材料。</w:t>
      </w:r>
    </w:p>
    <w:p w:rsidR="001E1225" w:rsidRPr="009F476F" w:rsidRDefault="001E1225" w:rsidP="009F476F">
      <w:pPr>
        <w:spacing w:line="360" w:lineRule="auto"/>
        <w:ind w:firstLineChars="200" w:firstLine="480"/>
        <w:rPr>
          <w:rFonts w:ascii="仿宋" w:eastAsia="仿宋" w:hAnsi="仿宋"/>
          <w:color w:val="000000"/>
          <w:sz w:val="24"/>
          <w:szCs w:val="24"/>
        </w:rPr>
      </w:pPr>
      <w:r w:rsidRPr="009F476F">
        <w:rPr>
          <w:rFonts w:ascii="仿宋" w:eastAsia="仿宋" w:hAnsi="仿宋" w:hint="eastAsia"/>
          <w:color w:val="000000"/>
          <w:sz w:val="24"/>
          <w:szCs w:val="24"/>
        </w:rPr>
        <w:t>【条文说明】硫化再生橡胶长期承压易变形，木片或其它吸水性材料</w:t>
      </w:r>
      <w:r w:rsidR="006E04AD" w:rsidRPr="009F476F">
        <w:rPr>
          <w:rFonts w:ascii="仿宋" w:eastAsia="仿宋" w:hAnsi="仿宋" w:hint="eastAsia"/>
          <w:color w:val="000000"/>
          <w:sz w:val="24"/>
          <w:szCs w:val="24"/>
        </w:rPr>
        <w:t>易于</w:t>
      </w:r>
      <w:r w:rsidRPr="009F476F">
        <w:rPr>
          <w:rFonts w:ascii="仿宋" w:eastAsia="仿宋" w:hAnsi="仿宋" w:hint="eastAsia"/>
          <w:color w:val="000000"/>
          <w:sz w:val="24"/>
          <w:szCs w:val="24"/>
        </w:rPr>
        <w:t>受潮膨胀</w:t>
      </w:r>
      <w:r w:rsidR="006E04AD" w:rsidRPr="009F476F">
        <w:rPr>
          <w:rFonts w:ascii="仿宋" w:eastAsia="仿宋" w:hAnsi="仿宋" w:hint="eastAsia"/>
          <w:color w:val="000000"/>
          <w:sz w:val="24"/>
          <w:szCs w:val="24"/>
        </w:rPr>
        <w:t>变形</w:t>
      </w:r>
      <w:r w:rsidRPr="009F476F">
        <w:rPr>
          <w:rFonts w:ascii="仿宋" w:eastAsia="仿宋" w:hAnsi="仿宋" w:hint="eastAsia"/>
          <w:color w:val="000000"/>
          <w:sz w:val="24"/>
          <w:szCs w:val="24"/>
        </w:rPr>
        <w:t>，</w:t>
      </w:r>
      <w:r w:rsidR="00214D27" w:rsidRPr="009F476F">
        <w:rPr>
          <w:rFonts w:ascii="仿宋" w:eastAsia="仿宋" w:hAnsi="仿宋" w:hint="eastAsia"/>
          <w:color w:val="000000"/>
          <w:sz w:val="24"/>
          <w:szCs w:val="24"/>
        </w:rPr>
        <w:t>因此均</w:t>
      </w:r>
      <w:r w:rsidRPr="009F476F">
        <w:rPr>
          <w:rFonts w:ascii="仿宋" w:eastAsia="仿宋" w:hAnsi="仿宋" w:hint="eastAsia"/>
          <w:color w:val="000000"/>
          <w:sz w:val="24"/>
          <w:szCs w:val="24"/>
        </w:rPr>
        <w:t>不得用作支承垫块。</w:t>
      </w:r>
    </w:p>
    <w:p w:rsidR="00FC7262" w:rsidRPr="00107572" w:rsidRDefault="00052EB5" w:rsidP="00436B67">
      <w:pPr>
        <w:spacing w:line="360" w:lineRule="auto"/>
        <w:rPr>
          <w:rFonts w:ascii="Times New Roman" w:hAnsi="Times New Roman" w:cs="Times New Roman"/>
          <w:sz w:val="24"/>
          <w:szCs w:val="24"/>
        </w:rPr>
      </w:pPr>
      <w:r w:rsidRPr="00107572">
        <w:rPr>
          <w:rFonts w:ascii="Times New Roman" w:hAnsi="Times New Roman" w:cs="Times New Roman"/>
          <w:b/>
          <w:sz w:val="24"/>
          <w:szCs w:val="24"/>
        </w:rPr>
        <w:t>3.</w:t>
      </w:r>
      <w:r w:rsidR="00A537A1">
        <w:rPr>
          <w:rFonts w:ascii="Times New Roman" w:hAnsi="Times New Roman" w:cs="Times New Roman" w:hint="eastAsia"/>
          <w:b/>
          <w:sz w:val="24"/>
          <w:szCs w:val="24"/>
        </w:rPr>
        <w:t>6</w:t>
      </w:r>
      <w:r w:rsidRPr="00107572">
        <w:rPr>
          <w:rFonts w:ascii="Times New Roman" w:hAnsi="Times New Roman" w:cs="Times New Roman"/>
          <w:b/>
          <w:sz w:val="24"/>
          <w:szCs w:val="24"/>
        </w:rPr>
        <w:t>.</w:t>
      </w:r>
      <w:r w:rsidR="009F476F">
        <w:rPr>
          <w:rFonts w:ascii="Times New Roman" w:hAnsi="Times New Roman" w:cs="Times New Roman" w:hint="eastAsia"/>
          <w:b/>
          <w:sz w:val="24"/>
          <w:szCs w:val="24"/>
        </w:rPr>
        <w:t>5</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幕墙宜采用聚乙烯泡沫棒作填充材料，密度不应大于</w:t>
      </w:r>
      <w:r w:rsidRPr="00107572">
        <w:rPr>
          <w:rFonts w:ascii="Times New Roman" w:hAnsi="Times New Roman" w:cs="Times New Roman"/>
          <w:sz w:val="24"/>
          <w:szCs w:val="24"/>
        </w:rPr>
        <w:t>37kg/m</w:t>
      </w:r>
      <w:r w:rsidRPr="00107572">
        <w:rPr>
          <w:rFonts w:ascii="Times New Roman" w:hAnsi="Times New Roman" w:cs="Times New Roman"/>
          <w:sz w:val="24"/>
          <w:szCs w:val="24"/>
          <w:vertAlign w:val="superscript"/>
        </w:rPr>
        <w:t>2</w:t>
      </w:r>
      <w:r w:rsidRPr="00107572">
        <w:rPr>
          <w:rFonts w:ascii="Times New Roman" w:hAnsi="Times New Roman" w:cs="Times New Roman"/>
          <w:sz w:val="24"/>
          <w:szCs w:val="24"/>
        </w:rPr>
        <w:t>。</w:t>
      </w:r>
    </w:p>
    <w:p w:rsidR="00FC7262" w:rsidRDefault="00052EB5">
      <w:pPr>
        <w:tabs>
          <w:tab w:val="left" w:pos="567"/>
        </w:tabs>
        <w:spacing w:line="360" w:lineRule="auto"/>
        <w:rPr>
          <w:rFonts w:hAnsi="宋体"/>
          <w:sz w:val="24"/>
          <w:szCs w:val="24"/>
        </w:rPr>
      </w:pPr>
      <w:r>
        <w:rPr>
          <w:rFonts w:hAnsi="宋体"/>
          <w:sz w:val="24"/>
          <w:szCs w:val="24"/>
        </w:rPr>
        <w:br w:type="page"/>
      </w:r>
    </w:p>
    <w:p w:rsidR="00FC7262" w:rsidRPr="00107572" w:rsidRDefault="00052EB5" w:rsidP="00F84BD8">
      <w:pPr>
        <w:keepNext/>
        <w:keepLines/>
        <w:spacing w:before="240" w:after="360" w:line="360" w:lineRule="auto"/>
        <w:jc w:val="center"/>
        <w:outlineLvl w:val="0"/>
        <w:rPr>
          <w:rFonts w:ascii="Times New Roman" w:eastAsia="宋体" w:hAnsi="Times New Roman" w:cs="Times New Roman"/>
          <w:b/>
          <w:bCs/>
          <w:color w:val="000000" w:themeColor="text1"/>
          <w:kern w:val="44"/>
          <w:sz w:val="30"/>
          <w:szCs w:val="30"/>
        </w:rPr>
      </w:pPr>
      <w:bookmarkStart w:id="68" w:name="_Toc83911867"/>
      <w:r w:rsidRPr="00107572">
        <w:rPr>
          <w:rFonts w:ascii="Times New Roman" w:eastAsia="宋体" w:hAnsi="Times New Roman" w:cs="Times New Roman" w:hint="eastAsia"/>
          <w:b/>
          <w:bCs/>
          <w:color w:val="000000" w:themeColor="text1"/>
          <w:kern w:val="44"/>
          <w:sz w:val="30"/>
          <w:szCs w:val="30"/>
        </w:rPr>
        <w:lastRenderedPageBreak/>
        <w:t>4</w:t>
      </w:r>
      <w:r w:rsidR="00F84BD8" w:rsidRPr="00107572">
        <w:rPr>
          <w:rFonts w:ascii="Times New Roman" w:eastAsia="宋体" w:hAnsi="Times New Roman" w:cs="Times New Roman"/>
          <w:b/>
          <w:bCs/>
          <w:color w:val="000000" w:themeColor="text1"/>
          <w:kern w:val="44"/>
          <w:sz w:val="30"/>
          <w:szCs w:val="30"/>
        </w:rPr>
        <w:t xml:space="preserve">  </w:t>
      </w:r>
      <w:r w:rsidRPr="00107572">
        <w:rPr>
          <w:rFonts w:ascii="Times New Roman" w:eastAsia="宋体" w:hAnsi="Times New Roman" w:cs="Times New Roman" w:hint="eastAsia"/>
          <w:b/>
          <w:bCs/>
          <w:color w:val="000000" w:themeColor="text1"/>
          <w:kern w:val="44"/>
          <w:sz w:val="30"/>
          <w:szCs w:val="30"/>
        </w:rPr>
        <w:t>建筑设计</w:t>
      </w:r>
      <w:bookmarkEnd w:id="68"/>
    </w:p>
    <w:p w:rsidR="00FC7262" w:rsidRPr="00F84BD8" w:rsidRDefault="00052EB5" w:rsidP="00DF4400">
      <w:pPr>
        <w:keepNext/>
        <w:keepLines/>
        <w:spacing w:beforeLines="50" w:afterLines="50" w:line="360" w:lineRule="auto"/>
        <w:jc w:val="center"/>
        <w:outlineLvl w:val="1"/>
        <w:rPr>
          <w:rFonts w:ascii="黑体" w:eastAsia="黑体" w:hAnsi="黑体"/>
          <w:sz w:val="28"/>
          <w:szCs w:val="28"/>
        </w:rPr>
      </w:pPr>
      <w:bookmarkStart w:id="69" w:name="_Toc83911868"/>
      <w:r w:rsidRPr="00F84BD8">
        <w:rPr>
          <w:rFonts w:ascii="黑体" w:eastAsia="黑体" w:hAnsi="黑体" w:hint="eastAsia"/>
          <w:sz w:val="28"/>
          <w:szCs w:val="28"/>
        </w:rPr>
        <w:t>4.1</w:t>
      </w:r>
      <w:r w:rsidR="00F84BD8">
        <w:rPr>
          <w:rFonts w:ascii="黑体" w:eastAsia="黑体" w:hAnsi="黑体"/>
          <w:sz w:val="28"/>
          <w:szCs w:val="28"/>
        </w:rPr>
        <w:t xml:space="preserve">  </w:t>
      </w:r>
      <w:r w:rsidRPr="00F84BD8">
        <w:rPr>
          <w:rFonts w:ascii="黑体" w:eastAsia="黑体" w:hAnsi="黑体" w:hint="eastAsia"/>
          <w:sz w:val="28"/>
          <w:szCs w:val="28"/>
        </w:rPr>
        <w:t>一般规定</w:t>
      </w:r>
      <w:bookmarkEnd w:id="69"/>
    </w:p>
    <w:p w:rsidR="00400E5C" w:rsidRDefault="00E56BB0" w:rsidP="00400E5C">
      <w:pPr>
        <w:spacing w:line="360" w:lineRule="auto"/>
        <w:rPr>
          <w:rFonts w:ascii="Times New Roman" w:hAnsi="Times New Roman" w:cs="Times New Roman"/>
          <w:sz w:val="24"/>
          <w:szCs w:val="24"/>
        </w:rPr>
      </w:pPr>
      <w:r w:rsidRPr="00107572">
        <w:rPr>
          <w:rFonts w:ascii="Times New Roman" w:hAnsi="Times New Roman" w:cs="Times New Roman"/>
          <w:b/>
          <w:sz w:val="24"/>
          <w:szCs w:val="24"/>
        </w:rPr>
        <w:t>4.1.</w:t>
      </w:r>
      <w:r w:rsidR="00483808">
        <w:rPr>
          <w:rFonts w:ascii="Times New Roman" w:hAnsi="Times New Roman" w:cs="Times New Roman" w:hint="eastAsia"/>
          <w:b/>
          <w:sz w:val="24"/>
          <w:szCs w:val="24"/>
        </w:rPr>
        <w:t>1</w:t>
      </w:r>
      <w:r w:rsidRPr="00107572">
        <w:rPr>
          <w:rFonts w:ascii="Times New Roman" w:hAnsi="Times New Roman" w:cs="Times New Roman"/>
          <w:sz w:val="24"/>
          <w:szCs w:val="24"/>
        </w:rPr>
        <w:t xml:space="preserve">  </w:t>
      </w:r>
      <w:r w:rsidR="001E344C">
        <w:rPr>
          <w:rFonts w:ascii="Times New Roman" w:hAnsi="Times New Roman" w:cs="Times New Roman"/>
          <w:sz w:val="24"/>
          <w:szCs w:val="24"/>
        </w:rPr>
        <w:t>精制</w:t>
      </w:r>
      <w:r w:rsidRPr="00107572">
        <w:rPr>
          <w:rFonts w:ascii="Times New Roman" w:hAnsi="Times New Roman" w:cs="Times New Roman"/>
          <w:sz w:val="24"/>
          <w:szCs w:val="24"/>
        </w:rPr>
        <w:t>钢型材玻璃幕墙应与建筑物整体及周围环境相协调</w:t>
      </w:r>
      <w:r w:rsidR="00877FF2">
        <w:rPr>
          <w:rFonts w:ascii="Times New Roman" w:hAnsi="Times New Roman" w:cs="Times New Roman" w:hint="eastAsia"/>
          <w:sz w:val="24"/>
          <w:szCs w:val="24"/>
        </w:rPr>
        <w:t>，</w:t>
      </w:r>
      <w:r w:rsidR="00400E5C" w:rsidRPr="00107572">
        <w:rPr>
          <w:rFonts w:ascii="Times New Roman" w:hAnsi="Times New Roman" w:cs="Times New Roman"/>
          <w:sz w:val="24"/>
          <w:szCs w:val="24"/>
        </w:rPr>
        <w:t>幕墙立面分格</w:t>
      </w:r>
      <w:r w:rsidR="00400E5C" w:rsidRPr="00D4128A">
        <w:rPr>
          <w:rFonts w:ascii="Times New Roman" w:hAnsi="Times New Roman" w:cs="Times New Roman" w:hint="eastAsia"/>
          <w:sz w:val="24"/>
          <w:szCs w:val="24"/>
        </w:rPr>
        <w:t>宜与室内空间组合相适应，</w:t>
      </w:r>
      <w:r w:rsidR="00400E5C" w:rsidRPr="00107572">
        <w:rPr>
          <w:rFonts w:ascii="Times New Roman" w:hAnsi="Times New Roman" w:cs="Times New Roman"/>
          <w:sz w:val="24"/>
          <w:szCs w:val="24"/>
        </w:rPr>
        <w:t>不应影响室内使用功能。</w:t>
      </w:r>
    </w:p>
    <w:p w:rsidR="00C331C5" w:rsidRPr="004A1C1C" w:rsidRDefault="00303770" w:rsidP="004A1C1C">
      <w:pPr>
        <w:spacing w:line="360" w:lineRule="auto"/>
        <w:ind w:firstLineChars="200" w:firstLine="480"/>
        <w:rPr>
          <w:rFonts w:ascii="仿宋" w:eastAsia="仿宋" w:hAnsi="仿宋"/>
          <w:color w:val="000000"/>
          <w:sz w:val="24"/>
          <w:szCs w:val="24"/>
        </w:rPr>
      </w:pPr>
      <w:r w:rsidRPr="004A1C1C">
        <w:rPr>
          <w:rFonts w:ascii="仿宋" w:eastAsia="仿宋" w:hAnsi="仿宋" w:hint="eastAsia"/>
          <w:color w:val="000000"/>
          <w:sz w:val="24"/>
          <w:szCs w:val="24"/>
        </w:rPr>
        <w:t>【</w:t>
      </w:r>
      <w:r w:rsidR="004A1C1C">
        <w:rPr>
          <w:rFonts w:ascii="仿宋" w:eastAsia="仿宋" w:hAnsi="仿宋" w:hint="eastAsia"/>
          <w:color w:val="000000"/>
          <w:sz w:val="24"/>
          <w:szCs w:val="24"/>
        </w:rPr>
        <w:t>条</w:t>
      </w:r>
      <w:r w:rsidR="00483808">
        <w:rPr>
          <w:rFonts w:ascii="仿宋" w:eastAsia="仿宋" w:hAnsi="仿宋" w:hint="eastAsia"/>
          <w:color w:val="000000"/>
          <w:sz w:val="24"/>
          <w:szCs w:val="24"/>
        </w:rPr>
        <w:t>文</w:t>
      </w:r>
      <w:r w:rsidRPr="004A1C1C">
        <w:rPr>
          <w:rFonts w:ascii="仿宋" w:eastAsia="仿宋" w:hAnsi="仿宋" w:hint="eastAsia"/>
          <w:color w:val="000000"/>
          <w:sz w:val="24"/>
          <w:szCs w:val="24"/>
        </w:rPr>
        <w:t>说明】</w:t>
      </w:r>
      <w:r w:rsidR="004A1C1C">
        <w:rPr>
          <w:rFonts w:ascii="仿宋" w:eastAsia="仿宋" w:hAnsi="仿宋" w:hint="eastAsia"/>
          <w:color w:val="000000"/>
          <w:sz w:val="24"/>
          <w:szCs w:val="24"/>
        </w:rPr>
        <w:t>精制钢型材玻璃</w:t>
      </w:r>
      <w:r w:rsidR="00C331C5" w:rsidRPr="004A1C1C">
        <w:rPr>
          <w:rFonts w:ascii="仿宋" w:eastAsia="仿宋" w:hAnsi="仿宋"/>
          <w:color w:val="000000"/>
          <w:sz w:val="24"/>
          <w:szCs w:val="24"/>
        </w:rPr>
        <w:t>幕墙建筑设计主要是根据建筑物的使用功能和装饰要求，确定幕墙性能、构造设计和材料选择要求，确定幕墙立面线条、色调、构图和虚实组合，</w:t>
      </w:r>
      <w:r w:rsidR="004A1C1C">
        <w:rPr>
          <w:rFonts w:ascii="仿宋" w:eastAsia="仿宋" w:hAnsi="仿宋"/>
          <w:color w:val="000000"/>
          <w:sz w:val="24"/>
          <w:szCs w:val="24"/>
        </w:rPr>
        <w:t>并</w:t>
      </w:r>
      <w:r w:rsidR="00C331C5" w:rsidRPr="004A1C1C">
        <w:rPr>
          <w:rFonts w:ascii="仿宋" w:eastAsia="仿宋" w:hAnsi="仿宋"/>
          <w:color w:val="000000"/>
          <w:sz w:val="24"/>
          <w:szCs w:val="24"/>
        </w:rPr>
        <w:t>协调幕墙与建筑主体、幕墙与周边环境的关系。</w:t>
      </w:r>
      <w:r w:rsidR="004A1C1C">
        <w:rPr>
          <w:rFonts w:ascii="仿宋" w:eastAsia="仿宋" w:hAnsi="仿宋" w:hint="eastAsia"/>
          <w:color w:val="000000"/>
          <w:sz w:val="24"/>
          <w:szCs w:val="24"/>
        </w:rPr>
        <w:t>精制钢型材玻璃</w:t>
      </w:r>
      <w:r w:rsidR="00C331C5" w:rsidRPr="004A1C1C">
        <w:rPr>
          <w:rFonts w:ascii="仿宋" w:eastAsia="仿宋" w:hAnsi="仿宋"/>
          <w:color w:val="000000"/>
          <w:sz w:val="24"/>
          <w:szCs w:val="24"/>
        </w:rPr>
        <w:t>幕墙</w:t>
      </w:r>
      <w:r w:rsidR="004A1C1C" w:rsidRPr="004A1C1C">
        <w:rPr>
          <w:rFonts w:ascii="仿宋" w:eastAsia="仿宋" w:hAnsi="仿宋" w:hint="eastAsia"/>
          <w:color w:val="000000"/>
          <w:sz w:val="24"/>
          <w:szCs w:val="24"/>
        </w:rPr>
        <w:t>设计</w:t>
      </w:r>
      <w:r w:rsidR="00C331C5" w:rsidRPr="004A1C1C">
        <w:rPr>
          <w:rFonts w:ascii="仿宋" w:eastAsia="仿宋" w:hAnsi="仿宋"/>
          <w:color w:val="000000"/>
          <w:sz w:val="24"/>
          <w:szCs w:val="24"/>
        </w:rPr>
        <w:t>时，不仅要考虑幕墙形态、构造、色调，还要考虑建筑物寿命、使用功能、造价、能耗和施工技术条件。</w:t>
      </w:r>
    </w:p>
    <w:p w:rsidR="00C331C5" w:rsidRDefault="00C331C5" w:rsidP="004A1C1C">
      <w:pPr>
        <w:spacing w:line="360" w:lineRule="auto"/>
        <w:ind w:firstLineChars="200" w:firstLine="480"/>
        <w:rPr>
          <w:rFonts w:ascii="仿宋" w:eastAsia="仿宋" w:hAnsi="仿宋"/>
          <w:color w:val="000000"/>
          <w:sz w:val="24"/>
          <w:szCs w:val="24"/>
        </w:rPr>
      </w:pPr>
      <w:r w:rsidRPr="004A1C1C">
        <w:rPr>
          <w:rFonts w:ascii="仿宋" w:eastAsia="仿宋" w:hAnsi="仿宋"/>
          <w:color w:val="000000"/>
          <w:sz w:val="24"/>
          <w:szCs w:val="24"/>
        </w:rPr>
        <w:t>确定</w:t>
      </w:r>
      <w:r w:rsidR="004A1C1C">
        <w:rPr>
          <w:rFonts w:ascii="仿宋" w:eastAsia="仿宋" w:hAnsi="仿宋" w:hint="eastAsia"/>
          <w:color w:val="000000"/>
          <w:sz w:val="24"/>
          <w:szCs w:val="24"/>
        </w:rPr>
        <w:t>精制钢型材玻璃</w:t>
      </w:r>
      <w:r w:rsidRPr="004A1C1C">
        <w:rPr>
          <w:rFonts w:ascii="仿宋" w:eastAsia="仿宋" w:hAnsi="仿宋"/>
          <w:color w:val="000000"/>
          <w:sz w:val="24"/>
          <w:szCs w:val="24"/>
        </w:rPr>
        <w:t>幕墙立面线条和立面分格时，</w:t>
      </w:r>
      <w:r w:rsidR="00231E62" w:rsidRPr="004A1C1C">
        <w:rPr>
          <w:rFonts w:ascii="仿宋" w:eastAsia="仿宋" w:hAnsi="仿宋"/>
          <w:color w:val="000000"/>
          <w:sz w:val="24"/>
          <w:szCs w:val="24"/>
        </w:rPr>
        <w:t>合理确定单块玻璃面板外形及尺寸</w:t>
      </w:r>
      <w:r w:rsidRPr="004A1C1C">
        <w:rPr>
          <w:rFonts w:ascii="仿宋" w:eastAsia="仿宋" w:hAnsi="仿宋"/>
          <w:color w:val="000000"/>
          <w:sz w:val="24"/>
          <w:szCs w:val="24"/>
        </w:rPr>
        <w:t>，</w:t>
      </w:r>
      <w:r w:rsidR="00231E62">
        <w:rPr>
          <w:rFonts w:ascii="仿宋" w:eastAsia="仿宋" w:hAnsi="仿宋"/>
          <w:color w:val="000000"/>
          <w:sz w:val="24"/>
          <w:szCs w:val="24"/>
        </w:rPr>
        <w:t>并</w:t>
      </w:r>
      <w:r w:rsidRPr="004A1C1C">
        <w:rPr>
          <w:rFonts w:ascii="仿宋" w:eastAsia="仿宋" w:hAnsi="仿宋"/>
          <w:color w:val="000000"/>
          <w:sz w:val="24"/>
          <w:szCs w:val="24"/>
        </w:rPr>
        <w:t>兼顾建筑物结构柱、梁的位置以及板块排列美观。</w:t>
      </w:r>
    </w:p>
    <w:p w:rsidR="00346A93" w:rsidRDefault="00346A93" w:rsidP="00346A93">
      <w:pPr>
        <w:spacing w:line="360" w:lineRule="auto"/>
        <w:rPr>
          <w:rFonts w:ascii="Times New Roman" w:hAnsi="Times New Roman" w:cs="Times New Roman"/>
          <w:sz w:val="24"/>
          <w:szCs w:val="24"/>
        </w:rPr>
      </w:pPr>
      <w:r w:rsidRPr="00483808">
        <w:rPr>
          <w:rFonts w:ascii="Times New Roman" w:hAnsi="Times New Roman" w:cs="Times New Roman" w:hint="eastAsia"/>
          <w:b/>
          <w:sz w:val="24"/>
          <w:szCs w:val="24"/>
        </w:rPr>
        <w:t>4.1.</w:t>
      </w:r>
      <w:r w:rsidR="00483808" w:rsidRPr="00483808">
        <w:rPr>
          <w:rFonts w:ascii="Times New Roman" w:hAnsi="Times New Roman" w:cs="Times New Roman" w:hint="eastAsia"/>
          <w:b/>
          <w:sz w:val="24"/>
          <w:szCs w:val="24"/>
        </w:rPr>
        <w:t>2</w:t>
      </w:r>
      <w:r w:rsidRPr="00483808">
        <w:rPr>
          <w:rFonts w:ascii="Times New Roman" w:hAnsi="Times New Roman" w:cs="Times New Roman" w:hint="eastAsia"/>
          <w:b/>
          <w:sz w:val="24"/>
          <w:szCs w:val="24"/>
        </w:rPr>
        <w:t xml:space="preserve">  </w:t>
      </w:r>
      <w:r w:rsidRPr="00483808">
        <w:rPr>
          <w:rFonts w:ascii="Times New Roman" w:hAnsi="Times New Roman" w:cs="Times New Roman"/>
          <w:sz w:val="24"/>
          <w:szCs w:val="24"/>
        </w:rPr>
        <w:t>精制钢型材玻璃幕墙宜采用明框或半隐框构造形式。采用隐框精密钢型材玻璃幕墙时，构造措施应安全可靠。</w:t>
      </w:r>
    </w:p>
    <w:p w:rsidR="00EE2FDD" w:rsidRDefault="00EE2FDD" w:rsidP="00436B67">
      <w:pPr>
        <w:spacing w:line="360" w:lineRule="auto"/>
        <w:rPr>
          <w:rFonts w:ascii="Times New Roman" w:hAnsi="Times New Roman" w:cs="Times New Roman"/>
          <w:sz w:val="24"/>
          <w:szCs w:val="24"/>
        </w:rPr>
      </w:pPr>
      <w:r w:rsidRPr="00107572">
        <w:rPr>
          <w:rFonts w:ascii="Times New Roman" w:hAnsi="Times New Roman" w:cs="Times New Roman"/>
          <w:b/>
          <w:sz w:val="24"/>
          <w:szCs w:val="24"/>
        </w:rPr>
        <w:t>4.1.</w:t>
      </w:r>
      <w:r w:rsidR="00483808">
        <w:rPr>
          <w:rFonts w:ascii="Times New Roman" w:hAnsi="Times New Roman" w:cs="Times New Roman" w:hint="eastAsia"/>
          <w:b/>
          <w:sz w:val="24"/>
          <w:szCs w:val="24"/>
        </w:rPr>
        <w:t>3</w:t>
      </w:r>
      <w:r w:rsidRPr="00107572">
        <w:rPr>
          <w:rFonts w:ascii="Times New Roman" w:hAnsi="Times New Roman" w:cs="Times New Roman"/>
          <w:sz w:val="24"/>
          <w:szCs w:val="24"/>
        </w:rPr>
        <w:t xml:space="preserve">  </w:t>
      </w:r>
      <w:r w:rsidR="001E344C">
        <w:rPr>
          <w:rFonts w:ascii="Times New Roman" w:hAnsi="Times New Roman" w:cs="Times New Roman"/>
          <w:sz w:val="24"/>
          <w:szCs w:val="24"/>
        </w:rPr>
        <w:t>精制</w:t>
      </w:r>
      <w:r w:rsidR="00311FEC" w:rsidRPr="00107572">
        <w:rPr>
          <w:rFonts w:ascii="Times New Roman" w:hAnsi="Times New Roman" w:cs="Times New Roman"/>
          <w:sz w:val="24"/>
          <w:szCs w:val="24"/>
        </w:rPr>
        <w:t>钢型材玻璃</w:t>
      </w:r>
      <w:r w:rsidRPr="00107572">
        <w:rPr>
          <w:rFonts w:ascii="Times New Roman" w:hAnsi="Times New Roman" w:cs="Times New Roman"/>
          <w:sz w:val="24"/>
          <w:szCs w:val="24"/>
        </w:rPr>
        <w:t>幕墙开启</w:t>
      </w:r>
      <w:r w:rsidR="00311FEC" w:rsidRPr="00107572">
        <w:rPr>
          <w:rFonts w:ascii="Times New Roman" w:hAnsi="Times New Roman" w:cs="Times New Roman"/>
          <w:sz w:val="24"/>
          <w:szCs w:val="24"/>
        </w:rPr>
        <w:t>扇</w:t>
      </w:r>
      <w:r w:rsidRPr="00107572">
        <w:rPr>
          <w:rFonts w:ascii="Times New Roman" w:hAnsi="Times New Roman" w:cs="Times New Roman"/>
          <w:sz w:val="24"/>
          <w:szCs w:val="24"/>
        </w:rPr>
        <w:t>的设置，应满足使用功能和立面效果要求，并应启闭方便，避免设置在梁、柱、隔墙等位置。</w:t>
      </w:r>
    </w:p>
    <w:p w:rsidR="00C331C5" w:rsidRPr="00231E62" w:rsidRDefault="00291523" w:rsidP="00231E62">
      <w:pPr>
        <w:spacing w:line="360" w:lineRule="auto"/>
        <w:ind w:firstLineChars="200" w:firstLine="480"/>
        <w:rPr>
          <w:rFonts w:ascii="仿宋" w:eastAsia="仿宋" w:hAnsi="仿宋"/>
          <w:color w:val="000000"/>
          <w:sz w:val="24"/>
          <w:szCs w:val="24"/>
        </w:rPr>
      </w:pPr>
      <w:r w:rsidRPr="00231E62">
        <w:rPr>
          <w:rFonts w:ascii="仿宋" w:eastAsia="仿宋" w:hAnsi="仿宋" w:hint="eastAsia"/>
          <w:color w:val="000000"/>
          <w:sz w:val="24"/>
          <w:szCs w:val="24"/>
        </w:rPr>
        <w:t>【条文说明】</w:t>
      </w:r>
      <w:r w:rsidR="001E344C" w:rsidRPr="00231E62">
        <w:rPr>
          <w:rFonts w:ascii="仿宋" w:eastAsia="仿宋" w:hAnsi="仿宋" w:hint="eastAsia"/>
          <w:color w:val="000000"/>
          <w:sz w:val="24"/>
          <w:szCs w:val="24"/>
        </w:rPr>
        <w:t>精制</w:t>
      </w:r>
      <w:r w:rsidR="00507A0E" w:rsidRPr="00231E62">
        <w:rPr>
          <w:rFonts w:ascii="仿宋" w:eastAsia="仿宋" w:hAnsi="仿宋" w:hint="eastAsia"/>
          <w:color w:val="000000"/>
          <w:sz w:val="24"/>
          <w:szCs w:val="24"/>
        </w:rPr>
        <w:t>钢型材</w:t>
      </w:r>
      <w:r w:rsidR="00507A0E" w:rsidRPr="00231E62">
        <w:rPr>
          <w:rFonts w:ascii="仿宋" w:eastAsia="仿宋" w:hAnsi="仿宋"/>
          <w:color w:val="000000"/>
          <w:sz w:val="24"/>
          <w:szCs w:val="24"/>
        </w:rPr>
        <w:t>玻璃</w:t>
      </w:r>
      <w:r w:rsidRPr="00231E62">
        <w:rPr>
          <w:rFonts w:ascii="仿宋" w:eastAsia="仿宋" w:hAnsi="仿宋"/>
          <w:color w:val="000000"/>
          <w:sz w:val="24"/>
          <w:szCs w:val="24"/>
        </w:rPr>
        <w:t>幕墙</w:t>
      </w:r>
      <w:r w:rsidR="00C331C5" w:rsidRPr="00231E62">
        <w:rPr>
          <w:rFonts w:ascii="仿宋" w:eastAsia="仿宋" w:hAnsi="仿宋" w:hint="eastAsia"/>
          <w:color w:val="000000"/>
          <w:sz w:val="24"/>
          <w:szCs w:val="24"/>
        </w:rPr>
        <w:t>设置开启</w:t>
      </w:r>
      <w:r w:rsidR="002A6171" w:rsidRPr="00231E62">
        <w:rPr>
          <w:rFonts w:ascii="仿宋" w:eastAsia="仿宋" w:hAnsi="仿宋" w:hint="eastAsia"/>
          <w:color w:val="000000"/>
          <w:sz w:val="24"/>
          <w:szCs w:val="24"/>
        </w:rPr>
        <w:t>扇</w:t>
      </w:r>
      <w:r w:rsidR="00C331C5" w:rsidRPr="00231E62">
        <w:rPr>
          <w:rFonts w:ascii="仿宋" w:eastAsia="仿宋" w:hAnsi="仿宋" w:hint="eastAsia"/>
          <w:color w:val="000000"/>
          <w:sz w:val="24"/>
          <w:szCs w:val="24"/>
        </w:rPr>
        <w:t>时，开启</w:t>
      </w:r>
      <w:r w:rsidR="00656713">
        <w:rPr>
          <w:rFonts w:ascii="仿宋" w:eastAsia="仿宋" w:hAnsi="仿宋" w:hint="eastAsia"/>
          <w:color w:val="000000"/>
          <w:sz w:val="24"/>
          <w:szCs w:val="24"/>
        </w:rPr>
        <w:t>扇的数量、大小和位置，应根据立面效果，并兼顾建筑使用功能、节能</w:t>
      </w:r>
      <w:r w:rsidR="00C331C5" w:rsidRPr="00231E62">
        <w:rPr>
          <w:rFonts w:ascii="仿宋" w:eastAsia="仿宋" w:hAnsi="仿宋" w:hint="eastAsia"/>
          <w:color w:val="000000"/>
          <w:sz w:val="24"/>
          <w:szCs w:val="24"/>
        </w:rPr>
        <w:t>等要求确定。开启</w:t>
      </w:r>
      <w:r w:rsidR="002A6171" w:rsidRPr="00231E62">
        <w:rPr>
          <w:rFonts w:ascii="仿宋" w:eastAsia="仿宋" w:hAnsi="仿宋" w:hint="eastAsia"/>
          <w:color w:val="000000"/>
          <w:sz w:val="24"/>
          <w:szCs w:val="24"/>
        </w:rPr>
        <w:t>扇</w:t>
      </w:r>
      <w:r w:rsidR="00656713">
        <w:rPr>
          <w:rFonts w:ascii="仿宋" w:eastAsia="仿宋" w:hAnsi="仿宋" w:hint="eastAsia"/>
          <w:color w:val="000000"/>
          <w:sz w:val="24"/>
          <w:szCs w:val="24"/>
        </w:rPr>
        <w:t>应</w:t>
      </w:r>
      <w:r w:rsidR="00C331C5" w:rsidRPr="00231E62">
        <w:rPr>
          <w:rFonts w:ascii="仿宋" w:eastAsia="仿宋" w:hAnsi="仿宋" w:hint="eastAsia"/>
          <w:color w:val="000000"/>
          <w:sz w:val="24"/>
          <w:szCs w:val="24"/>
        </w:rPr>
        <w:t>启闭方便，使用安全。开启扇的开启角度或距离应按照窗型构造特点及其功能要求合理确定，避免开启角度或开启距离过大导致启闭不方便，甚至增加使用中的不安全因素。</w:t>
      </w:r>
    </w:p>
    <w:p w:rsidR="00311FEC" w:rsidRDefault="00311FEC" w:rsidP="00436B67">
      <w:pPr>
        <w:spacing w:line="360" w:lineRule="auto"/>
        <w:rPr>
          <w:rFonts w:ascii="Times New Roman" w:hAnsi="Times New Roman" w:cs="Times New Roman"/>
          <w:sz w:val="24"/>
          <w:szCs w:val="24"/>
        </w:rPr>
      </w:pPr>
      <w:r w:rsidRPr="00107572">
        <w:rPr>
          <w:rFonts w:ascii="Times New Roman" w:hAnsi="Times New Roman" w:cs="Times New Roman"/>
          <w:b/>
          <w:sz w:val="24"/>
          <w:szCs w:val="24"/>
        </w:rPr>
        <w:t>4.1.</w:t>
      </w:r>
      <w:r w:rsidR="00483808">
        <w:rPr>
          <w:rFonts w:ascii="Times New Roman" w:hAnsi="Times New Roman" w:cs="Times New Roman" w:hint="eastAsia"/>
          <w:b/>
          <w:sz w:val="24"/>
          <w:szCs w:val="24"/>
        </w:rPr>
        <w:t>4</w:t>
      </w:r>
      <w:r w:rsidRPr="00107572">
        <w:rPr>
          <w:rFonts w:ascii="Times New Roman" w:hAnsi="Times New Roman" w:cs="Times New Roman"/>
          <w:sz w:val="24"/>
          <w:szCs w:val="24"/>
        </w:rPr>
        <w:t xml:space="preserve">  </w:t>
      </w:r>
      <w:r w:rsidR="001E344C">
        <w:rPr>
          <w:rFonts w:ascii="Times New Roman" w:hAnsi="Times New Roman" w:cs="Times New Roman"/>
          <w:sz w:val="24"/>
          <w:szCs w:val="24"/>
        </w:rPr>
        <w:t>精制</w:t>
      </w:r>
      <w:r w:rsidRPr="00107572">
        <w:rPr>
          <w:rFonts w:ascii="Times New Roman" w:hAnsi="Times New Roman" w:cs="Times New Roman"/>
          <w:sz w:val="24"/>
          <w:szCs w:val="24"/>
        </w:rPr>
        <w:t>钢型材玻璃幕墙应便于维护和清洁。高度超过</w:t>
      </w:r>
      <w:r w:rsidRPr="00107572">
        <w:rPr>
          <w:rFonts w:ascii="Times New Roman" w:hAnsi="Times New Roman" w:cs="Times New Roman"/>
          <w:sz w:val="24"/>
          <w:szCs w:val="24"/>
        </w:rPr>
        <w:t>40m</w:t>
      </w:r>
      <w:r w:rsidRPr="00107572">
        <w:rPr>
          <w:rFonts w:ascii="Times New Roman" w:hAnsi="Times New Roman" w:cs="Times New Roman"/>
          <w:sz w:val="24"/>
          <w:szCs w:val="24"/>
        </w:rPr>
        <w:t>的幕墙工程应设置清洗装置。</w:t>
      </w:r>
    </w:p>
    <w:p w:rsidR="00C331C5" w:rsidRPr="00656713" w:rsidRDefault="00291523" w:rsidP="00656713">
      <w:pPr>
        <w:spacing w:line="360" w:lineRule="auto"/>
        <w:ind w:firstLineChars="200" w:firstLine="480"/>
        <w:rPr>
          <w:rFonts w:ascii="仿宋" w:eastAsia="仿宋" w:hAnsi="仿宋"/>
          <w:color w:val="000000"/>
          <w:sz w:val="24"/>
          <w:szCs w:val="24"/>
        </w:rPr>
      </w:pPr>
      <w:r w:rsidRPr="00656713">
        <w:rPr>
          <w:rFonts w:ascii="仿宋" w:eastAsia="仿宋" w:hAnsi="仿宋" w:hint="eastAsia"/>
          <w:color w:val="000000"/>
          <w:sz w:val="24"/>
          <w:szCs w:val="24"/>
        </w:rPr>
        <w:t>【条文说明】</w:t>
      </w:r>
      <w:r w:rsidR="001E344C" w:rsidRPr="00656713">
        <w:rPr>
          <w:rFonts w:ascii="仿宋" w:eastAsia="仿宋" w:hAnsi="仿宋" w:hint="eastAsia"/>
          <w:color w:val="000000"/>
          <w:sz w:val="24"/>
          <w:szCs w:val="24"/>
        </w:rPr>
        <w:t>精制</w:t>
      </w:r>
      <w:r w:rsidR="00507A0E" w:rsidRPr="00656713">
        <w:rPr>
          <w:rFonts w:ascii="仿宋" w:eastAsia="仿宋" w:hAnsi="仿宋" w:hint="eastAsia"/>
          <w:color w:val="000000"/>
          <w:sz w:val="24"/>
          <w:szCs w:val="24"/>
        </w:rPr>
        <w:t>钢型材</w:t>
      </w:r>
      <w:r w:rsidR="00507A0E" w:rsidRPr="00656713">
        <w:rPr>
          <w:rFonts w:ascii="仿宋" w:eastAsia="仿宋" w:hAnsi="仿宋"/>
          <w:color w:val="000000"/>
          <w:sz w:val="24"/>
          <w:szCs w:val="24"/>
        </w:rPr>
        <w:t>玻璃</w:t>
      </w:r>
      <w:r w:rsidRPr="00656713">
        <w:rPr>
          <w:rFonts w:ascii="仿宋" w:eastAsia="仿宋" w:hAnsi="仿宋"/>
          <w:color w:val="000000"/>
          <w:sz w:val="24"/>
          <w:szCs w:val="24"/>
        </w:rPr>
        <w:t>幕墙</w:t>
      </w:r>
      <w:r w:rsidR="00C331C5" w:rsidRPr="00656713">
        <w:rPr>
          <w:rFonts w:ascii="仿宋" w:eastAsia="仿宋" w:hAnsi="仿宋"/>
          <w:color w:val="000000"/>
          <w:sz w:val="24"/>
          <w:szCs w:val="24"/>
        </w:rPr>
        <w:t>在使用过程中，需要定期清洗或更换面板。因此，幕墙设计应能满足维护和清洗的需要。</w:t>
      </w:r>
    </w:p>
    <w:p w:rsidR="00C331C5" w:rsidRPr="00656713" w:rsidRDefault="00C331C5" w:rsidP="00656713">
      <w:pPr>
        <w:spacing w:line="360" w:lineRule="auto"/>
        <w:ind w:firstLineChars="200" w:firstLine="480"/>
        <w:rPr>
          <w:rFonts w:ascii="仿宋" w:eastAsia="仿宋" w:hAnsi="仿宋"/>
          <w:color w:val="000000"/>
          <w:sz w:val="24"/>
          <w:szCs w:val="24"/>
        </w:rPr>
      </w:pPr>
      <w:r w:rsidRPr="00656713">
        <w:rPr>
          <w:rFonts w:ascii="仿宋" w:eastAsia="仿宋" w:hAnsi="仿宋"/>
          <w:color w:val="000000"/>
          <w:sz w:val="24"/>
          <w:szCs w:val="24"/>
        </w:rPr>
        <w:t>一般情况下，高度不超过</w:t>
      </w:r>
      <w:r w:rsidRPr="00656713">
        <w:rPr>
          <w:rFonts w:ascii="仿宋" w:eastAsia="仿宋" w:hAnsi="仿宋" w:hint="eastAsia"/>
          <w:color w:val="000000"/>
          <w:sz w:val="24"/>
          <w:szCs w:val="24"/>
        </w:rPr>
        <w:t>4</w:t>
      </w:r>
      <w:r w:rsidRPr="00656713">
        <w:rPr>
          <w:rFonts w:ascii="仿宋" w:eastAsia="仿宋" w:hAnsi="仿宋"/>
          <w:color w:val="000000"/>
          <w:sz w:val="24"/>
          <w:szCs w:val="24"/>
        </w:rPr>
        <w:t>0m的幕墙，清洁和维护工作可借助升降梯或其他通用设备进行，高度超过</w:t>
      </w:r>
      <w:r w:rsidRPr="00656713">
        <w:rPr>
          <w:rFonts w:ascii="仿宋" w:eastAsia="仿宋" w:hAnsi="仿宋" w:hint="eastAsia"/>
          <w:color w:val="000000"/>
          <w:sz w:val="24"/>
          <w:szCs w:val="24"/>
        </w:rPr>
        <w:t>4</w:t>
      </w:r>
      <w:r w:rsidRPr="00656713">
        <w:rPr>
          <w:rFonts w:ascii="仿宋" w:eastAsia="仿宋" w:hAnsi="仿宋"/>
          <w:color w:val="000000"/>
          <w:sz w:val="24"/>
          <w:szCs w:val="24"/>
        </w:rPr>
        <w:t>0m时，宜设置安全、方便的专用清洗设备配套装置，如设置擦窗机轨道或擦窗机固定销座等。进行清洗设备或配套设施设计时，要考虑这些设备或设施对建筑立面的影响，尽可能不影响幕墙的建筑装饰效果。</w:t>
      </w:r>
    </w:p>
    <w:p w:rsidR="00FC7262" w:rsidRPr="00F84BD8" w:rsidRDefault="00052EB5" w:rsidP="00DF4400">
      <w:pPr>
        <w:keepNext/>
        <w:keepLines/>
        <w:spacing w:beforeLines="50" w:afterLines="50" w:line="360" w:lineRule="auto"/>
        <w:jc w:val="center"/>
        <w:outlineLvl w:val="1"/>
        <w:rPr>
          <w:rFonts w:ascii="黑体" w:eastAsia="黑体" w:hAnsi="黑体"/>
          <w:sz w:val="28"/>
          <w:szCs w:val="28"/>
        </w:rPr>
      </w:pPr>
      <w:bookmarkStart w:id="70" w:name="_Toc83911869"/>
      <w:r w:rsidRPr="00F84BD8">
        <w:rPr>
          <w:rFonts w:ascii="黑体" w:eastAsia="黑体" w:hAnsi="黑体" w:hint="eastAsia"/>
          <w:sz w:val="28"/>
          <w:szCs w:val="28"/>
        </w:rPr>
        <w:lastRenderedPageBreak/>
        <w:t>4.2</w:t>
      </w:r>
      <w:r w:rsidR="00F84BD8">
        <w:rPr>
          <w:rFonts w:ascii="黑体" w:eastAsia="黑体" w:hAnsi="黑体"/>
          <w:sz w:val="28"/>
          <w:szCs w:val="28"/>
        </w:rPr>
        <w:t xml:space="preserve">  </w:t>
      </w:r>
      <w:r w:rsidRPr="00F84BD8">
        <w:rPr>
          <w:rFonts w:ascii="黑体" w:eastAsia="黑体" w:hAnsi="黑体" w:hint="eastAsia"/>
          <w:sz w:val="28"/>
          <w:szCs w:val="28"/>
        </w:rPr>
        <w:t>性能设计</w:t>
      </w:r>
      <w:bookmarkEnd w:id="70"/>
    </w:p>
    <w:p w:rsidR="00C818DD" w:rsidRDefault="00052EB5" w:rsidP="00436B67">
      <w:pPr>
        <w:spacing w:line="360" w:lineRule="auto"/>
        <w:rPr>
          <w:rFonts w:ascii="Times New Roman" w:hAnsi="Times New Roman" w:cs="Times New Roman"/>
          <w:sz w:val="24"/>
          <w:szCs w:val="24"/>
        </w:rPr>
      </w:pPr>
      <w:r w:rsidRPr="00107572">
        <w:rPr>
          <w:rFonts w:ascii="Times New Roman" w:hAnsi="Times New Roman" w:cs="Times New Roman"/>
          <w:b/>
          <w:sz w:val="24"/>
          <w:szCs w:val="24"/>
        </w:rPr>
        <w:t>4.2.1</w:t>
      </w:r>
      <w:r w:rsidR="006215D3" w:rsidRPr="00107572">
        <w:rPr>
          <w:rFonts w:ascii="Times New Roman" w:hAnsi="Times New Roman" w:cs="Times New Roman"/>
          <w:sz w:val="24"/>
          <w:szCs w:val="24"/>
        </w:rPr>
        <w:t xml:space="preserve">  </w:t>
      </w:r>
      <w:r w:rsidR="001E344C">
        <w:rPr>
          <w:rFonts w:ascii="Times New Roman" w:hAnsi="Times New Roman" w:cs="Times New Roman"/>
          <w:sz w:val="24"/>
          <w:szCs w:val="24"/>
        </w:rPr>
        <w:t>精制</w:t>
      </w:r>
      <w:r w:rsidR="00C818DD" w:rsidRPr="00107572">
        <w:rPr>
          <w:rFonts w:ascii="Times New Roman" w:hAnsi="Times New Roman" w:cs="Times New Roman"/>
          <w:sz w:val="24"/>
          <w:szCs w:val="24"/>
        </w:rPr>
        <w:t>钢型材玻璃幕墙的性能设计应根据建筑物所在地的地理、气候、环境，建筑物的类别、体型、高度，使用功能及设计使用年限等条件进行。</w:t>
      </w:r>
    </w:p>
    <w:p w:rsidR="00FC7262" w:rsidRDefault="00C818DD" w:rsidP="00436B67">
      <w:pPr>
        <w:spacing w:line="360" w:lineRule="auto"/>
        <w:rPr>
          <w:rFonts w:ascii="Times New Roman" w:hAnsi="Times New Roman" w:cs="Times New Roman"/>
          <w:sz w:val="24"/>
          <w:szCs w:val="24"/>
        </w:rPr>
      </w:pPr>
      <w:r w:rsidRPr="00107572">
        <w:rPr>
          <w:rFonts w:ascii="Times New Roman" w:hAnsi="Times New Roman" w:cs="Times New Roman"/>
          <w:b/>
          <w:sz w:val="24"/>
          <w:szCs w:val="24"/>
        </w:rPr>
        <w:t>4.2.2</w:t>
      </w:r>
      <w:r w:rsidRPr="00107572">
        <w:rPr>
          <w:rFonts w:ascii="Times New Roman" w:hAnsi="Times New Roman" w:cs="Times New Roman"/>
          <w:sz w:val="24"/>
          <w:szCs w:val="24"/>
        </w:rPr>
        <w:t xml:space="preserve">  </w:t>
      </w:r>
      <w:r w:rsidR="001E344C">
        <w:rPr>
          <w:rFonts w:ascii="Times New Roman" w:hAnsi="Times New Roman" w:cs="Times New Roman"/>
          <w:sz w:val="24"/>
          <w:szCs w:val="24"/>
        </w:rPr>
        <w:t>精制</w:t>
      </w:r>
      <w:r w:rsidR="00052EB5" w:rsidRPr="00107572">
        <w:rPr>
          <w:rFonts w:ascii="Times New Roman" w:hAnsi="Times New Roman" w:cs="Times New Roman"/>
          <w:sz w:val="24"/>
          <w:szCs w:val="24"/>
        </w:rPr>
        <w:t>钢型材玻璃幕墙的抗风压性能、</w:t>
      </w:r>
      <w:r w:rsidR="006F5F29">
        <w:rPr>
          <w:rFonts w:ascii="Times New Roman" w:hAnsi="Times New Roman" w:cs="Times New Roman" w:hint="eastAsia"/>
          <w:sz w:val="24"/>
          <w:szCs w:val="24"/>
        </w:rPr>
        <w:t>抗震性能、</w:t>
      </w:r>
      <w:r w:rsidR="00052EB5" w:rsidRPr="00107572">
        <w:rPr>
          <w:rFonts w:ascii="Times New Roman" w:hAnsi="Times New Roman" w:cs="Times New Roman"/>
          <w:sz w:val="24"/>
          <w:szCs w:val="24"/>
        </w:rPr>
        <w:t>层间变形性能、水密性能、气密性能、热工性能、空气</w:t>
      </w:r>
      <w:r w:rsidR="003F477B" w:rsidRPr="00107572">
        <w:rPr>
          <w:rFonts w:ascii="Times New Roman" w:hAnsi="Times New Roman" w:cs="Times New Roman"/>
          <w:sz w:val="24"/>
          <w:szCs w:val="24"/>
        </w:rPr>
        <w:t>声</w:t>
      </w:r>
      <w:r w:rsidR="00052EB5" w:rsidRPr="00107572">
        <w:rPr>
          <w:rFonts w:ascii="Times New Roman" w:hAnsi="Times New Roman" w:cs="Times New Roman"/>
          <w:sz w:val="24"/>
          <w:szCs w:val="24"/>
        </w:rPr>
        <w:t>隔声性能</w:t>
      </w:r>
      <w:r w:rsidR="003F477B" w:rsidRPr="00107572">
        <w:rPr>
          <w:rFonts w:ascii="Times New Roman" w:hAnsi="Times New Roman" w:cs="Times New Roman"/>
          <w:sz w:val="24"/>
          <w:szCs w:val="24"/>
        </w:rPr>
        <w:t>、光学性能</w:t>
      </w:r>
      <w:r w:rsidR="00052EB5" w:rsidRPr="00107572">
        <w:rPr>
          <w:rFonts w:ascii="Times New Roman" w:hAnsi="Times New Roman" w:cs="Times New Roman"/>
          <w:sz w:val="24"/>
          <w:szCs w:val="24"/>
        </w:rPr>
        <w:t>及耐撞击性能</w:t>
      </w:r>
      <w:r w:rsidR="00BB1612">
        <w:rPr>
          <w:rFonts w:ascii="Times New Roman" w:hAnsi="Times New Roman" w:cs="Times New Roman" w:hint="eastAsia"/>
          <w:sz w:val="24"/>
          <w:szCs w:val="24"/>
        </w:rPr>
        <w:t>等</w:t>
      </w:r>
      <w:r w:rsidR="00055341">
        <w:rPr>
          <w:rFonts w:ascii="Times New Roman" w:hAnsi="Times New Roman" w:cs="Times New Roman" w:hint="eastAsia"/>
          <w:sz w:val="24"/>
          <w:szCs w:val="24"/>
        </w:rPr>
        <w:t>分级与</w:t>
      </w:r>
      <w:r w:rsidR="006F5F29">
        <w:rPr>
          <w:rFonts w:ascii="Times New Roman" w:hAnsi="Times New Roman" w:cs="Times New Roman" w:hint="eastAsia"/>
          <w:sz w:val="24"/>
          <w:szCs w:val="24"/>
        </w:rPr>
        <w:t>设计</w:t>
      </w:r>
      <w:r w:rsidR="00052EB5" w:rsidRPr="00107572">
        <w:rPr>
          <w:rFonts w:ascii="Times New Roman" w:hAnsi="Times New Roman" w:cs="Times New Roman"/>
          <w:sz w:val="24"/>
          <w:szCs w:val="24"/>
        </w:rPr>
        <w:t>应符合</w:t>
      </w:r>
      <w:r w:rsidR="002B0091" w:rsidRPr="00107572">
        <w:rPr>
          <w:rFonts w:ascii="Times New Roman" w:hAnsi="Times New Roman" w:cs="Times New Roman"/>
          <w:sz w:val="24"/>
          <w:szCs w:val="24"/>
        </w:rPr>
        <w:t>国家</w:t>
      </w:r>
      <w:r w:rsidR="00052EB5" w:rsidRPr="00107572">
        <w:rPr>
          <w:rFonts w:ascii="Times New Roman" w:hAnsi="Times New Roman" w:cs="Times New Roman"/>
          <w:sz w:val="24"/>
          <w:szCs w:val="24"/>
        </w:rPr>
        <w:t>现行标准《建筑幕墙》</w:t>
      </w:r>
      <w:r w:rsidR="00052EB5" w:rsidRPr="00107572">
        <w:rPr>
          <w:rFonts w:ascii="Times New Roman" w:hAnsi="Times New Roman" w:cs="Times New Roman"/>
          <w:sz w:val="24"/>
          <w:szCs w:val="24"/>
        </w:rPr>
        <w:t>GB/T 21086</w:t>
      </w:r>
      <w:r w:rsidR="003F477B" w:rsidRPr="00107572">
        <w:rPr>
          <w:rFonts w:ascii="Times New Roman" w:hAnsi="Times New Roman" w:cs="Times New Roman"/>
          <w:sz w:val="24"/>
          <w:szCs w:val="24"/>
        </w:rPr>
        <w:t>、《建筑幕墙、门窗通用技术条件》</w:t>
      </w:r>
      <w:r w:rsidR="003F477B" w:rsidRPr="00107572">
        <w:rPr>
          <w:rFonts w:ascii="Times New Roman" w:hAnsi="Times New Roman" w:cs="Times New Roman"/>
          <w:sz w:val="24"/>
          <w:szCs w:val="24"/>
        </w:rPr>
        <w:t>GB/T 31433</w:t>
      </w:r>
      <w:r w:rsidR="00052EB5" w:rsidRPr="00107572">
        <w:rPr>
          <w:rFonts w:ascii="Times New Roman" w:hAnsi="Times New Roman" w:cs="Times New Roman"/>
          <w:sz w:val="24"/>
          <w:szCs w:val="24"/>
        </w:rPr>
        <w:t>的有关规定。</w:t>
      </w:r>
    </w:p>
    <w:p w:rsidR="00666993" w:rsidRPr="00656713" w:rsidRDefault="00507A0E" w:rsidP="00656713">
      <w:pPr>
        <w:spacing w:line="360" w:lineRule="auto"/>
        <w:ind w:firstLineChars="200" w:firstLine="480"/>
        <w:rPr>
          <w:rFonts w:ascii="仿宋" w:eastAsia="仿宋" w:hAnsi="仿宋"/>
          <w:color w:val="000000"/>
          <w:sz w:val="24"/>
          <w:szCs w:val="24"/>
        </w:rPr>
      </w:pPr>
      <w:r w:rsidRPr="00656713">
        <w:rPr>
          <w:rFonts w:ascii="仿宋" w:eastAsia="仿宋" w:hAnsi="仿宋" w:hint="eastAsia"/>
          <w:color w:val="000000"/>
          <w:sz w:val="24"/>
          <w:szCs w:val="24"/>
        </w:rPr>
        <w:t>【条文说明】</w:t>
      </w:r>
      <w:r w:rsidR="001E344C" w:rsidRPr="00656713">
        <w:rPr>
          <w:rFonts w:ascii="仿宋" w:eastAsia="仿宋" w:hAnsi="仿宋" w:hint="eastAsia"/>
          <w:color w:val="000000"/>
          <w:sz w:val="24"/>
          <w:szCs w:val="24"/>
        </w:rPr>
        <w:t>精制</w:t>
      </w:r>
      <w:r w:rsidRPr="00656713">
        <w:rPr>
          <w:rFonts w:ascii="仿宋" w:eastAsia="仿宋" w:hAnsi="仿宋" w:hint="eastAsia"/>
          <w:color w:val="000000"/>
          <w:sz w:val="24"/>
          <w:szCs w:val="24"/>
        </w:rPr>
        <w:t>钢型材</w:t>
      </w:r>
      <w:r w:rsidR="00666993" w:rsidRPr="00656713">
        <w:rPr>
          <w:rFonts w:ascii="仿宋" w:eastAsia="仿宋" w:hAnsi="仿宋"/>
          <w:color w:val="000000"/>
          <w:sz w:val="24"/>
          <w:szCs w:val="24"/>
        </w:rPr>
        <w:t>玻璃幕墙的</w:t>
      </w:r>
      <w:r w:rsidR="00C331C5" w:rsidRPr="00656713">
        <w:rPr>
          <w:rFonts w:ascii="仿宋" w:eastAsia="仿宋" w:hAnsi="仿宋"/>
          <w:color w:val="000000"/>
          <w:sz w:val="24"/>
          <w:szCs w:val="24"/>
        </w:rPr>
        <w:t>性能等级和指标值，应根据现行国家标准</w:t>
      </w:r>
      <w:r w:rsidR="00C331C5" w:rsidRPr="00656713">
        <w:rPr>
          <w:rFonts w:ascii="仿宋" w:eastAsia="仿宋" w:hAnsi="仿宋" w:hint="eastAsia"/>
          <w:color w:val="000000"/>
          <w:sz w:val="24"/>
          <w:szCs w:val="24"/>
        </w:rPr>
        <w:t>、</w:t>
      </w:r>
      <w:r w:rsidR="00C331C5" w:rsidRPr="00656713">
        <w:rPr>
          <w:rFonts w:ascii="仿宋" w:eastAsia="仿宋" w:hAnsi="仿宋"/>
          <w:color w:val="000000"/>
          <w:sz w:val="24"/>
          <w:szCs w:val="24"/>
        </w:rPr>
        <w:t>行业标准以及工程所在地的地方标准（如有关的建筑节能设计标准）的规定进行设计计算合理确定。性能等级和指标值应符合现行国家标准《建筑幕墙》GB/T 21086</w:t>
      </w:r>
      <w:r w:rsidR="00C331C5" w:rsidRPr="00656713">
        <w:rPr>
          <w:rFonts w:ascii="仿宋" w:eastAsia="仿宋" w:hAnsi="仿宋" w:hint="eastAsia"/>
          <w:color w:val="000000"/>
          <w:sz w:val="24"/>
          <w:szCs w:val="24"/>
        </w:rPr>
        <w:t>、</w:t>
      </w:r>
      <w:r w:rsidR="00C331C5" w:rsidRPr="00656713">
        <w:rPr>
          <w:rFonts w:ascii="仿宋" w:eastAsia="仿宋" w:hAnsi="仿宋"/>
          <w:color w:val="000000"/>
          <w:sz w:val="24"/>
          <w:szCs w:val="24"/>
        </w:rPr>
        <w:t>《建筑幕墙、门窗通用技术条件》GB/T 31433的规定。</w:t>
      </w:r>
    </w:p>
    <w:p w:rsidR="002B5E85" w:rsidRDefault="003F477B" w:rsidP="00436B67">
      <w:pPr>
        <w:spacing w:line="360" w:lineRule="auto"/>
        <w:rPr>
          <w:rFonts w:ascii="Times New Roman" w:hAnsi="Times New Roman" w:cs="Times New Roman"/>
          <w:sz w:val="24"/>
          <w:szCs w:val="24"/>
        </w:rPr>
      </w:pPr>
      <w:r w:rsidRPr="00107572">
        <w:rPr>
          <w:rFonts w:ascii="Times New Roman" w:hAnsi="Times New Roman" w:cs="Times New Roman"/>
          <w:b/>
          <w:sz w:val="24"/>
          <w:szCs w:val="24"/>
        </w:rPr>
        <w:t>4.2.3</w:t>
      </w:r>
      <w:r w:rsidRPr="00107572">
        <w:rPr>
          <w:rFonts w:ascii="Times New Roman" w:hAnsi="Times New Roman" w:cs="Times New Roman"/>
          <w:sz w:val="24"/>
          <w:szCs w:val="24"/>
        </w:rPr>
        <w:t xml:space="preserve">  </w:t>
      </w:r>
      <w:r w:rsidR="001E344C">
        <w:rPr>
          <w:rFonts w:ascii="Times New Roman" w:hAnsi="Times New Roman" w:cs="Times New Roman"/>
          <w:sz w:val="24"/>
          <w:szCs w:val="24"/>
        </w:rPr>
        <w:t>精制</w:t>
      </w:r>
      <w:r w:rsidRPr="00107572">
        <w:rPr>
          <w:rFonts w:ascii="Times New Roman" w:hAnsi="Times New Roman" w:cs="Times New Roman"/>
          <w:sz w:val="24"/>
          <w:szCs w:val="24"/>
        </w:rPr>
        <w:t>钢型材玻璃幕墙的防火设计应符合</w:t>
      </w:r>
      <w:r w:rsidR="001361ED">
        <w:rPr>
          <w:rFonts w:ascii="Times New Roman" w:hAnsi="Times New Roman" w:cs="Times New Roman" w:hint="eastAsia"/>
          <w:sz w:val="24"/>
          <w:szCs w:val="24"/>
        </w:rPr>
        <w:t>国家</w:t>
      </w:r>
      <w:r w:rsidRPr="00107572">
        <w:rPr>
          <w:rFonts w:ascii="Times New Roman" w:hAnsi="Times New Roman" w:cs="Times New Roman"/>
          <w:sz w:val="24"/>
          <w:szCs w:val="24"/>
        </w:rPr>
        <w:t>现行标准</w:t>
      </w:r>
      <w:r w:rsidR="00AA01A3">
        <w:rPr>
          <w:rFonts w:ascii="Times New Roman" w:hAnsi="Times New Roman" w:cs="Times New Roman" w:hint="eastAsia"/>
          <w:sz w:val="24"/>
          <w:szCs w:val="24"/>
        </w:rPr>
        <w:t>《</w:t>
      </w:r>
      <w:r w:rsidR="00AA01A3" w:rsidRPr="00AA01A3">
        <w:rPr>
          <w:rFonts w:ascii="Times New Roman" w:hAnsi="Times New Roman" w:cs="Times New Roman" w:hint="eastAsia"/>
          <w:sz w:val="24"/>
          <w:szCs w:val="24"/>
        </w:rPr>
        <w:t>建筑防火通用规范</w:t>
      </w:r>
      <w:r w:rsidR="00AA01A3">
        <w:rPr>
          <w:rFonts w:ascii="Times New Roman" w:hAnsi="Times New Roman" w:cs="Times New Roman" w:hint="eastAsia"/>
          <w:sz w:val="24"/>
          <w:szCs w:val="24"/>
        </w:rPr>
        <w:t>》</w:t>
      </w:r>
      <w:r w:rsidR="00AA01A3" w:rsidRPr="00AA01A3">
        <w:rPr>
          <w:rFonts w:ascii="Times New Roman" w:hAnsi="Times New Roman" w:cs="Times New Roman" w:hint="eastAsia"/>
          <w:sz w:val="24"/>
          <w:szCs w:val="24"/>
        </w:rPr>
        <w:t>GB 55037</w:t>
      </w:r>
      <w:r w:rsidR="00AA01A3">
        <w:rPr>
          <w:rFonts w:ascii="Times New Roman" w:hAnsi="Times New Roman" w:cs="Times New Roman" w:hint="eastAsia"/>
          <w:sz w:val="24"/>
          <w:szCs w:val="24"/>
        </w:rPr>
        <w:t>、</w:t>
      </w:r>
      <w:r w:rsidR="001361ED">
        <w:rPr>
          <w:rFonts w:ascii="Times New Roman" w:hAnsi="Times New Roman" w:cs="Times New Roman" w:hint="eastAsia"/>
          <w:sz w:val="24"/>
          <w:szCs w:val="24"/>
        </w:rPr>
        <w:t>《建筑设计防火规范》</w:t>
      </w:r>
      <w:r w:rsidR="001361ED">
        <w:rPr>
          <w:rFonts w:ascii="Times New Roman" w:hAnsi="Times New Roman" w:cs="Times New Roman" w:hint="eastAsia"/>
          <w:sz w:val="24"/>
          <w:szCs w:val="24"/>
        </w:rPr>
        <w:t>GB 50016</w:t>
      </w:r>
      <w:r w:rsidR="001361ED">
        <w:rPr>
          <w:rFonts w:ascii="Times New Roman" w:hAnsi="Times New Roman" w:cs="Times New Roman" w:hint="eastAsia"/>
          <w:sz w:val="24"/>
          <w:szCs w:val="24"/>
        </w:rPr>
        <w:t>、</w:t>
      </w:r>
      <w:r w:rsidRPr="00107572">
        <w:rPr>
          <w:rFonts w:ascii="Times New Roman" w:hAnsi="Times New Roman" w:cs="Times New Roman"/>
          <w:sz w:val="24"/>
          <w:szCs w:val="24"/>
        </w:rPr>
        <w:t>《玻璃幕墙工程技术规范》</w:t>
      </w:r>
      <w:r w:rsidR="00E733F4" w:rsidRPr="00107572">
        <w:rPr>
          <w:rFonts w:ascii="Times New Roman" w:hAnsi="Times New Roman" w:cs="Times New Roman"/>
          <w:sz w:val="24"/>
          <w:szCs w:val="24"/>
        </w:rPr>
        <w:t>JGJ 102</w:t>
      </w:r>
      <w:r w:rsidRPr="00107572">
        <w:rPr>
          <w:rFonts w:ascii="Times New Roman" w:hAnsi="Times New Roman" w:cs="Times New Roman"/>
          <w:sz w:val="24"/>
          <w:szCs w:val="24"/>
        </w:rPr>
        <w:t>的有关规定。</w:t>
      </w:r>
    </w:p>
    <w:p w:rsidR="00942547" w:rsidRPr="00B17B24" w:rsidRDefault="00942547" w:rsidP="00B17B24">
      <w:pPr>
        <w:spacing w:line="360" w:lineRule="auto"/>
        <w:ind w:firstLineChars="200" w:firstLine="480"/>
        <w:rPr>
          <w:rFonts w:ascii="仿宋" w:eastAsia="仿宋" w:hAnsi="仿宋"/>
          <w:color w:val="000000"/>
          <w:sz w:val="24"/>
          <w:szCs w:val="24"/>
        </w:rPr>
      </w:pPr>
      <w:r w:rsidRPr="00B17B24">
        <w:rPr>
          <w:rFonts w:ascii="仿宋" w:eastAsia="仿宋" w:hAnsi="仿宋" w:hint="eastAsia"/>
          <w:color w:val="000000"/>
          <w:sz w:val="24"/>
          <w:szCs w:val="24"/>
        </w:rPr>
        <w:t>【条文说明】</w:t>
      </w:r>
      <w:r w:rsidR="001E344C" w:rsidRPr="00B17B24">
        <w:rPr>
          <w:rFonts w:ascii="仿宋" w:eastAsia="仿宋" w:hAnsi="仿宋" w:hint="eastAsia"/>
          <w:color w:val="000000"/>
          <w:sz w:val="24"/>
          <w:szCs w:val="24"/>
        </w:rPr>
        <w:t>精制</w:t>
      </w:r>
      <w:r w:rsidRPr="00B17B24">
        <w:rPr>
          <w:rFonts w:ascii="仿宋" w:eastAsia="仿宋" w:hAnsi="仿宋" w:hint="eastAsia"/>
          <w:color w:val="000000"/>
          <w:sz w:val="24"/>
          <w:szCs w:val="24"/>
        </w:rPr>
        <w:t>钢型材玻璃幕墙作为建筑的外围护结构，是建筑整体中的一部分，应与建筑的整体防火要求相适应，防火设计应符合国家现行标准</w:t>
      </w:r>
      <w:r w:rsidR="00B71E30" w:rsidRPr="00B17B24">
        <w:rPr>
          <w:rFonts w:ascii="仿宋" w:eastAsia="仿宋" w:hAnsi="仿宋" w:hint="eastAsia"/>
          <w:color w:val="000000"/>
          <w:sz w:val="24"/>
          <w:szCs w:val="24"/>
        </w:rPr>
        <w:t>《建筑防火通用规范》GB 55037、</w:t>
      </w:r>
      <w:r w:rsidRPr="00B17B24">
        <w:rPr>
          <w:rFonts w:ascii="仿宋" w:eastAsia="仿宋" w:hAnsi="仿宋" w:hint="eastAsia"/>
          <w:color w:val="000000"/>
          <w:sz w:val="24"/>
          <w:szCs w:val="24"/>
        </w:rPr>
        <w:t>《建筑设计防火规范》GB 50016、</w:t>
      </w:r>
      <w:r w:rsidRPr="00B17B24">
        <w:rPr>
          <w:rFonts w:ascii="仿宋" w:eastAsia="仿宋" w:hAnsi="仿宋"/>
          <w:color w:val="000000"/>
          <w:sz w:val="24"/>
          <w:szCs w:val="24"/>
        </w:rPr>
        <w:t>《玻璃幕墙工程技术规范》JGJ 102的规定</w:t>
      </w:r>
      <w:r w:rsidRPr="00B17B24">
        <w:rPr>
          <w:rFonts w:ascii="仿宋" w:eastAsia="仿宋" w:hAnsi="仿宋" w:hint="eastAsia"/>
          <w:color w:val="000000"/>
          <w:sz w:val="24"/>
          <w:szCs w:val="24"/>
        </w:rPr>
        <w:t>。</w:t>
      </w:r>
    </w:p>
    <w:p w:rsidR="001361ED" w:rsidRDefault="001361ED" w:rsidP="00436B67">
      <w:pPr>
        <w:spacing w:line="360" w:lineRule="auto"/>
        <w:rPr>
          <w:rFonts w:ascii="Times New Roman" w:hAnsi="Times New Roman" w:cs="Times New Roman"/>
          <w:sz w:val="24"/>
          <w:szCs w:val="24"/>
        </w:rPr>
      </w:pPr>
      <w:r w:rsidRPr="001361ED">
        <w:rPr>
          <w:rFonts w:ascii="Times New Roman" w:hAnsi="Times New Roman" w:cs="Times New Roman" w:hint="eastAsia"/>
          <w:b/>
          <w:sz w:val="24"/>
          <w:szCs w:val="24"/>
        </w:rPr>
        <w:t>4.2.</w:t>
      </w:r>
      <w:r w:rsidR="00360313">
        <w:rPr>
          <w:rFonts w:ascii="Times New Roman" w:hAnsi="Times New Roman" w:cs="Times New Roman" w:hint="eastAsia"/>
          <w:b/>
          <w:sz w:val="24"/>
          <w:szCs w:val="24"/>
        </w:rPr>
        <w:t>4</w:t>
      </w:r>
      <w:r>
        <w:rPr>
          <w:rFonts w:ascii="Times New Roman" w:hAnsi="Times New Roman" w:cs="Times New Roman" w:hint="eastAsia"/>
          <w:sz w:val="24"/>
          <w:szCs w:val="24"/>
        </w:rPr>
        <w:t xml:space="preserve">  </w:t>
      </w:r>
      <w:r w:rsidR="001E344C">
        <w:rPr>
          <w:rFonts w:ascii="Times New Roman" w:hAnsi="Times New Roman" w:cs="Times New Roman"/>
          <w:sz w:val="24"/>
          <w:szCs w:val="24"/>
        </w:rPr>
        <w:t>精制</w:t>
      </w:r>
      <w:r w:rsidRPr="00107572">
        <w:rPr>
          <w:rFonts w:ascii="Times New Roman" w:hAnsi="Times New Roman" w:cs="Times New Roman"/>
          <w:sz w:val="24"/>
          <w:szCs w:val="24"/>
        </w:rPr>
        <w:t>钢型材玻璃幕墙的防</w:t>
      </w:r>
      <w:r>
        <w:rPr>
          <w:rFonts w:ascii="Times New Roman" w:hAnsi="Times New Roman" w:cs="Times New Roman" w:hint="eastAsia"/>
          <w:sz w:val="24"/>
          <w:szCs w:val="24"/>
        </w:rPr>
        <w:t>雷</w:t>
      </w:r>
      <w:r w:rsidRPr="00107572">
        <w:rPr>
          <w:rFonts w:ascii="Times New Roman" w:hAnsi="Times New Roman" w:cs="Times New Roman"/>
          <w:sz w:val="24"/>
          <w:szCs w:val="24"/>
        </w:rPr>
        <w:t>设计应符合</w:t>
      </w:r>
      <w:r>
        <w:rPr>
          <w:rFonts w:ascii="Times New Roman" w:hAnsi="Times New Roman" w:cs="Times New Roman" w:hint="eastAsia"/>
          <w:sz w:val="24"/>
          <w:szCs w:val="24"/>
        </w:rPr>
        <w:t>国家</w:t>
      </w:r>
      <w:r w:rsidRPr="00107572">
        <w:rPr>
          <w:rFonts w:ascii="Times New Roman" w:hAnsi="Times New Roman" w:cs="Times New Roman"/>
          <w:sz w:val="24"/>
          <w:szCs w:val="24"/>
        </w:rPr>
        <w:t>现行标准</w:t>
      </w:r>
      <w:r w:rsidR="00B17B24">
        <w:rPr>
          <w:rFonts w:ascii="Times New Roman" w:hAnsi="Times New Roman" w:cs="Times New Roman" w:hint="eastAsia"/>
          <w:sz w:val="24"/>
          <w:szCs w:val="24"/>
        </w:rPr>
        <w:t>《</w:t>
      </w:r>
      <w:r w:rsidR="00B17B24" w:rsidRPr="00B17B24">
        <w:rPr>
          <w:rFonts w:ascii="Times New Roman" w:hAnsi="Times New Roman" w:cs="Times New Roman" w:hint="eastAsia"/>
          <w:sz w:val="24"/>
          <w:szCs w:val="24"/>
        </w:rPr>
        <w:t>建筑电气与智能化通用规范</w:t>
      </w:r>
      <w:r w:rsidR="00B17B24">
        <w:rPr>
          <w:rFonts w:ascii="Times New Roman" w:hAnsi="Times New Roman" w:cs="Times New Roman" w:hint="eastAsia"/>
          <w:sz w:val="24"/>
          <w:szCs w:val="24"/>
        </w:rPr>
        <w:t>》</w:t>
      </w:r>
      <w:r w:rsidR="00B17B24" w:rsidRPr="00B17B24">
        <w:rPr>
          <w:rFonts w:ascii="Times New Roman" w:hAnsi="Times New Roman" w:cs="Times New Roman" w:hint="eastAsia"/>
          <w:sz w:val="24"/>
          <w:szCs w:val="24"/>
        </w:rPr>
        <w:t>GB 55024</w:t>
      </w:r>
      <w:r w:rsidR="00B17B24">
        <w:rPr>
          <w:rFonts w:ascii="Times New Roman" w:hAnsi="Times New Roman" w:cs="Times New Roman" w:hint="eastAsia"/>
          <w:sz w:val="24"/>
          <w:szCs w:val="24"/>
        </w:rPr>
        <w:t>、</w:t>
      </w:r>
      <w:r>
        <w:rPr>
          <w:rFonts w:ascii="Times New Roman" w:hAnsi="Times New Roman" w:cs="Times New Roman" w:hint="eastAsia"/>
          <w:sz w:val="24"/>
          <w:szCs w:val="24"/>
        </w:rPr>
        <w:t>《建筑物防雷设计规范》</w:t>
      </w:r>
      <w:r>
        <w:rPr>
          <w:rFonts w:ascii="Times New Roman" w:hAnsi="Times New Roman" w:cs="Times New Roman" w:hint="eastAsia"/>
          <w:sz w:val="24"/>
          <w:szCs w:val="24"/>
        </w:rPr>
        <w:t>GB 50057</w:t>
      </w:r>
      <w:r w:rsidR="00153F38">
        <w:rPr>
          <w:rFonts w:ascii="Times New Roman" w:hAnsi="Times New Roman" w:cs="Times New Roman" w:hint="eastAsia"/>
          <w:sz w:val="24"/>
          <w:szCs w:val="24"/>
        </w:rPr>
        <w:t>和《民用建筑电气设计</w:t>
      </w:r>
      <w:r w:rsidR="008D416A">
        <w:rPr>
          <w:rFonts w:ascii="Times New Roman" w:hAnsi="Times New Roman" w:cs="Times New Roman" w:hint="eastAsia"/>
          <w:sz w:val="24"/>
          <w:szCs w:val="24"/>
        </w:rPr>
        <w:t>标准</w:t>
      </w:r>
      <w:r w:rsidR="00153F38">
        <w:rPr>
          <w:rFonts w:ascii="Times New Roman" w:hAnsi="Times New Roman" w:cs="Times New Roman" w:hint="eastAsia"/>
          <w:sz w:val="24"/>
          <w:szCs w:val="24"/>
        </w:rPr>
        <w:t>》</w:t>
      </w:r>
      <w:r w:rsidR="008D416A" w:rsidRPr="008D416A">
        <w:rPr>
          <w:rFonts w:ascii="Times New Roman" w:hAnsi="Times New Roman" w:cs="Times New Roman" w:hint="eastAsia"/>
          <w:sz w:val="24"/>
          <w:szCs w:val="24"/>
        </w:rPr>
        <w:t>GB 51348</w:t>
      </w:r>
      <w:r w:rsidRPr="00107572">
        <w:rPr>
          <w:rFonts w:ascii="Times New Roman" w:hAnsi="Times New Roman" w:cs="Times New Roman"/>
          <w:sz w:val="24"/>
          <w:szCs w:val="24"/>
        </w:rPr>
        <w:t>的有关规定。</w:t>
      </w:r>
      <w:r w:rsidR="00153F38" w:rsidRPr="00153F38">
        <w:rPr>
          <w:rFonts w:ascii="Times New Roman" w:hAnsi="Times New Roman" w:cs="Times New Roman" w:hint="eastAsia"/>
          <w:sz w:val="24"/>
          <w:szCs w:val="24"/>
        </w:rPr>
        <w:t>幕墙的金属框架应与主体结构的防雷</w:t>
      </w:r>
      <w:r w:rsidR="00153F38">
        <w:rPr>
          <w:rFonts w:ascii="Times New Roman" w:hAnsi="Times New Roman" w:cs="Times New Roman" w:hint="eastAsia"/>
          <w:sz w:val="24"/>
          <w:szCs w:val="24"/>
        </w:rPr>
        <w:t>装置</w:t>
      </w:r>
      <w:r w:rsidR="00153F38" w:rsidRPr="00153F38">
        <w:rPr>
          <w:rFonts w:ascii="Times New Roman" w:hAnsi="Times New Roman" w:cs="Times New Roman" w:hint="eastAsia"/>
          <w:sz w:val="24"/>
          <w:szCs w:val="24"/>
        </w:rPr>
        <w:t>可靠连接</w:t>
      </w:r>
      <w:r w:rsidR="00153F38">
        <w:rPr>
          <w:rFonts w:ascii="Times New Roman" w:hAnsi="Times New Roman" w:cs="Times New Roman" w:hint="eastAsia"/>
          <w:sz w:val="24"/>
          <w:szCs w:val="24"/>
        </w:rPr>
        <w:t>，并保持导电通畅。</w:t>
      </w:r>
    </w:p>
    <w:p w:rsidR="00412D51" w:rsidRPr="00B17B24" w:rsidRDefault="00412D51" w:rsidP="00B17B24">
      <w:pPr>
        <w:spacing w:line="360" w:lineRule="auto"/>
        <w:ind w:firstLineChars="200" w:firstLine="480"/>
        <w:rPr>
          <w:rFonts w:ascii="仿宋" w:eastAsia="仿宋" w:hAnsi="仿宋"/>
          <w:color w:val="000000"/>
          <w:sz w:val="24"/>
          <w:szCs w:val="24"/>
        </w:rPr>
      </w:pPr>
      <w:r w:rsidRPr="00B17B24">
        <w:rPr>
          <w:rFonts w:ascii="仿宋" w:eastAsia="仿宋" w:hAnsi="仿宋" w:hint="eastAsia"/>
          <w:color w:val="000000"/>
          <w:sz w:val="24"/>
          <w:szCs w:val="24"/>
        </w:rPr>
        <w:t>【条文说明】</w:t>
      </w:r>
      <w:r w:rsidR="001E344C" w:rsidRPr="00B17B24">
        <w:rPr>
          <w:rFonts w:ascii="仿宋" w:eastAsia="仿宋" w:hAnsi="仿宋" w:hint="eastAsia"/>
          <w:color w:val="000000"/>
          <w:sz w:val="24"/>
          <w:szCs w:val="24"/>
        </w:rPr>
        <w:t>精制</w:t>
      </w:r>
      <w:r w:rsidRPr="00B17B24">
        <w:rPr>
          <w:rFonts w:ascii="仿宋" w:eastAsia="仿宋" w:hAnsi="仿宋" w:hint="eastAsia"/>
          <w:color w:val="000000"/>
          <w:sz w:val="24"/>
          <w:szCs w:val="24"/>
        </w:rPr>
        <w:t>钢型材玻璃幕墙是附属于主体建筑的</w:t>
      </w:r>
      <w:r w:rsidR="00942547" w:rsidRPr="00B17B24">
        <w:rPr>
          <w:rFonts w:ascii="仿宋" w:eastAsia="仿宋" w:hAnsi="仿宋" w:hint="eastAsia"/>
          <w:color w:val="000000"/>
          <w:sz w:val="24"/>
          <w:szCs w:val="24"/>
        </w:rPr>
        <w:t>外</w:t>
      </w:r>
      <w:r w:rsidRPr="00B17B24">
        <w:rPr>
          <w:rFonts w:ascii="仿宋" w:eastAsia="仿宋" w:hAnsi="仿宋" w:hint="eastAsia"/>
          <w:color w:val="000000"/>
          <w:sz w:val="24"/>
          <w:szCs w:val="24"/>
        </w:rPr>
        <w:t>围护结构，幕墙的金属框架一般不单独作防雷接地，而是利用主体结构的防雷体系，与建筑本身的防雷设计相结合，因此要求应与主体结构的防雷</w:t>
      </w:r>
      <w:r w:rsidR="007E0F32" w:rsidRPr="00B17B24">
        <w:rPr>
          <w:rFonts w:ascii="仿宋" w:eastAsia="仿宋" w:hAnsi="仿宋" w:hint="eastAsia"/>
          <w:color w:val="000000"/>
          <w:sz w:val="24"/>
          <w:szCs w:val="24"/>
        </w:rPr>
        <w:t>体系</w:t>
      </w:r>
      <w:r w:rsidRPr="00B17B24">
        <w:rPr>
          <w:rFonts w:ascii="仿宋" w:eastAsia="仿宋" w:hAnsi="仿宋" w:hint="eastAsia"/>
          <w:color w:val="000000"/>
          <w:sz w:val="24"/>
          <w:szCs w:val="24"/>
        </w:rPr>
        <w:t>可靠连接，并保持导电通畅。</w:t>
      </w:r>
    </w:p>
    <w:p w:rsidR="001361ED" w:rsidRPr="001B4E2C" w:rsidRDefault="001361ED" w:rsidP="00436B67">
      <w:pPr>
        <w:spacing w:line="360" w:lineRule="auto"/>
        <w:rPr>
          <w:rFonts w:ascii="Times New Roman" w:hAnsi="Times New Roman" w:cs="Times New Roman"/>
          <w:sz w:val="24"/>
          <w:szCs w:val="24"/>
        </w:rPr>
      </w:pPr>
      <w:r w:rsidRPr="001361ED">
        <w:rPr>
          <w:rFonts w:ascii="Times New Roman" w:hAnsi="Times New Roman" w:cs="Times New Roman" w:hint="eastAsia"/>
          <w:b/>
          <w:sz w:val="24"/>
          <w:szCs w:val="24"/>
        </w:rPr>
        <w:t>4.2.</w:t>
      </w:r>
      <w:r w:rsidR="00360313">
        <w:rPr>
          <w:rFonts w:ascii="Times New Roman" w:hAnsi="Times New Roman" w:cs="Times New Roman" w:hint="eastAsia"/>
          <w:b/>
          <w:sz w:val="24"/>
          <w:szCs w:val="24"/>
        </w:rPr>
        <w:t>5</w:t>
      </w:r>
      <w:r w:rsidRPr="001361ED">
        <w:rPr>
          <w:rFonts w:ascii="Times New Roman" w:hAnsi="Times New Roman" w:cs="Times New Roman" w:hint="eastAsia"/>
          <w:b/>
          <w:sz w:val="24"/>
          <w:szCs w:val="24"/>
        </w:rPr>
        <w:t xml:space="preserve">  </w:t>
      </w:r>
      <w:r w:rsidR="001E344C">
        <w:rPr>
          <w:rFonts w:ascii="Times New Roman" w:hAnsi="Times New Roman" w:cs="Times New Roman"/>
          <w:sz w:val="24"/>
          <w:szCs w:val="24"/>
        </w:rPr>
        <w:t>精制</w:t>
      </w:r>
      <w:r w:rsidR="009575A3" w:rsidRPr="00107572">
        <w:rPr>
          <w:rFonts w:ascii="Times New Roman" w:hAnsi="Times New Roman" w:cs="Times New Roman"/>
          <w:sz w:val="24"/>
          <w:szCs w:val="24"/>
        </w:rPr>
        <w:t>钢型材玻璃幕墙</w:t>
      </w:r>
      <w:r w:rsidR="009575A3">
        <w:rPr>
          <w:rFonts w:ascii="Times New Roman" w:hAnsi="Times New Roman" w:cs="Times New Roman" w:hint="eastAsia"/>
          <w:sz w:val="24"/>
          <w:szCs w:val="24"/>
        </w:rPr>
        <w:t>其他安全设计应符合现行行业标准</w:t>
      </w:r>
      <w:r w:rsidR="001B4E2C">
        <w:rPr>
          <w:color w:val="000000"/>
          <w:sz w:val="24"/>
          <w:szCs w:val="24"/>
        </w:rPr>
        <w:t>《</w:t>
      </w:r>
      <w:r w:rsidR="001B4E2C" w:rsidRPr="001B4E2C">
        <w:rPr>
          <w:rFonts w:ascii="Times New Roman" w:hAnsi="Times New Roman" w:cs="Times New Roman"/>
          <w:sz w:val="24"/>
          <w:szCs w:val="24"/>
        </w:rPr>
        <w:t>建筑玻璃应用技术规程》</w:t>
      </w:r>
      <w:r w:rsidR="001B4E2C" w:rsidRPr="001B4E2C">
        <w:rPr>
          <w:rFonts w:ascii="Times New Roman" w:hAnsi="Times New Roman" w:cs="Times New Roman"/>
          <w:sz w:val="24"/>
          <w:szCs w:val="24"/>
        </w:rPr>
        <w:t>JGJ</w:t>
      </w:r>
      <w:r w:rsidR="001B4E2C">
        <w:rPr>
          <w:rFonts w:ascii="Times New Roman" w:hAnsi="Times New Roman" w:cs="Times New Roman" w:hint="eastAsia"/>
          <w:sz w:val="24"/>
          <w:szCs w:val="24"/>
        </w:rPr>
        <w:t xml:space="preserve"> </w:t>
      </w:r>
      <w:r w:rsidR="001B4E2C" w:rsidRPr="001B4E2C">
        <w:rPr>
          <w:rFonts w:ascii="Times New Roman" w:hAnsi="Times New Roman" w:cs="Times New Roman"/>
          <w:sz w:val="24"/>
          <w:szCs w:val="24"/>
        </w:rPr>
        <w:t>113</w:t>
      </w:r>
      <w:r w:rsidR="009575A3">
        <w:rPr>
          <w:rFonts w:ascii="Times New Roman" w:hAnsi="Times New Roman" w:cs="Times New Roman" w:hint="eastAsia"/>
          <w:sz w:val="24"/>
          <w:szCs w:val="24"/>
        </w:rPr>
        <w:t>、</w:t>
      </w:r>
      <w:r w:rsidR="009575A3" w:rsidRPr="00107572">
        <w:rPr>
          <w:rFonts w:ascii="Times New Roman" w:hAnsi="Times New Roman" w:cs="Times New Roman"/>
          <w:sz w:val="24"/>
          <w:szCs w:val="24"/>
        </w:rPr>
        <w:t>《玻璃幕墙工程技术规范》</w:t>
      </w:r>
      <w:r w:rsidR="009575A3" w:rsidRPr="00107572">
        <w:rPr>
          <w:rFonts w:ascii="Times New Roman" w:hAnsi="Times New Roman" w:cs="Times New Roman"/>
          <w:sz w:val="24"/>
          <w:szCs w:val="24"/>
        </w:rPr>
        <w:t>JGJ 102</w:t>
      </w:r>
      <w:r w:rsidR="009575A3" w:rsidRPr="00107572">
        <w:rPr>
          <w:rFonts w:ascii="Times New Roman" w:hAnsi="Times New Roman" w:cs="Times New Roman"/>
          <w:sz w:val="24"/>
          <w:szCs w:val="24"/>
        </w:rPr>
        <w:t>的有关规定。</w:t>
      </w:r>
    </w:p>
    <w:p w:rsidR="002B5E85" w:rsidRDefault="002B5E85" w:rsidP="00DF4400">
      <w:pPr>
        <w:keepNext/>
        <w:keepLines/>
        <w:spacing w:beforeLines="50" w:afterLines="50" w:line="360" w:lineRule="auto"/>
        <w:jc w:val="center"/>
        <w:outlineLvl w:val="1"/>
        <w:rPr>
          <w:rFonts w:hAnsi="宋体"/>
          <w:sz w:val="24"/>
          <w:szCs w:val="24"/>
        </w:rPr>
      </w:pPr>
      <w:bookmarkStart w:id="71" w:name="_Toc83911870"/>
      <w:r w:rsidRPr="00F84BD8">
        <w:rPr>
          <w:rFonts w:ascii="黑体" w:eastAsia="黑体" w:hAnsi="黑体" w:hint="eastAsia"/>
          <w:sz w:val="28"/>
          <w:szCs w:val="28"/>
        </w:rPr>
        <w:lastRenderedPageBreak/>
        <w:t>4.</w:t>
      </w:r>
      <w:r>
        <w:rPr>
          <w:rFonts w:ascii="黑体" w:eastAsia="黑体" w:hAnsi="黑体"/>
          <w:sz w:val="28"/>
          <w:szCs w:val="28"/>
        </w:rPr>
        <w:t xml:space="preserve">3 </w:t>
      </w:r>
      <w:r w:rsidR="00770658">
        <w:rPr>
          <w:rFonts w:ascii="黑体" w:eastAsia="黑体" w:hAnsi="黑体" w:hint="eastAsia"/>
          <w:sz w:val="28"/>
          <w:szCs w:val="28"/>
        </w:rPr>
        <w:t xml:space="preserve"> </w:t>
      </w:r>
      <w:r>
        <w:rPr>
          <w:rFonts w:ascii="黑体" w:eastAsia="黑体" w:hAnsi="黑体"/>
          <w:sz w:val="28"/>
          <w:szCs w:val="28"/>
        </w:rPr>
        <w:t>构造</w:t>
      </w:r>
      <w:r w:rsidRPr="00F84BD8">
        <w:rPr>
          <w:rFonts w:ascii="黑体" w:eastAsia="黑体" w:hAnsi="黑体" w:hint="eastAsia"/>
          <w:sz w:val="28"/>
          <w:szCs w:val="28"/>
        </w:rPr>
        <w:t>设计</w:t>
      </w:r>
      <w:bookmarkEnd w:id="71"/>
    </w:p>
    <w:p w:rsidR="0094138B" w:rsidRPr="003150C4" w:rsidRDefault="002B5E85" w:rsidP="00436B67">
      <w:pPr>
        <w:spacing w:line="360" w:lineRule="auto"/>
        <w:rPr>
          <w:rFonts w:ascii="Times New Roman" w:hAnsi="Times New Roman" w:cs="Times New Roman"/>
          <w:sz w:val="24"/>
          <w:szCs w:val="24"/>
        </w:rPr>
      </w:pPr>
      <w:r w:rsidRPr="003150C4">
        <w:rPr>
          <w:rFonts w:ascii="Times New Roman" w:hAnsi="Times New Roman" w:cs="Times New Roman"/>
          <w:b/>
          <w:sz w:val="24"/>
          <w:szCs w:val="24"/>
        </w:rPr>
        <w:t>4.3.1</w:t>
      </w:r>
      <w:r w:rsidRPr="003150C4">
        <w:rPr>
          <w:rFonts w:ascii="Times New Roman" w:hAnsi="Times New Roman" w:cs="Times New Roman"/>
          <w:sz w:val="24"/>
          <w:szCs w:val="24"/>
        </w:rPr>
        <w:t xml:space="preserve">  </w:t>
      </w:r>
      <w:r w:rsidR="001E344C">
        <w:rPr>
          <w:rFonts w:ascii="Times New Roman" w:hAnsi="Times New Roman" w:cs="Times New Roman"/>
          <w:sz w:val="24"/>
          <w:szCs w:val="24"/>
        </w:rPr>
        <w:t>精制</w:t>
      </w:r>
      <w:r w:rsidRPr="003150C4">
        <w:rPr>
          <w:rFonts w:ascii="Times New Roman" w:hAnsi="Times New Roman" w:cs="Times New Roman"/>
          <w:sz w:val="24"/>
          <w:szCs w:val="24"/>
        </w:rPr>
        <w:t>钢型材玻璃幕墙的构造设计应符合安全、适用与美观的原则</w:t>
      </w:r>
      <w:r w:rsidR="009B5006" w:rsidRPr="003150C4">
        <w:rPr>
          <w:rFonts w:ascii="Times New Roman" w:hAnsi="Times New Roman" w:cs="Times New Roman" w:hint="eastAsia"/>
          <w:sz w:val="24"/>
          <w:szCs w:val="24"/>
        </w:rPr>
        <w:t>，</w:t>
      </w:r>
      <w:r w:rsidR="009B5006" w:rsidRPr="003150C4">
        <w:rPr>
          <w:rFonts w:ascii="Times New Roman" w:hAnsi="Times New Roman" w:cs="Times New Roman"/>
          <w:sz w:val="24"/>
          <w:szCs w:val="24"/>
        </w:rPr>
        <w:t>且应便于制作</w:t>
      </w:r>
      <w:r w:rsidR="009B5006" w:rsidRPr="003150C4">
        <w:rPr>
          <w:rFonts w:ascii="Times New Roman" w:hAnsi="Times New Roman" w:cs="Times New Roman" w:hint="eastAsia"/>
          <w:sz w:val="24"/>
          <w:szCs w:val="24"/>
        </w:rPr>
        <w:t>、</w:t>
      </w:r>
      <w:r w:rsidR="009B5006" w:rsidRPr="003150C4">
        <w:rPr>
          <w:rFonts w:ascii="Times New Roman" w:hAnsi="Times New Roman" w:cs="Times New Roman"/>
          <w:sz w:val="24"/>
          <w:szCs w:val="24"/>
        </w:rPr>
        <w:t>安装、</w:t>
      </w:r>
      <w:r w:rsidR="009B5006" w:rsidRPr="003150C4">
        <w:rPr>
          <w:rFonts w:ascii="Times New Roman" w:hAnsi="Times New Roman" w:cs="Times New Roman" w:hint="eastAsia"/>
          <w:sz w:val="24"/>
          <w:szCs w:val="24"/>
        </w:rPr>
        <w:t>维护</w:t>
      </w:r>
      <w:r w:rsidR="009B5006" w:rsidRPr="003150C4">
        <w:rPr>
          <w:rFonts w:ascii="Times New Roman" w:hAnsi="Times New Roman" w:cs="Times New Roman"/>
          <w:sz w:val="24"/>
          <w:szCs w:val="24"/>
        </w:rPr>
        <w:t>保养</w:t>
      </w:r>
      <w:r w:rsidR="009B5006" w:rsidRPr="003150C4">
        <w:rPr>
          <w:rFonts w:ascii="Times New Roman" w:hAnsi="Times New Roman" w:cs="Times New Roman" w:hint="eastAsia"/>
          <w:sz w:val="24"/>
          <w:szCs w:val="24"/>
        </w:rPr>
        <w:t>及</w:t>
      </w:r>
      <w:r w:rsidR="009B5006" w:rsidRPr="003150C4">
        <w:rPr>
          <w:rFonts w:ascii="Times New Roman" w:hAnsi="Times New Roman" w:cs="Times New Roman"/>
          <w:sz w:val="24"/>
          <w:szCs w:val="24"/>
        </w:rPr>
        <w:t>局部更换</w:t>
      </w:r>
      <w:r w:rsidR="006D2BB9">
        <w:rPr>
          <w:rFonts w:ascii="Times New Roman" w:hAnsi="Times New Roman" w:cs="Times New Roman"/>
          <w:sz w:val="24"/>
          <w:szCs w:val="24"/>
        </w:rPr>
        <w:t>面板或构件</w:t>
      </w:r>
      <w:r w:rsidR="00EE675F" w:rsidRPr="003150C4">
        <w:rPr>
          <w:rFonts w:ascii="Times New Roman" w:hAnsi="Times New Roman" w:cs="Times New Roman"/>
          <w:sz w:val="24"/>
          <w:szCs w:val="24"/>
        </w:rPr>
        <w:t>。</w:t>
      </w:r>
    </w:p>
    <w:p w:rsidR="00150555" w:rsidRPr="006D2BB9" w:rsidRDefault="00150555" w:rsidP="006D2BB9">
      <w:pPr>
        <w:spacing w:line="360" w:lineRule="auto"/>
        <w:ind w:firstLineChars="200" w:firstLine="480"/>
        <w:rPr>
          <w:rFonts w:ascii="仿宋" w:eastAsia="仿宋" w:hAnsi="仿宋"/>
          <w:color w:val="000000"/>
          <w:sz w:val="24"/>
          <w:szCs w:val="24"/>
        </w:rPr>
      </w:pPr>
      <w:r w:rsidRPr="006D2BB9">
        <w:rPr>
          <w:rFonts w:ascii="仿宋" w:eastAsia="仿宋" w:hAnsi="仿宋" w:hint="eastAsia"/>
          <w:color w:val="000000"/>
          <w:sz w:val="24"/>
          <w:szCs w:val="24"/>
        </w:rPr>
        <w:t>【条文说明】与</w:t>
      </w:r>
      <w:r w:rsidRPr="006D2BB9">
        <w:rPr>
          <w:rFonts w:ascii="仿宋" w:eastAsia="仿宋" w:hAnsi="仿宋"/>
          <w:color w:val="000000"/>
          <w:sz w:val="24"/>
          <w:szCs w:val="24"/>
        </w:rPr>
        <w:t>现行行业标准《玻璃幕墙工程技术规范》JGJ 102</w:t>
      </w:r>
      <w:r w:rsidRPr="006D2BB9">
        <w:rPr>
          <w:rFonts w:ascii="仿宋" w:eastAsia="仿宋" w:hAnsi="仿宋" w:hint="eastAsia"/>
          <w:color w:val="000000"/>
          <w:sz w:val="24"/>
          <w:szCs w:val="24"/>
        </w:rPr>
        <w:t>的要求协调一致。</w:t>
      </w:r>
    </w:p>
    <w:p w:rsidR="002B5E85" w:rsidRDefault="0094138B" w:rsidP="00436B67">
      <w:pPr>
        <w:spacing w:line="360" w:lineRule="auto"/>
        <w:rPr>
          <w:rFonts w:ascii="Times New Roman" w:hAnsi="Times New Roman" w:cs="Times New Roman"/>
          <w:sz w:val="24"/>
          <w:szCs w:val="24"/>
        </w:rPr>
      </w:pPr>
      <w:r w:rsidRPr="003150C4">
        <w:rPr>
          <w:rFonts w:ascii="Times New Roman" w:hAnsi="Times New Roman" w:cs="Times New Roman" w:hint="eastAsia"/>
          <w:b/>
          <w:sz w:val="24"/>
          <w:szCs w:val="24"/>
        </w:rPr>
        <w:t>4.3.2</w:t>
      </w:r>
      <w:r w:rsidRPr="003150C4">
        <w:rPr>
          <w:rFonts w:ascii="Times New Roman" w:hAnsi="Times New Roman" w:cs="Times New Roman" w:hint="eastAsia"/>
          <w:sz w:val="24"/>
          <w:szCs w:val="24"/>
        </w:rPr>
        <w:t xml:space="preserve">  </w:t>
      </w:r>
      <w:r w:rsidR="001E344C">
        <w:rPr>
          <w:rFonts w:ascii="Times New Roman" w:hAnsi="Times New Roman" w:cs="Times New Roman"/>
          <w:sz w:val="24"/>
          <w:szCs w:val="24"/>
        </w:rPr>
        <w:t>精制</w:t>
      </w:r>
      <w:r w:rsidRPr="003150C4">
        <w:rPr>
          <w:rFonts w:ascii="Times New Roman" w:hAnsi="Times New Roman" w:cs="Times New Roman"/>
          <w:sz w:val="24"/>
          <w:szCs w:val="24"/>
        </w:rPr>
        <w:t>钢型材玻璃</w:t>
      </w:r>
      <w:r w:rsidR="002B5E85" w:rsidRPr="003150C4">
        <w:rPr>
          <w:rFonts w:ascii="Times New Roman" w:hAnsi="Times New Roman" w:cs="Times New Roman"/>
          <w:sz w:val="24"/>
          <w:szCs w:val="24"/>
        </w:rPr>
        <w:t>幕墙与主体结构</w:t>
      </w:r>
      <w:r w:rsidRPr="003150C4">
        <w:rPr>
          <w:rFonts w:ascii="Times New Roman" w:hAnsi="Times New Roman" w:cs="Times New Roman" w:hint="eastAsia"/>
          <w:sz w:val="24"/>
          <w:szCs w:val="24"/>
        </w:rPr>
        <w:t>间</w:t>
      </w:r>
      <w:r w:rsidR="002B5E85" w:rsidRPr="003150C4">
        <w:rPr>
          <w:rFonts w:ascii="Times New Roman" w:hAnsi="Times New Roman" w:cs="Times New Roman"/>
          <w:sz w:val="24"/>
          <w:szCs w:val="24"/>
        </w:rPr>
        <w:t>的连接构造应具有足够强度、刚度和相对位移能力。</w:t>
      </w:r>
    </w:p>
    <w:p w:rsidR="002B5E85" w:rsidRDefault="002B5E85" w:rsidP="00436B67">
      <w:pPr>
        <w:spacing w:line="360" w:lineRule="auto"/>
        <w:rPr>
          <w:rFonts w:ascii="Times New Roman" w:hAnsi="Times New Roman" w:cs="Times New Roman"/>
          <w:sz w:val="24"/>
          <w:szCs w:val="24"/>
        </w:rPr>
      </w:pPr>
      <w:r w:rsidRPr="00107572">
        <w:rPr>
          <w:rFonts w:ascii="Times New Roman" w:hAnsi="Times New Roman" w:cs="Times New Roman"/>
          <w:b/>
          <w:sz w:val="24"/>
          <w:szCs w:val="24"/>
        </w:rPr>
        <w:t>4.3.</w:t>
      </w:r>
      <w:r w:rsidR="004835C1">
        <w:rPr>
          <w:rFonts w:ascii="Times New Roman" w:hAnsi="Times New Roman" w:cs="Times New Roman" w:hint="eastAsia"/>
          <w:b/>
          <w:sz w:val="24"/>
          <w:szCs w:val="24"/>
        </w:rPr>
        <w:t>3</w:t>
      </w:r>
      <w:r w:rsidRPr="00107572">
        <w:rPr>
          <w:rFonts w:ascii="Times New Roman" w:hAnsi="Times New Roman" w:cs="Times New Roman"/>
          <w:sz w:val="24"/>
          <w:szCs w:val="24"/>
        </w:rPr>
        <w:t xml:space="preserve"> </w:t>
      </w:r>
      <w:r w:rsidR="00EE675F" w:rsidRPr="00107572">
        <w:rPr>
          <w:rFonts w:ascii="Times New Roman" w:hAnsi="Times New Roman" w:cs="Times New Roman"/>
          <w:sz w:val="24"/>
          <w:szCs w:val="24"/>
        </w:rPr>
        <w:t xml:space="preserve"> </w:t>
      </w:r>
      <w:r w:rsidR="001E344C">
        <w:rPr>
          <w:rFonts w:ascii="Times New Roman" w:hAnsi="Times New Roman" w:cs="Times New Roman"/>
          <w:sz w:val="24"/>
          <w:szCs w:val="24"/>
        </w:rPr>
        <w:t>精制</w:t>
      </w:r>
      <w:r w:rsidR="00EE675F" w:rsidRPr="00107572">
        <w:rPr>
          <w:rFonts w:ascii="Times New Roman" w:hAnsi="Times New Roman" w:cs="Times New Roman"/>
          <w:sz w:val="24"/>
          <w:szCs w:val="24"/>
        </w:rPr>
        <w:t>钢型材玻璃幕墙开启部位及</w:t>
      </w:r>
      <w:r w:rsidRPr="00107572">
        <w:rPr>
          <w:rFonts w:ascii="Times New Roman" w:hAnsi="Times New Roman" w:cs="Times New Roman"/>
          <w:sz w:val="24"/>
          <w:szCs w:val="24"/>
        </w:rPr>
        <w:t>明框</w:t>
      </w:r>
      <w:r w:rsidR="00EE675F" w:rsidRPr="00107572">
        <w:rPr>
          <w:rFonts w:ascii="Times New Roman" w:hAnsi="Times New Roman" w:cs="Times New Roman"/>
          <w:sz w:val="24"/>
          <w:szCs w:val="24"/>
        </w:rPr>
        <w:t>玻璃</w:t>
      </w:r>
      <w:r w:rsidRPr="00107572">
        <w:rPr>
          <w:rFonts w:ascii="Times New Roman" w:hAnsi="Times New Roman" w:cs="Times New Roman"/>
          <w:sz w:val="24"/>
          <w:szCs w:val="24"/>
        </w:rPr>
        <w:t>幕墙的接缝部位，</w:t>
      </w:r>
      <w:r w:rsidR="006D2BB9">
        <w:rPr>
          <w:rFonts w:ascii="Times New Roman" w:hAnsi="Times New Roman" w:cs="Times New Roman"/>
          <w:sz w:val="24"/>
          <w:szCs w:val="24"/>
        </w:rPr>
        <w:t>构造设计</w:t>
      </w:r>
      <w:r w:rsidRPr="00107572">
        <w:rPr>
          <w:rFonts w:ascii="Times New Roman" w:hAnsi="Times New Roman" w:cs="Times New Roman"/>
          <w:sz w:val="24"/>
          <w:szCs w:val="24"/>
        </w:rPr>
        <w:t>宜按雨幕原理</w:t>
      </w:r>
      <w:r w:rsidR="006D2BB9">
        <w:rPr>
          <w:rFonts w:ascii="Times New Roman" w:hAnsi="Times New Roman" w:cs="Times New Roman" w:hint="eastAsia"/>
          <w:sz w:val="24"/>
          <w:szCs w:val="24"/>
        </w:rPr>
        <w:t>确定</w:t>
      </w:r>
      <w:r w:rsidR="00EE675F" w:rsidRPr="00107572">
        <w:rPr>
          <w:rFonts w:ascii="Times New Roman" w:hAnsi="Times New Roman" w:cs="Times New Roman"/>
          <w:sz w:val="24"/>
          <w:szCs w:val="24"/>
        </w:rPr>
        <w:t>。</w:t>
      </w:r>
      <w:r w:rsidRPr="00107572">
        <w:rPr>
          <w:rFonts w:ascii="Times New Roman" w:hAnsi="Times New Roman" w:cs="Times New Roman"/>
          <w:sz w:val="24"/>
          <w:szCs w:val="24"/>
        </w:rPr>
        <w:t>对可能渗</w:t>
      </w:r>
      <w:r w:rsidR="00EE675F" w:rsidRPr="00107572">
        <w:rPr>
          <w:rFonts w:ascii="Times New Roman" w:hAnsi="Times New Roman" w:cs="Times New Roman"/>
          <w:sz w:val="24"/>
          <w:szCs w:val="24"/>
        </w:rPr>
        <w:t>入</w:t>
      </w:r>
      <w:r w:rsidRPr="00107572">
        <w:rPr>
          <w:rFonts w:ascii="Times New Roman" w:hAnsi="Times New Roman" w:cs="Times New Roman"/>
          <w:sz w:val="24"/>
          <w:szCs w:val="24"/>
        </w:rPr>
        <w:t>雨水和形成冷凝水的部位，应采取导排构造措施</w:t>
      </w:r>
      <w:r w:rsidR="00EE675F" w:rsidRPr="00107572">
        <w:rPr>
          <w:rFonts w:ascii="Times New Roman" w:hAnsi="Times New Roman" w:cs="Times New Roman"/>
          <w:sz w:val="24"/>
          <w:szCs w:val="24"/>
        </w:rPr>
        <w:t>。</w:t>
      </w:r>
    </w:p>
    <w:p w:rsidR="00BA158B" w:rsidRPr="006D2BB9" w:rsidRDefault="00415574" w:rsidP="006D2BB9">
      <w:pPr>
        <w:spacing w:line="360" w:lineRule="auto"/>
        <w:ind w:firstLineChars="200" w:firstLine="480"/>
        <w:rPr>
          <w:rFonts w:ascii="仿宋" w:eastAsia="仿宋" w:hAnsi="仿宋"/>
          <w:color w:val="000000"/>
          <w:sz w:val="24"/>
          <w:szCs w:val="24"/>
        </w:rPr>
      </w:pPr>
      <w:r w:rsidRPr="006D2BB9">
        <w:rPr>
          <w:rFonts w:ascii="仿宋" w:eastAsia="仿宋" w:hAnsi="仿宋" w:hint="eastAsia"/>
          <w:color w:val="000000"/>
          <w:sz w:val="24"/>
          <w:szCs w:val="24"/>
        </w:rPr>
        <w:t>【条文说明】</w:t>
      </w:r>
      <w:r w:rsidR="001E344C" w:rsidRPr="006D2BB9">
        <w:rPr>
          <w:rFonts w:ascii="仿宋" w:eastAsia="仿宋" w:hAnsi="仿宋" w:hint="eastAsia"/>
          <w:color w:val="000000"/>
          <w:sz w:val="24"/>
          <w:szCs w:val="24"/>
        </w:rPr>
        <w:t>精制</w:t>
      </w:r>
      <w:r w:rsidRPr="006D2BB9">
        <w:rPr>
          <w:rFonts w:ascii="仿宋" w:eastAsia="仿宋" w:hAnsi="仿宋" w:hint="eastAsia"/>
          <w:color w:val="000000"/>
          <w:sz w:val="24"/>
          <w:szCs w:val="24"/>
        </w:rPr>
        <w:t>钢型材</w:t>
      </w:r>
      <w:r w:rsidRPr="006D2BB9">
        <w:rPr>
          <w:rFonts w:ascii="仿宋" w:eastAsia="仿宋" w:hAnsi="仿宋"/>
          <w:color w:val="000000"/>
          <w:sz w:val="24"/>
          <w:szCs w:val="24"/>
        </w:rPr>
        <w:t>玻璃</w:t>
      </w:r>
      <w:r w:rsidRPr="006D2BB9">
        <w:rPr>
          <w:rFonts w:ascii="仿宋" w:eastAsia="仿宋" w:hAnsi="仿宋" w:hint="eastAsia"/>
          <w:color w:val="000000"/>
          <w:sz w:val="24"/>
          <w:szCs w:val="24"/>
        </w:rPr>
        <w:t>幕墙</w:t>
      </w:r>
      <w:r w:rsidR="00BA158B" w:rsidRPr="006D2BB9">
        <w:rPr>
          <w:rFonts w:ascii="仿宋" w:eastAsia="仿宋" w:hAnsi="仿宋"/>
          <w:color w:val="000000"/>
          <w:sz w:val="24"/>
          <w:szCs w:val="24"/>
        </w:rPr>
        <w:t>的水密性能直接关系到到幕墙的使用功能和耐久性。采用雨幕原理构造，使幕墙接缝位置空腔内的气压与室外气压相等或接近，防止室外空气压力大于空腔内空气压力，将雨水压入腔内，提高幕墙的水密性能，是经工程</w:t>
      </w:r>
      <w:r w:rsidR="006D2BB9">
        <w:rPr>
          <w:rFonts w:ascii="仿宋" w:eastAsia="仿宋" w:hAnsi="仿宋" w:hint="eastAsia"/>
          <w:color w:val="000000"/>
          <w:sz w:val="24"/>
          <w:szCs w:val="24"/>
        </w:rPr>
        <w:t>检验有效</w:t>
      </w:r>
      <w:r w:rsidR="00BA158B" w:rsidRPr="006D2BB9">
        <w:rPr>
          <w:rFonts w:ascii="仿宋" w:eastAsia="仿宋" w:hAnsi="仿宋"/>
          <w:color w:val="000000"/>
          <w:sz w:val="24"/>
          <w:szCs w:val="24"/>
        </w:rPr>
        <w:t>的措施。对可能渗入雨水或形成冷凝水的部位，应设计导排水的装置或构造措施，防止雨水渗进室内。</w:t>
      </w:r>
    </w:p>
    <w:p w:rsidR="00BA158B" w:rsidRPr="006D2BB9" w:rsidRDefault="00BA158B" w:rsidP="006D2BB9">
      <w:pPr>
        <w:spacing w:line="360" w:lineRule="auto"/>
        <w:ind w:firstLineChars="200" w:firstLine="480"/>
        <w:rPr>
          <w:rFonts w:ascii="仿宋" w:eastAsia="仿宋" w:hAnsi="仿宋"/>
          <w:color w:val="000000"/>
          <w:sz w:val="24"/>
          <w:szCs w:val="24"/>
        </w:rPr>
      </w:pPr>
      <w:r w:rsidRPr="006D2BB9">
        <w:rPr>
          <w:rFonts w:ascii="仿宋" w:eastAsia="仿宋" w:hAnsi="仿宋"/>
          <w:color w:val="000000"/>
          <w:sz w:val="24"/>
          <w:szCs w:val="24"/>
        </w:rPr>
        <w:t>幕墙上的可开启部位，最容易产生渗漏，因此，对幕墙可开启部位，必须进行专门设计，防止雨水渗漏。</w:t>
      </w:r>
    </w:p>
    <w:p w:rsidR="002B5E85" w:rsidRDefault="002B5E85" w:rsidP="00436B67">
      <w:pPr>
        <w:spacing w:line="360" w:lineRule="auto"/>
        <w:rPr>
          <w:rFonts w:ascii="Times New Roman" w:hAnsi="Times New Roman" w:cs="Times New Roman"/>
          <w:sz w:val="24"/>
          <w:szCs w:val="24"/>
        </w:rPr>
      </w:pPr>
      <w:r w:rsidRPr="00107572">
        <w:rPr>
          <w:rFonts w:ascii="Times New Roman" w:hAnsi="Times New Roman" w:cs="Times New Roman"/>
          <w:b/>
          <w:sz w:val="24"/>
          <w:szCs w:val="24"/>
        </w:rPr>
        <w:t>4.3.</w:t>
      </w:r>
      <w:r w:rsidR="004835C1">
        <w:rPr>
          <w:rFonts w:ascii="Times New Roman" w:hAnsi="Times New Roman" w:cs="Times New Roman" w:hint="eastAsia"/>
          <w:b/>
          <w:sz w:val="24"/>
          <w:szCs w:val="24"/>
        </w:rPr>
        <w:t>4</w:t>
      </w:r>
      <w:r w:rsidRPr="00107572">
        <w:rPr>
          <w:rFonts w:ascii="Times New Roman" w:hAnsi="Times New Roman" w:cs="Times New Roman"/>
          <w:sz w:val="24"/>
          <w:szCs w:val="24"/>
        </w:rPr>
        <w:t xml:space="preserve"> </w:t>
      </w:r>
      <w:r w:rsidR="00EE675F" w:rsidRPr="00107572">
        <w:rPr>
          <w:rFonts w:ascii="Times New Roman" w:hAnsi="Times New Roman" w:cs="Times New Roman"/>
          <w:sz w:val="24"/>
          <w:szCs w:val="24"/>
        </w:rPr>
        <w:t xml:space="preserve"> </w:t>
      </w:r>
      <w:r w:rsidR="001E344C">
        <w:rPr>
          <w:rFonts w:ascii="Times New Roman" w:hAnsi="Times New Roman" w:cs="Times New Roman"/>
          <w:sz w:val="24"/>
          <w:szCs w:val="24"/>
        </w:rPr>
        <w:t>精制</w:t>
      </w:r>
      <w:r w:rsidR="00EE675F" w:rsidRPr="00107572">
        <w:rPr>
          <w:rFonts w:ascii="Times New Roman" w:hAnsi="Times New Roman" w:cs="Times New Roman"/>
          <w:sz w:val="24"/>
          <w:szCs w:val="24"/>
        </w:rPr>
        <w:t>钢型材玻璃</w:t>
      </w:r>
      <w:r w:rsidRPr="00107572">
        <w:rPr>
          <w:rFonts w:ascii="Times New Roman" w:hAnsi="Times New Roman" w:cs="Times New Roman"/>
          <w:sz w:val="24"/>
          <w:szCs w:val="24"/>
        </w:rPr>
        <w:t>幕墙</w:t>
      </w:r>
      <w:r w:rsidR="00EE675F" w:rsidRPr="00107572">
        <w:rPr>
          <w:rFonts w:ascii="Times New Roman" w:hAnsi="Times New Roman" w:cs="Times New Roman"/>
          <w:sz w:val="24"/>
          <w:szCs w:val="24"/>
        </w:rPr>
        <w:t>非结构受力接缝</w:t>
      </w:r>
      <w:r w:rsidRPr="00107572">
        <w:rPr>
          <w:rFonts w:ascii="Times New Roman" w:hAnsi="Times New Roman" w:cs="Times New Roman"/>
          <w:sz w:val="24"/>
          <w:szCs w:val="24"/>
        </w:rPr>
        <w:t>应采用硅酮建筑密封胶</w:t>
      </w:r>
      <w:r w:rsidR="00EE675F" w:rsidRPr="00107572">
        <w:rPr>
          <w:rFonts w:ascii="Times New Roman" w:hAnsi="Times New Roman" w:cs="Times New Roman"/>
          <w:sz w:val="24"/>
          <w:szCs w:val="24"/>
        </w:rPr>
        <w:t>密封</w:t>
      </w:r>
      <w:r w:rsidRPr="00107572">
        <w:rPr>
          <w:rFonts w:ascii="Times New Roman" w:hAnsi="Times New Roman" w:cs="Times New Roman"/>
          <w:sz w:val="24"/>
          <w:szCs w:val="24"/>
        </w:rPr>
        <w:t>。开启扇的周边缝隙宜采用</w:t>
      </w:r>
      <w:r w:rsidR="00EE675F" w:rsidRPr="00107572">
        <w:rPr>
          <w:rFonts w:ascii="Times New Roman" w:hAnsi="Times New Roman" w:cs="Times New Roman"/>
          <w:sz w:val="24"/>
          <w:szCs w:val="24"/>
        </w:rPr>
        <w:t>三元乙丙橡胶、氯丁橡胶</w:t>
      </w:r>
      <w:r w:rsidRPr="00107572">
        <w:rPr>
          <w:rFonts w:ascii="Times New Roman" w:hAnsi="Times New Roman" w:cs="Times New Roman"/>
          <w:sz w:val="24"/>
          <w:szCs w:val="24"/>
        </w:rPr>
        <w:t>或硅橡胶密封</w:t>
      </w:r>
      <w:r w:rsidR="00B13E19">
        <w:rPr>
          <w:rFonts w:ascii="Times New Roman" w:hAnsi="Times New Roman" w:cs="Times New Roman" w:hint="eastAsia"/>
          <w:sz w:val="24"/>
          <w:szCs w:val="24"/>
        </w:rPr>
        <w:t>胶条</w:t>
      </w:r>
      <w:r w:rsidRPr="00107572">
        <w:rPr>
          <w:rFonts w:ascii="Times New Roman" w:hAnsi="Times New Roman" w:cs="Times New Roman"/>
          <w:sz w:val="24"/>
          <w:szCs w:val="24"/>
        </w:rPr>
        <w:t>制品密封。</w:t>
      </w:r>
    </w:p>
    <w:p w:rsidR="002B5E85" w:rsidRDefault="002B5E85" w:rsidP="00436B67">
      <w:pPr>
        <w:spacing w:line="360" w:lineRule="auto"/>
        <w:rPr>
          <w:rFonts w:ascii="Times New Roman" w:hAnsi="Times New Roman" w:cs="Times New Roman"/>
          <w:sz w:val="24"/>
          <w:szCs w:val="24"/>
        </w:rPr>
      </w:pPr>
      <w:r w:rsidRPr="00107572">
        <w:rPr>
          <w:rFonts w:ascii="Times New Roman" w:hAnsi="Times New Roman" w:cs="Times New Roman"/>
          <w:b/>
          <w:sz w:val="24"/>
          <w:szCs w:val="24"/>
        </w:rPr>
        <w:t>4.3.</w:t>
      </w:r>
      <w:r w:rsidR="004835C1">
        <w:rPr>
          <w:rFonts w:ascii="Times New Roman" w:hAnsi="Times New Roman" w:cs="Times New Roman" w:hint="eastAsia"/>
          <w:b/>
          <w:sz w:val="24"/>
          <w:szCs w:val="24"/>
        </w:rPr>
        <w:t>5</w:t>
      </w:r>
      <w:r w:rsidRPr="00107572">
        <w:rPr>
          <w:rFonts w:ascii="Times New Roman" w:hAnsi="Times New Roman" w:cs="Times New Roman"/>
          <w:sz w:val="24"/>
          <w:szCs w:val="24"/>
        </w:rPr>
        <w:t xml:space="preserve"> </w:t>
      </w:r>
      <w:r w:rsidR="00EE675F" w:rsidRPr="00107572">
        <w:rPr>
          <w:rFonts w:ascii="Times New Roman" w:hAnsi="Times New Roman" w:cs="Times New Roman"/>
          <w:sz w:val="24"/>
          <w:szCs w:val="24"/>
        </w:rPr>
        <w:t xml:space="preserve"> </w:t>
      </w:r>
      <w:r w:rsidRPr="00107572">
        <w:rPr>
          <w:rFonts w:ascii="Times New Roman" w:hAnsi="Times New Roman" w:cs="Times New Roman"/>
          <w:sz w:val="24"/>
          <w:szCs w:val="24"/>
        </w:rPr>
        <w:t>有雨篷、压顶及其他突出</w:t>
      </w:r>
      <w:r w:rsidR="001E344C">
        <w:rPr>
          <w:rFonts w:ascii="Times New Roman" w:hAnsi="Times New Roman" w:cs="Times New Roman"/>
          <w:sz w:val="24"/>
          <w:szCs w:val="24"/>
        </w:rPr>
        <w:t>精制</w:t>
      </w:r>
      <w:r w:rsidR="00691AA9" w:rsidRPr="00107572">
        <w:rPr>
          <w:rFonts w:ascii="Times New Roman" w:hAnsi="Times New Roman" w:cs="Times New Roman"/>
          <w:sz w:val="24"/>
          <w:szCs w:val="24"/>
        </w:rPr>
        <w:t>钢型材</w:t>
      </w:r>
      <w:r w:rsidRPr="00107572">
        <w:rPr>
          <w:rFonts w:ascii="Times New Roman" w:hAnsi="Times New Roman" w:cs="Times New Roman"/>
          <w:sz w:val="24"/>
          <w:szCs w:val="24"/>
        </w:rPr>
        <w:t>玻璃幕墙墙面的建筑构造时，应完善结合部位的防、排水构造设计</w:t>
      </w:r>
      <w:r w:rsidR="00691AA9" w:rsidRPr="00107572">
        <w:rPr>
          <w:rFonts w:ascii="Times New Roman" w:hAnsi="Times New Roman" w:cs="Times New Roman"/>
          <w:sz w:val="24"/>
          <w:szCs w:val="24"/>
        </w:rPr>
        <w:t>。</w:t>
      </w:r>
    </w:p>
    <w:p w:rsidR="00FF5B12" w:rsidRPr="006D2BB9" w:rsidRDefault="00415574" w:rsidP="006D2BB9">
      <w:pPr>
        <w:spacing w:line="360" w:lineRule="auto"/>
        <w:ind w:firstLineChars="200" w:firstLine="480"/>
        <w:rPr>
          <w:rFonts w:ascii="仿宋" w:eastAsia="仿宋" w:hAnsi="仿宋"/>
          <w:color w:val="000000"/>
          <w:sz w:val="24"/>
          <w:szCs w:val="24"/>
        </w:rPr>
      </w:pPr>
      <w:r w:rsidRPr="006D2BB9">
        <w:rPr>
          <w:rFonts w:ascii="仿宋" w:eastAsia="仿宋" w:hAnsi="仿宋" w:hint="eastAsia"/>
          <w:color w:val="000000"/>
          <w:sz w:val="24"/>
          <w:szCs w:val="24"/>
        </w:rPr>
        <w:t>【条文说明】</w:t>
      </w:r>
      <w:r w:rsidR="001E344C" w:rsidRPr="006D2BB9">
        <w:rPr>
          <w:rFonts w:ascii="仿宋" w:eastAsia="仿宋" w:hAnsi="仿宋" w:hint="eastAsia"/>
          <w:color w:val="000000"/>
          <w:sz w:val="24"/>
          <w:szCs w:val="24"/>
        </w:rPr>
        <w:t>精制</w:t>
      </w:r>
      <w:r w:rsidRPr="006D2BB9">
        <w:rPr>
          <w:rFonts w:ascii="仿宋" w:eastAsia="仿宋" w:hAnsi="仿宋" w:hint="eastAsia"/>
          <w:color w:val="000000"/>
          <w:sz w:val="24"/>
          <w:szCs w:val="24"/>
        </w:rPr>
        <w:t>钢型材玻璃幕墙</w:t>
      </w:r>
      <w:r w:rsidR="00FF5B12" w:rsidRPr="006D2BB9">
        <w:rPr>
          <w:rFonts w:ascii="仿宋" w:eastAsia="仿宋" w:hAnsi="仿宋"/>
          <w:color w:val="000000"/>
          <w:sz w:val="24"/>
          <w:szCs w:val="24"/>
        </w:rPr>
        <w:t>立面与雨篷、压顶以及其它凸出结构的结合部位，是最容易发生雨水渗漏的位置，一旦发生渗漏，也难于寻找渗漏源头，所以应注意完善其结合部位的防水构造设计。</w:t>
      </w:r>
    </w:p>
    <w:p w:rsidR="002B5E85" w:rsidRDefault="002B5E85" w:rsidP="00436B67">
      <w:pPr>
        <w:spacing w:line="360" w:lineRule="auto"/>
        <w:rPr>
          <w:rFonts w:ascii="Times New Roman" w:hAnsi="Times New Roman" w:cs="Times New Roman"/>
          <w:sz w:val="24"/>
          <w:szCs w:val="24"/>
        </w:rPr>
      </w:pPr>
      <w:r w:rsidRPr="00107572">
        <w:rPr>
          <w:rFonts w:ascii="Times New Roman" w:hAnsi="Times New Roman" w:cs="Times New Roman"/>
          <w:b/>
          <w:sz w:val="24"/>
          <w:szCs w:val="24"/>
        </w:rPr>
        <w:t>4.3.</w:t>
      </w:r>
      <w:r w:rsidR="004835C1">
        <w:rPr>
          <w:rFonts w:ascii="Times New Roman" w:hAnsi="Times New Roman" w:cs="Times New Roman" w:hint="eastAsia"/>
          <w:b/>
          <w:sz w:val="24"/>
          <w:szCs w:val="24"/>
        </w:rPr>
        <w:t>6</w:t>
      </w:r>
      <w:r w:rsidRPr="00107572">
        <w:rPr>
          <w:rFonts w:ascii="Times New Roman" w:hAnsi="Times New Roman" w:cs="Times New Roman"/>
          <w:sz w:val="24"/>
          <w:szCs w:val="24"/>
        </w:rPr>
        <w:t xml:space="preserve"> </w:t>
      </w:r>
      <w:r w:rsidR="00EE1EA4" w:rsidRPr="00107572">
        <w:rPr>
          <w:rFonts w:ascii="Times New Roman" w:hAnsi="Times New Roman" w:cs="Times New Roman"/>
          <w:sz w:val="24"/>
          <w:szCs w:val="24"/>
        </w:rPr>
        <w:t xml:space="preserve"> </w:t>
      </w:r>
      <w:r w:rsidR="001E344C">
        <w:rPr>
          <w:rFonts w:ascii="Times New Roman" w:hAnsi="Times New Roman" w:cs="Times New Roman"/>
          <w:sz w:val="24"/>
          <w:szCs w:val="24"/>
        </w:rPr>
        <w:t>精制</w:t>
      </w:r>
      <w:r w:rsidR="00EE1EA4" w:rsidRPr="00107572">
        <w:rPr>
          <w:rFonts w:ascii="Times New Roman" w:hAnsi="Times New Roman" w:cs="Times New Roman"/>
          <w:sz w:val="24"/>
          <w:szCs w:val="24"/>
        </w:rPr>
        <w:t>钢型材</w:t>
      </w:r>
      <w:r w:rsidRPr="00107572">
        <w:rPr>
          <w:rFonts w:ascii="Times New Roman" w:hAnsi="Times New Roman" w:cs="Times New Roman"/>
          <w:sz w:val="24"/>
          <w:szCs w:val="24"/>
        </w:rPr>
        <w:t>玻璃幕墙应选用具有防潮性能的保温材料或采取隔汽、防潮构造措施。</w:t>
      </w:r>
    </w:p>
    <w:p w:rsidR="00415574" w:rsidRPr="006D2BB9" w:rsidRDefault="00415574" w:rsidP="006D2BB9">
      <w:pPr>
        <w:spacing w:line="360" w:lineRule="auto"/>
        <w:ind w:firstLineChars="200" w:firstLine="480"/>
        <w:rPr>
          <w:rFonts w:ascii="仿宋" w:eastAsia="仿宋" w:hAnsi="仿宋"/>
          <w:color w:val="000000"/>
          <w:sz w:val="24"/>
          <w:szCs w:val="24"/>
        </w:rPr>
      </w:pPr>
      <w:r w:rsidRPr="006D2BB9">
        <w:rPr>
          <w:rFonts w:ascii="仿宋" w:eastAsia="仿宋" w:hAnsi="仿宋" w:hint="eastAsia"/>
          <w:color w:val="000000"/>
          <w:sz w:val="24"/>
          <w:szCs w:val="24"/>
        </w:rPr>
        <w:t>【条文说明】保温材料受潮后保温性能会明显降低，所以保温材料应具有防潮性能，否则应采取有效的防潮措施。</w:t>
      </w:r>
    </w:p>
    <w:p w:rsidR="002B5E85" w:rsidRDefault="002B5E85" w:rsidP="00436B67">
      <w:pPr>
        <w:spacing w:line="360" w:lineRule="auto"/>
        <w:rPr>
          <w:rFonts w:ascii="Times New Roman" w:hAnsi="Times New Roman" w:cs="Times New Roman"/>
          <w:sz w:val="24"/>
          <w:szCs w:val="24"/>
        </w:rPr>
      </w:pPr>
      <w:r w:rsidRPr="00107572">
        <w:rPr>
          <w:rFonts w:ascii="Times New Roman" w:hAnsi="Times New Roman" w:cs="Times New Roman"/>
          <w:b/>
          <w:sz w:val="24"/>
          <w:szCs w:val="24"/>
        </w:rPr>
        <w:t>4.3.</w:t>
      </w:r>
      <w:r w:rsidR="004835C1">
        <w:rPr>
          <w:rFonts w:ascii="Times New Roman" w:hAnsi="Times New Roman" w:cs="Times New Roman" w:hint="eastAsia"/>
          <w:b/>
          <w:sz w:val="24"/>
          <w:szCs w:val="24"/>
        </w:rPr>
        <w:t>7</w:t>
      </w:r>
      <w:r w:rsidRPr="00107572">
        <w:rPr>
          <w:rFonts w:ascii="Times New Roman" w:hAnsi="Times New Roman" w:cs="Times New Roman"/>
          <w:sz w:val="24"/>
          <w:szCs w:val="24"/>
        </w:rPr>
        <w:t xml:space="preserve"> </w:t>
      </w:r>
      <w:r w:rsidR="00EE1EA4" w:rsidRPr="00107572">
        <w:rPr>
          <w:rFonts w:ascii="Times New Roman" w:hAnsi="Times New Roman" w:cs="Times New Roman"/>
          <w:sz w:val="24"/>
          <w:szCs w:val="24"/>
        </w:rPr>
        <w:t xml:space="preserve"> </w:t>
      </w:r>
      <w:r w:rsidR="001E344C">
        <w:rPr>
          <w:rFonts w:ascii="Times New Roman" w:hAnsi="Times New Roman" w:cs="Times New Roman"/>
          <w:sz w:val="24"/>
          <w:szCs w:val="24"/>
        </w:rPr>
        <w:t>精制</w:t>
      </w:r>
      <w:r w:rsidR="00EE1EA4" w:rsidRPr="00107572">
        <w:rPr>
          <w:rFonts w:ascii="Times New Roman" w:hAnsi="Times New Roman" w:cs="Times New Roman"/>
          <w:sz w:val="24"/>
          <w:szCs w:val="24"/>
        </w:rPr>
        <w:t>钢型材玻璃幕墙的连接部位应采取措施防止产生摩擦噪声。</w:t>
      </w:r>
    </w:p>
    <w:p w:rsidR="00861D60" w:rsidRPr="006D2BB9" w:rsidRDefault="00861D60" w:rsidP="006D2BB9">
      <w:pPr>
        <w:spacing w:line="360" w:lineRule="auto"/>
        <w:ind w:firstLineChars="200" w:firstLine="480"/>
        <w:rPr>
          <w:rFonts w:ascii="仿宋" w:eastAsia="仿宋" w:hAnsi="仿宋"/>
          <w:color w:val="000000"/>
          <w:sz w:val="24"/>
          <w:szCs w:val="24"/>
        </w:rPr>
      </w:pPr>
      <w:r w:rsidRPr="006D2BB9">
        <w:rPr>
          <w:rFonts w:ascii="仿宋" w:eastAsia="仿宋" w:hAnsi="仿宋" w:hint="eastAsia"/>
          <w:color w:val="000000"/>
          <w:sz w:val="24"/>
          <w:szCs w:val="24"/>
        </w:rPr>
        <w:t>【条文说明】</w:t>
      </w:r>
      <w:r w:rsidR="001E344C" w:rsidRPr="006D2BB9">
        <w:rPr>
          <w:rFonts w:ascii="仿宋" w:eastAsia="仿宋" w:hAnsi="仿宋" w:hint="eastAsia"/>
          <w:color w:val="000000"/>
          <w:sz w:val="24"/>
          <w:szCs w:val="24"/>
        </w:rPr>
        <w:t>精制</w:t>
      </w:r>
      <w:r w:rsidRPr="006D2BB9">
        <w:rPr>
          <w:rFonts w:ascii="仿宋" w:eastAsia="仿宋" w:hAnsi="仿宋" w:hint="eastAsia"/>
          <w:color w:val="000000"/>
          <w:sz w:val="24"/>
          <w:szCs w:val="24"/>
        </w:rPr>
        <w:t>钢型材玻璃</w:t>
      </w:r>
      <w:r w:rsidRPr="006D2BB9">
        <w:rPr>
          <w:rFonts w:ascii="仿宋" w:eastAsia="仿宋" w:hAnsi="仿宋"/>
          <w:color w:val="000000"/>
          <w:sz w:val="24"/>
          <w:szCs w:val="24"/>
        </w:rPr>
        <w:t>幕墙构件由于工作荷载、主体结构变形影响</w:t>
      </w:r>
      <w:r w:rsidRPr="006D2BB9">
        <w:rPr>
          <w:rFonts w:ascii="仿宋" w:eastAsia="仿宋" w:hAnsi="仿宋"/>
          <w:color w:val="000000"/>
          <w:sz w:val="24"/>
          <w:szCs w:val="24"/>
        </w:rPr>
        <w:lastRenderedPageBreak/>
        <w:t>和热胀冷缩效果，会造成构件之间的相对位移，一方面会造成构件连接装配间隙的变化和影响其密封效果，另一方面会造成构件连接处材料之间的挤压和摩擦而产生噪声。因此，幕墙金属构件连接处应采取有效措施，避免构件材料的刚性接触，并预留适当的装配间隙和采取有效的密封措施。</w:t>
      </w:r>
    </w:p>
    <w:p w:rsidR="00A36700" w:rsidRDefault="002B5E85" w:rsidP="00436B67">
      <w:pPr>
        <w:spacing w:line="360" w:lineRule="auto"/>
        <w:rPr>
          <w:rFonts w:ascii="Times New Roman" w:hAnsi="Times New Roman" w:cs="Times New Roman"/>
          <w:sz w:val="24"/>
          <w:szCs w:val="24"/>
        </w:rPr>
      </w:pPr>
      <w:r w:rsidRPr="00107572">
        <w:rPr>
          <w:rFonts w:ascii="Times New Roman" w:hAnsi="Times New Roman" w:cs="Times New Roman"/>
          <w:b/>
          <w:sz w:val="24"/>
          <w:szCs w:val="24"/>
        </w:rPr>
        <w:t>4.3.</w:t>
      </w:r>
      <w:r w:rsidR="004835C1">
        <w:rPr>
          <w:rFonts w:ascii="Times New Roman" w:hAnsi="Times New Roman" w:cs="Times New Roman" w:hint="eastAsia"/>
          <w:b/>
          <w:sz w:val="24"/>
          <w:szCs w:val="24"/>
        </w:rPr>
        <w:t>8</w:t>
      </w:r>
      <w:r w:rsidR="00A36700" w:rsidRPr="00107572">
        <w:rPr>
          <w:rFonts w:ascii="Times New Roman" w:hAnsi="Times New Roman" w:cs="Times New Roman"/>
          <w:b/>
          <w:sz w:val="24"/>
          <w:szCs w:val="24"/>
        </w:rPr>
        <w:t xml:space="preserve"> </w:t>
      </w:r>
      <w:r w:rsidRPr="00107572">
        <w:rPr>
          <w:rFonts w:ascii="Times New Roman" w:hAnsi="Times New Roman" w:cs="Times New Roman"/>
          <w:sz w:val="24"/>
          <w:szCs w:val="24"/>
        </w:rPr>
        <w:t xml:space="preserve"> </w:t>
      </w:r>
      <w:r w:rsidR="00342263">
        <w:rPr>
          <w:rFonts w:ascii="Times New Roman" w:hAnsi="Times New Roman" w:cs="Times New Roman"/>
          <w:sz w:val="24"/>
          <w:szCs w:val="24"/>
        </w:rPr>
        <w:t>除不锈钢外，精制</w:t>
      </w:r>
      <w:r w:rsidR="00342263" w:rsidRPr="00107572">
        <w:rPr>
          <w:rFonts w:ascii="Times New Roman" w:hAnsi="Times New Roman" w:cs="Times New Roman"/>
          <w:sz w:val="24"/>
          <w:szCs w:val="24"/>
        </w:rPr>
        <w:t>钢型材玻璃幕墙</w:t>
      </w:r>
      <w:r w:rsidR="00342263">
        <w:rPr>
          <w:rFonts w:ascii="Times New Roman" w:hAnsi="Times New Roman" w:cs="Times New Roman"/>
          <w:sz w:val="24"/>
          <w:szCs w:val="24"/>
        </w:rPr>
        <w:t>中</w:t>
      </w:r>
      <w:r w:rsidRPr="00107572">
        <w:rPr>
          <w:rFonts w:ascii="Times New Roman" w:hAnsi="Times New Roman" w:cs="Times New Roman"/>
          <w:sz w:val="24"/>
          <w:szCs w:val="24"/>
        </w:rPr>
        <w:t>不同金属材料接触</w:t>
      </w:r>
      <w:r w:rsidR="00A36700" w:rsidRPr="00107572">
        <w:rPr>
          <w:rFonts w:ascii="Times New Roman" w:hAnsi="Times New Roman" w:cs="Times New Roman"/>
          <w:sz w:val="24"/>
          <w:szCs w:val="24"/>
        </w:rPr>
        <w:t>部位应</w:t>
      </w:r>
      <w:r w:rsidRPr="00107572">
        <w:rPr>
          <w:rFonts w:ascii="Times New Roman" w:hAnsi="Times New Roman" w:cs="Times New Roman"/>
          <w:sz w:val="24"/>
          <w:szCs w:val="24"/>
        </w:rPr>
        <w:t>设置绝缘垫片或采取</w:t>
      </w:r>
      <w:r w:rsidR="00A36700" w:rsidRPr="00107572">
        <w:rPr>
          <w:rFonts w:ascii="Times New Roman" w:hAnsi="Times New Roman" w:cs="Times New Roman"/>
          <w:sz w:val="24"/>
          <w:szCs w:val="24"/>
        </w:rPr>
        <w:t>防电化学腐蚀隔离措施。</w:t>
      </w:r>
    </w:p>
    <w:p w:rsidR="004734B6" w:rsidRPr="00E00B31" w:rsidRDefault="004734B6" w:rsidP="00E00B31">
      <w:pPr>
        <w:spacing w:line="360" w:lineRule="auto"/>
        <w:ind w:firstLineChars="200" w:firstLine="480"/>
        <w:rPr>
          <w:rFonts w:ascii="仿宋" w:eastAsia="仿宋" w:hAnsi="仿宋"/>
          <w:color w:val="000000"/>
          <w:sz w:val="24"/>
          <w:szCs w:val="24"/>
        </w:rPr>
      </w:pPr>
      <w:r w:rsidRPr="00E00B31">
        <w:rPr>
          <w:rFonts w:ascii="仿宋" w:eastAsia="仿宋" w:hAnsi="仿宋" w:hint="eastAsia"/>
          <w:color w:val="000000"/>
          <w:sz w:val="24"/>
          <w:szCs w:val="24"/>
        </w:rPr>
        <w:t>【条文说明】</w:t>
      </w:r>
      <w:r w:rsidR="005E185B" w:rsidRPr="00E00B31">
        <w:rPr>
          <w:rFonts w:ascii="仿宋" w:eastAsia="仿宋" w:hAnsi="仿宋"/>
          <w:color w:val="000000"/>
          <w:sz w:val="24"/>
          <w:szCs w:val="24"/>
        </w:rPr>
        <w:t>不同金属相互接触处容易产生双金属腐蚀，降低幕墙的耐久性或污染幕墙表面。因此，要求设置绝缘垫片或采取其他措施防止两种不同金属直接接触。在正常使用条件下，不锈钢材料不易发生双金属腐蚀，可不要求设置绝缘垫片。</w:t>
      </w:r>
    </w:p>
    <w:p w:rsidR="004734B6" w:rsidRDefault="002B5E85" w:rsidP="004734B6">
      <w:pPr>
        <w:spacing w:line="360" w:lineRule="auto"/>
        <w:rPr>
          <w:rFonts w:ascii="Times New Roman" w:hAnsi="Times New Roman" w:cs="Times New Roman"/>
          <w:sz w:val="24"/>
          <w:szCs w:val="24"/>
        </w:rPr>
      </w:pPr>
      <w:r w:rsidRPr="00107572">
        <w:rPr>
          <w:rFonts w:ascii="Times New Roman" w:hAnsi="Times New Roman" w:cs="Times New Roman"/>
          <w:b/>
          <w:sz w:val="24"/>
          <w:szCs w:val="24"/>
        </w:rPr>
        <w:t>4.3.</w:t>
      </w:r>
      <w:r w:rsidR="004835C1">
        <w:rPr>
          <w:rFonts w:ascii="Times New Roman" w:hAnsi="Times New Roman" w:cs="Times New Roman" w:hint="eastAsia"/>
          <w:b/>
          <w:sz w:val="24"/>
          <w:szCs w:val="24"/>
        </w:rPr>
        <w:t>9</w:t>
      </w:r>
      <w:r w:rsidRPr="00107572">
        <w:rPr>
          <w:rFonts w:ascii="Times New Roman" w:hAnsi="Times New Roman" w:cs="Times New Roman"/>
          <w:sz w:val="24"/>
          <w:szCs w:val="24"/>
        </w:rPr>
        <w:t xml:space="preserve"> </w:t>
      </w:r>
      <w:r w:rsidR="00E733F4" w:rsidRPr="00107572">
        <w:rPr>
          <w:rFonts w:ascii="Times New Roman" w:hAnsi="Times New Roman" w:cs="Times New Roman"/>
          <w:sz w:val="24"/>
          <w:szCs w:val="24"/>
        </w:rPr>
        <w:t xml:space="preserve"> </w:t>
      </w:r>
      <w:r w:rsidR="00E733F4" w:rsidRPr="00107572">
        <w:rPr>
          <w:rFonts w:ascii="Times New Roman" w:hAnsi="Times New Roman" w:cs="Times New Roman"/>
          <w:sz w:val="24"/>
          <w:szCs w:val="24"/>
        </w:rPr>
        <w:t>玻璃面板分格设计及接缝设计，应能在产生平面内最大位移时，</w:t>
      </w:r>
      <w:r w:rsidR="004734B6" w:rsidRPr="004734B6">
        <w:rPr>
          <w:rFonts w:ascii="Times New Roman" w:hAnsi="Times New Roman" w:cs="Times New Roman" w:hint="eastAsia"/>
          <w:sz w:val="24"/>
          <w:szCs w:val="24"/>
        </w:rPr>
        <w:t>板块之间不发生挤压碰撞，且保持其密封性。</w:t>
      </w:r>
    </w:p>
    <w:p w:rsidR="00DE5B1E" w:rsidRDefault="00DE5B1E" w:rsidP="004734B6">
      <w:pPr>
        <w:spacing w:line="360" w:lineRule="auto"/>
        <w:rPr>
          <w:rFonts w:ascii="Times New Roman" w:hAnsi="Times New Roman" w:cs="Times New Roman"/>
          <w:sz w:val="24"/>
          <w:szCs w:val="24"/>
        </w:rPr>
      </w:pPr>
      <w:r w:rsidRPr="00DE5B1E">
        <w:rPr>
          <w:rFonts w:ascii="Times New Roman" w:hAnsi="Times New Roman" w:cs="Times New Roman"/>
          <w:b/>
          <w:sz w:val="24"/>
          <w:szCs w:val="24"/>
        </w:rPr>
        <w:t>4.</w:t>
      </w:r>
      <w:r w:rsidRPr="00DE5B1E">
        <w:rPr>
          <w:rFonts w:ascii="Times New Roman" w:hAnsi="Times New Roman" w:cs="Times New Roman" w:hint="eastAsia"/>
          <w:b/>
          <w:sz w:val="24"/>
          <w:szCs w:val="24"/>
        </w:rPr>
        <w:t>3</w:t>
      </w:r>
      <w:r w:rsidRPr="00DE5B1E">
        <w:rPr>
          <w:rFonts w:ascii="Times New Roman" w:hAnsi="Times New Roman" w:cs="Times New Roman"/>
          <w:b/>
          <w:sz w:val="24"/>
          <w:szCs w:val="24"/>
        </w:rPr>
        <w:t>.</w:t>
      </w:r>
      <w:r w:rsidRPr="00DE5B1E">
        <w:rPr>
          <w:rFonts w:ascii="Times New Roman" w:hAnsi="Times New Roman" w:cs="Times New Roman" w:hint="eastAsia"/>
          <w:b/>
          <w:sz w:val="24"/>
          <w:szCs w:val="24"/>
        </w:rPr>
        <w:t>1</w:t>
      </w:r>
      <w:r>
        <w:rPr>
          <w:rFonts w:ascii="Times New Roman" w:hAnsi="Times New Roman" w:cs="Times New Roman" w:hint="eastAsia"/>
          <w:b/>
          <w:sz w:val="24"/>
          <w:szCs w:val="24"/>
        </w:rPr>
        <w:t>0</w:t>
      </w:r>
      <w:r w:rsidRPr="00DE5B1E">
        <w:rPr>
          <w:rFonts w:ascii="Times New Roman" w:hAnsi="Times New Roman" w:cs="Times New Roman"/>
          <w:sz w:val="24"/>
          <w:szCs w:val="24"/>
        </w:rPr>
        <w:t xml:space="preserve">  </w:t>
      </w:r>
      <w:r w:rsidR="001E344C">
        <w:rPr>
          <w:rFonts w:ascii="Times New Roman" w:hAnsi="Times New Roman" w:cs="Times New Roman"/>
          <w:sz w:val="24"/>
          <w:szCs w:val="24"/>
        </w:rPr>
        <w:t>精制</w:t>
      </w:r>
      <w:r w:rsidRPr="00107572">
        <w:rPr>
          <w:rFonts w:ascii="Times New Roman" w:hAnsi="Times New Roman" w:cs="Times New Roman"/>
          <w:sz w:val="24"/>
          <w:szCs w:val="24"/>
        </w:rPr>
        <w:t>钢型材玻璃</w:t>
      </w:r>
      <w:r w:rsidRPr="00DE5B1E">
        <w:rPr>
          <w:rFonts w:ascii="Times New Roman" w:hAnsi="Times New Roman" w:cs="Times New Roman"/>
          <w:sz w:val="24"/>
          <w:szCs w:val="24"/>
        </w:rPr>
        <w:t>幕墙与主体结构变形缝相对应的构造缝</w:t>
      </w:r>
      <w:r w:rsidRPr="00DE5B1E">
        <w:rPr>
          <w:rFonts w:ascii="Times New Roman" w:hAnsi="Times New Roman" w:cs="Times New Roman" w:hint="eastAsia"/>
          <w:sz w:val="24"/>
          <w:szCs w:val="24"/>
        </w:rPr>
        <w:t>，</w:t>
      </w:r>
      <w:r w:rsidRPr="00DE5B1E">
        <w:rPr>
          <w:rFonts w:ascii="Times New Roman" w:hAnsi="Times New Roman" w:cs="Times New Roman"/>
          <w:sz w:val="24"/>
          <w:szCs w:val="24"/>
        </w:rPr>
        <w:t>应能够适应主体结构的变形要求，构造缝可采用柔性连接装置或设计易修复的构造。</w:t>
      </w:r>
      <w:r>
        <w:rPr>
          <w:rFonts w:ascii="Times New Roman" w:hAnsi="Times New Roman" w:cs="Times New Roman" w:hint="eastAsia"/>
          <w:sz w:val="24"/>
          <w:szCs w:val="24"/>
        </w:rPr>
        <w:t>玻璃</w:t>
      </w:r>
      <w:r w:rsidRPr="00DE5B1E">
        <w:rPr>
          <w:rFonts w:ascii="Times New Roman" w:hAnsi="Times New Roman" w:cs="Times New Roman"/>
          <w:sz w:val="24"/>
          <w:szCs w:val="24"/>
        </w:rPr>
        <w:t>面板不宜跨越主体结构的变形缝。</w:t>
      </w:r>
    </w:p>
    <w:p w:rsidR="00881BF8" w:rsidRPr="00E00B31" w:rsidRDefault="00881BF8" w:rsidP="00E00B31">
      <w:pPr>
        <w:spacing w:line="360" w:lineRule="auto"/>
        <w:ind w:firstLineChars="200" w:firstLine="480"/>
        <w:rPr>
          <w:rFonts w:ascii="仿宋" w:eastAsia="仿宋" w:hAnsi="仿宋"/>
          <w:color w:val="000000"/>
          <w:sz w:val="24"/>
          <w:szCs w:val="24"/>
        </w:rPr>
      </w:pPr>
      <w:r w:rsidRPr="00E00B31">
        <w:rPr>
          <w:rFonts w:ascii="仿宋" w:eastAsia="仿宋" w:hAnsi="仿宋" w:hint="eastAsia"/>
          <w:color w:val="000000"/>
          <w:sz w:val="24"/>
          <w:szCs w:val="24"/>
        </w:rPr>
        <w:t>【条文说明】</w:t>
      </w:r>
      <w:r w:rsidRPr="00E00B31">
        <w:rPr>
          <w:rFonts w:ascii="仿宋" w:eastAsia="仿宋" w:hAnsi="仿宋"/>
          <w:color w:val="000000"/>
          <w:sz w:val="24"/>
          <w:szCs w:val="24"/>
        </w:rPr>
        <w:t>主体结构变形缝两侧会发生较大的相对位移，跨越变形缝并同时连接固定在变形缝两侧主体结构上的</w:t>
      </w:r>
      <w:r w:rsidRPr="00E00B31">
        <w:rPr>
          <w:rFonts w:ascii="仿宋" w:eastAsia="仿宋" w:hAnsi="仿宋" w:hint="eastAsia"/>
          <w:color w:val="000000"/>
          <w:sz w:val="24"/>
          <w:szCs w:val="24"/>
        </w:rPr>
        <w:t>玻璃面板</w:t>
      </w:r>
      <w:r w:rsidRPr="00E00B31">
        <w:rPr>
          <w:rFonts w:ascii="仿宋" w:eastAsia="仿宋" w:hAnsi="仿宋"/>
          <w:color w:val="000000"/>
          <w:sz w:val="24"/>
          <w:szCs w:val="24"/>
        </w:rPr>
        <w:t>很容易破坏。因此，</w:t>
      </w:r>
      <w:r w:rsidRPr="00E00B31">
        <w:rPr>
          <w:rFonts w:ascii="仿宋" w:eastAsia="仿宋" w:hAnsi="仿宋" w:hint="eastAsia"/>
          <w:color w:val="000000"/>
          <w:sz w:val="24"/>
          <w:szCs w:val="24"/>
        </w:rPr>
        <w:t>玻璃面板</w:t>
      </w:r>
      <w:r w:rsidRPr="00E00B31">
        <w:rPr>
          <w:rFonts w:ascii="仿宋" w:eastAsia="仿宋" w:hAnsi="仿宋"/>
          <w:color w:val="000000"/>
          <w:sz w:val="24"/>
          <w:szCs w:val="24"/>
        </w:rPr>
        <w:t>不宜直接跨越变形缝，而应当采用与主体结构变形相适应的构造措施。实在不能避免时，可采用面板的一端与主体结构连接固定，另一端为柔性连接装置或设计易修复的构造。</w:t>
      </w:r>
    </w:p>
    <w:p w:rsidR="00E733F4" w:rsidRDefault="00E733F4" w:rsidP="00E733F4">
      <w:pPr>
        <w:spacing w:line="360" w:lineRule="auto"/>
        <w:jc w:val="left"/>
        <w:rPr>
          <w:rFonts w:hAnsi="宋体"/>
          <w:sz w:val="24"/>
          <w:szCs w:val="24"/>
        </w:rPr>
      </w:pPr>
    </w:p>
    <w:p w:rsidR="00E733F4" w:rsidRDefault="00E733F4">
      <w:pPr>
        <w:widowControl/>
        <w:jc w:val="left"/>
        <w:rPr>
          <w:b/>
          <w:bCs/>
          <w:color w:val="000000" w:themeColor="text1"/>
          <w:kern w:val="44"/>
          <w:sz w:val="30"/>
          <w:szCs w:val="30"/>
        </w:rPr>
      </w:pPr>
      <w:r>
        <w:rPr>
          <w:b/>
          <w:bCs/>
          <w:color w:val="000000" w:themeColor="text1"/>
          <w:kern w:val="44"/>
          <w:sz w:val="30"/>
          <w:szCs w:val="30"/>
        </w:rPr>
        <w:br w:type="page"/>
      </w:r>
    </w:p>
    <w:p w:rsidR="00FC7262" w:rsidRPr="00107572" w:rsidRDefault="00052EB5">
      <w:pPr>
        <w:keepNext/>
        <w:keepLines/>
        <w:spacing w:before="240" w:after="360" w:line="360" w:lineRule="auto"/>
        <w:jc w:val="center"/>
        <w:outlineLvl w:val="0"/>
        <w:rPr>
          <w:rFonts w:ascii="Times New Roman" w:eastAsia="宋体" w:hAnsi="Times New Roman" w:cs="Times New Roman"/>
          <w:b/>
          <w:bCs/>
          <w:color w:val="000000" w:themeColor="text1"/>
          <w:kern w:val="44"/>
          <w:sz w:val="30"/>
          <w:szCs w:val="30"/>
        </w:rPr>
      </w:pPr>
      <w:bookmarkStart w:id="72" w:name="_Toc83911871"/>
      <w:r w:rsidRPr="00107572">
        <w:rPr>
          <w:rFonts w:ascii="Times New Roman" w:eastAsia="宋体" w:hAnsi="Times New Roman" w:cs="Times New Roman" w:hint="eastAsia"/>
          <w:b/>
          <w:bCs/>
          <w:color w:val="000000" w:themeColor="text1"/>
          <w:kern w:val="44"/>
          <w:sz w:val="30"/>
          <w:szCs w:val="30"/>
        </w:rPr>
        <w:lastRenderedPageBreak/>
        <w:t>5</w:t>
      </w:r>
      <w:r w:rsidR="00E733F4" w:rsidRPr="00107572">
        <w:rPr>
          <w:rFonts w:ascii="Times New Roman" w:eastAsia="宋体" w:hAnsi="Times New Roman" w:cs="Times New Roman"/>
          <w:b/>
          <w:bCs/>
          <w:color w:val="000000" w:themeColor="text1"/>
          <w:kern w:val="44"/>
          <w:sz w:val="30"/>
          <w:szCs w:val="30"/>
        </w:rPr>
        <w:t xml:space="preserve">  </w:t>
      </w:r>
      <w:r w:rsidRPr="00107572">
        <w:rPr>
          <w:rFonts w:ascii="Times New Roman" w:eastAsia="宋体" w:hAnsi="Times New Roman" w:cs="Times New Roman" w:hint="eastAsia"/>
          <w:b/>
          <w:bCs/>
          <w:color w:val="000000" w:themeColor="text1"/>
          <w:kern w:val="44"/>
          <w:sz w:val="30"/>
          <w:szCs w:val="30"/>
        </w:rPr>
        <w:t>结构设计</w:t>
      </w:r>
      <w:bookmarkEnd w:id="72"/>
      <w:r w:rsidR="0068525D" w:rsidRPr="00107572">
        <w:rPr>
          <w:rFonts w:ascii="Times New Roman" w:eastAsia="宋体" w:hAnsi="Times New Roman" w:cs="Times New Roman" w:hint="eastAsia"/>
          <w:b/>
          <w:bCs/>
          <w:color w:val="000000" w:themeColor="text1"/>
          <w:kern w:val="44"/>
          <w:sz w:val="30"/>
          <w:szCs w:val="30"/>
        </w:rPr>
        <w:t>的基本规定</w:t>
      </w:r>
    </w:p>
    <w:p w:rsidR="00FC7262" w:rsidRPr="00E733F4" w:rsidRDefault="00052EB5" w:rsidP="00DF4400">
      <w:pPr>
        <w:keepNext/>
        <w:keepLines/>
        <w:spacing w:beforeLines="50" w:afterLines="50" w:line="360" w:lineRule="auto"/>
        <w:jc w:val="center"/>
        <w:outlineLvl w:val="1"/>
        <w:rPr>
          <w:rFonts w:ascii="黑体" w:eastAsia="黑体" w:hAnsi="黑体"/>
          <w:sz w:val="28"/>
          <w:szCs w:val="28"/>
        </w:rPr>
      </w:pPr>
      <w:bookmarkStart w:id="73" w:name="_Toc83911872"/>
      <w:r w:rsidRPr="00E733F4">
        <w:rPr>
          <w:rFonts w:ascii="黑体" w:eastAsia="黑体" w:hAnsi="黑体"/>
          <w:sz w:val="28"/>
          <w:szCs w:val="28"/>
        </w:rPr>
        <w:t>5.1</w:t>
      </w:r>
      <w:r w:rsidR="00E733F4">
        <w:rPr>
          <w:rFonts w:ascii="黑体" w:eastAsia="黑体" w:hAnsi="黑体"/>
          <w:sz w:val="28"/>
          <w:szCs w:val="28"/>
        </w:rPr>
        <w:t xml:space="preserve">  </w:t>
      </w:r>
      <w:r w:rsidRPr="00E733F4">
        <w:rPr>
          <w:rFonts w:ascii="黑体" w:eastAsia="黑体" w:hAnsi="黑体" w:hint="eastAsia"/>
          <w:sz w:val="28"/>
          <w:szCs w:val="28"/>
        </w:rPr>
        <w:t>一般规定</w:t>
      </w:r>
      <w:bookmarkEnd w:id="73"/>
    </w:p>
    <w:p w:rsidR="00FC7262" w:rsidRDefault="00052EB5">
      <w:pPr>
        <w:spacing w:line="360" w:lineRule="auto"/>
        <w:rPr>
          <w:rFonts w:ascii="Times New Roman" w:hAnsi="Times New Roman" w:cs="Times New Roman"/>
          <w:sz w:val="24"/>
          <w:szCs w:val="24"/>
        </w:rPr>
      </w:pPr>
      <w:r w:rsidRPr="00107572">
        <w:rPr>
          <w:rFonts w:ascii="Times New Roman" w:hAnsi="Times New Roman" w:cs="Times New Roman"/>
          <w:b/>
          <w:bCs/>
          <w:color w:val="000000" w:themeColor="text1"/>
          <w:kern w:val="44"/>
          <w:sz w:val="24"/>
          <w:szCs w:val="24"/>
        </w:rPr>
        <w:t>5.1.1</w:t>
      </w:r>
      <w:r w:rsidR="003E34BE" w:rsidRPr="00107572">
        <w:rPr>
          <w:rFonts w:ascii="Times New Roman" w:hAnsi="Times New Roman" w:cs="Times New Roman"/>
          <w:b/>
          <w:bCs/>
          <w:color w:val="000000" w:themeColor="text1"/>
          <w:kern w:val="44"/>
          <w:sz w:val="30"/>
          <w:szCs w:val="30"/>
        </w:rPr>
        <w:t xml:space="preserve">  </w:t>
      </w:r>
      <w:r w:rsidR="001E344C">
        <w:rPr>
          <w:rFonts w:ascii="Times New Roman" w:hAnsi="Times New Roman" w:cs="Times New Roman"/>
          <w:color w:val="000000" w:themeColor="text1"/>
          <w:kern w:val="44"/>
          <w:sz w:val="24"/>
          <w:szCs w:val="24"/>
        </w:rPr>
        <w:t>精制</w:t>
      </w:r>
      <w:r w:rsidRPr="00107572">
        <w:rPr>
          <w:rFonts w:ascii="Times New Roman" w:hAnsi="Times New Roman" w:cs="Times New Roman"/>
          <w:color w:val="000000" w:themeColor="text1"/>
          <w:kern w:val="44"/>
          <w:sz w:val="24"/>
          <w:szCs w:val="24"/>
        </w:rPr>
        <w:t>钢型材玻璃幕墙</w:t>
      </w:r>
      <w:r w:rsidRPr="00107572">
        <w:rPr>
          <w:rFonts w:ascii="Times New Roman" w:hAnsi="Times New Roman" w:cs="Times New Roman"/>
          <w:sz w:val="24"/>
          <w:szCs w:val="24"/>
        </w:rPr>
        <w:t>应按附属于主体结构的外围护结构设计，设计使用年限不应小于</w:t>
      </w:r>
      <w:r w:rsidRPr="00107572">
        <w:rPr>
          <w:rFonts w:ascii="Times New Roman" w:hAnsi="Times New Roman" w:cs="Times New Roman"/>
          <w:sz w:val="24"/>
          <w:szCs w:val="24"/>
        </w:rPr>
        <w:t>25</w:t>
      </w:r>
      <w:r w:rsidRPr="00107572">
        <w:rPr>
          <w:rFonts w:ascii="Times New Roman" w:hAnsi="Times New Roman" w:cs="Times New Roman"/>
          <w:sz w:val="24"/>
          <w:szCs w:val="24"/>
        </w:rPr>
        <w:t>年。</w:t>
      </w:r>
    </w:p>
    <w:p w:rsidR="00964609" w:rsidRPr="008B4E49" w:rsidRDefault="00964609" w:rsidP="008B4E49">
      <w:pPr>
        <w:spacing w:line="360" w:lineRule="auto"/>
        <w:ind w:firstLineChars="200" w:firstLine="480"/>
        <w:rPr>
          <w:rFonts w:ascii="仿宋" w:eastAsia="仿宋" w:hAnsi="仿宋"/>
          <w:color w:val="000000"/>
          <w:sz w:val="24"/>
          <w:szCs w:val="24"/>
        </w:rPr>
      </w:pPr>
      <w:r w:rsidRPr="008B4E49">
        <w:rPr>
          <w:rFonts w:ascii="仿宋" w:eastAsia="仿宋" w:hAnsi="仿宋" w:hint="eastAsia"/>
          <w:color w:val="000000"/>
          <w:sz w:val="24"/>
          <w:szCs w:val="24"/>
        </w:rPr>
        <w:t>【条文说明】</w:t>
      </w:r>
      <w:r w:rsidR="001E344C" w:rsidRPr="008B4E49">
        <w:rPr>
          <w:rFonts w:ascii="仿宋" w:eastAsia="仿宋" w:hAnsi="仿宋" w:hint="eastAsia"/>
          <w:color w:val="000000"/>
          <w:sz w:val="24"/>
          <w:szCs w:val="24"/>
        </w:rPr>
        <w:t>精制</w:t>
      </w:r>
      <w:r w:rsidR="00E0513F" w:rsidRPr="008B4E49">
        <w:rPr>
          <w:rFonts w:ascii="仿宋" w:eastAsia="仿宋" w:hAnsi="仿宋" w:hint="eastAsia"/>
          <w:color w:val="000000"/>
          <w:sz w:val="24"/>
          <w:szCs w:val="24"/>
        </w:rPr>
        <w:t>钢型材玻璃</w:t>
      </w:r>
      <w:r w:rsidRPr="008B4E49">
        <w:rPr>
          <w:rFonts w:ascii="仿宋" w:eastAsia="仿宋" w:hAnsi="仿宋"/>
          <w:color w:val="000000"/>
          <w:sz w:val="24"/>
          <w:szCs w:val="24"/>
        </w:rPr>
        <w:t>幕墙</w:t>
      </w:r>
      <w:r w:rsidR="00E0513F" w:rsidRPr="008B4E49">
        <w:rPr>
          <w:rFonts w:ascii="仿宋" w:eastAsia="仿宋" w:hAnsi="仿宋" w:hint="eastAsia"/>
          <w:color w:val="000000"/>
          <w:sz w:val="24"/>
          <w:szCs w:val="24"/>
        </w:rPr>
        <w:t>作为</w:t>
      </w:r>
      <w:r w:rsidRPr="008B4E49">
        <w:rPr>
          <w:rFonts w:ascii="仿宋" w:eastAsia="仿宋" w:hAnsi="仿宋"/>
          <w:color w:val="000000"/>
          <w:sz w:val="24"/>
          <w:szCs w:val="24"/>
        </w:rPr>
        <w:t>建筑外围护</w:t>
      </w:r>
      <w:r w:rsidR="00E0513F" w:rsidRPr="008B4E49">
        <w:rPr>
          <w:rFonts w:ascii="仿宋" w:eastAsia="仿宋" w:hAnsi="仿宋" w:hint="eastAsia"/>
          <w:color w:val="000000"/>
          <w:sz w:val="24"/>
          <w:szCs w:val="24"/>
        </w:rPr>
        <w:t>结构</w:t>
      </w:r>
      <w:r w:rsidRPr="008B4E49">
        <w:rPr>
          <w:rFonts w:ascii="仿宋" w:eastAsia="仿宋" w:hAnsi="仿宋"/>
          <w:color w:val="000000"/>
          <w:sz w:val="24"/>
          <w:szCs w:val="24"/>
        </w:rPr>
        <w:t>，主要承受自重以及直接作用于其上的风荷载、地震作用、温度作用等，不分担主体结构承受的荷载和（或）地震作用。现行国家标准《建筑结构可靠度统一设计标准》GB 50068规定，易于替换的结构构件（此处是指承重结构构件）的设计使用年限为25年。建筑幕墙是非承重且易于替换的非结构构件，但考虑其是重要的外围护构件，因此规定其设计使用年限应不小于25年。</w:t>
      </w:r>
    </w:p>
    <w:p w:rsidR="00ED1702" w:rsidRPr="009B31BA" w:rsidRDefault="00ED1702" w:rsidP="00ED1702">
      <w:pPr>
        <w:spacing w:line="360" w:lineRule="auto"/>
        <w:rPr>
          <w:rFonts w:ascii="Times New Roman" w:hAnsi="Times New Roman" w:cs="Times New Roman"/>
          <w:color w:val="000000" w:themeColor="text1"/>
          <w:kern w:val="44"/>
          <w:sz w:val="24"/>
          <w:szCs w:val="24"/>
        </w:rPr>
      </w:pPr>
      <w:r w:rsidRPr="009B31BA">
        <w:rPr>
          <w:rFonts w:ascii="Times New Roman" w:hAnsi="Times New Roman" w:cs="Times New Roman" w:hint="eastAsia"/>
          <w:b/>
          <w:color w:val="000000" w:themeColor="text1"/>
          <w:kern w:val="44"/>
          <w:sz w:val="24"/>
          <w:szCs w:val="24"/>
        </w:rPr>
        <w:t>5.1.2</w:t>
      </w:r>
      <w:r w:rsidRPr="009B31BA">
        <w:rPr>
          <w:rFonts w:ascii="Times New Roman" w:hAnsi="Times New Roman" w:cs="Times New Roman" w:hint="eastAsia"/>
          <w:color w:val="000000" w:themeColor="text1"/>
          <w:kern w:val="44"/>
          <w:sz w:val="24"/>
          <w:szCs w:val="24"/>
        </w:rPr>
        <w:t xml:space="preserve"> </w:t>
      </w:r>
      <w:r w:rsidRPr="009B31BA">
        <w:rPr>
          <w:rFonts w:ascii="Times New Roman" w:hAnsi="Times New Roman" w:cs="Times New Roman"/>
          <w:color w:val="000000" w:themeColor="text1"/>
          <w:kern w:val="44"/>
          <w:sz w:val="24"/>
          <w:szCs w:val="24"/>
        </w:rPr>
        <w:t xml:space="preserve"> </w:t>
      </w:r>
      <w:r w:rsidR="001E344C" w:rsidRPr="009B31BA">
        <w:rPr>
          <w:rFonts w:ascii="Times New Roman" w:hAnsi="Times New Roman" w:cs="Times New Roman"/>
          <w:color w:val="000000" w:themeColor="text1"/>
          <w:kern w:val="44"/>
          <w:sz w:val="24"/>
          <w:szCs w:val="24"/>
        </w:rPr>
        <w:t>精制</w:t>
      </w:r>
      <w:r w:rsidRPr="009B31BA">
        <w:rPr>
          <w:rFonts w:ascii="Times New Roman" w:hAnsi="Times New Roman" w:cs="Times New Roman"/>
          <w:color w:val="000000" w:themeColor="text1"/>
          <w:kern w:val="44"/>
          <w:sz w:val="24"/>
          <w:szCs w:val="24"/>
        </w:rPr>
        <w:t>钢型材玻璃</w:t>
      </w:r>
      <w:r w:rsidRPr="009B31BA">
        <w:rPr>
          <w:rFonts w:ascii="Times New Roman" w:hAnsi="Times New Roman" w:cs="Times New Roman" w:hint="eastAsia"/>
          <w:color w:val="000000" w:themeColor="text1"/>
          <w:kern w:val="44"/>
          <w:sz w:val="24"/>
          <w:szCs w:val="24"/>
        </w:rPr>
        <w:t>幕墙</w:t>
      </w:r>
      <w:r w:rsidR="00E8103B" w:rsidRPr="009B31BA">
        <w:rPr>
          <w:rFonts w:ascii="Times New Roman" w:hAnsi="Times New Roman" w:cs="Times New Roman" w:hint="eastAsia"/>
          <w:color w:val="000000" w:themeColor="text1"/>
          <w:kern w:val="44"/>
          <w:sz w:val="24"/>
          <w:szCs w:val="24"/>
        </w:rPr>
        <w:t>应具有足够承载能力、刚度、稳定性和</w:t>
      </w:r>
      <w:r w:rsidRPr="009B31BA">
        <w:rPr>
          <w:rFonts w:ascii="Times New Roman" w:hAnsi="Times New Roman" w:cs="Times New Roman" w:hint="eastAsia"/>
          <w:color w:val="000000" w:themeColor="text1"/>
          <w:kern w:val="44"/>
          <w:sz w:val="24"/>
          <w:szCs w:val="24"/>
        </w:rPr>
        <w:t>结构设计应</w:t>
      </w:r>
      <w:r w:rsidR="005C44F4" w:rsidRPr="009B31BA">
        <w:rPr>
          <w:rFonts w:ascii="Times New Roman" w:hAnsi="Times New Roman" w:cs="Times New Roman" w:hint="eastAsia"/>
          <w:color w:val="000000" w:themeColor="text1"/>
          <w:kern w:val="44"/>
          <w:sz w:val="24"/>
          <w:szCs w:val="24"/>
        </w:rPr>
        <w:t>考虑</w:t>
      </w:r>
      <w:r w:rsidRPr="009B31BA">
        <w:rPr>
          <w:rFonts w:ascii="Times New Roman" w:hAnsi="Times New Roman" w:cs="Times New Roman" w:hint="eastAsia"/>
          <w:color w:val="000000" w:themeColor="text1"/>
          <w:kern w:val="44"/>
          <w:sz w:val="24"/>
          <w:szCs w:val="24"/>
        </w:rPr>
        <w:t>永久荷载、风荷载、地震作用和施工、维护荷载</w:t>
      </w:r>
      <w:r w:rsidR="005C44F4" w:rsidRPr="009B31BA">
        <w:rPr>
          <w:rFonts w:ascii="Times New Roman" w:hAnsi="Times New Roman" w:cs="Times New Roman" w:hint="eastAsia"/>
          <w:color w:val="000000" w:themeColor="text1"/>
          <w:kern w:val="44"/>
          <w:sz w:val="24"/>
          <w:szCs w:val="24"/>
        </w:rPr>
        <w:t>，</w:t>
      </w:r>
      <w:r w:rsidRPr="009B31BA">
        <w:rPr>
          <w:rFonts w:ascii="Times New Roman" w:hAnsi="Times New Roman" w:cs="Times New Roman" w:hint="eastAsia"/>
          <w:color w:val="000000" w:themeColor="text1"/>
          <w:kern w:val="44"/>
          <w:sz w:val="24"/>
          <w:szCs w:val="24"/>
        </w:rPr>
        <w:t>大跨度空间结构</w:t>
      </w:r>
      <w:r w:rsidR="005C44F4" w:rsidRPr="009B31BA">
        <w:rPr>
          <w:rFonts w:ascii="Times New Roman" w:hAnsi="Times New Roman" w:cs="Times New Roman" w:hint="eastAsia"/>
          <w:color w:val="000000" w:themeColor="text1"/>
          <w:kern w:val="44"/>
          <w:sz w:val="24"/>
          <w:szCs w:val="24"/>
        </w:rPr>
        <w:t>还</w:t>
      </w:r>
      <w:r w:rsidRPr="009B31BA">
        <w:rPr>
          <w:rFonts w:ascii="Times New Roman" w:hAnsi="Times New Roman" w:cs="Times New Roman" w:hint="eastAsia"/>
          <w:color w:val="000000" w:themeColor="text1"/>
          <w:kern w:val="44"/>
          <w:sz w:val="24"/>
          <w:szCs w:val="24"/>
        </w:rPr>
        <w:t>应考虑温度作用</w:t>
      </w:r>
      <w:r w:rsidR="005C44F4" w:rsidRPr="009B31BA">
        <w:rPr>
          <w:rFonts w:ascii="Times New Roman" w:hAnsi="Times New Roman" w:cs="Times New Roman" w:hint="eastAsia"/>
          <w:color w:val="000000" w:themeColor="text1"/>
          <w:kern w:val="44"/>
          <w:sz w:val="24"/>
          <w:szCs w:val="24"/>
        </w:rPr>
        <w:t>，</w:t>
      </w:r>
      <w:r w:rsidRPr="009B31BA">
        <w:rPr>
          <w:rFonts w:ascii="Times New Roman" w:hAnsi="Times New Roman" w:cs="Times New Roman" w:hint="eastAsia"/>
          <w:color w:val="000000" w:themeColor="text1"/>
          <w:kern w:val="44"/>
          <w:sz w:val="24"/>
          <w:szCs w:val="24"/>
        </w:rPr>
        <w:t>复杂的幕墙结构体系</w:t>
      </w:r>
      <w:r w:rsidR="005C44F4" w:rsidRPr="009B31BA">
        <w:rPr>
          <w:rFonts w:ascii="Times New Roman" w:hAnsi="Times New Roman" w:cs="Times New Roman" w:hint="eastAsia"/>
          <w:color w:val="000000" w:themeColor="text1"/>
          <w:kern w:val="44"/>
          <w:sz w:val="24"/>
          <w:szCs w:val="24"/>
        </w:rPr>
        <w:t>应</w:t>
      </w:r>
      <w:r w:rsidRPr="009B31BA">
        <w:rPr>
          <w:rFonts w:ascii="Times New Roman" w:hAnsi="Times New Roman" w:cs="Times New Roman" w:hint="eastAsia"/>
          <w:color w:val="000000" w:themeColor="text1"/>
          <w:kern w:val="44"/>
          <w:sz w:val="24"/>
          <w:szCs w:val="24"/>
        </w:rPr>
        <w:t>对施工阶段的安全</w:t>
      </w:r>
      <w:r w:rsidR="003D0B08" w:rsidRPr="009B31BA">
        <w:rPr>
          <w:rFonts w:ascii="Times New Roman" w:hAnsi="Times New Roman" w:cs="Times New Roman" w:hint="eastAsia"/>
          <w:color w:val="000000" w:themeColor="text1"/>
          <w:kern w:val="44"/>
          <w:sz w:val="24"/>
          <w:szCs w:val="24"/>
        </w:rPr>
        <w:t>进行</w:t>
      </w:r>
      <w:r w:rsidRPr="009B31BA">
        <w:rPr>
          <w:rFonts w:ascii="Times New Roman" w:hAnsi="Times New Roman" w:cs="Times New Roman" w:hint="eastAsia"/>
          <w:color w:val="000000" w:themeColor="text1"/>
          <w:kern w:val="44"/>
          <w:sz w:val="24"/>
          <w:szCs w:val="24"/>
        </w:rPr>
        <w:t>验算。</w:t>
      </w:r>
    </w:p>
    <w:p w:rsidR="00BE5EA1" w:rsidRPr="009B31BA" w:rsidRDefault="00ED737C" w:rsidP="009B089C">
      <w:pPr>
        <w:spacing w:line="360" w:lineRule="auto"/>
        <w:ind w:firstLineChars="200" w:firstLine="480"/>
        <w:rPr>
          <w:rFonts w:ascii="仿宋" w:eastAsia="仿宋" w:hAnsi="仿宋"/>
          <w:color w:val="000000"/>
          <w:sz w:val="24"/>
          <w:szCs w:val="24"/>
        </w:rPr>
      </w:pPr>
      <w:r w:rsidRPr="009B31BA">
        <w:rPr>
          <w:rFonts w:ascii="仿宋" w:eastAsia="仿宋" w:hAnsi="仿宋" w:hint="eastAsia"/>
          <w:color w:val="000000"/>
          <w:sz w:val="24"/>
          <w:szCs w:val="24"/>
        </w:rPr>
        <w:t>【条文说明】</w:t>
      </w:r>
      <w:r w:rsidR="00BE5EA1" w:rsidRPr="009B31BA">
        <w:rPr>
          <w:rFonts w:ascii="仿宋" w:eastAsia="仿宋" w:hAnsi="仿宋"/>
          <w:color w:val="000000"/>
          <w:sz w:val="24"/>
          <w:szCs w:val="24"/>
        </w:rPr>
        <w:t>幕墙工程中，温度变化引起面板、胶缝、支承结构的作用效应是存在的，一般通过构造措施解决，而不计算。对于温度变化剧烈的幕墙工程，有关构件在设计计算和构造处理上应采取必要的措施，避免因温度作用而引起幕墙破坏。</w:t>
      </w:r>
    </w:p>
    <w:p w:rsidR="00674768" w:rsidRPr="00674768" w:rsidRDefault="00674768" w:rsidP="00674768">
      <w:pPr>
        <w:spacing w:line="360" w:lineRule="auto"/>
        <w:rPr>
          <w:rFonts w:ascii="Times New Roman" w:hAnsi="Times New Roman" w:cs="Times New Roman"/>
          <w:color w:val="000000" w:themeColor="text1"/>
          <w:kern w:val="44"/>
          <w:sz w:val="24"/>
          <w:szCs w:val="24"/>
        </w:rPr>
      </w:pPr>
      <w:r w:rsidRPr="009B31BA">
        <w:rPr>
          <w:rFonts w:ascii="Times New Roman" w:hAnsi="Times New Roman" w:cs="Times New Roman" w:hint="eastAsia"/>
          <w:b/>
          <w:color w:val="000000" w:themeColor="text1"/>
          <w:kern w:val="44"/>
          <w:sz w:val="24"/>
          <w:szCs w:val="24"/>
        </w:rPr>
        <w:t>5.1.</w:t>
      </w:r>
      <w:r w:rsidR="00B443FC" w:rsidRPr="009B31BA">
        <w:rPr>
          <w:rFonts w:ascii="Times New Roman" w:hAnsi="Times New Roman" w:cs="Times New Roman" w:hint="eastAsia"/>
          <w:b/>
          <w:color w:val="000000" w:themeColor="text1"/>
          <w:kern w:val="44"/>
          <w:sz w:val="24"/>
          <w:szCs w:val="24"/>
        </w:rPr>
        <w:t>3</w:t>
      </w:r>
      <w:r w:rsidRPr="009B31BA">
        <w:rPr>
          <w:rFonts w:ascii="Times New Roman" w:hAnsi="Times New Roman" w:cs="Times New Roman" w:hint="eastAsia"/>
          <w:color w:val="000000" w:themeColor="text1"/>
          <w:kern w:val="44"/>
          <w:sz w:val="24"/>
          <w:szCs w:val="24"/>
        </w:rPr>
        <w:t xml:space="preserve"> </w:t>
      </w:r>
      <w:r w:rsidRPr="009B31BA">
        <w:rPr>
          <w:rFonts w:ascii="Times New Roman" w:hAnsi="Times New Roman" w:cs="Times New Roman"/>
          <w:color w:val="000000" w:themeColor="text1"/>
          <w:kern w:val="44"/>
          <w:sz w:val="24"/>
          <w:szCs w:val="24"/>
        </w:rPr>
        <w:t xml:space="preserve"> </w:t>
      </w:r>
      <w:r w:rsidR="001E344C" w:rsidRPr="009B31BA">
        <w:rPr>
          <w:rFonts w:ascii="Times New Roman" w:hAnsi="Times New Roman" w:cs="Times New Roman"/>
          <w:color w:val="000000" w:themeColor="text1"/>
          <w:kern w:val="44"/>
          <w:sz w:val="24"/>
          <w:szCs w:val="24"/>
        </w:rPr>
        <w:t>精制</w:t>
      </w:r>
      <w:r w:rsidRPr="009B31BA">
        <w:rPr>
          <w:rFonts w:ascii="Times New Roman" w:hAnsi="Times New Roman" w:cs="Times New Roman"/>
          <w:color w:val="000000" w:themeColor="text1"/>
          <w:kern w:val="44"/>
          <w:sz w:val="24"/>
          <w:szCs w:val="24"/>
        </w:rPr>
        <w:t>钢型材玻璃</w:t>
      </w:r>
      <w:r w:rsidRPr="009B31BA">
        <w:rPr>
          <w:rFonts w:ascii="Times New Roman" w:hAnsi="Times New Roman" w:cs="Times New Roman" w:hint="eastAsia"/>
          <w:color w:val="000000" w:themeColor="text1"/>
          <w:kern w:val="44"/>
          <w:sz w:val="24"/>
          <w:szCs w:val="24"/>
        </w:rPr>
        <w:t>幕墙结构应根据传力途径对玻璃面板、支承结构、连接件与锚固件等依次设计和验算。玻璃面板与</w:t>
      </w:r>
      <w:r w:rsidR="00FF4198" w:rsidRPr="009B31BA">
        <w:rPr>
          <w:rFonts w:ascii="Times New Roman" w:hAnsi="Times New Roman" w:cs="Times New Roman" w:hint="eastAsia"/>
          <w:color w:val="000000" w:themeColor="text1"/>
          <w:kern w:val="44"/>
          <w:sz w:val="24"/>
          <w:szCs w:val="24"/>
        </w:rPr>
        <w:t>其</w:t>
      </w:r>
      <w:r w:rsidRPr="009B31BA">
        <w:rPr>
          <w:rFonts w:ascii="Times New Roman" w:hAnsi="Times New Roman" w:cs="Times New Roman" w:hint="eastAsia"/>
          <w:color w:val="000000" w:themeColor="text1"/>
          <w:kern w:val="44"/>
          <w:sz w:val="24"/>
          <w:szCs w:val="24"/>
        </w:rPr>
        <w:t>支承结构、</w:t>
      </w:r>
      <w:r w:rsidR="00E8103B" w:rsidRPr="009B31BA">
        <w:rPr>
          <w:rFonts w:ascii="Times New Roman" w:hAnsi="Times New Roman" w:cs="Times New Roman" w:hint="eastAsia"/>
          <w:color w:val="000000" w:themeColor="text1"/>
          <w:kern w:val="44"/>
          <w:sz w:val="24"/>
          <w:szCs w:val="24"/>
        </w:rPr>
        <w:t>幕墙</w:t>
      </w:r>
      <w:r w:rsidRPr="009B31BA">
        <w:rPr>
          <w:rFonts w:ascii="Times New Roman" w:hAnsi="Times New Roman" w:cs="Times New Roman" w:hint="eastAsia"/>
          <w:color w:val="000000" w:themeColor="text1"/>
          <w:kern w:val="44"/>
          <w:sz w:val="24"/>
          <w:szCs w:val="24"/>
        </w:rPr>
        <w:t>支承结构与主体结构之间均应具有足够的相对位移能力。</w:t>
      </w:r>
    </w:p>
    <w:p w:rsidR="00FC7262" w:rsidRDefault="00052EB5" w:rsidP="00B443FC">
      <w:pPr>
        <w:spacing w:line="360" w:lineRule="auto"/>
        <w:rPr>
          <w:rFonts w:ascii="Times New Roman" w:hAnsi="Times New Roman" w:cs="Times New Roman"/>
          <w:sz w:val="24"/>
          <w:szCs w:val="24"/>
        </w:rPr>
      </w:pPr>
      <w:r w:rsidRPr="00B443FC">
        <w:rPr>
          <w:rFonts w:ascii="Times New Roman" w:hAnsi="Times New Roman" w:cs="Times New Roman"/>
          <w:b/>
          <w:sz w:val="24"/>
          <w:szCs w:val="24"/>
        </w:rPr>
        <w:t>5.1.</w:t>
      </w:r>
      <w:r w:rsidR="00B443FC" w:rsidRPr="00B443FC">
        <w:rPr>
          <w:rFonts w:ascii="Times New Roman" w:hAnsi="Times New Roman" w:cs="Times New Roman" w:hint="eastAsia"/>
          <w:b/>
          <w:sz w:val="24"/>
          <w:szCs w:val="24"/>
        </w:rPr>
        <w:t>4</w:t>
      </w:r>
      <w:r w:rsidR="00E733F4" w:rsidRPr="00B443FC">
        <w:rPr>
          <w:rFonts w:ascii="Times New Roman" w:hAnsi="Times New Roman" w:cs="Times New Roman"/>
          <w:sz w:val="24"/>
          <w:szCs w:val="24"/>
        </w:rPr>
        <w:t xml:space="preserve">  </w:t>
      </w:r>
      <w:r w:rsidR="001E344C">
        <w:rPr>
          <w:rFonts w:ascii="Times New Roman" w:hAnsi="Times New Roman" w:cs="Times New Roman"/>
          <w:color w:val="000000" w:themeColor="text1"/>
          <w:kern w:val="44"/>
          <w:sz w:val="24"/>
          <w:szCs w:val="24"/>
        </w:rPr>
        <w:t>精制</w:t>
      </w:r>
      <w:r w:rsidR="00B443FC" w:rsidRPr="00107572">
        <w:rPr>
          <w:rFonts w:ascii="Times New Roman" w:hAnsi="Times New Roman" w:cs="Times New Roman"/>
          <w:color w:val="000000" w:themeColor="text1"/>
          <w:kern w:val="44"/>
          <w:sz w:val="24"/>
          <w:szCs w:val="24"/>
        </w:rPr>
        <w:t>钢型材玻璃</w:t>
      </w:r>
      <w:r w:rsidR="00B443FC" w:rsidRPr="00B443FC">
        <w:rPr>
          <w:rFonts w:ascii="Times New Roman" w:hAnsi="Times New Roman" w:cs="Times New Roman" w:hint="eastAsia"/>
          <w:sz w:val="24"/>
          <w:szCs w:val="24"/>
        </w:rPr>
        <w:t>幕墙结构设计应涵盖最不利构件和节点在最不利工况条件下极限状态的验算。</w:t>
      </w:r>
    </w:p>
    <w:p w:rsidR="002C0D36" w:rsidRPr="004E0B99" w:rsidRDefault="002C0D36" w:rsidP="004E0B99">
      <w:pPr>
        <w:spacing w:line="360" w:lineRule="auto"/>
        <w:ind w:firstLineChars="200" w:firstLine="480"/>
        <w:rPr>
          <w:rFonts w:ascii="仿宋" w:eastAsia="仿宋" w:hAnsi="仿宋"/>
          <w:color w:val="000000"/>
          <w:sz w:val="24"/>
          <w:szCs w:val="24"/>
        </w:rPr>
      </w:pPr>
      <w:r w:rsidRPr="004E0B99">
        <w:rPr>
          <w:rFonts w:ascii="仿宋" w:eastAsia="仿宋" w:hAnsi="仿宋" w:hint="eastAsia"/>
          <w:color w:val="000000"/>
          <w:sz w:val="24"/>
          <w:szCs w:val="24"/>
        </w:rPr>
        <w:t>【条文说明】</w:t>
      </w:r>
      <w:r w:rsidR="001E344C" w:rsidRPr="004E0B99">
        <w:rPr>
          <w:rFonts w:ascii="仿宋" w:eastAsia="仿宋" w:hAnsi="仿宋" w:hint="eastAsia"/>
          <w:color w:val="000000"/>
          <w:sz w:val="24"/>
          <w:szCs w:val="24"/>
        </w:rPr>
        <w:t>精制</w:t>
      </w:r>
      <w:r w:rsidRPr="004E0B99">
        <w:rPr>
          <w:rFonts w:ascii="仿宋" w:eastAsia="仿宋" w:hAnsi="仿宋" w:hint="eastAsia"/>
          <w:color w:val="000000"/>
          <w:sz w:val="24"/>
          <w:szCs w:val="24"/>
        </w:rPr>
        <w:t>钢型材玻璃</w:t>
      </w:r>
      <w:r w:rsidRPr="004E0B99">
        <w:rPr>
          <w:rFonts w:ascii="仿宋" w:eastAsia="仿宋" w:hAnsi="仿宋"/>
          <w:color w:val="000000"/>
          <w:sz w:val="24"/>
          <w:szCs w:val="24"/>
        </w:rPr>
        <w:t>幕墙构件的作用效应，应按本</w:t>
      </w:r>
      <w:r w:rsidRPr="004E0B99">
        <w:rPr>
          <w:rFonts w:ascii="仿宋" w:eastAsia="仿宋" w:hAnsi="仿宋" w:hint="eastAsia"/>
          <w:color w:val="000000"/>
          <w:sz w:val="24"/>
          <w:szCs w:val="24"/>
        </w:rPr>
        <w:t>规程</w:t>
      </w:r>
      <w:r w:rsidRPr="004E0B99">
        <w:rPr>
          <w:rFonts w:ascii="仿宋" w:eastAsia="仿宋" w:hAnsi="仿宋"/>
          <w:color w:val="000000"/>
          <w:sz w:val="24"/>
          <w:szCs w:val="24"/>
        </w:rPr>
        <w:t>的规定进行组合，并按最不利的组合效应进行设计。</w:t>
      </w:r>
    </w:p>
    <w:p w:rsidR="00FC7262" w:rsidRPr="00107572" w:rsidRDefault="00052EB5">
      <w:pPr>
        <w:spacing w:line="360" w:lineRule="auto"/>
        <w:rPr>
          <w:rFonts w:ascii="Times New Roman" w:hAnsi="Times New Roman" w:cs="Times New Roman"/>
          <w:sz w:val="24"/>
          <w:szCs w:val="24"/>
        </w:rPr>
      </w:pPr>
      <w:r w:rsidRPr="00107572">
        <w:rPr>
          <w:rFonts w:ascii="Times New Roman" w:hAnsi="Times New Roman" w:cs="Times New Roman"/>
          <w:b/>
          <w:bCs/>
          <w:color w:val="000000" w:themeColor="text1"/>
          <w:kern w:val="44"/>
          <w:sz w:val="24"/>
          <w:szCs w:val="24"/>
        </w:rPr>
        <w:t>5.1.6</w:t>
      </w:r>
      <w:r w:rsidR="00E733F4" w:rsidRPr="00107572">
        <w:rPr>
          <w:rFonts w:ascii="Times New Roman" w:hAnsi="Times New Roman" w:cs="Times New Roman"/>
          <w:b/>
          <w:bCs/>
          <w:color w:val="000000" w:themeColor="text1"/>
          <w:kern w:val="44"/>
          <w:sz w:val="24"/>
          <w:szCs w:val="24"/>
        </w:rPr>
        <w:t xml:space="preserve">  </w:t>
      </w:r>
      <w:r w:rsidR="001E344C">
        <w:rPr>
          <w:rFonts w:ascii="Times New Roman" w:hAnsi="Times New Roman" w:cs="Times New Roman"/>
          <w:sz w:val="24"/>
          <w:szCs w:val="24"/>
        </w:rPr>
        <w:t>精制</w:t>
      </w:r>
      <w:r w:rsidRPr="00107572">
        <w:rPr>
          <w:rFonts w:ascii="Times New Roman" w:hAnsi="Times New Roman" w:cs="Times New Roman"/>
          <w:sz w:val="24"/>
          <w:szCs w:val="24"/>
        </w:rPr>
        <w:t>钢型材玻璃幕墙结构</w:t>
      </w:r>
      <w:r w:rsidR="009A4171">
        <w:rPr>
          <w:rFonts w:ascii="Times New Roman" w:hAnsi="Times New Roman" w:cs="Times New Roman" w:hint="eastAsia"/>
          <w:sz w:val="24"/>
          <w:szCs w:val="24"/>
        </w:rPr>
        <w:t>设计</w:t>
      </w:r>
      <w:r w:rsidR="009A4171">
        <w:rPr>
          <w:rFonts w:ascii="Times New Roman" w:hAnsi="Times New Roman" w:cs="Times New Roman"/>
          <w:sz w:val="24"/>
          <w:szCs w:val="24"/>
        </w:rPr>
        <w:t>时，</w:t>
      </w:r>
      <w:r w:rsidR="009A4171" w:rsidRPr="00107572">
        <w:rPr>
          <w:rFonts w:ascii="Times New Roman" w:hAnsi="Times New Roman" w:cs="Times New Roman"/>
          <w:sz w:val="24"/>
          <w:szCs w:val="24"/>
        </w:rPr>
        <w:t>承载力计算和挠度验算</w:t>
      </w:r>
      <w:r w:rsidRPr="00107572">
        <w:rPr>
          <w:rFonts w:ascii="Times New Roman" w:hAnsi="Times New Roman" w:cs="Times New Roman"/>
          <w:sz w:val="24"/>
          <w:szCs w:val="24"/>
        </w:rPr>
        <w:t>应</w:t>
      </w:r>
      <w:r w:rsidR="009A4171">
        <w:rPr>
          <w:rFonts w:ascii="Times New Roman" w:hAnsi="Times New Roman" w:cs="Times New Roman"/>
          <w:sz w:val="24"/>
          <w:szCs w:val="24"/>
        </w:rPr>
        <w:t>符合</w:t>
      </w:r>
      <w:r w:rsidRPr="00107572">
        <w:rPr>
          <w:rFonts w:ascii="Times New Roman" w:hAnsi="Times New Roman" w:cs="Times New Roman"/>
          <w:sz w:val="24"/>
          <w:szCs w:val="24"/>
        </w:rPr>
        <w:t>下列规定：</w:t>
      </w:r>
    </w:p>
    <w:p w:rsidR="00FC7262" w:rsidRPr="00107572" w:rsidRDefault="00052EB5">
      <w:pPr>
        <w:pStyle w:val="29"/>
        <w:spacing w:line="360" w:lineRule="auto"/>
        <w:ind w:firstLine="482"/>
        <w:rPr>
          <w:rFonts w:ascii="Times New Roman" w:hAnsi="Times New Roman" w:cs="Times New Roman"/>
          <w:sz w:val="24"/>
          <w:szCs w:val="24"/>
        </w:rPr>
      </w:pPr>
      <w:r w:rsidRPr="00107572">
        <w:rPr>
          <w:rFonts w:ascii="Times New Roman" w:hAnsi="Times New Roman" w:cs="Times New Roman"/>
          <w:b/>
          <w:bCs/>
          <w:sz w:val="24"/>
          <w:szCs w:val="24"/>
        </w:rPr>
        <w:t>1</w:t>
      </w:r>
      <w:r w:rsidR="00E733F4" w:rsidRPr="00107572">
        <w:rPr>
          <w:rFonts w:ascii="Times New Roman" w:hAnsi="Times New Roman" w:cs="Times New Roman"/>
          <w:b/>
          <w:bCs/>
          <w:sz w:val="24"/>
          <w:szCs w:val="24"/>
        </w:rPr>
        <w:t xml:space="preserve">  </w:t>
      </w:r>
      <w:r w:rsidR="00B73699">
        <w:rPr>
          <w:rFonts w:ascii="Times New Roman" w:hAnsi="Times New Roman" w:cs="Times New Roman" w:hint="eastAsia"/>
          <w:sz w:val="24"/>
          <w:szCs w:val="24"/>
        </w:rPr>
        <w:t>无地震作用</w:t>
      </w:r>
      <w:r w:rsidR="009A4171">
        <w:rPr>
          <w:rFonts w:ascii="Times New Roman" w:hAnsi="Times New Roman" w:cs="Times New Roman" w:hint="eastAsia"/>
          <w:sz w:val="24"/>
          <w:szCs w:val="24"/>
        </w:rPr>
        <w:t>效应</w:t>
      </w:r>
      <w:r w:rsidR="00B73699">
        <w:rPr>
          <w:rFonts w:ascii="Times New Roman" w:hAnsi="Times New Roman" w:cs="Times New Roman" w:hint="eastAsia"/>
          <w:sz w:val="24"/>
          <w:szCs w:val="24"/>
        </w:rPr>
        <w:t>组合时</w:t>
      </w:r>
      <w:r w:rsidR="00B73699" w:rsidRPr="00107572">
        <w:rPr>
          <w:rFonts w:ascii="Times New Roman" w:hAnsi="Times New Roman" w:cs="Times New Roman"/>
          <w:sz w:val="24"/>
          <w:szCs w:val="24"/>
        </w:rPr>
        <w:t>，</w:t>
      </w:r>
      <w:r w:rsidR="00284DDA">
        <w:rPr>
          <w:rFonts w:ascii="Times New Roman" w:hAnsi="Times New Roman" w:cs="Times New Roman"/>
          <w:sz w:val="24"/>
          <w:szCs w:val="24"/>
        </w:rPr>
        <w:t>承载力</w:t>
      </w:r>
      <w:r w:rsidR="00B73699" w:rsidRPr="00107572">
        <w:rPr>
          <w:rFonts w:ascii="Times New Roman" w:hAnsi="Times New Roman" w:cs="Times New Roman"/>
          <w:sz w:val="24"/>
          <w:szCs w:val="24"/>
        </w:rPr>
        <w:t>应符合下式的规定：</w:t>
      </w:r>
    </w:p>
    <w:p w:rsidR="00FC7262" w:rsidRPr="00107572" w:rsidRDefault="00052EB5">
      <w:pPr>
        <w:pStyle w:val="29"/>
        <w:spacing w:line="360" w:lineRule="auto"/>
        <w:ind w:firstLine="480"/>
        <w:jc w:val="right"/>
        <w:rPr>
          <w:rFonts w:ascii="Times New Roman" w:hAnsi="Times New Roman" w:cs="Times New Roman"/>
          <w:sz w:val="24"/>
          <w:szCs w:val="24"/>
        </w:rPr>
      </w:pPr>
      <w:r w:rsidRPr="00107572">
        <w:rPr>
          <w:rFonts w:ascii="Times New Roman" w:hAnsi="Times New Roman" w:cs="Times New Roman"/>
          <w:i/>
          <w:iCs/>
          <w:sz w:val="24"/>
          <w:szCs w:val="24"/>
        </w:rPr>
        <w:t>γ</w:t>
      </w:r>
      <w:r w:rsidRPr="00107572">
        <w:rPr>
          <w:rFonts w:ascii="Times New Roman" w:hAnsi="Times New Roman" w:cs="Times New Roman"/>
          <w:i/>
          <w:iCs/>
          <w:sz w:val="24"/>
          <w:szCs w:val="24"/>
          <w:vertAlign w:val="subscript"/>
        </w:rPr>
        <w:t>0</w:t>
      </w:r>
      <w:r w:rsidRPr="00107572">
        <w:rPr>
          <w:rFonts w:ascii="Times New Roman" w:hAnsi="Times New Roman" w:cs="Times New Roman"/>
          <w:i/>
          <w:iCs/>
          <w:sz w:val="24"/>
          <w:szCs w:val="24"/>
        </w:rPr>
        <w:t>S</w:t>
      </w:r>
      <w:r w:rsidR="00107572">
        <w:rPr>
          <w:rFonts w:ascii="宋体" w:eastAsia="宋体" w:hAnsi="宋体" w:cs="Times New Roman" w:hint="eastAsia"/>
          <w:sz w:val="24"/>
          <w:szCs w:val="24"/>
        </w:rPr>
        <w:t>≤</w:t>
      </w:r>
      <w:r w:rsidRPr="00107572">
        <w:rPr>
          <w:rFonts w:ascii="Times New Roman" w:hAnsi="Times New Roman" w:cs="Times New Roman"/>
          <w:i/>
          <w:iCs/>
          <w:sz w:val="24"/>
          <w:szCs w:val="24"/>
        </w:rPr>
        <w:t>R</w:t>
      </w:r>
      <w:r w:rsidRPr="00107572">
        <w:rPr>
          <w:rFonts w:ascii="Times New Roman" w:hAnsi="Times New Roman" w:cs="Times New Roman"/>
          <w:sz w:val="24"/>
          <w:szCs w:val="24"/>
        </w:rPr>
        <w:t xml:space="preserve">                </w:t>
      </w:r>
      <w:r w:rsidR="00DD5AF8">
        <w:rPr>
          <w:rFonts w:ascii="Times New Roman" w:hAnsi="Times New Roman" w:cs="Times New Roman" w:hint="eastAsia"/>
          <w:sz w:val="24"/>
          <w:szCs w:val="24"/>
        </w:rPr>
        <w:t xml:space="preserve">   </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w:t>
      </w:r>
      <w:r w:rsidRPr="00107572">
        <w:rPr>
          <w:rFonts w:ascii="Times New Roman" w:hAnsi="Times New Roman" w:cs="Times New Roman"/>
          <w:sz w:val="24"/>
          <w:szCs w:val="24"/>
        </w:rPr>
        <w:t>5.1.6-1</w:t>
      </w:r>
      <w:r w:rsidRPr="00107572">
        <w:rPr>
          <w:rFonts w:ascii="Times New Roman" w:hAnsi="Times New Roman" w:cs="Times New Roman"/>
          <w:sz w:val="24"/>
          <w:szCs w:val="24"/>
        </w:rPr>
        <w:t>）</w:t>
      </w:r>
    </w:p>
    <w:p w:rsidR="00FC7262" w:rsidRPr="00107572" w:rsidRDefault="00052EB5">
      <w:pPr>
        <w:pStyle w:val="29"/>
        <w:spacing w:line="360" w:lineRule="auto"/>
        <w:ind w:firstLine="482"/>
        <w:rPr>
          <w:rFonts w:ascii="Times New Roman" w:hAnsi="Times New Roman" w:cs="Times New Roman"/>
          <w:sz w:val="24"/>
          <w:szCs w:val="24"/>
        </w:rPr>
      </w:pPr>
      <w:r w:rsidRPr="00107572">
        <w:rPr>
          <w:rFonts w:ascii="Times New Roman" w:hAnsi="Times New Roman" w:cs="Times New Roman"/>
          <w:b/>
          <w:bCs/>
          <w:sz w:val="24"/>
          <w:szCs w:val="24"/>
        </w:rPr>
        <w:lastRenderedPageBreak/>
        <w:t>2</w:t>
      </w:r>
      <w:r w:rsidR="00E733F4" w:rsidRPr="00107572">
        <w:rPr>
          <w:rFonts w:ascii="Times New Roman" w:hAnsi="Times New Roman" w:cs="Times New Roman"/>
          <w:b/>
          <w:bCs/>
          <w:sz w:val="24"/>
          <w:szCs w:val="24"/>
        </w:rPr>
        <w:t xml:space="preserve">  </w:t>
      </w:r>
      <w:r w:rsidR="00B9290C">
        <w:rPr>
          <w:rFonts w:ascii="Times New Roman" w:hAnsi="Times New Roman" w:cs="Times New Roman" w:hint="eastAsia"/>
          <w:sz w:val="24"/>
          <w:szCs w:val="24"/>
        </w:rPr>
        <w:t>有地震作用</w:t>
      </w:r>
      <w:r w:rsidR="00284DDA">
        <w:rPr>
          <w:rFonts w:ascii="Times New Roman" w:hAnsi="Times New Roman" w:cs="Times New Roman" w:hint="eastAsia"/>
          <w:sz w:val="24"/>
          <w:szCs w:val="24"/>
        </w:rPr>
        <w:t>效应</w:t>
      </w:r>
      <w:r w:rsidR="00B9290C">
        <w:rPr>
          <w:rFonts w:ascii="Times New Roman" w:hAnsi="Times New Roman" w:cs="Times New Roman" w:hint="eastAsia"/>
          <w:sz w:val="24"/>
          <w:szCs w:val="24"/>
        </w:rPr>
        <w:t>组合时</w:t>
      </w:r>
      <w:r w:rsidRPr="00107572">
        <w:rPr>
          <w:rFonts w:ascii="Times New Roman" w:hAnsi="Times New Roman" w:cs="Times New Roman"/>
          <w:sz w:val="24"/>
          <w:szCs w:val="24"/>
        </w:rPr>
        <w:t>，承载力应符合下式的规定：</w:t>
      </w:r>
    </w:p>
    <w:p w:rsidR="00FC7262" w:rsidRPr="00107572" w:rsidRDefault="00052EB5">
      <w:pPr>
        <w:pStyle w:val="29"/>
        <w:spacing w:line="360" w:lineRule="auto"/>
        <w:ind w:firstLine="480"/>
        <w:jc w:val="right"/>
        <w:rPr>
          <w:rFonts w:ascii="Times New Roman" w:hAnsi="Times New Roman" w:cs="Times New Roman"/>
          <w:sz w:val="24"/>
          <w:szCs w:val="24"/>
        </w:rPr>
      </w:pPr>
      <w:r w:rsidRPr="00107572">
        <w:rPr>
          <w:rFonts w:ascii="Times New Roman" w:hAnsi="Times New Roman" w:cs="Times New Roman"/>
          <w:i/>
          <w:iCs/>
          <w:sz w:val="24"/>
          <w:szCs w:val="24"/>
        </w:rPr>
        <w:t>S</w:t>
      </w:r>
      <w:r w:rsidRPr="00107572">
        <w:rPr>
          <w:rFonts w:ascii="Times New Roman" w:hAnsi="Times New Roman" w:cs="Times New Roman"/>
          <w:i/>
          <w:iCs/>
          <w:sz w:val="24"/>
          <w:szCs w:val="24"/>
          <w:vertAlign w:val="subscript"/>
        </w:rPr>
        <w:t>E</w:t>
      </w:r>
      <w:r w:rsidR="00107572">
        <w:rPr>
          <w:rFonts w:ascii="宋体" w:eastAsia="宋体" w:hAnsi="宋体" w:cs="Times New Roman" w:hint="eastAsia"/>
          <w:sz w:val="24"/>
          <w:szCs w:val="24"/>
        </w:rPr>
        <w:t>≤</w:t>
      </w:r>
      <w:r w:rsidRPr="00107572">
        <w:rPr>
          <w:rFonts w:ascii="Times New Roman" w:hAnsi="Times New Roman" w:cs="Times New Roman"/>
          <w:i/>
          <w:iCs/>
          <w:sz w:val="24"/>
          <w:szCs w:val="24"/>
        </w:rPr>
        <w:t>R</w:t>
      </w:r>
      <w:r w:rsidRPr="00107572">
        <w:rPr>
          <w:rFonts w:ascii="Times New Roman" w:hAnsi="Times New Roman" w:cs="Times New Roman"/>
          <w:sz w:val="24"/>
          <w:szCs w:val="24"/>
        </w:rPr>
        <w:t>/</w:t>
      </w:r>
      <w:r w:rsidRPr="00107572">
        <w:rPr>
          <w:rFonts w:ascii="Times New Roman" w:hAnsi="Times New Roman" w:cs="Times New Roman"/>
          <w:i/>
          <w:iCs/>
          <w:sz w:val="24"/>
          <w:szCs w:val="24"/>
        </w:rPr>
        <w:t>γ</w:t>
      </w:r>
      <w:r w:rsidRPr="00107572">
        <w:rPr>
          <w:rFonts w:ascii="Times New Roman" w:hAnsi="Times New Roman" w:cs="Times New Roman"/>
          <w:i/>
          <w:iCs/>
          <w:sz w:val="24"/>
          <w:szCs w:val="24"/>
          <w:vertAlign w:val="subscript"/>
        </w:rPr>
        <w:t>RE</w:t>
      </w:r>
      <w:r w:rsidRPr="00107572">
        <w:rPr>
          <w:rFonts w:ascii="Times New Roman" w:hAnsi="Times New Roman" w:cs="Times New Roman"/>
          <w:sz w:val="24"/>
          <w:szCs w:val="24"/>
        </w:rPr>
        <w:t xml:space="preserve">         </w:t>
      </w:r>
      <w:r w:rsidR="00DD5AF8">
        <w:rPr>
          <w:rFonts w:ascii="Times New Roman" w:hAnsi="Times New Roman" w:cs="Times New Roman" w:hint="eastAsia"/>
          <w:sz w:val="24"/>
          <w:szCs w:val="24"/>
        </w:rPr>
        <w:t xml:space="preserve"> </w:t>
      </w:r>
      <w:r w:rsidRPr="00107572">
        <w:rPr>
          <w:rFonts w:ascii="Times New Roman" w:hAnsi="Times New Roman" w:cs="Times New Roman"/>
          <w:sz w:val="24"/>
          <w:szCs w:val="24"/>
        </w:rPr>
        <w:t xml:space="preserve">    </w:t>
      </w:r>
      <w:r w:rsidR="00DD5AF8">
        <w:rPr>
          <w:rFonts w:ascii="Times New Roman" w:hAnsi="Times New Roman" w:cs="Times New Roman" w:hint="eastAsia"/>
          <w:sz w:val="24"/>
          <w:szCs w:val="24"/>
        </w:rPr>
        <w:t xml:space="preserve">  </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w:t>
      </w:r>
      <w:r w:rsidRPr="00107572">
        <w:rPr>
          <w:rFonts w:ascii="Times New Roman" w:hAnsi="Times New Roman" w:cs="Times New Roman"/>
          <w:sz w:val="24"/>
          <w:szCs w:val="24"/>
        </w:rPr>
        <w:t>5.1.6-2</w:t>
      </w:r>
      <w:r w:rsidRPr="00107572">
        <w:rPr>
          <w:rFonts w:ascii="Times New Roman" w:hAnsi="Times New Roman" w:cs="Times New Roman"/>
          <w:sz w:val="24"/>
          <w:szCs w:val="24"/>
        </w:rPr>
        <w:t>）</w:t>
      </w:r>
    </w:p>
    <w:p w:rsidR="008D077A" w:rsidRDefault="00052EB5" w:rsidP="008D077A">
      <w:pPr>
        <w:spacing w:line="360" w:lineRule="auto"/>
        <w:rPr>
          <w:rFonts w:ascii="Times New Roman" w:hAnsi="Times New Roman" w:cs="Times New Roman"/>
          <w:sz w:val="24"/>
          <w:szCs w:val="24"/>
        </w:rPr>
      </w:pPr>
      <w:r w:rsidRPr="00107572">
        <w:rPr>
          <w:rFonts w:ascii="Times New Roman" w:hAnsi="Times New Roman" w:cs="Times New Roman"/>
          <w:sz w:val="24"/>
          <w:szCs w:val="24"/>
        </w:rPr>
        <w:t>式中：</w:t>
      </w:r>
      <w:r w:rsidR="008D077A" w:rsidRPr="00107572">
        <w:rPr>
          <w:rFonts w:ascii="Times New Roman" w:hAnsi="Times New Roman" w:cs="Times New Roman"/>
          <w:i/>
          <w:iCs/>
          <w:sz w:val="24"/>
          <w:szCs w:val="24"/>
        </w:rPr>
        <w:t>S</w:t>
      </w:r>
      <w:r w:rsidR="008D077A" w:rsidRPr="00107572">
        <w:rPr>
          <w:rFonts w:ascii="Times New Roman" w:hAnsi="Times New Roman" w:cs="Times New Roman"/>
          <w:sz w:val="24"/>
          <w:szCs w:val="24"/>
        </w:rPr>
        <w:t>——</w:t>
      </w:r>
      <w:r w:rsidR="008D077A">
        <w:rPr>
          <w:rFonts w:ascii="Times New Roman" w:hAnsi="Times New Roman" w:cs="Times New Roman"/>
          <w:sz w:val="24"/>
          <w:szCs w:val="24"/>
        </w:rPr>
        <w:t>无地震作用的</w:t>
      </w:r>
      <w:r w:rsidR="008D077A">
        <w:rPr>
          <w:rFonts w:ascii="Times New Roman" w:hAnsi="Times New Roman" w:cs="Times New Roman" w:hint="eastAsia"/>
          <w:sz w:val="24"/>
          <w:szCs w:val="24"/>
        </w:rPr>
        <w:t>荷载效应</w:t>
      </w:r>
      <w:r w:rsidR="008D077A" w:rsidRPr="00107572">
        <w:rPr>
          <w:rFonts w:ascii="Times New Roman" w:hAnsi="Times New Roman" w:cs="Times New Roman"/>
          <w:sz w:val="24"/>
          <w:szCs w:val="24"/>
        </w:rPr>
        <w:t>组合设计值；</w:t>
      </w:r>
    </w:p>
    <w:p w:rsidR="008D077A" w:rsidRPr="00107572" w:rsidRDefault="008D077A" w:rsidP="008D077A">
      <w:pPr>
        <w:spacing w:line="360" w:lineRule="auto"/>
        <w:ind w:firstLineChars="300" w:firstLine="720"/>
        <w:rPr>
          <w:rFonts w:ascii="Times New Roman" w:hAnsi="Times New Roman" w:cs="Times New Roman"/>
          <w:sz w:val="24"/>
          <w:szCs w:val="24"/>
        </w:rPr>
      </w:pPr>
      <w:r w:rsidRPr="00107572">
        <w:rPr>
          <w:rFonts w:ascii="Times New Roman" w:hAnsi="Times New Roman" w:cs="Times New Roman"/>
          <w:i/>
          <w:iCs/>
          <w:sz w:val="24"/>
          <w:szCs w:val="24"/>
        </w:rPr>
        <w:t>S</w:t>
      </w:r>
      <w:r w:rsidRPr="00107572">
        <w:rPr>
          <w:rFonts w:ascii="Times New Roman" w:hAnsi="Times New Roman" w:cs="Times New Roman"/>
          <w:i/>
          <w:iCs/>
          <w:sz w:val="24"/>
          <w:szCs w:val="24"/>
          <w:vertAlign w:val="subscript"/>
        </w:rPr>
        <w:t>E</w:t>
      </w:r>
      <w:r w:rsidRPr="00107572">
        <w:rPr>
          <w:rFonts w:ascii="Times New Roman" w:hAnsi="Times New Roman" w:cs="Times New Roman"/>
          <w:sz w:val="24"/>
          <w:szCs w:val="24"/>
        </w:rPr>
        <w:t>——</w:t>
      </w:r>
      <w:r>
        <w:rPr>
          <w:rFonts w:ascii="Times New Roman" w:hAnsi="Times New Roman" w:cs="Times New Roman"/>
          <w:sz w:val="24"/>
          <w:szCs w:val="24"/>
        </w:rPr>
        <w:t>有</w:t>
      </w:r>
      <w:r w:rsidRPr="00107572">
        <w:rPr>
          <w:rFonts w:ascii="Times New Roman" w:hAnsi="Times New Roman" w:cs="Times New Roman"/>
          <w:sz w:val="24"/>
          <w:szCs w:val="24"/>
        </w:rPr>
        <w:t>地震作用</w:t>
      </w:r>
      <w:r>
        <w:rPr>
          <w:rFonts w:ascii="Times New Roman" w:hAnsi="Times New Roman" w:cs="Times New Roman"/>
          <w:sz w:val="24"/>
          <w:szCs w:val="24"/>
        </w:rPr>
        <w:t>的</w:t>
      </w:r>
      <w:r>
        <w:rPr>
          <w:rFonts w:ascii="Times New Roman" w:hAnsi="Times New Roman" w:cs="Times New Roman" w:hint="eastAsia"/>
          <w:sz w:val="24"/>
          <w:szCs w:val="24"/>
        </w:rPr>
        <w:t>荷载</w:t>
      </w:r>
      <w:r w:rsidRPr="00107572">
        <w:rPr>
          <w:rFonts w:ascii="Times New Roman" w:hAnsi="Times New Roman" w:cs="Times New Roman"/>
          <w:sz w:val="24"/>
          <w:szCs w:val="24"/>
        </w:rPr>
        <w:t>效应</w:t>
      </w:r>
      <w:r>
        <w:rPr>
          <w:rFonts w:ascii="Times New Roman" w:hAnsi="Times New Roman" w:cs="Times New Roman"/>
          <w:sz w:val="24"/>
          <w:szCs w:val="24"/>
        </w:rPr>
        <w:t>组合</w:t>
      </w:r>
      <w:r w:rsidRPr="00107572">
        <w:rPr>
          <w:rFonts w:ascii="Times New Roman" w:hAnsi="Times New Roman" w:cs="Times New Roman"/>
          <w:sz w:val="24"/>
          <w:szCs w:val="24"/>
        </w:rPr>
        <w:t>设计值；</w:t>
      </w:r>
    </w:p>
    <w:p w:rsidR="008D077A" w:rsidRDefault="008D077A" w:rsidP="008D077A">
      <w:pPr>
        <w:spacing w:line="360" w:lineRule="auto"/>
        <w:ind w:firstLineChars="300" w:firstLine="720"/>
        <w:rPr>
          <w:rFonts w:ascii="Times New Roman" w:hAnsi="Times New Roman" w:cs="Times New Roman"/>
          <w:sz w:val="24"/>
          <w:szCs w:val="24"/>
        </w:rPr>
      </w:pPr>
      <w:r w:rsidRPr="00107572">
        <w:rPr>
          <w:rFonts w:ascii="Times New Roman" w:hAnsi="Times New Roman" w:cs="Times New Roman"/>
          <w:i/>
          <w:iCs/>
          <w:sz w:val="24"/>
          <w:szCs w:val="24"/>
        </w:rPr>
        <w:t>R</w:t>
      </w:r>
      <w:r w:rsidRPr="00107572">
        <w:rPr>
          <w:rFonts w:ascii="Times New Roman" w:hAnsi="Times New Roman" w:cs="Times New Roman"/>
          <w:sz w:val="24"/>
          <w:szCs w:val="24"/>
        </w:rPr>
        <w:t>——</w:t>
      </w:r>
      <w:r w:rsidRPr="00107572">
        <w:rPr>
          <w:rFonts w:ascii="Times New Roman" w:hAnsi="Times New Roman" w:cs="Times New Roman"/>
          <w:sz w:val="24"/>
          <w:szCs w:val="24"/>
        </w:rPr>
        <w:t>构件</w:t>
      </w:r>
      <w:r>
        <w:rPr>
          <w:rFonts w:ascii="Times New Roman" w:hAnsi="Times New Roman" w:cs="Times New Roman" w:hint="eastAsia"/>
          <w:sz w:val="24"/>
          <w:szCs w:val="24"/>
        </w:rPr>
        <w:t>承载力</w:t>
      </w:r>
      <w:r w:rsidRPr="00107572">
        <w:rPr>
          <w:rFonts w:ascii="Times New Roman" w:hAnsi="Times New Roman" w:cs="Times New Roman"/>
          <w:sz w:val="24"/>
          <w:szCs w:val="24"/>
        </w:rPr>
        <w:t>设计值；</w:t>
      </w:r>
    </w:p>
    <w:p w:rsidR="008D077A" w:rsidRPr="00B73699" w:rsidRDefault="008D077A" w:rsidP="008D077A">
      <w:pPr>
        <w:spacing w:line="360" w:lineRule="auto"/>
        <w:ind w:firstLineChars="300" w:firstLine="720"/>
        <w:rPr>
          <w:rFonts w:ascii="Times New Roman" w:hAnsi="Times New Roman" w:cs="Times New Roman"/>
          <w:sz w:val="24"/>
          <w:szCs w:val="24"/>
        </w:rPr>
      </w:pPr>
      <w:r w:rsidRPr="00B73699">
        <w:rPr>
          <w:rFonts w:ascii="Times New Roman" w:hAnsi="Times New Roman" w:cs="Times New Roman"/>
          <w:i/>
          <w:iCs/>
          <w:sz w:val="24"/>
          <w:szCs w:val="24"/>
        </w:rPr>
        <w:t>γ</w:t>
      </w:r>
      <w:r w:rsidRPr="00B73699">
        <w:rPr>
          <w:rFonts w:ascii="Times New Roman" w:hAnsi="Times New Roman" w:cs="Times New Roman"/>
          <w:i/>
          <w:iCs/>
          <w:sz w:val="24"/>
          <w:szCs w:val="24"/>
          <w:vertAlign w:val="subscript"/>
        </w:rPr>
        <w:t>0</w:t>
      </w:r>
      <w:r w:rsidRPr="00B73699">
        <w:rPr>
          <w:rFonts w:ascii="Times New Roman" w:hAnsi="Times New Roman" w:cs="Times New Roman"/>
          <w:sz w:val="24"/>
          <w:szCs w:val="24"/>
        </w:rPr>
        <w:t>——</w:t>
      </w:r>
      <w:r w:rsidRPr="00B73699">
        <w:rPr>
          <w:rFonts w:ascii="Times New Roman" w:hAnsi="Times New Roman" w:cs="Times New Roman"/>
          <w:sz w:val="24"/>
          <w:szCs w:val="24"/>
        </w:rPr>
        <w:t>构件重要性系数</w:t>
      </w:r>
      <w:r w:rsidRPr="00B73699">
        <w:rPr>
          <w:rFonts w:ascii="Times New Roman" w:hAnsi="Times New Roman" w:cs="Times New Roman" w:hint="eastAsia"/>
          <w:sz w:val="24"/>
          <w:szCs w:val="24"/>
        </w:rPr>
        <w:t>，取</w:t>
      </w:r>
      <w:r>
        <w:rPr>
          <w:rFonts w:ascii="Times New Roman" w:hAnsi="Times New Roman" w:cs="Times New Roman" w:hint="eastAsia"/>
          <w:sz w:val="24"/>
          <w:szCs w:val="24"/>
        </w:rPr>
        <w:t>值</w:t>
      </w:r>
      <w:r w:rsidRPr="00B73699">
        <w:rPr>
          <w:rFonts w:ascii="Times New Roman" w:hAnsi="Times New Roman" w:cs="Times New Roman"/>
          <w:sz w:val="24"/>
          <w:szCs w:val="24"/>
        </w:rPr>
        <w:t>不</w:t>
      </w:r>
      <w:r>
        <w:rPr>
          <w:rFonts w:ascii="Times New Roman" w:hAnsi="Times New Roman" w:cs="Times New Roman" w:hint="eastAsia"/>
          <w:sz w:val="24"/>
          <w:szCs w:val="24"/>
        </w:rPr>
        <w:t>应</w:t>
      </w:r>
      <w:r w:rsidRPr="00B73699">
        <w:rPr>
          <w:rFonts w:ascii="Times New Roman" w:hAnsi="Times New Roman" w:cs="Times New Roman"/>
          <w:sz w:val="24"/>
          <w:szCs w:val="24"/>
        </w:rPr>
        <w:t>小于</w:t>
      </w:r>
      <w:r w:rsidRPr="00B73699">
        <w:rPr>
          <w:rFonts w:ascii="Times New Roman" w:hAnsi="Times New Roman" w:cs="Times New Roman" w:hint="eastAsia"/>
          <w:sz w:val="24"/>
          <w:szCs w:val="24"/>
        </w:rPr>
        <w:t>1.</w:t>
      </w:r>
      <w:r w:rsidRPr="00B73699">
        <w:rPr>
          <w:rFonts w:ascii="Times New Roman" w:hAnsi="Times New Roman" w:cs="Times New Roman"/>
          <w:sz w:val="24"/>
          <w:szCs w:val="24"/>
        </w:rPr>
        <w:t>0</w:t>
      </w:r>
      <w:r w:rsidRPr="00B73699">
        <w:rPr>
          <w:rFonts w:ascii="Times New Roman" w:hAnsi="Times New Roman" w:cs="Times New Roman" w:hint="eastAsia"/>
          <w:sz w:val="24"/>
          <w:szCs w:val="24"/>
        </w:rPr>
        <w:t>；</w:t>
      </w:r>
    </w:p>
    <w:p w:rsidR="00FC7262" w:rsidRPr="00107572" w:rsidRDefault="00052EB5">
      <w:pPr>
        <w:spacing w:line="360" w:lineRule="auto"/>
        <w:ind w:firstLineChars="300" w:firstLine="720"/>
        <w:rPr>
          <w:rFonts w:ascii="Times New Roman" w:hAnsi="Times New Roman" w:cs="Times New Roman"/>
          <w:sz w:val="24"/>
          <w:szCs w:val="24"/>
        </w:rPr>
      </w:pPr>
      <w:r w:rsidRPr="00107572">
        <w:rPr>
          <w:rFonts w:ascii="Times New Roman" w:hAnsi="Times New Roman" w:cs="Times New Roman"/>
          <w:i/>
          <w:iCs/>
          <w:sz w:val="24"/>
          <w:szCs w:val="24"/>
        </w:rPr>
        <w:t>γ</w:t>
      </w:r>
      <w:r w:rsidRPr="00107572">
        <w:rPr>
          <w:rFonts w:ascii="Times New Roman" w:hAnsi="Times New Roman" w:cs="Times New Roman"/>
          <w:sz w:val="24"/>
          <w:szCs w:val="24"/>
          <w:vertAlign w:val="subscript"/>
        </w:rPr>
        <w:t>RE</w:t>
      </w:r>
      <w:r w:rsidRPr="00107572">
        <w:rPr>
          <w:rFonts w:ascii="Times New Roman" w:hAnsi="Times New Roman" w:cs="Times New Roman"/>
          <w:sz w:val="24"/>
          <w:szCs w:val="24"/>
        </w:rPr>
        <w:t>——</w:t>
      </w:r>
      <w:r w:rsidRPr="00107572">
        <w:rPr>
          <w:rFonts w:ascii="Times New Roman" w:hAnsi="Times New Roman" w:cs="Times New Roman"/>
          <w:sz w:val="24"/>
          <w:szCs w:val="24"/>
        </w:rPr>
        <w:t>构件承载力抗震调整系数，取</w:t>
      </w:r>
      <w:r w:rsidRPr="00107572">
        <w:rPr>
          <w:rFonts w:ascii="Times New Roman" w:hAnsi="Times New Roman" w:cs="Times New Roman"/>
          <w:sz w:val="24"/>
          <w:szCs w:val="24"/>
        </w:rPr>
        <w:t>1.0</w:t>
      </w:r>
      <w:r w:rsidRPr="00107572">
        <w:rPr>
          <w:rFonts w:ascii="Times New Roman" w:hAnsi="Times New Roman" w:cs="Times New Roman"/>
          <w:sz w:val="24"/>
          <w:szCs w:val="24"/>
        </w:rPr>
        <w:t>。</w:t>
      </w:r>
    </w:p>
    <w:p w:rsidR="00FC7262" w:rsidRPr="00107572" w:rsidRDefault="00052EB5">
      <w:pPr>
        <w:pStyle w:val="29"/>
        <w:spacing w:line="360" w:lineRule="auto"/>
        <w:ind w:firstLine="482"/>
        <w:rPr>
          <w:rFonts w:ascii="Times New Roman" w:hAnsi="Times New Roman" w:cs="Times New Roman"/>
          <w:sz w:val="24"/>
          <w:szCs w:val="24"/>
        </w:rPr>
      </w:pPr>
      <w:r w:rsidRPr="00107572">
        <w:rPr>
          <w:rFonts w:ascii="Times New Roman" w:hAnsi="Times New Roman" w:cs="Times New Roman"/>
          <w:b/>
          <w:bCs/>
          <w:sz w:val="24"/>
          <w:szCs w:val="24"/>
        </w:rPr>
        <w:t>3</w:t>
      </w:r>
      <w:r w:rsidR="00E733F4" w:rsidRPr="00107572">
        <w:rPr>
          <w:rFonts w:ascii="Times New Roman" w:hAnsi="Times New Roman" w:cs="Times New Roman"/>
          <w:b/>
          <w:bCs/>
          <w:sz w:val="24"/>
          <w:szCs w:val="24"/>
        </w:rPr>
        <w:t xml:space="preserve">  </w:t>
      </w:r>
      <w:r w:rsidRPr="00B9290C">
        <w:rPr>
          <w:rFonts w:ascii="Times New Roman" w:hAnsi="Times New Roman" w:cs="Times New Roman"/>
          <w:sz w:val="24"/>
          <w:szCs w:val="24"/>
        </w:rPr>
        <w:t>挠</w:t>
      </w:r>
      <w:r w:rsidRPr="00107572">
        <w:rPr>
          <w:rFonts w:ascii="Times New Roman" w:hAnsi="Times New Roman" w:cs="Times New Roman"/>
          <w:sz w:val="24"/>
          <w:szCs w:val="24"/>
        </w:rPr>
        <w:t>度验算应符合下式的规定：</w:t>
      </w:r>
    </w:p>
    <w:p w:rsidR="00FC7262" w:rsidRPr="00107572" w:rsidRDefault="00DD5AF8" w:rsidP="00DD5AF8">
      <w:pPr>
        <w:spacing w:line="360" w:lineRule="auto"/>
        <w:jc w:val="right"/>
        <w:rPr>
          <w:rFonts w:ascii="Times New Roman" w:hAnsi="Times New Roman" w:cs="Times New Roman"/>
          <w:sz w:val="24"/>
          <w:szCs w:val="24"/>
        </w:rPr>
      </w:pPr>
      <w:r>
        <w:rPr>
          <w:rFonts w:ascii="Times New Roman" w:hAnsi="Times New Roman" w:cs="Times New Roman" w:hint="eastAsia"/>
          <w:i/>
          <w:sz w:val="24"/>
          <w:szCs w:val="24"/>
        </w:rPr>
        <w:t xml:space="preserve">                      </w:t>
      </w:r>
      <w:r w:rsidR="00052EB5" w:rsidRPr="00107572">
        <w:rPr>
          <w:rFonts w:ascii="Times New Roman" w:hAnsi="Times New Roman" w:cs="Times New Roman"/>
          <w:i/>
          <w:sz w:val="24"/>
          <w:szCs w:val="24"/>
        </w:rPr>
        <w:t>d</w:t>
      </w:r>
      <w:r w:rsidR="00052EB5" w:rsidRPr="00107572">
        <w:rPr>
          <w:rFonts w:ascii="Times New Roman" w:hAnsi="Times New Roman" w:cs="Times New Roman"/>
          <w:sz w:val="24"/>
          <w:szCs w:val="24"/>
          <w:vertAlign w:val="subscript"/>
        </w:rPr>
        <w:t>f</w:t>
      </w:r>
      <w:r w:rsidR="00107572">
        <w:rPr>
          <w:rFonts w:ascii="宋体" w:eastAsia="宋体" w:hAnsi="宋体" w:cs="Times New Roman" w:hint="eastAsia"/>
          <w:sz w:val="24"/>
          <w:szCs w:val="24"/>
        </w:rPr>
        <w:t>≤</w:t>
      </w:r>
      <w:r w:rsidR="00052EB5" w:rsidRPr="00107572">
        <w:rPr>
          <w:rFonts w:ascii="Times New Roman" w:hAnsi="Times New Roman" w:cs="Times New Roman"/>
          <w:i/>
          <w:sz w:val="24"/>
          <w:szCs w:val="24"/>
        </w:rPr>
        <w:t>d</w:t>
      </w:r>
      <w:r w:rsidR="00052EB5" w:rsidRPr="00107572">
        <w:rPr>
          <w:rFonts w:ascii="Times New Roman" w:hAnsi="Times New Roman" w:cs="Times New Roman"/>
          <w:sz w:val="24"/>
          <w:szCs w:val="24"/>
          <w:vertAlign w:val="subscript"/>
        </w:rPr>
        <w:t>f</w:t>
      </w:r>
      <w:r w:rsidR="00052EB5" w:rsidRPr="00107572">
        <w:rPr>
          <w:rFonts w:ascii="Times New Roman" w:hAnsi="Times New Roman" w:cs="Times New Roman"/>
          <w:sz w:val="24"/>
          <w:szCs w:val="24"/>
          <w:vertAlign w:val="subscript"/>
        </w:rPr>
        <w:t>，</w:t>
      </w:r>
      <w:r w:rsidR="00052EB5" w:rsidRPr="00107572">
        <w:rPr>
          <w:rFonts w:ascii="Times New Roman" w:hAnsi="Times New Roman" w:cs="Times New Roman"/>
          <w:sz w:val="24"/>
          <w:szCs w:val="24"/>
          <w:vertAlign w:val="subscript"/>
        </w:rPr>
        <w:t>lim</w:t>
      </w:r>
      <w:r>
        <w:rPr>
          <w:rFonts w:ascii="Times New Roman" w:hAnsi="Times New Roman" w:cs="Times New Roman" w:hint="eastAsia"/>
          <w:sz w:val="24"/>
          <w:szCs w:val="24"/>
          <w:vertAlign w:val="subscript"/>
        </w:rPr>
        <w:t xml:space="preserve">                                  </w:t>
      </w:r>
      <w:r w:rsidRPr="00107572">
        <w:rPr>
          <w:rFonts w:ascii="Times New Roman" w:hAnsi="Times New Roman" w:cs="Times New Roman"/>
          <w:sz w:val="24"/>
          <w:szCs w:val="24"/>
        </w:rPr>
        <w:t>（</w:t>
      </w:r>
      <w:r w:rsidRPr="00107572">
        <w:rPr>
          <w:rFonts w:ascii="Times New Roman" w:hAnsi="Times New Roman" w:cs="Times New Roman"/>
          <w:sz w:val="24"/>
          <w:szCs w:val="24"/>
        </w:rPr>
        <w:t>5.1.6-</w:t>
      </w:r>
      <w:r>
        <w:rPr>
          <w:rFonts w:ascii="Times New Roman" w:hAnsi="Times New Roman" w:cs="Times New Roman" w:hint="eastAsia"/>
          <w:sz w:val="24"/>
          <w:szCs w:val="24"/>
        </w:rPr>
        <w:t>3</w:t>
      </w:r>
      <w:r w:rsidRPr="00107572">
        <w:rPr>
          <w:rFonts w:ascii="Times New Roman" w:hAnsi="Times New Roman" w:cs="Times New Roman"/>
          <w:sz w:val="24"/>
          <w:szCs w:val="24"/>
        </w:rPr>
        <w:t>）</w:t>
      </w:r>
    </w:p>
    <w:p w:rsidR="00FC7262" w:rsidRPr="00107572" w:rsidRDefault="00052EB5">
      <w:pPr>
        <w:spacing w:line="360" w:lineRule="auto"/>
        <w:rPr>
          <w:rFonts w:ascii="Times New Roman" w:hAnsi="Times New Roman" w:cs="Times New Roman"/>
          <w:sz w:val="24"/>
          <w:szCs w:val="24"/>
        </w:rPr>
      </w:pPr>
      <w:r w:rsidRPr="00107572">
        <w:rPr>
          <w:rFonts w:ascii="Times New Roman" w:hAnsi="Times New Roman" w:cs="Times New Roman"/>
          <w:sz w:val="24"/>
          <w:szCs w:val="24"/>
        </w:rPr>
        <w:t>式中：</w:t>
      </w:r>
      <w:r w:rsidRPr="00107572">
        <w:rPr>
          <w:rFonts w:ascii="Times New Roman" w:hAnsi="Times New Roman" w:cs="Times New Roman"/>
          <w:i/>
          <w:iCs/>
          <w:sz w:val="24"/>
          <w:szCs w:val="24"/>
        </w:rPr>
        <w:t xml:space="preserve"> d</w:t>
      </w:r>
      <w:r w:rsidRPr="00107572">
        <w:rPr>
          <w:rFonts w:ascii="Times New Roman" w:hAnsi="Times New Roman" w:cs="Times New Roman"/>
          <w:sz w:val="24"/>
          <w:szCs w:val="24"/>
          <w:vertAlign w:val="subscript"/>
        </w:rPr>
        <w:t xml:space="preserve">f </w:t>
      </w:r>
      <w:r w:rsidRPr="00107572">
        <w:rPr>
          <w:rFonts w:ascii="Times New Roman" w:hAnsi="Times New Roman" w:cs="Times New Roman"/>
          <w:sz w:val="24"/>
          <w:szCs w:val="24"/>
        </w:rPr>
        <w:t>——</w:t>
      </w:r>
      <w:r w:rsidRPr="00107572">
        <w:rPr>
          <w:rFonts w:ascii="Times New Roman" w:hAnsi="Times New Roman" w:cs="Times New Roman"/>
          <w:sz w:val="24"/>
          <w:szCs w:val="24"/>
        </w:rPr>
        <w:t>构件在</w:t>
      </w:r>
      <w:r w:rsidR="003C5E6B" w:rsidRPr="00B31361">
        <w:rPr>
          <w:rFonts w:ascii="Times New Roman" w:hAnsi="Times New Roman" w:cs="Times New Roman" w:hint="eastAsia"/>
          <w:sz w:val="24"/>
          <w:szCs w:val="24"/>
        </w:rPr>
        <w:t>荷载标准值</w:t>
      </w:r>
      <w:r w:rsidRPr="00107572">
        <w:rPr>
          <w:rFonts w:ascii="Times New Roman" w:hAnsi="Times New Roman" w:cs="Times New Roman"/>
          <w:sz w:val="24"/>
          <w:szCs w:val="24"/>
        </w:rPr>
        <w:t>作用下产生的挠度值</w:t>
      </w:r>
      <w:r w:rsidR="00B31361">
        <w:rPr>
          <w:rFonts w:ascii="Times New Roman" w:hAnsi="Times New Roman" w:cs="Times New Roman" w:hint="eastAsia"/>
          <w:sz w:val="24"/>
          <w:szCs w:val="24"/>
        </w:rPr>
        <w:t>（</w:t>
      </w:r>
      <w:r w:rsidR="00B31361">
        <w:rPr>
          <w:rFonts w:ascii="Times New Roman" w:hAnsi="Times New Roman" w:cs="Times New Roman" w:hint="eastAsia"/>
          <w:sz w:val="24"/>
          <w:szCs w:val="24"/>
        </w:rPr>
        <w:t>mm</w:t>
      </w:r>
      <w:r w:rsidR="00B31361">
        <w:rPr>
          <w:rFonts w:ascii="Times New Roman" w:hAnsi="Times New Roman" w:cs="Times New Roman" w:hint="eastAsia"/>
          <w:sz w:val="24"/>
          <w:szCs w:val="24"/>
        </w:rPr>
        <w:t>）</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w:t>
      </w:r>
    </w:p>
    <w:p w:rsidR="00FC7262" w:rsidRDefault="00052EB5">
      <w:pPr>
        <w:spacing w:line="360" w:lineRule="auto"/>
        <w:ind w:firstLineChars="300" w:firstLine="720"/>
        <w:rPr>
          <w:rFonts w:ascii="Times New Roman" w:hAnsi="Times New Roman" w:cs="Times New Roman"/>
          <w:sz w:val="24"/>
          <w:szCs w:val="24"/>
        </w:rPr>
      </w:pPr>
      <w:r w:rsidRPr="00107572">
        <w:rPr>
          <w:rFonts w:ascii="Times New Roman" w:hAnsi="Times New Roman" w:cs="Times New Roman"/>
          <w:i/>
          <w:iCs/>
          <w:sz w:val="24"/>
          <w:szCs w:val="24"/>
        </w:rPr>
        <w:t>d</w:t>
      </w:r>
      <w:r w:rsidRPr="00107572">
        <w:rPr>
          <w:rFonts w:ascii="Times New Roman" w:hAnsi="Times New Roman" w:cs="Times New Roman"/>
          <w:sz w:val="24"/>
          <w:szCs w:val="24"/>
          <w:vertAlign w:val="subscript"/>
        </w:rPr>
        <w:t>f</w:t>
      </w:r>
      <w:r w:rsidRPr="00107572">
        <w:rPr>
          <w:rFonts w:ascii="Times New Roman" w:hAnsi="Times New Roman" w:cs="Times New Roman"/>
          <w:sz w:val="24"/>
          <w:szCs w:val="24"/>
          <w:vertAlign w:val="subscript"/>
        </w:rPr>
        <w:t>，</w:t>
      </w:r>
      <w:r w:rsidRPr="00107572">
        <w:rPr>
          <w:rFonts w:ascii="Times New Roman" w:hAnsi="Times New Roman" w:cs="Times New Roman"/>
          <w:sz w:val="24"/>
          <w:szCs w:val="24"/>
          <w:vertAlign w:val="subscript"/>
        </w:rPr>
        <w:t>lim</w:t>
      </w:r>
      <w:r w:rsidRPr="00107572">
        <w:rPr>
          <w:rFonts w:ascii="Times New Roman" w:hAnsi="Times New Roman" w:cs="Times New Roman"/>
          <w:sz w:val="24"/>
          <w:szCs w:val="24"/>
        </w:rPr>
        <w:t>——</w:t>
      </w:r>
      <w:r w:rsidRPr="00107572">
        <w:rPr>
          <w:rFonts w:ascii="Times New Roman" w:hAnsi="Times New Roman" w:cs="Times New Roman"/>
          <w:sz w:val="24"/>
          <w:szCs w:val="24"/>
        </w:rPr>
        <w:t>构件挠度限值</w:t>
      </w:r>
      <w:r w:rsidR="00B31361">
        <w:rPr>
          <w:rFonts w:ascii="Times New Roman" w:hAnsi="Times New Roman" w:cs="Times New Roman" w:hint="eastAsia"/>
          <w:sz w:val="24"/>
          <w:szCs w:val="24"/>
        </w:rPr>
        <w:t>（</w:t>
      </w:r>
      <w:r w:rsidR="00B31361">
        <w:rPr>
          <w:rFonts w:ascii="Times New Roman" w:hAnsi="Times New Roman" w:cs="Times New Roman" w:hint="eastAsia"/>
          <w:sz w:val="24"/>
          <w:szCs w:val="24"/>
        </w:rPr>
        <w:t>mm</w:t>
      </w:r>
      <w:r w:rsidR="00B31361">
        <w:rPr>
          <w:rFonts w:ascii="Times New Roman" w:hAnsi="Times New Roman" w:cs="Times New Roman" w:hint="eastAsia"/>
          <w:sz w:val="24"/>
          <w:szCs w:val="24"/>
        </w:rPr>
        <w:t>）</w:t>
      </w:r>
      <w:r w:rsidRPr="00107572">
        <w:rPr>
          <w:rFonts w:ascii="Times New Roman" w:hAnsi="Times New Roman" w:cs="Times New Roman"/>
          <w:sz w:val="24"/>
          <w:szCs w:val="24"/>
        </w:rPr>
        <w:t>。</w:t>
      </w:r>
    </w:p>
    <w:p w:rsidR="00FE2D18" w:rsidRPr="00B73699" w:rsidRDefault="00FE2D18" w:rsidP="00B73699">
      <w:pPr>
        <w:spacing w:line="360" w:lineRule="auto"/>
        <w:ind w:firstLineChars="200" w:firstLine="480"/>
        <w:rPr>
          <w:rFonts w:ascii="仿宋" w:eastAsia="仿宋" w:hAnsi="仿宋"/>
          <w:color w:val="000000"/>
          <w:sz w:val="24"/>
          <w:szCs w:val="24"/>
        </w:rPr>
      </w:pPr>
      <w:r w:rsidRPr="00B73699">
        <w:rPr>
          <w:rFonts w:ascii="仿宋" w:eastAsia="仿宋" w:hAnsi="仿宋" w:hint="eastAsia"/>
          <w:color w:val="000000"/>
          <w:sz w:val="24"/>
          <w:szCs w:val="24"/>
        </w:rPr>
        <w:t>【条文说明】与</w:t>
      </w:r>
      <w:r w:rsidRPr="00B73699">
        <w:rPr>
          <w:rFonts w:ascii="仿宋" w:eastAsia="仿宋" w:hAnsi="仿宋"/>
          <w:color w:val="000000"/>
          <w:sz w:val="24"/>
          <w:szCs w:val="24"/>
        </w:rPr>
        <w:t>现行行业标准《玻璃幕墙工程技术规范》JGJ 102</w:t>
      </w:r>
      <w:r w:rsidRPr="00B73699">
        <w:rPr>
          <w:rFonts w:ascii="仿宋" w:eastAsia="仿宋" w:hAnsi="仿宋" w:hint="eastAsia"/>
          <w:color w:val="000000"/>
          <w:sz w:val="24"/>
          <w:szCs w:val="24"/>
        </w:rPr>
        <w:t>的要求协调一致。</w:t>
      </w:r>
    </w:p>
    <w:p w:rsidR="00FC7262" w:rsidRPr="00E733F4" w:rsidRDefault="00052EB5" w:rsidP="00DF4400">
      <w:pPr>
        <w:keepNext/>
        <w:keepLines/>
        <w:spacing w:beforeLines="50" w:afterLines="50" w:line="360" w:lineRule="auto"/>
        <w:jc w:val="center"/>
        <w:outlineLvl w:val="1"/>
        <w:rPr>
          <w:rFonts w:ascii="黑体" w:eastAsia="黑体" w:hAnsi="黑体"/>
          <w:sz w:val="28"/>
          <w:szCs w:val="28"/>
        </w:rPr>
      </w:pPr>
      <w:bookmarkStart w:id="74" w:name="_Toc83911873"/>
      <w:r w:rsidRPr="00E733F4">
        <w:rPr>
          <w:rFonts w:ascii="黑体" w:eastAsia="黑体" w:hAnsi="黑体"/>
          <w:sz w:val="28"/>
          <w:szCs w:val="28"/>
        </w:rPr>
        <w:t>5.2</w:t>
      </w:r>
      <w:r w:rsidR="00C5159F">
        <w:rPr>
          <w:rFonts w:ascii="黑体" w:eastAsia="黑体" w:hAnsi="黑体"/>
          <w:sz w:val="28"/>
          <w:szCs w:val="28"/>
        </w:rPr>
        <w:t xml:space="preserve">  </w:t>
      </w:r>
      <w:r w:rsidRPr="00E733F4">
        <w:rPr>
          <w:rFonts w:ascii="黑体" w:eastAsia="黑体" w:hAnsi="黑体" w:hint="eastAsia"/>
          <w:sz w:val="28"/>
          <w:szCs w:val="28"/>
        </w:rPr>
        <w:t>材料力学性能与物理性能</w:t>
      </w:r>
      <w:bookmarkEnd w:id="74"/>
    </w:p>
    <w:p w:rsidR="00FC7262" w:rsidRDefault="00052EB5">
      <w:pPr>
        <w:spacing w:line="360" w:lineRule="auto"/>
        <w:rPr>
          <w:rFonts w:ascii="Times New Roman" w:hAnsi="Times New Roman" w:cs="Times New Roman"/>
          <w:sz w:val="24"/>
          <w:szCs w:val="24"/>
        </w:rPr>
      </w:pPr>
      <w:r w:rsidRPr="00031B72">
        <w:rPr>
          <w:rFonts w:ascii="Times New Roman" w:hAnsi="Times New Roman" w:cs="Times New Roman"/>
          <w:b/>
          <w:bCs/>
          <w:sz w:val="24"/>
          <w:szCs w:val="24"/>
        </w:rPr>
        <w:t>5.2.</w:t>
      </w:r>
      <w:r w:rsidR="00C35429">
        <w:rPr>
          <w:rFonts w:ascii="Times New Roman" w:hAnsi="Times New Roman" w:cs="Times New Roman" w:hint="eastAsia"/>
          <w:b/>
          <w:bCs/>
          <w:sz w:val="24"/>
          <w:szCs w:val="24"/>
        </w:rPr>
        <w:t>2</w:t>
      </w:r>
      <w:r w:rsidR="00C5159F" w:rsidRPr="00031B72">
        <w:rPr>
          <w:rFonts w:ascii="Times New Roman" w:hAnsi="Times New Roman" w:cs="Times New Roman"/>
          <w:sz w:val="24"/>
          <w:szCs w:val="24"/>
        </w:rPr>
        <w:t xml:space="preserve">  </w:t>
      </w:r>
      <w:r w:rsidR="00503E9F">
        <w:rPr>
          <w:rFonts w:ascii="Times New Roman" w:hAnsi="Times New Roman" w:cs="Times New Roman"/>
          <w:sz w:val="24"/>
          <w:szCs w:val="24"/>
        </w:rPr>
        <w:t>常用</w:t>
      </w:r>
      <w:r w:rsidRPr="00031B72">
        <w:rPr>
          <w:rFonts w:ascii="Times New Roman" w:hAnsi="Times New Roman" w:cs="Times New Roman"/>
          <w:sz w:val="24"/>
          <w:szCs w:val="24"/>
        </w:rPr>
        <w:t>热轧钢材、冷弯薄壁型钢</w:t>
      </w:r>
      <w:r w:rsidR="00B5002B" w:rsidRPr="00031B72">
        <w:rPr>
          <w:rFonts w:ascii="Times New Roman" w:hAnsi="Times New Roman" w:cs="Times New Roman"/>
          <w:sz w:val="24"/>
          <w:szCs w:val="24"/>
        </w:rPr>
        <w:t>和铝合金型材</w:t>
      </w:r>
      <w:r w:rsidRPr="00031B72">
        <w:rPr>
          <w:rFonts w:ascii="Times New Roman" w:hAnsi="Times New Roman" w:cs="Times New Roman"/>
          <w:sz w:val="24"/>
          <w:szCs w:val="24"/>
        </w:rPr>
        <w:t>的强度设计值应符合现行国家标准《钢结构设计</w:t>
      </w:r>
      <w:r w:rsidR="000800C0">
        <w:rPr>
          <w:rFonts w:ascii="Times New Roman" w:hAnsi="Times New Roman" w:cs="Times New Roman" w:hint="eastAsia"/>
          <w:sz w:val="24"/>
          <w:szCs w:val="24"/>
        </w:rPr>
        <w:t>标准</w:t>
      </w:r>
      <w:r w:rsidRPr="00031B72">
        <w:rPr>
          <w:rFonts w:ascii="Times New Roman" w:hAnsi="Times New Roman" w:cs="Times New Roman"/>
          <w:sz w:val="24"/>
          <w:szCs w:val="24"/>
        </w:rPr>
        <w:t>》</w:t>
      </w:r>
      <w:r w:rsidRPr="00031B72">
        <w:rPr>
          <w:rFonts w:ascii="Times New Roman" w:hAnsi="Times New Roman" w:cs="Times New Roman"/>
          <w:sz w:val="24"/>
          <w:szCs w:val="24"/>
        </w:rPr>
        <w:t>GB 50017</w:t>
      </w:r>
      <w:r w:rsidRPr="00031B72">
        <w:rPr>
          <w:rFonts w:ascii="Times New Roman" w:hAnsi="Times New Roman" w:cs="Times New Roman"/>
          <w:sz w:val="24"/>
          <w:szCs w:val="24"/>
        </w:rPr>
        <w:t>、《冷弯薄壁型钢结构技术规范》</w:t>
      </w:r>
      <w:r w:rsidRPr="00031B72">
        <w:rPr>
          <w:rFonts w:ascii="Times New Roman" w:hAnsi="Times New Roman" w:cs="Times New Roman"/>
          <w:sz w:val="24"/>
          <w:szCs w:val="24"/>
        </w:rPr>
        <w:t>GB 50018</w:t>
      </w:r>
      <w:r w:rsidR="00267621" w:rsidRPr="00031B72">
        <w:rPr>
          <w:rFonts w:ascii="Times New Roman" w:hAnsi="Times New Roman" w:cs="Times New Roman"/>
          <w:sz w:val="24"/>
          <w:szCs w:val="24"/>
        </w:rPr>
        <w:t>和《铝合金结构设计规范》</w:t>
      </w:r>
      <w:r w:rsidR="00267621" w:rsidRPr="00031B72">
        <w:rPr>
          <w:rFonts w:ascii="Times New Roman" w:hAnsi="Times New Roman" w:cs="Times New Roman"/>
          <w:sz w:val="24"/>
          <w:szCs w:val="24"/>
        </w:rPr>
        <w:t>GB 50429</w:t>
      </w:r>
      <w:r w:rsidRPr="00031B72">
        <w:rPr>
          <w:rFonts w:ascii="Times New Roman" w:hAnsi="Times New Roman" w:cs="Times New Roman"/>
          <w:sz w:val="24"/>
          <w:szCs w:val="24"/>
        </w:rPr>
        <w:t>的有关规定。</w:t>
      </w:r>
    </w:p>
    <w:p w:rsidR="00B85B62" w:rsidRPr="00503E9F" w:rsidRDefault="00B85B62" w:rsidP="00503E9F">
      <w:pPr>
        <w:spacing w:line="360" w:lineRule="auto"/>
        <w:ind w:firstLineChars="200" w:firstLine="480"/>
        <w:rPr>
          <w:rFonts w:ascii="仿宋" w:eastAsia="仿宋" w:hAnsi="仿宋"/>
          <w:color w:val="000000"/>
          <w:sz w:val="24"/>
          <w:szCs w:val="24"/>
        </w:rPr>
      </w:pPr>
      <w:r w:rsidRPr="00503E9F">
        <w:rPr>
          <w:rFonts w:ascii="仿宋" w:eastAsia="仿宋" w:hAnsi="仿宋" w:hint="eastAsia"/>
          <w:color w:val="000000"/>
          <w:sz w:val="24"/>
          <w:szCs w:val="24"/>
        </w:rPr>
        <w:t>【条文说明】</w:t>
      </w:r>
      <w:r w:rsidRPr="00503E9F">
        <w:rPr>
          <w:rFonts w:ascii="仿宋" w:eastAsia="仿宋" w:hAnsi="仿宋"/>
          <w:color w:val="000000"/>
          <w:sz w:val="24"/>
          <w:szCs w:val="24"/>
        </w:rPr>
        <w:t>幕墙中钢材主要用于连接件和支承钢结构，其计算和设计应符合现行国家标准《钢结构设计规范》GB</w:t>
      </w:r>
      <w:r w:rsidRPr="00503E9F">
        <w:rPr>
          <w:rFonts w:ascii="仿宋" w:eastAsia="仿宋" w:hAnsi="仿宋" w:hint="eastAsia"/>
          <w:color w:val="000000"/>
          <w:sz w:val="24"/>
          <w:szCs w:val="24"/>
        </w:rPr>
        <w:t xml:space="preserve"> </w:t>
      </w:r>
      <w:r w:rsidRPr="00503E9F">
        <w:rPr>
          <w:rFonts w:ascii="仿宋" w:eastAsia="仿宋" w:hAnsi="仿宋"/>
          <w:color w:val="000000"/>
          <w:sz w:val="24"/>
          <w:szCs w:val="24"/>
        </w:rPr>
        <w:t>50017和《冷弯薄壁型钢结构技术规范》GB</w:t>
      </w:r>
      <w:r w:rsidRPr="00503E9F">
        <w:rPr>
          <w:rFonts w:ascii="仿宋" w:eastAsia="仿宋" w:hAnsi="仿宋" w:hint="eastAsia"/>
          <w:color w:val="000000"/>
          <w:sz w:val="24"/>
          <w:szCs w:val="24"/>
        </w:rPr>
        <w:t xml:space="preserve"> </w:t>
      </w:r>
      <w:r w:rsidRPr="00503E9F">
        <w:rPr>
          <w:rFonts w:ascii="仿宋" w:eastAsia="仿宋" w:hAnsi="仿宋"/>
          <w:color w:val="000000"/>
          <w:sz w:val="24"/>
          <w:szCs w:val="24"/>
        </w:rPr>
        <w:t>50018的有关规定</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5.2.</w:t>
      </w:r>
      <w:r w:rsidR="002F710C">
        <w:rPr>
          <w:rFonts w:ascii="Times New Roman" w:hAnsi="Times New Roman" w:cs="Times New Roman" w:hint="eastAsia"/>
          <w:b/>
          <w:sz w:val="24"/>
          <w:szCs w:val="24"/>
        </w:rPr>
        <w:t>2</w:t>
      </w:r>
      <w:r w:rsidR="003E34BE" w:rsidRPr="00031B72">
        <w:rPr>
          <w:rFonts w:ascii="Times New Roman" w:hAnsi="Times New Roman" w:cs="Times New Roman"/>
          <w:sz w:val="24"/>
          <w:szCs w:val="24"/>
        </w:rPr>
        <w:t xml:space="preserve">  </w:t>
      </w:r>
      <w:r w:rsidR="000800C0">
        <w:rPr>
          <w:rFonts w:ascii="Times New Roman" w:hAnsi="Times New Roman" w:cs="Times New Roman" w:hint="eastAsia"/>
          <w:sz w:val="24"/>
          <w:szCs w:val="24"/>
        </w:rPr>
        <w:t>螺栓、焊缝等连接材料强度设计值应按现行国家标准</w:t>
      </w:r>
      <w:r w:rsidR="000800C0" w:rsidRPr="00031B72">
        <w:rPr>
          <w:rFonts w:ascii="Times New Roman" w:hAnsi="Times New Roman" w:cs="Times New Roman"/>
          <w:sz w:val="24"/>
          <w:szCs w:val="24"/>
        </w:rPr>
        <w:t>《钢结构设计</w:t>
      </w:r>
      <w:r w:rsidR="000800C0">
        <w:rPr>
          <w:rFonts w:ascii="Times New Roman" w:hAnsi="Times New Roman" w:cs="Times New Roman" w:hint="eastAsia"/>
          <w:sz w:val="24"/>
          <w:szCs w:val="24"/>
        </w:rPr>
        <w:t>标准</w:t>
      </w:r>
      <w:r w:rsidR="000800C0" w:rsidRPr="00031B72">
        <w:rPr>
          <w:rFonts w:ascii="Times New Roman" w:hAnsi="Times New Roman" w:cs="Times New Roman"/>
          <w:sz w:val="24"/>
          <w:szCs w:val="24"/>
        </w:rPr>
        <w:t>》</w:t>
      </w:r>
      <w:r w:rsidR="000800C0" w:rsidRPr="00031B72">
        <w:rPr>
          <w:rFonts w:ascii="Times New Roman" w:hAnsi="Times New Roman" w:cs="Times New Roman"/>
          <w:sz w:val="24"/>
          <w:szCs w:val="24"/>
        </w:rPr>
        <w:t>GB 50017</w:t>
      </w:r>
      <w:r w:rsidR="000800C0">
        <w:rPr>
          <w:rFonts w:ascii="Times New Roman" w:hAnsi="Times New Roman" w:cs="Times New Roman" w:hint="eastAsia"/>
          <w:sz w:val="24"/>
          <w:szCs w:val="24"/>
        </w:rPr>
        <w:t>的规定采用，</w:t>
      </w:r>
      <w:r w:rsidRPr="00031B72">
        <w:rPr>
          <w:rFonts w:ascii="Times New Roman" w:hAnsi="Times New Roman" w:cs="Times New Roman"/>
          <w:sz w:val="24"/>
          <w:szCs w:val="24"/>
        </w:rPr>
        <w:t>不锈钢螺栓强度设计值可按表</w:t>
      </w:r>
      <w:r w:rsidRPr="00031B72">
        <w:rPr>
          <w:rFonts w:ascii="Times New Roman" w:hAnsi="Times New Roman" w:cs="Times New Roman"/>
          <w:sz w:val="24"/>
          <w:szCs w:val="24"/>
        </w:rPr>
        <w:t>5.2.</w:t>
      </w:r>
      <w:r w:rsidR="002F710C">
        <w:rPr>
          <w:rFonts w:ascii="Times New Roman" w:hAnsi="Times New Roman" w:cs="Times New Roman" w:hint="eastAsia"/>
          <w:sz w:val="24"/>
          <w:szCs w:val="24"/>
        </w:rPr>
        <w:t>2</w:t>
      </w:r>
      <w:r w:rsidR="00E81715">
        <w:rPr>
          <w:rFonts w:ascii="Times New Roman" w:hAnsi="Times New Roman" w:cs="Times New Roman" w:hint="eastAsia"/>
          <w:sz w:val="24"/>
          <w:szCs w:val="24"/>
        </w:rPr>
        <w:t>的规定</w:t>
      </w:r>
      <w:r w:rsidR="006A1123">
        <w:rPr>
          <w:rFonts w:ascii="Times New Roman" w:hAnsi="Times New Roman" w:cs="Times New Roman" w:hint="eastAsia"/>
          <w:sz w:val="24"/>
          <w:szCs w:val="24"/>
        </w:rPr>
        <w:t>取值</w:t>
      </w:r>
      <w:r w:rsidRPr="00031B72">
        <w:rPr>
          <w:rFonts w:ascii="Times New Roman" w:hAnsi="Times New Roman" w:cs="Times New Roman"/>
          <w:sz w:val="24"/>
          <w:szCs w:val="24"/>
        </w:rPr>
        <w:t>。</w:t>
      </w:r>
    </w:p>
    <w:p w:rsidR="00FC7262" w:rsidRPr="00031B72" w:rsidRDefault="00052EB5">
      <w:pPr>
        <w:spacing w:line="360" w:lineRule="auto"/>
        <w:jc w:val="center"/>
        <w:rPr>
          <w:rFonts w:ascii="Times New Roman" w:hAnsi="Times New Roman" w:cs="Times New Roman"/>
          <w:b/>
          <w:bCs/>
          <w:sz w:val="22"/>
          <w:szCs w:val="22"/>
        </w:rPr>
      </w:pPr>
      <w:r w:rsidRPr="00031B72">
        <w:rPr>
          <w:rFonts w:ascii="Times New Roman" w:hAnsi="Times New Roman" w:cs="Times New Roman"/>
          <w:b/>
          <w:bCs/>
          <w:sz w:val="22"/>
          <w:szCs w:val="22"/>
        </w:rPr>
        <w:t>表</w:t>
      </w:r>
      <w:r w:rsidRPr="00031B72">
        <w:rPr>
          <w:rFonts w:ascii="Times New Roman" w:hAnsi="Times New Roman" w:cs="Times New Roman"/>
          <w:b/>
          <w:bCs/>
          <w:sz w:val="22"/>
          <w:szCs w:val="22"/>
        </w:rPr>
        <w:t>5.2.</w:t>
      </w:r>
      <w:r w:rsidR="002F710C">
        <w:rPr>
          <w:rFonts w:ascii="Times New Roman" w:hAnsi="Times New Roman" w:cs="Times New Roman" w:hint="eastAsia"/>
          <w:b/>
          <w:bCs/>
          <w:sz w:val="22"/>
          <w:szCs w:val="22"/>
        </w:rPr>
        <w:t>2</w:t>
      </w:r>
      <w:r w:rsidR="00B5002B" w:rsidRPr="00031B72">
        <w:rPr>
          <w:rFonts w:ascii="Times New Roman" w:hAnsi="Times New Roman" w:cs="Times New Roman"/>
          <w:b/>
          <w:bCs/>
          <w:sz w:val="22"/>
          <w:szCs w:val="22"/>
        </w:rPr>
        <w:t xml:space="preserve">  </w:t>
      </w:r>
      <w:r w:rsidRPr="00031B72">
        <w:rPr>
          <w:rFonts w:ascii="Times New Roman" w:hAnsi="Times New Roman" w:cs="Times New Roman"/>
          <w:b/>
          <w:bCs/>
          <w:sz w:val="22"/>
          <w:szCs w:val="22"/>
        </w:rPr>
        <w:t>不锈钢螺栓连接的强度设计值（</w:t>
      </w:r>
      <w:r w:rsidRPr="00031B72">
        <w:rPr>
          <w:rFonts w:ascii="Times New Roman" w:hAnsi="Times New Roman" w:cs="Times New Roman"/>
          <w:b/>
          <w:bCs/>
          <w:sz w:val="22"/>
          <w:szCs w:val="22"/>
        </w:rPr>
        <w:t>N/mm</w:t>
      </w:r>
      <w:r w:rsidRPr="00031B72">
        <w:rPr>
          <w:rFonts w:ascii="Times New Roman" w:hAnsi="Times New Roman" w:cs="Times New Roman"/>
          <w:b/>
          <w:bCs/>
          <w:sz w:val="22"/>
          <w:szCs w:val="22"/>
          <w:vertAlign w:val="superscript"/>
        </w:rPr>
        <w:t>2</w:t>
      </w:r>
      <w:r w:rsidRPr="00031B72">
        <w:rPr>
          <w:rFonts w:ascii="Times New Roman" w:hAnsi="Times New Roman" w:cs="Times New Roman"/>
          <w:b/>
          <w:bCs/>
          <w:sz w:val="22"/>
          <w:szCs w:val="22"/>
        </w:rPr>
        <w:t>）</w:t>
      </w:r>
    </w:p>
    <w:tbl>
      <w:tblPr>
        <w:tblStyle w:val="af2"/>
        <w:tblW w:w="0" w:type="auto"/>
        <w:tblLook w:val="04A0"/>
      </w:tblPr>
      <w:tblGrid>
        <w:gridCol w:w="1643"/>
        <w:gridCol w:w="1199"/>
        <w:gridCol w:w="1421"/>
        <w:gridCol w:w="1421"/>
        <w:gridCol w:w="1422"/>
        <w:gridCol w:w="1422"/>
      </w:tblGrid>
      <w:tr w:rsidR="00FC7262" w:rsidTr="00E733F4">
        <w:tc>
          <w:tcPr>
            <w:tcW w:w="1643" w:type="dxa"/>
            <w:tcBorders>
              <w:top w:val="single" w:sz="12" w:space="0" w:color="auto"/>
              <w:left w:val="single" w:sz="12" w:space="0" w:color="auto"/>
            </w:tcBorders>
          </w:tcPr>
          <w:p w:rsidR="00FC7262" w:rsidRPr="00B5002B" w:rsidRDefault="00052EB5" w:rsidP="00B5002B">
            <w:pPr>
              <w:jc w:val="center"/>
              <w:rPr>
                <w:sz w:val="22"/>
                <w:szCs w:val="22"/>
              </w:rPr>
            </w:pPr>
            <w:r w:rsidRPr="00B5002B">
              <w:rPr>
                <w:sz w:val="22"/>
                <w:szCs w:val="22"/>
              </w:rPr>
              <w:t>类别</w:t>
            </w:r>
          </w:p>
        </w:tc>
        <w:tc>
          <w:tcPr>
            <w:tcW w:w="1199" w:type="dxa"/>
            <w:tcBorders>
              <w:top w:val="single" w:sz="12" w:space="0" w:color="auto"/>
            </w:tcBorders>
          </w:tcPr>
          <w:p w:rsidR="00FC7262" w:rsidRPr="00B5002B" w:rsidRDefault="00052EB5" w:rsidP="00B5002B">
            <w:pPr>
              <w:jc w:val="center"/>
              <w:rPr>
                <w:sz w:val="22"/>
                <w:szCs w:val="22"/>
              </w:rPr>
            </w:pPr>
            <w:r w:rsidRPr="00B5002B">
              <w:rPr>
                <w:sz w:val="22"/>
                <w:szCs w:val="22"/>
              </w:rPr>
              <w:t>组别</w:t>
            </w:r>
          </w:p>
        </w:tc>
        <w:tc>
          <w:tcPr>
            <w:tcW w:w="1421" w:type="dxa"/>
            <w:tcBorders>
              <w:top w:val="single" w:sz="12" w:space="0" w:color="auto"/>
            </w:tcBorders>
          </w:tcPr>
          <w:p w:rsidR="00FC7262" w:rsidRPr="00B5002B" w:rsidRDefault="00052EB5" w:rsidP="00B5002B">
            <w:pPr>
              <w:jc w:val="center"/>
              <w:rPr>
                <w:sz w:val="22"/>
                <w:szCs w:val="22"/>
              </w:rPr>
            </w:pPr>
            <w:r w:rsidRPr="00B5002B">
              <w:rPr>
                <w:sz w:val="22"/>
                <w:szCs w:val="22"/>
              </w:rPr>
              <w:t>性能等级</w:t>
            </w:r>
          </w:p>
        </w:tc>
        <w:tc>
          <w:tcPr>
            <w:tcW w:w="1421" w:type="dxa"/>
            <w:tcBorders>
              <w:top w:val="single" w:sz="12" w:space="0" w:color="auto"/>
            </w:tcBorders>
          </w:tcPr>
          <w:p w:rsidR="00FC7262" w:rsidRPr="00B5002B" w:rsidRDefault="00052EB5" w:rsidP="00B5002B">
            <w:pPr>
              <w:jc w:val="center"/>
              <w:rPr>
                <w:sz w:val="22"/>
                <w:szCs w:val="22"/>
              </w:rPr>
            </w:pPr>
            <w:r w:rsidRPr="00B5002B">
              <w:rPr>
                <w:i/>
                <w:sz w:val="22"/>
                <w:szCs w:val="22"/>
              </w:rPr>
              <w:t>σ</w:t>
            </w:r>
            <w:r w:rsidRPr="00B5002B">
              <w:rPr>
                <w:sz w:val="22"/>
                <w:szCs w:val="22"/>
                <w:vertAlign w:val="subscript"/>
              </w:rPr>
              <w:t>b</w:t>
            </w:r>
          </w:p>
        </w:tc>
        <w:tc>
          <w:tcPr>
            <w:tcW w:w="1422" w:type="dxa"/>
            <w:tcBorders>
              <w:top w:val="single" w:sz="12" w:space="0" w:color="auto"/>
            </w:tcBorders>
          </w:tcPr>
          <w:p w:rsidR="00FC7262" w:rsidRPr="00B5002B" w:rsidRDefault="00052EB5" w:rsidP="00B5002B">
            <w:pPr>
              <w:jc w:val="center"/>
              <w:rPr>
                <w:sz w:val="22"/>
                <w:szCs w:val="22"/>
              </w:rPr>
            </w:pPr>
            <w:r w:rsidRPr="00B5002B">
              <w:rPr>
                <w:sz w:val="22"/>
                <w:szCs w:val="22"/>
              </w:rPr>
              <w:t>抗拉强度</w:t>
            </w:r>
            <w:r w:rsidRPr="00B5002B">
              <w:rPr>
                <w:i/>
                <w:iCs/>
                <w:sz w:val="22"/>
                <w:szCs w:val="22"/>
              </w:rPr>
              <w:t>f</w:t>
            </w:r>
          </w:p>
        </w:tc>
        <w:tc>
          <w:tcPr>
            <w:tcW w:w="1422" w:type="dxa"/>
            <w:tcBorders>
              <w:top w:val="single" w:sz="12" w:space="0" w:color="auto"/>
              <w:right w:val="single" w:sz="12" w:space="0" w:color="auto"/>
            </w:tcBorders>
          </w:tcPr>
          <w:p w:rsidR="00FC7262" w:rsidRPr="00B5002B" w:rsidRDefault="00052EB5" w:rsidP="00B5002B">
            <w:pPr>
              <w:jc w:val="center"/>
              <w:rPr>
                <w:sz w:val="22"/>
                <w:szCs w:val="22"/>
              </w:rPr>
            </w:pPr>
            <w:r w:rsidRPr="00B5002B">
              <w:rPr>
                <w:sz w:val="22"/>
                <w:szCs w:val="22"/>
              </w:rPr>
              <w:t>抗剪强度</w:t>
            </w:r>
            <w:r w:rsidRPr="00B5002B">
              <w:rPr>
                <w:i/>
                <w:iCs/>
                <w:sz w:val="22"/>
                <w:szCs w:val="22"/>
              </w:rPr>
              <w:t>f</w:t>
            </w:r>
            <w:r w:rsidRPr="00B5002B">
              <w:rPr>
                <w:i/>
                <w:iCs/>
                <w:sz w:val="22"/>
                <w:szCs w:val="22"/>
                <w:vertAlign w:val="subscript"/>
              </w:rPr>
              <w:t>v</w:t>
            </w:r>
          </w:p>
        </w:tc>
      </w:tr>
      <w:tr w:rsidR="00FC7262" w:rsidTr="00E733F4">
        <w:tc>
          <w:tcPr>
            <w:tcW w:w="1643" w:type="dxa"/>
            <w:vMerge w:val="restart"/>
            <w:tcBorders>
              <w:left w:val="single" w:sz="12" w:space="0" w:color="auto"/>
            </w:tcBorders>
            <w:vAlign w:val="center"/>
          </w:tcPr>
          <w:p w:rsidR="00FC7262" w:rsidRPr="00B5002B" w:rsidRDefault="00052EB5" w:rsidP="00B5002B">
            <w:pPr>
              <w:jc w:val="center"/>
              <w:rPr>
                <w:sz w:val="22"/>
                <w:szCs w:val="22"/>
              </w:rPr>
            </w:pPr>
            <w:r w:rsidRPr="00B5002B">
              <w:rPr>
                <w:sz w:val="22"/>
                <w:szCs w:val="22"/>
              </w:rPr>
              <w:t>A</w:t>
            </w:r>
            <w:r w:rsidRPr="00B5002B">
              <w:rPr>
                <w:sz w:val="22"/>
                <w:szCs w:val="22"/>
              </w:rPr>
              <w:t>（奥氏体型）</w:t>
            </w:r>
          </w:p>
        </w:tc>
        <w:tc>
          <w:tcPr>
            <w:tcW w:w="1199" w:type="dxa"/>
            <w:vMerge w:val="restart"/>
            <w:vAlign w:val="center"/>
          </w:tcPr>
          <w:p w:rsidR="00FC7262" w:rsidRPr="00B5002B" w:rsidRDefault="00052EB5" w:rsidP="00B5002B">
            <w:pPr>
              <w:jc w:val="center"/>
              <w:rPr>
                <w:sz w:val="22"/>
                <w:szCs w:val="22"/>
              </w:rPr>
            </w:pPr>
            <w:r w:rsidRPr="00B5002B">
              <w:rPr>
                <w:sz w:val="22"/>
                <w:szCs w:val="22"/>
              </w:rPr>
              <w:t>A4</w:t>
            </w:r>
            <w:r w:rsidRPr="00B5002B">
              <w:rPr>
                <w:sz w:val="22"/>
                <w:szCs w:val="22"/>
              </w:rPr>
              <w:t>、</w:t>
            </w:r>
            <w:r w:rsidRPr="00B5002B">
              <w:rPr>
                <w:sz w:val="22"/>
                <w:szCs w:val="22"/>
              </w:rPr>
              <w:t>A5</w:t>
            </w:r>
          </w:p>
        </w:tc>
        <w:tc>
          <w:tcPr>
            <w:tcW w:w="1421" w:type="dxa"/>
          </w:tcPr>
          <w:p w:rsidR="00FC7262" w:rsidRPr="00B5002B" w:rsidRDefault="00052EB5" w:rsidP="00B5002B">
            <w:pPr>
              <w:jc w:val="center"/>
              <w:rPr>
                <w:sz w:val="22"/>
                <w:szCs w:val="22"/>
              </w:rPr>
            </w:pPr>
            <w:r w:rsidRPr="00B5002B">
              <w:rPr>
                <w:sz w:val="22"/>
                <w:szCs w:val="22"/>
              </w:rPr>
              <w:t>50</w:t>
            </w:r>
          </w:p>
        </w:tc>
        <w:tc>
          <w:tcPr>
            <w:tcW w:w="1421" w:type="dxa"/>
          </w:tcPr>
          <w:p w:rsidR="00FC7262" w:rsidRPr="00B5002B" w:rsidRDefault="00052EB5" w:rsidP="00B5002B">
            <w:pPr>
              <w:jc w:val="center"/>
              <w:rPr>
                <w:sz w:val="22"/>
                <w:szCs w:val="22"/>
              </w:rPr>
            </w:pPr>
            <w:r w:rsidRPr="00B5002B">
              <w:rPr>
                <w:sz w:val="22"/>
                <w:szCs w:val="22"/>
              </w:rPr>
              <w:t>500</w:t>
            </w:r>
          </w:p>
        </w:tc>
        <w:tc>
          <w:tcPr>
            <w:tcW w:w="1422" w:type="dxa"/>
          </w:tcPr>
          <w:p w:rsidR="00FC7262" w:rsidRPr="00B5002B" w:rsidRDefault="00052EB5" w:rsidP="00B5002B">
            <w:pPr>
              <w:jc w:val="center"/>
              <w:rPr>
                <w:sz w:val="22"/>
                <w:szCs w:val="22"/>
              </w:rPr>
            </w:pPr>
            <w:r w:rsidRPr="00B5002B">
              <w:rPr>
                <w:sz w:val="22"/>
                <w:szCs w:val="22"/>
              </w:rPr>
              <w:t>190</w:t>
            </w:r>
          </w:p>
        </w:tc>
        <w:tc>
          <w:tcPr>
            <w:tcW w:w="1422" w:type="dxa"/>
            <w:tcBorders>
              <w:right w:val="single" w:sz="12" w:space="0" w:color="auto"/>
            </w:tcBorders>
          </w:tcPr>
          <w:p w:rsidR="00FC7262" w:rsidRPr="00B5002B" w:rsidRDefault="00052EB5" w:rsidP="00B5002B">
            <w:pPr>
              <w:jc w:val="center"/>
              <w:rPr>
                <w:sz w:val="22"/>
                <w:szCs w:val="22"/>
              </w:rPr>
            </w:pPr>
            <w:r w:rsidRPr="00B5002B">
              <w:rPr>
                <w:sz w:val="22"/>
                <w:szCs w:val="22"/>
              </w:rPr>
              <w:t>155</w:t>
            </w:r>
          </w:p>
        </w:tc>
      </w:tr>
      <w:tr w:rsidR="00FC7262" w:rsidTr="00E733F4">
        <w:tc>
          <w:tcPr>
            <w:tcW w:w="1643" w:type="dxa"/>
            <w:vMerge/>
            <w:tcBorders>
              <w:left w:val="single" w:sz="12" w:space="0" w:color="auto"/>
            </w:tcBorders>
          </w:tcPr>
          <w:p w:rsidR="00FC7262" w:rsidRPr="00B5002B" w:rsidRDefault="00FC7262" w:rsidP="00B5002B">
            <w:pPr>
              <w:jc w:val="center"/>
              <w:rPr>
                <w:sz w:val="22"/>
                <w:szCs w:val="22"/>
              </w:rPr>
            </w:pPr>
          </w:p>
        </w:tc>
        <w:tc>
          <w:tcPr>
            <w:tcW w:w="1199" w:type="dxa"/>
            <w:vMerge/>
          </w:tcPr>
          <w:p w:rsidR="00FC7262" w:rsidRPr="00B5002B" w:rsidRDefault="00FC7262" w:rsidP="00B5002B">
            <w:pPr>
              <w:jc w:val="center"/>
              <w:rPr>
                <w:sz w:val="22"/>
                <w:szCs w:val="22"/>
              </w:rPr>
            </w:pPr>
          </w:p>
        </w:tc>
        <w:tc>
          <w:tcPr>
            <w:tcW w:w="1421" w:type="dxa"/>
          </w:tcPr>
          <w:p w:rsidR="00FC7262" w:rsidRPr="00B5002B" w:rsidRDefault="00052EB5" w:rsidP="00B5002B">
            <w:pPr>
              <w:jc w:val="center"/>
              <w:rPr>
                <w:sz w:val="22"/>
                <w:szCs w:val="22"/>
              </w:rPr>
            </w:pPr>
            <w:r w:rsidRPr="00B5002B">
              <w:rPr>
                <w:sz w:val="22"/>
                <w:szCs w:val="22"/>
              </w:rPr>
              <w:t>70</w:t>
            </w:r>
          </w:p>
        </w:tc>
        <w:tc>
          <w:tcPr>
            <w:tcW w:w="1421" w:type="dxa"/>
          </w:tcPr>
          <w:p w:rsidR="00FC7262" w:rsidRPr="00B5002B" w:rsidRDefault="00052EB5" w:rsidP="00B5002B">
            <w:pPr>
              <w:jc w:val="center"/>
              <w:rPr>
                <w:sz w:val="22"/>
                <w:szCs w:val="22"/>
              </w:rPr>
            </w:pPr>
            <w:r w:rsidRPr="00B5002B">
              <w:rPr>
                <w:sz w:val="22"/>
                <w:szCs w:val="22"/>
              </w:rPr>
              <w:t>700</w:t>
            </w:r>
          </w:p>
        </w:tc>
        <w:tc>
          <w:tcPr>
            <w:tcW w:w="1422" w:type="dxa"/>
          </w:tcPr>
          <w:p w:rsidR="00FC7262" w:rsidRPr="00B5002B" w:rsidRDefault="00052EB5" w:rsidP="00B5002B">
            <w:pPr>
              <w:jc w:val="center"/>
              <w:rPr>
                <w:sz w:val="22"/>
                <w:szCs w:val="22"/>
              </w:rPr>
            </w:pPr>
            <w:r w:rsidRPr="00B5002B">
              <w:rPr>
                <w:sz w:val="22"/>
                <w:szCs w:val="22"/>
              </w:rPr>
              <w:t>295</w:t>
            </w:r>
          </w:p>
        </w:tc>
        <w:tc>
          <w:tcPr>
            <w:tcW w:w="1422" w:type="dxa"/>
            <w:tcBorders>
              <w:right w:val="single" w:sz="12" w:space="0" w:color="auto"/>
            </w:tcBorders>
          </w:tcPr>
          <w:p w:rsidR="00FC7262" w:rsidRPr="00B5002B" w:rsidRDefault="00052EB5" w:rsidP="00B5002B">
            <w:pPr>
              <w:jc w:val="center"/>
              <w:rPr>
                <w:sz w:val="22"/>
                <w:szCs w:val="22"/>
              </w:rPr>
            </w:pPr>
            <w:r w:rsidRPr="00B5002B">
              <w:rPr>
                <w:sz w:val="22"/>
                <w:szCs w:val="22"/>
              </w:rPr>
              <w:t>245</w:t>
            </w:r>
          </w:p>
        </w:tc>
      </w:tr>
      <w:tr w:rsidR="00FC7262" w:rsidTr="00E733F4">
        <w:tc>
          <w:tcPr>
            <w:tcW w:w="1643" w:type="dxa"/>
            <w:vMerge/>
            <w:tcBorders>
              <w:left w:val="single" w:sz="12" w:space="0" w:color="auto"/>
              <w:bottom w:val="single" w:sz="12" w:space="0" w:color="auto"/>
            </w:tcBorders>
          </w:tcPr>
          <w:p w:rsidR="00FC7262" w:rsidRPr="00B5002B" w:rsidRDefault="00FC7262" w:rsidP="00B5002B">
            <w:pPr>
              <w:jc w:val="center"/>
              <w:rPr>
                <w:sz w:val="22"/>
                <w:szCs w:val="22"/>
              </w:rPr>
            </w:pPr>
          </w:p>
        </w:tc>
        <w:tc>
          <w:tcPr>
            <w:tcW w:w="1199" w:type="dxa"/>
            <w:vMerge/>
            <w:tcBorders>
              <w:bottom w:val="single" w:sz="12" w:space="0" w:color="auto"/>
            </w:tcBorders>
          </w:tcPr>
          <w:p w:rsidR="00FC7262" w:rsidRPr="00B5002B" w:rsidRDefault="00FC7262" w:rsidP="00B5002B">
            <w:pPr>
              <w:jc w:val="center"/>
              <w:rPr>
                <w:sz w:val="22"/>
                <w:szCs w:val="22"/>
              </w:rPr>
            </w:pPr>
          </w:p>
        </w:tc>
        <w:tc>
          <w:tcPr>
            <w:tcW w:w="1421" w:type="dxa"/>
            <w:tcBorders>
              <w:bottom w:val="single" w:sz="12" w:space="0" w:color="auto"/>
            </w:tcBorders>
          </w:tcPr>
          <w:p w:rsidR="00FC7262" w:rsidRPr="00B5002B" w:rsidRDefault="00052EB5" w:rsidP="00B5002B">
            <w:pPr>
              <w:jc w:val="center"/>
              <w:rPr>
                <w:sz w:val="22"/>
                <w:szCs w:val="22"/>
              </w:rPr>
            </w:pPr>
            <w:r w:rsidRPr="00B5002B">
              <w:rPr>
                <w:sz w:val="22"/>
                <w:szCs w:val="22"/>
              </w:rPr>
              <w:t>80</w:t>
            </w:r>
          </w:p>
        </w:tc>
        <w:tc>
          <w:tcPr>
            <w:tcW w:w="1421" w:type="dxa"/>
            <w:tcBorders>
              <w:bottom w:val="single" w:sz="12" w:space="0" w:color="auto"/>
            </w:tcBorders>
          </w:tcPr>
          <w:p w:rsidR="00FC7262" w:rsidRPr="00B5002B" w:rsidRDefault="00052EB5" w:rsidP="00B5002B">
            <w:pPr>
              <w:jc w:val="center"/>
              <w:rPr>
                <w:sz w:val="22"/>
                <w:szCs w:val="22"/>
              </w:rPr>
            </w:pPr>
            <w:r w:rsidRPr="00B5002B">
              <w:rPr>
                <w:sz w:val="22"/>
                <w:szCs w:val="22"/>
              </w:rPr>
              <w:t>800</w:t>
            </w:r>
          </w:p>
        </w:tc>
        <w:tc>
          <w:tcPr>
            <w:tcW w:w="1422" w:type="dxa"/>
            <w:tcBorders>
              <w:bottom w:val="single" w:sz="12" w:space="0" w:color="auto"/>
            </w:tcBorders>
          </w:tcPr>
          <w:p w:rsidR="00FC7262" w:rsidRPr="00B5002B" w:rsidRDefault="00052EB5" w:rsidP="00B5002B">
            <w:pPr>
              <w:jc w:val="center"/>
              <w:rPr>
                <w:sz w:val="22"/>
                <w:szCs w:val="22"/>
              </w:rPr>
            </w:pPr>
            <w:r w:rsidRPr="00B5002B">
              <w:rPr>
                <w:sz w:val="22"/>
                <w:szCs w:val="22"/>
              </w:rPr>
              <w:t>335</w:t>
            </w:r>
          </w:p>
        </w:tc>
        <w:tc>
          <w:tcPr>
            <w:tcW w:w="1422" w:type="dxa"/>
            <w:tcBorders>
              <w:bottom w:val="single" w:sz="12" w:space="0" w:color="auto"/>
              <w:right w:val="single" w:sz="12" w:space="0" w:color="auto"/>
            </w:tcBorders>
          </w:tcPr>
          <w:p w:rsidR="00FC7262" w:rsidRPr="00B5002B" w:rsidRDefault="00052EB5" w:rsidP="00B5002B">
            <w:pPr>
              <w:jc w:val="center"/>
              <w:rPr>
                <w:sz w:val="22"/>
                <w:szCs w:val="22"/>
              </w:rPr>
            </w:pPr>
            <w:r w:rsidRPr="00B5002B">
              <w:rPr>
                <w:sz w:val="22"/>
                <w:szCs w:val="22"/>
              </w:rPr>
              <w:t>280</w:t>
            </w:r>
          </w:p>
        </w:tc>
      </w:tr>
    </w:tbl>
    <w:p w:rsidR="00704523" w:rsidRPr="00E45DF8" w:rsidRDefault="00704523" w:rsidP="00E45DF8">
      <w:pPr>
        <w:spacing w:line="360" w:lineRule="auto"/>
        <w:ind w:firstLineChars="200" w:firstLine="480"/>
        <w:rPr>
          <w:rFonts w:ascii="仿宋" w:eastAsia="仿宋" w:hAnsi="仿宋"/>
          <w:color w:val="000000"/>
          <w:sz w:val="24"/>
          <w:szCs w:val="24"/>
        </w:rPr>
      </w:pPr>
      <w:r w:rsidRPr="00E45DF8">
        <w:rPr>
          <w:rFonts w:ascii="仿宋" w:eastAsia="仿宋" w:hAnsi="仿宋" w:hint="eastAsia"/>
          <w:color w:val="000000"/>
          <w:sz w:val="24"/>
          <w:szCs w:val="24"/>
        </w:rPr>
        <w:t>【条文说明】</w:t>
      </w:r>
      <w:r w:rsidRPr="00E45DF8">
        <w:rPr>
          <w:rFonts w:ascii="仿宋" w:eastAsia="仿宋" w:hAnsi="仿宋"/>
          <w:color w:val="000000"/>
          <w:sz w:val="24"/>
          <w:szCs w:val="24"/>
        </w:rPr>
        <w:t>与现行</w:t>
      </w:r>
      <w:r w:rsidRPr="00E45DF8">
        <w:rPr>
          <w:rFonts w:ascii="仿宋" w:eastAsia="仿宋" w:hAnsi="仿宋" w:hint="eastAsia"/>
          <w:color w:val="000000"/>
          <w:sz w:val="24"/>
          <w:szCs w:val="24"/>
        </w:rPr>
        <w:t>协会</w:t>
      </w:r>
      <w:r w:rsidRPr="00E45DF8">
        <w:rPr>
          <w:rFonts w:ascii="仿宋" w:eastAsia="仿宋" w:hAnsi="仿宋"/>
          <w:color w:val="000000"/>
          <w:sz w:val="24"/>
          <w:szCs w:val="24"/>
        </w:rPr>
        <w:t>标准《不锈钢结构技术规范》CECS 410：2015的取值保持一致。</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5.2.</w:t>
      </w:r>
      <w:r w:rsidR="00676071">
        <w:rPr>
          <w:rFonts w:ascii="Times New Roman" w:hAnsi="Times New Roman" w:cs="Times New Roman" w:hint="eastAsia"/>
          <w:b/>
          <w:sz w:val="24"/>
          <w:szCs w:val="24"/>
        </w:rPr>
        <w:t>3</w:t>
      </w:r>
      <w:r w:rsidR="00B5002B" w:rsidRPr="00031B72">
        <w:rPr>
          <w:rFonts w:ascii="Times New Roman" w:hAnsi="Times New Roman" w:cs="Times New Roman"/>
          <w:sz w:val="24"/>
          <w:szCs w:val="24"/>
        </w:rPr>
        <w:t xml:space="preserve">  </w:t>
      </w:r>
      <w:r w:rsidR="001E344C">
        <w:rPr>
          <w:rFonts w:ascii="Times New Roman" w:hAnsi="Times New Roman" w:cs="Times New Roman"/>
          <w:sz w:val="24"/>
          <w:szCs w:val="24"/>
        </w:rPr>
        <w:t>精制</w:t>
      </w:r>
      <w:r w:rsidRPr="00031B72">
        <w:rPr>
          <w:rFonts w:ascii="Times New Roman" w:hAnsi="Times New Roman" w:cs="Times New Roman"/>
          <w:sz w:val="24"/>
          <w:szCs w:val="24"/>
        </w:rPr>
        <w:t>钢型材玻璃幕墙材料的物理力学性能可按表</w:t>
      </w:r>
      <w:r w:rsidRPr="00031B72">
        <w:rPr>
          <w:rFonts w:ascii="Times New Roman" w:hAnsi="Times New Roman" w:cs="Times New Roman"/>
          <w:sz w:val="24"/>
          <w:szCs w:val="24"/>
        </w:rPr>
        <w:t>5.2.</w:t>
      </w:r>
      <w:r w:rsidR="00676071">
        <w:rPr>
          <w:rFonts w:ascii="Times New Roman" w:hAnsi="Times New Roman" w:cs="Times New Roman" w:hint="eastAsia"/>
          <w:sz w:val="24"/>
          <w:szCs w:val="24"/>
        </w:rPr>
        <w:t>3</w:t>
      </w:r>
      <w:r w:rsidR="00E81715">
        <w:rPr>
          <w:rFonts w:ascii="Times New Roman" w:hAnsi="Times New Roman" w:cs="Times New Roman" w:hint="eastAsia"/>
          <w:sz w:val="24"/>
          <w:szCs w:val="24"/>
        </w:rPr>
        <w:t>的规定</w:t>
      </w:r>
      <w:r w:rsidR="00676071">
        <w:rPr>
          <w:rFonts w:ascii="Times New Roman" w:hAnsi="Times New Roman" w:cs="Times New Roman" w:hint="eastAsia"/>
          <w:sz w:val="24"/>
          <w:szCs w:val="24"/>
        </w:rPr>
        <w:t>取值</w:t>
      </w:r>
      <w:r w:rsidRPr="00031B72">
        <w:rPr>
          <w:rFonts w:ascii="Times New Roman" w:hAnsi="Times New Roman" w:cs="Times New Roman"/>
          <w:sz w:val="24"/>
          <w:szCs w:val="24"/>
        </w:rPr>
        <w:t>。</w:t>
      </w:r>
    </w:p>
    <w:p w:rsidR="00FC7262" w:rsidRPr="00031B72" w:rsidRDefault="00052EB5" w:rsidP="00B5002B">
      <w:pPr>
        <w:spacing w:line="360" w:lineRule="auto"/>
        <w:jc w:val="center"/>
        <w:rPr>
          <w:rFonts w:ascii="Times New Roman" w:hAnsi="Times New Roman" w:cs="Times New Roman"/>
          <w:b/>
          <w:bCs/>
          <w:sz w:val="22"/>
          <w:szCs w:val="22"/>
        </w:rPr>
      </w:pPr>
      <w:r w:rsidRPr="00031B72">
        <w:rPr>
          <w:rFonts w:ascii="Times New Roman" w:hAnsi="Times New Roman" w:cs="Times New Roman"/>
          <w:b/>
          <w:bCs/>
          <w:sz w:val="22"/>
          <w:szCs w:val="22"/>
        </w:rPr>
        <w:lastRenderedPageBreak/>
        <w:t>表</w:t>
      </w:r>
      <w:r w:rsidRPr="00031B72">
        <w:rPr>
          <w:rFonts w:ascii="Times New Roman" w:hAnsi="Times New Roman" w:cs="Times New Roman"/>
          <w:b/>
          <w:bCs/>
          <w:sz w:val="22"/>
          <w:szCs w:val="22"/>
        </w:rPr>
        <w:t>5.2.</w:t>
      </w:r>
      <w:r w:rsidR="00676071">
        <w:rPr>
          <w:rFonts w:ascii="Times New Roman" w:hAnsi="Times New Roman" w:cs="Times New Roman" w:hint="eastAsia"/>
          <w:b/>
          <w:bCs/>
          <w:sz w:val="22"/>
          <w:szCs w:val="22"/>
        </w:rPr>
        <w:t>3</w:t>
      </w:r>
      <w:r w:rsidR="00B5002B" w:rsidRPr="00031B72">
        <w:rPr>
          <w:rFonts w:ascii="Times New Roman" w:hAnsi="Times New Roman" w:cs="Times New Roman"/>
          <w:b/>
          <w:bCs/>
          <w:sz w:val="22"/>
          <w:szCs w:val="22"/>
        </w:rPr>
        <w:t xml:space="preserve">  </w:t>
      </w:r>
      <w:r w:rsidRPr="00031B72">
        <w:rPr>
          <w:rFonts w:ascii="Times New Roman" w:hAnsi="Times New Roman" w:cs="Times New Roman"/>
          <w:b/>
          <w:bCs/>
          <w:sz w:val="22"/>
          <w:szCs w:val="22"/>
        </w:rPr>
        <w:t>材料的物理性能</w:t>
      </w:r>
    </w:p>
    <w:tbl>
      <w:tblPr>
        <w:tblStyle w:val="af2"/>
        <w:tblW w:w="4995" w:type="pct"/>
        <w:jc w:val="center"/>
        <w:tblBorders>
          <w:top w:val="single" w:sz="12" w:space="0" w:color="auto"/>
          <w:left w:val="single" w:sz="12" w:space="0" w:color="auto"/>
          <w:bottom w:val="single" w:sz="12" w:space="0" w:color="auto"/>
          <w:right w:val="single" w:sz="12" w:space="0" w:color="auto"/>
        </w:tblBorders>
        <w:tblLook w:val="04A0"/>
      </w:tblPr>
      <w:tblGrid>
        <w:gridCol w:w="1805"/>
        <w:gridCol w:w="2552"/>
        <w:gridCol w:w="1702"/>
        <w:gridCol w:w="2460"/>
      </w:tblGrid>
      <w:tr w:rsidR="00B5002B" w:rsidRPr="00B5002B" w:rsidTr="00B5002B">
        <w:trPr>
          <w:trHeight w:val="351"/>
          <w:jc w:val="center"/>
        </w:trPr>
        <w:tc>
          <w:tcPr>
            <w:tcW w:w="1059" w:type="pct"/>
            <w:vAlign w:val="center"/>
          </w:tcPr>
          <w:p w:rsidR="00FC7262" w:rsidRPr="00B5002B" w:rsidRDefault="00052EB5" w:rsidP="00B5002B">
            <w:pPr>
              <w:pStyle w:val="afff6"/>
              <w:rPr>
                <w:sz w:val="22"/>
                <w:szCs w:val="22"/>
              </w:rPr>
            </w:pPr>
            <w:r w:rsidRPr="00B5002B">
              <w:rPr>
                <w:sz w:val="22"/>
                <w:szCs w:val="22"/>
              </w:rPr>
              <w:t>材</w:t>
            </w:r>
            <w:r w:rsidRPr="00B5002B">
              <w:rPr>
                <w:sz w:val="22"/>
                <w:szCs w:val="22"/>
              </w:rPr>
              <w:t xml:space="preserve">    </w:t>
            </w:r>
            <w:r w:rsidRPr="00B5002B">
              <w:rPr>
                <w:sz w:val="22"/>
                <w:szCs w:val="22"/>
              </w:rPr>
              <w:t>料</w:t>
            </w:r>
          </w:p>
        </w:tc>
        <w:tc>
          <w:tcPr>
            <w:tcW w:w="1498" w:type="pct"/>
            <w:vAlign w:val="center"/>
          </w:tcPr>
          <w:p w:rsidR="00FC7262" w:rsidRPr="00B5002B" w:rsidRDefault="00052EB5" w:rsidP="00B5002B">
            <w:pPr>
              <w:pStyle w:val="afff6"/>
              <w:rPr>
                <w:sz w:val="22"/>
                <w:szCs w:val="22"/>
              </w:rPr>
            </w:pPr>
            <w:r w:rsidRPr="00B5002B">
              <w:rPr>
                <w:sz w:val="22"/>
                <w:szCs w:val="22"/>
              </w:rPr>
              <w:t>弹性模量</w:t>
            </w:r>
            <w:r w:rsidRPr="00B5002B">
              <w:rPr>
                <w:i/>
                <w:iCs/>
                <w:sz w:val="22"/>
                <w:szCs w:val="22"/>
              </w:rPr>
              <w:t>E</w:t>
            </w:r>
            <w:r w:rsidR="00B5002B" w:rsidRPr="00B5002B">
              <w:rPr>
                <w:rFonts w:hint="eastAsia"/>
                <w:iCs/>
                <w:sz w:val="22"/>
                <w:szCs w:val="22"/>
              </w:rPr>
              <w:t>（</w:t>
            </w:r>
            <w:r w:rsidR="00B5002B" w:rsidRPr="00B5002B">
              <w:rPr>
                <w:iCs/>
                <w:sz w:val="22"/>
                <w:szCs w:val="22"/>
              </w:rPr>
              <w:t>N/mm</w:t>
            </w:r>
            <w:r w:rsidR="00B5002B" w:rsidRPr="00B5002B">
              <w:rPr>
                <w:sz w:val="22"/>
                <w:szCs w:val="22"/>
                <w:vertAlign w:val="superscript"/>
              </w:rPr>
              <w:t>2</w:t>
            </w:r>
            <w:r w:rsidR="00B5002B" w:rsidRPr="00B5002B">
              <w:rPr>
                <w:rFonts w:hint="eastAsia"/>
                <w:iCs/>
                <w:sz w:val="22"/>
                <w:szCs w:val="22"/>
              </w:rPr>
              <w:t>）</w:t>
            </w:r>
          </w:p>
        </w:tc>
        <w:tc>
          <w:tcPr>
            <w:tcW w:w="999" w:type="pct"/>
            <w:vAlign w:val="center"/>
          </w:tcPr>
          <w:p w:rsidR="00FC7262" w:rsidRPr="00B5002B" w:rsidRDefault="00052EB5" w:rsidP="00B5002B">
            <w:pPr>
              <w:pStyle w:val="afff6"/>
              <w:rPr>
                <w:sz w:val="22"/>
                <w:szCs w:val="22"/>
              </w:rPr>
            </w:pPr>
            <w:r w:rsidRPr="00B5002B">
              <w:rPr>
                <w:sz w:val="22"/>
                <w:szCs w:val="22"/>
              </w:rPr>
              <w:t>泊松比</w:t>
            </w:r>
            <w:r w:rsidRPr="00B5002B">
              <w:rPr>
                <w:sz w:val="22"/>
                <w:szCs w:val="22"/>
              </w:rPr>
              <w:t xml:space="preserve"> </w:t>
            </w:r>
            <w:r w:rsidRPr="00B5002B">
              <w:rPr>
                <w:i/>
                <w:iCs/>
                <w:sz w:val="22"/>
                <w:szCs w:val="22"/>
              </w:rPr>
              <w:t>ν</w:t>
            </w:r>
          </w:p>
        </w:tc>
        <w:tc>
          <w:tcPr>
            <w:tcW w:w="1444" w:type="pct"/>
            <w:vAlign w:val="center"/>
          </w:tcPr>
          <w:p w:rsidR="00FC7262" w:rsidRPr="00B5002B" w:rsidRDefault="00052EB5" w:rsidP="00B5002B">
            <w:pPr>
              <w:pStyle w:val="afff6"/>
              <w:rPr>
                <w:sz w:val="22"/>
                <w:szCs w:val="22"/>
              </w:rPr>
            </w:pPr>
            <w:r w:rsidRPr="00B5002B">
              <w:rPr>
                <w:sz w:val="22"/>
                <w:szCs w:val="22"/>
              </w:rPr>
              <w:t>线膨胀系数</w:t>
            </w:r>
            <w:r w:rsidRPr="00B5002B">
              <w:rPr>
                <w:i/>
                <w:iCs/>
                <w:sz w:val="22"/>
                <w:szCs w:val="22"/>
              </w:rPr>
              <w:t>α</w:t>
            </w:r>
            <w:r w:rsidRPr="00B5002B">
              <w:rPr>
                <w:sz w:val="22"/>
                <w:szCs w:val="22"/>
              </w:rPr>
              <w:t>（</w:t>
            </w:r>
            <w:r w:rsidRPr="00B5002B">
              <w:rPr>
                <w:sz w:val="22"/>
                <w:szCs w:val="22"/>
              </w:rPr>
              <w:t>1/℃</w:t>
            </w:r>
            <w:r w:rsidRPr="00B5002B">
              <w:rPr>
                <w:sz w:val="22"/>
                <w:szCs w:val="22"/>
              </w:rPr>
              <w:t>）</w:t>
            </w:r>
          </w:p>
        </w:tc>
      </w:tr>
      <w:tr w:rsidR="00057F95" w:rsidRPr="00B5002B" w:rsidTr="00B5002B">
        <w:trPr>
          <w:trHeight w:val="351"/>
          <w:jc w:val="center"/>
        </w:trPr>
        <w:tc>
          <w:tcPr>
            <w:tcW w:w="1059" w:type="pct"/>
            <w:vAlign w:val="center"/>
          </w:tcPr>
          <w:p w:rsidR="00057F95" w:rsidRPr="00B5002B" w:rsidRDefault="00DB1B42" w:rsidP="00B5002B">
            <w:pPr>
              <w:pStyle w:val="afff6"/>
              <w:rPr>
                <w:sz w:val="22"/>
                <w:szCs w:val="22"/>
              </w:rPr>
            </w:pPr>
            <w:r>
              <w:rPr>
                <w:rFonts w:hint="eastAsia"/>
                <w:sz w:val="22"/>
                <w:szCs w:val="22"/>
              </w:rPr>
              <w:t>玻璃</w:t>
            </w:r>
          </w:p>
        </w:tc>
        <w:tc>
          <w:tcPr>
            <w:tcW w:w="1498" w:type="pct"/>
            <w:vAlign w:val="center"/>
          </w:tcPr>
          <w:p w:rsidR="00057F95" w:rsidRPr="00B5002B" w:rsidRDefault="00DB1B42" w:rsidP="00DB1B42">
            <w:pPr>
              <w:pStyle w:val="afff6"/>
              <w:rPr>
                <w:sz w:val="22"/>
                <w:szCs w:val="22"/>
              </w:rPr>
            </w:pPr>
            <w:r w:rsidRPr="00B5002B">
              <w:rPr>
                <w:sz w:val="22"/>
                <w:szCs w:val="22"/>
              </w:rPr>
              <w:t>0.7</w:t>
            </w:r>
            <w:r>
              <w:rPr>
                <w:rFonts w:hint="eastAsia"/>
                <w:sz w:val="22"/>
                <w:szCs w:val="22"/>
              </w:rPr>
              <w:t>2</w:t>
            </w:r>
            <w:r w:rsidRPr="00B5002B">
              <w:rPr>
                <w:sz w:val="22"/>
                <w:szCs w:val="22"/>
              </w:rPr>
              <w:t>×</w:t>
            </w:r>
            <w:r>
              <w:rPr>
                <w:rFonts w:hint="eastAsia"/>
                <w:sz w:val="22"/>
                <w:szCs w:val="22"/>
              </w:rPr>
              <w:t>1</w:t>
            </w:r>
            <w:r w:rsidRPr="00B5002B">
              <w:rPr>
                <w:sz w:val="22"/>
                <w:szCs w:val="22"/>
              </w:rPr>
              <w:t>0</w:t>
            </w:r>
            <w:r w:rsidRPr="00B5002B">
              <w:rPr>
                <w:sz w:val="22"/>
                <w:szCs w:val="22"/>
                <w:vertAlign w:val="superscript"/>
              </w:rPr>
              <w:t>5</w:t>
            </w:r>
          </w:p>
        </w:tc>
        <w:tc>
          <w:tcPr>
            <w:tcW w:w="999" w:type="pct"/>
            <w:vAlign w:val="center"/>
          </w:tcPr>
          <w:p w:rsidR="00057F95" w:rsidRPr="00B5002B" w:rsidRDefault="00DB1B42" w:rsidP="00B5002B">
            <w:pPr>
              <w:pStyle w:val="afff6"/>
              <w:rPr>
                <w:sz w:val="22"/>
                <w:szCs w:val="22"/>
              </w:rPr>
            </w:pPr>
            <w:r>
              <w:rPr>
                <w:rFonts w:hint="eastAsia"/>
                <w:sz w:val="22"/>
                <w:szCs w:val="22"/>
              </w:rPr>
              <w:t>0.20</w:t>
            </w:r>
          </w:p>
        </w:tc>
        <w:tc>
          <w:tcPr>
            <w:tcW w:w="1444" w:type="pct"/>
            <w:vAlign w:val="center"/>
          </w:tcPr>
          <w:p w:rsidR="00057F95" w:rsidRPr="00B5002B" w:rsidRDefault="00DB1B42" w:rsidP="00B5002B">
            <w:pPr>
              <w:pStyle w:val="afff6"/>
              <w:rPr>
                <w:sz w:val="22"/>
                <w:szCs w:val="22"/>
              </w:rPr>
            </w:pPr>
            <w:r>
              <w:rPr>
                <w:rFonts w:hint="eastAsia"/>
                <w:sz w:val="22"/>
                <w:szCs w:val="22"/>
              </w:rPr>
              <w:t>0.80</w:t>
            </w:r>
            <w:r w:rsidRPr="00B5002B">
              <w:rPr>
                <w:sz w:val="22"/>
                <w:szCs w:val="22"/>
              </w:rPr>
              <w:t>×10</w:t>
            </w:r>
            <w:r w:rsidRPr="00B5002B">
              <w:rPr>
                <w:sz w:val="22"/>
                <w:szCs w:val="22"/>
                <w:vertAlign w:val="superscript"/>
              </w:rPr>
              <w:t>-5</w:t>
            </w:r>
            <w:r>
              <w:rPr>
                <w:rFonts w:hint="eastAsia"/>
                <w:sz w:val="22"/>
                <w:szCs w:val="22"/>
              </w:rPr>
              <w:t>～</w:t>
            </w:r>
            <w:r>
              <w:rPr>
                <w:rFonts w:hint="eastAsia"/>
                <w:sz w:val="22"/>
                <w:szCs w:val="22"/>
              </w:rPr>
              <w:t>1.00</w:t>
            </w:r>
            <w:r w:rsidRPr="00B5002B">
              <w:rPr>
                <w:sz w:val="22"/>
                <w:szCs w:val="22"/>
              </w:rPr>
              <w:t>×10</w:t>
            </w:r>
            <w:r w:rsidRPr="00B5002B">
              <w:rPr>
                <w:sz w:val="22"/>
                <w:szCs w:val="22"/>
                <w:vertAlign w:val="superscript"/>
              </w:rPr>
              <w:t>-5</w:t>
            </w:r>
          </w:p>
        </w:tc>
      </w:tr>
      <w:tr w:rsidR="00B5002B" w:rsidRPr="00B5002B" w:rsidTr="00FC3F7A">
        <w:trPr>
          <w:trHeight w:val="115"/>
          <w:jc w:val="center"/>
        </w:trPr>
        <w:tc>
          <w:tcPr>
            <w:tcW w:w="1059" w:type="pct"/>
            <w:vAlign w:val="center"/>
          </w:tcPr>
          <w:p w:rsidR="00FC7262" w:rsidRPr="00B5002B" w:rsidRDefault="00052EB5" w:rsidP="00B5002B">
            <w:pPr>
              <w:pStyle w:val="afff6"/>
              <w:rPr>
                <w:sz w:val="22"/>
                <w:szCs w:val="22"/>
              </w:rPr>
            </w:pPr>
            <w:r w:rsidRPr="00B5002B">
              <w:rPr>
                <w:sz w:val="22"/>
                <w:szCs w:val="22"/>
              </w:rPr>
              <w:t>钢材</w:t>
            </w:r>
          </w:p>
        </w:tc>
        <w:tc>
          <w:tcPr>
            <w:tcW w:w="1498" w:type="pct"/>
            <w:vMerge w:val="restart"/>
            <w:vAlign w:val="center"/>
          </w:tcPr>
          <w:p w:rsidR="00FC7262" w:rsidRPr="00B5002B" w:rsidRDefault="00052EB5" w:rsidP="00B5002B">
            <w:pPr>
              <w:pStyle w:val="afff6"/>
              <w:rPr>
                <w:sz w:val="22"/>
                <w:szCs w:val="22"/>
              </w:rPr>
            </w:pPr>
            <w:r w:rsidRPr="00B5002B">
              <w:rPr>
                <w:sz w:val="22"/>
                <w:szCs w:val="22"/>
              </w:rPr>
              <w:t>2.06×10</w:t>
            </w:r>
            <w:r w:rsidRPr="00B5002B">
              <w:rPr>
                <w:sz w:val="22"/>
                <w:szCs w:val="22"/>
                <w:vertAlign w:val="superscript"/>
              </w:rPr>
              <w:t>5</w:t>
            </w:r>
          </w:p>
        </w:tc>
        <w:tc>
          <w:tcPr>
            <w:tcW w:w="999" w:type="pct"/>
            <w:vMerge w:val="restart"/>
            <w:vAlign w:val="center"/>
          </w:tcPr>
          <w:p w:rsidR="00FC7262" w:rsidRPr="00B5002B" w:rsidRDefault="00052EB5" w:rsidP="00B5002B">
            <w:pPr>
              <w:pStyle w:val="afff6"/>
              <w:rPr>
                <w:sz w:val="22"/>
                <w:szCs w:val="22"/>
              </w:rPr>
            </w:pPr>
            <w:r w:rsidRPr="00B5002B">
              <w:rPr>
                <w:sz w:val="22"/>
                <w:szCs w:val="22"/>
              </w:rPr>
              <w:t>0.30</w:t>
            </w:r>
          </w:p>
        </w:tc>
        <w:tc>
          <w:tcPr>
            <w:tcW w:w="1444" w:type="pct"/>
            <w:vAlign w:val="center"/>
          </w:tcPr>
          <w:p w:rsidR="00FC7262" w:rsidRPr="00B5002B" w:rsidRDefault="00052EB5" w:rsidP="00B5002B">
            <w:pPr>
              <w:pStyle w:val="afff6"/>
              <w:rPr>
                <w:sz w:val="22"/>
                <w:szCs w:val="22"/>
              </w:rPr>
            </w:pPr>
            <w:r w:rsidRPr="00B5002B">
              <w:rPr>
                <w:sz w:val="22"/>
                <w:szCs w:val="22"/>
              </w:rPr>
              <w:t>1.20×10</w:t>
            </w:r>
            <w:r w:rsidRPr="00B5002B">
              <w:rPr>
                <w:sz w:val="22"/>
                <w:szCs w:val="22"/>
                <w:vertAlign w:val="superscript"/>
              </w:rPr>
              <w:t>-5</w:t>
            </w:r>
          </w:p>
        </w:tc>
      </w:tr>
      <w:tr w:rsidR="00B5002B" w:rsidRPr="00B5002B" w:rsidTr="00FC3F7A">
        <w:trPr>
          <w:trHeight w:val="88"/>
          <w:jc w:val="center"/>
        </w:trPr>
        <w:tc>
          <w:tcPr>
            <w:tcW w:w="1059" w:type="pct"/>
            <w:vAlign w:val="center"/>
          </w:tcPr>
          <w:p w:rsidR="00FC7262" w:rsidRPr="00B5002B" w:rsidRDefault="00052EB5" w:rsidP="00B5002B">
            <w:pPr>
              <w:pStyle w:val="afff6"/>
              <w:rPr>
                <w:sz w:val="22"/>
                <w:szCs w:val="22"/>
              </w:rPr>
            </w:pPr>
            <w:r w:rsidRPr="00B5002B">
              <w:rPr>
                <w:sz w:val="22"/>
                <w:szCs w:val="22"/>
              </w:rPr>
              <w:t>不锈钢</w:t>
            </w:r>
          </w:p>
        </w:tc>
        <w:tc>
          <w:tcPr>
            <w:tcW w:w="1498" w:type="pct"/>
            <w:vMerge/>
            <w:vAlign w:val="center"/>
          </w:tcPr>
          <w:p w:rsidR="00FC7262" w:rsidRPr="00B5002B" w:rsidRDefault="00FC7262" w:rsidP="00B5002B">
            <w:pPr>
              <w:pStyle w:val="afff6"/>
              <w:rPr>
                <w:sz w:val="22"/>
                <w:szCs w:val="22"/>
              </w:rPr>
            </w:pPr>
          </w:p>
        </w:tc>
        <w:tc>
          <w:tcPr>
            <w:tcW w:w="999" w:type="pct"/>
            <w:vMerge/>
            <w:vAlign w:val="center"/>
          </w:tcPr>
          <w:p w:rsidR="00FC7262" w:rsidRPr="00B5002B" w:rsidRDefault="00FC7262" w:rsidP="00B5002B">
            <w:pPr>
              <w:pStyle w:val="afff6"/>
              <w:rPr>
                <w:sz w:val="22"/>
                <w:szCs w:val="22"/>
              </w:rPr>
            </w:pPr>
          </w:p>
        </w:tc>
        <w:tc>
          <w:tcPr>
            <w:tcW w:w="1444" w:type="pct"/>
            <w:vAlign w:val="center"/>
          </w:tcPr>
          <w:p w:rsidR="00FC7262" w:rsidRPr="00B5002B" w:rsidRDefault="00052EB5" w:rsidP="00B5002B">
            <w:pPr>
              <w:pStyle w:val="afff6"/>
              <w:rPr>
                <w:sz w:val="22"/>
                <w:szCs w:val="22"/>
              </w:rPr>
            </w:pPr>
            <w:r w:rsidRPr="00B5002B">
              <w:rPr>
                <w:sz w:val="22"/>
                <w:szCs w:val="22"/>
              </w:rPr>
              <w:t>1.80×10</w:t>
            </w:r>
            <w:r w:rsidRPr="00B5002B">
              <w:rPr>
                <w:sz w:val="22"/>
                <w:szCs w:val="22"/>
                <w:vertAlign w:val="superscript"/>
              </w:rPr>
              <w:t>-5</w:t>
            </w:r>
          </w:p>
        </w:tc>
      </w:tr>
      <w:tr w:rsidR="00B5002B" w:rsidRPr="00B5002B" w:rsidTr="00FC3F7A">
        <w:trPr>
          <w:trHeight w:val="191"/>
          <w:jc w:val="center"/>
        </w:trPr>
        <w:tc>
          <w:tcPr>
            <w:tcW w:w="1059" w:type="pct"/>
            <w:vAlign w:val="center"/>
          </w:tcPr>
          <w:p w:rsidR="00FC7262" w:rsidRPr="00B5002B" w:rsidRDefault="00052EB5" w:rsidP="00B5002B">
            <w:pPr>
              <w:pStyle w:val="afff6"/>
              <w:rPr>
                <w:sz w:val="22"/>
                <w:szCs w:val="22"/>
              </w:rPr>
            </w:pPr>
            <w:r w:rsidRPr="00B5002B">
              <w:rPr>
                <w:sz w:val="22"/>
                <w:szCs w:val="22"/>
              </w:rPr>
              <w:t>铝合金型材</w:t>
            </w:r>
          </w:p>
        </w:tc>
        <w:tc>
          <w:tcPr>
            <w:tcW w:w="1498" w:type="pct"/>
            <w:vAlign w:val="center"/>
          </w:tcPr>
          <w:p w:rsidR="00FC7262" w:rsidRPr="00B5002B" w:rsidRDefault="00052EB5" w:rsidP="00057F95">
            <w:pPr>
              <w:pStyle w:val="afff6"/>
              <w:rPr>
                <w:sz w:val="22"/>
                <w:szCs w:val="22"/>
              </w:rPr>
            </w:pPr>
            <w:r w:rsidRPr="00B5002B">
              <w:rPr>
                <w:sz w:val="22"/>
                <w:szCs w:val="22"/>
              </w:rPr>
              <w:t>0.70×</w:t>
            </w:r>
            <w:r w:rsidR="00057F95">
              <w:rPr>
                <w:rFonts w:hint="eastAsia"/>
                <w:sz w:val="22"/>
                <w:szCs w:val="22"/>
              </w:rPr>
              <w:t>1</w:t>
            </w:r>
            <w:r w:rsidRPr="00B5002B">
              <w:rPr>
                <w:sz w:val="22"/>
                <w:szCs w:val="22"/>
              </w:rPr>
              <w:t>0</w:t>
            </w:r>
            <w:r w:rsidRPr="00B5002B">
              <w:rPr>
                <w:sz w:val="22"/>
                <w:szCs w:val="22"/>
                <w:vertAlign w:val="superscript"/>
              </w:rPr>
              <w:t>5</w:t>
            </w:r>
          </w:p>
        </w:tc>
        <w:tc>
          <w:tcPr>
            <w:tcW w:w="999" w:type="pct"/>
            <w:vAlign w:val="center"/>
          </w:tcPr>
          <w:p w:rsidR="00FC7262" w:rsidRPr="00B5002B" w:rsidRDefault="00052EB5" w:rsidP="00B5002B">
            <w:pPr>
              <w:pStyle w:val="afff6"/>
              <w:rPr>
                <w:sz w:val="22"/>
                <w:szCs w:val="22"/>
              </w:rPr>
            </w:pPr>
            <w:r w:rsidRPr="00B5002B">
              <w:rPr>
                <w:sz w:val="22"/>
                <w:szCs w:val="22"/>
              </w:rPr>
              <w:t>0.30</w:t>
            </w:r>
          </w:p>
        </w:tc>
        <w:tc>
          <w:tcPr>
            <w:tcW w:w="1444" w:type="pct"/>
            <w:vAlign w:val="center"/>
          </w:tcPr>
          <w:p w:rsidR="00FC7262" w:rsidRPr="00B5002B" w:rsidRDefault="00052EB5" w:rsidP="00B5002B">
            <w:pPr>
              <w:pStyle w:val="afff6"/>
              <w:rPr>
                <w:sz w:val="22"/>
                <w:szCs w:val="22"/>
              </w:rPr>
            </w:pPr>
            <w:r w:rsidRPr="00B5002B">
              <w:rPr>
                <w:sz w:val="22"/>
                <w:szCs w:val="22"/>
              </w:rPr>
              <w:t>2.35×10</w:t>
            </w:r>
            <w:r w:rsidRPr="00B5002B">
              <w:rPr>
                <w:sz w:val="22"/>
                <w:szCs w:val="22"/>
                <w:vertAlign w:val="superscript"/>
              </w:rPr>
              <w:t>-5</w:t>
            </w:r>
          </w:p>
        </w:tc>
      </w:tr>
    </w:tbl>
    <w:p w:rsidR="00FC3F7A" w:rsidRPr="00365A10" w:rsidRDefault="00FC3F7A" w:rsidP="00365A10">
      <w:pPr>
        <w:spacing w:line="360" w:lineRule="auto"/>
        <w:ind w:firstLineChars="200" w:firstLine="480"/>
        <w:rPr>
          <w:rFonts w:ascii="仿宋" w:eastAsia="仿宋" w:hAnsi="仿宋"/>
          <w:color w:val="000000"/>
          <w:sz w:val="24"/>
          <w:szCs w:val="24"/>
        </w:rPr>
      </w:pPr>
      <w:bookmarkStart w:id="75" w:name="_Toc83911874"/>
      <w:r w:rsidRPr="00365A10">
        <w:rPr>
          <w:rFonts w:ascii="仿宋" w:eastAsia="仿宋" w:hAnsi="仿宋" w:hint="eastAsia"/>
          <w:color w:val="000000"/>
          <w:sz w:val="24"/>
          <w:szCs w:val="24"/>
        </w:rPr>
        <w:t>【条文说明】材料的物理性能</w:t>
      </w:r>
      <w:r w:rsidRPr="00365A10">
        <w:rPr>
          <w:rFonts w:ascii="仿宋" w:eastAsia="仿宋" w:hAnsi="仿宋"/>
          <w:color w:val="000000"/>
          <w:sz w:val="24"/>
          <w:szCs w:val="24"/>
        </w:rPr>
        <w:t>与现行</w:t>
      </w:r>
      <w:r w:rsidR="00A56617" w:rsidRPr="00365A10">
        <w:rPr>
          <w:rFonts w:ascii="仿宋" w:eastAsia="仿宋" w:hAnsi="仿宋" w:hint="eastAsia"/>
          <w:color w:val="000000"/>
          <w:sz w:val="24"/>
          <w:szCs w:val="24"/>
        </w:rPr>
        <w:t>行业</w:t>
      </w:r>
      <w:r w:rsidRPr="00365A10">
        <w:rPr>
          <w:rFonts w:ascii="仿宋" w:eastAsia="仿宋" w:hAnsi="仿宋"/>
          <w:color w:val="000000"/>
          <w:sz w:val="24"/>
          <w:szCs w:val="24"/>
        </w:rPr>
        <w:t>标准《玻璃幕墙工程技术规范》JGJ 102</w:t>
      </w:r>
      <w:r w:rsidRPr="00365A10">
        <w:rPr>
          <w:rFonts w:ascii="仿宋" w:eastAsia="仿宋" w:hAnsi="仿宋" w:hint="eastAsia"/>
          <w:color w:val="000000"/>
          <w:sz w:val="24"/>
          <w:szCs w:val="24"/>
        </w:rPr>
        <w:t>、《人造板材幕墙工程技术规范》JGJ 336</w:t>
      </w:r>
      <w:r w:rsidRPr="00365A10">
        <w:rPr>
          <w:rFonts w:ascii="仿宋" w:eastAsia="仿宋" w:hAnsi="仿宋"/>
          <w:color w:val="000000"/>
          <w:sz w:val="24"/>
          <w:szCs w:val="24"/>
        </w:rPr>
        <w:t>的取值保持一致。</w:t>
      </w:r>
    </w:p>
    <w:p w:rsidR="00FC7262" w:rsidRPr="001655AF" w:rsidRDefault="00052EB5" w:rsidP="00DF4400">
      <w:pPr>
        <w:keepNext/>
        <w:keepLines/>
        <w:spacing w:beforeLines="50" w:afterLines="50" w:line="360" w:lineRule="auto"/>
        <w:jc w:val="center"/>
        <w:outlineLvl w:val="1"/>
        <w:rPr>
          <w:rFonts w:ascii="黑体" w:eastAsia="黑体" w:hAnsi="黑体"/>
          <w:sz w:val="28"/>
          <w:szCs w:val="28"/>
        </w:rPr>
      </w:pPr>
      <w:r w:rsidRPr="001655AF">
        <w:rPr>
          <w:rFonts w:ascii="黑体" w:eastAsia="黑体" w:hAnsi="黑体"/>
          <w:sz w:val="28"/>
          <w:szCs w:val="28"/>
        </w:rPr>
        <w:t>5.3</w:t>
      </w:r>
      <w:r w:rsidR="001655AF">
        <w:rPr>
          <w:rFonts w:ascii="黑体" w:eastAsia="黑体" w:hAnsi="黑体"/>
          <w:sz w:val="28"/>
          <w:szCs w:val="28"/>
        </w:rPr>
        <w:t xml:space="preserve">  </w:t>
      </w:r>
      <w:bookmarkEnd w:id="75"/>
      <w:r w:rsidR="001B6BBC">
        <w:rPr>
          <w:rFonts w:ascii="黑体" w:eastAsia="黑体" w:hAnsi="黑体" w:hint="eastAsia"/>
          <w:sz w:val="28"/>
          <w:szCs w:val="28"/>
        </w:rPr>
        <w:t>作用和作用组合</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bCs/>
          <w:sz w:val="24"/>
          <w:szCs w:val="24"/>
        </w:rPr>
        <w:t>5.3.1</w:t>
      </w:r>
      <w:r w:rsidR="008F24C9" w:rsidRPr="00031B72">
        <w:rPr>
          <w:rFonts w:ascii="Times New Roman" w:hAnsi="Times New Roman" w:cs="Times New Roman"/>
          <w:b/>
          <w:bCs/>
          <w:sz w:val="24"/>
          <w:szCs w:val="24"/>
        </w:rPr>
        <w:t xml:space="preserve">  </w:t>
      </w:r>
      <w:r w:rsidR="001E344C">
        <w:rPr>
          <w:rFonts w:ascii="Times New Roman" w:hAnsi="Times New Roman" w:cs="Times New Roman"/>
          <w:sz w:val="24"/>
          <w:szCs w:val="24"/>
        </w:rPr>
        <w:t>精制</w:t>
      </w:r>
      <w:r w:rsidRPr="00031B72">
        <w:rPr>
          <w:rFonts w:ascii="Times New Roman" w:hAnsi="Times New Roman" w:cs="Times New Roman"/>
          <w:sz w:val="24"/>
          <w:szCs w:val="24"/>
        </w:rPr>
        <w:t>钢型材玻璃幕墙材料的重力密度标准值可按表</w:t>
      </w:r>
      <w:r w:rsidRPr="00031B72">
        <w:rPr>
          <w:rFonts w:ascii="Times New Roman" w:hAnsi="Times New Roman" w:cs="Times New Roman"/>
          <w:sz w:val="24"/>
          <w:szCs w:val="24"/>
        </w:rPr>
        <w:t>5.3.1</w:t>
      </w:r>
      <w:r w:rsidRPr="00031B72">
        <w:rPr>
          <w:rFonts w:ascii="Times New Roman" w:hAnsi="Times New Roman" w:cs="Times New Roman"/>
          <w:sz w:val="24"/>
          <w:szCs w:val="24"/>
        </w:rPr>
        <w:t>的规定</w:t>
      </w:r>
      <w:r w:rsidR="00365A10">
        <w:rPr>
          <w:rFonts w:ascii="Times New Roman" w:hAnsi="Times New Roman" w:cs="Times New Roman" w:hint="eastAsia"/>
          <w:sz w:val="24"/>
          <w:szCs w:val="24"/>
        </w:rPr>
        <w:t>取值</w:t>
      </w:r>
      <w:r w:rsidRPr="00031B72">
        <w:rPr>
          <w:rFonts w:ascii="Times New Roman" w:hAnsi="Times New Roman" w:cs="Times New Roman"/>
          <w:sz w:val="24"/>
          <w:szCs w:val="24"/>
        </w:rPr>
        <w:t>。</w:t>
      </w:r>
    </w:p>
    <w:p w:rsidR="00FC7262" w:rsidRPr="00031B72" w:rsidRDefault="00052EB5" w:rsidP="001655AF">
      <w:pPr>
        <w:spacing w:line="360" w:lineRule="auto"/>
        <w:jc w:val="center"/>
        <w:rPr>
          <w:rFonts w:ascii="Times New Roman" w:hAnsi="Times New Roman" w:cs="Times New Roman"/>
          <w:b/>
          <w:bCs/>
          <w:sz w:val="22"/>
          <w:szCs w:val="22"/>
        </w:rPr>
      </w:pPr>
      <w:r w:rsidRPr="00031B72">
        <w:rPr>
          <w:rFonts w:ascii="Times New Roman" w:hAnsi="Times New Roman" w:cs="Times New Roman"/>
          <w:b/>
          <w:bCs/>
          <w:sz w:val="22"/>
          <w:szCs w:val="22"/>
        </w:rPr>
        <w:t>表</w:t>
      </w:r>
      <w:r w:rsidRPr="00031B72">
        <w:rPr>
          <w:rFonts w:ascii="Times New Roman" w:hAnsi="Times New Roman" w:cs="Times New Roman"/>
          <w:b/>
          <w:bCs/>
          <w:sz w:val="22"/>
          <w:szCs w:val="22"/>
        </w:rPr>
        <w:t>5.3.1</w:t>
      </w:r>
      <w:r w:rsidR="001655AF" w:rsidRPr="00031B72">
        <w:rPr>
          <w:rFonts w:ascii="Times New Roman" w:hAnsi="Times New Roman" w:cs="Times New Roman"/>
          <w:b/>
          <w:bCs/>
          <w:sz w:val="22"/>
          <w:szCs w:val="22"/>
        </w:rPr>
        <w:t xml:space="preserve">  </w:t>
      </w:r>
      <w:r w:rsidR="001E344C">
        <w:rPr>
          <w:rFonts w:ascii="Times New Roman" w:hAnsi="Times New Roman" w:cs="Times New Roman"/>
          <w:b/>
          <w:bCs/>
          <w:sz w:val="22"/>
          <w:szCs w:val="22"/>
        </w:rPr>
        <w:t>精制</w:t>
      </w:r>
      <w:r w:rsidRPr="00031B72">
        <w:rPr>
          <w:rFonts w:ascii="Times New Roman" w:hAnsi="Times New Roman" w:cs="Times New Roman"/>
          <w:b/>
          <w:bCs/>
          <w:sz w:val="22"/>
          <w:szCs w:val="22"/>
        </w:rPr>
        <w:t>钢型材玻璃幕墙材料的重力密度</w:t>
      </w:r>
      <w:r w:rsidRPr="00031B72">
        <w:rPr>
          <w:rFonts w:ascii="Times New Roman" w:hAnsi="Times New Roman" w:cs="Times New Roman"/>
          <w:b/>
          <w:bCs/>
          <w:sz w:val="22"/>
          <w:szCs w:val="22"/>
        </w:rPr>
        <w:t>γ</w:t>
      </w:r>
      <w:r w:rsidRPr="00031B72">
        <w:rPr>
          <w:rFonts w:ascii="Times New Roman" w:hAnsi="Times New Roman" w:cs="Times New Roman"/>
          <w:b/>
          <w:bCs/>
          <w:sz w:val="22"/>
          <w:szCs w:val="22"/>
          <w:vertAlign w:val="subscript"/>
        </w:rPr>
        <w:t>gk</w:t>
      </w:r>
      <w:r w:rsidRPr="00031B72">
        <w:rPr>
          <w:rFonts w:ascii="Times New Roman" w:hAnsi="Times New Roman" w:cs="Times New Roman"/>
          <w:b/>
          <w:bCs/>
          <w:sz w:val="22"/>
          <w:szCs w:val="22"/>
        </w:rPr>
        <w:t>( kN/m</w:t>
      </w:r>
      <w:r w:rsidRPr="00031B72">
        <w:rPr>
          <w:rFonts w:ascii="Times New Roman" w:hAnsi="Times New Roman" w:cs="Times New Roman"/>
          <w:b/>
          <w:bCs/>
          <w:sz w:val="22"/>
          <w:szCs w:val="22"/>
          <w:vertAlign w:val="superscript"/>
        </w:rPr>
        <w:t>3</w:t>
      </w:r>
      <w:r w:rsidRPr="00031B72">
        <w:rPr>
          <w:rFonts w:ascii="Times New Roman" w:hAnsi="Times New Roman" w:cs="Times New Roman"/>
          <w:b/>
          <w:bCs/>
          <w:sz w:val="22"/>
          <w:szCs w:val="22"/>
        </w:rPr>
        <w:t>)</w:t>
      </w:r>
    </w:p>
    <w:tbl>
      <w:tblPr>
        <w:tblStyle w:val="af2"/>
        <w:tblW w:w="5000" w:type="pct"/>
        <w:jc w:val="center"/>
        <w:tblBorders>
          <w:top w:val="single" w:sz="12" w:space="0" w:color="auto"/>
          <w:left w:val="single" w:sz="12" w:space="0" w:color="auto"/>
          <w:bottom w:val="single" w:sz="12" w:space="0" w:color="auto"/>
          <w:right w:val="single" w:sz="12" w:space="0" w:color="auto"/>
        </w:tblBorders>
        <w:tblLook w:val="04A0"/>
      </w:tblPr>
      <w:tblGrid>
        <w:gridCol w:w="5637"/>
        <w:gridCol w:w="2891"/>
      </w:tblGrid>
      <w:tr w:rsidR="00FC7262" w:rsidRPr="001655AF" w:rsidTr="00A56617">
        <w:trPr>
          <w:jc w:val="center"/>
        </w:trPr>
        <w:tc>
          <w:tcPr>
            <w:tcW w:w="3305" w:type="pct"/>
          </w:tcPr>
          <w:p w:rsidR="00FC7262" w:rsidRPr="001655AF" w:rsidRDefault="00052EB5" w:rsidP="001655AF">
            <w:pPr>
              <w:pStyle w:val="afff6"/>
              <w:rPr>
                <w:sz w:val="22"/>
                <w:szCs w:val="22"/>
              </w:rPr>
            </w:pPr>
            <w:r w:rsidRPr="001655AF">
              <w:rPr>
                <w:sz w:val="22"/>
                <w:szCs w:val="22"/>
              </w:rPr>
              <w:t>材料</w:t>
            </w:r>
          </w:p>
        </w:tc>
        <w:tc>
          <w:tcPr>
            <w:tcW w:w="1695" w:type="pct"/>
          </w:tcPr>
          <w:p w:rsidR="00FC7262" w:rsidRPr="001655AF" w:rsidRDefault="00052EB5" w:rsidP="001655AF">
            <w:pPr>
              <w:pStyle w:val="afff6"/>
              <w:rPr>
                <w:sz w:val="22"/>
                <w:szCs w:val="22"/>
              </w:rPr>
            </w:pPr>
            <w:r w:rsidRPr="001655AF">
              <w:rPr>
                <w:sz w:val="22"/>
                <w:szCs w:val="22"/>
              </w:rPr>
              <w:t>γ</w:t>
            </w:r>
            <w:r w:rsidRPr="001655AF">
              <w:rPr>
                <w:sz w:val="22"/>
                <w:szCs w:val="22"/>
                <w:vertAlign w:val="subscript"/>
              </w:rPr>
              <w:t>gk</w:t>
            </w:r>
          </w:p>
        </w:tc>
      </w:tr>
      <w:tr w:rsidR="00A56617" w:rsidRPr="001655AF" w:rsidTr="00A56617">
        <w:trPr>
          <w:jc w:val="center"/>
        </w:trPr>
        <w:tc>
          <w:tcPr>
            <w:tcW w:w="3305" w:type="pct"/>
          </w:tcPr>
          <w:p w:rsidR="00A56617" w:rsidRPr="001655AF" w:rsidRDefault="00A56617" w:rsidP="001655AF">
            <w:pPr>
              <w:pStyle w:val="afff6"/>
              <w:rPr>
                <w:sz w:val="22"/>
                <w:szCs w:val="22"/>
              </w:rPr>
            </w:pPr>
            <w:r>
              <w:rPr>
                <w:rFonts w:hint="eastAsia"/>
                <w:sz w:val="22"/>
                <w:szCs w:val="22"/>
              </w:rPr>
              <w:t>普通玻璃、夹层玻璃、钢化玻璃、半钢化玻璃</w:t>
            </w:r>
          </w:p>
        </w:tc>
        <w:tc>
          <w:tcPr>
            <w:tcW w:w="1695" w:type="pct"/>
          </w:tcPr>
          <w:p w:rsidR="00A56617" w:rsidRPr="001655AF" w:rsidRDefault="00A56617" w:rsidP="001655AF">
            <w:pPr>
              <w:pStyle w:val="afff6"/>
              <w:rPr>
                <w:sz w:val="22"/>
                <w:szCs w:val="22"/>
              </w:rPr>
            </w:pPr>
            <w:r>
              <w:rPr>
                <w:rFonts w:hint="eastAsia"/>
                <w:sz w:val="22"/>
                <w:szCs w:val="22"/>
              </w:rPr>
              <w:t>25.6</w:t>
            </w:r>
          </w:p>
        </w:tc>
      </w:tr>
      <w:tr w:rsidR="00FC7262" w:rsidRPr="001655AF" w:rsidTr="00A56617">
        <w:trPr>
          <w:jc w:val="center"/>
        </w:trPr>
        <w:tc>
          <w:tcPr>
            <w:tcW w:w="3305" w:type="pct"/>
          </w:tcPr>
          <w:p w:rsidR="00FC7262" w:rsidRPr="001655AF" w:rsidRDefault="00052EB5" w:rsidP="001655AF">
            <w:pPr>
              <w:pStyle w:val="afff6"/>
              <w:rPr>
                <w:sz w:val="22"/>
                <w:szCs w:val="22"/>
              </w:rPr>
            </w:pPr>
            <w:r w:rsidRPr="001655AF">
              <w:rPr>
                <w:sz w:val="22"/>
                <w:szCs w:val="22"/>
              </w:rPr>
              <w:t>钢材</w:t>
            </w:r>
          </w:p>
        </w:tc>
        <w:tc>
          <w:tcPr>
            <w:tcW w:w="1695" w:type="pct"/>
          </w:tcPr>
          <w:p w:rsidR="00FC7262" w:rsidRPr="001655AF" w:rsidRDefault="00052EB5" w:rsidP="001655AF">
            <w:pPr>
              <w:pStyle w:val="afff6"/>
              <w:rPr>
                <w:sz w:val="22"/>
                <w:szCs w:val="22"/>
              </w:rPr>
            </w:pPr>
            <w:r w:rsidRPr="001655AF">
              <w:rPr>
                <w:sz w:val="22"/>
                <w:szCs w:val="22"/>
              </w:rPr>
              <w:t>78.5</w:t>
            </w:r>
          </w:p>
        </w:tc>
      </w:tr>
      <w:tr w:rsidR="00FC7262" w:rsidRPr="001655AF" w:rsidTr="00A56617">
        <w:trPr>
          <w:jc w:val="center"/>
        </w:trPr>
        <w:tc>
          <w:tcPr>
            <w:tcW w:w="3305" w:type="pct"/>
          </w:tcPr>
          <w:p w:rsidR="00FC7262" w:rsidRPr="001655AF" w:rsidRDefault="00052EB5" w:rsidP="001655AF">
            <w:pPr>
              <w:pStyle w:val="afff6"/>
              <w:rPr>
                <w:sz w:val="22"/>
                <w:szCs w:val="22"/>
              </w:rPr>
            </w:pPr>
            <w:r w:rsidRPr="001655AF">
              <w:rPr>
                <w:sz w:val="22"/>
                <w:szCs w:val="22"/>
              </w:rPr>
              <w:t>铝合金</w:t>
            </w:r>
          </w:p>
        </w:tc>
        <w:tc>
          <w:tcPr>
            <w:tcW w:w="1695" w:type="pct"/>
          </w:tcPr>
          <w:p w:rsidR="00FC7262" w:rsidRPr="001655AF" w:rsidRDefault="00052EB5" w:rsidP="001655AF">
            <w:pPr>
              <w:pStyle w:val="afff6"/>
              <w:rPr>
                <w:sz w:val="22"/>
                <w:szCs w:val="22"/>
              </w:rPr>
            </w:pPr>
            <w:r w:rsidRPr="001655AF">
              <w:rPr>
                <w:sz w:val="22"/>
                <w:szCs w:val="22"/>
              </w:rPr>
              <w:t>28.0</w:t>
            </w:r>
          </w:p>
        </w:tc>
      </w:tr>
    </w:tbl>
    <w:p w:rsidR="00A56617" w:rsidRPr="00620CA1" w:rsidRDefault="00A56617" w:rsidP="00620CA1">
      <w:pPr>
        <w:spacing w:line="360" w:lineRule="auto"/>
        <w:ind w:firstLineChars="200" w:firstLine="480"/>
        <w:rPr>
          <w:rFonts w:ascii="仿宋" w:eastAsia="仿宋" w:hAnsi="仿宋"/>
          <w:color w:val="000000"/>
          <w:sz w:val="24"/>
          <w:szCs w:val="24"/>
        </w:rPr>
      </w:pPr>
      <w:r w:rsidRPr="00620CA1">
        <w:rPr>
          <w:rFonts w:ascii="仿宋" w:eastAsia="仿宋" w:hAnsi="仿宋" w:hint="eastAsia"/>
          <w:color w:val="000000"/>
          <w:sz w:val="24"/>
          <w:szCs w:val="24"/>
        </w:rPr>
        <w:t>【条文说明】</w:t>
      </w:r>
      <w:r w:rsidRPr="00620CA1">
        <w:rPr>
          <w:rFonts w:ascii="仿宋" w:eastAsia="仿宋" w:hAnsi="仿宋"/>
          <w:color w:val="000000"/>
          <w:sz w:val="24"/>
          <w:szCs w:val="24"/>
        </w:rPr>
        <w:t>与现行</w:t>
      </w:r>
      <w:r w:rsidRPr="00620CA1">
        <w:rPr>
          <w:rFonts w:ascii="仿宋" w:eastAsia="仿宋" w:hAnsi="仿宋" w:hint="eastAsia"/>
          <w:color w:val="000000"/>
          <w:sz w:val="24"/>
          <w:szCs w:val="24"/>
        </w:rPr>
        <w:t>行业</w:t>
      </w:r>
      <w:r w:rsidRPr="00620CA1">
        <w:rPr>
          <w:rFonts w:ascii="仿宋" w:eastAsia="仿宋" w:hAnsi="仿宋"/>
          <w:color w:val="000000"/>
          <w:sz w:val="24"/>
          <w:szCs w:val="24"/>
        </w:rPr>
        <w:t>标准《玻璃幕墙工程技术规范》JGJ 102的取值保持一致。</w:t>
      </w:r>
    </w:p>
    <w:p w:rsidR="00FC7419" w:rsidRPr="00B31361" w:rsidRDefault="00052EB5" w:rsidP="00387D69">
      <w:pPr>
        <w:tabs>
          <w:tab w:val="left" w:pos="567"/>
        </w:tabs>
        <w:spacing w:line="400" w:lineRule="exact"/>
        <w:rPr>
          <w:rFonts w:ascii="Times New Roman" w:hAnsi="Times New Roman" w:cs="Times New Roman"/>
          <w:sz w:val="24"/>
          <w:szCs w:val="24"/>
        </w:rPr>
      </w:pPr>
      <w:r w:rsidRPr="00B31361">
        <w:rPr>
          <w:rFonts w:ascii="Times New Roman" w:hAnsi="Times New Roman" w:cs="Times New Roman"/>
          <w:b/>
          <w:bCs/>
          <w:sz w:val="24"/>
          <w:szCs w:val="24"/>
        </w:rPr>
        <w:t>5.3.2</w:t>
      </w:r>
      <w:r w:rsidR="008F24C9" w:rsidRPr="00B31361">
        <w:rPr>
          <w:rFonts w:ascii="Times New Roman" w:hAnsi="Times New Roman" w:cs="Times New Roman"/>
          <w:sz w:val="24"/>
          <w:szCs w:val="24"/>
        </w:rPr>
        <w:t xml:space="preserve">  </w:t>
      </w:r>
      <w:r w:rsidR="001E344C" w:rsidRPr="00B31361">
        <w:rPr>
          <w:rFonts w:ascii="Times New Roman" w:hAnsi="Times New Roman" w:cs="Times New Roman"/>
          <w:sz w:val="24"/>
          <w:szCs w:val="24"/>
        </w:rPr>
        <w:t>精制</w:t>
      </w:r>
      <w:r w:rsidRPr="00B31361">
        <w:rPr>
          <w:rFonts w:ascii="Times New Roman" w:hAnsi="Times New Roman" w:cs="Times New Roman"/>
          <w:sz w:val="24"/>
          <w:szCs w:val="24"/>
        </w:rPr>
        <w:t>钢型材玻璃幕墙</w:t>
      </w:r>
      <w:r w:rsidR="00371144" w:rsidRPr="00B31361">
        <w:rPr>
          <w:rFonts w:ascii="Times New Roman" w:hAnsi="Times New Roman" w:cs="Times New Roman"/>
          <w:sz w:val="24"/>
          <w:szCs w:val="24"/>
        </w:rPr>
        <w:t>的</w:t>
      </w:r>
      <w:r w:rsidRPr="00B31361">
        <w:rPr>
          <w:rFonts w:ascii="Times New Roman" w:hAnsi="Times New Roman" w:cs="Times New Roman"/>
          <w:sz w:val="24"/>
          <w:szCs w:val="24"/>
        </w:rPr>
        <w:t>风荷载标准值</w:t>
      </w:r>
      <w:r w:rsidRPr="00B31361">
        <w:rPr>
          <w:rFonts w:ascii="Times New Roman" w:hAnsi="Times New Roman" w:cs="Times New Roman"/>
          <w:i/>
          <w:sz w:val="24"/>
          <w:szCs w:val="24"/>
        </w:rPr>
        <w:t>ω</w:t>
      </w:r>
      <w:r w:rsidRPr="00B31361">
        <w:rPr>
          <w:rFonts w:ascii="Times New Roman" w:hAnsi="Times New Roman" w:cs="Times New Roman"/>
          <w:sz w:val="24"/>
          <w:szCs w:val="24"/>
          <w:vertAlign w:val="subscript"/>
        </w:rPr>
        <w:t>k</w:t>
      </w:r>
      <w:r w:rsidRPr="00B31361">
        <w:rPr>
          <w:rFonts w:ascii="Times New Roman" w:hAnsi="Times New Roman" w:cs="Times New Roman"/>
          <w:sz w:val="24"/>
          <w:szCs w:val="24"/>
        </w:rPr>
        <w:t>应</w:t>
      </w:r>
      <w:r w:rsidR="00FC7419" w:rsidRPr="00B31361">
        <w:rPr>
          <w:rFonts w:ascii="Times New Roman" w:hAnsi="Times New Roman" w:cs="Times New Roman"/>
          <w:sz w:val="24"/>
          <w:szCs w:val="24"/>
        </w:rPr>
        <w:t>按下式计算，且不应小于</w:t>
      </w:r>
      <w:r w:rsidR="00FC7419" w:rsidRPr="00B31361">
        <w:rPr>
          <w:rFonts w:ascii="Times New Roman" w:hAnsi="Times New Roman" w:cs="Times New Roman"/>
          <w:sz w:val="24"/>
          <w:szCs w:val="24"/>
        </w:rPr>
        <w:t>1.0 kN/m</w:t>
      </w:r>
      <w:r w:rsidR="00FC7419" w:rsidRPr="00B31361">
        <w:rPr>
          <w:rFonts w:ascii="Times New Roman" w:hAnsi="Times New Roman" w:cs="Times New Roman"/>
          <w:sz w:val="24"/>
          <w:szCs w:val="24"/>
          <w:vertAlign w:val="superscript"/>
        </w:rPr>
        <w:t>2</w:t>
      </w:r>
      <w:r w:rsidR="00FC7419" w:rsidRPr="00B31361">
        <w:rPr>
          <w:rFonts w:ascii="Times New Roman" w:hAnsi="Times New Roman" w:cs="Times New Roman"/>
          <w:sz w:val="24"/>
          <w:szCs w:val="24"/>
        </w:rPr>
        <w:t>。</w:t>
      </w:r>
    </w:p>
    <w:p w:rsidR="00FC7419" w:rsidRPr="00B31361" w:rsidRDefault="00FF5E5A" w:rsidP="004A399F">
      <w:pPr>
        <w:spacing w:line="360" w:lineRule="auto"/>
        <w:jc w:val="right"/>
        <w:rPr>
          <w:rFonts w:ascii="Times New Roman" w:hAnsi="Times New Roman"/>
          <w:sz w:val="24"/>
          <w:szCs w:val="24"/>
        </w:rPr>
      </w:pPr>
      <w:r w:rsidRPr="00FF5E5A">
        <w:rPr>
          <w:rFonts w:ascii="Times New Roman" w:hAnsi="Times New Roman"/>
          <w:position w:val="-1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8pt" fillcolor="window">
            <v:imagedata r:id="rId18" o:title=""/>
          </v:shape>
        </w:pict>
      </w:r>
      <w:r w:rsidR="00FC7419" w:rsidRPr="00B31361">
        <w:rPr>
          <w:rFonts w:ascii="Times New Roman" w:hAnsi="Times New Roman"/>
          <w:sz w:val="24"/>
          <w:szCs w:val="24"/>
        </w:rPr>
        <w:t xml:space="preserve">                     </w:t>
      </w:r>
      <w:r w:rsidR="00FC7419" w:rsidRPr="00B31361">
        <w:rPr>
          <w:rFonts w:ascii="Times New Roman" w:hAnsi="Times New Roman"/>
          <w:sz w:val="24"/>
          <w:szCs w:val="24"/>
        </w:rPr>
        <w:t>（</w:t>
      </w:r>
      <w:smartTag w:uri="urn:schemas-microsoft-com:office:smarttags" w:element="chsdate">
        <w:smartTagPr>
          <w:attr w:name="Year" w:val="1899"/>
          <w:attr w:name="Month" w:val="12"/>
          <w:attr w:name="Day" w:val="30"/>
          <w:attr w:name="IsLunarDate" w:val="False"/>
          <w:attr w:name="IsROCDate" w:val="False"/>
        </w:smartTagPr>
        <w:r w:rsidR="00FC7419" w:rsidRPr="00B31361">
          <w:rPr>
            <w:rFonts w:ascii="Times New Roman" w:hAnsi="Times New Roman"/>
            <w:sz w:val="24"/>
            <w:szCs w:val="24"/>
          </w:rPr>
          <w:t>5.3.2</w:t>
        </w:r>
      </w:smartTag>
      <w:r w:rsidR="00FC7419" w:rsidRPr="00B31361">
        <w:rPr>
          <w:rFonts w:ascii="Times New Roman" w:hAnsi="Times New Roman"/>
          <w:sz w:val="24"/>
          <w:szCs w:val="24"/>
        </w:rPr>
        <w:t>）</w:t>
      </w:r>
    </w:p>
    <w:p w:rsidR="00FC7419" w:rsidRPr="00B31361" w:rsidRDefault="00FC7419" w:rsidP="00D811B9">
      <w:pPr>
        <w:tabs>
          <w:tab w:val="left" w:pos="1560"/>
        </w:tabs>
        <w:spacing w:line="360" w:lineRule="auto"/>
        <w:rPr>
          <w:rFonts w:ascii="Times New Roman"/>
          <w:sz w:val="24"/>
          <w:szCs w:val="24"/>
        </w:rPr>
      </w:pPr>
      <w:r w:rsidRPr="00B31361">
        <w:rPr>
          <w:rFonts w:ascii="Times New Roman" w:hAnsi="Times New Roman" w:hint="eastAsia"/>
          <w:sz w:val="24"/>
          <w:szCs w:val="24"/>
        </w:rPr>
        <w:t>式中：</w:t>
      </w:r>
      <w:r w:rsidRPr="00B31361">
        <w:rPr>
          <w:rFonts w:ascii="Times New Roman" w:hAnsi="Times New Roman" w:cs="Times New Roman"/>
          <w:i/>
          <w:sz w:val="24"/>
          <w:szCs w:val="24"/>
        </w:rPr>
        <w:t>ω</w:t>
      </w:r>
      <w:r w:rsidRPr="00B31361">
        <w:rPr>
          <w:rFonts w:ascii="Times New Roman" w:hAnsi="Times New Roman" w:cs="Times New Roman"/>
          <w:sz w:val="24"/>
          <w:szCs w:val="24"/>
          <w:vertAlign w:val="subscript"/>
        </w:rPr>
        <w:t>k</w:t>
      </w:r>
      <w:r w:rsidRPr="00B31361">
        <w:rPr>
          <w:rFonts w:ascii="Times New Roman" w:hAnsi="Times New Roman"/>
          <w:sz w:val="24"/>
          <w:szCs w:val="24"/>
        </w:rPr>
        <w:t>——</w:t>
      </w:r>
      <w:r w:rsidRPr="00B31361">
        <w:rPr>
          <w:rFonts w:ascii="Times New Roman"/>
          <w:sz w:val="24"/>
          <w:szCs w:val="24"/>
        </w:rPr>
        <w:t>风荷载标准值（</w:t>
      </w:r>
      <w:r w:rsidRPr="00B31361">
        <w:rPr>
          <w:rFonts w:ascii="Times New Roman" w:hAnsi="Times New Roman"/>
          <w:sz w:val="24"/>
          <w:szCs w:val="24"/>
        </w:rPr>
        <w:t>kN/m</w:t>
      </w:r>
      <w:r w:rsidR="009F3739" w:rsidRPr="00B31361">
        <w:rPr>
          <w:rFonts w:ascii="Times New Roman" w:hAnsi="Times New Roman" w:hint="eastAsia"/>
          <w:sz w:val="24"/>
          <w:szCs w:val="24"/>
          <w:vertAlign w:val="superscript"/>
        </w:rPr>
        <w:t>2</w:t>
      </w:r>
      <w:r w:rsidRPr="00B31361">
        <w:rPr>
          <w:rFonts w:ascii="Times New Roman"/>
          <w:sz w:val="24"/>
          <w:szCs w:val="24"/>
        </w:rPr>
        <w:t>）；</w:t>
      </w:r>
    </w:p>
    <w:p w:rsidR="00FC7419" w:rsidRPr="00B31361" w:rsidRDefault="00FC7419" w:rsidP="00D811B9">
      <w:pPr>
        <w:spacing w:line="360" w:lineRule="auto"/>
        <w:ind w:leftChars="-31" w:left="1498" w:hangingChars="650" w:hanging="1560"/>
        <w:rPr>
          <w:rFonts w:ascii="Times New Roman"/>
          <w:sz w:val="24"/>
          <w:szCs w:val="24"/>
        </w:rPr>
      </w:pPr>
      <w:r w:rsidRPr="00B31361">
        <w:rPr>
          <w:rFonts w:ascii="Times New Roman" w:hint="eastAsia"/>
          <w:sz w:val="24"/>
          <w:szCs w:val="24"/>
        </w:rPr>
        <w:t xml:space="preserve">     </w:t>
      </w:r>
      <w:r w:rsidRPr="00B31361">
        <w:rPr>
          <w:rFonts w:ascii="Times New Roman" w:hAnsi="Times New Roman" w:cs="Times New Roman" w:hint="eastAsia"/>
          <w:i/>
          <w:sz w:val="24"/>
          <w:szCs w:val="24"/>
        </w:rPr>
        <w:t>β</w:t>
      </w:r>
      <w:r w:rsidRPr="00B31361">
        <w:rPr>
          <w:rFonts w:ascii="Times New Roman" w:hAnsi="Times New Roman" w:cs="Times New Roman"/>
          <w:sz w:val="24"/>
          <w:szCs w:val="24"/>
          <w:vertAlign w:val="subscript"/>
        </w:rPr>
        <w:t>gz</w:t>
      </w:r>
      <w:r w:rsidRPr="00B31361">
        <w:rPr>
          <w:rFonts w:ascii="Times New Roman" w:hAnsi="Times New Roman"/>
          <w:sz w:val="24"/>
          <w:szCs w:val="24"/>
        </w:rPr>
        <w:t>——</w:t>
      </w:r>
      <w:r w:rsidR="004F5A72">
        <w:rPr>
          <w:rFonts w:ascii="Times New Roman" w:hAnsi="Times New Roman"/>
          <w:sz w:val="24"/>
          <w:szCs w:val="24"/>
        </w:rPr>
        <w:t>高度</w:t>
      </w:r>
      <w:r w:rsidR="004F5A72" w:rsidRPr="004F5A72">
        <w:rPr>
          <w:rFonts w:ascii="Times New Roman" w:hAnsi="Times New Roman"/>
          <w:i/>
          <w:sz w:val="24"/>
          <w:szCs w:val="24"/>
        </w:rPr>
        <w:t>z</w:t>
      </w:r>
      <w:r w:rsidR="004F5A72">
        <w:rPr>
          <w:rFonts w:ascii="Times New Roman" w:hAnsi="Times New Roman"/>
          <w:sz w:val="24"/>
          <w:szCs w:val="24"/>
        </w:rPr>
        <w:t>处的</w:t>
      </w:r>
      <w:r w:rsidRPr="00B31361">
        <w:rPr>
          <w:rFonts w:ascii="Times New Roman"/>
          <w:sz w:val="24"/>
          <w:szCs w:val="24"/>
        </w:rPr>
        <w:t>阵风系数，应按现行国家标准《建筑结构荷载规范》</w:t>
      </w:r>
      <w:r w:rsidRPr="00B31361">
        <w:rPr>
          <w:rFonts w:ascii="Times New Roman" w:hAnsi="Times New Roman"/>
          <w:bCs/>
          <w:sz w:val="24"/>
          <w:szCs w:val="24"/>
        </w:rPr>
        <w:t>GB</w:t>
      </w:r>
      <w:r w:rsidR="004F5A72">
        <w:rPr>
          <w:rFonts w:ascii="Times New Roman" w:hAnsi="Times New Roman" w:hint="eastAsia"/>
          <w:bCs/>
          <w:sz w:val="24"/>
          <w:szCs w:val="24"/>
        </w:rPr>
        <w:t xml:space="preserve"> </w:t>
      </w:r>
      <w:r w:rsidRPr="00B31361">
        <w:rPr>
          <w:rFonts w:ascii="Times New Roman" w:hAnsi="Times New Roman"/>
          <w:bCs/>
          <w:sz w:val="24"/>
          <w:szCs w:val="24"/>
        </w:rPr>
        <w:t>50009</w:t>
      </w:r>
      <w:r w:rsidRPr="00B31361">
        <w:rPr>
          <w:rFonts w:ascii="Times New Roman"/>
          <w:sz w:val="24"/>
          <w:szCs w:val="24"/>
        </w:rPr>
        <w:t>的规定采用；</w:t>
      </w:r>
    </w:p>
    <w:p w:rsidR="00FC7419" w:rsidRPr="00B31361" w:rsidRDefault="00FC7419" w:rsidP="00D811B9">
      <w:pPr>
        <w:spacing w:line="360" w:lineRule="auto"/>
        <w:ind w:leftChars="269" w:left="1378" w:hangingChars="350" w:hanging="840"/>
        <w:rPr>
          <w:rFonts w:ascii="Times New Roman"/>
          <w:sz w:val="24"/>
          <w:szCs w:val="24"/>
        </w:rPr>
      </w:pPr>
      <w:r w:rsidRPr="00B31361">
        <w:rPr>
          <w:rFonts w:ascii="Times New Roman" w:hAnsi="Times New Roman" w:hint="eastAsia"/>
          <w:i/>
          <w:sz w:val="24"/>
          <w:szCs w:val="24"/>
        </w:rPr>
        <w:t>μ</w:t>
      </w:r>
      <w:r w:rsidRPr="00B31361">
        <w:rPr>
          <w:rFonts w:ascii="Times New Roman" w:hAnsi="Times New Roman" w:hint="eastAsia"/>
          <w:sz w:val="24"/>
          <w:szCs w:val="24"/>
          <w:vertAlign w:val="subscript"/>
        </w:rPr>
        <w:t>sl</w:t>
      </w:r>
      <w:r w:rsidRPr="00B31361">
        <w:rPr>
          <w:rFonts w:ascii="Times New Roman" w:hAnsi="Times New Roman"/>
          <w:sz w:val="24"/>
          <w:szCs w:val="24"/>
        </w:rPr>
        <w:t>——</w:t>
      </w:r>
      <w:r w:rsidRPr="00B31361">
        <w:rPr>
          <w:rFonts w:ascii="Times New Roman"/>
          <w:sz w:val="24"/>
          <w:szCs w:val="24"/>
        </w:rPr>
        <w:t>局部风压体型系数，应按现行国家标准《建筑结构荷载规范》</w:t>
      </w:r>
      <w:r w:rsidRPr="00B31361">
        <w:rPr>
          <w:rFonts w:ascii="Times New Roman" w:hAnsi="Times New Roman"/>
          <w:bCs/>
          <w:sz w:val="24"/>
          <w:szCs w:val="24"/>
        </w:rPr>
        <w:t>GB</w:t>
      </w:r>
      <w:r w:rsidRPr="00B31361">
        <w:rPr>
          <w:rFonts w:ascii="Times New Roman" w:hAnsi="Times New Roman" w:hint="eastAsia"/>
          <w:bCs/>
          <w:sz w:val="24"/>
          <w:szCs w:val="24"/>
        </w:rPr>
        <w:t xml:space="preserve"> </w:t>
      </w:r>
      <w:r w:rsidRPr="00B31361">
        <w:rPr>
          <w:rFonts w:ascii="Times New Roman" w:hAnsi="Times New Roman"/>
          <w:bCs/>
          <w:sz w:val="24"/>
          <w:szCs w:val="24"/>
        </w:rPr>
        <w:t>5000</w:t>
      </w:r>
      <w:r w:rsidRPr="00B31361">
        <w:rPr>
          <w:rFonts w:ascii="Times New Roman" w:hAnsi="Times New Roman"/>
          <w:sz w:val="24"/>
          <w:szCs w:val="24"/>
        </w:rPr>
        <w:t>9</w:t>
      </w:r>
      <w:r w:rsidRPr="00B31361">
        <w:rPr>
          <w:rFonts w:ascii="Times New Roman"/>
          <w:sz w:val="24"/>
          <w:szCs w:val="24"/>
        </w:rPr>
        <w:t>的规定采用；</w:t>
      </w:r>
    </w:p>
    <w:p w:rsidR="00FC7419" w:rsidRPr="00B31361" w:rsidRDefault="00FC7419" w:rsidP="00D811B9">
      <w:pPr>
        <w:spacing w:line="360" w:lineRule="auto"/>
        <w:ind w:leftChars="269" w:left="1378" w:hangingChars="350" w:hanging="840"/>
        <w:rPr>
          <w:rFonts w:ascii="Times New Roman"/>
          <w:sz w:val="24"/>
          <w:szCs w:val="24"/>
        </w:rPr>
      </w:pPr>
      <w:r w:rsidRPr="00B31361">
        <w:rPr>
          <w:rFonts w:ascii="Times New Roman" w:hAnsi="Times New Roman" w:hint="eastAsia"/>
          <w:i/>
          <w:sz w:val="24"/>
          <w:szCs w:val="24"/>
        </w:rPr>
        <w:t>μ</w:t>
      </w:r>
      <w:r w:rsidR="00D75B22" w:rsidRPr="00B31361">
        <w:rPr>
          <w:rFonts w:ascii="Times New Roman" w:hAnsi="Times New Roman" w:hint="eastAsia"/>
          <w:sz w:val="24"/>
          <w:szCs w:val="24"/>
          <w:vertAlign w:val="subscript"/>
        </w:rPr>
        <w:t>z</w:t>
      </w:r>
      <w:r w:rsidRPr="00B31361">
        <w:rPr>
          <w:rFonts w:ascii="Times New Roman" w:hAnsi="Times New Roman"/>
          <w:sz w:val="24"/>
          <w:szCs w:val="24"/>
        </w:rPr>
        <w:t>——</w:t>
      </w:r>
      <w:r w:rsidRPr="00B31361">
        <w:rPr>
          <w:rFonts w:ascii="Times New Roman"/>
          <w:sz w:val="24"/>
          <w:szCs w:val="24"/>
        </w:rPr>
        <w:t>风压高度变化系数，应按现行国家标准《建筑结构荷载规范》</w:t>
      </w:r>
      <w:r w:rsidRPr="00B31361">
        <w:rPr>
          <w:rFonts w:ascii="Times New Roman" w:hAnsi="Times New Roman"/>
          <w:bCs/>
          <w:sz w:val="24"/>
          <w:szCs w:val="24"/>
        </w:rPr>
        <w:t>GB</w:t>
      </w:r>
      <w:r w:rsidRPr="00B31361">
        <w:rPr>
          <w:rFonts w:ascii="Times New Roman" w:hAnsi="Times New Roman" w:hint="eastAsia"/>
          <w:bCs/>
          <w:sz w:val="24"/>
          <w:szCs w:val="24"/>
        </w:rPr>
        <w:t xml:space="preserve"> </w:t>
      </w:r>
      <w:r w:rsidRPr="00B31361">
        <w:rPr>
          <w:rFonts w:ascii="Times New Roman" w:hAnsi="Times New Roman"/>
          <w:bCs/>
          <w:sz w:val="24"/>
          <w:szCs w:val="24"/>
        </w:rPr>
        <w:t>5000</w:t>
      </w:r>
      <w:r w:rsidRPr="00B31361">
        <w:rPr>
          <w:rFonts w:ascii="Times New Roman" w:hAnsi="Times New Roman"/>
          <w:sz w:val="24"/>
          <w:szCs w:val="24"/>
        </w:rPr>
        <w:t>9</w:t>
      </w:r>
      <w:r w:rsidRPr="00B31361">
        <w:rPr>
          <w:rFonts w:ascii="Times New Roman"/>
          <w:sz w:val="24"/>
          <w:szCs w:val="24"/>
        </w:rPr>
        <w:t>的规定采用；</w:t>
      </w:r>
    </w:p>
    <w:p w:rsidR="00FC7419" w:rsidRPr="00B31361" w:rsidRDefault="00FC7419" w:rsidP="00D811B9">
      <w:pPr>
        <w:spacing w:line="360" w:lineRule="auto"/>
        <w:ind w:leftChars="269" w:left="1378" w:hangingChars="350" w:hanging="840"/>
        <w:rPr>
          <w:rFonts w:ascii="Times New Roman"/>
          <w:sz w:val="24"/>
          <w:szCs w:val="24"/>
        </w:rPr>
      </w:pPr>
      <w:r w:rsidRPr="00B31361">
        <w:rPr>
          <w:rFonts w:ascii="Times New Roman" w:hAnsi="Times New Roman" w:cs="Times New Roman"/>
          <w:i/>
          <w:sz w:val="24"/>
          <w:szCs w:val="24"/>
        </w:rPr>
        <w:t>ω</w:t>
      </w:r>
      <w:r w:rsidRPr="00B31361">
        <w:rPr>
          <w:rFonts w:ascii="Times New Roman" w:hAnsi="Times New Roman" w:cs="Times New Roman" w:hint="eastAsia"/>
          <w:sz w:val="24"/>
          <w:szCs w:val="24"/>
          <w:vertAlign w:val="subscript"/>
        </w:rPr>
        <w:t>0</w:t>
      </w:r>
      <w:r w:rsidRPr="00B31361">
        <w:rPr>
          <w:rFonts w:ascii="Times New Roman" w:hAnsi="Times New Roman"/>
          <w:sz w:val="24"/>
          <w:szCs w:val="24"/>
        </w:rPr>
        <w:t>——</w:t>
      </w:r>
      <w:r w:rsidRPr="00B31361">
        <w:rPr>
          <w:rFonts w:ascii="Times New Roman"/>
          <w:sz w:val="24"/>
          <w:szCs w:val="24"/>
        </w:rPr>
        <w:t>基本风压（</w:t>
      </w:r>
      <w:r w:rsidRPr="00B31361">
        <w:rPr>
          <w:rFonts w:ascii="Times New Roman" w:hAnsi="Times New Roman"/>
          <w:sz w:val="24"/>
          <w:szCs w:val="24"/>
        </w:rPr>
        <w:t>kN/m</w:t>
      </w:r>
      <w:r w:rsidR="002E1D74" w:rsidRPr="00B31361">
        <w:rPr>
          <w:rFonts w:ascii="Times New Roman" w:hAnsi="Times New Roman" w:hint="eastAsia"/>
          <w:sz w:val="24"/>
          <w:szCs w:val="24"/>
          <w:vertAlign w:val="superscript"/>
        </w:rPr>
        <w:t>2</w:t>
      </w:r>
      <w:r w:rsidRPr="00B31361">
        <w:rPr>
          <w:rFonts w:ascii="Times New Roman"/>
          <w:sz w:val="24"/>
          <w:szCs w:val="24"/>
        </w:rPr>
        <w:t>），应符合现行国家标准《建筑结构荷载规范》</w:t>
      </w:r>
      <w:r w:rsidRPr="00B31361">
        <w:rPr>
          <w:rFonts w:ascii="Times New Roman" w:hAnsi="Times New Roman"/>
          <w:bCs/>
          <w:sz w:val="24"/>
          <w:szCs w:val="24"/>
        </w:rPr>
        <w:t>GB</w:t>
      </w:r>
      <w:r w:rsidR="004F5A72">
        <w:rPr>
          <w:rFonts w:ascii="Times New Roman" w:hAnsi="Times New Roman" w:hint="eastAsia"/>
          <w:bCs/>
          <w:sz w:val="24"/>
          <w:szCs w:val="24"/>
        </w:rPr>
        <w:t xml:space="preserve"> </w:t>
      </w:r>
      <w:r w:rsidRPr="00B31361">
        <w:rPr>
          <w:rFonts w:ascii="Times New Roman" w:hAnsi="Times New Roman"/>
          <w:bCs/>
          <w:sz w:val="24"/>
          <w:szCs w:val="24"/>
        </w:rPr>
        <w:t>50009</w:t>
      </w:r>
      <w:r w:rsidRPr="00B31361">
        <w:rPr>
          <w:rFonts w:ascii="Times New Roman"/>
          <w:sz w:val="24"/>
          <w:szCs w:val="24"/>
        </w:rPr>
        <w:t>的</w:t>
      </w:r>
      <w:r w:rsidR="00D46A56" w:rsidRPr="00B31361">
        <w:rPr>
          <w:rFonts w:ascii="Times New Roman" w:hint="eastAsia"/>
          <w:sz w:val="24"/>
          <w:szCs w:val="24"/>
        </w:rPr>
        <w:t>有关</w:t>
      </w:r>
      <w:r w:rsidRPr="00B31361">
        <w:rPr>
          <w:rFonts w:ascii="Times New Roman"/>
          <w:sz w:val="24"/>
          <w:szCs w:val="24"/>
        </w:rPr>
        <w:t>规定。</w:t>
      </w:r>
    </w:p>
    <w:p w:rsidR="00387D69" w:rsidRPr="002E1D74" w:rsidRDefault="00387D69" w:rsidP="00D811B9">
      <w:pPr>
        <w:spacing w:line="360" w:lineRule="auto"/>
        <w:ind w:firstLineChars="200" w:firstLine="480"/>
        <w:rPr>
          <w:rFonts w:ascii="仿宋" w:eastAsia="仿宋" w:hAnsi="仿宋"/>
          <w:color w:val="000000"/>
          <w:sz w:val="24"/>
          <w:szCs w:val="24"/>
        </w:rPr>
      </w:pPr>
      <w:r w:rsidRPr="00B31361">
        <w:rPr>
          <w:rFonts w:ascii="仿宋" w:eastAsia="仿宋" w:hAnsi="仿宋" w:hint="eastAsia"/>
          <w:color w:val="000000"/>
          <w:sz w:val="24"/>
          <w:szCs w:val="24"/>
        </w:rPr>
        <w:t>【条文说明】</w:t>
      </w:r>
      <w:r w:rsidRPr="00B31361">
        <w:rPr>
          <w:rFonts w:ascii="仿宋" w:eastAsia="仿宋" w:hAnsi="仿宋"/>
          <w:color w:val="000000"/>
          <w:sz w:val="24"/>
          <w:szCs w:val="24"/>
        </w:rPr>
        <w:t>风荷载标准值</w:t>
      </w:r>
      <w:r w:rsidRPr="00B31361">
        <w:rPr>
          <w:rFonts w:ascii="仿宋" w:eastAsia="仿宋" w:hAnsi="仿宋"/>
          <w:i/>
          <w:color w:val="000000"/>
          <w:sz w:val="24"/>
          <w:szCs w:val="24"/>
        </w:rPr>
        <w:t>ω</w:t>
      </w:r>
      <w:r w:rsidRPr="00B31361">
        <w:rPr>
          <w:rFonts w:ascii="仿宋" w:eastAsia="仿宋" w:hAnsi="仿宋"/>
          <w:color w:val="000000"/>
          <w:sz w:val="24"/>
          <w:szCs w:val="24"/>
          <w:vertAlign w:val="subscript"/>
        </w:rPr>
        <w:t>k</w:t>
      </w:r>
      <w:r w:rsidRPr="00B31361">
        <w:rPr>
          <w:rFonts w:ascii="仿宋" w:eastAsia="仿宋" w:hAnsi="仿宋" w:hint="eastAsia"/>
          <w:color w:val="000000"/>
          <w:sz w:val="24"/>
          <w:szCs w:val="24"/>
        </w:rPr>
        <w:t>的计算方法与</w:t>
      </w:r>
      <w:r w:rsidRPr="00B31361">
        <w:rPr>
          <w:rFonts w:ascii="仿宋" w:eastAsia="仿宋" w:hAnsi="仿宋"/>
          <w:color w:val="000000"/>
          <w:sz w:val="24"/>
          <w:szCs w:val="24"/>
        </w:rPr>
        <w:t>现行国家标准《建筑结构荷载</w:t>
      </w:r>
      <w:r w:rsidRPr="002E1D74">
        <w:rPr>
          <w:rFonts w:ascii="仿宋" w:eastAsia="仿宋" w:hAnsi="仿宋"/>
          <w:color w:val="000000"/>
          <w:sz w:val="24"/>
          <w:szCs w:val="24"/>
        </w:rPr>
        <w:t>规范》GB 50009中围护结构风荷载标准值</w:t>
      </w:r>
      <w:r w:rsidRPr="002E1D74">
        <w:rPr>
          <w:rFonts w:ascii="仿宋" w:eastAsia="仿宋" w:hAnsi="仿宋" w:hint="eastAsia"/>
          <w:color w:val="000000"/>
          <w:sz w:val="24"/>
          <w:szCs w:val="24"/>
        </w:rPr>
        <w:t>的计算方法一致。</w:t>
      </w:r>
    </w:p>
    <w:p w:rsidR="00FC7262" w:rsidRDefault="00052EB5">
      <w:pPr>
        <w:spacing w:line="360" w:lineRule="auto"/>
        <w:rPr>
          <w:rFonts w:ascii="Times New Roman" w:hAnsi="Times New Roman" w:cs="Times New Roman"/>
          <w:sz w:val="24"/>
          <w:szCs w:val="24"/>
        </w:rPr>
      </w:pPr>
      <w:r w:rsidRPr="00031B72">
        <w:rPr>
          <w:rFonts w:ascii="Times New Roman" w:hAnsi="Times New Roman" w:cs="Times New Roman"/>
          <w:b/>
          <w:bCs/>
          <w:sz w:val="24"/>
          <w:szCs w:val="24"/>
        </w:rPr>
        <w:lastRenderedPageBreak/>
        <w:t>5.3.3</w:t>
      </w:r>
      <w:r w:rsidR="008F24C9" w:rsidRPr="00031B72">
        <w:rPr>
          <w:rFonts w:ascii="Times New Roman" w:hAnsi="Times New Roman" w:cs="Times New Roman"/>
          <w:sz w:val="24"/>
          <w:szCs w:val="24"/>
        </w:rPr>
        <w:t xml:space="preserve">  </w:t>
      </w:r>
      <w:r w:rsidR="001E344C">
        <w:rPr>
          <w:rFonts w:ascii="Times New Roman" w:hAnsi="Times New Roman" w:cs="Times New Roman"/>
          <w:sz w:val="24"/>
          <w:szCs w:val="24"/>
        </w:rPr>
        <w:t>精制</w:t>
      </w:r>
      <w:r w:rsidRPr="00031B72">
        <w:rPr>
          <w:rFonts w:ascii="Times New Roman" w:hAnsi="Times New Roman" w:cs="Times New Roman"/>
          <w:sz w:val="24"/>
          <w:szCs w:val="24"/>
        </w:rPr>
        <w:t>钢型材玻璃幕墙的风荷载可根据风洞试验结果确定；体形复杂</w:t>
      </w:r>
      <w:r w:rsidR="008F24C9" w:rsidRPr="00031B72">
        <w:rPr>
          <w:rFonts w:ascii="Times New Roman" w:hAnsi="Times New Roman" w:cs="Times New Roman"/>
          <w:sz w:val="24"/>
          <w:szCs w:val="24"/>
        </w:rPr>
        <w:t>、</w:t>
      </w:r>
      <w:r w:rsidRPr="00031B72">
        <w:rPr>
          <w:rFonts w:ascii="Times New Roman" w:hAnsi="Times New Roman" w:cs="Times New Roman"/>
          <w:sz w:val="24"/>
          <w:szCs w:val="24"/>
        </w:rPr>
        <w:t>风荷载环境复杂的幕墙宜进行风洞试验，并宜按照风洞试验结果确定风荷载值。</w:t>
      </w:r>
    </w:p>
    <w:p w:rsidR="006C6EC3" w:rsidRPr="00E073B1" w:rsidRDefault="006C6EC3" w:rsidP="00E073B1">
      <w:pPr>
        <w:spacing w:line="360" w:lineRule="auto"/>
        <w:ind w:firstLineChars="200" w:firstLine="480"/>
        <w:rPr>
          <w:rFonts w:ascii="仿宋" w:eastAsia="仿宋" w:hAnsi="仿宋"/>
          <w:color w:val="000000"/>
          <w:sz w:val="24"/>
          <w:szCs w:val="24"/>
        </w:rPr>
      </w:pPr>
      <w:r w:rsidRPr="00E073B1">
        <w:rPr>
          <w:rFonts w:ascii="仿宋" w:eastAsia="仿宋" w:hAnsi="仿宋" w:hint="eastAsia"/>
          <w:color w:val="000000"/>
          <w:sz w:val="24"/>
          <w:szCs w:val="24"/>
        </w:rPr>
        <w:t>【条文说明】建筑的平面形状和竖向体型日趋复杂，墙面线条、凹凸、开洞也采用较多，风荷载在这种复杂多变的墙面上的分布，往往与一般墙面有较大差别。这种墙面的风荷载体型系数难以统一给定。当主体结构通过风洞试验决定体型系数时，幕墙计算亦可采用该体型系数。</w:t>
      </w:r>
    </w:p>
    <w:p w:rsidR="0035212E" w:rsidRDefault="0035212E" w:rsidP="0035212E">
      <w:pPr>
        <w:spacing w:line="360" w:lineRule="auto"/>
        <w:rPr>
          <w:rFonts w:ascii="Times New Roman"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35212E">
          <w:rPr>
            <w:rFonts w:ascii="Times New Roman" w:hAnsi="Times New Roman" w:cs="Times New Roman"/>
            <w:b/>
            <w:sz w:val="24"/>
            <w:szCs w:val="24"/>
          </w:rPr>
          <w:t>5.3.4</w:t>
        </w:r>
      </w:smartTag>
      <w:r w:rsidRPr="0035212E">
        <w:rPr>
          <w:rFonts w:ascii="Times New Roman" w:hAnsi="Times New Roman" w:cs="Times New Roman"/>
          <w:sz w:val="24"/>
          <w:szCs w:val="24"/>
        </w:rPr>
        <w:t xml:space="preserve">  </w:t>
      </w:r>
      <w:r w:rsidR="001E344C">
        <w:rPr>
          <w:rFonts w:ascii="Times New Roman" w:hAnsi="Times New Roman" w:cs="Times New Roman"/>
          <w:sz w:val="24"/>
          <w:szCs w:val="24"/>
        </w:rPr>
        <w:t>精制</w:t>
      </w:r>
      <w:r w:rsidRPr="00031B72">
        <w:rPr>
          <w:rFonts w:ascii="Times New Roman" w:hAnsi="Times New Roman" w:cs="Times New Roman"/>
          <w:sz w:val="24"/>
          <w:szCs w:val="24"/>
        </w:rPr>
        <w:t>钢型材玻璃幕墙</w:t>
      </w:r>
      <w:r>
        <w:rPr>
          <w:rFonts w:ascii="Times New Roman" w:hAnsi="Times New Roman" w:cs="Times New Roman" w:hint="eastAsia"/>
          <w:sz w:val="24"/>
          <w:szCs w:val="24"/>
        </w:rPr>
        <w:t>的地震作用标准值计算应符合下列规定：</w:t>
      </w:r>
    </w:p>
    <w:p w:rsidR="0035212E" w:rsidRPr="0035212E" w:rsidRDefault="0035212E" w:rsidP="004A399F">
      <w:pPr>
        <w:spacing w:line="360" w:lineRule="auto"/>
        <w:ind w:firstLineChars="200" w:firstLine="482"/>
        <w:rPr>
          <w:rFonts w:ascii="Times New Roman" w:hAnsi="Times New Roman" w:cs="Times New Roman"/>
          <w:sz w:val="24"/>
          <w:szCs w:val="24"/>
        </w:rPr>
      </w:pPr>
      <w:r w:rsidRPr="0035212E">
        <w:rPr>
          <w:rFonts w:ascii="Times New Roman" w:hAnsi="Times New Roman" w:cs="Times New Roman" w:hint="eastAsia"/>
          <w:b/>
          <w:sz w:val="24"/>
          <w:szCs w:val="24"/>
        </w:rPr>
        <w:t>1</w:t>
      </w:r>
      <w:r>
        <w:rPr>
          <w:rFonts w:ascii="Times New Roman" w:hAnsi="Times New Roman" w:cs="Times New Roman" w:hint="eastAsia"/>
          <w:sz w:val="24"/>
          <w:szCs w:val="24"/>
        </w:rPr>
        <w:t xml:space="preserve">  </w:t>
      </w:r>
      <w:r w:rsidRPr="0035212E">
        <w:rPr>
          <w:rFonts w:ascii="Times New Roman" w:hAnsi="Times New Roman" w:cs="Times New Roman"/>
          <w:sz w:val="24"/>
          <w:szCs w:val="24"/>
        </w:rPr>
        <w:t>垂直于幕墙平面的</w:t>
      </w:r>
      <w:r w:rsidR="00CE0FE3">
        <w:rPr>
          <w:rFonts w:ascii="Times New Roman" w:cs="Times New Roman" w:hint="eastAsia"/>
          <w:sz w:val="24"/>
          <w:szCs w:val="24"/>
        </w:rPr>
        <w:t>分布</w:t>
      </w:r>
      <w:r w:rsidRPr="0035212E">
        <w:rPr>
          <w:rFonts w:ascii="Times New Roman" w:hAnsi="Times New Roman" w:cs="Times New Roman"/>
          <w:sz w:val="24"/>
          <w:szCs w:val="24"/>
        </w:rPr>
        <w:t>水平地震作用标准值可按下式计算：</w:t>
      </w:r>
    </w:p>
    <w:p w:rsidR="0035212E" w:rsidRPr="004A399F" w:rsidRDefault="0035212E" w:rsidP="004A399F">
      <w:pPr>
        <w:spacing w:line="360" w:lineRule="auto"/>
        <w:jc w:val="right"/>
        <w:rPr>
          <w:iCs/>
          <w:sz w:val="24"/>
          <w:szCs w:val="24"/>
        </w:rPr>
      </w:pPr>
      <w:r w:rsidRPr="004A399F">
        <w:rPr>
          <w:rFonts w:ascii="Times New Roman" w:hAnsi="Times New Roman"/>
          <w:i/>
          <w:position w:val="-10"/>
          <w:sz w:val="24"/>
          <w:szCs w:val="24"/>
        </w:rPr>
        <w:object w:dxaOrig="180" w:dyaOrig="340">
          <v:shape id="_x0000_i1026" type="#_x0000_t75" style="width:8.5pt;height:17.5pt" o:ole="">
            <v:imagedata r:id="rId19" o:title=""/>
          </v:shape>
          <o:OLEObject Type="Embed" ProgID="Equation.3" ShapeID="_x0000_i1026" DrawAspect="Content" ObjectID="_1782291619" r:id="rId20"/>
        </w:object>
      </w:r>
      <w:r w:rsidRPr="004A399F">
        <w:rPr>
          <w:rFonts w:ascii="Times New Roman" w:hAnsi="Times New Roman"/>
          <w:i/>
          <w:sz w:val="24"/>
          <w:szCs w:val="24"/>
        </w:rPr>
        <w:t>q</w:t>
      </w:r>
      <w:r w:rsidRPr="004A399F">
        <w:rPr>
          <w:rFonts w:ascii="Times New Roman" w:hAnsi="Times New Roman"/>
          <w:sz w:val="24"/>
          <w:szCs w:val="24"/>
          <w:vertAlign w:val="subscript"/>
        </w:rPr>
        <w:t>Ek</w:t>
      </w:r>
      <w:r w:rsidRPr="004A399F">
        <w:rPr>
          <w:rFonts w:ascii="Times New Roman" w:hAnsi="Times New Roman"/>
          <w:sz w:val="24"/>
          <w:szCs w:val="24"/>
        </w:rPr>
        <w:t>=</w:t>
      </w:r>
      <w:r w:rsidRPr="004A399F">
        <w:rPr>
          <w:rFonts w:ascii="Times New Roman" w:hAnsi="Times New Roman"/>
          <w:i/>
          <w:sz w:val="24"/>
          <w:szCs w:val="24"/>
        </w:rPr>
        <w:t>β</w:t>
      </w:r>
      <w:r w:rsidRPr="004A399F">
        <w:rPr>
          <w:rFonts w:ascii="Times New Roman" w:hAnsi="Times New Roman"/>
          <w:sz w:val="24"/>
          <w:szCs w:val="24"/>
          <w:vertAlign w:val="subscript"/>
        </w:rPr>
        <w:t>E</w:t>
      </w:r>
      <w:r w:rsidRPr="004A399F">
        <w:rPr>
          <w:rFonts w:ascii="Times New Roman" w:hAnsi="Times New Roman"/>
          <w:i/>
          <w:sz w:val="24"/>
          <w:szCs w:val="24"/>
        </w:rPr>
        <w:t>α</w:t>
      </w:r>
      <w:r w:rsidRPr="004A399F">
        <w:rPr>
          <w:rFonts w:ascii="Times New Roman" w:hAnsi="Times New Roman"/>
          <w:sz w:val="24"/>
          <w:szCs w:val="24"/>
          <w:vertAlign w:val="subscript"/>
        </w:rPr>
        <w:t>max</w:t>
      </w:r>
      <w:r w:rsidRPr="004A399F">
        <w:rPr>
          <w:rFonts w:ascii="Times New Roman" w:hAnsi="Times New Roman"/>
          <w:i/>
          <w:sz w:val="24"/>
          <w:szCs w:val="24"/>
        </w:rPr>
        <w:t>G</w:t>
      </w:r>
      <w:r w:rsidRPr="004A399F">
        <w:rPr>
          <w:rFonts w:ascii="Times New Roman" w:hAnsi="Times New Roman"/>
          <w:sz w:val="24"/>
          <w:szCs w:val="24"/>
          <w:vertAlign w:val="subscript"/>
        </w:rPr>
        <w:t>k</w:t>
      </w:r>
      <w:r w:rsidRPr="004A399F">
        <w:rPr>
          <w:rFonts w:ascii="Times New Roman" w:hAnsi="Times New Roman"/>
          <w:sz w:val="24"/>
          <w:szCs w:val="24"/>
        </w:rPr>
        <w:t>/</w:t>
      </w:r>
      <w:r w:rsidRPr="004A399F">
        <w:rPr>
          <w:rFonts w:ascii="Times New Roman" w:hAnsi="Times New Roman"/>
          <w:i/>
          <w:sz w:val="24"/>
          <w:szCs w:val="24"/>
        </w:rPr>
        <w:t xml:space="preserve">A </w:t>
      </w:r>
      <w:r w:rsidRPr="004A399F">
        <w:rPr>
          <w:i/>
          <w:sz w:val="24"/>
          <w:szCs w:val="24"/>
        </w:rPr>
        <w:t xml:space="preserve">  </w:t>
      </w:r>
      <w:r w:rsidRPr="004A399F">
        <w:rPr>
          <w:sz w:val="24"/>
          <w:szCs w:val="24"/>
        </w:rPr>
        <w:t xml:space="preserve">                 </w:t>
      </w:r>
      <w:r w:rsidRPr="004A399F">
        <w:rPr>
          <w:iCs/>
          <w:sz w:val="24"/>
          <w:szCs w:val="24"/>
        </w:rPr>
        <w:t xml:space="preserve">     </w:t>
      </w:r>
      <w:r w:rsidRPr="004A399F">
        <w:rPr>
          <w:iCs/>
          <w:sz w:val="24"/>
          <w:szCs w:val="24"/>
        </w:rPr>
        <w:t>（</w:t>
      </w:r>
      <w:smartTag w:uri="urn:schemas-microsoft-com:office:smarttags" w:element="chsdate">
        <w:smartTagPr>
          <w:attr w:name="IsROCDate" w:val="False"/>
          <w:attr w:name="IsLunarDate" w:val="False"/>
          <w:attr w:name="Day" w:val="30"/>
          <w:attr w:name="Month" w:val="12"/>
          <w:attr w:name="Year" w:val="1899"/>
        </w:smartTagPr>
        <w:r w:rsidRPr="004A399F">
          <w:rPr>
            <w:rFonts w:ascii="Times New Roman" w:hAnsi="Times New Roman"/>
            <w:iCs/>
            <w:sz w:val="24"/>
            <w:szCs w:val="24"/>
          </w:rPr>
          <w:t>5.3.4</w:t>
        </w:r>
        <w:r w:rsidR="004A399F" w:rsidRPr="004A399F">
          <w:rPr>
            <w:rFonts w:ascii="Times New Roman" w:hAnsi="Times New Roman" w:hint="eastAsia"/>
            <w:iCs/>
            <w:sz w:val="24"/>
            <w:szCs w:val="24"/>
          </w:rPr>
          <w:t>-1</w:t>
        </w:r>
      </w:smartTag>
      <w:r w:rsidRPr="004A399F">
        <w:rPr>
          <w:iCs/>
          <w:sz w:val="24"/>
          <w:szCs w:val="24"/>
        </w:rPr>
        <w:t>）</w:t>
      </w:r>
    </w:p>
    <w:p w:rsidR="0035212E" w:rsidRPr="004A399F" w:rsidRDefault="0035212E" w:rsidP="004A399F">
      <w:pPr>
        <w:spacing w:line="360" w:lineRule="auto"/>
        <w:rPr>
          <w:rFonts w:ascii="Times New Roman" w:hAnsi="Times New Roman" w:cs="Times New Roman"/>
          <w:sz w:val="24"/>
          <w:szCs w:val="24"/>
        </w:rPr>
      </w:pPr>
      <w:r w:rsidRPr="004A399F">
        <w:rPr>
          <w:rFonts w:ascii="Times New Roman" w:cs="Times New Roman"/>
          <w:sz w:val="24"/>
          <w:szCs w:val="24"/>
        </w:rPr>
        <w:t>式中</w:t>
      </w:r>
      <w:r w:rsidRPr="004A399F">
        <w:rPr>
          <w:rFonts w:ascii="Times New Roman" w:hAnsi="Times New Roman" w:cs="Times New Roman"/>
          <w:sz w:val="24"/>
          <w:szCs w:val="24"/>
        </w:rPr>
        <w:t xml:space="preserve">   </w:t>
      </w:r>
      <w:r w:rsidRPr="004A399F">
        <w:rPr>
          <w:rFonts w:ascii="Times New Roman" w:hAnsi="Times New Roman" w:cs="Times New Roman"/>
          <w:i/>
          <w:sz w:val="24"/>
          <w:szCs w:val="24"/>
        </w:rPr>
        <w:t>q</w:t>
      </w:r>
      <w:r w:rsidRPr="004A399F">
        <w:rPr>
          <w:rFonts w:ascii="Times New Roman" w:hAnsi="Times New Roman" w:cs="Times New Roman"/>
          <w:sz w:val="24"/>
          <w:szCs w:val="24"/>
          <w:vertAlign w:val="subscript"/>
        </w:rPr>
        <w:t>Ek</w:t>
      </w:r>
      <w:r w:rsidRPr="004A399F">
        <w:rPr>
          <w:rFonts w:ascii="Times New Roman" w:hAnsi="Times New Roman" w:cs="Times New Roman"/>
          <w:i/>
          <w:sz w:val="24"/>
          <w:szCs w:val="24"/>
        </w:rPr>
        <w:t xml:space="preserve"> </w:t>
      </w:r>
      <w:r w:rsidRPr="004A399F">
        <w:rPr>
          <w:rFonts w:ascii="Times New Roman" w:hAnsi="Times New Roman" w:cs="Times New Roman"/>
          <w:sz w:val="24"/>
          <w:szCs w:val="24"/>
        </w:rPr>
        <w:t>——</w:t>
      </w:r>
      <w:r w:rsidRPr="004A399F">
        <w:rPr>
          <w:rFonts w:ascii="Times New Roman" w:cs="Times New Roman"/>
          <w:sz w:val="24"/>
          <w:szCs w:val="24"/>
        </w:rPr>
        <w:t>垂直于幕墙平面的</w:t>
      </w:r>
      <w:r w:rsidR="00CE0FE3">
        <w:rPr>
          <w:rFonts w:ascii="Times New Roman" w:cs="Times New Roman" w:hint="eastAsia"/>
          <w:sz w:val="24"/>
          <w:szCs w:val="24"/>
        </w:rPr>
        <w:t>分布</w:t>
      </w:r>
      <w:r w:rsidRPr="004A399F">
        <w:rPr>
          <w:rFonts w:ascii="Times New Roman" w:cs="Times New Roman"/>
          <w:sz w:val="24"/>
          <w:szCs w:val="24"/>
        </w:rPr>
        <w:t>水平地震作用标准值（</w:t>
      </w:r>
      <w:r w:rsidRPr="004A399F">
        <w:rPr>
          <w:rFonts w:ascii="Times New Roman" w:hAnsi="Times New Roman" w:cs="Times New Roman"/>
          <w:sz w:val="24"/>
          <w:szCs w:val="24"/>
        </w:rPr>
        <w:t>kN/m</w:t>
      </w:r>
      <w:r w:rsidRPr="004A399F">
        <w:rPr>
          <w:rFonts w:ascii="Times New Roman" w:hAnsi="Times New Roman" w:cs="Times New Roman"/>
          <w:sz w:val="24"/>
          <w:szCs w:val="24"/>
          <w:vertAlign w:val="superscript"/>
        </w:rPr>
        <w:t>2</w:t>
      </w:r>
      <w:r w:rsidRPr="004A399F">
        <w:rPr>
          <w:rFonts w:ascii="Times New Roman" w:cs="Times New Roman"/>
          <w:sz w:val="24"/>
          <w:szCs w:val="24"/>
        </w:rPr>
        <w:t>）；</w:t>
      </w:r>
    </w:p>
    <w:p w:rsidR="0035212E" w:rsidRPr="004A399F" w:rsidRDefault="0035212E" w:rsidP="004A399F">
      <w:pPr>
        <w:spacing w:line="360" w:lineRule="auto"/>
        <w:ind w:firstLineChars="400" w:firstLine="960"/>
        <w:rPr>
          <w:rFonts w:ascii="Times New Roman" w:hAnsi="Times New Roman" w:cs="Times New Roman"/>
          <w:sz w:val="24"/>
          <w:szCs w:val="24"/>
        </w:rPr>
      </w:pPr>
      <w:r w:rsidRPr="004A399F">
        <w:rPr>
          <w:rFonts w:ascii="Times New Roman" w:hAnsi="Times New Roman" w:cs="Times New Roman"/>
          <w:i/>
          <w:sz w:val="24"/>
          <w:szCs w:val="24"/>
        </w:rPr>
        <w:t>β</w:t>
      </w:r>
      <w:r w:rsidRPr="004A399F">
        <w:rPr>
          <w:rFonts w:ascii="Times New Roman" w:hAnsi="Times New Roman" w:cs="Times New Roman"/>
          <w:sz w:val="24"/>
          <w:szCs w:val="24"/>
          <w:vertAlign w:val="subscript"/>
        </w:rPr>
        <w:t xml:space="preserve">E </w:t>
      </w:r>
      <w:r w:rsidRPr="004A399F">
        <w:rPr>
          <w:rFonts w:ascii="Times New Roman" w:hAnsi="Times New Roman" w:cs="Times New Roman"/>
          <w:sz w:val="24"/>
          <w:szCs w:val="24"/>
        </w:rPr>
        <w:t>——</w:t>
      </w:r>
      <w:r w:rsidRPr="004A399F">
        <w:rPr>
          <w:rFonts w:ascii="Times New Roman" w:cs="Times New Roman"/>
          <w:sz w:val="24"/>
          <w:szCs w:val="24"/>
        </w:rPr>
        <w:t>动力放大系数，可取不小于</w:t>
      </w:r>
      <w:r w:rsidRPr="004A399F">
        <w:rPr>
          <w:rFonts w:ascii="Times New Roman" w:hAnsi="Times New Roman" w:cs="Times New Roman"/>
          <w:sz w:val="24"/>
          <w:szCs w:val="24"/>
        </w:rPr>
        <w:t>5.0</w:t>
      </w:r>
      <w:r w:rsidRPr="004A399F">
        <w:rPr>
          <w:rFonts w:ascii="Times New Roman" w:cs="Times New Roman"/>
          <w:sz w:val="24"/>
          <w:szCs w:val="24"/>
        </w:rPr>
        <w:t>；</w:t>
      </w:r>
    </w:p>
    <w:p w:rsidR="0035212E" w:rsidRPr="004A399F" w:rsidRDefault="0035212E" w:rsidP="004A399F">
      <w:pPr>
        <w:spacing w:line="360" w:lineRule="auto"/>
        <w:ind w:firstLineChars="340" w:firstLine="816"/>
        <w:rPr>
          <w:rFonts w:ascii="Times New Roman" w:hAnsi="Times New Roman" w:cs="Times New Roman"/>
          <w:sz w:val="24"/>
          <w:szCs w:val="24"/>
        </w:rPr>
      </w:pPr>
      <w:r w:rsidRPr="004A399F">
        <w:rPr>
          <w:rFonts w:ascii="Times New Roman" w:hAnsi="Times New Roman" w:cs="Times New Roman"/>
          <w:i/>
          <w:sz w:val="24"/>
          <w:szCs w:val="24"/>
        </w:rPr>
        <w:t>α</w:t>
      </w:r>
      <w:r w:rsidRPr="004A399F">
        <w:rPr>
          <w:rFonts w:ascii="Times New Roman" w:hAnsi="Times New Roman" w:cs="Times New Roman"/>
          <w:sz w:val="24"/>
          <w:szCs w:val="24"/>
          <w:vertAlign w:val="subscript"/>
        </w:rPr>
        <w:t>max</w:t>
      </w:r>
      <w:r w:rsidRPr="004A399F">
        <w:rPr>
          <w:rFonts w:ascii="Times New Roman" w:hAnsi="Times New Roman" w:cs="Times New Roman"/>
          <w:sz w:val="24"/>
          <w:szCs w:val="24"/>
        </w:rPr>
        <w:t>——</w:t>
      </w:r>
      <w:r w:rsidRPr="004A399F">
        <w:rPr>
          <w:rFonts w:ascii="Times New Roman" w:cs="Times New Roman"/>
          <w:sz w:val="24"/>
          <w:szCs w:val="24"/>
        </w:rPr>
        <w:t>水平地震影响系数最大值，按表</w:t>
      </w:r>
      <w:smartTag w:uri="urn:schemas-microsoft-com:office:smarttags" w:element="chsdate">
        <w:smartTagPr>
          <w:attr w:name="IsROCDate" w:val="False"/>
          <w:attr w:name="IsLunarDate" w:val="False"/>
          <w:attr w:name="Day" w:val="30"/>
          <w:attr w:name="Month" w:val="12"/>
          <w:attr w:name="Year" w:val="1899"/>
        </w:smartTagPr>
        <w:r w:rsidRPr="004A399F">
          <w:rPr>
            <w:rFonts w:ascii="Times New Roman" w:eastAsia="黑体" w:hAnsi="Times New Roman" w:cs="Times New Roman"/>
            <w:sz w:val="24"/>
            <w:szCs w:val="24"/>
          </w:rPr>
          <w:t>5.3.4</w:t>
        </w:r>
      </w:smartTag>
      <w:r w:rsidRPr="004A399F">
        <w:rPr>
          <w:rFonts w:ascii="Times New Roman" w:cs="Times New Roman"/>
          <w:sz w:val="24"/>
          <w:szCs w:val="24"/>
        </w:rPr>
        <w:t>采用；</w:t>
      </w:r>
    </w:p>
    <w:p w:rsidR="0035212E" w:rsidRPr="004A399F" w:rsidRDefault="0035212E" w:rsidP="004A399F">
      <w:pPr>
        <w:spacing w:line="360" w:lineRule="auto"/>
        <w:ind w:firstLineChars="393" w:firstLine="943"/>
        <w:rPr>
          <w:rFonts w:ascii="Times New Roman" w:hAnsi="Times New Roman" w:cs="Times New Roman"/>
          <w:sz w:val="24"/>
          <w:szCs w:val="24"/>
        </w:rPr>
      </w:pPr>
      <w:r w:rsidRPr="004A399F">
        <w:rPr>
          <w:rFonts w:ascii="Times New Roman" w:hAnsi="Times New Roman" w:cs="Times New Roman"/>
          <w:i/>
          <w:sz w:val="24"/>
          <w:szCs w:val="24"/>
        </w:rPr>
        <w:t>G</w:t>
      </w:r>
      <w:r w:rsidRPr="004A399F">
        <w:rPr>
          <w:rFonts w:ascii="Times New Roman" w:hAnsi="Times New Roman" w:cs="Times New Roman"/>
          <w:sz w:val="24"/>
          <w:szCs w:val="24"/>
          <w:vertAlign w:val="subscript"/>
        </w:rPr>
        <w:t>K</w:t>
      </w:r>
      <w:r w:rsidRPr="004A399F">
        <w:rPr>
          <w:rFonts w:ascii="Times New Roman" w:hAnsi="Times New Roman" w:cs="Times New Roman"/>
          <w:sz w:val="24"/>
          <w:szCs w:val="24"/>
        </w:rPr>
        <w:t>——</w:t>
      </w:r>
      <w:r w:rsidR="005D5B92">
        <w:rPr>
          <w:rFonts w:ascii="Times New Roman" w:hAnsi="Times New Roman" w:cs="Times New Roman"/>
          <w:sz w:val="24"/>
          <w:szCs w:val="24"/>
        </w:rPr>
        <w:t>精制</w:t>
      </w:r>
      <w:r w:rsidR="005D5B92" w:rsidRPr="00031B72">
        <w:rPr>
          <w:rFonts w:ascii="Times New Roman" w:hAnsi="Times New Roman" w:cs="Times New Roman"/>
          <w:sz w:val="24"/>
          <w:szCs w:val="24"/>
        </w:rPr>
        <w:t>钢型材玻璃幕墙</w:t>
      </w:r>
      <w:r w:rsidRPr="004A399F">
        <w:rPr>
          <w:rFonts w:ascii="Times New Roman" w:cs="Times New Roman"/>
          <w:sz w:val="24"/>
          <w:szCs w:val="24"/>
        </w:rPr>
        <w:t>的重力荷载标准值（</w:t>
      </w:r>
      <w:r w:rsidRPr="004A399F">
        <w:rPr>
          <w:rFonts w:ascii="Times New Roman" w:hAnsi="Times New Roman" w:cs="Times New Roman"/>
          <w:sz w:val="24"/>
          <w:szCs w:val="24"/>
        </w:rPr>
        <w:t>kN</w:t>
      </w:r>
      <w:r w:rsidRPr="004A399F">
        <w:rPr>
          <w:rFonts w:ascii="Times New Roman" w:cs="Times New Roman"/>
          <w:sz w:val="24"/>
          <w:szCs w:val="24"/>
        </w:rPr>
        <w:t>）；</w:t>
      </w:r>
    </w:p>
    <w:p w:rsidR="0035212E" w:rsidRPr="004A399F" w:rsidRDefault="0035212E" w:rsidP="004A399F">
      <w:pPr>
        <w:spacing w:line="360" w:lineRule="auto"/>
        <w:ind w:firstLineChars="426" w:firstLine="1022"/>
        <w:rPr>
          <w:rFonts w:ascii="Times New Roman" w:eastAsia="黑体" w:hAnsi="Times New Roman" w:cs="Times New Roman"/>
          <w:sz w:val="24"/>
          <w:szCs w:val="24"/>
        </w:rPr>
      </w:pPr>
      <w:r w:rsidRPr="004A399F">
        <w:rPr>
          <w:rFonts w:ascii="Times New Roman" w:hAnsi="Times New Roman" w:cs="Times New Roman"/>
          <w:i/>
          <w:sz w:val="24"/>
          <w:szCs w:val="24"/>
        </w:rPr>
        <w:t xml:space="preserve">A </w:t>
      </w:r>
      <w:r w:rsidRPr="004A399F">
        <w:rPr>
          <w:rFonts w:ascii="Times New Roman" w:hAnsi="Times New Roman" w:cs="Times New Roman"/>
          <w:sz w:val="24"/>
          <w:szCs w:val="24"/>
        </w:rPr>
        <w:t>——</w:t>
      </w:r>
      <w:r w:rsidRPr="004A399F">
        <w:rPr>
          <w:rFonts w:ascii="Times New Roman" w:cs="Times New Roman"/>
          <w:sz w:val="24"/>
          <w:szCs w:val="24"/>
        </w:rPr>
        <w:t>幕墙平面面积（</w:t>
      </w:r>
      <w:r w:rsidRPr="004A399F">
        <w:rPr>
          <w:rFonts w:ascii="Times New Roman" w:hAnsi="Times New Roman" w:cs="Times New Roman"/>
          <w:sz w:val="24"/>
          <w:szCs w:val="24"/>
        </w:rPr>
        <w:t>m</w:t>
      </w:r>
      <w:r w:rsidRPr="004A399F">
        <w:rPr>
          <w:rFonts w:ascii="Times New Roman" w:hAnsi="Times New Roman" w:cs="Times New Roman"/>
          <w:sz w:val="24"/>
          <w:szCs w:val="24"/>
          <w:vertAlign w:val="superscript"/>
        </w:rPr>
        <w:t>2</w:t>
      </w:r>
      <w:r w:rsidRPr="004A399F">
        <w:rPr>
          <w:rFonts w:ascii="Times New Roman" w:cs="Times New Roman"/>
          <w:sz w:val="24"/>
          <w:szCs w:val="24"/>
        </w:rPr>
        <w:t>）。</w:t>
      </w:r>
    </w:p>
    <w:p w:rsidR="0035212E" w:rsidRPr="004A399F" w:rsidRDefault="0035212E" w:rsidP="004A399F">
      <w:pPr>
        <w:spacing w:line="360" w:lineRule="auto"/>
        <w:jc w:val="center"/>
        <w:rPr>
          <w:rFonts w:ascii="Times New Roman" w:hAnsi="Times New Roman" w:cs="Times New Roman"/>
          <w:b/>
          <w:bCs/>
          <w:sz w:val="22"/>
          <w:szCs w:val="22"/>
        </w:rPr>
      </w:pPr>
      <w:r w:rsidRPr="004A399F">
        <w:rPr>
          <w:rFonts w:ascii="Times New Roman" w:hAnsi="Times New Roman" w:cs="Times New Roman"/>
          <w:b/>
          <w:bCs/>
          <w:sz w:val="22"/>
          <w:szCs w:val="22"/>
        </w:rPr>
        <w:t>表</w:t>
      </w:r>
      <w:smartTag w:uri="urn:schemas-microsoft-com:office:smarttags" w:element="chsdate">
        <w:smartTagPr>
          <w:attr w:name="IsROCDate" w:val="False"/>
          <w:attr w:name="IsLunarDate" w:val="False"/>
          <w:attr w:name="Day" w:val="30"/>
          <w:attr w:name="Month" w:val="12"/>
          <w:attr w:name="Year" w:val="1899"/>
        </w:smartTagPr>
        <w:r w:rsidRPr="004A399F">
          <w:rPr>
            <w:rFonts w:ascii="Times New Roman" w:hAnsi="Times New Roman" w:cs="Times New Roman"/>
            <w:b/>
            <w:bCs/>
            <w:sz w:val="22"/>
            <w:szCs w:val="22"/>
          </w:rPr>
          <w:t>5.3.4</w:t>
        </w:r>
        <w:r w:rsidR="004A399F" w:rsidRPr="004A399F">
          <w:rPr>
            <w:rFonts w:ascii="Times New Roman" w:hAnsi="Times New Roman" w:cs="Times New Roman"/>
            <w:b/>
            <w:bCs/>
            <w:sz w:val="22"/>
            <w:szCs w:val="22"/>
          </w:rPr>
          <w:t xml:space="preserve">  </w:t>
        </w:r>
      </w:smartTag>
      <w:r w:rsidRPr="004A399F">
        <w:rPr>
          <w:rFonts w:ascii="Times New Roman" w:hAnsi="Times New Roman" w:cs="Times New Roman"/>
          <w:b/>
          <w:bCs/>
          <w:sz w:val="22"/>
          <w:szCs w:val="22"/>
        </w:rPr>
        <w:t>水平地震影响系数最大值</w:t>
      </w:r>
      <w:r w:rsidRPr="004A399F">
        <w:rPr>
          <w:rFonts w:ascii="Times New Roman" w:hAnsi="Times New Roman" w:cs="Times New Roman"/>
          <w:b/>
          <w:bCs/>
          <w:i/>
          <w:sz w:val="22"/>
          <w:szCs w:val="22"/>
        </w:rPr>
        <w:t>α</w:t>
      </w:r>
      <w:r w:rsidRPr="004A399F">
        <w:rPr>
          <w:rFonts w:ascii="Times New Roman" w:hAnsi="Times New Roman" w:cs="Times New Roman"/>
          <w:b/>
          <w:bCs/>
          <w:sz w:val="22"/>
          <w:szCs w:val="22"/>
          <w:vertAlign w:val="subscript"/>
        </w:rPr>
        <w:t>max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0"/>
        <w:gridCol w:w="2074"/>
        <w:gridCol w:w="2209"/>
        <w:gridCol w:w="2209"/>
      </w:tblGrid>
      <w:tr w:rsidR="0035212E" w:rsidRPr="004A399F" w:rsidTr="0035212E">
        <w:tc>
          <w:tcPr>
            <w:tcW w:w="2030" w:type="dxa"/>
          </w:tcPr>
          <w:p w:rsidR="0035212E" w:rsidRPr="004A399F" w:rsidRDefault="0035212E" w:rsidP="004A399F">
            <w:pPr>
              <w:jc w:val="center"/>
              <w:rPr>
                <w:sz w:val="22"/>
                <w:szCs w:val="22"/>
              </w:rPr>
            </w:pPr>
            <w:r w:rsidRPr="004A399F">
              <w:rPr>
                <w:sz w:val="22"/>
                <w:szCs w:val="22"/>
              </w:rPr>
              <w:t>抗震设防烈度</w:t>
            </w:r>
          </w:p>
        </w:tc>
        <w:tc>
          <w:tcPr>
            <w:tcW w:w="2074" w:type="dxa"/>
          </w:tcPr>
          <w:p w:rsidR="0035212E" w:rsidRPr="004A399F" w:rsidRDefault="0035212E" w:rsidP="004A399F">
            <w:pPr>
              <w:jc w:val="center"/>
              <w:rPr>
                <w:sz w:val="22"/>
                <w:szCs w:val="22"/>
              </w:rPr>
            </w:pPr>
            <w:r w:rsidRPr="004A399F">
              <w:rPr>
                <w:rFonts w:ascii="Times New Roman" w:hAnsi="Times New Roman"/>
                <w:sz w:val="22"/>
                <w:szCs w:val="22"/>
              </w:rPr>
              <w:t>6</w:t>
            </w:r>
            <w:r w:rsidRPr="004A399F">
              <w:rPr>
                <w:sz w:val="22"/>
                <w:szCs w:val="22"/>
              </w:rPr>
              <w:t>度</w:t>
            </w:r>
          </w:p>
        </w:tc>
        <w:tc>
          <w:tcPr>
            <w:tcW w:w="2209" w:type="dxa"/>
          </w:tcPr>
          <w:p w:rsidR="0035212E" w:rsidRPr="004A399F" w:rsidRDefault="0035212E" w:rsidP="004A399F">
            <w:pPr>
              <w:jc w:val="center"/>
              <w:rPr>
                <w:rFonts w:ascii="Times New Roman" w:hAnsi="Times New Roman"/>
                <w:sz w:val="22"/>
                <w:szCs w:val="22"/>
              </w:rPr>
            </w:pPr>
            <w:r w:rsidRPr="004A399F">
              <w:rPr>
                <w:rFonts w:ascii="Times New Roman" w:hAnsi="Times New Roman"/>
                <w:sz w:val="22"/>
                <w:szCs w:val="22"/>
              </w:rPr>
              <w:t>7</w:t>
            </w:r>
            <w:r w:rsidRPr="004A399F">
              <w:rPr>
                <w:rFonts w:ascii="Times New Roman"/>
                <w:sz w:val="22"/>
                <w:szCs w:val="22"/>
              </w:rPr>
              <w:t>度</w:t>
            </w:r>
          </w:p>
        </w:tc>
        <w:tc>
          <w:tcPr>
            <w:tcW w:w="2209" w:type="dxa"/>
          </w:tcPr>
          <w:p w:rsidR="0035212E" w:rsidRPr="004A399F" w:rsidRDefault="0035212E" w:rsidP="004A399F">
            <w:pPr>
              <w:jc w:val="center"/>
              <w:rPr>
                <w:rFonts w:ascii="Times New Roman" w:hAnsi="Times New Roman"/>
                <w:sz w:val="22"/>
                <w:szCs w:val="22"/>
              </w:rPr>
            </w:pPr>
            <w:r w:rsidRPr="004A399F">
              <w:rPr>
                <w:rFonts w:ascii="Times New Roman" w:hAnsi="Times New Roman"/>
                <w:sz w:val="22"/>
                <w:szCs w:val="22"/>
              </w:rPr>
              <w:t>8</w:t>
            </w:r>
            <w:r w:rsidRPr="004A399F">
              <w:rPr>
                <w:rFonts w:ascii="Times New Roman"/>
                <w:sz w:val="22"/>
                <w:szCs w:val="22"/>
              </w:rPr>
              <w:t>度</w:t>
            </w:r>
          </w:p>
        </w:tc>
      </w:tr>
      <w:tr w:rsidR="0035212E" w:rsidRPr="004A399F" w:rsidTr="0035212E">
        <w:tc>
          <w:tcPr>
            <w:tcW w:w="2030" w:type="dxa"/>
          </w:tcPr>
          <w:p w:rsidR="0035212E" w:rsidRPr="004A399F" w:rsidRDefault="0035212E" w:rsidP="004A399F">
            <w:pPr>
              <w:jc w:val="center"/>
              <w:rPr>
                <w:rFonts w:ascii="Times New Roman" w:hAnsi="Times New Roman"/>
                <w:sz w:val="22"/>
                <w:szCs w:val="22"/>
              </w:rPr>
            </w:pPr>
            <w:r w:rsidRPr="004A399F">
              <w:rPr>
                <w:rFonts w:ascii="Times New Roman" w:hAnsi="Times New Roman"/>
                <w:i/>
                <w:sz w:val="22"/>
                <w:szCs w:val="22"/>
              </w:rPr>
              <w:t>α</w:t>
            </w:r>
            <w:r w:rsidRPr="004A399F">
              <w:rPr>
                <w:rFonts w:ascii="Times New Roman" w:hAnsi="Times New Roman"/>
                <w:sz w:val="22"/>
                <w:szCs w:val="22"/>
                <w:vertAlign w:val="subscript"/>
              </w:rPr>
              <w:t>max</w:t>
            </w:r>
          </w:p>
        </w:tc>
        <w:tc>
          <w:tcPr>
            <w:tcW w:w="2074" w:type="dxa"/>
          </w:tcPr>
          <w:p w:rsidR="0035212E" w:rsidRPr="004A399F" w:rsidRDefault="0035212E" w:rsidP="004A399F">
            <w:pPr>
              <w:jc w:val="center"/>
              <w:rPr>
                <w:rFonts w:ascii="Times New Roman" w:hAnsi="Times New Roman"/>
                <w:sz w:val="22"/>
                <w:szCs w:val="22"/>
              </w:rPr>
            </w:pPr>
            <w:r w:rsidRPr="004A399F">
              <w:rPr>
                <w:rFonts w:ascii="Times New Roman" w:hAnsi="Times New Roman"/>
                <w:sz w:val="22"/>
                <w:szCs w:val="22"/>
              </w:rPr>
              <w:t>0.04</w:t>
            </w:r>
          </w:p>
        </w:tc>
        <w:tc>
          <w:tcPr>
            <w:tcW w:w="2209" w:type="dxa"/>
          </w:tcPr>
          <w:p w:rsidR="0035212E" w:rsidRPr="004A399F" w:rsidRDefault="0035212E" w:rsidP="004A399F">
            <w:pPr>
              <w:jc w:val="center"/>
              <w:rPr>
                <w:sz w:val="22"/>
                <w:szCs w:val="22"/>
              </w:rPr>
            </w:pPr>
            <w:r w:rsidRPr="004A399F">
              <w:rPr>
                <w:rFonts w:ascii="Times New Roman" w:hAnsi="Times New Roman"/>
                <w:sz w:val="22"/>
                <w:szCs w:val="22"/>
              </w:rPr>
              <w:t>0.08</w:t>
            </w:r>
            <w:r w:rsidR="004A399F">
              <w:rPr>
                <w:rFonts w:hint="eastAsia"/>
                <w:sz w:val="22"/>
                <w:szCs w:val="22"/>
              </w:rPr>
              <w:t>（</w:t>
            </w:r>
            <w:r w:rsidR="004A399F" w:rsidRPr="004A399F">
              <w:rPr>
                <w:rFonts w:ascii="Times New Roman" w:hAnsi="Times New Roman"/>
                <w:sz w:val="22"/>
                <w:szCs w:val="22"/>
              </w:rPr>
              <w:t>0.12</w:t>
            </w:r>
            <w:r w:rsidR="004A399F">
              <w:rPr>
                <w:rFonts w:hint="eastAsia"/>
                <w:sz w:val="22"/>
                <w:szCs w:val="22"/>
              </w:rPr>
              <w:t>）</w:t>
            </w:r>
          </w:p>
        </w:tc>
        <w:tc>
          <w:tcPr>
            <w:tcW w:w="2209" w:type="dxa"/>
          </w:tcPr>
          <w:p w:rsidR="0035212E" w:rsidRPr="004A399F" w:rsidRDefault="0035212E" w:rsidP="004A399F">
            <w:pPr>
              <w:jc w:val="center"/>
              <w:rPr>
                <w:sz w:val="22"/>
                <w:szCs w:val="22"/>
              </w:rPr>
            </w:pPr>
            <w:r w:rsidRPr="004A399F">
              <w:rPr>
                <w:rFonts w:ascii="Times New Roman" w:hAnsi="Times New Roman"/>
                <w:sz w:val="22"/>
                <w:szCs w:val="22"/>
              </w:rPr>
              <w:t>0.16</w:t>
            </w:r>
            <w:r w:rsidR="004A399F">
              <w:rPr>
                <w:rFonts w:hint="eastAsia"/>
                <w:sz w:val="22"/>
                <w:szCs w:val="22"/>
              </w:rPr>
              <w:t>（</w:t>
            </w:r>
            <w:r w:rsidR="004A399F" w:rsidRPr="004A399F">
              <w:rPr>
                <w:rFonts w:ascii="Times New Roman" w:hAnsi="Times New Roman"/>
                <w:sz w:val="22"/>
                <w:szCs w:val="22"/>
              </w:rPr>
              <w:t>0.24</w:t>
            </w:r>
            <w:r w:rsidR="004A399F">
              <w:rPr>
                <w:rFonts w:hint="eastAsia"/>
                <w:sz w:val="22"/>
                <w:szCs w:val="22"/>
              </w:rPr>
              <w:t>）</w:t>
            </w:r>
          </w:p>
        </w:tc>
      </w:tr>
    </w:tbl>
    <w:p w:rsidR="0035212E" w:rsidRPr="004A399F" w:rsidRDefault="0035212E" w:rsidP="0035212E">
      <w:pPr>
        <w:rPr>
          <w:rFonts w:ascii="Times New Roman" w:hAnsi="Times New Roman" w:cs="Times New Roman"/>
          <w:sz w:val="21"/>
          <w:szCs w:val="21"/>
        </w:rPr>
      </w:pPr>
      <w:r w:rsidRPr="004A399F">
        <w:rPr>
          <w:rFonts w:ascii="Times New Roman" w:cs="Times New Roman"/>
          <w:sz w:val="21"/>
          <w:szCs w:val="21"/>
        </w:rPr>
        <w:t>注：</w:t>
      </w:r>
      <w:r w:rsidR="004A399F" w:rsidRPr="004A399F">
        <w:rPr>
          <w:rFonts w:ascii="Times New Roman" w:hAnsi="Times New Roman" w:cs="Times New Roman"/>
          <w:sz w:val="21"/>
          <w:szCs w:val="21"/>
        </w:rPr>
        <w:t>7</w:t>
      </w:r>
      <w:r w:rsidR="004A399F" w:rsidRPr="004A399F">
        <w:rPr>
          <w:rFonts w:ascii="Times New Roman" w:cs="Times New Roman"/>
          <w:sz w:val="21"/>
          <w:szCs w:val="21"/>
        </w:rPr>
        <w:t>度、</w:t>
      </w:r>
      <w:r w:rsidR="004A399F" w:rsidRPr="004A399F">
        <w:rPr>
          <w:rFonts w:ascii="Times New Roman" w:hAnsi="Times New Roman" w:cs="Times New Roman"/>
          <w:sz w:val="21"/>
          <w:szCs w:val="21"/>
        </w:rPr>
        <w:t>8</w:t>
      </w:r>
      <w:r w:rsidR="004A399F" w:rsidRPr="004A399F">
        <w:rPr>
          <w:rFonts w:ascii="Times New Roman" w:cs="Times New Roman"/>
          <w:sz w:val="21"/>
          <w:szCs w:val="21"/>
        </w:rPr>
        <w:t>度时</w:t>
      </w:r>
      <w:r w:rsidRPr="004A399F">
        <w:rPr>
          <w:rFonts w:ascii="Times New Roman" w:cs="Times New Roman"/>
          <w:sz w:val="21"/>
          <w:szCs w:val="21"/>
        </w:rPr>
        <w:t>括号</w:t>
      </w:r>
      <w:r w:rsidR="004A399F" w:rsidRPr="004A399F">
        <w:rPr>
          <w:rFonts w:ascii="Times New Roman" w:cs="Times New Roman"/>
          <w:sz w:val="21"/>
          <w:szCs w:val="21"/>
        </w:rPr>
        <w:t>内</w:t>
      </w:r>
      <w:r w:rsidRPr="004A399F">
        <w:rPr>
          <w:rFonts w:ascii="Times New Roman" w:cs="Times New Roman"/>
          <w:sz w:val="21"/>
          <w:szCs w:val="21"/>
        </w:rPr>
        <w:t>数值分别用于设计基本地震加速度为</w:t>
      </w:r>
      <w:smartTag w:uri="urn:schemas-microsoft-com:office:smarttags" w:element="chmetcnv">
        <w:smartTagPr>
          <w:attr w:name="TCSC" w:val="0"/>
          <w:attr w:name="NumberType" w:val="1"/>
          <w:attr w:name="Negative" w:val="False"/>
          <w:attr w:name="HasSpace" w:val="False"/>
          <w:attr w:name="SourceValue" w:val=".15"/>
          <w:attr w:name="UnitName" w:val="g"/>
        </w:smartTagPr>
        <w:r w:rsidRPr="004A399F">
          <w:rPr>
            <w:rFonts w:ascii="Times New Roman" w:hAnsi="Times New Roman" w:cs="Times New Roman"/>
            <w:sz w:val="21"/>
            <w:szCs w:val="21"/>
          </w:rPr>
          <w:t>0.15g</w:t>
        </w:r>
      </w:smartTag>
      <w:r w:rsidRPr="004A399F">
        <w:rPr>
          <w:rFonts w:ascii="Times New Roman" w:cs="Times New Roman"/>
          <w:sz w:val="21"/>
          <w:szCs w:val="21"/>
        </w:rPr>
        <w:t>和</w:t>
      </w:r>
      <w:smartTag w:uri="urn:schemas-microsoft-com:office:smarttags" w:element="chmetcnv">
        <w:smartTagPr>
          <w:attr w:name="TCSC" w:val="0"/>
          <w:attr w:name="NumberType" w:val="1"/>
          <w:attr w:name="Negative" w:val="False"/>
          <w:attr w:name="HasSpace" w:val="False"/>
          <w:attr w:name="SourceValue" w:val=".3"/>
          <w:attr w:name="UnitName" w:val="g"/>
        </w:smartTagPr>
        <w:r w:rsidRPr="004A399F">
          <w:rPr>
            <w:rFonts w:ascii="Times New Roman" w:hAnsi="Times New Roman" w:cs="Times New Roman"/>
            <w:sz w:val="21"/>
            <w:szCs w:val="21"/>
          </w:rPr>
          <w:t>0.30g</w:t>
        </w:r>
      </w:smartTag>
      <w:r w:rsidRPr="004A399F">
        <w:rPr>
          <w:rFonts w:ascii="Times New Roman" w:cs="Times New Roman"/>
          <w:sz w:val="21"/>
          <w:szCs w:val="21"/>
        </w:rPr>
        <w:t>的地区。</w:t>
      </w:r>
    </w:p>
    <w:p w:rsidR="0035212E" w:rsidRPr="00447CCA" w:rsidRDefault="0035212E" w:rsidP="0035212E">
      <w:pPr>
        <w:rPr>
          <w:sz w:val="13"/>
          <w:szCs w:val="13"/>
        </w:rPr>
      </w:pPr>
    </w:p>
    <w:p w:rsidR="0035212E" w:rsidRPr="004A399F" w:rsidRDefault="004A399F" w:rsidP="004A399F">
      <w:pPr>
        <w:spacing w:line="360" w:lineRule="auto"/>
        <w:ind w:firstLineChars="200" w:firstLine="482"/>
        <w:rPr>
          <w:rFonts w:ascii="Times New Roman" w:hAnsi="Times New Roman" w:cs="Times New Roman"/>
          <w:sz w:val="24"/>
          <w:szCs w:val="24"/>
        </w:rPr>
      </w:pPr>
      <w:r w:rsidRPr="004A399F">
        <w:rPr>
          <w:rFonts w:ascii="Times New Roman" w:hAnsi="Times New Roman" w:cs="Times New Roman" w:hint="eastAsia"/>
          <w:b/>
          <w:sz w:val="24"/>
          <w:szCs w:val="24"/>
        </w:rPr>
        <w:t>2</w:t>
      </w:r>
      <w:r w:rsidR="0035212E" w:rsidRPr="004A399F">
        <w:rPr>
          <w:rFonts w:ascii="Times New Roman" w:hAnsi="Times New Roman" w:cs="Times New Roman"/>
          <w:sz w:val="24"/>
          <w:szCs w:val="24"/>
        </w:rPr>
        <w:t xml:space="preserve">  </w:t>
      </w:r>
      <w:r w:rsidR="0035212E" w:rsidRPr="004A399F">
        <w:rPr>
          <w:rFonts w:ascii="Times New Roman" w:hAnsi="Times New Roman" w:cs="Times New Roman"/>
          <w:sz w:val="24"/>
          <w:szCs w:val="24"/>
        </w:rPr>
        <w:t>平行于幕墙平面的集中水平地震作用标准值可按下式计算：</w:t>
      </w:r>
    </w:p>
    <w:p w:rsidR="0035212E" w:rsidRPr="004A399F" w:rsidRDefault="0035212E" w:rsidP="004A399F">
      <w:pPr>
        <w:spacing w:line="360" w:lineRule="auto"/>
        <w:ind w:right="420"/>
        <w:jc w:val="right"/>
        <w:rPr>
          <w:sz w:val="24"/>
          <w:szCs w:val="24"/>
        </w:rPr>
      </w:pPr>
      <w:r w:rsidRPr="004A399F">
        <w:rPr>
          <w:rFonts w:ascii="Times New Roman" w:hAnsi="Times New Roman"/>
          <w:i/>
          <w:sz w:val="24"/>
          <w:szCs w:val="24"/>
        </w:rPr>
        <w:t>P</w:t>
      </w:r>
      <w:r w:rsidRPr="004A399F">
        <w:rPr>
          <w:rFonts w:ascii="Times New Roman" w:hAnsi="Times New Roman"/>
          <w:sz w:val="24"/>
          <w:szCs w:val="24"/>
          <w:vertAlign w:val="subscript"/>
        </w:rPr>
        <w:t>Ek</w:t>
      </w:r>
      <w:r w:rsidRPr="004A399F">
        <w:rPr>
          <w:rFonts w:ascii="Times New Roman" w:hAnsi="Times New Roman"/>
          <w:sz w:val="24"/>
          <w:szCs w:val="24"/>
        </w:rPr>
        <w:t xml:space="preserve"> =</w:t>
      </w:r>
      <w:r w:rsidRPr="004A399F">
        <w:rPr>
          <w:rFonts w:ascii="Times New Roman" w:hAnsi="Times New Roman"/>
          <w:i/>
          <w:sz w:val="24"/>
          <w:szCs w:val="24"/>
        </w:rPr>
        <w:t>β</w:t>
      </w:r>
      <w:r w:rsidRPr="004A399F">
        <w:rPr>
          <w:rFonts w:ascii="Times New Roman" w:hAnsi="Times New Roman"/>
          <w:sz w:val="24"/>
          <w:szCs w:val="24"/>
          <w:vertAlign w:val="subscript"/>
        </w:rPr>
        <w:t>E</w:t>
      </w:r>
      <w:r w:rsidRPr="004A399F">
        <w:rPr>
          <w:rFonts w:ascii="Times New Roman" w:hAnsi="Times New Roman"/>
          <w:i/>
          <w:sz w:val="24"/>
          <w:szCs w:val="24"/>
        </w:rPr>
        <w:t>α</w:t>
      </w:r>
      <w:r w:rsidRPr="004A399F">
        <w:rPr>
          <w:rFonts w:ascii="Times New Roman" w:hAnsi="Times New Roman"/>
          <w:sz w:val="24"/>
          <w:szCs w:val="24"/>
          <w:vertAlign w:val="subscript"/>
        </w:rPr>
        <w:t>max</w:t>
      </w:r>
      <w:r w:rsidRPr="004A399F">
        <w:rPr>
          <w:rFonts w:ascii="Times New Roman" w:hAnsi="Times New Roman"/>
          <w:i/>
          <w:sz w:val="24"/>
          <w:szCs w:val="24"/>
        </w:rPr>
        <w:t>G</w:t>
      </w:r>
      <w:r w:rsidRPr="004A399F">
        <w:rPr>
          <w:rFonts w:ascii="Times New Roman" w:hAnsi="Times New Roman"/>
          <w:sz w:val="24"/>
          <w:szCs w:val="24"/>
          <w:vertAlign w:val="subscript"/>
        </w:rPr>
        <w:t>k</w:t>
      </w:r>
      <w:r w:rsidRPr="004A399F">
        <w:rPr>
          <w:rFonts w:ascii="Times New Roman" w:hAnsi="Times New Roman"/>
          <w:sz w:val="24"/>
          <w:szCs w:val="24"/>
        </w:rPr>
        <w:t xml:space="preserve">         </w:t>
      </w:r>
      <w:r w:rsidR="004A399F">
        <w:rPr>
          <w:rFonts w:ascii="Times New Roman" w:hAnsi="Times New Roman" w:hint="eastAsia"/>
          <w:sz w:val="24"/>
          <w:szCs w:val="24"/>
        </w:rPr>
        <w:t xml:space="preserve"> </w:t>
      </w:r>
      <w:r w:rsidRPr="004A399F">
        <w:rPr>
          <w:rFonts w:ascii="Times New Roman" w:hAnsi="Times New Roman"/>
          <w:sz w:val="24"/>
          <w:szCs w:val="24"/>
        </w:rPr>
        <w:t xml:space="preserve">        </w:t>
      </w:r>
      <w:r w:rsidRPr="004A399F">
        <w:rPr>
          <w:sz w:val="24"/>
          <w:szCs w:val="24"/>
        </w:rPr>
        <w:t>（</w:t>
      </w:r>
      <w:r w:rsidRPr="004A399F">
        <w:rPr>
          <w:rFonts w:ascii="Times New Roman" w:hAnsi="Times New Roman"/>
          <w:sz w:val="24"/>
          <w:szCs w:val="24"/>
        </w:rPr>
        <w:t>5.3.</w:t>
      </w:r>
      <w:r w:rsidR="004A399F">
        <w:rPr>
          <w:rFonts w:ascii="Times New Roman" w:hAnsi="Times New Roman" w:hint="eastAsia"/>
          <w:sz w:val="24"/>
          <w:szCs w:val="24"/>
        </w:rPr>
        <w:t>4-2</w:t>
      </w:r>
      <w:r w:rsidRPr="004A399F">
        <w:rPr>
          <w:sz w:val="24"/>
          <w:szCs w:val="24"/>
        </w:rPr>
        <w:t>）</w:t>
      </w:r>
    </w:p>
    <w:p w:rsidR="0035212E" w:rsidRPr="004A399F" w:rsidRDefault="0035212E" w:rsidP="004A399F">
      <w:pPr>
        <w:spacing w:line="360" w:lineRule="auto"/>
        <w:rPr>
          <w:sz w:val="24"/>
          <w:szCs w:val="24"/>
        </w:rPr>
      </w:pPr>
      <w:r w:rsidRPr="004A399F">
        <w:rPr>
          <w:sz w:val="24"/>
          <w:szCs w:val="24"/>
        </w:rPr>
        <w:t>式中</w:t>
      </w:r>
      <w:r w:rsidRPr="004A399F">
        <w:rPr>
          <w:rFonts w:hint="eastAsia"/>
          <w:sz w:val="24"/>
          <w:szCs w:val="24"/>
        </w:rPr>
        <w:t xml:space="preserve">  </w:t>
      </w:r>
      <w:r w:rsidRPr="004A399F">
        <w:rPr>
          <w:rFonts w:ascii="Times New Roman" w:hAnsi="Times New Roman"/>
          <w:sz w:val="24"/>
          <w:szCs w:val="24"/>
        </w:rPr>
        <w:t xml:space="preserve"> </w:t>
      </w:r>
      <w:r w:rsidRPr="004A399F">
        <w:rPr>
          <w:rFonts w:ascii="Times New Roman" w:hAnsi="Times New Roman"/>
          <w:i/>
          <w:sz w:val="24"/>
          <w:szCs w:val="24"/>
        </w:rPr>
        <w:t>P</w:t>
      </w:r>
      <w:r w:rsidRPr="004A399F">
        <w:rPr>
          <w:rFonts w:ascii="Times New Roman" w:hAnsi="Times New Roman"/>
          <w:sz w:val="24"/>
          <w:szCs w:val="24"/>
          <w:vertAlign w:val="subscript"/>
        </w:rPr>
        <w:t>Ek</w:t>
      </w:r>
      <w:r w:rsidRPr="004A399F">
        <w:rPr>
          <w:rFonts w:ascii="Times New Roman" w:hAnsi="Times New Roman"/>
          <w:i/>
          <w:sz w:val="24"/>
          <w:szCs w:val="24"/>
        </w:rPr>
        <w:t xml:space="preserve"> </w:t>
      </w:r>
      <w:r w:rsidRPr="004A399F">
        <w:rPr>
          <w:rFonts w:ascii="Times New Roman" w:hAnsi="Times New Roman"/>
          <w:sz w:val="24"/>
          <w:szCs w:val="24"/>
        </w:rPr>
        <w:t>——</w:t>
      </w:r>
      <w:r w:rsidRPr="004A399F">
        <w:rPr>
          <w:sz w:val="24"/>
          <w:szCs w:val="24"/>
        </w:rPr>
        <w:t>平行于幕墙平面的集中水平地震作用标准值（</w:t>
      </w:r>
      <w:r w:rsidRPr="004A399F">
        <w:rPr>
          <w:rFonts w:ascii="Times New Roman" w:hAnsi="Times New Roman"/>
          <w:sz w:val="24"/>
          <w:szCs w:val="24"/>
        </w:rPr>
        <w:t>kN</w:t>
      </w:r>
      <w:r w:rsidRPr="004A399F">
        <w:rPr>
          <w:sz w:val="24"/>
          <w:szCs w:val="24"/>
        </w:rPr>
        <w:t>）。</w:t>
      </w:r>
    </w:p>
    <w:p w:rsidR="0035212E" w:rsidRDefault="0035212E" w:rsidP="004A399F">
      <w:pPr>
        <w:spacing w:line="360" w:lineRule="auto"/>
        <w:rPr>
          <w:rFonts w:ascii="Times New Roman" w:cs="Times New Roman"/>
          <w:sz w:val="24"/>
          <w:szCs w:val="24"/>
        </w:rPr>
      </w:pPr>
      <w:r w:rsidRPr="004A399F">
        <w:rPr>
          <w:rFonts w:ascii="Times New Roman" w:eastAsia="黑体" w:hAnsi="Times New Roman" w:cs="Times New Roman"/>
          <w:b/>
          <w:sz w:val="24"/>
          <w:szCs w:val="24"/>
        </w:rPr>
        <w:t>5.3.</w:t>
      </w:r>
      <w:r w:rsidR="004A399F">
        <w:rPr>
          <w:rFonts w:ascii="Times New Roman" w:eastAsia="黑体" w:hAnsi="Times New Roman" w:cs="Times New Roman" w:hint="eastAsia"/>
          <w:b/>
          <w:sz w:val="24"/>
          <w:szCs w:val="24"/>
        </w:rPr>
        <w:t>5</w:t>
      </w:r>
      <w:r w:rsidRPr="004A399F">
        <w:rPr>
          <w:rFonts w:ascii="Times New Roman" w:eastAsia="黑体" w:hAnsi="Times New Roman" w:cs="Times New Roman"/>
          <w:sz w:val="24"/>
          <w:szCs w:val="24"/>
        </w:rPr>
        <w:t xml:space="preserve"> </w:t>
      </w:r>
      <w:r w:rsidRPr="004A399F">
        <w:rPr>
          <w:rFonts w:ascii="Times New Roman" w:hAnsi="Times New Roman" w:cs="Times New Roman"/>
          <w:sz w:val="24"/>
          <w:szCs w:val="24"/>
        </w:rPr>
        <w:t xml:space="preserve"> </w:t>
      </w:r>
      <w:r w:rsidR="001E344C">
        <w:rPr>
          <w:rFonts w:ascii="Times New Roman" w:hAnsi="Times New Roman" w:cs="Times New Roman"/>
          <w:sz w:val="24"/>
          <w:szCs w:val="24"/>
        </w:rPr>
        <w:t>精制</w:t>
      </w:r>
      <w:r w:rsidR="00AA6730" w:rsidRPr="00031B72">
        <w:rPr>
          <w:rFonts w:ascii="Times New Roman" w:hAnsi="Times New Roman" w:cs="Times New Roman"/>
          <w:sz w:val="24"/>
          <w:szCs w:val="24"/>
        </w:rPr>
        <w:t>钢型材玻璃</w:t>
      </w:r>
      <w:r w:rsidR="00AA6730" w:rsidRPr="004A399F">
        <w:rPr>
          <w:rFonts w:ascii="Times New Roman" w:cs="Times New Roman" w:hint="eastAsia"/>
          <w:sz w:val="24"/>
          <w:szCs w:val="24"/>
        </w:rPr>
        <w:t>幕墙的支承结构以及连接件、锚固件所承受的</w:t>
      </w:r>
      <w:r w:rsidR="00AA6730" w:rsidRPr="004A399F">
        <w:rPr>
          <w:rFonts w:ascii="Times New Roman" w:cs="Times New Roman"/>
          <w:sz w:val="24"/>
          <w:szCs w:val="24"/>
        </w:rPr>
        <w:t>地震作用</w:t>
      </w:r>
      <w:r w:rsidRPr="004A399F">
        <w:rPr>
          <w:rFonts w:ascii="Times New Roman" w:cs="Times New Roman"/>
          <w:sz w:val="24"/>
          <w:szCs w:val="24"/>
        </w:rPr>
        <w:t>，</w:t>
      </w:r>
      <w:r w:rsidR="00AA6730" w:rsidRPr="00AA6730">
        <w:rPr>
          <w:rFonts w:ascii="Times New Roman" w:cs="Times New Roman"/>
          <w:sz w:val="24"/>
          <w:szCs w:val="24"/>
        </w:rPr>
        <w:t>应</w:t>
      </w:r>
      <w:r w:rsidR="00AA6730">
        <w:rPr>
          <w:rFonts w:ascii="Times New Roman" w:cs="Times New Roman" w:hint="eastAsia"/>
          <w:sz w:val="24"/>
          <w:szCs w:val="24"/>
        </w:rPr>
        <w:t>包括</w:t>
      </w:r>
      <w:r w:rsidR="00AA6730" w:rsidRPr="00AA6730">
        <w:rPr>
          <w:rFonts w:ascii="Times New Roman" w:cs="Times New Roman"/>
          <w:sz w:val="24"/>
          <w:szCs w:val="24"/>
        </w:rPr>
        <w:t>幕墙构件传递的地震作用和</w:t>
      </w:r>
      <w:r w:rsidR="00AA6730" w:rsidRPr="00AA6730">
        <w:rPr>
          <w:rFonts w:ascii="Times New Roman" w:cs="Times New Roman" w:hint="eastAsia"/>
          <w:sz w:val="24"/>
          <w:szCs w:val="24"/>
        </w:rPr>
        <w:t>幕墙</w:t>
      </w:r>
      <w:r w:rsidR="00AA6730" w:rsidRPr="00AA6730">
        <w:rPr>
          <w:rFonts w:ascii="Times New Roman" w:cs="Times New Roman"/>
          <w:sz w:val="24"/>
          <w:szCs w:val="24"/>
        </w:rPr>
        <w:t>自身重力荷载产生的地震作用</w:t>
      </w:r>
      <w:r w:rsidRPr="004A399F">
        <w:rPr>
          <w:rFonts w:ascii="Times New Roman" w:cs="Times New Roman"/>
          <w:sz w:val="24"/>
          <w:szCs w:val="24"/>
        </w:rPr>
        <w:t>。</w:t>
      </w:r>
    </w:p>
    <w:p w:rsidR="00AA6730" w:rsidRPr="00E073B1" w:rsidRDefault="00AA6730" w:rsidP="00E073B1">
      <w:pPr>
        <w:spacing w:line="360" w:lineRule="auto"/>
        <w:ind w:firstLineChars="200" w:firstLine="480"/>
        <w:rPr>
          <w:rFonts w:ascii="仿宋" w:eastAsia="仿宋" w:hAnsi="仿宋"/>
          <w:color w:val="000000"/>
          <w:sz w:val="24"/>
          <w:szCs w:val="24"/>
        </w:rPr>
      </w:pPr>
      <w:r w:rsidRPr="00E073B1">
        <w:rPr>
          <w:rFonts w:ascii="仿宋" w:eastAsia="仿宋" w:hAnsi="仿宋" w:hint="eastAsia"/>
          <w:color w:val="000000"/>
          <w:sz w:val="24"/>
          <w:szCs w:val="24"/>
        </w:rPr>
        <w:t>【5.3.4、5.3.5说明】</w:t>
      </w:r>
      <w:r w:rsidRPr="00E073B1">
        <w:rPr>
          <w:rFonts w:ascii="仿宋" w:eastAsia="仿宋" w:hAnsi="仿宋"/>
          <w:color w:val="000000"/>
          <w:sz w:val="24"/>
          <w:szCs w:val="24"/>
        </w:rPr>
        <w:t>与现行</w:t>
      </w:r>
      <w:r w:rsidRPr="00E073B1">
        <w:rPr>
          <w:rFonts w:ascii="仿宋" w:eastAsia="仿宋" w:hAnsi="仿宋" w:hint="eastAsia"/>
          <w:color w:val="000000"/>
          <w:sz w:val="24"/>
          <w:szCs w:val="24"/>
        </w:rPr>
        <w:t>行业</w:t>
      </w:r>
      <w:r w:rsidRPr="00E073B1">
        <w:rPr>
          <w:rFonts w:ascii="仿宋" w:eastAsia="仿宋" w:hAnsi="仿宋"/>
          <w:color w:val="000000"/>
          <w:sz w:val="24"/>
          <w:szCs w:val="24"/>
        </w:rPr>
        <w:t>标准《玻璃幕墙工程技术规范》JGJ 102</w:t>
      </w:r>
      <w:r w:rsidRPr="00E073B1">
        <w:rPr>
          <w:rFonts w:ascii="仿宋" w:eastAsia="仿宋" w:hAnsi="仿宋" w:hint="eastAsia"/>
          <w:color w:val="000000"/>
          <w:sz w:val="24"/>
          <w:szCs w:val="24"/>
        </w:rPr>
        <w:t>的规定协调</w:t>
      </w:r>
      <w:r w:rsidRPr="00E073B1">
        <w:rPr>
          <w:rFonts w:ascii="仿宋" w:eastAsia="仿宋" w:hAnsi="仿宋"/>
          <w:color w:val="000000"/>
          <w:sz w:val="24"/>
          <w:szCs w:val="24"/>
        </w:rPr>
        <w:t>一致。</w:t>
      </w:r>
    </w:p>
    <w:p w:rsidR="00A90DDF" w:rsidRDefault="00052EB5" w:rsidP="00B724C9">
      <w:pPr>
        <w:spacing w:line="360" w:lineRule="auto"/>
        <w:rPr>
          <w:rFonts w:ascii="Times New Roman" w:hAnsi="Times New Roman" w:cs="Times New Roman"/>
          <w:b/>
          <w:bCs/>
          <w:sz w:val="24"/>
          <w:szCs w:val="24"/>
        </w:rPr>
      </w:pPr>
      <w:r w:rsidRPr="00031B72">
        <w:rPr>
          <w:rFonts w:ascii="Times New Roman" w:hAnsi="Times New Roman" w:cs="Times New Roman"/>
          <w:b/>
          <w:bCs/>
          <w:sz w:val="24"/>
          <w:szCs w:val="24"/>
        </w:rPr>
        <w:t>5.</w:t>
      </w:r>
      <w:r w:rsidR="00C249DB">
        <w:rPr>
          <w:rFonts w:ascii="Times New Roman" w:hAnsi="Times New Roman" w:cs="Times New Roman" w:hint="eastAsia"/>
          <w:b/>
          <w:bCs/>
          <w:sz w:val="24"/>
          <w:szCs w:val="24"/>
        </w:rPr>
        <w:t>3.6</w:t>
      </w:r>
      <w:r w:rsidR="003E34BE" w:rsidRPr="00031B72">
        <w:rPr>
          <w:rFonts w:ascii="Times New Roman" w:hAnsi="Times New Roman" w:cs="Times New Roman"/>
          <w:sz w:val="24"/>
          <w:szCs w:val="24"/>
        </w:rPr>
        <w:t xml:space="preserve">  </w:t>
      </w:r>
      <w:r w:rsidR="001E344C">
        <w:rPr>
          <w:rFonts w:ascii="Times New Roman" w:hAnsi="Times New Roman" w:cs="Times New Roman"/>
          <w:sz w:val="24"/>
          <w:szCs w:val="24"/>
        </w:rPr>
        <w:t>精制</w:t>
      </w:r>
      <w:r w:rsidRPr="00031B72">
        <w:rPr>
          <w:rFonts w:ascii="Times New Roman" w:hAnsi="Times New Roman" w:cs="Times New Roman"/>
          <w:sz w:val="24"/>
          <w:szCs w:val="24"/>
        </w:rPr>
        <w:t>钢型材玻璃幕墙构件承载力</w:t>
      </w:r>
      <w:r w:rsidR="004A0EDD">
        <w:rPr>
          <w:rFonts w:ascii="Times New Roman" w:hAnsi="Times New Roman" w:cs="Times New Roman" w:hint="eastAsia"/>
          <w:sz w:val="24"/>
          <w:szCs w:val="24"/>
        </w:rPr>
        <w:t>计算</w:t>
      </w:r>
      <w:r w:rsidRPr="00031B72">
        <w:rPr>
          <w:rFonts w:ascii="Times New Roman" w:hAnsi="Times New Roman" w:cs="Times New Roman"/>
          <w:sz w:val="24"/>
          <w:szCs w:val="24"/>
        </w:rPr>
        <w:t>时，</w:t>
      </w:r>
      <w:r w:rsidR="004A0EDD">
        <w:rPr>
          <w:rFonts w:ascii="Times New Roman" w:hAnsi="Times New Roman" w:cs="Times New Roman" w:hint="eastAsia"/>
          <w:sz w:val="24"/>
          <w:szCs w:val="24"/>
        </w:rPr>
        <w:t>作用</w:t>
      </w:r>
      <w:r w:rsidRPr="00031B72">
        <w:rPr>
          <w:rFonts w:ascii="Times New Roman" w:hAnsi="Times New Roman" w:cs="Times New Roman"/>
          <w:sz w:val="24"/>
          <w:szCs w:val="24"/>
        </w:rPr>
        <w:t>与作用组合应符合下列规定：</w:t>
      </w:r>
      <w:r w:rsidR="00B724C9" w:rsidRPr="00031B72">
        <w:rPr>
          <w:rFonts w:ascii="Times New Roman" w:hAnsi="Times New Roman" w:cs="Times New Roman"/>
          <w:b/>
          <w:bCs/>
          <w:sz w:val="24"/>
          <w:szCs w:val="24"/>
        </w:rPr>
        <w:t xml:space="preserve"> </w:t>
      </w:r>
    </w:p>
    <w:p w:rsidR="00FC7262" w:rsidRPr="00031B72" w:rsidRDefault="00052EB5" w:rsidP="00A90DDF">
      <w:pPr>
        <w:pStyle w:val="29"/>
        <w:spacing w:line="360" w:lineRule="auto"/>
        <w:ind w:firstLine="482"/>
        <w:rPr>
          <w:rFonts w:ascii="Times New Roman" w:hAnsi="Times New Roman" w:cs="Times New Roman"/>
          <w:sz w:val="24"/>
          <w:szCs w:val="24"/>
        </w:rPr>
      </w:pPr>
      <w:r w:rsidRPr="00031B72">
        <w:rPr>
          <w:rFonts w:ascii="Times New Roman" w:hAnsi="Times New Roman" w:cs="Times New Roman"/>
          <w:b/>
          <w:bCs/>
          <w:sz w:val="24"/>
          <w:szCs w:val="24"/>
        </w:rPr>
        <w:t>1</w:t>
      </w:r>
      <w:r w:rsidR="003E34BE" w:rsidRPr="00031B72">
        <w:rPr>
          <w:rFonts w:ascii="Times New Roman" w:hAnsi="Times New Roman" w:cs="Times New Roman"/>
          <w:sz w:val="24"/>
          <w:szCs w:val="24"/>
        </w:rPr>
        <w:t xml:space="preserve">  </w:t>
      </w:r>
      <w:r w:rsidRPr="00031B72">
        <w:rPr>
          <w:rFonts w:ascii="Times New Roman" w:hAnsi="Times New Roman" w:cs="Times New Roman"/>
          <w:sz w:val="24"/>
          <w:szCs w:val="24"/>
        </w:rPr>
        <w:t>持久设计状况、短暂设计状况</w:t>
      </w:r>
      <w:r w:rsidR="00601220">
        <w:rPr>
          <w:rFonts w:ascii="Times New Roman" w:hAnsi="Times New Roman" w:cs="Times New Roman"/>
          <w:sz w:val="24"/>
          <w:szCs w:val="24"/>
        </w:rPr>
        <w:t>时</w:t>
      </w:r>
      <w:r w:rsidR="00AD7C21">
        <w:rPr>
          <w:rFonts w:ascii="Times New Roman" w:hAnsi="Times New Roman" w:cs="Times New Roman"/>
          <w:sz w:val="24"/>
          <w:szCs w:val="24"/>
        </w:rPr>
        <w:t>，</w:t>
      </w:r>
      <w:r w:rsidRPr="00031B72">
        <w:rPr>
          <w:rFonts w:ascii="Times New Roman" w:hAnsi="Times New Roman" w:cs="Times New Roman"/>
          <w:sz w:val="24"/>
          <w:szCs w:val="24"/>
        </w:rPr>
        <w:t>应按下式计算：</w:t>
      </w:r>
    </w:p>
    <w:p w:rsidR="00FC7262" w:rsidRPr="00031B72" w:rsidRDefault="00052EB5" w:rsidP="00A90DDF">
      <w:pPr>
        <w:spacing w:line="360" w:lineRule="auto"/>
        <w:jc w:val="right"/>
        <w:rPr>
          <w:rFonts w:ascii="Times New Roman" w:hAnsi="Times New Roman" w:cs="Times New Roman"/>
          <w:sz w:val="24"/>
          <w:szCs w:val="24"/>
        </w:rPr>
      </w:pPr>
      <w:r w:rsidRPr="00031B72">
        <w:rPr>
          <w:rFonts w:ascii="Times New Roman" w:hAnsi="Times New Roman" w:cs="Times New Roman"/>
          <w:i/>
          <w:iCs/>
          <w:sz w:val="24"/>
          <w:szCs w:val="24"/>
        </w:rPr>
        <w:t xml:space="preserve">S </w:t>
      </w:r>
      <w:r w:rsidRPr="00031B72">
        <w:rPr>
          <w:rFonts w:ascii="Times New Roman" w:hAnsi="Times New Roman" w:cs="Times New Roman"/>
          <w:sz w:val="24"/>
          <w:szCs w:val="24"/>
        </w:rPr>
        <w:t>=</w:t>
      </w:r>
      <w:r w:rsidRPr="00031B72">
        <w:rPr>
          <w:rFonts w:ascii="Times New Roman" w:hAnsi="Times New Roman" w:cs="Times New Roman"/>
          <w:i/>
          <w:iCs/>
          <w:sz w:val="24"/>
          <w:szCs w:val="24"/>
        </w:rPr>
        <w:t>γ</w:t>
      </w:r>
      <w:r w:rsidRPr="00031B72">
        <w:rPr>
          <w:rFonts w:ascii="Times New Roman" w:hAnsi="Times New Roman" w:cs="Times New Roman"/>
          <w:sz w:val="24"/>
          <w:szCs w:val="24"/>
          <w:vertAlign w:val="subscript"/>
        </w:rPr>
        <w:t>G</w:t>
      </w:r>
      <w:r w:rsidRPr="00031B72">
        <w:rPr>
          <w:rFonts w:ascii="Times New Roman" w:hAnsi="Times New Roman" w:cs="Times New Roman"/>
          <w:i/>
          <w:iCs/>
          <w:sz w:val="24"/>
          <w:szCs w:val="24"/>
        </w:rPr>
        <w:t>S</w:t>
      </w:r>
      <w:r w:rsidRPr="00031B72">
        <w:rPr>
          <w:rFonts w:ascii="Times New Roman" w:hAnsi="Times New Roman" w:cs="Times New Roman"/>
          <w:sz w:val="24"/>
          <w:szCs w:val="24"/>
          <w:vertAlign w:val="subscript"/>
        </w:rPr>
        <w:t>Gk</w:t>
      </w:r>
      <w:r w:rsidRPr="00031B72">
        <w:rPr>
          <w:rFonts w:ascii="Times New Roman" w:hAnsi="Times New Roman" w:cs="Times New Roman"/>
          <w:sz w:val="24"/>
          <w:szCs w:val="24"/>
        </w:rPr>
        <w:t>+</w:t>
      </w:r>
      <w:r w:rsidRPr="00031B72">
        <w:rPr>
          <w:rFonts w:ascii="Times New Roman" w:hAnsi="Times New Roman" w:cs="Times New Roman"/>
          <w:i/>
          <w:iCs/>
          <w:sz w:val="24"/>
          <w:szCs w:val="24"/>
        </w:rPr>
        <w:t>ψ</w:t>
      </w:r>
      <w:r w:rsidRPr="00031B72">
        <w:rPr>
          <w:rFonts w:ascii="Times New Roman" w:hAnsi="Times New Roman" w:cs="Times New Roman"/>
          <w:sz w:val="24"/>
          <w:szCs w:val="24"/>
          <w:vertAlign w:val="subscript"/>
        </w:rPr>
        <w:t>w</w:t>
      </w:r>
      <w:r w:rsidRPr="00031B72">
        <w:rPr>
          <w:rFonts w:ascii="Times New Roman" w:hAnsi="Times New Roman" w:cs="Times New Roman"/>
          <w:i/>
          <w:iCs/>
          <w:sz w:val="24"/>
          <w:szCs w:val="24"/>
        </w:rPr>
        <w:t>γ</w:t>
      </w:r>
      <w:r w:rsidRPr="00031B72">
        <w:rPr>
          <w:rFonts w:ascii="Times New Roman" w:hAnsi="Times New Roman" w:cs="Times New Roman"/>
          <w:sz w:val="24"/>
          <w:szCs w:val="24"/>
          <w:vertAlign w:val="subscript"/>
        </w:rPr>
        <w:t>w</w:t>
      </w:r>
      <w:r w:rsidRPr="00031B72">
        <w:rPr>
          <w:rFonts w:ascii="Times New Roman" w:hAnsi="Times New Roman" w:cs="Times New Roman"/>
          <w:i/>
          <w:iCs/>
          <w:sz w:val="24"/>
          <w:szCs w:val="24"/>
        </w:rPr>
        <w:t>S</w:t>
      </w:r>
      <w:r w:rsidRPr="00031B72">
        <w:rPr>
          <w:rFonts w:ascii="Times New Roman" w:hAnsi="Times New Roman" w:cs="Times New Roman"/>
          <w:sz w:val="24"/>
          <w:szCs w:val="24"/>
          <w:vertAlign w:val="subscript"/>
        </w:rPr>
        <w:t>wk</w:t>
      </w:r>
      <w:r w:rsidRPr="00031B72">
        <w:rPr>
          <w:rFonts w:ascii="Times New Roman" w:hAnsi="Times New Roman" w:cs="Times New Roman"/>
          <w:sz w:val="24"/>
          <w:szCs w:val="24"/>
        </w:rPr>
        <w:t>+</w:t>
      </w:r>
      <w:r w:rsidRPr="00031B72">
        <w:rPr>
          <w:rFonts w:ascii="Times New Roman" w:hAnsi="Times New Roman" w:cs="Times New Roman"/>
          <w:i/>
          <w:iCs/>
          <w:sz w:val="24"/>
          <w:szCs w:val="24"/>
        </w:rPr>
        <w:t>ψ</w:t>
      </w:r>
      <w:r w:rsidRPr="00031B72">
        <w:rPr>
          <w:rFonts w:ascii="Times New Roman" w:hAnsi="Times New Roman" w:cs="Times New Roman"/>
          <w:sz w:val="24"/>
          <w:szCs w:val="24"/>
          <w:vertAlign w:val="subscript"/>
        </w:rPr>
        <w:t>T</w:t>
      </w:r>
      <w:r w:rsidRPr="00031B72">
        <w:rPr>
          <w:rFonts w:ascii="Times New Roman" w:hAnsi="Times New Roman" w:cs="Times New Roman"/>
          <w:i/>
          <w:iCs/>
          <w:sz w:val="24"/>
          <w:szCs w:val="24"/>
        </w:rPr>
        <w:t>γ</w:t>
      </w:r>
      <w:r w:rsidRPr="00031B72">
        <w:rPr>
          <w:rFonts w:ascii="Times New Roman" w:hAnsi="Times New Roman" w:cs="Times New Roman"/>
          <w:sz w:val="24"/>
          <w:szCs w:val="24"/>
          <w:vertAlign w:val="subscript"/>
        </w:rPr>
        <w:t>T</w:t>
      </w:r>
      <w:r w:rsidRPr="00031B72">
        <w:rPr>
          <w:rFonts w:ascii="Times New Roman" w:hAnsi="Times New Roman" w:cs="Times New Roman"/>
          <w:i/>
          <w:iCs/>
          <w:sz w:val="24"/>
          <w:szCs w:val="24"/>
        </w:rPr>
        <w:t>S</w:t>
      </w:r>
      <w:r w:rsidRPr="00031B72">
        <w:rPr>
          <w:rFonts w:ascii="Times New Roman" w:hAnsi="Times New Roman" w:cs="Times New Roman"/>
          <w:sz w:val="24"/>
          <w:szCs w:val="24"/>
          <w:vertAlign w:val="subscript"/>
        </w:rPr>
        <w:t>Tk</w:t>
      </w:r>
      <w:r w:rsidR="00A90DDF" w:rsidRPr="00A90DDF">
        <w:rPr>
          <w:rFonts w:ascii="Times New Roman" w:hAnsi="Times New Roman" w:cs="Times New Roman" w:hint="eastAsia"/>
          <w:sz w:val="24"/>
          <w:szCs w:val="24"/>
        </w:rPr>
        <w:t xml:space="preserve">  </w:t>
      </w:r>
      <w:r w:rsidR="00A90DDF">
        <w:rPr>
          <w:rFonts w:ascii="Times New Roman" w:hAnsi="Times New Roman" w:cs="Times New Roman" w:hint="eastAsia"/>
          <w:sz w:val="24"/>
          <w:szCs w:val="24"/>
        </w:rPr>
        <w:t xml:space="preserve">      </w:t>
      </w:r>
      <w:r w:rsidR="00A90DDF" w:rsidRPr="00A90DDF">
        <w:rPr>
          <w:rFonts w:ascii="Times New Roman" w:hAnsi="Times New Roman" w:cs="Times New Roman" w:hint="eastAsia"/>
          <w:sz w:val="24"/>
          <w:szCs w:val="24"/>
        </w:rPr>
        <w:t xml:space="preserve"> </w:t>
      </w:r>
      <w:r w:rsidR="00A90DDF">
        <w:rPr>
          <w:rFonts w:ascii="Times New Roman" w:hAnsi="Times New Roman" w:cs="Times New Roman" w:hint="eastAsia"/>
          <w:sz w:val="24"/>
          <w:szCs w:val="24"/>
        </w:rPr>
        <w:t xml:space="preserve">    </w:t>
      </w:r>
      <w:r w:rsidR="00A90DDF" w:rsidRPr="00A90DDF">
        <w:rPr>
          <w:rFonts w:ascii="Times New Roman" w:hAnsi="Times New Roman" w:cs="Times New Roman" w:hint="eastAsia"/>
          <w:sz w:val="24"/>
          <w:szCs w:val="24"/>
        </w:rPr>
        <w:t xml:space="preserve"> </w:t>
      </w:r>
      <w:r w:rsidR="00A90DDF" w:rsidRPr="00A90DDF">
        <w:rPr>
          <w:rFonts w:ascii="Times New Roman" w:hAnsi="Times New Roman" w:cs="Times New Roman" w:hint="eastAsia"/>
          <w:sz w:val="24"/>
          <w:szCs w:val="24"/>
        </w:rPr>
        <w:t>（</w:t>
      </w:r>
      <w:r w:rsidR="00A90DDF" w:rsidRPr="00A90DDF">
        <w:rPr>
          <w:rFonts w:ascii="Times New Roman" w:hAnsi="Times New Roman" w:cs="Times New Roman" w:hint="eastAsia"/>
          <w:sz w:val="24"/>
          <w:szCs w:val="24"/>
        </w:rPr>
        <w:t>5.4.1-1</w:t>
      </w:r>
      <w:r w:rsidR="00A90DDF" w:rsidRPr="00A90DDF">
        <w:rPr>
          <w:rFonts w:ascii="Times New Roman" w:hAnsi="Times New Roman" w:cs="Times New Roman" w:hint="eastAsia"/>
          <w:sz w:val="24"/>
          <w:szCs w:val="24"/>
        </w:rPr>
        <w:t>）</w:t>
      </w:r>
    </w:p>
    <w:p w:rsidR="00FC7262" w:rsidRPr="00031B72" w:rsidRDefault="00052EB5">
      <w:pPr>
        <w:pStyle w:val="29"/>
        <w:spacing w:line="360" w:lineRule="auto"/>
        <w:ind w:firstLine="482"/>
        <w:rPr>
          <w:rFonts w:ascii="Times New Roman" w:hAnsi="Times New Roman" w:cs="Times New Roman"/>
          <w:sz w:val="24"/>
          <w:szCs w:val="24"/>
        </w:rPr>
      </w:pPr>
      <w:r w:rsidRPr="00031B72">
        <w:rPr>
          <w:rFonts w:ascii="Times New Roman" w:hAnsi="Times New Roman" w:cs="Times New Roman"/>
          <w:b/>
          <w:bCs/>
          <w:sz w:val="24"/>
          <w:szCs w:val="24"/>
        </w:rPr>
        <w:lastRenderedPageBreak/>
        <w:t>2</w:t>
      </w:r>
      <w:r w:rsidR="003E34BE" w:rsidRPr="00031B72">
        <w:rPr>
          <w:rFonts w:ascii="Times New Roman" w:hAnsi="Times New Roman" w:cs="Times New Roman"/>
          <w:b/>
          <w:bCs/>
          <w:sz w:val="24"/>
          <w:szCs w:val="24"/>
        </w:rPr>
        <w:t xml:space="preserve">  </w:t>
      </w:r>
      <w:r w:rsidRPr="00031B72">
        <w:rPr>
          <w:rFonts w:ascii="Times New Roman" w:hAnsi="Times New Roman" w:cs="Times New Roman"/>
          <w:sz w:val="24"/>
          <w:szCs w:val="24"/>
        </w:rPr>
        <w:t>地震设计状况</w:t>
      </w:r>
      <w:r w:rsidR="00601220">
        <w:rPr>
          <w:rFonts w:ascii="Times New Roman" w:hAnsi="Times New Roman" w:cs="Times New Roman"/>
          <w:sz w:val="24"/>
          <w:szCs w:val="24"/>
        </w:rPr>
        <w:t>时</w:t>
      </w:r>
      <w:r w:rsidR="00AD7C21">
        <w:rPr>
          <w:rFonts w:ascii="Times New Roman" w:hAnsi="Times New Roman" w:cs="Times New Roman"/>
          <w:sz w:val="24"/>
          <w:szCs w:val="24"/>
        </w:rPr>
        <w:t>，</w:t>
      </w:r>
      <w:r w:rsidRPr="00031B72">
        <w:rPr>
          <w:rFonts w:ascii="Times New Roman" w:hAnsi="Times New Roman" w:cs="Times New Roman"/>
          <w:sz w:val="24"/>
          <w:szCs w:val="24"/>
        </w:rPr>
        <w:t>应按下式计算：</w:t>
      </w:r>
    </w:p>
    <w:p w:rsidR="00FC7262" w:rsidRPr="00031B72" w:rsidRDefault="00052EB5" w:rsidP="00A90DDF">
      <w:pPr>
        <w:spacing w:line="360" w:lineRule="auto"/>
        <w:jc w:val="right"/>
        <w:rPr>
          <w:rFonts w:ascii="Times New Roman" w:hAnsi="Times New Roman" w:cs="Times New Roman"/>
          <w:sz w:val="24"/>
          <w:szCs w:val="24"/>
        </w:rPr>
      </w:pPr>
      <w:r w:rsidRPr="00031B72">
        <w:rPr>
          <w:rFonts w:ascii="Times New Roman" w:hAnsi="Times New Roman" w:cs="Times New Roman"/>
          <w:i/>
          <w:iCs/>
          <w:sz w:val="24"/>
          <w:szCs w:val="24"/>
        </w:rPr>
        <w:t xml:space="preserve">S </w:t>
      </w:r>
      <w:r w:rsidRPr="00031B72">
        <w:rPr>
          <w:rFonts w:ascii="Times New Roman" w:hAnsi="Times New Roman" w:cs="Times New Roman"/>
          <w:sz w:val="24"/>
          <w:szCs w:val="24"/>
        </w:rPr>
        <w:t>=</w:t>
      </w:r>
      <w:r w:rsidRPr="00031B72">
        <w:rPr>
          <w:rFonts w:ascii="Times New Roman" w:hAnsi="Times New Roman" w:cs="Times New Roman"/>
          <w:i/>
          <w:iCs/>
          <w:sz w:val="24"/>
          <w:szCs w:val="24"/>
        </w:rPr>
        <w:t>γ</w:t>
      </w:r>
      <w:r w:rsidRPr="00031B72">
        <w:rPr>
          <w:rFonts w:ascii="Times New Roman" w:hAnsi="Times New Roman" w:cs="Times New Roman"/>
          <w:sz w:val="24"/>
          <w:szCs w:val="24"/>
          <w:vertAlign w:val="subscript"/>
        </w:rPr>
        <w:t>G</w:t>
      </w:r>
      <w:r w:rsidRPr="00031B72">
        <w:rPr>
          <w:rFonts w:ascii="Times New Roman" w:hAnsi="Times New Roman" w:cs="Times New Roman"/>
          <w:i/>
          <w:iCs/>
          <w:sz w:val="24"/>
          <w:szCs w:val="24"/>
        </w:rPr>
        <w:t>S</w:t>
      </w:r>
      <w:r w:rsidRPr="00031B72">
        <w:rPr>
          <w:rFonts w:ascii="Times New Roman" w:hAnsi="Times New Roman" w:cs="Times New Roman"/>
          <w:sz w:val="24"/>
          <w:szCs w:val="24"/>
          <w:vertAlign w:val="subscript"/>
        </w:rPr>
        <w:t>Gk</w:t>
      </w:r>
      <w:r w:rsidR="003458E5" w:rsidRPr="00031B72">
        <w:rPr>
          <w:rFonts w:ascii="Times New Roman" w:hAnsi="Times New Roman" w:cs="Times New Roman"/>
          <w:sz w:val="24"/>
          <w:szCs w:val="24"/>
        </w:rPr>
        <w:t>+</w:t>
      </w:r>
      <w:r w:rsidR="003458E5" w:rsidRPr="00031B72">
        <w:rPr>
          <w:rFonts w:ascii="Times New Roman" w:hAnsi="Times New Roman" w:cs="Times New Roman"/>
          <w:i/>
          <w:iCs/>
          <w:sz w:val="24"/>
          <w:szCs w:val="24"/>
        </w:rPr>
        <w:t>γ</w:t>
      </w:r>
      <w:r w:rsidR="003458E5" w:rsidRPr="00031B72">
        <w:rPr>
          <w:rFonts w:ascii="Times New Roman" w:hAnsi="Times New Roman" w:cs="Times New Roman"/>
          <w:sz w:val="24"/>
          <w:szCs w:val="24"/>
          <w:vertAlign w:val="subscript"/>
        </w:rPr>
        <w:t>E</w:t>
      </w:r>
      <w:r w:rsidR="003458E5" w:rsidRPr="00031B72">
        <w:rPr>
          <w:rFonts w:ascii="Times New Roman" w:hAnsi="Times New Roman" w:cs="Times New Roman"/>
          <w:i/>
          <w:iCs/>
          <w:sz w:val="24"/>
          <w:szCs w:val="24"/>
        </w:rPr>
        <w:t>S</w:t>
      </w:r>
      <w:r w:rsidR="003458E5" w:rsidRPr="00031B72">
        <w:rPr>
          <w:rFonts w:ascii="Times New Roman" w:hAnsi="Times New Roman" w:cs="Times New Roman"/>
          <w:sz w:val="24"/>
          <w:szCs w:val="24"/>
          <w:vertAlign w:val="subscript"/>
        </w:rPr>
        <w:t>Ek</w:t>
      </w:r>
      <w:r w:rsidR="003458E5" w:rsidRPr="00031B72">
        <w:rPr>
          <w:rFonts w:ascii="Times New Roman" w:hAnsi="Times New Roman" w:cs="Times New Roman"/>
          <w:sz w:val="24"/>
          <w:szCs w:val="24"/>
        </w:rPr>
        <w:t xml:space="preserve"> </w:t>
      </w:r>
      <w:r w:rsidRPr="00031B72">
        <w:rPr>
          <w:rFonts w:ascii="Times New Roman" w:hAnsi="Times New Roman" w:cs="Times New Roman"/>
          <w:sz w:val="24"/>
          <w:szCs w:val="24"/>
        </w:rPr>
        <w:t>+</w:t>
      </w:r>
      <w:r w:rsidRPr="00031B72">
        <w:rPr>
          <w:rFonts w:ascii="Times New Roman" w:hAnsi="Times New Roman" w:cs="Times New Roman"/>
          <w:i/>
          <w:iCs/>
          <w:sz w:val="24"/>
          <w:szCs w:val="24"/>
        </w:rPr>
        <w:t>ψ</w:t>
      </w:r>
      <w:r w:rsidRPr="00031B72">
        <w:rPr>
          <w:rFonts w:ascii="Times New Roman" w:hAnsi="Times New Roman" w:cs="Times New Roman"/>
          <w:sz w:val="24"/>
          <w:szCs w:val="24"/>
          <w:vertAlign w:val="subscript"/>
        </w:rPr>
        <w:t>w</w:t>
      </w:r>
      <w:r w:rsidRPr="00031B72">
        <w:rPr>
          <w:rFonts w:ascii="Times New Roman" w:hAnsi="Times New Roman" w:cs="Times New Roman"/>
          <w:i/>
          <w:iCs/>
          <w:sz w:val="24"/>
          <w:szCs w:val="24"/>
        </w:rPr>
        <w:t>γ</w:t>
      </w:r>
      <w:r w:rsidRPr="00031B72">
        <w:rPr>
          <w:rFonts w:ascii="Times New Roman" w:hAnsi="Times New Roman" w:cs="Times New Roman"/>
          <w:sz w:val="24"/>
          <w:szCs w:val="24"/>
          <w:vertAlign w:val="subscript"/>
        </w:rPr>
        <w:t>w</w:t>
      </w:r>
      <w:r w:rsidRPr="00031B72">
        <w:rPr>
          <w:rFonts w:ascii="Times New Roman" w:hAnsi="Times New Roman" w:cs="Times New Roman"/>
          <w:i/>
          <w:iCs/>
          <w:sz w:val="24"/>
          <w:szCs w:val="24"/>
        </w:rPr>
        <w:t>S</w:t>
      </w:r>
      <w:r w:rsidRPr="00031B72">
        <w:rPr>
          <w:rFonts w:ascii="Times New Roman" w:hAnsi="Times New Roman" w:cs="Times New Roman"/>
          <w:sz w:val="24"/>
          <w:szCs w:val="24"/>
          <w:vertAlign w:val="subscript"/>
        </w:rPr>
        <w:t>wk</w:t>
      </w:r>
      <w:r w:rsidR="00A90DDF" w:rsidRPr="00A90DDF">
        <w:rPr>
          <w:rFonts w:ascii="Times New Roman" w:hAnsi="Times New Roman" w:cs="Times New Roman" w:hint="eastAsia"/>
          <w:sz w:val="24"/>
          <w:szCs w:val="24"/>
        </w:rPr>
        <w:t xml:space="preserve">  </w:t>
      </w:r>
      <w:r w:rsidR="00A90DDF">
        <w:rPr>
          <w:rFonts w:ascii="Times New Roman" w:hAnsi="Times New Roman" w:cs="Times New Roman" w:hint="eastAsia"/>
          <w:sz w:val="24"/>
          <w:szCs w:val="24"/>
        </w:rPr>
        <w:t xml:space="preserve">      </w:t>
      </w:r>
      <w:r w:rsidR="00A90DDF" w:rsidRPr="00A90DDF">
        <w:rPr>
          <w:rFonts w:ascii="Times New Roman" w:hAnsi="Times New Roman" w:cs="Times New Roman" w:hint="eastAsia"/>
          <w:sz w:val="24"/>
          <w:szCs w:val="24"/>
        </w:rPr>
        <w:t xml:space="preserve"> </w:t>
      </w:r>
      <w:r w:rsidR="00A90DDF">
        <w:rPr>
          <w:rFonts w:ascii="Times New Roman" w:hAnsi="Times New Roman" w:cs="Times New Roman" w:hint="eastAsia"/>
          <w:sz w:val="24"/>
          <w:szCs w:val="24"/>
        </w:rPr>
        <w:t xml:space="preserve">    </w:t>
      </w:r>
      <w:r w:rsidR="00A90DDF" w:rsidRPr="00A90DDF">
        <w:rPr>
          <w:rFonts w:ascii="Times New Roman" w:hAnsi="Times New Roman" w:cs="Times New Roman" w:hint="eastAsia"/>
          <w:sz w:val="24"/>
          <w:szCs w:val="24"/>
        </w:rPr>
        <w:t xml:space="preserve"> </w:t>
      </w:r>
      <w:r w:rsidR="00A90DDF" w:rsidRPr="00A90DDF">
        <w:rPr>
          <w:rFonts w:ascii="Times New Roman" w:hAnsi="Times New Roman" w:cs="Times New Roman" w:hint="eastAsia"/>
          <w:sz w:val="24"/>
          <w:szCs w:val="24"/>
        </w:rPr>
        <w:t>（</w:t>
      </w:r>
      <w:r w:rsidR="00A90DDF" w:rsidRPr="00A90DDF">
        <w:rPr>
          <w:rFonts w:ascii="Times New Roman" w:hAnsi="Times New Roman" w:cs="Times New Roman" w:hint="eastAsia"/>
          <w:sz w:val="24"/>
          <w:szCs w:val="24"/>
        </w:rPr>
        <w:t>5.4.1-</w:t>
      </w:r>
      <w:r w:rsidR="00A90DDF">
        <w:rPr>
          <w:rFonts w:ascii="Times New Roman" w:hAnsi="Times New Roman" w:cs="Times New Roman" w:hint="eastAsia"/>
          <w:sz w:val="24"/>
          <w:szCs w:val="24"/>
        </w:rPr>
        <w:t>2</w:t>
      </w:r>
      <w:r w:rsidR="00A90DDF" w:rsidRPr="00A90DDF">
        <w:rPr>
          <w:rFonts w:ascii="Times New Roman" w:hAnsi="Times New Roman" w:cs="Times New Roman" w:hint="eastAsia"/>
          <w:sz w:val="24"/>
          <w:szCs w:val="24"/>
        </w:rPr>
        <w:t>）</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sz w:val="24"/>
          <w:szCs w:val="24"/>
        </w:rPr>
        <w:t>式中：</w:t>
      </w:r>
      <w:r w:rsidRPr="00031B72">
        <w:rPr>
          <w:rFonts w:ascii="Times New Roman" w:hAnsi="Times New Roman" w:cs="Times New Roman"/>
          <w:i/>
          <w:iCs/>
          <w:sz w:val="24"/>
          <w:szCs w:val="24"/>
        </w:rPr>
        <w:t>S</w:t>
      </w:r>
      <w:r w:rsidRPr="00031B72">
        <w:rPr>
          <w:rFonts w:ascii="Times New Roman" w:hAnsi="Times New Roman" w:cs="Times New Roman"/>
          <w:sz w:val="24"/>
          <w:szCs w:val="24"/>
        </w:rPr>
        <w:t>——</w:t>
      </w:r>
      <w:r w:rsidRPr="00031B72">
        <w:rPr>
          <w:rFonts w:ascii="Times New Roman" w:hAnsi="Times New Roman" w:cs="Times New Roman"/>
          <w:sz w:val="24"/>
          <w:szCs w:val="24"/>
        </w:rPr>
        <w:t>作用</w:t>
      </w:r>
      <w:r w:rsidR="00C06B20">
        <w:rPr>
          <w:rFonts w:ascii="Times New Roman" w:hAnsi="Times New Roman" w:cs="Times New Roman"/>
          <w:sz w:val="24"/>
          <w:szCs w:val="24"/>
        </w:rPr>
        <w:t>效应</w:t>
      </w:r>
      <w:r w:rsidRPr="00031B72">
        <w:rPr>
          <w:rFonts w:ascii="Times New Roman" w:hAnsi="Times New Roman" w:cs="Times New Roman"/>
          <w:sz w:val="24"/>
          <w:szCs w:val="24"/>
        </w:rPr>
        <w:t>组合设计值；</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i/>
          <w:iCs/>
          <w:sz w:val="24"/>
          <w:szCs w:val="24"/>
        </w:rPr>
        <w:t>S</w:t>
      </w:r>
      <w:r w:rsidRPr="00031B72">
        <w:rPr>
          <w:rFonts w:ascii="Times New Roman" w:hAnsi="Times New Roman" w:cs="Times New Roman"/>
          <w:sz w:val="24"/>
          <w:szCs w:val="24"/>
          <w:vertAlign w:val="subscript"/>
        </w:rPr>
        <w:t>Gk</w:t>
      </w:r>
      <w:r w:rsidRPr="00031B72">
        <w:rPr>
          <w:rFonts w:ascii="Times New Roman" w:hAnsi="Times New Roman" w:cs="Times New Roman"/>
          <w:sz w:val="24"/>
          <w:szCs w:val="24"/>
        </w:rPr>
        <w:t>——</w:t>
      </w:r>
      <w:r w:rsidR="00106C05" w:rsidRPr="00031B72">
        <w:rPr>
          <w:rFonts w:ascii="Times New Roman" w:hAnsi="Times New Roman" w:cs="Times New Roman"/>
          <w:sz w:val="24"/>
          <w:szCs w:val="24"/>
        </w:rPr>
        <w:t>永久荷载</w:t>
      </w:r>
      <w:r w:rsidRPr="00031B72">
        <w:rPr>
          <w:rFonts w:ascii="Times New Roman" w:hAnsi="Times New Roman" w:cs="Times New Roman"/>
          <w:sz w:val="24"/>
          <w:szCs w:val="24"/>
        </w:rPr>
        <w:t>效应标准值；</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i/>
          <w:iCs/>
          <w:sz w:val="24"/>
          <w:szCs w:val="24"/>
        </w:rPr>
        <w:t>S</w:t>
      </w:r>
      <w:r w:rsidRPr="00031B72">
        <w:rPr>
          <w:rFonts w:ascii="Times New Roman" w:hAnsi="Times New Roman" w:cs="Times New Roman"/>
          <w:sz w:val="24"/>
          <w:szCs w:val="24"/>
          <w:vertAlign w:val="subscript"/>
        </w:rPr>
        <w:t>wk</w:t>
      </w:r>
      <w:r w:rsidRPr="00031B72">
        <w:rPr>
          <w:rFonts w:ascii="Times New Roman" w:hAnsi="Times New Roman" w:cs="Times New Roman"/>
          <w:sz w:val="24"/>
          <w:szCs w:val="24"/>
        </w:rPr>
        <w:t>——</w:t>
      </w:r>
      <w:r w:rsidRPr="00031B72">
        <w:rPr>
          <w:rFonts w:ascii="Times New Roman" w:hAnsi="Times New Roman" w:cs="Times New Roman"/>
          <w:sz w:val="24"/>
          <w:szCs w:val="24"/>
        </w:rPr>
        <w:t>风荷载效应标准值；</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i/>
          <w:iCs/>
          <w:sz w:val="24"/>
          <w:szCs w:val="24"/>
        </w:rPr>
        <w:t>S</w:t>
      </w:r>
      <w:r w:rsidRPr="00031B72">
        <w:rPr>
          <w:rFonts w:ascii="Times New Roman" w:hAnsi="Times New Roman" w:cs="Times New Roman"/>
          <w:sz w:val="24"/>
          <w:szCs w:val="24"/>
          <w:vertAlign w:val="subscript"/>
        </w:rPr>
        <w:t>Ek</w:t>
      </w:r>
      <w:r w:rsidRPr="00031B72">
        <w:rPr>
          <w:rFonts w:ascii="Times New Roman" w:hAnsi="Times New Roman" w:cs="Times New Roman"/>
          <w:sz w:val="24"/>
          <w:szCs w:val="24"/>
        </w:rPr>
        <w:t>——</w:t>
      </w:r>
      <w:r w:rsidRPr="00031B72">
        <w:rPr>
          <w:rFonts w:ascii="Times New Roman" w:hAnsi="Times New Roman" w:cs="Times New Roman"/>
          <w:sz w:val="24"/>
          <w:szCs w:val="24"/>
        </w:rPr>
        <w:t>地震作用效应标准值；</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i/>
          <w:iCs/>
          <w:sz w:val="24"/>
          <w:szCs w:val="24"/>
        </w:rPr>
        <w:t>S</w:t>
      </w:r>
      <w:r w:rsidRPr="00031B72">
        <w:rPr>
          <w:rFonts w:ascii="Times New Roman" w:hAnsi="Times New Roman" w:cs="Times New Roman"/>
          <w:sz w:val="24"/>
          <w:szCs w:val="24"/>
          <w:vertAlign w:val="subscript"/>
        </w:rPr>
        <w:t>Tk</w:t>
      </w:r>
      <w:r w:rsidRPr="00031B72">
        <w:rPr>
          <w:rFonts w:ascii="Times New Roman" w:hAnsi="Times New Roman" w:cs="Times New Roman"/>
          <w:sz w:val="24"/>
          <w:szCs w:val="24"/>
        </w:rPr>
        <w:t>——</w:t>
      </w:r>
      <w:r w:rsidR="006B76E7">
        <w:rPr>
          <w:rFonts w:ascii="Times New Roman" w:hAnsi="Times New Roman" w:cs="Times New Roman"/>
          <w:sz w:val="24"/>
          <w:szCs w:val="24"/>
        </w:rPr>
        <w:t>温度作用效应标准值，对变形不受约束的支承结构及构件，</w:t>
      </w:r>
      <w:r w:rsidRPr="00031B72">
        <w:rPr>
          <w:rFonts w:ascii="Times New Roman" w:hAnsi="Times New Roman" w:cs="Times New Roman"/>
          <w:sz w:val="24"/>
          <w:szCs w:val="24"/>
        </w:rPr>
        <w:t>取</w:t>
      </w:r>
      <w:r w:rsidRPr="00031B72">
        <w:rPr>
          <w:rFonts w:ascii="Times New Roman" w:hAnsi="Times New Roman" w:cs="Times New Roman"/>
          <w:sz w:val="24"/>
          <w:szCs w:val="24"/>
        </w:rPr>
        <w:t>0</w:t>
      </w:r>
      <w:r w:rsidRPr="00031B72">
        <w:rPr>
          <w:rFonts w:ascii="Times New Roman" w:hAnsi="Times New Roman" w:cs="Times New Roman"/>
          <w:sz w:val="24"/>
          <w:szCs w:val="24"/>
        </w:rPr>
        <w:t>；</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i/>
          <w:iCs/>
          <w:sz w:val="24"/>
          <w:szCs w:val="24"/>
        </w:rPr>
        <w:t>γ</w:t>
      </w:r>
      <w:r w:rsidRPr="00031B72">
        <w:rPr>
          <w:rFonts w:ascii="Times New Roman" w:hAnsi="Times New Roman" w:cs="Times New Roman"/>
          <w:sz w:val="24"/>
          <w:szCs w:val="24"/>
          <w:vertAlign w:val="subscript"/>
        </w:rPr>
        <w:t>G</w:t>
      </w:r>
      <w:r w:rsidRPr="00031B72">
        <w:rPr>
          <w:rFonts w:ascii="Times New Roman" w:hAnsi="Times New Roman" w:cs="Times New Roman"/>
          <w:sz w:val="24"/>
          <w:szCs w:val="24"/>
        </w:rPr>
        <w:t>——</w:t>
      </w:r>
      <w:r w:rsidR="00573B0A" w:rsidRPr="00031B72">
        <w:rPr>
          <w:rFonts w:ascii="Times New Roman" w:hAnsi="Times New Roman" w:cs="Times New Roman"/>
          <w:sz w:val="24"/>
          <w:szCs w:val="24"/>
        </w:rPr>
        <w:t>永久荷载</w:t>
      </w:r>
      <w:r w:rsidRPr="00031B72">
        <w:rPr>
          <w:rFonts w:ascii="Times New Roman" w:hAnsi="Times New Roman" w:cs="Times New Roman"/>
          <w:sz w:val="24"/>
          <w:szCs w:val="24"/>
        </w:rPr>
        <w:t>分项系数；</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i/>
          <w:iCs/>
          <w:sz w:val="24"/>
          <w:szCs w:val="24"/>
        </w:rPr>
        <w:t>γ</w:t>
      </w:r>
      <w:r w:rsidRPr="00031B72">
        <w:rPr>
          <w:rFonts w:ascii="Times New Roman" w:hAnsi="Times New Roman" w:cs="Times New Roman"/>
          <w:sz w:val="24"/>
          <w:szCs w:val="24"/>
          <w:vertAlign w:val="subscript"/>
        </w:rPr>
        <w:t>w</w:t>
      </w:r>
      <w:r w:rsidRPr="00031B72">
        <w:rPr>
          <w:rFonts w:ascii="Times New Roman" w:hAnsi="Times New Roman" w:cs="Times New Roman"/>
          <w:sz w:val="24"/>
          <w:szCs w:val="24"/>
        </w:rPr>
        <w:t>——</w:t>
      </w:r>
      <w:r w:rsidRPr="00031B72">
        <w:rPr>
          <w:rFonts w:ascii="Times New Roman" w:hAnsi="Times New Roman" w:cs="Times New Roman"/>
          <w:sz w:val="24"/>
          <w:szCs w:val="24"/>
        </w:rPr>
        <w:t>风荷载分项系数；</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i/>
          <w:iCs/>
          <w:sz w:val="24"/>
          <w:szCs w:val="24"/>
        </w:rPr>
        <w:t>γ</w:t>
      </w:r>
      <w:r w:rsidRPr="00031B72">
        <w:rPr>
          <w:rFonts w:ascii="Times New Roman" w:hAnsi="Times New Roman" w:cs="Times New Roman"/>
          <w:sz w:val="24"/>
          <w:szCs w:val="24"/>
          <w:vertAlign w:val="subscript"/>
        </w:rPr>
        <w:t>E</w:t>
      </w:r>
      <w:r w:rsidRPr="00031B72">
        <w:rPr>
          <w:rFonts w:ascii="Times New Roman" w:hAnsi="Times New Roman" w:cs="Times New Roman"/>
          <w:sz w:val="24"/>
          <w:szCs w:val="24"/>
        </w:rPr>
        <w:t>——</w:t>
      </w:r>
      <w:r w:rsidRPr="00031B72">
        <w:rPr>
          <w:rFonts w:ascii="Times New Roman" w:hAnsi="Times New Roman" w:cs="Times New Roman"/>
          <w:sz w:val="24"/>
          <w:szCs w:val="24"/>
        </w:rPr>
        <w:t>地震作用分项系数；</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i/>
          <w:iCs/>
          <w:sz w:val="24"/>
          <w:szCs w:val="24"/>
        </w:rPr>
        <w:t>γ</w:t>
      </w:r>
      <w:r w:rsidRPr="00031B72">
        <w:rPr>
          <w:rFonts w:ascii="Times New Roman" w:hAnsi="Times New Roman" w:cs="Times New Roman"/>
          <w:sz w:val="24"/>
          <w:szCs w:val="24"/>
          <w:vertAlign w:val="subscript"/>
        </w:rPr>
        <w:t>T</w:t>
      </w:r>
      <w:r w:rsidRPr="00031B72">
        <w:rPr>
          <w:rFonts w:ascii="Times New Roman" w:hAnsi="Times New Roman" w:cs="Times New Roman"/>
          <w:sz w:val="24"/>
          <w:szCs w:val="24"/>
        </w:rPr>
        <w:t>——</w:t>
      </w:r>
      <w:r w:rsidRPr="00031B72">
        <w:rPr>
          <w:rFonts w:ascii="Times New Roman" w:hAnsi="Times New Roman" w:cs="Times New Roman"/>
          <w:sz w:val="24"/>
          <w:szCs w:val="24"/>
        </w:rPr>
        <w:t>温度作用分项系数；</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i/>
          <w:iCs/>
          <w:sz w:val="24"/>
          <w:szCs w:val="24"/>
        </w:rPr>
        <w:t>ψ</w:t>
      </w:r>
      <w:r w:rsidRPr="00031B72">
        <w:rPr>
          <w:rFonts w:ascii="Times New Roman" w:hAnsi="Times New Roman" w:cs="Times New Roman"/>
          <w:sz w:val="24"/>
          <w:szCs w:val="24"/>
          <w:vertAlign w:val="subscript"/>
        </w:rPr>
        <w:t>w</w:t>
      </w:r>
      <w:r w:rsidRPr="00031B72">
        <w:rPr>
          <w:rFonts w:ascii="Times New Roman" w:hAnsi="Times New Roman" w:cs="Times New Roman"/>
          <w:sz w:val="24"/>
          <w:szCs w:val="24"/>
        </w:rPr>
        <w:t>——</w:t>
      </w:r>
      <w:r w:rsidRPr="00031B72">
        <w:rPr>
          <w:rFonts w:ascii="Times New Roman" w:hAnsi="Times New Roman" w:cs="Times New Roman"/>
          <w:sz w:val="24"/>
          <w:szCs w:val="24"/>
        </w:rPr>
        <w:t>风荷载的组合值系数；</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i/>
          <w:iCs/>
          <w:sz w:val="24"/>
          <w:szCs w:val="24"/>
        </w:rPr>
        <w:t>ψ</w:t>
      </w:r>
      <w:r w:rsidRPr="00031B72">
        <w:rPr>
          <w:rFonts w:ascii="Times New Roman" w:hAnsi="Times New Roman" w:cs="Times New Roman"/>
          <w:sz w:val="24"/>
          <w:szCs w:val="24"/>
          <w:vertAlign w:val="subscript"/>
        </w:rPr>
        <w:t>E</w:t>
      </w:r>
      <w:r w:rsidRPr="00031B72">
        <w:rPr>
          <w:rFonts w:ascii="Times New Roman" w:hAnsi="Times New Roman" w:cs="Times New Roman"/>
          <w:sz w:val="24"/>
          <w:szCs w:val="24"/>
        </w:rPr>
        <w:t>——</w:t>
      </w:r>
      <w:r w:rsidRPr="00031B72">
        <w:rPr>
          <w:rFonts w:ascii="Times New Roman" w:hAnsi="Times New Roman" w:cs="Times New Roman"/>
          <w:sz w:val="24"/>
          <w:szCs w:val="24"/>
        </w:rPr>
        <w:t>地震作用的组合值系数</w:t>
      </w:r>
      <w:r w:rsidR="00FA1AA8">
        <w:rPr>
          <w:rFonts w:ascii="Times New Roman" w:hAnsi="Times New Roman" w:cs="Times New Roman" w:hint="eastAsia"/>
          <w:sz w:val="24"/>
          <w:szCs w:val="24"/>
        </w:rPr>
        <w:t>。</w:t>
      </w:r>
    </w:p>
    <w:p w:rsidR="00C06B20" w:rsidRPr="006B76E7" w:rsidRDefault="00C06B20" w:rsidP="00C06B20">
      <w:pPr>
        <w:spacing w:line="360" w:lineRule="auto"/>
        <w:rPr>
          <w:rFonts w:ascii="Times New Roman" w:hAnsi="Times New Roman" w:cs="Times New Roman"/>
          <w:sz w:val="24"/>
          <w:szCs w:val="24"/>
        </w:rPr>
      </w:pPr>
      <w:r w:rsidRPr="006B76E7">
        <w:rPr>
          <w:rFonts w:ascii="Times New Roman" w:hAnsi="Times New Roman" w:cs="Times New Roman"/>
          <w:b/>
          <w:bCs/>
          <w:sz w:val="24"/>
          <w:szCs w:val="24"/>
        </w:rPr>
        <w:t>5.</w:t>
      </w:r>
      <w:r w:rsidRPr="006B76E7">
        <w:rPr>
          <w:rFonts w:ascii="Times New Roman" w:hAnsi="Times New Roman" w:cs="Times New Roman" w:hint="eastAsia"/>
          <w:b/>
          <w:bCs/>
          <w:sz w:val="24"/>
          <w:szCs w:val="24"/>
        </w:rPr>
        <w:t>3.</w:t>
      </w:r>
      <w:r w:rsidR="007A6FE8">
        <w:rPr>
          <w:rFonts w:ascii="Times New Roman" w:hAnsi="Times New Roman" w:cs="Times New Roman" w:hint="eastAsia"/>
          <w:b/>
          <w:bCs/>
          <w:sz w:val="24"/>
          <w:szCs w:val="24"/>
        </w:rPr>
        <w:t>7</w:t>
      </w:r>
      <w:r w:rsidRPr="006B76E7">
        <w:rPr>
          <w:rFonts w:ascii="Times New Roman" w:hAnsi="Times New Roman" w:cs="Times New Roman" w:hint="eastAsia"/>
          <w:b/>
          <w:bCs/>
          <w:sz w:val="24"/>
          <w:szCs w:val="24"/>
        </w:rPr>
        <w:t xml:space="preserve">  </w:t>
      </w:r>
      <w:r w:rsidRPr="006B76E7">
        <w:rPr>
          <w:rFonts w:ascii="Times New Roman" w:hAnsi="Times New Roman" w:cs="Times New Roman"/>
          <w:sz w:val="24"/>
          <w:szCs w:val="24"/>
        </w:rPr>
        <w:t>精制钢型材玻璃幕墙构件承载力设计</w:t>
      </w:r>
      <w:r w:rsidRPr="006B76E7">
        <w:rPr>
          <w:rFonts w:ascii="Times New Roman" w:hAnsi="Times New Roman" w:cs="Times New Roman" w:hint="eastAsia"/>
          <w:sz w:val="24"/>
          <w:szCs w:val="24"/>
        </w:rPr>
        <w:t>时</w:t>
      </w:r>
      <w:r w:rsidRPr="006B76E7">
        <w:rPr>
          <w:rFonts w:ascii="Times New Roman" w:hAnsi="Times New Roman" w:cs="Times New Roman"/>
          <w:sz w:val="24"/>
          <w:szCs w:val="24"/>
        </w:rPr>
        <w:t>，作用分项系数应按下列规定取值：</w:t>
      </w:r>
    </w:p>
    <w:p w:rsidR="00C06B20" w:rsidRPr="006B76E7" w:rsidRDefault="00C06B20" w:rsidP="00C06B20">
      <w:pPr>
        <w:pStyle w:val="29"/>
        <w:spacing w:line="360" w:lineRule="auto"/>
        <w:ind w:firstLine="482"/>
        <w:rPr>
          <w:rFonts w:ascii="Times New Roman" w:hAnsi="Times New Roman" w:cs="Times New Roman"/>
          <w:sz w:val="24"/>
          <w:szCs w:val="24"/>
        </w:rPr>
      </w:pPr>
      <w:r w:rsidRPr="006B76E7">
        <w:rPr>
          <w:rFonts w:ascii="Times New Roman" w:hAnsi="Times New Roman" w:cs="Times New Roman"/>
          <w:b/>
          <w:bCs/>
          <w:sz w:val="24"/>
          <w:szCs w:val="24"/>
        </w:rPr>
        <w:t>1</w:t>
      </w:r>
      <w:r w:rsidRPr="006B76E7">
        <w:rPr>
          <w:rFonts w:ascii="Times New Roman" w:hAnsi="Times New Roman" w:cs="Times New Roman" w:hint="eastAsia"/>
          <w:b/>
          <w:bCs/>
          <w:sz w:val="24"/>
          <w:szCs w:val="24"/>
        </w:rPr>
        <w:t xml:space="preserve">  </w:t>
      </w:r>
      <w:r w:rsidRPr="006B76E7">
        <w:rPr>
          <w:rFonts w:ascii="Times New Roman" w:hAnsi="Times New Roman" w:cs="Times New Roman"/>
          <w:sz w:val="24"/>
          <w:szCs w:val="24"/>
        </w:rPr>
        <w:t>一般情况下，永久荷载、风荷载、地震作用、温度作用的分项系数</w:t>
      </w:r>
      <w:r w:rsidRPr="006B76E7">
        <w:rPr>
          <w:rFonts w:ascii="Times New Roman" w:hAnsi="Times New Roman" w:cs="Times New Roman"/>
          <w:i/>
          <w:iCs/>
          <w:sz w:val="24"/>
          <w:szCs w:val="24"/>
        </w:rPr>
        <w:t>γ</w:t>
      </w:r>
      <w:r w:rsidRPr="006B76E7">
        <w:rPr>
          <w:rFonts w:ascii="Times New Roman" w:hAnsi="Times New Roman" w:cs="Times New Roman"/>
          <w:sz w:val="24"/>
          <w:szCs w:val="24"/>
          <w:vertAlign w:val="subscript"/>
        </w:rPr>
        <w:t>G</w:t>
      </w:r>
      <w:r w:rsidRPr="006B76E7">
        <w:rPr>
          <w:rFonts w:ascii="Times New Roman" w:hAnsi="Times New Roman" w:cs="Times New Roman"/>
          <w:sz w:val="24"/>
          <w:szCs w:val="24"/>
        </w:rPr>
        <w:t>、</w:t>
      </w:r>
      <w:r w:rsidRPr="006B76E7">
        <w:rPr>
          <w:rFonts w:ascii="Times New Roman" w:hAnsi="Times New Roman" w:cs="Times New Roman"/>
          <w:i/>
          <w:iCs/>
          <w:sz w:val="24"/>
          <w:szCs w:val="24"/>
        </w:rPr>
        <w:t>γ</w:t>
      </w:r>
      <w:r w:rsidRPr="006B76E7">
        <w:rPr>
          <w:rFonts w:ascii="Times New Roman" w:hAnsi="Times New Roman" w:cs="Times New Roman"/>
          <w:sz w:val="24"/>
          <w:szCs w:val="24"/>
          <w:vertAlign w:val="subscript"/>
        </w:rPr>
        <w:t>W</w:t>
      </w:r>
      <w:r w:rsidRPr="006B76E7">
        <w:rPr>
          <w:rFonts w:ascii="Times New Roman" w:hAnsi="Times New Roman" w:cs="Times New Roman"/>
          <w:sz w:val="24"/>
          <w:szCs w:val="24"/>
        </w:rPr>
        <w:t>、</w:t>
      </w:r>
      <w:r w:rsidRPr="006B76E7">
        <w:rPr>
          <w:rFonts w:ascii="Times New Roman" w:hAnsi="Times New Roman" w:cs="Times New Roman"/>
          <w:i/>
          <w:iCs/>
          <w:sz w:val="24"/>
          <w:szCs w:val="24"/>
        </w:rPr>
        <w:t>γ</w:t>
      </w:r>
      <w:r w:rsidRPr="006B76E7">
        <w:rPr>
          <w:rFonts w:ascii="Times New Roman" w:hAnsi="Times New Roman" w:cs="Times New Roman"/>
          <w:sz w:val="24"/>
          <w:szCs w:val="24"/>
          <w:vertAlign w:val="subscript"/>
        </w:rPr>
        <w:t>E</w:t>
      </w:r>
      <w:r w:rsidRPr="006B76E7">
        <w:rPr>
          <w:rFonts w:ascii="Times New Roman" w:hAnsi="Times New Roman" w:cs="Times New Roman"/>
          <w:sz w:val="24"/>
          <w:szCs w:val="24"/>
        </w:rPr>
        <w:t>和</w:t>
      </w:r>
      <w:r w:rsidRPr="006B76E7">
        <w:rPr>
          <w:rFonts w:ascii="Times New Roman" w:hAnsi="Times New Roman" w:cs="Times New Roman"/>
          <w:i/>
          <w:iCs/>
          <w:sz w:val="24"/>
          <w:szCs w:val="24"/>
        </w:rPr>
        <w:t>γ</w:t>
      </w:r>
      <w:r w:rsidRPr="006B76E7">
        <w:rPr>
          <w:rFonts w:ascii="Times New Roman" w:hAnsi="Times New Roman" w:cs="Times New Roman"/>
          <w:sz w:val="24"/>
          <w:szCs w:val="24"/>
          <w:vertAlign w:val="subscript"/>
        </w:rPr>
        <w:t>T</w:t>
      </w:r>
      <w:r w:rsidRPr="006B76E7">
        <w:rPr>
          <w:rFonts w:ascii="Times New Roman" w:hAnsi="Times New Roman" w:cs="Times New Roman"/>
          <w:sz w:val="24"/>
          <w:szCs w:val="24"/>
        </w:rPr>
        <w:t>应分别取</w:t>
      </w:r>
      <w:r w:rsidRPr="006B76E7">
        <w:rPr>
          <w:rFonts w:ascii="Times New Roman" w:hAnsi="Times New Roman" w:cs="Times New Roman"/>
          <w:sz w:val="24"/>
          <w:szCs w:val="24"/>
        </w:rPr>
        <w:t>1.</w:t>
      </w:r>
      <w:r w:rsidR="00224018" w:rsidRPr="006B76E7">
        <w:rPr>
          <w:rFonts w:ascii="Times New Roman" w:hAnsi="Times New Roman" w:cs="Times New Roman" w:hint="eastAsia"/>
          <w:sz w:val="24"/>
          <w:szCs w:val="24"/>
        </w:rPr>
        <w:t>3</w:t>
      </w:r>
      <w:r w:rsidRPr="006B76E7">
        <w:rPr>
          <w:rFonts w:ascii="Times New Roman" w:hAnsi="Times New Roman" w:cs="Times New Roman"/>
          <w:sz w:val="24"/>
          <w:szCs w:val="24"/>
        </w:rPr>
        <w:t>、</w:t>
      </w:r>
      <w:r w:rsidRPr="006B76E7">
        <w:rPr>
          <w:rFonts w:ascii="Times New Roman" w:hAnsi="Times New Roman" w:cs="Times New Roman"/>
          <w:sz w:val="24"/>
          <w:szCs w:val="24"/>
        </w:rPr>
        <w:t>1.</w:t>
      </w:r>
      <w:r w:rsidR="00224018" w:rsidRPr="006B76E7">
        <w:rPr>
          <w:rFonts w:ascii="Times New Roman" w:hAnsi="Times New Roman" w:cs="Times New Roman" w:hint="eastAsia"/>
          <w:sz w:val="24"/>
          <w:szCs w:val="24"/>
        </w:rPr>
        <w:t>5</w:t>
      </w:r>
      <w:r w:rsidRPr="006B76E7">
        <w:rPr>
          <w:rFonts w:ascii="Times New Roman" w:hAnsi="Times New Roman" w:cs="Times New Roman"/>
          <w:sz w:val="24"/>
          <w:szCs w:val="24"/>
        </w:rPr>
        <w:t>、</w:t>
      </w:r>
      <w:r w:rsidRPr="006B76E7">
        <w:rPr>
          <w:rFonts w:ascii="Times New Roman" w:hAnsi="Times New Roman" w:cs="Times New Roman"/>
          <w:sz w:val="24"/>
          <w:szCs w:val="24"/>
        </w:rPr>
        <w:t>1.</w:t>
      </w:r>
      <w:r w:rsidR="0020240F" w:rsidRPr="006B76E7">
        <w:rPr>
          <w:rFonts w:ascii="Times New Roman" w:hAnsi="Times New Roman" w:cs="Times New Roman" w:hint="eastAsia"/>
          <w:sz w:val="24"/>
          <w:szCs w:val="24"/>
        </w:rPr>
        <w:t>4</w:t>
      </w:r>
      <w:r w:rsidRPr="006B76E7">
        <w:rPr>
          <w:rFonts w:ascii="Times New Roman" w:hAnsi="Times New Roman" w:cs="Times New Roman"/>
          <w:sz w:val="24"/>
          <w:szCs w:val="24"/>
        </w:rPr>
        <w:t>和</w:t>
      </w:r>
      <w:r w:rsidRPr="006B76E7">
        <w:rPr>
          <w:rFonts w:ascii="Times New Roman" w:hAnsi="Times New Roman" w:cs="Times New Roman"/>
          <w:sz w:val="24"/>
          <w:szCs w:val="24"/>
        </w:rPr>
        <w:t>1.</w:t>
      </w:r>
      <w:r w:rsidR="00224018" w:rsidRPr="006B76E7">
        <w:rPr>
          <w:rFonts w:ascii="Times New Roman" w:hAnsi="Times New Roman" w:cs="Times New Roman" w:hint="eastAsia"/>
          <w:sz w:val="24"/>
          <w:szCs w:val="24"/>
        </w:rPr>
        <w:t>5</w:t>
      </w:r>
      <w:r w:rsidRPr="006B76E7">
        <w:rPr>
          <w:rFonts w:ascii="Times New Roman" w:hAnsi="Times New Roman" w:cs="Times New Roman"/>
          <w:sz w:val="24"/>
          <w:szCs w:val="24"/>
        </w:rPr>
        <w:t>；</w:t>
      </w:r>
      <w:r w:rsidR="0020240F" w:rsidRPr="006B76E7">
        <w:rPr>
          <w:rFonts w:ascii="Times New Roman" w:hAnsi="Times New Roman" w:cs="Times New Roman"/>
          <w:sz w:val="24"/>
          <w:szCs w:val="24"/>
        </w:rPr>
        <w:t xml:space="preserve"> </w:t>
      </w:r>
    </w:p>
    <w:p w:rsidR="00C06B20" w:rsidRPr="006B76E7" w:rsidRDefault="00C06B20" w:rsidP="00C06B20">
      <w:pPr>
        <w:pStyle w:val="29"/>
        <w:spacing w:line="360" w:lineRule="auto"/>
        <w:ind w:firstLine="482"/>
        <w:rPr>
          <w:rFonts w:ascii="Times New Roman" w:hAnsi="Times New Roman" w:cs="Times New Roman"/>
          <w:sz w:val="24"/>
          <w:szCs w:val="24"/>
        </w:rPr>
      </w:pPr>
      <w:r w:rsidRPr="006B76E7">
        <w:rPr>
          <w:rFonts w:ascii="Times New Roman" w:hAnsi="Times New Roman" w:cs="Times New Roman"/>
          <w:b/>
          <w:bCs/>
          <w:sz w:val="24"/>
          <w:szCs w:val="24"/>
        </w:rPr>
        <w:t>2</w:t>
      </w:r>
      <w:r w:rsidRPr="006B76E7">
        <w:rPr>
          <w:rFonts w:ascii="Times New Roman" w:hAnsi="Times New Roman" w:cs="Times New Roman" w:hint="eastAsia"/>
          <w:b/>
          <w:bCs/>
          <w:sz w:val="24"/>
          <w:szCs w:val="24"/>
        </w:rPr>
        <w:t xml:space="preserve">  </w:t>
      </w:r>
      <w:r w:rsidRPr="006B76E7">
        <w:rPr>
          <w:rFonts w:ascii="Times New Roman" w:hAnsi="Times New Roman" w:cs="Times New Roman"/>
          <w:sz w:val="24"/>
          <w:szCs w:val="24"/>
        </w:rPr>
        <w:t>当永久荷载的</w:t>
      </w:r>
      <w:r w:rsidR="006B76E7" w:rsidRPr="006B76E7">
        <w:rPr>
          <w:rFonts w:ascii="Times New Roman" w:hAnsi="Times New Roman" w:cs="Times New Roman"/>
          <w:sz w:val="24"/>
          <w:szCs w:val="24"/>
        </w:rPr>
        <w:t>作用</w:t>
      </w:r>
      <w:r w:rsidRPr="006B76E7">
        <w:rPr>
          <w:rFonts w:ascii="Times New Roman" w:hAnsi="Times New Roman" w:cs="Times New Roman"/>
          <w:sz w:val="24"/>
          <w:szCs w:val="24"/>
        </w:rPr>
        <w:t>效应对构件</w:t>
      </w:r>
      <w:r w:rsidR="006B76E7" w:rsidRPr="006B76E7">
        <w:rPr>
          <w:rFonts w:ascii="Times New Roman" w:hAnsi="Times New Roman" w:cs="Times New Roman"/>
          <w:sz w:val="24"/>
          <w:szCs w:val="24"/>
        </w:rPr>
        <w:t>承载力</w:t>
      </w:r>
      <w:r w:rsidRPr="006B76E7">
        <w:rPr>
          <w:rFonts w:ascii="Times New Roman" w:hAnsi="Times New Roman" w:cs="Times New Roman"/>
          <w:sz w:val="24"/>
          <w:szCs w:val="24"/>
        </w:rPr>
        <w:t>有利时，分项系数</w:t>
      </w:r>
      <w:r w:rsidRPr="006B76E7">
        <w:rPr>
          <w:rFonts w:ascii="Times New Roman" w:hAnsi="Times New Roman" w:cs="Times New Roman"/>
          <w:i/>
          <w:iCs/>
          <w:sz w:val="24"/>
          <w:szCs w:val="24"/>
        </w:rPr>
        <w:t>γ</w:t>
      </w:r>
      <w:r w:rsidRPr="006B76E7">
        <w:rPr>
          <w:rFonts w:ascii="Times New Roman" w:hAnsi="Times New Roman" w:cs="Times New Roman"/>
          <w:sz w:val="24"/>
          <w:szCs w:val="24"/>
          <w:vertAlign w:val="subscript"/>
        </w:rPr>
        <w:t>G</w:t>
      </w:r>
      <w:r w:rsidRPr="006B76E7">
        <w:rPr>
          <w:rFonts w:ascii="Times New Roman" w:hAnsi="Times New Roman" w:cs="Times New Roman"/>
          <w:sz w:val="24"/>
          <w:szCs w:val="24"/>
        </w:rPr>
        <w:t>的取值不应大于</w:t>
      </w:r>
      <w:r w:rsidRPr="006B76E7">
        <w:rPr>
          <w:rFonts w:ascii="Times New Roman" w:hAnsi="Times New Roman" w:cs="Times New Roman"/>
          <w:sz w:val="24"/>
          <w:szCs w:val="24"/>
        </w:rPr>
        <w:t>1.0</w:t>
      </w:r>
      <w:r w:rsidRPr="006B76E7">
        <w:rPr>
          <w:rFonts w:ascii="Times New Roman" w:hAnsi="Times New Roman" w:cs="Times New Roman"/>
          <w:sz w:val="24"/>
          <w:szCs w:val="24"/>
        </w:rPr>
        <w:t>。</w:t>
      </w:r>
    </w:p>
    <w:p w:rsidR="00C06B20" w:rsidRPr="003C1F94" w:rsidRDefault="00C06B20" w:rsidP="00C06B20">
      <w:pPr>
        <w:spacing w:line="360" w:lineRule="auto"/>
        <w:rPr>
          <w:rFonts w:ascii="Times New Roman" w:hAnsi="Times New Roman" w:cs="Times New Roman"/>
          <w:sz w:val="24"/>
          <w:szCs w:val="24"/>
        </w:rPr>
      </w:pPr>
      <w:r w:rsidRPr="003C1F94">
        <w:rPr>
          <w:rFonts w:ascii="Times New Roman" w:hAnsi="Times New Roman" w:cs="Times New Roman"/>
          <w:b/>
          <w:bCs/>
          <w:sz w:val="24"/>
          <w:szCs w:val="24"/>
        </w:rPr>
        <w:t>5.</w:t>
      </w:r>
      <w:r w:rsidRPr="003C1F94">
        <w:rPr>
          <w:rFonts w:ascii="Times New Roman" w:hAnsi="Times New Roman" w:cs="Times New Roman" w:hint="eastAsia"/>
          <w:b/>
          <w:bCs/>
          <w:sz w:val="24"/>
          <w:szCs w:val="24"/>
        </w:rPr>
        <w:t>3.</w:t>
      </w:r>
      <w:r w:rsidR="007A6FE8" w:rsidRPr="003C1F94">
        <w:rPr>
          <w:rFonts w:ascii="Times New Roman" w:hAnsi="Times New Roman" w:cs="Times New Roman" w:hint="eastAsia"/>
          <w:b/>
          <w:bCs/>
          <w:sz w:val="24"/>
          <w:szCs w:val="24"/>
        </w:rPr>
        <w:t>8</w:t>
      </w:r>
      <w:r w:rsidRPr="003C1F94">
        <w:rPr>
          <w:rFonts w:ascii="Times New Roman" w:hAnsi="Times New Roman" w:cs="Times New Roman" w:hint="eastAsia"/>
          <w:b/>
          <w:bCs/>
          <w:sz w:val="24"/>
          <w:szCs w:val="24"/>
        </w:rPr>
        <w:t xml:space="preserve">  </w:t>
      </w:r>
      <w:r w:rsidRPr="003C1F94">
        <w:rPr>
          <w:rFonts w:ascii="Times New Roman" w:hAnsi="Times New Roman" w:cs="Times New Roman"/>
          <w:sz w:val="24"/>
          <w:szCs w:val="24"/>
        </w:rPr>
        <w:t>可变作用的组合值系数应按下列规定</w:t>
      </w:r>
      <w:r w:rsidR="00524EE7" w:rsidRPr="003C1F94">
        <w:rPr>
          <w:rFonts w:ascii="Times New Roman" w:hAnsi="Times New Roman" w:cs="Times New Roman" w:hint="eastAsia"/>
          <w:sz w:val="24"/>
          <w:szCs w:val="24"/>
        </w:rPr>
        <w:t>取值</w:t>
      </w:r>
      <w:r w:rsidRPr="003C1F94">
        <w:rPr>
          <w:rFonts w:ascii="Times New Roman" w:hAnsi="Times New Roman" w:cs="Times New Roman"/>
          <w:sz w:val="24"/>
          <w:szCs w:val="24"/>
        </w:rPr>
        <w:t>：</w:t>
      </w:r>
    </w:p>
    <w:p w:rsidR="00C06B20" w:rsidRPr="003C1F94" w:rsidRDefault="00C06B20" w:rsidP="00C06B20">
      <w:pPr>
        <w:pStyle w:val="29"/>
        <w:spacing w:line="360" w:lineRule="auto"/>
        <w:ind w:firstLine="482"/>
        <w:rPr>
          <w:rFonts w:ascii="Times New Roman" w:hAnsi="Times New Roman" w:cs="Times New Roman"/>
          <w:sz w:val="24"/>
          <w:szCs w:val="24"/>
        </w:rPr>
      </w:pPr>
      <w:r w:rsidRPr="003C1F94">
        <w:rPr>
          <w:rFonts w:ascii="Times New Roman" w:hAnsi="Times New Roman" w:cs="Times New Roman"/>
          <w:b/>
          <w:bCs/>
          <w:sz w:val="24"/>
          <w:szCs w:val="24"/>
        </w:rPr>
        <w:t>1</w:t>
      </w:r>
      <w:r w:rsidRPr="003C1F94">
        <w:rPr>
          <w:rFonts w:ascii="Times New Roman" w:hAnsi="Times New Roman" w:cs="Times New Roman" w:hint="eastAsia"/>
          <w:b/>
          <w:bCs/>
          <w:sz w:val="24"/>
          <w:szCs w:val="24"/>
        </w:rPr>
        <w:t xml:space="preserve">  </w:t>
      </w:r>
      <w:r w:rsidRPr="003C1F94">
        <w:rPr>
          <w:rFonts w:ascii="Times New Roman" w:hAnsi="Times New Roman" w:cs="Times New Roman"/>
          <w:sz w:val="24"/>
          <w:szCs w:val="24"/>
        </w:rPr>
        <w:t>持久设计状况、短暂设计状况</w:t>
      </w:r>
      <w:r w:rsidR="00524EE7" w:rsidRPr="003C1F94">
        <w:rPr>
          <w:rFonts w:ascii="Times New Roman" w:hAnsi="Times New Roman" w:cs="Times New Roman"/>
          <w:sz w:val="24"/>
          <w:szCs w:val="24"/>
        </w:rPr>
        <w:t>时，</w:t>
      </w:r>
      <w:r w:rsidR="009152A6" w:rsidRPr="003C1F94">
        <w:rPr>
          <w:rFonts w:ascii="Times New Roman" w:hAnsi="Times New Roman" w:cs="Times New Roman"/>
          <w:sz w:val="24"/>
          <w:szCs w:val="24"/>
        </w:rPr>
        <w:t>永久荷载效应起控制作用时，风荷载的组合值系数</w:t>
      </w:r>
      <w:r w:rsidR="009152A6" w:rsidRPr="003C1F94">
        <w:rPr>
          <w:rFonts w:ascii="Times New Roman" w:hAnsi="Times New Roman" w:cs="Times New Roman"/>
          <w:i/>
          <w:iCs/>
          <w:sz w:val="24"/>
          <w:szCs w:val="24"/>
        </w:rPr>
        <w:t>ψ</w:t>
      </w:r>
      <w:r w:rsidR="009152A6" w:rsidRPr="003C1F94">
        <w:rPr>
          <w:rFonts w:ascii="Times New Roman" w:hAnsi="Times New Roman" w:cs="Times New Roman"/>
          <w:sz w:val="24"/>
          <w:szCs w:val="24"/>
          <w:vertAlign w:val="subscript"/>
        </w:rPr>
        <w:t>w</w:t>
      </w:r>
      <w:r w:rsidR="009152A6" w:rsidRPr="003C1F94">
        <w:rPr>
          <w:rFonts w:ascii="Times New Roman" w:hAnsi="Times New Roman" w:cs="Times New Roman"/>
          <w:sz w:val="24"/>
          <w:szCs w:val="24"/>
        </w:rPr>
        <w:t>和温度作用的组合值系数</w:t>
      </w:r>
      <w:r w:rsidR="009152A6" w:rsidRPr="003C1F94">
        <w:rPr>
          <w:rFonts w:ascii="Times New Roman" w:hAnsi="Times New Roman" w:cs="Times New Roman"/>
          <w:i/>
          <w:iCs/>
          <w:sz w:val="24"/>
          <w:szCs w:val="24"/>
        </w:rPr>
        <w:t>ψ</w:t>
      </w:r>
      <w:r w:rsidR="009152A6" w:rsidRPr="003C1F94">
        <w:rPr>
          <w:rFonts w:ascii="Times New Roman" w:hAnsi="Times New Roman" w:cs="Times New Roman"/>
          <w:sz w:val="24"/>
          <w:szCs w:val="24"/>
          <w:vertAlign w:val="subscript"/>
        </w:rPr>
        <w:t>T</w:t>
      </w:r>
      <w:r w:rsidR="009152A6" w:rsidRPr="003C1F94">
        <w:rPr>
          <w:rFonts w:ascii="Times New Roman" w:hAnsi="Times New Roman" w:cs="Times New Roman"/>
          <w:sz w:val="24"/>
          <w:szCs w:val="24"/>
        </w:rPr>
        <w:t>应取</w:t>
      </w:r>
      <w:r w:rsidR="009152A6" w:rsidRPr="003C1F94">
        <w:rPr>
          <w:rFonts w:ascii="Times New Roman" w:hAnsi="Times New Roman" w:cs="Times New Roman"/>
          <w:sz w:val="24"/>
          <w:szCs w:val="24"/>
        </w:rPr>
        <w:t>0.6</w:t>
      </w:r>
      <w:r w:rsidR="009152A6" w:rsidRPr="003C1F94">
        <w:rPr>
          <w:rFonts w:ascii="Times New Roman" w:hAnsi="Times New Roman" w:cs="Times New Roman"/>
          <w:sz w:val="24"/>
          <w:szCs w:val="24"/>
        </w:rPr>
        <w:t>；</w:t>
      </w:r>
      <w:r w:rsidRPr="003C1F94">
        <w:rPr>
          <w:rFonts w:ascii="Times New Roman" w:hAnsi="Times New Roman" w:cs="Times New Roman"/>
          <w:sz w:val="24"/>
          <w:szCs w:val="24"/>
        </w:rPr>
        <w:t>风荷载效应起控制作用时，风荷载组合值系数</w:t>
      </w:r>
      <w:r w:rsidRPr="003C1F94">
        <w:rPr>
          <w:rFonts w:ascii="Times New Roman" w:hAnsi="Times New Roman" w:cs="Times New Roman"/>
          <w:i/>
          <w:iCs/>
          <w:sz w:val="24"/>
          <w:szCs w:val="24"/>
        </w:rPr>
        <w:t>ψ</w:t>
      </w:r>
      <w:r w:rsidRPr="003C1F94">
        <w:rPr>
          <w:rFonts w:ascii="Times New Roman" w:hAnsi="Times New Roman" w:cs="Times New Roman"/>
          <w:sz w:val="24"/>
          <w:szCs w:val="24"/>
          <w:vertAlign w:val="subscript"/>
        </w:rPr>
        <w:t>w</w:t>
      </w:r>
      <w:r w:rsidRPr="003C1F94">
        <w:rPr>
          <w:rFonts w:ascii="Times New Roman" w:hAnsi="Times New Roman" w:cs="Times New Roman"/>
          <w:sz w:val="24"/>
          <w:szCs w:val="24"/>
        </w:rPr>
        <w:t>应取</w:t>
      </w:r>
      <w:r w:rsidRPr="003C1F94">
        <w:rPr>
          <w:rFonts w:ascii="Times New Roman" w:hAnsi="Times New Roman" w:cs="Times New Roman"/>
          <w:sz w:val="24"/>
          <w:szCs w:val="24"/>
        </w:rPr>
        <w:t>1.0</w:t>
      </w:r>
      <w:r w:rsidRPr="003C1F94">
        <w:rPr>
          <w:rFonts w:ascii="Times New Roman" w:hAnsi="Times New Roman" w:cs="Times New Roman"/>
          <w:sz w:val="24"/>
          <w:szCs w:val="24"/>
        </w:rPr>
        <w:t>，温度作用的组合值系数</w:t>
      </w:r>
      <w:r w:rsidRPr="003C1F94">
        <w:rPr>
          <w:rFonts w:ascii="Times New Roman" w:hAnsi="Times New Roman" w:cs="Times New Roman"/>
          <w:i/>
          <w:iCs/>
          <w:sz w:val="24"/>
          <w:szCs w:val="24"/>
        </w:rPr>
        <w:t>ψ</w:t>
      </w:r>
      <w:r w:rsidRPr="003C1F94">
        <w:rPr>
          <w:rFonts w:ascii="Times New Roman" w:hAnsi="Times New Roman" w:cs="Times New Roman"/>
          <w:sz w:val="24"/>
          <w:szCs w:val="24"/>
          <w:vertAlign w:val="subscript"/>
        </w:rPr>
        <w:t>T</w:t>
      </w:r>
      <w:r w:rsidR="00BC5975" w:rsidRPr="003C1F94">
        <w:rPr>
          <w:rFonts w:ascii="Times New Roman" w:hAnsi="Times New Roman" w:cs="Times New Roman"/>
          <w:sz w:val="24"/>
          <w:szCs w:val="24"/>
        </w:rPr>
        <w:t>应</w:t>
      </w:r>
      <w:r w:rsidRPr="003C1F94">
        <w:rPr>
          <w:rFonts w:ascii="Times New Roman" w:hAnsi="Times New Roman" w:cs="Times New Roman"/>
          <w:sz w:val="24"/>
          <w:szCs w:val="24"/>
        </w:rPr>
        <w:t>取</w:t>
      </w:r>
      <w:r w:rsidRPr="003C1F94">
        <w:rPr>
          <w:rFonts w:ascii="Times New Roman" w:hAnsi="Times New Roman" w:cs="Times New Roman"/>
          <w:sz w:val="24"/>
          <w:szCs w:val="24"/>
        </w:rPr>
        <w:t>0.6</w:t>
      </w:r>
      <w:r w:rsidRPr="003C1F94">
        <w:rPr>
          <w:rFonts w:ascii="Times New Roman" w:hAnsi="Times New Roman" w:cs="Times New Roman"/>
          <w:sz w:val="24"/>
          <w:szCs w:val="24"/>
        </w:rPr>
        <w:t>；温度作用效应起控制作用时，风荷载的组合值系数</w:t>
      </w:r>
      <w:r w:rsidRPr="003C1F94">
        <w:rPr>
          <w:rFonts w:ascii="Times New Roman" w:hAnsi="Times New Roman" w:cs="Times New Roman"/>
          <w:i/>
          <w:iCs/>
          <w:sz w:val="24"/>
          <w:szCs w:val="24"/>
        </w:rPr>
        <w:t>ψ</w:t>
      </w:r>
      <w:r w:rsidRPr="003C1F94">
        <w:rPr>
          <w:rFonts w:ascii="Times New Roman" w:hAnsi="Times New Roman" w:cs="Times New Roman"/>
          <w:sz w:val="24"/>
          <w:szCs w:val="24"/>
          <w:vertAlign w:val="subscript"/>
        </w:rPr>
        <w:t>w</w:t>
      </w:r>
      <w:r w:rsidRPr="003C1F94">
        <w:rPr>
          <w:rFonts w:ascii="Times New Roman" w:hAnsi="Times New Roman" w:cs="Times New Roman"/>
          <w:sz w:val="24"/>
          <w:szCs w:val="24"/>
        </w:rPr>
        <w:t>应取</w:t>
      </w:r>
      <w:r w:rsidRPr="003C1F94">
        <w:rPr>
          <w:rFonts w:ascii="Times New Roman" w:hAnsi="Times New Roman" w:cs="Times New Roman"/>
          <w:sz w:val="24"/>
          <w:szCs w:val="24"/>
        </w:rPr>
        <w:t>0.6</w:t>
      </w:r>
      <w:r w:rsidRPr="003C1F94">
        <w:rPr>
          <w:rFonts w:ascii="Times New Roman" w:hAnsi="Times New Roman" w:cs="Times New Roman"/>
          <w:sz w:val="24"/>
          <w:szCs w:val="24"/>
        </w:rPr>
        <w:t>，温度作用的组合值系数</w:t>
      </w:r>
      <w:r w:rsidRPr="003C1F94">
        <w:rPr>
          <w:rFonts w:ascii="Times New Roman" w:hAnsi="Times New Roman" w:cs="Times New Roman"/>
          <w:i/>
          <w:iCs/>
          <w:sz w:val="24"/>
          <w:szCs w:val="24"/>
        </w:rPr>
        <w:t>ψ</w:t>
      </w:r>
      <w:r w:rsidRPr="003C1F94">
        <w:rPr>
          <w:rFonts w:ascii="Times New Roman" w:hAnsi="Times New Roman" w:cs="Times New Roman"/>
          <w:sz w:val="24"/>
          <w:szCs w:val="24"/>
          <w:vertAlign w:val="subscript"/>
        </w:rPr>
        <w:t>T</w:t>
      </w:r>
      <w:r w:rsidR="00BC5975" w:rsidRPr="003C1F94">
        <w:rPr>
          <w:rFonts w:ascii="Times New Roman" w:hAnsi="Times New Roman" w:cs="Times New Roman"/>
          <w:sz w:val="24"/>
          <w:szCs w:val="24"/>
        </w:rPr>
        <w:t>应</w:t>
      </w:r>
      <w:r w:rsidRPr="003C1F94">
        <w:rPr>
          <w:rFonts w:ascii="Times New Roman" w:hAnsi="Times New Roman" w:cs="Times New Roman"/>
          <w:sz w:val="24"/>
          <w:szCs w:val="24"/>
        </w:rPr>
        <w:t>取</w:t>
      </w:r>
      <w:r w:rsidRPr="003C1F94">
        <w:rPr>
          <w:rFonts w:ascii="Times New Roman" w:hAnsi="Times New Roman" w:cs="Times New Roman"/>
          <w:sz w:val="24"/>
          <w:szCs w:val="24"/>
        </w:rPr>
        <w:t>1.0</w:t>
      </w:r>
      <w:r w:rsidRPr="003C1F94">
        <w:rPr>
          <w:rFonts w:ascii="Times New Roman" w:hAnsi="Times New Roman" w:cs="Times New Roman"/>
          <w:sz w:val="24"/>
          <w:szCs w:val="24"/>
        </w:rPr>
        <w:t>；</w:t>
      </w:r>
    </w:p>
    <w:p w:rsidR="00C06B20" w:rsidRDefault="009152A6" w:rsidP="00C06B20">
      <w:pPr>
        <w:pStyle w:val="29"/>
        <w:spacing w:line="360" w:lineRule="auto"/>
        <w:ind w:firstLine="482"/>
        <w:rPr>
          <w:rFonts w:ascii="Times New Roman" w:hAnsi="Times New Roman" w:cs="Times New Roman"/>
          <w:sz w:val="24"/>
          <w:szCs w:val="24"/>
        </w:rPr>
      </w:pPr>
      <w:r w:rsidRPr="003C1F94">
        <w:rPr>
          <w:rFonts w:ascii="Times New Roman" w:hAnsi="Times New Roman" w:cs="Times New Roman" w:hint="eastAsia"/>
          <w:b/>
          <w:bCs/>
          <w:sz w:val="24"/>
          <w:szCs w:val="24"/>
        </w:rPr>
        <w:t>2</w:t>
      </w:r>
      <w:r w:rsidR="00C06B20" w:rsidRPr="003C1F94">
        <w:rPr>
          <w:rFonts w:ascii="Times New Roman" w:hAnsi="Times New Roman" w:cs="Times New Roman" w:hint="eastAsia"/>
          <w:b/>
          <w:bCs/>
          <w:sz w:val="24"/>
          <w:szCs w:val="24"/>
        </w:rPr>
        <w:t xml:space="preserve">  </w:t>
      </w:r>
      <w:r w:rsidR="00C06B20" w:rsidRPr="003C1F94">
        <w:rPr>
          <w:rFonts w:ascii="Times New Roman" w:hAnsi="Times New Roman" w:cs="Times New Roman"/>
          <w:sz w:val="24"/>
          <w:szCs w:val="24"/>
        </w:rPr>
        <w:t>地震设计状况时，风荷载的组合值系数</w:t>
      </w:r>
      <w:r w:rsidR="00C06B20" w:rsidRPr="003C1F94">
        <w:rPr>
          <w:rFonts w:ascii="Times New Roman" w:hAnsi="Times New Roman" w:cs="Times New Roman"/>
          <w:i/>
          <w:iCs/>
          <w:sz w:val="24"/>
          <w:szCs w:val="24"/>
        </w:rPr>
        <w:t>ψ</w:t>
      </w:r>
      <w:r w:rsidR="00C06B20" w:rsidRPr="003C1F94">
        <w:rPr>
          <w:rFonts w:ascii="Times New Roman" w:hAnsi="Times New Roman" w:cs="Times New Roman"/>
          <w:sz w:val="24"/>
          <w:szCs w:val="24"/>
          <w:vertAlign w:val="subscript"/>
        </w:rPr>
        <w:t>w</w:t>
      </w:r>
      <w:r w:rsidR="003458E5" w:rsidRPr="003C1F94">
        <w:rPr>
          <w:rFonts w:ascii="Times New Roman" w:hAnsi="Times New Roman" w:cs="Times New Roman"/>
          <w:sz w:val="24"/>
          <w:szCs w:val="24"/>
        </w:rPr>
        <w:t>应</w:t>
      </w:r>
      <w:r w:rsidR="00C06B20" w:rsidRPr="003C1F94">
        <w:rPr>
          <w:rFonts w:ascii="Times New Roman" w:hAnsi="Times New Roman" w:cs="Times New Roman"/>
          <w:sz w:val="24"/>
          <w:szCs w:val="24"/>
        </w:rPr>
        <w:t>取</w:t>
      </w:r>
      <w:r w:rsidR="00C06B20" w:rsidRPr="003C1F94">
        <w:rPr>
          <w:rFonts w:ascii="Times New Roman" w:hAnsi="Times New Roman" w:cs="Times New Roman"/>
          <w:sz w:val="24"/>
          <w:szCs w:val="24"/>
        </w:rPr>
        <w:t>0.2</w:t>
      </w:r>
      <w:r w:rsidR="00C06B20" w:rsidRPr="003C1F94">
        <w:rPr>
          <w:rFonts w:ascii="Times New Roman" w:hAnsi="Times New Roman" w:cs="Times New Roman"/>
          <w:sz w:val="24"/>
          <w:szCs w:val="24"/>
        </w:rPr>
        <w:t>。</w:t>
      </w:r>
    </w:p>
    <w:p w:rsidR="00C06B20" w:rsidRDefault="00C06B20" w:rsidP="00C06B20">
      <w:pPr>
        <w:spacing w:line="360" w:lineRule="auto"/>
        <w:rPr>
          <w:rFonts w:ascii="Times New Roman" w:hAnsi="Times New Roman" w:cs="Times New Roman"/>
          <w:sz w:val="24"/>
          <w:szCs w:val="24"/>
        </w:rPr>
      </w:pPr>
      <w:r w:rsidRPr="00943C17">
        <w:rPr>
          <w:rFonts w:ascii="Times New Roman" w:hAnsi="Times New Roman" w:cs="Times New Roman"/>
          <w:b/>
          <w:bCs/>
          <w:sz w:val="24"/>
          <w:szCs w:val="24"/>
        </w:rPr>
        <w:t>5.</w:t>
      </w:r>
      <w:r w:rsidRPr="00943C17">
        <w:rPr>
          <w:rFonts w:ascii="Times New Roman" w:hAnsi="Times New Roman" w:cs="Times New Roman" w:hint="eastAsia"/>
          <w:b/>
          <w:bCs/>
          <w:sz w:val="24"/>
          <w:szCs w:val="24"/>
        </w:rPr>
        <w:t>3.</w:t>
      </w:r>
      <w:r w:rsidR="007A6FE8" w:rsidRPr="00943C17">
        <w:rPr>
          <w:rFonts w:ascii="Times New Roman" w:hAnsi="Times New Roman" w:cs="Times New Roman" w:hint="eastAsia"/>
          <w:b/>
          <w:bCs/>
          <w:sz w:val="24"/>
          <w:szCs w:val="24"/>
        </w:rPr>
        <w:t>9</w:t>
      </w:r>
      <w:r w:rsidRPr="00943C17">
        <w:rPr>
          <w:rFonts w:ascii="Times New Roman" w:hAnsi="Times New Roman" w:cs="Times New Roman" w:hint="eastAsia"/>
          <w:b/>
          <w:bCs/>
          <w:sz w:val="24"/>
          <w:szCs w:val="24"/>
        </w:rPr>
        <w:t xml:space="preserve">  </w:t>
      </w:r>
      <w:r w:rsidR="003C1F94" w:rsidRPr="00943C17">
        <w:rPr>
          <w:rFonts w:ascii="Times New Roman" w:hAnsi="Times New Roman" w:cs="Times New Roman"/>
          <w:sz w:val="24"/>
          <w:szCs w:val="24"/>
        </w:rPr>
        <w:t>精制钢型材玻璃幕墙</w:t>
      </w:r>
      <w:r w:rsidRPr="00943C17">
        <w:rPr>
          <w:rFonts w:ascii="Times New Roman" w:hAnsi="Times New Roman" w:cs="Times New Roman"/>
          <w:sz w:val="24"/>
          <w:szCs w:val="24"/>
        </w:rPr>
        <w:t>构件挠度验算时，</w:t>
      </w:r>
      <w:r w:rsidRPr="00943C17">
        <w:rPr>
          <w:rFonts w:ascii="Times New Roman" w:hAnsi="Times New Roman" w:cs="Times New Roman" w:hint="eastAsia"/>
          <w:sz w:val="24"/>
          <w:szCs w:val="24"/>
        </w:rPr>
        <w:t>应</w:t>
      </w:r>
      <w:r w:rsidRPr="00943C17">
        <w:rPr>
          <w:rFonts w:ascii="Times New Roman" w:hAnsi="Times New Roman" w:cs="Times New Roman"/>
          <w:sz w:val="24"/>
          <w:szCs w:val="24"/>
        </w:rPr>
        <w:t>考虑永久荷载、风荷载、温度荷载作用。风荷载分项系数</w:t>
      </w:r>
      <w:r w:rsidRPr="00943C17">
        <w:rPr>
          <w:rFonts w:ascii="Times New Roman" w:hAnsi="Times New Roman" w:cs="Times New Roman" w:hint="eastAsia"/>
          <w:i/>
          <w:sz w:val="24"/>
          <w:szCs w:val="24"/>
        </w:rPr>
        <w:t>γ</w:t>
      </w:r>
      <w:r w:rsidRPr="00943C17">
        <w:rPr>
          <w:rFonts w:ascii="Times New Roman" w:hAnsi="Times New Roman" w:cs="Times New Roman" w:hint="eastAsia"/>
          <w:sz w:val="24"/>
          <w:szCs w:val="24"/>
          <w:vertAlign w:val="subscript"/>
        </w:rPr>
        <w:t>W</w:t>
      </w:r>
      <w:r w:rsidRPr="00943C17">
        <w:rPr>
          <w:rFonts w:ascii="Times New Roman" w:hAnsi="Times New Roman" w:cs="Times New Roman"/>
          <w:sz w:val="24"/>
          <w:szCs w:val="24"/>
        </w:rPr>
        <w:t>、永久荷载分项系数</w:t>
      </w:r>
      <w:r w:rsidRPr="00943C17">
        <w:rPr>
          <w:rFonts w:ascii="Times New Roman" w:hAnsi="Times New Roman" w:cs="Times New Roman" w:hint="eastAsia"/>
          <w:i/>
          <w:sz w:val="24"/>
          <w:szCs w:val="24"/>
        </w:rPr>
        <w:t>γ</w:t>
      </w:r>
      <w:r w:rsidRPr="00943C17">
        <w:rPr>
          <w:rFonts w:ascii="Times New Roman" w:hAnsi="Times New Roman" w:cs="Times New Roman" w:hint="eastAsia"/>
          <w:sz w:val="24"/>
          <w:szCs w:val="24"/>
          <w:vertAlign w:val="subscript"/>
        </w:rPr>
        <w:t>G</w:t>
      </w:r>
      <w:r w:rsidRPr="00943C17">
        <w:rPr>
          <w:rFonts w:ascii="Times New Roman" w:hAnsi="Times New Roman" w:cs="Times New Roman"/>
          <w:sz w:val="24"/>
          <w:szCs w:val="24"/>
        </w:rPr>
        <w:t>、温度荷载分项系数</w:t>
      </w:r>
      <w:r w:rsidRPr="00943C17">
        <w:rPr>
          <w:rFonts w:ascii="Times New Roman" w:hAnsi="Times New Roman" w:cs="Times New Roman" w:hint="eastAsia"/>
          <w:i/>
          <w:sz w:val="24"/>
          <w:szCs w:val="24"/>
        </w:rPr>
        <w:t>γ</w:t>
      </w:r>
      <w:r w:rsidRPr="00943C17">
        <w:rPr>
          <w:rFonts w:ascii="Times New Roman" w:hAnsi="Times New Roman" w:cs="Times New Roman" w:hint="eastAsia"/>
          <w:sz w:val="24"/>
          <w:szCs w:val="24"/>
          <w:vertAlign w:val="subscript"/>
        </w:rPr>
        <w:t>T</w:t>
      </w:r>
      <w:r w:rsidRPr="00943C17">
        <w:rPr>
          <w:rFonts w:ascii="Times New Roman" w:hAnsi="Times New Roman" w:cs="Times New Roman" w:hint="eastAsia"/>
          <w:sz w:val="24"/>
          <w:szCs w:val="24"/>
        </w:rPr>
        <w:t>应取</w:t>
      </w:r>
      <w:r w:rsidRPr="00943C17">
        <w:rPr>
          <w:rFonts w:ascii="Times New Roman" w:hAnsi="Times New Roman" w:cs="Times New Roman" w:hint="eastAsia"/>
          <w:sz w:val="24"/>
          <w:szCs w:val="24"/>
        </w:rPr>
        <w:t>1.0</w:t>
      </w:r>
      <w:r w:rsidRPr="00943C17">
        <w:rPr>
          <w:rFonts w:ascii="Times New Roman" w:hAnsi="Times New Roman" w:cs="Times New Roman"/>
          <w:sz w:val="24"/>
          <w:szCs w:val="24"/>
        </w:rPr>
        <w:t>，且可不</w:t>
      </w:r>
      <w:r w:rsidR="00D55348">
        <w:rPr>
          <w:rFonts w:ascii="Times New Roman" w:hAnsi="Times New Roman" w:cs="Times New Roman" w:hint="eastAsia"/>
          <w:sz w:val="24"/>
          <w:szCs w:val="24"/>
        </w:rPr>
        <w:t>计及</w:t>
      </w:r>
      <w:r w:rsidRPr="00943C17">
        <w:rPr>
          <w:rFonts w:ascii="Times New Roman" w:hAnsi="Times New Roman" w:cs="Times New Roman"/>
          <w:sz w:val="24"/>
          <w:szCs w:val="24"/>
        </w:rPr>
        <w:t>作用</w:t>
      </w:r>
      <w:r w:rsidR="003C1F94" w:rsidRPr="00943C17">
        <w:rPr>
          <w:rFonts w:ascii="Times New Roman" w:hAnsi="Times New Roman" w:cs="Times New Roman"/>
          <w:sz w:val="24"/>
          <w:szCs w:val="24"/>
        </w:rPr>
        <w:t>效应的</w:t>
      </w:r>
      <w:r w:rsidRPr="00943C17">
        <w:rPr>
          <w:rFonts w:ascii="Times New Roman" w:hAnsi="Times New Roman" w:cs="Times New Roman"/>
          <w:sz w:val="24"/>
          <w:szCs w:val="24"/>
        </w:rPr>
        <w:t>组合。</w:t>
      </w:r>
    </w:p>
    <w:p w:rsidR="00A371AD" w:rsidRPr="00A371AD" w:rsidRDefault="00A371AD" w:rsidP="00951CB1">
      <w:pPr>
        <w:spacing w:line="360" w:lineRule="auto"/>
        <w:ind w:firstLineChars="200" w:firstLine="480"/>
        <w:textAlignment w:val="center"/>
        <w:rPr>
          <w:rFonts w:ascii="Times New Roman" w:hAnsi="Times New Roman" w:cs="Times New Roman"/>
          <w:sz w:val="24"/>
          <w:szCs w:val="24"/>
        </w:rPr>
      </w:pPr>
      <w:r w:rsidRPr="00951CB1">
        <w:rPr>
          <w:rFonts w:ascii="仿宋" w:eastAsia="仿宋" w:hAnsi="仿宋" w:hint="eastAsia"/>
          <w:bCs/>
          <w:sz w:val="24"/>
          <w:szCs w:val="24"/>
        </w:rPr>
        <w:lastRenderedPageBreak/>
        <w:t>【条文说明】</w:t>
      </w:r>
      <w:r w:rsidRPr="00951CB1">
        <w:rPr>
          <w:rFonts w:ascii="仿宋" w:eastAsia="仿宋" w:hAnsi="仿宋"/>
          <w:sz w:val="24"/>
          <w:szCs w:val="24"/>
        </w:rPr>
        <w:t>根据幕墙构件的受力和变形特征，正常使用状态下，其构件的变形或挠度验算时，一般不考虑不同作用效应的组合。因地震作用效应相对风荷载作用效应较小，不必单独进行地震作用下结构的变形验算。在风荷载或重力荷载作用下，幕墙构件的挠度应符合挠度限值要求，且计算挠度时，作用分项系数应取1.0。</w:t>
      </w:r>
    </w:p>
    <w:p w:rsidR="00C06B20" w:rsidRPr="00951CB1" w:rsidRDefault="00C06B20" w:rsidP="00C06B20">
      <w:pPr>
        <w:widowControl/>
        <w:spacing w:line="360" w:lineRule="auto"/>
        <w:jc w:val="left"/>
        <w:rPr>
          <w:rFonts w:ascii="Times New Roman" w:hAnsi="Times New Roman" w:cs="Times New Roman"/>
          <w:sz w:val="24"/>
          <w:szCs w:val="24"/>
        </w:rPr>
      </w:pPr>
    </w:p>
    <w:p w:rsidR="00FC7262" w:rsidRPr="001655AF" w:rsidRDefault="00FC7262">
      <w:pPr>
        <w:widowControl/>
        <w:spacing w:line="360" w:lineRule="auto"/>
        <w:jc w:val="left"/>
        <w:rPr>
          <w:sz w:val="24"/>
          <w:szCs w:val="24"/>
        </w:rPr>
      </w:pPr>
    </w:p>
    <w:p w:rsidR="00FC7262" w:rsidRDefault="00052EB5" w:rsidP="00DF4400">
      <w:pPr>
        <w:keepNext/>
        <w:keepLines/>
        <w:spacing w:beforeLines="50" w:afterLines="50" w:line="360" w:lineRule="auto"/>
        <w:jc w:val="left"/>
        <w:outlineLvl w:val="1"/>
        <w:rPr>
          <w:b/>
          <w:bCs/>
          <w:color w:val="000000" w:themeColor="text1"/>
          <w:kern w:val="44"/>
          <w:sz w:val="30"/>
          <w:szCs w:val="30"/>
        </w:rPr>
      </w:pPr>
      <w:r>
        <w:rPr>
          <w:rFonts w:hint="eastAsia"/>
          <w:b/>
          <w:bCs/>
          <w:color w:val="000000" w:themeColor="text1"/>
          <w:kern w:val="44"/>
          <w:sz w:val="30"/>
          <w:szCs w:val="30"/>
        </w:rPr>
        <w:br w:type="page"/>
      </w:r>
    </w:p>
    <w:p w:rsidR="00FC7262" w:rsidRPr="00031B72" w:rsidRDefault="00052EB5">
      <w:pPr>
        <w:keepNext/>
        <w:keepLines/>
        <w:spacing w:before="240" w:after="360" w:line="360" w:lineRule="auto"/>
        <w:jc w:val="center"/>
        <w:outlineLvl w:val="0"/>
        <w:rPr>
          <w:rFonts w:ascii="Times New Roman" w:eastAsia="宋体" w:hAnsi="Times New Roman" w:cs="Times New Roman"/>
          <w:b/>
          <w:bCs/>
          <w:color w:val="000000" w:themeColor="text1"/>
          <w:kern w:val="44"/>
          <w:sz w:val="30"/>
          <w:szCs w:val="30"/>
        </w:rPr>
      </w:pPr>
      <w:bookmarkStart w:id="76" w:name="_Toc83911876"/>
      <w:r w:rsidRPr="00031B72">
        <w:rPr>
          <w:rFonts w:ascii="Times New Roman" w:eastAsia="宋体" w:hAnsi="Times New Roman" w:cs="Times New Roman" w:hint="eastAsia"/>
          <w:b/>
          <w:bCs/>
          <w:color w:val="000000" w:themeColor="text1"/>
          <w:kern w:val="44"/>
          <w:sz w:val="30"/>
          <w:szCs w:val="30"/>
        </w:rPr>
        <w:lastRenderedPageBreak/>
        <w:t>6</w:t>
      </w:r>
      <w:r w:rsidRPr="00031B72">
        <w:rPr>
          <w:rFonts w:ascii="Times New Roman" w:eastAsia="宋体" w:hAnsi="Times New Roman" w:cs="Times New Roman"/>
          <w:b/>
          <w:bCs/>
          <w:color w:val="000000" w:themeColor="text1"/>
          <w:kern w:val="44"/>
          <w:sz w:val="30"/>
          <w:szCs w:val="30"/>
        </w:rPr>
        <w:t xml:space="preserve">  </w:t>
      </w:r>
      <w:r w:rsidRPr="00031B72">
        <w:rPr>
          <w:rFonts w:ascii="Times New Roman" w:eastAsia="宋体" w:hAnsi="Times New Roman" w:cs="Times New Roman" w:hint="eastAsia"/>
          <w:b/>
          <w:bCs/>
          <w:color w:val="000000" w:themeColor="text1"/>
          <w:kern w:val="44"/>
          <w:sz w:val="30"/>
          <w:szCs w:val="30"/>
        </w:rPr>
        <w:t>系统设计</w:t>
      </w:r>
      <w:bookmarkEnd w:id="42"/>
      <w:bookmarkEnd w:id="76"/>
    </w:p>
    <w:p w:rsidR="00FC7262" w:rsidRPr="009715D1" w:rsidRDefault="00052EB5" w:rsidP="00DF4400">
      <w:pPr>
        <w:keepNext/>
        <w:keepLines/>
        <w:spacing w:beforeLines="50" w:afterLines="50" w:line="360" w:lineRule="auto"/>
        <w:jc w:val="center"/>
        <w:outlineLvl w:val="1"/>
        <w:rPr>
          <w:rFonts w:ascii="黑体" w:eastAsia="黑体" w:hAnsi="黑体"/>
          <w:sz w:val="28"/>
          <w:szCs w:val="28"/>
        </w:rPr>
      </w:pPr>
      <w:bookmarkStart w:id="77" w:name="_Toc41930365"/>
      <w:bookmarkStart w:id="78" w:name="_Toc83911877"/>
      <w:r w:rsidRPr="009715D1">
        <w:rPr>
          <w:rFonts w:ascii="黑体" w:eastAsia="黑体" w:hAnsi="黑体" w:hint="eastAsia"/>
          <w:sz w:val="28"/>
          <w:szCs w:val="28"/>
        </w:rPr>
        <w:t>6.1</w:t>
      </w:r>
      <w:r w:rsidR="00B663FB">
        <w:rPr>
          <w:rFonts w:ascii="黑体" w:eastAsia="黑体" w:hAnsi="黑体"/>
          <w:sz w:val="28"/>
          <w:szCs w:val="28"/>
        </w:rPr>
        <w:t xml:space="preserve">  </w:t>
      </w:r>
      <w:r w:rsidRPr="009715D1">
        <w:rPr>
          <w:rFonts w:ascii="黑体" w:eastAsia="黑体" w:hAnsi="黑体" w:hint="eastAsia"/>
          <w:sz w:val="28"/>
          <w:szCs w:val="28"/>
        </w:rPr>
        <w:t>一般规定</w:t>
      </w:r>
      <w:bookmarkEnd w:id="77"/>
      <w:bookmarkEnd w:id="78"/>
    </w:p>
    <w:p w:rsidR="00B87497" w:rsidRPr="009B31BA" w:rsidRDefault="00B87497" w:rsidP="00B87497">
      <w:pPr>
        <w:pStyle w:val="2"/>
        <w:numPr>
          <w:ilvl w:val="0"/>
          <w:numId w:val="0"/>
        </w:numPr>
        <w:tabs>
          <w:tab w:val="left" w:pos="180"/>
          <w:tab w:val="left" w:pos="411"/>
          <w:tab w:val="left" w:pos="531"/>
        </w:tabs>
        <w:suppressAutoHyphens/>
        <w:spacing w:after="0" w:line="360" w:lineRule="auto"/>
        <w:jc w:val="both"/>
        <w:rPr>
          <w:rFonts w:ascii="Times New Roman" w:hAnsi="Times New Roman" w:cs="Times New Roman"/>
          <w:kern w:val="2"/>
          <w:sz w:val="24"/>
          <w:szCs w:val="24"/>
          <w:lang w:val="zh-CN"/>
        </w:rPr>
      </w:pPr>
      <w:r w:rsidRPr="009B31BA">
        <w:rPr>
          <w:rFonts w:ascii="Times New Roman" w:hAnsi="Times New Roman" w:cs="Times New Roman"/>
          <w:b/>
          <w:sz w:val="24"/>
          <w:szCs w:val="24"/>
          <w:lang w:val="zh-CN"/>
        </w:rPr>
        <w:t>6.1.</w:t>
      </w:r>
      <w:r w:rsidR="00486F9F" w:rsidRPr="009B31BA">
        <w:rPr>
          <w:rFonts w:ascii="Times New Roman" w:hAnsi="Times New Roman" w:cs="Times New Roman" w:hint="eastAsia"/>
          <w:b/>
          <w:sz w:val="24"/>
          <w:szCs w:val="24"/>
          <w:lang w:val="zh-CN"/>
        </w:rPr>
        <w:t>1</w:t>
      </w:r>
      <w:r w:rsidRPr="009B31BA">
        <w:rPr>
          <w:rFonts w:ascii="Times New Roman" w:hAnsi="Times New Roman" w:cs="Times New Roman"/>
          <w:kern w:val="2"/>
          <w:sz w:val="24"/>
          <w:szCs w:val="24"/>
          <w:lang w:val="zh-CN"/>
        </w:rPr>
        <w:t xml:space="preserve"> </w:t>
      </w:r>
      <w:r w:rsidRPr="009B31BA">
        <w:rPr>
          <w:rFonts w:ascii="Times New Roman" w:hAnsi="Times New Roman" w:cs="Times New Roman"/>
          <w:sz w:val="24"/>
          <w:szCs w:val="24"/>
          <w:lang w:val="zh-CN"/>
        </w:rPr>
        <w:t xml:space="preserve"> </w:t>
      </w:r>
      <w:r w:rsidR="001E344C" w:rsidRPr="009B31BA">
        <w:rPr>
          <w:rFonts w:ascii="Times New Roman" w:hAnsi="Times New Roman" w:cs="Times New Roman" w:hint="eastAsia"/>
          <w:sz w:val="24"/>
          <w:szCs w:val="24"/>
          <w:lang w:val="zh-CN"/>
        </w:rPr>
        <w:t>精制</w:t>
      </w:r>
      <w:r w:rsidRPr="009B31BA">
        <w:rPr>
          <w:rFonts w:ascii="Times New Roman" w:hAnsi="Times New Roman" w:cs="Times New Roman" w:hint="eastAsia"/>
          <w:sz w:val="24"/>
          <w:szCs w:val="24"/>
          <w:lang w:val="zh-CN"/>
        </w:rPr>
        <w:t>钢型材玻璃</w:t>
      </w:r>
      <w:r w:rsidRPr="009B31BA">
        <w:rPr>
          <w:rFonts w:ascii="Times New Roman" w:hAnsi="Times New Roman" w:cs="Times New Roman"/>
          <w:sz w:val="24"/>
          <w:szCs w:val="24"/>
          <w:lang w:val="zh-CN"/>
        </w:rPr>
        <w:t>幕墙</w:t>
      </w:r>
      <w:r w:rsidRPr="009B31BA">
        <w:rPr>
          <w:rFonts w:ascii="Times New Roman" w:hAnsi="Times New Roman" w:cs="Times New Roman" w:hint="eastAsia"/>
          <w:kern w:val="2"/>
          <w:sz w:val="24"/>
          <w:szCs w:val="24"/>
          <w:lang w:val="zh-CN"/>
        </w:rPr>
        <w:t>强度计算和构造设计，应能满足幕墙各部位的荷载变化要求。</w:t>
      </w:r>
    </w:p>
    <w:p w:rsidR="004316C5" w:rsidRPr="009B31BA" w:rsidRDefault="004316C5" w:rsidP="006C3AF3">
      <w:pPr>
        <w:pStyle w:val="2"/>
        <w:numPr>
          <w:ilvl w:val="0"/>
          <w:numId w:val="0"/>
        </w:numPr>
        <w:tabs>
          <w:tab w:val="left" w:pos="180"/>
          <w:tab w:val="left" w:pos="411"/>
          <w:tab w:val="left" w:pos="531"/>
        </w:tabs>
        <w:suppressAutoHyphens/>
        <w:spacing w:after="0" w:line="360" w:lineRule="auto"/>
        <w:ind w:firstLineChars="200" w:firstLine="480"/>
        <w:jc w:val="both"/>
        <w:rPr>
          <w:rFonts w:ascii="仿宋" w:eastAsia="仿宋" w:hAnsi="仿宋"/>
          <w:sz w:val="24"/>
          <w:szCs w:val="24"/>
        </w:rPr>
      </w:pPr>
      <w:r w:rsidRPr="009B31BA">
        <w:rPr>
          <w:rFonts w:ascii="仿宋" w:eastAsia="仿宋" w:hAnsi="仿宋" w:hint="eastAsia"/>
          <w:bCs/>
          <w:sz w:val="24"/>
          <w:szCs w:val="24"/>
        </w:rPr>
        <w:t>【条文说明】</w:t>
      </w:r>
      <w:r w:rsidR="001E344C" w:rsidRPr="009B31BA">
        <w:rPr>
          <w:rFonts w:ascii="仿宋" w:eastAsia="仿宋" w:hAnsi="仿宋" w:hint="eastAsia"/>
          <w:bCs/>
          <w:sz w:val="24"/>
          <w:szCs w:val="24"/>
        </w:rPr>
        <w:t>精制</w:t>
      </w:r>
      <w:r w:rsidRPr="009B31BA">
        <w:rPr>
          <w:rFonts w:ascii="仿宋" w:eastAsia="仿宋" w:hAnsi="仿宋" w:hint="eastAsia"/>
          <w:bCs/>
          <w:sz w:val="24"/>
          <w:szCs w:val="24"/>
        </w:rPr>
        <w:t>钢型材玻璃</w:t>
      </w:r>
      <w:r w:rsidRPr="009B31BA">
        <w:rPr>
          <w:rFonts w:ascii="仿宋" w:eastAsia="仿宋" w:hAnsi="仿宋" w:hint="eastAsia"/>
          <w:sz w:val="24"/>
          <w:szCs w:val="24"/>
        </w:rPr>
        <w:t>幕墙平面或立面变化部位的强度和构造设计，应特别注意该部位外荷载的变化。强度和构造设计要按实际状况合理修正荷载强度。</w:t>
      </w:r>
    </w:p>
    <w:p w:rsidR="00B87497" w:rsidRPr="009B31BA" w:rsidRDefault="00B87497" w:rsidP="00B87497">
      <w:pPr>
        <w:pStyle w:val="2"/>
        <w:numPr>
          <w:ilvl w:val="0"/>
          <w:numId w:val="0"/>
        </w:numPr>
        <w:tabs>
          <w:tab w:val="left" w:pos="180"/>
          <w:tab w:val="left" w:pos="411"/>
          <w:tab w:val="left" w:pos="531"/>
        </w:tabs>
        <w:suppressAutoHyphens/>
        <w:spacing w:after="0" w:line="360" w:lineRule="auto"/>
        <w:jc w:val="both"/>
        <w:rPr>
          <w:rFonts w:ascii="Times New Roman" w:hAnsi="Times New Roman" w:cs="Times New Roman"/>
          <w:sz w:val="24"/>
          <w:szCs w:val="24"/>
          <w:lang w:val="zh-CN"/>
        </w:rPr>
      </w:pPr>
      <w:r w:rsidRPr="009B31BA">
        <w:rPr>
          <w:rFonts w:ascii="Times New Roman" w:hAnsi="Times New Roman" w:cs="Times New Roman" w:hint="eastAsia"/>
          <w:b/>
          <w:sz w:val="24"/>
          <w:szCs w:val="24"/>
          <w:lang w:val="zh-CN"/>
        </w:rPr>
        <w:t>6</w:t>
      </w:r>
      <w:r w:rsidRPr="009B31BA">
        <w:rPr>
          <w:rFonts w:ascii="Times New Roman" w:hAnsi="Times New Roman" w:cs="Times New Roman"/>
          <w:b/>
          <w:sz w:val="24"/>
          <w:szCs w:val="24"/>
          <w:lang w:val="zh-CN"/>
        </w:rPr>
        <w:t>.1.</w:t>
      </w:r>
      <w:r w:rsidR="00486F9F" w:rsidRPr="009B31BA">
        <w:rPr>
          <w:rFonts w:ascii="Times New Roman" w:hAnsi="Times New Roman" w:cs="Times New Roman" w:hint="eastAsia"/>
          <w:b/>
          <w:sz w:val="24"/>
          <w:szCs w:val="24"/>
          <w:lang w:val="zh-CN"/>
        </w:rPr>
        <w:t>2</w:t>
      </w:r>
      <w:r w:rsidRPr="009B31BA">
        <w:rPr>
          <w:rFonts w:ascii="Times New Roman" w:hAnsi="Times New Roman" w:cs="Times New Roman"/>
          <w:sz w:val="24"/>
          <w:szCs w:val="24"/>
          <w:lang w:val="zh-CN"/>
        </w:rPr>
        <w:t xml:space="preserve">  </w:t>
      </w:r>
      <w:r w:rsidR="00F358F7" w:rsidRPr="009B31BA">
        <w:rPr>
          <w:rFonts w:ascii="Times New Roman" w:hAnsi="Times New Roman" w:cs="Times New Roman" w:hint="eastAsia"/>
          <w:kern w:val="2"/>
          <w:sz w:val="24"/>
          <w:szCs w:val="24"/>
          <w:lang w:val="zh-CN"/>
        </w:rPr>
        <w:t>玻璃</w:t>
      </w:r>
      <w:r w:rsidRPr="009B31BA">
        <w:rPr>
          <w:rFonts w:ascii="Times New Roman" w:hAnsi="Times New Roman" w:cs="Times New Roman" w:hint="eastAsia"/>
          <w:kern w:val="2"/>
          <w:sz w:val="24"/>
          <w:szCs w:val="24"/>
          <w:lang w:val="zh-CN"/>
        </w:rPr>
        <w:t>面板与横梁、立柱的连接，应满足面板平面和支承结构间相对位移的要求</w:t>
      </w:r>
      <w:r w:rsidRPr="009B31BA">
        <w:rPr>
          <w:rFonts w:ascii="Times New Roman" w:hAnsi="Times New Roman" w:cs="Times New Roman" w:hint="eastAsia"/>
          <w:sz w:val="24"/>
          <w:szCs w:val="24"/>
          <w:lang w:val="zh-CN"/>
        </w:rPr>
        <w:t>。</w:t>
      </w:r>
      <w:r w:rsidRPr="009B31BA">
        <w:rPr>
          <w:rFonts w:ascii="Times New Roman" w:hAnsi="Times New Roman" w:cs="Times New Roman" w:hint="eastAsia"/>
          <w:sz w:val="24"/>
          <w:szCs w:val="24"/>
          <w:lang w:val="zh-CN"/>
        </w:rPr>
        <w:t xml:space="preserve"> </w:t>
      </w:r>
    </w:p>
    <w:p w:rsidR="004316C5" w:rsidRPr="009B31BA" w:rsidRDefault="004316C5" w:rsidP="00CD6867">
      <w:pPr>
        <w:spacing w:line="360" w:lineRule="auto"/>
        <w:ind w:firstLineChars="200" w:firstLine="480"/>
        <w:textAlignment w:val="center"/>
        <w:rPr>
          <w:rFonts w:ascii="仿宋" w:eastAsia="仿宋" w:hAnsi="仿宋"/>
          <w:sz w:val="24"/>
          <w:szCs w:val="24"/>
        </w:rPr>
      </w:pPr>
      <w:r w:rsidRPr="009B31BA">
        <w:rPr>
          <w:rFonts w:ascii="仿宋" w:eastAsia="仿宋" w:hAnsi="仿宋" w:hint="eastAsia"/>
          <w:sz w:val="24"/>
          <w:szCs w:val="24"/>
        </w:rPr>
        <w:t>【条文说明】</w:t>
      </w:r>
      <w:r w:rsidR="001E344C" w:rsidRPr="009B31BA">
        <w:rPr>
          <w:rFonts w:ascii="仿宋" w:eastAsia="仿宋" w:hAnsi="仿宋" w:hint="eastAsia"/>
          <w:sz w:val="24"/>
          <w:szCs w:val="24"/>
        </w:rPr>
        <w:t>精制</w:t>
      </w:r>
      <w:r w:rsidRPr="009B31BA">
        <w:rPr>
          <w:rFonts w:ascii="仿宋" w:eastAsia="仿宋" w:hAnsi="仿宋" w:hint="eastAsia"/>
          <w:sz w:val="24"/>
          <w:szCs w:val="24"/>
        </w:rPr>
        <w:t>钢型材玻璃幕墙设计时，横梁、立柱的轴向可变形能力和转角可变形能力应大于主体结构的变形要求，且应有一定的余量。</w:t>
      </w:r>
      <w:r w:rsidR="000037A0" w:rsidRPr="009B31BA">
        <w:rPr>
          <w:rFonts w:ascii="仿宋" w:eastAsia="仿宋" w:hAnsi="仿宋" w:hint="eastAsia"/>
          <w:sz w:val="24"/>
          <w:szCs w:val="24"/>
        </w:rPr>
        <w:t>玻璃</w:t>
      </w:r>
      <w:r w:rsidRPr="009B31BA">
        <w:rPr>
          <w:rFonts w:ascii="仿宋" w:eastAsia="仿宋" w:hAnsi="仿宋" w:hint="eastAsia"/>
          <w:sz w:val="24"/>
          <w:szCs w:val="24"/>
        </w:rPr>
        <w:t>面板和幕墙梁柱的连接构造消化变形的能力，应大于幕墙平面由于主体结构的变形产生的跟随变形。</w:t>
      </w:r>
    </w:p>
    <w:p w:rsidR="00FC7262" w:rsidRPr="009B31BA" w:rsidRDefault="00052EB5">
      <w:pPr>
        <w:pStyle w:val="2"/>
        <w:numPr>
          <w:ilvl w:val="0"/>
          <w:numId w:val="0"/>
        </w:numPr>
        <w:tabs>
          <w:tab w:val="left" w:pos="180"/>
          <w:tab w:val="left" w:pos="411"/>
          <w:tab w:val="left" w:pos="531"/>
        </w:tabs>
        <w:suppressAutoHyphens/>
        <w:spacing w:after="0" w:line="360" w:lineRule="auto"/>
        <w:jc w:val="both"/>
        <w:rPr>
          <w:rFonts w:ascii="Times New Roman" w:hAnsi="Times New Roman" w:cs="Times New Roman"/>
          <w:sz w:val="24"/>
          <w:szCs w:val="24"/>
          <w:lang w:val="zh-CN"/>
        </w:rPr>
      </w:pPr>
      <w:r w:rsidRPr="009B31BA">
        <w:rPr>
          <w:rFonts w:ascii="Times New Roman" w:hAnsi="Times New Roman" w:cs="Times New Roman" w:hint="eastAsia"/>
          <w:b/>
          <w:sz w:val="24"/>
          <w:szCs w:val="24"/>
        </w:rPr>
        <w:t>6</w:t>
      </w:r>
      <w:r w:rsidRPr="009B31BA">
        <w:rPr>
          <w:rFonts w:ascii="Times New Roman" w:hAnsi="Times New Roman" w:cs="Times New Roman"/>
          <w:b/>
          <w:sz w:val="24"/>
          <w:szCs w:val="24"/>
          <w:lang w:val="zh-CN"/>
        </w:rPr>
        <w:t>.1</w:t>
      </w:r>
      <w:r w:rsidRPr="009B31BA">
        <w:rPr>
          <w:rFonts w:ascii="Times New Roman" w:hAnsi="Times New Roman" w:cs="Times New Roman" w:hint="eastAsia"/>
          <w:b/>
          <w:sz w:val="24"/>
          <w:szCs w:val="24"/>
          <w:lang w:val="zh-CN"/>
        </w:rPr>
        <w:t>.</w:t>
      </w:r>
      <w:r w:rsidR="000D5CB1" w:rsidRPr="009B31BA">
        <w:rPr>
          <w:rFonts w:ascii="Times New Roman" w:hAnsi="Times New Roman" w:cs="Times New Roman" w:hint="eastAsia"/>
          <w:b/>
          <w:sz w:val="24"/>
          <w:szCs w:val="24"/>
          <w:lang w:val="zh-CN"/>
        </w:rPr>
        <w:t>3</w:t>
      </w:r>
      <w:r w:rsidRPr="009B31BA">
        <w:rPr>
          <w:rFonts w:ascii="Times New Roman" w:hAnsi="Times New Roman" w:cs="Times New Roman"/>
          <w:b/>
          <w:sz w:val="24"/>
          <w:szCs w:val="24"/>
          <w:lang w:val="zh-CN"/>
        </w:rPr>
        <w:t xml:space="preserve">  </w:t>
      </w:r>
      <w:bookmarkStart w:id="79" w:name="_Hlk71184092"/>
      <w:r w:rsidR="001E344C" w:rsidRPr="009B31BA">
        <w:rPr>
          <w:rFonts w:ascii="Times New Roman" w:hAnsi="Times New Roman" w:cs="Times New Roman" w:hint="eastAsia"/>
          <w:sz w:val="24"/>
          <w:szCs w:val="24"/>
          <w:lang w:val="zh-CN"/>
        </w:rPr>
        <w:t>精制</w:t>
      </w:r>
      <w:r w:rsidRPr="009B31BA">
        <w:rPr>
          <w:rFonts w:ascii="Times New Roman" w:hAnsi="Times New Roman" w:cs="Times New Roman" w:hint="eastAsia"/>
          <w:sz w:val="24"/>
          <w:szCs w:val="24"/>
          <w:lang w:val="zh-CN"/>
        </w:rPr>
        <w:t>钢型材玻璃</w:t>
      </w:r>
      <w:r w:rsidRPr="009B31BA">
        <w:rPr>
          <w:rFonts w:ascii="Times New Roman" w:hAnsi="Times New Roman" w:cs="Times New Roman"/>
          <w:sz w:val="24"/>
          <w:szCs w:val="24"/>
          <w:lang w:val="zh-CN"/>
        </w:rPr>
        <w:t>幕墙</w:t>
      </w:r>
      <w:bookmarkEnd w:id="79"/>
      <w:r w:rsidR="00B87497" w:rsidRPr="009B31BA">
        <w:rPr>
          <w:rFonts w:ascii="Times New Roman" w:hAnsi="Times New Roman" w:cs="Times New Roman" w:hint="eastAsia"/>
          <w:sz w:val="24"/>
          <w:szCs w:val="24"/>
          <w:lang w:val="zh-CN"/>
        </w:rPr>
        <w:t>立柱和主体结构的连接应有满足平面内和平面外的调整措施，并应有防松、防滑措施。</w:t>
      </w:r>
    </w:p>
    <w:p w:rsidR="00A93961" w:rsidRPr="009B31BA" w:rsidRDefault="00A93961" w:rsidP="00CD6867">
      <w:pPr>
        <w:spacing w:line="360" w:lineRule="auto"/>
        <w:ind w:firstLineChars="200" w:firstLine="480"/>
        <w:textAlignment w:val="center"/>
        <w:rPr>
          <w:rFonts w:ascii="仿宋" w:eastAsia="仿宋" w:hAnsi="仿宋"/>
          <w:sz w:val="24"/>
          <w:szCs w:val="24"/>
        </w:rPr>
      </w:pPr>
      <w:r w:rsidRPr="009B31BA">
        <w:rPr>
          <w:rFonts w:ascii="仿宋" w:eastAsia="仿宋" w:hAnsi="仿宋" w:hint="eastAsia"/>
          <w:sz w:val="24"/>
          <w:szCs w:val="24"/>
        </w:rPr>
        <w:t>【条文说明】</w:t>
      </w:r>
      <w:r w:rsidRPr="009B31BA">
        <w:rPr>
          <w:rFonts w:ascii="仿宋" w:eastAsia="仿宋" w:hAnsi="仿宋"/>
          <w:sz w:val="24"/>
          <w:szCs w:val="24"/>
        </w:rPr>
        <w:t>幕墙构件的</w:t>
      </w:r>
      <w:r w:rsidRPr="009B31BA">
        <w:rPr>
          <w:rFonts w:ascii="仿宋" w:eastAsia="仿宋" w:hAnsi="仿宋" w:hint="eastAsia"/>
          <w:sz w:val="24"/>
          <w:szCs w:val="24"/>
        </w:rPr>
        <w:t>制作精度和安装精度高于主体结构的建造精度。为确保幕墙安装后的质量，幕墙立柱和主体结构连接应有消除主体结构施工允许偏差的调整措施。在构造上应有相应的防松、防滑动的措施。</w:t>
      </w:r>
    </w:p>
    <w:p w:rsidR="002B69A7" w:rsidRPr="009B31BA" w:rsidRDefault="002B69A7" w:rsidP="002B69A7">
      <w:pPr>
        <w:pStyle w:val="2"/>
        <w:numPr>
          <w:ilvl w:val="0"/>
          <w:numId w:val="0"/>
        </w:numPr>
        <w:suppressAutoHyphens/>
        <w:spacing w:after="0" w:line="360" w:lineRule="auto"/>
        <w:jc w:val="both"/>
        <w:rPr>
          <w:rFonts w:ascii="Times New Roman" w:hAnsi="Times New Roman" w:cs="Times New Roman"/>
          <w:kern w:val="2"/>
          <w:sz w:val="24"/>
          <w:szCs w:val="24"/>
        </w:rPr>
      </w:pPr>
      <w:r w:rsidRPr="009B31BA">
        <w:rPr>
          <w:rFonts w:ascii="Times New Roman" w:hAnsi="Times New Roman" w:cs="Times New Roman"/>
          <w:b/>
          <w:sz w:val="24"/>
          <w:szCs w:val="24"/>
        </w:rPr>
        <w:t>6.</w:t>
      </w:r>
      <w:r w:rsidRPr="009B31BA">
        <w:rPr>
          <w:rFonts w:ascii="Times New Roman" w:hAnsi="Times New Roman" w:cs="Times New Roman" w:hint="eastAsia"/>
          <w:b/>
          <w:sz w:val="24"/>
          <w:szCs w:val="24"/>
        </w:rPr>
        <w:t>1.5</w:t>
      </w:r>
      <w:r w:rsidRPr="009B31BA">
        <w:rPr>
          <w:rFonts w:ascii="Times New Roman" w:hAnsi="Times New Roman" w:cs="Times New Roman"/>
          <w:sz w:val="24"/>
          <w:szCs w:val="24"/>
        </w:rPr>
        <w:t xml:space="preserve"> </w:t>
      </w:r>
      <w:r w:rsidRPr="009B31BA">
        <w:rPr>
          <w:rFonts w:ascii="Times New Roman" w:hAnsi="Times New Roman" w:cs="Times New Roman"/>
          <w:kern w:val="2"/>
          <w:sz w:val="24"/>
          <w:szCs w:val="24"/>
        </w:rPr>
        <w:t xml:space="preserve"> </w:t>
      </w:r>
      <w:r w:rsidR="001E344C" w:rsidRPr="009B31BA">
        <w:rPr>
          <w:rFonts w:ascii="Times New Roman" w:hAnsi="Times New Roman" w:cs="Times New Roman" w:hint="eastAsia"/>
          <w:sz w:val="24"/>
          <w:szCs w:val="24"/>
          <w:lang w:val="zh-CN"/>
        </w:rPr>
        <w:t>精制</w:t>
      </w:r>
      <w:r w:rsidR="000D0C51" w:rsidRPr="009B31BA">
        <w:rPr>
          <w:rFonts w:ascii="Times New Roman" w:hAnsi="Times New Roman" w:cs="Times New Roman" w:hint="eastAsia"/>
          <w:sz w:val="24"/>
          <w:szCs w:val="24"/>
          <w:lang w:val="zh-CN"/>
        </w:rPr>
        <w:t>钢型材玻璃</w:t>
      </w:r>
      <w:r w:rsidRPr="009B31BA">
        <w:rPr>
          <w:rFonts w:ascii="Times New Roman" w:hAnsi="Times New Roman" w:cs="Times New Roman" w:hint="eastAsia"/>
          <w:kern w:val="2"/>
          <w:sz w:val="24"/>
          <w:szCs w:val="24"/>
        </w:rPr>
        <w:t>幕墙钢结构防腐蚀设计</w:t>
      </w:r>
      <w:r w:rsidRPr="009B31BA">
        <w:rPr>
          <w:rFonts w:ascii="Times New Roman" w:hAnsi="Times New Roman" w:cs="Times New Roman" w:hint="eastAsia"/>
          <w:sz w:val="24"/>
          <w:szCs w:val="24"/>
        </w:rPr>
        <w:t>应符合下列规定</w:t>
      </w:r>
      <w:r w:rsidRPr="009B31BA">
        <w:rPr>
          <w:rFonts w:ascii="Times New Roman" w:hAnsi="Times New Roman" w:cs="Times New Roman" w:hint="eastAsia"/>
          <w:kern w:val="2"/>
          <w:sz w:val="24"/>
          <w:szCs w:val="24"/>
        </w:rPr>
        <w:t>：</w:t>
      </w:r>
    </w:p>
    <w:p w:rsidR="002B69A7" w:rsidRPr="009B31BA" w:rsidRDefault="002B69A7" w:rsidP="002B69A7">
      <w:pPr>
        <w:pStyle w:val="29"/>
        <w:spacing w:line="360" w:lineRule="auto"/>
        <w:ind w:firstLine="482"/>
        <w:rPr>
          <w:rFonts w:ascii="Times New Roman" w:eastAsia="宋体" w:hAnsi="Times New Roman" w:cs="Times New Roman"/>
          <w:kern w:val="2"/>
          <w:sz w:val="24"/>
          <w:szCs w:val="24"/>
        </w:rPr>
      </w:pPr>
      <w:r w:rsidRPr="009B31BA">
        <w:rPr>
          <w:rFonts w:ascii="Times New Roman" w:eastAsia="宋体" w:hAnsi="Times New Roman" w:cs="Times New Roman"/>
          <w:b/>
          <w:kern w:val="2"/>
          <w:sz w:val="24"/>
          <w:szCs w:val="24"/>
        </w:rPr>
        <w:t>1</w:t>
      </w:r>
      <w:r w:rsidRPr="009B31BA">
        <w:rPr>
          <w:rFonts w:ascii="Times New Roman" w:eastAsia="宋体" w:hAnsi="Times New Roman" w:cs="Times New Roman"/>
          <w:kern w:val="2"/>
          <w:sz w:val="24"/>
          <w:szCs w:val="24"/>
        </w:rPr>
        <w:t xml:space="preserve"> </w:t>
      </w:r>
      <w:r w:rsidRPr="009B31BA">
        <w:rPr>
          <w:sz w:val="24"/>
          <w:szCs w:val="24"/>
        </w:rPr>
        <w:t xml:space="preserve"> </w:t>
      </w:r>
      <w:r w:rsidRPr="009B31BA">
        <w:rPr>
          <w:rFonts w:ascii="Times New Roman" w:eastAsia="宋体" w:hAnsi="Times New Roman" w:cs="Times New Roman" w:hint="eastAsia"/>
          <w:kern w:val="2"/>
          <w:sz w:val="24"/>
          <w:szCs w:val="24"/>
        </w:rPr>
        <w:t>不同金属材料接触部位应采取防电化学腐蚀隔离措施</w:t>
      </w:r>
      <w:r w:rsidRPr="009B31BA">
        <w:rPr>
          <w:rFonts w:hint="eastAsia"/>
          <w:sz w:val="24"/>
          <w:szCs w:val="24"/>
        </w:rPr>
        <w:t>；</w:t>
      </w:r>
    </w:p>
    <w:p w:rsidR="002B69A7" w:rsidRPr="009B31BA" w:rsidRDefault="002B69A7" w:rsidP="002B69A7">
      <w:pPr>
        <w:pStyle w:val="29"/>
        <w:spacing w:line="360" w:lineRule="auto"/>
        <w:ind w:firstLine="482"/>
        <w:rPr>
          <w:rFonts w:ascii="Times New Roman" w:eastAsia="宋体" w:hAnsi="Times New Roman" w:cs="Times New Roman"/>
          <w:kern w:val="2"/>
          <w:sz w:val="24"/>
          <w:szCs w:val="24"/>
        </w:rPr>
      </w:pPr>
      <w:r w:rsidRPr="009B31BA">
        <w:rPr>
          <w:rFonts w:ascii="Times New Roman" w:eastAsia="宋体" w:hAnsi="Times New Roman" w:cs="Times New Roman"/>
          <w:b/>
          <w:kern w:val="2"/>
          <w:sz w:val="24"/>
          <w:szCs w:val="24"/>
        </w:rPr>
        <w:t>2</w:t>
      </w:r>
      <w:r w:rsidRPr="009B31BA">
        <w:rPr>
          <w:rFonts w:ascii="Times New Roman" w:eastAsia="宋体" w:hAnsi="Times New Roman" w:cs="Times New Roman"/>
          <w:kern w:val="2"/>
          <w:sz w:val="24"/>
          <w:szCs w:val="24"/>
        </w:rPr>
        <w:t xml:space="preserve"> </w:t>
      </w:r>
      <w:r w:rsidRPr="009B31BA">
        <w:rPr>
          <w:sz w:val="24"/>
          <w:szCs w:val="24"/>
        </w:rPr>
        <w:t xml:space="preserve"> </w:t>
      </w:r>
      <w:r w:rsidRPr="009B31BA">
        <w:rPr>
          <w:rFonts w:ascii="Times New Roman" w:eastAsia="宋体" w:hAnsi="Times New Roman" w:cs="Times New Roman" w:hint="eastAsia"/>
          <w:kern w:val="2"/>
          <w:sz w:val="24"/>
          <w:szCs w:val="24"/>
        </w:rPr>
        <w:t>暴露在室外的焊缝、螺栓、垫圈、节点板等连接构件的耐腐蚀性能，不应低于主材材料的耐腐蚀性能；</w:t>
      </w:r>
    </w:p>
    <w:p w:rsidR="002B69A7" w:rsidRPr="009B31BA" w:rsidRDefault="002B69A7" w:rsidP="002B69A7">
      <w:pPr>
        <w:pStyle w:val="29"/>
        <w:spacing w:line="360" w:lineRule="auto"/>
        <w:ind w:firstLine="482"/>
        <w:rPr>
          <w:rFonts w:ascii="Times New Roman" w:eastAsia="宋体" w:hAnsi="Times New Roman" w:cs="Times New Roman"/>
          <w:kern w:val="2"/>
          <w:sz w:val="24"/>
          <w:szCs w:val="24"/>
        </w:rPr>
      </w:pPr>
      <w:r w:rsidRPr="009B31BA">
        <w:rPr>
          <w:rFonts w:ascii="Times New Roman" w:eastAsia="宋体" w:hAnsi="Times New Roman" w:cs="Times New Roman"/>
          <w:b/>
          <w:kern w:val="2"/>
          <w:sz w:val="24"/>
          <w:szCs w:val="24"/>
        </w:rPr>
        <w:t>3</w:t>
      </w:r>
      <w:r w:rsidRPr="009B31BA">
        <w:rPr>
          <w:rFonts w:ascii="Times New Roman" w:eastAsia="宋体" w:hAnsi="Times New Roman" w:cs="Times New Roman"/>
          <w:kern w:val="2"/>
          <w:sz w:val="24"/>
          <w:szCs w:val="24"/>
        </w:rPr>
        <w:t xml:space="preserve"> </w:t>
      </w:r>
      <w:r w:rsidRPr="009B31BA">
        <w:rPr>
          <w:rFonts w:ascii="Times New Roman" w:eastAsia="宋体" w:hAnsi="Times New Roman" w:cs="Times New Roman" w:hint="eastAsia"/>
          <w:kern w:val="2"/>
          <w:sz w:val="24"/>
          <w:szCs w:val="24"/>
        </w:rPr>
        <w:t xml:space="preserve"> </w:t>
      </w:r>
      <w:r w:rsidRPr="009B31BA">
        <w:rPr>
          <w:rFonts w:ascii="Times New Roman" w:eastAsia="宋体" w:hAnsi="Times New Roman" w:cs="Times New Roman" w:hint="eastAsia"/>
          <w:kern w:val="2"/>
          <w:sz w:val="24"/>
          <w:szCs w:val="24"/>
        </w:rPr>
        <w:t>避免出现难于检查、清理和涂漆之处，避免出现滞留湿气和大量灰尘的死角或凹槽。闭口截面构件端部应焊接封闭。</w:t>
      </w:r>
    </w:p>
    <w:p w:rsidR="00C174A4" w:rsidRPr="009B31BA" w:rsidRDefault="00C174A4" w:rsidP="00CD6867">
      <w:pPr>
        <w:spacing w:line="360" w:lineRule="auto"/>
        <w:ind w:firstLineChars="200" w:firstLine="480"/>
        <w:textAlignment w:val="center"/>
        <w:rPr>
          <w:rFonts w:ascii="仿宋" w:eastAsia="仿宋" w:hAnsi="仿宋"/>
          <w:sz w:val="24"/>
          <w:szCs w:val="24"/>
        </w:rPr>
      </w:pPr>
      <w:r w:rsidRPr="009B31BA">
        <w:rPr>
          <w:rFonts w:ascii="仿宋" w:eastAsia="仿宋" w:hAnsi="仿宋" w:hint="eastAsia"/>
          <w:sz w:val="24"/>
          <w:szCs w:val="24"/>
        </w:rPr>
        <w:t>【条文说明】不同金属材料之间存在电位差，直接接触时会发生电偶腐蚀，电位低的金属会被腐蚀。如铁与铜直接接触时，由于铁的电位低于铜，铁会发生电偶腐蚀。弹簧垫圈存在缝隙，水气和电解质易积留，产生缝隙腐蚀。避免采用双角钢组成的</w:t>
      </w:r>
      <w:r w:rsidRPr="009B31BA">
        <w:rPr>
          <w:rFonts w:ascii="仿宋" w:eastAsia="仿宋" w:hAnsi="仿宋"/>
          <w:sz w:val="24"/>
          <w:szCs w:val="24"/>
        </w:rPr>
        <w:t>T</w:t>
      </w:r>
      <w:r w:rsidRPr="009B31BA">
        <w:rPr>
          <w:rFonts w:ascii="仿宋" w:eastAsia="仿宋" w:hAnsi="仿宋" w:hint="eastAsia"/>
          <w:sz w:val="24"/>
          <w:szCs w:val="24"/>
        </w:rPr>
        <w:t>型截面。型材材质及防锈措施要与其防腐蚀设计年限相匹</w:t>
      </w:r>
      <w:r w:rsidRPr="009B31BA">
        <w:rPr>
          <w:rFonts w:ascii="仿宋" w:eastAsia="仿宋" w:hAnsi="仿宋" w:hint="eastAsia"/>
          <w:sz w:val="24"/>
          <w:szCs w:val="24"/>
        </w:rPr>
        <w:lastRenderedPageBreak/>
        <w:t>配。</w:t>
      </w:r>
    </w:p>
    <w:p w:rsidR="008262B8" w:rsidRPr="009B31BA" w:rsidRDefault="008262B8" w:rsidP="00E87050">
      <w:pPr>
        <w:pStyle w:val="2"/>
        <w:numPr>
          <w:ilvl w:val="0"/>
          <w:numId w:val="0"/>
        </w:numPr>
        <w:tabs>
          <w:tab w:val="left" w:pos="180"/>
          <w:tab w:val="left" w:pos="411"/>
          <w:tab w:val="left" w:pos="531"/>
        </w:tabs>
        <w:suppressAutoHyphens/>
        <w:spacing w:after="0" w:line="360" w:lineRule="auto"/>
        <w:jc w:val="both"/>
        <w:rPr>
          <w:rFonts w:ascii="Times New Roman" w:hAnsi="Times New Roman" w:cs="Times New Roman"/>
          <w:kern w:val="2"/>
          <w:sz w:val="24"/>
          <w:szCs w:val="24"/>
          <w:lang w:val="zh-CN"/>
        </w:rPr>
      </w:pPr>
      <w:r w:rsidRPr="009B31BA">
        <w:rPr>
          <w:rFonts w:ascii="Times New Roman" w:hAnsi="Times New Roman" w:cs="Times New Roman"/>
          <w:b/>
          <w:sz w:val="24"/>
          <w:szCs w:val="24"/>
          <w:lang w:val="zh-CN"/>
        </w:rPr>
        <w:t>6.1.</w:t>
      </w:r>
      <w:r w:rsidR="00CD6867" w:rsidRPr="009B31BA">
        <w:rPr>
          <w:rFonts w:ascii="Times New Roman" w:hAnsi="Times New Roman" w:cs="Times New Roman" w:hint="eastAsia"/>
          <w:b/>
          <w:sz w:val="24"/>
          <w:szCs w:val="24"/>
          <w:lang w:val="zh-CN"/>
        </w:rPr>
        <w:t>6</w:t>
      </w:r>
      <w:r w:rsidRPr="009B31BA">
        <w:rPr>
          <w:rFonts w:ascii="Times New Roman" w:hAnsi="Times New Roman" w:cs="Times New Roman"/>
          <w:sz w:val="24"/>
          <w:szCs w:val="24"/>
          <w:lang w:val="zh-CN"/>
        </w:rPr>
        <w:t xml:space="preserve"> </w:t>
      </w:r>
      <w:r w:rsidRPr="009B31BA">
        <w:rPr>
          <w:rFonts w:ascii="Times New Roman" w:hAnsi="Times New Roman" w:cs="Times New Roman"/>
          <w:kern w:val="2"/>
          <w:sz w:val="24"/>
          <w:szCs w:val="24"/>
          <w:lang w:val="zh-CN"/>
        </w:rPr>
        <w:t xml:space="preserve"> </w:t>
      </w:r>
      <w:r w:rsidR="001E344C" w:rsidRPr="009B31BA">
        <w:rPr>
          <w:rFonts w:ascii="Times New Roman" w:hAnsi="Times New Roman" w:cs="Times New Roman" w:hint="eastAsia"/>
          <w:sz w:val="24"/>
          <w:szCs w:val="24"/>
          <w:lang w:val="zh-CN"/>
        </w:rPr>
        <w:t>精制</w:t>
      </w:r>
      <w:r w:rsidRPr="009B31BA">
        <w:rPr>
          <w:rFonts w:ascii="Times New Roman" w:hAnsi="Times New Roman" w:cs="Times New Roman" w:hint="eastAsia"/>
          <w:sz w:val="24"/>
          <w:szCs w:val="24"/>
          <w:lang w:val="zh-CN"/>
        </w:rPr>
        <w:t>钢型材玻璃</w:t>
      </w:r>
      <w:r w:rsidRPr="009B31BA">
        <w:rPr>
          <w:rFonts w:ascii="Times New Roman" w:hAnsi="Times New Roman" w:cs="Times New Roman"/>
          <w:sz w:val="24"/>
          <w:szCs w:val="24"/>
          <w:lang w:val="zh-CN"/>
        </w:rPr>
        <w:t>幕墙</w:t>
      </w:r>
      <w:r w:rsidRPr="009B31BA">
        <w:rPr>
          <w:rFonts w:ascii="Times New Roman" w:hAnsi="Times New Roman" w:cs="Times New Roman" w:hint="eastAsia"/>
          <w:kern w:val="2"/>
          <w:sz w:val="24"/>
          <w:szCs w:val="24"/>
          <w:lang w:val="zh-CN"/>
        </w:rPr>
        <w:t>外挑构件或装饰部件的外挑尺寸，</w:t>
      </w:r>
      <w:r w:rsidR="00A93961" w:rsidRPr="009B31BA">
        <w:rPr>
          <w:rFonts w:ascii="Times New Roman" w:hAnsi="Times New Roman" w:cs="Times New Roman" w:hint="eastAsia"/>
          <w:kern w:val="2"/>
          <w:sz w:val="24"/>
          <w:szCs w:val="24"/>
          <w:lang w:val="zh-CN"/>
        </w:rPr>
        <w:t>当与</w:t>
      </w:r>
      <w:r w:rsidR="000037A0" w:rsidRPr="009B31BA">
        <w:rPr>
          <w:rFonts w:ascii="Times New Roman" w:hAnsi="Times New Roman" w:cs="Times New Roman" w:hint="eastAsia"/>
          <w:kern w:val="2"/>
          <w:sz w:val="24"/>
          <w:szCs w:val="24"/>
          <w:lang w:val="zh-CN"/>
        </w:rPr>
        <w:t>玻璃</w:t>
      </w:r>
      <w:r w:rsidRPr="009B31BA">
        <w:rPr>
          <w:rFonts w:ascii="Times New Roman" w:hAnsi="Times New Roman" w:cs="Times New Roman" w:hint="eastAsia"/>
          <w:kern w:val="2"/>
          <w:sz w:val="24"/>
          <w:szCs w:val="24"/>
          <w:lang w:val="zh-CN"/>
        </w:rPr>
        <w:t>面板距离</w:t>
      </w:r>
      <w:r w:rsidR="00A93961" w:rsidRPr="009B31BA">
        <w:rPr>
          <w:rFonts w:ascii="Times New Roman" w:hAnsi="Times New Roman" w:cs="Times New Roman" w:hint="eastAsia"/>
          <w:kern w:val="2"/>
          <w:sz w:val="24"/>
          <w:szCs w:val="24"/>
          <w:lang w:val="zh-CN"/>
        </w:rPr>
        <w:t>不小于</w:t>
      </w:r>
      <w:r w:rsidRPr="009B31BA">
        <w:rPr>
          <w:rFonts w:ascii="Times New Roman" w:hAnsi="Times New Roman" w:cs="Times New Roman"/>
          <w:kern w:val="2"/>
          <w:sz w:val="24"/>
          <w:szCs w:val="24"/>
          <w:lang w:val="zh-CN"/>
        </w:rPr>
        <w:t>200mm</w:t>
      </w:r>
      <w:r w:rsidRPr="009B31BA">
        <w:rPr>
          <w:rFonts w:ascii="Times New Roman" w:hAnsi="Times New Roman" w:cs="Times New Roman" w:hint="eastAsia"/>
          <w:kern w:val="2"/>
          <w:sz w:val="24"/>
          <w:szCs w:val="24"/>
          <w:lang w:val="zh-CN"/>
        </w:rPr>
        <w:t>时，应考虑对幕墙整体构架的影响。宜采用连接件、转接件与幕墙支承构件</w:t>
      </w:r>
      <w:r w:rsidR="00E87050" w:rsidRPr="009B31BA">
        <w:rPr>
          <w:rFonts w:ascii="Times New Roman" w:hAnsi="Times New Roman" w:cs="Times New Roman" w:hint="eastAsia"/>
          <w:sz w:val="24"/>
          <w:szCs w:val="24"/>
          <w:lang w:val="zh-CN"/>
        </w:rPr>
        <w:t>紧固</w:t>
      </w:r>
      <w:r w:rsidRPr="009B31BA">
        <w:rPr>
          <w:rFonts w:ascii="Times New Roman" w:hAnsi="Times New Roman" w:cs="Times New Roman" w:hint="eastAsia"/>
          <w:kern w:val="2"/>
          <w:sz w:val="24"/>
          <w:szCs w:val="24"/>
          <w:lang w:val="zh-CN"/>
        </w:rPr>
        <w:t>连接，不得采用自攻螺钉连接，必要时应采用螺栓连接。开口截面型材不宜设置外挑构件。</w:t>
      </w:r>
    </w:p>
    <w:p w:rsidR="00A93961" w:rsidRPr="009B31BA" w:rsidRDefault="00A93961" w:rsidP="00CD6867">
      <w:pPr>
        <w:spacing w:line="360" w:lineRule="auto"/>
        <w:ind w:firstLineChars="200" w:firstLine="480"/>
        <w:textAlignment w:val="center"/>
        <w:rPr>
          <w:rFonts w:ascii="仿宋" w:eastAsia="仿宋" w:hAnsi="仿宋"/>
          <w:sz w:val="24"/>
          <w:szCs w:val="24"/>
        </w:rPr>
      </w:pPr>
      <w:r w:rsidRPr="009B31BA">
        <w:rPr>
          <w:rFonts w:ascii="仿宋" w:eastAsia="仿宋" w:hAnsi="仿宋" w:hint="eastAsia"/>
          <w:sz w:val="24"/>
          <w:szCs w:val="24"/>
        </w:rPr>
        <w:t>【条文说明】开口截面横梁由于抗扭特性差，其幕墙面板外侧不宜设置外挑构件。</w:t>
      </w:r>
    </w:p>
    <w:p w:rsidR="00B72ECC" w:rsidRPr="009B31BA" w:rsidRDefault="00B72ECC" w:rsidP="00E87050">
      <w:pPr>
        <w:pStyle w:val="2"/>
        <w:numPr>
          <w:ilvl w:val="0"/>
          <w:numId w:val="0"/>
        </w:numPr>
        <w:tabs>
          <w:tab w:val="left" w:pos="180"/>
          <w:tab w:val="left" w:pos="411"/>
          <w:tab w:val="left" w:pos="531"/>
        </w:tabs>
        <w:suppressAutoHyphens/>
        <w:spacing w:after="0" w:line="360" w:lineRule="auto"/>
        <w:jc w:val="both"/>
        <w:rPr>
          <w:rFonts w:ascii="Times New Roman" w:hAnsi="Times New Roman" w:cs="Times New Roman"/>
          <w:kern w:val="2"/>
          <w:sz w:val="24"/>
          <w:szCs w:val="24"/>
          <w:lang w:val="zh-CN"/>
        </w:rPr>
      </w:pPr>
      <w:r w:rsidRPr="009B31BA">
        <w:rPr>
          <w:rFonts w:ascii="Times New Roman" w:hAnsi="Times New Roman" w:cs="Times New Roman"/>
          <w:b/>
          <w:sz w:val="24"/>
          <w:szCs w:val="24"/>
          <w:lang w:val="zh-CN"/>
        </w:rPr>
        <w:t>6.1.</w:t>
      </w:r>
      <w:r w:rsidR="00A57E78" w:rsidRPr="009B31BA">
        <w:rPr>
          <w:rFonts w:ascii="Times New Roman" w:hAnsi="Times New Roman" w:cs="Times New Roman" w:hint="eastAsia"/>
          <w:b/>
          <w:sz w:val="24"/>
          <w:szCs w:val="24"/>
          <w:lang w:val="zh-CN"/>
        </w:rPr>
        <w:t>8</w:t>
      </w:r>
      <w:r w:rsidRPr="009B31BA">
        <w:rPr>
          <w:rFonts w:ascii="Times New Roman" w:hAnsi="Times New Roman" w:cs="Times New Roman"/>
          <w:sz w:val="24"/>
          <w:szCs w:val="24"/>
          <w:lang w:val="zh-CN"/>
        </w:rPr>
        <w:t xml:space="preserve"> </w:t>
      </w:r>
      <w:r w:rsidRPr="009B31BA">
        <w:rPr>
          <w:rFonts w:ascii="Times New Roman" w:hAnsi="Times New Roman" w:cs="Times New Roman"/>
          <w:kern w:val="2"/>
          <w:sz w:val="24"/>
          <w:szCs w:val="24"/>
          <w:lang w:val="zh-CN"/>
        </w:rPr>
        <w:t xml:space="preserve"> </w:t>
      </w:r>
      <w:r w:rsidRPr="009B31BA">
        <w:rPr>
          <w:rFonts w:ascii="Times New Roman" w:hAnsi="Times New Roman" w:cs="Times New Roman" w:hint="eastAsia"/>
          <w:kern w:val="2"/>
          <w:sz w:val="24"/>
          <w:szCs w:val="24"/>
          <w:lang w:val="zh-CN"/>
        </w:rPr>
        <w:t>构件式</w:t>
      </w:r>
      <w:r w:rsidR="001E344C" w:rsidRPr="009B31BA">
        <w:rPr>
          <w:rFonts w:ascii="Times New Roman" w:hAnsi="Times New Roman" w:cs="Times New Roman" w:hint="eastAsia"/>
          <w:sz w:val="24"/>
          <w:szCs w:val="24"/>
          <w:lang w:val="zh-CN"/>
        </w:rPr>
        <w:t>精制</w:t>
      </w:r>
      <w:r w:rsidR="00F358F7" w:rsidRPr="009B31BA">
        <w:rPr>
          <w:rFonts w:ascii="Times New Roman" w:hAnsi="Times New Roman" w:cs="Times New Roman" w:hint="eastAsia"/>
          <w:sz w:val="24"/>
          <w:szCs w:val="24"/>
          <w:lang w:val="zh-CN"/>
        </w:rPr>
        <w:t>钢型材玻璃</w:t>
      </w:r>
      <w:r w:rsidRPr="009B31BA">
        <w:rPr>
          <w:rFonts w:ascii="Times New Roman" w:hAnsi="Times New Roman" w:cs="Times New Roman" w:hint="eastAsia"/>
          <w:kern w:val="2"/>
          <w:sz w:val="24"/>
          <w:szCs w:val="24"/>
          <w:lang w:val="zh-CN"/>
        </w:rPr>
        <w:t>幕墙可采用立柱式或横梁式的构造。</w:t>
      </w:r>
    </w:p>
    <w:p w:rsidR="004316C5" w:rsidRPr="009B31BA" w:rsidRDefault="00B85E49" w:rsidP="00CD6867">
      <w:pPr>
        <w:spacing w:line="360" w:lineRule="auto"/>
        <w:ind w:firstLineChars="200" w:firstLine="480"/>
        <w:textAlignment w:val="center"/>
        <w:rPr>
          <w:rFonts w:ascii="仿宋" w:eastAsia="仿宋" w:hAnsi="仿宋"/>
          <w:sz w:val="24"/>
          <w:szCs w:val="24"/>
        </w:rPr>
      </w:pPr>
      <w:r w:rsidRPr="009B31BA">
        <w:rPr>
          <w:rFonts w:ascii="仿宋" w:eastAsia="仿宋" w:hAnsi="仿宋" w:hint="eastAsia"/>
          <w:sz w:val="24"/>
          <w:szCs w:val="24"/>
        </w:rPr>
        <w:t>【条文说明】</w:t>
      </w:r>
      <w:r w:rsidR="004316C5" w:rsidRPr="009B31BA">
        <w:rPr>
          <w:rFonts w:ascii="仿宋" w:eastAsia="仿宋" w:hAnsi="仿宋" w:hint="eastAsia"/>
          <w:sz w:val="24"/>
          <w:szCs w:val="24"/>
        </w:rPr>
        <w:t>根据不同情况，构件式</w:t>
      </w:r>
      <w:r w:rsidR="001E344C" w:rsidRPr="009B31BA">
        <w:rPr>
          <w:rFonts w:ascii="仿宋" w:eastAsia="仿宋" w:hAnsi="仿宋" w:hint="eastAsia"/>
          <w:sz w:val="24"/>
          <w:szCs w:val="24"/>
        </w:rPr>
        <w:t>精制</w:t>
      </w:r>
      <w:r w:rsidR="00F358F7" w:rsidRPr="009B31BA">
        <w:rPr>
          <w:rFonts w:ascii="仿宋" w:eastAsia="仿宋" w:hAnsi="仿宋" w:hint="eastAsia"/>
          <w:sz w:val="24"/>
          <w:szCs w:val="24"/>
        </w:rPr>
        <w:t>钢型材玻璃</w:t>
      </w:r>
      <w:r w:rsidR="004316C5" w:rsidRPr="009B31BA">
        <w:rPr>
          <w:rFonts w:ascii="仿宋" w:eastAsia="仿宋" w:hAnsi="仿宋" w:hint="eastAsia"/>
          <w:sz w:val="24"/>
          <w:szCs w:val="24"/>
        </w:rPr>
        <w:t>幕墙也可以设计成仅有立柱或仅有横梁（大横梁）与主体结构连接的支承结构。</w:t>
      </w:r>
    </w:p>
    <w:p w:rsidR="00FC7262" w:rsidRPr="009B31BA" w:rsidRDefault="00052EB5" w:rsidP="00DF4400">
      <w:pPr>
        <w:keepNext/>
        <w:keepLines/>
        <w:spacing w:beforeLines="50" w:afterLines="50" w:line="360" w:lineRule="auto"/>
        <w:jc w:val="center"/>
        <w:outlineLvl w:val="1"/>
        <w:rPr>
          <w:rFonts w:eastAsia="黑体"/>
          <w:sz w:val="28"/>
          <w:szCs w:val="28"/>
        </w:rPr>
      </w:pPr>
      <w:bookmarkStart w:id="80" w:name="_Toc41930366"/>
      <w:bookmarkStart w:id="81" w:name="_Toc6588008"/>
      <w:bookmarkStart w:id="82" w:name="_Toc83911878"/>
      <w:r w:rsidRPr="009B31BA">
        <w:rPr>
          <w:rFonts w:ascii="黑体" w:eastAsia="黑体" w:hAnsi="黑体" w:hint="eastAsia"/>
          <w:sz w:val="28"/>
          <w:szCs w:val="28"/>
        </w:rPr>
        <w:t>6</w:t>
      </w:r>
      <w:r w:rsidRPr="009B31BA">
        <w:rPr>
          <w:rFonts w:ascii="黑体" w:eastAsia="黑体" w:hAnsi="黑体"/>
          <w:sz w:val="28"/>
          <w:szCs w:val="28"/>
        </w:rPr>
        <w:t>.2</w:t>
      </w:r>
      <w:r w:rsidRPr="009B31BA">
        <w:rPr>
          <w:rFonts w:eastAsia="黑体"/>
          <w:sz w:val="28"/>
          <w:szCs w:val="28"/>
        </w:rPr>
        <w:t xml:space="preserve">  </w:t>
      </w:r>
      <w:r w:rsidRPr="009B31BA">
        <w:rPr>
          <w:rFonts w:eastAsia="黑体" w:hint="eastAsia"/>
          <w:sz w:val="28"/>
          <w:szCs w:val="28"/>
        </w:rPr>
        <w:t>玻璃面板设计</w:t>
      </w:r>
      <w:bookmarkEnd w:id="80"/>
      <w:bookmarkEnd w:id="81"/>
      <w:bookmarkEnd w:id="82"/>
    </w:p>
    <w:p w:rsidR="00CD6867" w:rsidRPr="009B31BA" w:rsidRDefault="00CD6867" w:rsidP="00CD6867">
      <w:pPr>
        <w:pStyle w:val="2"/>
        <w:numPr>
          <w:ilvl w:val="0"/>
          <w:numId w:val="0"/>
        </w:numPr>
        <w:spacing w:line="360" w:lineRule="auto"/>
        <w:jc w:val="both"/>
        <w:rPr>
          <w:rFonts w:ascii="Times New Roman" w:hAnsi="Times New Roman" w:cs="Times New Roman"/>
          <w:sz w:val="24"/>
          <w:szCs w:val="24"/>
        </w:rPr>
      </w:pPr>
      <w:r w:rsidRPr="009B31BA">
        <w:rPr>
          <w:rFonts w:ascii="Times New Roman" w:hAnsi="Times New Roman" w:cs="Times New Roman"/>
          <w:b/>
          <w:sz w:val="24"/>
          <w:szCs w:val="24"/>
        </w:rPr>
        <w:t>6.2.1</w:t>
      </w:r>
      <w:r w:rsidRPr="009B31BA">
        <w:rPr>
          <w:rFonts w:ascii="Times New Roman" w:hAnsi="Times New Roman" w:cs="Times New Roman" w:hint="eastAsia"/>
          <w:b/>
          <w:sz w:val="24"/>
          <w:szCs w:val="24"/>
        </w:rPr>
        <w:t xml:space="preserve">  </w:t>
      </w:r>
      <w:r w:rsidRPr="009B31BA">
        <w:rPr>
          <w:rFonts w:ascii="Times New Roman" w:hAnsi="Times New Roman" w:cs="Times New Roman"/>
          <w:sz w:val="24"/>
          <w:szCs w:val="24"/>
        </w:rPr>
        <w:t>玻璃面板</w:t>
      </w:r>
      <w:r w:rsidRPr="009B31BA">
        <w:rPr>
          <w:rFonts w:ascii="Times New Roman" w:hAnsi="Times New Roman" w:cs="Times New Roman" w:hint="eastAsia"/>
          <w:sz w:val="24"/>
          <w:szCs w:val="24"/>
        </w:rPr>
        <w:t>设计应满足材质性能、加工制作、运输安装和维护更换的要求，且拆卸或更换时不应损坏相邻部位构件或结构。</w:t>
      </w:r>
    </w:p>
    <w:p w:rsidR="00CD6867" w:rsidRPr="009B31BA" w:rsidRDefault="00CD6867" w:rsidP="00CD6867">
      <w:pPr>
        <w:pStyle w:val="2"/>
        <w:numPr>
          <w:ilvl w:val="0"/>
          <w:numId w:val="0"/>
        </w:numPr>
        <w:spacing w:line="360" w:lineRule="auto"/>
        <w:jc w:val="both"/>
        <w:rPr>
          <w:rFonts w:ascii="Times New Roman" w:hAnsi="Times New Roman" w:cs="Times New Roman"/>
          <w:sz w:val="24"/>
          <w:szCs w:val="24"/>
          <w:lang w:val="zh-CN"/>
        </w:rPr>
      </w:pPr>
      <w:r w:rsidRPr="009B31BA">
        <w:rPr>
          <w:rFonts w:ascii="Times New Roman" w:hAnsi="Times New Roman" w:cs="Times New Roman"/>
          <w:b/>
          <w:sz w:val="24"/>
          <w:szCs w:val="24"/>
        </w:rPr>
        <w:t>6.2.2</w:t>
      </w:r>
      <w:r w:rsidRPr="009B31BA">
        <w:rPr>
          <w:rFonts w:ascii="Times New Roman" w:hAnsi="Times New Roman" w:cs="Times New Roman" w:hint="eastAsia"/>
          <w:b/>
          <w:sz w:val="24"/>
          <w:szCs w:val="24"/>
        </w:rPr>
        <w:t xml:space="preserve">  </w:t>
      </w:r>
      <w:r w:rsidRPr="009B31BA">
        <w:rPr>
          <w:rFonts w:ascii="Times New Roman" w:hAnsi="Times New Roman" w:cs="Times New Roman"/>
          <w:sz w:val="24"/>
          <w:szCs w:val="24"/>
          <w:lang w:val="zh-CN"/>
        </w:rPr>
        <w:t>玻璃厚度应经强度和刚度计算确定，并应符合现行行业标准</w:t>
      </w:r>
      <w:r w:rsidRPr="009B31BA">
        <w:rPr>
          <w:rFonts w:ascii="Times New Roman" w:hAnsi="Times New Roman" w:cs="Times New Roman"/>
          <w:sz w:val="24"/>
          <w:szCs w:val="24"/>
        </w:rPr>
        <w:t>《玻璃幕墙工程技术规范》</w:t>
      </w:r>
      <w:r w:rsidRPr="009B31BA">
        <w:rPr>
          <w:rFonts w:ascii="Times New Roman" w:hAnsi="Times New Roman" w:cs="Times New Roman"/>
          <w:sz w:val="24"/>
          <w:szCs w:val="24"/>
        </w:rPr>
        <w:t>JGJ 10</w:t>
      </w:r>
      <w:r w:rsidRPr="009B31BA">
        <w:rPr>
          <w:rFonts w:ascii="Times New Roman" w:hAnsi="Times New Roman" w:cs="Times New Roman" w:hint="eastAsia"/>
          <w:sz w:val="24"/>
          <w:szCs w:val="24"/>
        </w:rPr>
        <w:t>2</w:t>
      </w:r>
      <w:r w:rsidRPr="009B31BA">
        <w:rPr>
          <w:rFonts w:ascii="Times New Roman" w:hAnsi="Times New Roman" w:cs="Times New Roman"/>
          <w:sz w:val="24"/>
          <w:szCs w:val="24"/>
        </w:rPr>
        <w:t>、《建筑玻璃应用技术规程》</w:t>
      </w:r>
      <w:r w:rsidRPr="009B31BA">
        <w:rPr>
          <w:rFonts w:ascii="Times New Roman" w:hAnsi="Times New Roman" w:cs="Times New Roman" w:hint="eastAsia"/>
          <w:sz w:val="24"/>
          <w:szCs w:val="24"/>
        </w:rPr>
        <w:t>JGJ 113</w:t>
      </w:r>
      <w:r w:rsidRPr="009B31BA">
        <w:rPr>
          <w:rFonts w:ascii="Times New Roman" w:hAnsi="Times New Roman" w:cs="Times New Roman" w:hint="eastAsia"/>
          <w:sz w:val="24"/>
          <w:szCs w:val="24"/>
        </w:rPr>
        <w:t>的有关规定</w:t>
      </w:r>
      <w:r w:rsidRPr="009B31BA">
        <w:rPr>
          <w:rFonts w:ascii="Times New Roman" w:hAnsi="Times New Roman" w:cs="Times New Roman"/>
          <w:sz w:val="24"/>
          <w:szCs w:val="24"/>
          <w:lang w:val="zh-CN"/>
        </w:rPr>
        <w:t>。</w:t>
      </w:r>
    </w:p>
    <w:p w:rsidR="00FC7262" w:rsidRPr="009B31BA" w:rsidRDefault="00052EB5" w:rsidP="00436B67">
      <w:pPr>
        <w:pStyle w:val="2"/>
        <w:numPr>
          <w:ilvl w:val="0"/>
          <w:numId w:val="0"/>
        </w:numPr>
        <w:suppressAutoHyphens/>
        <w:spacing w:after="0" w:line="360" w:lineRule="auto"/>
        <w:jc w:val="both"/>
        <w:rPr>
          <w:rFonts w:ascii="Times New Roman" w:hAnsi="Times New Roman" w:cs="Times New Roman"/>
          <w:sz w:val="24"/>
          <w:szCs w:val="24"/>
        </w:rPr>
      </w:pPr>
      <w:r w:rsidRPr="009B31BA">
        <w:rPr>
          <w:rFonts w:ascii="Times New Roman" w:eastAsia="黑体" w:hAnsi="Times New Roman" w:cs="Times New Roman"/>
          <w:b/>
          <w:sz w:val="24"/>
          <w:szCs w:val="24"/>
        </w:rPr>
        <w:t>6.2.</w:t>
      </w:r>
      <w:r w:rsidR="009B31BA">
        <w:rPr>
          <w:rFonts w:ascii="Times New Roman" w:eastAsia="黑体" w:hAnsi="Times New Roman" w:cs="Times New Roman" w:hint="eastAsia"/>
          <w:b/>
          <w:sz w:val="24"/>
          <w:szCs w:val="24"/>
        </w:rPr>
        <w:t>3</w:t>
      </w:r>
      <w:r w:rsidR="00853CF3" w:rsidRPr="009B31BA">
        <w:rPr>
          <w:rFonts w:ascii="Times New Roman" w:eastAsia="黑体" w:hAnsi="Times New Roman" w:cs="Times New Roman"/>
          <w:sz w:val="24"/>
          <w:szCs w:val="24"/>
        </w:rPr>
        <w:t xml:space="preserve">  </w:t>
      </w:r>
      <w:r w:rsidRPr="009B31BA">
        <w:rPr>
          <w:rFonts w:ascii="Times New Roman" w:eastAsia="宋体" w:hAnsi="Times New Roman" w:cs="Times New Roman"/>
          <w:sz w:val="24"/>
          <w:szCs w:val="24"/>
        </w:rPr>
        <w:t>明框玻璃面板应</w:t>
      </w:r>
      <w:r w:rsidR="00BB2839" w:rsidRPr="009B31BA">
        <w:rPr>
          <w:rFonts w:ascii="Times New Roman" w:eastAsia="宋体" w:hAnsi="Times New Roman" w:cs="Times New Roman" w:hint="eastAsia"/>
          <w:sz w:val="24"/>
          <w:szCs w:val="24"/>
        </w:rPr>
        <w:t>采用</w:t>
      </w:r>
      <w:r w:rsidR="0077633F" w:rsidRPr="009B31BA">
        <w:rPr>
          <w:rFonts w:ascii="Times New Roman" w:eastAsia="宋体" w:hAnsi="Times New Roman" w:cs="Times New Roman" w:hint="eastAsia"/>
          <w:sz w:val="24"/>
          <w:szCs w:val="24"/>
        </w:rPr>
        <w:t>支承垫块</w:t>
      </w:r>
      <w:r w:rsidR="00CA286E" w:rsidRPr="009B31BA">
        <w:rPr>
          <w:rFonts w:hAnsi="宋体" w:hint="eastAsia"/>
          <w:sz w:val="24"/>
          <w:szCs w:val="24"/>
        </w:rPr>
        <w:t>将玻璃重量传递给支承构件，</w:t>
      </w:r>
      <w:r w:rsidR="00CA286E" w:rsidRPr="009B31BA">
        <w:rPr>
          <w:rFonts w:ascii="Times New Roman" w:eastAsia="宋体" w:hAnsi="Times New Roman" w:cs="Times New Roman" w:hint="eastAsia"/>
          <w:sz w:val="24"/>
          <w:szCs w:val="24"/>
        </w:rPr>
        <w:t>多层</w:t>
      </w:r>
      <w:r w:rsidR="00CA286E" w:rsidRPr="009B31BA">
        <w:rPr>
          <w:rFonts w:ascii="Times New Roman" w:hAnsi="Times New Roman" w:cs="Times New Roman"/>
          <w:sz w:val="24"/>
          <w:szCs w:val="24"/>
        </w:rPr>
        <w:t>玻璃的各单片</w:t>
      </w:r>
      <w:r w:rsidR="00CA286E" w:rsidRPr="009B31BA">
        <w:rPr>
          <w:rFonts w:ascii="Times New Roman" w:hAnsi="Times New Roman" w:cs="Times New Roman" w:hint="eastAsia"/>
          <w:sz w:val="24"/>
          <w:szCs w:val="24"/>
        </w:rPr>
        <w:t>均</w:t>
      </w:r>
      <w:r w:rsidR="00CA286E" w:rsidRPr="009B31BA">
        <w:rPr>
          <w:rFonts w:ascii="Times New Roman" w:hAnsi="Times New Roman" w:cs="Times New Roman"/>
          <w:sz w:val="24"/>
          <w:szCs w:val="24"/>
        </w:rPr>
        <w:t>应与</w:t>
      </w:r>
      <w:r w:rsidR="0077633F" w:rsidRPr="009B31BA">
        <w:rPr>
          <w:rFonts w:ascii="Times New Roman" w:eastAsia="宋体" w:hAnsi="Times New Roman" w:cs="Times New Roman" w:hint="eastAsia"/>
          <w:sz w:val="24"/>
          <w:szCs w:val="24"/>
        </w:rPr>
        <w:t>垫块</w:t>
      </w:r>
      <w:r w:rsidR="00CA286E" w:rsidRPr="009B31BA">
        <w:rPr>
          <w:rFonts w:ascii="Times New Roman" w:hAnsi="Times New Roman" w:cs="Times New Roman"/>
          <w:sz w:val="24"/>
          <w:szCs w:val="24"/>
        </w:rPr>
        <w:t>接触</w:t>
      </w:r>
      <w:r w:rsidR="00CA286E" w:rsidRPr="009B31BA">
        <w:rPr>
          <w:rFonts w:ascii="Times New Roman" w:hAnsi="Times New Roman" w:cs="Times New Roman" w:hint="eastAsia"/>
          <w:sz w:val="24"/>
          <w:szCs w:val="24"/>
        </w:rPr>
        <w:t>。</w:t>
      </w:r>
      <w:r w:rsidR="0077633F" w:rsidRPr="009B31BA">
        <w:rPr>
          <w:rFonts w:ascii="Times New Roman" w:eastAsia="宋体" w:hAnsi="Times New Roman" w:cs="Times New Roman" w:hint="eastAsia"/>
          <w:sz w:val="24"/>
          <w:szCs w:val="24"/>
        </w:rPr>
        <w:t>垫块</w:t>
      </w:r>
      <w:r w:rsidR="00CA286E" w:rsidRPr="009B31BA">
        <w:rPr>
          <w:rFonts w:ascii="Times New Roman" w:eastAsia="宋体" w:hAnsi="Times New Roman" w:cs="Times New Roman" w:hint="eastAsia"/>
          <w:sz w:val="24"/>
          <w:szCs w:val="24"/>
        </w:rPr>
        <w:t>应</w:t>
      </w:r>
      <w:r w:rsidR="00CA286E" w:rsidRPr="009B31BA">
        <w:rPr>
          <w:rFonts w:ascii="Times New Roman" w:hAnsi="Times New Roman" w:cs="Times New Roman"/>
          <w:sz w:val="24"/>
          <w:szCs w:val="24"/>
        </w:rPr>
        <w:t>满足承载要求</w:t>
      </w:r>
      <w:r w:rsidR="00CA286E" w:rsidRPr="009B31BA">
        <w:rPr>
          <w:rFonts w:ascii="Times New Roman" w:hAnsi="Times New Roman" w:cs="Times New Roman" w:hint="eastAsia"/>
          <w:sz w:val="24"/>
          <w:szCs w:val="24"/>
        </w:rPr>
        <w:t>，且</w:t>
      </w:r>
      <w:r w:rsidR="00CA286E" w:rsidRPr="009B31BA">
        <w:rPr>
          <w:rFonts w:ascii="Times New Roman" w:eastAsia="宋体" w:hAnsi="Times New Roman" w:cs="Times New Roman"/>
          <w:sz w:val="24"/>
          <w:szCs w:val="24"/>
        </w:rPr>
        <w:t>数量不</w:t>
      </w:r>
      <w:r w:rsidR="00CA286E" w:rsidRPr="009B31BA">
        <w:rPr>
          <w:rFonts w:ascii="Times New Roman" w:eastAsia="宋体" w:hAnsi="Times New Roman" w:cs="Times New Roman" w:hint="eastAsia"/>
          <w:sz w:val="24"/>
          <w:szCs w:val="24"/>
        </w:rPr>
        <w:t>应</w:t>
      </w:r>
      <w:r w:rsidR="00CA286E" w:rsidRPr="009B31BA">
        <w:rPr>
          <w:rFonts w:ascii="Times New Roman" w:eastAsia="宋体" w:hAnsi="Times New Roman" w:cs="Times New Roman"/>
          <w:sz w:val="24"/>
          <w:szCs w:val="24"/>
        </w:rPr>
        <w:t>少于</w:t>
      </w:r>
      <w:r w:rsidR="00CA286E" w:rsidRPr="009B31BA">
        <w:rPr>
          <w:rFonts w:ascii="Times New Roman" w:eastAsia="宋体" w:hAnsi="Times New Roman" w:cs="Times New Roman"/>
          <w:sz w:val="24"/>
          <w:szCs w:val="24"/>
        </w:rPr>
        <w:t>2</w:t>
      </w:r>
      <w:r w:rsidR="00CA286E" w:rsidRPr="009B31BA">
        <w:rPr>
          <w:rFonts w:ascii="Times New Roman" w:eastAsia="宋体" w:hAnsi="Times New Roman" w:cs="Times New Roman"/>
          <w:sz w:val="24"/>
          <w:szCs w:val="24"/>
        </w:rPr>
        <w:t>块</w:t>
      </w:r>
      <w:r w:rsidR="00CA286E" w:rsidRPr="009B31BA">
        <w:rPr>
          <w:rFonts w:ascii="Times New Roman" w:eastAsia="宋体" w:hAnsi="Times New Roman" w:cs="Times New Roman" w:hint="eastAsia"/>
          <w:sz w:val="24"/>
          <w:szCs w:val="24"/>
        </w:rPr>
        <w:t>，</w:t>
      </w:r>
      <w:r w:rsidR="00DB25C4" w:rsidRPr="009B31BA">
        <w:rPr>
          <w:rFonts w:ascii="Times New Roman" w:eastAsia="宋体" w:hAnsi="Times New Roman" w:cs="Times New Roman"/>
          <w:sz w:val="24"/>
          <w:szCs w:val="24"/>
        </w:rPr>
        <w:t>厚度不</w:t>
      </w:r>
      <w:r w:rsidR="00DB25C4" w:rsidRPr="009B31BA">
        <w:rPr>
          <w:rFonts w:ascii="Times New Roman" w:eastAsia="宋体" w:hAnsi="Times New Roman" w:cs="Times New Roman" w:hint="eastAsia"/>
          <w:sz w:val="24"/>
          <w:szCs w:val="24"/>
        </w:rPr>
        <w:t>应</w:t>
      </w:r>
      <w:r w:rsidR="00DB25C4" w:rsidRPr="009B31BA">
        <w:rPr>
          <w:rFonts w:ascii="Times New Roman" w:eastAsia="宋体" w:hAnsi="Times New Roman" w:cs="Times New Roman"/>
          <w:sz w:val="24"/>
          <w:szCs w:val="24"/>
        </w:rPr>
        <w:t>小于</w:t>
      </w:r>
      <w:r w:rsidR="00DB25C4" w:rsidRPr="009B31BA">
        <w:rPr>
          <w:rFonts w:ascii="Times New Roman" w:eastAsia="宋体" w:hAnsi="Times New Roman" w:cs="Times New Roman"/>
          <w:sz w:val="24"/>
          <w:szCs w:val="24"/>
        </w:rPr>
        <w:t>5mm</w:t>
      </w:r>
      <w:r w:rsidR="00DB25C4" w:rsidRPr="009B31BA">
        <w:rPr>
          <w:rFonts w:ascii="Times New Roman" w:eastAsia="宋体" w:hAnsi="Times New Roman" w:cs="Times New Roman" w:hint="eastAsia"/>
          <w:sz w:val="24"/>
          <w:szCs w:val="24"/>
        </w:rPr>
        <w:t>，</w:t>
      </w:r>
      <w:r w:rsidR="00BB2839" w:rsidRPr="009B31BA">
        <w:rPr>
          <w:rFonts w:ascii="Times New Roman" w:eastAsia="宋体" w:hAnsi="Times New Roman" w:cs="Times New Roman"/>
          <w:sz w:val="24"/>
          <w:szCs w:val="24"/>
        </w:rPr>
        <w:t>长度不</w:t>
      </w:r>
      <w:r w:rsidR="00BB2839" w:rsidRPr="009B31BA">
        <w:rPr>
          <w:rFonts w:ascii="Times New Roman" w:eastAsia="宋体" w:hAnsi="Times New Roman" w:cs="Times New Roman" w:hint="eastAsia"/>
          <w:sz w:val="24"/>
          <w:szCs w:val="24"/>
        </w:rPr>
        <w:t>应</w:t>
      </w:r>
      <w:r w:rsidR="00BB2839" w:rsidRPr="009B31BA">
        <w:rPr>
          <w:rFonts w:ascii="Times New Roman" w:eastAsia="宋体" w:hAnsi="Times New Roman" w:cs="Times New Roman"/>
          <w:sz w:val="24"/>
          <w:szCs w:val="24"/>
        </w:rPr>
        <w:t>小于</w:t>
      </w:r>
      <w:r w:rsidR="00BB2839" w:rsidRPr="009B31BA">
        <w:rPr>
          <w:rFonts w:ascii="Times New Roman" w:eastAsia="宋体" w:hAnsi="Times New Roman" w:cs="Times New Roman"/>
          <w:sz w:val="24"/>
          <w:szCs w:val="24"/>
        </w:rPr>
        <w:t>100mm</w:t>
      </w:r>
      <w:r w:rsidRPr="009B31BA">
        <w:rPr>
          <w:rFonts w:ascii="Times New Roman" w:hAnsi="Times New Roman" w:cs="Times New Roman"/>
          <w:sz w:val="24"/>
          <w:szCs w:val="24"/>
        </w:rPr>
        <w:t>。</w:t>
      </w:r>
    </w:p>
    <w:p w:rsidR="00F358F7" w:rsidRPr="009B31BA" w:rsidRDefault="00F358F7" w:rsidP="00CD6867">
      <w:pPr>
        <w:spacing w:line="360" w:lineRule="auto"/>
        <w:ind w:firstLineChars="200" w:firstLine="480"/>
        <w:textAlignment w:val="center"/>
        <w:rPr>
          <w:rFonts w:ascii="仿宋" w:eastAsia="仿宋" w:hAnsi="仿宋"/>
          <w:sz w:val="24"/>
          <w:szCs w:val="24"/>
        </w:rPr>
      </w:pPr>
      <w:r w:rsidRPr="009B31BA">
        <w:rPr>
          <w:rFonts w:ascii="仿宋" w:eastAsia="仿宋" w:hAnsi="仿宋" w:hint="eastAsia"/>
          <w:sz w:val="24"/>
          <w:szCs w:val="24"/>
        </w:rPr>
        <w:t>【条文说明】幕墙玻璃下边缘与槽底间采用硬橡胶垫块承托</w:t>
      </w:r>
      <w:r w:rsidR="00BF27AE" w:rsidRPr="009B31BA">
        <w:rPr>
          <w:rFonts w:ascii="仿宋" w:eastAsia="仿宋" w:hAnsi="仿宋" w:hint="eastAsia"/>
          <w:sz w:val="24"/>
          <w:szCs w:val="24"/>
        </w:rPr>
        <w:t>，</w:t>
      </w:r>
      <w:r w:rsidRPr="009B31BA">
        <w:rPr>
          <w:rFonts w:ascii="仿宋" w:eastAsia="仿宋" w:hAnsi="仿宋" w:hint="eastAsia"/>
          <w:sz w:val="24"/>
          <w:szCs w:val="24"/>
        </w:rPr>
        <w:t>比全长承托效果好，但承托面积不能太小，以免压应力太大使橡胶垫块失效。垫块也不能太薄，否则可被压缩的量太小，玻璃位移将受到限制，甚至可导致玻璃开裂。</w:t>
      </w:r>
    </w:p>
    <w:p w:rsidR="00FC7262" w:rsidRPr="009B31BA" w:rsidRDefault="00052EB5" w:rsidP="00436B67">
      <w:pPr>
        <w:pStyle w:val="2"/>
        <w:numPr>
          <w:ilvl w:val="0"/>
          <w:numId w:val="0"/>
        </w:numPr>
        <w:suppressAutoHyphens/>
        <w:spacing w:after="0" w:line="360" w:lineRule="auto"/>
        <w:jc w:val="both"/>
        <w:rPr>
          <w:rFonts w:ascii="Times New Roman" w:hAnsi="Times New Roman" w:cs="Times New Roman"/>
          <w:sz w:val="24"/>
          <w:szCs w:val="24"/>
        </w:rPr>
      </w:pPr>
      <w:r w:rsidRPr="009B31BA">
        <w:rPr>
          <w:rFonts w:ascii="Times New Roman" w:eastAsia="黑体" w:hAnsi="Times New Roman" w:cs="Times New Roman"/>
          <w:b/>
          <w:bCs/>
          <w:sz w:val="24"/>
          <w:szCs w:val="24"/>
        </w:rPr>
        <w:t>6.2.</w:t>
      </w:r>
      <w:r w:rsidR="009B31BA" w:rsidRPr="009B31BA">
        <w:rPr>
          <w:rFonts w:ascii="Times New Roman" w:eastAsia="黑体" w:hAnsi="Times New Roman" w:cs="Times New Roman" w:hint="eastAsia"/>
          <w:b/>
          <w:bCs/>
          <w:sz w:val="24"/>
          <w:szCs w:val="24"/>
        </w:rPr>
        <w:t>4</w:t>
      </w:r>
      <w:r w:rsidR="00AC0FB2" w:rsidRPr="009B31BA">
        <w:rPr>
          <w:rFonts w:ascii="Times New Roman" w:eastAsia="黑体" w:hAnsi="Times New Roman" w:cs="Times New Roman"/>
          <w:b/>
          <w:bCs/>
          <w:sz w:val="24"/>
          <w:szCs w:val="24"/>
        </w:rPr>
        <w:t xml:space="preserve">  </w:t>
      </w:r>
      <w:r w:rsidRPr="009B31BA">
        <w:rPr>
          <w:rFonts w:ascii="Times New Roman" w:hAnsi="Times New Roman" w:cs="Times New Roman"/>
          <w:sz w:val="24"/>
          <w:szCs w:val="24"/>
        </w:rPr>
        <w:t>明框单层玻璃、夹层玻璃面板与型材槽口的配合尺寸</w:t>
      </w:r>
      <w:r w:rsidR="00853CF3" w:rsidRPr="009B31BA">
        <w:rPr>
          <w:rFonts w:ascii="Times New Roman" w:hAnsi="Times New Roman" w:cs="Times New Roman" w:hint="eastAsia"/>
          <w:sz w:val="24"/>
          <w:szCs w:val="24"/>
        </w:rPr>
        <w:t>（图</w:t>
      </w:r>
      <w:r w:rsidR="00853CF3" w:rsidRPr="009B31BA">
        <w:rPr>
          <w:rFonts w:ascii="Times New Roman" w:hAnsi="Times New Roman" w:cs="Times New Roman"/>
          <w:sz w:val="24"/>
          <w:szCs w:val="24"/>
        </w:rPr>
        <w:t>6.2.</w:t>
      </w:r>
      <w:r w:rsidR="009B31BA" w:rsidRPr="009B31BA">
        <w:rPr>
          <w:rFonts w:ascii="Times New Roman" w:hAnsi="Times New Roman" w:cs="Times New Roman" w:hint="eastAsia"/>
          <w:sz w:val="24"/>
          <w:szCs w:val="24"/>
        </w:rPr>
        <w:t>4</w:t>
      </w:r>
      <w:r w:rsidR="00853CF3" w:rsidRPr="009B31BA">
        <w:rPr>
          <w:rFonts w:ascii="Times New Roman" w:hAnsi="Times New Roman" w:cs="Times New Roman" w:hint="eastAsia"/>
          <w:sz w:val="24"/>
          <w:szCs w:val="24"/>
        </w:rPr>
        <w:t>）</w:t>
      </w:r>
      <w:r w:rsidRPr="009B31BA">
        <w:rPr>
          <w:rFonts w:ascii="Times New Roman" w:hAnsi="Times New Roman" w:cs="Times New Roman"/>
          <w:sz w:val="24"/>
          <w:szCs w:val="24"/>
        </w:rPr>
        <w:t>应符合表</w:t>
      </w:r>
      <w:r w:rsidRPr="009B31BA">
        <w:rPr>
          <w:rFonts w:ascii="Times New Roman" w:hAnsi="Times New Roman" w:cs="Times New Roman"/>
          <w:sz w:val="24"/>
          <w:szCs w:val="24"/>
        </w:rPr>
        <w:t>6.2.</w:t>
      </w:r>
      <w:r w:rsidR="009B31BA">
        <w:rPr>
          <w:rFonts w:ascii="Times New Roman" w:hAnsi="Times New Roman" w:cs="Times New Roman" w:hint="eastAsia"/>
          <w:sz w:val="24"/>
          <w:szCs w:val="24"/>
        </w:rPr>
        <w:t>4</w:t>
      </w:r>
      <w:r w:rsidRPr="009B31BA">
        <w:rPr>
          <w:rFonts w:ascii="Times New Roman" w:hAnsi="Times New Roman" w:cs="Times New Roman"/>
          <w:sz w:val="24"/>
          <w:szCs w:val="24"/>
        </w:rPr>
        <w:t>的规定</w:t>
      </w:r>
      <w:r w:rsidR="00853CF3" w:rsidRPr="009B31BA">
        <w:rPr>
          <w:rFonts w:ascii="Times New Roman" w:hAnsi="Times New Roman" w:cs="Times New Roman" w:hint="eastAsia"/>
          <w:sz w:val="24"/>
          <w:szCs w:val="24"/>
        </w:rPr>
        <w:t>，其中</w:t>
      </w:r>
      <w:r w:rsidRPr="009B31BA">
        <w:rPr>
          <w:rFonts w:ascii="Times New Roman" w:hAnsi="Times New Roman" w:cs="Times New Roman"/>
          <w:sz w:val="24"/>
          <w:szCs w:val="24"/>
        </w:rPr>
        <w:t>尺寸</w:t>
      </w:r>
      <w:r w:rsidRPr="009B31BA">
        <w:rPr>
          <w:rFonts w:ascii="Times New Roman" w:hAnsi="Times New Roman" w:cs="Times New Roman"/>
          <w:i/>
          <w:sz w:val="24"/>
          <w:szCs w:val="24"/>
        </w:rPr>
        <w:t>c</w:t>
      </w:r>
      <w:r w:rsidRPr="009B31BA">
        <w:rPr>
          <w:rFonts w:ascii="Times New Roman" w:hAnsi="Times New Roman" w:cs="Times New Roman"/>
          <w:sz w:val="24"/>
          <w:szCs w:val="24"/>
        </w:rPr>
        <w:t>应满足玻璃面板温度变化和幕墙平面内变形量。玻璃面板与槽口之间应可靠密封。</w:t>
      </w:r>
    </w:p>
    <w:p w:rsidR="00FC7262" w:rsidRPr="009B31BA" w:rsidRDefault="00052EB5">
      <w:pPr>
        <w:pStyle w:val="2"/>
        <w:numPr>
          <w:ilvl w:val="0"/>
          <w:numId w:val="0"/>
        </w:numPr>
        <w:suppressAutoHyphens/>
        <w:spacing w:after="0" w:line="360" w:lineRule="auto"/>
        <w:jc w:val="center"/>
        <w:rPr>
          <w:rFonts w:ascii="Times New Roman" w:hAnsi="Times New Roman" w:cs="Times New Roman"/>
          <w:b/>
          <w:bCs/>
          <w:sz w:val="22"/>
        </w:rPr>
      </w:pPr>
      <w:r w:rsidRPr="009B31BA">
        <w:rPr>
          <w:rFonts w:ascii="Times New Roman" w:hAnsi="Times New Roman" w:cs="Times New Roman"/>
          <w:b/>
          <w:bCs/>
          <w:sz w:val="22"/>
        </w:rPr>
        <w:t>表</w:t>
      </w:r>
      <w:r w:rsidRPr="009B31BA">
        <w:rPr>
          <w:rFonts w:ascii="Times New Roman" w:hAnsi="Times New Roman" w:cs="Times New Roman"/>
          <w:b/>
          <w:bCs/>
          <w:sz w:val="22"/>
        </w:rPr>
        <w:t>6.2.</w:t>
      </w:r>
      <w:r w:rsidR="009B31BA" w:rsidRPr="009B31BA">
        <w:rPr>
          <w:rFonts w:ascii="Times New Roman" w:hAnsi="Times New Roman" w:cs="Times New Roman" w:hint="eastAsia"/>
          <w:b/>
          <w:bCs/>
          <w:sz w:val="22"/>
        </w:rPr>
        <w:t>4</w:t>
      </w:r>
      <w:r w:rsidR="00AC0FB2" w:rsidRPr="009B31BA">
        <w:rPr>
          <w:rFonts w:ascii="Times New Roman" w:hAnsi="Times New Roman" w:cs="Times New Roman"/>
          <w:b/>
          <w:bCs/>
          <w:sz w:val="22"/>
        </w:rPr>
        <w:t xml:space="preserve">  </w:t>
      </w:r>
      <w:r w:rsidRPr="009B31BA">
        <w:rPr>
          <w:rFonts w:ascii="Times New Roman" w:hAnsi="Times New Roman" w:cs="Times New Roman"/>
          <w:b/>
          <w:bCs/>
          <w:sz w:val="22"/>
        </w:rPr>
        <w:t>单层玻璃、夹层玻璃面板与型材槽口的配合尺寸（</w:t>
      </w:r>
      <w:r w:rsidRPr="009B31BA">
        <w:rPr>
          <w:rFonts w:ascii="Times New Roman" w:hAnsi="Times New Roman" w:cs="Times New Roman"/>
          <w:b/>
          <w:bCs/>
          <w:sz w:val="22"/>
        </w:rPr>
        <w:t>mm</w:t>
      </w:r>
      <w:r w:rsidRPr="009B31BA">
        <w:rPr>
          <w:rFonts w:ascii="Times New Roman" w:hAnsi="Times New Roman" w:cs="Times New Roman"/>
          <w:b/>
          <w:bCs/>
          <w:sz w:val="22"/>
        </w:rPr>
        <w:t>）</w:t>
      </w:r>
    </w:p>
    <w:tbl>
      <w:tblPr>
        <w:tblStyle w:val="af2"/>
        <w:tblW w:w="8535" w:type="dxa"/>
        <w:tblBorders>
          <w:top w:val="single" w:sz="12" w:space="0" w:color="auto"/>
          <w:left w:val="single" w:sz="12" w:space="0" w:color="auto"/>
          <w:bottom w:val="single" w:sz="12" w:space="0" w:color="auto"/>
          <w:right w:val="single" w:sz="12" w:space="0" w:color="auto"/>
        </w:tblBorders>
        <w:tblLook w:val="04A0"/>
      </w:tblPr>
      <w:tblGrid>
        <w:gridCol w:w="2235"/>
        <w:gridCol w:w="1575"/>
        <w:gridCol w:w="1575"/>
        <w:gridCol w:w="1575"/>
        <w:gridCol w:w="1575"/>
      </w:tblGrid>
      <w:tr w:rsidR="00FC7262" w:rsidRPr="009B31BA" w:rsidTr="000D5F52">
        <w:trPr>
          <w:trHeight w:val="348"/>
        </w:trPr>
        <w:tc>
          <w:tcPr>
            <w:tcW w:w="2235"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面板厚度</w:t>
            </w:r>
            <w:r w:rsidRPr="009B31BA">
              <w:rPr>
                <w:rFonts w:hint="eastAsia"/>
                <w:i/>
                <w:sz w:val="22"/>
              </w:rPr>
              <w:t>t</w:t>
            </w:r>
            <w:r w:rsidR="000D5F52" w:rsidRPr="009B31BA">
              <w:rPr>
                <w:rFonts w:hint="eastAsia"/>
                <w:bCs/>
                <w:sz w:val="22"/>
              </w:rPr>
              <w:t>（</w:t>
            </w:r>
            <w:r w:rsidR="000D5F52" w:rsidRPr="009B31BA">
              <w:rPr>
                <w:rFonts w:hint="eastAsia"/>
                <w:bCs/>
                <w:sz w:val="22"/>
              </w:rPr>
              <w:t>mm</w:t>
            </w:r>
            <w:r w:rsidR="000D5F52" w:rsidRPr="009B31BA">
              <w:rPr>
                <w:rFonts w:hint="eastAsia"/>
                <w:bCs/>
                <w:sz w:val="22"/>
              </w:rPr>
              <w:t>）</w:t>
            </w:r>
          </w:p>
        </w:tc>
        <w:tc>
          <w:tcPr>
            <w:tcW w:w="1575" w:type="dxa"/>
          </w:tcPr>
          <w:p w:rsidR="00FC7262" w:rsidRPr="009B31BA" w:rsidRDefault="00052EB5" w:rsidP="00AC0FB2">
            <w:pPr>
              <w:pStyle w:val="2"/>
              <w:numPr>
                <w:ilvl w:val="0"/>
                <w:numId w:val="0"/>
              </w:numPr>
              <w:suppressAutoHyphens/>
              <w:spacing w:after="0" w:line="240" w:lineRule="auto"/>
              <w:jc w:val="center"/>
              <w:rPr>
                <w:i/>
                <w:sz w:val="22"/>
              </w:rPr>
            </w:pPr>
            <w:r w:rsidRPr="009B31BA">
              <w:rPr>
                <w:rFonts w:hint="eastAsia"/>
                <w:i/>
                <w:sz w:val="22"/>
              </w:rPr>
              <w:t>a</w:t>
            </w:r>
            <w:r w:rsidR="000D5F52" w:rsidRPr="009B31BA">
              <w:rPr>
                <w:rFonts w:hint="eastAsia"/>
                <w:bCs/>
                <w:sz w:val="22"/>
              </w:rPr>
              <w:t>（</w:t>
            </w:r>
            <w:r w:rsidR="000D5F52" w:rsidRPr="009B31BA">
              <w:rPr>
                <w:rFonts w:hint="eastAsia"/>
                <w:bCs/>
                <w:sz w:val="22"/>
              </w:rPr>
              <w:t>mm</w:t>
            </w:r>
            <w:r w:rsidR="000D5F52" w:rsidRPr="009B31BA">
              <w:rPr>
                <w:rFonts w:hint="eastAsia"/>
                <w:bCs/>
                <w:sz w:val="22"/>
              </w:rPr>
              <w:t>）</w:t>
            </w:r>
          </w:p>
        </w:tc>
        <w:tc>
          <w:tcPr>
            <w:tcW w:w="1575" w:type="dxa"/>
          </w:tcPr>
          <w:p w:rsidR="00FC7262" w:rsidRPr="009B31BA" w:rsidRDefault="00052EB5" w:rsidP="00AC0FB2">
            <w:pPr>
              <w:pStyle w:val="2"/>
              <w:numPr>
                <w:ilvl w:val="0"/>
                <w:numId w:val="0"/>
              </w:numPr>
              <w:suppressAutoHyphens/>
              <w:spacing w:after="0" w:line="240" w:lineRule="auto"/>
              <w:jc w:val="center"/>
              <w:rPr>
                <w:i/>
                <w:sz w:val="22"/>
              </w:rPr>
            </w:pPr>
            <w:r w:rsidRPr="009B31BA">
              <w:rPr>
                <w:rFonts w:hint="eastAsia"/>
                <w:i/>
                <w:sz w:val="22"/>
              </w:rPr>
              <w:t>b</w:t>
            </w:r>
            <w:r w:rsidR="000D5F52" w:rsidRPr="009B31BA">
              <w:rPr>
                <w:rFonts w:hint="eastAsia"/>
                <w:bCs/>
                <w:sz w:val="22"/>
              </w:rPr>
              <w:t>（</w:t>
            </w:r>
            <w:r w:rsidR="000D5F52" w:rsidRPr="009B31BA">
              <w:rPr>
                <w:rFonts w:hint="eastAsia"/>
                <w:bCs/>
                <w:sz w:val="22"/>
              </w:rPr>
              <w:t>mm</w:t>
            </w:r>
            <w:r w:rsidR="000D5F52" w:rsidRPr="009B31BA">
              <w:rPr>
                <w:rFonts w:hint="eastAsia"/>
                <w:bCs/>
                <w:sz w:val="22"/>
              </w:rPr>
              <w:t>）</w:t>
            </w:r>
          </w:p>
        </w:tc>
        <w:tc>
          <w:tcPr>
            <w:tcW w:w="1575" w:type="dxa"/>
          </w:tcPr>
          <w:p w:rsidR="00FC7262" w:rsidRPr="009B31BA" w:rsidRDefault="00052EB5" w:rsidP="00AC0FB2">
            <w:pPr>
              <w:pStyle w:val="2"/>
              <w:numPr>
                <w:ilvl w:val="0"/>
                <w:numId w:val="0"/>
              </w:numPr>
              <w:suppressAutoHyphens/>
              <w:spacing w:after="0" w:line="240" w:lineRule="auto"/>
              <w:jc w:val="center"/>
              <w:rPr>
                <w:i/>
                <w:sz w:val="22"/>
              </w:rPr>
            </w:pPr>
            <w:r w:rsidRPr="009B31BA">
              <w:rPr>
                <w:rFonts w:hint="eastAsia"/>
                <w:i/>
                <w:sz w:val="22"/>
              </w:rPr>
              <w:t>c</w:t>
            </w:r>
            <w:r w:rsidR="000D5F52" w:rsidRPr="009B31BA">
              <w:rPr>
                <w:rFonts w:hint="eastAsia"/>
                <w:bCs/>
                <w:sz w:val="22"/>
              </w:rPr>
              <w:t>（</w:t>
            </w:r>
            <w:r w:rsidR="000D5F52" w:rsidRPr="009B31BA">
              <w:rPr>
                <w:rFonts w:hint="eastAsia"/>
                <w:bCs/>
                <w:sz w:val="22"/>
              </w:rPr>
              <w:t>mm</w:t>
            </w:r>
            <w:r w:rsidR="000D5F52" w:rsidRPr="009B31BA">
              <w:rPr>
                <w:rFonts w:hint="eastAsia"/>
                <w:bCs/>
                <w:sz w:val="22"/>
              </w:rPr>
              <w:t>）</w:t>
            </w:r>
          </w:p>
        </w:tc>
        <w:tc>
          <w:tcPr>
            <w:tcW w:w="1575"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检测方法</w:t>
            </w:r>
          </w:p>
        </w:tc>
      </w:tr>
      <w:tr w:rsidR="00FC7262" w:rsidRPr="009B31BA" w:rsidTr="000D5F52">
        <w:trPr>
          <w:trHeight w:val="181"/>
        </w:trPr>
        <w:tc>
          <w:tcPr>
            <w:tcW w:w="2235"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6</w:t>
            </w:r>
          </w:p>
        </w:tc>
        <w:tc>
          <w:tcPr>
            <w:tcW w:w="1575"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3.5</w:t>
            </w:r>
          </w:p>
        </w:tc>
        <w:tc>
          <w:tcPr>
            <w:tcW w:w="1575"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15</w:t>
            </w:r>
          </w:p>
        </w:tc>
        <w:tc>
          <w:tcPr>
            <w:tcW w:w="1575"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5</w:t>
            </w:r>
          </w:p>
        </w:tc>
        <w:tc>
          <w:tcPr>
            <w:tcW w:w="1575"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卡尺</w:t>
            </w:r>
          </w:p>
        </w:tc>
      </w:tr>
      <w:tr w:rsidR="00FC7262" w:rsidRPr="009B31BA" w:rsidTr="000D5F52">
        <w:trPr>
          <w:trHeight w:val="143"/>
        </w:trPr>
        <w:tc>
          <w:tcPr>
            <w:tcW w:w="2235"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8~10</w:t>
            </w:r>
          </w:p>
        </w:tc>
        <w:tc>
          <w:tcPr>
            <w:tcW w:w="1575"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4.5</w:t>
            </w:r>
          </w:p>
        </w:tc>
        <w:tc>
          <w:tcPr>
            <w:tcW w:w="1575"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16</w:t>
            </w:r>
          </w:p>
        </w:tc>
        <w:tc>
          <w:tcPr>
            <w:tcW w:w="1575"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5</w:t>
            </w:r>
          </w:p>
        </w:tc>
        <w:tc>
          <w:tcPr>
            <w:tcW w:w="1575"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卡尺</w:t>
            </w:r>
          </w:p>
        </w:tc>
      </w:tr>
      <w:tr w:rsidR="00FC7262" w:rsidRPr="009B31BA" w:rsidTr="000D5F52">
        <w:trPr>
          <w:trHeight w:val="105"/>
        </w:trPr>
        <w:tc>
          <w:tcPr>
            <w:tcW w:w="2235" w:type="dxa"/>
          </w:tcPr>
          <w:p w:rsidR="00FC7262" w:rsidRPr="009B31BA" w:rsidRDefault="00F14199" w:rsidP="000D5F52">
            <w:pPr>
              <w:pStyle w:val="2"/>
              <w:numPr>
                <w:ilvl w:val="0"/>
                <w:numId w:val="0"/>
              </w:numPr>
              <w:suppressAutoHyphens/>
              <w:spacing w:after="0" w:line="240" w:lineRule="auto"/>
              <w:jc w:val="center"/>
              <w:rPr>
                <w:sz w:val="22"/>
              </w:rPr>
            </w:pPr>
            <w:r w:rsidRPr="009B31BA">
              <w:rPr>
                <w:rFonts w:hint="eastAsia"/>
                <w:sz w:val="22"/>
              </w:rPr>
              <w:t>≥</w:t>
            </w:r>
            <w:r w:rsidR="00052EB5" w:rsidRPr="009B31BA">
              <w:rPr>
                <w:rFonts w:hint="eastAsia"/>
                <w:sz w:val="22"/>
              </w:rPr>
              <w:t>12</w:t>
            </w:r>
            <w:r w:rsidR="000D5F52" w:rsidRPr="009B31BA">
              <w:rPr>
                <w:sz w:val="22"/>
              </w:rPr>
              <w:t xml:space="preserve"> </w:t>
            </w:r>
          </w:p>
        </w:tc>
        <w:tc>
          <w:tcPr>
            <w:tcW w:w="1575"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5.5</w:t>
            </w:r>
          </w:p>
        </w:tc>
        <w:tc>
          <w:tcPr>
            <w:tcW w:w="1575"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18</w:t>
            </w:r>
          </w:p>
        </w:tc>
        <w:tc>
          <w:tcPr>
            <w:tcW w:w="1575"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5</w:t>
            </w:r>
          </w:p>
        </w:tc>
        <w:tc>
          <w:tcPr>
            <w:tcW w:w="1575"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卡尺</w:t>
            </w:r>
          </w:p>
        </w:tc>
      </w:tr>
    </w:tbl>
    <w:p w:rsidR="00FC7262" w:rsidRPr="009B31BA" w:rsidRDefault="00052EB5">
      <w:pPr>
        <w:pStyle w:val="2"/>
        <w:numPr>
          <w:ilvl w:val="0"/>
          <w:numId w:val="0"/>
        </w:numPr>
        <w:suppressAutoHyphens/>
        <w:spacing w:after="0" w:line="360" w:lineRule="auto"/>
        <w:jc w:val="both"/>
        <w:rPr>
          <w:rFonts w:ascii="Times New Roman" w:hAnsi="Times New Roman" w:cs="Times New Roman"/>
          <w:szCs w:val="20"/>
        </w:rPr>
      </w:pPr>
      <w:r w:rsidRPr="009B31BA">
        <w:rPr>
          <w:rFonts w:ascii="Times New Roman" w:hAnsi="Times New Roman" w:cs="Times New Roman" w:hint="eastAsia"/>
          <w:szCs w:val="20"/>
        </w:rPr>
        <w:t>注：夹层玻璃按总厚度计算。</w:t>
      </w:r>
    </w:p>
    <w:p w:rsidR="00FC7262" w:rsidRPr="009B31BA" w:rsidRDefault="00D00EFB">
      <w:pPr>
        <w:pStyle w:val="2"/>
        <w:numPr>
          <w:ilvl w:val="0"/>
          <w:numId w:val="0"/>
        </w:numPr>
        <w:suppressAutoHyphens/>
        <w:spacing w:after="0" w:line="360" w:lineRule="auto"/>
        <w:jc w:val="center"/>
        <w:rPr>
          <w:rFonts w:ascii="Times New Roman" w:hAnsi="Times New Roman" w:cs="Times New Roman"/>
          <w:sz w:val="24"/>
          <w:szCs w:val="24"/>
        </w:rPr>
      </w:pPr>
      <w:r w:rsidRPr="009B31BA">
        <w:rPr>
          <w:rFonts w:ascii="Times New Roman" w:hAnsi="Times New Roman" w:cs="Times New Roman"/>
          <w:noProof/>
          <w:sz w:val="24"/>
          <w:szCs w:val="24"/>
        </w:rPr>
        <w:lastRenderedPageBreak/>
        <w:drawing>
          <wp:inline distT="0" distB="0" distL="0" distR="0">
            <wp:extent cx="3409010" cy="1101742"/>
            <wp:effectExtent l="0" t="0" r="0" b="0"/>
            <wp:docPr id="8" name="图片 8" descr="C:\Users\ADMINI~1.DES\AppData\Local\Temp\16329787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DES\AppData\Local\Temp\1632978755(1).png"/>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61814" cy="1118808"/>
                    </a:xfrm>
                    <a:prstGeom prst="rect">
                      <a:avLst/>
                    </a:prstGeom>
                    <a:noFill/>
                    <a:ln>
                      <a:noFill/>
                    </a:ln>
                  </pic:spPr>
                </pic:pic>
              </a:graphicData>
            </a:graphic>
          </wp:inline>
        </w:drawing>
      </w:r>
    </w:p>
    <w:p w:rsidR="00FC7262" w:rsidRPr="009B31BA" w:rsidRDefault="00052EB5">
      <w:pPr>
        <w:pStyle w:val="2"/>
        <w:numPr>
          <w:ilvl w:val="0"/>
          <w:numId w:val="0"/>
        </w:numPr>
        <w:suppressAutoHyphens/>
        <w:spacing w:after="0" w:line="360" w:lineRule="auto"/>
        <w:jc w:val="center"/>
        <w:rPr>
          <w:rFonts w:ascii="Times New Roman" w:eastAsia="宋体" w:hAnsi="Times New Roman" w:cs="Times New Roman"/>
          <w:b/>
          <w:sz w:val="22"/>
        </w:rPr>
      </w:pPr>
      <w:r w:rsidRPr="009B31BA">
        <w:rPr>
          <w:rFonts w:ascii="Times New Roman" w:eastAsia="宋体" w:hAnsi="Times New Roman" w:cs="Times New Roman"/>
          <w:b/>
          <w:sz w:val="22"/>
        </w:rPr>
        <w:t>图</w:t>
      </w:r>
      <w:r w:rsidRPr="009B31BA">
        <w:rPr>
          <w:rFonts w:ascii="Times New Roman" w:eastAsia="宋体" w:hAnsi="Times New Roman" w:cs="Times New Roman"/>
          <w:b/>
          <w:sz w:val="22"/>
        </w:rPr>
        <w:t>6.2.</w:t>
      </w:r>
      <w:r w:rsidR="009B31BA" w:rsidRPr="009B31BA">
        <w:rPr>
          <w:rFonts w:ascii="Times New Roman" w:eastAsia="宋体" w:hAnsi="Times New Roman" w:cs="Times New Roman" w:hint="eastAsia"/>
          <w:b/>
          <w:sz w:val="22"/>
        </w:rPr>
        <w:t>4</w:t>
      </w:r>
      <w:r w:rsidR="00AC0FB2" w:rsidRPr="009B31BA">
        <w:rPr>
          <w:rFonts w:ascii="Times New Roman" w:eastAsia="宋体" w:hAnsi="Times New Roman" w:cs="Times New Roman"/>
          <w:b/>
          <w:sz w:val="22"/>
        </w:rPr>
        <w:t xml:space="preserve">  </w:t>
      </w:r>
      <w:r w:rsidRPr="009B31BA">
        <w:rPr>
          <w:rFonts w:ascii="Times New Roman" w:eastAsia="宋体" w:hAnsi="Times New Roman" w:cs="Times New Roman"/>
          <w:b/>
          <w:sz w:val="22"/>
        </w:rPr>
        <w:t>单层玻璃、夹层玻璃面板与型材槽口配合尺寸示意图</w:t>
      </w:r>
    </w:p>
    <w:p w:rsidR="00FC7262" w:rsidRPr="009B31BA" w:rsidRDefault="00052EB5">
      <w:pPr>
        <w:pStyle w:val="2"/>
        <w:numPr>
          <w:ilvl w:val="0"/>
          <w:numId w:val="0"/>
        </w:numPr>
        <w:suppressAutoHyphens/>
        <w:spacing w:after="0" w:line="360" w:lineRule="auto"/>
        <w:jc w:val="both"/>
        <w:rPr>
          <w:rFonts w:ascii="Times New Roman" w:hAnsi="Times New Roman" w:cs="Times New Roman"/>
          <w:sz w:val="24"/>
          <w:szCs w:val="24"/>
        </w:rPr>
      </w:pPr>
      <w:r w:rsidRPr="009B31BA">
        <w:rPr>
          <w:rFonts w:ascii="Times New Roman" w:hAnsi="Times New Roman" w:cs="Times New Roman" w:hint="eastAsia"/>
          <w:b/>
          <w:sz w:val="24"/>
          <w:szCs w:val="24"/>
        </w:rPr>
        <w:t>6.2.</w:t>
      </w:r>
      <w:r w:rsidR="009B31BA">
        <w:rPr>
          <w:rFonts w:ascii="Times New Roman" w:hAnsi="Times New Roman" w:cs="Times New Roman" w:hint="eastAsia"/>
          <w:b/>
          <w:sz w:val="24"/>
          <w:szCs w:val="24"/>
        </w:rPr>
        <w:t>5</w:t>
      </w:r>
      <w:r w:rsidR="00AC0FB2" w:rsidRPr="009B31BA">
        <w:rPr>
          <w:rFonts w:ascii="Times New Roman" w:hAnsi="Times New Roman" w:cs="Times New Roman"/>
          <w:sz w:val="24"/>
          <w:szCs w:val="24"/>
        </w:rPr>
        <w:t xml:space="preserve">  </w:t>
      </w:r>
      <w:r w:rsidRPr="009B31BA">
        <w:rPr>
          <w:rFonts w:ascii="Times New Roman" w:hAnsi="Times New Roman" w:cs="Times New Roman" w:hint="eastAsia"/>
          <w:sz w:val="24"/>
          <w:szCs w:val="24"/>
        </w:rPr>
        <w:t>明框幕墙中空玻璃面板、中空夹层玻璃面板与型材槽口的配合尺寸</w:t>
      </w:r>
      <w:r w:rsidR="00AC0FB2" w:rsidRPr="009B31BA">
        <w:rPr>
          <w:rFonts w:ascii="Times New Roman" w:hAnsi="Times New Roman" w:cs="Times New Roman" w:hint="eastAsia"/>
          <w:sz w:val="24"/>
          <w:szCs w:val="24"/>
        </w:rPr>
        <w:t>（图</w:t>
      </w:r>
      <w:r w:rsidR="00AC0FB2" w:rsidRPr="009B31BA">
        <w:rPr>
          <w:rFonts w:ascii="Times New Roman" w:hAnsi="Times New Roman" w:cs="Times New Roman" w:hint="eastAsia"/>
          <w:sz w:val="24"/>
          <w:szCs w:val="24"/>
        </w:rPr>
        <w:t>6.2.</w:t>
      </w:r>
      <w:r w:rsidR="009B31BA">
        <w:rPr>
          <w:rFonts w:ascii="Times New Roman" w:hAnsi="Times New Roman" w:cs="Times New Roman" w:hint="eastAsia"/>
          <w:sz w:val="24"/>
          <w:szCs w:val="24"/>
        </w:rPr>
        <w:t>5</w:t>
      </w:r>
      <w:r w:rsidR="00AC0FB2" w:rsidRPr="009B31BA">
        <w:rPr>
          <w:rFonts w:ascii="Times New Roman" w:hAnsi="Times New Roman" w:cs="Times New Roman" w:hint="eastAsia"/>
          <w:sz w:val="24"/>
          <w:szCs w:val="24"/>
        </w:rPr>
        <w:t>）</w:t>
      </w:r>
      <w:r w:rsidRPr="009B31BA">
        <w:rPr>
          <w:rFonts w:ascii="Times New Roman" w:hAnsi="Times New Roman" w:cs="Times New Roman" w:hint="eastAsia"/>
          <w:sz w:val="24"/>
          <w:szCs w:val="24"/>
        </w:rPr>
        <w:t>应符合表</w:t>
      </w:r>
      <w:r w:rsidRPr="009B31BA">
        <w:rPr>
          <w:rFonts w:ascii="Times New Roman" w:hAnsi="Times New Roman" w:cs="Times New Roman" w:hint="eastAsia"/>
          <w:sz w:val="24"/>
          <w:szCs w:val="24"/>
        </w:rPr>
        <w:t>6.2.</w:t>
      </w:r>
      <w:r w:rsidR="009B31BA">
        <w:rPr>
          <w:rFonts w:ascii="Times New Roman" w:hAnsi="Times New Roman" w:cs="Times New Roman" w:hint="eastAsia"/>
          <w:sz w:val="24"/>
          <w:szCs w:val="24"/>
        </w:rPr>
        <w:t>5</w:t>
      </w:r>
      <w:r w:rsidRPr="009B31BA">
        <w:rPr>
          <w:rFonts w:ascii="Times New Roman" w:hAnsi="Times New Roman" w:cs="Times New Roman" w:hint="eastAsia"/>
          <w:sz w:val="24"/>
          <w:szCs w:val="24"/>
        </w:rPr>
        <w:t>的规定</w:t>
      </w:r>
      <w:r w:rsidR="00AC0FB2" w:rsidRPr="009B31BA">
        <w:rPr>
          <w:rFonts w:ascii="Times New Roman" w:hAnsi="Times New Roman" w:cs="Times New Roman" w:hint="eastAsia"/>
          <w:sz w:val="24"/>
          <w:szCs w:val="24"/>
        </w:rPr>
        <w:t>，其中，</w:t>
      </w:r>
      <w:r w:rsidRPr="009B31BA">
        <w:rPr>
          <w:rFonts w:ascii="Times New Roman" w:hAnsi="Times New Roman" w:cs="Times New Roman" w:hint="eastAsia"/>
          <w:sz w:val="24"/>
          <w:szCs w:val="24"/>
        </w:rPr>
        <w:t>尺寸</w:t>
      </w:r>
      <w:r w:rsidR="00AC0FB2" w:rsidRPr="009B31BA">
        <w:rPr>
          <w:rFonts w:ascii="Times New Roman" w:hAnsi="Times New Roman" w:cs="Times New Roman" w:hint="eastAsia"/>
          <w:i/>
          <w:sz w:val="24"/>
          <w:szCs w:val="24"/>
        </w:rPr>
        <w:t>c</w:t>
      </w:r>
      <w:r w:rsidRPr="009B31BA">
        <w:rPr>
          <w:rFonts w:ascii="Times New Roman" w:hAnsi="Times New Roman" w:cs="Times New Roman" w:hint="eastAsia"/>
          <w:sz w:val="24"/>
          <w:szCs w:val="24"/>
        </w:rPr>
        <w:t>应满足玻璃面板温度变化和幕墙平面内变形量。玻璃面板与槽口之间应可靠密封。</w:t>
      </w:r>
    </w:p>
    <w:p w:rsidR="00FC7262" w:rsidRPr="009B31BA" w:rsidRDefault="00052EB5">
      <w:pPr>
        <w:pStyle w:val="2"/>
        <w:numPr>
          <w:ilvl w:val="0"/>
          <w:numId w:val="0"/>
        </w:numPr>
        <w:suppressAutoHyphens/>
        <w:spacing w:after="0" w:line="360" w:lineRule="auto"/>
        <w:jc w:val="center"/>
        <w:rPr>
          <w:rFonts w:ascii="Times New Roman" w:hAnsi="Times New Roman" w:cs="Times New Roman"/>
          <w:b/>
          <w:bCs/>
          <w:sz w:val="22"/>
        </w:rPr>
      </w:pPr>
      <w:r w:rsidRPr="009B31BA">
        <w:rPr>
          <w:rFonts w:ascii="Times New Roman" w:hAnsi="Times New Roman" w:cs="Times New Roman" w:hint="eastAsia"/>
          <w:b/>
          <w:bCs/>
          <w:sz w:val="22"/>
        </w:rPr>
        <w:t>表</w:t>
      </w:r>
      <w:r w:rsidRPr="009B31BA">
        <w:rPr>
          <w:rFonts w:ascii="Times New Roman" w:hAnsi="Times New Roman" w:cs="Times New Roman" w:hint="eastAsia"/>
          <w:b/>
          <w:bCs/>
          <w:sz w:val="22"/>
        </w:rPr>
        <w:t>6.2.</w:t>
      </w:r>
      <w:r w:rsidR="009B31BA">
        <w:rPr>
          <w:rFonts w:ascii="Times New Roman" w:hAnsi="Times New Roman" w:cs="Times New Roman" w:hint="eastAsia"/>
          <w:b/>
          <w:bCs/>
          <w:sz w:val="22"/>
        </w:rPr>
        <w:t>5</w:t>
      </w:r>
      <w:r w:rsidR="00AC0FB2" w:rsidRPr="009B31BA">
        <w:rPr>
          <w:rFonts w:ascii="Times New Roman" w:hAnsi="Times New Roman" w:cs="Times New Roman"/>
          <w:b/>
          <w:bCs/>
          <w:sz w:val="22"/>
        </w:rPr>
        <w:t xml:space="preserve">  </w:t>
      </w:r>
      <w:r w:rsidRPr="009B31BA">
        <w:rPr>
          <w:rFonts w:ascii="Times New Roman" w:hAnsi="Times New Roman" w:cs="Times New Roman" w:hint="eastAsia"/>
          <w:b/>
          <w:bCs/>
          <w:sz w:val="22"/>
        </w:rPr>
        <w:t>中空玻璃面板、中空夹层玻璃面板与型材槽口的配合尺寸</w:t>
      </w:r>
    </w:p>
    <w:tbl>
      <w:tblPr>
        <w:tblStyle w:val="af2"/>
        <w:tblW w:w="0" w:type="auto"/>
        <w:jc w:val="center"/>
        <w:tblBorders>
          <w:top w:val="single" w:sz="12" w:space="0" w:color="auto"/>
          <w:left w:val="single" w:sz="12" w:space="0" w:color="auto"/>
          <w:bottom w:val="single" w:sz="12" w:space="0" w:color="auto"/>
          <w:right w:val="single" w:sz="12" w:space="0" w:color="auto"/>
        </w:tblBorders>
        <w:tblLayout w:type="fixed"/>
        <w:tblLook w:val="04A0"/>
      </w:tblPr>
      <w:tblGrid>
        <w:gridCol w:w="2790"/>
        <w:gridCol w:w="992"/>
        <w:gridCol w:w="1091"/>
        <w:gridCol w:w="867"/>
        <w:gridCol w:w="866"/>
        <w:gridCol w:w="731"/>
        <w:gridCol w:w="1166"/>
      </w:tblGrid>
      <w:tr w:rsidR="00FC7262" w:rsidRPr="009B31BA" w:rsidTr="00375192">
        <w:trPr>
          <w:trHeight w:val="163"/>
          <w:jc w:val="center"/>
        </w:trPr>
        <w:tc>
          <w:tcPr>
            <w:tcW w:w="2790" w:type="dxa"/>
            <w:vMerge w:val="restart"/>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面板总厚度</w:t>
            </w:r>
            <w:r w:rsidRPr="009B31BA">
              <w:rPr>
                <w:rFonts w:hint="eastAsia"/>
                <w:i/>
                <w:sz w:val="22"/>
              </w:rPr>
              <w:t>t</w:t>
            </w:r>
            <w:r w:rsidR="000D5F52" w:rsidRPr="009B31BA">
              <w:rPr>
                <w:rFonts w:hint="eastAsia"/>
                <w:bCs/>
                <w:sz w:val="22"/>
              </w:rPr>
              <w:t>（</w:t>
            </w:r>
            <w:r w:rsidR="000D5F52" w:rsidRPr="009B31BA">
              <w:rPr>
                <w:rFonts w:hint="eastAsia"/>
                <w:bCs/>
                <w:sz w:val="22"/>
              </w:rPr>
              <w:t>mm</w:t>
            </w:r>
            <w:r w:rsidR="000D5F52" w:rsidRPr="009B31BA">
              <w:rPr>
                <w:rFonts w:hint="eastAsia"/>
                <w:bCs/>
                <w:sz w:val="22"/>
              </w:rPr>
              <w:t>）</w:t>
            </w:r>
          </w:p>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（含空气层及胶片厚度）</w:t>
            </w:r>
          </w:p>
        </w:tc>
        <w:tc>
          <w:tcPr>
            <w:tcW w:w="992" w:type="dxa"/>
            <w:vMerge w:val="restart"/>
            <w:vAlign w:val="center"/>
          </w:tcPr>
          <w:p w:rsidR="00FC7262" w:rsidRPr="009B31BA" w:rsidRDefault="00681394" w:rsidP="00AC0FB2">
            <w:pPr>
              <w:pStyle w:val="2"/>
              <w:numPr>
                <w:ilvl w:val="0"/>
                <w:numId w:val="0"/>
              </w:numPr>
              <w:suppressAutoHyphens/>
              <w:spacing w:after="0" w:line="240" w:lineRule="auto"/>
              <w:jc w:val="center"/>
              <w:rPr>
                <w:i/>
                <w:sz w:val="22"/>
              </w:rPr>
            </w:pPr>
            <w:r w:rsidRPr="009B31BA">
              <w:rPr>
                <w:rFonts w:hint="eastAsia"/>
                <w:i/>
                <w:sz w:val="22"/>
              </w:rPr>
              <w:t>a</w:t>
            </w:r>
          </w:p>
          <w:p w:rsidR="000D5F52" w:rsidRPr="009B31BA" w:rsidRDefault="000D5F52" w:rsidP="00AC0FB2">
            <w:pPr>
              <w:pStyle w:val="2"/>
              <w:numPr>
                <w:ilvl w:val="0"/>
                <w:numId w:val="0"/>
              </w:numPr>
              <w:suppressAutoHyphens/>
              <w:spacing w:after="0" w:line="240" w:lineRule="auto"/>
              <w:jc w:val="center"/>
              <w:rPr>
                <w:i/>
                <w:sz w:val="22"/>
              </w:rPr>
            </w:pPr>
            <w:r w:rsidRPr="009B31BA">
              <w:rPr>
                <w:rFonts w:hint="eastAsia"/>
                <w:bCs/>
                <w:sz w:val="22"/>
              </w:rPr>
              <w:t>（</w:t>
            </w:r>
            <w:r w:rsidRPr="009B31BA">
              <w:rPr>
                <w:rFonts w:hint="eastAsia"/>
                <w:bCs/>
                <w:sz w:val="22"/>
              </w:rPr>
              <w:t>mm</w:t>
            </w:r>
            <w:r w:rsidRPr="009B31BA">
              <w:rPr>
                <w:rFonts w:hint="eastAsia"/>
                <w:bCs/>
                <w:sz w:val="22"/>
              </w:rPr>
              <w:t>）</w:t>
            </w:r>
          </w:p>
        </w:tc>
        <w:tc>
          <w:tcPr>
            <w:tcW w:w="1091" w:type="dxa"/>
            <w:vMerge w:val="restart"/>
            <w:vAlign w:val="center"/>
          </w:tcPr>
          <w:p w:rsidR="00FC7262" w:rsidRPr="009B31BA" w:rsidRDefault="00681394" w:rsidP="00AC0FB2">
            <w:pPr>
              <w:pStyle w:val="2"/>
              <w:numPr>
                <w:ilvl w:val="0"/>
                <w:numId w:val="0"/>
              </w:numPr>
              <w:suppressAutoHyphens/>
              <w:spacing w:after="0" w:line="240" w:lineRule="auto"/>
              <w:jc w:val="center"/>
              <w:rPr>
                <w:i/>
                <w:sz w:val="22"/>
              </w:rPr>
            </w:pPr>
            <w:r w:rsidRPr="009B31BA">
              <w:rPr>
                <w:rFonts w:hint="eastAsia"/>
                <w:i/>
                <w:sz w:val="22"/>
              </w:rPr>
              <w:t>b</w:t>
            </w:r>
          </w:p>
          <w:p w:rsidR="000D5F52" w:rsidRPr="009B31BA" w:rsidRDefault="000D5F52" w:rsidP="00AC0FB2">
            <w:pPr>
              <w:pStyle w:val="2"/>
              <w:numPr>
                <w:ilvl w:val="0"/>
                <w:numId w:val="0"/>
              </w:numPr>
              <w:suppressAutoHyphens/>
              <w:spacing w:after="0" w:line="240" w:lineRule="auto"/>
              <w:jc w:val="center"/>
              <w:rPr>
                <w:i/>
                <w:sz w:val="22"/>
              </w:rPr>
            </w:pPr>
            <w:r w:rsidRPr="009B31BA">
              <w:rPr>
                <w:rFonts w:hint="eastAsia"/>
                <w:bCs/>
                <w:sz w:val="22"/>
              </w:rPr>
              <w:t>（</w:t>
            </w:r>
            <w:r w:rsidRPr="009B31BA">
              <w:rPr>
                <w:rFonts w:hint="eastAsia"/>
                <w:bCs/>
                <w:sz w:val="22"/>
              </w:rPr>
              <w:t>mm</w:t>
            </w:r>
            <w:r w:rsidRPr="009B31BA">
              <w:rPr>
                <w:rFonts w:hint="eastAsia"/>
                <w:bCs/>
                <w:sz w:val="22"/>
              </w:rPr>
              <w:t>）</w:t>
            </w:r>
          </w:p>
        </w:tc>
        <w:tc>
          <w:tcPr>
            <w:tcW w:w="2464" w:type="dxa"/>
            <w:gridSpan w:val="3"/>
          </w:tcPr>
          <w:p w:rsidR="00FC7262" w:rsidRPr="009B31BA" w:rsidRDefault="00052EB5" w:rsidP="00AC0FB2">
            <w:pPr>
              <w:pStyle w:val="2"/>
              <w:numPr>
                <w:ilvl w:val="0"/>
                <w:numId w:val="0"/>
              </w:numPr>
              <w:suppressAutoHyphens/>
              <w:spacing w:after="0" w:line="240" w:lineRule="auto"/>
              <w:jc w:val="center"/>
              <w:rPr>
                <w:i/>
                <w:sz w:val="22"/>
              </w:rPr>
            </w:pPr>
            <w:r w:rsidRPr="009B31BA">
              <w:rPr>
                <w:rFonts w:hint="eastAsia"/>
                <w:i/>
                <w:sz w:val="22"/>
              </w:rPr>
              <w:t>c</w:t>
            </w:r>
            <w:r w:rsidR="000D5F52" w:rsidRPr="009B31BA">
              <w:rPr>
                <w:rFonts w:hint="eastAsia"/>
                <w:bCs/>
                <w:sz w:val="22"/>
              </w:rPr>
              <w:t>（</w:t>
            </w:r>
            <w:r w:rsidR="000D5F52" w:rsidRPr="009B31BA">
              <w:rPr>
                <w:rFonts w:hint="eastAsia"/>
                <w:bCs/>
                <w:sz w:val="22"/>
              </w:rPr>
              <w:t>mm</w:t>
            </w:r>
            <w:r w:rsidR="000D5F52" w:rsidRPr="009B31BA">
              <w:rPr>
                <w:rFonts w:hint="eastAsia"/>
                <w:bCs/>
                <w:sz w:val="22"/>
              </w:rPr>
              <w:t>）</w:t>
            </w:r>
          </w:p>
        </w:tc>
        <w:tc>
          <w:tcPr>
            <w:tcW w:w="1166" w:type="dxa"/>
            <w:vMerge w:val="restart"/>
            <w:vAlign w:val="center"/>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检测方法</w:t>
            </w:r>
          </w:p>
        </w:tc>
      </w:tr>
      <w:tr w:rsidR="00FC7262" w:rsidRPr="009B31BA" w:rsidTr="00375192">
        <w:trPr>
          <w:trHeight w:val="267"/>
          <w:jc w:val="center"/>
        </w:trPr>
        <w:tc>
          <w:tcPr>
            <w:tcW w:w="2790" w:type="dxa"/>
            <w:vMerge/>
          </w:tcPr>
          <w:p w:rsidR="00FC7262" w:rsidRPr="009B31BA" w:rsidRDefault="00FC7262" w:rsidP="00AC0FB2">
            <w:pPr>
              <w:pStyle w:val="2"/>
              <w:numPr>
                <w:ilvl w:val="0"/>
                <w:numId w:val="0"/>
              </w:numPr>
              <w:suppressAutoHyphens/>
              <w:spacing w:after="0" w:line="240" w:lineRule="auto"/>
              <w:jc w:val="center"/>
              <w:rPr>
                <w:sz w:val="22"/>
              </w:rPr>
            </w:pPr>
          </w:p>
        </w:tc>
        <w:tc>
          <w:tcPr>
            <w:tcW w:w="992" w:type="dxa"/>
            <w:vMerge/>
          </w:tcPr>
          <w:p w:rsidR="00FC7262" w:rsidRPr="009B31BA" w:rsidRDefault="00FC7262" w:rsidP="00AC0FB2">
            <w:pPr>
              <w:pStyle w:val="2"/>
              <w:numPr>
                <w:ilvl w:val="0"/>
                <w:numId w:val="0"/>
              </w:numPr>
              <w:suppressAutoHyphens/>
              <w:spacing w:after="0" w:line="240" w:lineRule="auto"/>
              <w:jc w:val="center"/>
              <w:rPr>
                <w:sz w:val="22"/>
              </w:rPr>
            </w:pPr>
          </w:p>
        </w:tc>
        <w:tc>
          <w:tcPr>
            <w:tcW w:w="1091" w:type="dxa"/>
            <w:vMerge/>
          </w:tcPr>
          <w:p w:rsidR="00FC7262" w:rsidRPr="009B31BA" w:rsidRDefault="00FC7262" w:rsidP="00AC0FB2">
            <w:pPr>
              <w:pStyle w:val="2"/>
              <w:numPr>
                <w:ilvl w:val="0"/>
                <w:numId w:val="0"/>
              </w:numPr>
              <w:suppressAutoHyphens/>
              <w:spacing w:after="0" w:line="240" w:lineRule="auto"/>
              <w:jc w:val="center"/>
              <w:rPr>
                <w:sz w:val="22"/>
              </w:rPr>
            </w:pPr>
          </w:p>
        </w:tc>
        <w:tc>
          <w:tcPr>
            <w:tcW w:w="867"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下边</w:t>
            </w:r>
          </w:p>
        </w:tc>
        <w:tc>
          <w:tcPr>
            <w:tcW w:w="866"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上边</w:t>
            </w:r>
          </w:p>
        </w:tc>
        <w:tc>
          <w:tcPr>
            <w:tcW w:w="731"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侧边</w:t>
            </w:r>
          </w:p>
        </w:tc>
        <w:tc>
          <w:tcPr>
            <w:tcW w:w="1166" w:type="dxa"/>
            <w:vMerge/>
            <w:vAlign w:val="center"/>
          </w:tcPr>
          <w:p w:rsidR="00FC7262" w:rsidRPr="009B31BA" w:rsidRDefault="00FC7262" w:rsidP="00AC0FB2">
            <w:pPr>
              <w:pStyle w:val="2"/>
              <w:numPr>
                <w:ilvl w:val="0"/>
                <w:numId w:val="0"/>
              </w:numPr>
              <w:suppressAutoHyphens/>
              <w:spacing w:after="0" w:line="240" w:lineRule="auto"/>
              <w:jc w:val="center"/>
              <w:rPr>
                <w:sz w:val="22"/>
              </w:rPr>
            </w:pPr>
          </w:p>
        </w:tc>
      </w:tr>
      <w:tr w:rsidR="00FC7262" w:rsidRPr="009B31BA" w:rsidTr="00375192">
        <w:trPr>
          <w:trHeight w:val="230"/>
          <w:jc w:val="center"/>
        </w:trPr>
        <w:tc>
          <w:tcPr>
            <w:tcW w:w="2790"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24</w:t>
            </w:r>
          </w:p>
        </w:tc>
        <w:tc>
          <w:tcPr>
            <w:tcW w:w="992"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5</w:t>
            </w:r>
          </w:p>
        </w:tc>
        <w:tc>
          <w:tcPr>
            <w:tcW w:w="1091"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17</w:t>
            </w:r>
          </w:p>
        </w:tc>
        <w:tc>
          <w:tcPr>
            <w:tcW w:w="867"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7</w:t>
            </w:r>
          </w:p>
        </w:tc>
        <w:tc>
          <w:tcPr>
            <w:tcW w:w="866"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5</w:t>
            </w:r>
          </w:p>
        </w:tc>
        <w:tc>
          <w:tcPr>
            <w:tcW w:w="731"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5</w:t>
            </w:r>
          </w:p>
        </w:tc>
        <w:tc>
          <w:tcPr>
            <w:tcW w:w="1166" w:type="dxa"/>
            <w:vAlign w:val="center"/>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卡尺</w:t>
            </w:r>
          </w:p>
        </w:tc>
      </w:tr>
      <w:tr w:rsidR="00FC7262" w:rsidRPr="009B31BA" w:rsidTr="00375192">
        <w:trPr>
          <w:trHeight w:val="191"/>
          <w:jc w:val="center"/>
        </w:trPr>
        <w:tc>
          <w:tcPr>
            <w:tcW w:w="2790"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28</w:t>
            </w:r>
          </w:p>
        </w:tc>
        <w:tc>
          <w:tcPr>
            <w:tcW w:w="992"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6</w:t>
            </w:r>
          </w:p>
        </w:tc>
        <w:tc>
          <w:tcPr>
            <w:tcW w:w="1091"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18</w:t>
            </w:r>
          </w:p>
        </w:tc>
        <w:tc>
          <w:tcPr>
            <w:tcW w:w="867"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7</w:t>
            </w:r>
          </w:p>
        </w:tc>
        <w:tc>
          <w:tcPr>
            <w:tcW w:w="866"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5</w:t>
            </w:r>
          </w:p>
        </w:tc>
        <w:tc>
          <w:tcPr>
            <w:tcW w:w="731"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5</w:t>
            </w:r>
          </w:p>
        </w:tc>
        <w:tc>
          <w:tcPr>
            <w:tcW w:w="1166" w:type="dxa"/>
            <w:vAlign w:val="center"/>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卡尺</w:t>
            </w:r>
          </w:p>
        </w:tc>
      </w:tr>
      <w:tr w:rsidR="00FC7262" w:rsidRPr="009B31BA" w:rsidTr="00375192">
        <w:trPr>
          <w:trHeight w:val="56"/>
          <w:jc w:val="center"/>
        </w:trPr>
        <w:tc>
          <w:tcPr>
            <w:tcW w:w="2790"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32</w:t>
            </w:r>
          </w:p>
        </w:tc>
        <w:tc>
          <w:tcPr>
            <w:tcW w:w="992"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6</w:t>
            </w:r>
          </w:p>
        </w:tc>
        <w:tc>
          <w:tcPr>
            <w:tcW w:w="1091"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19</w:t>
            </w:r>
          </w:p>
        </w:tc>
        <w:tc>
          <w:tcPr>
            <w:tcW w:w="867"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7</w:t>
            </w:r>
          </w:p>
        </w:tc>
        <w:tc>
          <w:tcPr>
            <w:tcW w:w="866"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5</w:t>
            </w:r>
          </w:p>
        </w:tc>
        <w:tc>
          <w:tcPr>
            <w:tcW w:w="731"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5</w:t>
            </w:r>
          </w:p>
        </w:tc>
        <w:tc>
          <w:tcPr>
            <w:tcW w:w="1166" w:type="dxa"/>
            <w:vAlign w:val="center"/>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卡尺</w:t>
            </w:r>
          </w:p>
        </w:tc>
      </w:tr>
      <w:tr w:rsidR="00FC7262" w:rsidRPr="009B31BA" w:rsidTr="00375192">
        <w:trPr>
          <w:trHeight w:val="115"/>
          <w:jc w:val="center"/>
        </w:trPr>
        <w:tc>
          <w:tcPr>
            <w:tcW w:w="2790"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36</w:t>
            </w:r>
          </w:p>
        </w:tc>
        <w:tc>
          <w:tcPr>
            <w:tcW w:w="992"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6</w:t>
            </w:r>
          </w:p>
        </w:tc>
        <w:tc>
          <w:tcPr>
            <w:tcW w:w="1091"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20</w:t>
            </w:r>
          </w:p>
        </w:tc>
        <w:tc>
          <w:tcPr>
            <w:tcW w:w="867"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7</w:t>
            </w:r>
          </w:p>
        </w:tc>
        <w:tc>
          <w:tcPr>
            <w:tcW w:w="866"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5</w:t>
            </w:r>
          </w:p>
        </w:tc>
        <w:tc>
          <w:tcPr>
            <w:tcW w:w="731"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5</w:t>
            </w:r>
          </w:p>
        </w:tc>
        <w:tc>
          <w:tcPr>
            <w:tcW w:w="1166" w:type="dxa"/>
            <w:vAlign w:val="center"/>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卡尺</w:t>
            </w:r>
          </w:p>
        </w:tc>
      </w:tr>
      <w:tr w:rsidR="00FC7262" w:rsidRPr="009B31BA" w:rsidTr="00375192">
        <w:trPr>
          <w:trHeight w:val="219"/>
          <w:jc w:val="center"/>
        </w:trPr>
        <w:tc>
          <w:tcPr>
            <w:tcW w:w="2790"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44</w:t>
            </w:r>
          </w:p>
        </w:tc>
        <w:tc>
          <w:tcPr>
            <w:tcW w:w="992"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7</w:t>
            </w:r>
          </w:p>
        </w:tc>
        <w:tc>
          <w:tcPr>
            <w:tcW w:w="1091"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22</w:t>
            </w:r>
          </w:p>
        </w:tc>
        <w:tc>
          <w:tcPr>
            <w:tcW w:w="867"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8</w:t>
            </w:r>
          </w:p>
        </w:tc>
        <w:tc>
          <w:tcPr>
            <w:tcW w:w="866"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6</w:t>
            </w:r>
          </w:p>
        </w:tc>
        <w:tc>
          <w:tcPr>
            <w:tcW w:w="731"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6</w:t>
            </w:r>
          </w:p>
        </w:tc>
        <w:tc>
          <w:tcPr>
            <w:tcW w:w="1166" w:type="dxa"/>
            <w:vAlign w:val="center"/>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卡尺</w:t>
            </w:r>
          </w:p>
        </w:tc>
      </w:tr>
      <w:tr w:rsidR="00FC7262" w:rsidRPr="009B31BA" w:rsidTr="00375192">
        <w:trPr>
          <w:trHeight w:val="56"/>
          <w:jc w:val="center"/>
        </w:trPr>
        <w:tc>
          <w:tcPr>
            <w:tcW w:w="2790"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44</w:t>
            </w:r>
          </w:p>
        </w:tc>
        <w:tc>
          <w:tcPr>
            <w:tcW w:w="992"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7</w:t>
            </w:r>
          </w:p>
        </w:tc>
        <w:tc>
          <w:tcPr>
            <w:tcW w:w="1091"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25</w:t>
            </w:r>
          </w:p>
        </w:tc>
        <w:tc>
          <w:tcPr>
            <w:tcW w:w="867"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8</w:t>
            </w:r>
          </w:p>
        </w:tc>
        <w:tc>
          <w:tcPr>
            <w:tcW w:w="866"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6</w:t>
            </w:r>
          </w:p>
        </w:tc>
        <w:tc>
          <w:tcPr>
            <w:tcW w:w="731" w:type="dxa"/>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w:t>
            </w:r>
            <w:r w:rsidRPr="009B31BA">
              <w:rPr>
                <w:rFonts w:hint="eastAsia"/>
                <w:sz w:val="22"/>
              </w:rPr>
              <w:t>6</w:t>
            </w:r>
          </w:p>
        </w:tc>
        <w:tc>
          <w:tcPr>
            <w:tcW w:w="1166" w:type="dxa"/>
            <w:vAlign w:val="center"/>
          </w:tcPr>
          <w:p w:rsidR="00FC7262" w:rsidRPr="009B31BA" w:rsidRDefault="00052EB5" w:rsidP="00AC0FB2">
            <w:pPr>
              <w:pStyle w:val="2"/>
              <w:numPr>
                <w:ilvl w:val="0"/>
                <w:numId w:val="0"/>
              </w:numPr>
              <w:suppressAutoHyphens/>
              <w:spacing w:after="0" w:line="240" w:lineRule="auto"/>
              <w:jc w:val="center"/>
              <w:rPr>
                <w:sz w:val="22"/>
              </w:rPr>
            </w:pPr>
            <w:r w:rsidRPr="009B31BA">
              <w:rPr>
                <w:rFonts w:hint="eastAsia"/>
                <w:sz w:val="22"/>
              </w:rPr>
              <w:t>卡尺</w:t>
            </w:r>
          </w:p>
        </w:tc>
      </w:tr>
    </w:tbl>
    <w:p w:rsidR="00AC0FB2" w:rsidRPr="009B31BA" w:rsidRDefault="00AC0FB2">
      <w:pPr>
        <w:pStyle w:val="2"/>
        <w:numPr>
          <w:ilvl w:val="0"/>
          <w:numId w:val="0"/>
        </w:numPr>
        <w:suppressAutoHyphens/>
        <w:spacing w:after="0" w:line="360" w:lineRule="auto"/>
        <w:jc w:val="center"/>
        <w:rPr>
          <w:noProof/>
        </w:rPr>
      </w:pPr>
    </w:p>
    <w:p w:rsidR="00FC7262" w:rsidRPr="009B31BA" w:rsidRDefault="00D00EFB">
      <w:pPr>
        <w:pStyle w:val="2"/>
        <w:numPr>
          <w:ilvl w:val="0"/>
          <w:numId w:val="0"/>
        </w:numPr>
        <w:suppressAutoHyphens/>
        <w:spacing w:after="0" w:line="360" w:lineRule="auto"/>
        <w:jc w:val="center"/>
      </w:pPr>
      <w:r w:rsidRPr="009B31BA">
        <w:rPr>
          <w:noProof/>
        </w:rPr>
        <w:drawing>
          <wp:inline distT="0" distB="0" distL="0" distR="0">
            <wp:extent cx="2860548" cy="1242665"/>
            <wp:effectExtent l="0" t="0" r="0" b="0"/>
            <wp:docPr id="11" name="图片 11" descr="C:\Users\ADMINI~1.DES\AppData\Local\Temp\16329787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DES\AppData\Local\Temp\1632978790(1).png"/>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1059" cy="1251575"/>
                    </a:xfrm>
                    <a:prstGeom prst="rect">
                      <a:avLst/>
                    </a:prstGeom>
                    <a:noFill/>
                    <a:ln>
                      <a:noFill/>
                    </a:ln>
                  </pic:spPr>
                </pic:pic>
              </a:graphicData>
            </a:graphic>
          </wp:inline>
        </w:drawing>
      </w:r>
    </w:p>
    <w:p w:rsidR="00FC7262" w:rsidRPr="009B31BA" w:rsidRDefault="00052EB5">
      <w:pPr>
        <w:pStyle w:val="2"/>
        <w:numPr>
          <w:ilvl w:val="0"/>
          <w:numId w:val="0"/>
        </w:numPr>
        <w:suppressAutoHyphens/>
        <w:spacing w:after="0" w:line="360" w:lineRule="auto"/>
        <w:jc w:val="center"/>
        <w:rPr>
          <w:rFonts w:ascii="Times New Roman" w:hAnsi="Times New Roman" w:cs="Times New Roman"/>
          <w:b/>
          <w:bCs/>
          <w:sz w:val="22"/>
        </w:rPr>
      </w:pPr>
      <w:r w:rsidRPr="009B31BA">
        <w:rPr>
          <w:rFonts w:ascii="Times New Roman" w:hAnsi="Times New Roman" w:cs="Times New Roman" w:hint="eastAsia"/>
          <w:b/>
          <w:bCs/>
          <w:sz w:val="22"/>
        </w:rPr>
        <w:t>图</w:t>
      </w:r>
      <w:r w:rsidRPr="009B31BA">
        <w:rPr>
          <w:rFonts w:ascii="Times New Roman" w:hAnsi="Times New Roman" w:cs="Times New Roman" w:hint="eastAsia"/>
          <w:b/>
          <w:bCs/>
          <w:sz w:val="22"/>
        </w:rPr>
        <w:t>6.2.</w:t>
      </w:r>
      <w:r w:rsidR="009B31BA">
        <w:rPr>
          <w:rFonts w:ascii="Times New Roman" w:hAnsi="Times New Roman" w:cs="Times New Roman" w:hint="eastAsia"/>
          <w:b/>
          <w:bCs/>
          <w:sz w:val="22"/>
        </w:rPr>
        <w:t>5</w:t>
      </w:r>
      <w:r w:rsidR="00AC0FB2" w:rsidRPr="009B31BA">
        <w:rPr>
          <w:rFonts w:ascii="Times New Roman" w:hAnsi="Times New Roman" w:cs="Times New Roman"/>
          <w:b/>
          <w:bCs/>
          <w:sz w:val="22"/>
        </w:rPr>
        <w:t xml:space="preserve">  </w:t>
      </w:r>
      <w:r w:rsidRPr="009B31BA">
        <w:rPr>
          <w:rFonts w:ascii="Times New Roman" w:hAnsi="Times New Roman" w:cs="Times New Roman" w:hint="eastAsia"/>
          <w:b/>
          <w:bCs/>
          <w:sz w:val="22"/>
        </w:rPr>
        <w:t>中空玻璃面板、夹胶中空玻璃面板与型材槽口的配合尺寸示意图</w:t>
      </w:r>
    </w:p>
    <w:p w:rsidR="00FC7262" w:rsidRPr="009B31BA" w:rsidRDefault="00052EB5" w:rsidP="00436B67">
      <w:pPr>
        <w:pStyle w:val="2"/>
        <w:numPr>
          <w:ilvl w:val="0"/>
          <w:numId w:val="0"/>
        </w:numPr>
        <w:suppressAutoHyphens/>
        <w:spacing w:after="0" w:line="360" w:lineRule="auto"/>
        <w:jc w:val="both"/>
        <w:rPr>
          <w:rFonts w:ascii="Times New Roman" w:hAnsi="Times New Roman" w:cs="Times New Roman"/>
          <w:sz w:val="24"/>
          <w:szCs w:val="24"/>
        </w:rPr>
      </w:pPr>
      <w:r w:rsidRPr="009B31BA">
        <w:rPr>
          <w:rFonts w:ascii="Times New Roman" w:hAnsi="Times New Roman" w:cs="Times New Roman" w:hint="eastAsia"/>
          <w:b/>
          <w:sz w:val="24"/>
          <w:szCs w:val="24"/>
        </w:rPr>
        <w:t>6.2.</w:t>
      </w:r>
      <w:r w:rsidR="009B31BA" w:rsidRPr="009B31BA">
        <w:rPr>
          <w:rFonts w:ascii="Times New Roman" w:hAnsi="Times New Roman" w:cs="Times New Roman" w:hint="eastAsia"/>
          <w:b/>
          <w:sz w:val="24"/>
          <w:szCs w:val="24"/>
        </w:rPr>
        <w:t>6</w:t>
      </w:r>
      <w:r w:rsidR="00923A9B" w:rsidRPr="009B31BA">
        <w:rPr>
          <w:rFonts w:ascii="Times New Roman" w:hAnsi="Times New Roman" w:cs="Times New Roman"/>
          <w:sz w:val="24"/>
          <w:szCs w:val="24"/>
        </w:rPr>
        <w:t xml:space="preserve">  </w:t>
      </w:r>
      <w:r w:rsidRPr="009B31BA">
        <w:rPr>
          <w:rFonts w:ascii="Times New Roman" w:hAnsi="Times New Roman" w:cs="Times New Roman" w:hint="eastAsia"/>
          <w:sz w:val="24"/>
          <w:szCs w:val="24"/>
        </w:rPr>
        <w:t>隐框或横隐半隐框</w:t>
      </w:r>
      <w:r w:rsidR="001E344C" w:rsidRPr="009B31BA">
        <w:rPr>
          <w:rFonts w:ascii="Times New Roman" w:hAnsi="Times New Roman" w:cs="Times New Roman" w:hint="eastAsia"/>
          <w:sz w:val="24"/>
          <w:szCs w:val="24"/>
        </w:rPr>
        <w:t>精制</w:t>
      </w:r>
      <w:r w:rsidR="0007156B" w:rsidRPr="009B31BA">
        <w:rPr>
          <w:rFonts w:ascii="Times New Roman" w:hAnsi="Times New Roman" w:cs="Times New Roman" w:hint="eastAsia"/>
          <w:sz w:val="24"/>
          <w:szCs w:val="24"/>
        </w:rPr>
        <w:t>钢型材</w:t>
      </w:r>
      <w:r w:rsidRPr="009B31BA">
        <w:rPr>
          <w:rFonts w:ascii="Times New Roman" w:hAnsi="Times New Roman" w:cs="Times New Roman" w:hint="eastAsia"/>
          <w:sz w:val="24"/>
          <w:szCs w:val="24"/>
        </w:rPr>
        <w:t>玻璃</w:t>
      </w:r>
      <w:r w:rsidR="0007156B" w:rsidRPr="009B31BA">
        <w:rPr>
          <w:rFonts w:ascii="Times New Roman" w:hAnsi="Times New Roman" w:cs="Times New Roman" w:hint="eastAsia"/>
          <w:sz w:val="24"/>
          <w:szCs w:val="24"/>
        </w:rPr>
        <w:t>幕墙，每块玻璃的下端应设置不少于</w:t>
      </w:r>
      <w:r w:rsidR="0007156B" w:rsidRPr="009B31BA">
        <w:rPr>
          <w:rFonts w:ascii="Times New Roman" w:hAnsi="Times New Roman" w:cs="Times New Roman" w:hint="eastAsia"/>
          <w:sz w:val="24"/>
          <w:szCs w:val="24"/>
        </w:rPr>
        <w:t>2</w:t>
      </w:r>
      <w:r w:rsidR="0007156B" w:rsidRPr="009B31BA">
        <w:rPr>
          <w:rFonts w:ascii="Times New Roman" w:hAnsi="Times New Roman" w:cs="Times New Roman" w:hint="eastAsia"/>
          <w:sz w:val="24"/>
          <w:szCs w:val="24"/>
        </w:rPr>
        <w:t>个铝合金或不锈钢材料</w:t>
      </w:r>
      <w:r w:rsidRPr="009B31BA">
        <w:rPr>
          <w:rFonts w:ascii="Times New Roman" w:hAnsi="Times New Roman" w:cs="Times New Roman" w:hint="eastAsia"/>
          <w:sz w:val="24"/>
          <w:szCs w:val="24"/>
        </w:rPr>
        <w:t>承托件</w:t>
      </w:r>
      <w:r w:rsidR="0007156B" w:rsidRPr="009B31BA">
        <w:rPr>
          <w:rFonts w:ascii="Times New Roman" w:hAnsi="Times New Roman" w:cs="Times New Roman" w:hint="eastAsia"/>
          <w:sz w:val="24"/>
          <w:szCs w:val="24"/>
        </w:rPr>
        <w:t>。承托件与幕墙支承构件应采用机械连接</w:t>
      </w:r>
      <w:r w:rsidR="00923A9B" w:rsidRPr="009B31BA">
        <w:rPr>
          <w:rFonts w:ascii="Times New Roman" w:hAnsi="Times New Roman" w:cs="Times New Roman" w:hint="eastAsia"/>
          <w:sz w:val="24"/>
          <w:szCs w:val="24"/>
        </w:rPr>
        <w:t>，</w:t>
      </w:r>
      <w:r w:rsidR="0007156B" w:rsidRPr="009B31BA">
        <w:rPr>
          <w:rFonts w:ascii="Times New Roman" w:hAnsi="Times New Roman" w:cs="Times New Roman" w:hint="eastAsia"/>
          <w:sz w:val="24"/>
          <w:szCs w:val="24"/>
        </w:rPr>
        <w:t>承托件截面应经计算确定，</w:t>
      </w:r>
      <w:r w:rsidR="00923A9B" w:rsidRPr="009B31BA">
        <w:rPr>
          <w:rFonts w:ascii="Times New Roman" w:hAnsi="Times New Roman" w:cs="Times New Roman" w:hint="eastAsia"/>
          <w:sz w:val="24"/>
          <w:szCs w:val="24"/>
        </w:rPr>
        <w:t>并</w:t>
      </w:r>
      <w:r w:rsidRPr="009B31BA">
        <w:rPr>
          <w:rFonts w:ascii="Times New Roman" w:hAnsi="Times New Roman" w:cs="Times New Roman" w:hint="eastAsia"/>
          <w:sz w:val="24"/>
          <w:szCs w:val="24"/>
        </w:rPr>
        <w:t>应验算强度</w:t>
      </w:r>
      <w:r w:rsidR="00923A9B" w:rsidRPr="009B31BA">
        <w:rPr>
          <w:rFonts w:ascii="Times New Roman" w:hAnsi="Times New Roman" w:cs="Times New Roman" w:hint="eastAsia"/>
          <w:sz w:val="24"/>
          <w:szCs w:val="24"/>
        </w:rPr>
        <w:t>、</w:t>
      </w:r>
      <w:r w:rsidR="006B4440" w:rsidRPr="009B31BA">
        <w:rPr>
          <w:rFonts w:ascii="Times New Roman" w:hAnsi="Times New Roman" w:cs="Times New Roman" w:hint="eastAsia"/>
          <w:sz w:val="24"/>
          <w:szCs w:val="24"/>
        </w:rPr>
        <w:t>挠度</w:t>
      </w:r>
      <w:r w:rsidR="00923A9B" w:rsidRPr="009B31BA">
        <w:rPr>
          <w:rFonts w:ascii="Times New Roman" w:hAnsi="Times New Roman" w:cs="Times New Roman" w:hint="eastAsia"/>
          <w:sz w:val="24"/>
          <w:szCs w:val="24"/>
        </w:rPr>
        <w:t>以及</w:t>
      </w:r>
      <w:r w:rsidRPr="009B31BA">
        <w:rPr>
          <w:rFonts w:ascii="Times New Roman" w:hAnsi="Times New Roman" w:cs="Times New Roman" w:hint="eastAsia"/>
          <w:sz w:val="24"/>
          <w:szCs w:val="24"/>
        </w:rPr>
        <w:t>支承处的连接强度。</w:t>
      </w:r>
    </w:p>
    <w:p w:rsidR="00BF27AE" w:rsidRPr="009B31BA" w:rsidRDefault="00BF27AE" w:rsidP="00CD6867">
      <w:pPr>
        <w:spacing w:line="360" w:lineRule="auto"/>
        <w:ind w:firstLineChars="200" w:firstLine="480"/>
        <w:textAlignment w:val="center"/>
        <w:rPr>
          <w:rFonts w:ascii="仿宋" w:eastAsia="仿宋" w:hAnsi="仿宋"/>
          <w:sz w:val="24"/>
          <w:szCs w:val="24"/>
        </w:rPr>
      </w:pPr>
      <w:r w:rsidRPr="009B31BA">
        <w:rPr>
          <w:rFonts w:ascii="仿宋" w:eastAsia="仿宋" w:hAnsi="仿宋" w:hint="eastAsia"/>
          <w:sz w:val="24"/>
          <w:szCs w:val="24"/>
        </w:rPr>
        <w:t>【条文说明】</w:t>
      </w:r>
      <w:r w:rsidR="0007156B" w:rsidRPr="009B31BA">
        <w:rPr>
          <w:rFonts w:ascii="仿宋" w:eastAsia="仿宋" w:hAnsi="仿宋" w:hint="eastAsia"/>
          <w:sz w:val="24"/>
          <w:szCs w:val="24"/>
        </w:rPr>
        <w:t>硅酮结构密封胶承受永久荷载的能力很低，且有明显的变形。</w:t>
      </w:r>
      <w:r w:rsidR="00587A16" w:rsidRPr="009B31BA">
        <w:rPr>
          <w:rFonts w:ascii="仿宋" w:eastAsia="仿宋" w:hAnsi="仿宋" w:hint="eastAsia"/>
          <w:sz w:val="24"/>
          <w:szCs w:val="24"/>
        </w:rPr>
        <w:t>为避免结构胶长期处于受力状态，规定在玻璃面板底部的支承垫块部位设置金属承托件。</w:t>
      </w:r>
      <w:r w:rsidR="00120460" w:rsidRPr="009B31BA">
        <w:rPr>
          <w:rFonts w:ascii="仿宋" w:eastAsia="仿宋" w:hAnsi="仿宋" w:hint="eastAsia"/>
          <w:sz w:val="24"/>
          <w:szCs w:val="24"/>
        </w:rPr>
        <w:t>承托件应确保强度和刚度。</w:t>
      </w:r>
      <w:r w:rsidR="0007156B" w:rsidRPr="009B31BA">
        <w:rPr>
          <w:rFonts w:ascii="仿宋" w:eastAsia="仿宋" w:hAnsi="仿宋" w:hint="eastAsia"/>
          <w:sz w:val="24"/>
          <w:szCs w:val="24"/>
        </w:rPr>
        <w:t>隐框幕墙的承托件不能固定在副框上，且要与横梁机械连接固定。</w:t>
      </w:r>
      <w:r w:rsidRPr="009B31BA">
        <w:rPr>
          <w:rFonts w:ascii="仿宋" w:eastAsia="仿宋" w:hAnsi="仿宋" w:hint="eastAsia"/>
          <w:sz w:val="24"/>
          <w:szCs w:val="24"/>
        </w:rPr>
        <w:t>由于玻璃大小不一，应对金属承托件的强度、挠度和连接构造的抗弯、抗剪进行验算。当不满足时，应加长支承垫块和承托件及</w:t>
      </w:r>
      <w:r w:rsidRPr="009B31BA">
        <w:rPr>
          <w:rFonts w:ascii="仿宋" w:eastAsia="仿宋" w:hAnsi="仿宋" w:hint="eastAsia"/>
          <w:sz w:val="24"/>
          <w:szCs w:val="24"/>
        </w:rPr>
        <w:lastRenderedPageBreak/>
        <w:t>加强连接构造。</w:t>
      </w:r>
    </w:p>
    <w:p w:rsidR="00663251" w:rsidRPr="009B31BA" w:rsidRDefault="00052EB5" w:rsidP="00436B67">
      <w:pPr>
        <w:pStyle w:val="2"/>
        <w:numPr>
          <w:ilvl w:val="0"/>
          <w:numId w:val="0"/>
        </w:numPr>
        <w:suppressAutoHyphens/>
        <w:spacing w:after="0" w:line="360" w:lineRule="auto"/>
        <w:jc w:val="both"/>
        <w:rPr>
          <w:rFonts w:ascii="宋体" w:eastAsia="宋体" w:hAnsi="宋体" w:cs="宋体"/>
          <w:sz w:val="24"/>
          <w:szCs w:val="24"/>
        </w:rPr>
      </w:pPr>
      <w:r w:rsidRPr="009B31BA">
        <w:rPr>
          <w:rFonts w:ascii="Times New Roman" w:hAnsi="Times New Roman" w:cs="Times New Roman" w:hint="eastAsia"/>
          <w:b/>
          <w:sz w:val="24"/>
          <w:szCs w:val="24"/>
        </w:rPr>
        <w:t>6</w:t>
      </w:r>
      <w:r w:rsidRPr="009B31BA">
        <w:rPr>
          <w:rFonts w:ascii="Times New Roman" w:hAnsi="Times New Roman" w:cs="Times New Roman"/>
          <w:b/>
          <w:sz w:val="24"/>
          <w:szCs w:val="24"/>
        </w:rPr>
        <w:t>.2.</w:t>
      </w:r>
      <w:r w:rsidR="009B31BA">
        <w:rPr>
          <w:rFonts w:ascii="Times New Roman" w:hAnsi="Times New Roman" w:cs="Times New Roman" w:hint="eastAsia"/>
          <w:b/>
          <w:sz w:val="24"/>
          <w:szCs w:val="24"/>
        </w:rPr>
        <w:t>7</w:t>
      </w:r>
      <w:r w:rsidRPr="009B31BA">
        <w:rPr>
          <w:rFonts w:ascii="Times New Roman" w:hAnsi="Times New Roman" w:cs="Times New Roman"/>
          <w:sz w:val="24"/>
          <w:szCs w:val="24"/>
        </w:rPr>
        <w:t xml:space="preserve"> </w:t>
      </w:r>
      <w:r w:rsidR="00FB6860" w:rsidRPr="009B31BA">
        <w:rPr>
          <w:rFonts w:ascii="Times New Roman" w:hAnsi="Times New Roman" w:cs="Times New Roman"/>
          <w:sz w:val="24"/>
          <w:szCs w:val="24"/>
        </w:rPr>
        <w:t xml:space="preserve"> </w:t>
      </w:r>
      <w:r w:rsidRPr="009B31BA">
        <w:rPr>
          <w:rFonts w:ascii="宋体" w:eastAsia="宋体" w:hAnsi="宋体" w:cs="宋体" w:hint="eastAsia"/>
          <w:sz w:val="24"/>
          <w:szCs w:val="24"/>
        </w:rPr>
        <w:t>隐框幕墙玻璃面板周边应以</w:t>
      </w:r>
      <w:r w:rsidR="00663251" w:rsidRPr="009B31BA">
        <w:rPr>
          <w:rFonts w:ascii="宋体" w:eastAsia="宋体" w:hAnsi="宋体" w:cs="宋体" w:hint="eastAsia"/>
          <w:sz w:val="24"/>
          <w:szCs w:val="24"/>
        </w:rPr>
        <w:t>硅酮</w:t>
      </w:r>
      <w:r w:rsidRPr="009B31BA">
        <w:rPr>
          <w:rFonts w:ascii="宋体" w:eastAsia="宋体" w:hAnsi="宋体" w:cs="宋体" w:hint="eastAsia"/>
          <w:sz w:val="24"/>
          <w:szCs w:val="24"/>
        </w:rPr>
        <w:t>结构密封胶与</w:t>
      </w:r>
      <w:r w:rsidR="003E34BE" w:rsidRPr="009B31BA">
        <w:rPr>
          <w:rFonts w:ascii="Times New Roman" w:eastAsia="宋体" w:hAnsi="Times New Roman" w:cs="Times New Roman" w:hint="eastAsia"/>
          <w:sz w:val="24"/>
          <w:szCs w:val="24"/>
        </w:rPr>
        <w:t>副框</w:t>
      </w:r>
      <w:r w:rsidRPr="009B31BA">
        <w:rPr>
          <w:rFonts w:ascii="宋体" w:eastAsia="宋体" w:hAnsi="宋体" w:cs="宋体" w:hint="eastAsia"/>
          <w:sz w:val="24"/>
          <w:szCs w:val="24"/>
        </w:rPr>
        <w:t>粘结，</w:t>
      </w:r>
      <w:r w:rsidR="00FB6860" w:rsidRPr="009B31BA">
        <w:rPr>
          <w:rFonts w:ascii="宋体" w:eastAsia="宋体" w:hAnsi="宋体" w:cs="宋体" w:hint="eastAsia"/>
          <w:sz w:val="24"/>
          <w:szCs w:val="24"/>
        </w:rPr>
        <w:t>应</w:t>
      </w:r>
      <w:r w:rsidRPr="009B31BA">
        <w:rPr>
          <w:rFonts w:ascii="宋体" w:eastAsia="宋体" w:hAnsi="宋体" w:cs="宋体" w:hint="eastAsia"/>
          <w:sz w:val="24"/>
          <w:szCs w:val="24"/>
        </w:rPr>
        <w:t>用压块将</w:t>
      </w:r>
      <w:r w:rsidR="003E34BE" w:rsidRPr="009B31BA">
        <w:rPr>
          <w:rFonts w:ascii="Times New Roman" w:eastAsia="宋体" w:hAnsi="Times New Roman" w:cs="Times New Roman" w:hint="eastAsia"/>
          <w:sz w:val="24"/>
          <w:szCs w:val="24"/>
        </w:rPr>
        <w:t>副框</w:t>
      </w:r>
      <w:r w:rsidRPr="009B31BA">
        <w:rPr>
          <w:rFonts w:ascii="宋体" w:eastAsia="宋体" w:hAnsi="宋体" w:cs="宋体" w:hint="eastAsia"/>
          <w:sz w:val="24"/>
          <w:szCs w:val="24"/>
        </w:rPr>
        <w:t>固定</w:t>
      </w:r>
      <w:r w:rsidR="00171DD5" w:rsidRPr="009B31BA">
        <w:rPr>
          <w:rFonts w:ascii="宋体" w:eastAsia="宋体" w:hAnsi="宋体" w:cs="宋体" w:hint="eastAsia"/>
          <w:sz w:val="24"/>
          <w:szCs w:val="24"/>
        </w:rPr>
        <w:t>在</w:t>
      </w:r>
      <w:r w:rsidRPr="009B31BA">
        <w:rPr>
          <w:rFonts w:ascii="宋体" w:eastAsia="宋体" w:hAnsi="宋体" w:cs="宋体" w:hint="eastAsia"/>
          <w:sz w:val="24"/>
          <w:szCs w:val="24"/>
        </w:rPr>
        <w:t>支承框架上</w:t>
      </w:r>
      <w:r w:rsidR="00FB6860" w:rsidRPr="009B31BA">
        <w:rPr>
          <w:rFonts w:ascii="宋体" w:eastAsia="宋体" w:hAnsi="宋体" w:cs="宋体" w:hint="eastAsia"/>
          <w:sz w:val="24"/>
          <w:szCs w:val="24"/>
        </w:rPr>
        <w:t>，</w:t>
      </w:r>
      <w:r w:rsidR="00F21A42" w:rsidRPr="009B31BA">
        <w:rPr>
          <w:rFonts w:ascii="宋体" w:eastAsia="宋体" w:hAnsi="宋体" w:cs="宋体" w:hint="eastAsia"/>
          <w:sz w:val="24"/>
          <w:szCs w:val="24"/>
        </w:rPr>
        <w:t>且</w:t>
      </w:r>
      <w:r w:rsidR="00171DD5" w:rsidRPr="009B31BA">
        <w:rPr>
          <w:rFonts w:ascii="宋体" w:eastAsia="宋体" w:hAnsi="宋体" w:cs="宋体" w:hint="eastAsia"/>
          <w:sz w:val="24"/>
          <w:szCs w:val="24"/>
        </w:rPr>
        <w:t>应</w:t>
      </w:r>
      <w:r w:rsidR="00FB6860" w:rsidRPr="009B31BA">
        <w:rPr>
          <w:rFonts w:ascii="宋体" w:eastAsia="宋体" w:hAnsi="宋体" w:cs="宋体" w:hint="eastAsia"/>
          <w:sz w:val="24"/>
          <w:szCs w:val="24"/>
        </w:rPr>
        <w:t>符合下列规定：</w:t>
      </w:r>
    </w:p>
    <w:p w:rsidR="00663251" w:rsidRPr="009B31BA" w:rsidRDefault="003E34BE" w:rsidP="00CE5CCD">
      <w:pPr>
        <w:pStyle w:val="29"/>
        <w:spacing w:line="360" w:lineRule="auto"/>
        <w:ind w:firstLine="482"/>
        <w:rPr>
          <w:rFonts w:ascii="Times New Roman" w:hAnsi="Times New Roman" w:cs="Times New Roman"/>
          <w:sz w:val="24"/>
          <w:szCs w:val="24"/>
        </w:rPr>
      </w:pPr>
      <w:r w:rsidRPr="009B31BA">
        <w:rPr>
          <w:rFonts w:ascii="Times New Roman" w:hAnsi="Times New Roman" w:cs="Times New Roman"/>
          <w:b/>
          <w:sz w:val="24"/>
          <w:szCs w:val="24"/>
        </w:rPr>
        <w:t>1</w:t>
      </w:r>
      <w:r w:rsidRPr="009B31BA">
        <w:rPr>
          <w:rFonts w:ascii="Times New Roman" w:hAnsi="Times New Roman" w:cs="Times New Roman"/>
          <w:sz w:val="24"/>
          <w:szCs w:val="24"/>
        </w:rPr>
        <w:t xml:space="preserve">  </w:t>
      </w:r>
      <w:r w:rsidR="00663251" w:rsidRPr="009B31BA">
        <w:rPr>
          <w:rFonts w:ascii="Times New Roman" w:hAnsi="Times New Roman" w:cs="Times New Roman" w:hint="eastAsia"/>
          <w:sz w:val="24"/>
          <w:szCs w:val="24"/>
        </w:rPr>
        <w:t>硅酮结构密封胶的粘结</w:t>
      </w:r>
      <w:r w:rsidR="00CE5CCD" w:rsidRPr="009B31BA">
        <w:rPr>
          <w:rFonts w:ascii="Times New Roman" w:hAnsi="Times New Roman" w:cs="Times New Roman" w:hint="eastAsia"/>
          <w:sz w:val="24"/>
          <w:szCs w:val="24"/>
        </w:rPr>
        <w:t>厚度和</w:t>
      </w:r>
      <w:r w:rsidR="00663251" w:rsidRPr="009B31BA">
        <w:rPr>
          <w:rFonts w:ascii="Times New Roman" w:hAnsi="Times New Roman" w:cs="Times New Roman" w:hint="eastAsia"/>
          <w:sz w:val="24"/>
          <w:szCs w:val="24"/>
        </w:rPr>
        <w:t>宽度应经计算确定</w:t>
      </w:r>
      <w:r w:rsidR="00CE5CCD" w:rsidRPr="009B31BA">
        <w:rPr>
          <w:rFonts w:ascii="Times New Roman" w:hAnsi="Times New Roman" w:cs="Times New Roman" w:hint="eastAsia"/>
          <w:sz w:val="24"/>
          <w:szCs w:val="24"/>
        </w:rPr>
        <w:t>，</w:t>
      </w:r>
      <w:r w:rsidR="00663251" w:rsidRPr="009B31BA">
        <w:rPr>
          <w:rFonts w:ascii="Times New Roman" w:hAnsi="Times New Roman" w:cs="Times New Roman" w:hint="eastAsia"/>
          <w:sz w:val="24"/>
          <w:szCs w:val="24"/>
        </w:rPr>
        <w:t>且应根据不同受力情况进行承载力极限状态验算；</w:t>
      </w:r>
    </w:p>
    <w:p w:rsidR="00FC7262" w:rsidRPr="009B31BA" w:rsidRDefault="00663251" w:rsidP="00663251">
      <w:pPr>
        <w:pStyle w:val="29"/>
        <w:spacing w:line="360" w:lineRule="auto"/>
        <w:ind w:firstLine="482"/>
        <w:rPr>
          <w:rFonts w:ascii="Times New Roman" w:hAnsi="Times New Roman" w:cs="Times New Roman"/>
          <w:sz w:val="24"/>
          <w:szCs w:val="24"/>
        </w:rPr>
      </w:pPr>
      <w:r w:rsidRPr="009B31BA">
        <w:rPr>
          <w:rFonts w:ascii="Times New Roman" w:hAnsi="Times New Roman" w:cs="Times New Roman" w:hint="eastAsia"/>
          <w:b/>
          <w:sz w:val="24"/>
          <w:szCs w:val="24"/>
        </w:rPr>
        <w:t>2</w:t>
      </w:r>
      <w:r w:rsidRPr="009B31BA">
        <w:rPr>
          <w:rFonts w:ascii="Times New Roman" w:hAnsi="Times New Roman" w:cs="Times New Roman" w:hint="eastAsia"/>
          <w:sz w:val="24"/>
          <w:szCs w:val="24"/>
        </w:rPr>
        <w:t xml:space="preserve">  </w:t>
      </w:r>
      <w:r w:rsidR="00052EB5" w:rsidRPr="009B31BA">
        <w:rPr>
          <w:rFonts w:ascii="Times New Roman" w:hAnsi="Times New Roman" w:cs="Times New Roman"/>
          <w:sz w:val="24"/>
          <w:szCs w:val="24"/>
        </w:rPr>
        <w:t>压块宜采用铝合金挤压型材，</w:t>
      </w:r>
      <w:r w:rsidR="003E34BE" w:rsidRPr="009B31BA">
        <w:rPr>
          <w:rFonts w:ascii="Times New Roman" w:hAnsi="Times New Roman" w:cs="Times New Roman"/>
          <w:sz w:val="24"/>
          <w:szCs w:val="24"/>
        </w:rPr>
        <w:t>长度和布置间距应经计算确定，</w:t>
      </w:r>
      <w:r w:rsidR="00052EB5" w:rsidRPr="009B31BA">
        <w:rPr>
          <w:rFonts w:ascii="Times New Roman" w:hAnsi="Times New Roman" w:cs="Times New Roman"/>
          <w:sz w:val="24"/>
          <w:szCs w:val="24"/>
        </w:rPr>
        <w:t>最小处的截面厚度不宜小于</w:t>
      </w:r>
      <w:r w:rsidR="00052EB5" w:rsidRPr="009B31BA">
        <w:rPr>
          <w:rFonts w:ascii="Times New Roman" w:hAnsi="Times New Roman" w:cs="Times New Roman"/>
          <w:sz w:val="24"/>
          <w:szCs w:val="24"/>
        </w:rPr>
        <w:t>5mm</w:t>
      </w:r>
      <w:r w:rsidR="003E34BE" w:rsidRPr="009B31BA">
        <w:rPr>
          <w:rFonts w:ascii="Times New Roman" w:hAnsi="Times New Roman" w:cs="Times New Roman"/>
          <w:sz w:val="24"/>
          <w:szCs w:val="24"/>
        </w:rPr>
        <w:t>，</w:t>
      </w:r>
      <w:r w:rsidR="00E625AD" w:rsidRPr="009B31BA">
        <w:rPr>
          <w:rFonts w:ascii="Times New Roman" w:hAnsi="Times New Roman" w:cs="Times New Roman"/>
          <w:sz w:val="24"/>
          <w:szCs w:val="24"/>
        </w:rPr>
        <w:t>且</w:t>
      </w:r>
      <w:r w:rsidR="00052EB5" w:rsidRPr="009B31BA">
        <w:rPr>
          <w:rFonts w:ascii="Times New Roman" w:hAnsi="Times New Roman" w:cs="Times New Roman"/>
          <w:sz w:val="24"/>
          <w:szCs w:val="24"/>
        </w:rPr>
        <w:t>压块距玻璃上下边缘不应大于</w:t>
      </w:r>
      <w:r w:rsidR="00052EB5" w:rsidRPr="009B31BA">
        <w:rPr>
          <w:rFonts w:ascii="Times New Roman" w:hAnsi="Times New Roman" w:cs="Times New Roman"/>
          <w:sz w:val="24"/>
          <w:szCs w:val="24"/>
        </w:rPr>
        <w:t>100mm</w:t>
      </w:r>
      <w:r w:rsidR="003E34BE" w:rsidRPr="009B31BA">
        <w:rPr>
          <w:rFonts w:ascii="Times New Roman" w:hAnsi="Times New Roman" w:cs="Times New Roman"/>
          <w:sz w:val="24"/>
          <w:szCs w:val="24"/>
        </w:rPr>
        <w:t>；</w:t>
      </w:r>
    </w:p>
    <w:p w:rsidR="006D049C" w:rsidRPr="009B31BA" w:rsidRDefault="00663251" w:rsidP="006D049C">
      <w:pPr>
        <w:pStyle w:val="29"/>
        <w:spacing w:line="360" w:lineRule="auto"/>
        <w:ind w:firstLine="482"/>
        <w:rPr>
          <w:rFonts w:ascii="Times New Roman" w:hAnsi="Times New Roman" w:cs="Times New Roman"/>
          <w:sz w:val="24"/>
          <w:szCs w:val="24"/>
        </w:rPr>
      </w:pPr>
      <w:r w:rsidRPr="009B31BA">
        <w:rPr>
          <w:rFonts w:ascii="Times New Roman" w:hAnsi="Times New Roman" w:cs="Times New Roman" w:hint="eastAsia"/>
          <w:b/>
          <w:sz w:val="24"/>
          <w:szCs w:val="24"/>
        </w:rPr>
        <w:t>3</w:t>
      </w:r>
      <w:r w:rsidR="003E34BE" w:rsidRPr="009B31BA">
        <w:rPr>
          <w:rFonts w:ascii="Times New Roman" w:hAnsi="Times New Roman" w:cs="Times New Roman"/>
          <w:sz w:val="24"/>
          <w:szCs w:val="24"/>
        </w:rPr>
        <w:t xml:space="preserve">  </w:t>
      </w:r>
      <w:r w:rsidR="00052EB5" w:rsidRPr="009B31BA">
        <w:rPr>
          <w:rFonts w:ascii="Times New Roman" w:hAnsi="Times New Roman" w:cs="Times New Roman"/>
          <w:sz w:val="24"/>
          <w:szCs w:val="24"/>
        </w:rPr>
        <w:t>压块与</w:t>
      </w:r>
      <w:r w:rsidR="0036394F" w:rsidRPr="009B31BA">
        <w:rPr>
          <w:rFonts w:ascii="Times New Roman" w:hAnsi="Times New Roman" w:cs="Times New Roman" w:hint="eastAsia"/>
          <w:sz w:val="24"/>
          <w:szCs w:val="24"/>
        </w:rPr>
        <w:t>支承</w:t>
      </w:r>
      <w:r w:rsidR="00052EB5" w:rsidRPr="009B31BA">
        <w:rPr>
          <w:rFonts w:ascii="Times New Roman" w:hAnsi="Times New Roman" w:cs="Times New Roman"/>
          <w:sz w:val="24"/>
          <w:szCs w:val="24"/>
        </w:rPr>
        <w:t>框架的连接应采用不锈钢螺钉，</w:t>
      </w:r>
      <w:r w:rsidR="0036394F" w:rsidRPr="009B31BA">
        <w:rPr>
          <w:rFonts w:ascii="Times New Roman" w:hAnsi="Times New Roman" w:cs="Times New Roman" w:hint="eastAsia"/>
          <w:sz w:val="24"/>
          <w:szCs w:val="24"/>
        </w:rPr>
        <w:t>螺钉</w:t>
      </w:r>
      <w:r w:rsidR="003E34BE" w:rsidRPr="009B31BA">
        <w:rPr>
          <w:rFonts w:ascii="Times New Roman" w:hAnsi="Times New Roman" w:cs="Times New Roman"/>
          <w:sz w:val="24"/>
          <w:szCs w:val="24"/>
        </w:rPr>
        <w:t>直径不应小于</w:t>
      </w:r>
      <w:r w:rsidR="003E34BE" w:rsidRPr="009B31BA">
        <w:rPr>
          <w:rFonts w:ascii="Times New Roman" w:hAnsi="Times New Roman" w:cs="Times New Roman"/>
          <w:sz w:val="24"/>
          <w:szCs w:val="24"/>
        </w:rPr>
        <w:t>5mm</w:t>
      </w:r>
      <w:r w:rsidR="003E34BE" w:rsidRPr="009B31BA">
        <w:rPr>
          <w:rFonts w:ascii="Times New Roman" w:hAnsi="Times New Roman" w:cs="Times New Roman"/>
          <w:sz w:val="24"/>
          <w:szCs w:val="24"/>
        </w:rPr>
        <w:t>，间距不应大于</w:t>
      </w:r>
      <w:r w:rsidR="003E34BE" w:rsidRPr="009B31BA">
        <w:rPr>
          <w:rFonts w:ascii="Times New Roman" w:hAnsi="Times New Roman" w:cs="Times New Roman"/>
          <w:sz w:val="24"/>
          <w:szCs w:val="24"/>
        </w:rPr>
        <w:t>350mm</w:t>
      </w:r>
      <w:r w:rsidR="003E34BE" w:rsidRPr="009B31BA">
        <w:rPr>
          <w:rFonts w:ascii="Times New Roman" w:hAnsi="Times New Roman" w:cs="Times New Roman"/>
          <w:sz w:val="24"/>
          <w:szCs w:val="24"/>
        </w:rPr>
        <w:t>，</w:t>
      </w:r>
      <w:r w:rsidR="00052EB5" w:rsidRPr="009B31BA">
        <w:rPr>
          <w:rFonts w:ascii="Times New Roman" w:hAnsi="Times New Roman" w:cs="Times New Roman"/>
          <w:sz w:val="24"/>
          <w:szCs w:val="24"/>
        </w:rPr>
        <w:t>数量应经计算确定。</w:t>
      </w:r>
    </w:p>
    <w:p w:rsidR="00FC7262" w:rsidRPr="009B31BA" w:rsidRDefault="002E2F34" w:rsidP="00CD6867">
      <w:pPr>
        <w:spacing w:line="360" w:lineRule="auto"/>
        <w:ind w:firstLineChars="200" w:firstLine="480"/>
        <w:textAlignment w:val="center"/>
        <w:rPr>
          <w:rFonts w:ascii="仿宋" w:eastAsia="仿宋" w:hAnsi="仿宋"/>
          <w:sz w:val="24"/>
          <w:szCs w:val="24"/>
        </w:rPr>
      </w:pPr>
      <w:r w:rsidRPr="009B31BA">
        <w:rPr>
          <w:rFonts w:ascii="仿宋" w:eastAsia="仿宋" w:hAnsi="仿宋" w:hint="eastAsia"/>
          <w:sz w:val="24"/>
          <w:szCs w:val="24"/>
        </w:rPr>
        <w:t>【条文说明】</w:t>
      </w:r>
      <w:r w:rsidR="006D049C" w:rsidRPr="009B31BA">
        <w:rPr>
          <w:rFonts w:ascii="仿宋" w:eastAsia="仿宋" w:hAnsi="仿宋" w:hint="eastAsia"/>
          <w:sz w:val="24"/>
          <w:szCs w:val="24"/>
        </w:rPr>
        <w:t>硅酮结构密封胶承受荷载和作用产生的应力大小，关系到幕墙构件的安全，对结构胶必须进行承载力验算，而且保证最小的粘结宽度和厚度。</w:t>
      </w:r>
    </w:p>
    <w:p w:rsidR="00FC7262" w:rsidRDefault="00052EB5" w:rsidP="00DF4400">
      <w:pPr>
        <w:keepNext/>
        <w:keepLines/>
        <w:spacing w:beforeLines="50" w:afterLines="50" w:line="360" w:lineRule="auto"/>
        <w:jc w:val="center"/>
        <w:outlineLvl w:val="1"/>
        <w:rPr>
          <w:rFonts w:ascii="黑体" w:eastAsia="黑体" w:hAnsi="黑体"/>
          <w:sz w:val="28"/>
          <w:szCs w:val="28"/>
        </w:rPr>
      </w:pPr>
      <w:bookmarkStart w:id="83" w:name="_Toc41930367"/>
      <w:bookmarkStart w:id="84" w:name="_Toc83911879"/>
      <w:r>
        <w:rPr>
          <w:rFonts w:ascii="黑体" w:eastAsia="黑体" w:hAnsi="黑体" w:hint="eastAsia"/>
          <w:sz w:val="28"/>
          <w:szCs w:val="28"/>
        </w:rPr>
        <w:t>6</w:t>
      </w:r>
      <w:r>
        <w:rPr>
          <w:rFonts w:ascii="黑体" w:eastAsia="黑体" w:hAnsi="黑体"/>
          <w:sz w:val="28"/>
          <w:szCs w:val="28"/>
        </w:rPr>
        <w:t>.</w:t>
      </w:r>
      <w:r>
        <w:rPr>
          <w:rFonts w:ascii="黑体" w:eastAsia="黑体" w:hAnsi="黑体" w:hint="eastAsia"/>
          <w:sz w:val="28"/>
          <w:szCs w:val="28"/>
        </w:rPr>
        <w:t>3</w:t>
      </w:r>
      <w:r>
        <w:rPr>
          <w:rFonts w:ascii="黑体" w:eastAsia="黑体" w:hAnsi="黑体"/>
          <w:sz w:val="28"/>
          <w:szCs w:val="28"/>
        </w:rPr>
        <w:t xml:space="preserve">  </w:t>
      </w:r>
      <w:r>
        <w:rPr>
          <w:rFonts w:ascii="黑体" w:eastAsia="黑体" w:hAnsi="黑体" w:hint="eastAsia"/>
          <w:sz w:val="28"/>
          <w:szCs w:val="28"/>
        </w:rPr>
        <w:t>横梁</w:t>
      </w:r>
      <w:r>
        <w:rPr>
          <w:rFonts w:ascii="黑体" w:eastAsia="黑体" w:hAnsi="黑体"/>
          <w:sz w:val="28"/>
          <w:szCs w:val="28"/>
        </w:rPr>
        <w:t>设计</w:t>
      </w:r>
      <w:bookmarkEnd w:id="83"/>
      <w:bookmarkEnd w:id="84"/>
    </w:p>
    <w:p w:rsidR="00B57E5A" w:rsidRPr="00904E98" w:rsidRDefault="00052EB5">
      <w:pPr>
        <w:pStyle w:val="Body"/>
        <w:numPr>
          <w:ilvl w:val="0"/>
          <w:numId w:val="0"/>
        </w:numPr>
        <w:snapToGrid w:val="0"/>
        <w:rPr>
          <w:rFonts w:ascii="Times New Roman" w:hAnsi="Times New Roman" w:cs="Times New Roman"/>
          <w:b/>
          <w:color w:val="000000" w:themeColor="text1"/>
          <w:szCs w:val="24"/>
        </w:rPr>
      </w:pPr>
      <w:r w:rsidRPr="00904E98">
        <w:rPr>
          <w:rFonts w:ascii="Times New Roman" w:hAnsi="Times New Roman" w:cs="Times New Roman"/>
          <w:b/>
          <w:color w:val="000000" w:themeColor="text1"/>
          <w:szCs w:val="24"/>
        </w:rPr>
        <w:t>6.3.1</w:t>
      </w:r>
      <w:r w:rsidR="009961E7" w:rsidRPr="00904E98">
        <w:rPr>
          <w:rFonts w:ascii="Times New Roman" w:hAnsi="Times New Roman" w:cs="Times New Roman"/>
          <w:b/>
          <w:color w:val="000000" w:themeColor="text1"/>
          <w:szCs w:val="24"/>
        </w:rPr>
        <w:t xml:space="preserve">  </w:t>
      </w:r>
      <w:r w:rsidR="00B57E5A" w:rsidRPr="00904E98">
        <w:rPr>
          <w:rFonts w:ascii="Times New Roman" w:hAnsi="Times New Roman" w:cs="Times New Roman" w:hint="eastAsia"/>
          <w:color w:val="000000" w:themeColor="text1"/>
          <w:szCs w:val="24"/>
        </w:rPr>
        <w:t>横梁截面可根据建筑造型的需要，按照面板作用于横梁上的荷载和横梁不同支承状况产生的弯矩、剪力和扭矩计算确定。横梁承受轴向力时，还应验算轴向力影响。</w:t>
      </w:r>
    </w:p>
    <w:p w:rsidR="00FC7262" w:rsidRPr="00E971CC" w:rsidRDefault="00B57E5A">
      <w:pPr>
        <w:pStyle w:val="Body"/>
        <w:numPr>
          <w:ilvl w:val="0"/>
          <w:numId w:val="0"/>
        </w:numPr>
        <w:snapToGrid w:val="0"/>
        <w:rPr>
          <w:rFonts w:ascii="Times New Roman" w:hAnsi="Times New Roman" w:cs="Times New Roman"/>
          <w:bCs/>
          <w:color w:val="000000" w:themeColor="text1"/>
          <w:szCs w:val="24"/>
        </w:rPr>
      </w:pPr>
      <w:r w:rsidRPr="00E971CC">
        <w:rPr>
          <w:rFonts w:ascii="Times New Roman" w:hAnsi="Times New Roman" w:cs="Times New Roman" w:hint="eastAsia"/>
          <w:b/>
          <w:bCs/>
          <w:color w:val="000000" w:themeColor="text1"/>
          <w:szCs w:val="24"/>
        </w:rPr>
        <w:t>6.3.2</w:t>
      </w:r>
      <w:r w:rsidRPr="00E971CC">
        <w:rPr>
          <w:rFonts w:ascii="Times New Roman" w:hAnsi="Times New Roman" w:cs="Times New Roman" w:hint="eastAsia"/>
          <w:bCs/>
          <w:color w:val="000000" w:themeColor="text1"/>
          <w:szCs w:val="24"/>
        </w:rPr>
        <w:t xml:space="preserve">  </w:t>
      </w:r>
      <w:r w:rsidR="00052EB5" w:rsidRPr="00E971CC">
        <w:rPr>
          <w:rFonts w:ascii="Times New Roman" w:hAnsi="Times New Roman" w:cs="Times New Roman"/>
          <w:bCs/>
          <w:color w:val="000000" w:themeColor="text1"/>
          <w:szCs w:val="24"/>
        </w:rPr>
        <w:t>钢横梁主要受力部位的厚度</w:t>
      </w:r>
      <w:r w:rsidR="009961E7" w:rsidRPr="00E971CC">
        <w:rPr>
          <w:rFonts w:ascii="Times New Roman" w:hAnsi="Times New Roman" w:cs="Times New Roman"/>
          <w:bCs/>
          <w:color w:val="000000" w:themeColor="text1"/>
          <w:szCs w:val="24"/>
        </w:rPr>
        <w:t>应符合下列规定</w:t>
      </w:r>
      <w:r w:rsidR="00052EB5" w:rsidRPr="00E971CC">
        <w:rPr>
          <w:rFonts w:ascii="Times New Roman" w:hAnsi="Times New Roman" w:cs="Times New Roman"/>
          <w:bCs/>
          <w:color w:val="000000" w:themeColor="text1"/>
          <w:szCs w:val="24"/>
        </w:rPr>
        <w:t>：</w:t>
      </w:r>
    </w:p>
    <w:p w:rsidR="00FC7262" w:rsidRPr="00E971CC" w:rsidRDefault="008F05AA" w:rsidP="008F05AA">
      <w:pPr>
        <w:pStyle w:val="Body"/>
        <w:numPr>
          <w:ilvl w:val="0"/>
          <w:numId w:val="0"/>
        </w:numPr>
        <w:snapToGrid w:val="0"/>
        <w:ind w:firstLineChars="200" w:firstLine="482"/>
        <w:rPr>
          <w:rFonts w:ascii="Times New Roman" w:hAnsi="Times New Roman" w:cs="Times New Roman"/>
          <w:bCs/>
          <w:color w:val="000000" w:themeColor="text1"/>
          <w:szCs w:val="24"/>
        </w:rPr>
      </w:pPr>
      <w:r w:rsidRPr="00E971CC">
        <w:rPr>
          <w:rFonts w:ascii="Times New Roman" w:hAnsi="Times New Roman" w:cs="Times New Roman"/>
          <w:b/>
          <w:bCs/>
          <w:color w:val="000000" w:themeColor="text1"/>
          <w:szCs w:val="24"/>
        </w:rPr>
        <w:t>1</w:t>
      </w:r>
      <w:r w:rsidRPr="00E971CC">
        <w:rPr>
          <w:rFonts w:ascii="Times New Roman" w:hAnsi="Times New Roman" w:cs="Times New Roman"/>
          <w:bCs/>
          <w:color w:val="000000" w:themeColor="text1"/>
          <w:szCs w:val="24"/>
        </w:rPr>
        <w:t xml:space="preserve">  </w:t>
      </w:r>
      <w:r w:rsidR="00052EB5" w:rsidRPr="00E971CC">
        <w:rPr>
          <w:rFonts w:ascii="Times New Roman" w:hAnsi="Times New Roman" w:cs="Times New Roman"/>
          <w:bCs/>
          <w:color w:val="000000" w:themeColor="text1"/>
          <w:szCs w:val="24"/>
        </w:rPr>
        <w:t>截面自由挑出部位和双侧加劲部位的宽厚比</w:t>
      </w:r>
      <w:r w:rsidR="00052EB5" w:rsidRPr="00E971CC">
        <w:rPr>
          <w:rFonts w:ascii="Times New Roman" w:hAnsi="Times New Roman" w:cs="Times New Roman"/>
          <w:bCs/>
          <w:i/>
          <w:color w:val="000000" w:themeColor="text1"/>
          <w:szCs w:val="24"/>
        </w:rPr>
        <w:t>b</w:t>
      </w:r>
      <w:r w:rsidR="00052EB5" w:rsidRPr="00E971CC">
        <w:rPr>
          <w:rFonts w:ascii="Times New Roman" w:hAnsi="Times New Roman" w:cs="Times New Roman"/>
          <w:bCs/>
          <w:color w:val="000000" w:themeColor="text1"/>
          <w:szCs w:val="24"/>
          <w:vertAlign w:val="subscript"/>
        </w:rPr>
        <w:t>0</w:t>
      </w:r>
      <w:r w:rsidR="00052EB5" w:rsidRPr="00E971CC">
        <w:rPr>
          <w:rFonts w:ascii="Times New Roman" w:hAnsi="Times New Roman" w:cs="Times New Roman"/>
          <w:bCs/>
          <w:color w:val="000000" w:themeColor="text1"/>
          <w:szCs w:val="24"/>
        </w:rPr>
        <w:t>/</w:t>
      </w:r>
      <w:r w:rsidR="00052EB5" w:rsidRPr="00E971CC">
        <w:rPr>
          <w:rFonts w:ascii="Times New Roman" w:hAnsi="Times New Roman" w:cs="Times New Roman"/>
          <w:bCs/>
          <w:i/>
          <w:color w:val="000000" w:themeColor="text1"/>
          <w:szCs w:val="24"/>
        </w:rPr>
        <w:t>t</w:t>
      </w:r>
      <w:r w:rsidR="00052EB5" w:rsidRPr="00E971CC">
        <w:rPr>
          <w:rFonts w:ascii="Times New Roman" w:hAnsi="Times New Roman" w:cs="Times New Roman"/>
          <w:bCs/>
          <w:color w:val="000000" w:themeColor="text1"/>
          <w:szCs w:val="24"/>
        </w:rPr>
        <w:t>应</w:t>
      </w:r>
      <w:r w:rsidRPr="00E971CC">
        <w:rPr>
          <w:rFonts w:ascii="Times New Roman" w:hAnsi="Times New Roman" w:cs="Times New Roman"/>
          <w:bCs/>
          <w:color w:val="000000" w:themeColor="text1"/>
          <w:szCs w:val="24"/>
        </w:rPr>
        <w:t>符合</w:t>
      </w:r>
      <w:r w:rsidR="00052EB5" w:rsidRPr="00E971CC">
        <w:rPr>
          <w:rFonts w:ascii="Times New Roman" w:hAnsi="Times New Roman" w:cs="Times New Roman"/>
          <w:bCs/>
          <w:color w:val="000000" w:themeColor="text1"/>
          <w:szCs w:val="24"/>
        </w:rPr>
        <w:t>表</w:t>
      </w:r>
      <w:r w:rsidR="00052EB5" w:rsidRPr="00E971CC">
        <w:rPr>
          <w:rFonts w:ascii="Times New Roman" w:hAnsi="Times New Roman" w:cs="Times New Roman"/>
          <w:bCs/>
          <w:color w:val="000000" w:themeColor="text1"/>
          <w:szCs w:val="24"/>
        </w:rPr>
        <w:t>6.3.1</w:t>
      </w:r>
      <w:r w:rsidRPr="00E971CC">
        <w:rPr>
          <w:rFonts w:ascii="Times New Roman" w:hAnsi="Times New Roman" w:cs="Times New Roman"/>
          <w:bCs/>
          <w:color w:val="000000" w:themeColor="text1"/>
          <w:szCs w:val="24"/>
        </w:rPr>
        <w:t>的</w:t>
      </w:r>
      <w:r w:rsidR="00E1684C" w:rsidRPr="00E971CC">
        <w:rPr>
          <w:rFonts w:ascii="Times New Roman" w:hAnsi="Times New Roman" w:cs="Times New Roman" w:hint="eastAsia"/>
          <w:bCs/>
          <w:color w:val="000000" w:themeColor="text1"/>
          <w:szCs w:val="24"/>
        </w:rPr>
        <w:t>规定</w:t>
      </w:r>
      <w:r w:rsidR="00052EB5" w:rsidRPr="00E971CC">
        <w:rPr>
          <w:rFonts w:ascii="Times New Roman" w:hAnsi="Times New Roman" w:cs="Times New Roman"/>
          <w:bCs/>
          <w:color w:val="000000" w:themeColor="text1"/>
          <w:szCs w:val="24"/>
        </w:rPr>
        <w:t>，</w:t>
      </w:r>
      <w:r w:rsidRPr="00E971CC">
        <w:rPr>
          <w:rFonts w:ascii="Times New Roman" w:hAnsi="Times New Roman" w:cs="Times New Roman"/>
          <w:bCs/>
          <w:color w:val="000000" w:themeColor="text1"/>
          <w:szCs w:val="24"/>
        </w:rPr>
        <w:t>且应</w:t>
      </w:r>
      <w:r w:rsidR="00052EB5" w:rsidRPr="00E971CC">
        <w:rPr>
          <w:rFonts w:ascii="Times New Roman" w:hAnsi="Times New Roman" w:cs="Times New Roman"/>
          <w:bCs/>
          <w:color w:val="000000" w:themeColor="text1"/>
          <w:szCs w:val="24"/>
        </w:rPr>
        <w:t>符合</w:t>
      </w:r>
      <w:r w:rsidRPr="00E971CC">
        <w:rPr>
          <w:rFonts w:ascii="Times New Roman" w:hAnsi="Times New Roman" w:cs="Times New Roman"/>
          <w:bCs/>
          <w:color w:val="000000" w:themeColor="text1"/>
          <w:szCs w:val="24"/>
        </w:rPr>
        <w:t>现行国家标准</w:t>
      </w:r>
      <w:r w:rsidR="00052EB5" w:rsidRPr="00E971CC">
        <w:rPr>
          <w:rFonts w:ascii="Times New Roman" w:hAnsi="Times New Roman" w:cs="Times New Roman"/>
          <w:bCs/>
          <w:color w:val="000000" w:themeColor="text1"/>
          <w:szCs w:val="24"/>
        </w:rPr>
        <w:t>《钢结构设计标准》</w:t>
      </w:r>
      <w:r w:rsidR="00052EB5" w:rsidRPr="00E971CC">
        <w:rPr>
          <w:rFonts w:ascii="Times New Roman" w:hAnsi="Times New Roman" w:cs="Times New Roman"/>
          <w:bCs/>
          <w:color w:val="000000" w:themeColor="text1"/>
          <w:szCs w:val="24"/>
        </w:rPr>
        <w:t>GB</w:t>
      </w:r>
      <w:r w:rsidRPr="00E971CC">
        <w:rPr>
          <w:rFonts w:ascii="Times New Roman" w:hAnsi="Times New Roman" w:cs="Times New Roman"/>
          <w:bCs/>
          <w:color w:val="000000" w:themeColor="text1"/>
          <w:szCs w:val="24"/>
        </w:rPr>
        <w:t xml:space="preserve"> </w:t>
      </w:r>
      <w:r w:rsidR="00052EB5" w:rsidRPr="00E971CC">
        <w:rPr>
          <w:rFonts w:ascii="Times New Roman" w:hAnsi="Times New Roman" w:cs="Times New Roman"/>
          <w:bCs/>
          <w:color w:val="000000" w:themeColor="text1"/>
          <w:szCs w:val="24"/>
        </w:rPr>
        <w:t>50017</w:t>
      </w:r>
      <w:r w:rsidR="00052EB5" w:rsidRPr="00E971CC">
        <w:rPr>
          <w:rFonts w:ascii="Times New Roman" w:hAnsi="Times New Roman" w:cs="Times New Roman"/>
          <w:bCs/>
          <w:color w:val="000000" w:themeColor="text1"/>
          <w:szCs w:val="24"/>
        </w:rPr>
        <w:t>和《冷弯薄壁型钢结构技术规范》</w:t>
      </w:r>
      <w:r w:rsidR="00052EB5" w:rsidRPr="00E971CC">
        <w:rPr>
          <w:rFonts w:ascii="Times New Roman" w:hAnsi="Times New Roman" w:cs="Times New Roman"/>
          <w:bCs/>
          <w:color w:val="000000" w:themeColor="text1"/>
          <w:szCs w:val="24"/>
        </w:rPr>
        <w:t>GB</w:t>
      </w:r>
      <w:r w:rsidRPr="00E971CC">
        <w:rPr>
          <w:rFonts w:ascii="Times New Roman" w:hAnsi="Times New Roman" w:cs="Times New Roman"/>
          <w:bCs/>
          <w:color w:val="000000" w:themeColor="text1"/>
          <w:szCs w:val="24"/>
        </w:rPr>
        <w:t xml:space="preserve"> </w:t>
      </w:r>
      <w:r w:rsidR="00052EB5" w:rsidRPr="00E971CC">
        <w:rPr>
          <w:rFonts w:ascii="Times New Roman" w:hAnsi="Times New Roman" w:cs="Times New Roman"/>
          <w:bCs/>
          <w:color w:val="000000" w:themeColor="text1"/>
          <w:szCs w:val="24"/>
        </w:rPr>
        <w:t>50018</w:t>
      </w:r>
      <w:r w:rsidRPr="00E971CC">
        <w:rPr>
          <w:rFonts w:ascii="Times New Roman" w:hAnsi="Times New Roman" w:cs="Times New Roman"/>
          <w:bCs/>
          <w:color w:val="000000" w:themeColor="text1"/>
          <w:szCs w:val="24"/>
        </w:rPr>
        <w:t>的有关</w:t>
      </w:r>
      <w:r w:rsidR="00052EB5" w:rsidRPr="00E971CC">
        <w:rPr>
          <w:rFonts w:ascii="Times New Roman" w:hAnsi="Times New Roman" w:cs="Times New Roman"/>
          <w:bCs/>
          <w:color w:val="000000" w:themeColor="text1"/>
          <w:szCs w:val="24"/>
        </w:rPr>
        <w:t>规定</w:t>
      </w:r>
      <w:r w:rsidRPr="00E971CC">
        <w:rPr>
          <w:rFonts w:ascii="Times New Roman" w:hAnsi="Times New Roman" w:cs="Times New Roman"/>
          <w:bCs/>
          <w:color w:val="000000" w:themeColor="text1"/>
          <w:szCs w:val="24"/>
        </w:rPr>
        <w:t>；</w:t>
      </w:r>
    </w:p>
    <w:p w:rsidR="008F05AA" w:rsidRPr="00E971CC" w:rsidRDefault="008F05AA" w:rsidP="008F05AA">
      <w:pPr>
        <w:pStyle w:val="2"/>
        <w:numPr>
          <w:ilvl w:val="0"/>
          <w:numId w:val="0"/>
        </w:numPr>
        <w:suppressAutoHyphens/>
        <w:spacing w:after="0" w:line="360" w:lineRule="auto"/>
        <w:jc w:val="center"/>
        <w:rPr>
          <w:rFonts w:ascii="Times New Roman" w:hAnsi="Times New Roman" w:cs="Times New Roman"/>
          <w:b/>
          <w:bCs/>
          <w:sz w:val="22"/>
        </w:rPr>
      </w:pPr>
      <w:r w:rsidRPr="00E971CC">
        <w:rPr>
          <w:rFonts w:ascii="Times New Roman" w:hAnsi="Times New Roman" w:cs="Times New Roman" w:hint="eastAsia"/>
          <w:b/>
          <w:bCs/>
          <w:sz w:val="22"/>
        </w:rPr>
        <w:t>表</w:t>
      </w:r>
      <w:r w:rsidRPr="00E971CC">
        <w:rPr>
          <w:rFonts w:ascii="Times New Roman" w:hAnsi="Times New Roman" w:cs="Times New Roman" w:hint="eastAsia"/>
          <w:b/>
          <w:bCs/>
          <w:sz w:val="22"/>
        </w:rPr>
        <w:t>6.</w:t>
      </w:r>
      <w:r w:rsidRPr="00E971CC">
        <w:rPr>
          <w:rFonts w:ascii="Times New Roman" w:hAnsi="Times New Roman" w:cs="Times New Roman"/>
          <w:b/>
          <w:bCs/>
          <w:sz w:val="22"/>
        </w:rPr>
        <w:t xml:space="preserve">3.1  </w:t>
      </w:r>
      <w:r w:rsidRPr="00E971CC">
        <w:rPr>
          <w:rFonts w:ascii="Times New Roman" w:hAnsi="Times New Roman" w:cs="Times New Roman" w:hint="eastAsia"/>
          <w:b/>
          <w:bCs/>
          <w:sz w:val="22"/>
        </w:rPr>
        <w:t>横梁界面宽厚比</w:t>
      </w:r>
      <w:r w:rsidRPr="00E971CC">
        <w:rPr>
          <w:rFonts w:ascii="Times New Roman" w:hAnsi="Times New Roman" w:cs="Times New Roman"/>
          <w:b/>
          <w:bCs/>
          <w:i/>
          <w:color w:val="000000" w:themeColor="text1"/>
          <w:szCs w:val="24"/>
        </w:rPr>
        <w:t>b</w:t>
      </w:r>
      <w:r w:rsidRPr="00E971CC">
        <w:rPr>
          <w:rFonts w:ascii="Times New Roman" w:hAnsi="Times New Roman" w:cs="Times New Roman"/>
          <w:b/>
          <w:bCs/>
          <w:color w:val="000000" w:themeColor="text1"/>
          <w:szCs w:val="24"/>
          <w:vertAlign w:val="subscript"/>
        </w:rPr>
        <w:t>0</w:t>
      </w:r>
      <w:r w:rsidRPr="00E971CC">
        <w:rPr>
          <w:rFonts w:ascii="Times New Roman" w:hAnsi="Times New Roman" w:cs="Times New Roman"/>
          <w:b/>
          <w:bCs/>
          <w:color w:val="000000" w:themeColor="text1"/>
          <w:szCs w:val="24"/>
        </w:rPr>
        <w:t>/</w:t>
      </w:r>
      <w:r w:rsidRPr="00E971CC">
        <w:rPr>
          <w:rFonts w:ascii="Times New Roman" w:hAnsi="Times New Roman" w:cs="Times New Roman"/>
          <w:b/>
          <w:bCs/>
          <w:i/>
          <w:color w:val="000000" w:themeColor="text1"/>
          <w:szCs w:val="24"/>
        </w:rPr>
        <w:t>t</w:t>
      </w:r>
      <w:r w:rsidRPr="00E971CC">
        <w:rPr>
          <w:rFonts w:ascii="Times New Roman" w:hAnsi="Times New Roman" w:cs="Times New Roman" w:hint="eastAsia"/>
          <w:b/>
          <w:bCs/>
          <w:color w:val="000000" w:themeColor="text1"/>
          <w:szCs w:val="24"/>
        </w:rPr>
        <w:t>限值</w:t>
      </w:r>
    </w:p>
    <w:tbl>
      <w:tblPr>
        <w:tblStyle w:val="af2"/>
        <w:tblW w:w="0" w:type="auto"/>
        <w:jc w:val="center"/>
        <w:tblBorders>
          <w:top w:val="single" w:sz="12" w:space="0" w:color="auto"/>
          <w:left w:val="single" w:sz="12" w:space="0" w:color="auto"/>
          <w:bottom w:val="single" w:sz="12" w:space="0" w:color="auto"/>
          <w:right w:val="single" w:sz="12" w:space="0" w:color="auto"/>
        </w:tblBorders>
        <w:tblLook w:val="04A0"/>
      </w:tblPr>
      <w:tblGrid>
        <w:gridCol w:w="3370"/>
        <w:gridCol w:w="2406"/>
        <w:gridCol w:w="2752"/>
      </w:tblGrid>
      <w:tr w:rsidR="00FC7262" w:rsidRPr="00E971CC" w:rsidTr="008F05AA">
        <w:trPr>
          <w:trHeight w:val="35"/>
          <w:jc w:val="center"/>
        </w:trPr>
        <w:tc>
          <w:tcPr>
            <w:tcW w:w="3375" w:type="dxa"/>
          </w:tcPr>
          <w:p w:rsidR="00FC7262" w:rsidRPr="00E971CC" w:rsidRDefault="00052EB5" w:rsidP="008F05AA">
            <w:pPr>
              <w:pStyle w:val="Body"/>
              <w:numPr>
                <w:ilvl w:val="0"/>
                <w:numId w:val="0"/>
              </w:numPr>
              <w:snapToGrid w:val="0"/>
              <w:spacing w:line="240" w:lineRule="auto"/>
              <w:jc w:val="center"/>
              <w:rPr>
                <w:bCs/>
                <w:color w:val="000000" w:themeColor="text1"/>
                <w:sz w:val="22"/>
                <w:szCs w:val="22"/>
              </w:rPr>
            </w:pPr>
            <w:r w:rsidRPr="00E971CC">
              <w:rPr>
                <w:bCs/>
                <w:color w:val="000000" w:themeColor="text1"/>
                <w:sz w:val="22"/>
                <w:szCs w:val="22"/>
              </w:rPr>
              <w:t>截面部位</w:t>
            </w:r>
          </w:p>
        </w:tc>
        <w:tc>
          <w:tcPr>
            <w:tcW w:w="2409" w:type="dxa"/>
          </w:tcPr>
          <w:p w:rsidR="00FC7262" w:rsidRPr="00E971CC" w:rsidRDefault="00052EB5" w:rsidP="008F05AA">
            <w:pPr>
              <w:pStyle w:val="Body"/>
              <w:numPr>
                <w:ilvl w:val="0"/>
                <w:numId w:val="0"/>
              </w:numPr>
              <w:snapToGrid w:val="0"/>
              <w:spacing w:line="240" w:lineRule="auto"/>
              <w:jc w:val="center"/>
              <w:rPr>
                <w:bCs/>
                <w:color w:val="000000" w:themeColor="text1"/>
                <w:sz w:val="22"/>
                <w:szCs w:val="22"/>
              </w:rPr>
            </w:pPr>
            <w:r w:rsidRPr="00E971CC">
              <w:rPr>
                <w:bCs/>
                <w:color w:val="000000" w:themeColor="text1"/>
                <w:sz w:val="22"/>
                <w:szCs w:val="22"/>
              </w:rPr>
              <w:t>Q235</w:t>
            </w:r>
          </w:p>
        </w:tc>
        <w:tc>
          <w:tcPr>
            <w:tcW w:w="2755" w:type="dxa"/>
          </w:tcPr>
          <w:p w:rsidR="00FC7262" w:rsidRPr="00E971CC" w:rsidRDefault="00052EB5" w:rsidP="008F05AA">
            <w:pPr>
              <w:pStyle w:val="Body"/>
              <w:numPr>
                <w:ilvl w:val="0"/>
                <w:numId w:val="0"/>
              </w:numPr>
              <w:snapToGrid w:val="0"/>
              <w:spacing w:line="240" w:lineRule="auto"/>
              <w:jc w:val="center"/>
              <w:rPr>
                <w:bCs/>
                <w:color w:val="000000" w:themeColor="text1"/>
                <w:sz w:val="22"/>
                <w:szCs w:val="22"/>
              </w:rPr>
            </w:pPr>
            <w:r w:rsidRPr="00E971CC">
              <w:rPr>
                <w:bCs/>
                <w:color w:val="000000" w:themeColor="text1"/>
                <w:sz w:val="22"/>
                <w:szCs w:val="22"/>
              </w:rPr>
              <w:t>Q345</w:t>
            </w:r>
          </w:p>
        </w:tc>
      </w:tr>
      <w:tr w:rsidR="00FC7262" w:rsidRPr="00E971CC" w:rsidTr="008F05AA">
        <w:trPr>
          <w:trHeight w:val="47"/>
          <w:jc w:val="center"/>
        </w:trPr>
        <w:tc>
          <w:tcPr>
            <w:tcW w:w="3375" w:type="dxa"/>
          </w:tcPr>
          <w:p w:rsidR="00FC7262" w:rsidRPr="00E971CC" w:rsidRDefault="00052EB5" w:rsidP="008F05AA">
            <w:pPr>
              <w:pStyle w:val="Body"/>
              <w:numPr>
                <w:ilvl w:val="0"/>
                <w:numId w:val="0"/>
              </w:numPr>
              <w:snapToGrid w:val="0"/>
              <w:spacing w:line="240" w:lineRule="auto"/>
              <w:jc w:val="center"/>
              <w:rPr>
                <w:bCs/>
                <w:color w:val="000000" w:themeColor="text1"/>
                <w:sz w:val="22"/>
                <w:szCs w:val="22"/>
              </w:rPr>
            </w:pPr>
            <w:r w:rsidRPr="00E971CC">
              <w:rPr>
                <w:bCs/>
                <w:color w:val="000000" w:themeColor="text1"/>
                <w:sz w:val="22"/>
                <w:szCs w:val="22"/>
              </w:rPr>
              <w:t>自由挑出</w:t>
            </w:r>
          </w:p>
        </w:tc>
        <w:tc>
          <w:tcPr>
            <w:tcW w:w="2409" w:type="dxa"/>
          </w:tcPr>
          <w:p w:rsidR="00FC7262" w:rsidRPr="00E971CC" w:rsidRDefault="00052EB5" w:rsidP="008F05AA">
            <w:pPr>
              <w:pStyle w:val="Body"/>
              <w:numPr>
                <w:ilvl w:val="0"/>
                <w:numId w:val="0"/>
              </w:numPr>
              <w:snapToGrid w:val="0"/>
              <w:spacing w:line="240" w:lineRule="auto"/>
              <w:jc w:val="center"/>
              <w:rPr>
                <w:bCs/>
                <w:color w:val="000000" w:themeColor="text1"/>
                <w:sz w:val="22"/>
                <w:szCs w:val="22"/>
              </w:rPr>
            </w:pPr>
            <w:r w:rsidRPr="00E971CC">
              <w:rPr>
                <w:bCs/>
                <w:color w:val="000000" w:themeColor="text1"/>
                <w:sz w:val="22"/>
                <w:szCs w:val="22"/>
              </w:rPr>
              <w:t>15</w:t>
            </w:r>
          </w:p>
        </w:tc>
        <w:tc>
          <w:tcPr>
            <w:tcW w:w="2755" w:type="dxa"/>
          </w:tcPr>
          <w:p w:rsidR="00FC7262" w:rsidRPr="00E971CC" w:rsidRDefault="00052EB5" w:rsidP="008F05AA">
            <w:pPr>
              <w:pStyle w:val="Body"/>
              <w:numPr>
                <w:ilvl w:val="0"/>
                <w:numId w:val="0"/>
              </w:numPr>
              <w:snapToGrid w:val="0"/>
              <w:spacing w:line="240" w:lineRule="auto"/>
              <w:jc w:val="center"/>
              <w:rPr>
                <w:bCs/>
                <w:color w:val="000000" w:themeColor="text1"/>
                <w:sz w:val="22"/>
                <w:szCs w:val="22"/>
              </w:rPr>
            </w:pPr>
            <w:r w:rsidRPr="00E971CC">
              <w:rPr>
                <w:bCs/>
                <w:color w:val="000000" w:themeColor="text1"/>
                <w:sz w:val="22"/>
                <w:szCs w:val="22"/>
              </w:rPr>
              <w:t>12</w:t>
            </w:r>
          </w:p>
        </w:tc>
      </w:tr>
      <w:tr w:rsidR="00FC7262" w:rsidRPr="00E971CC" w:rsidTr="008F05AA">
        <w:trPr>
          <w:trHeight w:val="175"/>
          <w:jc w:val="center"/>
        </w:trPr>
        <w:tc>
          <w:tcPr>
            <w:tcW w:w="3375" w:type="dxa"/>
          </w:tcPr>
          <w:p w:rsidR="00FC7262" w:rsidRPr="00E971CC" w:rsidRDefault="00052EB5" w:rsidP="008F05AA">
            <w:pPr>
              <w:pStyle w:val="Body"/>
              <w:numPr>
                <w:ilvl w:val="0"/>
                <w:numId w:val="0"/>
              </w:numPr>
              <w:snapToGrid w:val="0"/>
              <w:spacing w:line="240" w:lineRule="auto"/>
              <w:jc w:val="center"/>
              <w:rPr>
                <w:bCs/>
                <w:color w:val="000000" w:themeColor="text1"/>
                <w:sz w:val="22"/>
                <w:szCs w:val="22"/>
              </w:rPr>
            </w:pPr>
            <w:r w:rsidRPr="00E971CC">
              <w:rPr>
                <w:bCs/>
                <w:color w:val="000000" w:themeColor="text1"/>
                <w:sz w:val="22"/>
                <w:szCs w:val="22"/>
              </w:rPr>
              <w:t>双侧加肋</w:t>
            </w:r>
          </w:p>
        </w:tc>
        <w:tc>
          <w:tcPr>
            <w:tcW w:w="2409" w:type="dxa"/>
          </w:tcPr>
          <w:p w:rsidR="00FC7262" w:rsidRPr="00E971CC" w:rsidRDefault="00052EB5" w:rsidP="008F05AA">
            <w:pPr>
              <w:pStyle w:val="Body"/>
              <w:numPr>
                <w:ilvl w:val="0"/>
                <w:numId w:val="0"/>
              </w:numPr>
              <w:snapToGrid w:val="0"/>
              <w:spacing w:line="240" w:lineRule="auto"/>
              <w:jc w:val="center"/>
              <w:rPr>
                <w:bCs/>
                <w:color w:val="000000" w:themeColor="text1"/>
                <w:sz w:val="22"/>
                <w:szCs w:val="22"/>
              </w:rPr>
            </w:pPr>
            <w:r w:rsidRPr="00E971CC">
              <w:rPr>
                <w:bCs/>
                <w:color w:val="000000" w:themeColor="text1"/>
                <w:sz w:val="22"/>
                <w:szCs w:val="22"/>
              </w:rPr>
              <w:t>40</w:t>
            </w:r>
          </w:p>
        </w:tc>
        <w:tc>
          <w:tcPr>
            <w:tcW w:w="2755" w:type="dxa"/>
          </w:tcPr>
          <w:p w:rsidR="00FC7262" w:rsidRPr="00E971CC" w:rsidRDefault="00052EB5" w:rsidP="008F05AA">
            <w:pPr>
              <w:pStyle w:val="Body"/>
              <w:numPr>
                <w:ilvl w:val="0"/>
                <w:numId w:val="0"/>
              </w:numPr>
              <w:snapToGrid w:val="0"/>
              <w:spacing w:line="240" w:lineRule="auto"/>
              <w:jc w:val="center"/>
              <w:rPr>
                <w:bCs/>
                <w:color w:val="000000" w:themeColor="text1"/>
                <w:sz w:val="22"/>
                <w:szCs w:val="22"/>
              </w:rPr>
            </w:pPr>
            <w:r w:rsidRPr="00E971CC">
              <w:rPr>
                <w:bCs/>
                <w:color w:val="000000" w:themeColor="text1"/>
                <w:sz w:val="22"/>
                <w:szCs w:val="22"/>
              </w:rPr>
              <w:t>33</w:t>
            </w:r>
          </w:p>
        </w:tc>
      </w:tr>
    </w:tbl>
    <w:p w:rsidR="00FC7262" w:rsidRPr="00E971CC" w:rsidRDefault="00052EB5" w:rsidP="008F05AA">
      <w:pPr>
        <w:pStyle w:val="Body"/>
        <w:numPr>
          <w:ilvl w:val="0"/>
          <w:numId w:val="0"/>
        </w:numPr>
        <w:snapToGrid w:val="0"/>
        <w:ind w:firstLineChars="200" w:firstLine="420"/>
        <w:rPr>
          <w:rFonts w:ascii="Times New Roman" w:hAnsi="Times New Roman" w:cs="Times New Roman"/>
          <w:color w:val="000000" w:themeColor="text1"/>
          <w:sz w:val="21"/>
          <w:szCs w:val="21"/>
        </w:rPr>
      </w:pPr>
      <w:r w:rsidRPr="00E971CC">
        <w:rPr>
          <w:rFonts w:ascii="Times New Roman" w:hAnsi="Times New Roman" w:cs="Times New Roman"/>
          <w:color w:val="000000" w:themeColor="text1"/>
          <w:sz w:val="21"/>
          <w:szCs w:val="21"/>
        </w:rPr>
        <w:t>注：表中数值为上限。</w:t>
      </w:r>
    </w:p>
    <w:p w:rsidR="008F05AA" w:rsidRPr="00E971CC" w:rsidRDefault="008F05AA" w:rsidP="00436B67">
      <w:pPr>
        <w:pStyle w:val="Body"/>
        <w:numPr>
          <w:ilvl w:val="0"/>
          <w:numId w:val="0"/>
        </w:numPr>
        <w:snapToGrid w:val="0"/>
        <w:ind w:firstLineChars="200" w:firstLine="482"/>
        <w:rPr>
          <w:rFonts w:ascii="Times New Roman" w:hAnsi="Times New Roman" w:cs="Times New Roman"/>
          <w:bCs/>
          <w:color w:val="000000" w:themeColor="text1"/>
          <w:szCs w:val="24"/>
        </w:rPr>
      </w:pPr>
      <w:r w:rsidRPr="00E971CC">
        <w:rPr>
          <w:rFonts w:ascii="Times New Roman" w:hAnsi="Times New Roman" w:cs="Times New Roman"/>
          <w:b/>
          <w:bCs/>
          <w:color w:val="000000" w:themeColor="text1"/>
          <w:szCs w:val="24"/>
        </w:rPr>
        <w:t>2</w:t>
      </w:r>
      <w:r w:rsidRPr="00E971CC">
        <w:rPr>
          <w:rFonts w:ascii="Times New Roman" w:hAnsi="Times New Roman" w:cs="Times New Roman"/>
          <w:bCs/>
          <w:color w:val="000000" w:themeColor="text1"/>
          <w:szCs w:val="24"/>
        </w:rPr>
        <w:t xml:space="preserve"> </w:t>
      </w:r>
      <w:r w:rsidR="00052EB5" w:rsidRPr="00E971CC">
        <w:rPr>
          <w:rFonts w:ascii="Times New Roman" w:hAnsi="Times New Roman" w:cs="Times New Roman"/>
          <w:bCs/>
          <w:color w:val="000000" w:themeColor="text1"/>
          <w:szCs w:val="24"/>
        </w:rPr>
        <w:t xml:space="preserve"> </w:t>
      </w:r>
      <w:r w:rsidR="001D02A5" w:rsidRPr="00E971CC">
        <w:rPr>
          <w:rFonts w:ascii="Times New Roman" w:hAnsi="Times New Roman" w:cs="Times New Roman" w:hint="eastAsia"/>
          <w:bCs/>
          <w:color w:val="000000" w:themeColor="text1"/>
          <w:szCs w:val="24"/>
        </w:rPr>
        <w:t>钢型材</w:t>
      </w:r>
      <w:r w:rsidR="0009634E" w:rsidRPr="00E971CC">
        <w:rPr>
          <w:rFonts w:ascii="Times New Roman" w:hAnsi="Times New Roman" w:cs="Times New Roman" w:hint="eastAsia"/>
          <w:bCs/>
          <w:color w:val="000000" w:themeColor="text1"/>
          <w:szCs w:val="24"/>
        </w:rPr>
        <w:t>截面有效受力部位的厚度不应小于</w:t>
      </w:r>
      <w:smartTag w:uri="urn:schemas-microsoft-com:office:smarttags" w:element="chmetcnv">
        <w:smartTagPr>
          <w:attr w:name="TCSC" w:val="0"/>
          <w:attr w:name="NumberType" w:val="1"/>
          <w:attr w:name="Negative" w:val="False"/>
          <w:attr w:name="HasSpace" w:val="False"/>
          <w:attr w:name="SourceValue" w:val="2"/>
          <w:attr w:name="UnitName" w:val="mm"/>
        </w:smartTagPr>
        <w:r w:rsidR="0009634E" w:rsidRPr="00E971CC">
          <w:rPr>
            <w:rFonts w:ascii="Times New Roman" w:hAnsi="Times New Roman" w:cs="Times New Roman"/>
            <w:bCs/>
            <w:color w:val="000000" w:themeColor="text1"/>
            <w:szCs w:val="24"/>
          </w:rPr>
          <w:t>2.0mm</w:t>
        </w:r>
      </w:smartTag>
      <w:r w:rsidR="0009634E" w:rsidRPr="00E971CC">
        <w:rPr>
          <w:rFonts w:ascii="Times New Roman" w:hAnsi="Times New Roman" w:cs="Times New Roman" w:hint="eastAsia"/>
          <w:bCs/>
          <w:color w:val="000000" w:themeColor="text1"/>
          <w:szCs w:val="24"/>
        </w:rPr>
        <w:t>。在采用螺纹进行受拉、受压连接时，应进行螺纹受力计算，且</w:t>
      </w:r>
      <w:r w:rsidR="00052EB5" w:rsidRPr="00E971CC">
        <w:rPr>
          <w:rFonts w:ascii="Times New Roman" w:hAnsi="Times New Roman" w:cs="Times New Roman"/>
          <w:bCs/>
          <w:color w:val="000000" w:themeColor="text1"/>
          <w:szCs w:val="24"/>
        </w:rPr>
        <w:t>钢型材厚度不应小于</w:t>
      </w:r>
      <w:r w:rsidR="00052EB5" w:rsidRPr="00E971CC">
        <w:rPr>
          <w:rFonts w:ascii="Times New Roman" w:hAnsi="Times New Roman" w:cs="Times New Roman"/>
          <w:bCs/>
          <w:color w:val="000000" w:themeColor="text1"/>
          <w:szCs w:val="24"/>
        </w:rPr>
        <w:t>3.0mm</w:t>
      </w:r>
      <w:r w:rsidRPr="00E971CC">
        <w:rPr>
          <w:rFonts w:ascii="Times New Roman" w:hAnsi="Times New Roman" w:cs="Times New Roman"/>
          <w:bCs/>
          <w:color w:val="000000" w:themeColor="text1"/>
          <w:szCs w:val="24"/>
        </w:rPr>
        <w:t>；</w:t>
      </w:r>
    </w:p>
    <w:p w:rsidR="00FC7262" w:rsidRPr="00E971CC" w:rsidRDefault="008F05AA" w:rsidP="00436B67">
      <w:pPr>
        <w:pStyle w:val="Body"/>
        <w:numPr>
          <w:ilvl w:val="0"/>
          <w:numId w:val="0"/>
        </w:numPr>
        <w:snapToGrid w:val="0"/>
        <w:ind w:firstLineChars="200" w:firstLine="482"/>
        <w:rPr>
          <w:rFonts w:ascii="Times New Roman" w:hAnsi="Times New Roman" w:cs="Times New Roman"/>
          <w:bCs/>
          <w:color w:val="000000" w:themeColor="text1"/>
          <w:szCs w:val="24"/>
        </w:rPr>
      </w:pPr>
      <w:r w:rsidRPr="00E971CC">
        <w:rPr>
          <w:rFonts w:ascii="Times New Roman" w:hAnsi="Times New Roman" w:cs="Times New Roman"/>
          <w:b/>
          <w:bCs/>
          <w:color w:val="000000" w:themeColor="text1"/>
          <w:szCs w:val="24"/>
        </w:rPr>
        <w:t>3</w:t>
      </w:r>
      <w:r w:rsidRPr="00E971CC">
        <w:rPr>
          <w:rFonts w:ascii="Times New Roman" w:hAnsi="Times New Roman" w:cs="Times New Roman"/>
          <w:bCs/>
          <w:color w:val="000000" w:themeColor="text1"/>
          <w:szCs w:val="24"/>
        </w:rPr>
        <w:t xml:space="preserve">  </w:t>
      </w:r>
      <w:r w:rsidR="00052EB5" w:rsidRPr="00E971CC">
        <w:rPr>
          <w:rFonts w:ascii="Times New Roman" w:hAnsi="Times New Roman" w:cs="Times New Roman"/>
          <w:bCs/>
          <w:color w:val="000000" w:themeColor="text1"/>
          <w:szCs w:val="24"/>
        </w:rPr>
        <w:t>主型材附件焊接部位厚度</w:t>
      </w:r>
      <w:r w:rsidRPr="00E971CC">
        <w:rPr>
          <w:rFonts w:ascii="Times New Roman" w:hAnsi="Times New Roman" w:cs="Times New Roman"/>
          <w:bCs/>
          <w:color w:val="000000" w:themeColor="text1"/>
          <w:szCs w:val="24"/>
        </w:rPr>
        <w:t>不应</w:t>
      </w:r>
      <w:r w:rsidR="00052EB5" w:rsidRPr="00E971CC">
        <w:rPr>
          <w:rFonts w:ascii="Times New Roman" w:hAnsi="Times New Roman" w:cs="Times New Roman"/>
          <w:bCs/>
          <w:color w:val="000000" w:themeColor="text1"/>
          <w:szCs w:val="24"/>
        </w:rPr>
        <w:t>小于</w:t>
      </w:r>
      <w:r w:rsidR="00052EB5" w:rsidRPr="00E971CC">
        <w:rPr>
          <w:rFonts w:ascii="Times New Roman" w:hAnsi="Times New Roman" w:cs="Times New Roman"/>
          <w:bCs/>
          <w:color w:val="000000" w:themeColor="text1"/>
          <w:szCs w:val="24"/>
        </w:rPr>
        <w:t>4.0mm</w:t>
      </w:r>
      <w:r w:rsidR="00052EB5" w:rsidRPr="00E971CC">
        <w:rPr>
          <w:rFonts w:ascii="Times New Roman" w:hAnsi="Times New Roman" w:cs="Times New Roman"/>
          <w:bCs/>
          <w:color w:val="000000" w:themeColor="text1"/>
          <w:szCs w:val="24"/>
        </w:rPr>
        <w:t>。</w:t>
      </w:r>
    </w:p>
    <w:p w:rsidR="00EE64A3" w:rsidRPr="00E971CC" w:rsidRDefault="00862B8A" w:rsidP="00CD6867">
      <w:pPr>
        <w:pStyle w:val="2"/>
        <w:numPr>
          <w:ilvl w:val="0"/>
          <w:numId w:val="0"/>
        </w:numPr>
        <w:tabs>
          <w:tab w:val="left" w:pos="180"/>
          <w:tab w:val="left" w:pos="411"/>
          <w:tab w:val="left" w:pos="531"/>
        </w:tabs>
        <w:suppressAutoHyphens/>
        <w:spacing w:after="0" w:line="360" w:lineRule="auto"/>
        <w:ind w:firstLineChars="200" w:firstLine="480"/>
        <w:jc w:val="both"/>
        <w:rPr>
          <w:rFonts w:ascii="仿宋" w:eastAsia="仿宋" w:hAnsi="仿宋"/>
          <w:sz w:val="24"/>
          <w:szCs w:val="24"/>
        </w:rPr>
      </w:pPr>
      <w:r w:rsidRPr="00E971CC">
        <w:rPr>
          <w:rFonts w:ascii="仿宋" w:eastAsia="仿宋" w:hAnsi="仿宋" w:hint="eastAsia"/>
          <w:sz w:val="24"/>
          <w:szCs w:val="24"/>
        </w:rPr>
        <w:t>【条文说明】</w:t>
      </w:r>
      <w:r w:rsidR="00C32F97" w:rsidRPr="00E971CC">
        <w:rPr>
          <w:rFonts w:ascii="仿宋" w:eastAsia="仿宋" w:hAnsi="仿宋" w:hint="eastAsia"/>
          <w:sz w:val="24"/>
          <w:szCs w:val="24"/>
        </w:rPr>
        <w:t>钢质</w:t>
      </w:r>
      <w:r w:rsidR="00EE64A3" w:rsidRPr="00E971CC">
        <w:rPr>
          <w:rFonts w:ascii="仿宋" w:eastAsia="仿宋" w:hAnsi="仿宋" w:hint="eastAsia"/>
          <w:sz w:val="24"/>
          <w:szCs w:val="24"/>
        </w:rPr>
        <w:t>薄壁构件在受弯时，截面中弯压部分，有发生局部届曲的问题。控制薄壁构件的宽厚比，使构件截面在整体强度丧失之前不会发生局</w:t>
      </w:r>
      <w:r w:rsidR="00EE64A3" w:rsidRPr="00E971CC">
        <w:rPr>
          <w:rFonts w:ascii="仿宋" w:eastAsia="仿宋" w:hAnsi="仿宋" w:hint="eastAsia"/>
          <w:sz w:val="24"/>
          <w:szCs w:val="24"/>
        </w:rPr>
        <w:lastRenderedPageBreak/>
        <w:t>部屈曲，保证截面整体强度。亦可按</w:t>
      </w:r>
      <w:r w:rsidR="00C32F97" w:rsidRPr="00E971CC">
        <w:rPr>
          <w:rFonts w:ascii="仿宋" w:eastAsia="仿宋" w:hAnsi="仿宋" w:hint="eastAsia"/>
          <w:sz w:val="24"/>
          <w:szCs w:val="24"/>
        </w:rPr>
        <w:t>现行国家标准</w:t>
      </w:r>
      <w:r w:rsidR="00EE64A3" w:rsidRPr="00E971CC">
        <w:rPr>
          <w:rFonts w:ascii="仿宋" w:eastAsia="仿宋" w:hAnsi="仿宋"/>
          <w:sz w:val="24"/>
          <w:szCs w:val="24"/>
        </w:rPr>
        <w:t>《钢结构设计标准》GB 50017</w:t>
      </w:r>
      <w:r w:rsidR="00EE64A3" w:rsidRPr="00E971CC">
        <w:rPr>
          <w:rFonts w:ascii="仿宋" w:eastAsia="仿宋" w:hAnsi="仿宋" w:hint="eastAsia"/>
          <w:sz w:val="24"/>
          <w:szCs w:val="24"/>
        </w:rPr>
        <w:t>及《冷弯薄壁型钢结构技术规范》</w:t>
      </w:r>
      <w:r w:rsidR="00EE64A3" w:rsidRPr="00E971CC">
        <w:rPr>
          <w:rFonts w:ascii="仿宋" w:eastAsia="仿宋" w:hAnsi="仿宋"/>
          <w:sz w:val="24"/>
          <w:szCs w:val="24"/>
        </w:rPr>
        <w:t>GB 50018</w:t>
      </w:r>
      <w:r w:rsidR="00EE64A3" w:rsidRPr="00E971CC">
        <w:rPr>
          <w:rFonts w:ascii="仿宋" w:eastAsia="仿宋" w:hAnsi="仿宋" w:hint="eastAsia"/>
          <w:sz w:val="24"/>
          <w:szCs w:val="24"/>
        </w:rPr>
        <w:t>相应条款计算检验。</w:t>
      </w:r>
    </w:p>
    <w:p w:rsidR="00FC7262" w:rsidRPr="00E971CC" w:rsidRDefault="00052EB5" w:rsidP="00751DA0">
      <w:pPr>
        <w:pStyle w:val="2"/>
        <w:numPr>
          <w:ilvl w:val="0"/>
          <w:numId w:val="0"/>
        </w:numPr>
        <w:tabs>
          <w:tab w:val="left" w:pos="180"/>
          <w:tab w:val="left" w:pos="411"/>
          <w:tab w:val="left" w:pos="531"/>
        </w:tabs>
        <w:suppressAutoHyphens/>
        <w:spacing w:after="0" w:line="360" w:lineRule="auto"/>
        <w:jc w:val="both"/>
        <w:rPr>
          <w:rFonts w:ascii="Times New Roman" w:hAnsi="Times New Roman" w:cs="Times New Roman"/>
          <w:sz w:val="24"/>
          <w:szCs w:val="24"/>
        </w:rPr>
      </w:pPr>
      <w:bookmarkStart w:id="85" w:name="_Hlk77931122"/>
      <w:r w:rsidRPr="00E971CC">
        <w:rPr>
          <w:rFonts w:ascii="Times New Roman" w:hAnsi="Times New Roman" w:cs="Times New Roman"/>
          <w:b/>
          <w:color w:val="000000" w:themeColor="text1"/>
          <w:sz w:val="24"/>
          <w:szCs w:val="24"/>
        </w:rPr>
        <w:t>6.3.</w:t>
      </w:r>
      <w:r w:rsidR="00B57E5A" w:rsidRPr="00E971CC">
        <w:rPr>
          <w:rFonts w:ascii="Times New Roman" w:hAnsi="Times New Roman" w:cs="Times New Roman" w:hint="eastAsia"/>
          <w:b/>
          <w:color w:val="000000" w:themeColor="text1"/>
          <w:sz w:val="24"/>
          <w:szCs w:val="24"/>
        </w:rPr>
        <w:t>3</w:t>
      </w:r>
      <w:r w:rsidR="008F05AA" w:rsidRPr="00E971CC">
        <w:rPr>
          <w:rFonts w:ascii="Times New Roman" w:hAnsi="Times New Roman" w:cs="Times New Roman"/>
          <w:sz w:val="24"/>
          <w:szCs w:val="24"/>
        </w:rPr>
        <w:t xml:space="preserve">  </w:t>
      </w:r>
      <w:r w:rsidRPr="00E971CC">
        <w:rPr>
          <w:rFonts w:ascii="Times New Roman" w:hAnsi="Times New Roman" w:cs="Times New Roman"/>
          <w:sz w:val="24"/>
          <w:szCs w:val="24"/>
        </w:rPr>
        <w:t>在风荷载或重力荷载作用下，</w:t>
      </w:r>
      <w:r w:rsidR="00FC0FF2" w:rsidRPr="00E971CC">
        <w:rPr>
          <w:rFonts w:ascii="Times New Roman" w:hAnsi="Times New Roman" w:cs="Times New Roman"/>
          <w:sz w:val="24"/>
          <w:szCs w:val="24"/>
        </w:rPr>
        <w:t>钢型材</w:t>
      </w:r>
      <w:r w:rsidRPr="00E971CC">
        <w:rPr>
          <w:rFonts w:ascii="Times New Roman" w:hAnsi="Times New Roman" w:cs="Times New Roman"/>
          <w:sz w:val="24"/>
          <w:szCs w:val="24"/>
        </w:rPr>
        <w:t>横梁的</w:t>
      </w:r>
      <w:r w:rsidR="00FC0FF2" w:rsidRPr="00E971CC">
        <w:rPr>
          <w:rFonts w:ascii="Times New Roman" w:hAnsi="Times New Roman" w:cs="Times New Roman"/>
          <w:sz w:val="24"/>
          <w:szCs w:val="24"/>
        </w:rPr>
        <w:t>挠度限值</w:t>
      </w:r>
      <w:r w:rsidRPr="00E971CC">
        <w:rPr>
          <w:rFonts w:ascii="Times New Roman" w:hAnsi="Times New Roman" w:cs="Times New Roman"/>
          <w:i/>
          <w:sz w:val="24"/>
          <w:szCs w:val="24"/>
        </w:rPr>
        <w:t>d</w:t>
      </w:r>
      <w:r w:rsidRPr="00E971CC">
        <w:rPr>
          <w:rFonts w:ascii="Times New Roman" w:hAnsi="Times New Roman" w:cs="Times New Roman"/>
          <w:sz w:val="24"/>
          <w:szCs w:val="24"/>
          <w:vertAlign w:val="subscript"/>
        </w:rPr>
        <w:t>f,lim</w:t>
      </w:r>
      <w:r w:rsidRPr="00E971CC">
        <w:rPr>
          <w:rFonts w:ascii="Times New Roman" w:hAnsi="Times New Roman" w:cs="Times New Roman"/>
          <w:sz w:val="24"/>
          <w:szCs w:val="24"/>
        </w:rPr>
        <w:t>宜</w:t>
      </w:r>
      <w:r w:rsidR="00FC0FF2" w:rsidRPr="00E971CC">
        <w:rPr>
          <w:rFonts w:ascii="Times New Roman" w:hAnsi="Times New Roman" w:cs="Times New Roman"/>
          <w:sz w:val="24"/>
          <w:szCs w:val="24"/>
        </w:rPr>
        <w:t>符合</w:t>
      </w:r>
      <w:r w:rsidRPr="00E971CC">
        <w:rPr>
          <w:rFonts w:ascii="Times New Roman" w:hAnsi="Times New Roman" w:cs="Times New Roman"/>
          <w:sz w:val="24"/>
          <w:szCs w:val="24"/>
        </w:rPr>
        <w:t>下列规定：</w:t>
      </w:r>
    </w:p>
    <w:p w:rsidR="00FC7262" w:rsidRPr="00E971CC" w:rsidRDefault="00052EB5" w:rsidP="0084455F">
      <w:pPr>
        <w:pStyle w:val="2"/>
        <w:numPr>
          <w:ilvl w:val="0"/>
          <w:numId w:val="0"/>
        </w:numPr>
        <w:tabs>
          <w:tab w:val="clear" w:pos="780"/>
          <w:tab w:val="left" w:pos="0"/>
        </w:tabs>
        <w:suppressAutoHyphens/>
        <w:spacing w:after="0" w:line="360" w:lineRule="auto"/>
        <w:jc w:val="right"/>
        <w:rPr>
          <w:rFonts w:ascii="Times New Roman" w:hAnsi="Times New Roman" w:cs="Times New Roman"/>
          <w:sz w:val="24"/>
          <w:szCs w:val="24"/>
        </w:rPr>
      </w:pPr>
      <w:r w:rsidRPr="00E971CC">
        <w:rPr>
          <w:rFonts w:ascii="Times New Roman" w:hAnsi="Times New Roman" w:cs="Times New Roman"/>
          <w:i/>
          <w:sz w:val="24"/>
          <w:szCs w:val="24"/>
        </w:rPr>
        <w:t>d</w:t>
      </w:r>
      <w:r w:rsidRPr="00E971CC">
        <w:rPr>
          <w:rFonts w:ascii="Times New Roman" w:hAnsi="Times New Roman" w:cs="Times New Roman"/>
          <w:sz w:val="24"/>
          <w:szCs w:val="24"/>
          <w:vertAlign w:val="subscript"/>
        </w:rPr>
        <w:t>f,lim</w:t>
      </w:r>
      <w:r w:rsidRPr="00E971CC">
        <w:rPr>
          <w:rFonts w:ascii="Times New Roman" w:hAnsi="Times New Roman" w:cs="Times New Roman"/>
          <w:sz w:val="24"/>
          <w:szCs w:val="24"/>
        </w:rPr>
        <w:t>=</w:t>
      </w:r>
      <w:r w:rsidRPr="00E971CC">
        <w:rPr>
          <w:rFonts w:ascii="Times New Roman" w:hAnsi="Times New Roman" w:cs="Times New Roman"/>
          <w:i/>
          <w:sz w:val="24"/>
          <w:szCs w:val="24"/>
        </w:rPr>
        <w:t>l</w:t>
      </w:r>
      <w:r w:rsidRPr="00E971CC">
        <w:rPr>
          <w:rFonts w:ascii="Times New Roman" w:hAnsi="Times New Roman" w:cs="Times New Roman"/>
          <w:sz w:val="24"/>
          <w:szCs w:val="24"/>
        </w:rPr>
        <w:t xml:space="preserve">/250 </w:t>
      </w:r>
      <w:r w:rsidR="0084455F" w:rsidRPr="00E971CC">
        <w:rPr>
          <w:rFonts w:ascii="Times New Roman" w:hAnsi="Times New Roman" w:cs="Times New Roman"/>
          <w:sz w:val="24"/>
          <w:szCs w:val="24"/>
        </w:rPr>
        <w:t xml:space="preserve">                </w:t>
      </w:r>
      <w:r w:rsidRPr="00E971CC">
        <w:rPr>
          <w:rFonts w:ascii="Times New Roman" w:hAnsi="Times New Roman" w:cs="Times New Roman"/>
          <w:sz w:val="24"/>
          <w:szCs w:val="24"/>
        </w:rPr>
        <w:t xml:space="preserve">  </w:t>
      </w:r>
      <w:r w:rsidRPr="00E971CC">
        <w:rPr>
          <w:rFonts w:ascii="Times New Roman" w:hAnsi="Times New Roman" w:cs="Times New Roman"/>
          <w:sz w:val="24"/>
          <w:szCs w:val="24"/>
        </w:rPr>
        <w:t>（</w:t>
      </w:r>
      <w:r w:rsidR="00FC0FF2" w:rsidRPr="00E971CC">
        <w:rPr>
          <w:rFonts w:ascii="Times New Roman" w:hAnsi="Times New Roman" w:cs="Times New Roman"/>
          <w:sz w:val="24"/>
          <w:szCs w:val="24"/>
        </w:rPr>
        <w:t>6.3.</w:t>
      </w:r>
      <w:r w:rsidR="00BB62D4" w:rsidRPr="00E971CC">
        <w:rPr>
          <w:rFonts w:ascii="Times New Roman" w:hAnsi="Times New Roman" w:cs="Times New Roman" w:hint="eastAsia"/>
          <w:sz w:val="24"/>
          <w:szCs w:val="24"/>
        </w:rPr>
        <w:t>3</w:t>
      </w:r>
      <w:r w:rsidRPr="00E971CC">
        <w:rPr>
          <w:rFonts w:ascii="Times New Roman" w:hAnsi="Times New Roman" w:cs="Times New Roman"/>
          <w:sz w:val="24"/>
          <w:szCs w:val="24"/>
        </w:rPr>
        <w:t>）</w:t>
      </w:r>
    </w:p>
    <w:p w:rsidR="00FC7262" w:rsidRPr="00E971CC" w:rsidRDefault="00052EB5" w:rsidP="00436B67">
      <w:pPr>
        <w:pStyle w:val="2"/>
        <w:numPr>
          <w:ilvl w:val="0"/>
          <w:numId w:val="0"/>
        </w:numPr>
        <w:suppressAutoHyphens/>
        <w:spacing w:after="0" w:line="360" w:lineRule="auto"/>
        <w:jc w:val="both"/>
        <w:rPr>
          <w:rFonts w:ascii="Times New Roman" w:hAnsi="Times New Roman" w:cs="Times New Roman"/>
          <w:sz w:val="24"/>
          <w:szCs w:val="24"/>
        </w:rPr>
      </w:pPr>
      <w:r w:rsidRPr="00E971CC">
        <w:rPr>
          <w:rFonts w:ascii="Times New Roman" w:hAnsi="Times New Roman" w:cs="Times New Roman"/>
          <w:sz w:val="24"/>
          <w:szCs w:val="24"/>
        </w:rPr>
        <w:t>式中</w:t>
      </w:r>
      <w:r w:rsidRPr="00E971CC">
        <w:rPr>
          <w:rFonts w:ascii="Times New Roman" w:hAnsi="Times New Roman" w:cs="Times New Roman"/>
          <w:sz w:val="24"/>
          <w:szCs w:val="24"/>
        </w:rPr>
        <w:t xml:space="preserve"> </w:t>
      </w:r>
      <w:r w:rsidRPr="00E971CC">
        <w:rPr>
          <w:rFonts w:ascii="Times New Roman" w:hAnsi="Times New Roman" w:cs="Times New Roman"/>
          <w:i/>
          <w:sz w:val="24"/>
          <w:szCs w:val="24"/>
        </w:rPr>
        <w:t>l</w:t>
      </w:r>
      <w:r w:rsidRPr="00E971CC">
        <w:rPr>
          <w:rFonts w:ascii="Times New Roman" w:hAnsi="Times New Roman" w:cs="Times New Roman"/>
          <w:sz w:val="24"/>
          <w:szCs w:val="24"/>
        </w:rPr>
        <w:t>——</w:t>
      </w:r>
      <w:r w:rsidRPr="00E971CC">
        <w:rPr>
          <w:rFonts w:ascii="Times New Roman" w:hAnsi="Times New Roman" w:cs="Times New Roman"/>
          <w:sz w:val="24"/>
          <w:szCs w:val="24"/>
        </w:rPr>
        <w:t>横梁的跨度（</w:t>
      </w:r>
      <w:r w:rsidRPr="00E971CC">
        <w:rPr>
          <w:rFonts w:ascii="Times New Roman" w:hAnsi="Times New Roman" w:cs="Times New Roman"/>
          <w:sz w:val="24"/>
          <w:szCs w:val="24"/>
        </w:rPr>
        <w:t>mm</w:t>
      </w:r>
      <w:r w:rsidRPr="00E971CC">
        <w:rPr>
          <w:rFonts w:ascii="Times New Roman" w:hAnsi="Times New Roman" w:cs="Times New Roman"/>
          <w:sz w:val="24"/>
          <w:szCs w:val="24"/>
        </w:rPr>
        <w:t>）。</w:t>
      </w:r>
    </w:p>
    <w:p w:rsidR="00FC7262" w:rsidRPr="00E971CC" w:rsidRDefault="00052EB5" w:rsidP="00E1684C">
      <w:pPr>
        <w:pStyle w:val="2"/>
        <w:numPr>
          <w:ilvl w:val="0"/>
          <w:numId w:val="0"/>
        </w:numPr>
        <w:suppressAutoHyphens/>
        <w:spacing w:after="0" w:line="360" w:lineRule="auto"/>
        <w:ind w:firstLineChars="200" w:firstLine="480"/>
        <w:jc w:val="both"/>
        <w:rPr>
          <w:rFonts w:ascii="Times New Roman" w:hAnsi="Times New Roman" w:cs="Times New Roman"/>
          <w:sz w:val="24"/>
          <w:szCs w:val="24"/>
        </w:rPr>
      </w:pPr>
      <w:r w:rsidRPr="00E971CC">
        <w:rPr>
          <w:rFonts w:ascii="Times New Roman" w:hAnsi="Times New Roman" w:cs="Times New Roman"/>
          <w:sz w:val="24"/>
          <w:szCs w:val="24"/>
        </w:rPr>
        <w:t>当有扭矩作用时还应考虑扭转作用产生的变形。在自重标准值作用下，局部相对</w:t>
      </w:r>
      <w:r w:rsidR="00FC0FF2" w:rsidRPr="00E971CC">
        <w:rPr>
          <w:rFonts w:ascii="Times New Roman" w:hAnsi="Times New Roman" w:cs="Times New Roman"/>
          <w:sz w:val="24"/>
          <w:szCs w:val="24"/>
        </w:rPr>
        <w:t>挠度</w:t>
      </w:r>
      <w:r w:rsidRPr="00E971CC">
        <w:rPr>
          <w:rFonts w:ascii="Times New Roman" w:hAnsi="Times New Roman" w:cs="Times New Roman"/>
          <w:sz w:val="24"/>
          <w:szCs w:val="24"/>
        </w:rPr>
        <w:t>尚应满足</w:t>
      </w:r>
      <w:r w:rsidR="00FC0FF2" w:rsidRPr="00E971CC">
        <w:rPr>
          <w:rFonts w:ascii="Times New Roman" w:hAnsi="Times New Roman" w:cs="Times New Roman"/>
          <w:sz w:val="24"/>
          <w:szCs w:val="24"/>
        </w:rPr>
        <w:t>国家标准《建筑幕墙》</w:t>
      </w:r>
      <w:r w:rsidRPr="00E971CC">
        <w:rPr>
          <w:rFonts w:ascii="Times New Roman" w:hAnsi="Times New Roman" w:cs="Times New Roman"/>
          <w:sz w:val="24"/>
          <w:szCs w:val="24"/>
        </w:rPr>
        <w:t>GB/T 21086</w:t>
      </w:r>
      <w:r w:rsidR="00C34CBE" w:rsidRPr="00E971CC">
        <w:rPr>
          <w:rFonts w:ascii="Times New Roman" w:hAnsi="Times New Roman" w:cs="Times New Roman"/>
          <w:sz w:val="24"/>
          <w:szCs w:val="24"/>
        </w:rPr>
        <w:t>-2007</w:t>
      </w:r>
      <w:r w:rsidR="00C34CBE" w:rsidRPr="00E971CC">
        <w:rPr>
          <w:rFonts w:ascii="Times New Roman" w:hAnsi="Times New Roman" w:cs="Times New Roman"/>
          <w:sz w:val="24"/>
          <w:szCs w:val="24"/>
        </w:rPr>
        <w:t>中</w:t>
      </w:r>
      <w:r w:rsidRPr="00E971CC">
        <w:rPr>
          <w:rFonts w:ascii="Times New Roman" w:hAnsi="Times New Roman" w:cs="Times New Roman"/>
          <w:sz w:val="24"/>
          <w:szCs w:val="24"/>
        </w:rPr>
        <w:t>规定的</w:t>
      </w:r>
      <w:r w:rsidRPr="00E971CC">
        <w:rPr>
          <w:rFonts w:ascii="Times New Roman" w:hAnsi="Times New Roman" w:cs="Times New Roman"/>
          <w:i/>
          <w:sz w:val="24"/>
          <w:szCs w:val="24"/>
        </w:rPr>
        <w:t>d</w:t>
      </w:r>
      <w:r w:rsidRPr="00E971CC">
        <w:rPr>
          <w:rFonts w:ascii="Times New Roman" w:hAnsi="Times New Roman" w:cs="Times New Roman"/>
          <w:sz w:val="24"/>
          <w:szCs w:val="24"/>
          <w:vertAlign w:val="subscript"/>
        </w:rPr>
        <w:t>f,lim</w:t>
      </w:r>
      <w:r w:rsidRPr="00E971CC">
        <w:rPr>
          <w:rFonts w:ascii="Times New Roman" w:hAnsi="Times New Roman" w:cs="Times New Roman"/>
          <w:sz w:val="24"/>
          <w:szCs w:val="24"/>
        </w:rPr>
        <w:t>不</w:t>
      </w:r>
      <w:r w:rsidR="00C34CBE" w:rsidRPr="00E971CC">
        <w:rPr>
          <w:rFonts w:ascii="Times New Roman" w:hAnsi="Times New Roman" w:cs="Times New Roman"/>
          <w:sz w:val="24"/>
          <w:szCs w:val="24"/>
        </w:rPr>
        <w:t>应</w:t>
      </w:r>
      <w:r w:rsidRPr="00E971CC">
        <w:rPr>
          <w:rFonts w:ascii="Times New Roman" w:hAnsi="Times New Roman" w:cs="Times New Roman"/>
          <w:sz w:val="24"/>
          <w:szCs w:val="24"/>
        </w:rPr>
        <w:t>大于</w:t>
      </w:r>
      <w:r w:rsidRPr="00E971CC">
        <w:rPr>
          <w:rFonts w:ascii="Times New Roman" w:hAnsi="Times New Roman" w:cs="Times New Roman"/>
          <w:i/>
          <w:sz w:val="24"/>
          <w:szCs w:val="24"/>
        </w:rPr>
        <w:t>l</w:t>
      </w:r>
      <w:r w:rsidRPr="00E971CC">
        <w:rPr>
          <w:rFonts w:ascii="Times New Roman" w:hAnsi="Times New Roman" w:cs="Times New Roman"/>
          <w:sz w:val="24"/>
          <w:szCs w:val="24"/>
        </w:rPr>
        <w:t>/500</w:t>
      </w:r>
      <w:r w:rsidRPr="00E971CC">
        <w:rPr>
          <w:rFonts w:ascii="Times New Roman" w:hAnsi="Times New Roman" w:cs="Times New Roman"/>
          <w:sz w:val="24"/>
          <w:szCs w:val="24"/>
        </w:rPr>
        <w:t>且不</w:t>
      </w:r>
      <w:r w:rsidR="00C34CBE" w:rsidRPr="00E971CC">
        <w:rPr>
          <w:rFonts w:ascii="Times New Roman" w:hAnsi="Times New Roman" w:cs="Times New Roman"/>
          <w:sz w:val="24"/>
          <w:szCs w:val="24"/>
        </w:rPr>
        <w:t>应</w:t>
      </w:r>
      <w:r w:rsidRPr="00E971CC">
        <w:rPr>
          <w:rFonts w:ascii="Times New Roman" w:hAnsi="Times New Roman" w:cs="Times New Roman"/>
          <w:sz w:val="24"/>
          <w:szCs w:val="24"/>
        </w:rPr>
        <w:t>大于</w:t>
      </w:r>
      <w:r w:rsidRPr="00E971CC">
        <w:rPr>
          <w:rFonts w:ascii="Times New Roman" w:hAnsi="Times New Roman" w:cs="Times New Roman"/>
          <w:sz w:val="24"/>
          <w:szCs w:val="24"/>
        </w:rPr>
        <w:t>3mm</w:t>
      </w:r>
      <w:r w:rsidRPr="00E971CC">
        <w:rPr>
          <w:rFonts w:ascii="Times New Roman" w:hAnsi="Times New Roman" w:cs="Times New Roman"/>
          <w:sz w:val="24"/>
          <w:szCs w:val="24"/>
        </w:rPr>
        <w:t>的要求。</w:t>
      </w:r>
      <w:bookmarkEnd w:id="85"/>
    </w:p>
    <w:p w:rsidR="0087313F" w:rsidRPr="00E971CC" w:rsidRDefault="0087313F" w:rsidP="00CD6867">
      <w:pPr>
        <w:pStyle w:val="2"/>
        <w:numPr>
          <w:ilvl w:val="0"/>
          <w:numId w:val="0"/>
        </w:numPr>
        <w:tabs>
          <w:tab w:val="left" w:pos="180"/>
          <w:tab w:val="left" w:pos="411"/>
          <w:tab w:val="left" w:pos="531"/>
        </w:tabs>
        <w:suppressAutoHyphens/>
        <w:spacing w:after="0" w:line="360" w:lineRule="auto"/>
        <w:ind w:firstLineChars="200" w:firstLine="480"/>
        <w:jc w:val="both"/>
        <w:rPr>
          <w:rFonts w:ascii="仿宋" w:eastAsia="仿宋" w:hAnsi="仿宋"/>
          <w:sz w:val="24"/>
          <w:szCs w:val="24"/>
        </w:rPr>
      </w:pPr>
      <w:r w:rsidRPr="00E971CC">
        <w:rPr>
          <w:rFonts w:ascii="仿宋" w:eastAsia="仿宋" w:hAnsi="仿宋" w:hint="eastAsia"/>
          <w:sz w:val="24"/>
          <w:szCs w:val="24"/>
        </w:rPr>
        <w:t>【条文说明】横梁挠度计算时，风荷载与重力荷载可以分别计算满足限值而不叠加。幕墙面板对横梁的偏心距较大，如弧形横梁尚要考虑凸弧或凹弧矢高对扭矩的影响，在安装阶段曾有横梁向下扭转而面板下垂的情形。横梁挠度计算应考虑扭矩的附加影响。横梁跨度较大时要严格控制挠度。</w:t>
      </w:r>
    </w:p>
    <w:p w:rsidR="00FC7262" w:rsidRPr="00E971CC" w:rsidRDefault="00052EB5">
      <w:pPr>
        <w:pStyle w:val="2"/>
        <w:numPr>
          <w:ilvl w:val="0"/>
          <w:numId w:val="0"/>
        </w:numPr>
        <w:suppressAutoHyphens/>
        <w:spacing w:after="0" w:line="360" w:lineRule="auto"/>
        <w:rPr>
          <w:rFonts w:ascii="Times New Roman" w:hAnsi="Times New Roman" w:cs="Times New Roman"/>
          <w:color w:val="000000" w:themeColor="text1"/>
          <w:sz w:val="24"/>
          <w:szCs w:val="24"/>
        </w:rPr>
      </w:pPr>
      <w:r w:rsidRPr="00E971CC">
        <w:rPr>
          <w:rFonts w:ascii="Times New Roman" w:hAnsi="Times New Roman" w:cs="Times New Roman"/>
          <w:b/>
          <w:color w:val="000000" w:themeColor="text1"/>
          <w:sz w:val="24"/>
          <w:szCs w:val="24"/>
        </w:rPr>
        <w:t>6.3.</w:t>
      </w:r>
      <w:r w:rsidR="00B57E5A" w:rsidRPr="00E971CC">
        <w:rPr>
          <w:rFonts w:ascii="Times New Roman" w:hAnsi="Times New Roman" w:cs="Times New Roman" w:hint="eastAsia"/>
          <w:b/>
          <w:color w:val="000000" w:themeColor="text1"/>
          <w:sz w:val="24"/>
          <w:szCs w:val="24"/>
        </w:rPr>
        <w:t>4</w:t>
      </w:r>
      <w:r w:rsidR="00310803" w:rsidRPr="00E971CC">
        <w:rPr>
          <w:rFonts w:ascii="Times New Roman" w:hAnsi="Times New Roman" w:cs="Times New Roman"/>
          <w:b/>
          <w:color w:val="000000" w:themeColor="text1"/>
          <w:sz w:val="24"/>
          <w:szCs w:val="24"/>
        </w:rPr>
        <w:t xml:space="preserve"> </w:t>
      </w:r>
      <w:r w:rsidRPr="00E971CC">
        <w:rPr>
          <w:rFonts w:ascii="Times New Roman" w:hAnsi="Times New Roman" w:cs="Times New Roman"/>
          <w:color w:val="000000" w:themeColor="text1"/>
          <w:sz w:val="24"/>
          <w:szCs w:val="24"/>
        </w:rPr>
        <w:t xml:space="preserve"> </w:t>
      </w:r>
      <w:r w:rsidRPr="00E971CC">
        <w:rPr>
          <w:rFonts w:ascii="Times New Roman" w:hAnsi="Times New Roman" w:cs="Times New Roman"/>
          <w:color w:val="000000" w:themeColor="text1"/>
          <w:sz w:val="24"/>
          <w:szCs w:val="24"/>
        </w:rPr>
        <w:t>钢横梁和立柱连接</w:t>
      </w:r>
      <w:r w:rsidR="00436B67" w:rsidRPr="00E971CC">
        <w:rPr>
          <w:rFonts w:ascii="Times New Roman" w:hAnsi="Times New Roman" w:cs="Times New Roman"/>
          <w:color w:val="000000" w:themeColor="text1"/>
          <w:sz w:val="24"/>
          <w:szCs w:val="24"/>
        </w:rPr>
        <w:t>应符合下列规定：</w:t>
      </w:r>
    </w:p>
    <w:p w:rsidR="00FB46BE" w:rsidRPr="00E971CC" w:rsidRDefault="00052EB5" w:rsidP="00436B67">
      <w:pPr>
        <w:pStyle w:val="2"/>
        <w:numPr>
          <w:ilvl w:val="0"/>
          <w:numId w:val="0"/>
        </w:numPr>
        <w:suppressAutoHyphens/>
        <w:spacing w:after="0" w:line="360" w:lineRule="auto"/>
        <w:ind w:firstLineChars="200" w:firstLine="482"/>
        <w:jc w:val="both"/>
        <w:rPr>
          <w:rFonts w:ascii="Times New Roman" w:hAnsi="Times New Roman" w:cs="Times New Roman"/>
          <w:sz w:val="24"/>
          <w:szCs w:val="24"/>
        </w:rPr>
      </w:pPr>
      <w:r w:rsidRPr="00E971CC">
        <w:rPr>
          <w:rFonts w:ascii="Times New Roman" w:hAnsi="Times New Roman" w:cs="Times New Roman"/>
          <w:b/>
          <w:sz w:val="24"/>
          <w:szCs w:val="24"/>
        </w:rPr>
        <w:t>1</w:t>
      </w:r>
      <w:r w:rsidR="00436B67" w:rsidRPr="00E971CC">
        <w:rPr>
          <w:rFonts w:ascii="Times New Roman" w:hAnsi="Times New Roman" w:cs="Times New Roman"/>
          <w:sz w:val="24"/>
          <w:szCs w:val="24"/>
        </w:rPr>
        <w:t xml:space="preserve">  </w:t>
      </w:r>
      <w:r w:rsidR="00FB46BE" w:rsidRPr="00E971CC">
        <w:rPr>
          <w:rFonts w:ascii="Times New Roman" w:hAnsi="Times New Roman" w:cs="Times New Roman" w:hint="eastAsia"/>
          <w:sz w:val="24"/>
          <w:szCs w:val="24"/>
        </w:rPr>
        <w:t>钢横梁与立柱的连接构造应能承受垂直于幕墙平面的水平力、幕墙平面内的垂直力及绕横梁水平轴的扭转力，其连接构造、紧固件尺寸、数量应由计算确定；</w:t>
      </w:r>
    </w:p>
    <w:p w:rsidR="00FC7262" w:rsidRPr="00E971CC" w:rsidRDefault="00FB46BE" w:rsidP="00FB46BE">
      <w:pPr>
        <w:pStyle w:val="2"/>
        <w:numPr>
          <w:ilvl w:val="0"/>
          <w:numId w:val="0"/>
        </w:numPr>
        <w:suppressAutoHyphens/>
        <w:spacing w:after="0" w:line="360" w:lineRule="auto"/>
        <w:ind w:firstLineChars="200" w:firstLine="482"/>
        <w:jc w:val="both"/>
        <w:rPr>
          <w:rFonts w:ascii="Times New Roman" w:hAnsi="Times New Roman" w:cs="Times New Roman"/>
          <w:sz w:val="24"/>
          <w:szCs w:val="24"/>
        </w:rPr>
      </w:pPr>
      <w:r w:rsidRPr="00E971CC">
        <w:rPr>
          <w:rFonts w:ascii="Times New Roman" w:hAnsi="Times New Roman" w:cs="Times New Roman" w:hint="eastAsia"/>
          <w:b/>
          <w:sz w:val="24"/>
          <w:szCs w:val="24"/>
        </w:rPr>
        <w:t>2</w:t>
      </w:r>
      <w:r w:rsidRPr="00E971CC">
        <w:rPr>
          <w:rFonts w:ascii="Times New Roman" w:hAnsi="Times New Roman" w:cs="Times New Roman" w:hint="eastAsia"/>
          <w:sz w:val="24"/>
          <w:szCs w:val="24"/>
        </w:rPr>
        <w:t xml:space="preserve">  </w:t>
      </w:r>
      <w:r w:rsidR="00BB62D4" w:rsidRPr="00E971CC">
        <w:rPr>
          <w:rFonts w:ascii="Times New Roman" w:hAnsi="Times New Roman" w:cs="Times New Roman"/>
          <w:color w:val="000000" w:themeColor="text1"/>
          <w:sz w:val="24"/>
          <w:szCs w:val="24"/>
        </w:rPr>
        <w:t>钢</w:t>
      </w:r>
      <w:r w:rsidR="00052EB5" w:rsidRPr="00E971CC">
        <w:rPr>
          <w:rFonts w:ascii="Times New Roman" w:hAnsi="Times New Roman" w:cs="Times New Roman"/>
          <w:sz w:val="24"/>
          <w:szCs w:val="24"/>
        </w:rPr>
        <w:t>横梁与立柱间应有</w:t>
      </w:r>
      <w:r w:rsidR="00052EB5" w:rsidRPr="00E971CC">
        <w:rPr>
          <w:rFonts w:ascii="Times New Roman" w:hAnsi="Times New Roman" w:cs="Times New Roman"/>
          <w:sz w:val="24"/>
          <w:szCs w:val="24"/>
        </w:rPr>
        <w:t>1.0mm</w:t>
      </w:r>
      <w:r w:rsidR="00436B67" w:rsidRPr="00E971CC">
        <w:rPr>
          <w:rFonts w:ascii="Times New Roman" w:eastAsia="宋体" w:hAnsi="Times New Roman" w:cs="Times New Roman"/>
          <w:sz w:val="24"/>
          <w:szCs w:val="24"/>
        </w:rPr>
        <w:t>～</w:t>
      </w:r>
      <w:r w:rsidR="00052EB5" w:rsidRPr="00E971CC">
        <w:rPr>
          <w:rFonts w:ascii="Times New Roman" w:hAnsi="Times New Roman" w:cs="Times New Roman"/>
          <w:sz w:val="24"/>
          <w:szCs w:val="24"/>
        </w:rPr>
        <w:t>1.5mm</w:t>
      </w:r>
      <w:r w:rsidR="00052EB5" w:rsidRPr="00E971CC">
        <w:rPr>
          <w:rFonts w:ascii="Times New Roman" w:hAnsi="Times New Roman" w:cs="Times New Roman"/>
          <w:sz w:val="24"/>
          <w:szCs w:val="24"/>
        </w:rPr>
        <w:t>间隙，应采用柔性橡胶垫片并用硅酮密封胶封闭</w:t>
      </w:r>
      <w:r w:rsidR="00742DC8" w:rsidRPr="00E971CC">
        <w:rPr>
          <w:rFonts w:ascii="Times New Roman" w:hAnsi="Times New Roman" w:cs="Times New Roman"/>
          <w:sz w:val="24"/>
          <w:szCs w:val="24"/>
        </w:rPr>
        <w:t>；</w:t>
      </w:r>
    </w:p>
    <w:p w:rsidR="00FC7262" w:rsidRPr="00E971CC" w:rsidRDefault="00FB46BE" w:rsidP="00FB46BE">
      <w:pPr>
        <w:pStyle w:val="2"/>
        <w:numPr>
          <w:ilvl w:val="0"/>
          <w:numId w:val="0"/>
        </w:numPr>
        <w:suppressAutoHyphens/>
        <w:spacing w:after="0" w:line="360" w:lineRule="auto"/>
        <w:ind w:firstLineChars="200" w:firstLine="482"/>
        <w:jc w:val="both"/>
        <w:rPr>
          <w:rFonts w:ascii="Times New Roman" w:hAnsi="Times New Roman" w:cs="Times New Roman"/>
          <w:sz w:val="24"/>
          <w:szCs w:val="24"/>
        </w:rPr>
      </w:pPr>
      <w:r w:rsidRPr="00E971CC">
        <w:rPr>
          <w:rFonts w:ascii="Times New Roman" w:hAnsi="Times New Roman" w:cs="Times New Roman" w:hint="eastAsia"/>
          <w:b/>
          <w:sz w:val="24"/>
          <w:szCs w:val="24"/>
        </w:rPr>
        <w:t>3</w:t>
      </w:r>
      <w:r w:rsidR="00436B67" w:rsidRPr="00E971CC">
        <w:rPr>
          <w:rFonts w:ascii="Times New Roman" w:hAnsi="Times New Roman" w:cs="Times New Roman"/>
          <w:sz w:val="24"/>
          <w:szCs w:val="24"/>
        </w:rPr>
        <w:t xml:space="preserve">  </w:t>
      </w:r>
      <w:r w:rsidR="00052EB5" w:rsidRPr="00E971CC">
        <w:rPr>
          <w:rFonts w:ascii="Times New Roman" w:hAnsi="Times New Roman" w:cs="Times New Roman"/>
          <w:sz w:val="24"/>
          <w:szCs w:val="24"/>
        </w:rPr>
        <w:t>钢横梁及立柱连接为焊接时，每间隔</w:t>
      </w:r>
      <w:r w:rsidR="00052EB5" w:rsidRPr="00E971CC">
        <w:rPr>
          <w:rFonts w:ascii="Times New Roman" w:hAnsi="Times New Roman" w:cs="Times New Roman"/>
          <w:sz w:val="24"/>
          <w:szCs w:val="24"/>
        </w:rPr>
        <w:t>12mm</w:t>
      </w:r>
      <w:r w:rsidR="00052EB5" w:rsidRPr="00E971CC">
        <w:rPr>
          <w:rFonts w:ascii="Times New Roman" w:hAnsi="Times New Roman" w:cs="Times New Roman"/>
          <w:sz w:val="24"/>
          <w:szCs w:val="24"/>
        </w:rPr>
        <w:t>应设一处水平向滑移铰接端，</w:t>
      </w:r>
      <w:r w:rsidR="00052EB5" w:rsidRPr="00E971CC">
        <w:rPr>
          <w:rFonts w:ascii="Times New Roman" w:hAnsi="Times New Roman" w:cs="Times New Roman" w:hint="eastAsia"/>
          <w:sz w:val="24"/>
          <w:szCs w:val="24"/>
        </w:rPr>
        <w:t>应能可控滑动并满足强度要求。同一区段内横梁和立柱的连接构造应一致。</w:t>
      </w:r>
    </w:p>
    <w:p w:rsidR="00D61815" w:rsidRPr="00E971CC" w:rsidRDefault="00D61815" w:rsidP="00CD6867">
      <w:pPr>
        <w:pStyle w:val="2"/>
        <w:numPr>
          <w:ilvl w:val="0"/>
          <w:numId w:val="0"/>
        </w:numPr>
        <w:tabs>
          <w:tab w:val="left" w:pos="180"/>
          <w:tab w:val="left" w:pos="411"/>
          <w:tab w:val="left" w:pos="531"/>
        </w:tabs>
        <w:suppressAutoHyphens/>
        <w:spacing w:after="0" w:line="360" w:lineRule="auto"/>
        <w:ind w:firstLineChars="200" w:firstLine="480"/>
        <w:jc w:val="both"/>
        <w:rPr>
          <w:rFonts w:ascii="仿宋" w:eastAsia="仿宋" w:hAnsi="仿宋"/>
          <w:sz w:val="24"/>
          <w:szCs w:val="24"/>
        </w:rPr>
      </w:pPr>
      <w:r w:rsidRPr="00E971CC">
        <w:rPr>
          <w:rFonts w:ascii="仿宋" w:eastAsia="仿宋" w:hAnsi="仿宋" w:hint="eastAsia"/>
          <w:sz w:val="24"/>
          <w:szCs w:val="24"/>
        </w:rPr>
        <w:t>【条文说明】幕墙横梁主要承受水平力和垂直力，由于垂直力主要为</w:t>
      </w:r>
      <w:r w:rsidR="00D30263" w:rsidRPr="00E971CC">
        <w:rPr>
          <w:rFonts w:ascii="仿宋" w:eastAsia="仿宋" w:hAnsi="仿宋" w:hint="eastAsia"/>
          <w:sz w:val="24"/>
          <w:szCs w:val="24"/>
        </w:rPr>
        <w:t>玻璃</w:t>
      </w:r>
      <w:r w:rsidRPr="00E971CC">
        <w:rPr>
          <w:rFonts w:ascii="仿宋" w:eastAsia="仿宋" w:hAnsi="仿宋" w:hint="eastAsia"/>
          <w:sz w:val="24"/>
          <w:szCs w:val="24"/>
        </w:rPr>
        <w:t>面板自重和外表装饰物的长期作用荷载，而</w:t>
      </w:r>
      <w:r w:rsidR="00D30263" w:rsidRPr="00E971CC">
        <w:rPr>
          <w:rFonts w:ascii="仿宋" w:eastAsia="仿宋" w:hAnsi="仿宋" w:hint="eastAsia"/>
          <w:sz w:val="24"/>
          <w:szCs w:val="24"/>
        </w:rPr>
        <w:t>玻璃</w:t>
      </w:r>
      <w:r w:rsidRPr="00E971CC">
        <w:rPr>
          <w:rFonts w:ascii="仿宋" w:eastAsia="仿宋" w:hAnsi="仿宋" w:hint="eastAsia"/>
          <w:sz w:val="24"/>
          <w:szCs w:val="24"/>
        </w:rPr>
        <w:t>面板常以偏心载荷形式作用于横梁上，由此产生的扭矩应予重视。横梁和立柱的连接宜采用柔性固接的连接构造。横梁采用两端轴向自由式连接构造时，应特别重视绕横梁轴的扭转力。</w:t>
      </w:r>
    </w:p>
    <w:p w:rsidR="00FC7262" w:rsidRPr="00E971CC" w:rsidRDefault="00052EB5" w:rsidP="00DF4400">
      <w:pPr>
        <w:keepNext/>
        <w:keepLines/>
        <w:spacing w:beforeLines="50" w:afterLines="50" w:line="360" w:lineRule="auto"/>
        <w:jc w:val="center"/>
        <w:outlineLvl w:val="1"/>
        <w:rPr>
          <w:rFonts w:ascii="黑体" w:eastAsia="黑体" w:hAnsi="黑体"/>
          <w:b/>
          <w:sz w:val="28"/>
          <w:szCs w:val="28"/>
        </w:rPr>
      </w:pPr>
      <w:bookmarkStart w:id="86" w:name="_Toc83911880"/>
      <w:r w:rsidRPr="00E971CC">
        <w:rPr>
          <w:rFonts w:ascii="黑体" w:eastAsia="黑体" w:hAnsi="黑体" w:hint="eastAsia"/>
          <w:b/>
          <w:sz w:val="28"/>
          <w:szCs w:val="28"/>
        </w:rPr>
        <w:t>6</w:t>
      </w:r>
      <w:r w:rsidRPr="00E971CC">
        <w:rPr>
          <w:rFonts w:ascii="黑体" w:eastAsia="黑体" w:hAnsi="黑体"/>
          <w:b/>
          <w:sz w:val="28"/>
          <w:szCs w:val="28"/>
        </w:rPr>
        <w:t xml:space="preserve">.4  </w:t>
      </w:r>
      <w:r w:rsidRPr="00E971CC">
        <w:rPr>
          <w:rFonts w:ascii="黑体" w:eastAsia="黑体" w:hAnsi="黑体" w:hint="eastAsia"/>
          <w:b/>
          <w:sz w:val="28"/>
          <w:szCs w:val="28"/>
        </w:rPr>
        <w:t>立柱</w:t>
      </w:r>
      <w:r w:rsidRPr="00E971CC">
        <w:rPr>
          <w:rFonts w:ascii="黑体" w:eastAsia="黑体" w:hAnsi="黑体"/>
          <w:b/>
          <w:sz w:val="28"/>
          <w:szCs w:val="28"/>
        </w:rPr>
        <w:t>设计</w:t>
      </w:r>
      <w:bookmarkEnd w:id="86"/>
    </w:p>
    <w:p w:rsidR="00FC7262" w:rsidRPr="00E971CC" w:rsidRDefault="00052EB5">
      <w:pPr>
        <w:pStyle w:val="Body"/>
        <w:numPr>
          <w:ilvl w:val="0"/>
          <w:numId w:val="0"/>
        </w:numPr>
        <w:snapToGrid w:val="0"/>
        <w:rPr>
          <w:rFonts w:ascii="Times New Roman" w:hAnsi="Times New Roman" w:cs="Times New Roman"/>
          <w:bCs/>
          <w:color w:val="000000" w:themeColor="text1"/>
          <w:szCs w:val="24"/>
        </w:rPr>
      </w:pPr>
      <w:r w:rsidRPr="00E971CC">
        <w:rPr>
          <w:rFonts w:ascii="Times New Roman" w:hAnsi="Times New Roman" w:cs="Times New Roman"/>
          <w:b/>
          <w:color w:val="000000" w:themeColor="text1"/>
          <w:szCs w:val="24"/>
        </w:rPr>
        <w:t>6.4.1</w:t>
      </w:r>
      <w:r w:rsidR="00A86B40" w:rsidRPr="00E971CC">
        <w:rPr>
          <w:rFonts w:ascii="Times New Roman" w:hAnsi="Times New Roman" w:cs="Times New Roman"/>
          <w:b/>
          <w:color w:val="000000" w:themeColor="text1"/>
          <w:szCs w:val="24"/>
        </w:rPr>
        <w:t xml:space="preserve">  </w:t>
      </w:r>
      <w:r w:rsidR="00DD3423" w:rsidRPr="00E971CC">
        <w:rPr>
          <w:rFonts w:ascii="Times New Roman" w:hAnsi="Times New Roman" w:cs="Times New Roman" w:hint="eastAsia"/>
          <w:color w:val="000000" w:themeColor="text1"/>
          <w:szCs w:val="24"/>
        </w:rPr>
        <w:t>幕墙</w:t>
      </w:r>
      <w:r w:rsidRPr="00E971CC">
        <w:rPr>
          <w:rFonts w:ascii="Times New Roman" w:hAnsi="Times New Roman" w:cs="Times New Roman"/>
          <w:bCs/>
          <w:color w:val="000000" w:themeColor="text1"/>
          <w:szCs w:val="24"/>
        </w:rPr>
        <w:t>立柱</w:t>
      </w:r>
      <w:r w:rsidR="00DD3423" w:rsidRPr="00E971CC">
        <w:rPr>
          <w:rFonts w:ascii="Times New Roman" w:hAnsi="Times New Roman" w:cs="Times New Roman" w:hint="eastAsia"/>
          <w:bCs/>
          <w:color w:val="000000" w:themeColor="text1"/>
          <w:szCs w:val="24"/>
        </w:rPr>
        <w:t>及其支座除传递荷载外，</w:t>
      </w:r>
      <w:r w:rsidR="00A86B40" w:rsidRPr="00E971CC">
        <w:rPr>
          <w:rFonts w:ascii="Times New Roman" w:hAnsi="Times New Roman" w:cs="Times New Roman"/>
          <w:bCs/>
          <w:color w:val="000000" w:themeColor="text1"/>
          <w:szCs w:val="24"/>
        </w:rPr>
        <w:t>还应</w:t>
      </w:r>
      <w:r w:rsidR="00DD3423" w:rsidRPr="00E971CC">
        <w:rPr>
          <w:rFonts w:ascii="Times New Roman" w:hAnsi="Times New Roman" w:cs="Times New Roman" w:hint="eastAsia"/>
          <w:bCs/>
          <w:color w:val="000000" w:themeColor="text1"/>
          <w:szCs w:val="24"/>
        </w:rPr>
        <w:t>能适应主体结构的变形</w:t>
      </w:r>
      <w:r w:rsidRPr="00E971CC">
        <w:rPr>
          <w:rFonts w:ascii="Times New Roman" w:hAnsi="Times New Roman" w:cs="Times New Roman"/>
          <w:bCs/>
          <w:color w:val="000000" w:themeColor="text1"/>
          <w:szCs w:val="24"/>
        </w:rPr>
        <w:t>。</w:t>
      </w:r>
    </w:p>
    <w:p w:rsidR="00FE43E4" w:rsidRPr="00E971CC" w:rsidRDefault="00FE43E4" w:rsidP="00CD6867">
      <w:pPr>
        <w:pStyle w:val="2"/>
        <w:numPr>
          <w:ilvl w:val="0"/>
          <w:numId w:val="0"/>
        </w:numPr>
        <w:tabs>
          <w:tab w:val="left" w:pos="180"/>
          <w:tab w:val="left" w:pos="411"/>
          <w:tab w:val="left" w:pos="531"/>
        </w:tabs>
        <w:suppressAutoHyphens/>
        <w:spacing w:after="0" w:line="360" w:lineRule="auto"/>
        <w:ind w:firstLineChars="200" w:firstLine="480"/>
        <w:jc w:val="both"/>
        <w:rPr>
          <w:rFonts w:ascii="仿宋" w:eastAsia="仿宋" w:hAnsi="仿宋"/>
          <w:sz w:val="24"/>
          <w:szCs w:val="24"/>
        </w:rPr>
      </w:pPr>
      <w:r w:rsidRPr="00E971CC">
        <w:rPr>
          <w:rFonts w:ascii="仿宋" w:eastAsia="仿宋" w:hAnsi="仿宋" w:hint="eastAsia"/>
          <w:sz w:val="24"/>
          <w:szCs w:val="24"/>
        </w:rPr>
        <w:t>【条文说明】幕墙结构的立柱相对于横梁截面较大，但较主体结构构件还</w:t>
      </w:r>
      <w:r w:rsidRPr="00E971CC">
        <w:rPr>
          <w:rFonts w:ascii="仿宋" w:eastAsia="仿宋" w:hAnsi="仿宋" w:hint="eastAsia"/>
          <w:sz w:val="24"/>
          <w:szCs w:val="24"/>
        </w:rPr>
        <w:lastRenderedPageBreak/>
        <w:t>是很小的，立柱安装时主体结构的各种变形还未完成或未发生。因此，立柱和主体结构的连接必须能适应主体结构在施工阶段和施工完成后的应力和各种变形，如伸缩、扭转和应力等。</w:t>
      </w:r>
    </w:p>
    <w:p w:rsidR="00FC7262" w:rsidRPr="00E971CC" w:rsidRDefault="00052EB5" w:rsidP="00A86B40">
      <w:pPr>
        <w:spacing w:line="360" w:lineRule="auto"/>
        <w:rPr>
          <w:rFonts w:ascii="Times New Roman" w:hAnsi="Times New Roman" w:cs="Times New Roman"/>
          <w:color w:val="000000" w:themeColor="text1"/>
          <w:sz w:val="24"/>
          <w:szCs w:val="24"/>
        </w:rPr>
      </w:pPr>
      <w:r w:rsidRPr="00E971CC">
        <w:rPr>
          <w:rFonts w:ascii="Times New Roman" w:hAnsi="Times New Roman" w:cs="Times New Roman"/>
          <w:b/>
          <w:color w:val="000000" w:themeColor="text1"/>
          <w:sz w:val="24"/>
          <w:szCs w:val="24"/>
        </w:rPr>
        <w:t>6.4.2</w:t>
      </w:r>
      <w:r w:rsidRPr="00E971CC">
        <w:rPr>
          <w:rFonts w:ascii="Times New Roman" w:hAnsi="Times New Roman" w:cs="Times New Roman"/>
          <w:color w:val="000000" w:themeColor="text1"/>
          <w:sz w:val="24"/>
          <w:szCs w:val="24"/>
        </w:rPr>
        <w:t xml:space="preserve"> </w:t>
      </w:r>
      <w:r w:rsidR="00A86B40" w:rsidRPr="00E971CC">
        <w:rPr>
          <w:rFonts w:ascii="Times New Roman" w:hAnsi="Times New Roman" w:cs="Times New Roman"/>
          <w:color w:val="000000" w:themeColor="text1"/>
          <w:sz w:val="24"/>
          <w:szCs w:val="24"/>
        </w:rPr>
        <w:t xml:space="preserve"> </w:t>
      </w:r>
      <w:r w:rsidR="008435EE" w:rsidRPr="00E971CC">
        <w:rPr>
          <w:rFonts w:ascii="Times New Roman" w:hAnsi="Times New Roman" w:cs="Times New Roman" w:hint="eastAsia"/>
          <w:color w:val="000000" w:themeColor="text1"/>
          <w:sz w:val="24"/>
          <w:szCs w:val="24"/>
        </w:rPr>
        <w:t>钢型材</w:t>
      </w:r>
      <w:r w:rsidR="00EE1083" w:rsidRPr="00E971CC">
        <w:rPr>
          <w:rFonts w:ascii="Times New Roman" w:hAnsi="Times New Roman" w:cs="Times New Roman"/>
          <w:color w:val="000000" w:themeColor="text1"/>
          <w:sz w:val="24"/>
          <w:szCs w:val="24"/>
        </w:rPr>
        <w:t>截面主要受力部位的厚度不应小于</w:t>
      </w:r>
      <w:smartTag w:uri="urn:schemas-microsoft-com:office:smarttags" w:element="chmetcnv">
        <w:smartTagPr>
          <w:attr w:name="TCSC" w:val="0"/>
          <w:attr w:name="NumberType" w:val="1"/>
          <w:attr w:name="Negative" w:val="False"/>
          <w:attr w:name="HasSpace" w:val="False"/>
          <w:attr w:name="SourceValue" w:val="2.5"/>
          <w:attr w:name="UnitName" w:val="mm"/>
        </w:smartTagPr>
        <w:r w:rsidR="00EE1083" w:rsidRPr="00E971CC">
          <w:rPr>
            <w:rFonts w:ascii="Times New Roman" w:hAnsi="Times New Roman" w:cs="Times New Roman"/>
            <w:color w:val="000000" w:themeColor="text1"/>
            <w:sz w:val="24"/>
            <w:szCs w:val="24"/>
          </w:rPr>
          <w:t>2.5mm</w:t>
        </w:r>
        <w:r w:rsidR="00EE1083" w:rsidRPr="00E971CC">
          <w:rPr>
            <w:rFonts w:ascii="Times New Roman" w:hAnsi="Times New Roman" w:cs="Times New Roman" w:hint="eastAsia"/>
            <w:color w:val="000000" w:themeColor="text1"/>
            <w:sz w:val="24"/>
            <w:szCs w:val="24"/>
          </w:rPr>
          <w:t>。</w:t>
        </w:r>
        <w:r w:rsidR="00EE1083" w:rsidRPr="00E971CC">
          <w:rPr>
            <w:rFonts w:ascii="Times New Roman" w:hAnsi="Times New Roman" w:cs="Times New Roman"/>
            <w:color w:val="000000" w:themeColor="text1"/>
            <w:sz w:val="24"/>
            <w:szCs w:val="24"/>
          </w:rPr>
          <w:t>采用螺纹进行受拉连接时，应进行螺纹受力计算</w:t>
        </w:r>
        <w:r w:rsidR="00EE1083" w:rsidRPr="00E971CC">
          <w:rPr>
            <w:rFonts w:ascii="Times New Roman" w:hAnsi="Times New Roman" w:cs="Times New Roman" w:hint="eastAsia"/>
            <w:color w:val="000000" w:themeColor="text1"/>
            <w:sz w:val="24"/>
            <w:szCs w:val="24"/>
          </w:rPr>
          <w:t>；</w:t>
        </w:r>
        <w:r w:rsidR="00607D57" w:rsidRPr="00E971CC">
          <w:rPr>
            <w:rFonts w:ascii="Times New Roman" w:hAnsi="Times New Roman" w:cs="Times New Roman" w:hint="eastAsia"/>
            <w:color w:val="000000" w:themeColor="text1"/>
            <w:sz w:val="24"/>
            <w:szCs w:val="24"/>
          </w:rPr>
          <w:t>采用焊接进行连接时，</w:t>
        </w:r>
      </w:smartTag>
      <w:r w:rsidR="00EE1083" w:rsidRPr="00E971CC">
        <w:rPr>
          <w:rFonts w:ascii="Times New Roman" w:hAnsi="Times New Roman" w:cs="Times New Roman"/>
          <w:color w:val="000000" w:themeColor="text1"/>
          <w:sz w:val="24"/>
          <w:szCs w:val="24"/>
        </w:rPr>
        <w:t>焊接部位厚度不</w:t>
      </w:r>
      <w:r w:rsidR="00E00485" w:rsidRPr="00E971CC">
        <w:rPr>
          <w:rFonts w:ascii="Times New Roman" w:hAnsi="Times New Roman" w:cs="Times New Roman" w:hint="eastAsia"/>
          <w:color w:val="000000" w:themeColor="text1"/>
          <w:sz w:val="24"/>
          <w:szCs w:val="24"/>
        </w:rPr>
        <w:t>应</w:t>
      </w:r>
      <w:r w:rsidR="00EE1083" w:rsidRPr="00E971CC">
        <w:rPr>
          <w:rFonts w:ascii="Times New Roman" w:hAnsi="Times New Roman" w:cs="Times New Roman"/>
          <w:color w:val="000000" w:themeColor="text1"/>
          <w:sz w:val="24"/>
          <w:szCs w:val="24"/>
        </w:rPr>
        <w:t>小于</w:t>
      </w:r>
      <w:r w:rsidR="00EE1083" w:rsidRPr="00E971CC">
        <w:rPr>
          <w:rFonts w:ascii="Times New Roman" w:hAnsi="Times New Roman" w:cs="Times New Roman"/>
          <w:color w:val="000000" w:themeColor="text1"/>
          <w:sz w:val="24"/>
          <w:szCs w:val="24"/>
        </w:rPr>
        <w:t>4.0mm</w:t>
      </w:r>
      <w:r w:rsidR="00EE1083" w:rsidRPr="00E971CC">
        <w:rPr>
          <w:rFonts w:ascii="Times New Roman" w:hAnsi="Times New Roman" w:cs="Times New Roman" w:hint="eastAsia"/>
          <w:color w:val="000000" w:themeColor="text1"/>
          <w:sz w:val="24"/>
          <w:szCs w:val="24"/>
        </w:rPr>
        <w:t>，</w:t>
      </w:r>
    </w:p>
    <w:p w:rsidR="003D2E8E" w:rsidRPr="00E971CC" w:rsidRDefault="003D2E8E" w:rsidP="00CD6867">
      <w:pPr>
        <w:pStyle w:val="2"/>
        <w:numPr>
          <w:ilvl w:val="0"/>
          <w:numId w:val="0"/>
        </w:numPr>
        <w:tabs>
          <w:tab w:val="left" w:pos="180"/>
          <w:tab w:val="left" w:pos="411"/>
          <w:tab w:val="left" w:pos="531"/>
        </w:tabs>
        <w:suppressAutoHyphens/>
        <w:spacing w:after="0" w:line="360" w:lineRule="auto"/>
        <w:ind w:firstLineChars="200" w:firstLine="480"/>
        <w:jc w:val="both"/>
        <w:rPr>
          <w:rFonts w:ascii="仿宋" w:eastAsia="仿宋" w:hAnsi="仿宋"/>
          <w:sz w:val="24"/>
          <w:szCs w:val="24"/>
        </w:rPr>
      </w:pPr>
      <w:r w:rsidRPr="00E971CC">
        <w:rPr>
          <w:rFonts w:ascii="仿宋" w:eastAsia="仿宋" w:hAnsi="仿宋" w:hint="eastAsia"/>
          <w:sz w:val="24"/>
          <w:szCs w:val="24"/>
        </w:rPr>
        <w:t>【条文说明】立柱是幕墙的主要受力部件，关系幕墙的结构安全，本条规定了钢型材立柱的壁厚要求，该值是由构造要求和经验确定。</w:t>
      </w:r>
    </w:p>
    <w:p w:rsidR="00FC7262" w:rsidRPr="00E971CC" w:rsidRDefault="00052EB5" w:rsidP="007E25CC">
      <w:pPr>
        <w:pStyle w:val="2"/>
        <w:numPr>
          <w:ilvl w:val="0"/>
          <w:numId w:val="0"/>
        </w:numPr>
        <w:suppressAutoHyphens/>
        <w:spacing w:after="0" w:line="360" w:lineRule="auto"/>
        <w:jc w:val="both"/>
        <w:rPr>
          <w:rFonts w:ascii="Times New Roman" w:hAnsi="Times New Roman" w:cs="Times New Roman"/>
          <w:sz w:val="24"/>
          <w:szCs w:val="24"/>
        </w:rPr>
      </w:pPr>
      <w:r w:rsidRPr="00E971CC">
        <w:rPr>
          <w:rFonts w:ascii="Times New Roman" w:hAnsi="Times New Roman" w:cs="Times New Roman"/>
          <w:b/>
          <w:color w:val="000000" w:themeColor="text1"/>
          <w:sz w:val="24"/>
          <w:szCs w:val="24"/>
        </w:rPr>
        <w:t>6.4.3</w:t>
      </w:r>
      <w:r w:rsidRPr="00E971CC">
        <w:rPr>
          <w:rFonts w:ascii="Times New Roman" w:hAnsi="Times New Roman" w:cs="Times New Roman"/>
          <w:sz w:val="24"/>
          <w:szCs w:val="24"/>
        </w:rPr>
        <w:t xml:space="preserve"> </w:t>
      </w:r>
      <w:r w:rsidR="00A86B40" w:rsidRPr="00E971CC">
        <w:rPr>
          <w:rFonts w:ascii="Times New Roman" w:hAnsi="Times New Roman" w:cs="Times New Roman"/>
          <w:sz w:val="24"/>
          <w:szCs w:val="24"/>
        </w:rPr>
        <w:t xml:space="preserve"> </w:t>
      </w:r>
      <w:r w:rsidRPr="00E971CC">
        <w:rPr>
          <w:rFonts w:ascii="Times New Roman" w:hAnsi="Times New Roman" w:cs="Times New Roman"/>
          <w:sz w:val="24"/>
          <w:szCs w:val="24"/>
        </w:rPr>
        <w:t>幕墙上、下立柱的连接构造应结合紧密，</w:t>
      </w:r>
      <w:r w:rsidR="00A86B40" w:rsidRPr="00E971CC">
        <w:rPr>
          <w:rFonts w:ascii="Times New Roman" w:hAnsi="Times New Roman" w:cs="Times New Roman"/>
          <w:sz w:val="24"/>
          <w:szCs w:val="24"/>
        </w:rPr>
        <w:t>且应</w:t>
      </w:r>
      <w:r w:rsidRPr="00E971CC">
        <w:rPr>
          <w:rFonts w:ascii="Times New Roman" w:hAnsi="Times New Roman" w:cs="Times New Roman"/>
          <w:sz w:val="24"/>
          <w:szCs w:val="24"/>
        </w:rPr>
        <w:t>满足荷载传递</w:t>
      </w:r>
      <w:r w:rsidR="00A86B40" w:rsidRPr="00E971CC">
        <w:rPr>
          <w:rFonts w:ascii="Times New Roman" w:hAnsi="Times New Roman" w:cs="Times New Roman"/>
          <w:sz w:val="24"/>
          <w:szCs w:val="24"/>
        </w:rPr>
        <w:t>、</w:t>
      </w:r>
      <w:r w:rsidRPr="00E971CC">
        <w:rPr>
          <w:rFonts w:ascii="Times New Roman" w:hAnsi="Times New Roman" w:cs="Times New Roman"/>
          <w:sz w:val="24"/>
          <w:szCs w:val="24"/>
        </w:rPr>
        <w:t>节间变形</w:t>
      </w:r>
      <w:r w:rsidR="00A86B40" w:rsidRPr="00E971CC">
        <w:rPr>
          <w:rFonts w:ascii="Times New Roman" w:hAnsi="Times New Roman" w:cs="Times New Roman"/>
          <w:sz w:val="24"/>
          <w:szCs w:val="24"/>
        </w:rPr>
        <w:t>要求</w:t>
      </w:r>
      <w:r w:rsidRPr="00E971CC">
        <w:rPr>
          <w:rFonts w:ascii="Times New Roman" w:hAnsi="Times New Roman" w:cs="Times New Roman"/>
          <w:sz w:val="24"/>
          <w:szCs w:val="24"/>
        </w:rPr>
        <w:t>。上下立柱</w:t>
      </w:r>
      <w:r w:rsidR="00A86B40" w:rsidRPr="00E971CC">
        <w:rPr>
          <w:rFonts w:ascii="Times New Roman" w:hAnsi="Times New Roman" w:cs="Times New Roman"/>
          <w:sz w:val="24"/>
          <w:szCs w:val="24"/>
        </w:rPr>
        <w:t>间</w:t>
      </w:r>
      <w:r w:rsidRPr="00E971CC">
        <w:rPr>
          <w:rFonts w:ascii="Times New Roman" w:hAnsi="Times New Roman" w:cs="Times New Roman"/>
          <w:sz w:val="24"/>
          <w:szCs w:val="24"/>
        </w:rPr>
        <w:t>宜设置不小于</w:t>
      </w:r>
      <w:r w:rsidRPr="00E971CC">
        <w:rPr>
          <w:rFonts w:ascii="Times New Roman" w:hAnsi="Times New Roman" w:cs="Times New Roman"/>
          <w:sz w:val="24"/>
          <w:szCs w:val="24"/>
        </w:rPr>
        <w:t>15mm</w:t>
      </w:r>
      <w:r w:rsidRPr="00E971CC">
        <w:rPr>
          <w:rFonts w:ascii="Times New Roman" w:hAnsi="Times New Roman" w:cs="Times New Roman"/>
          <w:sz w:val="24"/>
          <w:szCs w:val="24"/>
        </w:rPr>
        <w:t>的缝隙，立柱接缝宜封闭防水。幕墙立柱上终端外露型材腔口应封闭，下端应设泄水口。</w:t>
      </w:r>
    </w:p>
    <w:p w:rsidR="00A10633" w:rsidRPr="00E971CC" w:rsidRDefault="00A10633" w:rsidP="00CD6867">
      <w:pPr>
        <w:pStyle w:val="2"/>
        <w:numPr>
          <w:ilvl w:val="0"/>
          <w:numId w:val="0"/>
        </w:numPr>
        <w:tabs>
          <w:tab w:val="left" w:pos="180"/>
          <w:tab w:val="left" w:pos="411"/>
          <w:tab w:val="left" w:pos="531"/>
        </w:tabs>
        <w:suppressAutoHyphens/>
        <w:spacing w:after="0" w:line="360" w:lineRule="auto"/>
        <w:ind w:firstLineChars="200" w:firstLine="480"/>
        <w:jc w:val="both"/>
        <w:rPr>
          <w:rFonts w:ascii="仿宋" w:eastAsia="仿宋" w:hAnsi="仿宋"/>
          <w:sz w:val="24"/>
          <w:szCs w:val="24"/>
        </w:rPr>
      </w:pPr>
      <w:r w:rsidRPr="00E971CC">
        <w:rPr>
          <w:rFonts w:ascii="仿宋" w:eastAsia="仿宋" w:hAnsi="仿宋" w:hint="eastAsia"/>
          <w:sz w:val="24"/>
          <w:szCs w:val="24"/>
        </w:rPr>
        <w:t>【条文说明】幕墙在平面内应有一定的活动能力，以适应</w:t>
      </w:r>
      <w:r w:rsidR="00B736E3" w:rsidRPr="00E971CC">
        <w:rPr>
          <w:rFonts w:ascii="仿宋" w:eastAsia="仿宋" w:hAnsi="仿宋" w:hint="eastAsia"/>
          <w:sz w:val="24"/>
          <w:szCs w:val="24"/>
        </w:rPr>
        <w:t>主体结构的侧移。立柱每层设置</w:t>
      </w:r>
      <w:r w:rsidRPr="00E971CC">
        <w:rPr>
          <w:rFonts w:ascii="仿宋" w:eastAsia="仿宋" w:hAnsi="仿宋" w:hint="eastAsia"/>
          <w:sz w:val="24"/>
          <w:szCs w:val="24"/>
        </w:rPr>
        <w:t>活动接头后，使立往有上、下活动的可能，从而使幕墙在自身平面内能有变形能力。活动接头的间隙还要满足立柱温度变形</w:t>
      </w:r>
      <w:r w:rsidR="00B736E3" w:rsidRPr="00E971CC">
        <w:rPr>
          <w:rFonts w:ascii="仿宋" w:eastAsia="仿宋" w:hAnsi="仿宋" w:hint="eastAsia"/>
          <w:sz w:val="24"/>
          <w:szCs w:val="24"/>
        </w:rPr>
        <w:t>、</w:t>
      </w:r>
      <w:r w:rsidRPr="00E971CC">
        <w:rPr>
          <w:rFonts w:ascii="仿宋" w:eastAsia="仿宋" w:hAnsi="仿宋" w:hint="eastAsia"/>
          <w:sz w:val="24"/>
          <w:szCs w:val="24"/>
        </w:rPr>
        <w:t>立</w:t>
      </w:r>
      <w:r w:rsidR="00B736E3" w:rsidRPr="00E971CC">
        <w:rPr>
          <w:rFonts w:ascii="仿宋" w:eastAsia="仿宋" w:hAnsi="仿宋" w:hint="eastAsia"/>
          <w:sz w:val="24"/>
          <w:szCs w:val="24"/>
        </w:rPr>
        <w:t>柱安装施工</w:t>
      </w:r>
      <w:r w:rsidRPr="00E971CC">
        <w:rPr>
          <w:rFonts w:ascii="仿宋" w:eastAsia="仿宋" w:hAnsi="仿宋" w:hint="eastAsia"/>
          <w:sz w:val="24"/>
          <w:szCs w:val="24"/>
        </w:rPr>
        <w:t>的误差</w:t>
      </w:r>
      <w:r w:rsidR="00B736E3" w:rsidRPr="00E971CC">
        <w:rPr>
          <w:rFonts w:ascii="仿宋" w:eastAsia="仿宋" w:hAnsi="仿宋" w:hint="eastAsia"/>
          <w:sz w:val="24"/>
          <w:szCs w:val="24"/>
        </w:rPr>
        <w:t>、</w:t>
      </w:r>
      <w:r w:rsidRPr="00E971CC">
        <w:rPr>
          <w:rFonts w:ascii="仿宋" w:eastAsia="仿宋" w:hAnsi="仿宋" w:hint="eastAsia"/>
          <w:sz w:val="24"/>
          <w:szCs w:val="24"/>
        </w:rPr>
        <w:t>主体结构承受竖向荷载后的轴向压缩变形</w:t>
      </w:r>
      <w:r w:rsidR="00B736E3" w:rsidRPr="00E971CC">
        <w:rPr>
          <w:rFonts w:ascii="仿宋" w:eastAsia="仿宋" w:hAnsi="仿宋" w:hint="eastAsia"/>
          <w:sz w:val="24"/>
          <w:szCs w:val="24"/>
        </w:rPr>
        <w:t>等的要求，</w:t>
      </w:r>
      <w:r w:rsidRPr="00E971CC">
        <w:rPr>
          <w:rFonts w:ascii="仿宋" w:eastAsia="仿宋" w:hAnsi="仿宋" w:hint="eastAsia"/>
          <w:sz w:val="24"/>
          <w:szCs w:val="24"/>
        </w:rPr>
        <w:t>综合以上考虑，上、下柱接头空隙不宜小于15mm。</w:t>
      </w:r>
    </w:p>
    <w:p w:rsidR="000A6A32" w:rsidRPr="00E971CC" w:rsidRDefault="000A6A32" w:rsidP="007E25CC">
      <w:pPr>
        <w:pStyle w:val="2"/>
        <w:numPr>
          <w:ilvl w:val="0"/>
          <w:numId w:val="0"/>
        </w:numPr>
        <w:suppressAutoHyphens/>
        <w:spacing w:after="0" w:line="360" w:lineRule="auto"/>
        <w:jc w:val="both"/>
        <w:rPr>
          <w:rFonts w:ascii="Times New Roman" w:hAnsi="Times New Roman" w:cs="Times New Roman"/>
          <w:sz w:val="24"/>
          <w:szCs w:val="24"/>
        </w:rPr>
      </w:pPr>
      <w:r w:rsidRPr="00E971CC">
        <w:rPr>
          <w:rFonts w:ascii="Times New Roman" w:hAnsi="Times New Roman" w:cs="Times New Roman"/>
          <w:b/>
          <w:color w:val="000000" w:themeColor="text1"/>
          <w:sz w:val="24"/>
          <w:szCs w:val="24"/>
        </w:rPr>
        <w:t>6.4.4</w:t>
      </w:r>
      <w:r w:rsidRPr="00E971CC">
        <w:rPr>
          <w:rFonts w:ascii="Times New Roman" w:hAnsi="Times New Roman" w:cs="Times New Roman"/>
          <w:sz w:val="24"/>
          <w:szCs w:val="24"/>
        </w:rPr>
        <w:t xml:space="preserve">  </w:t>
      </w:r>
      <w:r w:rsidRPr="00E971CC">
        <w:rPr>
          <w:rFonts w:ascii="Times New Roman" w:hAnsi="Times New Roman" w:cs="Times New Roman"/>
          <w:sz w:val="24"/>
          <w:szCs w:val="24"/>
        </w:rPr>
        <w:t>幕墙上、下立柱的连接插芯可采用与立柱相同的材质。插芯一端与立柱固定连接，另一端应能滑动伸缩。插芯单端与立柱的结合长度不应小于型材长边边长，且不应小于</w:t>
      </w:r>
      <w:r w:rsidRPr="00E971CC">
        <w:rPr>
          <w:rFonts w:ascii="Times New Roman" w:hAnsi="Times New Roman" w:cs="Times New Roman"/>
          <w:sz w:val="24"/>
          <w:szCs w:val="24"/>
        </w:rPr>
        <w:t>120mm</w:t>
      </w:r>
      <w:r w:rsidRPr="00E971CC">
        <w:rPr>
          <w:rFonts w:ascii="Times New Roman" w:hAnsi="Times New Roman" w:cs="Times New Roman"/>
          <w:sz w:val="24"/>
          <w:szCs w:val="24"/>
        </w:rPr>
        <w:t>。插芯应有足够的刚度，壁厚不应小于立柱的壁厚。</w:t>
      </w:r>
    </w:p>
    <w:p w:rsidR="00CA6917" w:rsidRPr="00E971CC" w:rsidRDefault="00CA6917" w:rsidP="007E25CC">
      <w:pPr>
        <w:pStyle w:val="2"/>
        <w:numPr>
          <w:ilvl w:val="0"/>
          <w:numId w:val="0"/>
        </w:numPr>
        <w:suppressAutoHyphens/>
        <w:spacing w:after="0" w:line="360" w:lineRule="auto"/>
        <w:jc w:val="both"/>
        <w:rPr>
          <w:rFonts w:ascii="Times New Roman" w:hAnsi="Times New Roman" w:cs="Times New Roman"/>
          <w:sz w:val="24"/>
          <w:szCs w:val="24"/>
        </w:rPr>
      </w:pPr>
      <w:r w:rsidRPr="00E971CC">
        <w:rPr>
          <w:rFonts w:ascii="Times New Roman" w:hAnsi="Times New Roman" w:cs="Times New Roman" w:hint="eastAsia"/>
          <w:b/>
          <w:sz w:val="24"/>
          <w:szCs w:val="24"/>
        </w:rPr>
        <w:t>6.4.5</w:t>
      </w:r>
      <w:r w:rsidRPr="00E971CC">
        <w:rPr>
          <w:rFonts w:ascii="Times New Roman" w:hAnsi="Times New Roman" w:cs="Times New Roman" w:hint="eastAsia"/>
          <w:sz w:val="24"/>
          <w:szCs w:val="24"/>
        </w:rPr>
        <w:t xml:space="preserve">  </w:t>
      </w:r>
      <w:r w:rsidRPr="00E971CC">
        <w:rPr>
          <w:rFonts w:ascii="Times New Roman" w:hAnsi="Times New Roman" w:cs="Times New Roman" w:hint="eastAsia"/>
          <w:sz w:val="24"/>
          <w:szCs w:val="24"/>
        </w:rPr>
        <w:t>幕墙立柱应根据实际受力和支承条件，按单跨梁、双跨梁或多跨梁计算由自重、风荷载或地震作用产生的弯矩、扭矩和剪力</w:t>
      </w:r>
      <w:r w:rsidR="00D6352B" w:rsidRPr="00E971CC">
        <w:rPr>
          <w:rFonts w:ascii="Times New Roman" w:hAnsi="Times New Roman" w:cs="Times New Roman" w:hint="eastAsia"/>
          <w:sz w:val="24"/>
          <w:szCs w:val="24"/>
        </w:rPr>
        <w:t>，</w:t>
      </w:r>
      <w:r w:rsidRPr="00E971CC">
        <w:rPr>
          <w:rFonts w:ascii="Times New Roman" w:hAnsi="Times New Roman" w:cs="Times New Roman" w:hint="eastAsia"/>
          <w:sz w:val="24"/>
          <w:szCs w:val="24"/>
        </w:rPr>
        <w:t>并按支承条件计算轴</w:t>
      </w:r>
      <w:r w:rsidR="00D6352B" w:rsidRPr="00E971CC">
        <w:rPr>
          <w:rFonts w:ascii="Times New Roman" w:hAnsi="Times New Roman" w:cs="Times New Roman" w:hint="eastAsia"/>
          <w:sz w:val="24"/>
          <w:szCs w:val="24"/>
        </w:rPr>
        <w:t>向力</w:t>
      </w:r>
      <w:r w:rsidRPr="00E971CC">
        <w:rPr>
          <w:rFonts w:ascii="Times New Roman" w:hAnsi="Times New Roman" w:cs="Times New Roman" w:hint="eastAsia"/>
          <w:sz w:val="24"/>
          <w:szCs w:val="24"/>
        </w:rPr>
        <w:t>。</w:t>
      </w:r>
    </w:p>
    <w:p w:rsidR="00CA6917" w:rsidRPr="00E971CC" w:rsidRDefault="00CA6917" w:rsidP="00CD6867">
      <w:pPr>
        <w:pStyle w:val="2"/>
        <w:numPr>
          <w:ilvl w:val="0"/>
          <w:numId w:val="0"/>
        </w:numPr>
        <w:tabs>
          <w:tab w:val="left" w:pos="180"/>
          <w:tab w:val="left" w:pos="411"/>
          <w:tab w:val="left" w:pos="531"/>
        </w:tabs>
        <w:suppressAutoHyphens/>
        <w:spacing w:after="0" w:line="360" w:lineRule="auto"/>
        <w:ind w:firstLineChars="200" w:firstLine="480"/>
        <w:jc w:val="both"/>
        <w:rPr>
          <w:rFonts w:ascii="仿宋" w:eastAsia="仿宋" w:hAnsi="仿宋"/>
          <w:sz w:val="24"/>
          <w:szCs w:val="24"/>
        </w:rPr>
      </w:pPr>
      <w:r w:rsidRPr="00E971CC">
        <w:rPr>
          <w:rFonts w:ascii="仿宋" w:eastAsia="仿宋" w:hAnsi="仿宋" w:hint="eastAsia"/>
          <w:sz w:val="24"/>
          <w:szCs w:val="24"/>
        </w:rPr>
        <w:t>【条文说明】</w:t>
      </w:r>
      <w:r w:rsidR="00226E34" w:rsidRPr="00E971CC">
        <w:rPr>
          <w:rFonts w:ascii="仿宋" w:eastAsia="仿宋" w:hAnsi="仿宋" w:hint="eastAsia"/>
          <w:sz w:val="24"/>
          <w:szCs w:val="24"/>
        </w:rPr>
        <w:t>幕墙</w:t>
      </w:r>
      <w:r w:rsidR="00226E34" w:rsidRPr="00E971CC">
        <w:rPr>
          <w:rFonts w:ascii="仿宋" w:eastAsia="仿宋" w:hAnsi="仿宋"/>
          <w:sz w:val="24"/>
          <w:szCs w:val="24"/>
        </w:rPr>
        <w:t>立柱的计算模型</w:t>
      </w:r>
      <w:r w:rsidR="00226E34" w:rsidRPr="00E971CC">
        <w:rPr>
          <w:rFonts w:ascii="仿宋" w:eastAsia="仿宋" w:hAnsi="仿宋" w:hint="eastAsia"/>
          <w:sz w:val="24"/>
          <w:szCs w:val="24"/>
        </w:rPr>
        <w:t>应</w:t>
      </w:r>
      <w:r w:rsidR="00226E34" w:rsidRPr="00E971CC">
        <w:rPr>
          <w:rFonts w:ascii="仿宋" w:eastAsia="仿宋" w:hAnsi="仿宋"/>
          <w:sz w:val="24"/>
          <w:szCs w:val="24"/>
        </w:rPr>
        <w:t>根据实际支承条件和连接方式确定，</w:t>
      </w:r>
      <w:r w:rsidRPr="00E971CC">
        <w:rPr>
          <w:rFonts w:ascii="仿宋" w:eastAsia="仿宋" w:hAnsi="仿宋"/>
          <w:sz w:val="24"/>
          <w:szCs w:val="24"/>
        </w:rPr>
        <w:t>常用的立柱计算模型如下：</w:t>
      </w:r>
    </w:p>
    <w:p w:rsidR="00CA6917" w:rsidRPr="00E971CC" w:rsidRDefault="00CA6917" w:rsidP="00CD6867">
      <w:pPr>
        <w:pStyle w:val="2"/>
        <w:numPr>
          <w:ilvl w:val="0"/>
          <w:numId w:val="0"/>
        </w:numPr>
        <w:tabs>
          <w:tab w:val="left" w:pos="180"/>
          <w:tab w:val="left" w:pos="411"/>
          <w:tab w:val="left" w:pos="531"/>
        </w:tabs>
        <w:suppressAutoHyphens/>
        <w:spacing w:after="0" w:line="360" w:lineRule="auto"/>
        <w:ind w:firstLineChars="200" w:firstLine="480"/>
        <w:jc w:val="both"/>
        <w:rPr>
          <w:rFonts w:ascii="仿宋" w:eastAsia="仿宋" w:hAnsi="仿宋"/>
          <w:sz w:val="24"/>
          <w:szCs w:val="24"/>
        </w:rPr>
      </w:pPr>
      <w:r w:rsidRPr="00E971CC">
        <w:rPr>
          <w:rFonts w:ascii="仿宋" w:eastAsia="仿宋" w:hAnsi="仿宋" w:hint="eastAsia"/>
          <w:sz w:val="24"/>
          <w:szCs w:val="24"/>
        </w:rPr>
        <w:t xml:space="preserve">1 </w:t>
      </w:r>
      <w:r w:rsidRPr="00E971CC">
        <w:rPr>
          <w:rFonts w:ascii="仿宋" w:eastAsia="仿宋" w:hAnsi="仿宋"/>
          <w:sz w:val="24"/>
          <w:szCs w:val="24"/>
        </w:rPr>
        <w:t xml:space="preserve"> 每层1个支点，立柱上端悬挑一小段，按单跨铰支梁（简支梁）模型进行计算；</w:t>
      </w:r>
    </w:p>
    <w:p w:rsidR="00CA6917" w:rsidRPr="00E971CC" w:rsidRDefault="00CA6917" w:rsidP="00CD6867">
      <w:pPr>
        <w:pStyle w:val="2"/>
        <w:numPr>
          <w:ilvl w:val="0"/>
          <w:numId w:val="0"/>
        </w:numPr>
        <w:tabs>
          <w:tab w:val="left" w:pos="180"/>
          <w:tab w:val="left" w:pos="411"/>
          <w:tab w:val="left" w:pos="531"/>
        </w:tabs>
        <w:suppressAutoHyphens/>
        <w:spacing w:after="0" w:line="360" w:lineRule="auto"/>
        <w:ind w:firstLineChars="200" w:firstLine="480"/>
        <w:jc w:val="both"/>
        <w:rPr>
          <w:rFonts w:ascii="仿宋" w:eastAsia="仿宋" w:hAnsi="仿宋"/>
          <w:sz w:val="24"/>
          <w:szCs w:val="24"/>
        </w:rPr>
      </w:pPr>
      <w:r w:rsidRPr="00E971CC">
        <w:rPr>
          <w:rFonts w:ascii="仿宋" w:eastAsia="仿宋" w:hAnsi="仿宋"/>
          <w:sz w:val="24"/>
          <w:szCs w:val="24"/>
        </w:rPr>
        <w:t>2  每层2个支点，立柱上端悬挑一小段，按双跨铰支梁模型进行计算；</w:t>
      </w:r>
    </w:p>
    <w:p w:rsidR="00CA6917" w:rsidRPr="00E971CC" w:rsidRDefault="00CA6917" w:rsidP="00CD6867">
      <w:pPr>
        <w:pStyle w:val="2"/>
        <w:numPr>
          <w:ilvl w:val="0"/>
          <w:numId w:val="0"/>
        </w:numPr>
        <w:tabs>
          <w:tab w:val="left" w:pos="180"/>
          <w:tab w:val="left" w:pos="411"/>
          <w:tab w:val="left" w:pos="531"/>
        </w:tabs>
        <w:suppressAutoHyphens/>
        <w:spacing w:after="0" w:line="360" w:lineRule="auto"/>
        <w:ind w:firstLineChars="200" w:firstLine="480"/>
        <w:jc w:val="both"/>
        <w:rPr>
          <w:rFonts w:ascii="仿宋" w:eastAsia="仿宋" w:hAnsi="仿宋"/>
          <w:sz w:val="24"/>
          <w:szCs w:val="24"/>
        </w:rPr>
      </w:pPr>
      <w:r w:rsidRPr="00E971CC">
        <w:rPr>
          <w:rFonts w:ascii="仿宋" w:eastAsia="仿宋" w:hAnsi="仿宋"/>
          <w:sz w:val="24"/>
          <w:szCs w:val="24"/>
        </w:rPr>
        <w:t>3  每层1个支点，立柱上端悬挑一大段，按单支点多跨铰接梁模型进行计算；</w:t>
      </w:r>
    </w:p>
    <w:p w:rsidR="00CA6917" w:rsidRPr="00E971CC" w:rsidRDefault="00CA6917" w:rsidP="00CD6867">
      <w:pPr>
        <w:pStyle w:val="2"/>
        <w:numPr>
          <w:ilvl w:val="0"/>
          <w:numId w:val="0"/>
        </w:numPr>
        <w:tabs>
          <w:tab w:val="left" w:pos="180"/>
          <w:tab w:val="left" w:pos="411"/>
          <w:tab w:val="left" w:pos="531"/>
        </w:tabs>
        <w:suppressAutoHyphens/>
        <w:spacing w:after="0" w:line="360" w:lineRule="auto"/>
        <w:ind w:firstLineChars="200" w:firstLine="480"/>
        <w:jc w:val="both"/>
        <w:rPr>
          <w:rFonts w:ascii="仿宋" w:eastAsia="仿宋" w:hAnsi="仿宋"/>
          <w:sz w:val="24"/>
          <w:szCs w:val="24"/>
        </w:rPr>
      </w:pPr>
      <w:r w:rsidRPr="00E971CC">
        <w:rPr>
          <w:rFonts w:ascii="仿宋" w:eastAsia="仿宋" w:hAnsi="仿宋"/>
          <w:sz w:val="24"/>
          <w:szCs w:val="24"/>
        </w:rPr>
        <w:lastRenderedPageBreak/>
        <w:t>4  每层2个支点，立柱上端悬挑一大段，按双支点多跨铰接梁模型进行计算。</w:t>
      </w:r>
    </w:p>
    <w:p w:rsidR="00CA6917" w:rsidRPr="00E971CC" w:rsidRDefault="00CA6917" w:rsidP="00CD6867">
      <w:pPr>
        <w:pStyle w:val="2"/>
        <w:numPr>
          <w:ilvl w:val="0"/>
          <w:numId w:val="0"/>
        </w:numPr>
        <w:tabs>
          <w:tab w:val="left" w:pos="180"/>
          <w:tab w:val="left" w:pos="411"/>
          <w:tab w:val="left" w:pos="531"/>
        </w:tabs>
        <w:suppressAutoHyphens/>
        <w:spacing w:after="0" w:line="360" w:lineRule="auto"/>
        <w:ind w:firstLineChars="200" w:firstLine="480"/>
        <w:jc w:val="both"/>
        <w:rPr>
          <w:rFonts w:ascii="仿宋" w:eastAsia="仿宋" w:hAnsi="仿宋"/>
          <w:sz w:val="24"/>
          <w:szCs w:val="24"/>
        </w:rPr>
      </w:pPr>
      <w:r w:rsidRPr="00E971CC">
        <w:rPr>
          <w:rFonts w:ascii="仿宋" w:eastAsia="仿宋" w:hAnsi="仿宋"/>
          <w:sz w:val="24"/>
          <w:szCs w:val="24"/>
        </w:rPr>
        <w:t>目前，已有专门的计算软件，可按照自下而上各层的层高、支撑状况和水平荷载的不同数值，计算立柱各截面的弯矩、内力和挠度。各项参数的选取符合工程实际情况，计算结果比较准确，</w:t>
      </w:r>
      <w:r w:rsidRPr="00E971CC">
        <w:rPr>
          <w:rFonts w:ascii="仿宋" w:eastAsia="仿宋" w:hAnsi="仿宋" w:hint="eastAsia"/>
          <w:sz w:val="24"/>
          <w:szCs w:val="24"/>
        </w:rPr>
        <w:t>可</w:t>
      </w:r>
      <w:r w:rsidRPr="00E971CC">
        <w:rPr>
          <w:rFonts w:ascii="仿宋" w:eastAsia="仿宋" w:hAnsi="仿宋"/>
          <w:sz w:val="24"/>
          <w:szCs w:val="24"/>
        </w:rPr>
        <w:t>作为</w:t>
      </w:r>
      <w:r w:rsidRPr="00E971CC">
        <w:rPr>
          <w:rFonts w:ascii="仿宋" w:eastAsia="仿宋" w:hAnsi="仿宋" w:hint="eastAsia"/>
          <w:sz w:val="24"/>
          <w:szCs w:val="24"/>
        </w:rPr>
        <w:t>幕墙</w:t>
      </w:r>
      <w:r w:rsidRPr="00E971CC">
        <w:rPr>
          <w:rFonts w:ascii="仿宋" w:eastAsia="仿宋" w:hAnsi="仿宋"/>
          <w:sz w:val="24"/>
          <w:szCs w:val="24"/>
        </w:rPr>
        <w:t>立柱设计的工具。</w:t>
      </w:r>
    </w:p>
    <w:p w:rsidR="00FC7262" w:rsidRPr="00E971CC" w:rsidRDefault="00052EB5" w:rsidP="007E25CC">
      <w:pPr>
        <w:pStyle w:val="2"/>
        <w:numPr>
          <w:ilvl w:val="0"/>
          <w:numId w:val="0"/>
        </w:numPr>
        <w:suppressAutoHyphens/>
        <w:spacing w:after="0" w:line="360" w:lineRule="auto"/>
        <w:jc w:val="both"/>
        <w:rPr>
          <w:rFonts w:ascii="Times New Roman" w:hAnsi="Times New Roman" w:cs="Times New Roman"/>
          <w:sz w:val="24"/>
          <w:szCs w:val="24"/>
        </w:rPr>
      </w:pPr>
      <w:r w:rsidRPr="00E971CC">
        <w:rPr>
          <w:rFonts w:ascii="Times New Roman" w:hAnsi="Times New Roman" w:cs="Times New Roman"/>
          <w:b/>
          <w:color w:val="000000" w:themeColor="text1"/>
          <w:sz w:val="24"/>
          <w:szCs w:val="24"/>
        </w:rPr>
        <w:t>6.4.</w:t>
      </w:r>
      <w:r w:rsidR="00CA6917" w:rsidRPr="00E971CC">
        <w:rPr>
          <w:rFonts w:ascii="Times New Roman" w:hAnsi="Times New Roman" w:cs="Times New Roman" w:hint="eastAsia"/>
          <w:b/>
          <w:color w:val="000000" w:themeColor="text1"/>
          <w:sz w:val="24"/>
          <w:szCs w:val="24"/>
        </w:rPr>
        <w:t>6</w:t>
      </w:r>
      <w:r w:rsidRPr="00E971CC">
        <w:rPr>
          <w:rFonts w:ascii="Times New Roman" w:hAnsi="Times New Roman" w:cs="Times New Roman"/>
          <w:sz w:val="24"/>
          <w:szCs w:val="24"/>
        </w:rPr>
        <w:t xml:space="preserve"> </w:t>
      </w:r>
      <w:r w:rsidR="00A86B40" w:rsidRPr="00E971CC">
        <w:rPr>
          <w:rFonts w:ascii="Times New Roman" w:hAnsi="Times New Roman" w:cs="Times New Roman"/>
          <w:sz w:val="24"/>
          <w:szCs w:val="24"/>
        </w:rPr>
        <w:t xml:space="preserve"> </w:t>
      </w:r>
      <w:r w:rsidRPr="00E971CC">
        <w:rPr>
          <w:rFonts w:ascii="Times New Roman" w:hAnsi="Times New Roman" w:cs="Times New Roman"/>
          <w:sz w:val="24"/>
          <w:szCs w:val="24"/>
        </w:rPr>
        <w:t>在风荷载标准值作用下，</w:t>
      </w:r>
      <w:r w:rsidR="00A86B40" w:rsidRPr="00E971CC">
        <w:rPr>
          <w:rFonts w:ascii="Times New Roman" w:hAnsi="Times New Roman" w:cs="Times New Roman"/>
          <w:sz w:val="24"/>
          <w:szCs w:val="24"/>
        </w:rPr>
        <w:t>钢型材</w:t>
      </w:r>
      <w:r w:rsidRPr="00E971CC">
        <w:rPr>
          <w:rFonts w:ascii="Times New Roman" w:hAnsi="Times New Roman" w:cs="Times New Roman"/>
          <w:sz w:val="24"/>
          <w:szCs w:val="24"/>
        </w:rPr>
        <w:t>立柱相对</w:t>
      </w:r>
      <w:r w:rsidR="00A86B40" w:rsidRPr="00E971CC">
        <w:rPr>
          <w:rFonts w:ascii="Times New Roman" w:hAnsi="Times New Roman" w:cs="Times New Roman"/>
          <w:sz w:val="24"/>
          <w:szCs w:val="24"/>
        </w:rPr>
        <w:t>挠度限值</w:t>
      </w:r>
      <w:r w:rsidRPr="00E971CC">
        <w:rPr>
          <w:rFonts w:ascii="Times New Roman" w:hAnsi="Times New Roman" w:cs="Times New Roman"/>
          <w:i/>
          <w:sz w:val="24"/>
          <w:szCs w:val="24"/>
        </w:rPr>
        <w:t>d</w:t>
      </w:r>
      <w:r w:rsidRPr="00E971CC">
        <w:rPr>
          <w:rFonts w:ascii="Times New Roman" w:hAnsi="Times New Roman" w:cs="Times New Roman"/>
          <w:sz w:val="24"/>
          <w:szCs w:val="24"/>
          <w:vertAlign w:val="subscript"/>
        </w:rPr>
        <w:t>f,lim</w:t>
      </w:r>
      <w:r w:rsidR="0084455F" w:rsidRPr="00E971CC">
        <w:rPr>
          <w:rFonts w:ascii="Times New Roman" w:hAnsi="Times New Roman" w:cs="Times New Roman"/>
          <w:sz w:val="24"/>
          <w:szCs w:val="24"/>
        </w:rPr>
        <w:t>应</w:t>
      </w:r>
      <w:r w:rsidR="00A86B40" w:rsidRPr="00E971CC">
        <w:rPr>
          <w:rFonts w:ascii="Times New Roman" w:hAnsi="Times New Roman" w:cs="Times New Roman"/>
          <w:sz w:val="24"/>
          <w:szCs w:val="24"/>
        </w:rPr>
        <w:t>符合</w:t>
      </w:r>
      <w:r w:rsidRPr="00E971CC">
        <w:rPr>
          <w:rFonts w:ascii="Times New Roman" w:hAnsi="Times New Roman" w:cs="Times New Roman"/>
          <w:sz w:val="24"/>
          <w:szCs w:val="24"/>
        </w:rPr>
        <w:t>下列规定</w:t>
      </w:r>
      <w:r w:rsidR="00A86B40" w:rsidRPr="00E971CC">
        <w:rPr>
          <w:rFonts w:ascii="Times New Roman" w:hAnsi="Times New Roman" w:cs="Times New Roman"/>
          <w:sz w:val="24"/>
          <w:szCs w:val="24"/>
        </w:rPr>
        <w:t>：</w:t>
      </w:r>
    </w:p>
    <w:p w:rsidR="00FC7262" w:rsidRPr="00E971CC" w:rsidRDefault="00052EB5" w:rsidP="007E25CC">
      <w:pPr>
        <w:pStyle w:val="2"/>
        <w:numPr>
          <w:ilvl w:val="0"/>
          <w:numId w:val="0"/>
        </w:numPr>
        <w:suppressAutoHyphens/>
        <w:spacing w:after="0" w:line="360" w:lineRule="auto"/>
        <w:ind w:firstLineChars="200" w:firstLine="482"/>
        <w:jc w:val="both"/>
        <w:rPr>
          <w:rFonts w:ascii="Times New Roman" w:hAnsi="Times New Roman" w:cs="Times New Roman"/>
          <w:sz w:val="24"/>
          <w:szCs w:val="24"/>
        </w:rPr>
      </w:pPr>
      <w:r w:rsidRPr="00E971CC">
        <w:rPr>
          <w:rFonts w:ascii="Times New Roman" w:hAnsi="Times New Roman" w:cs="Times New Roman"/>
          <w:b/>
          <w:sz w:val="24"/>
          <w:szCs w:val="24"/>
        </w:rPr>
        <w:t>1</w:t>
      </w:r>
      <w:r w:rsidR="00A86B40" w:rsidRPr="00E971CC">
        <w:rPr>
          <w:rFonts w:ascii="Times New Roman" w:hAnsi="Times New Roman" w:cs="Times New Roman"/>
          <w:sz w:val="24"/>
          <w:szCs w:val="24"/>
        </w:rPr>
        <w:t xml:space="preserve">  </w:t>
      </w:r>
      <w:r w:rsidR="00001854" w:rsidRPr="00E971CC">
        <w:rPr>
          <w:rFonts w:ascii="Times New Roman" w:hAnsi="Times New Roman" w:cs="Times New Roman"/>
          <w:sz w:val="24"/>
          <w:szCs w:val="24"/>
        </w:rPr>
        <w:t>当</w:t>
      </w:r>
      <w:r w:rsidRPr="00E971CC">
        <w:rPr>
          <w:rFonts w:ascii="Times New Roman" w:hAnsi="Times New Roman" w:cs="Times New Roman"/>
          <w:sz w:val="24"/>
          <w:szCs w:val="24"/>
        </w:rPr>
        <w:t>计算跨度不大于</w:t>
      </w:r>
      <w:r w:rsidRPr="00E971CC">
        <w:rPr>
          <w:rFonts w:ascii="Times New Roman" w:hAnsi="Times New Roman" w:cs="Times New Roman"/>
          <w:sz w:val="24"/>
          <w:szCs w:val="24"/>
        </w:rPr>
        <w:t>15000mm</w:t>
      </w:r>
      <w:r w:rsidRPr="00E971CC">
        <w:rPr>
          <w:rFonts w:ascii="Times New Roman" w:hAnsi="Times New Roman" w:cs="Times New Roman"/>
          <w:sz w:val="24"/>
          <w:szCs w:val="24"/>
        </w:rPr>
        <w:t>时</w:t>
      </w:r>
      <w:r w:rsidR="00A86B40" w:rsidRPr="00E971CC">
        <w:rPr>
          <w:rFonts w:ascii="Times New Roman" w:hAnsi="Times New Roman" w:cs="Times New Roman"/>
          <w:sz w:val="24"/>
          <w:szCs w:val="24"/>
        </w:rPr>
        <w:t>，</w:t>
      </w:r>
      <w:r w:rsidR="000A6A32" w:rsidRPr="00E971CC">
        <w:rPr>
          <w:rFonts w:ascii="Times New Roman" w:hAnsi="Times New Roman" w:cs="Times New Roman"/>
          <w:i/>
          <w:sz w:val="24"/>
          <w:szCs w:val="24"/>
        </w:rPr>
        <w:t>d</w:t>
      </w:r>
      <w:r w:rsidR="000A6A32" w:rsidRPr="00E971CC">
        <w:rPr>
          <w:rFonts w:ascii="Times New Roman" w:hAnsi="Times New Roman" w:cs="Times New Roman"/>
          <w:sz w:val="24"/>
          <w:szCs w:val="24"/>
          <w:vertAlign w:val="subscript"/>
        </w:rPr>
        <w:t>f,lim</w:t>
      </w:r>
      <w:r w:rsidR="000A6A32" w:rsidRPr="00E971CC">
        <w:rPr>
          <w:rFonts w:ascii="Times New Roman" w:hAnsi="Times New Roman" w:cs="Times New Roman"/>
          <w:sz w:val="24"/>
          <w:szCs w:val="24"/>
        </w:rPr>
        <w:t>应</w:t>
      </w:r>
      <w:r w:rsidRPr="00E971CC">
        <w:rPr>
          <w:rFonts w:ascii="Times New Roman" w:hAnsi="Times New Roman" w:cs="Times New Roman"/>
          <w:sz w:val="24"/>
          <w:szCs w:val="24"/>
        </w:rPr>
        <w:t>按</w:t>
      </w:r>
      <w:r w:rsidR="00A86B40" w:rsidRPr="00E971CC">
        <w:rPr>
          <w:rFonts w:ascii="Times New Roman" w:hAnsi="Times New Roman" w:cs="Times New Roman"/>
          <w:sz w:val="24"/>
          <w:szCs w:val="24"/>
        </w:rPr>
        <w:t>下式</w:t>
      </w:r>
      <w:r w:rsidRPr="00E971CC">
        <w:rPr>
          <w:rFonts w:ascii="Times New Roman" w:hAnsi="Times New Roman" w:cs="Times New Roman"/>
          <w:sz w:val="24"/>
          <w:szCs w:val="24"/>
        </w:rPr>
        <w:t>计算</w:t>
      </w:r>
      <w:r w:rsidR="0084455F" w:rsidRPr="00E971CC">
        <w:rPr>
          <w:rFonts w:ascii="Times New Roman" w:hAnsi="Times New Roman" w:cs="Times New Roman"/>
          <w:sz w:val="24"/>
          <w:szCs w:val="24"/>
        </w:rPr>
        <w:t>，且绝对值不应大于</w:t>
      </w:r>
      <w:r w:rsidR="0084455F" w:rsidRPr="00E971CC">
        <w:rPr>
          <w:rFonts w:ascii="Times New Roman" w:hAnsi="Times New Roman" w:cs="Times New Roman"/>
          <w:sz w:val="24"/>
          <w:szCs w:val="24"/>
        </w:rPr>
        <w:t>30mm</w:t>
      </w:r>
      <w:r w:rsidRPr="00E971CC">
        <w:rPr>
          <w:rFonts w:ascii="Times New Roman" w:hAnsi="Times New Roman" w:cs="Times New Roman"/>
          <w:sz w:val="24"/>
          <w:szCs w:val="24"/>
        </w:rPr>
        <w:t>：</w:t>
      </w:r>
    </w:p>
    <w:p w:rsidR="00FC7262" w:rsidRPr="00E971CC" w:rsidRDefault="00052EB5" w:rsidP="0084455F">
      <w:pPr>
        <w:pStyle w:val="2"/>
        <w:numPr>
          <w:ilvl w:val="0"/>
          <w:numId w:val="0"/>
        </w:numPr>
        <w:suppressAutoHyphens/>
        <w:spacing w:after="0" w:line="360" w:lineRule="auto"/>
        <w:jc w:val="right"/>
        <w:rPr>
          <w:rFonts w:ascii="Times New Roman" w:hAnsi="Times New Roman" w:cs="Times New Roman"/>
          <w:sz w:val="24"/>
          <w:szCs w:val="24"/>
        </w:rPr>
      </w:pPr>
      <w:r w:rsidRPr="00E971CC">
        <w:rPr>
          <w:rFonts w:ascii="Times New Roman" w:hAnsi="Times New Roman" w:cs="Times New Roman"/>
          <w:i/>
          <w:sz w:val="24"/>
          <w:szCs w:val="24"/>
        </w:rPr>
        <w:t>d</w:t>
      </w:r>
      <w:r w:rsidRPr="00E971CC">
        <w:rPr>
          <w:rFonts w:ascii="Times New Roman" w:hAnsi="Times New Roman" w:cs="Times New Roman"/>
          <w:sz w:val="24"/>
          <w:szCs w:val="24"/>
          <w:vertAlign w:val="subscript"/>
        </w:rPr>
        <w:t>f,lim</w:t>
      </w:r>
      <w:r w:rsidRPr="00E971CC">
        <w:rPr>
          <w:rFonts w:ascii="Times New Roman" w:hAnsi="Times New Roman" w:cs="Times New Roman"/>
          <w:sz w:val="24"/>
          <w:szCs w:val="24"/>
        </w:rPr>
        <w:t>=</w:t>
      </w:r>
      <w:r w:rsidRPr="00E971CC">
        <w:rPr>
          <w:rFonts w:ascii="Times New Roman" w:hAnsi="Times New Roman" w:cs="Times New Roman"/>
          <w:i/>
          <w:sz w:val="24"/>
          <w:szCs w:val="24"/>
        </w:rPr>
        <w:t>l</w:t>
      </w:r>
      <w:r w:rsidRPr="00E971CC">
        <w:rPr>
          <w:rFonts w:ascii="Times New Roman" w:hAnsi="Times New Roman" w:cs="Times New Roman"/>
          <w:sz w:val="24"/>
          <w:szCs w:val="24"/>
        </w:rPr>
        <w:t xml:space="preserve">/250     </w:t>
      </w:r>
      <w:r w:rsidR="0084455F" w:rsidRPr="00E971CC">
        <w:rPr>
          <w:rFonts w:ascii="Times New Roman" w:hAnsi="Times New Roman" w:cs="Times New Roman"/>
          <w:sz w:val="24"/>
          <w:szCs w:val="24"/>
        </w:rPr>
        <w:t xml:space="preserve">    </w:t>
      </w:r>
      <w:r w:rsidRPr="00E971CC">
        <w:rPr>
          <w:rFonts w:ascii="Times New Roman" w:hAnsi="Times New Roman" w:cs="Times New Roman"/>
          <w:sz w:val="24"/>
          <w:szCs w:val="24"/>
        </w:rPr>
        <w:t xml:space="preserve">             </w:t>
      </w:r>
      <w:r w:rsidRPr="00E971CC">
        <w:rPr>
          <w:rFonts w:ascii="Times New Roman" w:hAnsi="Times New Roman" w:cs="Times New Roman"/>
          <w:sz w:val="24"/>
          <w:szCs w:val="24"/>
        </w:rPr>
        <w:t>（</w:t>
      </w:r>
      <w:r w:rsidR="00A86B40" w:rsidRPr="00E971CC">
        <w:rPr>
          <w:rFonts w:ascii="Times New Roman" w:hAnsi="Times New Roman" w:cs="Times New Roman"/>
          <w:sz w:val="24"/>
          <w:szCs w:val="24"/>
        </w:rPr>
        <w:t>6</w:t>
      </w:r>
      <w:r w:rsidRPr="00E971CC">
        <w:rPr>
          <w:rFonts w:ascii="Times New Roman" w:hAnsi="Times New Roman" w:cs="Times New Roman"/>
          <w:sz w:val="24"/>
          <w:szCs w:val="24"/>
        </w:rPr>
        <w:t>.4.</w:t>
      </w:r>
      <w:r w:rsidR="00A00E1A" w:rsidRPr="00E971CC">
        <w:rPr>
          <w:rFonts w:ascii="Times New Roman" w:hAnsi="Times New Roman" w:cs="Times New Roman"/>
          <w:sz w:val="24"/>
          <w:szCs w:val="24"/>
        </w:rPr>
        <w:t>5</w:t>
      </w:r>
      <w:r w:rsidRPr="00E971CC">
        <w:rPr>
          <w:rFonts w:ascii="Times New Roman" w:hAnsi="Times New Roman" w:cs="Times New Roman"/>
          <w:sz w:val="24"/>
          <w:szCs w:val="24"/>
        </w:rPr>
        <w:t>）</w:t>
      </w:r>
    </w:p>
    <w:p w:rsidR="00FC7262" w:rsidRPr="00E971CC" w:rsidRDefault="00052EB5">
      <w:pPr>
        <w:pStyle w:val="2"/>
        <w:numPr>
          <w:ilvl w:val="0"/>
          <w:numId w:val="0"/>
        </w:numPr>
        <w:suppressAutoHyphens/>
        <w:spacing w:after="0" w:line="360" w:lineRule="auto"/>
        <w:rPr>
          <w:rFonts w:ascii="Times New Roman" w:hAnsi="Times New Roman" w:cs="Times New Roman"/>
          <w:sz w:val="24"/>
          <w:szCs w:val="24"/>
        </w:rPr>
      </w:pPr>
      <w:r w:rsidRPr="00E971CC">
        <w:rPr>
          <w:rFonts w:ascii="Times New Roman" w:hAnsi="Times New Roman" w:cs="Times New Roman" w:hint="eastAsia"/>
          <w:sz w:val="24"/>
          <w:szCs w:val="24"/>
        </w:rPr>
        <w:t>式中：</w:t>
      </w:r>
      <w:r w:rsidRPr="00E971CC">
        <w:rPr>
          <w:rFonts w:ascii="Times New Roman" w:hAnsi="Times New Roman" w:cs="Times New Roman" w:hint="eastAsia"/>
          <w:i/>
          <w:sz w:val="24"/>
          <w:szCs w:val="24"/>
        </w:rPr>
        <w:t>l</w:t>
      </w:r>
      <w:r w:rsidRPr="00E971CC">
        <w:rPr>
          <w:rFonts w:ascii="Times New Roman" w:hAnsi="Times New Roman" w:cs="Times New Roman" w:hint="eastAsia"/>
          <w:sz w:val="24"/>
          <w:szCs w:val="24"/>
        </w:rPr>
        <w:t>_</w:t>
      </w:r>
      <w:r w:rsidRPr="00E971CC">
        <w:rPr>
          <w:rFonts w:ascii="Times New Roman" w:hAnsi="Times New Roman" w:cs="Times New Roman" w:hint="eastAsia"/>
          <w:sz w:val="24"/>
          <w:szCs w:val="24"/>
        </w:rPr>
        <w:t>——支点间距离（</w:t>
      </w:r>
      <w:r w:rsidRPr="00E971CC">
        <w:rPr>
          <w:rFonts w:ascii="Times New Roman" w:hAnsi="Times New Roman" w:cs="Times New Roman" w:hint="eastAsia"/>
          <w:sz w:val="24"/>
          <w:szCs w:val="24"/>
        </w:rPr>
        <w:t>mm</w:t>
      </w:r>
      <w:r w:rsidRPr="00E971CC">
        <w:rPr>
          <w:rFonts w:ascii="Times New Roman" w:hAnsi="Times New Roman" w:cs="Times New Roman" w:hint="eastAsia"/>
          <w:sz w:val="24"/>
          <w:szCs w:val="24"/>
        </w:rPr>
        <w:t>），悬臂构件可</w:t>
      </w:r>
      <w:r w:rsidR="00A86B40" w:rsidRPr="00E971CC">
        <w:rPr>
          <w:rFonts w:ascii="Times New Roman" w:hAnsi="Times New Roman" w:cs="Times New Roman" w:hint="eastAsia"/>
          <w:sz w:val="24"/>
          <w:szCs w:val="24"/>
        </w:rPr>
        <w:t>取</w:t>
      </w:r>
      <w:r w:rsidRPr="00E971CC">
        <w:rPr>
          <w:rFonts w:ascii="Times New Roman" w:hAnsi="Times New Roman" w:cs="Times New Roman" w:hint="eastAsia"/>
          <w:sz w:val="24"/>
          <w:szCs w:val="24"/>
        </w:rPr>
        <w:t>挑出长度的</w:t>
      </w:r>
      <w:r w:rsidRPr="00E971CC">
        <w:rPr>
          <w:rFonts w:ascii="Times New Roman" w:hAnsi="Times New Roman" w:cs="Times New Roman" w:hint="eastAsia"/>
          <w:sz w:val="24"/>
          <w:szCs w:val="24"/>
        </w:rPr>
        <w:t>2</w:t>
      </w:r>
      <w:r w:rsidRPr="00E971CC">
        <w:rPr>
          <w:rFonts w:ascii="Times New Roman" w:hAnsi="Times New Roman" w:cs="Times New Roman" w:hint="eastAsia"/>
          <w:sz w:val="24"/>
          <w:szCs w:val="24"/>
        </w:rPr>
        <w:t>倍。</w:t>
      </w:r>
    </w:p>
    <w:p w:rsidR="00FC7262" w:rsidRPr="00E971CC" w:rsidRDefault="00052EB5">
      <w:pPr>
        <w:pStyle w:val="2"/>
        <w:numPr>
          <w:ilvl w:val="0"/>
          <w:numId w:val="0"/>
        </w:numPr>
        <w:suppressAutoHyphens/>
        <w:spacing w:after="0" w:line="360" w:lineRule="auto"/>
        <w:ind w:firstLineChars="200" w:firstLine="482"/>
        <w:rPr>
          <w:rFonts w:ascii="Times New Roman" w:hAnsi="Times New Roman" w:cs="Times New Roman"/>
          <w:sz w:val="24"/>
          <w:szCs w:val="24"/>
        </w:rPr>
      </w:pPr>
      <w:r w:rsidRPr="00E971CC">
        <w:rPr>
          <w:rFonts w:ascii="Times New Roman" w:hAnsi="Times New Roman" w:cs="Times New Roman" w:hint="eastAsia"/>
          <w:b/>
          <w:sz w:val="24"/>
          <w:szCs w:val="24"/>
        </w:rPr>
        <w:t>2</w:t>
      </w:r>
      <w:r w:rsidRPr="00E971CC">
        <w:rPr>
          <w:rFonts w:ascii="Times New Roman" w:hAnsi="Times New Roman" w:cs="Times New Roman" w:hint="eastAsia"/>
          <w:sz w:val="24"/>
          <w:szCs w:val="24"/>
        </w:rPr>
        <w:t xml:space="preserve"> </w:t>
      </w:r>
      <w:r w:rsidR="00A86B40" w:rsidRPr="00E971CC">
        <w:rPr>
          <w:rFonts w:ascii="Times New Roman" w:hAnsi="Times New Roman" w:cs="Times New Roman" w:hint="eastAsia"/>
          <w:sz w:val="24"/>
          <w:szCs w:val="24"/>
        </w:rPr>
        <w:t xml:space="preserve"> </w:t>
      </w:r>
      <w:r w:rsidR="00001854" w:rsidRPr="00E971CC">
        <w:rPr>
          <w:rFonts w:ascii="Times New Roman" w:hAnsi="Times New Roman" w:cs="Times New Roman" w:hint="eastAsia"/>
          <w:sz w:val="24"/>
          <w:szCs w:val="24"/>
        </w:rPr>
        <w:t>当</w:t>
      </w:r>
      <w:r w:rsidRPr="00E971CC">
        <w:rPr>
          <w:rFonts w:ascii="Times New Roman" w:hAnsi="Times New Roman" w:cs="Times New Roman" w:hint="eastAsia"/>
          <w:sz w:val="24"/>
          <w:szCs w:val="24"/>
        </w:rPr>
        <w:t>计算跨度大于</w:t>
      </w:r>
      <w:r w:rsidRPr="00E971CC">
        <w:rPr>
          <w:rFonts w:ascii="Times New Roman" w:hAnsi="Times New Roman" w:cs="Times New Roman" w:hint="eastAsia"/>
          <w:sz w:val="24"/>
          <w:szCs w:val="24"/>
        </w:rPr>
        <w:t>15000mm</w:t>
      </w:r>
      <w:r w:rsidRPr="00E971CC">
        <w:rPr>
          <w:rFonts w:ascii="Times New Roman" w:hAnsi="Times New Roman" w:cs="Times New Roman" w:hint="eastAsia"/>
          <w:sz w:val="24"/>
          <w:szCs w:val="24"/>
        </w:rPr>
        <w:t>时，</w:t>
      </w:r>
      <w:r w:rsidR="0084455F" w:rsidRPr="00E971CC">
        <w:rPr>
          <w:rFonts w:ascii="Times New Roman" w:hAnsi="Times New Roman" w:cs="Times New Roman" w:hint="eastAsia"/>
          <w:i/>
          <w:sz w:val="24"/>
          <w:szCs w:val="24"/>
        </w:rPr>
        <w:t>d</w:t>
      </w:r>
      <w:r w:rsidR="0084455F" w:rsidRPr="00E971CC">
        <w:rPr>
          <w:rFonts w:ascii="Times New Roman" w:hAnsi="Times New Roman" w:cs="Times New Roman" w:hint="eastAsia"/>
          <w:sz w:val="24"/>
          <w:szCs w:val="24"/>
          <w:vertAlign w:val="subscript"/>
        </w:rPr>
        <w:t>f,lim</w:t>
      </w:r>
      <w:r w:rsidRPr="00E971CC">
        <w:rPr>
          <w:rFonts w:ascii="Times New Roman" w:hAnsi="Times New Roman" w:cs="Times New Roman" w:hint="eastAsia"/>
          <w:sz w:val="24"/>
          <w:szCs w:val="24"/>
        </w:rPr>
        <w:t>不</w:t>
      </w:r>
      <w:r w:rsidR="0084455F" w:rsidRPr="00E971CC">
        <w:rPr>
          <w:rFonts w:ascii="Times New Roman" w:hAnsi="Times New Roman" w:cs="Times New Roman" w:hint="eastAsia"/>
          <w:sz w:val="24"/>
          <w:szCs w:val="24"/>
        </w:rPr>
        <w:t>应</w:t>
      </w:r>
      <w:r w:rsidRPr="00E971CC">
        <w:rPr>
          <w:rFonts w:ascii="Times New Roman" w:hAnsi="Times New Roman" w:cs="Times New Roman" w:hint="eastAsia"/>
          <w:sz w:val="24"/>
          <w:szCs w:val="24"/>
        </w:rPr>
        <w:t>大于</w:t>
      </w:r>
      <w:r w:rsidRPr="00E971CC">
        <w:rPr>
          <w:rFonts w:ascii="Times New Roman" w:hAnsi="Times New Roman" w:cs="Times New Roman" w:hint="eastAsia"/>
          <w:i/>
          <w:sz w:val="24"/>
          <w:szCs w:val="24"/>
        </w:rPr>
        <w:t>l</w:t>
      </w:r>
      <w:r w:rsidRPr="00E971CC">
        <w:rPr>
          <w:rFonts w:ascii="Times New Roman" w:hAnsi="Times New Roman" w:cs="Times New Roman" w:hint="eastAsia"/>
          <w:sz w:val="24"/>
          <w:szCs w:val="24"/>
        </w:rPr>
        <w:t>/500</w:t>
      </w:r>
      <w:r w:rsidRPr="00E971CC">
        <w:rPr>
          <w:rFonts w:ascii="Times New Roman" w:hAnsi="Times New Roman" w:cs="Times New Roman" w:hint="eastAsia"/>
          <w:sz w:val="24"/>
          <w:szCs w:val="24"/>
        </w:rPr>
        <w:t>。</w:t>
      </w:r>
      <w:r w:rsidRPr="00E971CC">
        <w:rPr>
          <w:rFonts w:ascii="Times New Roman" w:hAnsi="Times New Roman" w:cs="Times New Roman" w:hint="eastAsia"/>
          <w:sz w:val="24"/>
          <w:szCs w:val="24"/>
        </w:rPr>
        <w:t xml:space="preserve">         </w:t>
      </w:r>
    </w:p>
    <w:p w:rsidR="00FC7262" w:rsidRPr="00E971CC" w:rsidRDefault="00052EB5" w:rsidP="00DF4400">
      <w:pPr>
        <w:keepNext/>
        <w:keepLines/>
        <w:spacing w:beforeLines="50" w:afterLines="50" w:line="360" w:lineRule="auto"/>
        <w:jc w:val="center"/>
        <w:outlineLvl w:val="1"/>
        <w:rPr>
          <w:rFonts w:ascii="黑体" w:eastAsia="黑体" w:hAnsi="黑体"/>
          <w:b/>
          <w:sz w:val="28"/>
          <w:szCs w:val="28"/>
        </w:rPr>
      </w:pPr>
      <w:bookmarkStart w:id="87" w:name="_Toc83911881"/>
      <w:r w:rsidRPr="00E971CC">
        <w:rPr>
          <w:rFonts w:ascii="黑体" w:eastAsia="黑体" w:hAnsi="黑体" w:hint="eastAsia"/>
          <w:b/>
          <w:sz w:val="28"/>
          <w:szCs w:val="28"/>
        </w:rPr>
        <w:t>6</w:t>
      </w:r>
      <w:r w:rsidRPr="00E971CC">
        <w:rPr>
          <w:rFonts w:ascii="黑体" w:eastAsia="黑体" w:hAnsi="黑体"/>
          <w:b/>
          <w:sz w:val="28"/>
          <w:szCs w:val="28"/>
        </w:rPr>
        <w:t xml:space="preserve">.5  </w:t>
      </w:r>
      <w:r w:rsidRPr="00E971CC">
        <w:rPr>
          <w:rFonts w:ascii="黑体" w:eastAsia="黑体" w:hAnsi="黑体" w:hint="eastAsia"/>
          <w:b/>
          <w:sz w:val="28"/>
          <w:szCs w:val="28"/>
        </w:rPr>
        <w:t>转接件及埋件</w:t>
      </w:r>
      <w:bookmarkEnd w:id="87"/>
    </w:p>
    <w:p w:rsidR="00582881" w:rsidRPr="00E971CC" w:rsidRDefault="00582881" w:rsidP="007E25CC">
      <w:pPr>
        <w:spacing w:line="360" w:lineRule="auto"/>
        <w:rPr>
          <w:rFonts w:ascii="Times New Roman" w:eastAsia="宋体" w:hAnsi="Times New Roman" w:cs="Times New Roman"/>
          <w:color w:val="000000" w:themeColor="text1"/>
          <w:sz w:val="24"/>
          <w:szCs w:val="24"/>
        </w:rPr>
      </w:pPr>
      <w:r w:rsidRPr="00E971CC">
        <w:rPr>
          <w:rFonts w:ascii="Times New Roman" w:eastAsia="宋体" w:hAnsi="Times New Roman" w:cs="Times New Roman" w:hint="eastAsia"/>
          <w:b/>
          <w:color w:val="000000" w:themeColor="text1"/>
          <w:sz w:val="24"/>
          <w:szCs w:val="24"/>
        </w:rPr>
        <w:t>6</w:t>
      </w:r>
      <w:r w:rsidRPr="00E971CC">
        <w:rPr>
          <w:rFonts w:ascii="Times New Roman" w:eastAsia="宋体" w:hAnsi="Times New Roman" w:cs="Times New Roman"/>
          <w:b/>
          <w:color w:val="000000" w:themeColor="text1"/>
          <w:sz w:val="24"/>
          <w:szCs w:val="24"/>
        </w:rPr>
        <w:t>.5.1</w:t>
      </w:r>
      <w:r w:rsidRPr="00E971CC">
        <w:rPr>
          <w:rFonts w:ascii="Times New Roman" w:eastAsia="宋体" w:hAnsi="Times New Roman" w:cs="Times New Roman"/>
          <w:color w:val="000000" w:themeColor="text1"/>
          <w:sz w:val="24"/>
          <w:szCs w:val="24"/>
        </w:rPr>
        <w:t xml:space="preserve">  </w:t>
      </w:r>
      <w:r w:rsidR="001E344C" w:rsidRPr="00E971CC">
        <w:rPr>
          <w:rFonts w:ascii="Times New Roman" w:eastAsia="宋体" w:hAnsi="Times New Roman" w:cs="Times New Roman" w:hint="eastAsia"/>
          <w:color w:val="000000" w:themeColor="text1"/>
          <w:sz w:val="24"/>
          <w:szCs w:val="24"/>
        </w:rPr>
        <w:t>精制</w:t>
      </w:r>
      <w:r w:rsidRPr="00E971CC">
        <w:rPr>
          <w:rFonts w:ascii="Times New Roman" w:eastAsia="宋体" w:hAnsi="Times New Roman" w:cs="Times New Roman" w:hint="eastAsia"/>
          <w:color w:val="000000" w:themeColor="text1"/>
          <w:sz w:val="24"/>
          <w:szCs w:val="24"/>
        </w:rPr>
        <w:t>钢型材玻璃幕墙应与主体结构可靠连接。连接件与主体结构的锚固承载力设计值应大于连接件本身的承载力设计值。</w:t>
      </w:r>
    </w:p>
    <w:p w:rsidR="00E00F39" w:rsidRPr="00E971CC" w:rsidRDefault="00E00F39" w:rsidP="00CD6867">
      <w:pPr>
        <w:pStyle w:val="2"/>
        <w:numPr>
          <w:ilvl w:val="0"/>
          <w:numId w:val="0"/>
        </w:numPr>
        <w:tabs>
          <w:tab w:val="left" w:pos="180"/>
          <w:tab w:val="left" w:pos="411"/>
          <w:tab w:val="left" w:pos="531"/>
        </w:tabs>
        <w:suppressAutoHyphens/>
        <w:spacing w:after="0" w:line="360" w:lineRule="auto"/>
        <w:ind w:firstLineChars="200" w:firstLine="480"/>
        <w:jc w:val="both"/>
        <w:rPr>
          <w:rFonts w:ascii="仿宋" w:eastAsia="仿宋" w:hAnsi="仿宋"/>
          <w:sz w:val="24"/>
          <w:szCs w:val="24"/>
        </w:rPr>
      </w:pPr>
      <w:r w:rsidRPr="00E971CC">
        <w:rPr>
          <w:rFonts w:ascii="仿宋" w:eastAsia="仿宋" w:hAnsi="仿宋" w:hint="eastAsia"/>
          <w:sz w:val="24"/>
          <w:szCs w:val="24"/>
        </w:rPr>
        <w:t>【条文说明】</w:t>
      </w:r>
      <w:r w:rsidR="001E344C" w:rsidRPr="00E971CC">
        <w:rPr>
          <w:rFonts w:ascii="仿宋" w:eastAsia="仿宋" w:hAnsi="仿宋" w:hint="eastAsia"/>
          <w:sz w:val="24"/>
          <w:szCs w:val="24"/>
        </w:rPr>
        <w:t>精制</w:t>
      </w:r>
      <w:r w:rsidRPr="00E971CC">
        <w:rPr>
          <w:rFonts w:ascii="仿宋" w:eastAsia="仿宋" w:hAnsi="仿宋" w:hint="eastAsia"/>
          <w:sz w:val="24"/>
          <w:szCs w:val="24"/>
        </w:rPr>
        <w:t>钢型材玻璃</w:t>
      </w:r>
      <w:r w:rsidRPr="00E971CC">
        <w:rPr>
          <w:rFonts w:ascii="仿宋" w:eastAsia="仿宋" w:hAnsi="仿宋"/>
          <w:sz w:val="24"/>
          <w:szCs w:val="24"/>
        </w:rPr>
        <w:t>幕墙</w:t>
      </w:r>
      <w:r w:rsidRPr="00E971CC">
        <w:rPr>
          <w:rFonts w:ascii="仿宋" w:eastAsia="仿宋" w:hAnsi="仿宋" w:hint="eastAsia"/>
          <w:sz w:val="24"/>
          <w:szCs w:val="24"/>
        </w:rPr>
        <w:t>是依附于</w:t>
      </w:r>
      <w:r w:rsidRPr="00E971CC">
        <w:rPr>
          <w:rFonts w:ascii="仿宋" w:eastAsia="仿宋" w:hAnsi="仿宋"/>
          <w:sz w:val="24"/>
          <w:szCs w:val="24"/>
        </w:rPr>
        <w:t>主体结构</w:t>
      </w:r>
      <w:r w:rsidRPr="00E971CC">
        <w:rPr>
          <w:rFonts w:ascii="仿宋" w:eastAsia="仿宋" w:hAnsi="仿宋" w:hint="eastAsia"/>
          <w:sz w:val="24"/>
          <w:szCs w:val="24"/>
        </w:rPr>
        <w:t>的维护结构，与主体的连接锚固点是幕墙支承就的固定支座。除满足幕墙自重、风荷载和温度作用的承载能力要求，还有留有余地，</w:t>
      </w:r>
      <w:r w:rsidRPr="00E971CC">
        <w:rPr>
          <w:rFonts w:ascii="仿宋" w:eastAsia="仿宋" w:hAnsi="仿宋"/>
          <w:sz w:val="24"/>
          <w:szCs w:val="24"/>
        </w:rPr>
        <w:t>防止</w:t>
      </w:r>
      <w:r w:rsidRPr="00E971CC">
        <w:rPr>
          <w:rFonts w:ascii="仿宋" w:eastAsia="仿宋" w:hAnsi="仿宋" w:hint="eastAsia"/>
          <w:sz w:val="24"/>
          <w:szCs w:val="24"/>
        </w:rPr>
        <w:t>地震作用或其它</w:t>
      </w:r>
      <w:r w:rsidRPr="00E971CC">
        <w:rPr>
          <w:rFonts w:ascii="仿宋" w:eastAsia="仿宋" w:hAnsi="仿宋"/>
          <w:sz w:val="24"/>
          <w:szCs w:val="24"/>
        </w:rPr>
        <w:t>偶然因素</w:t>
      </w:r>
      <w:r w:rsidRPr="00E971CC">
        <w:rPr>
          <w:rFonts w:ascii="仿宋" w:eastAsia="仿宋" w:hAnsi="仿宋" w:hint="eastAsia"/>
          <w:sz w:val="24"/>
          <w:szCs w:val="24"/>
        </w:rPr>
        <w:t>作用</w:t>
      </w:r>
      <w:r w:rsidRPr="00E971CC">
        <w:rPr>
          <w:rFonts w:ascii="仿宋" w:eastAsia="仿宋" w:hAnsi="仿宋"/>
          <w:sz w:val="24"/>
          <w:szCs w:val="24"/>
        </w:rPr>
        <w:t>产生突然破坏。连接件与主体结构的锚固承载力应大于连接件本身的承载力，任何情况</w:t>
      </w:r>
      <w:r w:rsidRPr="00E971CC">
        <w:rPr>
          <w:rFonts w:ascii="仿宋" w:eastAsia="仿宋" w:hAnsi="仿宋" w:hint="eastAsia"/>
          <w:sz w:val="24"/>
          <w:szCs w:val="24"/>
        </w:rPr>
        <w:t>下</w:t>
      </w:r>
      <w:r w:rsidRPr="00E971CC">
        <w:rPr>
          <w:rFonts w:ascii="仿宋" w:eastAsia="仿宋" w:hAnsi="仿宋"/>
          <w:sz w:val="24"/>
          <w:szCs w:val="24"/>
        </w:rPr>
        <w:t>不允许发生锚固破坏。</w:t>
      </w:r>
    </w:p>
    <w:p w:rsidR="008C4664" w:rsidRPr="00E971CC" w:rsidRDefault="008C4664" w:rsidP="008C4664">
      <w:pPr>
        <w:spacing w:line="360" w:lineRule="auto"/>
        <w:rPr>
          <w:rFonts w:ascii="Times New Roman" w:eastAsia="宋体" w:hAnsi="Times New Roman" w:cs="Times New Roman"/>
          <w:color w:val="000000" w:themeColor="text1"/>
          <w:sz w:val="24"/>
          <w:szCs w:val="24"/>
        </w:rPr>
      </w:pPr>
      <w:r w:rsidRPr="00E971CC">
        <w:rPr>
          <w:rFonts w:ascii="Times New Roman" w:eastAsia="宋体" w:hAnsi="Times New Roman" w:cs="Times New Roman" w:hint="eastAsia"/>
          <w:b/>
          <w:color w:val="000000" w:themeColor="text1"/>
          <w:sz w:val="24"/>
          <w:szCs w:val="24"/>
        </w:rPr>
        <w:t>6</w:t>
      </w:r>
      <w:r w:rsidRPr="00E971CC">
        <w:rPr>
          <w:rFonts w:ascii="Times New Roman" w:eastAsia="宋体" w:hAnsi="Times New Roman" w:cs="Times New Roman"/>
          <w:b/>
          <w:color w:val="000000" w:themeColor="text1"/>
          <w:sz w:val="24"/>
          <w:szCs w:val="24"/>
        </w:rPr>
        <w:t>.5.2</w:t>
      </w:r>
      <w:r w:rsidRPr="00E971CC">
        <w:rPr>
          <w:rFonts w:ascii="Times New Roman" w:eastAsia="宋体" w:hAnsi="Times New Roman" w:cs="Times New Roman"/>
          <w:color w:val="000000" w:themeColor="text1"/>
          <w:sz w:val="24"/>
          <w:szCs w:val="24"/>
        </w:rPr>
        <w:t xml:space="preserve">  </w:t>
      </w:r>
      <w:r w:rsidR="001E344C" w:rsidRPr="00E971CC">
        <w:rPr>
          <w:rFonts w:ascii="Times New Roman" w:eastAsia="宋体" w:hAnsi="Times New Roman" w:cs="Times New Roman" w:hint="eastAsia"/>
          <w:color w:val="000000" w:themeColor="text1"/>
          <w:sz w:val="24"/>
          <w:szCs w:val="24"/>
        </w:rPr>
        <w:t>精制</w:t>
      </w:r>
      <w:r w:rsidRPr="00E971CC">
        <w:rPr>
          <w:rFonts w:ascii="Times New Roman" w:eastAsia="宋体" w:hAnsi="Times New Roman" w:cs="Times New Roman" w:hint="eastAsia"/>
          <w:color w:val="000000" w:themeColor="text1"/>
          <w:sz w:val="24"/>
          <w:szCs w:val="24"/>
        </w:rPr>
        <w:t>钢型材玻璃</w:t>
      </w:r>
      <w:r w:rsidRPr="00E971CC">
        <w:rPr>
          <w:rFonts w:ascii="Times New Roman" w:eastAsia="宋体" w:hAnsi="Times New Roman" w:cs="Times New Roman"/>
          <w:color w:val="000000" w:themeColor="text1"/>
          <w:sz w:val="24"/>
          <w:szCs w:val="24"/>
        </w:rPr>
        <w:t>幕墙</w:t>
      </w:r>
      <w:r w:rsidRPr="00E971CC">
        <w:rPr>
          <w:rFonts w:ascii="Times New Roman" w:eastAsia="宋体" w:hAnsi="Times New Roman" w:cs="Times New Roman" w:hint="eastAsia"/>
          <w:color w:val="000000" w:themeColor="text1"/>
          <w:sz w:val="24"/>
          <w:szCs w:val="24"/>
        </w:rPr>
        <w:t>结构连接节点处的连接件、</w:t>
      </w:r>
      <w:r w:rsidRPr="00E971CC">
        <w:rPr>
          <w:rFonts w:ascii="Times New Roman" w:eastAsia="宋体" w:hAnsi="Times New Roman" w:cs="Times New Roman"/>
          <w:color w:val="000000" w:themeColor="text1"/>
          <w:sz w:val="24"/>
          <w:szCs w:val="24"/>
        </w:rPr>
        <w:t>焊缝、螺栓</w:t>
      </w:r>
      <w:r w:rsidRPr="00E971CC">
        <w:rPr>
          <w:rFonts w:ascii="Times New Roman" w:eastAsia="宋体" w:hAnsi="Times New Roman" w:cs="Times New Roman" w:hint="eastAsia"/>
          <w:color w:val="000000" w:themeColor="text1"/>
          <w:sz w:val="24"/>
          <w:szCs w:val="24"/>
        </w:rPr>
        <w:t>、螺钉等设计</w:t>
      </w:r>
      <w:r w:rsidRPr="00E971CC">
        <w:rPr>
          <w:rFonts w:ascii="Times New Roman" w:eastAsia="宋体" w:hAnsi="Times New Roman" w:cs="Times New Roman"/>
          <w:color w:val="000000" w:themeColor="text1"/>
          <w:sz w:val="24"/>
          <w:szCs w:val="24"/>
        </w:rPr>
        <w:t>应符合现行国家标准《钢结构设计规范》</w:t>
      </w:r>
      <w:r w:rsidRPr="00E971CC">
        <w:rPr>
          <w:rFonts w:ascii="Times New Roman" w:eastAsia="宋体" w:hAnsi="Times New Roman" w:cs="Times New Roman"/>
          <w:color w:val="000000" w:themeColor="text1"/>
          <w:sz w:val="24"/>
          <w:szCs w:val="24"/>
        </w:rPr>
        <w:t>GB 50017</w:t>
      </w:r>
      <w:r w:rsidRPr="00E971CC">
        <w:rPr>
          <w:rFonts w:ascii="Times New Roman" w:eastAsia="宋体" w:hAnsi="Times New Roman" w:cs="Times New Roman"/>
          <w:color w:val="000000" w:themeColor="text1"/>
          <w:sz w:val="24"/>
          <w:szCs w:val="24"/>
        </w:rPr>
        <w:t>、《冷弯薄壁型钢结构技术规范》</w:t>
      </w:r>
      <w:r w:rsidRPr="00E971CC">
        <w:rPr>
          <w:rFonts w:ascii="Times New Roman" w:eastAsia="宋体" w:hAnsi="Times New Roman" w:cs="Times New Roman"/>
          <w:color w:val="000000" w:themeColor="text1"/>
          <w:sz w:val="24"/>
          <w:szCs w:val="24"/>
        </w:rPr>
        <w:t>GB 50018</w:t>
      </w:r>
      <w:r w:rsidRPr="00E971CC">
        <w:rPr>
          <w:rFonts w:ascii="Times New Roman" w:eastAsia="宋体" w:hAnsi="Times New Roman" w:cs="Times New Roman"/>
          <w:color w:val="000000" w:themeColor="text1"/>
          <w:sz w:val="24"/>
          <w:szCs w:val="24"/>
        </w:rPr>
        <w:t>的有关规定。</w:t>
      </w:r>
    </w:p>
    <w:p w:rsidR="003A0464" w:rsidRPr="00E971CC" w:rsidRDefault="003A0464" w:rsidP="00CD6867">
      <w:pPr>
        <w:pStyle w:val="2"/>
        <w:numPr>
          <w:ilvl w:val="0"/>
          <w:numId w:val="0"/>
        </w:numPr>
        <w:tabs>
          <w:tab w:val="left" w:pos="180"/>
          <w:tab w:val="left" w:pos="411"/>
          <w:tab w:val="left" w:pos="531"/>
        </w:tabs>
        <w:suppressAutoHyphens/>
        <w:spacing w:after="0" w:line="360" w:lineRule="auto"/>
        <w:ind w:firstLineChars="200" w:firstLine="480"/>
        <w:jc w:val="both"/>
        <w:rPr>
          <w:rFonts w:ascii="仿宋" w:eastAsia="仿宋" w:hAnsi="仿宋"/>
          <w:sz w:val="24"/>
          <w:szCs w:val="24"/>
        </w:rPr>
      </w:pPr>
      <w:r w:rsidRPr="00E971CC">
        <w:rPr>
          <w:rFonts w:ascii="仿宋" w:eastAsia="仿宋" w:hAnsi="仿宋" w:hint="eastAsia"/>
          <w:sz w:val="24"/>
          <w:szCs w:val="24"/>
        </w:rPr>
        <w:t>【条文说明】</w:t>
      </w:r>
      <w:r w:rsidR="001E344C" w:rsidRPr="00E971CC">
        <w:rPr>
          <w:rFonts w:ascii="仿宋" w:eastAsia="仿宋" w:hAnsi="仿宋" w:hint="eastAsia"/>
          <w:sz w:val="24"/>
          <w:szCs w:val="24"/>
        </w:rPr>
        <w:t>精制</w:t>
      </w:r>
      <w:r w:rsidRPr="00E971CC">
        <w:rPr>
          <w:rFonts w:ascii="仿宋" w:eastAsia="仿宋" w:hAnsi="仿宋" w:hint="eastAsia"/>
          <w:sz w:val="24"/>
          <w:szCs w:val="24"/>
        </w:rPr>
        <w:t>钢型材玻璃</w:t>
      </w:r>
      <w:r w:rsidRPr="00E971CC">
        <w:rPr>
          <w:rFonts w:ascii="仿宋" w:eastAsia="仿宋" w:hAnsi="仿宋"/>
          <w:sz w:val="24"/>
          <w:szCs w:val="24"/>
        </w:rPr>
        <w:t>幕墙</w:t>
      </w:r>
      <w:r w:rsidRPr="00E971CC">
        <w:rPr>
          <w:rFonts w:ascii="仿宋" w:eastAsia="仿宋" w:hAnsi="仿宋" w:hint="eastAsia"/>
          <w:sz w:val="24"/>
          <w:szCs w:val="24"/>
        </w:rPr>
        <w:t>构件</w:t>
      </w:r>
      <w:r w:rsidRPr="00E971CC">
        <w:rPr>
          <w:rFonts w:ascii="仿宋" w:eastAsia="仿宋" w:hAnsi="仿宋"/>
          <w:sz w:val="24"/>
          <w:szCs w:val="24"/>
        </w:rPr>
        <w:t>之间的连接，一般通过</w:t>
      </w:r>
      <w:r w:rsidRPr="00E971CC">
        <w:rPr>
          <w:rFonts w:ascii="仿宋" w:eastAsia="仿宋" w:hAnsi="仿宋" w:hint="eastAsia"/>
          <w:sz w:val="24"/>
          <w:szCs w:val="24"/>
        </w:rPr>
        <w:t>连接件、</w:t>
      </w:r>
      <w:r w:rsidRPr="00E971CC">
        <w:rPr>
          <w:rFonts w:ascii="仿宋" w:eastAsia="仿宋" w:hAnsi="仿宋"/>
          <w:sz w:val="24"/>
          <w:szCs w:val="24"/>
        </w:rPr>
        <w:t>焊缝、螺栓</w:t>
      </w:r>
      <w:r w:rsidRPr="00E971CC">
        <w:rPr>
          <w:rFonts w:ascii="仿宋" w:eastAsia="仿宋" w:hAnsi="仿宋" w:hint="eastAsia"/>
          <w:sz w:val="24"/>
          <w:szCs w:val="24"/>
        </w:rPr>
        <w:t>、螺钉等</w:t>
      </w:r>
      <w:r w:rsidRPr="00E971CC">
        <w:rPr>
          <w:rFonts w:ascii="仿宋" w:eastAsia="仿宋" w:hAnsi="仿宋"/>
          <w:sz w:val="24"/>
          <w:szCs w:val="24"/>
        </w:rPr>
        <w:t>实现。现行国家标准《钢结构设计规范》GB 50017、《冷弯薄壁型钢技术规程》GB 50018中，对上述连接均做出了相应规定，应遵照执行。同时受拉、受剪的螺栓、</w:t>
      </w:r>
      <w:r w:rsidRPr="00E971CC">
        <w:rPr>
          <w:rFonts w:ascii="仿宋" w:eastAsia="仿宋" w:hAnsi="仿宋" w:hint="eastAsia"/>
          <w:sz w:val="24"/>
          <w:szCs w:val="24"/>
        </w:rPr>
        <w:t>螺钉</w:t>
      </w:r>
      <w:r w:rsidRPr="00E971CC">
        <w:rPr>
          <w:rFonts w:ascii="仿宋" w:eastAsia="仿宋" w:hAnsi="仿宋"/>
          <w:sz w:val="24"/>
          <w:szCs w:val="24"/>
        </w:rPr>
        <w:t>应进行螺栓和</w:t>
      </w:r>
      <w:r w:rsidRPr="00E971CC">
        <w:rPr>
          <w:rFonts w:ascii="仿宋" w:eastAsia="仿宋" w:hAnsi="仿宋" w:hint="eastAsia"/>
          <w:sz w:val="24"/>
          <w:szCs w:val="24"/>
        </w:rPr>
        <w:t>螺钉</w:t>
      </w:r>
      <w:r w:rsidRPr="00E971CC">
        <w:rPr>
          <w:rFonts w:ascii="仿宋" w:eastAsia="仿宋" w:hAnsi="仿宋"/>
          <w:sz w:val="24"/>
          <w:szCs w:val="24"/>
        </w:rPr>
        <w:t>的受拉、受剪</w:t>
      </w:r>
      <w:r w:rsidRPr="00E971CC">
        <w:rPr>
          <w:rFonts w:ascii="仿宋" w:eastAsia="仿宋" w:hAnsi="仿宋" w:hint="eastAsia"/>
          <w:sz w:val="24"/>
          <w:szCs w:val="24"/>
        </w:rPr>
        <w:t>进行</w:t>
      </w:r>
      <w:r w:rsidRPr="00E971CC">
        <w:rPr>
          <w:rFonts w:ascii="仿宋" w:eastAsia="仿宋" w:hAnsi="仿宋"/>
          <w:sz w:val="24"/>
          <w:szCs w:val="24"/>
        </w:rPr>
        <w:t>验算；螺纹连接的公差配合及构造，应符合有关标准的要求。</w:t>
      </w:r>
    </w:p>
    <w:p w:rsidR="00FC7262" w:rsidRPr="00E971CC" w:rsidRDefault="00052EB5" w:rsidP="007E25CC">
      <w:pPr>
        <w:spacing w:line="360" w:lineRule="auto"/>
        <w:rPr>
          <w:rFonts w:ascii="Times New Roman" w:eastAsia="宋体" w:hAnsi="Times New Roman" w:cs="Times New Roman"/>
          <w:color w:val="000000" w:themeColor="text1"/>
          <w:sz w:val="24"/>
          <w:szCs w:val="24"/>
        </w:rPr>
      </w:pPr>
      <w:r w:rsidRPr="00E971CC">
        <w:rPr>
          <w:rFonts w:ascii="Times New Roman" w:eastAsia="宋体" w:hAnsi="Times New Roman" w:cs="Times New Roman"/>
          <w:b/>
          <w:color w:val="000000" w:themeColor="text1"/>
          <w:sz w:val="24"/>
          <w:szCs w:val="24"/>
        </w:rPr>
        <w:t>6.5.</w:t>
      </w:r>
      <w:r w:rsidR="00EE12EF" w:rsidRPr="00E971CC">
        <w:rPr>
          <w:rFonts w:ascii="Times New Roman" w:eastAsia="宋体" w:hAnsi="Times New Roman" w:cs="Times New Roman" w:hint="eastAsia"/>
          <w:b/>
          <w:color w:val="000000" w:themeColor="text1"/>
          <w:sz w:val="24"/>
          <w:szCs w:val="24"/>
        </w:rPr>
        <w:t>3</w:t>
      </w:r>
      <w:r w:rsidR="00292170" w:rsidRPr="00E971CC">
        <w:rPr>
          <w:b/>
          <w:color w:val="000000" w:themeColor="text1"/>
          <w:sz w:val="24"/>
          <w:szCs w:val="24"/>
        </w:rPr>
        <w:t xml:space="preserve">  </w:t>
      </w:r>
      <w:r w:rsidRPr="00E971CC">
        <w:rPr>
          <w:rFonts w:ascii="Times New Roman" w:eastAsia="宋体" w:hAnsi="Times New Roman" w:cs="Times New Roman"/>
          <w:color w:val="000000" w:themeColor="text1"/>
          <w:sz w:val="24"/>
          <w:szCs w:val="24"/>
        </w:rPr>
        <w:t>与主体结构</w:t>
      </w:r>
      <w:r w:rsidR="00EE12EF" w:rsidRPr="00E971CC">
        <w:rPr>
          <w:rFonts w:ascii="Times New Roman" w:eastAsia="宋体" w:hAnsi="Times New Roman" w:cs="Times New Roman" w:hint="eastAsia"/>
          <w:color w:val="000000" w:themeColor="text1"/>
          <w:sz w:val="24"/>
          <w:szCs w:val="24"/>
        </w:rPr>
        <w:t>或埋板直接连接</w:t>
      </w:r>
      <w:r w:rsidRPr="00E971CC">
        <w:rPr>
          <w:rFonts w:ascii="Times New Roman" w:eastAsia="宋体" w:hAnsi="Times New Roman" w:cs="Times New Roman"/>
          <w:color w:val="000000" w:themeColor="text1"/>
          <w:sz w:val="24"/>
          <w:szCs w:val="24"/>
        </w:rPr>
        <w:t>的</w:t>
      </w:r>
      <w:r w:rsidR="00EE12EF" w:rsidRPr="00E971CC">
        <w:rPr>
          <w:rFonts w:ascii="Times New Roman" w:eastAsia="宋体" w:hAnsi="Times New Roman" w:cs="Times New Roman" w:hint="eastAsia"/>
          <w:color w:val="000000" w:themeColor="text1"/>
          <w:sz w:val="24"/>
          <w:szCs w:val="24"/>
        </w:rPr>
        <w:t>钢质</w:t>
      </w:r>
      <w:r w:rsidRPr="00E971CC">
        <w:rPr>
          <w:rFonts w:ascii="Times New Roman" w:eastAsia="宋体" w:hAnsi="Times New Roman" w:cs="Times New Roman"/>
          <w:color w:val="000000" w:themeColor="text1"/>
          <w:sz w:val="24"/>
          <w:szCs w:val="24"/>
        </w:rPr>
        <w:t>连接件厚度不应小于</w:t>
      </w:r>
      <w:r w:rsidRPr="00E971CC">
        <w:rPr>
          <w:rFonts w:ascii="Times New Roman" w:eastAsia="宋体" w:hAnsi="Times New Roman" w:cs="Times New Roman"/>
          <w:color w:val="000000" w:themeColor="text1"/>
          <w:sz w:val="24"/>
          <w:szCs w:val="24"/>
        </w:rPr>
        <w:t>6mm</w:t>
      </w:r>
      <w:r w:rsidR="00EE12EF" w:rsidRPr="00E971CC">
        <w:rPr>
          <w:rFonts w:ascii="Times New Roman" w:eastAsia="宋体" w:hAnsi="Times New Roman" w:cs="Times New Roman" w:hint="eastAsia"/>
          <w:color w:val="000000" w:themeColor="text1"/>
          <w:sz w:val="24"/>
          <w:szCs w:val="24"/>
        </w:rPr>
        <w:t>。采用螺栓</w:t>
      </w:r>
      <w:r w:rsidR="00EE12EF" w:rsidRPr="00E971CC">
        <w:rPr>
          <w:rFonts w:ascii="Times New Roman" w:eastAsia="宋体" w:hAnsi="Times New Roman" w:cs="Times New Roman" w:hint="eastAsia"/>
          <w:color w:val="000000" w:themeColor="text1"/>
          <w:sz w:val="24"/>
          <w:szCs w:val="24"/>
        </w:rPr>
        <w:lastRenderedPageBreak/>
        <w:t>连接时，</w:t>
      </w:r>
      <w:r w:rsidRPr="00E971CC">
        <w:rPr>
          <w:rFonts w:ascii="Times New Roman" w:eastAsia="宋体" w:hAnsi="Times New Roman" w:cs="Times New Roman"/>
          <w:color w:val="000000" w:themeColor="text1"/>
          <w:sz w:val="24"/>
          <w:szCs w:val="24"/>
        </w:rPr>
        <w:t>每一连接处的螺栓不应少于</w:t>
      </w:r>
      <w:r w:rsidRPr="00E971CC">
        <w:rPr>
          <w:rFonts w:ascii="Times New Roman" w:eastAsia="宋体" w:hAnsi="Times New Roman" w:cs="Times New Roman"/>
          <w:color w:val="000000" w:themeColor="text1"/>
          <w:sz w:val="24"/>
          <w:szCs w:val="24"/>
        </w:rPr>
        <w:t>2</w:t>
      </w:r>
      <w:r w:rsidRPr="00E971CC">
        <w:rPr>
          <w:rFonts w:ascii="Times New Roman" w:eastAsia="宋体" w:hAnsi="Times New Roman" w:cs="Times New Roman"/>
          <w:color w:val="000000" w:themeColor="text1"/>
          <w:sz w:val="24"/>
          <w:szCs w:val="24"/>
        </w:rPr>
        <w:t>个，螺栓直径不</w:t>
      </w:r>
      <w:r w:rsidR="00EE12EF" w:rsidRPr="00E971CC">
        <w:rPr>
          <w:rFonts w:ascii="Times New Roman" w:eastAsia="宋体" w:hAnsi="Times New Roman" w:cs="Times New Roman" w:hint="eastAsia"/>
          <w:color w:val="000000" w:themeColor="text1"/>
          <w:sz w:val="24"/>
          <w:szCs w:val="24"/>
        </w:rPr>
        <w:t>应</w:t>
      </w:r>
      <w:r w:rsidRPr="00E971CC">
        <w:rPr>
          <w:rFonts w:ascii="Times New Roman" w:eastAsia="宋体" w:hAnsi="Times New Roman" w:cs="Times New Roman"/>
          <w:color w:val="000000" w:themeColor="text1"/>
          <w:sz w:val="24"/>
          <w:szCs w:val="24"/>
        </w:rPr>
        <w:t>小于</w:t>
      </w:r>
      <w:r w:rsidRPr="00E971CC">
        <w:rPr>
          <w:rFonts w:ascii="Times New Roman" w:eastAsia="宋体" w:hAnsi="Times New Roman" w:cs="Times New Roman"/>
          <w:color w:val="000000" w:themeColor="text1"/>
          <w:sz w:val="24"/>
          <w:szCs w:val="24"/>
        </w:rPr>
        <w:t>10mm</w:t>
      </w:r>
      <w:r w:rsidRPr="00E971CC">
        <w:rPr>
          <w:rFonts w:ascii="Times New Roman" w:eastAsia="宋体" w:hAnsi="Times New Roman" w:cs="Times New Roman"/>
          <w:color w:val="000000" w:themeColor="text1"/>
          <w:sz w:val="24"/>
          <w:szCs w:val="24"/>
        </w:rPr>
        <w:t>。采用焊接时，应计算焊缝尺寸并标注焊接要求。</w:t>
      </w:r>
    </w:p>
    <w:p w:rsidR="007E1BFF" w:rsidRPr="00E971CC" w:rsidRDefault="007E1BFF" w:rsidP="00CD6867">
      <w:pPr>
        <w:pStyle w:val="2"/>
        <w:numPr>
          <w:ilvl w:val="0"/>
          <w:numId w:val="0"/>
        </w:numPr>
        <w:tabs>
          <w:tab w:val="left" w:pos="180"/>
          <w:tab w:val="left" w:pos="411"/>
          <w:tab w:val="left" w:pos="531"/>
        </w:tabs>
        <w:suppressAutoHyphens/>
        <w:spacing w:after="0" w:line="360" w:lineRule="auto"/>
        <w:ind w:firstLineChars="200" w:firstLine="480"/>
        <w:jc w:val="both"/>
        <w:rPr>
          <w:rFonts w:ascii="仿宋" w:eastAsia="仿宋" w:hAnsi="仿宋"/>
          <w:sz w:val="24"/>
          <w:szCs w:val="24"/>
        </w:rPr>
      </w:pPr>
      <w:r w:rsidRPr="00E971CC">
        <w:rPr>
          <w:rFonts w:ascii="仿宋" w:eastAsia="仿宋" w:hAnsi="仿宋" w:hint="eastAsia"/>
          <w:sz w:val="24"/>
          <w:szCs w:val="24"/>
        </w:rPr>
        <w:t>【条文说明】</w:t>
      </w:r>
      <w:r w:rsidR="001E344C" w:rsidRPr="00E971CC">
        <w:rPr>
          <w:rFonts w:ascii="仿宋" w:eastAsia="仿宋" w:hAnsi="仿宋" w:hint="eastAsia"/>
          <w:sz w:val="24"/>
          <w:szCs w:val="24"/>
        </w:rPr>
        <w:t>精制</w:t>
      </w:r>
      <w:r w:rsidRPr="00E971CC">
        <w:rPr>
          <w:rFonts w:ascii="仿宋" w:eastAsia="仿宋" w:hAnsi="仿宋" w:hint="eastAsia"/>
          <w:sz w:val="24"/>
          <w:szCs w:val="24"/>
        </w:rPr>
        <w:t>钢型材玻璃</w:t>
      </w:r>
      <w:r w:rsidRPr="00E971CC">
        <w:rPr>
          <w:rFonts w:ascii="仿宋" w:eastAsia="仿宋" w:hAnsi="仿宋"/>
          <w:sz w:val="24"/>
          <w:szCs w:val="24"/>
        </w:rPr>
        <w:t>幕墙与主体结构的</w:t>
      </w:r>
      <w:r w:rsidRPr="00E971CC">
        <w:rPr>
          <w:rFonts w:ascii="仿宋" w:eastAsia="仿宋" w:hAnsi="仿宋" w:hint="eastAsia"/>
          <w:sz w:val="24"/>
          <w:szCs w:val="24"/>
        </w:rPr>
        <w:t>钢质</w:t>
      </w:r>
      <w:r w:rsidRPr="00E971CC">
        <w:rPr>
          <w:rFonts w:ascii="仿宋" w:eastAsia="仿宋" w:hAnsi="仿宋"/>
          <w:sz w:val="24"/>
          <w:szCs w:val="24"/>
        </w:rPr>
        <w:t>连接件</w:t>
      </w:r>
      <w:r w:rsidRPr="00E971CC">
        <w:rPr>
          <w:rFonts w:ascii="仿宋" w:eastAsia="仿宋" w:hAnsi="仿宋" w:hint="eastAsia"/>
          <w:sz w:val="24"/>
          <w:szCs w:val="24"/>
        </w:rPr>
        <w:t>及连接方式</w:t>
      </w:r>
      <w:r w:rsidRPr="00E971CC">
        <w:rPr>
          <w:rFonts w:ascii="仿宋" w:eastAsia="仿宋" w:hAnsi="仿宋"/>
          <w:sz w:val="24"/>
          <w:szCs w:val="24"/>
        </w:rPr>
        <w:t>是将幕墙承受的荷载和作用传递到主体结构上的关键构件</w:t>
      </w:r>
      <w:r w:rsidR="00593E87" w:rsidRPr="00E971CC">
        <w:rPr>
          <w:rFonts w:ascii="仿宋" w:eastAsia="仿宋" w:hAnsi="仿宋" w:hint="eastAsia"/>
          <w:sz w:val="24"/>
          <w:szCs w:val="24"/>
        </w:rPr>
        <w:t>。</w:t>
      </w:r>
      <w:r w:rsidRPr="00E971CC">
        <w:rPr>
          <w:rFonts w:ascii="仿宋" w:eastAsia="仿宋" w:hAnsi="仿宋"/>
          <w:sz w:val="24"/>
          <w:szCs w:val="24"/>
        </w:rPr>
        <w:t>钢</w:t>
      </w:r>
      <w:r w:rsidRPr="00E971CC">
        <w:rPr>
          <w:rFonts w:ascii="仿宋" w:eastAsia="仿宋" w:hAnsi="仿宋" w:hint="eastAsia"/>
          <w:sz w:val="24"/>
          <w:szCs w:val="24"/>
        </w:rPr>
        <w:t>质</w:t>
      </w:r>
      <w:r w:rsidRPr="00E971CC">
        <w:rPr>
          <w:rFonts w:ascii="仿宋" w:eastAsia="仿宋" w:hAnsi="仿宋"/>
          <w:sz w:val="24"/>
          <w:szCs w:val="24"/>
        </w:rPr>
        <w:t>连接件与主体结构上的预埋件或锚固件可采用螺栓连接或焊接连接</w:t>
      </w:r>
      <w:r w:rsidRPr="00E971CC">
        <w:rPr>
          <w:rFonts w:ascii="仿宋" w:eastAsia="仿宋" w:hAnsi="仿宋" w:hint="eastAsia"/>
          <w:sz w:val="24"/>
          <w:szCs w:val="24"/>
        </w:rPr>
        <w:t>，</w:t>
      </w:r>
      <w:r w:rsidRPr="00E971CC">
        <w:rPr>
          <w:rFonts w:ascii="仿宋" w:eastAsia="仿宋" w:hAnsi="仿宋"/>
          <w:sz w:val="24"/>
          <w:szCs w:val="24"/>
        </w:rPr>
        <w:t>应具备相应的承载能力和耐久性</w:t>
      </w:r>
      <w:r w:rsidRPr="00E971CC">
        <w:rPr>
          <w:rFonts w:ascii="仿宋" w:eastAsia="仿宋" w:hAnsi="仿宋" w:hint="eastAsia"/>
          <w:sz w:val="24"/>
          <w:szCs w:val="24"/>
        </w:rPr>
        <w:t>，应</w:t>
      </w:r>
      <w:r w:rsidRPr="00E971CC">
        <w:rPr>
          <w:rFonts w:ascii="仿宋" w:eastAsia="仿宋" w:hAnsi="仿宋"/>
          <w:sz w:val="24"/>
          <w:szCs w:val="24"/>
        </w:rPr>
        <w:t>进行设计计算并对连接件的截面厚度</w:t>
      </w:r>
      <w:r w:rsidRPr="00E971CC">
        <w:rPr>
          <w:rFonts w:ascii="仿宋" w:eastAsia="仿宋" w:hAnsi="仿宋" w:hint="eastAsia"/>
          <w:sz w:val="24"/>
          <w:szCs w:val="24"/>
        </w:rPr>
        <w:t>、</w:t>
      </w:r>
      <w:r w:rsidRPr="00E971CC">
        <w:rPr>
          <w:rFonts w:ascii="仿宋" w:eastAsia="仿宋" w:hAnsi="仿宋"/>
          <w:sz w:val="24"/>
          <w:szCs w:val="24"/>
        </w:rPr>
        <w:t>螺栓规格</w:t>
      </w:r>
      <w:r w:rsidRPr="00E971CC">
        <w:rPr>
          <w:rFonts w:ascii="仿宋" w:eastAsia="仿宋" w:hAnsi="仿宋" w:hint="eastAsia"/>
          <w:sz w:val="24"/>
          <w:szCs w:val="24"/>
        </w:rPr>
        <w:t>和数量、焊缝尺寸和焊接要求</w:t>
      </w:r>
      <w:r w:rsidRPr="00E971CC">
        <w:rPr>
          <w:rFonts w:ascii="仿宋" w:eastAsia="仿宋" w:hAnsi="仿宋"/>
          <w:sz w:val="24"/>
          <w:szCs w:val="24"/>
        </w:rPr>
        <w:t>应加以控制。</w:t>
      </w:r>
    </w:p>
    <w:p w:rsidR="0071333F" w:rsidRPr="00E971CC" w:rsidRDefault="002C60B9" w:rsidP="002C60B9">
      <w:pPr>
        <w:spacing w:line="360" w:lineRule="auto"/>
        <w:rPr>
          <w:rFonts w:ascii="Times New Roman" w:eastAsia="宋体" w:hAnsi="Times New Roman" w:cs="Times New Roman"/>
          <w:sz w:val="24"/>
          <w:szCs w:val="24"/>
        </w:rPr>
      </w:pPr>
      <w:r w:rsidRPr="00E971CC">
        <w:rPr>
          <w:rFonts w:ascii="Times New Roman" w:eastAsia="宋体" w:hAnsi="Times New Roman" w:cs="Times New Roman"/>
          <w:b/>
          <w:sz w:val="24"/>
          <w:szCs w:val="24"/>
        </w:rPr>
        <w:t>6.5.</w:t>
      </w:r>
      <w:r w:rsidRPr="00E971CC">
        <w:rPr>
          <w:rFonts w:ascii="Times New Roman" w:hAnsi="Times New Roman" w:cs="Times New Roman"/>
          <w:b/>
          <w:sz w:val="24"/>
          <w:szCs w:val="24"/>
        </w:rPr>
        <w:t>4</w:t>
      </w:r>
      <w:r w:rsidRPr="00E971CC">
        <w:rPr>
          <w:rFonts w:ascii="Times New Roman" w:eastAsia="宋体" w:hAnsi="Times New Roman" w:cs="Times New Roman"/>
          <w:b/>
          <w:sz w:val="24"/>
          <w:szCs w:val="24"/>
        </w:rPr>
        <w:t xml:space="preserve">  </w:t>
      </w:r>
      <w:r w:rsidRPr="00E971CC">
        <w:rPr>
          <w:rFonts w:ascii="Times New Roman" w:eastAsia="宋体" w:hAnsi="Times New Roman" w:cs="Times New Roman"/>
          <w:sz w:val="24"/>
          <w:szCs w:val="24"/>
        </w:rPr>
        <w:t>当建筑主体为混凝土结构时，</w:t>
      </w:r>
      <w:r w:rsidR="001E344C" w:rsidRPr="00E971CC">
        <w:rPr>
          <w:rFonts w:ascii="Times New Roman" w:eastAsia="宋体" w:hAnsi="Times New Roman" w:cs="Times New Roman"/>
          <w:sz w:val="24"/>
          <w:szCs w:val="24"/>
        </w:rPr>
        <w:t>精制</w:t>
      </w:r>
      <w:r w:rsidRPr="00E971CC">
        <w:rPr>
          <w:rFonts w:ascii="Times New Roman" w:eastAsia="宋体" w:hAnsi="Times New Roman" w:cs="Times New Roman"/>
          <w:sz w:val="24"/>
          <w:szCs w:val="24"/>
        </w:rPr>
        <w:t>钢型材玻璃幕墙的主要受力构件应通过预埋件与主体结构连接，预埋件应在主体结构混凝土施工时埋入，预埋件的位置应准确。</w:t>
      </w:r>
    </w:p>
    <w:p w:rsidR="0071333F" w:rsidRPr="00E971CC" w:rsidRDefault="0071333F" w:rsidP="00CD6867">
      <w:pPr>
        <w:pStyle w:val="2"/>
        <w:numPr>
          <w:ilvl w:val="0"/>
          <w:numId w:val="0"/>
        </w:numPr>
        <w:tabs>
          <w:tab w:val="left" w:pos="180"/>
          <w:tab w:val="left" w:pos="411"/>
          <w:tab w:val="left" w:pos="531"/>
        </w:tabs>
        <w:suppressAutoHyphens/>
        <w:spacing w:after="0" w:line="360" w:lineRule="auto"/>
        <w:ind w:firstLineChars="200" w:firstLine="480"/>
        <w:jc w:val="both"/>
        <w:rPr>
          <w:rFonts w:ascii="仿宋" w:eastAsia="仿宋" w:hAnsi="仿宋"/>
          <w:sz w:val="24"/>
          <w:szCs w:val="24"/>
        </w:rPr>
      </w:pPr>
      <w:r w:rsidRPr="00E971CC">
        <w:rPr>
          <w:rFonts w:ascii="仿宋" w:eastAsia="仿宋" w:hAnsi="仿宋" w:hint="eastAsia"/>
          <w:sz w:val="24"/>
          <w:szCs w:val="24"/>
        </w:rPr>
        <w:t>【条文说明】</w:t>
      </w:r>
      <w:r w:rsidR="001E344C" w:rsidRPr="00E971CC">
        <w:rPr>
          <w:rFonts w:ascii="仿宋" w:eastAsia="仿宋" w:hAnsi="仿宋" w:hint="eastAsia"/>
          <w:sz w:val="24"/>
          <w:szCs w:val="24"/>
        </w:rPr>
        <w:t>精制</w:t>
      </w:r>
      <w:r w:rsidRPr="00E971CC">
        <w:rPr>
          <w:rFonts w:ascii="仿宋" w:eastAsia="仿宋" w:hAnsi="仿宋" w:hint="eastAsia"/>
          <w:sz w:val="24"/>
          <w:szCs w:val="24"/>
        </w:rPr>
        <w:t>钢型材玻璃</w:t>
      </w:r>
      <w:r w:rsidRPr="00E971CC">
        <w:rPr>
          <w:rFonts w:ascii="仿宋" w:eastAsia="仿宋" w:hAnsi="仿宋"/>
          <w:sz w:val="24"/>
          <w:szCs w:val="24"/>
        </w:rPr>
        <w:t>幕墙构件与混凝土结构的连接，正常情况下，应该通过预埋件实现。预埋件的锚固钢筋、锚爪与周边混凝土的结合程度（粘结力）决定了预埋件的锚固力。为了保证预埋件的锚固力，除了要重视预埋件的设计之外，还应严格控制预埋件的施工质量。埋设时，应采取有效的定位措施，防止振捣时位置错移，偏离设计位置无法使用；同时，还要注意预埋件周边混凝土的振捣质量，避免由于锚筋的阻挡，造成锚筋周边的混凝土振捣不实甚至出现气孔、空洞，降低预埋件的锚固力。</w:t>
      </w:r>
    </w:p>
    <w:p w:rsidR="0071333F" w:rsidRPr="00E971CC" w:rsidRDefault="0071333F" w:rsidP="00CD6867">
      <w:pPr>
        <w:pStyle w:val="2"/>
        <w:numPr>
          <w:ilvl w:val="0"/>
          <w:numId w:val="0"/>
        </w:numPr>
        <w:tabs>
          <w:tab w:val="left" w:pos="180"/>
          <w:tab w:val="left" w:pos="411"/>
          <w:tab w:val="left" w:pos="531"/>
        </w:tabs>
        <w:suppressAutoHyphens/>
        <w:spacing w:after="0" w:line="360" w:lineRule="auto"/>
        <w:ind w:firstLineChars="200" w:firstLine="480"/>
        <w:jc w:val="both"/>
        <w:rPr>
          <w:rFonts w:ascii="仿宋" w:eastAsia="仿宋" w:hAnsi="仿宋"/>
          <w:sz w:val="24"/>
          <w:szCs w:val="24"/>
        </w:rPr>
      </w:pPr>
      <w:r w:rsidRPr="00E971CC">
        <w:rPr>
          <w:rFonts w:ascii="仿宋" w:eastAsia="仿宋" w:hAnsi="仿宋"/>
          <w:sz w:val="24"/>
          <w:szCs w:val="24"/>
        </w:rPr>
        <w:t>当没有条件采用预埋件连接时（如原来埋设的预埋件位置偏差太大不能用），可采用后置埋件，但应通过试验验证</w:t>
      </w:r>
      <w:r w:rsidRPr="00E971CC">
        <w:rPr>
          <w:rFonts w:ascii="仿宋" w:eastAsia="仿宋" w:hAnsi="仿宋" w:hint="eastAsia"/>
          <w:sz w:val="24"/>
          <w:szCs w:val="24"/>
        </w:rPr>
        <w:t>其</w:t>
      </w:r>
      <w:r w:rsidRPr="00E971CC">
        <w:rPr>
          <w:rFonts w:ascii="仿宋" w:eastAsia="仿宋" w:hAnsi="仿宋"/>
          <w:sz w:val="24"/>
          <w:szCs w:val="24"/>
        </w:rPr>
        <w:t>连接承载能力。</w:t>
      </w:r>
    </w:p>
    <w:p w:rsidR="00E70E57" w:rsidRPr="00E971CC" w:rsidRDefault="00052EB5" w:rsidP="007E25CC">
      <w:pPr>
        <w:spacing w:line="360" w:lineRule="auto"/>
        <w:rPr>
          <w:rFonts w:ascii="Times New Roman" w:eastAsia="宋体" w:hAnsi="Times New Roman" w:cs="Times New Roman"/>
          <w:sz w:val="24"/>
          <w:szCs w:val="24"/>
        </w:rPr>
      </w:pPr>
      <w:r w:rsidRPr="00E971CC">
        <w:rPr>
          <w:rFonts w:ascii="Times New Roman" w:eastAsia="宋体" w:hAnsi="Times New Roman" w:cs="Times New Roman"/>
          <w:b/>
          <w:color w:val="000000" w:themeColor="text1"/>
          <w:sz w:val="24"/>
          <w:szCs w:val="24"/>
        </w:rPr>
        <w:t>6.5.</w:t>
      </w:r>
      <w:r w:rsidR="00040925" w:rsidRPr="00E971CC">
        <w:rPr>
          <w:rFonts w:ascii="Times New Roman" w:eastAsia="宋体" w:hAnsi="Times New Roman" w:cs="Times New Roman" w:hint="eastAsia"/>
          <w:b/>
          <w:color w:val="000000" w:themeColor="text1"/>
          <w:sz w:val="24"/>
          <w:szCs w:val="24"/>
        </w:rPr>
        <w:t>5</w:t>
      </w:r>
      <w:r w:rsidR="00292170" w:rsidRPr="00E971CC">
        <w:rPr>
          <w:b/>
          <w:color w:val="000000" w:themeColor="text1"/>
          <w:sz w:val="24"/>
          <w:szCs w:val="24"/>
        </w:rPr>
        <w:t xml:space="preserve">  </w:t>
      </w:r>
      <w:r w:rsidRPr="00E971CC">
        <w:rPr>
          <w:rFonts w:ascii="Times New Roman" w:eastAsia="宋体" w:hAnsi="Times New Roman" w:cs="Times New Roman"/>
          <w:color w:val="000000" w:themeColor="text1"/>
          <w:sz w:val="24"/>
          <w:szCs w:val="24"/>
        </w:rPr>
        <w:t>由锚板和对称配置的锚固钢筋所组成的受力预埋件，应按</w:t>
      </w:r>
      <w:r w:rsidR="00B52EEA" w:rsidRPr="00E971CC">
        <w:rPr>
          <w:rFonts w:hint="eastAsia"/>
          <w:color w:val="000000" w:themeColor="text1"/>
          <w:sz w:val="24"/>
          <w:szCs w:val="24"/>
        </w:rPr>
        <w:t>国家现行标准</w:t>
      </w:r>
      <w:r w:rsidRPr="00E971CC">
        <w:rPr>
          <w:rFonts w:ascii="Times New Roman" w:eastAsia="宋体" w:hAnsi="Times New Roman" w:cs="Times New Roman"/>
          <w:color w:val="000000" w:themeColor="text1"/>
          <w:sz w:val="24"/>
          <w:szCs w:val="24"/>
        </w:rPr>
        <w:t>《玻璃幕墙工程技术规范》</w:t>
      </w:r>
      <w:r w:rsidRPr="00E971CC">
        <w:rPr>
          <w:rFonts w:ascii="Times New Roman" w:eastAsia="宋体" w:hAnsi="Times New Roman" w:cs="Times New Roman"/>
          <w:color w:val="000000" w:themeColor="text1"/>
          <w:sz w:val="24"/>
          <w:szCs w:val="24"/>
        </w:rPr>
        <w:t>JGJ 102</w:t>
      </w:r>
      <w:r w:rsidR="00ED5D8A" w:rsidRPr="00E971CC">
        <w:rPr>
          <w:rFonts w:ascii="Times New Roman" w:eastAsia="宋体" w:hAnsi="Times New Roman" w:cs="Times New Roman" w:hint="eastAsia"/>
          <w:color w:val="000000" w:themeColor="text1"/>
          <w:sz w:val="24"/>
          <w:szCs w:val="24"/>
        </w:rPr>
        <w:t>的</w:t>
      </w:r>
      <w:r w:rsidRPr="00E971CC">
        <w:rPr>
          <w:rFonts w:ascii="Times New Roman" w:eastAsia="宋体" w:hAnsi="Times New Roman" w:cs="Times New Roman"/>
          <w:color w:val="000000" w:themeColor="text1"/>
          <w:sz w:val="24"/>
          <w:szCs w:val="24"/>
        </w:rPr>
        <w:t>规定设计</w:t>
      </w:r>
      <w:r w:rsidR="00E70E57" w:rsidRPr="00E971CC">
        <w:rPr>
          <w:rFonts w:ascii="Times New Roman" w:eastAsia="宋体" w:hAnsi="Times New Roman" w:cs="Times New Roman"/>
          <w:sz w:val="24"/>
          <w:szCs w:val="24"/>
        </w:rPr>
        <w:t>。</w:t>
      </w:r>
    </w:p>
    <w:p w:rsidR="00FC7262" w:rsidRPr="00E971CC" w:rsidRDefault="00052EB5" w:rsidP="007E25CC">
      <w:pPr>
        <w:spacing w:line="360" w:lineRule="auto"/>
        <w:rPr>
          <w:rFonts w:ascii="Times New Roman" w:eastAsia="宋体" w:hAnsi="Times New Roman" w:cs="Times New Roman"/>
          <w:sz w:val="24"/>
          <w:szCs w:val="24"/>
        </w:rPr>
      </w:pPr>
      <w:r w:rsidRPr="00E971CC">
        <w:rPr>
          <w:rFonts w:ascii="Times New Roman" w:eastAsia="宋体" w:hAnsi="Times New Roman" w:cs="Times New Roman"/>
          <w:b/>
          <w:sz w:val="24"/>
          <w:szCs w:val="24"/>
        </w:rPr>
        <w:t xml:space="preserve">6.5.6  </w:t>
      </w:r>
      <w:r w:rsidR="00ED5D8A" w:rsidRPr="00E971CC">
        <w:rPr>
          <w:rFonts w:ascii="Times New Roman" w:eastAsia="宋体" w:hAnsi="Times New Roman" w:cs="Times New Roman" w:hint="eastAsia"/>
          <w:sz w:val="24"/>
          <w:szCs w:val="24"/>
        </w:rPr>
        <w:t>板槽式和</w:t>
      </w:r>
      <w:r w:rsidRPr="00E971CC">
        <w:rPr>
          <w:rFonts w:ascii="Times New Roman" w:eastAsia="宋体" w:hAnsi="Times New Roman" w:cs="Times New Roman"/>
          <w:sz w:val="24"/>
          <w:szCs w:val="24"/>
        </w:rPr>
        <w:t>槽式预埋件</w:t>
      </w:r>
      <w:r w:rsidR="00040925" w:rsidRPr="00E971CC">
        <w:rPr>
          <w:rFonts w:ascii="Times New Roman" w:eastAsia="宋体" w:hAnsi="Times New Roman" w:cs="Times New Roman" w:hint="eastAsia"/>
          <w:sz w:val="24"/>
          <w:szCs w:val="24"/>
        </w:rPr>
        <w:t>的设计</w:t>
      </w:r>
      <w:r w:rsidR="00040925" w:rsidRPr="00E971CC">
        <w:rPr>
          <w:rFonts w:ascii="Times New Roman" w:eastAsia="宋体" w:hAnsi="Times New Roman" w:cs="Times New Roman"/>
          <w:sz w:val="24"/>
          <w:szCs w:val="24"/>
        </w:rPr>
        <w:t>应</w:t>
      </w:r>
      <w:r w:rsidR="00040925" w:rsidRPr="00E971CC">
        <w:rPr>
          <w:rFonts w:ascii="Times New Roman" w:eastAsia="宋体" w:hAnsi="Times New Roman" w:cs="Times New Roman" w:hint="eastAsia"/>
          <w:sz w:val="24"/>
          <w:szCs w:val="24"/>
        </w:rPr>
        <w:t>符合</w:t>
      </w:r>
      <w:r w:rsidR="00040925" w:rsidRPr="00E971CC">
        <w:rPr>
          <w:rFonts w:ascii="Times New Roman" w:eastAsia="宋体" w:hAnsi="Times New Roman" w:cs="Times New Roman"/>
          <w:sz w:val="24"/>
          <w:szCs w:val="24"/>
        </w:rPr>
        <w:t>现行国家标准《钢结构设计规范》</w:t>
      </w:r>
      <w:r w:rsidR="00040925" w:rsidRPr="00E971CC">
        <w:rPr>
          <w:rFonts w:ascii="Times New Roman" w:eastAsia="宋体" w:hAnsi="Times New Roman" w:cs="Times New Roman"/>
          <w:sz w:val="24"/>
          <w:szCs w:val="24"/>
        </w:rPr>
        <w:t>GB 50017</w:t>
      </w:r>
      <w:r w:rsidR="00040925" w:rsidRPr="00E971CC">
        <w:rPr>
          <w:rFonts w:ascii="Times New Roman" w:eastAsia="宋体" w:hAnsi="Times New Roman" w:cs="Times New Roman"/>
          <w:sz w:val="24"/>
          <w:szCs w:val="24"/>
        </w:rPr>
        <w:t>和《混凝土结构设计规范》</w:t>
      </w:r>
      <w:r w:rsidR="00040925" w:rsidRPr="00E971CC">
        <w:rPr>
          <w:rFonts w:ascii="Times New Roman" w:eastAsia="宋体" w:hAnsi="Times New Roman" w:cs="Times New Roman"/>
          <w:sz w:val="24"/>
          <w:szCs w:val="24"/>
        </w:rPr>
        <w:t>GB 50010</w:t>
      </w:r>
      <w:r w:rsidR="00040925" w:rsidRPr="00E971CC">
        <w:rPr>
          <w:rFonts w:ascii="Times New Roman" w:eastAsia="宋体" w:hAnsi="Times New Roman" w:cs="Times New Roman"/>
          <w:sz w:val="24"/>
          <w:szCs w:val="24"/>
        </w:rPr>
        <w:t>的有关规定。槽式预埋件</w:t>
      </w:r>
      <w:r w:rsidR="00040925" w:rsidRPr="00E971CC">
        <w:rPr>
          <w:rFonts w:ascii="Times New Roman" w:eastAsia="宋体" w:hAnsi="Times New Roman" w:cs="Times New Roman" w:hint="eastAsia"/>
          <w:sz w:val="24"/>
          <w:szCs w:val="24"/>
        </w:rPr>
        <w:t>的</w:t>
      </w:r>
      <w:r w:rsidRPr="00E971CC">
        <w:rPr>
          <w:rFonts w:ascii="Times New Roman" w:eastAsia="宋体" w:hAnsi="Times New Roman" w:cs="Times New Roman"/>
          <w:sz w:val="24"/>
          <w:szCs w:val="24"/>
        </w:rPr>
        <w:t>中心线与混凝土构件边缘的距离应根据构件的受力状态确定，且不宜小于</w:t>
      </w:r>
      <w:r w:rsidRPr="00E971CC">
        <w:rPr>
          <w:rFonts w:ascii="Times New Roman" w:eastAsia="宋体" w:hAnsi="Times New Roman" w:cs="Times New Roman"/>
          <w:sz w:val="24"/>
          <w:szCs w:val="24"/>
        </w:rPr>
        <w:t>100mm</w:t>
      </w:r>
      <w:r w:rsidRPr="00E971CC">
        <w:rPr>
          <w:rFonts w:ascii="Times New Roman" w:eastAsia="宋体" w:hAnsi="Times New Roman" w:cs="Times New Roman"/>
          <w:sz w:val="24"/>
          <w:szCs w:val="24"/>
        </w:rPr>
        <w:t>，且锚筋（锚爪）应位于主筋内侧。</w:t>
      </w:r>
    </w:p>
    <w:p w:rsidR="000B6986" w:rsidRPr="00E971CC" w:rsidRDefault="000B6986" w:rsidP="00CD6867">
      <w:pPr>
        <w:pStyle w:val="2"/>
        <w:numPr>
          <w:ilvl w:val="0"/>
          <w:numId w:val="0"/>
        </w:numPr>
        <w:tabs>
          <w:tab w:val="left" w:pos="180"/>
          <w:tab w:val="left" w:pos="411"/>
          <w:tab w:val="left" w:pos="531"/>
        </w:tabs>
        <w:suppressAutoHyphens/>
        <w:spacing w:after="0" w:line="360" w:lineRule="auto"/>
        <w:ind w:firstLineChars="200" w:firstLine="480"/>
        <w:jc w:val="both"/>
        <w:rPr>
          <w:rFonts w:ascii="仿宋" w:eastAsia="仿宋" w:hAnsi="仿宋"/>
          <w:sz w:val="24"/>
          <w:szCs w:val="24"/>
        </w:rPr>
      </w:pPr>
      <w:r w:rsidRPr="00E971CC">
        <w:rPr>
          <w:rFonts w:ascii="仿宋" w:eastAsia="仿宋" w:hAnsi="仿宋" w:hint="eastAsia"/>
          <w:sz w:val="24"/>
          <w:szCs w:val="24"/>
        </w:rPr>
        <w:t>【条文说明】</w:t>
      </w:r>
      <w:r w:rsidR="00684695" w:rsidRPr="00E971CC">
        <w:rPr>
          <w:rFonts w:ascii="仿宋" w:eastAsia="仿宋" w:hAnsi="仿宋"/>
          <w:sz w:val="24"/>
          <w:szCs w:val="24"/>
        </w:rPr>
        <w:t>板槽式预埋件</w:t>
      </w:r>
      <w:r w:rsidR="00684695" w:rsidRPr="00E971CC">
        <w:rPr>
          <w:rFonts w:ascii="仿宋" w:eastAsia="仿宋" w:hAnsi="仿宋" w:hint="eastAsia"/>
          <w:sz w:val="24"/>
          <w:szCs w:val="24"/>
        </w:rPr>
        <w:t>是指</w:t>
      </w:r>
      <w:r w:rsidR="00684695" w:rsidRPr="00E971CC">
        <w:rPr>
          <w:rFonts w:ascii="仿宋" w:eastAsia="仿宋" w:hAnsi="仿宋"/>
          <w:sz w:val="24"/>
          <w:szCs w:val="24"/>
        </w:rPr>
        <w:t>锚板表面开孔、背面焊接槽钢限制螺栓头旋转，带有对称性锚筋</w:t>
      </w:r>
      <w:r w:rsidR="00684695" w:rsidRPr="00E971CC">
        <w:rPr>
          <w:rFonts w:ascii="仿宋" w:eastAsia="仿宋" w:hAnsi="仿宋" w:hint="eastAsia"/>
          <w:sz w:val="24"/>
          <w:szCs w:val="24"/>
        </w:rPr>
        <w:t>的预埋件；</w:t>
      </w:r>
      <w:r w:rsidRPr="00E971CC">
        <w:rPr>
          <w:rFonts w:ascii="仿宋" w:eastAsia="仿宋" w:hAnsi="仿宋"/>
          <w:sz w:val="24"/>
          <w:szCs w:val="24"/>
        </w:rPr>
        <w:t>槽式预埋件是指采用铸造或折边工艺生产的</w:t>
      </w:r>
      <w:r w:rsidRPr="00E971CC">
        <w:rPr>
          <w:rFonts w:ascii="仿宋" w:eastAsia="仿宋" w:hAnsi="仿宋" w:hint="eastAsia"/>
          <w:sz w:val="24"/>
          <w:szCs w:val="24"/>
        </w:rPr>
        <w:t>槽形锚板</w:t>
      </w:r>
      <w:r w:rsidRPr="00E971CC">
        <w:rPr>
          <w:rFonts w:ascii="仿宋" w:eastAsia="仿宋" w:hAnsi="仿宋"/>
          <w:sz w:val="24"/>
          <w:szCs w:val="24"/>
        </w:rPr>
        <w:t>、背面带有单排</w:t>
      </w:r>
      <w:r w:rsidRPr="00E971CC">
        <w:rPr>
          <w:rFonts w:ascii="仿宋" w:eastAsia="仿宋" w:hAnsi="仿宋" w:hint="eastAsia"/>
          <w:sz w:val="24"/>
          <w:szCs w:val="24"/>
        </w:rPr>
        <w:t>锚筋（锚爪）</w:t>
      </w:r>
      <w:r w:rsidRPr="00E971CC">
        <w:rPr>
          <w:rFonts w:ascii="仿宋" w:eastAsia="仿宋" w:hAnsi="仿宋"/>
          <w:sz w:val="24"/>
          <w:szCs w:val="24"/>
        </w:rPr>
        <w:t>的预埋件。</w:t>
      </w:r>
      <w:r w:rsidR="00684695" w:rsidRPr="00E971CC">
        <w:rPr>
          <w:rFonts w:ascii="仿宋" w:eastAsia="仿宋" w:hAnsi="仿宋" w:hint="eastAsia"/>
          <w:sz w:val="24"/>
          <w:szCs w:val="24"/>
        </w:rPr>
        <w:t>这两种预埋件</w:t>
      </w:r>
      <w:r w:rsidRPr="00E971CC">
        <w:rPr>
          <w:rFonts w:ascii="仿宋" w:eastAsia="仿宋" w:hAnsi="仿宋"/>
          <w:sz w:val="24"/>
          <w:szCs w:val="24"/>
        </w:rPr>
        <w:t>应按照现行</w:t>
      </w:r>
      <w:r w:rsidR="00684695" w:rsidRPr="00E971CC">
        <w:rPr>
          <w:rFonts w:ascii="仿宋" w:eastAsia="仿宋" w:hAnsi="仿宋" w:hint="eastAsia"/>
          <w:sz w:val="24"/>
          <w:szCs w:val="24"/>
        </w:rPr>
        <w:t>国家</w:t>
      </w:r>
      <w:r w:rsidRPr="00E971CC">
        <w:rPr>
          <w:rFonts w:ascii="仿宋" w:eastAsia="仿宋" w:hAnsi="仿宋"/>
          <w:sz w:val="24"/>
          <w:szCs w:val="24"/>
        </w:rPr>
        <w:t>标准《钢结构设计规范》GB</w:t>
      </w:r>
      <w:r w:rsidRPr="00E971CC">
        <w:rPr>
          <w:rFonts w:ascii="仿宋" w:eastAsia="仿宋" w:hAnsi="仿宋" w:hint="eastAsia"/>
          <w:sz w:val="24"/>
          <w:szCs w:val="24"/>
        </w:rPr>
        <w:t xml:space="preserve"> </w:t>
      </w:r>
      <w:r w:rsidRPr="00E971CC">
        <w:rPr>
          <w:rFonts w:ascii="仿宋" w:eastAsia="仿宋" w:hAnsi="仿宋"/>
          <w:sz w:val="24"/>
          <w:szCs w:val="24"/>
        </w:rPr>
        <w:t>50017</w:t>
      </w:r>
      <w:r w:rsidR="00684695" w:rsidRPr="00E971CC">
        <w:rPr>
          <w:rFonts w:ascii="仿宋" w:eastAsia="仿宋" w:hAnsi="仿宋" w:hint="eastAsia"/>
          <w:sz w:val="24"/>
          <w:szCs w:val="24"/>
        </w:rPr>
        <w:t>、</w:t>
      </w:r>
      <w:r w:rsidR="00684695" w:rsidRPr="00E971CC">
        <w:rPr>
          <w:rFonts w:ascii="仿宋" w:eastAsia="仿宋" w:hAnsi="仿宋"/>
          <w:sz w:val="24"/>
          <w:szCs w:val="24"/>
        </w:rPr>
        <w:t>《混凝土结构设计规范》GB 50010</w:t>
      </w:r>
      <w:r w:rsidRPr="00E971CC">
        <w:rPr>
          <w:rFonts w:ascii="仿宋" w:eastAsia="仿宋" w:hAnsi="仿宋"/>
          <w:sz w:val="24"/>
          <w:szCs w:val="24"/>
        </w:rPr>
        <w:t>等</w:t>
      </w:r>
      <w:r w:rsidRPr="00E971CC">
        <w:rPr>
          <w:rFonts w:ascii="仿宋" w:eastAsia="仿宋" w:hAnsi="仿宋" w:hint="eastAsia"/>
          <w:sz w:val="24"/>
          <w:szCs w:val="24"/>
        </w:rPr>
        <w:t>的</w:t>
      </w:r>
      <w:r w:rsidRPr="00E971CC">
        <w:rPr>
          <w:rFonts w:ascii="仿宋" w:eastAsia="仿宋" w:hAnsi="仿宋"/>
          <w:sz w:val="24"/>
          <w:szCs w:val="24"/>
        </w:rPr>
        <w:lastRenderedPageBreak/>
        <w:t>规定进行锚固力设计。槽式预埋件的锚固承载力应通过现场试验确认。进行槽式预埋件现场承载力实验时，对于可变荷载作用，</w:t>
      </w:r>
      <w:r w:rsidRPr="00E971CC">
        <w:rPr>
          <w:rFonts w:ascii="仿宋" w:eastAsia="仿宋" w:hAnsi="仿宋" w:hint="eastAsia"/>
          <w:sz w:val="24"/>
          <w:szCs w:val="24"/>
        </w:rPr>
        <w:t>锚固承载力</w:t>
      </w:r>
      <w:r w:rsidRPr="00E971CC">
        <w:rPr>
          <w:rFonts w:ascii="仿宋" w:eastAsia="仿宋" w:hAnsi="仿宋"/>
          <w:sz w:val="24"/>
          <w:szCs w:val="24"/>
        </w:rPr>
        <w:t>分项系数不应小于2.15，对于永久</w:t>
      </w:r>
      <w:r w:rsidRPr="00E971CC">
        <w:rPr>
          <w:rFonts w:ascii="仿宋" w:eastAsia="仿宋" w:hAnsi="仿宋" w:hint="eastAsia"/>
          <w:sz w:val="24"/>
          <w:szCs w:val="24"/>
        </w:rPr>
        <w:t>荷载</w:t>
      </w:r>
      <w:r w:rsidRPr="00E971CC">
        <w:rPr>
          <w:rFonts w:ascii="仿宋" w:eastAsia="仿宋" w:hAnsi="仿宋"/>
          <w:sz w:val="24"/>
          <w:szCs w:val="24"/>
        </w:rPr>
        <w:t>作用，</w:t>
      </w:r>
      <w:r w:rsidRPr="00E971CC">
        <w:rPr>
          <w:rFonts w:ascii="仿宋" w:eastAsia="仿宋" w:hAnsi="仿宋" w:hint="eastAsia"/>
          <w:sz w:val="24"/>
          <w:szCs w:val="24"/>
        </w:rPr>
        <w:t>锚固承载力</w:t>
      </w:r>
      <w:r w:rsidRPr="00E971CC">
        <w:rPr>
          <w:rFonts w:ascii="仿宋" w:eastAsia="仿宋" w:hAnsi="仿宋"/>
          <w:sz w:val="24"/>
          <w:szCs w:val="24"/>
        </w:rPr>
        <w:t>分项系数不应小于2.50。</w:t>
      </w:r>
    </w:p>
    <w:p w:rsidR="00FC7262" w:rsidRPr="00E971CC" w:rsidRDefault="00052EB5" w:rsidP="007E25CC">
      <w:pPr>
        <w:spacing w:line="360" w:lineRule="auto"/>
        <w:rPr>
          <w:rFonts w:ascii="Times New Roman" w:eastAsia="宋体" w:hAnsi="Times New Roman" w:cs="Times New Roman"/>
          <w:sz w:val="24"/>
          <w:szCs w:val="24"/>
        </w:rPr>
      </w:pPr>
      <w:r w:rsidRPr="00E971CC">
        <w:rPr>
          <w:rFonts w:ascii="Times New Roman" w:eastAsia="宋体" w:hAnsi="Times New Roman" w:cs="Times New Roman"/>
          <w:b/>
          <w:sz w:val="24"/>
          <w:szCs w:val="24"/>
        </w:rPr>
        <w:t xml:space="preserve">6.5.7 </w:t>
      </w:r>
      <w:r w:rsidRPr="00E971CC">
        <w:rPr>
          <w:rFonts w:ascii="Times New Roman" w:eastAsia="宋体" w:hAnsi="Times New Roman" w:cs="Times New Roman"/>
          <w:sz w:val="24"/>
          <w:szCs w:val="24"/>
        </w:rPr>
        <w:t xml:space="preserve"> </w:t>
      </w:r>
      <w:r w:rsidR="001E344C" w:rsidRPr="00E971CC">
        <w:rPr>
          <w:rFonts w:ascii="Times New Roman" w:eastAsia="宋体" w:hAnsi="Times New Roman" w:cs="Times New Roman"/>
          <w:sz w:val="24"/>
          <w:szCs w:val="24"/>
        </w:rPr>
        <w:t>精制</w:t>
      </w:r>
      <w:r w:rsidRPr="00E971CC">
        <w:rPr>
          <w:rFonts w:ascii="Times New Roman" w:eastAsia="宋体" w:hAnsi="Times New Roman" w:cs="Times New Roman"/>
          <w:sz w:val="24"/>
          <w:szCs w:val="24"/>
        </w:rPr>
        <w:t>钢型材玻璃幕墙</w:t>
      </w:r>
      <w:r w:rsidR="00DA4380" w:rsidRPr="00E971CC">
        <w:rPr>
          <w:rFonts w:ascii="Times New Roman" w:eastAsia="宋体" w:hAnsi="Times New Roman" w:cs="Times New Roman" w:hint="eastAsia"/>
          <w:sz w:val="24"/>
          <w:szCs w:val="24"/>
        </w:rPr>
        <w:t>结构</w:t>
      </w:r>
      <w:r w:rsidRPr="00E971CC">
        <w:rPr>
          <w:rFonts w:ascii="Times New Roman" w:eastAsia="宋体" w:hAnsi="Times New Roman" w:cs="Times New Roman"/>
          <w:sz w:val="24"/>
          <w:szCs w:val="24"/>
        </w:rPr>
        <w:t>与主体混凝土结构采用后锚固连接时，应采取措施保证连接的可靠性</w:t>
      </w:r>
      <w:r w:rsidR="00DF3048" w:rsidRPr="00E971CC">
        <w:rPr>
          <w:rFonts w:ascii="Times New Roman" w:eastAsia="宋体" w:hAnsi="Times New Roman" w:cs="Times New Roman" w:hint="eastAsia"/>
          <w:sz w:val="24"/>
          <w:szCs w:val="24"/>
        </w:rPr>
        <w:t>，并</w:t>
      </w:r>
      <w:r w:rsidRPr="00E971CC">
        <w:rPr>
          <w:rFonts w:ascii="Times New Roman" w:eastAsia="宋体" w:hAnsi="Times New Roman" w:cs="Times New Roman"/>
          <w:sz w:val="24"/>
          <w:szCs w:val="24"/>
        </w:rPr>
        <w:t>应符合下列规定：</w:t>
      </w:r>
    </w:p>
    <w:p w:rsidR="00FC7262" w:rsidRPr="00E971CC" w:rsidRDefault="00052EB5" w:rsidP="007E25CC">
      <w:pPr>
        <w:spacing w:line="360" w:lineRule="auto"/>
        <w:ind w:firstLineChars="200" w:firstLine="482"/>
        <w:rPr>
          <w:rFonts w:ascii="Times New Roman" w:eastAsia="宋体" w:hAnsi="Times New Roman" w:cs="Times New Roman"/>
          <w:sz w:val="24"/>
          <w:szCs w:val="24"/>
        </w:rPr>
      </w:pPr>
      <w:r w:rsidRPr="00E971CC">
        <w:rPr>
          <w:rFonts w:ascii="Times New Roman" w:eastAsia="宋体" w:hAnsi="Times New Roman" w:cs="Times New Roman"/>
          <w:b/>
          <w:sz w:val="24"/>
          <w:szCs w:val="24"/>
        </w:rPr>
        <w:t xml:space="preserve">1  </w:t>
      </w:r>
      <w:r w:rsidR="005159CE" w:rsidRPr="00E971CC">
        <w:rPr>
          <w:rFonts w:ascii="Times New Roman" w:eastAsia="宋体" w:hAnsi="Times New Roman" w:cs="Times New Roman" w:hint="eastAsia"/>
          <w:sz w:val="24"/>
          <w:szCs w:val="24"/>
        </w:rPr>
        <w:t>混凝土基材、锚栓的材质和性能应符合现行行业标准《混凝土结构后锚固技术规程》</w:t>
      </w:r>
      <w:r w:rsidR="005159CE" w:rsidRPr="00E971CC">
        <w:rPr>
          <w:rFonts w:ascii="Times New Roman" w:eastAsia="宋体" w:hAnsi="Times New Roman" w:cs="Times New Roman" w:hint="eastAsia"/>
          <w:sz w:val="24"/>
          <w:szCs w:val="24"/>
        </w:rPr>
        <w:t>JGJ 145</w:t>
      </w:r>
      <w:r w:rsidR="005159CE" w:rsidRPr="00E971CC">
        <w:rPr>
          <w:rFonts w:ascii="Times New Roman" w:eastAsia="宋体" w:hAnsi="Times New Roman" w:cs="Times New Roman" w:hint="eastAsia"/>
          <w:sz w:val="24"/>
          <w:szCs w:val="24"/>
        </w:rPr>
        <w:t>的有关规定；</w:t>
      </w:r>
    </w:p>
    <w:p w:rsidR="00FC7262" w:rsidRPr="00E971CC" w:rsidRDefault="00052EB5" w:rsidP="007E25CC">
      <w:pPr>
        <w:spacing w:line="360" w:lineRule="auto"/>
        <w:ind w:firstLine="420"/>
        <w:rPr>
          <w:rFonts w:ascii="Times New Roman" w:eastAsia="宋体" w:hAnsi="Times New Roman" w:cs="Times New Roman"/>
          <w:sz w:val="24"/>
          <w:szCs w:val="24"/>
        </w:rPr>
      </w:pPr>
      <w:r w:rsidRPr="00E971CC">
        <w:rPr>
          <w:rFonts w:ascii="Times New Roman" w:eastAsia="宋体" w:hAnsi="Times New Roman" w:cs="Times New Roman"/>
          <w:b/>
          <w:sz w:val="24"/>
          <w:szCs w:val="24"/>
        </w:rPr>
        <w:t>2</w:t>
      </w:r>
      <w:r w:rsidRPr="00E971CC">
        <w:rPr>
          <w:rFonts w:ascii="Times New Roman" w:eastAsia="宋体" w:hAnsi="Times New Roman" w:cs="Times New Roman"/>
          <w:sz w:val="24"/>
          <w:szCs w:val="24"/>
        </w:rPr>
        <w:t xml:space="preserve">  </w:t>
      </w:r>
      <w:r w:rsidR="005159CE" w:rsidRPr="00E971CC">
        <w:rPr>
          <w:rFonts w:ascii="Times New Roman" w:eastAsia="宋体" w:hAnsi="Times New Roman" w:cs="Times New Roman"/>
          <w:sz w:val="24"/>
          <w:szCs w:val="24"/>
        </w:rPr>
        <w:t>锚栓直径</w:t>
      </w:r>
      <w:r w:rsidR="005159CE" w:rsidRPr="00E971CC">
        <w:rPr>
          <w:rFonts w:ascii="Times New Roman" w:eastAsia="宋体" w:hAnsi="Times New Roman" w:cs="Times New Roman" w:hint="eastAsia"/>
          <w:sz w:val="24"/>
          <w:szCs w:val="24"/>
        </w:rPr>
        <w:t>和数量</w:t>
      </w:r>
      <w:r w:rsidR="005159CE" w:rsidRPr="00E971CC">
        <w:rPr>
          <w:rFonts w:ascii="Times New Roman" w:eastAsia="宋体" w:hAnsi="Times New Roman" w:cs="Times New Roman"/>
          <w:sz w:val="24"/>
          <w:szCs w:val="24"/>
        </w:rPr>
        <w:t>应</w:t>
      </w:r>
      <w:r w:rsidR="005159CE" w:rsidRPr="00E971CC">
        <w:rPr>
          <w:rFonts w:ascii="Times New Roman" w:eastAsia="宋体" w:hAnsi="Times New Roman" w:cs="Times New Roman" w:hint="eastAsia"/>
          <w:sz w:val="24"/>
          <w:szCs w:val="24"/>
        </w:rPr>
        <w:t>经</w:t>
      </w:r>
      <w:r w:rsidR="005159CE" w:rsidRPr="00E971CC">
        <w:rPr>
          <w:rFonts w:ascii="Times New Roman" w:eastAsia="宋体" w:hAnsi="Times New Roman" w:cs="Times New Roman"/>
          <w:sz w:val="24"/>
          <w:szCs w:val="24"/>
        </w:rPr>
        <w:t>计算确定</w:t>
      </w:r>
      <w:r w:rsidR="005159CE" w:rsidRPr="00E971CC">
        <w:rPr>
          <w:rFonts w:ascii="Times New Roman" w:eastAsia="宋体" w:hAnsi="Times New Roman" w:cs="Times New Roman" w:hint="eastAsia"/>
          <w:sz w:val="24"/>
          <w:szCs w:val="24"/>
        </w:rPr>
        <w:t>。锚栓直径</w:t>
      </w:r>
      <w:r w:rsidR="005159CE" w:rsidRPr="00E971CC">
        <w:rPr>
          <w:rFonts w:ascii="Times New Roman" w:eastAsia="宋体" w:hAnsi="Times New Roman" w:cs="Times New Roman"/>
          <w:sz w:val="24"/>
          <w:szCs w:val="24"/>
        </w:rPr>
        <w:t>不应小于</w:t>
      </w:r>
      <w:r w:rsidR="005159CE" w:rsidRPr="00E971CC">
        <w:rPr>
          <w:rFonts w:ascii="Times New Roman" w:eastAsia="宋体" w:hAnsi="Times New Roman" w:cs="Times New Roman"/>
          <w:sz w:val="24"/>
          <w:szCs w:val="24"/>
        </w:rPr>
        <w:t>10mm</w:t>
      </w:r>
      <w:r w:rsidR="005159CE" w:rsidRPr="00E971CC">
        <w:rPr>
          <w:rFonts w:ascii="Times New Roman" w:eastAsia="宋体" w:hAnsi="Times New Roman" w:cs="Times New Roman" w:hint="eastAsia"/>
          <w:sz w:val="24"/>
          <w:szCs w:val="24"/>
        </w:rPr>
        <w:t>，</w:t>
      </w:r>
      <w:r w:rsidRPr="00E971CC">
        <w:rPr>
          <w:rFonts w:ascii="Times New Roman" w:eastAsia="宋体" w:hAnsi="Times New Roman" w:cs="Times New Roman"/>
          <w:sz w:val="24"/>
          <w:szCs w:val="24"/>
        </w:rPr>
        <w:t>每个连接节点不应少于</w:t>
      </w:r>
      <w:r w:rsidRPr="00E971CC">
        <w:rPr>
          <w:rFonts w:ascii="Times New Roman" w:eastAsia="宋体" w:hAnsi="Times New Roman" w:cs="Times New Roman"/>
          <w:sz w:val="24"/>
          <w:szCs w:val="24"/>
        </w:rPr>
        <w:t>2</w:t>
      </w:r>
      <w:r w:rsidRPr="00E971CC">
        <w:rPr>
          <w:rFonts w:ascii="Times New Roman" w:eastAsia="宋体" w:hAnsi="Times New Roman" w:cs="Times New Roman"/>
          <w:sz w:val="24"/>
          <w:szCs w:val="24"/>
        </w:rPr>
        <w:t>个锚栓；</w:t>
      </w:r>
    </w:p>
    <w:p w:rsidR="00FC7262" w:rsidRPr="00E971CC" w:rsidRDefault="00052EB5" w:rsidP="007E25CC">
      <w:pPr>
        <w:spacing w:line="360" w:lineRule="auto"/>
        <w:ind w:firstLine="420"/>
        <w:rPr>
          <w:rFonts w:ascii="Times New Roman" w:eastAsia="宋体" w:hAnsi="Times New Roman" w:cs="Times New Roman"/>
          <w:sz w:val="24"/>
          <w:szCs w:val="24"/>
        </w:rPr>
      </w:pPr>
      <w:r w:rsidRPr="00E971CC">
        <w:rPr>
          <w:rFonts w:ascii="Times New Roman" w:eastAsia="宋体" w:hAnsi="Times New Roman" w:cs="Times New Roman"/>
          <w:b/>
          <w:sz w:val="24"/>
          <w:szCs w:val="24"/>
        </w:rPr>
        <w:t>3</w:t>
      </w:r>
      <w:r w:rsidRPr="00E971CC">
        <w:rPr>
          <w:rFonts w:ascii="Times New Roman" w:eastAsia="宋体" w:hAnsi="Times New Roman" w:cs="Times New Roman"/>
          <w:sz w:val="24"/>
          <w:szCs w:val="24"/>
        </w:rPr>
        <w:t xml:space="preserve">  </w:t>
      </w:r>
      <w:r w:rsidRPr="00E971CC">
        <w:rPr>
          <w:rFonts w:ascii="Times New Roman" w:eastAsia="宋体" w:hAnsi="Times New Roman" w:cs="Times New Roman"/>
          <w:sz w:val="24"/>
          <w:szCs w:val="24"/>
        </w:rPr>
        <w:t>在与化学锚栓（化学植筋）接触的连接件上，不宜进行连续焊缝的焊接；</w:t>
      </w:r>
    </w:p>
    <w:p w:rsidR="00FC7262" w:rsidRPr="00E971CC" w:rsidRDefault="00052EB5" w:rsidP="007E25CC">
      <w:pPr>
        <w:spacing w:line="360" w:lineRule="auto"/>
        <w:ind w:firstLine="420"/>
        <w:rPr>
          <w:rFonts w:ascii="Times New Roman" w:eastAsia="宋体" w:hAnsi="Times New Roman" w:cs="Times New Roman"/>
          <w:sz w:val="24"/>
          <w:szCs w:val="24"/>
        </w:rPr>
      </w:pPr>
      <w:r w:rsidRPr="00E971CC">
        <w:rPr>
          <w:rFonts w:ascii="Times New Roman" w:eastAsia="宋体" w:hAnsi="Times New Roman" w:cs="Times New Roman"/>
          <w:b/>
          <w:sz w:val="24"/>
          <w:szCs w:val="24"/>
        </w:rPr>
        <w:t>4</w:t>
      </w:r>
      <w:r w:rsidRPr="00E971CC">
        <w:rPr>
          <w:rFonts w:ascii="Times New Roman" w:eastAsia="宋体" w:hAnsi="Times New Roman" w:cs="Times New Roman"/>
          <w:sz w:val="24"/>
          <w:szCs w:val="24"/>
        </w:rPr>
        <w:t xml:space="preserve">  </w:t>
      </w:r>
      <w:r w:rsidR="0088626C" w:rsidRPr="00E971CC">
        <w:rPr>
          <w:rFonts w:ascii="Times New Roman" w:eastAsia="宋体" w:hAnsi="Times New Roman" w:cs="Times New Roman" w:hint="eastAsia"/>
          <w:sz w:val="24"/>
          <w:szCs w:val="24"/>
        </w:rPr>
        <w:t>锚栓连接应符合</w:t>
      </w:r>
      <w:r w:rsidRPr="00E971CC">
        <w:rPr>
          <w:rFonts w:ascii="Times New Roman" w:eastAsia="宋体" w:hAnsi="Times New Roman" w:cs="Times New Roman"/>
          <w:sz w:val="24"/>
          <w:szCs w:val="24"/>
        </w:rPr>
        <w:t>现行行业标准《混凝结构后锚固技术规程》</w:t>
      </w:r>
      <w:r w:rsidRPr="00E971CC">
        <w:rPr>
          <w:rFonts w:ascii="Times New Roman" w:eastAsia="宋体" w:hAnsi="Times New Roman" w:cs="Times New Roman"/>
          <w:sz w:val="24"/>
          <w:szCs w:val="24"/>
        </w:rPr>
        <w:t>JGJ 145</w:t>
      </w:r>
      <w:r w:rsidRPr="00E971CC">
        <w:rPr>
          <w:rFonts w:ascii="Times New Roman" w:eastAsia="宋体" w:hAnsi="Times New Roman" w:cs="Times New Roman"/>
          <w:sz w:val="24"/>
          <w:szCs w:val="24"/>
        </w:rPr>
        <w:t>的有关规定</w:t>
      </w:r>
      <w:r w:rsidR="0088626C" w:rsidRPr="00E971CC">
        <w:rPr>
          <w:rFonts w:ascii="Times New Roman" w:eastAsia="宋体" w:hAnsi="Times New Roman" w:cs="Times New Roman" w:hint="eastAsia"/>
          <w:sz w:val="24"/>
          <w:szCs w:val="24"/>
        </w:rPr>
        <w:t>。锚栓连接的承载能力应进行设计验算，并进行现场</w:t>
      </w:r>
      <w:r w:rsidRPr="00E971CC">
        <w:rPr>
          <w:rFonts w:ascii="Times New Roman" w:eastAsia="宋体" w:hAnsi="Times New Roman" w:cs="Times New Roman"/>
          <w:sz w:val="24"/>
          <w:szCs w:val="24"/>
        </w:rPr>
        <w:t>检验。</w:t>
      </w:r>
    </w:p>
    <w:p w:rsidR="009262EC" w:rsidRPr="00E971CC" w:rsidRDefault="00865672" w:rsidP="00CD6867">
      <w:pPr>
        <w:pStyle w:val="2"/>
        <w:numPr>
          <w:ilvl w:val="0"/>
          <w:numId w:val="0"/>
        </w:numPr>
        <w:tabs>
          <w:tab w:val="left" w:pos="180"/>
          <w:tab w:val="left" w:pos="411"/>
          <w:tab w:val="left" w:pos="531"/>
        </w:tabs>
        <w:suppressAutoHyphens/>
        <w:spacing w:after="0" w:line="360" w:lineRule="auto"/>
        <w:ind w:firstLineChars="200" w:firstLine="480"/>
        <w:jc w:val="both"/>
        <w:rPr>
          <w:rFonts w:ascii="仿宋" w:eastAsia="仿宋" w:hAnsi="仿宋"/>
          <w:sz w:val="24"/>
          <w:szCs w:val="24"/>
        </w:rPr>
      </w:pPr>
      <w:r w:rsidRPr="00E971CC">
        <w:rPr>
          <w:rFonts w:ascii="仿宋" w:eastAsia="仿宋" w:hAnsi="仿宋" w:hint="eastAsia"/>
          <w:sz w:val="24"/>
          <w:szCs w:val="24"/>
        </w:rPr>
        <w:t>【条文说明】</w:t>
      </w:r>
      <w:r w:rsidR="009262EC" w:rsidRPr="00E971CC">
        <w:rPr>
          <w:rFonts w:ascii="仿宋" w:eastAsia="仿宋" w:hAnsi="仿宋" w:hint="eastAsia"/>
          <w:sz w:val="24"/>
          <w:szCs w:val="24"/>
        </w:rPr>
        <w:t>土建施工漏设预埋件、预埋件偏位、设计变更、</w:t>
      </w:r>
      <w:r w:rsidR="009262EC" w:rsidRPr="00E971CC">
        <w:rPr>
          <w:rFonts w:ascii="仿宋" w:eastAsia="仿宋" w:hAnsi="仿宋"/>
          <w:sz w:val="24"/>
          <w:szCs w:val="24"/>
        </w:rPr>
        <w:t>建筑改造加装幕墙时</w:t>
      </w:r>
      <w:r w:rsidR="009262EC" w:rsidRPr="00E971CC">
        <w:rPr>
          <w:rFonts w:ascii="仿宋" w:eastAsia="仿宋" w:hAnsi="仿宋" w:hint="eastAsia"/>
          <w:sz w:val="24"/>
          <w:szCs w:val="24"/>
        </w:rPr>
        <w:t>，往往需要采用后锚固螺栓连接。</w:t>
      </w:r>
      <w:r w:rsidR="009262EC" w:rsidRPr="00E971CC">
        <w:rPr>
          <w:rFonts w:ascii="仿宋" w:eastAsia="仿宋" w:hAnsi="仿宋"/>
          <w:sz w:val="24"/>
          <w:szCs w:val="24"/>
        </w:rPr>
        <w:t>幕墙后锚固连接设计</w:t>
      </w:r>
      <w:r w:rsidR="009262EC" w:rsidRPr="00E971CC">
        <w:rPr>
          <w:rFonts w:ascii="仿宋" w:eastAsia="仿宋" w:hAnsi="仿宋" w:hint="eastAsia"/>
          <w:sz w:val="24"/>
          <w:szCs w:val="24"/>
        </w:rPr>
        <w:t>应</w:t>
      </w:r>
      <w:r w:rsidR="009262EC" w:rsidRPr="00E971CC">
        <w:rPr>
          <w:rFonts w:ascii="仿宋" w:eastAsia="仿宋" w:hAnsi="仿宋"/>
          <w:sz w:val="24"/>
          <w:szCs w:val="24"/>
        </w:rPr>
        <w:t>按照现行行业标准《混凝土结构后锚固技术规程》JGJ 145</w:t>
      </w:r>
      <w:r w:rsidR="009262EC" w:rsidRPr="00E971CC">
        <w:rPr>
          <w:rFonts w:ascii="仿宋" w:eastAsia="仿宋" w:hAnsi="仿宋" w:hint="eastAsia"/>
          <w:sz w:val="24"/>
          <w:szCs w:val="24"/>
        </w:rPr>
        <w:t>的规定，按照抗</w:t>
      </w:r>
      <w:r w:rsidR="009262EC" w:rsidRPr="00E971CC">
        <w:rPr>
          <w:rFonts w:ascii="仿宋" w:eastAsia="仿宋" w:hAnsi="仿宋"/>
          <w:sz w:val="24"/>
          <w:szCs w:val="24"/>
        </w:rPr>
        <w:t>震设计</w:t>
      </w:r>
      <w:r w:rsidR="009262EC" w:rsidRPr="00E971CC">
        <w:rPr>
          <w:rFonts w:ascii="仿宋" w:eastAsia="仿宋" w:hAnsi="仿宋" w:hint="eastAsia"/>
          <w:sz w:val="24"/>
          <w:szCs w:val="24"/>
        </w:rPr>
        <w:t>状况</w:t>
      </w:r>
      <w:r w:rsidR="009262EC" w:rsidRPr="00E971CC">
        <w:rPr>
          <w:rFonts w:ascii="仿宋" w:eastAsia="仿宋" w:hAnsi="仿宋"/>
          <w:sz w:val="24"/>
          <w:szCs w:val="24"/>
        </w:rPr>
        <w:t>和非抗震设计</w:t>
      </w:r>
      <w:r w:rsidR="009262EC" w:rsidRPr="00E971CC">
        <w:rPr>
          <w:rFonts w:ascii="仿宋" w:eastAsia="仿宋" w:hAnsi="仿宋" w:hint="eastAsia"/>
          <w:sz w:val="24"/>
          <w:szCs w:val="24"/>
        </w:rPr>
        <w:t>状况</w:t>
      </w:r>
      <w:r w:rsidR="009262EC" w:rsidRPr="00E971CC">
        <w:rPr>
          <w:rFonts w:ascii="仿宋" w:eastAsia="仿宋" w:hAnsi="仿宋"/>
          <w:sz w:val="24"/>
          <w:szCs w:val="24"/>
        </w:rPr>
        <w:t>，</w:t>
      </w:r>
      <w:r w:rsidR="009262EC" w:rsidRPr="00E971CC">
        <w:rPr>
          <w:rFonts w:ascii="仿宋" w:eastAsia="仿宋" w:hAnsi="仿宋" w:hint="eastAsia"/>
          <w:sz w:val="24"/>
          <w:szCs w:val="24"/>
        </w:rPr>
        <w:t>所要控制的后锚固连接破坏模式进行后锚固连接</w:t>
      </w:r>
      <w:r w:rsidR="009262EC" w:rsidRPr="00E971CC">
        <w:rPr>
          <w:rFonts w:ascii="仿宋" w:eastAsia="仿宋" w:hAnsi="仿宋"/>
          <w:sz w:val="24"/>
          <w:szCs w:val="24"/>
        </w:rPr>
        <w:t>承载力</w:t>
      </w:r>
      <w:r w:rsidR="009262EC" w:rsidRPr="00E971CC">
        <w:rPr>
          <w:rFonts w:ascii="仿宋" w:eastAsia="仿宋" w:hAnsi="仿宋" w:hint="eastAsia"/>
          <w:sz w:val="24"/>
          <w:szCs w:val="24"/>
        </w:rPr>
        <w:t>设计</w:t>
      </w:r>
      <w:r w:rsidR="009262EC" w:rsidRPr="00E971CC">
        <w:rPr>
          <w:rFonts w:ascii="仿宋" w:eastAsia="仿宋" w:hAnsi="仿宋"/>
          <w:sz w:val="24"/>
          <w:szCs w:val="24"/>
        </w:rPr>
        <w:t>计算</w:t>
      </w:r>
      <w:r w:rsidR="009262EC" w:rsidRPr="00E971CC">
        <w:rPr>
          <w:rFonts w:ascii="仿宋" w:eastAsia="仿宋" w:hAnsi="仿宋" w:hint="eastAsia"/>
          <w:sz w:val="24"/>
          <w:szCs w:val="24"/>
        </w:rPr>
        <w:t>，</w:t>
      </w:r>
      <w:r w:rsidR="009262EC" w:rsidRPr="00E971CC">
        <w:rPr>
          <w:rFonts w:ascii="仿宋" w:eastAsia="仿宋" w:hAnsi="仿宋"/>
          <w:sz w:val="24"/>
          <w:szCs w:val="24"/>
        </w:rPr>
        <w:t>并对后置锚栓的抗拔承载力应进行现场检验。</w:t>
      </w:r>
    </w:p>
    <w:p w:rsidR="009262EC" w:rsidRPr="00E971CC" w:rsidRDefault="009262EC" w:rsidP="00CD6867">
      <w:pPr>
        <w:pStyle w:val="2"/>
        <w:numPr>
          <w:ilvl w:val="0"/>
          <w:numId w:val="0"/>
        </w:numPr>
        <w:tabs>
          <w:tab w:val="left" w:pos="180"/>
          <w:tab w:val="left" w:pos="411"/>
          <w:tab w:val="left" w:pos="531"/>
        </w:tabs>
        <w:suppressAutoHyphens/>
        <w:spacing w:after="0" w:line="360" w:lineRule="auto"/>
        <w:ind w:firstLineChars="200" w:firstLine="480"/>
        <w:jc w:val="both"/>
        <w:rPr>
          <w:rFonts w:ascii="仿宋" w:eastAsia="仿宋" w:hAnsi="仿宋"/>
          <w:sz w:val="24"/>
          <w:szCs w:val="24"/>
        </w:rPr>
      </w:pPr>
      <w:r w:rsidRPr="00E971CC">
        <w:rPr>
          <w:rFonts w:ascii="仿宋" w:eastAsia="仿宋" w:hAnsi="仿宋"/>
          <w:sz w:val="24"/>
          <w:szCs w:val="24"/>
        </w:rPr>
        <w:t>化学锚栓（化学植筋）的化学胶粘剂（锚固胶）对热影响比较敏感，因此，应避免在与化学锚栓（化学植筋）接触的连接件上连续焊接，防止锚栓升温超出允许的热影响范围，降低锚栓的承载能力。当不可避免时，应采用构造措施改善。</w:t>
      </w:r>
    </w:p>
    <w:p w:rsidR="00FC7262" w:rsidRPr="00E971CC" w:rsidRDefault="00052EB5" w:rsidP="007E25CC">
      <w:pPr>
        <w:spacing w:line="360" w:lineRule="auto"/>
        <w:rPr>
          <w:rFonts w:ascii="Times New Roman" w:eastAsia="宋体" w:hAnsi="Times New Roman" w:cs="Times New Roman"/>
          <w:sz w:val="24"/>
          <w:szCs w:val="24"/>
        </w:rPr>
      </w:pPr>
      <w:r w:rsidRPr="00E971CC">
        <w:rPr>
          <w:rFonts w:ascii="Times New Roman" w:eastAsia="宋体" w:hAnsi="Times New Roman" w:cs="Times New Roman"/>
          <w:b/>
          <w:sz w:val="24"/>
          <w:szCs w:val="24"/>
        </w:rPr>
        <w:t>6.5.8</w:t>
      </w:r>
      <w:r w:rsidRPr="00E971CC">
        <w:rPr>
          <w:rFonts w:ascii="Times New Roman" w:eastAsia="宋体" w:hAnsi="Times New Roman" w:cs="Times New Roman"/>
          <w:sz w:val="24"/>
          <w:szCs w:val="24"/>
        </w:rPr>
        <w:t xml:space="preserve">  </w:t>
      </w:r>
      <w:r w:rsidR="001E344C" w:rsidRPr="00E971CC">
        <w:rPr>
          <w:rFonts w:ascii="Times New Roman" w:eastAsia="宋体" w:hAnsi="Times New Roman" w:cs="Times New Roman"/>
          <w:sz w:val="24"/>
          <w:szCs w:val="24"/>
        </w:rPr>
        <w:t>精制</w:t>
      </w:r>
      <w:r w:rsidRPr="00E971CC">
        <w:rPr>
          <w:rFonts w:ascii="Times New Roman" w:eastAsia="宋体" w:hAnsi="Times New Roman" w:cs="Times New Roman"/>
          <w:sz w:val="24"/>
          <w:szCs w:val="24"/>
        </w:rPr>
        <w:t>钢型材玻璃幕墙与砌体结构连接时，应采取有效措施，保证连接可靠性和耐久性。</w:t>
      </w:r>
      <w:r w:rsidR="00634894" w:rsidRPr="00E971CC">
        <w:rPr>
          <w:rFonts w:ascii="Times New Roman" w:eastAsia="宋体" w:hAnsi="Times New Roman" w:cs="Times New Roman"/>
          <w:sz w:val="24"/>
          <w:szCs w:val="24"/>
        </w:rPr>
        <w:t>轻质填充墙</w:t>
      </w:r>
      <w:r w:rsidR="00634894" w:rsidRPr="00E971CC">
        <w:rPr>
          <w:rFonts w:ascii="Times New Roman" w:eastAsia="宋体" w:hAnsi="Times New Roman" w:cs="Times New Roman" w:hint="eastAsia"/>
          <w:sz w:val="24"/>
          <w:szCs w:val="24"/>
        </w:rPr>
        <w:t>不应作为</w:t>
      </w:r>
      <w:r w:rsidR="001E344C" w:rsidRPr="00E971CC">
        <w:rPr>
          <w:rFonts w:ascii="Times New Roman" w:eastAsia="宋体" w:hAnsi="Times New Roman" w:cs="Times New Roman"/>
          <w:sz w:val="24"/>
          <w:szCs w:val="24"/>
        </w:rPr>
        <w:t>精制</w:t>
      </w:r>
      <w:r w:rsidR="003F2A7D" w:rsidRPr="00E971CC">
        <w:rPr>
          <w:rFonts w:ascii="Times New Roman" w:eastAsia="宋体" w:hAnsi="Times New Roman" w:cs="Times New Roman"/>
          <w:sz w:val="24"/>
          <w:szCs w:val="24"/>
        </w:rPr>
        <w:t>钢型材玻璃幕墙的支承结构。</w:t>
      </w:r>
    </w:p>
    <w:p w:rsidR="0088221A" w:rsidRPr="00E971CC" w:rsidRDefault="0088221A" w:rsidP="00CD6867">
      <w:pPr>
        <w:pStyle w:val="2"/>
        <w:numPr>
          <w:ilvl w:val="0"/>
          <w:numId w:val="0"/>
        </w:numPr>
        <w:tabs>
          <w:tab w:val="left" w:pos="180"/>
          <w:tab w:val="left" w:pos="411"/>
          <w:tab w:val="left" w:pos="531"/>
        </w:tabs>
        <w:suppressAutoHyphens/>
        <w:spacing w:after="0" w:line="360" w:lineRule="auto"/>
        <w:ind w:firstLineChars="200" w:firstLine="480"/>
        <w:jc w:val="both"/>
        <w:rPr>
          <w:rFonts w:ascii="仿宋" w:eastAsia="仿宋" w:hAnsi="仿宋"/>
          <w:sz w:val="24"/>
          <w:szCs w:val="24"/>
        </w:rPr>
      </w:pPr>
      <w:r w:rsidRPr="00E971CC">
        <w:rPr>
          <w:rFonts w:ascii="仿宋" w:eastAsia="仿宋" w:hAnsi="仿宋" w:hint="eastAsia"/>
          <w:sz w:val="24"/>
          <w:szCs w:val="24"/>
        </w:rPr>
        <w:t>【条文说明】砌体结构平面外承载能力低，</w:t>
      </w:r>
      <w:r w:rsidRPr="00E971CC">
        <w:rPr>
          <w:rFonts w:ascii="仿宋" w:eastAsia="仿宋" w:hAnsi="仿宋"/>
          <w:sz w:val="24"/>
          <w:szCs w:val="24"/>
        </w:rPr>
        <w:t>不能直接承受幕墙传递的荷载和作用</w:t>
      </w:r>
      <w:r w:rsidRPr="00E971CC">
        <w:rPr>
          <w:rFonts w:ascii="仿宋" w:eastAsia="仿宋" w:hAnsi="仿宋" w:hint="eastAsia"/>
          <w:sz w:val="24"/>
          <w:szCs w:val="24"/>
        </w:rPr>
        <w:t>，应增设混凝土结构或钢结构梁、柱作为幕墙</w:t>
      </w:r>
      <w:r w:rsidRPr="00E971CC">
        <w:rPr>
          <w:rFonts w:ascii="仿宋" w:eastAsia="仿宋" w:hAnsi="仿宋"/>
          <w:sz w:val="24"/>
          <w:szCs w:val="24"/>
        </w:rPr>
        <w:t>与主体结构的</w:t>
      </w:r>
      <w:r w:rsidRPr="00E971CC">
        <w:rPr>
          <w:rFonts w:ascii="仿宋" w:eastAsia="仿宋" w:hAnsi="仿宋" w:hint="eastAsia"/>
          <w:sz w:val="24"/>
          <w:szCs w:val="24"/>
        </w:rPr>
        <w:t>连接构件，</w:t>
      </w:r>
      <w:r w:rsidRPr="00E971CC">
        <w:rPr>
          <w:rFonts w:ascii="仿宋" w:eastAsia="仿宋" w:hAnsi="仿宋"/>
          <w:sz w:val="24"/>
          <w:szCs w:val="24"/>
        </w:rPr>
        <w:t>确保幕墙连接可靠</w:t>
      </w:r>
      <w:r w:rsidRPr="00E971CC">
        <w:rPr>
          <w:rFonts w:ascii="仿宋" w:eastAsia="仿宋" w:hAnsi="仿宋" w:hint="eastAsia"/>
          <w:sz w:val="24"/>
          <w:szCs w:val="24"/>
        </w:rPr>
        <w:t>、耐久</w:t>
      </w:r>
      <w:r w:rsidRPr="00E971CC">
        <w:rPr>
          <w:rFonts w:ascii="仿宋" w:eastAsia="仿宋" w:hAnsi="仿宋"/>
          <w:sz w:val="24"/>
          <w:szCs w:val="24"/>
        </w:rPr>
        <w:t>。</w:t>
      </w:r>
      <w:r w:rsidRPr="00E971CC">
        <w:rPr>
          <w:rFonts w:ascii="仿宋" w:eastAsia="仿宋" w:hAnsi="仿宋" w:hint="eastAsia"/>
          <w:sz w:val="24"/>
          <w:szCs w:val="24"/>
        </w:rPr>
        <w:t>轻质隔墙承载力和变形能力低，不应作为幕墙的支承结构。</w:t>
      </w:r>
    </w:p>
    <w:p w:rsidR="00FC7262" w:rsidRPr="00E971CC" w:rsidRDefault="00052EB5" w:rsidP="007E25CC">
      <w:pPr>
        <w:spacing w:line="360" w:lineRule="auto"/>
        <w:rPr>
          <w:rFonts w:ascii="Times New Roman" w:eastAsia="宋体" w:hAnsi="Times New Roman" w:cs="Times New Roman"/>
          <w:sz w:val="24"/>
          <w:szCs w:val="24"/>
        </w:rPr>
      </w:pPr>
      <w:r w:rsidRPr="00E971CC">
        <w:rPr>
          <w:rFonts w:ascii="Times New Roman" w:eastAsia="宋体" w:hAnsi="Times New Roman" w:cs="Times New Roman"/>
          <w:b/>
          <w:sz w:val="24"/>
          <w:szCs w:val="24"/>
        </w:rPr>
        <w:t>6.5.9</w:t>
      </w:r>
      <w:r w:rsidRPr="00E971CC">
        <w:rPr>
          <w:rFonts w:ascii="Times New Roman" w:eastAsia="宋体" w:hAnsi="Times New Roman" w:cs="Times New Roman"/>
          <w:sz w:val="24"/>
          <w:szCs w:val="24"/>
        </w:rPr>
        <w:t xml:space="preserve">  </w:t>
      </w:r>
      <w:r w:rsidRPr="00E971CC">
        <w:rPr>
          <w:rFonts w:ascii="Times New Roman" w:eastAsia="宋体" w:hAnsi="Times New Roman" w:cs="Times New Roman"/>
          <w:sz w:val="24"/>
          <w:szCs w:val="24"/>
        </w:rPr>
        <w:t>旧建筑改造需要增设</w:t>
      </w:r>
      <w:r w:rsidR="001E344C" w:rsidRPr="00E971CC">
        <w:rPr>
          <w:rFonts w:ascii="Times New Roman" w:eastAsia="宋体" w:hAnsi="Times New Roman" w:cs="Times New Roman"/>
          <w:sz w:val="24"/>
          <w:szCs w:val="24"/>
        </w:rPr>
        <w:t>精制</w:t>
      </w:r>
      <w:r w:rsidRPr="00E971CC">
        <w:rPr>
          <w:rFonts w:ascii="Times New Roman" w:eastAsia="宋体" w:hAnsi="Times New Roman" w:cs="Times New Roman"/>
          <w:sz w:val="24"/>
          <w:szCs w:val="24"/>
        </w:rPr>
        <w:t>钢型材玻璃幕墙时，主体结构的混凝土强度等级应符合现行国家标准《混凝土结构设计规范》</w:t>
      </w:r>
      <w:r w:rsidRPr="00E971CC">
        <w:rPr>
          <w:rFonts w:ascii="Times New Roman" w:eastAsia="宋体" w:hAnsi="Times New Roman" w:cs="Times New Roman"/>
          <w:sz w:val="24"/>
          <w:szCs w:val="24"/>
        </w:rPr>
        <w:t>GB 50010</w:t>
      </w:r>
      <w:r w:rsidRPr="00E971CC">
        <w:rPr>
          <w:rFonts w:ascii="Times New Roman" w:eastAsia="宋体" w:hAnsi="Times New Roman" w:cs="Times New Roman"/>
          <w:sz w:val="24"/>
          <w:szCs w:val="24"/>
        </w:rPr>
        <w:t>规定的钢筋混凝土强</w:t>
      </w:r>
      <w:r w:rsidRPr="00E971CC">
        <w:rPr>
          <w:rFonts w:ascii="Times New Roman" w:eastAsia="宋体" w:hAnsi="Times New Roman" w:cs="Times New Roman"/>
          <w:sz w:val="24"/>
          <w:szCs w:val="24"/>
        </w:rPr>
        <w:lastRenderedPageBreak/>
        <w:t>度等级的最低要求，并经现场实测确定。</w:t>
      </w:r>
    </w:p>
    <w:p w:rsidR="001C17B2" w:rsidRPr="00E971CC" w:rsidRDefault="009472DF" w:rsidP="00CD6867">
      <w:pPr>
        <w:pStyle w:val="2"/>
        <w:numPr>
          <w:ilvl w:val="0"/>
          <w:numId w:val="0"/>
        </w:numPr>
        <w:tabs>
          <w:tab w:val="left" w:pos="180"/>
          <w:tab w:val="left" w:pos="411"/>
          <w:tab w:val="left" w:pos="531"/>
        </w:tabs>
        <w:suppressAutoHyphens/>
        <w:spacing w:after="0" w:line="360" w:lineRule="auto"/>
        <w:ind w:firstLineChars="200" w:firstLine="480"/>
        <w:jc w:val="both"/>
        <w:rPr>
          <w:rFonts w:ascii="仿宋" w:eastAsia="仿宋" w:hAnsi="仿宋"/>
          <w:sz w:val="24"/>
          <w:szCs w:val="24"/>
        </w:rPr>
      </w:pPr>
      <w:r w:rsidRPr="00E971CC">
        <w:rPr>
          <w:rFonts w:ascii="仿宋" w:eastAsia="仿宋" w:hAnsi="仿宋" w:hint="eastAsia"/>
          <w:sz w:val="24"/>
          <w:szCs w:val="24"/>
        </w:rPr>
        <w:t>【条文说明】</w:t>
      </w:r>
      <w:r w:rsidR="001C17B2" w:rsidRPr="00E971CC">
        <w:rPr>
          <w:rFonts w:ascii="仿宋" w:eastAsia="仿宋" w:hAnsi="仿宋" w:hint="eastAsia"/>
          <w:sz w:val="24"/>
          <w:szCs w:val="24"/>
        </w:rPr>
        <w:t>国家现行标准</w:t>
      </w:r>
      <w:r w:rsidR="001C17B2" w:rsidRPr="00E971CC">
        <w:rPr>
          <w:rFonts w:ascii="仿宋" w:eastAsia="仿宋" w:hAnsi="仿宋"/>
          <w:sz w:val="24"/>
          <w:szCs w:val="24"/>
        </w:rPr>
        <w:t>《混凝结构设计规范》GB50010</w:t>
      </w:r>
      <w:r w:rsidR="001C17B2" w:rsidRPr="00E971CC">
        <w:rPr>
          <w:rFonts w:ascii="仿宋" w:eastAsia="仿宋" w:hAnsi="仿宋" w:hint="eastAsia"/>
          <w:sz w:val="24"/>
          <w:szCs w:val="24"/>
        </w:rPr>
        <w:t>、</w:t>
      </w:r>
      <w:r w:rsidR="001C17B2" w:rsidRPr="00E971CC">
        <w:rPr>
          <w:rFonts w:ascii="仿宋" w:eastAsia="仿宋" w:hAnsi="仿宋"/>
          <w:sz w:val="24"/>
          <w:szCs w:val="24"/>
        </w:rPr>
        <w:t>《混凝结构后锚固技术规程》JGJ 145</w:t>
      </w:r>
      <w:r w:rsidR="001C17B2" w:rsidRPr="00E971CC">
        <w:rPr>
          <w:rFonts w:ascii="仿宋" w:eastAsia="仿宋" w:hAnsi="仿宋" w:hint="eastAsia"/>
          <w:sz w:val="24"/>
          <w:szCs w:val="24"/>
        </w:rPr>
        <w:t>均要求</w:t>
      </w:r>
      <w:r w:rsidR="001C17B2" w:rsidRPr="00E971CC">
        <w:rPr>
          <w:rFonts w:ascii="仿宋" w:eastAsia="仿宋" w:hAnsi="仿宋"/>
          <w:sz w:val="24"/>
          <w:szCs w:val="24"/>
        </w:rPr>
        <w:t>混凝土</w:t>
      </w:r>
      <w:r w:rsidR="001C17B2" w:rsidRPr="00E971CC">
        <w:rPr>
          <w:rFonts w:ascii="仿宋" w:eastAsia="仿宋" w:hAnsi="仿宋" w:hint="eastAsia"/>
          <w:sz w:val="24"/>
          <w:szCs w:val="24"/>
        </w:rPr>
        <w:t>的</w:t>
      </w:r>
      <w:r w:rsidR="001C17B2" w:rsidRPr="00E971CC">
        <w:rPr>
          <w:rFonts w:ascii="仿宋" w:eastAsia="仿宋" w:hAnsi="仿宋"/>
          <w:sz w:val="24"/>
          <w:szCs w:val="24"/>
        </w:rPr>
        <w:t>强度等级不应低于C20。因此，当旧有建筑增设幕墙时，主体结构的混凝土强度等级应不低于C20，</w:t>
      </w:r>
      <w:r w:rsidR="001C17B2" w:rsidRPr="00E971CC">
        <w:rPr>
          <w:rFonts w:ascii="仿宋" w:eastAsia="仿宋" w:hAnsi="仿宋" w:hint="eastAsia"/>
          <w:sz w:val="24"/>
          <w:szCs w:val="24"/>
        </w:rPr>
        <w:t>实际的混凝土强度等级要去</w:t>
      </w:r>
      <w:r w:rsidR="001C17B2" w:rsidRPr="00E971CC">
        <w:rPr>
          <w:rFonts w:ascii="仿宋" w:eastAsia="仿宋" w:hAnsi="仿宋"/>
          <w:sz w:val="24"/>
          <w:szCs w:val="24"/>
        </w:rPr>
        <w:t>必须满足幕墙与主体结构的连接强度要求，确保安全。</w:t>
      </w:r>
    </w:p>
    <w:p w:rsidR="001C17B2" w:rsidRPr="007E25CC" w:rsidRDefault="001C17B2" w:rsidP="007E25CC">
      <w:pPr>
        <w:spacing w:line="360" w:lineRule="auto"/>
        <w:rPr>
          <w:rFonts w:ascii="Times New Roman" w:eastAsia="宋体" w:hAnsi="Times New Roman" w:cs="Times New Roman"/>
          <w:sz w:val="24"/>
          <w:szCs w:val="24"/>
        </w:rPr>
      </w:pPr>
    </w:p>
    <w:p w:rsidR="00FC7262" w:rsidRDefault="00052EB5" w:rsidP="007E25CC">
      <w:pPr>
        <w:widowControl/>
        <w:rPr>
          <w:b/>
          <w:bCs/>
          <w:color w:val="000000" w:themeColor="text1"/>
          <w:kern w:val="44"/>
          <w:sz w:val="24"/>
          <w:szCs w:val="24"/>
        </w:rPr>
      </w:pPr>
      <w:r>
        <w:rPr>
          <w:b/>
          <w:bCs/>
          <w:color w:val="000000" w:themeColor="text1"/>
          <w:kern w:val="44"/>
          <w:sz w:val="24"/>
          <w:szCs w:val="24"/>
        </w:rPr>
        <w:br w:type="page"/>
      </w:r>
    </w:p>
    <w:p w:rsidR="00FC7262" w:rsidRPr="00031B72" w:rsidRDefault="00052EB5">
      <w:pPr>
        <w:keepNext/>
        <w:keepLines/>
        <w:spacing w:before="240" w:after="360" w:line="360" w:lineRule="auto"/>
        <w:jc w:val="center"/>
        <w:outlineLvl w:val="0"/>
        <w:rPr>
          <w:rFonts w:ascii="Times New Roman" w:eastAsia="宋体" w:hAnsi="Times New Roman" w:cs="Times New Roman"/>
          <w:b/>
          <w:bCs/>
          <w:color w:val="000000" w:themeColor="text1"/>
          <w:kern w:val="44"/>
          <w:sz w:val="30"/>
          <w:szCs w:val="30"/>
        </w:rPr>
      </w:pPr>
      <w:bookmarkStart w:id="88" w:name="_Toc41930368"/>
      <w:bookmarkStart w:id="89" w:name="_Toc83911882"/>
      <w:r w:rsidRPr="00031B72">
        <w:rPr>
          <w:rFonts w:ascii="Times New Roman" w:eastAsia="宋体" w:hAnsi="Times New Roman" w:cs="Times New Roman" w:hint="eastAsia"/>
          <w:b/>
          <w:bCs/>
          <w:color w:val="000000" w:themeColor="text1"/>
          <w:kern w:val="44"/>
          <w:sz w:val="30"/>
          <w:szCs w:val="30"/>
        </w:rPr>
        <w:lastRenderedPageBreak/>
        <w:t>7</w:t>
      </w:r>
      <w:r w:rsidRPr="00031B72">
        <w:rPr>
          <w:rFonts w:ascii="Times New Roman" w:eastAsia="宋体" w:hAnsi="Times New Roman" w:cs="Times New Roman"/>
          <w:b/>
          <w:bCs/>
          <w:color w:val="000000" w:themeColor="text1"/>
          <w:kern w:val="44"/>
          <w:sz w:val="30"/>
          <w:szCs w:val="30"/>
        </w:rPr>
        <w:t xml:space="preserve">  </w:t>
      </w:r>
      <w:bookmarkEnd w:id="88"/>
      <w:r w:rsidRPr="00031B72">
        <w:rPr>
          <w:rFonts w:ascii="Times New Roman" w:eastAsia="宋体" w:hAnsi="Times New Roman" w:cs="Times New Roman" w:hint="eastAsia"/>
          <w:b/>
          <w:bCs/>
          <w:color w:val="000000" w:themeColor="text1"/>
          <w:kern w:val="44"/>
          <w:sz w:val="30"/>
          <w:szCs w:val="30"/>
        </w:rPr>
        <w:t>加工制作</w:t>
      </w:r>
      <w:bookmarkEnd w:id="89"/>
    </w:p>
    <w:p w:rsidR="00FC7262" w:rsidRDefault="00052EB5" w:rsidP="00DF4400">
      <w:pPr>
        <w:keepNext/>
        <w:keepLines/>
        <w:spacing w:beforeLines="50" w:afterLines="50" w:line="360" w:lineRule="auto"/>
        <w:jc w:val="center"/>
        <w:outlineLvl w:val="1"/>
        <w:rPr>
          <w:rFonts w:ascii="黑体" w:eastAsia="黑体" w:hAnsi="黑体"/>
          <w:sz w:val="28"/>
          <w:szCs w:val="28"/>
        </w:rPr>
      </w:pPr>
      <w:bookmarkStart w:id="90" w:name="_Toc41930369"/>
      <w:bookmarkStart w:id="91" w:name="_Toc83911883"/>
      <w:r>
        <w:rPr>
          <w:rFonts w:ascii="黑体" w:eastAsia="黑体" w:hAnsi="黑体" w:hint="eastAsia"/>
          <w:sz w:val="28"/>
          <w:szCs w:val="28"/>
        </w:rPr>
        <w:t>7.1</w:t>
      </w:r>
      <w:r>
        <w:rPr>
          <w:rFonts w:ascii="黑体" w:eastAsia="黑体" w:hAnsi="黑体"/>
          <w:sz w:val="28"/>
          <w:szCs w:val="28"/>
        </w:rPr>
        <w:t xml:space="preserve">  </w:t>
      </w:r>
      <w:r>
        <w:rPr>
          <w:rFonts w:ascii="黑体" w:eastAsia="黑体" w:hAnsi="黑体" w:hint="eastAsia"/>
          <w:sz w:val="28"/>
          <w:szCs w:val="28"/>
        </w:rPr>
        <w:t>一般规定</w:t>
      </w:r>
      <w:bookmarkEnd w:id="90"/>
      <w:bookmarkEnd w:id="91"/>
    </w:p>
    <w:p w:rsidR="00FC7262" w:rsidRDefault="00052EB5">
      <w:pPr>
        <w:spacing w:line="360" w:lineRule="auto"/>
        <w:rPr>
          <w:rFonts w:ascii="Times New Roman" w:hAnsi="Times New Roman" w:cs="Times New Roman"/>
          <w:sz w:val="24"/>
          <w:szCs w:val="24"/>
        </w:rPr>
      </w:pPr>
      <w:bookmarkStart w:id="92" w:name="_Toc520734584"/>
      <w:bookmarkStart w:id="93" w:name="_Toc519189816"/>
      <w:bookmarkStart w:id="94" w:name="_Toc519189051"/>
      <w:bookmarkStart w:id="95" w:name="_Toc374478228"/>
      <w:r w:rsidRPr="00031B72">
        <w:rPr>
          <w:rFonts w:ascii="Times New Roman" w:hAnsi="Times New Roman" w:cs="Times New Roman"/>
          <w:b/>
          <w:sz w:val="24"/>
          <w:szCs w:val="24"/>
        </w:rPr>
        <w:t>7.1.1</w:t>
      </w:r>
      <w:r w:rsidRPr="00031B72">
        <w:rPr>
          <w:rFonts w:ascii="Times New Roman" w:hAnsi="Times New Roman" w:cs="Times New Roman"/>
          <w:sz w:val="24"/>
          <w:szCs w:val="24"/>
        </w:rPr>
        <w:t xml:space="preserve">  </w:t>
      </w:r>
      <w:r w:rsidR="001E344C">
        <w:rPr>
          <w:rFonts w:ascii="Times New Roman" w:hAnsi="Times New Roman" w:cs="Times New Roman" w:hint="eastAsia"/>
          <w:sz w:val="24"/>
          <w:szCs w:val="24"/>
        </w:rPr>
        <w:t>精制</w:t>
      </w:r>
      <w:r w:rsidR="00513CB1">
        <w:rPr>
          <w:rFonts w:ascii="Times New Roman" w:hAnsi="Times New Roman" w:cs="Times New Roman" w:hint="eastAsia"/>
          <w:sz w:val="24"/>
          <w:szCs w:val="24"/>
        </w:rPr>
        <w:t>钢型材玻璃</w:t>
      </w:r>
      <w:r w:rsidRPr="00031B72">
        <w:rPr>
          <w:rFonts w:ascii="Times New Roman" w:hAnsi="Times New Roman" w:cs="Times New Roman"/>
          <w:sz w:val="24"/>
          <w:szCs w:val="24"/>
        </w:rPr>
        <w:t>幕墙构件应依据加工图制作。加工图绘制</w:t>
      </w:r>
      <w:r w:rsidR="00E70E57" w:rsidRPr="00031B72">
        <w:rPr>
          <w:rFonts w:ascii="Times New Roman" w:hAnsi="Times New Roman" w:cs="Times New Roman"/>
          <w:sz w:val="24"/>
          <w:szCs w:val="24"/>
        </w:rPr>
        <w:t>应</w:t>
      </w:r>
      <w:r w:rsidRPr="00031B72">
        <w:rPr>
          <w:rFonts w:ascii="Times New Roman" w:hAnsi="Times New Roman" w:cs="Times New Roman"/>
          <w:sz w:val="24"/>
          <w:szCs w:val="24"/>
        </w:rPr>
        <w:t>以设计施工图及工程现场复测数据为依据。</w:t>
      </w:r>
    </w:p>
    <w:p w:rsidR="00513CB1" w:rsidRPr="00CD6867" w:rsidRDefault="009472DF" w:rsidP="00CD6867">
      <w:pPr>
        <w:spacing w:line="360" w:lineRule="auto"/>
        <w:ind w:firstLineChars="200" w:firstLine="480"/>
        <w:textAlignment w:val="center"/>
        <w:rPr>
          <w:rFonts w:ascii="仿宋" w:eastAsia="仿宋" w:hAnsi="仿宋"/>
          <w:sz w:val="24"/>
          <w:szCs w:val="24"/>
        </w:rPr>
      </w:pPr>
      <w:r w:rsidRPr="00CD6867">
        <w:rPr>
          <w:rFonts w:ascii="仿宋" w:eastAsia="仿宋" w:hAnsi="仿宋" w:hint="eastAsia"/>
          <w:sz w:val="24"/>
          <w:szCs w:val="24"/>
        </w:rPr>
        <w:t>【条文说明】</w:t>
      </w:r>
      <w:r w:rsidR="001E344C" w:rsidRPr="00CD6867">
        <w:rPr>
          <w:rFonts w:ascii="仿宋" w:eastAsia="仿宋" w:hAnsi="仿宋" w:hint="eastAsia"/>
          <w:sz w:val="24"/>
          <w:szCs w:val="24"/>
        </w:rPr>
        <w:t>精制</w:t>
      </w:r>
      <w:r w:rsidR="00513CB1" w:rsidRPr="00CD6867">
        <w:rPr>
          <w:rFonts w:ascii="仿宋" w:eastAsia="仿宋" w:hAnsi="仿宋" w:hint="eastAsia"/>
          <w:sz w:val="24"/>
          <w:szCs w:val="24"/>
        </w:rPr>
        <w:t>钢型材玻璃幕墙在施工前要绘制零部件加工图，绘制加工图不能直接依据施工图。因为建筑施工有误差，</w:t>
      </w:r>
      <w:r w:rsidR="007C202D" w:rsidRPr="00CD6867">
        <w:rPr>
          <w:rFonts w:ascii="仿宋" w:eastAsia="仿宋" w:hAnsi="仿宋" w:hint="eastAsia"/>
          <w:sz w:val="24"/>
          <w:szCs w:val="24"/>
        </w:rPr>
        <w:t>故，</w:t>
      </w:r>
      <w:r w:rsidR="00513CB1" w:rsidRPr="00CD6867">
        <w:rPr>
          <w:rFonts w:ascii="仿宋" w:eastAsia="仿宋" w:hAnsi="仿宋" w:hint="eastAsia"/>
          <w:sz w:val="24"/>
          <w:szCs w:val="24"/>
        </w:rPr>
        <w:t>幕墙构件的加工图应以施工图和现组</w:t>
      </w:r>
      <w:r w:rsidRPr="00CD6867">
        <w:rPr>
          <w:rFonts w:ascii="仿宋" w:eastAsia="仿宋" w:hAnsi="仿宋" w:hint="eastAsia"/>
          <w:sz w:val="24"/>
          <w:szCs w:val="24"/>
        </w:rPr>
        <w:t>复测</w:t>
      </w:r>
      <w:r w:rsidR="00513CB1" w:rsidRPr="00CD6867">
        <w:rPr>
          <w:rFonts w:ascii="仿宋" w:eastAsia="仿宋" w:hAnsi="仿宋" w:hint="eastAsia"/>
          <w:sz w:val="24"/>
          <w:szCs w:val="24"/>
        </w:rPr>
        <w:t>的主体结构尺寸为依据。</w:t>
      </w:r>
    </w:p>
    <w:p w:rsidR="00FC726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7.1.2</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构件加工所采用的设备、机具应满足加工精度要求，量具应定期计量认证。</w:t>
      </w:r>
    </w:p>
    <w:p w:rsidR="007C202D" w:rsidRPr="00CD6867" w:rsidRDefault="00044562" w:rsidP="00CD6867">
      <w:pPr>
        <w:spacing w:line="360" w:lineRule="auto"/>
        <w:ind w:firstLineChars="200" w:firstLine="480"/>
        <w:textAlignment w:val="center"/>
        <w:rPr>
          <w:rFonts w:ascii="仿宋" w:eastAsia="仿宋" w:hAnsi="仿宋"/>
          <w:sz w:val="24"/>
          <w:szCs w:val="24"/>
        </w:rPr>
      </w:pPr>
      <w:r w:rsidRPr="00CD6867">
        <w:rPr>
          <w:rFonts w:ascii="仿宋" w:eastAsia="仿宋" w:hAnsi="仿宋" w:hint="eastAsia"/>
          <w:sz w:val="24"/>
          <w:szCs w:val="24"/>
        </w:rPr>
        <w:t>【条文说明】</w:t>
      </w:r>
      <w:r w:rsidR="007C202D" w:rsidRPr="00CD6867">
        <w:rPr>
          <w:rFonts w:ascii="仿宋" w:eastAsia="仿宋" w:hAnsi="仿宋" w:hint="eastAsia"/>
          <w:sz w:val="24"/>
          <w:szCs w:val="24"/>
        </w:rPr>
        <w:t>加工设备、机具、量具的精度</w:t>
      </w:r>
      <w:r w:rsidR="007C202D" w:rsidRPr="00CD6867">
        <w:rPr>
          <w:rFonts w:ascii="仿宋" w:eastAsia="仿宋" w:hAnsi="仿宋"/>
          <w:sz w:val="24"/>
          <w:szCs w:val="24"/>
        </w:rPr>
        <w:t>与构件的加工质量和尺寸精度直接有关</w:t>
      </w:r>
      <w:r w:rsidR="007C202D" w:rsidRPr="00CD6867">
        <w:rPr>
          <w:rFonts w:ascii="仿宋" w:eastAsia="仿宋" w:hAnsi="仿宋" w:hint="eastAsia"/>
          <w:sz w:val="24"/>
          <w:szCs w:val="24"/>
        </w:rPr>
        <w:t>，</w:t>
      </w:r>
      <w:r w:rsidR="007C202D" w:rsidRPr="00CD6867">
        <w:rPr>
          <w:rFonts w:ascii="仿宋" w:eastAsia="仿宋" w:hAnsi="仿宋"/>
          <w:sz w:val="24"/>
          <w:szCs w:val="24"/>
        </w:rPr>
        <w:t>应经常检查、维修并做好定期保养，使加工设备始终保持良好的工作状态。</w:t>
      </w:r>
    </w:p>
    <w:p w:rsidR="00044562" w:rsidRDefault="00052EB5" w:rsidP="00044562">
      <w:pPr>
        <w:spacing w:line="360" w:lineRule="auto"/>
        <w:rPr>
          <w:rFonts w:ascii="Times New Roman" w:hAnsi="Times New Roman" w:cs="Times New Roman"/>
          <w:sz w:val="24"/>
          <w:szCs w:val="24"/>
        </w:rPr>
      </w:pPr>
      <w:r w:rsidRPr="00031B72">
        <w:rPr>
          <w:rFonts w:ascii="Times New Roman" w:hAnsi="Times New Roman" w:cs="Times New Roman"/>
          <w:b/>
          <w:sz w:val="24"/>
          <w:szCs w:val="24"/>
        </w:rPr>
        <w:t>7.1.</w:t>
      </w:r>
      <w:r w:rsidR="00C10FA8">
        <w:rPr>
          <w:rFonts w:ascii="Times New Roman" w:hAnsi="Times New Roman" w:cs="Times New Roman" w:hint="eastAsia"/>
          <w:b/>
          <w:sz w:val="24"/>
          <w:szCs w:val="24"/>
        </w:rPr>
        <w:t>3</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幕墙构件、组件和配件应按工艺要求在工厂完成加工组装，不应在现场加工。</w:t>
      </w:r>
    </w:p>
    <w:p w:rsidR="00FC7262" w:rsidRDefault="00052EB5" w:rsidP="00DF4400">
      <w:pPr>
        <w:keepNext/>
        <w:keepLines/>
        <w:spacing w:beforeLines="50" w:afterLines="50" w:line="360" w:lineRule="auto"/>
        <w:jc w:val="center"/>
        <w:outlineLvl w:val="1"/>
        <w:rPr>
          <w:rFonts w:ascii="黑体" w:eastAsia="黑体" w:hAnsi="黑体"/>
          <w:sz w:val="28"/>
          <w:szCs w:val="28"/>
        </w:rPr>
      </w:pPr>
      <w:bookmarkStart w:id="96" w:name="_Toc83911884"/>
      <w:r>
        <w:rPr>
          <w:rFonts w:ascii="黑体" w:eastAsia="黑体" w:hAnsi="黑体" w:hint="eastAsia"/>
          <w:sz w:val="28"/>
          <w:szCs w:val="28"/>
        </w:rPr>
        <w:t>7.</w:t>
      </w:r>
      <w:r>
        <w:rPr>
          <w:rFonts w:ascii="黑体" w:eastAsia="黑体" w:hAnsi="黑体"/>
          <w:sz w:val="28"/>
          <w:szCs w:val="28"/>
        </w:rPr>
        <w:t xml:space="preserve">2  </w:t>
      </w:r>
      <w:r>
        <w:rPr>
          <w:rFonts w:ascii="黑体" w:eastAsia="黑体" w:hAnsi="黑体" w:hint="eastAsia"/>
          <w:sz w:val="28"/>
          <w:szCs w:val="28"/>
        </w:rPr>
        <w:t>钢构件</w:t>
      </w:r>
      <w:bookmarkEnd w:id="96"/>
    </w:p>
    <w:p w:rsidR="00FC7262" w:rsidRPr="00031B72" w:rsidRDefault="00052EB5">
      <w:pPr>
        <w:spacing w:line="360" w:lineRule="auto"/>
        <w:rPr>
          <w:rFonts w:ascii="Times New Roman" w:hAnsi="Times New Roman" w:cs="Times New Roman"/>
          <w:sz w:val="24"/>
          <w:szCs w:val="24"/>
        </w:rPr>
      </w:pPr>
      <w:bookmarkStart w:id="97" w:name="_Toc519189052"/>
      <w:bookmarkStart w:id="98" w:name="_Toc519189817"/>
      <w:bookmarkStart w:id="99" w:name="_Toc520734585"/>
      <w:bookmarkEnd w:id="92"/>
      <w:bookmarkEnd w:id="93"/>
      <w:bookmarkEnd w:id="94"/>
      <w:r w:rsidRPr="00031B72">
        <w:rPr>
          <w:rFonts w:ascii="Times New Roman" w:hAnsi="Times New Roman" w:cs="Times New Roman"/>
          <w:b/>
          <w:sz w:val="24"/>
          <w:szCs w:val="24"/>
        </w:rPr>
        <w:t>7.</w:t>
      </w:r>
      <w:bookmarkEnd w:id="97"/>
      <w:bookmarkEnd w:id="98"/>
      <w:bookmarkEnd w:id="99"/>
      <w:r w:rsidRPr="00031B72">
        <w:rPr>
          <w:rFonts w:ascii="Times New Roman" w:hAnsi="Times New Roman" w:cs="Times New Roman"/>
          <w:b/>
          <w:sz w:val="24"/>
          <w:szCs w:val="24"/>
        </w:rPr>
        <w:t xml:space="preserve">2.1 </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预埋件的加工应符合下列规定：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锚板及锚筋的材质应符合设计要求；</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锚板应按照加工工序依次完成；</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剪板和冲孔工序完成后，应对半成品除去毛刺；</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4</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预埋件的锚筋与锚板宜采用塞焊，焊缝应符合设计要求</w:t>
      </w:r>
      <w:r w:rsidR="00E70E57" w:rsidRPr="00031B72">
        <w:rPr>
          <w:rFonts w:ascii="Times New Roman" w:eastAsiaTheme="majorEastAsia" w:hAnsi="Times New Roman" w:cs="Times New Roman"/>
          <w:b w:val="0"/>
          <w:szCs w:val="24"/>
        </w:rPr>
        <w:t>；</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5</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预埋件的锚筋不应做防腐蚀处理。</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7.2.2</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平板型预埋件加工精度</w:t>
      </w:r>
      <w:r w:rsidR="000005FF">
        <w:rPr>
          <w:rFonts w:ascii="Times New Roman" w:hAnsi="Times New Roman" w:cs="Times New Roman" w:hint="eastAsia"/>
          <w:sz w:val="24"/>
          <w:szCs w:val="24"/>
        </w:rPr>
        <w:t>应</w:t>
      </w:r>
      <w:r w:rsidRPr="00031B72">
        <w:rPr>
          <w:rFonts w:ascii="Times New Roman" w:hAnsi="Times New Roman" w:cs="Times New Roman"/>
          <w:sz w:val="24"/>
          <w:szCs w:val="24"/>
        </w:rPr>
        <w:t>符合下列规定：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 xml:space="preserve">1 </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锚板边长允许偏差应为</w:t>
      </w:r>
      <w:r w:rsidR="000005FF">
        <w:rPr>
          <w:rFonts w:ascii="Times New Roman" w:eastAsiaTheme="majorEastAsia" w:hAnsi="Times New Roman" w:cs="Times New Roman" w:hint="eastAsia"/>
          <w:b w:val="0"/>
          <w:szCs w:val="24"/>
        </w:rPr>
        <w:t>±</w:t>
      </w:r>
      <w:r w:rsidRPr="00031B72">
        <w:rPr>
          <w:rFonts w:ascii="Times New Roman" w:eastAsiaTheme="majorEastAsia" w:hAnsi="Times New Roman" w:cs="Times New Roman"/>
          <w:b w:val="0"/>
          <w:szCs w:val="24"/>
        </w:rPr>
        <w:t>5mm</w:t>
      </w:r>
      <w:r w:rsidRPr="00031B72">
        <w:rPr>
          <w:rFonts w:ascii="Times New Roman" w:eastAsiaTheme="majorEastAsia" w:hAnsi="Times New Roman" w:cs="Times New Roman"/>
          <w:b w:val="0"/>
          <w:szCs w:val="24"/>
        </w:rPr>
        <w:t>；</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锚筋长度不应出现负偏差。两面为整块锚板的穿透式预埋件的锚筋长度允许偏差宜为</w:t>
      </w:r>
      <w:r w:rsidRPr="00031B72">
        <w:rPr>
          <w:rFonts w:ascii="Times New Roman" w:eastAsiaTheme="majorEastAsia" w:hAnsi="Times New Roman" w:cs="Times New Roman"/>
          <w:b w:val="0"/>
          <w:szCs w:val="24"/>
        </w:rPr>
        <w:t>+5mm</w:t>
      </w:r>
      <w:r w:rsidRPr="00031B72">
        <w:rPr>
          <w:rFonts w:ascii="Times New Roman" w:eastAsiaTheme="majorEastAsia" w:hAnsi="Times New Roman" w:cs="Times New Roman"/>
          <w:b w:val="0"/>
          <w:szCs w:val="24"/>
        </w:rPr>
        <w:t>，不应凸出锚板；</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锚筋的中心线允许偏差宜为</w:t>
      </w:r>
      <w:r w:rsidRPr="00031B72">
        <w:rPr>
          <w:rFonts w:ascii="Times New Roman" w:eastAsiaTheme="majorEastAsia" w:hAnsi="Times New Roman" w:cs="Times New Roman"/>
          <w:b w:val="0"/>
          <w:szCs w:val="24"/>
        </w:rPr>
        <w:t>±5mm</w:t>
      </w:r>
      <w:r w:rsidRPr="00031B72">
        <w:rPr>
          <w:rFonts w:ascii="Times New Roman" w:eastAsiaTheme="majorEastAsia" w:hAnsi="Times New Roman" w:cs="Times New Roman"/>
          <w:b w:val="0"/>
          <w:szCs w:val="24"/>
        </w:rPr>
        <w:t>；</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4</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锚筋与锚板面的垂直度允许偏差宜为</w:t>
      </w:r>
      <w:r w:rsidRPr="00031B72">
        <w:rPr>
          <w:rFonts w:ascii="Times New Roman" w:eastAsiaTheme="majorEastAsia" w:hAnsi="Times New Roman" w:cs="Times New Roman"/>
          <w:b w:val="0"/>
          <w:i/>
          <w:szCs w:val="24"/>
        </w:rPr>
        <w:t>l</w:t>
      </w:r>
      <w:r w:rsidRPr="00031B72">
        <w:rPr>
          <w:rFonts w:ascii="Times New Roman" w:eastAsiaTheme="majorEastAsia" w:hAnsi="Times New Roman" w:cs="Times New Roman"/>
          <w:b w:val="0"/>
          <w:szCs w:val="24"/>
          <w:vertAlign w:val="subscript"/>
        </w:rPr>
        <w:t>s</w:t>
      </w:r>
      <w:r w:rsidRPr="00031B72">
        <w:rPr>
          <w:rFonts w:ascii="Times New Roman" w:eastAsiaTheme="majorEastAsia" w:hAnsi="Times New Roman" w:cs="Times New Roman"/>
          <w:b w:val="0"/>
          <w:szCs w:val="24"/>
        </w:rPr>
        <w:t>/30</w:t>
      </w:r>
      <w:r w:rsidRPr="00031B72">
        <w:rPr>
          <w:rFonts w:ascii="Times New Roman" w:eastAsiaTheme="majorEastAsia" w:hAnsi="Times New Roman" w:cs="Times New Roman"/>
          <w:b w:val="0"/>
          <w:szCs w:val="24"/>
        </w:rPr>
        <w:t>（</w:t>
      </w:r>
      <w:r w:rsidRPr="00031B72">
        <w:rPr>
          <w:rFonts w:ascii="Times New Roman" w:eastAsiaTheme="majorEastAsia" w:hAnsi="Times New Roman" w:cs="Times New Roman"/>
          <w:b w:val="0"/>
          <w:i/>
          <w:szCs w:val="24"/>
        </w:rPr>
        <w:t>l</w:t>
      </w:r>
      <w:r w:rsidRPr="00031B72">
        <w:rPr>
          <w:rFonts w:ascii="Times New Roman" w:eastAsiaTheme="majorEastAsia" w:hAnsi="Times New Roman" w:cs="Times New Roman"/>
          <w:b w:val="0"/>
          <w:szCs w:val="24"/>
          <w:vertAlign w:val="subscript"/>
        </w:rPr>
        <w:t>s</w:t>
      </w:r>
      <w:r w:rsidRPr="00031B72">
        <w:rPr>
          <w:rFonts w:ascii="Times New Roman" w:eastAsiaTheme="majorEastAsia" w:hAnsi="Times New Roman" w:cs="Times New Roman"/>
          <w:b w:val="0"/>
          <w:szCs w:val="24"/>
        </w:rPr>
        <w:t>为锚筋长度）。</w:t>
      </w:r>
    </w:p>
    <w:p w:rsidR="00FC7262" w:rsidRPr="00031B72" w:rsidRDefault="00052EB5">
      <w:pPr>
        <w:spacing w:line="360" w:lineRule="auto"/>
        <w:rPr>
          <w:rFonts w:ascii="Times New Roman" w:hAnsi="Times New Roman" w:cs="Times New Roman"/>
          <w:szCs w:val="21"/>
        </w:rPr>
      </w:pPr>
      <w:r w:rsidRPr="00031B72">
        <w:rPr>
          <w:rFonts w:ascii="Times New Roman" w:hAnsi="Times New Roman" w:cs="Times New Roman"/>
          <w:b/>
          <w:sz w:val="24"/>
          <w:szCs w:val="24"/>
        </w:rPr>
        <w:lastRenderedPageBreak/>
        <w:t>7.2.3</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槽式预埋件及板槽</w:t>
      </w:r>
      <w:r w:rsidR="000005FF">
        <w:rPr>
          <w:rFonts w:ascii="Times New Roman" w:hAnsi="Times New Roman" w:cs="Times New Roman" w:hint="eastAsia"/>
          <w:sz w:val="24"/>
          <w:szCs w:val="24"/>
        </w:rPr>
        <w:t>式</w:t>
      </w:r>
      <w:r w:rsidRPr="00031B72">
        <w:rPr>
          <w:rFonts w:ascii="Times New Roman" w:hAnsi="Times New Roman" w:cs="Times New Roman"/>
          <w:sz w:val="24"/>
          <w:szCs w:val="24"/>
        </w:rPr>
        <w:t>预埋件加工精度</w:t>
      </w:r>
      <w:r w:rsidR="000005FF">
        <w:rPr>
          <w:rFonts w:ascii="Times New Roman" w:hAnsi="Times New Roman" w:cs="Times New Roman" w:hint="eastAsia"/>
          <w:sz w:val="24"/>
          <w:szCs w:val="24"/>
        </w:rPr>
        <w:t>应</w:t>
      </w:r>
      <w:r w:rsidRPr="00031B72">
        <w:rPr>
          <w:rFonts w:ascii="Times New Roman" w:hAnsi="Times New Roman" w:cs="Times New Roman"/>
          <w:sz w:val="24"/>
          <w:szCs w:val="24"/>
        </w:rPr>
        <w:t>符合下列规定：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预埋件长度、宽度、厚度和锚筋长度不应出现负偏差；</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锚筋中心线允许偏差宜为</w:t>
      </w:r>
      <w:r w:rsidRPr="00031B72">
        <w:rPr>
          <w:rFonts w:ascii="Times New Roman" w:eastAsiaTheme="majorEastAsia" w:hAnsi="Times New Roman" w:cs="Times New Roman"/>
          <w:b w:val="0"/>
          <w:szCs w:val="24"/>
        </w:rPr>
        <w:t>±2.0mm</w:t>
      </w:r>
      <w:r w:rsidRPr="00031B72">
        <w:rPr>
          <w:rFonts w:ascii="Times New Roman" w:eastAsiaTheme="majorEastAsia" w:hAnsi="Times New Roman" w:cs="Times New Roman"/>
          <w:b w:val="0"/>
          <w:szCs w:val="24"/>
        </w:rPr>
        <w:t>，槽口允许偏差宜为</w:t>
      </w:r>
      <w:r w:rsidRPr="00031B72">
        <w:rPr>
          <w:rFonts w:ascii="Times New Roman" w:eastAsiaTheme="majorEastAsia" w:hAnsi="Times New Roman" w:cs="Times New Roman"/>
          <w:b w:val="0"/>
          <w:szCs w:val="24"/>
        </w:rPr>
        <w:t>±0.5mm</w:t>
      </w:r>
      <w:r w:rsidRPr="00031B72">
        <w:rPr>
          <w:rFonts w:ascii="Times New Roman" w:eastAsiaTheme="majorEastAsia" w:hAnsi="Times New Roman" w:cs="Times New Roman"/>
          <w:b w:val="0"/>
          <w:szCs w:val="24"/>
        </w:rPr>
        <w:t>；</w:t>
      </w:r>
    </w:p>
    <w:p w:rsidR="00FC726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锚筋与槽板的垂直度允许偏差宜为</w:t>
      </w:r>
      <w:r w:rsidRPr="00031B72">
        <w:rPr>
          <w:rFonts w:ascii="Times New Roman" w:eastAsiaTheme="majorEastAsia" w:hAnsi="Times New Roman" w:cs="Times New Roman"/>
          <w:b w:val="0"/>
          <w:i/>
          <w:szCs w:val="24"/>
        </w:rPr>
        <w:t>l</w:t>
      </w:r>
      <w:r w:rsidRPr="00031B72">
        <w:rPr>
          <w:rFonts w:ascii="Times New Roman" w:eastAsiaTheme="majorEastAsia" w:hAnsi="Times New Roman" w:cs="Times New Roman"/>
          <w:b w:val="0"/>
          <w:szCs w:val="24"/>
          <w:vertAlign w:val="subscript"/>
        </w:rPr>
        <w:t>s</w:t>
      </w:r>
      <w:r w:rsidRPr="00031B72">
        <w:rPr>
          <w:rFonts w:ascii="Times New Roman" w:eastAsiaTheme="majorEastAsia" w:hAnsi="Times New Roman" w:cs="Times New Roman"/>
          <w:b w:val="0"/>
          <w:szCs w:val="24"/>
        </w:rPr>
        <w:t>/30</w:t>
      </w:r>
      <w:r w:rsidRPr="00031B72">
        <w:rPr>
          <w:rFonts w:ascii="Times New Roman" w:eastAsiaTheme="majorEastAsia" w:hAnsi="Times New Roman" w:cs="Times New Roman"/>
          <w:b w:val="0"/>
          <w:szCs w:val="24"/>
        </w:rPr>
        <w:t>（</w:t>
      </w:r>
      <w:r w:rsidRPr="00031B72">
        <w:rPr>
          <w:rFonts w:ascii="Times New Roman" w:eastAsiaTheme="majorEastAsia" w:hAnsi="Times New Roman" w:cs="Times New Roman"/>
          <w:b w:val="0"/>
          <w:i/>
          <w:szCs w:val="24"/>
        </w:rPr>
        <w:t>l</w:t>
      </w:r>
      <w:r w:rsidRPr="00031B72">
        <w:rPr>
          <w:rFonts w:ascii="Times New Roman" w:eastAsiaTheme="majorEastAsia" w:hAnsi="Times New Roman" w:cs="Times New Roman"/>
          <w:b w:val="0"/>
          <w:szCs w:val="24"/>
          <w:vertAlign w:val="subscript"/>
        </w:rPr>
        <w:t>s</w:t>
      </w:r>
      <w:r w:rsidRPr="00031B72">
        <w:rPr>
          <w:rFonts w:ascii="Times New Roman" w:eastAsiaTheme="majorEastAsia" w:hAnsi="Times New Roman" w:cs="Times New Roman"/>
          <w:b w:val="0"/>
          <w:szCs w:val="24"/>
        </w:rPr>
        <w:t>为锚筋长度）。</w:t>
      </w:r>
    </w:p>
    <w:p w:rsidR="00620D25" w:rsidRPr="00485C3A" w:rsidRDefault="0001693B" w:rsidP="00485C3A">
      <w:pPr>
        <w:spacing w:line="360" w:lineRule="auto"/>
        <w:ind w:firstLineChars="200" w:firstLine="480"/>
        <w:textAlignment w:val="center"/>
        <w:rPr>
          <w:rFonts w:ascii="仿宋" w:eastAsia="仿宋" w:hAnsi="仿宋"/>
          <w:sz w:val="24"/>
          <w:szCs w:val="24"/>
        </w:rPr>
      </w:pPr>
      <w:r w:rsidRPr="00485C3A">
        <w:rPr>
          <w:rFonts w:ascii="仿宋" w:eastAsia="仿宋" w:hAnsi="仿宋" w:hint="eastAsia"/>
          <w:sz w:val="24"/>
          <w:szCs w:val="24"/>
        </w:rPr>
        <w:t>【7.2.1～7.2.3条说明】预埋件是</w:t>
      </w:r>
      <w:r w:rsidR="001E344C" w:rsidRPr="00485C3A">
        <w:rPr>
          <w:rFonts w:ascii="仿宋" w:eastAsia="仿宋" w:hAnsi="仿宋" w:hint="eastAsia"/>
          <w:sz w:val="24"/>
          <w:szCs w:val="24"/>
        </w:rPr>
        <w:t>精制</w:t>
      </w:r>
      <w:r w:rsidRPr="00485C3A">
        <w:rPr>
          <w:rFonts w:ascii="仿宋" w:eastAsia="仿宋" w:hAnsi="仿宋" w:hint="eastAsia"/>
          <w:sz w:val="24"/>
          <w:szCs w:val="24"/>
        </w:rPr>
        <w:t>钢型材玻璃幕墙的重要</w:t>
      </w:r>
      <w:r w:rsidR="00620D25" w:rsidRPr="00485C3A">
        <w:rPr>
          <w:rFonts w:ascii="仿宋" w:eastAsia="仿宋" w:hAnsi="仿宋" w:hint="eastAsia"/>
          <w:sz w:val="24"/>
          <w:szCs w:val="24"/>
        </w:rPr>
        <w:t>构件之一．其加工工艺直接影响预埋件的加工质量，必须规范操作。</w:t>
      </w:r>
      <w:r w:rsidRPr="00485C3A">
        <w:rPr>
          <w:rFonts w:ascii="仿宋" w:eastAsia="仿宋" w:hAnsi="仿宋"/>
          <w:sz w:val="24"/>
          <w:szCs w:val="24"/>
        </w:rPr>
        <w:t>预埋件加工的要求参照了现行国家标准《混凝土结构工程施工质量验收规范》GB50204的有关规定。</w:t>
      </w:r>
      <w:r w:rsidR="00620D25" w:rsidRPr="00485C3A">
        <w:rPr>
          <w:rFonts w:ascii="仿宋" w:eastAsia="仿宋" w:hAnsi="仿宋" w:hint="eastAsia"/>
          <w:sz w:val="24"/>
          <w:szCs w:val="24"/>
        </w:rPr>
        <w:t>锚筋、锚板只要控制负偏差即可，一般可不控制正偏差。为保证锚筋与混凝土的握裹力，预埋件的锚筋不应做防腐蚀处理。</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7.2.4</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连接件、支承件的加工精度应符合下列</w:t>
      </w:r>
      <w:r w:rsidR="006B2A73">
        <w:rPr>
          <w:rFonts w:ascii="Times New Roman" w:hAnsi="Times New Roman" w:cs="Times New Roman" w:hint="eastAsia"/>
          <w:sz w:val="24"/>
          <w:szCs w:val="24"/>
        </w:rPr>
        <w:t>规定</w:t>
      </w:r>
      <w:r w:rsidRPr="00031B72">
        <w:rPr>
          <w:rFonts w:ascii="Times New Roman" w:hAnsi="Times New Roman" w:cs="Times New Roman"/>
          <w:sz w:val="24"/>
          <w:szCs w:val="24"/>
        </w:rPr>
        <w:t>：</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连接件、支承件外观应平整，不得有裂纹、毛刺、</w:t>
      </w:r>
      <w:r w:rsidR="00332350">
        <w:rPr>
          <w:rFonts w:ascii="Times New Roman" w:eastAsiaTheme="majorEastAsia" w:hAnsi="Times New Roman" w:cs="Times New Roman" w:hint="eastAsia"/>
          <w:b w:val="0"/>
          <w:szCs w:val="24"/>
        </w:rPr>
        <w:t>凹坑</w:t>
      </w:r>
      <w:r w:rsidRPr="00031B72">
        <w:rPr>
          <w:rFonts w:ascii="Times New Roman" w:eastAsiaTheme="majorEastAsia" w:hAnsi="Times New Roman" w:cs="Times New Roman"/>
          <w:b w:val="0"/>
          <w:szCs w:val="24"/>
        </w:rPr>
        <w:t>、变形等缺陷；</w:t>
      </w:r>
    </w:p>
    <w:p w:rsidR="00FC7262" w:rsidRPr="00031B72" w:rsidRDefault="00052EB5" w:rsidP="006B2A73">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连接件、支承件加工允许偏差应符合表</w:t>
      </w:r>
      <w:r w:rsidR="00E70E57" w:rsidRPr="00031B72">
        <w:rPr>
          <w:rFonts w:ascii="Times New Roman" w:eastAsiaTheme="majorEastAsia" w:hAnsi="Times New Roman" w:cs="Times New Roman"/>
          <w:b w:val="0"/>
          <w:szCs w:val="24"/>
        </w:rPr>
        <w:t>7</w:t>
      </w:r>
      <w:r w:rsidRPr="00031B72">
        <w:rPr>
          <w:rFonts w:ascii="Times New Roman" w:eastAsiaTheme="majorEastAsia" w:hAnsi="Times New Roman" w:cs="Times New Roman"/>
          <w:b w:val="0"/>
          <w:szCs w:val="24"/>
        </w:rPr>
        <w:t>.2.4</w:t>
      </w:r>
      <w:r w:rsidRPr="00031B72">
        <w:rPr>
          <w:rFonts w:ascii="Times New Roman" w:eastAsiaTheme="majorEastAsia" w:hAnsi="Times New Roman" w:cs="Times New Roman"/>
          <w:b w:val="0"/>
          <w:szCs w:val="24"/>
        </w:rPr>
        <w:t>的规定</w:t>
      </w:r>
      <w:r w:rsidR="006B2A73">
        <w:rPr>
          <w:rFonts w:ascii="Times New Roman" w:eastAsiaTheme="majorEastAsia" w:hAnsi="Times New Roman" w:cs="Times New Roman" w:hint="eastAsia"/>
          <w:b w:val="0"/>
          <w:szCs w:val="24"/>
        </w:rPr>
        <w:t>。</w:t>
      </w:r>
    </w:p>
    <w:p w:rsidR="00FC7262" w:rsidRPr="00031B72" w:rsidRDefault="00052EB5">
      <w:pPr>
        <w:pStyle w:val="BodyTitle"/>
        <w:numPr>
          <w:ilvl w:val="0"/>
          <w:numId w:val="0"/>
        </w:numPr>
        <w:jc w:val="center"/>
        <w:rPr>
          <w:rFonts w:ascii="Times New Roman" w:eastAsiaTheme="majorEastAsia" w:hAnsi="Times New Roman" w:cs="Times New Roman"/>
          <w:sz w:val="21"/>
          <w:szCs w:val="21"/>
        </w:rPr>
      </w:pPr>
      <w:r w:rsidRPr="00031B72">
        <w:rPr>
          <w:rFonts w:ascii="Times New Roman" w:eastAsiaTheme="majorEastAsia" w:hAnsi="Times New Roman" w:cs="Times New Roman"/>
          <w:sz w:val="21"/>
          <w:szCs w:val="21"/>
        </w:rPr>
        <w:t>表</w:t>
      </w:r>
      <w:r w:rsidRPr="00031B72">
        <w:rPr>
          <w:rFonts w:ascii="Times New Roman" w:eastAsiaTheme="majorEastAsia" w:hAnsi="Times New Roman" w:cs="Times New Roman"/>
          <w:sz w:val="21"/>
          <w:szCs w:val="21"/>
        </w:rPr>
        <w:t xml:space="preserve">7.2.4  </w:t>
      </w:r>
      <w:r w:rsidRPr="00031B72">
        <w:rPr>
          <w:rFonts w:ascii="Times New Roman" w:eastAsiaTheme="majorEastAsia" w:hAnsi="Times New Roman" w:cs="Times New Roman"/>
          <w:sz w:val="21"/>
          <w:szCs w:val="21"/>
        </w:rPr>
        <w:t>连接件、支承件加工允许偏差</w:t>
      </w:r>
    </w:p>
    <w:tbl>
      <w:tblPr>
        <w:tblStyle w:val="af2"/>
        <w:tblW w:w="0" w:type="auto"/>
        <w:tblLook w:val="04A0"/>
      </w:tblPr>
      <w:tblGrid>
        <w:gridCol w:w="4077"/>
        <w:gridCol w:w="4451"/>
      </w:tblGrid>
      <w:tr w:rsidR="00FC7262">
        <w:tc>
          <w:tcPr>
            <w:tcW w:w="4077" w:type="dxa"/>
          </w:tcPr>
          <w:p w:rsidR="00FC7262" w:rsidRDefault="00052EB5">
            <w:pPr>
              <w:pStyle w:val="BodyTitle"/>
              <w:numPr>
                <w:ilvl w:val="0"/>
                <w:numId w:val="0"/>
              </w:numPr>
              <w:spacing w:line="240" w:lineRule="auto"/>
              <w:jc w:val="center"/>
              <w:rPr>
                <w:rFonts w:eastAsiaTheme="majorEastAsia" w:hAnsiTheme="majorEastAsia"/>
                <w:b w:val="0"/>
                <w:sz w:val="21"/>
                <w:szCs w:val="21"/>
              </w:rPr>
            </w:pPr>
            <w:r>
              <w:rPr>
                <w:rFonts w:eastAsiaTheme="majorEastAsia" w:hAnsiTheme="majorEastAsia" w:hint="eastAsia"/>
                <w:b w:val="0"/>
                <w:sz w:val="21"/>
                <w:szCs w:val="21"/>
              </w:rPr>
              <w:t>项目</w:t>
            </w:r>
          </w:p>
        </w:tc>
        <w:tc>
          <w:tcPr>
            <w:tcW w:w="4451" w:type="dxa"/>
          </w:tcPr>
          <w:p w:rsidR="00FC7262" w:rsidRDefault="00052EB5">
            <w:pPr>
              <w:pStyle w:val="BodyTitle"/>
              <w:numPr>
                <w:ilvl w:val="0"/>
                <w:numId w:val="0"/>
              </w:numPr>
              <w:spacing w:line="240" w:lineRule="auto"/>
              <w:jc w:val="center"/>
              <w:rPr>
                <w:rFonts w:eastAsiaTheme="majorEastAsia" w:hAnsiTheme="majorEastAsia"/>
                <w:b w:val="0"/>
                <w:sz w:val="21"/>
                <w:szCs w:val="21"/>
              </w:rPr>
            </w:pPr>
            <w:r>
              <w:rPr>
                <w:rFonts w:eastAsiaTheme="majorEastAsia" w:hAnsiTheme="majorEastAsia" w:hint="eastAsia"/>
                <w:b w:val="0"/>
                <w:sz w:val="21"/>
                <w:szCs w:val="21"/>
              </w:rPr>
              <w:t>允许偏差（</w:t>
            </w:r>
            <w:r>
              <w:rPr>
                <w:rFonts w:eastAsiaTheme="majorEastAsia" w:hAnsiTheme="majorEastAsia" w:hint="eastAsia"/>
                <w:b w:val="0"/>
                <w:sz w:val="21"/>
                <w:szCs w:val="21"/>
              </w:rPr>
              <w:t>mm</w:t>
            </w:r>
            <w:r>
              <w:rPr>
                <w:rFonts w:eastAsiaTheme="majorEastAsia" w:hAnsiTheme="majorEastAsia" w:hint="eastAsia"/>
                <w:b w:val="0"/>
                <w:sz w:val="21"/>
                <w:szCs w:val="21"/>
              </w:rPr>
              <w:t>）</w:t>
            </w:r>
          </w:p>
        </w:tc>
      </w:tr>
      <w:tr w:rsidR="00FC7262">
        <w:tc>
          <w:tcPr>
            <w:tcW w:w="4077" w:type="dxa"/>
          </w:tcPr>
          <w:p w:rsidR="00FC7262" w:rsidRDefault="00052EB5" w:rsidP="00A73FCE">
            <w:pPr>
              <w:pStyle w:val="BodyTitle"/>
              <w:numPr>
                <w:ilvl w:val="0"/>
                <w:numId w:val="0"/>
              </w:numPr>
              <w:spacing w:line="240" w:lineRule="auto"/>
              <w:jc w:val="center"/>
              <w:rPr>
                <w:rFonts w:eastAsiaTheme="majorEastAsia" w:hAnsiTheme="majorEastAsia"/>
                <w:b w:val="0"/>
                <w:sz w:val="21"/>
                <w:szCs w:val="21"/>
              </w:rPr>
            </w:pPr>
            <w:r>
              <w:rPr>
                <w:rFonts w:eastAsiaTheme="majorEastAsia" w:hAnsiTheme="majorEastAsia" w:hint="eastAsia"/>
                <w:b w:val="0"/>
                <w:sz w:val="21"/>
                <w:szCs w:val="21"/>
              </w:rPr>
              <w:t>外形尺寸</w:t>
            </w:r>
          </w:p>
        </w:tc>
        <w:tc>
          <w:tcPr>
            <w:tcW w:w="4451" w:type="dxa"/>
          </w:tcPr>
          <w:p w:rsidR="00FC7262" w:rsidRDefault="00052EB5">
            <w:pPr>
              <w:pStyle w:val="BodyTitle"/>
              <w:numPr>
                <w:ilvl w:val="0"/>
                <w:numId w:val="0"/>
              </w:numPr>
              <w:spacing w:line="240" w:lineRule="auto"/>
              <w:jc w:val="center"/>
              <w:rPr>
                <w:rFonts w:eastAsiaTheme="majorEastAsia" w:hAnsiTheme="majorEastAsia"/>
                <w:b w:val="0"/>
                <w:sz w:val="21"/>
                <w:szCs w:val="21"/>
              </w:rPr>
            </w:pPr>
            <w:r>
              <w:rPr>
                <w:rFonts w:eastAsiaTheme="majorEastAsia" w:hAnsiTheme="majorEastAsia"/>
                <w:b w:val="0"/>
                <w:sz w:val="21"/>
                <w:szCs w:val="21"/>
              </w:rPr>
              <w:t>+5</w:t>
            </w:r>
            <w:r>
              <w:rPr>
                <w:rFonts w:eastAsiaTheme="majorEastAsia" w:hAnsiTheme="majorEastAsia" w:hint="eastAsia"/>
                <w:b w:val="0"/>
                <w:sz w:val="21"/>
                <w:szCs w:val="21"/>
              </w:rPr>
              <w:t>，</w:t>
            </w:r>
            <w:r w:rsidR="00262395">
              <w:rPr>
                <w:rFonts w:asciiTheme="majorEastAsia" w:eastAsiaTheme="majorEastAsia" w:hAnsiTheme="majorEastAsia" w:hint="eastAsia"/>
                <w:b w:val="0"/>
                <w:sz w:val="21"/>
                <w:szCs w:val="21"/>
              </w:rPr>
              <w:t>-</w:t>
            </w:r>
            <w:r>
              <w:rPr>
                <w:rFonts w:eastAsiaTheme="majorEastAsia" w:hAnsiTheme="majorEastAsia"/>
                <w:b w:val="0"/>
                <w:sz w:val="21"/>
                <w:szCs w:val="21"/>
              </w:rPr>
              <w:t>2</w:t>
            </w:r>
          </w:p>
        </w:tc>
      </w:tr>
      <w:tr w:rsidR="00FC7262">
        <w:tc>
          <w:tcPr>
            <w:tcW w:w="4077" w:type="dxa"/>
          </w:tcPr>
          <w:p w:rsidR="00FC7262" w:rsidRDefault="00052EB5">
            <w:pPr>
              <w:pStyle w:val="BodyTitle"/>
              <w:numPr>
                <w:ilvl w:val="0"/>
                <w:numId w:val="0"/>
              </w:numPr>
              <w:spacing w:line="240" w:lineRule="auto"/>
              <w:jc w:val="center"/>
              <w:rPr>
                <w:rFonts w:eastAsiaTheme="majorEastAsia" w:hAnsiTheme="majorEastAsia"/>
                <w:b w:val="0"/>
                <w:sz w:val="21"/>
                <w:szCs w:val="21"/>
              </w:rPr>
            </w:pPr>
            <w:r>
              <w:rPr>
                <w:rFonts w:eastAsiaTheme="majorEastAsia" w:hAnsiTheme="majorEastAsia" w:hint="eastAsia"/>
                <w:b w:val="0"/>
                <w:sz w:val="21"/>
                <w:szCs w:val="21"/>
              </w:rPr>
              <w:t>孔（槽）距</w:t>
            </w:r>
          </w:p>
        </w:tc>
        <w:tc>
          <w:tcPr>
            <w:tcW w:w="4451" w:type="dxa"/>
          </w:tcPr>
          <w:p w:rsidR="00FC7262" w:rsidRDefault="00052EB5">
            <w:pPr>
              <w:pStyle w:val="BodyTitle"/>
              <w:numPr>
                <w:ilvl w:val="0"/>
                <w:numId w:val="0"/>
              </w:numPr>
              <w:spacing w:line="240" w:lineRule="auto"/>
              <w:jc w:val="center"/>
              <w:rPr>
                <w:rFonts w:eastAsiaTheme="majorEastAsia" w:hAnsiTheme="majorEastAsia"/>
                <w:b w:val="0"/>
                <w:sz w:val="21"/>
                <w:szCs w:val="21"/>
              </w:rPr>
            </w:pPr>
            <w:r>
              <w:rPr>
                <w:rFonts w:eastAsiaTheme="majorEastAsia" w:hAnsiTheme="majorEastAsia" w:hint="eastAsia"/>
                <w:b w:val="0"/>
                <w:sz w:val="21"/>
                <w:szCs w:val="21"/>
              </w:rPr>
              <w:t>±</w:t>
            </w:r>
            <w:r>
              <w:rPr>
                <w:rFonts w:eastAsiaTheme="majorEastAsia" w:hAnsiTheme="majorEastAsia"/>
                <w:b w:val="0"/>
                <w:sz w:val="21"/>
                <w:szCs w:val="21"/>
              </w:rPr>
              <w:t>1.0</w:t>
            </w:r>
          </w:p>
        </w:tc>
      </w:tr>
      <w:tr w:rsidR="00FC7262">
        <w:tc>
          <w:tcPr>
            <w:tcW w:w="4077" w:type="dxa"/>
          </w:tcPr>
          <w:p w:rsidR="00FC7262" w:rsidRDefault="00052EB5">
            <w:pPr>
              <w:pStyle w:val="BodyTitle"/>
              <w:numPr>
                <w:ilvl w:val="0"/>
                <w:numId w:val="0"/>
              </w:numPr>
              <w:spacing w:line="240" w:lineRule="auto"/>
              <w:jc w:val="center"/>
              <w:rPr>
                <w:rFonts w:eastAsiaTheme="majorEastAsia" w:hAnsiTheme="majorEastAsia"/>
                <w:b w:val="0"/>
                <w:sz w:val="21"/>
                <w:szCs w:val="21"/>
              </w:rPr>
            </w:pPr>
            <w:r>
              <w:rPr>
                <w:rFonts w:eastAsiaTheme="majorEastAsia" w:hAnsiTheme="majorEastAsia" w:hint="eastAsia"/>
                <w:b w:val="0"/>
                <w:sz w:val="21"/>
                <w:szCs w:val="21"/>
              </w:rPr>
              <w:t>孔（槽）宽</w:t>
            </w:r>
          </w:p>
        </w:tc>
        <w:tc>
          <w:tcPr>
            <w:tcW w:w="4451" w:type="dxa"/>
          </w:tcPr>
          <w:p w:rsidR="00FC7262" w:rsidRDefault="00052EB5">
            <w:pPr>
              <w:pStyle w:val="BodyTitle"/>
              <w:numPr>
                <w:ilvl w:val="0"/>
                <w:numId w:val="0"/>
              </w:numPr>
              <w:spacing w:line="240" w:lineRule="auto"/>
              <w:jc w:val="center"/>
              <w:rPr>
                <w:rFonts w:eastAsiaTheme="majorEastAsia" w:hAnsiTheme="majorEastAsia"/>
                <w:b w:val="0"/>
                <w:sz w:val="21"/>
                <w:szCs w:val="21"/>
              </w:rPr>
            </w:pPr>
            <w:r>
              <w:rPr>
                <w:rFonts w:eastAsiaTheme="majorEastAsia" w:hAnsiTheme="majorEastAsia" w:hint="eastAsia"/>
                <w:b w:val="0"/>
                <w:sz w:val="21"/>
                <w:szCs w:val="21"/>
              </w:rPr>
              <w:t>±</w:t>
            </w:r>
            <w:r>
              <w:rPr>
                <w:rFonts w:eastAsiaTheme="majorEastAsia" w:hAnsiTheme="majorEastAsia"/>
                <w:b w:val="0"/>
                <w:sz w:val="21"/>
                <w:szCs w:val="21"/>
              </w:rPr>
              <w:t>0.5</w:t>
            </w:r>
          </w:p>
        </w:tc>
      </w:tr>
      <w:tr w:rsidR="00FC7262">
        <w:tc>
          <w:tcPr>
            <w:tcW w:w="4077" w:type="dxa"/>
          </w:tcPr>
          <w:p w:rsidR="00FC7262" w:rsidRDefault="00052EB5">
            <w:pPr>
              <w:pStyle w:val="BodyTitle"/>
              <w:numPr>
                <w:ilvl w:val="0"/>
                <w:numId w:val="0"/>
              </w:numPr>
              <w:spacing w:line="240" w:lineRule="auto"/>
              <w:jc w:val="center"/>
              <w:rPr>
                <w:rFonts w:eastAsiaTheme="majorEastAsia" w:hAnsiTheme="majorEastAsia"/>
                <w:b w:val="0"/>
                <w:sz w:val="21"/>
                <w:szCs w:val="21"/>
              </w:rPr>
            </w:pPr>
            <w:r>
              <w:rPr>
                <w:rFonts w:eastAsiaTheme="majorEastAsia" w:hAnsiTheme="majorEastAsia" w:hint="eastAsia"/>
                <w:b w:val="0"/>
                <w:sz w:val="21"/>
                <w:szCs w:val="21"/>
              </w:rPr>
              <w:t>孔边距</w:t>
            </w:r>
          </w:p>
        </w:tc>
        <w:tc>
          <w:tcPr>
            <w:tcW w:w="4451" w:type="dxa"/>
          </w:tcPr>
          <w:p w:rsidR="00FC7262" w:rsidRDefault="00052EB5">
            <w:pPr>
              <w:pStyle w:val="BodyTitle"/>
              <w:numPr>
                <w:ilvl w:val="0"/>
                <w:numId w:val="0"/>
              </w:numPr>
              <w:spacing w:line="240" w:lineRule="auto"/>
              <w:jc w:val="center"/>
              <w:rPr>
                <w:rFonts w:eastAsiaTheme="majorEastAsia" w:hAnsiTheme="majorEastAsia"/>
                <w:b w:val="0"/>
                <w:sz w:val="21"/>
                <w:szCs w:val="21"/>
              </w:rPr>
            </w:pPr>
            <w:r>
              <w:rPr>
                <w:rFonts w:eastAsiaTheme="majorEastAsia" w:hAnsiTheme="majorEastAsia"/>
                <w:b w:val="0"/>
                <w:sz w:val="21"/>
                <w:szCs w:val="21"/>
              </w:rPr>
              <w:t>+1.0</w:t>
            </w:r>
            <w:r>
              <w:rPr>
                <w:rFonts w:eastAsiaTheme="majorEastAsia" w:hAnsiTheme="majorEastAsia" w:hint="eastAsia"/>
                <w:b w:val="0"/>
                <w:sz w:val="21"/>
                <w:szCs w:val="21"/>
              </w:rPr>
              <w:t>，</w:t>
            </w:r>
            <w:r>
              <w:rPr>
                <w:rFonts w:eastAsiaTheme="majorEastAsia" w:hAnsiTheme="majorEastAsia" w:hint="eastAsia"/>
                <w:b w:val="0"/>
                <w:sz w:val="21"/>
                <w:szCs w:val="21"/>
              </w:rPr>
              <w:t>0</w:t>
            </w:r>
          </w:p>
        </w:tc>
      </w:tr>
      <w:tr w:rsidR="00FC7262">
        <w:tc>
          <w:tcPr>
            <w:tcW w:w="4077" w:type="dxa"/>
          </w:tcPr>
          <w:p w:rsidR="00FC7262" w:rsidRDefault="00052EB5">
            <w:pPr>
              <w:pStyle w:val="BodyTitle"/>
              <w:numPr>
                <w:ilvl w:val="0"/>
                <w:numId w:val="0"/>
              </w:numPr>
              <w:spacing w:line="240" w:lineRule="auto"/>
              <w:jc w:val="center"/>
              <w:rPr>
                <w:rFonts w:eastAsiaTheme="majorEastAsia" w:hAnsiTheme="majorEastAsia"/>
                <w:b w:val="0"/>
                <w:sz w:val="21"/>
                <w:szCs w:val="21"/>
              </w:rPr>
            </w:pPr>
            <w:r>
              <w:rPr>
                <w:rFonts w:eastAsiaTheme="majorEastAsia" w:hAnsiTheme="majorEastAsia" w:hint="eastAsia"/>
                <w:b w:val="0"/>
                <w:sz w:val="21"/>
                <w:szCs w:val="21"/>
              </w:rPr>
              <w:t>壁厚</w:t>
            </w:r>
          </w:p>
        </w:tc>
        <w:tc>
          <w:tcPr>
            <w:tcW w:w="4451" w:type="dxa"/>
          </w:tcPr>
          <w:p w:rsidR="00FC7262" w:rsidRDefault="00052EB5">
            <w:pPr>
              <w:pStyle w:val="BodyTitle"/>
              <w:numPr>
                <w:ilvl w:val="0"/>
                <w:numId w:val="0"/>
              </w:numPr>
              <w:spacing w:line="240" w:lineRule="auto"/>
              <w:jc w:val="center"/>
              <w:rPr>
                <w:rFonts w:eastAsiaTheme="majorEastAsia" w:hAnsiTheme="majorEastAsia"/>
                <w:b w:val="0"/>
                <w:sz w:val="21"/>
                <w:szCs w:val="21"/>
              </w:rPr>
            </w:pPr>
            <w:r>
              <w:rPr>
                <w:rFonts w:eastAsiaTheme="majorEastAsia" w:hAnsiTheme="majorEastAsia"/>
                <w:b w:val="0"/>
                <w:sz w:val="21"/>
                <w:szCs w:val="21"/>
              </w:rPr>
              <w:t>+</w:t>
            </w:r>
            <w:r w:rsidR="00A73FCE">
              <w:rPr>
                <w:rFonts w:eastAsiaTheme="majorEastAsia" w:hAnsiTheme="majorEastAsia"/>
                <w:b w:val="0"/>
                <w:sz w:val="21"/>
                <w:szCs w:val="21"/>
              </w:rPr>
              <w:t>0.</w:t>
            </w:r>
            <w:r>
              <w:rPr>
                <w:rFonts w:eastAsiaTheme="majorEastAsia" w:hAnsiTheme="majorEastAsia"/>
                <w:b w:val="0"/>
                <w:sz w:val="21"/>
                <w:szCs w:val="21"/>
              </w:rPr>
              <w:t>5</w:t>
            </w:r>
            <w:r>
              <w:rPr>
                <w:rFonts w:eastAsiaTheme="majorEastAsia" w:hAnsiTheme="majorEastAsia" w:hint="eastAsia"/>
                <w:b w:val="0"/>
                <w:sz w:val="21"/>
                <w:szCs w:val="21"/>
              </w:rPr>
              <w:t>，</w:t>
            </w:r>
            <w:r w:rsidR="00262395">
              <w:rPr>
                <w:rFonts w:asciiTheme="majorEastAsia" w:eastAsiaTheme="majorEastAsia" w:hAnsiTheme="majorEastAsia" w:hint="eastAsia"/>
                <w:b w:val="0"/>
                <w:sz w:val="21"/>
                <w:szCs w:val="21"/>
              </w:rPr>
              <w:t>-</w:t>
            </w:r>
            <w:r>
              <w:rPr>
                <w:rFonts w:asciiTheme="majorEastAsia" w:eastAsiaTheme="majorEastAsia" w:hAnsiTheme="majorEastAsia" w:hint="eastAsia"/>
                <w:b w:val="0"/>
                <w:sz w:val="21"/>
                <w:szCs w:val="21"/>
              </w:rPr>
              <w:t>0</w:t>
            </w:r>
            <w:r>
              <w:rPr>
                <w:rFonts w:asciiTheme="majorEastAsia" w:eastAsiaTheme="majorEastAsia" w:hAnsiTheme="majorEastAsia"/>
                <w:b w:val="0"/>
                <w:sz w:val="21"/>
                <w:szCs w:val="21"/>
              </w:rPr>
              <w:t>.</w:t>
            </w:r>
            <w:r>
              <w:rPr>
                <w:rFonts w:eastAsiaTheme="majorEastAsia" w:hAnsiTheme="majorEastAsia"/>
                <w:b w:val="0"/>
                <w:sz w:val="21"/>
                <w:szCs w:val="21"/>
              </w:rPr>
              <w:t>2</w:t>
            </w:r>
          </w:p>
        </w:tc>
      </w:tr>
      <w:tr w:rsidR="00FC7262">
        <w:tc>
          <w:tcPr>
            <w:tcW w:w="4077" w:type="dxa"/>
          </w:tcPr>
          <w:p w:rsidR="00FC7262" w:rsidRDefault="00052EB5">
            <w:pPr>
              <w:pStyle w:val="BodyTitle"/>
              <w:numPr>
                <w:ilvl w:val="0"/>
                <w:numId w:val="0"/>
              </w:numPr>
              <w:spacing w:line="240" w:lineRule="auto"/>
              <w:jc w:val="center"/>
              <w:rPr>
                <w:rFonts w:eastAsiaTheme="majorEastAsia" w:hAnsiTheme="majorEastAsia"/>
                <w:b w:val="0"/>
                <w:sz w:val="21"/>
                <w:szCs w:val="21"/>
              </w:rPr>
            </w:pPr>
            <w:r>
              <w:rPr>
                <w:rFonts w:eastAsiaTheme="majorEastAsia" w:hAnsiTheme="majorEastAsia" w:hint="eastAsia"/>
                <w:b w:val="0"/>
                <w:sz w:val="21"/>
                <w:szCs w:val="21"/>
              </w:rPr>
              <w:t>弯曲角度</w:t>
            </w:r>
          </w:p>
        </w:tc>
        <w:tc>
          <w:tcPr>
            <w:tcW w:w="4451" w:type="dxa"/>
          </w:tcPr>
          <w:p w:rsidR="00FC7262" w:rsidRDefault="00052EB5">
            <w:pPr>
              <w:pStyle w:val="BodyTitle"/>
              <w:numPr>
                <w:ilvl w:val="0"/>
                <w:numId w:val="0"/>
              </w:numPr>
              <w:spacing w:line="240" w:lineRule="auto"/>
              <w:jc w:val="center"/>
              <w:rPr>
                <w:rFonts w:eastAsiaTheme="majorEastAsia" w:hAnsiTheme="majorEastAsia"/>
                <w:b w:val="0"/>
                <w:sz w:val="21"/>
                <w:szCs w:val="21"/>
              </w:rPr>
            </w:pPr>
            <w:r>
              <w:rPr>
                <w:rFonts w:eastAsiaTheme="majorEastAsia" w:hAnsiTheme="majorEastAsia" w:hint="eastAsia"/>
                <w:b w:val="0"/>
                <w:sz w:val="21"/>
                <w:szCs w:val="21"/>
              </w:rPr>
              <w:t>±</w:t>
            </w:r>
            <w:r>
              <w:rPr>
                <w:rFonts w:eastAsiaTheme="majorEastAsia" w:hAnsiTheme="majorEastAsia" w:hint="eastAsia"/>
                <w:b w:val="0"/>
                <w:sz w:val="21"/>
                <w:szCs w:val="21"/>
              </w:rPr>
              <w:t>2</w:t>
            </w:r>
            <w:r>
              <w:rPr>
                <w:rFonts w:eastAsiaTheme="majorEastAsia" w:hAnsiTheme="majorEastAsia" w:hint="eastAsia"/>
                <w:b w:val="0"/>
                <w:sz w:val="21"/>
                <w:szCs w:val="21"/>
              </w:rPr>
              <w:t>°</w:t>
            </w:r>
          </w:p>
        </w:tc>
      </w:tr>
    </w:tbl>
    <w:p w:rsidR="00FC7262" w:rsidRDefault="00FC7262">
      <w:pPr>
        <w:pStyle w:val="BodyTitle"/>
        <w:numPr>
          <w:ilvl w:val="0"/>
          <w:numId w:val="0"/>
        </w:numPr>
        <w:rPr>
          <w:rFonts w:eastAsiaTheme="majorEastAsia" w:hAnsiTheme="majorEastAsia"/>
          <w:b w:val="0"/>
          <w:szCs w:val="24"/>
        </w:rPr>
      </w:pPr>
    </w:p>
    <w:p w:rsidR="00E00485" w:rsidRPr="00E971CC" w:rsidRDefault="00E00485" w:rsidP="00E00485">
      <w:pPr>
        <w:spacing w:line="360" w:lineRule="auto"/>
        <w:rPr>
          <w:rFonts w:ascii="Times New Roman" w:hAnsi="Times New Roman" w:cs="Times New Roman"/>
          <w:sz w:val="24"/>
          <w:szCs w:val="24"/>
        </w:rPr>
      </w:pPr>
      <w:r w:rsidRPr="00E971CC">
        <w:rPr>
          <w:rFonts w:ascii="Times New Roman" w:hAnsi="Times New Roman" w:cs="Times New Roman" w:hint="eastAsia"/>
          <w:b/>
          <w:sz w:val="24"/>
          <w:szCs w:val="24"/>
        </w:rPr>
        <w:t>7.2.5</w:t>
      </w:r>
      <w:r w:rsidRPr="00E971CC">
        <w:rPr>
          <w:rFonts w:ascii="Times New Roman" w:hAnsi="Times New Roman" w:cs="Times New Roman" w:hint="eastAsia"/>
          <w:sz w:val="24"/>
          <w:szCs w:val="24"/>
        </w:rPr>
        <w:t xml:space="preserve"> </w:t>
      </w:r>
      <w:r w:rsidRPr="00E971CC">
        <w:rPr>
          <w:rFonts w:ascii="Times New Roman" w:hAnsi="Times New Roman" w:cs="Times New Roman"/>
          <w:sz w:val="24"/>
          <w:szCs w:val="24"/>
        </w:rPr>
        <w:t xml:space="preserve"> </w:t>
      </w:r>
      <w:r w:rsidRPr="00E971CC">
        <w:rPr>
          <w:rFonts w:ascii="Times New Roman" w:hAnsi="Times New Roman" w:cs="Times New Roman" w:hint="eastAsia"/>
          <w:sz w:val="24"/>
          <w:szCs w:val="24"/>
        </w:rPr>
        <w:t>钢型材加工应符合下列规定：</w:t>
      </w:r>
    </w:p>
    <w:p w:rsidR="00E00485" w:rsidRPr="00E971CC" w:rsidRDefault="00E00485" w:rsidP="00E00485">
      <w:pPr>
        <w:pStyle w:val="BodyTitle"/>
        <w:numPr>
          <w:ilvl w:val="0"/>
          <w:numId w:val="0"/>
        </w:numPr>
        <w:ind w:firstLineChars="147" w:firstLine="354"/>
        <w:rPr>
          <w:rFonts w:ascii="Times New Roman" w:eastAsiaTheme="majorEastAsia" w:hAnsi="Times New Roman" w:cs="Times New Roman"/>
          <w:b w:val="0"/>
          <w:szCs w:val="24"/>
        </w:rPr>
      </w:pPr>
      <w:r w:rsidRPr="00E971CC">
        <w:rPr>
          <w:rFonts w:ascii="Times New Roman" w:eastAsiaTheme="majorEastAsia" w:hAnsi="Times New Roman" w:cs="Times New Roman"/>
          <w:szCs w:val="24"/>
        </w:rPr>
        <w:t>1</w:t>
      </w:r>
      <w:r w:rsidRPr="00E971CC">
        <w:rPr>
          <w:rFonts w:ascii="Times New Roman" w:eastAsiaTheme="majorEastAsia" w:hAnsi="Times New Roman" w:cs="Times New Roman"/>
          <w:b w:val="0"/>
          <w:szCs w:val="24"/>
        </w:rPr>
        <w:t xml:space="preserve"> </w:t>
      </w:r>
      <w:r w:rsidRPr="00E971CC">
        <w:rPr>
          <w:rFonts w:ascii="Times New Roman" w:eastAsiaTheme="majorEastAsia" w:hAnsi="Times New Roman" w:cs="Times New Roman" w:hint="eastAsia"/>
          <w:b w:val="0"/>
          <w:szCs w:val="24"/>
        </w:rPr>
        <w:t xml:space="preserve"> </w:t>
      </w:r>
      <w:r w:rsidRPr="00E971CC">
        <w:rPr>
          <w:rFonts w:ascii="Times New Roman" w:eastAsiaTheme="majorEastAsia" w:hAnsi="Times New Roman" w:cs="Times New Roman" w:hint="eastAsia"/>
          <w:b w:val="0"/>
          <w:szCs w:val="24"/>
        </w:rPr>
        <w:t>型材下料时应防止型材产生变形。加工应按工序依次完成；</w:t>
      </w:r>
    </w:p>
    <w:p w:rsidR="00E00485" w:rsidRPr="00E971CC" w:rsidRDefault="00E00485" w:rsidP="00E00485">
      <w:pPr>
        <w:pStyle w:val="BodyTitle"/>
        <w:numPr>
          <w:ilvl w:val="0"/>
          <w:numId w:val="0"/>
        </w:numPr>
        <w:ind w:firstLineChars="147" w:firstLine="354"/>
        <w:rPr>
          <w:rFonts w:ascii="Times New Roman" w:eastAsiaTheme="majorEastAsia" w:hAnsi="Times New Roman" w:cs="Times New Roman"/>
          <w:b w:val="0"/>
          <w:szCs w:val="24"/>
        </w:rPr>
      </w:pPr>
      <w:r w:rsidRPr="00E971CC">
        <w:rPr>
          <w:rFonts w:ascii="Times New Roman" w:eastAsiaTheme="majorEastAsia" w:hAnsi="Times New Roman" w:cs="Times New Roman"/>
          <w:szCs w:val="24"/>
        </w:rPr>
        <w:t>2</w:t>
      </w:r>
      <w:r w:rsidRPr="00E971CC">
        <w:rPr>
          <w:rFonts w:ascii="Times New Roman" w:eastAsiaTheme="majorEastAsia" w:hAnsi="Times New Roman" w:cs="Times New Roman"/>
          <w:b w:val="0"/>
          <w:szCs w:val="24"/>
        </w:rPr>
        <w:t xml:space="preserve"> </w:t>
      </w:r>
      <w:r w:rsidRPr="00E971CC">
        <w:rPr>
          <w:rFonts w:ascii="Times New Roman" w:eastAsiaTheme="majorEastAsia" w:hAnsi="Times New Roman" w:cs="Times New Roman" w:hint="eastAsia"/>
          <w:b w:val="0"/>
          <w:szCs w:val="24"/>
        </w:rPr>
        <w:t xml:space="preserve"> </w:t>
      </w:r>
      <w:r w:rsidRPr="00E971CC">
        <w:rPr>
          <w:rFonts w:ascii="Times New Roman" w:eastAsiaTheme="majorEastAsia" w:hAnsi="Times New Roman" w:cs="Times New Roman" w:hint="eastAsia"/>
          <w:b w:val="0"/>
          <w:szCs w:val="24"/>
        </w:rPr>
        <w:t>加工时应保护型材表面，半成品应在明显处贴标识；</w:t>
      </w:r>
    </w:p>
    <w:p w:rsidR="00E00485" w:rsidRPr="00E971CC" w:rsidRDefault="00E00485" w:rsidP="00E00485">
      <w:pPr>
        <w:pStyle w:val="BodyTitle"/>
        <w:numPr>
          <w:ilvl w:val="0"/>
          <w:numId w:val="0"/>
        </w:numPr>
        <w:ind w:firstLineChars="147" w:firstLine="354"/>
        <w:rPr>
          <w:rFonts w:ascii="Times New Roman" w:eastAsiaTheme="majorEastAsia" w:hAnsi="Times New Roman" w:cs="Times New Roman"/>
          <w:b w:val="0"/>
          <w:szCs w:val="24"/>
        </w:rPr>
      </w:pPr>
      <w:r w:rsidRPr="00E971CC">
        <w:rPr>
          <w:rFonts w:ascii="Times New Roman" w:eastAsiaTheme="majorEastAsia" w:hAnsi="Times New Roman" w:cs="Times New Roman"/>
          <w:szCs w:val="24"/>
        </w:rPr>
        <w:t>3</w:t>
      </w:r>
      <w:r w:rsidRPr="00E971CC">
        <w:rPr>
          <w:rFonts w:ascii="Times New Roman" w:eastAsiaTheme="majorEastAsia" w:hAnsi="Times New Roman" w:cs="Times New Roman"/>
          <w:b w:val="0"/>
          <w:szCs w:val="24"/>
        </w:rPr>
        <w:t xml:space="preserve"> </w:t>
      </w:r>
      <w:r w:rsidRPr="00E971CC">
        <w:rPr>
          <w:rFonts w:ascii="Times New Roman" w:eastAsiaTheme="majorEastAsia" w:hAnsi="Times New Roman" w:cs="Times New Roman" w:hint="eastAsia"/>
          <w:b w:val="0"/>
          <w:szCs w:val="24"/>
        </w:rPr>
        <w:t xml:space="preserve"> </w:t>
      </w:r>
      <w:r w:rsidRPr="00E971CC">
        <w:rPr>
          <w:rFonts w:ascii="Times New Roman" w:eastAsiaTheme="majorEastAsia" w:hAnsi="Times New Roman" w:cs="Times New Roman" w:hint="eastAsia"/>
          <w:b w:val="0"/>
          <w:szCs w:val="24"/>
        </w:rPr>
        <w:t>经冲孔、就切等工序后的型材切口应平整、光滑；</w:t>
      </w:r>
    </w:p>
    <w:p w:rsidR="00E00485" w:rsidRPr="00E971CC" w:rsidRDefault="00E00485" w:rsidP="00E00485">
      <w:pPr>
        <w:pStyle w:val="BodyTitle"/>
        <w:numPr>
          <w:ilvl w:val="0"/>
          <w:numId w:val="0"/>
        </w:numPr>
        <w:ind w:firstLineChars="147" w:firstLine="354"/>
        <w:rPr>
          <w:rFonts w:ascii="Times New Roman" w:eastAsiaTheme="majorEastAsia" w:hAnsi="Times New Roman" w:cs="Times New Roman"/>
          <w:b w:val="0"/>
          <w:szCs w:val="24"/>
        </w:rPr>
      </w:pPr>
      <w:r w:rsidRPr="00E971CC">
        <w:rPr>
          <w:rFonts w:ascii="Times New Roman" w:eastAsiaTheme="majorEastAsia" w:hAnsi="Times New Roman" w:cs="Times New Roman" w:hint="eastAsia"/>
          <w:szCs w:val="24"/>
        </w:rPr>
        <w:t>4</w:t>
      </w:r>
      <w:r w:rsidRPr="00E971CC">
        <w:rPr>
          <w:rFonts w:ascii="Times New Roman" w:eastAsiaTheme="majorEastAsia" w:hAnsi="Times New Roman" w:cs="Times New Roman"/>
          <w:b w:val="0"/>
          <w:szCs w:val="24"/>
        </w:rPr>
        <w:t xml:space="preserve"> </w:t>
      </w:r>
      <w:r w:rsidRPr="00E971CC">
        <w:rPr>
          <w:rFonts w:ascii="Times New Roman" w:eastAsiaTheme="majorEastAsia" w:hAnsi="Times New Roman" w:cs="Times New Roman" w:hint="eastAsia"/>
          <w:b w:val="0"/>
          <w:szCs w:val="24"/>
        </w:rPr>
        <w:t xml:space="preserve"> </w:t>
      </w:r>
      <w:r w:rsidRPr="00E971CC">
        <w:rPr>
          <w:rFonts w:ascii="Times New Roman" w:eastAsiaTheme="majorEastAsia" w:hAnsi="Times New Roman" w:cs="Times New Roman" w:hint="eastAsia"/>
          <w:b w:val="0"/>
          <w:szCs w:val="24"/>
        </w:rPr>
        <w:t>加工工序完成后应进行检验，检验合格后及时对型材表面采取保护措施；</w:t>
      </w:r>
    </w:p>
    <w:p w:rsidR="00E00485" w:rsidRPr="00E971CC" w:rsidRDefault="00E00485" w:rsidP="00E00485">
      <w:pPr>
        <w:pStyle w:val="BodyTitle"/>
        <w:numPr>
          <w:ilvl w:val="0"/>
          <w:numId w:val="0"/>
        </w:numPr>
        <w:ind w:firstLineChars="147" w:firstLine="354"/>
        <w:rPr>
          <w:rFonts w:ascii="Times New Roman" w:eastAsiaTheme="majorEastAsia" w:hAnsi="Times New Roman" w:cs="Times New Roman"/>
          <w:b w:val="0"/>
          <w:szCs w:val="24"/>
        </w:rPr>
      </w:pPr>
      <w:r w:rsidRPr="00E971CC">
        <w:rPr>
          <w:rFonts w:ascii="Times New Roman" w:eastAsiaTheme="majorEastAsia" w:hAnsi="Times New Roman" w:cs="Times New Roman"/>
          <w:szCs w:val="24"/>
        </w:rPr>
        <w:t>5</w:t>
      </w:r>
      <w:r w:rsidRPr="00E971CC">
        <w:rPr>
          <w:rFonts w:ascii="Times New Roman" w:eastAsiaTheme="majorEastAsia" w:hAnsi="Times New Roman" w:cs="Times New Roman"/>
          <w:b w:val="0"/>
          <w:szCs w:val="24"/>
        </w:rPr>
        <w:t xml:space="preserve"> </w:t>
      </w:r>
      <w:r w:rsidRPr="00E971CC">
        <w:rPr>
          <w:rFonts w:ascii="Times New Roman" w:eastAsiaTheme="majorEastAsia" w:hAnsi="Times New Roman" w:cs="Times New Roman" w:hint="eastAsia"/>
          <w:b w:val="0"/>
          <w:szCs w:val="24"/>
        </w:rPr>
        <w:t xml:space="preserve"> </w:t>
      </w:r>
      <w:r w:rsidRPr="00E971CC">
        <w:rPr>
          <w:rFonts w:ascii="Times New Roman" w:eastAsiaTheme="majorEastAsia" w:hAnsi="Times New Roman" w:cs="Times New Roman" w:hint="eastAsia"/>
          <w:b w:val="0"/>
          <w:szCs w:val="24"/>
        </w:rPr>
        <w:t>钢型材表面需要常温氟碳处理时，机加工后应及时除油、除锈，并在加工厂内完成底漆涂装。</w:t>
      </w:r>
    </w:p>
    <w:p w:rsidR="00FC7262" w:rsidRPr="00E971CC" w:rsidRDefault="00052EB5" w:rsidP="00E70E57">
      <w:pPr>
        <w:spacing w:line="360" w:lineRule="auto"/>
        <w:rPr>
          <w:rFonts w:ascii="Times New Roman" w:hAnsi="Times New Roman" w:cs="Times New Roman"/>
          <w:sz w:val="24"/>
          <w:szCs w:val="24"/>
        </w:rPr>
      </w:pPr>
      <w:r w:rsidRPr="00E971CC">
        <w:rPr>
          <w:rFonts w:ascii="Times New Roman" w:hAnsi="Times New Roman" w:cs="Times New Roman"/>
          <w:b/>
          <w:sz w:val="24"/>
          <w:szCs w:val="24"/>
        </w:rPr>
        <w:t>7.2.</w:t>
      </w:r>
      <w:r w:rsidR="00E00485" w:rsidRPr="00E971CC">
        <w:rPr>
          <w:rFonts w:ascii="Times New Roman" w:hAnsi="Times New Roman" w:cs="Times New Roman" w:hint="eastAsia"/>
          <w:b/>
          <w:sz w:val="24"/>
          <w:szCs w:val="24"/>
        </w:rPr>
        <w:t>6</w:t>
      </w:r>
      <w:r w:rsidRPr="00E971CC">
        <w:rPr>
          <w:rFonts w:ascii="Times New Roman" w:hAnsi="Times New Roman" w:cs="Times New Roman"/>
          <w:sz w:val="24"/>
          <w:szCs w:val="24"/>
        </w:rPr>
        <w:t xml:space="preserve">  </w:t>
      </w:r>
      <w:r w:rsidRPr="00E971CC">
        <w:rPr>
          <w:rFonts w:ascii="Times New Roman" w:hAnsi="Times New Roman" w:cs="Times New Roman"/>
          <w:sz w:val="24"/>
          <w:szCs w:val="24"/>
        </w:rPr>
        <w:t>钢型材加工</w:t>
      </w:r>
      <w:r w:rsidR="00E70E57" w:rsidRPr="00E971CC">
        <w:rPr>
          <w:rFonts w:ascii="Times New Roman" w:hAnsi="Times New Roman" w:cs="Times New Roman"/>
          <w:sz w:val="24"/>
          <w:szCs w:val="24"/>
        </w:rPr>
        <w:t>精度应符合现行团体标准《建筑幕墙用钢型材》</w:t>
      </w:r>
      <w:r w:rsidR="00E70E57" w:rsidRPr="00E971CC">
        <w:rPr>
          <w:rFonts w:ascii="Times New Roman" w:hAnsi="Times New Roman" w:cs="Times New Roman"/>
          <w:sz w:val="24"/>
          <w:szCs w:val="24"/>
        </w:rPr>
        <w:t>T/CECS XXX</w:t>
      </w:r>
      <w:r w:rsidR="00E70E57" w:rsidRPr="00E971CC">
        <w:rPr>
          <w:rFonts w:ascii="Times New Roman" w:hAnsi="Times New Roman" w:cs="Times New Roman"/>
          <w:sz w:val="24"/>
          <w:szCs w:val="24"/>
        </w:rPr>
        <w:t>的有关规定。</w:t>
      </w:r>
    </w:p>
    <w:p w:rsidR="00B51D7E" w:rsidRPr="00B51D7E" w:rsidRDefault="00B51D7E" w:rsidP="00B51D7E">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E971CC">
        <w:rPr>
          <w:rFonts w:ascii="楷体" w:eastAsia="楷体" w:hAnsi="楷体" w:hint="eastAsia"/>
          <w:sz w:val="22"/>
        </w:rPr>
        <w:t>【7.2.5、7.2.6条说明】钢型材的加工精度是影响幕墙质量的关键因素，必须控制型材加工精度。</w:t>
      </w:r>
    </w:p>
    <w:p w:rsidR="00FC7262" w:rsidRDefault="00052EB5" w:rsidP="00DF4400">
      <w:pPr>
        <w:keepNext/>
        <w:keepLines/>
        <w:spacing w:beforeLines="50" w:afterLines="50" w:line="360" w:lineRule="auto"/>
        <w:jc w:val="center"/>
        <w:outlineLvl w:val="1"/>
        <w:rPr>
          <w:rFonts w:ascii="黑体" w:eastAsia="黑体" w:hAnsi="黑体"/>
          <w:sz w:val="28"/>
          <w:szCs w:val="28"/>
        </w:rPr>
      </w:pPr>
      <w:bookmarkStart w:id="100" w:name="_Toc83911885"/>
      <w:bookmarkStart w:id="101" w:name="_Toc519189059"/>
      <w:bookmarkStart w:id="102" w:name="_Toc6588014"/>
      <w:bookmarkStart w:id="103" w:name="_Toc519189824"/>
      <w:bookmarkStart w:id="104" w:name="_Toc520734592"/>
      <w:bookmarkEnd w:id="95"/>
      <w:r>
        <w:rPr>
          <w:rFonts w:ascii="黑体" w:eastAsia="黑体" w:hAnsi="黑体" w:hint="eastAsia"/>
          <w:sz w:val="28"/>
          <w:szCs w:val="28"/>
        </w:rPr>
        <w:lastRenderedPageBreak/>
        <w:t>7.</w:t>
      </w:r>
      <w:r>
        <w:rPr>
          <w:rFonts w:ascii="黑体" w:eastAsia="黑体" w:hAnsi="黑体"/>
          <w:sz w:val="28"/>
          <w:szCs w:val="28"/>
        </w:rPr>
        <w:t xml:space="preserve">3  </w:t>
      </w:r>
      <w:r>
        <w:rPr>
          <w:rFonts w:ascii="黑体" w:eastAsia="黑体" w:hAnsi="黑体" w:hint="eastAsia"/>
          <w:sz w:val="28"/>
          <w:szCs w:val="28"/>
        </w:rPr>
        <w:t>玻</w:t>
      </w:r>
      <w:r w:rsidR="00485C3A">
        <w:rPr>
          <w:rFonts w:ascii="黑体" w:eastAsia="黑体" w:hAnsi="黑体" w:hint="eastAsia"/>
          <w:sz w:val="28"/>
          <w:szCs w:val="28"/>
        </w:rPr>
        <w:t xml:space="preserve">    </w:t>
      </w:r>
      <w:r>
        <w:rPr>
          <w:rFonts w:ascii="黑体" w:eastAsia="黑体" w:hAnsi="黑体" w:hint="eastAsia"/>
          <w:sz w:val="28"/>
          <w:szCs w:val="28"/>
        </w:rPr>
        <w:t>璃</w:t>
      </w:r>
      <w:bookmarkEnd w:id="100"/>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7.3.1</w:t>
      </w:r>
      <w:r w:rsidRPr="00031B72">
        <w:rPr>
          <w:rFonts w:ascii="Times New Roman" w:hAnsi="Times New Roman" w:cs="Times New Roman"/>
          <w:sz w:val="24"/>
          <w:szCs w:val="24"/>
        </w:rPr>
        <w:t xml:space="preserve">  </w:t>
      </w:r>
      <w:r w:rsidR="001E344C">
        <w:rPr>
          <w:rFonts w:ascii="Times New Roman" w:hAnsi="Times New Roman" w:cs="Times New Roman" w:hint="eastAsia"/>
          <w:sz w:val="24"/>
          <w:szCs w:val="24"/>
        </w:rPr>
        <w:t>精制</w:t>
      </w:r>
      <w:r w:rsidR="00152A59">
        <w:rPr>
          <w:rFonts w:ascii="Times New Roman" w:hAnsi="Times New Roman" w:cs="Times New Roman" w:hint="eastAsia"/>
          <w:sz w:val="24"/>
          <w:szCs w:val="24"/>
        </w:rPr>
        <w:t>钢型材玻璃</w:t>
      </w:r>
      <w:r w:rsidRPr="00031B72">
        <w:rPr>
          <w:rFonts w:ascii="Times New Roman" w:hAnsi="Times New Roman" w:cs="Times New Roman"/>
          <w:sz w:val="24"/>
          <w:szCs w:val="24"/>
        </w:rPr>
        <w:t>幕墙用玻璃应进行边缘处理。机械磨边处理时，磨轮数应不小于</w:t>
      </w:r>
      <w:r w:rsidRPr="00031B72">
        <w:rPr>
          <w:rFonts w:ascii="Times New Roman" w:hAnsi="Times New Roman" w:cs="Times New Roman"/>
          <w:sz w:val="24"/>
          <w:szCs w:val="24"/>
        </w:rPr>
        <w:t>180</w:t>
      </w:r>
      <w:r w:rsidRPr="00031B72">
        <w:rPr>
          <w:rFonts w:ascii="Times New Roman" w:hAnsi="Times New Roman" w:cs="Times New Roman"/>
          <w:sz w:val="24"/>
          <w:szCs w:val="24"/>
        </w:rPr>
        <w:t>目。</w:t>
      </w:r>
    </w:p>
    <w:p w:rsidR="00927386" w:rsidRDefault="00052EB5" w:rsidP="00152A59">
      <w:pPr>
        <w:spacing w:line="360" w:lineRule="auto"/>
        <w:rPr>
          <w:rFonts w:ascii="Times New Roman" w:hAnsi="Times New Roman" w:cs="Times New Roman"/>
          <w:sz w:val="24"/>
          <w:szCs w:val="24"/>
        </w:rPr>
      </w:pPr>
      <w:r w:rsidRPr="00031B72">
        <w:rPr>
          <w:rFonts w:ascii="Times New Roman" w:hAnsi="Times New Roman" w:cs="Times New Roman"/>
          <w:b/>
          <w:sz w:val="24"/>
          <w:szCs w:val="24"/>
        </w:rPr>
        <w:t>7.3.2</w:t>
      </w:r>
      <w:r w:rsidRPr="00031B72">
        <w:rPr>
          <w:rFonts w:ascii="Times New Roman" w:hAnsi="Times New Roman" w:cs="Times New Roman"/>
          <w:sz w:val="24"/>
          <w:szCs w:val="24"/>
        </w:rPr>
        <w:t xml:space="preserve">  </w:t>
      </w:r>
      <w:r w:rsidR="00152A59" w:rsidRPr="00152A59">
        <w:rPr>
          <w:rFonts w:ascii="Times New Roman" w:hAnsi="Times New Roman" w:cs="Times New Roman" w:hint="eastAsia"/>
          <w:sz w:val="24"/>
          <w:szCs w:val="24"/>
        </w:rPr>
        <w:t>单片玻璃、夹层玻璃、中空玻璃的加工精度</w:t>
      </w:r>
      <w:r w:rsidR="00152A59">
        <w:rPr>
          <w:rFonts w:ascii="Times New Roman" w:hAnsi="Times New Roman" w:cs="Times New Roman" w:hint="eastAsia"/>
          <w:sz w:val="24"/>
          <w:szCs w:val="24"/>
        </w:rPr>
        <w:t>应符合现行行业标准《玻璃幕墙工程技术规范》</w:t>
      </w:r>
      <w:r w:rsidR="00152A59" w:rsidRPr="00152A59">
        <w:rPr>
          <w:rFonts w:ascii="Times New Roman" w:hAnsi="Times New Roman" w:cs="Times New Roman"/>
          <w:sz w:val="24"/>
          <w:szCs w:val="24"/>
        </w:rPr>
        <w:t>JGJ 102</w:t>
      </w:r>
      <w:r w:rsidR="00152A59">
        <w:rPr>
          <w:rFonts w:ascii="Times New Roman" w:hAnsi="Times New Roman" w:cs="Times New Roman" w:hint="eastAsia"/>
          <w:sz w:val="24"/>
          <w:szCs w:val="24"/>
        </w:rPr>
        <w:t>的有关规定。</w:t>
      </w:r>
    </w:p>
    <w:p w:rsidR="00FC5E53" w:rsidRPr="00031B72" w:rsidRDefault="00FC5E53" w:rsidP="00FC5E53">
      <w:pPr>
        <w:autoSpaceDE w:val="0"/>
        <w:autoSpaceDN w:val="0"/>
        <w:adjustRightInd w:val="0"/>
        <w:spacing w:line="360" w:lineRule="auto"/>
        <w:jc w:val="left"/>
        <w:rPr>
          <w:rFonts w:ascii="Times New Roman" w:hAnsi="Times New Roman" w:cs="Times New Roman"/>
          <w:sz w:val="24"/>
          <w:szCs w:val="24"/>
        </w:rPr>
      </w:pPr>
      <w:r w:rsidRPr="00031B72">
        <w:rPr>
          <w:rFonts w:ascii="Times New Roman" w:hAnsi="Times New Roman" w:cs="Times New Roman"/>
          <w:b/>
          <w:sz w:val="24"/>
          <w:szCs w:val="24"/>
        </w:rPr>
        <w:t>7.3.</w:t>
      </w:r>
      <w:r>
        <w:rPr>
          <w:rFonts w:ascii="Times New Roman" w:hAnsi="Times New Roman" w:cs="Times New Roman" w:hint="eastAsia"/>
          <w:b/>
          <w:sz w:val="24"/>
          <w:szCs w:val="24"/>
        </w:rPr>
        <w:t>3</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镀膜玻璃应根据其镀膜材料的粘结性能和技术要求，确定加工制作工艺。当镀膜与硅酮结构密封胶不相容时，应除去镀膜层。</w:t>
      </w:r>
    </w:p>
    <w:p w:rsidR="00FC7262" w:rsidRPr="00031B72" w:rsidRDefault="00052EB5">
      <w:pPr>
        <w:autoSpaceDE w:val="0"/>
        <w:autoSpaceDN w:val="0"/>
        <w:adjustRightInd w:val="0"/>
        <w:spacing w:line="360" w:lineRule="auto"/>
        <w:jc w:val="left"/>
        <w:rPr>
          <w:rFonts w:ascii="Times New Roman" w:hAnsi="Times New Roman" w:cs="Times New Roman"/>
          <w:sz w:val="24"/>
          <w:szCs w:val="24"/>
        </w:rPr>
      </w:pPr>
      <w:r w:rsidRPr="00031B72">
        <w:rPr>
          <w:rFonts w:ascii="Times New Roman" w:hAnsi="Times New Roman" w:cs="Times New Roman"/>
          <w:b/>
          <w:sz w:val="24"/>
          <w:szCs w:val="24"/>
        </w:rPr>
        <w:t>7.</w:t>
      </w:r>
      <w:bookmarkStart w:id="105" w:name="_Toc520734594"/>
      <w:bookmarkStart w:id="106" w:name="_Toc519189061"/>
      <w:bookmarkStart w:id="107" w:name="_Toc6588016"/>
      <w:bookmarkStart w:id="108" w:name="_Toc519189826"/>
      <w:bookmarkEnd w:id="101"/>
      <w:bookmarkEnd w:id="102"/>
      <w:bookmarkEnd w:id="103"/>
      <w:bookmarkEnd w:id="104"/>
      <w:r w:rsidRPr="00031B72">
        <w:rPr>
          <w:rFonts w:ascii="Times New Roman" w:hAnsi="Times New Roman" w:cs="Times New Roman"/>
          <w:b/>
          <w:sz w:val="24"/>
          <w:szCs w:val="24"/>
        </w:rPr>
        <w:t>3.</w:t>
      </w:r>
      <w:bookmarkEnd w:id="105"/>
      <w:bookmarkEnd w:id="106"/>
      <w:bookmarkEnd w:id="107"/>
      <w:bookmarkEnd w:id="108"/>
      <w:r w:rsidR="00FC5E53">
        <w:rPr>
          <w:rFonts w:ascii="Times New Roman" w:hAnsi="Times New Roman" w:cs="Times New Roman" w:hint="eastAsia"/>
          <w:b/>
          <w:sz w:val="24"/>
          <w:szCs w:val="24"/>
        </w:rPr>
        <w:t>4</w:t>
      </w:r>
      <w:r w:rsidRPr="00031B72">
        <w:rPr>
          <w:rFonts w:ascii="Times New Roman" w:hAnsi="Times New Roman" w:cs="Times New Roman"/>
          <w:b/>
          <w:sz w:val="24"/>
          <w:szCs w:val="24"/>
        </w:rPr>
        <w:t xml:space="preserve">  </w:t>
      </w:r>
      <w:r w:rsidRPr="00031B72">
        <w:rPr>
          <w:rFonts w:ascii="Times New Roman" w:hAnsi="Times New Roman" w:cs="Times New Roman"/>
          <w:sz w:val="24"/>
          <w:szCs w:val="24"/>
        </w:rPr>
        <w:t>弯曲加工成型后的玻璃应符合下列规定：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曲边顺滑一致，每米弦长内拱高的允许偏差为</w:t>
      </w:r>
      <w:r w:rsidR="00A20E93">
        <w:rPr>
          <w:rFonts w:ascii="Times New Roman" w:eastAsiaTheme="majorEastAsia" w:hAnsi="Times New Roman" w:cs="Times New Roman"/>
          <w:b w:val="0"/>
          <w:szCs w:val="24"/>
        </w:rPr>
        <w:t>±</w:t>
      </w:r>
      <w:r w:rsidR="00A20E93">
        <w:rPr>
          <w:rFonts w:ascii="Times New Roman" w:eastAsiaTheme="majorEastAsia" w:hAnsi="Times New Roman" w:cs="Times New Roman" w:hint="eastAsia"/>
          <w:b w:val="0"/>
          <w:szCs w:val="24"/>
        </w:rPr>
        <w:t>3.0</w:t>
      </w:r>
      <w:r w:rsidRPr="00031B72">
        <w:rPr>
          <w:rFonts w:ascii="Times New Roman" w:eastAsiaTheme="majorEastAsia" w:hAnsi="Times New Roman" w:cs="Times New Roman"/>
          <w:b w:val="0"/>
          <w:szCs w:val="24"/>
        </w:rPr>
        <w:t>mm</w:t>
      </w:r>
      <w:r w:rsidRPr="00031B72">
        <w:rPr>
          <w:rFonts w:ascii="Times New Roman" w:eastAsiaTheme="majorEastAsia" w:hAnsi="Times New Roman" w:cs="Times New Roman"/>
          <w:b w:val="0"/>
          <w:szCs w:val="24"/>
        </w:rPr>
        <w:t>。</w:t>
      </w:r>
    </w:p>
    <w:p w:rsidR="00FC726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直边弯曲度，拱形时不大于</w:t>
      </w:r>
      <w:r w:rsidRPr="00031B72">
        <w:rPr>
          <w:rFonts w:ascii="Times New Roman" w:eastAsiaTheme="majorEastAsia" w:hAnsi="Times New Roman" w:cs="Times New Roman"/>
          <w:b w:val="0"/>
          <w:szCs w:val="24"/>
        </w:rPr>
        <w:t>0.5%</w:t>
      </w:r>
      <w:r w:rsidRPr="00031B72">
        <w:rPr>
          <w:rFonts w:ascii="Times New Roman" w:eastAsiaTheme="majorEastAsia" w:hAnsi="Times New Roman" w:cs="Times New Roman"/>
          <w:b w:val="0"/>
          <w:szCs w:val="24"/>
        </w:rPr>
        <w:t>，波形时不大于</w:t>
      </w:r>
      <w:r w:rsidRPr="00031B72">
        <w:rPr>
          <w:rFonts w:ascii="Times New Roman" w:eastAsiaTheme="majorEastAsia" w:hAnsi="Times New Roman" w:cs="Times New Roman"/>
          <w:b w:val="0"/>
          <w:szCs w:val="24"/>
        </w:rPr>
        <w:t>0.3%</w:t>
      </w:r>
      <w:r w:rsidRPr="00031B72">
        <w:rPr>
          <w:rFonts w:ascii="Times New Roman" w:eastAsiaTheme="majorEastAsia" w:hAnsi="Times New Roman" w:cs="Times New Roman"/>
          <w:b w:val="0"/>
          <w:szCs w:val="24"/>
        </w:rPr>
        <w:t>。</w:t>
      </w:r>
    </w:p>
    <w:p w:rsidR="00E45A0D" w:rsidRPr="00485C3A" w:rsidRDefault="00E45A0D" w:rsidP="00485C3A">
      <w:pPr>
        <w:spacing w:line="360" w:lineRule="auto"/>
        <w:ind w:firstLineChars="200" w:firstLine="480"/>
        <w:textAlignment w:val="center"/>
        <w:rPr>
          <w:rFonts w:ascii="仿宋" w:eastAsia="仿宋" w:hAnsi="仿宋"/>
          <w:sz w:val="24"/>
          <w:szCs w:val="24"/>
        </w:rPr>
      </w:pPr>
      <w:r w:rsidRPr="00485C3A">
        <w:rPr>
          <w:rFonts w:ascii="仿宋" w:eastAsia="仿宋" w:hAnsi="仿宋" w:hint="eastAsia"/>
          <w:sz w:val="24"/>
          <w:szCs w:val="24"/>
        </w:rPr>
        <w:t>【条文说明】对玻璃进行弯曲加工后，反射的影像会变得扭曲、变形，特别是镀膜玻璃的这种变形会很明显，因此对弧形玻璃的加工除几何尺寸要求外，特别规定了其拱高及弯曲度的允许偏差。</w:t>
      </w:r>
    </w:p>
    <w:p w:rsidR="00F03316" w:rsidRDefault="00052EB5">
      <w:pPr>
        <w:autoSpaceDE w:val="0"/>
        <w:autoSpaceDN w:val="0"/>
        <w:adjustRightInd w:val="0"/>
        <w:spacing w:line="360" w:lineRule="auto"/>
        <w:jc w:val="left"/>
        <w:rPr>
          <w:rFonts w:ascii="Times New Roman" w:hAnsi="Times New Roman" w:cs="Times New Roman"/>
          <w:sz w:val="24"/>
          <w:szCs w:val="24"/>
        </w:rPr>
      </w:pPr>
      <w:r w:rsidRPr="00031B72">
        <w:rPr>
          <w:rFonts w:ascii="Times New Roman" w:hAnsi="Times New Roman" w:cs="Times New Roman"/>
          <w:b/>
          <w:sz w:val="24"/>
          <w:szCs w:val="24"/>
        </w:rPr>
        <w:t>7.3.</w:t>
      </w:r>
      <w:r w:rsidR="00FC5E53">
        <w:rPr>
          <w:rFonts w:ascii="Times New Roman" w:hAnsi="Times New Roman" w:cs="Times New Roman" w:hint="eastAsia"/>
          <w:b/>
          <w:sz w:val="24"/>
          <w:szCs w:val="24"/>
        </w:rPr>
        <w:t>5</w:t>
      </w:r>
      <w:r w:rsidRPr="00031B72">
        <w:rPr>
          <w:rFonts w:ascii="Times New Roman" w:hAnsi="Times New Roman" w:cs="Times New Roman"/>
          <w:sz w:val="24"/>
          <w:szCs w:val="24"/>
        </w:rPr>
        <w:t xml:space="preserve">  </w:t>
      </w:r>
      <w:r w:rsidR="00335691">
        <w:rPr>
          <w:rFonts w:ascii="Times New Roman" w:hAnsi="Times New Roman" w:cs="Times New Roman" w:hint="eastAsia"/>
          <w:sz w:val="24"/>
          <w:szCs w:val="24"/>
        </w:rPr>
        <w:t>硅酮结构密封胶</w:t>
      </w:r>
      <w:r w:rsidR="00F03316">
        <w:rPr>
          <w:rFonts w:ascii="Times New Roman" w:hAnsi="Times New Roman" w:cs="Times New Roman" w:hint="eastAsia"/>
          <w:sz w:val="24"/>
          <w:szCs w:val="24"/>
        </w:rPr>
        <w:t>的注胶工艺应符合下列规定：</w:t>
      </w:r>
    </w:p>
    <w:p w:rsidR="002A452C" w:rsidRDefault="002A452C" w:rsidP="002A452C">
      <w:pPr>
        <w:pStyle w:val="BodyTitle"/>
        <w:numPr>
          <w:ilvl w:val="0"/>
          <w:numId w:val="0"/>
        </w:numPr>
        <w:ind w:firstLineChars="147" w:firstLine="354"/>
        <w:rPr>
          <w:rFonts w:ascii="Times New Roman" w:hAnsi="Times New Roman" w:cs="Times New Roman"/>
          <w:b w:val="0"/>
          <w:szCs w:val="24"/>
        </w:rPr>
      </w:pPr>
      <w:r>
        <w:rPr>
          <w:rFonts w:ascii="Times New Roman" w:hAnsi="Times New Roman" w:cs="Times New Roman" w:hint="eastAsia"/>
          <w:szCs w:val="24"/>
        </w:rPr>
        <w:t>1</w:t>
      </w:r>
      <w:r>
        <w:rPr>
          <w:rFonts w:ascii="Times New Roman" w:hAnsi="Times New Roman" w:cs="Times New Roman" w:hint="eastAsia"/>
          <w:b w:val="0"/>
          <w:szCs w:val="24"/>
        </w:rPr>
        <w:t xml:space="preserve">  </w:t>
      </w:r>
      <w:r w:rsidRPr="00F03316">
        <w:rPr>
          <w:rFonts w:ascii="Times New Roman" w:hAnsi="Times New Roman" w:cs="Times New Roman" w:hint="eastAsia"/>
          <w:b w:val="0"/>
          <w:szCs w:val="24"/>
        </w:rPr>
        <w:t>注胶工艺应在洁净、通风的室内环境进行，室内温度、湿度条件应符合</w:t>
      </w:r>
      <w:r w:rsidRPr="00F03316">
        <w:rPr>
          <w:rFonts w:ascii="Times New Roman" w:hAnsi="Times New Roman" w:cs="Times New Roman"/>
          <w:b w:val="0"/>
          <w:szCs w:val="24"/>
        </w:rPr>
        <w:t>硅酮</w:t>
      </w:r>
      <w:r w:rsidRPr="00F03316">
        <w:rPr>
          <w:rFonts w:ascii="Times New Roman" w:hAnsi="Times New Roman" w:cs="Times New Roman" w:hint="eastAsia"/>
          <w:b w:val="0"/>
          <w:szCs w:val="24"/>
        </w:rPr>
        <w:t>结构密封胶产品的规定，胶缝的宽度、厚度应符合设计要求</w:t>
      </w:r>
      <w:r>
        <w:rPr>
          <w:rFonts w:ascii="Times New Roman" w:hAnsi="Times New Roman" w:cs="Times New Roman" w:hint="eastAsia"/>
          <w:b w:val="0"/>
          <w:szCs w:val="24"/>
        </w:rPr>
        <w:t>；</w:t>
      </w:r>
    </w:p>
    <w:p w:rsidR="00FC5E53" w:rsidRDefault="002A452C" w:rsidP="002A452C">
      <w:pPr>
        <w:pStyle w:val="BodyTitle"/>
        <w:numPr>
          <w:ilvl w:val="0"/>
          <w:numId w:val="0"/>
        </w:numPr>
        <w:ind w:firstLineChars="147" w:firstLine="354"/>
        <w:rPr>
          <w:rFonts w:ascii="Times New Roman" w:eastAsiaTheme="majorEastAsia" w:hAnsi="Times New Roman" w:cs="Times New Roman"/>
          <w:b w:val="0"/>
          <w:szCs w:val="24"/>
        </w:rPr>
      </w:pPr>
      <w:r>
        <w:rPr>
          <w:rFonts w:ascii="Times New Roman" w:eastAsiaTheme="majorEastAsia" w:hAnsi="Times New Roman" w:cs="Times New Roman" w:hint="eastAsia"/>
          <w:szCs w:val="24"/>
        </w:rPr>
        <w:t>2</w:t>
      </w:r>
      <w:r w:rsidR="00F03316">
        <w:rPr>
          <w:rFonts w:ascii="Times New Roman" w:eastAsiaTheme="majorEastAsia" w:hAnsi="Times New Roman" w:cs="Times New Roman" w:hint="eastAsia"/>
          <w:b w:val="0"/>
          <w:szCs w:val="24"/>
        </w:rPr>
        <w:t xml:space="preserve">  </w:t>
      </w:r>
      <w:r w:rsidR="00FC5E53" w:rsidRPr="00FC5E53">
        <w:rPr>
          <w:rFonts w:ascii="Times New Roman" w:eastAsiaTheme="majorEastAsia" w:hAnsi="Times New Roman" w:cs="Times New Roman" w:hint="eastAsia"/>
          <w:b w:val="0"/>
          <w:szCs w:val="24"/>
        </w:rPr>
        <w:t>注胶前</w:t>
      </w:r>
      <w:r w:rsidR="00FC5E53">
        <w:rPr>
          <w:rFonts w:ascii="Times New Roman" w:eastAsiaTheme="majorEastAsia" w:hAnsi="Times New Roman" w:cs="Times New Roman" w:hint="eastAsia"/>
          <w:b w:val="0"/>
          <w:szCs w:val="24"/>
        </w:rPr>
        <w:t>，</w:t>
      </w:r>
      <w:r w:rsidR="00FC5E53" w:rsidRPr="00FC5E53">
        <w:rPr>
          <w:rFonts w:ascii="Times New Roman" w:hAnsi="Times New Roman" w:cs="Times New Roman" w:hint="eastAsia"/>
          <w:b w:val="0"/>
          <w:szCs w:val="24"/>
        </w:rPr>
        <w:t>硅酮结构密封胶</w:t>
      </w:r>
      <w:r w:rsidR="00FC5E53" w:rsidRPr="00FC5E53">
        <w:rPr>
          <w:rFonts w:ascii="Times New Roman" w:eastAsiaTheme="majorEastAsia" w:hAnsi="Times New Roman" w:cs="Times New Roman" w:hint="eastAsia"/>
          <w:b w:val="0"/>
          <w:szCs w:val="24"/>
        </w:rPr>
        <w:t>必须取得合格的</w:t>
      </w:r>
      <w:r w:rsidR="00FC5E53">
        <w:rPr>
          <w:rFonts w:ascii="Times New Roman" w:eastAsiaTheme="majorEastAsia" w:hAnsi="Times New Roman" w:cs="Times New Roman" w:hint="eastAsia"/>
          <w:b w:val="0"/>
          <w:szCs w:val="24"/>
        </w:rPr>
        <w:t>剥离强度和</w:t>
      </w:r>
      <w:r w:rsidR="00FC5E53" w:rsidRPr="00FC5E53">
        <w:rPr>
          <w:rFonts w:ascii="Times New Roman" w:eastAsiaTheme="majorEastAsia" w:hAnsi="Times New Roman" w:cs="Times New Roman" w:hint="eastAsia"/>
          <w:b w:val="0"/>
          <w:szCs w:val="24"/>
        </w:rPr>
        <w:t>相容性检验报告，必要时应加涂底漆</w:t>
      </w:r>
      <w:r w:rsidR="00FC5E53">
        <w:rPr>
          <w:rFonts w:ascii="Times New Roman" w:eastAsiaTheme="majorEastAsia" w:hAnsi="Times New Roman" w:cs="Times New Roman" w:hint="eastAsia"/>
          <w:b w:val="0"/>
          <w:szCs w:val="24"/>
        </w:rPr>
        <w:t>；</w:t>
      </w:r>
      <w:r w:rsidR="00FC5E53" w:rsidRPr="00FC5E53">
        <w:rPr>
          <w:rFonts w:ascii="Times New Roman" w:eastAsiaTheme="majorEastAsia" w:hAnsi="Times New Roman" w:cs="Times New Roman" w:hint="eastAsia"/>
          <w:b w:val="0"/>
          <w:szCs w:val="24"/>
        </w:rPr>
        <w:t>双组份硅酮结构密封胶</w:t>
      </w:r>
      <w:r w:rsidR="00FC5E53">
        <w:rPr>
          <w:rFonts w:ascii="Times New Roman" w:eastAsiaTheme="majorEastAsia" w:hAnsi="Times New Roman" w:cs="Times New Roman" w:hint="eastAsia"/>
          <w:b w:val="0"/>
          <w:szCs w:val="24"/>
        </w:rPr>
        <w:t>还</w:t>
      </w:r>
      <w:r w:rsidR="00FC5E53" w:rsidRPr="00FC5E53">
        <w:rPr>
          <w:rFonts w:ascii="Times New Roman" w:eastAsiaTheme="majorEastAsia" w:hAnsi="Times New Roman" w:cs="Times New Roman" w:hint="eastAsia"/>
          <w:b w:val="0"/>
          <w:szCs w:val="24"/>
        </w:rPr>
        <w:t>应进行混匀性试验和拉断试验。</w:t>
      </w:r>
    </w:p>
    <w:p w:rsidR="00FC7262" w:rsidRDefault="002A452C" w:rsidP="002A452C">
      <w:pPr>
        <w:pStyle w:val="BodyTitle"/>
        <w:numPr>
          <w:ilvl w:val="0"/>
          <w:numId w:val="0"/>
        </w:numPr>
        <w:ind w:firstLineChars="147" w:firstLine="354"/>
        <w:rPr>
          <w:rFonts w:ascii="Times New Roman" w:eastAsiaTheme="majorEastAsia" w:hAnsi="Times New Roman" w:cs="Times New Roman"/>
          <w:b w:val="0"/>
          <w:szCs w:val="24"/>
        </w:rPr>
      </w:pPr>
      <w:r w:rsidRPr="002A452C">
        <w:rPr>
          <w:rFonts w:ascii="Times New Roman" w:eastAsiaTheme="majorEastAsia" w:hAnsi="Times New Roman" w:cs="Times New Roman" w:hint="eastAsia"/>
          <w:szCs w:val="24"/>
        </w:rPr>
        <w:t>3</w:t>
      </w:r>
      <w:r w:rsidR="00FC5E53" w:rsidRPr="00FC5E53">
        <w:rPr>
          <w:rFonts w:ascii="Times New Roman" w:eastAsiaTheme="majorEastAsia" w:hAnsi="Times New Roman" w:cs="Times New Roman" w:hint="eastAsia"/>
          <w:b w:val="0"/>
          <w:szCs w:val="24"/>
        </w:rPr>
        <w:t xml:space="preserve">  </w:t>
      </w:r>
      <w:r w:rsidR="00F03316" w:rsidRPr="00FC5E53">
        <w:rPr>
          <w:rFonts w:ascii="Times New Roman" w:eastAsiaTheme="majorEastAsia" w:hAnsi="Times New Roman" w:cs="Times New Roman" w:hint="eastAsia"/>
          <w:b w:val="0"/>
          <w:szCs w:val="24"/>
        </w:rPr>
        <w:t>注胶</w:t>
      </w:r>
      <w:r w:rsidR="00052EB5" w:rsidRPr="00F03316">
        <w:rPr>
          <w:rFonts w:ascii="Times New Roman" w:eastAsiaTheme="majorEastAsia" w:hAnsi="Times New Roman" w:cs="Times New Roman"/>
          <w:b w:val="0"/>
          <w:szCs w:val="24"/>
        </w:rPr>
        <w:t>前</w:t>
      </w:r>
      <w:r w:rsidR="00052EB5" w:rsidRPr="00FC5E53">
        <w:rPr>
          <w:rFonts w:ascii="Times New Roman" w:eastAsiaTheme="majorEastAsia" w:hAnsi="Times New Roman" w:cs="Times New Roman"/>
          <w:b w:val="0"/>
          <w:szCs w:val="24"/>
        </w:rPr>
        <w:t>，</w:t>
      </w:r>
      <w:r w:rsidR="00335691" w:rsidRPr="00FC5E53">
        <w:rPr>
          <w:rFonts w:ascii="Times New Roman" w:eastAsiaTheme="majorEastAsia" w:hAnsi="Times New Roman" w:cs="Times New Roman" w:hint="eastAsia"/>
          <w:b w:val="0"/>
          <w:szCs w:val="24"/>
        </w:rPr>
        <w:t>应将</w:t>
      </w:r>
      <w:r w:rsidR="00052EB5" w:rsidRPr="00FC5E53">
        <w:rPr>
          <w:rFonts w:ascii="Times New Roman" w:eastAsiaTheme="majorEastAsia" w:hAnsi="Times New Roman" w:cs="Times New Roman"/>
          <w:b w:val="0"/>
          <w:szCs w:val="24"/>
        </w:rPr>
        <w:t>被粘结部位材料表面的灰尘、油渍和其他污物</w:t>
      </w:r>
      <w:r w:rsidR="00FC5E53" w:rsidRPr="00FC5E53">
        <w:rPr>
          <w:rFonts w:ascii="Times New Roman" w:eastAsiaTheme="majorEastAsia" w:hAnsi="Times New Roman" w:cs="Times New Roman" w:hint="eastAsia"/>
          <w:b w:val="0"/>
          <w:szCs w:val="24"/>
        </w:rPr>
        <w:t>应分别使用带溶剂的擦布和</w:t>
      </w:r>
      <w:r w:rsidR="00FC5E53">
        <w:rPr>
          <w:rFonts w:ascii="Times New Roman" w:eastAsiaTheme="majorEastAsia" w:hAnsi="Times New Roman" w:cs="Times New Roman" w:hint="eastAsia"/>
          <w:b w:val="0"/>
          <w:szCs w:val="24"/>
        </w:rPr>
        <w:t>干</w:t>
      </w:r>
      <w:r w:rsidR="00FC5E53" w:rsidRPr="00FC5E53">
        <w:rPr>
          <w:rFonts w:ascii="Times New Roman" w:eastAsiaTheme="majorEastAsia" w:hAnsi="Times New Roman" w:cs="Times New Roman" w:hint="eastAsia"/>
          <w:b w:val="0"/>
          <w:szCs w:val="24"/>
        </w:rPr>
        <w:t>擦布清除</w:t>
      </w:r>
      <w:r w:rsidR="00052EB5" w:rsidRPr="00FC5E53">
        <w:rPr>
          <w:rFonts w:ascii="Times New Roman" w:eastAsiaTheme="majorEastAsia" w:hAnsi="Times New Roman" w:cs="Times New Roman"/>
          <w:b w:val="0"/>
          <w:szCs w:val="24"/>
        </w:rPr>
        <w:t>干净，</w:t>
      </w:r>
      <w:r w:rsidR="00335691" w:rsidRPr="00FC5E53">
        <w:rPr>
          <w:rFonts w:ascii="Times New Roman" w:eastAsiaTheme="majorEastAsia" w:hAnsi="Times New Roman" w:cs="Times New Roman" w:hint="eastAsia"/>
          <w:b w:val="0"/>
          <w:szCs w:val="24"/>
        </w:rPr>
        <w:t>并应在</w:t>
      </w:r>
      <w:r w:rsidR="00052EB5" w:rsidRPr="00FC5E53">
        <w:rPr>
          <w:rFonts w:ascii="Times New Roman" w:eastAsiaTheme="majorEastAsia" w:hAnsi="Times New Roman" w:cs="Times New Roman"/>
          <w:b w:val="0"/>
          <w:szCs w:val="24"/>
        </w:rPr>
        <w:t>清洁后</w:t>
      </w:r>
      <w:r w:rsidR="00052EB5" w:rsidRPr="00FC5E53">
        <w:rPr>
          <w:rFonts w:ascii="Times New Roman" w:eastAsiaTheme="majorEastAsia" w:hAnsi="Times New Roman" w:cs="Times New Roman"/>
          <w:b w:val="0"/>
          <w:szCs w:val="24"/>
        </w:rPr>
        <w:t>1h</w:t>
      </w:r>
      <w:r w:rsidR="00052EB5" w:rsidRPr="00FC5E53">
        <w:rPr>
          <w:rFonts w:ascii="Times New Roman" w:eastAsiaTheme="majorEastAsia" w:hAnsi="Times New Roman" w:cs="Times New Roman"/>
          <w:b w:val="0"/>
          <w:szCs w:val="24"/>
        </w:rPr>
        <w:t>内注胶</w:t>
      </w:r>
      <w:r w:rsidR="00F03316" w:rsidRPr="00FC5E53">
        <w:rPr>
          <w:rFonts w:ascii="Times New Roman" w:eastAsiaTheme="majorEastAsia" w:hAnsi="Times New Roman" w:cs="Times New Roman" w:hint="eastAsia"/>
          <w:b w:val="0"/>
          <w:szCs w:val="24"/>
        </w:rPr>
        <w:t>；</w:t>
      </w:r>
      <w:r w:rsidR="00FC5E53" w:rsidRPr="00FC5E53">
        <w:rPr>
          <w:rFonts w:ascii="Times New Roman" w:eastAsiaTheme="majorEastAsia" w:hAnsi="Times New Roman" w:cs="Times New Roman" w:hint="eastAsia"/>
          <w:b w:val="0"/>
          <w:szCs w:val="24"/>
        </w:rPr>
        <w:t>注胶前再度污染时，应重新清洁</w:t>
      </w:r>
      <w:r w:rsidR="00FC5E53">
        <w:rPr>
          <w:rFonts w:ascii="Times New Roman" w:eastAsiaTheme="majorEastAsia" w:hAnsi="Times New Roman" w:cs="Times New Roman" w:hint="eastAsia"/>
          <w:b w:val="0"/>
          <w:szCs w:val="24"/>
        </w:rPr>
        <w:t>；</w:t>
      </w:r>
    </w:p>
    <w:p w:rsidR="00F03316" w:rsidRDefault="00FC5E53" w:rsidP="00F03316">
      <w:pPr>
        <w:pStyle w:val="BodyTitle"/>
        <w:numPr>
          <w:ilvl w:val="0"/>
          <w:numId w:val="0"/>
        </w:numPr>
        <w:ind w:firstLineChars="147" w:firstLine="354"/>
        <w:rPr>
          <w:rFonts w:ascii="Times New Roman" w:hAnsi="Times New Roman" w:cs="Times New Roman"/>
          <w:b w:val="0"/>
          <w:szCs w:val="24"/>
        </w:rPr>
      </w:pPr>
      <w:r>
        <w:rPr>
          <w:rFonts w:ascii="Times New Roman" w:hAnsi="Times New Roman" w:cs="Times New Roman" w:hint="eastAsia"/>
          <w:szCs w:val="24"/>
        </w:rPr>
        <w:t>4</w:t>
      </w:r>
      <w:r w:rsidR="00F03316" w:rsidRPr="00F03316">
        <w:rPr>
          <w:rFonts w:ascii="Times New Roman" w:hAnsi="Times New Roman" w:cs="Times New Roman" w:hint="eastAsia"/>
          <w:szCs w:val="24"/>
        </w:rPr>
        <w:t xml:space="preserve">  </w:t>
      </w:r>
      <w:r w:rsidRPr="00FC5E53">
        <w:rPr>
          <w:rFonts w:ascii="Times New Roman" w:hAnsi="Times New Roman" w:cs="Times New Roman"/>
          <w:b w:val="0"/>
          <w:szCs w:val="24"/>
        </w:rPr>
        <w:t>注胶应饱满，不得出现气泡，表面应平整光滑，余胶不得重复使用</w:t>
      </w:r>
      <w:r>
        <w:rPr>
          <w:rFonts w:ascii="Times New Roman" w:hAnsi="Times New Roman" w:cs="Times New Roman" w:hint="eastAsia"/>
          <w:b w:val="0"/>
          <w:szCs w:val="24"/>
        </w:rPr>
        <w:t>；</w:t>
      </w:r>
    </w:p>
    <w:p w:rsidR="00FC5E53" w:rsidRDefault="00FC5E53" w:rsidP="00FC5E53">
      <w:pPr>
        <w:pStyle w:val="BodyTitle"/>
        <w:numPr>
          <w:ilvl w:val="0"/>
          <w:numId w:val="0"/>
        </w:numPr>
        <w:ind w:firstLineChars="147" w:firstLine="354"/>
        <w:rPr>
          <w:rFonts w:ascii="Times New Roman" w:hAnsi="Times New Roman" w:cs="Times New Roman"/>
          <w:b w:val="0"/>
          <w:szCs w:val="24"/>
        </w:rPr>
      </w:pPr>
      <w:r>
        <w:rPr>
          <w:rFonts w:ascii="Times New Roman" w:hAnsi="Times New Roman" w:cs="Times New Roman" w:hint="eastAsia"/>
          <w:szCs w:val="24"/>
        </w:rPr>
        <w:t>5</w:t>
      </w:r>
      <w:r w:rsidRPr="00FC5E53">
        <w:rPr>
          <w:rFonts w:ascii="Times New Roman" w:hAnsi="Times New Roman" w:cs="Times New Roman" w:hint="eastAsia"/>
          <w:szCs w:val="24"/>
        </w:rPr>
        <w:t xml:space="preserve">  </w:t>
      </w:r>
      <w:r w:rsidRPr="00FC5E53">
        <w:rPr>
          <w:rFonts w:ascii="Times New Roman" w:hAnsi="Times New Roman" w:cs="Times New Roman"/>
          <w:b w:val="0"/>
          <w:szCs w:val="24"/>
        </w:rPr>
        <w:t>采用硅酮结构密封胶粘结固定的玻璃面板必须经静置养护，养护时间根据结构胶的固化程度确定。固化未达到足够承载力之前，不应搬动玻璃面板。</w:t>
      </w:r>
    </w:p>
    <w:p w:rsidR="004A2392" w:rsidRPr="00485C3A" w:rsidRDefault="00335691" w:rsidP="00485C3A">
      <w:pPr>
        <w:spacing w:line="360" w:lineRule="auto"/>
        <w:ind w:firstLineChars="200" w:firstLine="480"/>
        <w:textAlignment w:val="center"/>
        <w:rPr>
          <w:rFonts w:ascii="仿宋" w:eastAsia="仿宋" w:hAnsi="仿宋"/>
          <w:sz w:val="24"/>
          <w:szCs w:val="24"/>
        </w:rPr>
      </w:pPr>
      <w:r w:rsidRPr="00485C3A">
        <w:rPr>
          <w:rFonts w:ascii="仿宋" w:eastAsia="仿宋" w:hAnsi="仿宋" w:hint="eastAsia"/>
          <w:sz w:val="24"/>
          <w:szCs w:val="24"/>
        </w:rPr>
        <w:t>【条文说明】</w:t>
      </w:r>
      <w:r w:rsidR="004A2392" w:rsidRPr="00485C3A">
        <w:rPr>
          <w:rFonts w:ascii="仿宋" w:eastAsia="仿宋" w:hAnsi="仿宋"/>
          <w:sz w:val="24"/>
          <w:szCs w:val="24"/>
        </w:rPr>
        <w:t>硅酮</w:t>
      </w:r>
      <w:r w:rsidR="004A2392" w:rsidRPr="00485C3A">
        <w:rPr>
          <w:rFonts w:ascii="仿宋" w:eastAsia="仿宋" w:hAnsi="仿宋" w:hint="eastAsia"/>
          <w:sz w:val="24"/>
          <w:szCs w:val="24"/>
        </w:rPr>
        <w:t>结构密封胶在使用前，应进行与其接触材料的相容性试验，相容性试验合格才能使用。如果使用了与结构胶不相容的材料，将会导致结构胶的粘结强度和其他粘结性能的下降或丧失，留下安全隐患。</w:t>
      </w:r>
    </w:p>
    <w:p w:rsidR="004A2392" w:rsidRPr="00485C3A" w:rsidRDefault="004A2392" w:rsidP="00485C3A">
      <w:pPr>
        <w:spacing w:line="360" w:lineRule="auto"/>
        <w:ind w:firstLineChars="200" w:firstLine="480"/>
        <w:textAlignment w:val="center"/>
        <w:rPr>
          <w:rFonts w:ascii="仿宋" w:eastAsia="仿宋" w:hAnsi="仿宋"/>
          <w:sz w:val="24"/>
          <w:szCs w:val="24"/>
        </w:rPr>
      </w:pPr>
      <w:r w:rsidRPr="00485C3A">
        <w:rPr>
          <w:rFonts w:ascii="仿宋" w:eastAsia="仿宋" w:hAnsi="仿宋" w:hint="eastAsia"/>
          <w:sz w:val="24"/>
          <w:szCs w:val="24"/>
        </w:rPr>
        <w:t>双组分</w:t>
      </w:r>
      <w:r w:rsidRPr="00485C3A">
        <w:rPr>
          <w:rFonts w:ascii="仿宋" w:eastAsia="仿宋" w:hAnsi="仿宋"/>
          <w:sz w:val="24"/>
          <w:szCs w:val="24"/>
        </w:rPr>
        <w:t>硅酮</w:t>
      </w:r>
      <w:r w:rsidRPr="00485C3A">
        <w:rPr>
          <w:rFonts w:ascii="仿宋" w:eastAsia="仿宋" w:hAnsi="仿宋" w:hint="eastAsia"/>
          <w:sz w:val="24"/>
          <w:szCs w:val="24"/>
        </w:rPr>
        <w:t>结构密封胶应在打胶机注胶前进行混匀性试验和拉断试验。混匀性试验可测试双组分</w:t>
      </w:r>
      <w:r w:rsidRPr="00485C3A">
        <w:rPr>
          <w:rFonts w:ascii="仿宋" w:eastAsia="仿宋" w:hAnsi="仿宋"/>
          <w:sz w:val="24"/>
          <w:szCs w:val="24"/>
        </w:rPr>
        <w:t>硅酮</w:t>
      </w:r>
      <w:r w:rsidRPr="00485C3A">
        <w:rPr>
          <w:rFonts w:ascii="仿宋" w:eastAsia="仿宋" w:hAnsi="仿宋" w:hint="eastAsia"/>
          <w:sz w:val="24"/>
          <w:szCs w:val="24"/>
        </w:rPr>
        <w:t>结构密封胶是否充分混合；拉断试验可测试双组分</w:t>
      </w:r>
      <w:r w:rsidRPr="00485C3A">
        <w:rPr>
          <w:rFonts w:ascii="仿宋" w:eastAsia="仿宋" w:hAnsi="仿宋"/>
          <w:sz w:val="24"/>
          <w:szCs w:val="24"/>
        </w:rPr>
        <w:lastRenderedPageBreak/>
        <w:t>硅酮</w:t>
      </w:r>
      <w:r w:rsidRPr="00485C3A">
        <w:rPr>
          <w:rFonts w:ascii="仿宋" w:eastAsia="仿宋" w:hAnsi="仿宋" w:hint="eastAsia"/>
          <w:sz w:val="24"/>
          <w:szCs w:val="24"/>
        </w:rPr>
        <w:t>结构密封胶的基剂与固化剂的配合比是否符合设计要求。这两项测试指标非常重要，决定着注胶的质量。</w:t>
      </w:r>
    </w:p>
    <w:p w:rsidR="004A2392" w:rsidRPr="00485C3A" w:rsidRDefault="004A2392" w:rsidP="00485C3A">
      <w:pPr>
        <w:spacing w:line="360" w:lineRule="auto"/>
        <w:ind w:firstLineChars="200" w:firstLine="480"/>
        <w:textAlignment w:val="center"/>
        <w:rPr>
          <w:rFonts w:ascii="仿宋" w:eastAsia="仿宋" w:hAnsi="仿宋"/>
          <w:sz w:val="24"/>
          <w:szCs w:val="24"/>
        </w:rPr>
      </w:pPr>
      <w:r w:rsidRPr="00485C3A">
        <w:rPr>
          <w:rFonts w:ascii="仿宋" w:eastAsia="仿宋" w:hAnsi="仿宋" w:hint="eastAsia"/>
          <w:sz w:val="24"/>
          <w:szCs w:val="24"/>
        </w:rPr>
        <w:t>玻璃面板注胶时，粘结基层是否净化及施工场所是否符合要求将决定</w:t>
      </w:r>
      <w:r w:rsidRPr="00485C3A">
        <w:rPr>
          <w:rFonts w:ascii="仿宋" w:eastAsia="仿宋" w:hAnsi="仿宋"/>
          <w:sz w:val="24"/>
          <w:szCs w:val="24"/>
        </w:rPr>
        <w:t>硅酮</w:t>
      </w:r>
      <w:r w:rsidRPr="00485C3A">
        <w:rPr>
          <w:rFonts w:ascii="仿宋" w:eastAsia="仿宋" w:hAnsi="仿宋" w:hint="eastAsia"/>
          <w:sz w:val="24"/>
          <w:szCs w:val="24"/>
        </w:rPr>
        <w:t>结构胶的粘结质量。注胶场所要求清洁、无尘，室内温度不宜低于</w:t>
      </w:r>
      <w:r w:rsidRPr="00485C3A">
        <w:rPr>
          <w:rFonts w:ascii="仿宋" w:eastAsia="仿宋" w:hAnsi="仿宋"/>
          <w:sz w:val="24"/>
          <w:szCs w:val="24"/>
        </w:rPr>
        <w:t>15</w:t>
      </w:r>
      <w:r w:rsidRPr="00485C3A">
        <w:rPr>
          <w:rFonts w:ascii="仿宋" w:eastAsia="仿宋" w:hAnsi="仿宋" w:hint="eastAsia"/>
          <w:sz w:val="24"/>
          <w:szCs w:val="24"/>
        </w:rPr>
        <w:t>℃、不高于</w:t>
      </w:r>
      <w:r w:rsidRPr="00485C3A">
        <w:rPr>
          <w:rFonts w:ascii="仿宋" w:eastAsia="仿宋" w:hAnsi="仿宋"/>
          <w:sz w:val="24"/>
          <w:szCs w:val="24"/>
        </w:rPr>
        <w:t>27</w:t>
      </w:r>
      <w:r w:rsidRPr="00485C3A">
        <w:rPr>
          <w:rFonts w:ascii="仿宋" w:eastAsia="仿宋" w:hAnsi="仿宋" w:hint="eastAsia"/>
          <w:sz w:val="24"/>
          <w:szCs w:val="24"/>
        </w:rPr>
        <w:t>℃，相对温度不宜低于</w:t>
      </w:r>
      <w:r w:rsidRPr="00485C3A">
        <w:rPr>
          <w:rFonts w:ascii="仿宋" w:eastAsia="仿宋" w:hAnsi="仿宋"/>
          <w:sz w:val="24"/>
          <w:szCs w:val="24"/>
        </w:rPr>
        <w:t>50%</w:t>
      </w:r>
      <w:r w:rsidRPr="00485C3A">
        <w:rPr>
          <w:rFonts w:ascii="仿宋" w:eastAsia="仿宋" w:hAnsi="仿宋" w:hint="eastAsia"/>
          <w:sz w:val="24"/>
          <w:szCs w:val="24"/>
        </w:rPr>
        <w:t>。</w:t>
      </w:r>
    </w:p>
    <w:p w:rsidR="00335691" w:rsidRPr="00485C3A" w:rsidRDefault="004A2392" w:rsidP="00485C3A">
      <w:pPr>
        <w:spacing w:line="360" w:lineRule="auto"/>
        <w:ind w:firstLineChars="200" w:firstLine="480"/>
        <w:textAlignment w:val="center"/>
        <w:rPr>
          <w:rFonts w:ascii="仿宋" w:eastAsia="仿宋" w:hAnsi="仿宋"/>
          <w:sz w:val="24"/>
          <w:szCs w:val="24"/>
        </w:rPr>
      </w:pPr>
      <w:r w:rsidRPr="00485C3A">
        <w:rPr>
          <w:rFonts w:ascii="仿宋" w:eastAsia="仿宋" w:hAnsi="仿宋"/>
          <w:sz w:val="24"/>
          <w:szCs w:val="24"/>
        </w:rPr>
        <w:t>硅酮</w:t>
      </w:r>
      <w:r w:rsidRPr="00485C3A">
        <w:rPr>
          <w:rFonts w:ascii="仿宋" w:eastAsia="仿宋" w:hAnsi="仿宋" w:hint="eastAsia"/>
          <w:sz w:val="24"/>
          <w:szCs w:val="24"/>
        </w:rPr>
        <w:t>结构密封胶有一定的固化时间，固化期间如受到震动，对粘结性和固化质量有很大影响。因此，</w:t>
      </w:r>
      <w:r w:rsidRPr="00485C3A">
        <w:rPr>
          <w:rFonts w:ascii="仿宋" w:eastAsia="仿宋" w:hAnsi="仿宋"/>
          <w:sz w:val="24"/>
          <w:szCs w:val="24"/>
        </w:rPr>
        <w:t>硅酮</w:t>
      </w:r>
      <w:r w:rsidRPr="00485C3A">
        <w:rPr>
          <w:rFonts w:ascii="仿宋" w:eastAsia="仿宋" w:hAnsi="仿宋" w:hint="eastAsia"/>
          <w:sz w:val="24"/>
          <w:szCs w:val="24"/>
        </w:rPr>
        <w:t>结构密封胶粘结固定的玻璃面板必须经静置养护，未达到承载力要求前不可搬动，以免影响结构胶的粘结力。</w:t>
      </w:r>
    </w:p>
    <w:p w:rsidR="00FC7262" w:rsidRDefault="00052EB5" w:rsidP="00DF4400">
      <w:pPr>
        <w:keepNext/>
        <w:keepLines/>
        <w:spacing w:beforeLines="50" w:afterLines="50" w:line="360" w:lineRule="auto"/>
        <w:jc w:val="center"/>
        <w:outlineLvl w:val="1"/>
        <w:rPr>
          <w:rFonts w:ascii="黑体" w:eastAsia="黑体" w:hAnsi="黑体"/>
          <w:sz w:val="28"/>
          <w:szCs w:val="28"/>
        </w:rPr>
      </w:pPr>
      <w:bookmarkStart w:id="109" w:name="_Toc83911886"/>
      <w:r>
        <w:rPr>
          <w:rFonts w:ascii="黑体" w:eastAsia="黑体" w:hAnsi="黑体" w:hint="eastAsia"/>
          <w:sz w:val="28"/>
          <w:szCs w:val="28"/>
        </w:rPr>
        <w:t>7</w:t>
      </w:r>
      <w:r>
        <w:rPr>
          <w:rFonts w:ascii="黑体" w:eastAsia="黑体" w:hAnsi="黑体"/>
          <w:sz w:val="28"/>
          <w:szCs w:val="28"/>
        </w:rPr>
        <w:t xml:space="preserve">.4  </w:t>
      </w:r>
      <w:r>
        <w:rPr>
          <w:rFonts w:ascii="黑体" w:eastAsia="黑体" w:hAnsi="黑体" w:hint="eastAsia"/>
          <w:sz w:val="28"/>
          <w:szCs w:val="28"/>
        </w:rPr>
        <w:t>构件检验</w:t>
      </w:r>
      <w:bookmarkEnd w:id="109"/>
    </w:p>
    <w:p w:rsidR="00FC7262" w:rsidRPr="00031B72" w:rsidRDefault="00052EB5">
      <w:pPr>
        <w:autoSpaceDE w:val="0"/>
        <w:autoSpaceDN w:val="0"/>
        <w:adjustRightInd w:val="0"/>
        <w:spacing w:line="360" w:lineRule="auto"/>
        <w:jc w:val="left"/>
        <w:rPr>
          <w:rFonts w:ascii="Times New Roman" w:hAnsi="Times New Roman" w:cs="Times New Roman"/>
          <w:sz w:val="24"/>
          <w:szCs w:val="24"/>
        </w:rPr>
      </w:pPr>
      <w:r w:rsidRPr="00031B72">
        <w:rPr>
          <w:rFonts w:ascii="Times New Roman" w:hAnsi="Times New Roman" w:cs="Times New Roman"/>
          <w:b/>
          <w:sz w:val="24"/>
          <w:szCs w:val="24"/>
        </w:rPr>
        <w:t>7.4.1</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幕墙构件生产过程中应建立自检、互检、专职检验制度。每种构件、配件、组件必须首件检验合格后方可批量投产。</w:t>
      </w:r>
    </w:p>
    <w:p w:rsidR="00FC7262" w:rsidRPr="00031B72" w:rsidRDefault="00052EB5">
      <w:pPr>
        <w:autoSpaceDE w:val="0"/>
        <w:autoSpaceDN w:val="0"/>
        <w:adjustRightInd w:val="0"/>
        <w:spacing w:line="360" w:lineRule="auto"/>
        <w:jc w:val="left"/>
        <w:rPr>
          <w:rFonts w:ascii="Times New Roman" w:hAnsi="Times New Roman" w:cs="Times New Roman"/>
          <w:sz w:val="24"/>
          <w:szCs w:val="24"/>
        </w:rPr>
      </w:pPr>
      <w:r w:rsidRPr="00031B72">
        <w:rPr>
          <w:rFonts w:ascii="Times New Roman" w:hAnsi="Times New Roman" w:cs="Times New Roman"/>
          <w:b/>
          <w:sz w:val="24"/>
          <w:szCs w:val="24"/>
        </w:rPr>
        <w:t>7.4.2</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建筑幕墙构件应按构件的</w:t>
      </w:r>
      <w:r w:rsidRPr="00031B72">
        <w:rPr>
          <w:rFonts w:ascii="Times New Roman" w:hAnsi="Times New Roman" w:cs="Times New Roman"/>
          <w:sz w:val="24"/>
          <w:szCs w:val="24"/>
        </w:rPr>
        <w:t>5%</w:t>
      </w:r>
      <w:r w:rsidRPr="00031B72">
        <w:rPr>
          <w:rFonts w:ascii="Times New Roman" w:hAnsi="Times New Roman" w:cs="Times New Roman"/>
          <w:sz w:val="24"/>
          <w:szCs w:val="24"/>
        </w:rPr>
        <w:t>随机抽样检查，且每种构件不得少于</w:t>
      </w:r>
      <w:r w:rsidRPr="00031B72">
        <w:rPr>
          <w:rFonts w:ascii="Times New Roman" w:hAnsi="Times New Roman" w:cs="Times New Roman"/>
          <w:sz w:val="24"/>
          <w:szCs w:val="24"/>
        </w:rPr>
        <w:t>5</w:t>
      </w:r>
      <w:r w:rsidRPr="00031B72">
        <w:rPr>
          <w:rFonts w:ascii="Times New Roman" w:hAnsi="Times New Roman" w:cs="Times New Roman"/>
          <w:sz w:val="24"/>
          <w:szCs w:val="24"/>
        </w:rPr>
        <w:t>件。当有一个构件不符合要求时，应加倍抽查，复验合格后方可出厂。</w:t>
      </w:r>
    </w:p>
    <w:p w:rsidR="00FC7262" w:rsidRPr="00031B72" w:rsidRDefault="00052EB5">
      <w:pPr>
        <w:autoSpaceDE w:val="0"/>
        <w:autoSpaceDN w:val="0"/>
        <w:adjustRightInd w:val="0"/>
        <w:spacing w:line="360" w:lineRule="auto"/>
        <w:jc w:val="left"/>
        <w:rPr>
          <w:rFonts w:ascii="Times New Roman" w:hAnsi="Times New Roman" w:cs="Times New Roman"/>
          <w:sz w:val="24"/>
          <w:szCs w:val="24"/>
        </w:rPr>
      </w:pPr>
      <w:r w:rsidRPr="00031B72">
        <w:rPr>
          <w:rFonts w:ascii="Times New Roman" w:hAnsi="Times New Roman" w:cs="Times New Roman"/>
          <w:b/>
          <w:sz w:val="24"/>
          <w:szCs w:val="24"/>
        </w:rPr>
        <w:t>7.4.3</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产品应附检验合格证书。</w:t>
      </w:r>
      <w:r w:rsidRPr="00031B72">
        <w:rPr>
          <w:rFonts w:ascii="Times New Roman" w:hAnsi="Times New Roman" w:cs="Times New Roman"/>
          <w:sz w:val="24"/>
          <w:szCs w:val="24"/>
        </w:rPr>
        <w:br w:type="page"/>
      </w:r>
    </w:p>
    <w:p w:rsidR="00FC7262" w:rsidRPr="00031B72" w:rsidRDefault="00052EB5">
      <w:pPr>
        <w:keepNext/>
        <w:keepLines/>
        <w:spacing w:before="240" w:after="360" w:line="360" w:lineRule="auto"/>
        <w:jc w:val="center"/>
        <w:outlineLvl w:val="0"/>
        <w:rPr>
          <w:rFonts w:ascii="Times New Roman" w:eastAsia="宋体" w:hAnsi="Times New Roman" w:cs="Times New Roman"/>
          <w:b/>
          <w:bCs/>
          <w:color w:val="000000" w:themeColor="text1"/>
          <w:kern w:val="44"/>
          <w:sz w:val="30"/>
          <w:szCs w:val="30"/>
        </w:rPr>
      </w:pPr>
      <w:bookmarkStart w:id="110" w:name="_Toc41930372"/>
      <w:bookmarkStart w:id="111" w:name="_Toc83911887"/>
      <w:r w:rsidRPr="00031B72">
        <w:rPr>
          <w:rFonts w:ascii="Times New Roman" w:eastAsia="宋体" w:hAnsi="Times New Roman" w:cs="Times New Roman" w:hint="eastAsia"/>
          <w:b/>
          <w:bCs/>
          <w:color w:val="000000" w:themeColor="text1"/>
          <w:kern w:val="44"/>
          <w:sz w:val="30"/>
          <w:szCs w:val="30"/>
        </w:rPr>
        <w:lastRenderedPageBreak/>
        <w:t>8</w:t>
      </w:r>
      <w:r w:rsidRPr="00031B72">
        <w:rPr>
          <w:rFonts w:ascii="Times New Roman" w:eastAsia="宋体" w:hAnsi="Times New Roman" w:cs="Times New Roman"/>
          <w:b/>
          <w:bCs/>
          <w:color w:val="000000" w:themeColor="text1"/>
          <w:kern w:val="44"/>
          <w:sz w:val="30"/>
          <w:szCs w:val="30"/>
        </w:rPr>
        <w:t xml:space="preserve">  </w:t>
      </w:r>
      <w:bookmarkEnd w:id="110"/>
      <w:r w:rsidRPr="00031B72">
        <w:rPr>
          <w:rFonts w:ascii="Times New Roman" w:eastAsia="宋体" w:hAnsi="Times New Roman" w:cs="Times New Roman" w:hint="eastAsia"/>
          <w:b/>
          <w:bCs/>
          <w:color w:val="000000" w:themeColor="text1"/>
          <w:kern w:val="44"/>
          <w:sz w:val="30"/>
          <w:szCs w:val="30"/>
        </w:rPr>
        <w:t>安装施工</w:t>
      </w:r>
      <w:bookmarkEnd w:id="111"/>
    </w:p>
    <w:p w:rsidR="00FC7262" w:rsidRDefault="00052EB5" w:rsidP="00DF4400">
      <w:pPr>
        <w:keepNext/>
        <w:keepLines/>
        <w:spacing w:beforeLines="50" w:afterLines="50" w:line="360" w:lineRule="auto"/>
        <w:jc w:val="center"/>
        <w:outlineLvl w:val="1"/>
        <w:rPr>
          <w:rFonts w:ascii="黑体" w:eastAsia="黑体" w:hAnsi="黑体"/>
          <w:sz w:val="28"/>
          <w:szCs w:val="28"/>
        </w:rPr>
      </w:pPr>
      <w:bookmarkStart w:id="112" w:name="_Toc413161566"/>
      <w:bookmarkStart w:id="113" w:name="_Toc41930373"/>
      <w:bookmarkStart w:id="114" w:name="_Toc428436083"/>
      <w:bookmarkStart w:id="115" w:name="_Toc83911888"/>
      <w:r>
        <w:rPr>
          <w:rFonts w:ascii="黑体" w:eastAsia="黑体" w:hAnsi="黑体" w:hint="eastAsia"/>
          <w:sz w:val="28"/>
          <w:szCs w:val="28"/>
        </w:rPr>
        <w:t>8</w:t>
      </w:r>
      <w:r>
        <w:rPr>
          <w:rFonts w:ascii="黑体" w:eastAsia="黑体" w:hAnsi="黑体"/>
          <w:sz w:val="28"/>
          <w:szCs w:val="28"/>
        </w:rPr>
        <w:t xml:space="preserve">.1  </w:t>
      </w:r>
      <w:r>
        <w:rPr>
          <w:rFonts w:ascii="黑体" w:eastAsia="黑体" w:hAnsi="黑体" w:hint="eastAsia"/>
          <w:sz w:val="28"/>
          <w:szCs w:val="28"/>
        </w:rPr>
        <w:t>一般规定</w:t>
      </w:r>
      <w:bookmarkEnd w:id="112"/>
      <w:bookmarkEnd w:id="113"/>
      <w:bookmarkEnd w:id="114"/>
      <w:bookmarkEnd w:id="115"/>
    </w:p>
    <w:p w:rsidR="00FC726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8.1.1</w:t>
      </w:r>
      <w:r w:rsidRPr="00031B72">
        <w:rPr>
          <w:rFonts w:ascii="Times New Roman" w:hAnsi="Times New Roman" w:cs="Times New Roman"/>
          <w:sz w:val="24"/>
          <w:szCs w:val="24"/>
        </w:rPr>
        <w:t xml:space="preserve">  </w:t>
      </w:r>
      <w:r w:rsidR="001E344C">
        <w:rPr>
          <w:rFonts w:ascii="Times New Roman" w:hAnsi="Times New Roman" w:cs="Times New Roman"/>
          <w:sz w:val="24"/>
          <w:szCs w:val="24"/>
        </w:rPr>
        <w:t>精制</w:t>
      </w:r>
      <w:r w:rsidRPr="00031B72">
        <w:rPr>
          <w:rFonts w:ascii="Times New Roman" w:hAnsi="Times New Roman" w:cs="Times New Roman"/>
          <w:sz w:val="24"/>
          <w:szCs w:val="24"/>
        </w:rPr>
        <w:t>钢型材玻璃幕墙安装前，主体结构应验收合格。</w:t>
      </w:r>
    </w:p>
    <w:p w:rsidR="008E532C" w:rsidRPr="00485C3A" w:rsidRDefault="008E532C" w:rsidP="00485C3A">
      <w:pPr>
        <w:spacing w:line="360" w:lineRule="auto"/>
        <w:ind w:firstLineChars="200" w:firstLine="480"/>
        <w:textAlignment w:val="center"/>
        <w:rPr>
          <w:rFonts w:ascii="仿宋" w:eastAsia="仿宋" w:hAnsi="仿宋"/>
          <w:sz w:val="24"/>
          <w:szCs w:val="24"/>
        </w:rPr>
      </w:pPr>
      <w:r w:rsidRPr="00485C3A">
        <w:rPr>
          <w:rFonts w:ascii="仿宋" w:eastAsia="仿宋" w:hAnsi="仿宋" w:hint="eastAsia"/>
          <w:sz w:val="24"/>
          <w:szCs w:val="24"/>
        </w:rPr>
        <w:t>【条文说明】</w:t>
      </w:r>
      <w:r w:rsidRPr="00485C3A">
        <w:rPr>
          <w:rFonts w:ascii="仿宋" w:eastAsia="仿宋" w:hAnsi="仿宋"/>
          <w:sz w:val="24"/>
          <w:szCs w:val="24"/>
        </w:rPr>
        <w:t>主体结构应当满足</w:t>
      </w:r>
      <w:r w:rsidR="001E344C" w:rsidRPr="00485C3A">
        <w:rPr>
          <w:rFonts w:ascii="仿宋" w:eastAsia="仿宋" w:hAnsi="仿宋" w:hint="eastAsia"/>
          <w:sz w:val="24"/>
          <w:szCs w:val="24"/>
        </w:rPr>
        <w:t>精制</w:t>
      </w:r>
      <w:r w:rsidRPr="00485C3A">
        <w:rPr>
          <w:rFonts w:ascii="仿宋" w:eastAsia="仿宋" w:hAnsi="仿宋" w:hint="eastAsia"/>
          <w:sz w:val="24"/>
          <w:szCs w:val="24"/>
        </w:rPr>
        <w:t>钢型材玻璃</w:t>
      </w:r>
      <w:r w:rsidRPr="00485C3A">
        <w:rPr>
          <w:rFonts w:ascii="仿宋" w:eastAsia="仿宋" w:hAnsi="仿宋"/>
          <w:sz w:val="24"/>
          <w:szCs w:val="24"/>
        </w:rPr>
        <w:t>幕墙安装的基本要求，幕墙安装前，应对主体结构的施工质量进行了解、验收。尤其是外立面很复杂或平面形状比较特殊的建筑，主体结构必须与建筑结构设计相符，并满足相应验收规范的要求。</w:t>
      </w:r>
    </w:p>
    <w:p w:rsidR="008E532C" w:rsidRPr="00485C3A" w:rsidRDefault="008E532C" w:rsidP="00485C3A">
      <w:pPr>
        <w:spacing w:line="360" w:lineRule="auto"/>
        <w:ind w:firstLineChars="200" w:firstLine="480"/>
        <w:textAlignment w:val="center"/>
        <w:rPr>
          <w:rFonts w:ascii="仿宋" w:eastAsia="仿宋" w:hAnsi="仿宋"/>
          <w:sz w:val="24"/>
          <w:szCs w:val="24"/>
        </w:rPr>
      </w:pPr>
      <w:r w:rsidRPr="00485C3A">
        <w:rPr>
          <w:rFonts w:ascii="仿宋" w:eastAsia="仿宋" w:hAnsi="仿宋"/>
          <w:sz w:val="24"/>
          <w:szCs w:val="24"/>
        </w:rPr>
        <w:t>常用的现行主体结构验收规范有：《砌体结构工程施工质量验收规范》GB 50203、《混凝土结构工程施工质量验收规范》GB 50204、《钢结构工程施工质量验收标准》GB 50205等。当幕墙立面造型或平面形状特别复杂、特殊，需要对主体结构的施工质量加严控制时，幕墙施工承包单位应提前与主体结构施工单位协商。</w:t>
      </w:r>
    </w:p>
    <w:p w:rsidR="00FC726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8.1.2</w:t>
      </w:r>
      <w:r w:rsidRPr="00031B72">
        <w:rPr>
          <w:rFonts w:ascii="Times New Roman" w:hAnsi="Times New Roman" w:cs="Times New Roman"/>
          <w:sz w:val="24"/>
          <w:szCs w:val="24"/>
        </w:rPr>
        <w:t xml:space="preserve">  </w:t>
      </w:r>
      <w:r w:rsidR="001E344C">
        <w:rPr>
          <w:rFonts w:ascii="Times New Roman" w:hAnsi="Times New Roman" w:cs="Times New Roman"/>
          <w:sz w:val="24"/>
          <w:szCs w:val="24"/>
        </w:rPr>
        <w:t>精制</w:t>
      </w:r>
      <w:r w:rsidRPr="00031B72">
        <w:rPr>
          <w:rFonts w:ascii="Times New Roman" w:hAnsi="Times New Roman" w:cs="Times New Roman"/>
          <w:sz w:val="24"/>
          <w:szCs w:val="24"/>
        </w:rPr>
        <w:t>钢型材玻璃幕墙的安装施工应单独编制施工组织设计，</w:t>
      </w:r>
      <w:r w:rsidR="008E532C">
        <w:rPr>
          <w:rFonts w:ascii="Times New Roman" w:hAnsi="Times New Roman" w:cs="Times New Roman" w:hint="eastAsia"/>
          <w:sz w:val="24"/>
          <w:szCs w:val="24"/>
        </w:rPr>
        <w:t>并</w:t>
      </w:r>
      <w:r w:rsidRPr="00031B72">
        <w:rPr>
          <w:rFonts w:ascii="Times New Roman" w:hAnsi="Times New Roman" w:cs="Times New Roman"/>
          <w:sz w:val="24"/>
          <w:szCs w:val="24"/>
        </w:rPr>
        <w:t>应符合现行行业标准《玻璃幕墙工程技术规范》</w:t>
      </w:r>
      <w:r w:rsidRPr="00031B72">
        <w:rPr>
          <w:rFonts w:ascii="Times New Roman" w:hAnsi="Times New Roman" w:cs="Times New Roman"/>
          <w:sz w:val="24"/>
          <w:szCs w:val="24"/>
        </w:rPr>
        <w:t>JGJ 102</w:t>
      </w:r>
      <w:r w:rsidRPr="00031B72">
        <w:rPr>
          <w:rFonts w:ascii="Times New Roman" w:hAnsi="Times New Roman" w:cs="Times New Roman"/>
          <w:sz w:val="24"/>
          <w:szCs w:val="24"/>
        </w:rPr>
        <w:t>的有关规定。</w:t>
      </w:r>
    </w:p>
    <w:p w:rsidR="008E532C" w:rsidRPr="00485C3A" w:rsidRDefault="008E532C" w:rsidP="00485C3A">
      <w:pPr>
        <w:spacing w:line="360" w:lineRule="auto"/>
        <w:ind w:firstLineChars="200" w:firstLine="480"/>
        <w:textAlignment w:val="center"/>
        <w:rPr>
          <w:rFonts w:ascii="仿宋" w:eastAsia="仿宋" w:hAnsi="仿宋"/>
          <w:sz w:val="24"/>
          <w:szCs w:val="24"/>
        </w:rPr>
      </w:pPr>
      <w:r w:rsidRPr="00485C3A">
        <w:rPr>
          <w:rFonts w:ascii="仿宋" w:eastAsia="仿宋" w:hAnsi="仿宋" w:hint="eastAsia"/>
          <w:sz w:val="24"/>
          <w:szCs w:val="24"/>
        </w:rPr>
        <w:t>【条文说明】</w:t>
      </w:r>
      <w:r w:rsidR="001E344C" w:rsidRPr="00485C3A">
        <w:rPr>
          <w:rFonts w:ascii="仿宋" w:eastAsia="仿宋" w:hAnsi="仿宋" w:hint="eastAsia"/>
          <w:sz w:val="24"/>
          <w:szCs w:val="24"/>
        </w:rPr>
        <w:t>精制</w:t>
      </w:r>
      <w:r w:rsidRPr="00485C3A">
        <w:rPr>
          <w:rFonts w:ascii="仿宋" w:eastAsia="仿宋" w:hAnsi="仿宋" w:hint="eastAsia"/>
          <w:sz w:val="24"/>
          <w:szCs w:val="24"/>
        </w:rPr>
        <w:t>钢型材玻璃幕墙的施工安装过程，是一项系统工程。对内，需要协调多个部门；对外，需要与业主、总包、监理以及其他工种协调配合。施工组织设计是项目管理和工程施工的指导性文件，应符合现场实际并满足设计要求。</w:t>
      </w:r>
      <w:r w:rsidR="001E344C" w:rsidRPr="00485C3A">
        <w:rPr>
          <w:rFonts w:ascii="仿宋" w:eastAsia="仿宋" w:hAnsi="仿宋" w:hint="eastAsia"/>
          <w:sz w:val="24"/>
          <w:szCs w:val="24"/>
        </w:rPr>
        <w:t>精制</w:t>
      </w:r>
      <w:r w:rsidRPr="00485C3A">
        <w:rPr>
          <w:rFonts w:ascii="仿宋" w:eastAsia="仿宋" w:hAnsi="仿宋" w:hint="eastAsia"/>
          <w:sz w:val="24"/>
          <w:szCs w:val="24"/>
        </w:rPr>
        <w:t>钢型材玻璃幕墙工程施工组织设计时应包含的内容应符合</w:t>
      </w:r>
      <w:r w:rsidRPr="00485C3A">
        <w:rPr>
          <w:rFonts w:ascii="仿宋" w:eastAsia="仿宋" w:hAnsi="仿宋"/>
          <w:sz w:val="24"/>
          <w:szCs w:val="24"/>
        </w:rPr>
        <w:t>现行行业标准《玻璃幕墙工程技术规范》JGJ 102的有关规定</w:t>
      </w:r>
      <w:r w:rsidR="005E09FA" w:rsidRPr="00485C3A">
        <w:rPr>
          <w:rFonts w:ascii="仿宋" w:eastAsia="仿宋" w:hAnsi="仿宋" w:hint="eastAsia"/>
          <w:sz w:val="24"/>
          <w:szCs w:val="24"/>
        </w:rPr>
        <w:t>。</w:t>
      </w:r>
    </w:p>
    <w:p w:rsidR="00FC726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8.1.3</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进场的</w:t>
      </w:r>
      <w:r w:rsidR="001E344C">
        <w:rPr>
          <w:rFonts w:ascii="Times New Roman" w:hAnsi="Times New Roman" w:cs="Times New Roman"/>
          <w:sz w:val="24"/>
          <w:szCs w:val="24"/>
        </w:rPr>
        <w:t>精制</w:t>
      </w:r>
      <w:r w:rsidRPr="00031B72">
        <w:rPr>
          <w:rFonts w:ascii="Times New Roman" w:hAnsi="Times New Roman" w:cs="Times New Roman"/>
          <w:sz w:val="24"/>
          <w:szCs w:val="24"/>
        </w:rPr>
        <w:t>钢型材玻璃幕墙构件及附件的材料品种、规格和性能，应符合设计要求。幕墙构件安装前应进行检验</w:t>
      </w:r>
      <w:r w:rsidR="00927386" w:rsidRPr="00031B72">
        <w:rPr>
          <w:rFonts w:ascii="Times New Roman" w:hAnsi="Times New Roman" w:cs="Times New Roman"/>
          <w:sz w:val="24"/>
          <w:szCs w:val="24"/>
        </w:rPr>
        <w:t>，</w:t>
      </w:r>
      <w:r w:rsidRPr="00031B72">
        <w:rPr>
          <w:rFonts w:ascii="Times New Roman" w:hAnsi="Times New Roman" w:cs="Times New Roman"/>
          <w:sz w:val="24"/>
          <w:szCs w:val="24"/>
        </w:rPr>
        <w:t>不合格的构件不得安装使用。</w:t>
      </w:r>
    </w:p>
    <w:p w:rsidR="008E532C" w:rsidRPr="00485C3A" w:rsidRDefault="008E532C" w:rsidP="00485C3A">
      <w:pPr>
        <w:spacing w:line="360" w:lineRule="auto"/>
        <w:ind w:firstLineChars="200" w:firstLine="480"/>
        <w:textAlignment w:val="center"/>
        <w:rPr>
          <w:rFonts w:ascii="仿宋" w:eastAsia="仿宋" w:hAnsi="仿宋"/>
          <w:sz w:val="24"/>
          <w:szCs w:val="24"/>
        </w:rPr>
      </w:pPr>
      <w:r w:rsidRPr="00485C3A">
        <w:rPr>
          <w:rFonts w:ascii="仿宋" w:eastAsia="仿宋" w:hAnsi="仿宋" w:hint="eastAsia"/>
          <w:sz w:val="24"/>
          <w:szCs w:val="24"/>
        </w:rPr>
        <w:t>【条文说明】</w:t>
      </w:r>
      <w:r w:rsidR="001E344C" w:rsidRPr="00485C3A">
        <w:rPr>
          <w:rFonts w:ascii="仿宋" w:eastAsia="仿宋" w:hAnsi="仿宋" w:hint="eastAsia"/>
          <w:sz w:val="24"/>
          <w:szCs w:val="24"/>
        </w:rPr>
        <w:t>精制</w:t>
      </w:r>
      <w:r w:rsidRPr="00485C3A">
        <w:rPr>
          <w:rFonts w:ascii="仿宋" w:eastAsia="仿宋" w:hAnsi="仿宋" w:hint="eastAsia"/>
          <w:sz w:val="24"/>
          <w:szCs w:val="24"/>
        </w:rPr>
        <w:t>钢型材玻璃</w:t>
      </w:r>
      <w:r w:rsidRPr="00485C3A">
        <w:rPr>
          <w:rFonts w:ascii="仿宋" w:eastAsia="仿宋" w:hAnsi="仿宋"/>
          <w:sz w:val="24"/>
          <w:szCs w:val="24"/>
        </w:rPr>
        <w:t>幕墙施工图中应明确规定幕墙构件及附件的材料品种、规格、色泽和性能。构件的尺寸、形状不符合设计要求时，会严重影响幕墙的安装质量，不得使用。</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8.1.4</w:t>
      </w:r>
      <w:r w:rsidRPr="00031B72">
        <w:rPr>
          <w:rFonts w:ascii="Times New Roman" w:hAnsi="Times New Roman" w:cs="Times New Roman"/>
          <w:sz w:val="24"/>
          <w:szCs w:val="24"/>
        </w:rPr>
        <w:t xml:space="preserve">  </w:t>
      </w:r>
      <w:r w:rsidR="001E344C">
        <w:rPr>
          <w:rFonts w:ascii="Times New Roman" w:hAnsi="Times New Roman" w:cs="Times New Roman"/>
          <w:sz w:val="24"/>
          <w:szCs w:val="24"/>
        </w:rPr>
        <w:t>精制</w:t>
      </w:r>
      <w:r w:rsidRPr="00031B72">
        <w:rPr>
          <w:rFonts w:ascii="Times New Roman" w:hAnsi="Times New Roman" w:cs="Times New Roman"/>
          <w:sz w:val="24"/>
          <w:szCs w:val="24"/>
        </w:rPr>
        <w:t>钢型材玻璃幕墙工程的施工测量应符合下列规定：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幕墙分格轴线的测量应与主体结构测量相配合，及时调整、分配、消化主体结构偏差，不得积累；</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应定期对幕墙的安装定位基准进行校核；</w:t>
      </w:r>
    </w:p>
    <w:p w:rsidR="00FC726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lastRenderedPageBreak/>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对高层建筑幕墙的测量，应在风力不大于</w:t>
      </w:r>
      <w:r w:rsidRPr="00031B72">
        <w:rPr>
          <w:rFonts w:ascii="Times New Roman" w:eastAsiaTheme="majorEastAsia" w:hAnsi="Times New Roman" w:cs="Times New Roman"/>
          <w:b w:val="0"/>
          <w:szCs w:val="24"/>
        </w:rPr>
        <w:t>4</w:t>
      </w:r>
      <w:r w:rsidRPr="00031B72">
        <w:rPr>
          <w:rFonts w:ascii="Times New Roman" w:eastAsiaTheme="majorEastAsia" w:hAnsi="Times New Roman" w:cs="Times New Roman"/>
          <w:b w:val="0"/>
          <w:szCs w:val="24"/>
        </w:rPr>
        <w:t>级时进行。</w:t>
      </w:r>
    </w:p>
    <w:p w:rsidR="005E09FA" w:rsidRPr="00485C3A" w:rsidRDefault="005E09FA" w:rsidP="00485C3A">
      <w:pPr>
        <w:spacing w:line="360" w:lineRule="auto"/>
        <w:ind w:firstLineChars="200" w:firstLine="480"/>
        <w:textAlignment w:val="center"/>
        <w:rPr>
          <w:rFonts w:ascii="仿宋" w:eastAsia="仿宋" w:hAnsi="仿宋"/>
          <w:sz w:val="24"/>
          <w:szCs w:val="24"/>
        </w:rPr>
      </w:pPr>
      <w:r w:rsidRPr="00485C3A">
        <w:rPr>
          <w:rFonts w:ascii="仿宋" w:eastAsia="仿宋" w:hAnsi="仿宋" w:hint="eastAsia"/>
          <w:sz w:val="24"/>
          <w:szCs w:val="24"/>
        </w:rPr>
        <w:t>【条文说明】与</w:t>
      </w:r>
      <w:r w:rsidRPr="00485C3A">
        <w:rPr>
          <w:rFonts w:ascii="仿宋" w:eastAsia="仿宋" w:hAnsi="仿宋"/>
          <w:sz w:val="24"/>
          <w:szCs w:val="24"/>
        </w:rPr>
        <w:t>现行行业标准《玻璃幕墙工程技术规范》JGJ 102的规定</w:t>
      </w:r>
      <w:r w:rsidR="00504185" w:rsidRPr="00485C3A">
        <w:rPr>
          <w:rFonts w:ascii="仿宋" w:eastAsia="仿宋" w:hAnsi="仿宋" w:hint="eastAsia"/>
          <w:sz w:val="24"/>
          <w:szCs w:val="24"/>
        </w:rPr>
        <w:t>协调一致</w:t>
      </w:r>
      <w:r w:rsidRPr="00485C3A">
        <w:rPr>
          <w:rFonts w:ascii="仿宋" w:eastAsia="仿宋" w:hAnsi="仿宋" w:hint="eastAsia"/>
          <w:sz w:val="24"/>
          <w:szCs w:val="24"/>
        </w:rPr>
        <w:t>。</w:t>
      </w:r>
    </w:p>
    <w:p w:rsidR="00FC726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8.1.5</w:t>
      </w:r>
      <w:r w:rsidRPr="00031B72">
        <w:rPr>
          <w:rFonts w:ascii="Times New Roman" w:hAnsi="Times New Roman" w:cs="Times New Roman"/>
          <w:sz w:val="24"/>
          <w:szCs w:val="24"/>
        </w:rPr>
        <w:t xml:space="preserve">  </w:t>
      </w:r>
      <w:r w:rsidR="001E344C">
        <w:rPr>
          <w:rFonts w:ascii="Times New Roman" w:hAnsi="Times New Roman" w:cs="Times New Roman"/>
          <w:sz w:val="24"/>
          <w:szCs w:val="24"/>
        </w:rPr>
        <w:t>精制</w:t>
      </w:r>
      <w:r w:rsidRPr="00031B72">
        <w:rPr>
          <w:rFonts w:ascii="Times New Roman" w:hAnsi="Times New Roman" w:cs="Times New Roman"/>
          <w:sz w:val="24"/>
          <w:szCs w:val="24"/>
        </w:rPr>
        <w:t>钢型材玻璃幕墙安装过程中，应及时对半成品、成品进行保护；在构件存放、搬动、吊装时应轻拿轻放，不得碰撞、损坏和污染构件；对型材、面板的表面应采取保护措施。</w:t>
      </w:r>
    </w:p>
    <w:p w:rsidR="005E09FA" w:rsidRPr="00485C3A" w:rsidRDefault="005E09FA" w:rsidP="00485C3A">
      <w:pPr>
        <w:spacing w:line="360" w:lineRule="auto"/>
        <w:ind w:firstLineChars="200" w:firstLine="480"/>
        <w:textAlignment w:val="center"/>
        <w:rPr>
          <w:rFonts w:ascii="仿宋" w:eastAsia="仿宋" w:hAnsi="仿宋"/>
          <w:sz w:val="24"/>
          <w:szCs w:val="24"/>
        </w:rPr>
      </w:pPr>
      <w:r w:rsidRPr="00485C3A">
        <w:rPr>
          <w:rFonts w:ascii="仿宋" w:eastAsia="仿宋" w:hAnsi="仿宋" w:hint="eastAsia"/>
          <w:sz w:val="24"/>
          <w:szCs w:val="24"/>
        </w:rPr>
        <w:t>【条文说明】</w:t>
      </w:r>
      <w:r w:rsidRPr="00485C3A">
        <w:rPr>
          <w:rFonts w:ascii="仿宋" w:eastAsia="仿宋" w:hAnsi="仿宋"/>
          <w:sz w:val="24"/>
          <w:szCs w:val="24"/>
        </w:rPr>
        <w:t>由于多工种交叉作业和施工环境本身就比较差，容易污染或损坏幕墙成品、半成品，应严格执行施工组织设计中规定的有关的操作要求和成品、半成品保护措施。</w:t>
      </w:r>
    </w:p>
    <w:p w:rsidR="00FC726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8.1.6</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钢幕墙的主型材不得现场焊接作业。部分连接件进行现场焊接作业时，应采取保护措施防止烧伤型材及面板表面。施焊后，应对钢材表面及时进行处理。</w:t>
      </w:r>
    </w:p>
    <w:p w:rsidR="005E09FA" w:rsidRPr="00485C3A" w:rsidRDefault="005E09FA" w:rsidP="00485C3A">
      <w:pPr>
        <w:spacing w:line="360" w:lineRule="auto"/>
        <w:ind w:firstLineChars="200" w:firstLine="480"/>
        <w:textAlignment w:val="center"/>
        <w:rPr>
          <w:rFonts w:ascii="仿宋" w:eastAsia="仿宋" w:hAnsi="仿宋"/>
          <w:sz w:val="24"/>
          <w:szCs w:val="24"/>
        </w:rPr>
      </w:pPr>
      <w:r w:rsidRPr="00485C3A">
        <w:rPr>
          <w:rFonts w:ascii="仿宋" w:eastAsia="仿宋" w:hAnsi="仿宋" w:hint="eastAsia"/>
          <w:sz w:val="24"/>
          <w:szCs w:val="24"/>
        </w:rPr>
        <w:t>【条文说明】</w:t>
      </w:r>
      <w:r w:rsidRPr="00485C3A">
        <w:rPr>
          <w:rFonts w:ascii="仿宋" w:eastAsia="仿宋" w:hAnsi="仿宋"/>
          <w:sz w:val="24"/>
          <w:szCs w:val="24"/>
        </w:rPr>
        <w:t>焊接施工时，掉落的焊渣温度很容易烧伤型材型材表面的涂层及面板保护膜，应采取措施进行防护。</w:t>
      </w:r>
    </w:p>
    <w:p w:rsidR="005E09FA" w:rsidRPr="00485C3A" w:rsidRDefault="005E09FA" w:rsidP="00485C3A">
      <w:pPr>
        <w:spacing w:line="360" w:lineRule="auto"/>
        <w:ind w:firstLineChars="200" w:firstLine="480"/>
        <w:textAlignment w:val="center"/>
        <w:rPr>
          <w:rFonts w:ascii="仿宋" w:eastAsia="仿宋" w:hAnsi="仿宋"/>
          <w:sz w:val="24"/>
          <w:szCs w:val="24"/>
        </w:rPr>
      </w:pPr>
      <w:r w:rsidRPr="00485C3A">
        <w:rPr>
          <w:rFonts w:ascii="仿宋" w:eastAsia="仿宋" w:hAnsi="仿宋"/>
          <w:sz w:val="24"/>
          <w:szCs w:val="24"/>
        </w:rPr>
        <w:t>烧焊后，应对钢型材表面进行检查。发现钢型材表面有灼伤时，应清理干净并进行防腐蚀处理；发现不锈钢型材表面有灼伤时，及时清理，防止熔渣中的铁生锈，产生绣点、锈斑，影响表面质量。</w:t>
      </w:r>
    </w:p>
    <w:p w:rsidR="00FC7262" w:rsidRDefault="00052EB5" w:rsidP="00DF4400">
      <w:pPr>
        <w:keepNext/>
        <w:keepLines/>
        <w:spacing w:beforeLines="50" w:afterLines="50" w:line="360" w:lineRule="auto"/>
        <w:jc w:val="center"/>
        <w:outlineLvl w:val="1"/>
        <w:rPr>
          <w:rFonts w:ascii="黑体" w:eastAsia="黑体" w:hAnsi="黑体"/>
          <w:sz w:val="28"/>
          <w:szCs w:val="28"/>
        </w:rPr>
      </w:pPr>
      <w:bookmarkStart w:id="116" w:name="_Toc41930374"/>
      <w:bookmarkStart w:id="117" w:name="_Toc83911889"/>
      <w:r>
        <w:rPr>
          <w:rFonts w:ascii="黑体" w:eastAsia="黑体" w:hAnsi="黑体" w:hint="eastAsia"/>
          <w:sz w:val="28"/>
          <w:szCs w:val="28"/>
        </w:rPr>
        <w:t>8.2</w:t>
      </w:r>
      <w:r>
        <w:rPr>
          <w:rFonts w:ascii="黑体" w:eastAsia="黑体" w:hAnsi="黑体"/>
          <w:sz w:val="28"/>
          <w:szCs w:val="28"/>
        </w:rPr>
        <w:t xml:space="preserve">  </w:t>
      </w:r>
      <w:bookmarkEnd w:id="116"/>
      <w:r>
        <w:rPr>
          <w:rFonts w:ascii="黑体" w:eastAsia="黑体" w:hAnsi="黑体" w:hint="eastAsia"/>
          <w:sz w:val="28"/>
          <w:szCs w:val="28"/>
        </w:rPr>
        <w:t>施工准备</w:t>
      </w:r>
      <w:bookmarkEnd w:id="117"/>
    </w:p>
    <w:p w:rsidR="00FC7262" w:rsidRPr="00031B72" w:rsidRDefault="00052EB5">
      <w:pPr>
        <w:spacing w:line="360" w:lineRule="auto"/>
        <w:rPr>
          <w:rFonts w:ascii="Times New Roman" w:hAnsi="Times New Roman" w:cs="Times New Roman"/>
          <w:sz w:val="24"/>
          <w:szCs w:val="24"/>
        </w:rPr>
      </w:pPr>
      <w:bookmarkStart w:id="118" w:name="_Toc6588026"/>
      <w:r w:rsidRPr="00031B72">
        <w:rPr>
          <w:rFonts w:ascii="Times New Roman" w:hAnsi="Times New Roman" w:cs="Times New Roman"/>
          <w:b/>
          <w:sz w:val="24"/>
          <w:szCs w:val="24"/>
        </w:rPr>
        <w:t>8.2.1</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安装施工之前，幕墙安装施工厂商应会同土建承包商检查现场确认是否具备幕墙安装施工条件。</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8.2.2</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构件储存时应依照幕墙安装顺序排列放置，储存架应有足够的承载力和刚度。在室外储存时应采取防护措施。</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8.2.3</w:t>
      </w:r>
      <w:r w:rsidRPr="00031B72">
        <w:rPr>
          <w:rFonts w:ascii="Times New Roman" w:hAnsi="Times New Roman" w:cs="Times New Roman"/>
          <w:sz w:val="24"/>
          <w:szCs w:val="24"/>
        </w:rPr>
        <w:t xml:space="preserve">  </w:t>
      </w:r>
      <w:r w:rsidR="001E344C">
        <w:rPr>
          <w:rFonts w:ascii="Times New Roman" w:hAnsi="Times New Roman" w:cs="Times New Roman"/>
          <w:sz w:val="24"/>
          <w:szCs w:val="24"/>
        </w:rPr>
        <w:t>精制</w:t>
      </w:r>
      <w:r w:rsidRPr="00031B72">
        <w:rPr>
          <w:rFonts w:ascii="Times New Roman" w:hAnsi="Times New Roman" w:cs="Times New Roman"/>
          <w:sz w:val="24"/>
          <w:szCs w:val="24"/>
        </w:rPr>
        <w:t>钢型材玻璃幕墙与主体结构连接的预埋件，应在主体结构施工时按设计要求埋设；预埋件应牢固，位置正确，位置偏差应符合设计要求。当设计无明确要求时，预埋件的位置偏差不应大于</w:t>
      </w:r>
      <w:r w:rsidRPr="00031B72">
        <w:rPr>
          <w:rFonts w:ascii="Times New Roman" w:hAnsi="Times New Roman" w:cs="Times New Roman"/>
          <w:sz w:val="24"/>
          <w:szCs w:val="24"/>
        </w:rPr>
        <w:t>20 mm</w:t>
      </w:r>
      <w:r w:rsidRPr="00031B72">
        <w:rPr>
          <w:rFonts w:ascii="Times New Roman" w:hAnsi="Times New Roman" w:cs="Times New Roman"/>
          <w:sz w:val="24"/>
          <w:szCs w:val="24"/>
        </w:rPr>
        <w:t>。</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8.2.4</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当预埋件位置偏差过大或主体结构未埋设预埋件时，应制订补救措施或可靠连接方案，经与业主、土建设计单位洽商后方可实施。</w:t>
      </w:r>
    </w:p>
    <w:p w:rsidR="00FC726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8.2.5</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由于主体结构施工偏差过大而妨碍</w:t>
      </w:r>
      <w:r w:rsidR="001E344C">
        <w:rPr>
          <w:rFonts w:ascii="Times New Roman" w:hAnsi="Times New Roman" w:cs="Times New Roman"/>
          <w:sz w:val="24"/>
          <w:szCs w:val="24"/>
        </w:rPr>
        <w:t>精制</w:t>
      </w:r>
      <w:r w:rsidRPr="00031B72">
        <w:rPr>
          <w:rFonts w:ascii="Times New Roman" w:hAnsi="Times New Roman" w:cs="Times New Roman"/>
          <w:sz w:val="24"/>
          <w:szCs w:val="24"/>
        </w:rPr>
        <w:t>钢型材玻璃幕墙施工安装时，应</w:t>
      </w:r>
      <w:r w:rsidRPr="00031B72">
        <w:rPr>
          <w:rFonts w:ascii="Times New Roman" w:hAnsi="Times New Roman" w:cs="Times New Roman"/>
          <w:sz w:val="24"/>
          <w:szCs w:val="24"/>
        </w:rPr>
        <w:lastRenderedPageBreak/>
        <w:t>会同业主、土建承建商洽商相应措施，并在幕墙安装施工前实施。</w:t>
      </w:r>
    </w:p>
    <w:p w:rsidR="00E3188D" w:rsidRPr="00485C3A" w:rsidRDefault="00E3188D" w:rsidP="00485C3A">
      <w:pPr>
        <w:spacing w:line="360" w:lineRule="auto"/>
        <w:ind w:firstLineChars="200" w:firstLine="480"/>
        <w:textAlignment w:val="center"/>
        <w:rPr>
          <w:rFonts w:ascii="仿宋" w:eastAsia="仿宋" w:hAnsi="仿宋"/>
          <w:sz w:val="24"/>
          <w:szCs w:val="24"/>
        </w:rPr>
      </w:pPr>
      <w:r w:rsidRPr="00485C3A">
        <w:rPr>
          <w:rFonts w:ascii="仿宋" w:eastAsia="仿宋" w:hAnsi="仿宋" w:hint="eastAsia"/>
          <w:sz w:val="24"/>
          <w:szCs w:val="24"/>
        </w:rPr>
        <w:t>【8.2.1～8.2.5说明】与</w:t>
      </w:r>
      <w:r w:rsidRPr="00485C3A">
        <w:rPr>
          <w:rFonts w:ascii="仿宋" w:eastAsia="仿宋" w:hAnsi="仿宋"/>
          <w:sz w:val="24"/>
          <w:szCs w:val="24"/>
        </w:rPr>
        <w:t>现行行业标准《玻璃幕墙工程技术规范》JGJ 102的规定</w:t>
      </w:r>
      <w:r w:rsidR="00504185" w:rsidRPr="00485C3A">
        <w:rPr>
          <w:rFonts w:ascii="仿宋" w:eastAsia="仿宋" w:hAnsi="仿宋" w:hint="eastAsia"/>
          <w:sz w:val="24"/>
          <w:szCs w:val="24"/>
        </w:rPr>
        <w:t>协调一致</w:t>
      </w:r>
      <w:r w:rsidRPr="00485C3A">
        <w:rPr>
          <w:rFonts w:ascii="仿宋" w:eastAsia="仿宋" w:hAnsi="仿宋" w:hint="eastAsia"/>
          <w:sz w:val="24"/>
          <w:szCs w:val="24"/>
        </w:rPr>
        <w:t>。</w:t>
      </w:r>
    </w:p>
    <w:p w:rsidR="00FC7262" w:rsidRDefault="00052EB5" w:rsidP="00DF4400">
      <w:pPr>
        <w:keepNext/>
        <w:keepLines/>
        <w:spacing w:beforeLines="50" w:afterLines="50" w:line="360" w:lineRule="auto"/>
        <w:jc w:val="center"/>
        <w:outlineLvl w:val="1"/>
        <w:rPr>
          <w:rFonts w:ascii="黑体" w:eastAsia="黑体" w:hAnsi="黑体"/>
          <w:sz w:val="28"/>
          <w:szCs w:val="28"/>
        </w:rPr>
      </w:pPr>
      <w:bookmarkStart w:id="119" w:name="_Toc428436085"/>
      <w:bookmarkStart w:id="120" w:name="_Toc413161568"/>
      <w:bookmarkStart w:id="121" w:name="_Toc41930375"/>
      <w:bookmarkStart w:id="122" w:name="_Toc83911890"/>
      <w:bookmarkEnd w:id="118"/>
      <w:r>
        <w:rPr>
          <w:rFonts w:ascii="黑体" w:eastAsia="黑体" w:hAnsi="黑体" w:hint="eastAsia"/>
          <w:sz w:val="28"/>
          <w:szCs w:val="28"/>
        </w:rPr>
        <w:t>8.3</w:t>
      </w:r>
      <w:bookmarkEnd w:id="119"/>
      <w:bookmarkEnd w:id="120"/>
      <w:bookmarkEnd w:id="121"/>
      <w:r>
        <w:rPr>
          <w:rFonts w:ascii="黑体" w:eastAsia="黑体" w:hAnsi="黑体" w:hint="eastAsia"/>
          <w:sz w:val="28"/>
          <w:szCs w:val="28"/>
        </w:rPr>
        <w:t xml:space="preserve"> </w:t>
      </w:r>
      <w:r>
        <w:rPr>
          <w:rFonts w:ascii="黑体" w:eastAsia="黑体" w:hAnsi="黑体"/>
          <w:sz w:val="28"/>
          <w:szCs w:val="28"/>
        </w:rPr>
        <w:t xml:space="preserve"> </w:t>
      </w:r>
      <w:r>
        <w:rPr>
          <w:rFonts w:ascii="黑体" w:eastAsia="黑体" w:hAnsi="黑体" w:hint="eastAsia"/>
          <w:sz w:val="28"/>
          <w:szCs w:val="28"/>
        </w:rPr>
        <w:t>幕墙</w:t>
      </w:r>
      <w:r w:rsidR="00FE7A76">
        <w:rPr>
          <w:rFonts w:ascii="黑体" w:eastAsia="黑体" w:hAnsi="黑体" w:hint="eastAsia"/>
          <w:sz w:val="28"/>
          <w:szCs w:val="28"/>
        </w:rPr>
        <w:t>安装</w:t>
      </w:r>
      <w:bookmarkEnd w:id="122"/>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8.3.1</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幕墙立柱的安装应符合下列规定：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 xml:space="preserve">1 </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立柱安装轴线偏差不应大于</w:t>
      </w:r>
      <w:r w:rsidRPr="00031B72">
        <w:rPr>
          <w:rFonts w:ascii="Times New Roman" w:eastAsiaTheme="majorEastAsia" w:hAnsi="Times New Roman" w:cs="Times New Roman"/>
          <w:b w:val="0"/>
          <w:szCs w:val="24"/>
        </w:rPr>
        <w:t>2 mm</w:t>
      </w:r>
      <w:r w:rsidRPr="00031B72">
        <w:rPr>
          <w:rFonts w:ascii="Times New Roman" w:eastAsiaTheme="majorEastAsia" w:hAnsi="Times New Roman" w:cs="Times New Roman"/>
          <w:b w:val="0"/>
          <w:szCs w:val="24"/>
        </w:rPr>
        <w:t>；</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相邻两根立柱安装标高偏差不应大于</w:t>
      </w:r>
      <w:r w:rsidRPr="00031B72">
        <w:rPr>
          <w:rFonts w:ascii="Times New Roman" w:eastAsiaTheme="majorEastAsia" w:hAnsi="Times New Roman" w:cs="Times New Roman"/>
          <w:b w:val="0"/>
          <w:szCs w:val="24"/>
        </w:rPr>
        <w:t>3 mm</w:t>
      </w:r>
      <w:r w:rsidRPr="00031B72">
        <w:rPr>
          <w:rFonts w:ascii="Times New Roman" w:eastAsiaTheme="majorEastAsia" w:hAnsi="Times New Roman" w:cs="Times New Roman"/>
          <w:b w:val="0"/>
          <w:szCs w:val="24"/>
        </w:rPr>
        <w:t>，同层立柱</w:t>
      </w:r>
      <w:r w:rsidR="00C972C9">
        <w:rPr>
          <w:rFonts w:ascii="Times New Roman" w:eastAsiaTheme="majorEastAsia" w:hAnsi="Times New Roman" w:cs="Times New Roman" w:hint="eastAsia"/>
          <w:b w:val="0"/>
          <w:szCs w:val="24"/>
        </w:rPr>
        <w:t>最大标高</w:t>
      </w:r>
      <w:r w:rsidRPr="00031B72">
        <w:rPr>
          <w:rFonts w:ascii="Times New Roman" w:eastAsiaTheme="majorEastAsia" w:hAnsi="Times New Roman" w:cs="Times New Roman"/>
          <w:b w:val="0"/>
          <w:szCs w:val="24"/>
        </w:rPr>
        <w:t>偏差不应大于</w:t>
      </w:r>
      <w:r w:rsidRPr="00031B72">
        <w:rPr>
          <w:rFonts w:ascii="Times New Roman" w:eastAsiaTheme="majorEastAsia" w:hAnsi="Times New Roman" w:cs="Times New Roman"/>
          <w:b w:val="0"/>
          <w:szCs w:val="24"/>
        </w:rPr>
        <w:t>5 mm</w:t>
      </w:r>
      <w:r w:rsidRPr="00031B72">
        <w:rPr>
          <w:rFonts w:ascii="Times New Roman" w:eastAsiaTheme="majorEastAsia" w:hAnsi="Times New Roman" w:cs="Times New Roman"/>
          <w:b w:val="0"/>
          <w:szCs w:val="24"/>
        </w:rPr>
        <w:t>；相邻两根立柱固定点的距离偏差不应大于</w:t>
      </w:r>
      <w:r w:rsidRPr="00031B72">
        <w:rPr>
          <w:rFonts w:ascii="Times New Roman" w:eastAsiaTheme="majorEastAsia" w:hAnsi="Times New Roman" w:cs="Times New Roman"/>
          <w:b w:val="0"/>
          <w:szCs w:val="24"/>
        </w:rPr>
        <w:t>2 mm</w:t>
      </w:r>
      <w:r w:rsidRPr="00031B72">
        <w:rPr>
          <w:rFonts w:ascii="Times New Roman" w:eastAsiaTheme="majorEastAsia" w:hAnsi="Times New Roman" w:cs="Times New Roman"/>
          <w:b w:val="0"/>
          <w:szCs w:val="24"/>
        </w:rPr>
        <w:t>；</w:t>
      </w:r>
    </w:p>
    <w:p w:rsidR="00FC726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立柱安装就位、调整后应及时紧固。</w:t>
      </w:r>
    </w:p>
    <w:p w:rsidR="00821BB0" w:rsidRPr="00485C3A" w:rsidRDefault="00821BB0" w:rsidP="00485C3A">
      <w:pPr>
        <w:spacing w:line="360" w:lineRule="auto"/>
        <w:ind w:firstLineChars="200" w:firstLine="480"/>
        <w:textAlignment w:val="center"/>
        <w:rPr>
          <w:rFonts w:ascii="仿宋" w:eastAsia="仿宋" w:hAnsi="仿宋"/>
          <w:sz w:val="24"/>
          <w:szCs w:val="24"/>
        </w:rPr>
      </w:pPr>
      <w:r w:rsidRPr="00485C3A">
        <w:rPr>
          <w:rFonts w:ascii="仿宋" w:eastAsia="仿宋" w:hAnsi="仿宋" w:hint="eastAsia"/>
          <w:sz w:val="24"/>
          <w:szCs w:val="24"/>
        </w:rPr>
        <w:t>【条文说明】</w:t>
      </w:r>
      <w:r w:rsidRPr="00485C3A">
        <w:rPr>
          <w:rFonts w:ascii="仿宋" w:eastAsia="仿宋" w:hAnsi="仿宋"/>
          <w:sz w:val="24"/>
          <w:szCs w:val="24"/>
        </w:rPr>
        <w:t>立柱安装位置的准确性，决定了</w:t>
      </w:r>
      <w:r w:rsidR="001846C9" w:rsidRPr="00485C3A">
        <w:rPr>
          <w:rFonts w:ascii="仿宋" w:eastAsia="仿宋" w:hAnsi="仿宋" w:hint="eastAsia"/>
          <w:sz w:val="24"/>
          <w:szCs w:val="24"/>
        </w:rPr>
        <w:t>整个</w:t>
      </w:r>
      <w:r w:rsidRPr="00485C3A">
        <w:rPr>
          <w:rFonts w:ascii="仿宋" w:eastAsia="仿宋" w:hAnsi="仿宋"/>
          <w:sz w:val="24"/>
          <w:szCs w:val="24"/>
        </w:rPr>
        <w:t>幕墙的安装质量。立柱轴线与建筑物轴线距离的允许偏差，关系到安装后的立面效果、竖向装饰线条的垂直度。对于呈弧形、圆形、四周封闭以及凹凸不平的建筑平面，尤其重要。立柱的轴线位置偏差过大，会</w:t>
      </w:r>
      <w:r w:rsidR="001846C9" w:rsidRPr="00485C3A">
        <w:rPr>
          <w:rFonts w:ascii="仿宋" w:eastAsia="仿宋" w:hAnsi="仿宋" w:hint="eastAsia"/>
          <w:sz w:val="24"/>
          <w:szCs w:val="24"/>
        </w:rPr>
        <w:t>导致立面</w:t>
      </w:r>
      <w:r w:rsidRPr="00485C3A">
        <w:rPr>
          <w:rFonts w:ascii="仿宋" w:eastAsia="仿宋" w:hAnsi="仿宋"/>
          <w:sz w:val="24"/>
          <w:szCs w:val="24"/>
        </w:rPr>
        <w:t>视觉不舒服</w:t>
      </w:r>
      <w:r w:rsidR="001846C9" w:rsidRPr="00485C3A">
        <w:rPr>
          <w:rFonts w:ascii="仿宋" w:eastAsia="仿宋" w:hAnsi="仿宋" w:hint="eastAsia"/>
          <w:sz w:val="24"/>
          <w:szCs w:val="24"/>
        </w:rPr>
        <w:t>、增加</w:t>
      </w:r>
      <w:r w:rsidRPr="00485C3A">
        <w:rPr>
          <w:rFonts w:ascii="仿宋" w:eastAsia="仿宋" w:hAnsi="仿宋"/>
          <w:sz w:val="24"/>
          <w:szCs w:val="24"/>
        </w:rPr>
        <w:t>材料损耗，</w:t>
      </w:r>
      <w:r w:rsidR="001846C9" w:rsidRPr="00485C3A">
        <w:rPr>
          <w:rFonts w:ascii="仿宋" w:eastAsia="仿宋" w:hAnsi="仿宋" w:hint="eastAsia"/>
          <w:sz w:val="24"/>
          <w:szCs w:val="24"/>
        </w:rPr>
        <w:t>并造成</w:t>
      </w:r>
      <w:r w:rsidRPr="00485C3A">
        <w:rPr>
          <w:rFonts w:ascii="仿宋" w:eastAsia="仿宋" w:hAnsi="仿宋"/>
          <w:sz w:val="24"/>
          <w:szCs w:val="24"/>
        </w:rPr>
        <w:t>后续安装施工</w:t>
      </w:r>
      <w:r w:rsidR="001846C9" w:rsidRPr="00485C3A">
        <w:rPr>
          <w:rFonts w:ascii="仿宋" w:eastAsia="仿宋" w:hAnsi="仿宋" w:hint="eastAsia"/>
          <w:sz w:val="24"/>
          <w:szCs w:val="24"/>
        </w:rPr>
        <w:t>的</w:t>
      </w:r>
      <w:r w:rsidRPr="00485C3A">
        <w:rPr>
          <w:rFonts w:ascii="仿宋" w:eastAsia="仿宋" w:hAnsi="仿宋"/>
          <w:sz w:val="24"/>
          <w:szCs w:val="24"/>
        </w:rPr>
        <w:t>困难，应认真对待。</w:t>
      </w:r>
    </w:p>
    <w:p w:rsidR="00821BB0" w:rsidRPr="00485C3A" w:rsidRDefault="00821BB0" w:rsidP="00485C3A">
      <w:pPr>
        <w:spacing w:line="360" w:lineRule="auto"/>
        <w:ind w:firstLineChars="200" w:firstLine="480"/>
        <w:textAlignment w:val="center"/>
        <w:rPr>
          <w:rFonts w:ascii="仿宋" w:eastAsia="仿宋" w:hAnsi="仿宋"/>
          <w:sz w:val="24"/>
          <w:szCs w:val="24"/>
        </w:rPr>
      </w:pPr>
      <w:r w:rsidRPr="00485C3A">
        <w:rPr>
          <w:rFonts w:ascii="仿宋" w:eastAsia="仿宋" w:hAnsi="仿宋"/>
          <w:sz w:val="24"/>
          <w:szCs w:val="24"/>
        </w:rPr>
        <w:t>一般情况下，一条立柱的长度与一个层高相当，上下两条立柱接头之间采用芯柱或连接件连接，以适应和消除主体变形和温差变形的影响。</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8.3.2</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幕墙横梁的安装应符合下列规定：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 xml:space="preserve">1 </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横梁应安装牢固</w:t>
      </w:r>
      <w:r w:rsidR="00FA3006" w:rsidRPr="00031B72">
        <w:rPr>
          <w:rFonts w:ascii="Times New Roman" w:eastAsiaTheme="majorEastAsia" w:hAnsi="Times New Roman" w:cs="Times New Roman"/>
          <w:b w:val="0"/>
          <w:szCs w:val="24"/>
        </w:rPr>
        <w:t>，</w:t>
      </w:r>
      <w:r w:rsidRPr="00031B72">
        <w:rPr>
          <w:rFonts w:ascii="Times New Roman" w:eastAsiaTheme="majorEastAsia" w:hAnsi="Times New Roman" w:cs="Times New Roman"/>
          <w:b w:val="0"/>
          <w:szCs w:val="24"/>
        </w:rPr>
        <w:t>伸缩间隙宽度应满足设计要求，采用密封胶对伸缩间隙进行填充时，密封胶填缝应均匀、密实、连续；</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同一根横梁两端或相邻两根横梁的水平标高偏差不应大于</w:t>
      </w:r>
      <w:r w:rsidRPr="00031B72">
        <w:rPr>
          <w:rFonts w:ascii="Times New Roman" w:eastAsiaTheme="majorEastAsia" w:hAnsi="Times New Roman" w:cs="Times New Roman"/>
          <w:b w:val="0"/>
          <w:szCs w:val="24"/>
        </w:rPr>
        <w:t>1 mm</w:t>
      </w:r>
      <w:r w:rsidRPr="00031B72">
        <w:rPr>
          <w:rFonts w:ascii="Times New Roman" w:eastAsiaTheme="majorEastAsia" w:hAnsi="Times New Roman" w:cs="Times New Roman"/>
          <w:b w:val="0"/>
          <w:szCs w:val="24"/>
        </w:rPr>
        <w:t>。同层横梁的标高偏差应符合下列规定：</w:t>
      </w:r>
    </w:p>
    <w:p w:rsidR="00FC7262" w:rsidRPr="00031B72" w:rsidRDefault="00052EB5">
      <w:pPr>
        <w:pStyle w:val="BodyTitle"/>
        <w:numPr>
          <w:ilvl w:val="0"/>
          <w:numId w:val="0"/>
        </w:numPr>
        <w:ind w:firstLineChars="295" w:firstLine="711"/>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szCs w:val="24"/>
        </w:rPr>
        <w:t>）</w:t>
      </w:r>
      <w:r w:rsidRPr="00031B72">
        <w:rPr>
          <w:rFonts w:ascii="Times New Roman" w:eastAsiaTheme="majorEastAsia" w:hAnsi="Times New Roman" w:cs="Times New Roman"/>
          <w:b w:val="0"/>
          <w:szCs w:val="24"/>
        </w:rPr>
        <w:t>当一幅幕墙宽度不大于</w:t>
      </w:r>
      <w:r w:rsidRPr="00031B72">
        <w:rPr>
          <w:rFonts w:ascii="Times New Roman" w:eastAsiaTheme="majorEastAsia" w:hAnsi="Times New Roman" w:cs="Times New Roman"/>
          <w:b w:val="0"/>
          <w:szCs w:val="24"/>
        </w:rPr>
        <w:t>35m</w:t>
      </w:r>
      <w:r w:rsidRPr="00031B72">
        <w:rPr>
          <w:rFonts w:ascii="Times New Roman" w:eastAsiaTheme="majorEastAsia" w:hAnsi="Times New Roman" w:cs="Times New Roman"/>
          <w:b w:val="0"/>
          <w:szCs w:val="24"/>
        </w:rPr>
        <w:t>时，不应大于</w:t>
      </w:r>
      <w:r w:rsidRPr="00031B72">
        <w:rPr>
          <w:rFonts w:ascii="Times New Roman" w:eastAsiaTheme="majorEastAsia" w:hAnsi="Times New Roman" w:cs="Times New Roman"/>
          <w:b w:val="0"/>
          <w:szCs w:val="24"/>
        </w:rPr>
        <w:t>5 mm</w:t>
      </w:r>
      <w:r w:rsidRPr="00031B72">
        <w:rPr>
          <w:rFonts w:ascii="Times New Roman" w:eastAsiaTheme="majorEastAsia" w:hAnsi="Times New Roman" w:cs="Times New Roman"/>
          <w:b w:val="0"/>
          <w:szCs w:val="24"/>
        </w:rPr>
        <w:t>；</w:t>
      </w:r>
    </w:p>
    <w:p w:rsidR="00FC7262" w:rsidRPr="00031B72" w:rsidRDefault="00052EB5">
      <w:pPr>
        <w:pStyle w:val="BodyTitle"/>
        <w:numPr>
          <w:ilvl w:val="0"/>
          <w:numId w:val="0"/>
        </w:numPr>
        <w:ind w:firstLineChars="295" w:firstLine="711"/>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szCs w:val="24"/>
        </w:rPr>
        <w:t>）</w:t>
      </w:r>
      <w:r w:rsidRPr="00031B72">
        <w:rPr>
          <w:rFonts w:ascii="Times New Roman" w:eastAsiaTheme="majorEastAsia" w:hAnsi="Times New Roman" w:cs="Times New Roman"/>
          <w:b w:val="0"/>
          <w:szCs w:val="24"/>
        </w:rPr>
        <w:t>当一幅幕墙宽度大于</w:t>
      </w:r>
      <w:r w:rsidRPr="00031B72">
        <w:rPr>
          <w:rFonts w:ascii="Times New Roman" w:eastAsiaTheme="majorEastAsia" w:hAnsi="Times New Roman" w:cs="Times New Roman"/>
          <w:b w:val="0"/>
          <w:szCs w:val="24"/>
        </w:rPr>
        <w:t>35 m</w:t>
      </w:r>
      <w:r w:rsidRPr="00031B72">
        <w:rPr>
          <w:rFonts w:ascii="Times New Roman" w:eastAsiaTheme="majorEastAsia" w:hAnsi="Times New Roman" w:cs="Times New Roman"/>
          <w:b w:val="0"/>
          <w:szCs w:val="24"/>
        </w:rPr>
        <w:t>时，不应大于</w:t>
      </w:r>
      <w:r w:rsidRPr="00031B72">
        <w:rPr>
          <w:rFonts w:ascii="Times New Roman" w:eastAsiaTheme="majorEastAsia" w:hAnsi="Times New Roman" w:cs="Times New Roman"/>
          <w:b w:val="0"/>
          <w:szCs w:val="24"/>
        </w:rPr>
        <w:t>7 mm</w:t>
      </w:r>
      <w:r w:rsidRPr="00031B72">
        <w:rPr>
          <w:rFonts w:ascii="Times New Roman" w:eastAsiaTheme="majorEastAsia" w:hAnsi="Times New Roman" w:cs="Times New Roman"/>
          <w:b w:val="0"/>
          <w:szCs w:val="24"/>
        </w:rPr>
        <w:t>；</w:t>
      </w:r>
    </w:p>
    <w:p w:rsidR="00FC726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横梁安装完成一层高度时，应及时进行检查、校正和固定。</w:t>
      </w:r>
    </w:p>
    <w:p w:rsidR="00E44E1B" w:rsidRPr="00485C3A" w:rsidRDefault="00E44E1B" w:rsidP="00485C3A">
      <w:pPr>
        <w:spacing w:line="360" w:lineRule="auto"/>
        <w:ind w:firstLineChars="200" w:firstLine="480"/>
        <w:textAlignment w:val="center"/>
        <w:rPr>
          <w:rFonts w:ascii="仿宋" w:eastAsia="仿宋" w:hAnsi="仿宋"/>
          <w:sz w:val="24"/>
          <w:szCs w:val="24"/>
        </w:rPr>
      </w:pPr>
      <w:r w:rsidRPr="00485C3A">
        <w:rPr>
          <w:rFonts w:ascii="仿宋" w:eastAsia="仿宋" w:hAnsi="仿宋" w:hint="eastAsia"/>
          <w:sz w:val="24"/>
          <w:szCs w:val="24"/>
        </w:rPr>
        <w:t>【条文说明】</w:t>
      </w:r>
      <w:r w:rsidRPr="00485C3A">
        <w:rPr>
          <w:rFonts w:ascii="仿宋" w:eastAsia="仿宋" w:hAnsi="仿宋"/>
          <w:sz w:val="24"/>
          <w:szCs w:val="24"/>
        </w:rPr>
        <w:t>横梁通过连接件、螺钉、螺栓</w:t>
      </w:r>
      <w:r w:rsidRPr="00485C3A">
        <w:rPr>
          <w:rFonts w:ascii="仿宋" w:eastAsia="仿宋" w:hAnsi="仿宋" w:hint="eastAsia"/>
          <w:sz w:val="24"/>
          <w:szCs w:val="24"/>
        </w:rPr>
        <w:t>等与</w:t>
      </w:r>
      <w:r w:rsidRPr="00485C3A">
        <w:rPr>
          <w:rFonts w:ascii="仿宋" w:eastAsia="仿宋" w:hAnsi="仿宋"/>
          <w:sz w:val="24"/>
          <w:szCs w:val="24"/>
        </w:rPr>
        <w:t>立柱连接。横梁的安装质量决定了幕墙水平线条的水平度和板缝接缝的质量。一般情况下</w:t>
      </w:r>
      <w:r w:rsidRPr="00485C3A">
        <w:rPr>
          <w:rFonts w:ascii="仿宋" w:eastAsia="仿宋" w:hAnsi="仿宋" w:hint="eastAsia"/>
          <w:sz w:val="24"/>
          <w:szCs w:val="24"/>
        </w:rPr>
        <w:t>，</w:t>
      </w:r>
      <w:r w:rsidRPr="00485C3A">
        <w:rPr>
          <w:rFonts w:ascii="仿宋" w:eastAsia="仿宋" w:hAnsi="仿宋"/>
          <w:sz w:val="24"/>
          <w:szCs w:val="24"/>
        </w:rPr>
        <w:t>横梁分段与立柱连接，横梁之间应留有足够的间隙，或采用有足够压缩变形能力（一般不低于20%～35%）的弹性橡胶垫，以适应结构可能的变形或横梁因温度变化而产</w:t>
      </w:r>
      <w:r w:rsidRPr="00485C3A">
        <w:rPr>
          <w:rFonts w:ascii="仿宋" w:eastAsia="仿宋" w:hAnsi="仿宋"/>
          <w:sz w:val="24"/>
          <w:szCs w:val="24"/>
        </w:rPr>
        <w:lastRenderedPageBreak/>
        <w:t>生的伸缩变形。</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8.3.3</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幕墙主要附件安装应符合下列规定：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防火、保温材料应铺设平整且可靠固定，拼接处不应留缝隙；</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冷凝水排出管及其附件与水平构件预留孔连接</w:t>
      </w:r>
      <w:r w:rsidR="00C972C9" w:rsidRPr="00031B72">
        <w:rPr>
          <w:rFonts w:ascii="Times New Roman" w:eastAsiaTheme="majorEastAsia" w:hAnsi="Times New Roman" w:cs="Times New Roman"/>
          <w:b w:val="0"/>
          <w:szCs w:val="24"/>
        </w:rPr>
        <w:t>应</w:t>
      </w:r>
      <w:r w:rsidRPr="00031B72">
        <w:rPr>
          <w:rFonts w:ascii="Times New Roman" w:eastAsiaTheme="majorEastAsia" w:hAnsi="Times New Roman" w:cs="Times New Roman"/>
          <w:b w:val="0"/>
          <w:szCs w:val="24"/>
        </w:rPr>
        <w:t>严密，与内衬板出水孔连接处应采取密封措施；</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其他通气槽、孔及雨水排出口等应按设计要求施工，不得遗漏；</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4</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封口应按设计要求进行封闭处理；</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5</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幕墙安装采用的临时</w:t>
      </w:r>
      <w:r w:rsidR="00C972C9">
        <w:rPr>
          <w:rFonts w:ascii="Times New Roman" w:eastAsiaTheme="majorEastAsia" w:hAnsi="Times New Roman" w:cs="Times New Roman" w:hint="eastAsia"/>
          <w:b w:val="0"/>
          <w:szCs w:val="24"/>
        </w:rPr>
        <w:t>衬垫</w:t>
      </w:r>
      <w:r w:rsidRPr="00031B72">
        <w:rPr>
          <w:rFonts w:ascii="Times New Roman" w:eastAsiaTheme="majorEastAsia" w:hAnsi="Times New Roman" w:cs="Times New Roman"/>
          <w:b w:val="0"/>
          <w:szCs w:val="24"/>
        </w:rPr>
        <w:t>、</w:t>
      </w:r>
      <w:r w:rsidR="00C972C9">
        <w:rPr>
          <w:rFonts w:ascii="Times New Roman" w:eastAsiaTheme="majorEastAsia" w:hAnsi="Times New Roman" w:cs="Times New Roman" w:hint="eastAsia"/>
          <w:b w:val="0"/>
          <w:szCs w:val="24"/>
        </w:rPr>
        <w:t>固定材料</w:t>
      </w:r>
      <w:r w:rsidRPr="00031B72">
        <w:rPr>
          <w:rFonts w:ascii="Times New Roman" w:eastAsiaTheme="majorEastAsia" w:hAnsi="Times New Roman" w:cs="Times New Roman"/>
          <w:b w:val="0"/>
          <w:szCs w:val="24"/>
        </w:rPr>
        <w:t>，应在紧固后拆除；</w:t>
      </w:r>
    </w:p>
    <w:p w:rsidR="00FC726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6</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采用现场焊接或高强螺栓紧固的构件，应对焊接或紧固部位进行防锈处理。</w:t>
      </w:r>
    </w:p>
    <w:p w:rsidR="00B8682C" w:rsidRPr="00485C3A" w:rsidRDefault="00B8682C" w:rsidP="00485C3A">
      <w:pPr>
        <w:spacing w:line="360" w:lineRule="auto"/>
        <w:ind w:firstLineChars="200" w:firstLine="480"/>
        <w:textAlignment w:val="center"/>
        <w:rPr>
          <w:rFonts w:ascii="仿宋" w:eastAsia="仿宋" w:hAnsi="仿宋"/>
          <w:sz w:val="24"/>
          <w:szCs w:val="24"/>
        </w:rPr>
      </w:pPr>
      <w:r w:rsidRPr="00485C3A">
        <w:rPr>
          <w:rFonts w:ascii="仿宋" w:eastAsia="仿宋" w:hAnsi="仿宋" w:hint="eastAsia"/>
          <w:sz w:val="24"/>
          <w:szCs w:val="24"/>
        </w:rPr>
        <w:t>【条文说明】</w:t>
      </w:r>
      <w:r w:rsidRPr="00485C3A">
        <w:rPr>
          <w:rFonts w:ascii="仿宋" w:eastAsia="仿宋" w:hAnsi="仿宋"/>
          <w:sz w:val="24"/>
          <w:szCs w:val="24"/>
        </w:rPr>
        <w:t>幕墙的防火、保温材料应铺设平整且固定牢靠，拼接处不应留缝隙，并应符合设计要求。如果冷凝水排出管及其附件与水平构件预留孔连接不严密、与内衬板排水孔连接处不密封，则冷凝水可能会侵入幕墙内部，造成内部浸水和腐蚀，影响幕墙性能和使用寿命。</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 xml:space="preserve">8.3.4 </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幕墙玻璃安装应符合下列规定：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玻璃安装前应进行表面清洁。除设计另有要求外，应将单片阳光控制镀膜玻璃的镀膜面朝向室内，非镀膜面朝向室外；</w:t>
      </w:r>
    </w:p>
    <w:p w:rsidR="00FC726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应按规定型号选用玻璃四周的橡胶条，其长度宜比边框内槽口长</w:t>
      </w:r>
      <w:r w:rsidRPr="00031B72">
        <w:rPr>
          <w:rFonts w:ascii="Times New Roman" w:eastAsiaTheme="majorEastAsia" w:hAnsi="Times New Roman" w:cs="Times New Roman"/>
          <w:b w:val="0"/>
          <w:szCs w:val="24"/>
        </w:rPr>
        <w:t>1.5%</w:t>
      </w:r>
      <w:r w:rsidRPr="00031B72">
        <w:rPr>
          <w:rFonts w:ascii="Times New Roman" w:hAnsi="Times New Roman" w:cs="Times New Roman"/>
          <w:b w:val="0"/>
          <w:szCs w:val="24"/>
        </w:rPr>
        <w:t>～</w:t>
      </w:r>
      <w:r w:rsidRPr="00031B72">
        <w:rPr>
          <w:rFonts w:ascii="Times New Roman" w:eastAsiaTheme="majorEastAsia" w:hAnsi="Times New Roman" w:cs="Times New Roman"/>
          <w:b w:val="0"/>
          <w:szCs w:val="24"/>
        </w:rPr>
        <w:t>2%</w:t>
      </w:r>
      <w:r w:rsidRPr="00031B72">
        <w:rPr>
          <w:rFonts w:ascii="Times New Roman" w:eastAsiaTheme="majorEastAsia" w:hAnsi="Times New Roman" w:cs="Times New Roman"/>
          <w:b w:val="0"/>
          <w:szCs w:val="24"/>
        </w:rPr>
        <w:t>；橡胶条斜面断开后应拼成预定的设计角度，并应采用粘结剂粘结牢固；镶嵌应平整。</w:t>
      </w:r>
    </w:p>
    <w:p w:rsidR="00C409DE" w:rsidRPr="00485C3A" w:rsidRDefault="00C409DE" w:rsidP="00485C3A">
      <w:pPr>
        <w:spacing w:line="360" w:lineRule="auto"/>
        <w:ind w:firstLineChars="200" w:firstLine="480"/>
        <w:textAlignment w:val="center"/>
        <w:rPr>
          <w:rFonts w:ascii="仿宋" w:eastAsia="仿宋" w:hAnsi="仿宋"/>
          <w:sz w:val="24"/>
          <w:szCs w:val="24"/>
        </w:rPr>
      </w:pPr>
      <w:r w:rsidRPr="00485C3A">
        <w:rPr>
          <w:rFonts w:ascii="仿宋" w:eastAsia="仿宋" w:hAnsi="仿宋" w:hint="eastAsia"/>
          <w:sz w:val="24"/>
          <w:szCs w:val="24"/>
        </w:rPr>
        <w:t>【</w:t>
      </w:r>
      <w:r w:rsidR="00B8682C" w:rsidRPr="00485C3A">
        <w:rPr>
          <w:rFonts w:ascii="仿宋" w:eastAsia="仿宋" w:hAnsi="仿宋" w:hint="eastAsia"/>
          <w:sz w:val="24"/>
          <w:szCs w:val="24"/>
        </w:rPr>
        <w:t>条文</w:t>
      </w:r>
      <w:r w:rsidRPr="00485C3A">
        <w:rPr>
          <w:rFonts w:ascii="仿宋" w:eastAsia="仿宋" w:hAnsi="仿宋" w:hint="eastAsia"/>
          <w:sz w:val="24"/>
          <w:szCs w:val="24"/>
        </w:rPr>
        <w:t>说明】与</w:t>
      </w:r>
      <w:r w:rsidRPr="00485C3A">
        <w:rPr>
          <w:rFonts w:ascii="仿宋" w:eastAsia="仿宋" w:hAnsi="仿宋"/>
          <w:sz w:val="24"/>
          <w:szCs w:val="24"/>
        </w:rPr>
        <w:t>现行行业标准《玻璃幕墙工程技术规范》JGJ 102的规定</w:t>
      </w:r>
      <w:r w:rsidRPr="00485C3A">
        <w:rPr>
          <w:rFonts w:ascii="仿宋" w:eastAsia="仿宋" w:hAnsi="仿宋" w:hint="eastAsia"/>
          <w:sz w:val="24"/>
          <w:szCs w:val="24"/>
        </w:rPr>
        <w:t>协调一致。</w:t>
      </w:r>
    </w:p>
    <w:p w:rsidR="00FC7262" w:rsidRPr="00031B72" w:rsidRDefault="00052EB5">
      <w:pPr>
        <w:spacing w:line="360" w:lineRule="auto"/>
        <w:rPr>
          <w:rFonts w:ascii="Times New Roman" w:hAnsi="Times New Roman" w:cs="Times New Roman"/>
          <w:sz w:val="24"/>
          <w:szCs w:val="24"/>
        </w:rPr>
      </w:pPr>
      <w:r w:rsidRPr="00E971CC">
        <w:rPr>
          <w:rFonts w:ascii="Times New Roman" w:hAnsi="Times New Roman" w:cs="Times New Roman"/>
          <w:b/>
          <w:sz w:val="24"/>
          <w:szCs w:val="24"/>
        </w:rPr>
        <w:t>8.3.5</w:t>
      </w:r>
      <w:r w:rsidRPr="00E971CC">
        <w:rPr>
          <w:rFonts w:ascii="Times New Roman" w:hAnsi="Times New Roman" w:cs="Times New Roman"/>
          <w:sz w:val="24"/>
          <w:szCs w:val="24"/>
        </w:rPr>
        <w:t xml:space="preserve">  </w:t>
      </w:r>
      <w:r w:rsidRPr="00E971CC">
        <w:rPr>
          <w:rFonts w:ascii="Times New Roman" w:hAnsi="Times New Roman" w:cs="Times New Roman"/>
          <w:sz w:val="24"/>
          <w:szCs w:val="24"/>
        </w:rPr>
        <w:t>钢质压板的安装，应表面平整、色彩一致。接缝应均匀严密。</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8.3.6</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硅酮建筑密封胶施工</w:t>
      </w:r>
      <w:r w:rsidR="00C972C9">
        <w:rPr>
          <w:rFonts w:ascii="Times New Roman" w:hAnsi="Times New Roman" w:cs="Times New Roman" w:hint="eastAsia"/>
          <w:sz w:val="24"/>
          <w:szCs w:val="24"/>
        </w:rPr>
        <w:t>应符合下列</w:t>
      </w:r>
      <w:r w:rsidRPr="00031B72">
        <w:rPr>
          <w:rFonts w:ascii="Times New Roman" w:hAnsi="Times New Roman" w:cs="Times New Roman"/>
          <w:sz w:val="24"/>
          <w:szCs w:val="24"/>
        </w:rPr>
        <w:t>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00C972C9">
        <w:rPr>
          <w:rFonts w:ascii="Times New Roman" w:eastAsiaTheme="majorEastAsia" w:hAnsi="Times New Roman" w:cs="Times New Roman" w:hint="eastAsia"/>
          <w:b w:val="0"/>
          <w:szCs w:val="24"/>
        </w:rPr>
        <w:t>打胶</w:t>
      </w:r>
      <w:r w:rsidR="00C972C9">
        <w:rPr>
          <w:rFonts w:ascii="Times New Roman" w:eastAsiaTheme="majorEastAsia" w:hAnsi="Times New Roman" w:cs="Times New Roman"/>
          <w:b w:val="0"/>
          <w:szCs w:val="24"/>
        </w:rPr>
        <w:t>温度应符合设计要求和产品要求</w:t>
      </w:r>
      <w:r w:rsidR="00C972C9">
        <w:rPr>
          <w:rFonts w:ascii="Times New Roman" w:eastAsiaTheme="majorEastAsia" w:hAnsi="Times New Roman" w:cs="Times New Roman" w:hint="eastAsia"/>
          <w:b w:val="0"/>
          <w:szCs w:val="24"/>
        </w:rPr>
        <w:t>，打胶前</w:t>
      </w:r>
      <w:r w:rsidRPr="00031B72">
        <w:rPr>
          <w:rFonts w:ascii="Times New Roman" w:eastAsiaTheme="majorEastAsia" w:hAnsi="Times New Roman" w:cs="Times New Roman"/>
          <w:b w:val="0"/>
          <w:szCs w:val="24"/>
        </w:rPr>
        <w:t>应使</w:t>
      </w:r>
      <w:r w:rsidR="00C972C9">
        <w:rPr>
          <w:rFonts w:ascii="Times New Roman" w:eastAsiaTheme="majorEastAsia" w:hAnsi="Times New Roman" w:cs="Times New Roman" w:hint="eastAsia"/>
          <w:b w:val="0"/>
          <w:szCs w:val="24"/>
        </w:rPr>
        <w:t>打</w:t>
      </w:r>
      <w:r w:rsidRPr="00031B72">
        <w:rPr>
          <w:rFonts w:ascii="Times New Roman" w:eastAsiaTheme="majorEastAsia" w:hAnsi="Times New Roman" w:cs="Times New Roman"/>
          <w:b w:val="0"/>
          <w:szCs w:val="24"/>
        </w:rPr>
        <w:t>胶面清洁、干燥</w:t>
      </w:r>
      <w:r w:rsidR="004C3BED">
        <w:rPr>
          <w:rFonts w:ascii="Times New Roman" w:eastAsiaTheme="majorEastAsia" w:hAnsi="Times New Roman" w:cs="Times New Roman" w:hint="eastAsia"/>
          <w:b w:val="0"/>
          <w:szCs w:val="24"/>
        </w:rPr>
        <w:t>。不得在雨天打胶，不宜在夜晚打胶；</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密封胶厚度应大于</w:t>
      </w:r>
      <w:r w:rsidRPr="00031B72">
        <w:rPr>
          <w:rFonts w:ascii="Times New Roman" w:eastAsiaTheme="majorEastAsia" w:hAnsi="Times New Roman" w:cs="Times New Roman"/>
          <w:b w:val="0"/>
          <w:szCs w:val="24"/>
        </w:rPr>
        <w:t>3.5mm</w:t>
      </w:r>
      <w:r w:rsidRPr="00031B72">
        <w:rPr>
          <w:rFonts w:ascii="Times New Roman" w:eastAsiaTheme="majorEastAsia" w:hAnsi="Times New Roman" w:cs="Times New Roman"/>
          <w:b w:val="0"/>
          <w:szCs w:val="24"/>
        </w:rPr>
        <w:t>，宽度宜不小于厚度的</w:t>
      </w:r>
      <w:r w:rsidRPr="00031B72">
        <w:rPr>
          <w:rFonts w:ascii="Times New Roman" w:eastAsiaTheme="majorEastAsia" w:hAnsi="Times New Roman" w:cs="Times New Roman"/>
          <w:b w:val="0"/>
          <w:szCs w:val="24"/>
        </w:rPr>
        <w:t>2</w:t>
      </w:r>
      <w:r w:rsidRPr="00031B72">
        <w:rPr>
          <w:rFonts w:ascii="Times New Roman" w:eastAsiaTheme="majorEastAsia" w:hAnsi="Times New Roman" w:cs="Times New Roman"/>
          <w:b w:val="0"/>
          <w:szCs w:val="24"/>
        </w:rPr>
        <w:t>倍。槽口较深时，应先填塞聚乙烯发泡材料，材料规格尺寸应适当，防止发泡材料回弹或收缩；</w:t>
      </w:r>
    </w:p>
    <w:p w:rsidR="00FC726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接缝内的硅酮密封胶应与接缝两侧边缘粘结，不应与接缝底面粘结。</w:t>
      </w:r>
    </w:p>
    <w:p w:rsidR="00BA665C" w:rsidRPr="00485C3A" w:rsidRDefault="00BA665C" w:rsidP="00485C3A">
      <w:pPr>
        <w:pStyle w:val="2"/>
        <w:numPr>
          <w:ilvl w:val="0"/>
          <w:numId w:val="0"/>
        </w:numPr>
        <w:tabs>
          <w:tab w:val="left" w:pos="180"/>
          <w:tab w:val="left" w:pos="411"/>
          <w:tab w:val="left" w:pos="531"/>
        </w:tabs>
        <w:suppressAutoHyphens/>
        <w:spacing w:after="0" w:line="360" w:lineRule="auto"/>
        <w:ind w:firstLineChars="200" w:firstLine="480"/>
        <w:jc w:val="both"/>
        <w:rPr>
          <w:rFonts w:ascii="仿宋" w:eastAsia="仿宋" w:hAnsi="仿宋"/>
          <w:sz w:val="24"/>
          <w:szCs w:val="24"/>
        </w:rPr>
      </w:pPr>
      <w:r w:rsidRPr="00485C3A">
        <w:rPr>
          <w:rFonts w:ascii="仿宋" w:eastAsia="仿宋" w:hAnsi="仿宋" w:hint="eastAsia"/>
          <w:sz w:val="24"/>
          <w:szCs w:val="24"/>
        </w:rPr>
        <w:t>【条文说明】</w:t>
      </w:r>
      <w:r w:rsidRPr="00485C3A">
        <w:rPr>
          <w:rFonts w:ascii="仿宋" w:eastAsia="仿宋" w:hAnsi="仿宋"/>
          <w:sz w:val="24"/>
          <w:szCs w:val="24"/>
        </w:rPr>
        <w:t>硅酮建筑</w:t>
      </w:r>
      <w:r w:rsidRPr="00485C3A">
        <w:rPr>
          <w:rFonts w:ascii="仿宋" w:eastAsia="仿宋" w:hAnsi="仿宋" w:hint="eastAsia"/>
          <w:sz w:val="24"/>
          <w:szCs w:val="24"/>
        </w:rPr>
        <w:t>密封胶的施工应严格按照施工工艺进行。夜晚光照</w:t>
      </w:r>
      <w:r w:rsidRPr="00485C3A">
        <w:rPr>
          <w:rFonts w:ascii="仿宋" w:eastAsia="仿宋" w:hAnsi="仿宋" w:hint="eastAsia"/>
          <w:sz w:val="24"/>
          <w:szCs w:val="24"/>
        </w:rPr>
        <w:lastRenderedPageBreak/>
        <w:t>不足，注胶质量得不到保证；雨天板缝内表面潮湿，</w:t>
      </w:r>
      <w:r w:rsidRPr="00485C3A">
        <w:rPr>
          <w:rFonts w:ascii="仿宋" w:eastAsia="仿宋" w:hAnsi="仿宋"/>
          <w:sz w:val="24"/>
          <w:szCs w:val="24"/>
        </w:rPr>
        <w:t>硅酮建筑</w:t>
      </w:r>
      <w:r w:rsidRPr="00485C3A">
        <w:rPr>
          <w:rFonts w:ascii="仿宋" w:eastAsia="仿宋" w:hAnsi="仿宋" w:hint="eastAsia"/>
          <w:sz w:val="24"/>
          <w:szCs w:val="24"/>
        </w:rPr>
        <w:t>密封胶与注胶面不能有效粘接，容易造成日后渗漏。</w:t>
      </w:r>
    </w:p>
    <w:p w:rsidR="00BA665C" w:rsidRPr="00485C3A" w:rsidRDefault="00BA665C" w:rsidP="00485C3A">
      <w:pPr>
        <w:pStyle w:val="2"/>
        <w:numPr>
          <w:ilvl w:val="0"/>
          <w:numId w:val="0"/>
        </w:numPr>
        <w:tabs>
          <w:tab w:val="left" w:pos="180"/>
          <w:tab w:val="left" w:pos="411"/>
          <w:tab w:val="left" w:pos="531"/>
        </w:tabs>
        <w:suppressAutoHyphens/>
        <w:spacing w:after="0" w:line="360" w:lineRule="auto"/>
        <w:ind w:firstLineChars="200" w:firstLine="480"/>
        <w:jc w:val="both"/>
        <w:rPr>
          <w:rFonts w:ascii="仿宋" w:eastAsia="仿宋" w:hAnsi="仿宋"/>
          <w:sz w:val="24"/>
          <w:szCs w:val="24"/>
        </w:rPr>
      </w:pPr>
      <w:r w:rsidRPr="00485C3A">
        <w:rPr>
          <w:rFonts w:ascii="仿宋" w:eastAsia="仿宋" w:hAnsi="仿宋"/>
          <w:sz w:val="24"/>
          <w:szCs w:val="24"/>
        </w:rPr>
        <w:t xml:space="preserve">试验发现，注胶温度过高，基体接触部位会形成较薄的快速固化层，后期固化的胶体与快速固化层的内聚力非常低，进行剥离试验时，出现“剥香蕉皮”的现象，因此，注胶温度应符合设计要求和产品要求。夏季高温季节施工，面板表面温度偏高，要引起重视。 </w:t>
      </w:r>
    </w:p>
    <w:p w:rsidR="00BA665C" w:rsidRPr="00485C3A" w:rsidRDefault="00BA665C" w:rsidP="00485C3A">
      <w:pPr>
        <w:pStyle w:val="2"/>
        <w:numPr>
          <w:ilvl w:val="0"/>
          <w:numId w:val="0"/>
        </w:numPr>
        <w:tabs>
          <w:tab w:val="left" w:pos="180"/>
          <w:tab w:val="left" w:pos="411"/>
          <w:tab w:val="left" w:pos="531"/>
        </w:tabs>
        <w:suppressAutoHyphens/>
        <w:spacing w:after="0" w:line="360" w:lineRule="auto"/>
        <w:ind w:firstLineChars="200" w:firstLine="480"/>
        <w:jc w:val="both"/>
        <w:rPr>
          <w:rFonts w:ascii="仿宋" w:eastAsia="仿宋" w:hAnsi="仿宋"/>
          <w:sz w:val="24"/>
          <w:szCs w:val="24"/>
        </w:rPr>
      </w:pPr>
      <w:r w:rsidRPr="00485C3A">
        <w:rPr>
          <w:rFonts w:ascii="仿宋" w:eastAsia="仿宋" w:hAnsi="仿宋"/>
          <w:sz w:val="24"/>
          <w:szCs w:val="24"/>
        </w:rPr>
        <w:t>硅酮建筑密封胶在接缝内应两对面粘结，不应三面粘结，否则，胶在反复拉压时，容易被撕裂，失去密封和防渗漏作用。</w:t>
      </w:r>
    </w:p>
    <w:p w:rsidR="00FC7262" w:rsidRDefault="00052EB5" w:rsidP="00DF4400">
      <w:pPr>
        <w:keepNext/>
        <w:keepLines/>
        <w:spacing w:beforeLines="50" w:afterLines="50" w:line="360" w:lineRule="auto"/>
        <w:jc w:val="center"/>
        <w:outlineLvl w:val="1"/>
        <w:rPr>
          <w:rFonts w:ascii="黑体" w:eastAsia="黑体" w:hAnsi="黑体"/>
          <w:sz w:val="28"/>
          <w:szCs w:val="28"/>
        </w:rPr>
      </w:pPr>
      <w:bookmarkStart w:id="123" w:name="_Toc287171328"/>
      <w:bookmarkStart w:id="124" w:name="_Toc295217686"/>
      <w:bookmarkStart w:id="125" w:name="_Toc311468699"/>
      <w:bookmarkStart w:id="126" w:name="_Toc311468117"/>
      <w:bookmarkStart w:id="127" w:name="_Toc296515651"/>
      <w:bookmarkStart w:id="128" w:name="_Toc311468242"/>
      <w:bookmarkStart w:id="129" w:name="_Toc292270873"/>
      <w:bookmarkStart w:id="130" w:name="_Toc83911891"/>
      <w:r>
        <w:rPr>
          <w:rFonts w:ascii="黑体" w:eastAsia="黑体" w:hAnsi="黑体" w:hint="eastAsia"/>
          <w:sz w:val="28"/>
          <w:szCs w:val="28"/>
        </w:rPr>
        <w:t>8.5</w:t>
      </w:r>
      <w:r>
        <w:rPr>
          <w:rFonts w:ascii="黑体" w:eastAsia="黑体" w:hAnsi="黑体"/>
          <w:sz w:val="28"/>
          <w:szCs w:val="28"/>
        </w:rPr>
        <w:t xml:space="preserve">  安全规定</w:t>
      </w:r>
      <w:bookmarkEnd w:id="123"/>
      <w:bookmarkEnd w:id="124"/>
      <w:bookmarkEnd w:id="125"/>
      <w:bookmarkEnd w:id="126"/>
      <w:bookmarkEnd w:id="127"/>
      <w:bookmarkEnd w:id="128"/>
      <w:bookmarkEnd w:id="129"/>
      <w:bookmarkEnd w:id="130"/>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8.5.1</w:t>
      </w:r>
      <w:r w:rsidRPr="00031B72">
        <w:rPr>
          <w:rFonts w:ascii="Times New Roman" w:hAnsi="Times New Roman" w:cs="Times New Roman"/>
          <w:sz w:val="24"/>
          <w:szCs w:val="24"/>
        </w:rPr>
        <w:t xml:space="preserve">  </w:t>
      </w:r>
      <w:r w:rsidR="001E344C">
        <w:rPr>
          <w:rFonts w:ascii="Times New Roman" w:hAnsi="Times New Roman" w:cs="Times New Roman"/>
          <w:sz w:val="24"/>
          <w:szCs w:val="24"/>
        </w:rPr>
        <w:t>精制</w:t>
      </w:r>
      <w:r w:rsidR="007551E2" w:rsidRPr="00031B72">
        <w:rPr>
          <w:rFonts w:ascii="Times New Roman" w:hAnsi="Times New Roman" w:cs="Times New Roman"/>
          <w:sz w:val="24"/>
          <w:szCs w:val="24"/>
        </w:rPr>
        <w:t>钢型材玻璃幕墙</w:t>
      </w:r>
      <w:r w:rsidRPr="00031B72">
        <w:rPr>
          <w:rFonts w:ascii="Times New Roman" w:hAnsi="Times New Roman" w:cs="Times New Roman"/>
          <w:sz w:val="24"/>
          <w:szCs w:val="24"/>
        </w:rPr>
        <w:t>的安装施工除应符合现行行业标准《建筑施工高处作业安全技术规范》</w:t>
      </w:r>
      <w:r w:rsidRPr="00031B72">
        <w:rPr>
          <w:rFonts w:ascii="Times New Roman" w:hAnsi="Times New Roman" w:cs="Times New Roman"/>
          <w:sz w:val="24"/>
          <w:szCs w:val="24"/>
        </w:rPr>
        <w:t>JGJ 80</w:t>
      </w:r>
      <w:r w:rsidRPr="00031B72">
        <w:rPr>
          <w:rFonts w:ascii="Times New Roman" w:hAnsi="Times New Roman" w:cs="Times New Roman"/>
          <w:sz w:val="24"/>
          <w:szCs w:val="24"/>
        </w:rPr>
        <w:t>、《建筑机械使用安全技术规程》</w:t>
      </w:r>
      <w:r w:rsidRPr="00031B72">
        <w:rPr>
          <w:rFonts w:ascii="Times New Roman" w:hAnsi="Times New Roman" w:cs="Times New Roman"/>
          <w:sz w:val="24"/>
          <w:szCs w:val="24"/>
        </w:rPr>
        <w:t>JGJ 33</w:t>
      </w:r>
      <w:r w:rsidRPr="00031B72">
        <w:rPr>
          <w:rFonts w:ascii="Times New Roman" w:hAnsi="Times New Roman" w:cs="Times New Roman"/>
          <w:sz w:val="24"/>
          <w:szCs w:val="24"/>
        </w:rPr>
        <w:t>、《施工现场临时用电安全技术规范》</w:t>
      </w:r>
      <w:r w:rsidRPr="00031B72">
        <w:rPr>
          <w:rFonts w:ascii="Times New Roman" w:hAnsi="Times New Roman" w:cs="Times New Roman"/>
          <w:sz w:val="24"/>
          <w:szCs w:val="24"/>
        </w:rPr>
        <w:t>JGJ 46</w:t>
      </w:r>
      <w:r w:rsidRPr="00031B72">
        <w:rPr>
          <w:rFonts w:ascii="Times New Roman" w:hAnsi="Times New Roman" w:cs="Times New Roman"/>
          <w:sz w:val="24"/>
          <w:szCs w:val="24"/>
        </w:rPr>
        <w:t>的有关规定外，还应遵守施工组织设计中确定的各项要求。</w:t>
      </w:r>
    </w:p>
    <w:p w:rsidR="00FC7262" w:rsidRPr="00031B72" w:rsidRDefault="00052EB5" w:rsidP="00711EE0">
      <w:pPr>
        <w:spacing w:line="360" w:lineRule="auto"/>
        <w:rPr>
          <w:rFonts w:ascii="Times New Roman" w:hAnsi="Times New Roman" w:cs="Times New Roman"/>
          <w:sz w:val="24"/>
          <w:szCs w:val="24"/>
        </w:rPr>
      </w:pPr>
      <w:r w:rsidRPr="00031B72">
        <w:rPr>
          <w:rFonts w:ascii="Times New Roman" w:hAnsi="Times New Roman" w:cs="Times New Roman"/>
          <w:b/>
          <w:sz w:val="24"/>
          <w:szCs w:val="24"/>
        </w:rPr>
        <w:t>8.5.2</w:t>
      </w:r>
      <w:r w:rsidRPr="00031B72">
        <w:rPr>
          <w:rFonts w:ascii="Times New Roman" w:hAnsi="Times New Roman" w:cs="Times New Roman"/>
          <w:sz w:val="24"/>
          <w:szCs w:val="24"/>
        </w:rPr>
        <w:t xml:space="preserve">  </w:t>
      </w:r>
      <w:r w:rsidR="00711EE0">
        <w:rPr>
          <w:rFonts w:ascii="Times New Roman" w:hAnsi="Times New Roman" w:cs="Times New Roman" w:hint="eastAsia"/>
          <w:sz w:val="24"/>
          <w:szCs w:val="24"/>
        </w:rPr>
        <w:t>安装</w:t>
      </w:r>
      <w:r w:rsidRPr="00031B72">
        <w:rPr>
          <w:rFonts w:ascii="Times New Roman" w:hAnsi="Times New Roman" w:cs="Times New Roman"/>
          <w:sz w:val="24"/>
          <w:szCs w:val="24"/>
        </w:rPr>
        <w:t>施工机具在</w:t>
      </w:r>
      <w:r w:rsidR="00711EE0">
        <w:rPr>
          <w:rFonts w:ascii="Times New Roman" w:hAnsi="Times New Roman" w:cs="Times New Roman" w:hint="eastAsia"/>
          <w:sz w:val="24"/>
          <w:szCs w:val="24"/>
        </w:rPr>
        <w:t>使用前</w:t>
      </w:r>
      <w:r w:rsidRPr="00031B72">
        <w:rPr>
          <w:rFonts w:ascii="Times New Roman" w:hAnsi="Times New Roman" w:cs="Times New Roman"/>
          <w:sz w:val="24"/>
          <w:szCs w:val="24"/>
        </w:rPr>
        <w:t>应进行</w:t>
      </w:r>
      <w:r w:rsidR="00711EE0">
        <w:rPr>
          <w:rFonts w:ascii="Times New Roman" w:hAnsi="Times New Roman" w:cs="Times New Roman" w:hint="eastAsia"/>
          <w:sz w:val="24"/>
          <w:szCs w:val="24"/>
        </w:rPr>
        <w:t>严格</w:t>
      </w:r>
      <w:r w:rsidRPr="00031B72">
        <w:rPr>
          <w:rFonts w:ascii="Times New Roman" w:hAnsi="Times New Roman" w:cs="Times New Roman"/>
          <w:sz w:val="24"/>
          <w:szCs w:val="24"/>
        </w:rPr>
        <w:t>检查。手持电动工具应进行绝缘电压试验</w:t>
      </w:r>
      <w:r w:rsidR="00711EE0">
        <w:rPr>
          <w:rFonts w:ascii="Times New Roman" w:hAnsi="Times New Roman" w:cs="Times New Roman" w:hint="eastAsia"/>
          <w:sz w:val="24"/>
          <w:szCs w:val="24"/>
        </w:rPr>
        <w:t>；</w:t>
      </w:r>
      <w:r w:rsidR="00711EE0" w:rsidRPr="00711EE0">
        <w:rPr>
          <w:rFonts w:ascii="Times New Roman" w:hAnsi="Times New Roman" w:cs="Times New Roman" w:hint="eastAsia"/>
          <w:sz w:val="24"/>
          <w:szCs w:val="24"/>
        </w:rPr>
        <w:t>手持玻璃吸盘及玻璃吸盘机应进行吸附重量和吸附持续时间试验</w:t>
      </w:r>
      <w:r w:rsidRPr="00031B72">
        <w:rPr>
          <w:rFonts w:ascii="Times New Roman" w:hAnsi="Times New Roman" w:cs="Times New Roman"/>
          <w:sz w:val="24"/>
          <w:szCs w:val="24"/>
        </w:rPr>
        <w:t>。</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8.5.3</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吊装机具应符合下列规定：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吊装机具运行速度应可控制，并有安全保护措施，</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吊装前，应对吊装机具进行全面的质量、安全检验，并进行空载试运转之后才能进行吊装；</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定期对吊挂用钢丝绳进行检查，发现断股应及时更换；</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4</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定期对吊装机具进行检查、保养，发现问题立即停工修理，严禁吊装机具带病作业；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5</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吊装机具操作人员应经培训并考核合格。</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8.5.4</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采用外脚手架施工时，脚手架应经过设计，并应与主体结构可靠连接。悬挂式脚手架宜为</w:t>
      </w:r>
      <w:r w:rsidRPr="00031B72">
        <w:rPr>
          <w:rFonts w:ascii="Times New Roman" w:hAnsi="Times New Roman" w:cs="Times New Roman"/>
          <w:sz w:val="24"/>
          <w:szCs w:val="24"/>
        </w:rPr>
        <w:t>3</w:t>
      </w:r>
      <w:r w:rsidRPr="00031B72">
        <w:rPr>
          <w:rFonts w:ascii="Times New Roman" w:hAnsi="Times New Roman" w:cs="Times New Roman"/>
          <w:sz w:val="24"/>
          <w:szCs w:val="24"/>
        </w:rPr>
        <w:t>层层高；落地式脚手架应为双排布置。</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8.5.5</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当幕墙安装与主体结构施工交叉作业时，在主体结构的施工层下方应设置防护网；在距离地面约</w:t>
      </w:r>
      <w:r w:rsidRPr="00031B72">
        <w:rPr>
          <w:rFonts w:ascii="Times New Roman" w:hAnsi="Times New Roman" w:cs="Times New Roman"/>
          <w:sz w:val="24"/>
          <w:szCs w:val="24"/>
        </w:rPr>
        <w:t>3m</w:t>
      </w:r>
      <w:r w:rsidRPr="00031B72">
        <w:rPr>
          <w:rFonts w:ascii="Times New Roman" w:hAnsi="Times New Roman" w:cs="Times New Roman"/>
          <w:sz w:val="24"/>
          <w:szCs w:val="24"/>
        </w:rPr>
        <w:t>高度处，应设置挑出宽度不小于</w:t>
      </w:r>
      <w:r w:rsidRPr="00031B72">
        <w:rPr>
          <w:rFonts w:ascii="Times New Roman" w:hAnsi="Times New Roman" w:cs="Times New Roman"/>
          <w:sz w:val="24"/>
          <w:szCs w:val="24"/>
        </w:rPr>
        <w:t>6m</w:t>
      </w:r>
      <w:r w:rsidRPr="00031B72">
        <w:rPr>
          <w:rFonts w:ascii="Times New Roman" w:hAnsi="Times New Roman" w:cs="Times New Roman"/>
          <w:sz w:val="24"/>
          <w:szCs w:val="24"/>
        </w:rPr>
        <w:t>的水平防护网。</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 xml:space="preserve">8.5.6 </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采用吊篮施工时，应符合下列规定：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lastRenderedPageBreak/>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施工吊篮应进行设计，使用前应进行严格的安全检查，符合要求方可使用；</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安装吊篮的场地应平整，并能承受吊篮自重和各种施工荷载的组合设计值；</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吊篮用配重与吊篮应可靠连接；</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4</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每次使用前应进行空载运转并检查安全锁是否有效。进行安全锁试验时，吊篮离地面高度不得超过</w:t>
      </w:r>
      <w:r w:rsidRPr="00031B72">
        <w:rPr>
          <w:rFonts w:ascii="Times New Roman" w:eastAsiaTheme="majorEastAsia" w:hAnsi="Times New Roman" w:cs="Times New Roman"/>
          <w:b w:val="0"/>
          <w:szCs w:val="24"/>
        </w:rPr>
        <w:t>2</w:t>
      </w:r>
      <w:r w:rsidRPr="00031B72">
        <w:rPr>
          <w:rFonts w:ascii="Times New Roman" w:eastAsiaTheme="majorEastAsia" w:hAnsi="Times New Roman" w:cs="Times New Roman"/>
          <w:b w:val="0"/>
          <w:szCs w:val="24"/>
        </w:rPr>
        <w:t>米，并只能进行单侧试验；</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5</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施工人员应经过培训，熟练操作施工吊蓝；</w:t>
      </w:r>
      <w:r w:rsidRPr="00031B72">
        <w:rPr>
          <w:rFonts w:ascii="Times New Roman" w:eastAsiaTheme="majorEastAsia" w:hAnsi="Times New Roman" w:cs="Times New Roman"/>
          <w:b w:val="0"/>
          <w:szCs w:val="24"/>
        </w:rPr>
        <w:t xml:space="preserve"> </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6</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施工吊篮不应作为竖向运输工具，并不得超载；</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7</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不应在空中进行施工吊篮检修；</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8</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施工吊篮上的施工工人必须戴安全帽、配系安全带，安全带必须系在保险绳上并与主体结构有效连接；</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9</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吊篮上不得放置电焊机，也不得将吊篮和钢丝绳作为焊接地线，收工后，吊篮应降至地面，并切断吊篮电源；</w:t>
      </w:r>
      <w:r w:rsidRPr="00031B72">
        <w:rPr>
          <w:rFonts w:ascii="Times New Roman" w:eastAsiaTheme="majorEastAsia" w:hAnsi="Times New Roman" w:cs="Times New Roman"/>
          <w:b w:val="0"/>
          <w:szCs w:val="24"/>
        </w:rPr>
        <w:t xml:space="preserve"> </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10</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收工后，吊篮及吊篮钢丝绳应固定牢靠，并做好电器防雨、防潮和防尘措施。长期停用，应对钢丝绳的采取有效的防锈措施。</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8.5.7</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现场焊接作业时，应采取可靠的防火措施。</w:t>
      </w:r>
    </w:p>
    <w:p w:rsidR="00FC726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8.5.8</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施工过程中，不得在窗台、栏杆上放置施工工具，每完成一道施工工序后，应及时清理施工现场遗留的杂物。</w:t>
      </w:r>
    </w:p>
    <w:p w:rsidR="00FA204F" w:rsidRPr="00485C3A" w:rsidRDefault="00FA204F" w:rsidP="00485C3A">
      <w:pPr>
        <w:pStyle w:val="2"/>
        <w:numPr>
          <w:ilvl w:val="0"/>
          <w:numId w:val="0"/>
        </w:numPr>
        <w:tabs>
          <w:tab w:val="left" w:pos="180"/>
          <w:tab w:val="left" w:pos="411"/>
          <w:tab w:val="left" w:pos="531"/>
        </w:tabs>
        <w:suppressAutoHyphens/>
        <w:spacing w:after="0" w:line="360" w:lineRule="auto"/>
        <w:ind w:firstLineChars="200" w:firstLine="480"/>
        <w:jc w:val="both"/>
        <w:rPr>
          <w:rFonts w:ascii="仿宋" w:eastAsia="仿宋" w:hAnsi="仿宋"/>
          <w:sz w:val="24"/>
          <w:szCs w:val="24"/>
        </w:rPr>
      </w:pPr>
      <w:r w:rsidRPr="00485C3A">
        <w:rPr>
          <w:rFonts w:ascii="仿宋" w:eastAsia="仿宋" w:hAnsi="仿宋" w:hint="eastAsia"/>
          <w:sz w:val="24"/>
          <w:szCs w:val="24"/>
        </w:rPr>
        <w:t>【8.5.1～8.5.8说明】与</w:t>
      </w:r>
      <w:r w:rsidRPr="00485C3A">
        <w:rPr>
          <w:rFonts w:ascii="仿宋" w:eastAsia="仿宋" w:hAnsi="仿宋"/>
          <w:sz w:val="24"/>
          <w:szCs w:val="24"/>
        </w:rPr>
        <w:t>现行行业标准《玻璃幕墙工程技术规范》JGJ 102</w:t>
      </w:r>
      <w:r w:rsidRPr="00485C3A">
        <w:rPr>
          <w:rFonts w:ascii="仿宋" w:eastAsia="仿宋" w:hAnsi="仿宋" w:hint="eastAsia"/>
          <w:sz w:val="24"/>
          <w:szCs w:val="24"/>
        </w:rPr>
        <w:t>、《人造板幕墙工程技术规范》JGJ 336</w:t>
      </w:r>
      <w:r w:rsidRPr="00485C3A">
        <w:rPr>
          <w:rFonts w:ascii="仿宋" w:eastAsia="仿宋" w:hAnsi="仿宋"/>
          <w:sz w:val="24"/>
          <w:szCs w:val="24"/>
        </w:rPr>
        <w:t>的规定</w:t>
      </w:r>
      <w:r w:rsidRPr="00485C3A">
        <w:rPr>
          <w:rFonts w:ascii="仿宋" w:eastAsia="仿宋" w:hAnsi="仿宋" w:hint="eastAsia"/>
          <w:sz w:val="24"/>
          <w:szCs w:val="24"/>
        </w:rPr>
        <w:t>协调一致。</w:t>
      </w:r>
    </w:p>
    <w:p w:rsidR="00FC7262" w:rsidRDefault="00052EB5">
      <w:pPr>
        <w:pStyle w:val="Body"/>
        <w:numPr>
          <w:ilvl w:val="0"/>
          <w:numId w:val="0"/>
        </w:numPr>
        <w:snapToGrid w:val="0"/>
        <w:spacing w:line="400" w:lineRule="exact"/>
        <w:rPr>
          <w:b/>
          <w:szCs w:val="21"/>
        </w:rPr>
      </w:pPr>
      <w:r>
        <w:rPr>
          <w:b/>
          <w:szCs w:val="21"/>
        </w:rPr>
        <w:br w:type="page"/>
      </w:r>
    </w:p>
    <w:p w:rsidR="00FC7262" w:rsidRPr="00031B72" w:rsidRDefault="00052EB5">
      <w:pPr>
        <w:keepNext/>
        <w:keepLines/>
        <w:spacing w:before="240" w:after="360" w:line="360" w:lineRule="auto"/>
        <w:jc w:val="center"/>
        <w:outlineLvl w:val="0"/>
        <w:rPr>
          <w:rFonts w:ascii="Times New Roman" w:eastAsia="宋体" w:hAnsi="Times New Roman" w:cs="Times New Roman"/>
          <w:b/>
          <w:bCs/>
          <w:color w:val="000000" w:themeColor="text1"/>
          <w:kern w:val="44"/>
          <w:sz w:val="30"/>
          <w:szCs w:val="30"/>
        </w:rPr>
      </w:pPr>
      <w:bookmarkStart w:id="131" w:name="_Toc83911892"/>
      <w:r w:rsidRPr="00031B72">
        <w:rPr>
          <w:rFonts w:ascii="Times New Roman" w:eastAsia="宋体" w:hAnsi="Times New Roman" w:cs="Times New Roman" w:hint="eastAsia"/>
          <w:b/>
          <w:bCs/>
          <w:color w:val="000000" w:themeColor="text1"/>
          <w:kern w:val="44"/>
          <w:sz w:val="30"/>
          <w:szCs w:val="30"/>
        </w:rPr>
        <w:lastRenderedPageBreak/>
        <w:t>9</w:t>
      </w:r>
      <w:r w:rsidRPr="00031B72">
        <w:rPr>
          <w:rFonts w:ascii="Times New Roman" w:eastAsia="宋体" w:hAnsi="Times New Roman" w:cs="Times New Roman"/>
          <w:b/>
          <w:bCs/>
          <w:color w:val="000000" w:themeColor="text1"/>
          <w:kern w:val="44"/>
          <w:sz w:val="30"/>
          <w:szCs w:val="30"/>
        </w:rPr>
        <w:t xml:space="preserve">  </w:t>
      </w:r>
      <w:r w:rsidRPr="00031B72">
        <w:rPr>
          <w:rFonts w:ascii="Times New Roman" w:eastAsia="宋体" w:hAnsi="Times New Roman" w:cs="Times New Roman" w:hint="eastAsia"/>
          <w:b/>
          <w:bCs/>
          <w:color w:val="000000" w:themeColor="text1"/>
          <w:kern w:val="44"/>
          <w:sz w:val="30"/>
          <w:szCs w:val="30"/>
        </w:rPr>
        <w:t>工程验收</w:t>
      </w:r>
      <w:bookmarkEnd w:id="131"/>
    </w:p>
    <w:p w:rsidR="00FC7262" w:rsidRDefault="00052EB5" w:rsidP="00DF4400">
      <w:pPr>
        <w:keepNext/>
        <w:keepLines/>
        <w:spacing w:beforeLines="50" w:afterLines="50" w:line="360" w:lineRule="auto"/>
        <w:jc w:val="center"/>
        <w:outlineLvl w:val="1"/>
        <w:rPr>
          <w:rFonts w:ascii="黑体" w:eastAsia="黑体" w:hAnsi="黑体"/>
          <w:sz w:val="28"/>
          <w:szCs w:val="28"/>
        </w:rPr>
      </w:pPr>
      <w:bookmarkStart w:id="132" w:name="_Toc83911893"/>
      <w:r>
        <w:rPr>
          <w:rFonts w:ascii="黑体" w:eastAsia="黑体" w:hAnsi="黑体" w:hint="eastAsia"/>
          <w:sz w:val="28"/>
          <w:szCs w:val="28"/>
        </w:rPr>
        <w:t>9</w:t>
      </w:r>
      <w:r>
        <w:rPr>
          <w:rFonts w:ascii="黑体" w:eastAsia="黑体" w:hAnsi="黑体"/>
          <w:sz w:val="28"/>
          <w:szCs w:val="28"/>
        </w:rPr>
        <w:t xml:space="preserve">.1  </w:t>
      </w:r>
      <w:r>
        <w:rPr>
          <w:rFonts w:ascii="黑体" w:eastAsia="黑体" w:hAnsi="黑体" w:hint="eastAsia"/>
          <w:sz w:val="28"/>
          <w:szCs w:val="28"/>
        </w:rPr>
        <w:t>一般规定</w:t>
      </w:r>
      <w:bookmarkEnd w:id="132"/>
    </w:p>
    <w:p w:rsidR="00FC726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 xml:space="preserve">9.1.1 </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工程验收前</w:t>
      </w:r>
      <w:r w:rsidR="0007039D">
        <w:rPr>
          <w:rFonts w:ascii="Times New Roman" w:hAnsi="Times New Roman" w:cs="Times New Roman" w:hint="eastAsia"/>
          <w:sz w:val="24"/>
          <w:szCs w:val="24"/>
        </w:rPr>
        <w:t>，</w:t>
      </w:r>
      <w:r w:rsidR="001E344C">
        <w:rPr>
          <w:rFonts w:ascii="Times New Roman" w:hAnsi="Times New Roman" w:cs="Times New Roman"/>
          <w:sz w:val="24"/>
          <w:szCs w:val="24"/>
        </w:rPr>
        <w:t>精制</w:t>
      </w:r>
      <w:r w:rsidRPr="00031B72">
        <w:rPr>
          <w:rFonts w:ascii="Times New Roman" w:hAnsi="Times New Roman" w:cs="Times New Roman"/>
          <w:sz w:val="24"/>
          <w:szCs w:val="24"/>
        </w:rPr>
        <w:t>钢型材玻璃幕墙表面应清洗干净。</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9.1.2</w:t>
      </w:r>
      <w:r w:rsidRPr="00031B72">
        <w:rPr>
          <w:rFonts w:ascii="Times New Roman" w:hAnsi="Times New Roman" w:cs="Times New Roman"/>
          <w:sz w:val="24"/>
          <w:szCs w:val="24"/>
        </w:rPr>
        <w:t xml:space="preserve">  </w:t>
      </w:r>
      <w:r w:rsidR="001E344C">
        <w:rPr>
          <w:rFonts w:ascii="Times New Roman" w:hAnsi="Times New Roman" w:cs="Times New Roman"/>
          <w:sz w:val="24"/>
          <w:szCs w:val="24"/>
        </w:rPr>
        <w:t>精制</w:t>
      </w:r>
      <w:r w:rsidRPr="00031B72">
        <w:rPr>
          <w:rFonts w:ascii="Times New Roman" w:hAnsi="Times New Roman" w:cs="Times New Roman"/>
          <w:sz w:val="24"/>
          <w:szCs w:val="24"/>
        </w:rPr>
        <w:t>钢型材玻璃幕墙工程验收时，应根据工程实际情况检查下列文件：</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幕墙工程的竣工图或施工图、结构计算书、热工性能计算书、设计变更文件及其他设计文件；</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建筑设计单位对幕墙工程设计</w:t>
      </w:r>
      <w:r w:rsidR="00841246" w:rsidRPr="00031B72">
        <w:rPr>
          <w:rFonts w:ascii="Times New Roman" w:eastAsiaTheme="majorEastAsia" w:hAnsi="Times New Roman" w:cs="Times New Roman"/>
          <w:b w:val="0"/>
          <w:szCs w:val="24"/>
        </w:rPr>
        <w:t>的确认</w:t>
      </w:r>
      <w:r w:rsidRPr="00031B72">
        <w:rPr>
          <w:rFonts w:ascii="Times New Roman" w:eastAsiaTheme="majorEastAsia" w:hAnsi="Times New Roman" w:cs="Times New Roman"/>
          <w:b w:val="0"/>
          <w:szCs w:val="24"/>
        </w:rPr>
        <w:t>；</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幕墙工程所用材料、</w:t>
      </w:r>
      <w:r w:rsidR="00841246" w:rsidRPr="00031B72">
        <w:rPr>
          <w:rFonts w:ascii="Times New Roman" w:eastAsiaTheme="majorEastAsia" w:hAnsi="Times New Roman" w:cs="Times New Roman"/>
          <w:b w:val="0"/>
          <w:szCs w:val="24"/>
        </w:rPr>
        <w:t>构件、</w:t>
      </w:r>
      <w:r w:rsidRPr="00031B72">
        <w:rPr>
          <w:rFonts w:ascii="Times New Roman" w:eastAsiaTheme="majorEastAsia" w:hAnsi="Times New Roman" w:cs="Times New Roman"/>
          <w:b w:val="0"/>
          <w:szCs w:val="24"/>
        </w:rPr>
        <w:t>紧固件及其他附件的产品合格证书、性能检测报告、进场验收记录和复验报告；</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 xml:space="preserve">4 </w:t>
      </w:r>
      <w:r w:rsidRPr="00031B72">
        <w:rPr>
          <w:rFonts w:ascii="Times New Roman" w:eastAsiaTheme="majorEastAsia" w:hAnsi="Times New Roman" w:cs="Times New Roman"/>
          <w:b w:val="0"/>
          <w:szCs w:val="24"/>
        </w:rPr>
        <w:t xml:space="preserve"> </w:t>
      </w:r>
      <w:r w:rsidR="00841246" w:rsidRPr="00031B72">
        <w:rPr>
          <w:rFonts w:ascii="Times New Roman" w:eastAsiaTheme="majorEastAsia" w:hAnsi="Times New Roman" w:cs="Times New Roman"/>
          <w:b w:val="0"/>
          <w:szCs w:val="24"/>
        </w:rPr>
        <w:t>幕墙工程所用硅酮结构胶的抽查合格证明，具有资质的</w:t>
      </w:r>
      <w:r w:rsidRPr="00031B72">
        <w:rPr>
          <w:rFonts w:ascii="Times New Roman" w:eastAsiaTheme="majorEastAsia" w:hAnsi="Times New Roman" w:cs="Times New Roman"/>
          <w:b w:val="0"/>
          <w:szCs w:val="24"/>
        </w:rPr>
        <w:t>检测机构出具的硅酮结构胶相容性和剥离粘结性试验报告；</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5</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后置埋件的现场</w:t>
      </w:r>
      <w:r w:rsidR="00841246" w:rsidRPr="00031B72">
        <w:rPr>
          <w:rFonts w:ascii="Times New Roman" w:eastAsiaTheme="majorEastAsia" w:hAnsi="Times New Roman" w:cs="Times New Roman"/>
          <w:b w:val="0"/>
          <w:szCs w:val="24"/>
        </w:rPr>
        <w:t>抗拉</w:t>
      </w:r>
      <w:r w:rsidR="0007039D">
        <w:rPr>
          <w:rFonts w:ascii="Times New Roman" w:eastAsiaTheme="majorEastAsia" w:hAnsi="Times New Roman" w:cs="Times New Roman" w:hint="eastAsia"/>
          <w:b w:val="0"/>
          <w:szCs w:val="24"/>
        </w:rPr>
        <w:t>拔</w:t>
      </w:r>
      <w:r w:rsidR="00841246" w:rsidRPr="00031B72">
        <w:rPr>
          <w:rFonts w:ascii="Times New Roman" w:eastAsiaTheme="majorEastAsia" w:hAnsi="Times New Roman" w:cs="Times New Roman"/>
          <w:b w:val="0"/>
          <w:szCs w:val="24"/>
        </w:rPr>
        <w:t>性能</w:t>
      </w:r>
      <w:r w:rsidR="0007039D">
        <w:rPr>
          <w:rFonts w:ascii="Times New Roman" w:eastAsiaTheme="majorEastAsia" w:hAnsi="Times New Roman" w:cs="Times New Roman" w:hint="eastAsia"/>
          <w:b w:val="0"/>
          <w:szCs w:val="24"/>
        </w:rPr>
        <w:t>检测</w:t>
      </w:r>
      <w:r w:rsidRPr="00031B72">
        <w:rPr>
          <w:rFonts w:ascii="Times New Roman" w:eastAsiaTheme="majorEastAsia" w:hAnsi="Times New Roman" w:cs="Times New Roman"/>
          <w:b w:val="0"/>
          <w:szCs w:val="24"/>
        </w:rPr>
        <w:t>报告；</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6</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幕墙的气密性能、水密性能、抗风压性能</w:t>
      </w:r>
      <w:r w:rsidR="00841246" w:rsidRPr="00031B72">
        <w:rPr>
          <w:rFonts w:ascii="Times New Roman" w:eastAsiaTheme="majorEastAsia" w:hAnsi="Times New Roman" w:cs="Times New Roman"/>
          <w:b w:val="0"/>
          <w:szCs w:val="24"/>
        </w:rPr>
        <w:t>、层间变形性能检验</w:t>
      </w:r>
      <w:r w:rsidRPr="00031B72">
        <w:rPr>
          <w:rFonts w:ascii="Times New Roman" w:eastAsiaTheme="majorEastAsia" w:hAnsi="Times New Roman" w:cs="Times New Roman"/>
          <w:b w:val="0"/>
          <w:szCs w:val="24"/>
        </w:rPr>
        <w:t>报告</w:t>
      </w:r>
      <w:r w:rsidR="00841246" w:rsidRPr="00031B72">
        <w:rPr>
          <w:rFonts w:ascii="Times New Roman" w:eastAsiaTheme="majorEastAsia" w:hAnsi="Times New Roman" w:cs="Times New Roman"/>
          <w:b w:val="0"/>
          <w:szCs w:val="24"/>
        </w:rPr>
        <w:t>及其他设计要求的性能检验</w:t>
      </w:r>
      <w:r w:rsidRPr="00031B72">
        <w:rPr>
          <w:rFonts w:ascii="Times New Roman" w:eastAsiaTheme="majorEastAsia" w:hAnsi="Times New Roman" w:cs="Times New Roman"/>
          <w:b w:val="0"/>
          <w:szCs w:val="24"/>
        </w:rPr>
        <w:t>报告；</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7</w:t>
      </w:r>
      <w:r w:rsidRPr="00031B72">
        <w:rPr>
          <w:rFonts w:ascii="Times New Roman" w:eastAsiaTheme="majorEastAsia" w:hAnsi="Times New Roman" w:cs="Times New Roman"/>
          <w:b w:val="0"/>
          <w:szCs w:val="24"/>
        </w:rPr>
        <w:t xml:space="preserve">  </w:t>
      </w:r>
      <w:r w:rsidR="0007039D">
        <w:rPr>
          <w:rFonts w:ascii="Times New Roman" w:eastAsiaTheme="majorEastAsia" w:hAnsi="Times New Roman" w:cs="Times New Roman" w:hint="eastAsia"/>
          <w:b w:val="0"/>
          <w:szCs w:val="24"/>
        </w:rPr>
        <w:t>打</w:t>
      </w:r>
      <w:r w:rsidRPr="00031B72">
        <w:rPr>
          <w:rFonts w:ascii="Times New Roman" w:eastAsiaTheme="majorEastAsia" w:hAnsi="Times New Roman" w:cs="Times New Roman"/>
          <w:b w:val="0"/>
          <w:szCs w:val="24"/>
        </w:rPr>
        <w:t>胶、养护环境的温度、湿度记录；双组份硅酮结构胶的混匀性试验记录及拉断试验记录；</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8</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幕墙与主体结构防雷接地点之间的电阻检测记录；</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9</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隐蔽工程验收</w:t>
      </w:r>
      <w:r w:rsidR="0007039D">
        <w:rPr>
          <w:rFonts w:ascii="Times New Roman" w:eastAsiaTheme="majorEastAsia" w:hAnsi="Times New Roman" w:cs="Times New Roman" w:hint="eastAsia"/>
          <w:b w:val="0"/>
          <w:szCs w:val="24"/>
        </w:rPr>
        <w:t>记录</w:t>
      </w:r>
      <w:r w:rsidRPr="00031B72">
        <w:rPr>
          <w:rFonts w:ascii="Times New Roman" w:eastAsiaTheme="majorEastAsia" w:hAnsi="Times New Roman" w:cs="Times New Roman"/>
          <w:b w:val="0"/>
          <w:szCs w:val="24"/>
        </w:rPr>
        <w:t>；</w:t>
      </w:r>
    </w:p>
    <w:p w:rsidR="00841246" w:rsidRPr="00031B72" w:rsidRDefault="00841246">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10</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幕墙构件、组件和玻璃面板的加工制作记录；</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00841246"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幕墙安装施工记录；</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00841246"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现场淋水试验记录；</w:t>
      </w:r>
    </w:p>
    <w:p w:rsidR="00FC726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00841246" w:rsidRPr="00031B72">
        <w:rPr>
          <w:rFonts w:ascii="Times New Roman" w:eastAsiaTheme="majorEastAsia" w:hAnsi="Times New Roman" w:cs="Times New Roman"/>
          <w:szCs w:val="24"/>
        </w:rPr>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其他</w:t>
      </w:r>
      <w:r w:rsidR="0007039D">
        <w:rPr>
          <w:rFonts w:ascii="Times New Roman" w:eastAsiaTheme="majorEastAsia" w:hAnsi="Times New Roman" w:cs="Times New Roman" w:hint="eastAsia"/>
          <w:b w:val="0"/>
          <w:szCs w:val="24"/>
        </w:rPr>
        <w:t>质量保证</w:t>
      </w:r>
      <w:r w:rsidRPr="00031B72">
        <w:rPr>
          <w:rFonts w:ascii="Times New Roman" w:eastAsiaTheme="majorEastAsia" w:hAnsi="Times New Roman" w:cs="Times New Roman"/>
          <w:b w:val="0"/>
          <w:szCs w:val="24"/>
        </w:rPr>
        <w:t>资料。</w:t>
      </w:r>
    </w:p>
    <w:p w:rsidR="008D77DE" w:rsidRPr="00485C3A" w:rsidRDefault="008D77DE" w:rsidP="00485C3A">
      <w:pPr>
        <w:pStyle w:val="2"/>
        <w:numPr>
          <w:ilvl w:val="0"/>
          <w:numId w:val="0"/>
        </w:numPr>
        <w:tabs>
          <w:tab w:val="left" w:pos="180"/>
          <w:tab w:val="left" w:pos="411"/>
          <w:tab w:val="left" w:pos="531"/>
        </w:tabs>
        <w:suppressAutoHyphens/>
        <w:spacing w:after="0" w:line="360" w:lineRule="auto"/>
        <w:ind w:firstLineChars="200" w:firstLine="480"/>
        <w:jc w:val="both"/>
        <w:rPr>
          <w:rFonts w:ascii="仿宋" w:eastAsia="仿宋" w:hAnsi="仿宋"/>
          <w:sz w:val="24"/>
          <w:szCs w:val="24"/>
        </w:rPr>
      </w:pPr>
      <w:r w:rsidRPr="00485C3A">
        <w:rPr>
          <w:rFonts w:ascii="仿宋" w:eastAsia="仿宋" w:hAnsi="仿宋" w:hint="eastAsia"/>
          <w:sz w:val="24"/>
          <w:szCs w:val="24"/>
        </w:rPr>
        <w:t>【条文说明】</w:t>
      </w:r>
      <w:r w:rsidRPr="00485C3A">
        <w:rPr>
          <w:rFonts w:ascii="仿宋" w:eastAsia="仿宋" w:hAnsi="仿宋"/>
          <w:sz w:val="24"/>
          <w:szCs w:val="24"/>
        </w:rPr>
        <w:t>工程验收分为资料验收和工程现场验收。</w:t>
      </w:r>
      <w:r w:rsidR="001E344C" w:rsidRPr="00485C3A">
        <w:rPr>
          <w:rFonts w:ascii="仿宋" w:eastAsia="仿宋" w:hAnsi="仿宋" w:hint="eastAsia"/>
          <w:sz w:val="24"/>
          <w:szCs w:val="24"/>
        </w:rPr>
        <w:t>精制</w:t>
      </w:r>
      <w:r w:rsidRPr="00485C3A">
        <w:rPr>
          <w:rFonts w:ascii="仿宋" w:eastAsia="仿宋" w:hAnsi="仿宋" w:hint="eastAsia"/>
          <w:sz w:val="24"/>
          <w:szCs w:val="24"/>
        </w:rPr>
        <w:t>钢型材玻璃</w:t>
      </w:r>
      <w:r w:rsidRPr="00485C3A">
        <w:rPr>
          <w:rFonts w:ascii="仿宋" w:eastAsia="仿宋" w:hAnsi="仿宋"/>
          <w:sz w:val="24"/>
          <w:szCs w:val="24"/>
        </w:rPr>
        <w:t>幕墙工程验收资料应符合现行相关国家标准、行业标准和工程所在地的地方标准的规定。本条列出了</w:t>
      </w:r>
      <w:r w:rsidR="001E344C" w:rsidRPr="00485C3A">
        <w:rPr>
          <w:rFonts w:ascii="仿宋" w:eastAsia="仿宋" w:hAnsi="仿宋" w:hint="eastAsia"/>
          <w:sz w:val="24"/>
          <w:szCs w:val="24"/>
        </w:rPr>
        <w:t>精制</w:t>
      </w:r>
      <w:r w:rsidRPr="00485C3A">
        <w:rPr>
          <w:rFonts w:ascii="仿宋" w:eastAsia="仿宋" w:hAnsi="仿宋" w:hint="eastAsia"/>
          <w:sz w:val="24"/>
          <w:szCs w:val="24"/>
        </w:rPr>
        <w:t>钢型材玻璃</w:t>
      </w:r>
      <w:r w:rsidRPr="00485C3A">
        <w:rPr>
          <w:rFonts w:ascii="仿宋" w:eastAsia="仿宋" w:hAnsi="仿宋"/>
          <w:sz w:val="24"/>
          <w:szCs w:val="24"/>
        </w:rPr>
        <w:t>幕墙工程验收时，应提交的基本验收资料范围。对于具体的工程而言，除了设计文件和隐蔽工程验收记录必须提交之外，其他资料，应根据工程实际涉及的部分，提交相应部分的验收资料。</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9.1.3</w:t>
      </w:r>
      <w:r w:rsidRPr="00031B72">
        <w:rPr>
          <w:rFonts w:ascii="Times New Roman" w:hAnsi="Times New Roman" w:cs="Times New Roman"/>
          <w:sz w:val="24"/>
          <w:szCs w:val="24"/>
        </w:rPr>
        <w:t xml:space="preserve">  </w:t>
      </w:r>
      <w:r w:rsidR="001E344C">
        <w:rPr>
          <w:rFonts w:ascii="Times New Roman" w:hAnsi="Times New Roman" w:cs="Times New Roman"/>
          <w:sz w:val="24"/>
          <w:szCs w:val="24"/>
        </w:rPr>
        <w:t>精制</w:t>
      </w:r>
      <w:r w:rsidRPr="00031B72">
        <w:rPr>
          <w:rFonts w:ascii="Times New Roman" w:hAnsi="Times New Roman" w:cs="Times New Roman"/>
          <w:sz w:val="24"/>
          <w:szCs w:val="24"/>
        </w:rPr>
        <w:t>钢型材玻璃幕墙工程验收前，应在安装施工过程中完成下列隐蔽项</w:t>
      </w:r>
      <w:r w:rsidRPr="00031B72">
        <w:rPr>
          <w:rFonts w:ascii="Times New Roman" w:hAnsi="Times New Roman" w:cs="Times New Roman"/>
          <w:sz w:val="24"/>
          <w:szCs w:val="24"/>
        </w:rPr>
        <w:lastRenderedPageBreak/>
        <w:t>目的现场验收；</w:t>
      </w:r>
    </w:p>
    <w:p w:rsidR="00FC7262" w:rsidRPr="00E971CC" w:rsidRDefault="00052EB5">
      <w:pPr>
        <w:pStyle w:val="BodyTitle"/>
        <w:numPr>
          <w:ilvl w:val="0"/>
          <w:numId w:val="0"/>
        </w:numPr>
        <w:ind w:firstLineChars="147" w:firstLine="354"/>
        <w:rPr>
          <w:rFonts w:ascii="Times New Roman" w:eastAsiaTheme="majorEastAsia" w:hAnsi="Times New Roman" w:cs="Times New Roman"/>
          <w:b w:val="0"/>
          <w:szCs w:val="24"/>
        </w:rPr>
      </w:pPr>
      <w:r w:rsidRPr="00E971CC">
        <w:rPr>
          <w:rFonts w:ascii="Times New Roman" w:eastAsiaTheme="majorEastAsia" w:hAnsi="Times New Roman" w:cs="Times New Roman"/>
          <w:szCs w:val="24"/>
        </w:rPr>
        <w:t>1</w:t>
      </w:r>
      <w:r w:rsidRPr="00E971CC">
        <w:rPr>
          <w:rFonts w:ascii="Times New Roman" w:eastAsiaTheme="majorEastAsia" w:hAnsi="Times New Roman" w:cs="Times New Roman"/>
          <w:b w:val="0"/>
          <w:szCs w:val="24"/>
        </w:rPr>
        <w:t xml:space="preserve">  </w:t>
      </w:r>
      <w:r w:rsidRPr="00E971CC">
        <w:rPr>
          <w:rFonts w:ascii="Times New Roman" w:eastAsiaTheme="majorEastAsia" w:hAnsi="Times New Roman" w:cs="Times New Roman"/>
          <w:b w:val="0"/>
          <w:szCs w:val="24"/>
        </w:rPr>
        <w:t>预埋件或后置锚栓连接件；</w:t>
      </w:r>
    </w:p>
    <w:p w:rsidR="00FC7262" w:rsidRPr="00E971CC" w:rsidRDefault="00052EB5">
      <w:pPr>
        <w:pStyle w:val="BodyTitle"/>
        <w:numPr>
          <w:ilvl w:val="0"/>
          <w:numId w:val="0"/>
        </w:numPr>
        <w:ind w:firstLineChars="147" w:firstLine="354"/>
        <w:rPr>
          <w:rFonts w:ascii="Times New Roman" w:eastAsiaTheme="majorEastAsia" w:hAnsi="Times New Roman" w:cs="Times New Roman"/>
          <w:b w:val="0"/>
          <w:szCs w:val="24"/>
        </w:rPr>
      </w:pPr>
      <w:r w:rsidRPr="00E971CC">
        <w:rPr>
          <w:rFonts w:ascii="Times New Roman" w:eastAsiaTheme="majorEastAsia" w:hAnsi="Times New Roman" w:cs="Times New Roman"/>
          <w:szCs w:val="24"/>
        </w:rPr>
        <w:t>2</w:t>
      </w:r>
      <w:r w:rsidRPr="00E971CC">
        <w:rPr>
          <w:rFonts w:ascii="Times New Roman" w:eastAsiaTheme="majorEastAsia" w:hAnsi="Times New Roman" w:cs="Times New Roman"/>
          <w:b w:val="0"/>
          <w:szCs w:val="24"/>
        </w:rPr>
        <w:t xml:space="preserve">  </w:t>
      </w:r>
      <w:r w:rsidRPr="00E971CC">
        <w:rPr>
          <w:rFonts w:ascii="Times New Roman" w:eastAsiaTheme="majorEastAsia" w:hAnsi="Times New Roman" w:cs="Times New Roman"/>
          <w:b w:val="0"/>
          <w:szCs w:val="24"/>
        </w:rPr>
        <w:t>幕墙构件与主体结构的连接节点；</w:t>
      </w:r>
    </w:p>
    <w:p w:rsidR="00FC7262" w:rsidRPr="00E971CC" w:rsidRDefault="00052EB5">
      <w:pPr>
        <w:pStyle w:val="BodyTitle"/>
        <w:numPr>
          <w:ilvl w:val="0"/>
          <w:numId w:val="0"/>
        </w:numPr>
        <w:ind w:firstLineChars="147" w:firstLine="354"/>
        <w:rPr>
          <w:rFonts w:ascii="Times New Roman" w:eastAsiaTheme="majorEastAsia" w:hAnsi="Times New Roman" w:cs="Times New Roman"/>
          <w:b w:val="0"/>
          <w:szCs w:val="24"/>
        </w:rPr>
      </w:pPr>
      <w:r w:rsidRPr="00E971CC">
        <w:rPr>
          <w:rFonts w:ascii="Times New Roman" w:eastAsiaTheme="majorEastAsia" w:hAnsi="Times New Roman" w:cs="Times New Roman"/>
          <w:szCs w:val="24"/>
        </w:rPr>
        <w:t>3</w:t>
      </w:r>
      <w:r w:rsidRPr="00E971CC">
        <w:rPr>
          <w:rFonts w:ascii="Times New Roman" w:eastAsiaTheme="majorEastAsia" w:hAnsi="Times New Roman" w:cs="Times New Roman"/>
          <w:b w:val="0"/>
          <w:szCs w:val="24"/>
        </w:rPr>
        <w:t xml:space="preserve">  </w:t>
      </w:r>
      <w:r w:rsidRPr="00E971CC">
        <w:rPr>
          <w:rFonts w:ascii="Times New Roman" w:eastAsiaTheme="majorEastAsia" w:hAnsi="Times New Roman" w:cs="Times New Roman"/>
          <w:b w:val="0"/>
          <w:szCs w:val="24"/>
        </w:rPr>
        <w:t>幕墙四周、幕墙内表面与主体结构之间的封堵；</w:t>
      </w:r>
    </w:p>
    <w:p w:rsidR="00FC7262" w:rsidRPr="00E971CC" w:rsidRDefault="00052EB5">
      <w:pPr>
        <w:pStyle w:val="BodyTitle"/>
        <w:numPr>
          <w:ilvl w:val="0"/>
          <w:numId w:val="0"/>
        </w:numPr>
        <w:ind w:firstLineChars="147" w:firstLine="354"/>
        <w:rPr>
          <w:rFonts w:ascii="Times New Roman" w:eastAsiaTheme="majorEastAsia" w:hAnsi="Times New Roman" w:cs="Times New Roman"/>
          <w:b w:val="0"/>
          <w:szCs w:val="24"/>
        </w:rPr>
      </w:pPr>
      <w:r w:rsidRPr="00E971CC">
        <w:rPr>
          <w:rFonts w:ascii="Times New Roman" w:eastAsiaTheme="majorEastAsia" w:hAnsi="Times New Roman" w:cs="Times New Roman"/>
          <w:szCs w:val="24"/>
        </w:rPr>
        <w:t>4</w:t>
      </w:r>
      <w:r w:rsidRPr="00E971CC">
        <w:rPr>
          <w:rFonts w:ascii="Times New Roman" w:eastAsiaTheme="majorEastAsia" w:hAnsi="Times New Roman" w:cs="Times New Roman"/>
          <w:b w:val="0"/>
          <w:szCs w:val="24"/>
        </w:rPr>
        <w:t xml:space="preserve">  </w:t>
      </w:r>
      <w:r w:rsidRPr="00E971CC">
        <w:rPr>
          <w:rFonts w:ascii="Times New Roman" w:eastAsiaTheme="majorEastAsia" w:hAnsi="Times New Roman" w:cs="Times New Roman"/>
          <w:b w:val="0"/>
          <w:szCs w:val="24"/>
        </w:rPr>
        <w:t>幕墙伸缩缝、沉降缝、防震缝及墙面转角节点；</w:t>
      </w:r>
    </w:p>
    <w:p w:rsidR="00841246" w:rsidRPr="00E971CC" w:rsidRDefault="00052EB5">
      <w:pPr>
        <w:pStyle w:val="BodyTitle"/>
        <w:numPr>
          <w:ilvl w:val="0"/>
          <w:numId w:val="0"/>
        </w:numPr>
        <w:ind w:firstLineChars="147" w:firstLine="354"/>
        <w:rPr>
          <w:rFonts w:ascii="Times New Roman" w:eastAsiaTheme="majorEastAsia" w:hAnsi="Times New Roman" w:cs="Times New Roman"/>
          <w:b w:val="0"/>
          <w:szCs w:val="24"/>
        </w:rPr>
      </w:pPr>
      <w:r w:rsidRPr="00E971CC">
        <w:rPr>
          <w:rFonts w:ascii="Times New Roman" w:eastAsiaTheme="majorEastAsia" w:hAnsi="Times New Roman" w:cs="Times New Roman"/>
          <w:szCs w:val="24"/>
        </w:rPr>
        <w:t>5</w:t>
      </w:r>
      <w:r w:rsidRPr="00E971CC">
        <w:rPr>
          <w:rFonts w:ascii="Times New Roman" w:eastAsiaTheme="majorEastAsia" w:hAnsi="Times New Roman" w:cs="Times New Roman"/>
          <w:b w:val="0"/>
          <w:szCs w:val="24"/>
        </w:rPr>
        <w:t xml:space="preserve">  </w:t>
      </w:r>
      <w:r w:rsidR="00841246" w:rsidRPr="00E971CC">
        <w:rPr>
          <w:rFonts w:ascii="Times New Roman" w:eastAsiaTheme="majorEastAsia" w:hAnsi="Times New Roman" w:cs="Times New Roman"/>
          <w:b w:val="0"/>
          <w:szCs w:val="24"/>
        </w:rPr>
        <w:t>隐框玻璃板块的固定；</w:t>
      </w:r>
    </w:p>
    <w:p w:rsidR="00FC7262" w:rsidRPr="00E971CC" w:rsidRDefault="00841246">
      <w:pPr>
        <w:pStyle w:val="BodyTitle"/>
        <w:numPr>
          <w:ilvl w:val="0"/>
          <w:numId w:val="0"/>
        </w:numPr>
        <w:ind w:firstLineChars="147" w:firstLine="354"/>
        <w:rPr>
          <w:rFonts w:ascii="Times New Roman" w:eastAsiaTheme="majorEastAsia" w:hAnsi="Times New Roman" w:cs="Times New Roman"/>
          <w:b w:val="0"/>
          <w:szCs w:val="24"/>
        </w:rPr>
      </w:pPr>
      <w:r w:rsidRPr="00E971CC">
        <w:rPr>
          <w:rFonts w:ascii="Times New Roman" w:eastAsiaTheme="majorEastAsia" w:hAnsi="Times New Roman" w:cs="Times New Roman"/>
          <w:szCs w:val="24"/>
        </w:rPr>
        <w:t>6</w:t>
      </w:r>
      <w:r w:rsidRPr="00E971CC">
        <w:rPr>
          <w:rFonts w:ascii="Times New Roman" w:eastAsiaTheme="majorEastAsia" w:hAnsi="Times New Roman" w:cs="Times New Roman"/>
          <w:b w:val="0"/>
          <w:szCs w:val="24"/>
        </w:rPr>
        <w:t xml:space="preserve">  </w:t>
      </w:r>
      <w:r w:rsidR="00052EB5" w:rsidRPr="00E971CC">
        <w:rPr>
          <w:rFonts w:ascii="Times New Roman" w:eastAsiaTheme="majorEastAsia" w:hAnsi="Times New Roman" w:cs="Times New Roman"/>
          <w:b w:val="0"/>
          <w:szCs w:val="24"/>
        </w:rPr>
        <w:t>幕墙防雷连接节点；</w:t>
      </w:r>
    </w:p>
    <w:p w:rsidR="00FC7262" w:rsidRPr="00E971CC" w:rsidRDefault="00841246">
      <w:pPr>
        <w:pStyle w:val="BodyTitle"/>
        <w:numPr>
          <w:ilvl w:val="0"/>
          <w:numId w:val="0"/>
        </w:numPr>
        <w:ind w:firstLineChars="147" w:firstLine="354"/>
        <w:rPr>
          <w:rFonts w:ascii="Times New Roman" w:eastAsiaTheme="majorEastAsia" w:hAnsi="Times New Roman" w:cs="Times New Roman"/>
          <w:b w:val="0"/>
          <w:szCs w:val="24"/>
        </w:rPr>
      </w:pPr>
      <w:r w:rsidRPr="00E971CC">
        <w:rPr>
          <w:rFonts w:ascii="Times New Roman" w:eastAsiaTheme="majorEastAsia" w:hAnsi="Times New Roman" w:cs="Times New Roman"/>
          <w:szCs w:val="24"/>
        </w:rPr>
        <w:t>7</w:t>
      </w:r>
      <w:r w:rsidR="00052EB5" w:rsidRPr="00E971CC">
        <w:rPr>
          <w:rFonts w:ascii="Times New Roman" w:eastAsiaTheme="majorEastAsia" w:hAnsi="Times New Roman" w:cs="Times New Roman"/>
          <w:b w:val="0"/>
          <w:szCs w:val="24"/>
        </w:rPr>
        <w:t xml:space="preserve">  </w:t>
      </w:r>
      <w:r w:rsidR="00052EB5" w:rsidRPr="00E971CC">
        <w:rPr>
          <w:rFonts w:ascii="Times New Roman" w:eastAsiaTheme="majorEastAsia" w:hAnsi="Times New Roman" w:cs="Times New Roman"/>
          <w:b w:val="0"/>
          <w:szCs w:val="24"/>
        </w:rPr>
        <w:t>幕墙防火、隔烟节点</w:t>
      </w:r>
      <w:r w:rsidR="008D77DE" w:rsidRPr="00E971CC">
        <w:rPr>
          <w:rFonts w:ascii="Times New Roman" w:eastAsiaTheme="majorEastAsia" w:hAnsi="Times New Roman" w:cs="Times New Roman" w:hint="eastAsia"/>
          <w:b w:val="0"/>
          <w:szCs w:val="24"/>
        </w:rPr>
        <w:t>。</w:t>
      </w:r>
    </w:p>
    <w:p w:rsidR="008D77DE" w:rsidRPr="00485C3A" w:rsidRDefault="00673285" w:rsidP="00485C3A">
      <w:pPr>
        <w:pStyle w:val="2"/>
        <w:numPr>
          <w:ilvl w:val="0"/>
          <w:numId w:val="0"/>
        </w:numPr>
        <w:tabs>
          <w:tab w:val="left" w:pos="180"/>
          <w:tab w:val="left" w:pos="411"/>
          <w:tab w:val="left" w:pos="531"/>
        </w:tabs>
        <w:suppressAutoHyphens/>
        <w:spacing w:after="0" w:line="360" w:lineRule="auto"/>
        <w:ind w:firstLineChars="200" w:firstLine="480"/>
        <w:jc w:val="both"/>
        <w:rPr>
          <w:rFonts w:ascii="仿宋" w:eastAsia="仿宋" w:hAnsi="仿宋"/>
          <w:sz w:val="24"/>
          <w:szCs w:val="24"/>
        </w:rPr>
      </w:pPr>
      <w:r w:rsidRPr="00E971CC">
        <w:rPr>
          <w:rFonts w:ascii="仿宋" w:eastAsia="仿宋" w:hAnsi="仿宋" w:hint="eastAsia"/>
          <w:sz w:val="24"/>
          <w:szCs w:val="24"/>
        </w:rPr>
        <w:t>【条文说明】</w:t>
      </w:r>
      <w:r w:rsidR="001E344C" w:rsidRPr="00E971CC">
        <w:rPr>
          <w:rFonts w:ascii="仿宋" w:eastAsia="仿宋" w:hAnsi="仿宋" w:hint="eastAsia"/>
          <w:sz w:val="24"/>
          <w:szCs w:val="24"/>
        </w:rPr>
        <w:t>精制</w:t>
      </w:r>
      <w:r w:rsidR="008D77DE" w:rsidRPr="00E971CC">
        <w:rPr>
          <w:rFonts w:ascii="仿宋" w:eastAsia="仿宋" w:hAnsi="仿宋" w:hint="eastAsia"/>
          <w:sz w:val="24"/>
          <w:szCs w:val="24"/>
        </w:rPr>
        <w:t>钢型材玻璃</w:t>
      </w:r>
      <w:r w:rsidR="008D77DE" w:rsidRPr="00E971CC">
        <w:rPr>
          <w:rFonts w:ascii="仿宋" w:eastAsia="仿宋" w:hAnsi="仿宋"/>
          <w:sz w:val="24"/>
          <w:szCs w:val="24"/>
        </w:rPr>
        <w:t>幕墙完工之后，不少部位或节点已被装饰材</w:t>
      </w:r>
      <w:r w:rsidR="008D77DE" w:rsidRPr="00485C3A">
        <w:rPr>
          <w:rFonts w:ascii="仿宋" w:eastAsia="仿宋" w:hAnsi="仿宋"/>
          <w:sz w:val="24"/>
          <w:szCs w:val="24"/>
        </w:rPr>
        <w:t>料遮封隐蔽，在工程验收时无法观察和检测，</w:t>
      </w:r>
      <w:r w:rsidR="008D77DE" w:rsidRPr="00485C3A">
        <w:rPr>
          <w:rFonts w:ascii="仿宋" w:eastAsia="仿宋" w:hAnsi="仿宋" w:hint="eastAsia"/>
          <w:sz w:val="24"/>
          <w:szCs w:val="24"/>
        </w:rPr>
        <w:t>而</w:t>
      </w:r>
      <w:r w:rsidR="008D77DE" w:rsidRPr="00485C3A">
        <w:rPr>
          <w:rFonts w:ascii="仿宋" w:eastAsia="仿宋" w:hAnsi="仿宋"/>
          <w:sz w:val="24"/>
          <w:szCs w:val="24"/>
        </w:rPr>
        <w:t>这些部位或节点的施工质量至关重要，甚至与幕墙的安全性能直接有关，必须在安装施工过程中完成隐蔽验收。工程验收时，应对隐蔽工程验收文件进行审核、检查。</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9.1.4</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各分项工程检验批的划分应符合下列规定：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设计、材料、工艺和施工条件相同的</w:t>
      </w:r>
      <w:r w:rsidR="001E344C">
        <w:rPr>
          <w:rFonts w:ascii="Times New Roman" w:eastAsiaTheme="majorEastAsia" w:hAnsi="Times New Roman" w:cs="Times New Roman"/>
          <w:b w:val="0"/>
          <w:szCs w:val="24"/>
        </w:rPr>
        <w:t>精制</w:t>
      </w:r>
      <w:r w:rsidR="00A73FCE" w:rsidRPr="00031B72">
        <w:rPr>
          <w:rFonts w:ascii="Times New Roman" w:eastAsiaTheme="majorEastAsia" w:hAnsi="Times New Roman" w:cs="Times New Roman"/>
          <w:b w:val="0"/>
          <w:szCs w:val="24"/>
        </w:rPr>
        <w:t>钢型材玻璃幕墙</w:t>
      </w:r>
      <w:r w:rsidRPr="00031B72">
        <w:rPr>
          <w:rFonts w:ascii="Times New Roman" w:eastAsiaTheme="majorEastAsia" w:hAnsi="Times New Roman" w:cs="Times New Roman"/>
          <w:b w:val="0"/>
          <w:szCs w:val="24"/>
        </w:rPr>
        <w:t>工程，每</w:t>
      </w:r>
      <w:r w:rsidRPr="00031B72">
        <w:rPr>
          <w:rFonts w:ascii="Times New Roman" w:eastAsiaTheme="majorEastAsia" w:hAnsi="Times New Roman" w:cs="Times New Roman"/>
          <w:b w:val="0"/>
          <w:szCs w:val="24"/>
        </w:rPr>
        <w:t>500~1000m</w:t>
      </w:r>
      <w:r w:rsidRPr="00031B72">
        <w:rPr>
          <w:rFonts w:ascii="Times New Roman" w:eastAsiaTheme="majorEastAsia" w:hAnsi="Times New Roman" w:cs="Times New Roman"/>
          <w:b w:val="0"/>
          <w:szCs w:val="24"/>
          <w:vertAlign w:val="superscript"/>
        </w:rPr>
        <w:t>2</w:t>
      </w:r>
      <w:r w:rsidRPr="00031B72">
        <w:rPr>
          <w:rFonts w:ascii="Times New Roman" w:eastAsiaTheme="majorEastAsia" w:hAnsi="Times New Roman" w:cs="Times New Roman"/>
          <w:b w:val="0"/>
          <w:szCs w:val="24"/>
        </w:rPr>
        <w:t>为一个检验批，不足</w:t>
      </w:r>
      <w:r w:rsidRPr="00031B72">
        <w:rPr>
          <w:rFonts w:ascii="Times New Roman" w:eastAsiaTheme="majorEastAsia" w:hAnsi="Times New Roman" w:cs="Times New Roman"/>
          <w:b w:val="0"/>
          <w:szCs w:val="24"/>
        </w:rPr>
        <w:t>500m</w:t>
      </w:r>
      <w:r w:rsidRPr="00031B72">
        <w:rPr>
          <w:rFonts w:ascii="Times New Roman" w:eastAsiaTheme="majorEastAsia" w:hAnsi="Times New Roman" w:cs="Times New Roman"/>
          <w:b w:val="0"/>
          <w:szCs w:val="24"/>
          <w:vertAlign w:val="superscript"/>
        </w:rPr>
        <w:t>2</w:t>
      </w:r>
      <w:r w:rsidRPr="00031B72">
        <w:rPr>
          <w:rFonts w:ascii="Times New Roman" w:eastAsiaTheme="majorEastAsia" w:hAnsi="Times New Roman" w:cs="Times New Roman"/>
          <w:b w:val="0"/>
          <w:szCs w:val="24"/>
        </w:rPr>
        <w:t>应划分为一个独立检验批。每个检验批每</w:t>
      </w:r>
      <w:r w:rsidRPr="00031B72">
        <w:rPr>
          <w:rFonts w:ascii="Times New Roman" w:eastAsiaTheme="majorEastAsia" w:hAnsi="Times New Roman" w:cs="Times New Roman"/>
          <w:b w:val="0"/>
          <w:szCs w:val="24"/>
        </w:rPr>
        <w:t>100m</w:t>
      </w:r>
      <w:r w:rsidRPr="00031B72">
        <w:rPr>
          <w:rFonts w:ascii="Times New Roman" w:eastAsiaTheme="majorEastAsia" w:hAnsi="Times New Roman" w:cs="Times New Roman"/>
          <w:b w:val="0"/>
          <w:szCs w:val="24"/>
          <w:vertAlign w:val="superscript"/>
        </w:rPr>
        <w:t>2</w:t>
      </w:r>
      <w:r w:rsidRPr="00031B72">
        <w:rPr>
          <w:rFonts w:ascii="Times New Roman" w:eastAsiaTheme="majorEastAsia" w:hAnsi="Times New Roman" w:cs="Times New Roman"/>
          <w:b w:val="0"/>
          <w:szCs w:val="24"/>
        </w:rPr>
        <w:t>应至少查一处，每处不得少于</w:t>
      </w:r>
      <w:r w:rsidRPr="00031B72">
        <w:rPr>
          <w:rFonts w:ascii="Times New Roman" w:eastAsiaTheme="majorEastAsia" w:hAnsi="Times New Roman" w:cs="Times New Roman"/>
          <w:b w:val="0"/>
          <w:szCs w:val="24"/>
        </w:rPr>
        <w:t>10m</w:t>
      </w:r>
      <w:r w:rsidRPr="00031B72">
        <w:rPr>
          <w:rFonts w:ascii="Times New Roman" w:eastAsiaTheme="majorEastAsia" w:hAnsi="Times New Roman" w:cs="Times New Roman"/>
          <w:b w:val="0"/>
          <w:szCs w:val="24"/>
          <w:vertAlign w:val="superscript"/>
        </w:rPr>
        <w:t>2</w:t>
      </w:r>
      <w:r w:rsidRPr="00031B72">
        <w:rPr>
          <w:rFonts w:ascii="Times New Roman" w:eastAsiaTheme="majorEastAsia" w:hAnsi="Times New Roman" w:cs="Times New Roman"/>
          <w:b w:val="0"/>
          <w:szCs w:val="24"/>
        </w:rPr>
        <w:t>；</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同一单位工程中不连续的幕墙工程应单独划分检验批；</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对于异形或有特殊要求的幕墙，检验批的划分应根据幕墙的结构、工艺特点及幕墙工程的规模，宜由监理单位、建设单位和施工单位协商确定。</w:t>
      </w:r>
    </w:p>
    <w:p w:rsidR="00FC7262" w:rsidRDefault="00052EB5" w:rsidP="00DF4400">
      <w:pPr>
        <w:keepNext/>
        <w:keepLines/>
        <w:spacing w:beforeLines="50" w:afterLines="50" w:line="360" w:lineRule="auto"/>
        <w:jc w:val="center"/>
        <w:outlineLvl w:val="1"/>
        <w:rPr>
          <w:rFonts w:ascii="黑体" w:eastAsia="黑体" w:hAnsi="黑体"/>
          <w:sz w:val="28"/>
          <w:szCs w:val="28"/>
        </w:rPr>
      </w:pPr>
      <w:bookmarkStart w:id="133" w:name="_Toc83911894"/>
      <w:r>
        <w:rPr>
          <w:rFonts w:ascii="黑体" w:eastAsia="黑体" w:hAnsi="黑体" w:hint="eastAsia"/>
          <w:sz w:val="28"/>
          <w:szCs w:val="28"/>
        </w:rPr>
        <w:t>9.2</w:t>
      </w:r>
      <w:r>
        <w:rPr>
          <w:rFonts w:ascii="黑体" w:eastAsia="黑体" w:hAnsi="黑体"/>
          <w:sz w:val="28"/>
          <w:szCs w:val="28"/>
        </w:rPr>
        <w:t xml:space="preserve">  </w:t>
      </w:r>
      <w:r>
        <w:rPr>
          <w:rFonts w:ascii="黑体" w:eastAsia="黑体" w:hAnsi="黑体" w:hint="eastAsia"/>
          <w:sz w:val="28"/>
          <w:szCs w:val="28"/>
        </w:rPr>
        <w:t>主控项目</w:t>
      </w:r>
      <w:bookmarkEnd w:id="133"/>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9.2.1</w:t>
      </w:r>
      <w:r w:rsidRPr="00031B72">
        <w:rPr>
          <w:rFonts w:ascii="Times New Roman" w:hAnsi="Times New Roman" w:cs="Times New Roman"/>
          <w:sz w:val="24"/>
          <w:szCs w:val="24"/>
        </w:rPr>
        <w:t xml:space="preserve">  </w:t>
      </w:r>
      <w:r w:rsidR="001E344C">
        <w:rPr>
          <w:rFonts w:ascii="Times New Roman" w:hAnsi="Times New Roman" w:cs="Times New Roman"/>
          <w:sz w:val="24"/>
          <w:szCs w:val="24"/>
        </w:rPr>
        <w:t>精制</w:t>
      </w:r>
      <w:r w:rsidRPr="00031B72">
        <w:rPr>
          <w:rFonts w:ascii="Times New Roman" w:hAnsi="Times New Roman" w:cs="Times New Roman"/>
          <w:sz w:val="24"/>
          <w:szCs w:val="24"/>
        </w:rPr>
        <w:t>钢型材玻璃幕墙工程所用材料、构件和组件的质量，应符合设计要求。</w:t>
      </w:r>
    </w:p>
    <w:p w:rsidR="00FC7262" w:rsidRPr="00031B72" w:rsidRDefault="00052EB5">
      <w:pPr>
        <w:spacing w:line="360" w:lineRule="auto"/>
        <w:ind w:firstLine="420"/>
        <w:rPr>
          <w:rFonts w:ascii="Times New Roman" w:hAnsi="Times New Roman" w:cs="Times New Roman"/>
          <w:sz w:val="24"/>
          <w:szCs w:val="24"/>
        </w:rPr>
      </w:pPr>
      <w:r w:rsidRPr="00031B72">
        <w:rPr>
          <w:rFonts w:ascii="Times New Roman" w:hAnsi="Times New Roman" w:cs="Times New Roman"/>
          <w:sz w:val="24"/>
          <w:szCs w:val="24"/>
        </w:rPr>
        <w:t>检验方法：检查材料、构件、组件的产品合格证书、进场验收记录和复验报告。</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9.2.2</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主体结构的预埋件和后置埋件的位置、数量、规格尺寸及后置埋件、槽式预埋件的拉拔力</w:t>
      </w:r>
      <w:r w:rsidR="00841246" w:rsidRPr="00031B72">
        <w:rPr>
          <w:rFonts w:ascii="Times New Roman" w:hAnsi="Times New Roman" w:cs="Times New Roman"/>
          <w:sz w:val="24"/>
          <w:szCs w:val="24"/>
        </w:rPr>
        <w:t>应</w:t>
      </w:r>
      <w:r w:rsidRPr="00031B72">
        <w:rPr>
          <w:rFonts w:ascii="Times New Roman" w:hAnsi="Times New Roman" w:cs="Times New Roman"/>
          <w:sz w:val="24"/>
          <w:szCs w:val="24"/>
        </w:rPr>
        <w:t>符合设计要求。</w:t>
      </w:r>
    </w:p>
    <w:p w:rsidR="00FC7262" w:rsidRPr="00031B72" w:rsidRDefault="00052EB5">
      <w:pPr>
        <w:spacing w:line="360" w:lineRule="auto"/>
        <w:ind w:firstLine="420"/>
        <w:rPr>
          <w:rFonts w:ascii="Times New Roman" w:hAnsi="Times New Roman" w:cs="Times New Roman"/>
          <w:sz w:val="24"/>
          <w:szCs w:val="24"/>
        </w:rPr>
      </w:pPr>
      <w:r w:rsidRPr="00031B72">
        <w:rPr>
          <w:rFonts w:ascii="Times New Roman" w:hAnsi="Times New Roman" w:cs="Times New Roman"/>
          <w:sz w:val="24"/>
          <w:szCs w:val="24"/>
        </w:rPr>
        <w:t>检验方法：检查进场验收记录、隐蔽工程验收记录；槽式预埋件、后置埋件的拉拔试验检测报告。</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lastRenderedPageBreak/>
        <w:t>9.2.3</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立柱与主体结构预埋件的连接、立柱与横梁的连接、玻璃面板的安装</w:t>
      </w:r>
      <w:r w:rsidR="00841246" w:rsidRPr="00031B72">
        <w:rPr>
          <w:rFonts w:ascii="Times New Roman" w:hAnsi="Times New Roman" w:cs="Times New Roman"/>
          <w:sz w:val="24"/>
          <w:szCs w:val="24"/>
        </w:rPr>
        <w:t>应</w:t>
      </w:r>
      <w:r w:rsidRPr="00031B72">
        <w:rPr>
          <w:rFonts w:ascii="Times New Roman" w:hAnsi="Times New Roman" w:cs="Times New Roman"/>
          <w:sz w:val="24"/>
          <w:szCs w:val="24"/>
        </w:rPr>
        <w:t>符合设计要求，安装</w:t>
      </w:r>
      <w:r w:rsidR="00841246" w:rsidRPr="00031B72">
        <w:rPr>
          <w:rFonts w:ascii="Times New Roman" w:hAnsi="Times New Roman" w:cs="Times New Roman"/>
          <w:sz w:val="24"/>
          <w:szCs w:val="24"/>
        </w:rPr>
        <w:t>应</w:t>
      </w:r>
      <w:r w:rsidRPr="00031B72">
        <w:rPr>
          <w:rFonts w:ascii="Times New Roman" w:hAnsi="Times New Roman" w:cs="Times New Roman"/>
          <w:sz w:val="24"/>
          <w:szCs w:val="24"/>
        </w:rPr>
        <w:t>可靠。</w:t>
      </w:r>
    </w:p>
    <w:p w:rsidR="00FC7262" w:rsidRPr="00031B72" w:rsidRDefault="00052EB5">
      <w:pPr>
        <w:spacing w:line="360" w:lineRule="auto"/>
        <w:ind w:firstLine="420"/>
        <w:rPr>
          <w:rFonts w:ascii="Times New Roman" w:hAnsi="Times New Roman" w:cs="Times New Roman"/>
          <w:sz w:val="24"/>
          <w:szCs w:val="24"/>
        </w:rPr>
      </w:pPr>
      <w:r w:rsidRPr="00031B72">
        <w:rPr>
          <w:rFonts w:ascii="Times New Roman" w:hAnsi="Times New Roman" w:cs="Times New Roman"/>
          <w:sz w:val="24"/>
          <w:szCs w:val="24"/>
        </w:rPr>
        <w:t>检验方法：手扳检查；检查隐蔽工程验收记录。</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9.2.4</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钢结构焊接连接焊缝均匀、无气泡、无焊渣，表面后加防腐涂层符合设计要求。焊缝长度符合设计要求。</w:t>
      </w:r>
    </w:p>
    <w:p w:rsidR="00FC7262" w:rsidRPr="00031B72" w:rsidRDefault="00052EB5">
      <w:pPr>
        <w:spacing w:line="360" w:lineRule="auto"/>
        <w:ind w:firstLine="420"/>
        <w:rPr>
          <w:rFonts w:ascii="Times New Roman" w:hAnsi="Times New Roman" w:cs="Times New Roman"/>
          <w:sz w:val="24"/>
          <w:szCs w:val="24"/>
        </w:rPr>
      </w:pPr>
      <w:r w:rsidRPr="00031B72">
        <w:rPr>
          <w:rFonts w:ascii="Times New Roman" w:hAnsi="Times New Roman" w:cs="Times New Roman"/>
          <w:sz w:val="24"/>
          <w:szCs w:val="24"/>
        </w:rPr>
        <w:t>检验方法：观察；尺量检查；设计有规定时进行超声探伤。</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9.2.5</w:t>
      </w:r>
      <w:r w:rsidRPr="00031B72">
        <w:rPr>
          <w:rFonts w:ascii="Times New Roman" w:hAnsi="Times New Roman" w:cs="Times New Roman"/>
          <w:sz w:val="24"/>
          <w:szCs w:val="24"/>
        </w:rPr>
        <w:t xml:space="preserve">  </w:t>
      </w:r>
      <w:r w:rsidR="001E344C">
        <w:rPr>
          <w:rFonts w:ascii="Times New Roman" w:hAnsi="Times New Roman" w:cs="Times New Roman"/>
          <w:sz w:val="24"/>
          <w:szCs w:val="24"/>
        </w:rPr>
        <w:t>精制</w:t>
      </w:r>
      <w:r w:rsidRPr="00031B72">
        <w:rPr>
          <w:rFonts w:ascii="Times New Roman" w:hAnsi="Times New Roman" w:cs="Times New Roman"/>
          <w:sz w:val="24"/>
          <w:szCs w:val="24"/>
        </w:rPr>
        <w:t>钢型材玻璃幕墙的防雷装置必须与主体结构的防雷装置可靠连接，并符合设计要求。</w:t>
      </w:r>
    </w:p>
    <w:p w:rsidR="00FC7262" w:rsidRPr="00031B72" w:rsidRDefault="00052EB5">
      <w:pPr>
        <w:spacing w:line="360" w:lineRule="auto"/>
        <w:ind w:firstLine="420"/>
        <w:rPr>
          <w:rFonts w:ascii="Times New Roman" w:hAnsi="Times New Roman" w:cs="Times New Roman"/>
          <w:sz w:val="24"/>
          <w:szCs w:val="24"/>
        </w:rPr>
      </w:pPr>
      <w:r w:rsidRPr="00031B72">
        <w:rPr>
          <w:rFonts w:ascii="Times New Roman" w:hAnsi="Times New Roman" w:cs="Times New Roman"/>
          <w:sz w:val="24"/>
          <w:szCs w:val="24"/>
        </w:rPr>
        <w:t>检验方法：观察；检查隐蔽工程验收记录。</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9.2.6</w:t>
      </w:r>
      <w:r w:rsidRPr="00031B72">
        <w:rPr>
          <w:rFonts w:ascii="Times New Roman" w:hAnsi="Times New Roman" w:cs="Times New Roman"/>
          <w:sz w:val="24"/>
          <w:szCs w:val="24"/>
        </w:rPr>
        <w:t xml:space="preserve">  </w:t>
      </w:r>
      <w:r w:rsidR="001E344C">
        <w:rPr>
          <w:rFonts w:ascii="Times New Roman" w:hAnsi="Times New Roman" w:cs="Times New Roman"/>
          <w:sz w:val="24"/>
          <w:szCs w:val="24"/>
        </w:rPr>
        <w:t>精制</w:t>
      </w:r>
      <w:r w:rsidRPr="00031B72">
        <w:rPr>
          <w:rFonts w:ascii="Times New Roman" w:hAnsi="Times New Roman" w:cs="Times New Roman"/>
          <w:sz w:val="24"/>
          <w:szCs w:val="24"/>
        </w:rPr>
        <w:t>钢型材玻璃幕墙的防火、保温、防潮材料的设置应符合设计要求，填充应密实、均匀、厚度一致。</w:t>
      </w:r>
    </w:p>
    <w:p w:rsidR="00FC7262" w:rsidRPr="00031B72" w:rsidRDefault="00052EB5">
      <w:pPr>
        <w:spacing w:line="360" w:lineRule="auto"/>
        <w:ind w:firstLine="420"/>
        <w:rPr>
          <w:rFonts w:ascii="Times New Roman" w:hAnsi="Times New Roman" w:cs="Times New Roman"/>
          <w:sz w:val="24"/>
          <w:szCs w:val="24"/>
        </w:rPr>
      </w:pPr>
      <w:r w:rsidRPr="00031B72">
        <w:rPr>
          <w:rFonts w:ascii="Times New Roman" w:hAnsi="Times New Roman" w:cs="Times New Roman"/>
          <w:sz w:val="24"/>
          <w:szCs w:val="24"/>
        </w:rPr>
        <w:t>检验方法：观察；检查隐蔽工程验收记录。</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9.2.7</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幕墙应无渗漏。</w:t>
      </w:r>
    </w:p>
    <w:p w:rsidR="00FC7262" w:rsidRPr="00031B72" w:rsidRDefault="00052EB5">
      <w:pPr>
        <w:spacing w:line="360" w:lineRule="auto"/>
        <w:ind w:firstLine="420"/>
        <w:rPr>
          <w:rFonts w:ascii="Times New Roman" w:hAnsi="Times New Roman" w:cs="Times New Roman"/>
          <w:sz w:val="24"/>
          <w:szCs w:val="24"/>
        </w:rPr>
      </w:pPr>
      <w:r w:rsidRPr="00031B72">
        <w:rPr>
          <w:rFonts w:ascii="Times New Roman" w:hAnsi="Times New Roman" w:cs="Times New Roman"/>
          <w:sz w:val="24"/>
          <w:szCs w:val="24"/>
        </w:rPr>
        <w:t>检验方法：检查现场淋水记录。</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9.2.8</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框架及连接件的防腐处理应符合设计要求。</w:t>
      </w:r>
    </w:p>
    <w:p w:rsidR="00FC7262" w:rsidRPr="00031B72" w:rsidRDefault="00052EB5">
      <w:pPr>
        <w:spacing w:line="360" w:lineRule="auto"/>
        <w:ind w:firstLine="420"/>
        <w:rPr>
          <w:rFonts w:ascii="Times New Roman" w:hAnsi="Times New Roman" w:cs="Times New Roman"/>
          <w:sz w:val="24"/>
          <w:szCs w:val="24"/>
        </w:rPr>
      </w:pPr>
      <w:r w:rsidRPr="00031B72">
        <w:rPr>
          <w:rFonts w:ascii="Times New Roman" w:hAnsi="Times New Roman" w:cs="Times New Roman"/>
          <w:sz w:val="24"/>
          <w:szCs w:val="24"/>
        </w:rPr>
        <w:t>检验方法：检查隐蔽工程验收记录。</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9.2.9</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各种变形缝、墙角的连接节点应符合设计要求。</w:t>
      </w:r>
    </w:p>
    <w:p w:rsidR="00FC7262" w:rsidRDefault="00052EB5">
      <w:pPr>
        <w:spacing w:line="360" w:lineRule="auto"/>
        <w:ind w:firstLine="420"/>
        <w:rPr>
          <w:rFonts w:ascii="Times New Roman" w:hAnsi="Times New Roman" w:cs="Times New Roman"/>
          <w:sz w:val="24"/>
          <w:szCs w:val="24"/>
        </w:rPr>
      </w:pPr>
      <w:r w:rsidRPr="00031B72">
        <w:rPr>
          <w:rFonts w:ascii="Times New Roman" w:hAnsi="Times New Roman" w:cs="Times New Roman"/>
          <w:sz w:val="24"/>
          <w:szCs w:val="24"/>
        </w:rPr>
        <w:t>检验方法：观察；检查隐蔽工程验收记录。</w:t>
      </w:r>
    </w:p>
    <w:p w:rsidR="00533589" w:rsidRPr="00485C3A" w:rsidRDefault="00533589" w:rsidP="00485C3A">
      <w:pPr>
        <w:pStyle w:val="2"/>
        <w:numPr>
          <w:ilvl w:val="0"/>
          <w:numId w:val="0"/>
        </w:numPr>
        <w:tabs>
          <w:tab w:val="left" w:pos="180"/>
          <w:tab w:val="left" w:pos="411"/>
          <w:tab w:val="left" w:pos="531"/>
        </w:tabs>
        <w:suppressAutoHyphens/>
        <w:spacing w:after="0" w:line="360" w:lineRule="auto"/>
        <w:ind w:firstLineChars="200" w:firstLine="480"/>
        <w:jc w:val="both"/>
        <w:rPr>
          <w:rFonts w:ascii="仿宋" w:eastAsia="仿宋" w:hAnsi="仿宋"/>
          <w:sz w:val="24"/>
          <w:szCs w:val="24"/>
        </w:rPr>
      </w:pPr>
      <w:r w:rsidRPr="00485C3A">
        <w:rPr>
          <w:rFonts w:ascii="仿宋" w:eastAsia="仿宋" w:hAnsi="仿宋" w:hint="eastAsia"/>
          <w:sz w:val="24"/>
          <w:szCs w:val="24"/>
        </w:rPr>
        <w:t>【9.2.1～9.2.9条说明】</w:t>
      </w:r>
      <w:r w:rsidRPr="00485C3A">
        <w:rPr>
          <w:rFonts w:ascii="仿宋" w:eastAsia="仿宋" w:hAnsi="仿宋"/>
          <w:sz w:val="24"/>
          <w:szCs w:val="24"/>
        </w:rPr>
        <w:t>条</w:t>
      </w:r>
      <w:r w:rsidRPr="00485C3A">
        <w:rPr>
          <w:rFonts w:ascii="仿宋" w:eastAsia="仿宋" w:hAnsi="仿宋" w:hint="eastAsia"/>
          <w:sz w:val="24"/>
          <w:szCs w:val="24"/>
        </w:rPr>
        <w:t>文</w:t>
      </w:r>
      <w:r w:rsidRPr="00485C3A">
        <w:rPr>
          <w:rFonts w:ascii="仿宋" w:eastAsia="仿宋" w:hAnsi="仿宋"/>
          <w:sz w:val="24"/>
          <w:szCs w:val="24"/>
        </w:rPr>
        <w:t>中规定的各项质量要求，直接关系到</w:t>
      </w:r>
      <w:r w:rsidR="001E344C" w:rsidRPr="00485C3A">
        <w:rPr>
          <w:rFonts w:ascii="仿宋" w:eastAsia="仿宋" w:hAnsi="仿宋" w:hint="eastAsia"/>
          <w:sz w:val="24"/>
          <w:szCs w:val="24"/>
        </w:rPr>
        <w:t>精制</w:t>
      </w:r>
      <w:r w:rsidRPr="00485C3A">
        <w:rPr>
          <w:rFonts w:ascii="仿宋" w:eastAsia="仿宋" w:hAnsi="仿宋" w:hint="eastAsia"/>
          <w:sz w:val="24"/>
          <w:szCs w:val="24"/>
        </w:rPr>
        <w:t>钢型材玻璃</w:t>
      </w:r>
      <w:r w:rsidRPr="00485C3A">
        <w:rPr>
          <w:rFonts w:ascii="仿宋" w:eastAsia="仿宋" w:hAnsi="仿宋"/>
          <w:sz w:val="24"/>
          <w:szCs w:val="24"/>
        </w:rPr>
        <w:t>幕墙的使用安全和装饰效果，应严加控制。</w:t>
      </w:r>
    </w:p>
    <w:p w:rsidR="00FC7262" w:rsidRDefault="00052EB5" w:rsidP="00DF4400">
      <w:pPr>
        <w:keepNext/>
        <w:keepLines/>
        <w:spacing w:beforeLines="50" w:afterLines="50" w:line="360" w:lineRule="auto"/>
        <w:jc w:val="center"/>
        <w:outlineLvl w:val="1"/>
        <w:rPr>
          <w:rFonts w:ascii="黑体" w:eastAsia="黑体" w:hAnsi="黑体"/>
          <w:sz w:val="28"/>
          <w:szCs w:val="28"/>
        </w:rPr>
      </w:pPr>
      <w:bookmarkStart w:id="134" w:name="_Toc83911895"/>
      <w:r>
        <w:rPr>
          <w:rFonts w:ascii="黑体" w:eastAsia="黑体" w:hAnsi="黑体" w:hint="eastAsia"/>
          <w:sz w:val="28"/>
          <w:szCs w:val="28"/>
        </w:rPr>
        <w:t>9</w:t>
      </w:r>
      <w:r>
        <w:rPr>
          <w:rFonts w:ascii="黑体" w:eastAsia="黑体" w:hAnsi="黑体"/>
          <w:sz w:val="28"/>
          <w:szCs w:val="28"/>
        </w:rPr>
        <w:t xml:space="preserve">.3  </w:t>
      </w:r>
      <w:r>
        <w:rPr>
          <w:rFonts w:ascii="黑体" w:eastAsia="黑体" w:hAnsi="黑体" w:hint="eastAsia"/>
          <w:sz w:val="28"/>
          <w:szCs w:val="28"/>
        </w:rPr>
        <w:t>一般项目</w:t>
      </w:r>
      <w:bookmarkEnd w:id="134"/>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9.3.1</w:t>
      </w:r>
      <w:r w:rsidRPr="00031B72">
        <w:rPr>
          <w:rFonts w:ascii="Times New Roman" w:hAnsi="Times New Roman" w:cs="Times New Roman"/>
          <w:sz w:val="24"/>
          <w:szCs w:val="24"/>
        </w:rPr>
        <w:t xml:space="preserve">  </w:t>
      </w:r>
      <w:r w:rsidR="001E344C">
        <w:rPr>
          <w:rFonts w:ascii="Times New Roman" w:hAnsi="Times New Roman" w:cs="Times New Roman"/>
          <w:sz w:val="24"/>
          <w:szCs w:val="24"/>
        </w:rPr>
        <w:t>精制</w:t>
      </w:r>
      <w:r w:rsidRPr="00031B72">
        <w:rPr>
          <w:rFonts w:ascii="Times New Roman" w:hAnsi="Times New Roman" w:cs="Times New Roman"/>
          <w:sz w:val="24"/>
          <w:szCs w:val="24"/>
        </w:rPr>
        <w:t>钢型材玻璃幕墙工程的造型、立面分格、颜色和光泽等应符合设计要求。钢型材表面不应有脱膜现象；玻璃的品种、规格与色彩应符合设计要求，整幅幕墙玻璃的色泽应均匀，并不应有析碱、发霉和镀膜脱落等现象。</w:t>
      </w:r>
    </w:p>
    <w:p w:rsidR="00FC7262" w:rsidRPr="00031B72" w:rsidRDefault="00052EB5">
      <w:pPr>
        <w:spacing w:line="360" w:lineRule="auto"/>
        <w:ind w:firstLine="420"/>
        <w:rPr>
          <w:rFonts w:ascii="Times New Roman" w:hAnsi="Times New Roman" w:cs="Times New Roman"/>
          <w:sz w:val="24"/>
          <w:szCs w:val="24"/>
        </w:rPr>
      </w:pPr>
      <w:r w:rsidRPr="00031B72">
        <w:rPr>
          <w:rFonts w:ascii="Times New Roman" w:hAnsi="Times New Roman" w:cs="Times New Roman"/>
          <w:sz w:val="24"/>
          <w:szCs w:val="24"/>
        </w:rPr>
        <w:t>检验方法：观察；尺量检查。</w:t>
      </w:r>
    </w:p>
    <w:p w:rsidR="00FC7262" w:rsidRPr="00031B72" w:rsidRDefault="00052EB5">
      <w:pPr>
        <w:spacing w:line="360" w:lineRule="auto"/>
        <w:rPr>
          <w:rFonts w:ascii="Times New Roman" w:hAnsi="Times New Roman" w:cs="Times New Roman"/>
          <w:szCs w:val="21"/>
        </w:rPr>
      </w:pPr>
      <w:r w:rsidRPr="00031B72">
        <w:rPr>
          <w:rFonts w:ascii="Times New Roman" w:hAnsi="Times New Roman" w:cs="Times New Roman"/>
          <w:b/>
          <w:sz w:val="24"/>
          <w:szCs w:val="24"/>
        </w:rPr>
        <w:t>9.3.2</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明框幕墙框料应横平竖直；隐框幕墙分格玻璃接缝应横平竖直，缝宽应均匀，并符合设计要求</w:t>
      </w:r>
      <w:r w:rsidRPr="00031B72">
        <w:rPr>
          <w:rFonts w:ascii="Times New Roman" w:hAnsi="Times New Roman" w:cs="Times New Roman"/>
          <w:szCs w:val="21"/>
        </w:rPr>
        <w:t>。</w:t>
      </w:r>
    </w:p>
    <w:p w:rsidR="00FC7262" w:rsidRPr="00031B72" w:rsidRDefault="00052EB5">
      <w:pPr>
        <w:spacing w:line="360" w:lineRule="auto"/>
        <w:ind w:firstLine="420"/>
        <w:rPr>
          <w:rFonts w:ascii="Times New Roman" w:hAnsi="Times New Roman" w:cs="Times New Roman"/>
          <w:sz w:val="24"/>
          <w:szCs w:val="24"/>
        </w:rPr>
      </w:pPr>
      <w:r w:rsidRPr="00031B72">
        <w:rPr>
          <w:rFonts w:ascii="Times New Roman" w:hAnsi="Times New Roman" w:cs="Times New Roman"/>
          <w:sz w:val="24"/>
          <w:szCs w:val="24"/>
        </w:rPr>
        <w:t>检验方法：观察。</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lastRenderedPageBreak/>
        <w:t>9.3.3</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装饰压板表面应平整、洁净、结构严密、安装牢固，不应有肉眼可察觉的变形、波纹或局部压砸等缺陷。</w:t>
      </w:r>
    </w:p>
    <w:p w:rsidR="00FC7262" w:rsidRPr="00031B72" w:rsidRDefault="00052EB5">
      <w:pPr>
        <w:spacing w:line="360" w:lineRule="auto"/>
        <w:ind w:firstLine="420"/>
        <w:rPr>
          <w:rFonts w:ascii="Times New Roman" w:hAnsi="Times New Roman" w:cs="Times New Roman"/>
          <w:sz w:val="24"/>
          <w:szCs w:val="24"/>
        </w:rPr>
      </w:pPr>
      <w:r w:rsidRPr="00031B72">
        <w:rPr>
          <w:rFonts w:ascii="Times New Roman" w:hAnsi="Times New Roman" w:cs="Times New Roman"/>
          <w:sz w:val="24"/>
          <w:szCs w:val="24"/>
        </w:rPr>
        <w:t>检验方法：观察；手板检查。</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9.3.4</w:t>
      </w:r>
      <w:r w:rsidRPr="00031B72">
        <w:rPr>
          <w:rFonts w:ascii="Times New Roman" w:hAnsi="Times New Roman" w:cs="Times New Roman"/>
          <w:sz w:val="24"/>
          <w:szCs w:val="24"/>
        </w:rPr>
        <w:t xml:space="preserve">  </w:t>
      </w:r>
      <w:r w:rsidR="001E344C">
        <w:rPr>
          <w:rFonts w:ascii="Times New Roman" w:hAnsi="Times New Roman" w:cs="Times New Roman"/>
          <w:sz w:val="24"/>
          <w:szCs w:val="24"/>
        </w:rPr>
        <w:t>精制</w:t>
      </w:r>
      <w:r w:rsidRPr="00031B72">
        <w:rPr>
          <w:rFonts w:ascii="Times New Roman" w:hAnsi="Times New Roman" w:cs="Times New Roman"/>
          <w:sz w:val="24"/>
          <w:szCs w:val="24"/>
        </w:rPr>
        <w:t>钢型材玻璃幕墙的密封胶缝应横平竖直、深浅一致、宽窄均匀、光滑顺直。</w:t>
      </w:r>
    </w:p>
    <w:p w:rsidR="00FC7262" w:rsidRPr="00031B72" w:rsidRDefault="00052EB5">
      <w:pPr>
        <w:spacing w:line="360" w:lineRule="auto"/>
        <w:ind w:firstLine="420"/>
        <w:rPr>
          <w:rFonts w:ascii="Times New Roman" w:hAnsi="Times New Roman" w:cs="Times New Roman"/>
          <w:sz w:val="24"/>
          <w:szCs w:val="24"/>
        </w:rPr>
      </w:pPr>
      <w:r w:rsidRPr="00031B72">
        <w:rPr>
          <w:rFonts w:ascii="Times New Roman" w:hAnsi="Times New Roman" w:cs="Times New Roman"/>
          <w:sz w:val="24"/>
          <w:szCs w:val="24"/>
        </w:rPr>
        <w:t>检验方法：观察。</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9.3.5</w:t>
      </w:r>
      <w:r w:rsidRPr="00031B72">
        <w:rPr>
          <w:rFonts w:ascii="Times New Roman" w:hAnsi="Times New Roman" w:cs="Times New Roman"/>
          <w:sz w:val="24"/>
          <w:szCs w:val="24"/>
        </w:rPr>
        <w:t xml:space="preserve">  </w:t>
      </w:r>
      <w:r w:rsidR="001E344C">
        <w:rPr>
          <w:rFonts w:ascii="Times New Roman" w:hAnsi="Times New Roman" w:cs="Times New Roman"/>
          <w:sz w:val="24"/>
          <w:szCs w:val="24"/>
        </w:rPr>
        <w:t>精制</w:t>
      </w:r>
      <w:r w:rsidRPr="00031B72">
        <w:rPr>
          <w:rFonts w:ascii="Times New Roman" w:hAnsi="Times New Roman" w:cs="Times New Roman"/>
          <w:sz w:val="24"/>
          <w:szCs w:val="24"/>
        </w:rPr>
        <w:t>钢型材玻璃幕墙隐蔽节点的遮封装修应整齐美观。</w:t>
      </w:r>
    </w:p>
    <w:p w:rsidR="00FC7262" w:rsidRPr="00031B72" w:rsidRDefault="00052EB5">
      <w:pPr>
        <w:spacing w:line="360" w:lineRule="auto"/>
        <w:ind w:firstLine="420"/>
        <w:rPr>
          <w:rFonts w:ascii="Times New Roman" w:hAnsi="Times New Roman" w:cs="Times New Roman"/>
          <w:sz w:val="24"/>
          <w:szCs w:val="24"/>
        </w:rPr>
      </w:pPr>
      <w:r w:rsidRPr="00031B72">
        <w:rPr>
          <w:rFonts w:ascii="Times New Roman" w:hAnsi="Times New Roman" w:cs="Times New Roman"/>
          <w:sz w:val="24"/>
          <w:szCs w:val="24"/>
        </w:rPr>
        <w:t>检验方法：观察。</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9.3.6</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明框幕墙</w:t>
      </w:r>
      <w:r w:rsidR="009A04A6">
        <w:rPr>
          <w:rFonts w:ascii="Times New Roman" w:hAnsi="Times New Roman" w:cs="Times New Roman" w:hint="eastAsia"/>
          <w:sz w:val="24"/>
          <w:szCs w:val="24"/>
        </w:rPr>
        <w:t>钢型材框架</w:t>
      </w:r>
      <w:r w:rsidRPr="00031B72">
        <w:rPr>
          <w:rFonts w:ascii="Times New Roman" w:hAnsi="Times New Roman" w:cs="Times New Roman"/>
          <w:sz w:val="24"/>
          <w:szCs w:val="24"/>
        </w:rPr>
        <w:t>的安装允许偏差和检验方法应符合表</w:t>
      </w:r>
      <w:r w:rsidR="006A15D1">
        <w:rPr>
          <w:rFonts w:ascii="Times New Roman" w:hAnsi="Times New Roman" w:cs="Times New Roman" w:hint="eastAsia"/>
          <w:sz w:val="24"/>
          <w:szCs w:val="24"/>
        </w:rPr>
        <w:t>9</w:t>
      </w:r>
      <w:r w:rsidRPr="00031B72">
        <w:rPr>
          <w:rFonts w:ascii="Times New Roman" w:hAnsi="Times New Roman" w:cs="Times New Roman"/>
          <w:sz w:val="24"/>
          <w:szCs w:val="24"/>
        </w:rPr>
        <w:t>.3.6</w:t>
      </w:r>
      <w:r w:rsidRPr="00031B72">
        <w:rPr>
          <w:rFonts w:ascii="Times New Roman" w:hAnsi="Times New Roman" w:cs="Times New Roman"/>
          <w:sz w:val="24"/>
          <w:szCs w:val="24"/>
        </w:rPr>
        <w:t>的规定。</w:t>
      </w:r>
    </w:p>
    <w:p w:rsidR="00FC7262" w:rsidRPr="00031B72" w:rsidRDefault="00052EB5">
      <w:pPr>
        <w:spacing w:line="360" w:lineRule="auto"/>
        <w:jc w:val="center"/>
        <w:rPr>
          <w:rFonts w:ascii="Times New Roman" w:hAnsi="Times New Roman" w:cs="Times New Roman"/>
          <w:b/>
          <w:color w:val="000000"/>
          <w:sz w:val="22"/>
          <w:szCs w:val="22"/>
        </w:rPr>
      </w:pPr>
      <w:r w:rsidRPr="00031B72">
        <w:rPr>
          <w:rFonts w:ascii="Times New Roman" w:hAnsi="Times New Roman" w:cs="Times New Roman"/>
          <w:b/>
          <w:color w:val="000000"/>
          <w:sz w:val="22"/>
          <w:szCs w:val="22"/>
        </w:rPr>
        <w:t>表</w:t>
      </w:r>
      <w:r w:rsidRPr="00031B72">
        <w:rPr>
          <w:rFonts w:ascii="Times New Roman" w:hAnsi="Times New Roman" w:cs="Times New Roman"/>
          <w:b/>
          <w:color w:val="000000"/>
          <w:sz w:val="22"/>
          <w:szCs w:val="22"/>
        </w:rPr>
        <w:t xml:space="preserve">9.3.6  </w:t>
      </w:r>
      <w:r w:rsidRPr="00031B72">
        <w:rPr>
          <w:rFonts w:ascii="Times New Roman" w:hAnsi="Times New Roman" w:cs="Times New Roman"/>
          <w:b/>
          <w:color w:val="000000"/>
          <w:sz w:val="22"/>
          <w:szCs w:val="22"/>
        </w:rPr>
        <w:t>明框幕墙</w:t>
      </w:r>
      <w:r w:rsidR="009A04A6">
        <w:rPr>
          <w:rFonts w:ascii="Times New Roman" w:hAnsi="Times New Roman" w:cs="Times New Roman" w:hint="eastAsia"/>
          <w:b/>
          <w:color w:val="000000"/>
          <w:sz w:val="22"/>
          <w:szCs w:val="22"/>
        </w:rPr>
        <w:t>钢型材框架</w:t>
      </w:r>
      <w:r w:rsidRPr="00031B72">
        <w:rPr>
          <w:rFonts w:ascii="Times New Roman" w:hAnsi="Times New Roman" w:cs="Times New Roman"/>
          <w:b/>
          <w:color w:val="000000"/>
          <w:sz w:val="22"/>
          <w:szCs w:val="22"/>
        </w:rPr>
        <w:t>安装允许偏差和检验方法</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41"/>
        <w:gridCol w:w="2151"/>
        <w:gridCol w:w="10"/>
        <w:gridCol w:w="2410"/>
        <w:gridCol w:w="1418"/>
        <w:gridCol w:w="1893"/>
      </w:tblGrid>
      <w:tr w:rsidR="00FC7262" w:rsidRPr="00031B72" w:rsidTr="009B11AC">
        <w:tc>
          <w:tcPr>
            <w:tcW w:w="641" w:type="dxa"/>
          </w:tcPr>
          <w:p w:rsidR="00FC7262" w:rsidRPr="00031B72" w:rsidRDefault="00052EB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项次</w:t>
            </w:r>
          </w:p>
        </w:tc>
        <w:tc>
          <w:tcPr>
            <w:tcW w:w="2161" w:type="dxa"/>
            <w:gridSpan w:val="2"/>
          </w:tcPr>
          <w:p w:rsidR="00FC7262" w:rsidRPr="00031B72" w:rsidRDefault="00052EB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项目</w:t>
            </w:r>
          </w:p>
        </w:tc>
        <w:tc>
          <w:tcPr>
            <w:tcW w:w="2410" w:type="dxa"/>
          </w:tcPr>
          <w:p w:rsidR="00FC7262" w:rsidRPr="00031B72" w:rsidRDefault="00052EB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尺寸范围</w:t>
            </w:r>
          </w:p>
        </w:tc>
        <w:tc>
          <w:tcPr>
            <w:tcW w:w="1418" w:type="dxa"/>
          </w:tcPr>
          <w:p w:rsidR="00FC7262" w:rsidRPr="00031B72" w:rsidRDefault="00052EB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允许偏差（</w:t>
            </w:r>
            <w:r w:rsidRPr="00031B72">
              <w:rPr>
                <w:rFonts w:ascii="Times New Roman" w:hAnsi="Times New Roman" w:cs="Times New Roman"/>
                <w:color w:val="000000"/>
                <w:sz w:val="22"/>
                <w:szCs w:val="22"/>
              </w:rPr>
              <w:t>mm</w:t>
            </w:r>
            <w:r w:rsidRPr="00031B72">
              <w:rPr>
                <w:rFonts w:ascii="Times New Roman" w:hAnsi="Times New Roman" w:cs="Times New Roman"/>
                <w:color w:val="000000"/>
                <w:sz w:val="22"/>
                <w:szCs w:val="22"/>
              </w:rPr>
              <w:t>）</w:t>
            </w:r>
          </w:p>
        </w:tc>
        <w:tc>
          <w:tcPr>
            <w:tcW w:w="1893" w:type="dxa"/>
          </w:tcPr>
          <w:p w:rsidR="00FC7262" w:rsidRPr="00031B72" w:rsidRDefault="00052EB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检验方法</w:t>
            </w:r>
          </w:p>
        </w:tc>
      </w:tr>
      <w:tr w:rsidR="00FC7262" w:rsidRPr="00031B72" w:rsidTr="009B11AC">
        <w:trPr>
          <w:cantSplit/>
        </w:trPr>
        <w:tc>
          <w:tcPr>
            <w:tcW w:w="641" w:type="dxa"/>
            <w:vMerge w:val="restart"/>
            <w:vAlign w:val="center"/>
          </w:tcPr>
          <w:p w:rsidR="00FC7262" w:rsidRPr="00031B72" w:rsidRDefault="00052EB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1</w:t>
            </w:r>
          </w:p>
        </w:tc>
        <w:tc>
          <w:tcPr>
            <w:tcW w:w="2161" w:type="dxa"/>
            <w:gridSpan w:val="2"/>
            <w:vMerge w:val="restart"/>
            <w:vAlign w:val="center"/>
          </w:tcPr>
          <w:p w:rsidR="00FC7262" w:rsidRPr="00031B72" w:rsidRDefault="009A04A6">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竖向构件</w:t>
            </w:r>
            <w:r w:rsidR="00052EB5" w:rsidRPr="00031B72">
              <w:rPr>
                <w:rFonts w:ascii="Times New Roman" w:hAnsi="Times New Roman" w:cs="Times New Roman"/>
                <w:color w:val="000000"/>
                <w:sz w:val="22"/>
                <w:szCs w:val="22"/>
              </w:rPr>
              <w:t>垂直度</w:t>
            </w:r>
          </w:p>
        </w:tc>
        <w:tc>
          <w:tcPr>
            <w:tcW w:w="2410" w:type="dxa"/>
            <w:vAlign w:val="center"/>
          </w:tcPr>
          <w:p w:rsidR="00FC7262" w:rsidRPr="00031B72" w:rsidRDefault="00052EB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幕墙总高度</w:t>
            </w:r>
            <w:r w:rsidR="00031B72">
              <w:rPr>
                <w:rFonts w:ascii="宋体" w:eastAsia="宋体" w:hAnsi="宋体" w:cs="Times New Roman" w:hint="eastAsia"/>
                <w:sz w:val="21"/>
                <w:szCs w:val="21"/>
              </w:rPr>
              <w:t>≤</w:t>
            </w:r>
            <w:r w:rsidRPr="00031B72">
              <w:rPr>
                <w:rFonts w:ascii="Times New Roman" w:hAnsi="Times New Roman" w:cs="Times New Roman"/>
                <w:color w:val="000000"/>
                <w:sz w:val="22"/>
                <w:szCs w:val="22"/>
              </w:rPr>
              <w:t>30m</w:t>
            </w:r>
          </w:p>
        </w:tc>
        <w:tc>
          <w:tcPr>
            <w:tcW w:w="1418" w:type="dxa"/>
            <w:vAlign w:val="center"/>
          </w:tcPr>
          <w:p w:rsidR="00FC7262" w:rsidRPr="00031B72" w:rsidRDefault="00052EB5" w:rsidP="009A04A6">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1</w:t>
            </w:r>
            <w:r w:rsidR="009A04A6">
              <w:rPr>
                <w:rFonts w:ascii="Times New Roman" w:hAnsi="Times New Roman" w:cs="Times New Roman" w:hint="eastAsia"/>
                <w:color w:val="000000"/>
                <w:sz w:val="22"/>
                <w:szCs w:val="22"/>
              </w:rPr>
              <w:t>5</w:t>
            </w:r>
          </w:p>
        </w:tc>
        <w:tc>
          <w:tcPr>
            <w:tcW w:w="1893" w:type="dxa"/>
            <w:vMerge w:val="restart"/>
            <w:vAlign w:val="center"/>
          </w:tcPr>
          <w:p w:rsidR="00FC7262" w:rsidRPr="00031B72" w:rsidRDefault="00052EB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激光仪或经纬仪</w:t>
            </w:r>
          </w:p>
        </w:tc>
      </w:tr>
      <w:tr w:rsidR="00FC7262" w:rsidRPr="00031B72" w:rsidTr="009B11AC">
        <w:trPr>
          <w:cantSplit/>
        </w:trPr>
        <w:tc>
          <w:tcPr>
            <w:tcW w:w="641" w:type="dxa"/>
            <w:vMerge/>
            <w:vAlign w:val="center"/>
          </w:tcPr>
          <w:p w:rsidR="00FC7262" w:rsidRPr="00031B72" w:rsidRDefault="00FC7262">
            <w:pPr>
              <w:jc w:val="center"/>
              <w:rPr>
                <w:rFonts w:ascii="Times New Roman" w:hAnsi="Times New Roman" w:cs="Times New Roman"/>
                <w:color w:val="000000"/>
                <w:sz w:val="22"/>
                <w:szCs w:val="22"/>
              </w:rPr>
            </w:pPr>
          </w:p>
        </w:tc>
        <w:tc>
          <w:tcPr>
            <w:tcW w:w="2161" w:type="dxa"/>
            <w:gridSpan w:val="2"/>
            <w:vMerge/>
            <w:vAlign w:val="center"/>
          </w:tcPr>
          <w:p w:rsidR="00FC7262" w:rsidRPr="00031B72" w:rsidRDefault="00FC7262">
            <w:pPr>
              <w:jc w:val="center"/>
              <w:rPr>
                <w:rFonts w:ascii="Times New Roman" w:hAnsi="Times New Roman" w:cs="Times New Roman"/>
                <w:color w:val="000000"/>
                <w:sz w:val="22"/>
                <w:szCs w:val="22"/>
              </w:rPr>
            </w:pPr>
          </w:p>
        </w:tc>
        <w:tc>
          <w:tcPr>
            <w:tcW w:w="2410" w:type="dxa"/>
            <w:vAlign w:val="center"/>
          </w:tcPr>
          <w:p w:rsidR="00FC7262" w:rsidRPr="00031B72" w:rsidRDefault="00052EB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幕墙总高度</w:t>
            </w:r>
            <w:r w:rsidR="00031B72">
              <w:rPr>
                <w:rFonts w:ascii="宋体" w:eastAsia="宋体" w:hAnsi="宋体" w:cs="Times New Roman" w:hint="eastAsia"/>
                <w:sz w:val="21"/>
                <w:szCs w:val="21"/>
              </w:rPr>
              <w:t>≤</w:t>
            </w:r>
            <w:r w:rsidRPr="00031B72">
              <w:rPr>
                <w:rFonts w:ascii="Times New Roman" w:hAnsi="Times New Roman" w:cs="Times New Roman"/>
                <w:color w:val="000000"/>
                <w:sz w:val="22"/>
                <w:szCs w:val="22"/>
              </w:rPr>
              <w:t>60m</w:t>
            </w:r>
          </w:p>
        </w:tc>
        <w:tc>
          <w:tcPr>
            <w:tcW w:w="1418" w:type="dxa"/>
            <w:vAlign w:val="center"/>
          </w:tcPr>
          <w:p w:rsidR="00FC7262" w:rsidRPr="00031B72" w:rsidRDefault="009A04A6">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20</w:t>
            </w:r>
          </w:p>
        </w:tc>
        <w:tc>
          <w:tcPr>
            <w:tcW w:w="1893" w:type="dxa"/>
            <w:vMerge/>
            <w:vAlign w:val="center"/>
          </w:tcPr>
          <w:p w:rsidR="00FC7262" w:rsidRPr="00031B72" w:rsidRDefault="00FC7262">
            <w:pPr>
              <w:jc w:val="center"/>
              <w:rPr>
                <w:rFonts w:ascii="Times New Roman" w:hAnsi="Times New Roman" w:cs="Times New Roman"/>
                <w:color w:val="000000"/>
                <w:sz w:val="22"/>
                <w:szCs w:val="22"/>
              </w:rPr>
            </w:pPr>
          </w:p>
        </w:tc>
      </w:tr>
      <w:tr w:rsidR="00FC7262" w:rsidRPr="00031B72" w:rsidTr="009B11AC">
        <w:trPr>
          <w:cantSplit/>
        </w:trPr>
        <w:tc>
          <w:tcPr>
            <w:tcW w:w="641" w:type="dxa"/>
            <w:vMerge/>
            <w:vAlign w:val="center"/>
          </w:tcPr>
          <w:p w:rsidR="00FC7262" w:rsidRPr="00031B72" w:rsidRDefault="00FC7262">
            <w:pPr>
              <w:jc w:val="center"/>
              <w:rPr>
                <w:rFonts w:ascii="Times New Roman" w:hAnsi="Times New Roman" w:cs="Times New Roman"/>
                <w:color w:val="000000"/>
                <w:sz w:val="22"/>
                <w:szCs w:val="22"/>
              </w:rPr>
            </w:pPr>
          </w:p>
        </w:tc>
        <w:tc>
          <w:tcPr>
            <w:tcW w:w="2161" w:type="dxa"/>
            <w:gridSpan w:val="2"/>
            <w:vMerge/>
            <w:vAlign w:val="center"/>
          </w:tcPr>
          <w:p w:rsidR="00FC7262" w:rsidRPr="00031B72" w:rsidRDefault="00FC7262">
            <w:pPr>
              <w:jc w:val="center"/>
              <w:rPr>
                <w:rFonts w:ascii="Times New Roman" w:hAnsi="Times New Roman" w:cs="Times New Roman"/>
                <w:color w:val="000000"/>
                <w:sz w:val="22"/>
                <w:szCs w:val="22"/>
              </w:rPr>
            </w:pPr>
          </w:p>
        </w:tc>
        <w:tc>
          <w:tcPr>
            <w:tcW w:w="2410" w:type="dxa"/>
            <w:vAlign w:val="center"/>
          </w:tcPr>
          <w:p w:rsidR="00FC7262" w:rsidRPr="00031B72" w:rsidRDefault="00052EB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幕墙总高度</w:t>
            </w:r>
            <w:r w:rsidR="00031B72">
              <w:rPr>
                <w:rFonts w:ascii="宋体" w:eastAsia="宋体" w:hAnsi="宋体" w:cs="Times New Roman" w:hint="eastAsia"/>
                <w:sz w:val="21"/>
                <w:szCs w:val="21"/>
              </w:rPr>
              <w:t>≤</w:t>
            </w:r>
            <w:r w:rsidRPr="00031B72">
              <w:rPr>
                <w:rFonts w:ascii="Times New Roman" w:hAnsi="Times New Roman" w:cs="Times New Roman"/>
                <w:color w:val="000000"/>
                <w:sz w:val="22"/>
                <w:szCs w:val="22"/>
              </w:rPr>
              <w:t>90m</w:t>
            </w:r>
          </w:p>
        </w:tc>
        <w:tc>
          <w:tcPr>
            <w:tcW w:w="1418" w:type="dxa"/>
            <w:vAlign w:val="center"/>
          </w:tcPr>
          <w:p w:rsidR="00FC7262" w:rsidRPr="00031B72" w:rsidRDefault="009A04A6">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25</w:t>
            </w:r>
          </w:p>
        </w:tc>
        <w:tc>
          <w:tcPr>
            <w:tcW w:w="1893" w:type="dxa"/>
            <w:vMerge/>
            <w:vAlign w:val="center"/>
          </w:tcPr>
          <w:p w:rsidR="00FC7262" w:rsidRPr="00031B72" w:rsidRDefault="00FC7262">
            <w:pPr>
              <w:jc w:val="center"/>
              <w:rPr>
                <w:rFonts w:ascii="Times New Roman" w:hAnsi="Times New Roman" w:cs="Times New Roman"/>
                <w:color w:val="000000"/>
                <w:sz w:val="22"/>
                <w:szCs w:val="22"/>
              </w:rPr>
            </w:pPr>
          </w:p>
        </w:tc>
      </w:tr>
      <w:tr w:rsidR="00FC7262" w:rsidRPr="00031B72" w:rsidTr="009B11AC">
        <w:trPr>
          <w:cantSplit/>
        </w:trPr>
        <w:tc>
          <w:tcPr>
            <w:tcW w:w="641" w:type="dxa"/>
            <w:vMerge/>
            <w:vAlign w:val="center"/>
          </w:tcPr>
          <w:p w:rsidR="00FC7262" w:rsidRPr="00031B72" w:rsidRDefault="00FC7262">
            <w:pPr>
              <w:jc w:val="center"/>
              <w:rPr>
                <w:rFonts w:ascii="Times New Roman" w:hAnsi="Times New Roman" w:cs="Times New Roman"/>
                <w:color w:val="000000"/>
                <w:sz w:val="22"/>
                <w:szCs w:val="22"/>
              </w:rPr>
            </w:pPr>
          </w:p>
        </w:tc>
        <w:tc>
          <w:tcPr>
            <w:tcW w:w="2161" w:type="dxa"/>
            <w:gridSpan w:val="2"/>
            <w:vMerge/>
            <w:vAlign w:val="center"/>
          </w:tcPr>
          <w:p w:rsidR="00FC7262" w:rsidRPr="00031B72" w:rsidRDefault="00FC7262">
            <w:pPr>
              <w:jc w:val="center"/>
              <w:rPr>
                <w:rFonts w:ascii="Times New Roman" w:hAnsi="Times New Roman" w:cs="Times New Roman"/>
                <w:color w:val="000000"/>
                <w:sz w:val="22"/>
                <w:szCs w:val="22"/>
              </w:rPr>
            </w:pPr>
          </w:p>
        </w:tc>
        <w:tc>
          <w:tcPr>
            <w:tcW w:w="2410" w:type="dxa"/>
            <w:vAlign w:val="center"/>
          </w:tcPr>
          <w:p w:rsidR="00FC7262" w:rsidRPr="00031B72" w:rsidRDefault="00052EB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幕墙总高度</w:t>
            </w:r>
            <w:r w:rsidR="00031B72">
              <w:rPr>
                <w:rFonts w:ascii="宋体" w:eastAsia="宋体" w:hAnsi="宋体" w:cs="Times New Roman" w:hint="eastAsia"/>
                <w:sz w:val="21"/>
                <w:szCs w:val="21"/>
              </w:rPr>
              <w:t>≤</w:t>
            </w:r>
            <w:r w:rsidRPr="00031B72">
              <w:rPr>
                <w:rFonts w:ascii="Times New Roman" w:hAnsi="Times New Roman" w:cs="Times New Roman"/>
                <w:color w:val="000000"/>
                <w:sz w:val="22"/>
                <w:szCs w:val="22"/>
              </w:rPr>
              <w:t>150m</w:t>
            </w:r>
          </w:p>
        </w:tc>
        <w:tc>
          <w:tcPr>
            <w:tcW w:w="1418" w:type="dxa"/>
            <w:vAlign w:val="center"/>
          </w:tcPr>
          <w:p w:rsidR="00FC7262" w:rsidRPr="00031B72" w:rsidRDefault="009A04A6">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30</w:t>
            </w:r>
          </w:p>
        </w:tc>
        <w:tc>
          <w:tcPr>
            <w:tcW w:w="1893" w:type="dxa"/>
            <w:vMerge/>
            <w:vAlign w:val="center"/>
          </w:tcPr>
          <w:p w:rsidR="00FC7262" w:rsidRPr="00031B72" w:rsidRDefault="00FC7262">
            <w:pPr>
              <w:jc w:val="center"/>
              <w:rPr>
                <w:rFonts w:ascii="Times New Roman" w:hAnsi="Times New Roman" w:cs="Times New Roman"/>
                <w:color w:val="000000"/>
                <w:sz w:val="22"/>
                <w:szCs w:val="22"/>
              </w:rPr>
            </w:pPr>
          </w:p>
        </w:tc>
      </w:tr>
      <w:tr w:rsidR="00FC7262" w:rsidRPr="00031B72" w:rsidTr="009B11AC">
        <w:trPr>
          <w:cantSplit/>
        </w:trPr>
        <w:tc>
          <w:tcPr>
            <w:tcW w:w="641" w:type="dxa"/>
            <w:vMerge/>
            <w:vAlign w:val="center"/>
          </w:tcPr>
          <w:p w:rsidR="00FC7262" w:rsidRPr="00031B72" w:rsidRDefault="00FC7262">
            <w:pPr>
              <w:jc w:val="center"/>
              <w:rPr>
                <w:rFonts w:ascii="Times New Roman" w:hAnsi="Times New Roman" w:cs="Times New Roman"/>
                <w:color w:val="000000"/>
                <w:sz w:val="22"/>
                <w:szCs w:val="22"/>
              </w:rPr>
            </w:pPr>
          </w:p>
        </w:tc>
        <w:tc>
          <w:tcPr>
            <w:tcW w:w="2161" w:type="dxa"/>
            <w:gridSpan w:val="2"/>
            <w:vMerge/>
            <w:vAlign w:val="center"/>
          </w:tcPr>
          <w:p w:rsidR="00FC7262" w:rsidRPr="00031B72" w:rsidRDefault="00FC7262">
            <w:pPr>
              <w:jc w:val="center"/>
              <w:rPr>
                <w:rFonts w:ascii="Times New Roman" w:hAnsi="Times New Roman" w:cs="Times New Roman"/>
                <w:color w:val="000000"/>
                <w:sz w:val="22"/>
                <w:szCs w:val="22"/>
              </w:rPr>
            </w:pPr>
          </w:p>
        </w:tc>
        <w:tc>
          <w:tcPr>
            <w:tcW w:w="2410" w:type="dxa"/>
            <w:vAlign w:val="center"/>
          </w:tcPr>
          <w:p w:rsidR="00FC7262" w:rsidRPr="00031B72" w:rsidRDefault="00052EB5" w:rsidP="00031B72">
            <w:pPr>
              <w:jc w:val="center"/>
              <w:rPr>
                <w:rFonts w:ascii="Times New Roman" w:hAnsi="Times New Roman" w:cs="Times New Roman"/>
                <w:i/>
                <w:color w:val="000000"/>
                <w:sz w:val="22"/>
                <w:szCs w:val="22"/>
              </w:rPr>
            </w:pPr>
            <w:r w:rsidRPr="00031B72">
              <w:rPr>
                <w:rFonts w:ascii="Times New Roman" w:hAnsi="Times New Roman" w:cs="Times New Roman"/>
                <w:color w:val="000000"/>
                <w:sz w:val="22"/>
                <w:szCs w:val="22"/>
              </w:rPr>
              <w:t>幕墙总高度＞</w:t>
            </w:r>
            <w:r w:rsidRPr="00031B72">
              <w:rPr>
                <w:rFonts w:ascii="Times New Roman" w:hAnsi="Times New Roman" w:cs="Times New Roman"/>
                <w:color w:val="000000"/>
                <w:sz w:val="22"/>
                <w:szCs w:val="22"/>
              </w:rPr>
              <w:t>150m</w:t>
            </w:r>
          </w:p>
        </w:tc>
        <w:tc>
          <w:tcPr>
            <w:tcW w:w="1418" w:type="dxa"/>
            <w:vAlign w:val="center"/>
          </w:tcPr>
          <w:p w:rsidR="00FC7262" w:rsidRPr="00031B72" w:rsidRDefault="00052EB5" w:rsidP="009A04A6">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3</w:t>
            </w:r>
            <w:r w:rsidR="009A04A6">
              <w:rPr>
                <w:rFonts w:ascii="Times New Roman" w:hAnsi="Times New Roman" w:cs="Times New Roman" w:hint="eastAsia"/>
                <w:color w:val="000000"/>
                <w:sz w:val="22"/>
                <w:szCs w:val="22"/>
              </w:rPr>
              <w:t>5</w:t>
            </w:r>
          </w:p>
        </w:tc>
        <w:tc>
          <w:tcPr>
            <w:tcW w:w="1893" w:type="dxa"/>
            <w:vMerge/>
            <w:vAlign w:val="center"/>
          </w:tcPr>
          <w:p w:rsidR="00FC7262" w:rsidRPr="00031B72" w:rsidRDefault="00FC7262">
            <w:pPr>
              <w:jc w:val="center"/>
              <w:rPr>
                <w:rFonts w:ascii="Times New Roman" w:hAnsi="Times New Roman" w:cs="Times New Roman"/>
                <w:color w:val="000000"/>
                <w:sz w:val="22"/>
                <w:szCs w:val="22"/>
              </w:rPr>
            </w:pPr>
          </w:p>
        </w:tc>
      </w:tr>
      <w:tr w:rsidR="00FC7262" w:rsidRPr="00031B72" w:rsidTr="009B11AC">
        <w:tc>
          <w:tcPr>
            <w:tcW w:w="641" w:type="dxa"/>
            <w:vAlign w:val="center"/>
          </w:tcPr>
          <w:p w:rsidR="00FC7262" w:rsidRPr="00031B72" w:rsidRDefault="00052EB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2</w:t>
            </w:r>
          </w:p>
        </w:tc>
        <w:tc>
          <w:tcPr>
            <w:tcW w:w="4571" w:type="dxa"/>
            <w:gridSpan w:val="3"/>
            <w:vAlign w:val="center"/>
          </w:tcPr>
          <w:p w:rsidR="00FC7262" w:rsidRPr="00031B72" w:rsidRDefault="009A04A6">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竖向</w:t>
            </w:r>
            <w:r w:rsidR="00052EB5" w:rsidRPr="00031B72">
              <w:rPr>
                <w:rFonts w:ascii="Times New Roman" w:hAnsi="Times New Roman" w:cs="Times New Roman"/>
                <w:color w:val="000000"/>
                <w:sz w:val="22"/>
                <w:szCs w:val="22"/>
              </w:rPr>
              <w:t>构件直线度</w:t>
            </w:r>
          </w:p>
        </w:tc>
        <w:tc>
          <w:tcPr>
            <w:tcW w:w="1418" w:type="dxa"/>
            <w:vAlign w:val="center"/>
          </w:tcPr>
          <w:p w:rsidR="00FC7262" w:rsidRPr="00031B72" w:rsidRDefault="007B324B">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4.0</w:t>
            </w:r>
          </w:p>
        </w:tc>
        <w:tc>
          <w:tcPr>
            <w:tcW w:w="1893" w:type="dxa"/>
            <w:vAlign w:val="center"/>
          </w:tcPr>
          <w:p w:rsidR="00FC7262" w:rsidRPr="00031B72" w:rsidRDefault="00052EB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2m</w:t>
            </w:r>
            <w:r w:rsidRPr="00031B72">
              <w:rPr>
                <w:rFonts w:ascii="Times New Roman" w:hAnsi="Times New Roman" w:cs="Times New Roman"/>
                <w:color w:val="000000"/>
                <w:sz w:val="22"/>
                <w:szCs w:val="22"/>
              </w:rPr>
              <w:t>靠尺、塞尺</w:t>
            </w:r>
          </w:p>
        </w:tc>
      </w:tr>
      <w:tr w:rsidR="000B3ED5" w:rsidRPr="00031B72" w:rsidTr="009B11AC">
        <w:tc>
          <w:tcPr>
            <w:tcW w:w="641" w:type="dxa"/>
            <w:vMerge w:val="restart"/>
            <w:vAlign w:val="center"/>
          </w:tcPr>
          <w:p w:rsidR="000B3ED5" w:rsidRPr="00031B72" w:rsidRDefault="000B3ED5" w:rsidP="000B3ED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3</w:t>
            </w:r>
          </w:p>
        </w:tc>
        <w:tc>
          <w:tcPr>
            <w:tcW w:w="2151" w:type="dxa"/>
            <w:vMerge w:val="restart"/>
            <w:vAlign w:val="center"/>
          </w:tcPr>
          <w:p w:rsidR="000B3ED5" w:rsidRDefault="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竖向构件外表面平面度</w:t>
            </w:r>
          </w:p>
        </w:tc>
        <w:tc>
          <w:tcPr>
            <w:tcW w:w="2420" w:type="dxa"/>
            <w:gridSpan w:val="2"/>
            <w:vAlign w:val="center"/>
          </w:tcPr>
          <w:p w:rsidR="000B3ED5" w:rsidRDefault="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相邻三立柱</w:t>
            </w:r>
          </w:p>
        </w:tc>
        <w:tc>
          <w:tcPr>
            <w:tcW w:w="1418" w:type="dxa"/>
            <w:vAlign w:val="center"/>
          </w:tcPr>
          <w:p w:rsidR="000B3ED5" w:rsidRDefault="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3</w:t>
            </w:r>
          </w:p>
        </w:tc>
        <w:tc>
          <w:tcPr>
            <w:tcW w:w="1893" w:type="dxa"/>
            <w:vMerge w:val="restart"/>
            <w:vAlign w:val="center"/>
          </w:tcPr>
          <w:p w:rsidR="000B3ED5" w:rsidRPr="00031B72" w:rsidRDefault="000B3ED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经纬仪</w:t>
            </w:r>
          </w:p>
        </w:tc>
      </w:tr>
      <w:tr w:rsidR="000B3ED5" w:rsidRPr="00031B72" w:rsidTr="009B11AC">
        <w:tc>
          <w:tcPr>
            <w:tcW w:w="641" w:type="dxa"/>
            <w:vMerge/>
            <w:vAlign w:val="center"/>
          </w:tcPr>
          <w:p w:rsidR="000B3ED5" w:rsidRPr="00031B72" w:rsidRDefault="000B3ED5">
            <w:pPr>
              <w:jc w:val="center"/>
              <w:rPr>
                <w:rFonts w:ascii="Times New Roman" w:hAnsi="Times New Roman" w:cs="Times New Roman"/>
                <w:color w:val="000000"/>
                <w:sz w:val="22"/>
                <w:szCs w:val="22"/>
              </w:rPr>
            </w:pPr>
          </w:p>
        </w:tc>
        <w:tc>
          <w:tcPr>
            <w:tcW w:w="2151" w:type="dxa"/>
            <w:vMerge/>
            <w:vAlign w:val="center"/>
          </w:tcPr>
          <w:p w:rsidR="000B3ED5" w:rsidRDefault="000B3ED5">
            <w:pPr>
              <w:jc w:val="center"/>
              <w:rPr>
                <w:rFonts w:ascii="Times New Roman" w:hAnsi="Times New Roman" w:cs="Times New Roman"/>
                <w:color w:val="000000"/>
                <w:sz w:val="22"/>
                <w:szCs w:val="22"/>
              </w:rPr>
            </w:pPr>
          </w:p>
        </w:tc>
        <w:tc>
          <w:tcPr>
            <w:tcW w:w="2420" w:type="dxa"/>
            <w:gridSpan w:val="2"/>
            <w:vAlign w:val="center"/>
          </w:tcPr>
          <w:p w:rsidR="000B3ED5" w:rsidRDefault="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宽度≤</w:t>
            </w:r>
            <w:r>
              <w:rPr>
                <w:rFonts w:ascii="Times New Roman" w:hAnsi="Times New Roman" w:cs="Times New Roman" w:hint="eastAsia"/>
                <w:color w:val="000000"/>
                <w:sz w:val="22"/>
                <w:szCs w:val="22"/>
              </w:rPr>
              <w:t>20m</w:t>
            </w:r>
          </w:p>
        </w:tc>
        <w:tc>
          <w:tcPr>
            <w:tcW w:w="1418" w:type="dxa"/>
            <w:vAlign w:val="center"/>
          </w:tcPr>
          <w:p w:rsidR="000B3ED5" w:rsidRDefault="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7</w:t>
            </w:r>
          </w:p>
        </w:tc>
        <w:tc>
          <w:tcPr>
            <w:tcW w:w="1893" w:type="dxa"/>
            <w:vMerge/>
            <w:vAlign w:val="center"/>
          </w:tcPr>
          <w:p w:rsidR="000B3ED5" w:rsidRPr="00031B72" w:rsidRDefault="000B3ED5">
            <w:pPr>
              <w:jc w:val="center"/>
              <w:rPr>
                <w:rFonts w:ascii="Times New Roman" w:hAnsi="Times New Roman" w:cs="Times New Roman"/>
                <w:color w:val="000000"/>
                <w:sz w:val="22"/>
                <w:szCs w:val="22"/>
              </w:rPr>
            </w:pPr>
          </w:p>
        </w:tc>
      </w:tr>
      <w:tr w:rsidR="000B3ED5" w:rsidRPr="00031B72" w:rsidTr="009B11AC">
        <w:tc>
          <w:tcPr>
            <w:tcW w:w="641" w:type="dxa"/>
            <w:vMerge/>
            <w:vAlign w:val="center"/>
          </w:tcPr>
          <w:p w:rsidR="000B3ED5" w:rsidRPr="00031B72" w:rsidRDefault="000B3ED5">
            <w:pPr>
              <w:jc w:val="center"/>
              <w:rPr>
                <w:rFonts w:ascii="Times New Roman" w:hAnsi="Times New Roman" w:cs="Times New Roman"/>
                <w:color w:val="000000"/>
                <w:sz w:val="22"/>
                <w:szCs w:val="22"/>
              </w:rPr>
            </w:pPr>
          </w:p>
        </w:tc>
        <w:tc>
          <w:tcPr>
            <w:tcW w:w="2151" w:type="dxa"/>
            <w:vMerge/>
            <w:vAlign w:val="center"/>
          </w:tcPr>
          <w:p w:rsidR="000B3ED5" w:rsidRDefault="000B3ED5">
            <w:pPr>
              <w:jc w:val="center"/>
              <w:rPr>
                <w:rFonts w:ascii="Times New Roman" w:hAnsi="Times New Roman" w:cs="Times New Roman"/>
                <w:color w:val="000000"/>
                <w:sz w:val="22"/>
                <w:szCs w:val="22"/>
              </w:rPr>
            </w:pPr>
          </w:p>
        </w:tc>
        <w:tc>
          <w:tcPr>
            <w:tcW w:w="2420" w:type="dxa"/>
            <w:gridSpan w:val="2"/>
            <w:vAlign w:val="center"/>
          </w:tcPr>
          <w:p w:rsidR="000B3ED5" w:rsidRDefault="000B3ED5" w:rsidP="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宽度≤</w:t>
            </w:r>
            <w:r>
              <w:rPr>
                <w:rFonts w:ascii="Times New Roman" w:hAnsi="Times New Roman" w:cs="Times New Roman" w:hint="eastAsia"/>
                <w:color w:val="000000"/>
                <w:sz w:val="22"/>
                <w:szCs w:val="22"/>
              </w:rPr>
              <w:t>40m</w:t>
            </w:r>
          </w:p>
        </w:tc>
        <w:tc>
          <w:tcPr>
            <w:tcW w:w="1418" w:type="dxa"/>
            <w:vAlign w:val="center"/>
          </w:tcPr>
          <w:p w:rsidR="000B3ED5" w:rsidRDefault="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10</w:t>
            </w:r>
          </w:p>
        </w:tc>
        <w:tc>
          <w:tcPr>
            <w:tcW w:w="1893" w:type="dxa"/>
            <w:vMerge/>
            <w:vAlign w:val="center"/>
          </w:tcPr>
          <w:p w:rsidR="000B3ED5" w:rsidRPr="00031B72" w:rsidRDefault="000B3ED5">
            <w:pPr>
              <w:jc w:val="center"/>
              <w:rPr>
                <w:rFonts w:ascii="Times New Roman" w:hAnsi="Times New Roman" w:cs="Times New Roman"/>
                <w:color w:val="000000"/>
                <w:sz w:val="22"/>
                <w:szCs w:val="22"/>
              </w:rPr>
            </w:pPr>
          </w:p>
        </w:tc>
      </w:tr>
      <w:tr w:rsidR="000B3ED5" w:rsidRPr="00031B72" w:rsidTr="009B11AC">
        <w:tc>
          <w:tcPr>
            <w:tcW w:w="641" w:type="dxa"/>
            <w:vMerge/>
            <w:vAlign w:val="center"/>
          </w:tcPr>
          <w:p w:rsidR="000B3ED5" w:rsidRPr="00031B72" w:rsidRDefault="000B3ED5">
            <w:pPr>
              <w:jc w:val="center"/>
              <w:rPr>
                <w:rFonts w:ascii="Times New Roman" w:hAnsi="Times New Roman" w:cs="Times New Roman"/>
                <w:color w:val="000000"/>
                <w:sz w:val="22"/>
                <w:szCs w:val="22"/>
              </w:rPr>
            </w:pPr>
          </w:p>
        </w:tc>
        <w:tc>
          <w:tcPr>
            <w:tcW w:w="2151" w:type="dxa"/>
            <w:vMerge/>
            <w:vAlign w:val="center"/>
          </w:tcPr>
          <w:p w:rsidR="000B3ED5" w:rsidRDefault="000B3ED5">
            <w:pPr>
              <w:jc w:val="center"/>
              <w:rPr>
                <w:rFonts w:ascii="Times New Roman" w:hAnsi="Times New Roman" w:cs="Times New Roman"/>
                <w:color w:val="000000"/>
                <w:sz w:val="22"/>
                <w:szCs w:val="22"/>
              </w:rPr>
            </w:pPr>
          </w:p>
        </w:tc>
        <w:tc>
          <w:tcPr>
            <w:tcW w:w="2420" w:type="dxa"/>
            <w:gridSpan w:val="2"/>
            <w:vAlign w:val="center"/>
          </w:tcPr>
          <w:p w:rsidR="000B3ED5" w:rsidRDefault="000B3ED5" w:rsidP="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宽度≤</w:t>
            </w:r>
            <w:r>
              <w:rPr>
                <w:rFonts w:ascii="Times New Roman" w:hAnsi="Times New Roman" w:cs="Times New Roman" w:hint="eastAsia"/>
                <w:color w:val="000000"/>
                <w:sz w:val="22"/>
                <w:szCs w:val="22"/>
              </w:rPr>
              <w:t>60m</w:t>
            </w:r>
          </w:p>
        </w:tc>
        <w:tc>
          <w:tcPr>
            <w:tcW w:w="1418" w:type="dxa"/>
            <w:vAlign w:val="center"/>
          </w:tcPr>
          <w:p w:rsidR="000B3ED5" w:rsidRDefault="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12</w:t>
            </w:r>
          </w:p>
        </w:tc>
        <w:tc>
          <w:tcPr>
            <w:tcW w:w="1893" w:type="dxa"/>
            <w:vMerge/>
            <w:vAlign w:val="center"/>
          </w:tcPr>
          <w:p w:rsidR="000B3ED5" w:rsidRPr="00031B72" w:rsidRDefault="000B3ED5">
            <w:pPr>
              <w:jc w:val="center"/>
              <w:rPr>
                <w:rFonts w:ascii="Times New Roman" w:hAnsi="Times New Roman" w:cs="Times New Roman"/>
                <w:color w:val="000000"/>
                <w:sz w:val="22"/>
                <w:szCs w:val="22"/>
              </w:rPr>
            </w:pPr>
          </w:p>
        </w:tc>
      </w:tr>
      <w:tr w:rsidR="000B3ED5" w:rsidRPr="00031B72" w:rsidTr="009B11AC">
        <w:tc>
          <w:tcPr>
            <w:tcW w:w="641" w:type="dxa"/>
            <w:vMerge/>
            <w:vAlign w:val="center"/>
          </w:tcPr>
          <w:p w:rsidR="000B3ED5" w:rsidRPr="00031B72" w:rsidRDefault="000B3ED5">
            <w:pPr>
              <w:jc w:val="center"/>
              <w:rPr>
                <w:rFonts w:ascii="Times New Roman" w:hAnsi="Times New Roman" w:cs="Times New Roman"/>
                <w:color w:val="000000"/>
                <w:sz w:val="22"/>
                <w:szCs w:val="22"/>
              </w:rPr>
            </w:pPr>
          </w:p>
        </w:tc>
        <w:tc>
          <w:tcPr>
            <w:tcW w:w="2151" w:type="dxa"/>
            <w:vMerge/>
            <w:vAlign w:val="center"/>
          </w:tcPr>
          <w:p w:rsidR="000B3ED5" w:rsidRDefault="000B3ED5">
            <w:pPr>
              <w:jc w:val="center"/>
              <w:rPr>
                <w:rFonts w:ascii="Times New Roman" w:hAnsi="Times New Roman" w:cs="Times New Roman"/>
                <w:color w:val="000000"/>
                <w:sz w:val="22"/>
                <w:szCs w:val="22"/>
              </w:rPr>
            </w:pPr>
          </w:p>
        </w:tc>
        <w:tc>
          <w:tcPr>
            <w:tcW w:w="2420" w:type="dxa"/>
            <w:gridSpan w:val="2"/>
            <w:vAlign w:val="center"/>
          </w:tcPr>
          <w:p w:rsidR="000B3ED5" w:rsidRDefault="000B3ED5" w:rsidP="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宽度＞</w:t>
            </w:r>
            <w:r>
              <w:rPr>
                <w:rFonts w:ascii="Times New Roman" w:hAnsi="Times New Roman" w:cs="Times New Roman" w:hint="eastAsia"/>
                <w:color w:val="000000"/>
                <w:sz w:val="22"/>
                <w:szCs w:val="22"/>
              </w:rPr>
              <w:t>60m</w:t>
            </w:r>
          </w:p>
        </w:tc>
        <w:tc>
          <w:tcPr>
            <w:tcW w:w="1418" w:type="dxa"/>
            <w:vAlign w:val="center"/>
          </w:tcPr>
          <w:p w:rsidR="000B3ED5" w:rsidRDefault="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15</w:t>
            </w:r>
          </w:p>
        </w:tc>
        <w:tc>
          <w:tcPr>
            <w:tcW w:w="1893" w:type="dxa"/>
            <w:vMerge/>
            <w:vAlign w:val="center"/>
          </w:tcPr>
          <w:p w:rsidR="000B3ED5" w:rsidRPr="00031B72" w:rsidRDefault="000B3ED5">
            <w:pPr>
              <w:jc w:val="center"/>
              <w:rPr>
                <w:rFonts w:ascii="Times New Roman" w:hAnsi="Times New Roman" w:cs="Times New Roman"/>
                <w:color w:val="000000"/>
                <w:sz w:val="22"/>
                <w:szCs w:val="22"/>
              </w:rPr>
            </w:pPr>
          </w:p>
        </w:tc>
      </w:tr>
      <w:tr w:rsidR="000B3ED5" w:rsidRPr="00031B72" w:rsidTr="009B11AC">
        <w:tc>
          <w:tcPr>
            <w:tcW w:w="641" w:type="dxa"/>
            <w:vAlign w:val="center"/>
          </w:tcPr>
          <w:p w:rsidR="000B3ED5" w:rsidRPr="00031B72" w:rsidRDefault="000B3ED5" w:rsidP="003F0BB7">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4</w:t>
            </w:r>
          </w:p>
        </w:tc>
        <w:tc>
          <w:tcPr>
            <w:tcW w:w="4571" w:type="dxa"/>
            <w:gridSpan w:val="3"/>
            <w:vAlign w:val="center"/>
          </w:tcPr>
          <w:p w:rsidR="000B3ED5" w:rsidRDefault="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相邻两竖向构件间距尺寸（固定端头）</w:t>
            </w:r>
          </w:p>
        </w:tc>
        <w:tc>
          <w:tcPr>
            <w:tcW w:w="1418" w:type="dxa"/>
            <w:vAlign w:val="center"/>
          </w:tcPr>
          <w:p w:rsidR="000B3ED5" w:rsidRDefault="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w:t>
            </w:r>
            <w:r>
              <w:rPr>
                <w:rFonts w:ascii="Times New Roman" w:hAnsi="Times New Roman" w:cs="Times New Roman" w:hint="eastAsia"/>
                <w:color w:val="000000"/>
                <w:sz w:val="22"/>
                <w:szCs w:val="22"/>
              </w:rPr>
              <w:t>3.0</w:t>
            </w:r>
          </w:p>
        </w:tc>
        <w:tc>
          <w:tcPr>
            <w:tcW w:w="1893" w:type="dxa"/>
            <w:vAlign w:val="center"/>
          </w:tcPr>
          <w:p w:rsidR="000B3ED5" w:rsidRPr="00031B72" w:rsidRDefault="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钢卷尺</w:t>
            </w:r>
          </w:p>
        </w:tc>
      </w:tr>
      <w:tr w:rsidR="000B3ED5" w:rsidRPr="00031B72" w:rsidTr="009B11AC">
        <w:trPr>
          <w:cantSplit/>
        </w:trPr>
        <w:tc>
          <w:tcPr>
            <w:tcW w:w="641" w:type="dxa"/>
            <w:vMerge w:val="restart"/>
            <w:vAlign w:val="center"/>
          </w:tcPr>
          <w:p w:rsidR="000B3ED5" w:rsidRPr="00031B72" w:rsidRDefault="000B3ED5" w:rsidP="003F0BB7">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5</w:t>
            </w:r>
          </w:p>
        </w:tc>
        <w:tc>
          <w:tcPr>
            <w:tcW w:w="2161" w:type="dxa"/>
            <w:gridSpan w:val="2"/>
            <w:vMerge w:val="restart"/>
            <w:vAlign w:val="center"/>
          </w:tcPr>
          <w:p w:rsidR="000B3ED5" w:rsidRPr="00031B72" w:rsidRDefault="000B3ED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横向构件水平度</w:t>
            </w:r>
          </w:p>
        </w:tc>
        <w:tc>
          <w:tcPr>
            <w:tcW w:w="2410" w:type="dxa"/>
            <w:vAlign w:val="center"/>
          </w:tcPr>
          <w:p w:rsidR="000B3ED5" w:rsidRPr="00031B72" w:rsidRDefault="000B3ED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长度</w:t>
            </w:r>
            <w:r>
              <w:rPr>
                <w:rFonts w:ascii="宋体" w:eastAsia="宋体" w:hAnsi="宋体" w:cs="Times New Roman" w:hint="eastAsia"/>
                <w:sz w:val="21"/>
                <w:szCs w:val="21"/>
              </w:rPr>
              <w:t>≤</w:t>
            </w:r>
            <w:r w:rsidRPr="00031B72">
              <w:rPr>
                <w:rFonts w:ascii="Times New Roman" w:hAnsi="Times New Roman" w:cs="Times New Roman"/>
                <w:color w:val="000000"/>
                <w:sz w:val="22"/>
                <w:szCs w:val="22"/>
              </w:rPr>
              <w:t>2000</w:t>
            </w:r>
          </w:p>
        </w:tc>
        <w:tc>
          <w:tcPr>
            <w:tcW w:w="1418" w:type="dxa"/>
            <w:vAlign w:val="center"/>
          </w:tcPr>
          <w:p w:rsidR="000B3ED5" w:rsidRPr="00031B72" w:rsidRDefault="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3.0</w:t>
            </w:r>
          </w:p>
        </w:tc>
        <w:tc>
          <w:tcPr>
            <w:tcW w:w="1893" w:type="dxa"/>
            <w:vMerge w:val="restart"/>
            <w:vAlign w:val="center"/>
          </w:tcPr>
          <w:p w:rsidR="000B3ED5" w:rsidRPr="00031B72" w:rsidRDefault="000B3ED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水平仪</w:t>
            </w:r>
          </w:p>
        </w:tc>
      </w:tr>
      <w:tr w:rsidR="000B3ED5" w:rsidRPr="00031B72" w:rsidTr="009B11AC">
        <w:trPr>
          <w:cantSplit/>
        </w:trPr>
        <w:tc>
          <w:tcPr>
            <w:tcW w:w="641" w:type="dxa"/>
            <w:vMerge/>
            <w:vAlign w:val="center"/>
          </w:tcPr>
          <w:p w:rsidR="000B3ED5" w:rsidRPr="00031B72" w:rsidRDefault="000B3ED5">
            <w:pPr>
              <w:jc w:val="center"/>
              <w:rPr>
                <w:rFonts w:ascii="Times New Roman" w:hAnsi="Times New Roman" w:cs="Times New Roman"/>
                <w:color w:val="000000"/>
                <w:sz w:val="22"/>
                <w:szCs w:val="22"/>
              </w:rPr>
            </w:pPr>
          </w:p>
        </w:tc>
        <w:tc>
          <w:tcPr>
            <w:tcW w:w="2161" w:type="dxa"/>
            <w:gridSpan w:val="2"/>
            <w:vMerge/>
            <w:vAlign w:val="center"/>
          </w:tcPr>
          <w:p w:rsidR="000B3ED5" w:rsidRPr="00031B72" w:rsidRDefault="000B3ED5">
            <w:pPr>
              <w:jc w:val="center"/>
              <w:rPr>
                <w:rFonts w:ascii="Times New Roman" w:hAnsi="Times New Roman" w:cs="Times New Roman"/>
                <w:color w:val="000000"/>
                <w:sz w:val="22"/>
                <w:szCs w:val="22"/>
              </w:rPr>
            </w:pPr>
          </w:p>
        </w:tc>
        <w:tc>
          <w:tcPr>
            <w:tcW w:w="2410" w:type="dxa"/>
            <w:vAlign w:val="center"/>
          </w:tcPr>
          <w:p w:rsidR="000B3ED5" w:rsidRPr="00031B72" w:rsidRDefault="000B3ED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长度＞</w:t>
            </w:r>
            <w:r w:rsidRPr="00031B72">
              <w:rPr>
                <w:rFonts w:ascii="Times New Roman" w:hAnsi="Times New Roman" w:cs="Times New Roman"/>
                <w:color w:val="000000"/>
                <w:sz w:val="22"/>
                <w:szCs w:val="22"/>
              </w:rPr>
              <w:t>2000</w:t>
            </w:r>
          </w:p>
        </w:tc>
        <w:tc>
          <w:tcPr>
            <w:tcW w:w="1418" w:type="dxa"/>
            <w:vAlign w:val="center"/>
          </w:tcPr>
          <w:p w:rsidR="000B3ED5" w:rsidRPr="00031B72" w:rsidRDefault="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4.0</w:t>
            </w:r>
          </w:p>
        </w:tc>
        <w:tc>
          <w:tcPr>
            <w:tcW w:w="1893" w:type="dxa"/>
            <w:vMerge/>
            <w:vAlign w:val="center"/>
          </w:tcPr>
          <w:p w:rsidR="000B3ED5" w:rsidRPr="00031B72" w:rsidRDefault="000B3ED5">
            <w:pPr>
              <w:jc w:val="center"/>
              <w:rPr>
                <w:rFonts w:ascii="Times New Roman" w:hAnsi="Times New Roman" w:cs="Times New Roman"/>
                <w:color w:val="000000"/>
                <w:sz w:val="22"/>
                <w:szCs w:val="22"/>
              </w:rPr>
            </w:pPr>
          </w:p>
        </w:tc>
      </w:tr>
      <w:tr w:rsidR="000B3ED5" w:rsidRPr="00031B72" w:rsidTr="009B11AC">
        <w:trPr>
          <w:cantSplit/>
        </w:trPr>
        <w:tc>
          <w:tcPr>
            <w:tcW w:w="641" w:type="dxa"/>
            <w:vAlign w:val="center"/>
          </w:tcPr>
          <w:p w:rsidR="000B3ED5" w:rsidRPr="00031B72" w:rsidRDefault="00EC1B6C">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6</w:t>
            </w:r>
          </w:p>
        </w:tc>
        <w:tc>
          <w:tcPr>
            <w:tcW w:w="4571" w:type="dxa"/>
            <w:gridSpan w:val="3"/>
            <w:vAlign w:val="center"/>
          </w:tcPr>
          <w:p w:rsidR="000B3ED5" w:rsidRPr="00031B72" w:rsidRDefault="000B3ED5" w:rsidP="000B3ED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相邻两横向构件</w:t>
            </w:r>
            <w:r>
              <w:rPr>
                <w:rFonts w:ascii="Times New Roman" w:hAnsi="Times New Roman" w:cs="Times New Roman" w:hint="eastAsia"/>
                <w:color w:val="000000"/>
                <w:sz w:val="22"/>
                <w:szCs w:val="22"/>
              </w:rPr>
              <w:t>的水平</w:t>
            </w:r>
            <w:r w:rsidRPr="00031B72">
              <w:rPr>
                <w:rFonts w:ascii="Times New Roman" w:hAnsi="Times New Roman" w:cs="Times New Roman"/>
                <w:color w:val="000000"/>
                <w:sz w:val="22"/>
                <w:szCs w:val="22"/>
              </w:rPr>
              <w:t>高差</w:t>
            </w:r>
          </w:p>
        </w:tc>
        <w:tc>
          <w:tcPr>
            <w:tcW w:w="1418" w:type="dxa"/>
            <w:vAlign w:val="center"/>
          </w:tcPr>
          <w:p w:rsidR="000B3ED5" w:rsidRPr="00031B72" w:rsidRDefault="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2.0</w:t>
            </w:r>
          </w:p>
        </w:tc>
        <w:tc>
          <w:tcPr>
            <w:tcW w:w="1893" w:type="dxa"/>
            <w:vAlign w:val="center"/>
          </w:tcPr>
          <w:p w:rsidR="000B3ED5" w:rsidRPr="00031B72" w:rsidRDefault="000B3ED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钢直尺、塞尺</w:t>
            </w:r>
          </w:p>
        </w:tc>
      </w:tr>
      <w:tr w:rsidR="009B11AC" w:rsidRPr="00031B72" w:rsidTr="009B11AC">
        <w:trPr>
          <w:cantSplit/>
        </w:trPr>
        <w:tc>
          <w:tcPr>
            <w:tcW w:w="641" w:type="dxa"/>
            <w:vMerge w:val="restart"/>
            <w:vAlign w:val="center"/>
          </w:tcPr>
          <w:p w:rsidR="009B11AC" w:rsidRPr="00031B72" w:rsidRDefault="009B11AC" w:rsidP="003F0BB7">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7</w:t>
            </w:r>
          </w:p>
        </w:tc>
        <w:tc>
          <w:tcPr>
            <w:tcW w:w="2161" w:type="dxa"/>
            <w:gridSpan w:val="2"/>
            <w:vMerge w:val="restart"/>
            <w:vAlign w:val="center"/>
          </w:tcPr>
          <w:p w:rsidR="009B11AC" w:rsidRPr="00031B72" w:rsidRDefault="009B11AC" w:rsidP="003F0BB7">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同高度内横向构件高度差</w:t>
            </w:r>
          </w:p>
        </w:tc>
        <w:tc>
          <w:tcPr>
            <w:tcW w:w="2410" w:type="dxa"/>
            <w:vAlign w:val="center"/>
          </w:tcPr>
          <w:p w:rsidR="009B11AC" w:rsidRPr="00031B72" w:rsidRDefault="009B11AC" w:rsidP="003F0BB7">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长度</w:t>
            </w:r>
            <w:r>
              <w:rPr>
                <w:rFonts w:ascii="宋体" w:eastAsia="宋体" w:hAnsi="宋体" w:cs="Times New Roman" w:hint="eastAsia"/>
                <w:sz w:val="21"/>
                <w:szCs w:val="21"/>
              </w:rPr>
              <w:t>≤</w:t>
            </w:r>
            <w:r w:rsidRPr="00EC1B6C">
              <w:rPr>
                <w:rFonts w:ascii="Times New Roman" w:hAnsi="Times New Roman" w:cs="Times New Roman" w:hint="eastAsia"/>
                <w:color w:val="000000"/>
                <w:sz w:val="22"/>
                <w:szCs w:val="22"/>
              </w:rPr>
              <w:t>35m</w:t>
            </w:r>
          </w:p>
        </w:tc>
        <w:tc>
          <w:tcPr>
            <w:tcW w:w="1418" w:type="dxa"/>
            <w:vAlign w:val="center"/>
          </w:tcPr>
          <w:p w:rsidR="009B11AC" w:rsidRDefault="009B11AC" w:rsidP="003F0BB7">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7</w:t>
            </w:r>
          </w:p>
        </w:tc>
        <w:tc>
          <w:tcPr>
            <w:tcW w:w="1893" w:type="dxa"/>
            <w:vMerge w:val="restart"/>
            <w:vAlign w:val="center"/>
          </w:tcPr>
          <w:p w:rsidR="009B11AC" w:rsidRPr="00031B72" w:rsidRDefault="009B11AC">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水平仪</w:t>
            </w:r>
          </w:p>
        </w:tc>
      </w:tr>
      <w:tr w:rsidR="009B11AC" w:rsidRPr="00031B72" w:rsidTr="009B11AC">
        <w:trPr>
          <w:cantSplit/>
        </w:trPr>
        <w:tc>
          <w:tcPr>
            <w:tcW w:w="641" w:type="dxa"/>
            <w:vMerge/>
            <w:vAlign w:val="center"/>
          </w:tcPr>
          <w:p w:rsidR="009B11AC" w:rsidRPr="00031B72" w:rsidRDefault="009B11AC">
            <w:pPr>
              <w:jc w:val="center"/>
              <w:rPr>
                <w:rFonts w:ascii="Times New Roman" w:hAnsi="Times New Roman" w:cs="Times New Roman"/>
                <w:color w:val="000000"/>
                <w:sz w:val="22"/>
                <w:szCs w:val="22"/>
              </w:rPr>
            </w:pPr>
          </w:p>
        </w:tc>
        <w:tc>
          <w:tcPr>
            <w:tcW w:w="2161" w:type="dxa"/>
            <w:gridSpan w:val="2"/>
            <w:vMerge/>
            <w:vAlign w:val="center"/>
          </w:tcPr>
          <w:p w:rsidR="009B11AC" w:rsidRPr="00031B72" w:rsidRDefault="009B11AC" w:rsidP="000B3ED5">
            <w:pPr>
              <w:jc w:val="center"/>
              <w:rPr>
                <w:rFonts w:ascii="Times New Roman" w:hAnsi="Times New Roman" w:cs="Times New Roman"/>
                <w:color w:val="000000"/>
                <w:sz w:val="22"/>
                <w:szCs w:val="22"/>
              </w:rPr>
            </w:pPr>
          </w:p>
        </w:tc>
        <w:tc>
          <w:tcPr>
            <w:tcW w:w="2410" w:type="dxa"/>
            <w:vAlign w:val="center"/>
          </w:tcPr>
          <w:p w:rsidR="009B11AC" w:rsidRPr="00031B72" w:rsidRDefault="009B11AC" w:rsidP="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长度</w:t>
            </w:r>
            <w:r w:rsidRPr="00031B72">
              <w:rPr>
                <w:rFonts w:ascii="Times New Roman" w:hAnsi="Times New Roman" w:cs="Times New Roman"/>
                <w:color w:val="000000"/>
                <w:sz w:val="22"/>
                <w:szCs w:val="22"/>
              </w:rPr>
              <w:t>＞</w:t>
            </w:r>
            <w:r>
              <w:rPr>
                <w:rFonts w:ascii="Times New Roman" w:hAnsi="Times New Roman" w:cs="Times New Roman" w:hint="eastAsia"/>
                <w:color w:val="000000"/>
                <w:sz w:val="22"/>
                <w:szCs w:val="22"/>
              </w:rPr>
              <w:t>35</w:t>
            </w:r>
            <w:r w:rsidRPr="00031B72">
              <w:rPr>
                <w:rFonts w:ascii="Times New Roman" w:hAnsi="Times New Roman" w:cs="Times New Roman"/>
                <w:color w:val="000000"/>
                <w:sz w:val="22"/>
                <w:szCs w:val="22"/>
              </w:rPr>
              <w:t>m</w:t>
            </w:r>
          </w:p>
        </w:tc>
        <w:tc>
          <w:tcPr>
            <w:tcW w:w="1418" w:type="dxa"/>
            <w:vAlign w:val="center"/>
          </w:tcPr>
          <w:p w:rsidR="009B11AC" w:rsidRDefault="009B11AC">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9</w:t>
            </w:r>
          </w:p>
        </w:tc>
        <w:tc>
          <w:tcPr>
            <w:tcW w:w="1893" w:type="dxa"/>
            <w:vMerge/>
            <w:vAlign w:val="center"/>
          </w:tcPr>
          <w:p w:rsidR="009B11AC" w:rsidRPr="00031B72" w:rsidRDefault="009B11AC">
            <w:pPr>
              <w:jc w:val="center"/>
              <w:rPr>
                <w:rFonts w:ascii="Times New Roman" w:hAnsi="Times New Roman" w:cs="Times New Roman"/>
                <w:color w:val="000000"/>
                <w:sz w:val="22"/>
                <w:szCs w:val="22"/>
              </w:rPr>
            </w:pPr>
          </w:p>
        </w:tc>
      </w:tr>
      <w:tr w:rsidR="009B11AC" w:rsidRPr="00031B72" w:rsidTr="009B11AC">
        <w:trPr>
          <w:cantSplit/>
        </w:trPr>
        <w:tc>
          <w:tcPr>
            <w:tcW w:w="641" w:type="dxa"/>
            <w:vMerge w:val="restart"/>
            <w:vAlign w:val="center"/>
          </w:tcPr>
          <w:p w:rsidR="009B11AC" w:rsidRPr="00031B72" w:rsidRDefault="009B11AC" w:rsidP="003F0BB7">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8</w:t>
            </w:r>
          </w:p>
        </w:tc>
        <w:tc>
          <w:tcPr>
            <w:tcW w:w="2161" w:type="dxa"/>
            <w:gridSpan w:val="2"/>
            <w:vMerge w:val="restart"/>
            <w:vAlign w:val="center"/>
          </w:tcPr>
          <w:p w:rsidR="009B11AC" w:rsidRPr="00031B72" w:rsidRDefault="009B11AC" w:rsidP="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相邻两横</w:t>
            </w:r>
            <w:r w:rsidRPr="00031B72">
              <w:rPr>
                <w:rFonts w:ascii="Times New Roman" w:hAnsi="Times New Roman" w:cs="Times New Roman"/>
                <w:color w:val="000000"/>
                <w:sz w:val="22"/>
                <w:szCs w:val="22"/>
              </w:rPr>
              <w:t>向构件</w:t>
            </w:r>
            <w:r>
              <w:rPr>
                <w:rFonts w:ascii="Times New Roman" w:hAnsi="Times New Roman" w:cs="Times New Roman" w:hint="eastAsia"/>
                <w:color w:val="000000"/>
                <w:sz w:val="22"/>
                <w:szCs w:val="22"/>
              </w:rPr>
              <w:t>间距尺寸</w:t>
            </w:r>
          </w:p>
        </w:tc>
        <w:tc>
          <w:tcPr>
            <w:tcW w:w="2410" w:type="dxa"/>
            <w:vAlign w:val="center"/>
          </w:tcPr>
          <w:p w:rsidR="009B11AC" w:rsidRPr="00031B72" w:rsidRDefault="009B11AC" w:rsidP="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间距</w:t>
            </w:r>
            <w:r>
              <w:rPr>
                <w:rFonts w:ascii="宋体" w:eastAsia="宋体" w:hAnsi="宋体" w:cs="Times New Roman" w:hint="eastAsia"/>
                <w:sz w:val="21"/>
                <w:szCs w:val="21"/>
              </w:rPr>
              <w:t>≤</w:t>
            </w:r>
            <w:r>
              <w:rPr>
                <w:rFonts w:ascii="Times New Roman" w:hAnsi="Times New Roman" w:cs="Times New Roman" w:hint="eastAsia"/>
                <w:color w:val="000000"/>
                <w:sz w:val="22"/>
                <w:szCs w:val="22"/>
              </w:rPr>
              <w:t>2000m</w:t>
            </w:r>
            <w:r w:rsidRPr="00031B72">
              <w:rPr>
                <w:rFonts w:ascii="Times New Roman" w:hAnsi="Times New Roman" w:cs="Times New Roman"/>
                <w:color w:val="000000"/>
                <w:sz w:val="22"/>
                <w:szCs w:val="22"/>
              </w:rPr>
              <w:t>m</w:t>
            </w:r>
          </w:p>
        </w:tc>
        <w:tc>
          <w:tcPr>
            <w:tcW w:w="1418" w:type="dxa"/>
            <w:vAlign w:val="center"/>
          </w:tcPr>
          <w:p w:rsidR="009B11AC" w:rsidRPr="00031B72" w:rsidRDefault="009B11AC" w:rsidP="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w:t>
            </w:r>
            <w:r>
              <w:rPr>
                <w:rFonts w:ascii="Times New Roman" w:hAnsi="Times New Roman" w:cs="Times New Roman" w:hint="eastAsia"/>
                <w:color w:val="000000"/>
                <w:sz w:val="22"/>
                <w:szCs w:val="22"/>
              </w:rPr>
              <w:t>2.5</w:t>
            </w:r>
          </w:p>
        </w:tc>
        <w:tc>
          <w:tcPr>
            <w:tcW w:w="1893" w:type="dxa"/>
            <w:vMerge w:val="restart"/>
            <w:vAlign w:val="center"/>
          </w:tcPr>
          <w:p w:rsidR="009B11AC" w:rsidRPr="00031B72" w:rsidRDefault="009B11AC">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钢卷尺</w:t>
            </w:r>
          </w:p>
        </w:tc>
      </w:tr>
      <w:tr w:rsidR="009B11AC" w:rsidRPr="00031B72" w:rsidTr="009B11AC">
        <w:trPr>
          <w:cantSplit/>
        </w:trPr>
        <w:tc>
          <w:tcPr>
            <w:tcW w:w="641" w:type="dxa"/>
            <w:vMerge/>
            <w:vAlign w:val="center"/>
          </w:tcPr>
          <w:p w:rsidR="009B11AC" w:rsidRPr="00031B72" w:rsidRDefault="009B11AC">
            <w:pPr>
              <w:jc w:val="center"/>
              <w:rPr>
                <w:rFonts w:ascii="Times New Roman" w:hAnsi="Times New Roman" w:cs="Times New Roman"/>
                <w:color w:val="000000"/>
                <w:sz w:val="22"/>
                <w:szCs w:val="22"/>
              </w:rPr>
            </w:pPr>
          </w:p>
        </w:tc>
        <w:tc>
          <w:tcPr>
            <w:tcW w:w="2161" w:type="dxa"/>
            <w:gridSpan w:val="2"/>
            <w:vMerge/>
            <w:vAlign w:val="center"/>
          </w:tcPr>
          <w:p w:rsidR="009B11AC" w:rsidRPr="00031B72" w:rsidRDefault="009B11AC">
            <w:pPr>
              <w:jc w:val="center"/>
              <w:rPr>
                <w:rFonts w:ascii="Times New Roman" w:hAnsi="Times New Roman" w:cs="Times New Roman"/>
                <w:color w:val="000000"/>
                <w:sz w:val="22"/>
                <w:szCs w:val="22"/>
              </w:rPr>
            </w:pPr>
          </w:p>
        </w:tc>
        <w:tc>
          <w:tcPr>
            <w:tcW w:w="2410" w:type="dxa"/>
            <w:vAlign w:val="center"/>
          </w:tcPr>
          <w:p w:rsidR="009B11AC" w:rsidRPr="00031B72" w:rsidRDefault="009B11AC" w:rsidP="000B3ED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幅宽＞</w:t>
            </w:r>
            <w:r>
              <w:rPr>
                <w:rFonts w:ascii="Times New Roman" w:hAnsi="Times New Roman" w:cs="Times New Roman" w:hint="eastAsia"/>
                <w:color w:val="000000"/>
                <w:sz w:val="22"/>
                <w:szCs w:val="22"/>
              </w:rPr>
              <w:t>2000m</w:t>
            </w:r>
            <w:r w:rsidRPr="00031B72">
              <w:rPr>
                <w:rFonts w:ascii="Times New Roman" w:hAnsi="Times New Roman" w:cs="Times New Roman"/>
                <w:color w:val="000000"/>
                <w:sz w:val="22"/>
                <w:szCs w:val="22"/>
              </w:rPr>
              <w:t>m</w:t>
            </w:r>
          </w:p>
        </w:tc>
        <w:tc>
          <w:tcPr>
            <w:tcW w:w="1418" w:type="dxa"/>
            <w:vAlign w:val="center"/>
          </w:tcPr>
          <w:p w:rsidR="009B11AC" w:rsidRPr="00031B72" w:rsidRDefault="009B11AC">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w:t>
            </w:r>
            <w:r>
              <w:rPr>
                <w:rFonts w:ascii="Times New Roman" w:hAnsi="Times New Roman" w:cs="Times New Roman" w:hint="eastAsia"/>
                <w:color w:val="000000"/>
                <w:sz w:val="22"/>
                <w:szCs w:val="22"/>
              </w:rPr>
              <w:t>3.0</w:t>
            </w:r>
          </w:p>
        </w:tc>
        <w:tc>
          <w:tcPr>
            <w:tcW w:w="1893" w:type="dxa"/>
            <w:vMerge/>
            <w:vAlign w:val="center"/>
          </w:tcPr>
          <w:p w:rsidR="009B11AC" w:rsidRPr="00031B72" w:rsidRDefault="009B11AC">
            <w:pPr>
              <w:jc w:val="center"/>
              <w:rPr>
                <w:rFonts w:ascii="Times New Roman" w:hAnsi="Times New Roman" w:cs="Times New Roman"/>
                <w:color w:val="000000"/>
                <w:sz w:val="22"/>
                <w:szCs w:val="22"/>
              </w:rPr>
            </w:pPr>
          </w:p>
        </w:tc>
      </w:tr>
      <w:tr w:rsidR="009B11AC" w:rsidRPr="00031B72" w:rsidTr="009B11AC">
        <w:tc>
          <w:tcPr>
            <w:tcW w:w="641" w:type="dxa"/>
            <w:vMerge w:val="restart"/>
            <w:vAlign w:val="center"/>
          </w:tcPr>
          <w:p w:rsidR="009B11AC" w:rsidRPr="00031B72" w:rsidRDefault="009B11AC">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9</w:t>
            </w:r>
          </w:p>
        </w:tc>
        <w:tc>
          <w:tcPr>
            <w:tcW w:w="2161" w:type="dxa"/>
            <w:gridSpan w:val="2"/>
            <w:vMerge w:val="restart"/>
            <w:vAlign w:val="center"/>
          </w:tcPr>
          <w:p w:rsidR="009B11AC" w:rsidRPr="00031B72" w:rsidRDefault="009B11AC" w:rsidP="009A04A6">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分格对角线差</w:t>
            </w:r>
          </w:p>
        </w:tc>
        <w:tc>
          <w:tcPr>
            <w:tcW w:w="2410" w:type="dxa"/>
            <w:vAlign w:val="center"/>
          </w:tcPr>
          <w:p w:rsidR="009B11AC" w:rsidRPr="00031B72" w:rsidRDefault="009B11AC">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对角线长度</w:t>
            </w:r>
            <w:r>
              <w:rPr>
                <w:rFonts w:ascii="宋体" w:eastAsia="宋体" w:hAnsi="宋体" w:cs="Times New Roman" w:hint="eastAsia"/>
                <w:sz w:val="21"/>
                <w:szCs w:val="21"/>
              </w:rPr>
              <w:t>≤</w:t>
            </w:r>
            <w:r w:rsidRPr="00031B72">
              <w:rPr>
                <w:rFonts w:ascii="Times New Roman" w:hAnsi="Times New Roman" w:cs="Times New Roman"/>
                <w:sz w:val="22"/>
                <w:szCs w:val="22"/>
              </w:rPr>
              <w:t>2000mm</w:t>
            </w:r>
          </w:p>
        </w:tc>
        <w:tc>
          <w:tcPr>
            <w:tcW w:w="1418" w:type="dxa"/>
            <w:vAlign w:val="center"/>
          </w:tcPr>
          <w:p w:rsidR="009B11AC" w:rsidRPr="00031B72" w:rsidRDefault="009B11AC">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4</w:t>
            </w:r>
            <w:r w:rsidRPr="00031B72">
              <w:rPr>
                <w:rFonts w:ascii="Times New Roman" w:hAnsi="Times New Roman" w:cs="Times New Roman"/>
                <w:color w:val="000000"/>
                <w:sz w:val="22"/>
                <w:szCs w:val="22"/>
              </w:rPr>
              <w:t>.0</w:t>
            </w:r>
          </w:p>
        </w:tc>
        <w:tc>
          <w:tcPr>
            <w:tcW w:w="1893" w:type="dxa"/>
            <w:vMerge w:val="restart"/>
            <w:vAlign w:val="center"/>
          </w:tcPr>
          <w:p w:rsidR="009B11AC" w:rsidRPr="00031B72" w:rsidRDefault="009B11AC">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对角线尺或钢卷尺</w:t>
            </w:r>
          </w:p>
        </w:tc>
      </w:tr>
      <w:tr w:rsidR="009B11AC" w:rsidRPr="00031B72" w:rsidTr="009B11AC">
        <w:tc>
          <w:tcPr>
            <w:tcW w:w="641" w:type="dxa"/>
            <w:vMerge/>
            <w:vAlign w:val="center"/>
          </w:tcPr>
          <w:p w:rsidR="009B11AC" w:rsidRPr="00031B72" w:rsidRDefault="009B11AC">
            <w:pPr>
              <w:jc w:val="center"/>
              <w:rPr>
                <w:rFonts w:ascii="Times New Roman" w:hAnsi="Times New Roman" w:cs="Times New Roman"/>
                <w:color w:val="000000"/>
                <w:sz w:val="22"/>
                <w:szCs w:val="22"/>
              </w:rPr>
            </w:pPr>
          </w:p>
        </w:tc>
        <w:tc>
          <w:tcPr>
            <w:tcW w:w="2161" w:type="dxa"/>
            <w:gridSpan w:val="2"/>
            <w:vMerge/>
            <w:vAlign w:val="center"/>
          </w:tcPr>
          <w:p w:rsidR="009B11AC" w:rsidRPr="00031B72" w:rsidRDefault="009B11AC">
            <w:pPr>
              <w:jc w:val="center"/>
              <w:rPr>
                <w:rFonts w:ascii="Times New Roman" w:hAnsi="Times New Roman" w:cs="Times New Roman"/>
                <w:color w:val="000000"/>
                <w:sz w:val="22"/>
                <w:szCs w:val="22"/>
              </w:rPr>
            </w:pPr>
          </w:p>
        </w:tc>
        <w:tc>
          <w:tcPr>
            <w:tcW w:w="2410" w:type="dxa"/>
            <w:vAlign w:val="center"/>
          </w:tcPr>
          <w:p w:rsidR="009B11AC" w:rsidRPr="00031B72" w:rsidRDefault="009B11AC">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对角线长度＞</w:t>
            </w:r>
            <w:r w:rsidRPr="00031B72">
              <w:rPr>
                <w:rFonts w:ascii="Times New Roman" w:hAnsi="Times New Roman" w:cs="Times New Roman"/>
                <w:sz w:val="22"/>
                <w:szCs w:val="22"/>
              </w:rPr>
              <w:t>2000mm</w:t>
            </w:r>
          </w:p>
        </w:tc>
        <w:tc>
          <w:tcPr>
            <w:tcW w:w="1418" w:type="dxa"/>
            <w:vAlign w:val="center"/>
          </w:tcPr>
          <w:p w:rsidR="009B11AC" w:rsidRPr="00031B72" w:rsidRDefault="009B11AC">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5.0</w:t>
            </w:r>
          </w:p>
        </w:tc>
        <w:tc>
          <w:tcPr>
            <w:tcW w:w="1893" w:type="dxa"/>
            <w:vMerge/>
            <w:vAlign w:val="center"/>
          </w:tcPr>
          <w:p w:rsidR="009B11AC" w:rsidRPr="00031B72" w:rsidRDefault="009B11AC">
            <w:pPr>
              <w:jc w:val="center"/>
              <w:rPr>
                <w:rFonts w:ascii="Times New Roman" w:hAnsi="Times New Roman" w:cs="Times New Roman"/>
                <w:color w:val="000000"/>
                <w:sz w:val="22"/>
                <w:szCs w:val="22"/>
              </w:rPr>
            </w:pPr>
          </w:p>
        </w:tc>
      </w:tr>
    </w:tbl>
    <w:p w:rsidR="00841246" w:rsidRDefault="00841246" w:rsidP="00841246">
      <w:pPr>
        <w:spacing w:line="360" w:lineRule="auto"/>
        <w:rPr>
          <w:color w:val="000000"/>
          <w:sz w:val="21"/>
          <w:szCs w:val="21"/>
        </w:rPr>
      </w:pPr>
      <w:r w:rsidRPr="00031B72">
        <w:rPr>
          <w:rFonts w:hint="eastAsia"/>
          <w:color w:val="000000"/>
          <w:sz w:val="21"/>
          <w:szCs w:val="21"/>
        </w:rPr>
        <w:t>注：垂直于地面的幕墙，竖向构件垂直度包括幕墙平面内及平面外的检查；竖向直线度包括幕堵平面内及平面外的检查。</w:t>
      </w:r>
    </w:p>
    <w:p w:rsidR="00C153D3" w:rsidRPr="00485C3A" w:rsidRDefault="00C153D3" w:rsidP="00485C3A">
      <w:pPr>
        <w:pStyle w:val="2"/>
        <w:numPr>
          <w:ilvl w:val="0"/>
          <w:numId w:val="0"/>
        </w:numPr>
        <w:tabs>
          <w:tab w:val="left" w:pos="180"/>
          <w:tab w:val="left" w:pos="411"/>
          <w:tab w:val="left" w:pos="531"/>
        </w:tabs>
        <w:suppressAutoHyphens/>
        <w:spacing w:after="0" w:line="360" w:lineRule="auto"/>
        <w:ind w:firstLineChars="200" w:firstLine="480"/>
        <w:jc w:val="both"/>
        <w:rPr>
          <w:rFonts w:ascii="仿宋" w:eastAsia="仿宋" w:hAnsi="仿宋"/>
          <w:sz w:val="24"/>
          <w:szCs w:val="24"/>
        </w:rPr>
      </w:pPr>
      <w:r w:rsidRPr="00485C3A">
        <w:rPr>
          <w:rFonts w:ascii="仿宋" w:eastAsia="仿宋" w:hAnsi="仿宋" w:hint="eastAsia"/>
          <w:sz w:val="24"/>
          <w:szCs w:val="24"/>
        </w:rPr>
        <w:t>【条文说明】与</w:t>
      </w:r>
      <w:r w:rsidRPr="00485C3A">
        <w:rPr>
          <w:rFonts w:ascii="仿宋" w:eastAsia="仿宋" w:hAnsi="仿宋"/>
          <w:sz w:val="24"/>
          <w:szCs w:val="24"/>
        </w:rPr>
        <w:t>现行国家标准《建筑幕墙》GB/T 21086</w:t>
      </w:r>
      <w:r w:rsidRPr="00485C3A">
        <w:rPr>
          <w:rFonts w:ascii="仿宋" w:eastAsia="仿宋" w:hAnsi="仿宋" w:hint="eastAsia"/>
          <w:sz w:val="24"/>
          <w:szCs w:val="24"/>
        </w:rPr>
        <w:t>的</w:t>
      </w:r>
      <w:r w:rsidRPr="00485C3A">
        <w:rPr>
          <w:rFonts w:ascii="仿宋" w:eastAsia="仿宋" w:hAnsi="仿宋"/>
          <w:sz w:val="24"/>
          <w:szCs w:val="24"/>
        </w:rPr>
        <w:t>规定</w:t>
      </w:r>
      <w:r w:rsidRPr="00485C3A">
        <w:rPr>
          <w:rFonts w:ascii="仿宋" w:eastAsia="仿宋" w:hAnsi="仿宋" w:hint="eastAsia"/>
          <w:sz w:val="24"/>
          <w:szCs w:val="24"/>
        </w:rPr>
        <w:t>协调一致。</w:t>
      </w:r>
    </w:p>
    <w:p w:rsidR="00FC7262" w:rsidRPr="007433BA" w:rsidRDefault="00052EB5">
      <w:pPr>
        <w:spacing w:line="360" w:lineRule="auto"/>
        <w:rPr>
          <w:rFonts w:ascii="Times New Roman" w:hAnsi="Times New Roman" w:cs="Times New Roman"/>
          <w:sz w:val="24"/>
          <w:szCs w:val="24"/>
        </w:rPr>
      </w:pPr>
      <w:r w:rsidRPr="007433BA">
        <w:rPr>
          <w:rFonts w:ascii="Times New Roman" w:hAnsi="Times New Roman" w:cs="Times New Roman"/>
          <w:b/>
          <w:sz w:val="24"/>
          <w:szCs w:val="24"/>
        </w:rPr>
        <w:t>9.3.7</w:t>
      </w:r>
      <w:r w:rsidRPr="007433BA">
        <w:rPr>
          <w:rFonts w:ascii="Times New Roman" w:hAnsi="Times New Roman" w:cs="Times New Roman"/>
          <w:sz w:val="24"/>
          <w:szCs w:val="24"/>
        </w:rPr>
        <w:t xml:space="preserve">  </w:t>
      </w:r>
      <w:r w:rsidRPr="007433BA">
        <w:rPr>
          <w:rFonts w:ascii="Times New Roman" w:hAnsi="Times New Roman" w:cs="Times New Roman"/>
          <w:sz w:val="24"/>
          <w:szCs w:val="24"/>
        </w:rPr>
        <w:t>隐框</w:t>
      </w:r>
      <w:r w:rsidR="001E344C">
        <w:rPr>
          <w:rFonts w:ascii="Times New Roman" w:hAnsi="Times New Roman" w:cs="Times New Roman"/>
          <w:sz w:val="24"/>
          <w:szCs w:val="24"/>
        </w:rPr>
        <w:t>精制</w:t>
      </w:r>
      <w:r w:rsidRPr="007433BA">
        <w:rPr>
          <w:rFonts w:ascii="Times New Roman" w:hAnsi="Times New Roman" w:cs="Times New Roman"/>
          <w:sz w:val="24"/>
          <w:szCs w:val="24"/>
        </w:rPr>
        <w:t>钢型材玻璃幕墙的安装允许偏差和检验方法应符合表</w:t>
      </w:r>
      <w:r w:rsidR="006A15D1">
        <w:rPr>
          <w:rFonts w:ascii="Times New Roman" w:hAnsi="Times New Roman" w:cs="Times New Roman" w:hint="eastAsia"/>
          <w:sz w:val="24"/>
          <w:szCs w:val="24"/>
        </w:rPr>
        <w:t>9</w:t>
      </w:r>
      <w:r w:rsidRPr="007433BA">
        <w:rPr>
          <w:rFonts w:ascii="Times New Roman" w:hAnsi="Times New Roman" w:cs="Times New Roman"/>
          <w:sz w:val="24"/>
          <w:szCs w:val="24"/>
        </w:rPr>
        <w:t>.3.7</w:t>
      </w:r>
      <w:r w:rsidRPr="007433BA">
        <w:rPr>
          <w:rFonts w:ascii="Times New Roman" w:hAnsi="Times New Roman" w:cs="Times New Roman"/>
          <w:sz w:val="24"/>
          <w:szCs w:val="24"/>
        </w:rPr>
        <w:t>的</w:t>
      </w:r>
      <w:r w:rsidRPr="007433BA">
        <w:rPr>
          <w:rFonts w:ascii="Times New Roman" w:hAnsi="Times New Roman" w:cs="Times New Roman"/>
          <w:sz w:val="24"/>
          <w:szCs w:val="24"/>
        </w:rPr>
        <w:lastRenderedPageBreak/>
        <w:t>规定。</w:t>
      </w:r>
    </w:p>
    <w:p w:rsidR="00FC7262" w:rsidRPr="007433BA" w:rsidRDefault="00052EB5">
      <w:pPr>
        <w:spacing w:line="360" w:lineRule="auto"/>
        <w:jc w:val="center"/>
        <w:rPr>
          <w:rFonts w:ascii="Times New Roman" w:hAnsi="Times New Roman" w:cs="Times New Roman"/>
          <w:b/>
          <w:color w:val="000000"/>
          <w:sz w:val="22"/>
          <w:szCs w:val="22"/>
        </w:rPr>
      </w:pPr>
      <w:r w:rsidRPr="007433BA">
        <w:rPr>
          <w:rFonts w:ascii="Times New Roman" w:hAnsi="Times New Roman" w:cs="Times New Roman"/>
          <w:b/>
          <w:color w:val="000000"/>
          <w:sz w:val="22"/>
          <w:szCs w:val="22"/>
        </w:rPr>
        <w:t>表</w:t>
      </w:r>
      <w:r w:rsidRPr="007433BA">
        <w:rPr>
          <w:rFonts w:ascii="Times New Roman" w:hAnsi="Times New Roman" w:cs="Times New Roman"/>
          <w:b/>
          <w:color w:val="000000"/>
          <w:sz w:val="22"/>
          <w:szCs w:val="22"/>
        </w:rPr>
        <w:t xml:space="preserve">9.3.7  </w:t>
      </w:r>
      <w:r w:rsidRPr="007433BA">
        <w:rPr>
          <w:rFonts w:ascii="Times New Roman" w:hAnsi="Times New Roman" w:cs="Times New Roman"/>
          <w:b/>
          <w:color w:val="000000"/>
          <w:sz w:val="22"/>
          <w:szCs w:val="22"/>
        </w:rPr>
        <w:t>隐框</w:t>
      </w:r>
      <w:r w:rsidR="001E344C">
        <w:rPr>
          <w:rFonts w:ascii="Times New Roman" w:hAnsi="Times New Roman" w:cs="Times New Roman"/>
          <w:b/>
          <w:color w:val="000000"/>
          <w:sz w:val="22"/>
          <w:szCs w:val="22"/>
        </w:rPr>
        <w:t>精制</w:t>
      </w:r>
      <w:r w:rsidRPr="007433BA">
        <w:rPr>
          <w:rFonts w:ascii="Times New Roman" w:hAnsi="Times New Roman" w:cs="Times New Roman"/>
          <w:b/>
          <w:color w:val="000000"/>
          <w:sz w:val="22"/>
          <w:szCs w:val="22"/>
        </w:rPr>
        <w:t>钢型材玻璃幕墙安装允许偏差和检验方法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
        <w:gridCol w:w="1735"/>
        <w:gridCol w:w="2835"/>
        <w:gridCol w:w="1418"/>
        <w:gridCol w:w="1893"/>
      </w:tblGrid>
      <w:tr w:rsidR="00FC7262" w:rsidRPr="007433BA" w:rsidTr="007433BA">
        <w:tc>
          <w:tcPr>
            <w:tcW w:w="641" w:type="dxa"/>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项次</w:t>
            </w:r>
          </w:p>
        </w:tc>
        <w:tc>
          <w:tcPr>
            <w:tcW w:w="1735" w:type="dxa"/>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项目</w:t>
            </w:r>
          </w:p>
        </w:tc>
        <w:tc>
          <w:tcPr>
            <w:tcW w:w="2835" w:type="dxa"/>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尺寸范围</w:t>
            </w:r>
          </w:p>
        </w:tc>
        <w:tc>
          <w:tcPr>
            <w:tcW w:w="1418" w:type="dxa"/>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允许偏差（</w:t>
            </w:r>
            <w:r w:rsidRPr="007433BA">
              <w:rPr>
                <w:rFonts w:ascii="Times New Roman" w:hAnsi="Times New Roman" w:cs="Times New Roman"/>
                <w:color w:val="000000"/>
                <w:sz w:val="21"/>
                <w:szCs w:val="21"/>
              </w:rPr>
              <w:t>mm</w:t>
            </w:r>
            <w:r w:rsidRPr="007433BA">
              <w:rPr>
                <w:rFonts w:ascii="Times New Roman" w:hAnsi="Times New Roman" w:cs="Times New Roman"/>
                <w:color w:val="000000"/>
                <w:sz w:val="21"/>
                <w:szCs w:val="21"/>
              </w:rPr>
              <w:t>）</w:t>
            </w:r>
          </w:p>
        </w:tc>
        <w:tc>
          <w:tcPr>
            <w:tcW w:w="1893" w:type="dxa"/>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检验方法</w:t>
            </w:r>
          </w:p>
        </w:tc>
      </w:tr>
      <w:tr w:rsidR="00FC7262" w:rsidRPr="007433BA" w:rsidTr="007433BA">
        <w:trPr>
          <w:cantSplit/>
        </w:trPr>
        <w:tc>
          <w:tcPr>
            <w:tcW w:w="641" w:type="dxa"/>
            <w:vMerge w:val="restart"/>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1</w:t>
            </w:r>
          </w:p>
        </w:tc>
        <w:tc>
          <w:tcPr>
            <w:tcW w:w="1735" w:type="dxa"/>
            <w:vMerge w:val="restart"/>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幕墙垂直度</w:t>
            </w:r>
          </w:p>
        </w:tc>
        <w:tc>
          <w:tcPr>
            <w:tcW w:w="2835" w:type="dxa"/>
            <w:vAlign w:val="center"/>
          </w:tcPr>
          <w:p w:rsidR="00FC7262" w:rsidRPr="007433BA" w:rsidRDefault="00052EB5" w:rsidP="00031B72">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幕墙总高度</w:t>
            </w:r>
            <w:r w:rsidR="007433BA">
              <w:rPr>
                <w:rFonts w:ascii="宋体" w:eastAsia="宋体" w:hAnsi="宋体" w:cs="Times New Roman" w:hint="eastAsia"/>
                <w:sz w:val="21"/>
                <w:szCs w:val="21"/>
              </w:rPr>
              <w:t>≤</w:t>
            </w:r>
            <w:r w:rsidRPr="007433BA">
              <w:rPr>
                <w:rFonts w:ascii="Times New Roman" w:hAnsi="Times New Roman" w:cs="Times New Roman"/>
                <w:color w:val="000000"/>
                <w:sz w:val="21"/>
                <w:szCs w:val="21"/>
              </w:rPr>
              <w:t>30m</w:t>
            </w:r>
          </w:p>
        </w:tc>
        <w:tc>
          <w:tcPr>
            <w:tcW w:w="1418"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10</w:t>
            </w:r>
          </w:p>
        </w:tc>
        <w:tc>
          <w:tcPr>
            <w:tcW w:w="1893" w:type="dxa"/>
            <w:vMerge w:val="restart"/>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激光仪或经纬仪</w:t>
            </w:r>
          </w:p>
        </w:tc>
      </w:tr>
      <w:tr w:rsidR="00FC7262" w:rsidRPr="007433BA" w:rsidTr="007433BA">
        <w:trPr>
          <w:cantSplit/>
        </w:trPr>
        <w:tc>
          <w:tcPr>
            <w:tcW w:w="641" w:type="dxa"/>
            <w:vMerge/>
            <w:vAlign w:val="center"/>
          </w:tcPr>
          <w:p w:rsidR="00FC7262" w:rsidRPr="007433BA" w:rsidRDefault="00FC7262">
            <w:pPr>
              <w:jc w:val="center"/>
              <w:rPr>
                <w:rFonts w:ascii="Times New Roman" w:hAnsi="Times New Roman" w:cs="Times New Roman"/>
                <w:color w:val="000000"/>
                <w:sz w:val="21"/>
                <w:szCs w:val="21"/>
              </w:rPr>
            </w:pPr>
          </w:p>
        </w:tc>
        <w:tc>
          <w:tcPr>
            <w:tcW w:w="1735" w:type="dxa"/>
            <w:vMerge/>
            <w:vAlign w:val="center"/>
          </w:tcPr>
          <w:p w:rsidR="00FC7262" w:rsidRPr="007433BA" w:rsidRDefault="00FC7262">
            <w:pPr>
              <w:jc w:val="center"/>
              <w:rPr>
                <w:rFonts w:ascii="Times New Roman" w:hAnsi="Times New Roman" w:cs="Times New Roman"/>
                <w:color w:val="000000"/>
                <w:sz w:val="21"/>
                <w:szCs w:val="21"/>
              </w:rPr>
            </w:pPr>
          </w:p>
        </w:tc>
        <w:tc>
          <w:tcPr>
            <w:tcW w:w="2835" w:type="dxa"/>
            <w:vAlign w:val="center"/>
          </w:tcPr>
          <w:p w:rsidR="00FC7262" w:rsidRPr="007433BA" w:rsidRDefault="00052EB5" w:rsidP="00031B72">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幕墙总高度</w:t>
            </w:r>
            <w:r w:rsidR="007433BA">
              <w:rPr>
                <w:rFonts w:ascii="宋体" w:eastAsia="宋体" w:hAnsi="宋体" w:cs="Times New Roman" w:hint="eastAsia"/>
                <w:sz w:val="21"/>
                <w:szCs w:val="21"/>
              </w:rPr>
              <w:t>≤</w:t>
            </w:r>
            <w:r w:rsidRPr="007433BA">
              <w:rPr>
                <w:rFonts w:ascii="Times New Roman" w:hAnsi="Times New Roman" w:cs="Times New Roman"/>
                <w:color w:val="000000"/>
                <w:sz w:val="21"/>
                <w:szCs w:val="21"/>
              </w:rPr>
              <w:t>60m</w:t>
            </w:r>
          </w:p>
        </w:tc>
        <w:tc>
          <w:tcPr>
            <w:tcW w:w="1418"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15</w:t>
            </w:r>
          </w:p>
        </w:tc>
        <w:tc>
          <w:tcPr>
            <w:tcW w:w="1893" w:type="dxa"/>
            <w:vMerge/>
            <w:vAlign w:val="center"/>
          </w:tcPr>
          <w:p w:rsidR="00FC7262" w:rsidRPr="007433BA" w:rsidRDefault="00FC7262">
            <w:pPr>
              <w:jc w:val="center"/>
              <w:rPr>
                <w:rFonts w:ascii="Times New Roman" w:hAnsi="Times New Roman" w:cs="Times New Roman"/>
                <w:color w:val="000000"/>
                <w:sz w:val="21"/>
                <w:szCs w:val="21"/>
              </w:rPr>
            </w:pPr>
          </w:p>
        </w:tc>
      </w:tr>
      <w:tr w:rsidR="00FC7262" w:rsidRPr="007433BA" w:rsidTr="007433BA">
        <w:trPr>
          <w:cantSplit/>
        </w:trPr>
        <w:tc>
          <w:tcPr>
            <w:tcW w:w="641" w:type="dxa"/>
            <w:vMerge/>
            <w:vAlign w:val="center"/>
          </w:tcPr>
          <w:p w:rsidR="00FC7262" w:rsidRPr="007433BA" w:rsidRDefault="00FC7262">
            <w:pPr>
              <w:jc w:val="center"/>
              <w:rPr>
                <w:rFonts w:ascii="Times New Roman" w:hAnsi="Times New Roman" w:cs="Times New Roman"/>
                <w:color w:val="000000"/>
                <w:sz w:val="21"/>
                <w:szCs w:val="21"/>
              </w:rPr>
            </w:pPr>
          </w:p>
        </w:tc>
        <w:tc>
          <w:tcPr>
            <w:tcW w:w="1735" w:type="dxa"/>
            <w:vMerge/>
            <w:vAlign w:val="center"/>
          </w:tcPr>
          <w:p w:rsidR="00FC7262" w:rsidRPr="007433BA" w:rsidRDefault="00FC7262">
            <w:pPr>
              <w:jc w:val="center"/>
              <w:rPr>
                <w:rFonts w:ascii="Times New Roman" w:hAnsi="Times New Roman" w:cs="Times New Roman"/>
                <w:color w:val="000000"/>
                <w:sz w:val="21"/>
                <w:szCs w:val="21"/>
              </w:rPr>
            </w:pPr>
          </w:p>
        </w:tc>
        <w:tc>
          <w:tcPr>
            <w:tcW w:w="2835" w:type="dxa"/>
            <w:vAlign w:val="center"/>
          </w:tcPr>
          <w:p w:rsidR="00FC7262" w:rsidRPr="007433BA" w:rsidRDefault="00052EB5" w:rsidP="00031B72">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幕墙总高度</w:t>
            </w:r>
            <w:r w:rsidR="007433BA">
              <w:rPr>
                <w:rFonts w:ascii="宋体" w:eastAsia="宋体" w:hAnsi="宋体" w:cs="Times New Roman" w:hint="eastAsia"/>
                <w:sz w:val="21"/>
                <w:szCs w:val="21"/>
              </w:rPr>
              <w:t>≤</w:t>
            </w:r>
            <w:r w:rsidRPr="007433BA">
              <w:rPr>
                <w:rFonts w:ascii="Times New Roman" w:hAnsi="Times New Roman" w:cs="Times New Roman"/>
                <w:color w:val="000000"/>
                <w:sz w:val="21"/>
                <w:szCs w:val="21"/>
              </w:rPr>
              <w:t>90m</w:t>
            </w:r>
          </w:p>
        </w:tc>
        <w:tc>
          <w:tcPr>
            <w:tcW w:w="1418"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20</w:t>
            </w:r>
          </w:p>
        </w:tc>
        <w:tc>
          <w:tcPr>
            <w:tcW w:w="1893" w:type="dxa"/>
            <w:vMerge/>
            <w:vAlign w:val="center"/>
          </w:tcPr>
          <w:p w:rsidR="00FC7262" w:rsidRPr="007433BA" w:rsidRDefault="00FC7262">
            <w:pPr>
              <w:jc w:val="center"/>
              <w:rPr>
                <w:rFonts w:ascii="Times New Roman" w:hAnsi="Times New Roman" w:cs="Times New Roman"/>
                <w:color w:val="000000"/>
                <w:sz w:val="21"/>
                <w:szCs w:val="21"/>
              </w:rPr>
            </w:pPr>
          </w:p>
        </w:tc>
      </w:tr>
      <w:tr w:rsidR="00FC7262" w:rsidRPr="007433BA" w:rsidTr="007433BA">
        <w:trPr>
          <w:cantSplit/>
        </w:trPr>
        <w:tc>
          <w:tcPr>
            <w:tcW w:w="641" w:type="dxa"/>
            <w:vMerge/>
            <w:vAlign w:val="center"/>
          </w:tcPr>
          <w:p w:rsidR="00FC7262" w:rsidRPr="007433BA" w:rsidRDefault="00FC7262">
            <w:pPr>
              <w:jc w:val="center"/>
              <w:rPr>
                <w:rFonts w:ascii="Times New Roman" w:hAnsi="Times New Roman" w:cs="Times New Roman"/>
                <w:color w:val="000000"/>
                <w:sz w:val="21"/>
                <w:szCs w:val="21"/>
              </w:rPr>
            </w:pPr>
          </w:p>
        </w:tc>
        <w:tc>
          <w:tcPr>
            <w:tcW w:w="1735" w:type="dxa"/>
            <w:vMerge/>
            <w:vAlign w:val="center"/>
          </w:tcPr>
          <w:p w:rsidR="00FC7262" w:rsidRPr="007433BA" w:rsidRDefault="00FC7262">
            <w:pPr>
              <w:jc w:val="center"/>
              <w:rPr>
                <w:rFonts w:ascii="Times New Roman" w:hAnsi="Times New Roman" w:cs="Times New Roman"/>
                <w:color w:val="000000"/>
                <w:sz w:val="21"/>
                <w:szCs w:val="21"/>
              </w:rPr>
            </w:pPr>
          </w:p>
        </w:tc>
        <w:tc>
          <w:tcPr>
            <w:tcW w:w="2835" w:type="dxa"/>
            <w:vAlign w:val="center"/>
          </w:tcPr>
          <w:p w:rsidR="00FC7262" w:rsidRPr="007433BA" w:rsidRDefault="00052EB5" w:rsidP="00031B72">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幕墙总高度</w:t>
            </w:r>
            <w:r w:rsidR="007433BA">
              <w:rPr>
                <w:rFonts w:ascii="宋体" w:eastAsia="宋体" w:hAnsi="宋体" w:cs="Times New Roman" w:hint="eastAsia"/>
                <w:sz w:val="21"/>
                <w:szCs w:val="21"/>
              </w:rPr>
              <w:t>≤</w:t>
            </w:r>
            <w:r w:rsidRPr="007433BA">
              <w:rPr>
                <w:rFonts w:ascii="Times New Roman" w:hAnsi="Times New Roman" w:cs="Times New Roman"/>
                <w:color w:val="000000"/>
                <w:sz w:val="21"/>
                <w:szCs w:val="21"/>
              </w:rPr>
              <w:t>150m</w:t>
            </w:r>
          </w:p>
        </w:tc>
        <w:tc>
          <w:tcPr>
            <w:tcW w:w="1418"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25</w:t>
            </w:r>
          </w:p>
        </w:tc>
        <w:tc>
          <w:tcPr>
            <w:tcW w:w="1893" w:type="dxa"/>
            <w:vMerge/>
            <w:vAlign w:val="center"/>
          </w:tcPr>
          <w:p w:rsidR="00FC7262" w:rsidRPr="007433BA" w:rsidRDefault="00FC7262">
            <w:pPr>
              <w:jc w:val="center"/>
              <w:rPr>
                <w:rFonts w:ascii="Times New Roman" w:hAnsi="Times New Roman" w:cs="Times New Roman"/>
                <w:color w:val="000000"/>
                <w:sz w:val="21"/>
                <w:szCs w:val="21"/>
              </w:rPr>
            </w:pPr>
          </w:p>
        </w:tc>
      </w:tr>
      <w:tr w:rsidR="00FC7262" w:rsidRPr="007433BA" w:rsidTr="007433BA">
        <w:trPr>
          <w:cantSplit/>
        </w:trPr>
        <w:tc>
          <w:tcPr>
            <w:tcW w:w="641" w:type="dxa"/>
            <w:vMerge/>
            <w:vAlign w:val="center"/>
          </w:tcPr>
          <w:p w:rsidR="00FC7262" w:rsidRPr="007433BA" w:rsidRDefault="00FC7262">
            <w:pPr>
              <w:jc w:val="center"/>
              <w:rPr>
                <w:rFonts w:ascii="Times New Roman" w:hAnsi="Times New Roman" w:cs="Times New Roman"/>
                <w:color w:val="000000"/>
                <w:sz w:val="21"/>
                <w:szCs w:val="21"/>
              </w:rPr>
            </w:pPr>
          </w:p>
        </w:tc>
        <w:tc>
          <w:tcPr>
            <w:tcW w:w="1735" w:type="dxa"/>
            <w:vMerge/>
            <w:vAlign w:val="center"/>
          </w:tcPr>
          <w:p w:rsidR="00FC7262" w:rsidRPr="007433BA" w:rsidRDefault="00FC7262">
            <w:pPr>
              <w:jc w:val="center"/>
              <w:rPr>
                <w:rFonts w:ascii="Times New Roman" w:hAnsi="Times New Roman" w:cs="Times New Roman"/>
                <w:color w:val="000000"/>
                <w:sz w:val="21"/>
                <w:szCs w:val="21"/>
              </w:rPr>
            </w:pPr>
          </w:p>
        </w:tc>
        <w:tc>
          <w:tcPr>
            <w:tcW w:w="2835" w:type="dxa"/>
            <w:vAlign w:val="center"/>
          </w:tcPr>
          <w:p w:rsidR="00FC7262" w:rsidRPr="007433BA" w:rsidRDefault="00052EB5" w:rsidP="00031B72">
            <w:pPr>
              <w:jc w:val="center"/>
              <w:rPr>
                <w:rFonts w:ascii="Times New Roman" w:hAnsi="Times New Roman" w:cs="Times New Roman"/>
                <w:i/>
                <w:color w:val="000000"/>
                <w:sz w:val="21"/>
                <w:szCs w:val="21"/>
              </w:rPr>
            </w:pPr>
            <w:r w:rsidRPr="007433BA">
              <w:rPr>
                <w:rFonts w:ascii="Times New Roman" w:hAnsi="Times New Roman" w:cs="Times New Roman"/>
                <w:color w:val="000000"/>
                <w:sz w:val="21"/>
                <w:szCs w:val="21"/>
              </w:rPr>
              <w:t>幕墙总高度＞</w:t>
            </w:r>
            <w:r w:rsidRPr="007433BA">
              <w:rPr>
                <w:rFonts w:ascii="Times New Roman" w:hAnsi="Times New Roman" w:cs="Times New Roman"/>
                <w:color w:val="000000"/>
                <w:sz w:val="21"/>
                <w:szCs w:val="21"/>
              </w:rPr>
              <w:t>150m</w:t>
            </w:r>
          </w:p>
        </w:tc>
        <w:tc>
          <w:tcPr>
            <w:tcW w:w="1418"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30</w:t>
            </w:r>
          </w:p>
        </w:tc>
        <w:tc>
          <w:tcPr>
            <w:tcW w:w="1893" w:type="dxa"/>
            <w:vMerge/>
            <w:vAlign w:val="center"/>
          </w:tcPr>
          <w:p w:rsidR="00FC7262" w:rsidRPr="007433BA" w:rsidRDefault="00FC7262">
            <w:pPr>
              <w:jc w:val="center"/>
              <w:rPr>
                <w:rFonts w:ascii="Times New Roman" w:hAnsi="Times New Roman" w:cs="Times New Roman"/>
                <w:color w:val="000000"/>
                <w:sz w:val="21"/>
                <w:szCs w:val="21"/>
              </w:rPr>
            </w:pPr>
          </w:p>
        </w:tc>
      </w:tr>
      <w:tr w:rsidR="00FC7262" w:rsidRPr="007433BA">
        <w:tc>
          <w:tcPr>
            <w:tcW w:w="641"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2</w:t>
            </w:r>
          </w:p>
        </w:tc>
        <w:tc>
          <w:tcPr>
            <w:tcW w:w="4570" w:type="dxa"/>
            <w:gridSpan w:val="2"/>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幕墙平面度</w:t>
            </w:r>
          </w:p>
        </w:tc>
        <w:tc>
          <w:tcPr>
            <w:tcW w:w="1418"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2.5</w:t>
            </w:r>
          </w:p>
        </w:tc>
        <w:tc>
          <w:tcPr>
            <w:tcW w:w="1893"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2.0m</w:t>
            </w:r>
            <w:r w:rsidRPr="007433BA">
              <w:rPr>
                <w:rFonts w:ascii="Times New Roman" w:hAnsi="Times New Roman" w:cs="Times New Roman"/>
                <w:color w:val="000000"/>
                <w:sz w:val="21"/>
                <w:szCs w:val="21"/>
              </w:rPr>
              <w:t>靠尺、钢直尺</w:t>
            </w:r>
          </w:p>
        </w:tc>
      </w:tr>
      <w:tr w:rsidR="00FC7262" w:rsidRPr="007433BA">
        <w:tc>
          <w:tcPr>
            <w:tcW w:w="641"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3</w:t>
            </w:r>
          </w:p>
        </w:tc>
        <w:tc>
          <w:tcPr>
            <w:tcW w:w="4570" w:type="dxa"/>
            <w:gridSpan w:val="2"/>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竖缝直线度</w:t>
            </w:r>
          </w:p>
        </w:tc>
        <w:tc>
          <w:tcPr>
            <w:tcW w:w="1418"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2.5</w:t>
            </w:r>
          </w:p>
        </w:tc>
        <w:tc>
          <w:tcPr>
            <w:tcW w:w="1893"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2.0m</w:t>
            </w:r>
            <w:r w:rsidRPr="007433BA">
              <w:rPr>
                <w:rFonts w:ascii="Times New Roman" w:hAnsi="Times New Roman" w:cs="Times New Roman"/>
                <w:color w:val="000000"/>
                <w:sz w:val="21"/>
                <w:szCs w:val="21"/>
              </w:rPr>
              <w:t>靠尺、钢直尺</w:t>
            </w:r>
          </w:p>
        </w:tc>
      </w:tr>
      <w:tr w:rsidR="00FC7262" w:rsidRPr="007433BA">
        <w:tc>
          <w:tcPr>
            <w:tcW w:w="641"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4</w:t>
            </w:r>
          </w:p>
        </w:tc>
        <w:tc>
          <w:tcPr>
            <w:tcW w:w="4570" w:type="dxa"/>
            <w:gridSpan w:val="2"/>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横缝直线度</w:t>
            </w:r>
          </w:p>
        </w:tc>
        <w:tc>
          <w:tcPr>
            <w:tcW w:w="1418"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2.5</w:t>
            </w:r>
          </w:p>
        </w:tc>
        <w:tc>
          <w:tcPr>
            <w:tcW w:w="1893"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2.0m</w:t>
            </w:r>
            <w:r w:rsidRPr="007433BA">
              <w:rPr>
                <w:rFonts w:ascii="Times New Roman" w:hAnsi="Times New Roman" w:cs="Times New Roman"/>
                <w:color w:val="000000"/>
                <w:sz w:val="21"/>
                <w:szCs w:val="21"/>
              </w:rPr>
              <w:t>靠尺、钢直尺</w:t>
            </w:r>
          </w:p>
        </w:tc>
      </w:tr>
      <w:tr w:rsidR="00FC7262" w:rsidRPr="007433BA">
        <w:tc>
          <w:tcPr>
            <w:tcW w:w="641"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5</w:t>
            </w:r>
          </w:p>
        </w:tc>
        <w:tc>
          <w:tcPr>
            <w:tcW w:w="4570" w:type="dxa"/>
            <w:gridSpan w:val="2"/>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拼缝宽度（与设计值比）</w:t>
            </w:r>
          </w:p>
        </w:tc>
        <w:tc>
          <w:tcPr>
            <w:tcW w:w="1418"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2</w:t>
            </w:r>
          </w:p>
        </w:tc>
        <w:tc>
          <w:tcPr>
            <w:tcW w:w="1893"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卡尺</w:t>
            </w:r>
          </w:p>
        </w:tc>
      </w:tr>
    </w:tbl>
    <w:p w:rsidR="006A15D1" w:rsidRPr="00485C3A" w:rsidRDefault="00EB5436" w:rsidP="00485C3A">
      <w:pPr>
        <w:pStyle w:val="2"/>
        <w:numPr>
          <w:ilvl w:val="0"/>
          <w:numId w:val="0"/>
        </w:numPr>
        <w:tabs>
          <w:tab w:val="left" w:pos="180"/>
          <w:tab w:val="left" w:pos="411"/>
          <w:tab w:val="left" w:pos="531"/>
        </w:tabs>
        <w:suppressAutoHyphens/>
        <w:spacing w:after="0" w:line="360" w:lineRule="auto"/>
        <w:ind w:firstLineChars="200" w:firstLine="480"/>
        <w:jc w:val="both"/>
        <w:rPr>
          <w:rFonts w:ascii="仿宋" w:eastAsia="仿宋" w:hAnsi="仿宋"/>
          <w:sz w:val="24"/>
          <w:szCs w:val="24"/>
        </w:rPr>
      </w:pPr>
      <w:bookmarkStart w:id="135" w:name="_Toc83911896"/>
      <w:r w:rsidRPr="00485C3A">
        <w:rPr>
          <w:rFonts w:ascii="仿宋" w:eastAsia="仿宋" w:hAnsi="仿宋" w:hint="eastAsia"/>
          <w:sz w:val="24"/>
          <w:szCs w:val="24"/>
        </w:rPr>
        <w:t>【条文说明】与</w:t>
      </w:r>
      <w:r w:rsidRPr="00485C3A">
        <w:rPr>
          <w:rFonts w:ascii="仿宋" w:eastAsia="仿宋" w:hAnsi="仿宋"/>
          <w:sz w:val="24"/>
          <w:szCs w:val="24"/>
        </w:rPr>
        <w:t>现行行业标准《玻璃幕墙工程技术规范》JGJ 102的规定</w:t>
      </w:r>
      <w:r w:rsidRPr="00485C3A">
        <w:rPr>
          <w:rFonts w:ascii="仿宋" w:eastAsia="仿宋" w:hAnsi="仿宋" w:hint="eastAsia"/>
          <w:sz w:val="24"/>
          <w:szCs w:val="24"/>
        </w:rPr>
        <w:t>协调一致。</w:t>
      </w:r>
    </w:p>
    <w:p w:rsidR="006A15D1" w:rsidRDefault="006A15D1">
      <w:pPr>
        <w:widowControl/>
        <w:jc w:val="left"/>
        <w:rPr>
          <w:rFonts w:ascii="Times New Roman" w:eastAsia="宋体" w:hAnsi="Times New Roman" w:cs="Times New Roman"/>
          <w:b/>
          <w:bCs/>
          <w:color w:val="000000" w:themeColor="text1"/>
          <w:kern w:val="44"/>
          <w:sz w:val="30"/>
          <w:szCs w:val="30"/>
        </w:rPr>
      </w:pPr>
      <w:r>
        <w:rPr>
          <w:rFonts w:ascii="Times New Roman" w:eastAsia="宋体" w:hAnsi="Times New Roman" w:cs="Times New Roman"/>
          <w:b/>
          <w:bCs/>
          <w:color w:val="000000" w:themeColor="text1"/>
          <w:kern w:val="44"/>
          <w:sz w:val="30"/>
          <w:szCs w:val="30"/>
        </w:rPr>
        <w:br w:type="page"/>
      </w:r>
    </w:p>
    <w:p w:rsidR="00FC7262" w:rsidRPr="00031B72" w:rsidRDefault="00052EB5">
      <w:pPr>
        <w:keepNext/>
        <w:keepLines/>
        <w:spacing w:before="240" w:after="360" w:line="360" w:lineRule="auto"/>
        <w:jc w:val="center"/>
        <w:outlineLvl w:val="0"/>
        <w:rPr>
          <w:rFonts w:ascii="Times New Roman" w:eastAsia="宋体" w:hAnsi="Times New Roman" w:cs="Times New Roman"/>
          <w:b/>
          <w:bCs/>
          <w:color w:val="000000" w:themeColor="text1"/>
          <w:kern w:val="44"/>
          <w:sz w:val="30"/>
          <w:szCs w:val="30"/>
        </w:rPr>
      </w:pPr>
      <w:r w:rsidRPr="00031B72">
        <w:rPr>
          <w:rFonts w:ascii="Times New Roman" w:eastAsia="宋体" w:hAnsi="Times New Roman" w:cs="Times New Roman" w:hint="eastAsia"/>
          <w:b/>
          <w:bCs/>
          <w:color w:val="000000" w:themeColor="text1"/>
          <w:kern w:val="44"/>
          <w:sz w:val="30"/>
          <w:szCs w:val="30"/>
        </w:rPr>
        <w:lastRenderedPageBreak/>
        <w:t>10</w:t>
      </w:r>
      <w:r w:rsidRPr="00031B72">
        <w:rPr>
          <w:rFonts w:ascii="Times New Roman" w:eastAsia="宋体" w:hAnsi="Times New Roman" w:cs="Times New Roman"/>
          <w:b/>
          <w:bCs/>
          <w:color w:val="000000" w:themeColor="text1"/>
          <w:kern w:val="44"/>
          <w:sz w:val="30"/>
          <w:szCs w:val="30"/>
        </w:rPr>
        <w:t xml:space="preserve">  </w:t>
      </w:r>
      <w:r w:rsidRPr="00031B72">
        <w:rPr>
          <w:rFonts w:ascii="Times New Roman" w:eastAsia="宋体" w:hAnsi="Times New Roman" w:cs="Times New Roman" w:hint="eastAsia"/>
          <w:b/>
          <w:bCs/>
          <w:color w:val="000000" w:themeColor="text1"/>
          <w:kern w:val="44"/>
          <w:sz w:val="30"/>
          <w:szCs w:val="30"/>
        </w:rPr>
        <w:t>维护保养</w:t>
      </w:r>
      <w:bookmarkEnd w:id="135"/>
    </w:p>
    <w:p w:rsidR="00FC7262" w:rsidRDefault="00052EB5" w:rsidP="00DF4400">
      <w:pPr>
        <w:keepNext/>
        <w:keepLines/>
        <w:spacing w:beforeLines="50" w:afterLines="50" w:line="360" w:lineRule="auto"/>
        <w:jc w:val="center"/>
        <w:outlineLvl w:val="1"/>
        <w:rPr>
          <w:rFonts w:ascii="黑体" w:eastAsia="黑体" w:hAnsi="黑体"/>
          <w:sz w:val="28"/>
          <w:szCs w:val="28"/>
        </w:rPr>
      </w:pPr>
      <w:bookmarkStart w:id="136" w:name="_Toc83911897"/>
      <w:r>
        <w:rPr>
          <w:rFonts w:ascii="黑体" w:eastAsia="黑体" w:hAnsi="黑体" w:hint="eastAsia"/>
          <w:sz w:val="28"/>
          <w:szCs w:val="28"/>
        </w:rPr>
        <w:t>10</w:t>
      </w:r>
      <w:r>
        <w:rPr>
          <w:rFonts w:ascii="黑体" w:eastAsia="黑体" w:hAnsi="黑体"/>
          <w:sz w:val="28"/>
          <w:szCs w:val="28"/>
        </w:rPr>
        <w:t xml:space="preserve">.1  </w:t>
      </w:r>
      <w:r>
        <w:rPr>
          <w:rFonts w:ascii="黑体" w:eastAsia="黑体" w:hAnsi="黑体" w:hint="eastAsia"/>
          <w:sz w:val="28"/>
          <w:szCs w:val="28"/>
        </w:rPr>
        <w:t>一般规定</w:t>
      </w:r>
      <w:bookmarkEnd w:id="136"/>
    </w:p>
    <w:p w:rsidR="00FC7262" w:rsidRPr="00031B72" w:rsidRDefault="00052EB5" w:rsidP="00DF4400">
      <w:pPr>
        <w:spacing w:beforeLines="50" w:line="360" w:lineRule="auto"/>
        <w:rPr>
          <w:rFonts w:ascii="Times New Roman" w:hAnsi="Times New Roman" w:cs="Times New Roman"/>
          <w:sz w:val="24"/>
          <w:szCs w:val="24"/>
        </w:rPr>
      </w:pPr>
      <w:r w:rsidRPr="00031B72">
        <w:rPr>
          <w:rFonts w:ascii="Times New Roman" w:hAnsi="Times New Roman" w:cs="Times New Roman"/>
          <w:b/>
          <w:sz w:val="24"/>
          <w:szCs w:val="24"/>
        </w:rPr>
        <w:t>10.1.1</w:t>
      </w:r>
      <w:r w:rsidRPr="00031B72">
        <w:rPr>
          <w:rFonts w:ascii="Times New Roman" w:hAnsi="Times New Roman" w:cs="Times New Roman"/>
          <w:sz w:val="24"/>
          <w:szCs w:val="24"/>
        </w:rPr>
        <w:t xml:space="preserve">  </w:t>
      </w:r>
      <w:r w:rsidR="001E344C">
        <w:rPr>
          <w:rFonts w:ascii="Times New Roman" w:hAnsi="Times New Roman" w:cs="Times New Roman"/>
          <w:sz w:val="24"/>
          <w:szCs w:val="24"/>
        </w:rPr>
        <w:t>精制</w:t>
      </w:r>
      <w:r w:rsidRPr="00031B72">
        <w:rPr>
          <w:rFonts w:ascii="Times New Roman" w:hAnsi="Times New Roman" w:cs="Times New Roman"/>
          <w:sz w:val="24"/>
          <w:szCs w:val="24"/>
        </w:rPr>
        <w:t>钢型材玻璃幕墙工程竣工验收时，承建方应向业主提供《幕墙使用维护说明书》，说明书应包括下列内容：</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幕墙的设计依据、主要特点和性能参数，以及幕墙结构的设计使用年限；</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使用注意事项；</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特殊开启形式窗的使用与维护要求。必要时，在开启窗明显部位设置使用警示标志和说明；</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4</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环境条件变化可能对幕墙使用产生的影响；</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5</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日常与定期的维护、保养及清洁要求；</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6</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幕墙的主要结构特点及易损零部件更换方法；</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7</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备品、备料清单及主要易损件的名称、规格；</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8</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承包商的保修责任、保修年限</w:t>
      </w:r>
      <w:r w:rsidR="0043465B">
        <w:rPr>
          <w:rFonts w:ascii="Times New Roman" w:eastAsiaTheme="majorEastAsia" w:hAnsi="Times New Roman" w:cs="Times New Roman" w:hint="eastAsia"/>
          <w:b w:val="0"/>
          <w:szCs w:val="24"/>
        </w:rPr>
        <w:t>。</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10.1.2</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承建方在幕墙交付使用前，应为业主日常维护使用作培训。</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10.1.3</w:t>
      </w:r>
      <w:r w:rsidRPr="00031B72">
        <w:rPr>
          <w:rFonts w:ascii="Times New Roman" w:hAnsi="Times New Roman" w:cs="Times New Roman"/>
          <w:sz w:val="24"/>
          <w:szCs w:val="24"/>
        </w:rPr>
        <w:t xml:space="preserve">  </w:t>
      </w:r>
      <w:r w:rsidR="001E344C">
        <w:rPr>
          <w:rFonts w:ascii="Times New Roman" w:hAnsi="Times New Roman" w:cs="Times New Roman"/>
          <w:sz w:val="24"/>
          <w:szCs w:val="24"/>
        </w:rPr>
        <w:t>精制</w:t>
      </w:r>
      <w:r w:rsidRPr="00031B72">
        <w:rPr>
          <w:rFonts w:ascii="Times New Roman" w:hAnsi="Times New Roman" w:cs="Times New Roman"/>
          <w:sz w:val="24"/>
          <w:szCs w:val="24"/>
        </w:rPr>
        <w:t>钢型材玻璃幕墙交付使用后，应及时制定幕墙的检查、维修、保养计划与制度。</w:t>
      </w:r>
      <w:r w:rsidR="001E344C">
        <w:rPr>
          <w:rFonts w:ascii="Times New Roman" w:hAnsi="Times New Roman" w:cs="Times New Roman"/>
          <w:sz w:val="24"/>
          <w:szCs w:val="24"/>
        </w:rPr>
        <w:t>精制</w:t>
      </w:r>
      <w:r w:rsidRPr="00031B72">
        <w:rPr>
          <w:rFonts w:ascii="Times New Roman" w:hAnsi="Times New Roman" w:cs="Times New Roman"/>
          <w:sz w:val="24"/>
          <w:szCs w:val="24"/>
        </w:rPr>
        <w:t>钢型材玻璃幕墙的保养和维护应符合现行行业标准《建筑外墙清洗维护规程》</w:t>
      </w:r>
      <w:r w:rsidRPr="00031B72">
        <w:rPr>
          <w:rFonts w:ascii="Times New Roman" w:hAnsi="Times New Roman" w:cs="Times New Roman"/>
          <w:sz w:val="24"/>
          <w:szCs w:val="24"/>
        </w:rPr>
        <w:t>JGJ 168</w:t>
      </w:r>
      <w:r w:rsidRPr="00031B72">
        <w:rPr>
          <w:rFonts w:ascii="Times New Roman" w:hAnsi="Times New Roman" w:cs="Times New Roman"/>
          <w:sz w:val="24"/>
          <w:szCs w:val="24"/>
        </w:rPr>
        <w:t>的有关规定，并应做好周边环境的安全保护措施。</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10.1.4</w:t>
      </w:r>
      <w:r w:rsidRPr="00031B72">
        <w:rPr>
          <w:rFonts w:ascii="Times New Roman" w:hAnsi="Times New Roman" w:cs="Times New Roman"/>
          <w:sz w:val="24"/>
          <w:szCs w:val="24"/>
        </w:rPr>
        <w:t xml:space="preserve"> </w:t>
      </w:r>
      <w:r w:rsidR="00841B56" w:rsidRPr="00031B72">
        <w:rPr>
          <w:rFonts w:ascii="Times New Roman" w:hAnsi="Times New Roman" w:cs="Times New Roman"/>
          <w:sz w:val="24"/>
          <w:szCs w:val="24"/>
        </w:rPr>
        <w:t xml:space="preserve"> </w:t>
      </w:r>
      <w:r w:rsidRPr="00031B72">
        <w:rPr>
          <w:rFonts w:ascii="Times New Roman" w:hAnsi="Times New Roman" w:cs="Times New Roman"/>
          <w:sz w:val="24"/>
          <w:szCs w:val="24"/>
        </w:rPr>
        <w:t>雨天或</w:t>
      </w:r>
      <w:r w:rsidRPr="00031B72">
        <w:rPr>
          <w:rFonts w:ascii="Times New Roman" w:hAnsi="Times New Roman" w:cs="Times New Roman"/>
          <w:sz w:val="24"/>
          <w:szCs w:val="24"/>
        </w:rPr>
        <w:t xml:space="preserve">4 </w:t>
      </w:r>
      <w:r w:rsidRPr="00031B72">
        <w:rPr>
          <w:rFonts w:ascii="Times New Roman" w:hAnsi="Times New Roman" w:cs="Times New Roman"/>
          <w:sz w:val="24"/>
          <w:szCs w:val="24"/>
        </w:rPr>
        <w:t>级以上风力的天气不宜使用开启窗；</w:t>
      </w:r>
      <w:r w:rsidRPr="00031B72">
        <w:rPr>
          <w:rFonts w:ascii="Times New Roman" w:hAnsi="Times New Roman" w:cs="Times New Roman"/>
          <w:sz w:val="24"/>
          <w:szCs w:val="24"/>
        </w:rPr>
        <w:t xml:space="preserve">6 </w:t>
      </w:r>
      <w:r w:rsidRPr="00031B72">
        <w:rPr>
          <w:rFonts w:ascii="Times New Roman" w:hAnsi="Times New Roman" w:cs="Times New Roman"/>
          <w:sz w:val="24"/>
          <w:szCs w:val="24"/>
        </w:rPr>
        <w:t>级及以上风力时，应全部关闭开启窗。</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10.1.5</w:t>
      </w:r>
      <w:r w:rsidRPr="00031B72">
        <w:rPr>
          <w:rFonts w:ascii="Times New Roman" w:hAnsi="Times New Roman" w:cs="Times New Roman"/>
          <w:sz w:val="24"/>
          <w:szCs w:val="24"/>
        </w:rPr>
        <w:t xml:space="preserve"> </w:t>
      </w:r>
      <w:r w:rsidR="00841B56" w:rsidRPr="00031B72">
        <w:rPr>
          <w:rFonts w:ascii="Times New Roman" w:hAnsi="Times New Roman" w:cs="Times New Roman"/>
          <w:sz w:val="24"/>
          <w:szCs w:val="24"/>
        </w:rPr>
        <w:t xml:space="preserve"> </w:t>
      </w:r>
      <w:r w:rsidRPr="00031B72">
        <w:rPr>
          <w:rFonts w:ascii="Times New Roman" w:hAnsi="Times New Roman" w:cs="Times New Roman"/>
          <w:sz w:val="24"/>
          <w:szCs w:val="24"/>
        </w:rPr>
        <w:t>幕墙外表面的检查、清洗、保养与维护工作不应在</w:t>
      </w:r>
      <w:r w:rsidRPr="00031B72">
        <w:rPr>
          <w:rFonts w:ascii="Times New Roman" w:hAnsi="Times New Roman" w:cs="Times New Roman"/>
          <w:sz w:val="24"/>
          <w:szCs w:val="24"/>
        </w:rPr>
        <w:t xml:space="preserve">4 </w:t>
      </w:r>
      <w:r w:rsidRPr="00031B72">
        <w:rPr>
          <w:rFonts w:ascii="Times New Roman" w:hAnsi="Times New Roman" w:cs="Times New Roman"/>
          <w:sz w:val="24"/>
          <w:szCs w:val="24"/>
        </w:rPr>
        <w:t>级以上风力和雨雪天进行。</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10.1.6</w:t>
      </w:r>
      <w:r w:rsidRPr="00031B72">
        <w:rPr>
          <w:rFonts w:ascii="Times New Roman" w:hAnsi="Times New Roman" w:cs="Times New Roman"/>
          <w:sz w:val="24"/>
          <w:szCs w:val="24"/>
        </w:rPr>
        <w:t xml:space="preserve"> </w:t>
      </w:r>
      <w:r w:rsidR="00841B56" w:rsidRPr="00031B72">
        <w:rPr>
          <w:rFonts w:ascii="Times New Roman" w:hAnsi="Times New Roman" w:cs="Times New Roman"/>
          <w:sz w:val="24"/>
          <w:szCs w:val="24"/>
        </w:rPr>
        <w:t xml:space="preserve"> </w:t>
      </w:r>
      <w:r w:rsidRPr="00031B72">
        <w:rPr>
          <w:rFonts w:ascii="Times New Roman" w:hAnsi="Times New Roman" w:cs="Times New Roman"/>
          <w:sz w:val="24"/>
          <w:szCs w:val="24"/>
        </w:rPr>
        <w:t>幕墙外表面的检查、清洗、保养与维护使用的作业机具设备应安全可靠、保养良好、功能正常、操作方便。每次使用前应检查安全装置，确保设备和人员安全。</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10.1.7</w:t>
      </w:r>
      <w:r w:rsidRPr="00031B72">
        <w:rPr>
          <w:rFonts w:ascii="Times New Roman" w:hAnsi="Times New Roman" w:cs="Times New Roman"/>
          <w:sz w:val="24"/>
          <w:szCs w:val="24"/>
        </w:rPr>
        <w:t xml:space="preserve"> </w:t>
      </w:r>
      <w:r w:rsidR="00841B56" w:rsidRPr="00031B72">
        <w:rPr>
          <w:rFonts w:ascii="Times New Roman" w:hAnsi="Times New Roman" w:cs="Times New Roman"/>
          <w:sz w:val="24"/>
          <w:szCs w:val="24"/>
        </w:rPr>
        <w:t xml:space="preserve"> </w:t>
      </w:r>
      <w:r w:rsidRPr="00031B72">
        <w:rPr>
          <w:rFonts w:ascii="Times New Roman" w:hAnsi="Times New Roman" w:cs="Times New Roman"/>
          <w:sz w:val="24"/>
          <w:szCs w:val="24"/>
        </w:rPr>
        <w:t>幕墙外表面检查、清洗、保养与维护的高空作业，应符合《建筑施工高处作业安全技术规范》</w:t>
      </w:r>
      <w:r w:rsidRPr="00031B72">
        <w:rPr>
          <w:rFonts w:ascii="Times New Roman" w:hAnsi="Times New Roman" w:cs="Times New Roman"/>
          <w:sz w:val="24"/>
          <w:szCs w:val="24"/>
        </w:rPr>
        <w:t xml:space="preserve">JGJ 80 </w:t>
      </w:r>
      <w:r w:rsidRPr="00031B72">
        <w:rPr>
          <w:rFonts w:ascii="Times New Roman" w:hAnsi="Times New Roman" w:cs="Times New Roman"/>
          <w:sz w:val="24"/>
          <w:szCs w:val="24"/>
        </w:rPr>
        <w:t>的相关规定。</w:t>
      </w:r>
    </w:p>
    <w:p w:rsidR="00FC7262" w:rsidRDefault="00052EB5" w:rsidP="00DF4400">
      <w:pPr>
        <w:keepNext/>
        <w:keepLines/>
        <w:spacing w:beforeLines="50" w:afterLines="50" w:line="360" w:lineRule="auto"/>
        <w:jc w:val="center"/>
        <w:outlineLvl w:val="1"/>
        <w:rPr>
          <w:rFonts w:ascii="黑体" w:eastAsia="黑体" w:hAnsi="黑体"/>
          <w:sz w:val="28"/>
          <w:szCs w:val="28"/>
        </w:rPr>
      </w:pPr>
      <w:bookmarkStart w:id="137" w:name="_Toc83911898"/>
      <w:r>
        <w:rPr>
          <w:rFonts w:ascii="黑体" w:eastAsia="黑体" w:hAnsi="黑体" w:hint="eastAsia"/>
          <w:sz w:val="28"/>
          <w:szCs w:val="28"/>
        </w:rPr>
        <w:lastRenderedPageBreak/>
        <w:t>10</w:t>
      </w:r>
      <w:r>
        <w:rPr>
          <w:rFonts w:ascii="黑体" w:eastAsia="黑体" w:hAnsi="黑体"/>
          <w:sz w:val="28"/>
          <w:szCs w:val="28"/>
        </w:rPr>
        <w:t xml:space="preserve">.2  </w:t>
      </w:r>
      <w:r>
        <w:rPr>
          <w:rFonts w:ascii="黑体" w:eastAsia="黑体" w:hAnsi="黑体" w:hint="eastAsia"/>
          <w:sz w:val="28"/>
          <w:szCs w:val="28"/>
        </w:rPr>
        <w:t>检查与维护</w:t>
      </w:r>
      <w:bookmarkEnd w:id="137"/>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10.2.1</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日常维护和保养应符合下列规定：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保持幕墙表面整洁，避免锐器及腐蚀性气体和液体与幕墙表面接触；</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保持幕墙排水系统的畅通，发现堵塞及时疏通；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发现门、窗启闭不灵或附件损坏等现象时，应及时修理或更换；</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4</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发现密封胶或密封胶条脱落或损坏时，应及时进行修补与更换；</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5</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发现幕墙构件或附件的螺栓、螺钉松动或锈蚀时，应及时拧紧或更换；</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6</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发现幕墙构件锈蚀时，应及时除锈补漆或采取其他防锈措施；</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7</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对破损的玻璃面板应及时进行更换。</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10.2.2</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定期检查和维护应符合下列规定：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在幕墙工程竣工验收后一年时，应对幕墙工程进行一次全面的检查，此后每五年应检查一次。定期检查和维护项目应包括：</w:t>
      </w:r>
      <w:r w:rsidRPr="00031B72">
        <w:rPr>
          <w:rFonts w:ascii="Times New Roman" w:eastAsiaTheme="majorEastAsia" w:hAnsi="Times New Roman" w:cs="Times New Roman"/>
          <w:b w:val="0"/>
          <w:szCs w:val="24"/>
        </w:rPr>
        <w:t xml:space="preserve"> </w:t>
      </w:r>
    </w:p>
    <w:p w:rsidR="00FC7262" w:rsidRPr="00031B72" w:rsidRDefault="00052EB5">
      <w:pPr>
        <w:spacing w:line="360" w:lineRule="auto"/>
        <w:ind w:firstLineChars="300" w:firstLine="720"/>
        <w:rPr>
          <w:rFonts w:ascii="Times New Roman" w:hAnsi="Times New Roman" w:cs="Times New Roman"/>
          <w:sz w:val="24"/>
          <w:szCs w:val="24"/>
        </w:rPr>
      </w:pPr>
      <w:r w:rsidRPr="00031B72">
        <w:rPr>
          <w:rFonts w:ascii="Times New Roman" w:hAnsi="Times New Roman" w:cs="Times New Roman"/>
          <w:sz w:val="24"/>
          <w:szCs w:val="24"/>
        </w:rPr>
        <w:t>1</w:t>
      </w:r>
      <w:r w:rsidRPr="00031B72">
        <w:rPr>
          <w:rFonts w:ascii="Times New Roman" w:hAnsi="Times New Roman" w:cs="Times New Roman"/>
          <w:sz w:val="24"/>
          <w:szCs w:val="24"/>
        </w:rPr>
        <w:t>）幕墙整体有无变形、错位、松动，一旦发现上述情况，则应对该部位对应的隐蔽结构进行进一步检查；</w:t>
      </w:r>
      <w:r w:rsidRPr="00031B72">
        <w:rPr>
          <w:rFonts w:ascii="Times New Roman" w:hAnsi="Times New Roman" w:cs="Times New Roman"/>
          <w:sz w:val="24"/>
          <w:szCs w:val="24"/>
        </w:rPr>
        <w:t xml:space="preserve"> </w:t>
      </w:r>
    </w:p>
    <w:p w:rsidR="00FC7262" w:rsidRPr="00031B72" w:rsidRDefault="00052EB5">
      <w:pPr>
        <w:spacing w:line="360" w:lineRule="auto"/>
        <w:ind w:firstLineChars="300" w:firstLine="720"/>
        <w:rPr>
          <w:rFonts w:ascii="Times New Roman" w:hAnsi="Times New Roman" w:cs="Times New Roman"/>
          <w:sz w:val="24"/>
          <w:szCs w:val="24"/>
        </w:rPr>
      </w:pPr>
      <w:r w:rsidRPr="00031B72">
        <w:rPr>
          <w:rFonts w:ascii="Times New Roman" w:hAnsi="Times New Roman" w:cs="Times New Roman"/>
          <w:sz w:val="24"/>
          <w:szCs w:val="24"/>
        </w:rPr>
        <w:t>2</w:t>
      </w:r>
      <w:r w:rsidRPr="00031B72">
        <w:rPr>
          <w:rFonts w:ascii="Times New Roman" w:hAnsi="Times New Roman" w:cs="Times New Roman"/>
          <w:sz w:val="24"/>
          <w:szCs w:val="24"/>
        </w:rPr>
        <w:t>）幕墙的主要承力件、连接件和连接螺栓等有无锈蚀、损坏，连接是否可靠；</w:t>
      </w:r>
    </w:p>
    <w:p w:rsidR="00FC7262" w:rsidRPr="00031B72" w:rsidRDefault="00052EB5">
      <w:pPr>
        <w:spacing w:line="360" w:lineRule="auto"/>
        <w:ind w:firstLineChars="300" w:firstLine="720"/>
        <w:rPr>
          <w:rFonts w:ascii="Times New Roman" w:hAnsi="Times New Roman" w:cs="Times New Roman"/>
          <w:sz w:val="24"/>
          <w:szCs w:val="24"/>
        </w:rPr>
      </w:pPr>
      <w:r w:rsidRPr="00031B72">
        <w:rPr>
          <w:rFonts w:ascii="Times New Roman" w:hAnsi="Times New Roman" w:cs="Times New Roman"/>
          <w:sz w:val="24"/>
          <w:szCs w:val="24"/>
        </w:rPr>
        <w:t>3</w:t>
      </w:r>
      <w:r w:rsidRPr="00031B72">
        <w:rPr>
          <w:rFonts w:ascii="Times New Roman" w:hAnsi="Times New Roman" w:cs="Times New Roman"/>
          <w:sz w:val="24"/>
          <w:szCs w:val="24"/>
        </w:rPr>
        <w:t>）玻璃面板有无松动和损坏；</w:t>
      </w:r>
    </w:p>
    <w:p w:rsidR="00FC7262" w:rsidRPr="00031B72" w:rsidRDefault="00052EB5">
      <w:pPr>
        <w:spacing w:line="360" w:lineRule="auto"/>
        <w:ind w:firstLineChars="300" w:firstLine="720"/>
        <w:rPr>
          <w:rFonts w:ascii="Times New Roman" w:hAnsi="Times New Roman" w:cs="Times New Roman"/>
          <w:sz w:val="24"/>
          <w:szCs w:val="24"/>
        </w:rPr>
      </w:pPr>
      <w:r w:rsidRPr="00031B72">
        <w:rPr>
          <w:rFonts w:ascii="Times New Roman" w:hAnsi="Times New Roman" w:cs="Times New Roman"/>
          <w:sz w:val="24"/>
          <w:szCs w:val="24"/>
        </w:rPr>
        <w:t>4</w:t>
      </w:r>
      <w:r w:rsidRPr="00031B72">
        <w:rPr>
          <w:rFonts w:ascii="Times New Roman" w:hAnsi="Times New Roman" w:cs="Times New Roman"/>
          <w:sz w:val="24"/>
          <w:szCs w:val="24"/>
        </w:rPr>
        <w:t>）密封胶有无脱胶、开裂、起泡，密封胶条有无脱落、老化等损坏现象；</w:t>
      </w:r>
    </w:p>
    <w:p w:rsidR="00FC7262" w:rsidRPr="00031B72" w:rsidRDefault="00052EB5">
      <w:pPr>
        <w:spacing w:line="360" w:lineRule="auto"/>
        <w:ind w:firstLineChars="300" w:firstLine="720"/>
        <w:rPr>
          <w:rFonts w:ascii="Times New Roman" w:hAnsi="Times New Roman" w:cs="Times New Roman"/>
          <w:sz w:val="24"/>
          <w:szCs w:val="24"/>
        </w:rPr>
      </w:pPr>
      <w:r w:rsidRPr="00031B72">
        <w:rPr>
          <w:rFonts w:ascii="Times New Roman" w:hAnsi="Times New Roman" w:cs="Times New Roman"/>
          <w:sz w:val="24"/>
          <w:szCs w:val="24"/>
        </w:rPr>
        <w:t>5</w:t>
      </w:r>
      <w:r w:rsidRPr="00031B72">
        <w:rPr>
          <w:rFonts w:ascii="Times New Roman" w:hAnsi="Times New Roman" w:cs="Times New Roman"/>
          <w:sz w:val="24"/>
          <w:szCs w:val="24"/>
        </w:rPr>
        <w:t>）幕墙排水系统是否通畅；</w:t>
      </w:r>
    </w:p>
    <w:p w:rsidR="00FC7262" w:rsidRPr="00031B72" w:rsidRDefault="00052EB5">
      <w:pPr>
        <w:spacing w:line="360" w:lineRule="auto"/>
        <w:ind w:firstLineChars="300" w:firstLine="720"/>
        <w:rPr>
          <w:rFonts w:ascii="Times New Roman" w:hAnsi="Times New Roman" w:cs="Times New Roman"/>
          <w:sz w:val="24"/>
          <w:szCs w:val="24"/>
        </w:rPr>
      </w:pPr>
      <w:r w:rsidRPr="00031B72">
        <w:rPr>
          <w:rFonts w:ascii="Times New Roman" w:hAnsi="Times New Roman" w:cs="Times New Roman"/>
          <w:sz w:val="24"/>
          <w:szCs w:val="24"/>
        </w:rPr>
        <w:t>6</w:t>
      </w:r>
      <w:r w:rsidRPr="00031B72">
        <w:rPr>
          <w:rFonts w:ascii="Times New Roman" w:hAnsi="Times New Roman" w:cs="Times New Roman"/>
          <w:sz w:val="24"/>
          <w:szCs w:val="24"/>
        </w:rPr>
        <w:t>）开启部分是否启闭灵活，五金附件是否有功能障碍或损坏，安装螺栓或螺钉是否松动和失效；</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应对第</w:t>
      </w:r>
      <w:r w:rsidRPr="00031B72">
        <w:rPr>
          <w:rFonts w:ascii="Times New Roman" w:eastAsiaTheme="majorEastAsia" w:hAnsi="Times New Roman" w:cs="Times New Roman"/>
          <w:b w:val="0"/>
          <w:szCs w:val="24"/>
        </w:rPr>
        <w:t>1</w:t>
      </w:r>
      <w:r w:rsidRPr="00031B72">
        <w:rPr>
          <w:rFonts w:ascii="Times New Roman" w:eastAsiaTheme="majorEastAsia" w:hAnsi="Times New Roman" w:cs="Times New Roman"/>
          <w:b w:val="0"/>
          <w:szCs w:val="24"/>
        </w:rPr>
        <w:t>款检查项目中不符合要求者进行维修或更换</w:t>
      </w:r>
      <w:r w:rsidRPr="00031B72">
        <w:rPr>
          <w:rFonts w:ascii="Times New Roman" w:eastAsiaTheme="majorEastAsia" w:hAnsi="Times New Roman" w:cs="Times New Roman"/>
          <w:b w:val="0"/>
          <w:szCs w:val="24"/>
        </w:rPr>
        <w:t>;</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幕墙竣工十年后，宜委托专业机构对幕墙进行可靠性鉴定；此后每三年宜检查一次。</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10.2.3</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灾后检查和维修应符合下列规定：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当幕墙遭遇强风袭击后，应及时对幕墙进行全面检查，修复或更换损坏的构件；发现损坏情况较严重时，应及时通知有关单位，制定切实可行的维修方案，进行维修；</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当幕墙遭遇地震、火灾等灾害后，应由专业技术人员对幕墙进行全面的检</w:t>
      </w:r>
      <w:r w:rsidRPr="00031B72">
        <w:rPr>
          <w:rFonts w:ascii="Times New Roman" w:eastAsiaTheme="majorEastAsia" w:hAnsi="Times New Roman" w:cs="Times New Roman"/>
          <w:b w:val="0"/>
          <w:szCs w:val="24"/>
        </w:rPr>
        <w:lastRenderedPageBreak/>
        <w:t>查，并根据损坏程度制定处理方案和维修方案，进行维修。</w:t>
      </w:r>
    </w:p>
    <w:p w:rsidR="00FC7262" w:rsidRDefault="00052EB5" w:rsidP="00DF4400">
      <w:pPr>
        <w:keepNext/>
        <w:keepLines/>
        <w:spacing w:beforeLines="50" w:afterLines="50" w:line="360" w:lineRule="auto"/>
        <w:jc w:val="center"/>
        <w:outlineLvl w:val="1"/>
        <w:rPr>
          <w:rFonts w:ascii="黑体" w:eastAsia="黑体" w:hAnsi="黑体"/>
          <w:sz w:val="28"/>
          <w:szCs w:val="28"/>
        </w:rPr>
      </w:pPr>
      <w:bookmarkStart w:id="138" w:name="_Toc295217693"/>
      <w:bookmarkStart w:id="139" w:name="_Toc311468249"/>
      <w:bookmarkStart w:id="140" w:name="_Toc296515658"/>
      <w:bookmarkStart w:id="141" w:name="_Toc287171336"/>
      <w:bookmarkStart w:id="142" w:name="_Toc292270880"/>
      <w:bookmarkStart w:id="143" w:name="_Toc311468124"/>
      <w:bookmarkStart w:id="144" w:name="_Toc311468706"/>
      <w:bookmarkStart w:id="145" w:name="_Toc83911899"/>
      <w:r>
        <w:rPr>
          <w:rFonts w:ascii="黑体" w:eastAsia="黑体" w:hAnsi="黑体" w:hint="eastAsia"/>
          <w:sz w:val="28"/>
          <w:szCs w:val="28"/>
        </w:rPr>
        <w:t>10.3</w:t>
      </w:r>
      <w:r>
        <w:rPr>
          <w:rFonts w:ascii="黑体" w:eastAsia="黑体" w:hAnsi="黑体"/>
          <w:sz w:val="28"/>
          <w:szCs w:val="28"/>
        </w:rPr>
        <w:t xml:space="preserve">  清洗</w:t>
      </w:r>
      <w:bookmarkEnd w:id="138"/>
      <w:bookmarkEnd w:id="139"/>
      <w:bookmarkEnd w:id="140"/>
      <w:bookmarkEnd w:id="141"/>
      <w:bookmarkEnd w:id="142"/>
      <w:bookmarkEnd w:id="143"/>
      <w:bookmarkEnd w:id="144"/>
      <w:bookmarkEnd w:id="145"/>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10.3.1</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业主应根据幕墙表面的积灰污染程度，确定其清洗次数，但每年不应少于一次。</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10.3.2</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清洗幕墙时，应符合现行行业标准《建筑外墙清洗维护规程》</w:t>
      </w:r>
      <w:r w:rsidRPr="00031B72">
        <w:rPr>
          <w:rFonts w:ascii="Times New Roman" w:hAnsi="Times New Roman" w:cs="Times New Roman"/>
          <w:sz w:val="24"/>
          <w:szCs w:val="24"/>
        </w:rPr>
        <w:t>JGJ 168</w:t>
      </w:r>
      <w:r w:rsidRPr="00031B72">
        <w:rPr>
          <w:rFonts w:ascii="Times New Roman" w:hAnsi="Times New Roman" w:cs="Times New Roman"/>
          <w:sz w:val="24"/>
          <w:szCs w:val="24"/>
        </w:rPr>
        <w:t>的规定，并应符合下列规定：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宜采用专用清洗设备进行清洗；</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清洗方法和清洗工具不得污染、腐蚀和损伤玻璃面板、幕墙构件、密封材料或嵌缝材料；</w:t>
      </w:r>
      <w:r w:rsidRPr="00031B72">
        <w:rPr>
          <w:rFonts w:ascii="Times New Roman" w:eastAsiaTheme="majorEastAsia" w:hAnsi="Times New Roman" w:cs="Times New Roman"/>
          <w:b w:val="0"/>
          <w:szCs w:val="24"/>
        </w:rPr>
        <w:t xml:space="preserve"> </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清洗材料宜选用清水。幕墙局部污染严重，可采用</w:t>
      </w:r>
      <w:r w:rsidRPr="00031B72">
        <w:rPr>
          <w:rFonts w:ascii="Times New Roman" w:eastAsiaTheme="majorEastAsia" w:hAnsi="Times New Roman" w:cs="Times New Roman"/>
          <w:b w:val="0"/>
          <w:szCs w:val="24"/>
        </w:rPr>
        <w:t>pH</w:t>
      </w:r>
      <w:r w:rsidRPr="00031B72">
        <w:rPr>
          <w:rFonts w:ascii="Times New Roman" w:eastAsiaTheme="majorEastAsia" w:hAnsi="Times New Roman" w:cs="Times New Roman"/>
          <w:b w:val="0"/>
          <w:szCs w:val="24"/>
        </w:rPr>
        <w:t>值为</w:t>
      </w:r>
      <w:r w:rsidRPr="00031B72">
        <w:rPr>
          <w:rFonts w:ascii="Times New Roman" w:eastAsiaTheme="majorEastAsia" w:hAnsi="Times New Roman" w:cs="Times New Roman"/>
          <w:b w:val="0"/>
          <w:szCs w:val="24"/>
        </w:rPr>
        <w:t>6.0</w:t>
      </w:r>
      <w:r w:rsidRPr="00031B72">
        <w:rPr>
          <w:rFonts w:ascii="Times New Roman" w:eastAsiaTheme="majorEastAsia" w:hAnsi="Times New Roman" w:cs="Times New Roman"/>
          <w:b w:val="0"/>
          <w:szCs w:val="24"/>
        </w:rPr>
        <w:t>～</w:t>
      </w:r>
      <w:r w:rsidRPr="00031B72">
        <w:rPr>
          <w:rFonts w:ascii="Times New Roman" w:eastAsiaTheme="majorEastAsia" w:hAnsi="Times New Roman" w:cs="Times New Roman"/>
          <w:b w:val="0"/>
          <w:szCs w:val="24"/>
        </w:rPr>
        <w:t>8.0</w:t>
      </w:r>
      <w:r w:rsidRPr="00031B72">
        <w:rPr>
          <w:rFonts w:ascii="Times New Roman" w:eastAsiaTheme="majorEastAsia" w:hAnsi="Times New Roman" w:cs="Times New Roman"/>
          <w:b w:val="0"/>
          <w:szCs w:val="24"/>
        </w:rPr>
        <w:t>的中性清洗剂或其他对幕墙面板、构件无污染、无损害的措施进行局部清洗，并及时采用清水冲洗；</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4</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清洗应至上而下进行，喷水嘴与幕墙立面宜成</w:t>
      </w:r>
      <w:r w:rsidRPr="00031B72">
        <w:rPr>
          <w:rFonts w:ascii="Times New Roman" w:eastAsiaTheme="majorEastAsia" w:hAnsi="Times New Roman" w:cs="Times New Roman"/>
          <w:b w:val="0"/>
          <w:szCs w:val="24"/>
        </w:rPr>
        <w:t>60°</w:t>
      </w:r>
      <w:r w:rsidRPr="00031B72">
        <w:rPr>
          <w:rFonts w:ascii="Times New Roman" w:eastAsiaTheme="majorEastAsia" w:hAnsi="Times New Roman" w:cs="Times New Roman"/>
          <w:b w:val="0"/>
          <w:szCs w:val="24"/>
        </w:rPr>
        <w:t>斜角，并对水压进行控制；</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5</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幕墙的清洗应由经过培训合格的人员或具有相关资质的单位进行；</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6</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雨天、雾天、气温超过</w:t>
      </w:r>
      <w:r w:rsidRPr="00031B72">
        <w:rPr>
          <w:rFonts w:ascii="Times New Roman" w:eastAsiaTheme="majorEastAsia" w:hAnsi="Times New Roman" w:cs="Times New Roman"/>
          <w:b w:val="0"/>
          <w:szCs w:val="24"/>
        </w:rPr>
        <w:t>35℃</w:t>
      </w:r>
      <w:r w:rsidRPr="00031B72">
        <w:rPr>
          <w:rFonts w:ascii="Times New Roman" w:eastAsiaTheme="majorEastAsia" w:hAnsi="Times New Roman" w:cs="Times New Roman"/>
          <w:b w:val="0"/>
          <w:szCs w:val="24"/>
        </w:rPr>
        <w:t>或低于</w:t>
      </w:r>
      <w:r w:rsidRPr="00031B72">
        <w:rPr>
          <w:rFonts w:ascii="Times New Roman" w:eastAsiaTheme="majorEastAsia" w:hAnsi="Times New Roman" w:cs="Times New Roman"/>
          <w:b w:val="0"/>
          <w:szCs w:val="24"/>
        </w:rPr>
        <w:t>5℃</w:t>
      </w:r>
      <w:r w:rsidRPr="00031B72">
        <w:rPr>
          <w:rFonts w:ascii="Times New Roman" w:eastAsiaTheme="majorEastAsia" w:hAnsi="Times New Roman" w:cs="Times New Roman"/>
          <w:b w:val="0"/>
          <w:szCs w:val="24"/>
        </w:rPr>
        <w:t>时，不得进行幕墙清洗；风力超过</w:t>
      </w:r>
      <w:r w:rsidRPr="00031B72">
        <w:rPr>
          <w:rFonts w:ascii="Times New Roman" w:eastAsiaTheme="majorEastAsia" w:hAnsi="Times New Roman" w:cs="Times New Roman"/>
          <w:b w:val="0"/>
          <w:szCs w:val="24"/>
        </w:rPr>
        <w:t>5</w:t>
      </w:r>
      <w:r w:rsidRPr="00031B72">
        <w:rPr>
          <w:rFonts w:ascii="Times New Roman" w:eastAsiaTheme="majorEastAsia" w:hAnsi="Times New Roman" w:cs="Times New Roman"/>
          <w:b w:val="0"/>
          <w:szCs w:val="24"/>
        </w:rPr>
        <w:t>级时，不得进行高空作业；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7</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作业面下方地面，应进行围挡并做好警戒、警示标志，派专人监护。</w:t>
      </w:r>
    </w:p>
    <w:p w:rsidR="00FC7262" w:rsidRDefault="00052EB5">
      <w:pPr>
        <w:spacing w:line="400" w:lineRule="exact"/>
        <w:rPr>
          <w:color w:val="000000" w:themeColor="text1"/>
        </w:rPr>
        <w:sectPr w:rsidR="00FC7262">
          <w:pgSz w:w="11906" w:h="16838"/>
          <w:pgMar w:top="1440" w:right="1797" w:bottom="1440" w:left="1797" w:header="851" w:footer="992" w:gutter="0"/>
          <w:cols w:space="425"/>
          <w:docGrid w:type="linesAndChars" w:linePitch="312"/>
        </w:sectPr>
      </w:pPr>
      <w:r>
        <w:rPr>
          <w:sz w:val="28"/>
          <w:szCs w:val="21"/>
        </w:rPr>
        <w:br w:type="page"/>
      </w:r>
    </w:p>
    <w:p w:rsidR="00FC7262" w:rsidRDefault="00FC7262">
      <w:pPr>
        <w:widowControl/>
        <w:jc w:val="left"/>
        <w:rPr>
          <w:rFonts w:ascii="宋体" w:hAnsi="宋体"/>
          <w:iCs/>
          <w:sz w:val="24"/>
          <w:szCs w:val="24"/>
        </w:rPr>
      </w:pPr>
      <w:bookmarkStart w:id="146" w:name="_Toc41930376"/>
      <w:bookmarkStart w:id="147" w:name="_Toc428436092"/>
      <w:bookmarkStart w:id="148" w:name="_Toc413161577"/>
    </w:p>
    <w:p w:rsidR="00FC7262" w:rsidRDefault="00052EB5">
      <w:pPr>
        <w:keepNext/>
        <w:keepLines/>
        <w:spacing w:before="240" w:after="360" w:line="360" w:lineRule="auto"/>
        <w:jc w:val="center"/>
        <w:outlineLvl w:val="0"/>
        <w:rPr>
          <w:b/>
          <w:bCs/>
          <w:color w:val="000000" w:themeColor="text1"/>
          <w:kern w:val="44"/>
          <w:sz w:val="30"/>
          <w:szCs w:val="30"/>
        </w:rPr>
      </w:pPr>
      <w:bookmarkStart w:id="149" w:name="_Toc83911900"/>
      <w:r>
        <w:rPr>
          <w:rFonts w:hint="eastAsia"/>
          <w:b/>
          <w:bCs/>
          <w:color w:val="000000" w:themeColor="text1"/>
          <w:kern w:val="44"/>
          <w:sz w:val="30"/>
          <w:szCs w:val="30"/>
        </w:rPr>
        <w:t>本规程用词说明</w:t>
      </w:r>
      <w:bookmarkEnd w:id="146"/>
      <w:bookmarkEnd w:id="147"/>
      <w:bookmarkEnd w:id="148"/>
      <w:bookmarkEnd w:id="149"/>
    </w:p>
    <w:p w:rsidR="00D5337D" w:rsidRPr="008B7781" w:rsidRDefault="00D5337D" w:rsidP="00D5337D">
      <w:pPr>
        <w:pStyle w:val="Body"/>
        <w:numPr>
          <w:ilvl w:val="0"/>
          <w:numId w:val="0"/>
        </w:numPr>
        <w:tabs>
          <w:tab w:val="left" w:pos="851"/>
        </w:tabs>
        <w:snapToGrid w:val="0"/>
        <w:ind w:firstLineChars="200" w:firstLine="480"/>
        <w:rPr>
          <w:rFonts w:ascii="Times New Roman" w:hAnsi="Times New Roman" w:cs="Times New Roman"/>
        </w:rPr>
      </w:pPr>
      <w:r w:rsidRPr="008B7781">
        <w:rPr>
          <w:rFonts w:ascii="Times New Roman" w:cs="Times New Roman"/>
        </w:rPr>
        <w:t>为便于在</w:t>
      </w:r>
      <w:r w:rsidRPr="008B7781">
        <w:rPr>
          <w:rFonts w:ascii="Times New Roman" w:hAnsi="Times New Roman" w:cs="Times New Roman"/>
          <w:szCs w:val="24"/>
        </w:rPr>
        <w:t>执行</w:t>
      </w:r>
      <w:r w:rsidRPr="008B7781">
        <w:rPr>
          <w:rFonts w:ascii="Times New Roman" w:cs="Times New Roman"/>
        </w:rPr>
        <w:t>本规程条款时区别对待，对要求严格程度不同的用词说明如下：</w:t>
      </w:r>
    </w:p>
    <w:p w:rsidR="00D5337D" w:rsidRPr="008B7781" w:rsidRDefault="00D5337D" w:rsidP="00D5337D">
      <w:pPr>
        <w:pStyle w:val="Body"/>
        <w:numPr>
          <w:ilvl w:val="0"/>
          <w:numId w:val="0"/>
        </w:numPr>
        <w:tabs>
          <w:tab w:val="left" w:pos="851"/>
        </w:tabs>
        <w:snapToGrid w:val="0"/>
        <w:ind w:firstLineChars="200" w:firstLine="482"/>
        <w:rPr>
          <w:rFonts w:ascii="Times New Roman" w:hAnsi="Times New Roman" w:cs="Times New Roman"/>
          <w:szCs w:val="24"/>
        </w:rPr>
      </w:pPr>
      <w:r w:rsidRPr="008B7781">
        <w:rPr>
          <w:rFonts w:ascii="Times New Roman" w:hAnsi="Times New Roman" w:cs="Times New Roman"/>
          <w:b/>
          <w:szCs w:val="24"/>
        </w:rPr>
        <w:t>1</w:t>
      </w:r>
      <w:r>
        <w:rPr>
          <w:rFonts w:ascii="Times New Roman" w:hAnsi="Times New Roman" w:cs="Times New Roman" w:hint="eastAsia"/>
          <w:b/>
          <w:szCs w:val="24"/>
        </w:rPr>
        <w:t xml:space="preserve">  </w:t>
      </w:r>
      <w:r w:rsidRPr="008B7781">
        <w:rPr>
          <w:rFonts w:ascii="Times New Roman" w:hAnsi="Times New Roman" w:cs="Times New Roman"/>
          <w:szCs w:val="24"/>
        </w:rPr>
        <w:t>表示很严格，非这样做不可的：</w:t>
      </w:r>
    </w:p>
    <w:p w:rsidR="00D5337D" w:rsidRPr="008B7781" w:rsidRDefault="00D5337D" w:rsidP="00D5337D">
      <w:pPr>
        <w:pStyle w:val="Body"/>
        <w:numPr>
          <w:ilvl w:val="0"/>
          <w:numId w:val="0"/>
        </w:numPr>
        <w:tabs>
          <w:tab w:val="left" w:pos="851"/>
        </w:tabs>
        <w:snapToGrid w:val="0"/>
        <w:ind w:firstLineChars="300" w:firstLine="720"/>
        <w:rPr>
          <w:rFonts w:ascii="Times New Roman" w:hAnsi="Times New Roman" w:cs="Times New Roman"/>
          <w:szCs w:val="24"/>
        </w:rPr>
      </w:pPr>
      <w:r w:rsidRPr="008B7781">
        <w:rPr>
          <w:rFonts w:ascii="Times New Roman" w:hAnsi="Times New Roman" w:cs="Times New Roman"/>
          <w:szCs w:val="24"/>
        </w:rPr>
        <w:t>正面词采用</w:t>
      </w:r>
      <w:r w:rsidRPr="008B7781">
        <w:rPr>
          <w:rFonts w:ascii="Times New Roman" w:hAnsi="Times New Roman" w:cs="Times New Roman"/>
          <w:szCs w:val="24"/>
        </w:rPr>
        <w:t>“</w:t>
      </w:r>
      <w:r w:rsidRPr="008B7781">
        <w:rPr>
          <w:rFonts w:ascii="Times New Roman" w:hAnsi="Times New Roman" w:cs="Times New Roman"/>
          <w:szCs w:val="24"/>
        </w:rPr>
        <w:t>必须</w:t>
      </w:r>
      <w:r w:rsidRPr="008B7781">
        <w:rPr>
          <w:rFonts w:ascii="Times New Roman" w:hAnsi="Times New Roman" w:cs="Times New Roman"/>
          <w:szCs w:val="24"/>
        </w:rPr>
        <w:t>”</w:t>
      </w:r>
      <w:r w:rsidRPr="008B7781">
        <w:rPr>
          <w:rFonts w:ascii="Times New Roman" w:hAnsi="Times New Roman" w:cs="Times New Roman"/>
          <w:szCs w:val="24"/>
        </w:rPr>
        <w:t>，反面词采用</w:t>
      </w:r>
      <w:r w:rsidRPr="008B7781">
        <w:rPr>
          <w:rFonts w:ascii="Times New Roman" w:hAnsi="Times New Roman" w:cs="Times New Roman"/>
          <w:szCs w:val="24"/>
        </w:rPr>
        <w:t>“</w:t>
      </w:r>
      <w:r w:rsidRPr="008B7781">
        <w:rPr>
          <w:rFonts w:ascii="Times New Roman" w:hAnsi="Times New Roman" w:cs="Times New Roman"/>
          <w:szCs w:val="24"/>
        </w:rPr>
        <w:t>严禁</w:t>
      </w:r>
      <w:r w:rsidRPr="008B7781">
        <w:rPr>
          <w:rFonts w:ascii="Times New Roman" w:hAnsi="Times New Roman" w:cs="Times New Roman"/>
          <w:szCs w:val="24"/>
        </w:rPr>
        <w:t>”</w:t>
      </w:r>
      <w:r w:rsidRPr="008B7781">
        <w:rPr>
          <w:rFonts w:ascii="Times New Roman" w:hAnsi="Times New Roman" w:cs="Times New Roman"/>
          <w:szCs w:val="24"/>
        </w:rPr>
        <w:t>；</w:t>
      </w:r>
    </w:p>
    <w:p w:rsidR="00D5337D" w:rsidRPr="008B7781" w:rsidRDefault="00D5337D" w:rsidP="00D5337D">
      <w:pPr>
        <w:pStyle w:val="Body"/>
        <w:numPr>
          <w:ilvl w:val="0"/>
          <w:numId w:val="0"/>
        </w:numPr>
        <w:tabs>
          <w:tab w:val="left" w:pos="851"/>
        </w:tabs>
        <w:snapToGrid w:val="0"/>
        <w:ind w:firstLineChars="200" w:firstLine="482"/>
        <w:rPr>
          <w:rFonts w:ascii="Times New Roman" w:hAnsi="Times New Roman" w:cs="Times New Roman"/>
          <w:szCs w:val="24"/>
        </w:rPr>
      </w:pPr>
      <w:r w:rsidRPr="008B7781">
        <w:rPr>
          <w:rFonts w:ascii="Times New Roman" w:hAnsi="Times New Roman" w:cs="Times New Roman"/>
          <w:b/>
          <w:szCs w:val="24"/>
        </w:rPr>
        <w:t>2</w:t>
      </w:r>
      <w:r>
        <w:rPr>
          <w:rFonts w:ascii="Times New Roman" w:hAnsi="Times New Roman" w:cs="Times New Roman" w:hint="eastAsia"/>
          <w:b/>
          <w:szCs w:val="24"/>
        </w:rPr>
        <w:t xml:space="preserve">  </w:t>
      </w:r>
      <w:r w:rsidRPr="008B7781">
        <w:rPr>
          <w:rFonts w:ascii="Times New Roman" w:hAnsi="Times New Roman" w:cs="Times New Roman"/>
          <w:szCs w:val="24"/>
        </w:rPr>
        <w:t>表示严格，在正常情况下均应这样做的：</w:t>
      </w:r>
    </w:p>
    <w:p w:rsidR="00D5337D" w:rsidRPr="008B7781" w:rsidRDefault="00D5337D" w:rsidP="00D5337D">
      <w:pPr>
        <w:pStyle w:val="Body"/>
        <w:numPr>
          <w:ilvl w:val="0"/>
          <w:numId w:val="0"/>
        </w:numPr>
        <w:tabs>
          <w:tab w:val="left" w:pos="851"/>
        </w:tabs>
        <w:snapToGrid w:val="0"/>
        <w:ind w:firstLineChars="350" w:firstLine="840"/>
        <w:rPr>
          <w:rFonts w:ascii="Times New Roman" w:hAnsi="Times New Roman" w:cs="Times New Roman"/>
          <w:szCs w:val="24"/>
        </w:rPr>
      </w:pPr>
      <w:r w:rsidRPr="008B7781">
        <w:rPr>
          <w:rFonts w:ascii="Times New Roman" w:hAnsi="Times New Roman" w:cs="Times New Roman"/>
          <w:szCs w:val="24"/>
        </w:rPr>
        <w:t>正面词采用</w:t>
      </w:r>
      <w:r w:rsidRPr="008B7781">
        <w:rPr>
          <w:rFonts w:ascii="Times New Roman" w:hAnsi="Times New Roman" w:cs="Times New Roman"/>
          <w:szCs w:val="24"/>
        </w:rPr>
        <w:t>“</w:t>
      </w:r>
      <w:r w:rsidRPr="008B7781">
        <w:rPr>
          <w:rFonts w:ascii="Times New Roman" w:hAnsi="Times New Roman" w:cs="Times New Roman"/>
          <w:szCs w:val="24"/>
        </w:rPr>
        <w:t>应</w:t>
      </w:r>
      <w:r w:rsidRPr="008B7781">
        <w:rPr>
          <w:rFonts w:ascii="Times New Roman" w:hAnsi="Times New Roman" w:cs="Times New Roman"/>
          <w:szCs w:val="24"/>
        </w:rPr>
        <w:t>”</w:t>
      </w:r>
      <w:r w:rsidRPr="008B7781">
        <w:rPr>
          <w:rFonts w:ascii="Times New Roman" w:hAnsi="Times New Roman" w:cs="Times New Roman"/>
          <w:szCs w:val="24"/>
        </w:rPr>
        <w:t>，反面词采用</w:t>
      </w:r>
      <w:r w:rsidRPr="008B7781">
        <w:rPr>
          <w:rFonts w:ascii="Times New Roman" w:hAnsi="Times New Roman" w:cs="Times New Roman"/>
          <w:szCs w:val="24"/>
        </w:rPr>
        <w:t>“</w:t>
      </w:r>
      <w:r w:rsidRPr="008B7781">
        <w:rPr>
          <w:rFonts w:ascii="Times New Roman" w:hAnsi="Times New Roman" w:cs="Times New Roman"/>
          <w:szCs w:val="24"/>
        </w:rPr>
        <w:t>不应</w:t>
      </w:r>
      <w:r w:rsidRPr="008B7781">
        <w:rPr>
          <w:rFonts w:ascii="Times New Roman" w:hAnsi="Times New Roman" w:cs="Times New Roman"/>
          <w:szCs w:val="24"/>
        </w:rPr>
        <w:t>”</w:t>
      </w:r>
      <w:r w:rsidRPr="008B7781">
        <w:rPr>
          <w:rFonts w:ascii="Times New Roman" w:hAnsi="Times New Roman" w:cs="Times New Roman"/>
          <w:szCs w:val="24"/>
        </w:rPr>
        <w:t>或</w:t>
      </w:r>
      <w:r w:rsidRPr="008B7781">
        <w:rPr>
          <w:rFonts w:ascii="Times New Roman" w:hAnsi="Times New Roman" w:cs="Times New Roman"/>
          <w:szCs w:val="24"/>
        </w:rPr>
        <w:t>“</w:t>
      </w:r>
      <w:r w:rsidRPr="008B7781">
        <w:rPr>
          <w:rFonts w:ascii="Times New Roman" w:hAnsi="Times New Roman" w:cs="Times New Roman"/>
          <w:szCs w:val="24"/>
        </w:rPr>
        <w:t>不得</w:t>
      </w:r>
      <w:r w:rsidRPr="008B7781">
        <w:rPr>
          <w:rFonts w:ascii="Times New Roman" w:hAnsi="Times New Roman" w:cs="Times New Roman"/>
          <w:szCs w:val="24"/>
        </w:rPr>
        <w:t>”</w:t>
      </w:r>
      <w:r w:rsidRPr="008B7781">
        <w:rPr>
          <w:rFonts w:ascii="Times New Roman" w:hAnsi="Times New Roman" w:cs="Times New Roman"/>
          <w:szCs w:val="24"/>
        </w:rPr>
        <w:t>；</w:t>
      </w:r>
    </w:p>
    <w:p w:rsidR="00D5337D" w:rsidRPr="008B7781" w:rsidRDefault="00D5337D" w:rsidP="00D5337D">
      <w:pPr>
        <w:pStyle w:val="Body"/>
        <w:numPr>
          <w:ilvl w:val="0"/>
          <w:numId w:val="0"/>
        </w:numPr>
        <w:tabs>
          <w:tab w:val="left" w:pos="851"/>
        </w:tabs>
        <w:snapToGrid w:val="0"/>
        <w:ind w:firstLineChars="200" w:firstLine="482"/>
        <w:rPr>
          <w:rFonts w:ascii="Times New Roman" w:hAnsi="Times New Roman" w:cs="Times New Roman"/>
          <w:szCs w:val="24"/>
        </w:rPr>
      </w:pPr>
      <w:r w:rsidRPr="008B7781">
        <w:rPr>
          <w:rFonts w:ascii="Times New Roman" w:hAnsi="Times New Roman" w:cs="Times New Roman"/>
          <w:b/>
          <w:szCs w:val="24"/>
        </w:rPr>
        <w:t>3</w:t>
      </w:r>
      <w:r>
        <w:rPr>
          <w:rFonts w:ascii="Times New Roman" w:hAnsi="Times New Roman" w:cs="Times New Roman" w:hint="eastAsia"/>
          <w:b/>
          <w:szCs w:val="24"/>
        </w:rPr>
        <w:t xml:space="preserve">  </w:t>
      </w:r>
      <w:r w:rsidRPr="008B7781">
        <w:rPr>
          <w:rFonts w:ascii="Times New Roman" w:hAnsi="Times New Roman" w:cs="Times New Roman"/>
          <w:szCs w:val="24"/>
        </w:rPr>
        <w:t>表示允许稍有选择，在条件许可时首先应这样做的：</w:t>
      </w:r>
    </w:p>
    <w:p w:rsidR="00D5337D" w:rsidRPr="008B7781" w:rsidRDefault="00D5337D" w:rsidP="00D5337D">
      <w:pPr>
        <w:pStyle w:val="Body"/>
        <w:numPr>
          <w:ilvl w:val="0"/>
          <w:numId w:val="0"/>
        </w:numPr>
        <w:tabs>
          <w:tab w:val="left" w:pos="851"/>
        </w:tabs>
        <w:snapToGrid w:val="0"/>
        <w:ind w:firstLineChars="350" w:firstLine="840"/>
        <w:rPr>
          <w:rFonts w:ascii="Times New Roman" w:hAnsi="Times New Roman" w:cs="Times New Roman"/>
          <w:szCs w:val="24"/>
        </w:rPr>
      </w:pPr>
      <w:r w:rsidRPr="008B7781">
        <w:rPr>
          <w:rFonts w:ascii="Times New Roman" w:hAnsi="Times New Roman" w:cs="Times New Roman"/>
          <w:szCs w:val="24"/>
        </w:rPr>
        <w:t>正面词采用</w:t>
      </w:r>
      <w:r w:rsidRPr="008B7781">
        <w:rPr>
          <w:rFonts w:ascii="Times New Roman" w:hAnsi="Times New Roman" w:cs="Times New Roman"/>
          <w:szCs w:val="24"/>
        </w:rPr>
        <w:t>“</w:t>
      </w:r>
      <w:r w:rsidRPr="008B7781">
        <w:rPr>
          <w:rFonts w:ascii="Times New Roman" w:hAnsi="Times New Roman" w:cs="Times New Roman"/>
          <w:szCs w:val="24"/>
        </w:rPr>
        <w:t>宜</w:t>
      </w:r>
      <w:r w:rsidRPr="008B7781">
        <w:rPr>
          <w:rFonts w:ascii="Times New Roman" w:hAnsi="Times New Roman" w:cs="Times New Roman"/>
          <w:szCs w:val="24"/>
        </w:rPr>
        <w:t>”</w:t>
      </w:r>
      <w:r w:rsidRPr="008B7781">
        <w:rPr>
          <w:rFonts w:ascii="Times New Roman" w:hAnsi="Times New Roman" w:cs="Times New Roman"/>
          <w:szCs w:val="24"/>
        </w:rPr>
        <w:t>，反面词采用</w:t>
      </w:r>
      <w:r w:rsidRPr="008B7781">
        <w:rPr>
          <w:rFonts w:ascii="Times New Roman" w:hAnsi="Times New Roman" w:cs="Times New Roman"/>
          <w:szCs w:val="24"/>
        </w:rPr>
        <w:t>“</w:t>
      </w:r>
      <w:r w:rsidRPr="008B7781">
        <w:rPr>
          <w:rFonts w:ascii="Times New Roman" w:hAnsi="Times New Roman" w:cs="Times New Roman"/>
          <w:szCs w:val="24"/>
        </w:rPr>
        <w:t>不宜</w:t>
      </w:r>
      <w:r w:rsidRPr="008B7781">
        <w:rPr>
          <w:rFonts w:ascii="Times New Roman" w:hAnsi="Times New Roman" w:cs="Times New Roman"/>
          <w:szCs w:val="24"/>
        </w:rPr>
        <w:t>”</w:t>
      </w:r>
      <w:r w:rsidRPr="008B7781">
        <w:rPr>
          <w:rFonts w:ascii="Times New Roman" w:hAnsi="Times New Roman" w:cs="Times New Roman"/>
          <w:szCs w:val="24"/>
        </w:rPr>
        <w:t>；</w:t>
      </w:r>
    </w:p>
    <w:p w:rsidR="00D5337D" w:rsidRPr="008B7781" w:rsidRDefault="00D5337D" w:rsidP="00D5337D">
      <w:pPr>
        <w:pStyle w:val="Body"/>
        <w:numPr>
          <w:ilvl w:val="0"/>
          <w:numId w:val="0"/>
        </w:numPr>
        <w:tabs>
          <w:tab w:val="left" w:pos="851"/>
        </w:tabs>
        <w:snapToGrid w:val="0"/>
        <w:ind w:firstLineChars="200" w:firstLine="482"/>
        <w:rPr>
          <w:rFonts w:ascii="Times New Roman" w:hAnsi="Times New Roman" w:cs="Times New Roman"/>
          <w:szCs w:val="24"/>
        </w:rPr>
      </w:pPr>
      <w:r w:rsidRPr="008B7781">
        <w:rPr>
          <w:rFonts w:ascii="Times New Roman" w:hAnsi="Times New Roman" w:cs="Times New Roman"/>
          <w:b/>
          <w:szCs w:val="24"/>
        </w:rPr>
        <w:t>4</w:t>
      </w:r>
      <w:r w:rsidRPr="008B7781">
        <w:rPr>
          <w:rFonts w:ascii="Times New Roman" w:hAnsi="Times New Roman" w:cs="Times New Roman"/>
          <w:szCs w:val="24"/>
        </w:rPr>
        <w:t xml:space="preserve">  </w:t>
      </w:r>
      <w:r w:rsidRPr="008B7781">
        <w:rPr>
          <w:rFonts w:ascii="Times New Roman" w:hAnsi="Times New Roman" w:cs="Times New Roman"/>
          <w:szCs w:val="24"/>
        </w:rPr>
        <w:t>表示有选择，在一定条件下可以这样做的，采用</w:t>
      </w:r>
      <w:r w:rsidRPr="008B7781">
        <w:rPr>
          <w:rFonts w:ascii="Times New Roman" w:hAnsi="Times New Roman" w:cs="Times New Roman"/>
          <w:szCs w:val="24"/>
        </w:rPr>
        <w:t>“</w:t>
      </w:r>
      <w:r w:rsidRPr="008B7781">
        <w:rPr>
          <w:rFonts w:ascii="Times New Roman" w:hAnsi="Times New Roman" w:cs="Times New Roman"/>
          <w:szCs w:val="24"/>
        </w:rPr>
        <w:t>可</w:t>
      </w:r>
      <w:r w:rsidRPr="008B7781">
        <w:rPr>
          <w:rFonts w:ascii="Times New Roman" w:hAnsi="Times New Roman" w:cs="Times New Roman"/>
          <w:szCs w:val="24"/>
        </w:rPr>
        <w:t>”</w:t>
      </w:r>
      <w:r w:rsidRPr="008B7781">
        <w:rPr>
          <w:rFonts w:ascii="Times New Roman" w:hAnsi="Times New Roman" w:cs="Times New Roman"/>
          <w:szCs w:val="24"/>
        </w:rPr>
        <w:t>。</w:t>
      </w:r>
    </w:p>
    <w:p w:rsidR="00D5337D" w:rsidRPr="00D5337D" w:rsidRDefault="00D5337D" w:rsidP="00D5337D">
      <w:pPr>
        <w:autoSpaceDE w:val="0"/>
        <w:autoSpaceDN w:val="0"/>
        <w:adjustRightInd w:val="0"/>
        <w:spacing w:line="360" w:lineRule="auto"/>
        <w:ind w:firstLineChars="201" w:firstLine="482"/>
        <w:jc w:val="left"/>
        <w:rPr>
          <w:rFonts w:ascii="Times New Roman" w:hAnsi="Times New Roman" w:cs="Times New Roman"/>
          <w:sz w:val="24"/>
        </w:rPr>
      </w:pPr>
    </w:p>
    <w:p w:rsidR="00FC7262" w:rsidRPr="00031B72" w:rsidRDefault="00FC7262">
      <w:pPr>
        <w:tabs>
          <w:tab w:val="left" w:pos="709"/>
        </w:tabs>
        <w:adjustRightInd w:val="0"/>
        <w:snapToGrid w:val="0"/>
        <w:spacing w:line="360" w:lineRule="auto"/>
        <w:rPr>
          <w:rFonts w:ascii="Times New Roman" w:hAnsi="Times New Roman" w:cs="Times New Roman"/>
          <w:color w:val="000000" w:themeColor="text1"/>
          <w:sz w:val="22"/>
          <w:szCs w:val="22"/>
        </w:rPr>
      </w:pPr>
    </w:p>
    <w:p w:rsidR="00FC7262" w:rsidRPr="00031B72" w:rsidRDefault="00FC7262">
      <w:pPr>
        <w:tabs>
          <w:tab w:val="left" w:pos="709"/>
        </w:tabs>
        <w:adjustRightInd w:val="0"/>
        <w:snapToGrid w:val="0"/>
        <w:spacing w:line="360" w:lineRule="auto"/>
        <w:rPr>
          <w:rFonts w:ascii="Times New Roman" w:hAnsi="Times New Roman" w:cs="Times New Roman"/>
          <w:color w:val="000000" w:themeColor="text1"/>
          <w:sz w:val="22"/>
          <w:szCs w:val="22"/>
        </w:rPr>
        <w:sectPr w:rsidR="00FC7262" w:rsidRPr="00031B72">
          <w:footerReference w:type="default" r:id="rId23"/>
          <w:pgSz w:w="11906" w:h="16838"/>
          <w:pgMar w:top="1440" w:right="1558" w:bottom="1440" w:left="1797" w:header="851" w:footer="992" w:gutter="0"/>
          <w:cols w:space="425"/>
          <w:docGrid w:type="linesAndChars" w:linePitch="312"/>
        </w:sectPr>
      </w:pPr>
    </w:p>
    <w:p w:rsidR="00FC7262" w:rsidRDefault="00052EB5">
      <w:pPr>
        <w:keepNext/>
        <w:keepLines/>
        <w:spacing w:before="240" w:after="360" w:line="360" w:lineRule="auto"/>
        <w:jc w:val="center"/>
        <w:outlineLvl w:val="0"/>
        <w:rPr>
          <w:b/>
          <w:bCs/>
          <w:color w:val="000000" w:themeColor="text1"/>
          <w:kern w:val="44"/>
          <w:sz w:val="30"/>
          <w:szCs w:val="30"/>
        </w:rPr>
      </w:pPr>
      <w:bookmarkStart w:id="150" w:name="_Toc413161578"/>
      <w:bookmarkStart w:id="151" w:name="_Toc428436093"/>
      <w:bookmarkStart w:id="152" w:name="_Toc41930377"/>
      <w:bookmarkStart w:id="153" w:name="_Toc83911901"/>
      <w:r>
        <w:rPr>
          <w:rFonts w:hint="eastAsia"/>
          <w:b/>
          <w:bCs/>
          <w:color w:val="000000" w:themeColor="text1"/>
          <w:kern w:val="44"/>
          <w:sz w:val="30"/>
          <w:szCs w:val="30"/>
        </w:rPr>
        <w:lastRenderedPageBreak/>
        <w:t>引用标准名录</w:t>
      </w:r>
      <w:bookmarkEnd w:id="150"/>
      <w:bookmarkEnd w:id="151"/>
      <w:bookmarkEnd w:id="152"/>
      <w:bookmarkEnd w:id="153"/>
    </w:p>
    <w:p w:rsidR="00D5337D" w:rsidRDefault="00D5337D" w:rsidP="00D5337D">
      <w:pPr>
        <w:spacing w:line="360" w:lineRule="auto"/>
        <w:ind w:firstLineChars="200" w:firstLine="480"/>
        <w:rPr>
          <w:sz w:val="24"/>
          <w:szCs w:val="24"/>
        </w:rPr>
      </w:pPr>
      <w:bookmarkStart w:id="154" w:name="1"/>
      <w:bookmarkEnd w:id="154"/>
      <w:r>
        <w:rPr>
          <w:rFonts w:hint="eastAsia"/>
          <w:sz w:val="24"/>
          <w:szCs w:val="24"/>
        </w:rPr>
        <w:t>本规程引用下列标准。其中，注日期的，仅对该日期对应的版本适用于本规程；不注日期的，其最新版适用于本规程。</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《建筑结构荷载规范》</w:t>
      </w:r>
      <w:r w:rsidRPr="00031B72">
        <w:rPr>
          <w:rFonts w:ascii="Times New Roman" w:hAnsi="Times New Roman" w:cs="Times New Roman"/>
          <w:sz w:val="24"/>
          <w:szCs w:val="24"/>
        </w:rPr>
        <w:t>GB 50009</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《混凝土结构设计规范》</w:t>
      </w:r>
      <w:r w:rsidRPr="00031B72">
        <w:rPr>
          <w:rFonts w:ascii="Times New Roman" w:hAnsi="Times New Roman" w:cs="Times New Roman"/>
          <w:sz w:val="24"/>
          <w:szCs w:val="24"/>
        </w:rPr>
        <w:t>GB 50010</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《建筑抗震设计规范》</w:t>
      </w:r>
      <w:r w:rsidRPr="00031B72">
        <w:rPr>
          <w:rFonts w:ascii="Times New Roman" w:hAnsi="Times New Roman" w:cs="Times New Roman"/>
          <w:sz w:val="24"/>
          <w:szCs w:val="24"/>
        </w:rPr>
        <w:t>GB 50011</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《建筑设计防火规范》</w:t>
      </w:r>
      <w:r w:rsidRPr="00031B72">
        <w:rPr>
          <w:rFonts w:ascii="Times New Roman" w:hAnsi="Times New Roman" w:cs="Times New Roman"/>
          <w:sz w:val="24"/>
          <w:szCs w:val="24"/>
        </w:rPr>
        <w:t>GB 50016</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《钢结构设计规范》</w:t>
      </w:r>
      <w:r w:rsidRPr="00031B72">
        <w:rPr>
          <w:rFonts w:ascii="Times New Roman" w:hAnsi="Times New Roman" w:cs="Times New Roman"/>
          <w:sz w:val="24"/>
          <w:szCs w:val="24"/>
        </w:rPr>
        <w:t>GB 50017</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《冷弯薄壁型钢结构技术规范》</w:t>
      </w:r>
      <w:r w:rsidRPr="00031B72">
        <w:rPr>
          <w:rFonts w:ascii="Times New Roman" w:hAnsi="Times New Roman" w:cs="Times New Roman"/>
          <w:sz w:val="24"/>
          <w:szCs w:val="24"/>
        </w:rPr>
        <w:t>GB 50018</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《建筑物防雷设计规范》</w:t>
      </w:r>
      <w:r w:rsidRPr="00031B72">
        <w:rPr>
          <w:rFonts w:ascii="Times New Roman" w:hAnsi="Times New Roman" w:cs="Times New Roman"/>
          <w:sz w:val="24"/>
          <w:szCs w:val="24"/>
        </w:rPr>
        <w:t>GB 50057</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《公共建筑节能设计标准》</w:t>
      </w:r>
      <w:r w:rsidRPr="00031B72">
        <w:rPr>
          <w:rFonts w:ascii="Times New Roman" w:hAnsi="Times New Roman" w:cs="Times New Roman"/>
          <w:sz w:val="24"/>
          <w:szCs w:val="24"/>
        </w:rPr>
        <w:t>GB 50189</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《钢结构工程施工质量验收规范》</w:t>
      </w:r>
      <w:r w:rsidRPr="00031B72">
        <w:rPr>
          <w:rFonts w:ascii="Times New Roman" w:hAnsi="Times New Roman" w:cs="Times New Roman"/>
          <w:sz w:val="24"/>
          <w:szCs w:val="24"/>
        </w:rPr>
        <w:t>GB 50205</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《紧固件</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外螺纹零件的末端》</w:t>
      </w:r>
      <w:r w:rsidRPr="00031B72">
        <w:rPr>
          <w:rFonts w:ascii="Times New Roman" w:hAnsi="Times New Roman" w:cs="Times New Roman"/>
          <w:sz w:val="24"/>
          <w:szCs w:val="24"/>
        </w:rPr>
        <w:t>GB/T 2</w:t>
      </w:r>
    </w:p>
    <w:p w:rsidR="00FC7262" w:rsidRPr="00031B72" w:rsidRDefault="00052EB5">
      <w:pPr>
        <w:spacing w:line="360" w:lineRule="auto"/>
        <w:ind w:firstLineChars="200" w:firstLine="480"/>
        <w:rPr>
          <w:rFonts w:ascii="Times New Roman" w:hAnsi="Times New Roman" w:cs="Times New Roman"/>
          <w:sz w:val="24"/>
          <w:szCs w:val="24"/>
        </w:rPr>
      </w:pPr>
      <w:bookmarkStart w:id="155" w:name="_GoBack"/>
      <w:bookmarkEnd w:id="155"/>
      <w:r w:rsidRPr="00031B72">
        <w:rPr>
          <w:rFonts w:ascii="Times New Roman" w:hAnsi="Times New Roman" w:cs="Times New Roman"/>
          <w:color w:val="000000"/>
          <w:sz w:val="24"/>
          <w:szCs w:val="24"/>
        </w:rPr>
        <w:t>《紧固件</w:t>
      </w:r>
      <w:r w:rsidRPr="00031B72">
        <w:rPr>
          <w:rFonts w:ascii="Times New Roman" w:hAnsi="Times New Roman" w:cs="Times New Roman"/>
          <w:color w:val="000000"/>
          <w:sz w:val="24"/>
          <w:szCs w:val="24"/>
        </w:rPr>
        <w:t xml:space="preserve"> </w:t>
      </w:r>
      <w:r w:rsidR="00274738">
        <w:rPr>
          <w:rFonts w:ascii="Times New Roman" w:hAnsi="Times New Roman" w:cs="Times New Roman" w:hint="eastAsia"/>
          <w:color w:val="000000"/>
          <w:sz w:val="24"/>
          <w:szCs w:val="24"/>
        </w:rPr>
        <w:t xml:space="preserve"> </w:t>
      </w:r>
      <w:r w:rsidRPr="00031B72">
        <w:rPr>
          <w:rFonts w:ascii="Times New Roman" w:hAnsi="Times New Roman" w:cs="Times New Roman"/>
          <w:color w:val="000000"/>
          <w:sz w:val="24"/>
          <w:szCs w:val="24"/>
        </w:rPr>
        <w:t>圆柱头用沉孔》</w:t>
      </w:r>
      <w:r w:rsidRPr="00031B72">
        <w:rPr>
          <w:rFonts w:ascii="Times New Roman" w:hAnsi="Times New Roman" w:cs="Times New Roman"/>
          <w:color w:val="000000"/>
          <w:sz w:val="24"/>
          <w:szCs w:val="24"/>
        </w:rPr>
        <w:t>GB 152.3</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《碳素结构钢》</w:t>
      </w:r>
      <w:r w:rsidRPr="00031B72">
        <w:rPr>
          <w:rFonts w:ascii="Times New Roman" w:hAnsi="Times New Roman" w:cs="Times New Roman"/>
          <w:sz w:val="24"/>
          <w:szCs w:val="24"/>
        </w:rPr>
        <w:t>GB/T 700</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《碳素结构钢和低合金结构钢热轧薄钢板及钢带》</w:t>
      </w:r>
      <w:r w:rsidRPr="00031B72">
        <w:rPr>
          <w:rFonts w:ascii="Times New Roman" w:hAnsi="Times New Roman" w:cs="Times New Roman"/>
          <w:sz w:val="24"/>
          <w:szCs w:val="24"/>
        </w:rPr>
        <w:t>GB/T 912</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《不锈钢焊条》</w:t>
      </w:r>
      <w:r w:rsidRPr="00031B72">
        <w:rPr>
          <w:rFonts w:ascii="Times New Roman" w:hAnsi="Times New Roman" w:cs="Times New Roman"/>
          <w:sz w:val="24"/>
          <w:szCs w:val="24"/>
        </w:rPr>
        <w:t>GB/T 983</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《不锈钢棒》</w:t>
      </w:r>
      <w:r w:rsidRPr="00031B72">
        <w:rPr>
          <w:rFonts w:ascii="Times New Roman" w:hAnsi="Times New Roman" w:cs="Times New Roman"/>
          <w:sz w:val="24"/>
          <w:szCs w:val="24"/>
        </w:rPr>
        <w:t>GB/T 1220</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《低合金高强度结构钢》</w:t>
      </w:r>
      <w:r w:rsidRPr="00031B72">
        <w:rPr>
          <w:rFonts w:ascii="Times New Roman" w:hAnsi="Times New Roman" w:cs="Times New Roman"/>
          <w:sz w:val="24"/>
          <w:szCs w:val="24"/>
        </w:rPr>
        <w:t>GB/T 1591</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《一般用途耐蚀钢铸件》</w:t>
      </w:r>
      <w:r w:rsidRPr="00031B72">
        <w:rPr>
          <w:rFonts w:ascii="Times New Roman" w:hAnsi="Times New Roman" w:cs="Times New Roman"/>
          <w:sz w:val="24"/>
          <w:szCs w:val="24"/>
        </w:rPr>
        <w:t>GB/T 2100</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《合金结构钢》</w:t>
      </w:r>
      <w:r w:rsidRPr="00031B72">
        <w:rPr>
          <w:rFonts w:ascii="Times New Roman" w:hAnsi="Times New Roman" w:cs="Times New Roman"/>
          <w:sz w:val="24"/>
          <w:szCs w:val="24"/>
        </w:rPr>
        <w:t>GB/T 3077</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《碳素结构钢和低合金结构钢热轧厚钢板及钢带》</w:t>
      </w:r>
      <w:r w:rsidRPr="00031B72">
        <w:rPr>
          <w:rFonts w:ascii="Times New Roman" w:hAnsi="Times New Roman" w:cs="Times New Roman"/>
          <w:sz w:val="24"/>
          <w:szCs w:val="24"/>
        </w:rPr>
        <w:t>GB/T 3274</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《不锈钢冷轧钢板和钢带》</w:t>
      </w:r>
      <w:r w:rsidRPr="00031B72">
        <w:rPr>
          <w:rFonts w:ascii="Times New Roman" w:hAnsi="Times New Roman" w:cs="Times New Roman"/>
          <w:sz w:val="24"/>
          <w:szCs w:val="24"/>
        </w:rPr>
        <w:t>GB/T 3280</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《耐候结构钢》</w:t>
      </w:r>
      <w:r w:rsidRPr="00031B72">
        <w:rPr>
          <w:rFonts w:ascii="Times New Roman" w:hAnsi="Times New Roman" w:cs="Times New Roman"/>
          <w:sz w:val="24"/>
          <w:szCs w:val="24"/>
        </w:rPr>
        <w:t>GB/T 4171</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《不锈钢冷加工棒》</w:t>
      </w:r>
      <w:r w:rsidRPr="00031B72">
        <w:rPr>
          <w:rFonts w:ascii="Times New Roman" w:hAnsi="Times New Roman" w:cs="Times New Roman"/>
          <w:sz w:val="24"/>
          <w:szCs w:val="24"/>
        </w:rPr>
        <w:t>GB/T 4226</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《不锈钢热轧钢板和钢带》</w:t>
      </w:r>
      <w:r w:rsidRPr="00031B72">
        <w:rPr>
          <w:rFonts w:ascii="Times New Roman" w:hAnsi="Times New Roman" w:cs="Times New Roman"/>
          <w:sz w:val="24"/>
          <w:szCs w:val="24"/>
        </w:rPr>
        <w:t>GB/T 4237</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《不锈钢和耐热钢冷轧钢带》</w:t>
      </w:r>
      <w:r w:rsidRPr="00031B72">
        <w:rPr>
          <w:rFonts w:ascii="Times New Roman" w:hAnsi="Times New Roman" w:cs="Times New Roman"/>
          <w:sz w:val="24"/>
          <w:szCs w:val="24"/>
        </w:rPr>
        <w:t>GB/T 4239</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《碳钢焊条》</w:t>
      </w:r>
      <w:r w:rsidRPr="00031B72">
        <w:rPr>
          <w:rFonts w:ascii="Times New Roman" w:hAnsi="Times New Roman" w:cs="Times New Roman"/>
          <w:sz w:val="24"/>
          <w:szCs w:val="24"/>
        </w:rPr>
        <w:t>GB/T 5117</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lastRenderedPageBreak/>
        <w:t>《低合金钢焊条》</w:t>
      </w:r>
      <w:r w:rsidRPr="00031B72">
        <w:rPr>
          <w:rFonts w:ascii="Times New Roman" w:hAnsi="Times New Roman" w:cs="Times New Roman"/>
          <w:sz w:val="24"/>
          <w:szCs w:val="24"/>
        </w:rPr>
        <w:t>GB/T 5118</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《结构用无缝钢管》</w:t>
      </w:r>
      <w:r w:rsidRPr="00031B72">
        <w:rPr>
          <w:rFonts w:ascii="Times New Roman" w:hAnsi="Times New Roman" w:cs="Times New Roman"/>
          <w:sz w:val="24"/>
          <w:szCs w:val="24"/>
        </w:rPr>
        <w:t>GB 8162</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《一般工程用铸造碳钢件》</w:t>
      </w:r>
      <w:r w:rsidRPr="00031B72">
        <w:rPr>
          <w:rFonts w:ascii="Times New Roman" w:hAnsi="Times New Roman" w:cs="Times New Roman"/>
          <w:sz w:val="24"/>
          <w:szCs w:val="24"/>
        </w:rPr>
        <w:t>GB/T 11352</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《金属覆盖层钢铁制品热镀锌层技术要求》</w:t>
      </w:r>
      <w:r w:rsidRPr="00031B72">
        <w:rPr>
          <w:rFonts w:ascii="Times New Roman" w:hAnsi="Times New Roman" w:cs="Times New Roman"/>
          <w:sz w:val="24"/>
          <w:szCs w:val="24"/>
        </w:rPr>
        <w:t xml:space="preserve">GB/T 13912 </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《建筑幕墙》</w:t>
      </w:r>
      <w:r w:rsidRPr="00031B72">
        <w:rPr>
          <w:rFonts w:ascii="Times New Roman" w:hAnsi="Times New Roman" w:cs="Times New Roman"/>
          <w:sz w:val="24"/>
          <w:szCs w:val="24"/>
        </w:rPr>
        <w:t>GB/T 21086</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《防火封堵材料》</w:t>
      </w:r>
      <w:r w:rsidRPr="00031B72">
        <w:rPr>
          <w:rFonts w:ascii="Times New Roman" w:hAnsi="Times New Roman" w:cs="Times New Roman"/>
          <w:sz w:val="24"/>
          <w:szCs w:val="24"/>
        </w:rPr>
        <w:t>GB 23864</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《建筑门窗、幕墙用密封胶条》</w:t>
      </w:r>
      <w:r w:rsidRPr="00031B72">
        <w:rPr>
          <w:rFonts w:ascii="Times New Roman" w:hAnsi="Times New Roman" w:cs="Times New Roman"/>
          <w:sz w:val="24"/>
          <w:szCs w:val="24"/>
        </w:rPr>
        <w:t>GB/T 24498</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《民用建筑电气设计规范》</w:t>
      </w:r>
      <w:r w:rsidRPr="00031B72">
        <w:rPr>
          <w:rFonts w:ascii="Times New Roman" w:hAnsi="Times New Roman" w:cs="Times New Roman"/>
          <w:sz w:val="24"/>
          <w:szCs w:val="24"/>
        </w:rPr>
        <w:t>JGJ/T 16</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《建筑机械使用安全技术规程》</w:t>
      </w:r>
      <w:r w:rsidRPr="00031B72">
        <w:rPr>
          <w:rFonts w:ascii="Times New Roman" w:hAnsi="Times New Roman" w:cs="Times New Roman"/>
          <w:sz w:val="24"/>
          <w:szCs w:val="24"/>
        </w:rPr>
        <w:t>JGJ 33</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《施工现场临时用电安全技术规范》</w:t>
      </w:r>
      <w:r w:rsidRPr="00031B72">
        <w:rPr>
          <w:rFonts w:ascii="Times New Roman" w:hAnsi="Times New Roman" w:cs="Times New Roman"/>
          <w:sz w:val="24"/>
          <w:szCs w:val="24"/>
        </w:rPr>
        <w:t>JGJ 46</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《建筑施工高处作业安全技术规范》</w:t>
      </w:r>
      <w:r w:rsidRPr="00031B72">
        <w:rPr>
          <w:rFonts w:ascii="Times New Roman" w:hAnsi="Times New Roman" w:cs="Times New Roman"/>
          <w:sz w:val="24"/>
          <w:szCs w:val="24"/>
        </w:rPr>
        <w:t>JGJ 80</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《建筑钢结构焊接技术规程》</w:t>
      </w:r>
      <w:r w:rsidRPr="00031B72">
        <w:rPr>
          <w:rFonts w:ascii="Times New Roman" w:hAnsi="Times New Roman" w:cs="Times New Roman"/>
          <w:sz w:val="24"/>
          <w:szCs w:val="24"/>
        </w:rPr>
        <w:t>JGJ 81</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《高层民用建筑钢结构技术规程》</w:t>
      </w:r>
      <w:r w:rsidRPr="00031B72">
        <w:rPr>
          <w:rFonts w:ascii="Times New Roman" w:hAnsi="Times New Roman" w:cs="Times New Roman"/>
          <w:sz w:val="24"/>
          <w:szCs w:val="24"/>
        </w:rPr>
        <w:t>JGJ 99</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《混凝结构后锚固技术规程》</w:t>
      </w:r>
      <w:r w:rsidRPr="00031B72">
        <w:rPr>
          <w:rFonts w:ascii="Times New Roman" w:hAnsi="Times New Roman" w:cs="Times New Roman"/>
          <w:sz w:val="24"/>
          <w:szCs w:val="24"/>
        </w:rPr>
        <w:t>JGJ 145</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《建筑外墙清洗维护规程》</w:t>
      </w:r>
      <w:r w:rsidRPr="00031B72">
        <w:rPr>
          <w:rFonts w:ascii="Times New Roman" w:hAnsi="Times New Roman" w:cs="Times New Roman"/>
          <w:sz w:val="24"/>
          <w:szCs w:val="24"/>
        </w:rPr>
        <w:t>JGJ 168</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《混凝土用膨胀型、扩孔型建筑锚栓》</w:t>
      </w:r>
      <w:r w:rsidRPr="00031B72">
        <w:rPr>
          <w:rFonts w:ascii="Times New Roman" w:hAnsi="Times New Roman" w:cs="Times New Roman"/>
          <w:sz w:val="24"/>
          <w:szCs w:val="24"/>
        </w:rPr>
        <w:t>JG 160</w:t>
      </w:r>
    </w:p>
    <w:p w:rsidR="00630E12" w:rsidRDefault="00052EB5" w:rsidP="00630E12">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《幕墙玻璃接缝用密封胶》</w:t>
      </w:r>
      <w:r w:rsidRPr="00031B72">
        <w:rPr>
          <w:rFonts w:ascii="Times New Roman" w:hAnsi="Times New Roman" w:cs="Times New Roman"/>
          <w:sz w:val="24"/>
          <w:szCs w:val="24"/>
        </w:rPr>
        <w:t>JC/T 882</w:t>
      </w:r>
    </w:p>
    <w:p w:rsidR="00630E12" w:rsidRDefault="00630E12" w:rsidP="00630E12">
      <w:pPr>
        <w:spacing w:line="360" w:lineRule="auto"/>
        <w:ind w:firstLineChars="200" w:firstLine="480"/>
        <w:rPr>
          <w:rFonts w:ascii="Times New Roman" w:hAnsi="Times New Roman" w:cs="Times New Roman"/>
          <w:sz w:val="24"/>
          <w:szCs w:val="24"/>
        </w:rPr>
      </w:pPr>
    </w:p>
    <w:p w:rsidR="002C03F4" w:rsidRDefault="002C03F4" w:rsidP="00630E12">
      <w:pPr>
        <w:spacing w:line="360" w:lineRule="auto"/>
        <w:ind w:firstLineChars="200" w:firstLine="480"/>
        <w:rPr>
          <w:rFonts w:ascii="Times New Roman" w:hAnsi="Times New Roman" w:cs="Times New Roman"/>
          <w:sz w:val="24"/>
          <w:szCs w:val="24"/>
        </w:rPr>
      </w:pPr>
    </w:p>
    <w:p w:rsidR="002C03F4" w:rsidRDefault="002C03F4">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2C03F4" w:rsidRDefault="002C03F4" w:rsidP="002C03F4">
      <w:pPr>
        <w:snapToGrid w:val="0"/>
        <w:spacing w:line="312" w:lineRule="auto"/>
        <w:jc w:val="center"/>
        <w:rPr>
          <w:b/>
          <w:color w:val="000000" w:themeColor="text1"/>
          <w:sz w:val="30"/>
          <w:szCs w:val="30"/>
        </w:rPr>
      </w:pPr>
    </w:p>
    <w:p w:rsidR="002C03F4" w:rsidRDefault="002C03F4" w:rsidP="002C03F4">
      <w:pPr>
        <w:snapToGrid w:val="0"/>
        <w:spacing w:line="312" w:lineRule="auto"/>
        <w:jc w:val="center"/>
        <w:rPr>
          <w:b/>
          <w:color w:val="000000" w:themeColor="text1"/>
          <w:sz w:val="30"/>
          <w:szCs w:val="30"/>
        </w:rPr>
      </w:pPr>
    </w:p>
    <w:p w:rsidR="002C03F4" w:rsidRPr="008D2091" w:rsidRDefault="002C03F4" w:rsidP="002C03F4">
      <w:pPr>
        <w:snapToGrid w:val="0"/>
        <w:spacing w:line="312" w:lineRule="auto"/>
        <w:jc w:val="center"/>
        <w:rPr>
          <w:b/>
          <w:color w:val="000000" w:themeColor="text1"/>
          <w:sz w:val="30"/>
          <w:szCs w:val="30"/>
        </w:rPr>
      </w:pPr>
      <w:r w:rsidRPr="008D2091">
        <w:rPr>
          <w:rFonts w:hint="eastAsia"/>
          <w:b/>
          <w:color w:val="000000" w:themeColor="text1"/>
          <w:sz w:val="30"/>
          <w:szCs w:val="30"/>
        </w:rPr>
        <w:t>中国工程建设标准化协会标准</w:t>
      </w:r>
    </w:p>
    <w:p w:rsidR="002C03F4" w:rsidRDefault="002C03F4" w:rsidP="002C03F4">
      <w:pPr>
        <w:snapToGrid w:val="0"/>
        <w:spacing w:line="312" w:lineRule="auto"/>
        <w:jc w:val="center"/>
        <w:rPr>
          <w:color w:val="000000" w:themeColor="text1"/>
        </w:rPr>
      </w:pPr>
    </w:p>
    <w:p w:rsidR="002C03F4" w:rsidRPr="008D2091" w:rsidRDefault="001415A3" w:rsidP="002C03F4">
      <w:pPr>
        <w:jc w:val="center"/>
        <w:rPr>
          <w:b/>
          <w:color w:val="000000" w:themeColor="text1"/>
          <w:sz w:val="36"/>
          <w:szCs w:val="36"/>
        </w:rPr>
      </w:pPr>
      <w:r>
        <w:rPr>
          <w:rFonts w:hint="eastAsia"/>
          <w:b/>
          <w:color w:val="000000" w:themeColor="text1"/>
          <w:sz w:val="36"/>
          <w:szCs w:val="36"/>
        </w:rPr>
        <w:t>精制钢型材幕墙工程</w:t>
      </w:r>
      <w:r w:rsidR="002C03F4" w:rsidRPr="008D2091">
        <w:rPr>
          <w:rFonts w:hint="eastAsia"/>
          <w:b/>
          <w:color w:val="000000" w:themeColor="text1"/>
          <w:sz w:val="36"/>
          <w:szCs w:val="36"/>
        </w:rPr>
        <w:t>技术规程</w:t>
      </w:r>
    </w:p>
    <w:p w:rsidR="002C03F4" w:rsidRPr="008D2091" w:rsidRDefault="002C03F4" w:rsidP="002C03F4">
      <w:pPr>
        <w:snapToGrid w:val="0"/>
        <w:spacing w:line="312" w:lineRule="auto"/>
        <w:jc w:val="center"/>
        <w:rPr>
          <w:color w:val="000000" w:themeColor="text1"/>
          <w:sz w:val="36"/>
          <w:szCs w:val="36"/>
        </w:rPr>
      </w:pPr>
    </w:p>
    <w:p w:rsidR="002C03F4" w:rsidRDefault="002C03F4" w:rsidP="002C03F4">
      <w:pPr>
        <w:snapToGrid w:val="0"/>
        <w:spacing w:line="312" w:lineRule="auto"/>
        <w:jc w:val="center"/>
        <w:rPr>
          <w:color w:val="000000" w:themeColor="text1"/>
        </w:rPr>
      </w:pPr>
    </w:p>
    <w:p w:rsidR="002C03F4" w:rsidRDefault="002C03F4" w:rsidP="002C03F4">
      <w:pPr>
        <w:snapToGrid w:val="0"/>
        <w:spacing w:line="312" w:lineRule="auto"/>
        <w:jc w:val="center"/>
        <w:rPr>
          <w:color w:val="000000" w:themeColor="text1"/>
        </w:rPr>
      </w:pPr>
      <w:r>
        <w:rPr>
          <w:color w:val="000000" w:themeColor="text1"/>
        </w:rPr>
        <w:t xml:space="preserve">T/CECS  </w:t>
      </w:r>
      <w:r>
        <w:rPr>
          <w:rFonts w:hint="eastAsia"/>
          <w:color w:val="000000" w:themeColor="text1"/>
        </w:rPr>
        <w:t>xxx</w:t>
      </w:r>
      <w:r>
        <w:rPr>
          <w:rFonts w:hint="eastAsia"/>
          <w:color w:val="000000" w:themeColor="text1"/>
        </w:rPr>
        <w:t>－</w:t>
      </w:r>
      <w:r>
        <w:rPr>
          <w:rFonts w:hint="eastAsia"/>
          <w:color w:val="000000" w:themeColor="text1"/>
        </w:rPr>
        <w:t>2</w:t>
      </w:r>
      <w:r w:rsidRPr="008D2091">
        <w:rPr>
          <w:rFonts w:hint="eastAsia"/>
          <w:color w:val="000000" w:themeColor="text1"/>
        </w:rPr>
        <w:t xml:space="preserve"> </w:t>
      </w:r>
      <w:r>
        <w:rPr>
          <w:rFonts w:hint="eastAsia"/>
          <w:color w:val="000000" w:themeColor="text1"/>
        </w:rPr>
        <w:t>xxx</w:t>
      </w:r>
    </w:p>
    <w:p w:rsidR="002C03F4" w:rsidRDefault="002C03F4" w:rsidP="002C03F4">
      <w:pPr>
        <w:snapToGrid w:val="0"/>
        <w:spacing w:line="312" w:lineRule="auto"/>
        <w:ind w:firstLineChars="1700" w:firstLine="3400"/>
        <w:rPr>
          <w:color w:val="000000" w:themeColor="text1"/>
        </w:rPr>
      </w:pPr>
    </w:p>
    <w:p w:rsidR="002C03F4" w:rsidRDefault="002C03F4" w:rsidP="002C03F4">
      <w:pPr>
        <w:snapToGrid w:val="0"/>
        <w:spacing w:line="312" w:lineRule="auto"/>
        <w:rPr>
          <w:color w:val="000000" w:themeColor="text1"/>
        </w:rPr>
      </w:pPr>
    </w:p>
    <w:p w:rsidR="002C03F4" w:rsidRDefault="002C03F4" w:rsidP="002C03F4">
      <w:pPr>
        <w:snapToGrid w:val="0"/>
        <w:spacing w:line="312" w:lineRule="auto"/>
        <w:jc w:val="center"/>
        <w:rPr>
          <w:color w:val="000000" w:themeColor="text1"/>
          <w:sz w:val="30"/>
          <w:szCs w:val="30"/>
        </w:rPr>
      </w:pPr>
      <w:r>
        <w:rPr>
          <w:rFonts w:hint="eastAsia"/>
          <w:color w:val="000000" w:themeColor="text1"/>
          <w:sz w:val="30"/>
          <w:szCs w:val="30"/>
        </w:rPr>
        <w:t>条文说明</w:t>
      </w:r>
    </w:p>
    <w:p w:rsidR="002C03F4" w:rsidRDefault="002C03F4" w:rsidP="002C03F4">
      <w:pPr>
        <w:widowControl/>
        <w:jc w:val="left"/>
        <w:rPr>
          <w:color w:val="000000" w:themeColor="text1"/>
          <w:sz w:val="30"/>
          <w:szCs w:val="30"/>
        </w:rPr>
      </w:pPr>
      <w:r>
        <w:rPr>
          <w:color w:val="000000" w:themeColor="text1"/>
          <w:sz w:val="30"/>
          <w:szCs w:val="30"/>
        </w:rPr>
        <w:br w:type="page"/>
      </w:r>
    </w:p>
    <w:p w:rsidR="002C03F4" w:rsidRPr="008D2091" w:rsidRDefault="002C03F4" w:rsidP="00DF4400">
      <w:pPr>
        <w:pStyle w:val="1"/>
        <w:numPr>
          <w:ilvl w:val="0"/>
          <w:numId w:val="0"/>
        </w:numPr>
        <w:spacing w:beforeLines="100" w:afterLines="150" w:line="360" w:lineRule="auto"/>
        <w:ind w:left="432" w:hanging="432"/>
        <w:jc w:val="center"/>
        <w:rPr>
          <w:rFonts w:ascii="Times New Roman" w:hAnsi="Times New Roman"/>
          <w:sz w:val="32"/>
          <w:szCs w:val="32"/>
        </w:rPr>
      </w:pPr>
      <w:r w:rsidRPr="008D2091">
        <w:rPr>
          <w:rFonts w:ascii="Times New Roman" w:hAnsi="Times New Roman"/>
          <w:sz w:val="32"/>
          <w:szCs w:val="32"/>
        </w:rPr>
        <w:lastRenderedPageBreak/>
        <w:t>制定说明</w:t>
      </w:r>
    </w:p>
    <w:p w:rsidR="002C03F4" w:rsidRPr="00767D00" w:rsidRDefault="002C03F4" w:rsidP="002C03F4">
      <w:pPr>
        <w:overflowPunct w:val="0"/>
        <w:adjustRightInd w:val="0"/>
        <w:spacing w:line="360" w:lineRule="auto"/>
        <w:ind w:firstLineChars="200" w:firstLine="480"/>
        <w:rPr>
          <w:rFonts w:ascii="Times New Roman" w:hAnsi="Times New Roman" w:cs="Times New Roman"/>
          <w:sz w:val="24"/>
        </w:rPr>
      </w:pPr>
      <w:r w:rsidRPr="00767D00">
        <w:rPr>
          <w:rFonts w:ascii="Times New Roman" w:cs="Times New Roman"/>
          <w:sz w:val="24"/>
        </w:rPr>
        <w:t>本规程制定过程中，编制组对</w:t>
      </w:r>
      <w:r w:rsidR="001415A3" w:rsidRPr="00767D00">
        <w:rPr>
          <w:rFonts w:ascii="Times New Roman" w:cs="Times New Roman"/>
          <w:sz w:val="24"/>
        </w:rPr>
        <w:t>精制钢型材玻璃幕墙</w:t>
      </w:r>
      <w:r w:rsidRPr="00767D00">
        <w:rPr>
          <w:rFonts w:ascii="Times New Roman" w:cs="Times New Roman"/>
          <w:sz w:val="24"/>
        </w:rPr>
        <w:t>的发展现状进行了调查研究，总结了我国</w:t>
      </w:r>
      <w:r w:rsidR="00BE7531" w:rsidRPr="00767D00">
        <w:rPr>
          <w:rFonts w:ascii="Times New Roman" w:cs="Times New Roman"/>
          <w:sz w:val="24"/>
        </w:rPr>
        <w:t>精制钢型材玻璃幕墙工程</w:t>
      </w:r>
      <w:r w:rsidRPr="00767D00">
        <w:rPr>
          <w:rFonts w:ascii="Times New Roman" w:cs="Times New Roman"/>
          <w:sz w:val="24"/>
        </w:rPr>
        <w:t>应用的实践经验，同时参考了国外先进技术法规、技术标准，通过对</w:t>
      </w:r>
      <w:r w:rsidR="00BE7531" w:rsidRPr="00767D00">
        <w:rPr>
          <w:rFonts w:ascii="Times New Roman" w:cs="Times New Roman"/>
          <w:sz w:val="24"/>
        </w:rPr>
        <w:t>精制钢型材玻璃幕墙</w:t>
      </w:r>
      <w:r w:rsidRPr="00767D00">
        <w:rPr>
          <w:rFonts w:ascii="Times New Roman" w:cs="Times New Roman"/>
          <w:sz w:val="24"/>
        </w:rPr>
        <w:t>的性能、</w:t>
      </w:r>
      <w:r w:rsidR="00BE7531" w:rsidRPr="00767D00">
        <w:rPr>
          <w:rFonts w:ascii="Times New Roman" w:cs="Times New Roman"/>
          <w:sz w:val="24"/>
        </w:rPr>
        <w:t>系统</w:t>
      </w:r>
      <w:r w:rsidRPr="00767D00">
        <w:rPr>
          <w:rFonts w:ascii="Times New Roman" w:cs="Times New Roman"/>
          <w:sz w:val="24"/>
        </w:rPr>
        <w:t>设计、生产制作进行研究，取得了阶段性成果。</w:t>
      </w:r>
    </w:p>
    <w:p w:rsidR="002C03F4" w:rsidRPr="00767D00" w:rsidRDefault="002C03F4" w:rsidP="002C03F4">
      <w:pPr>
        <w:overflowPunct w:val="0"/>
        <w:adjustRightInd w:val="0"/>
        <w:spacing w:line="360" w:lineRule="auto"/>
        <w:ind w:firstLineChars="200" w:firstLine="480"/>
        <w:rPr>
          <w:rFonts w:ascii="Times New Roman" w:hAnsi="Times New Roman" w:cs="Times New Roman"/>
          <w:sz w:val="24"/>
        </w:rPr>
      </w:pPr>
      <w:r w:rsidRPr="00767D00">
        <w:rPr>
          <w:rFonts w:ascii="Times New Roman" w:cs="Times New Roman"/>
          <w:sz w:val="24"/>
        </w:rPr>
        <w:t>本规程编制原则为：（</w:t>
      </w:r>
      <w:r w:rsidRPr="00767D00">
        <w:rPr>
          <w:rFonts w:ascii="Times New Roman" w:hAnsi="Times New Roman" w:cs="Times New Roman"/>
          <w:sz w:val="24"/>
        </w:rPr>
        <w:t>1</w:t>
      </w:r>
      <w:r w:rsidRPr="00767D00">
        <w:rPr>
          <w:rFonts w:ascii="Times New Roman" w:cs="Times New Roman"/>
          <w:sz w:val="24"/>
        </w:rPr>
        <w:t>）科学合理、具有可操作性；（</w:t>
      </w:r>
      <w:r w:rsidRPr="00767D00">
        <w:rPr>
          <w:rFonts w:ascii="Times New Roman" w:hAnsi="Times New Roman" w:cs="Times New Roman"/>
          <w:sz w:val="24"/>
        </w:rPr>
        <w:t>2</w:t>
      </w:r>
      <w:r w:rsidRPr="00767D00">
        <w:rPr>
          <w:rFonts w:ascii="Times New Roman" w:cs="Times New Roman"/>
          <w:sz w:val="24"/>
        </w:rPr>
        <w:t>）实事求是，规程使用人应严格遵守规程有关规定；（</w:t>
      </w:r>
      <w:r w:rsidRPr="00767D00">
        <w:rPr>
          <w:rFonts w:ascii="Times New Roman" w:hAnsi="Times New Roman" w:cs="Times New Roman"/>
          <w:sz w:val="24"/>
        </w:rPr>
        <w:t>3</w:t>
      </w:r>
      <w:r w:rsidRPr="00767D00">
        <w:rPr>
          <w:rFonts w:ascii="Times New Roman" w:cs="Times New Roman"/>
          <w:sz w:val="24"/>
        </w:rPr>
        <w:t>）保证施工效率的同时又能保证质量等。</w:t>
      </w:r>
    </w:p>
    <w:p w:rsidR="002C03F4" w:rsidRPr="00767D00" w:rsidRDefault="002C03F4" w:rsidP="002C03F4">
      <w:pPr>
        <w:overflowPunct w:val="0"/>
        <w:adjustRightInd w:val="0"/>
        <w:spacing w:line="360" w:lineRule="auto"/>
        <w:ind w:firstLineChars="200" w:firstLine="480"/>
        <w:rPr>
          <w:rFonts w:ascii="Times New Roman" w:hAnsi="Times New Roman" w:cs="Times New Roman"/>
          <w:sz w:val="24"/>
        </w:rPr>
      </w:pPr>
      <w:r w:rsidRPr="00767D00">
        <w:rPr>
          <w:rFonts w:ascii="Times New Roman" w:cs="Times New Roman"/>
          <w:sz w:val="24"/>
        </w:rPr>
        <w:t>关于</w:t>
      </w:r>
      <w:r w:rsidR="00A61369" w:rsidRPr="00767D00">
        <w:rPr>
          <w:rFonts w:ascii="Times New Roman" w:cs="Times New Roman"/>
          <w:sz w:val="24"/>
        </w:rPr>
        <w:t>精制钢型材玻璃幕墙</w:t>
      </w:r>
      <w:r w:rsidRPr="00767D00">
        <w:rPr>
          <w:rFonts w:ascii="Times New Roman" w:cs="Times New Roman"/>
          <w:sz w:val="24"/>
        </w:rPr>
        <w:t>的性能、</w:t>
      </w:r>
      <w:r w:rsidR="00A61369" w:rsidRPr="00767D00">
        <w:rPr>
          <w:rFonts w:ascii="Times New Roman" w:cs="Times New Roman"/>
          <w:sz w:val="24"/>
        </w:rPr>
        <w:t>系统</w:t>
      </w:r>
      <w:r w:rsidRPr="00767D00">
        <w:rPr>
          <w:rFonts w:ascii="Times New Roman" w:cs="Times New Roman"/>
          <w:sz w:val="24"/>
        </w:rPr>
        <w:t>设计、生产制作和施工安装等重要问题，编制组给出了具有可操作性的解决措施，编制组将对其他尚需深入研究的有关问题多方取证、试验探究和工程应用后对规程进行更新补充。</w:t>
      </w:r>
    </w:p>
    <w:p w:rsidR="002C03F4" w:rsidRPr="00767D00" w:rsidRDefault="002C03F4" w:rsidP="002C03F4">
      <w:pPr>
        <w:overflowPunct w:val="0"/>
        <w:adjustRightInd w:val="0"/>
        <w:spacing w:line="360" w:lineRule="auto"/>
        <w:ind w:firstLineChars="200" w:firstLine="480"/>
        <w:rPr>
          <w:rFonts w:ascii="Times New Roman" w:hAnsi="Times New Roman" w:cs="Times New Roman"/>
          <w:sz w:val="24"/>
        </w:rPr>
      </w:pPr>
      <w:r w:rsidRPr="00767D00">
        <w:rPr>
          <w:rFonts w:ascii="Times New Roman" w:cs="Times New Roman"/>
          <w:sz w:val="24"/>
        </w:rPr>
        <w:t>为便于广大技术和管理人员在使用本规程时能正确理解和执行条款规定，《</w:t>
      </w:r>
      <w:r w:rsidR="00DF4400" w:rsidRPr="00767D00">
        <w:rPr>
          <w:rFonts w:ascii="Times New Roman" w:cs="Times New Roman"/>
          <w:sz w:val="24"/>
        </w:rPr>
        <w:t>精制钢型材幕墙工程技术规程</w:t>
      </w:r>
      <w:r w:rsidRPr="00767D00">
        <w:rPr>
          <w:rFonts w:ascii="Times New Roman" w:cs="Times New Roman"/>
          <w:sz w:val="24"/>
        </w:rPr>
        <w:t>》编制组按章、节、条顺序编制了本规程的条文说明，对条款的规定的目的、依据以及执行中需注意的有关事项等进行了说明。</w:t>
      </w:r>
    </w:p>
    <w:p w:rsidR="002C03F4" w:rsidRPr="00767D00" w:rsidRDefault="002C03F4" w:rsidP="002C03F4">
      <w:pPr>
        <w:overflowPunct w:val="0"/>
        <w:adjustRightInd w:val="0"/>
        <w:spacing w:line="360" w:lineRule="auto"/>
        <w:ind w:firstLineChars="200" w:firstLine="480"/>
        <w:rPr>
          <w:rFonts w:ascii="Times New Roman" w:hAnsi="Times New Roman" w:cs="Times New Roman"/>
          <w:sz w:val="24"/>
        </w:rPr>
      </w:pPr>
      <w:r w:rsidRPr="00767D00">
        <w:rPr>
          <w:rFonts w:ascii="Times New Roman" w:cs="Times New Roman"/>
          <w:sz w:val="24"/>
        </w:rPr>
        <w:t>本条文说明不具备与规程正文及附录同等的法律效力，仅供使用者作为理解和把握规程规定的参考。</w:t>
      </w:r>
    </w:p>
    <w:p w:rsidR="002C03F4" w:rsidRDefault="002C03F4" w:rsidP="002C03F4">
      <w:pPr>
        <w:widowControl/>
        <w:overflowPunct w:val="0"/>
        <w:jc w:val="left"/>
        <w:rPr>
          <w:rFonts w:ascii="宋体" w:cs="宋体"/>
          <w:szCs w:val="21"/>
        </w:rPr>
      </w:pPr>
      <w:r>
        <w:rPr>
          <w:rFonts w:ascii="宋体" w:cs="宋体"/>
          <w:szCs w:val="21"/>
        </w:rPr>
        <w:br w:type="page"/>
      </w:r>
    </w:p>
    <w:p w:rsidR="00E4468D" w:rsidRDefault="00E4468D" w:rsidP="00E4468D">
      <w:pPr>
        <w:keepNext/>
        <w:keepLines/>
        <w:spacing w:line="360" w:lineRule="auto"/>
        <w:jc w:val="center"/>
        <w:outlineLvl w:val="0"/>
        <w:rPr>
          <w:noProof/>
        </w:rPr>
      </w:pPr>
      <w:r>
        <w:rPr>
          <w:rFonts w:ascii="宋体" w:hAnsi="宋体" w:hint="eastAsia"/>
          <w:b/>
          <w:color w:val="000000" w:themeColor="text1"/>
          <w:sz w:val="32"/>
          <w:szCs w:val="32"/>
        </w:rPr>
        <w:lastRenderedPageBreak/>
        <w:t>目</w:t>
      </w:r>
      <w:r w:rsidR="00493CA0">
        <w:rPr>
          <w:rFonts w:ascii="宋体" w:hAnsi="宋体" w:hint="eastAsia"/>
          <w:b/>
          <w:color w:val="000000" w:themeColor="text1"/>
          <w:sz w:val="32"/>
          <w:szCs w:val="32"/>
        </w:rPr>
        <w:t xml:space="preserve">    </w:t>
      </w:r>
      <w:r>
        <w:rPr>
          <w:rFonts w:ascii="宋体" w:hAnsi="宋体" w:hint="eastAsia"/>
          <w:b/>
          <w:color w:val="000000" w:themeColor="text1"/>
          <w:sz w:val="32"/>
          <w:szCs w:val="32"/>
        </w:rPr>
        <w:t>次</w:t>
      </w:r>
      <w:r w:rsidR="00FF5E5A" w:rsidRPr="00FF5E5A">
        <w:rPr>
          <w:caps/>
          <w:color w:val="000000" w:themeColor="text1"/>
          <w:szCs w:val="21"/>
        </w:rPr>
        <w:fldChar w:fldCharType="begin"/>
      </w:r>
      <w:r>
        <w:rPr>
          <w:color w:val="000000" w:themeColor="text1"/>
          <w:szCs w:val="21"/>
        </w:rPr>
        <w:instrText xml:space="preserve">TOC \o "1-2" \h  \u </w:instrText>
      </w:r>
      <w:r w:rsidR="00FF5E5A" w:rsidRPr="00FF5E5A">
        <w:rPr>
          <w:caps/>
          <w:color w:val="000000" w:themeColor="text1"/>
          <w:szCs w:val="21"/>
        </w:rPr>
        <w:fldChar w:fldCharType="separate"/>
      </w:r>
    </w:p>
    <w:p w:rsidR="00E4468D" w:rsidRPr="00B663FB" w:rsidRDefault="00FF5E5A" w:rsidP="00E4468D">
      <w:pPr>
        <w:pStyle w:val="10"/>
        <w:rPr>
          <w:rFonts w:ascii="Times New Roman" w:eastAsia="宋体" w:hAnsi="Times New Roman" w:cs="Times New Roman"/>
          <w:bCs w:val="0"/>
          <w:noProof/>
          <w:kern w:val="2"/>
        </w:rPr>
      </w:pPr>
      <w:hyperlink w:anchor="_Toc83911857" w:history="1">
        <w:r w:rsidR="00E4468D" w:rsidRPr="00B663FB">
          <w:rPr>
            <w:rStyle w:val="af6"/>
            <w:rFonts w:ascii="Times New Roman" w:eastAsia="宋体" w:hAnsi="Times New Roman"/>
            <w:noProof/>
          </w:rPr>
          <w:t xml:space="preserve">1  </w:t>
        </w:r>
        <w:r w:rsidR="00E4468D" w:rsidRPr="00B663FB">
          <w:rPr>
            <w:rStyle w:val="af6"/>
            <w:rFonts w:ascii="Times New Roman" w:eastAsia="宋体" w:hAnsi="Times New Roman"/>
            <w:noProof/>
          </w:rPr>
          <w:t>总则</w:t>
        </w:r>
        <w:r w:rsidR="00E4468D" w:rsidRPr="00B663FB">
          <w:rPr>
            <w:rFonts w:ascii="Times New Roman" w:eastAsia="宋体" w:hAnsi="Times New Roman" w:cs="Times New Roman"/>
            <w:noProof/>
          </w:rPr>
          <w:tab/>
        </w:r>
      </w:hyperlink>
    </w:p>
    <w:p w:rsidR="00E4468D" w:rsidRPr="00B663FB" w:rsidRDefault="00FF5E5A" w:rsidP="00E4468D">
      <w:pPr>
        <w:pStyle w:val="10"/>
        <w:rPr>
          <w:rFonts w:ascii="Times New Roman" w:eastAsia="宋体" w:hAnsi="Times New Roman" w:cs="Times New Roman"/>
          <w:bCs w:val="0"/>
          <w:noProof/>
          <w:kern w:val="2"/>
        </w:rPr>
      </w:pPr>
      <w:hyperlink w:anchor="_Toc83911858" w:history="1">
        <w:r w:rsidR="00E4468D" w:rsidRPr="00B663FB">
          <w:rPr>
            <w:rStyle w:val="af6"/>
            <w:rFonts w:ascii="Times New Roman" w:eastAsia="宋体" w:hAnsi="Times New Roman"/>
            <w:noProof/>
          </w:rPr>
          <w:t xml:space="preserve">2  </w:t>
        </w:r>
        <w:r w:rsidR="00E4468D" w:rsidRPr="00B663FB">
          <w:rPr>
            <w:rStyle w:val="af6"/>
            <w:rFonts w:ascii="Times New Roman" w:eastAsia="宋体" w:hAnsi="Times New Roman"/>
            <w:noProof/>
          </w:rPr>
          <w:t>术语和符号</w:t>
        </w:r>
        <w:r w:rsidR="00E4468D" w:rsidRPr="00B663FB">
          <w:rPr>
            <w:rFonts w:ascii="Times New Roman" w:eastAsia="宋体" w:hAnsi="Times New Roman" w:cs="Times New Roman"/>
            <w:noProof/>
          </w:rPr>
          <w:tab/>
        </w:r>
      </w:hyperlink>
    </w:p>
    <w:p w:rsidR="00E4468D" w:rsidRPr="00B663FB" w:rsidRDefault="00FF5E5A" w:rsidP="00E4468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59" w:history="1">
        <w:r w:rsidR="00E4468D" w:rsidRPr="00B663FB">
          <w:rPr>
            <w:rStyle w:val="af6"/>
            <w:rFonts w:ascii="Times New Roman" w:eastAsia="宋体" w:hAnsi="Times New Roman"/>
            <w:noProof/>
            <w:sz w:val="24"/>
            <w:szCs w:val="24"/>
          </w:rPr>
          <w:t xml:space="preserve">2.1  </w:t>
        </w:r>
        <w:r w:rsidR="00E4468D" w:rsidRPr="00B663FB">
          <w:rPr>
            <w:rStyle w:val="af6"/>
            <w:rFonts w:ascii="Times New Roman" w:eastAsia="宋体" w:hAnsi="Times New Roman"/>
            <w:noProof/>
            <w:sz w:val="24"/>
            <w:szCs w:val="24"/>
          </w:rPr>
          <w:t>术语</w:t>
        </w:r>
        <w:r w:rsidR="00E4468D" w:rsidRPr="00B663FB">
          <w:rPr>
            <w:rFonts w:ascii="Times New Roman" w:eastAsia="宋体" w:hAnsi="Times New Roman" w:cs="Times New Roman"/>
            <w:noProof/>
            <w:sz w:val="24"/>
            <w:szCs w:val="24"/>
          </w:rPr>
          <w:tab/>
        </w:r>
      </w:hyperlink>
    </w:p>
    <w:p w:rsidR="00E4468D" w:rsidRPr="00B663FB" w:rsidRDefault="00FF5E5A" w:rsidP="00E4468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0" w:history="1">
        <w:r w:rsidR="00E4468D" w:rsidRPr="00B663FB">
          <w:rPr>
            <w:rStyle w:val="af6"/>
            <w:rFonts w:ascii="Times New Roman" w:eastAsia="宋体" w:hAnsi="Times New Roman"/>
            <w:noProof/>
            <w:sz w:val="24"/>
            <w:szCs w:val="24"/>
          </w:rPr>
          <w:t xml:space="preserve">2.2  </w:t>
        </w:r>
        <w:r w:rsidR="00E4468D" w:rsidRPr="00B663FB">
          <w:rPr>
            <w:rStyle w:val="af6"/>
            <w:rFonts w:ascii="Times New Roman" w:eastAsia="宋体" w:hAnsi="Times New Roman"/>
            <w:noProof/>
            <w:sz w:val="24"/>
            <w:szCs w:val="24"/>
          </w:rPr>
          <w:t>符号</w:t>
        </w:r>
        <w:r w:rsidR="00E4468D" w:rsidRPr="00B663FB">
          <w:rPr>
            <w:rFonts w:ascii="Times New Roman" w:eastAsia="宋体" w:hAnsi="Times New Roman" w:cs="Times New Roman"/>
            <w:noProof/>
            <w:sz w:val="24"/>
            <w:szCs w:val="24"/>
          </w:rPr>
          <w:tab/>
        </w:r>
      </w:hyperlink>
    </w:p>
    <w:p w:rsidR="00E4468D" w:rsidRPr="00B663FB" w:rsidRDefault="00FF5E5A" w:rsidP="00E4468D">
      <w:pPr>
        <w:pStyle w:val="10"/>
        <w:rPr>
          <w:rFonts w:ascii="Times New Roman" w:eastAsia="宋体" w:hAnsi="Times New Roman" w:cs="Times New Roman"/>
          <w:bCs w:val="0"/>
          <w:noProof/>
          <w:kern w:val="2"/>
        </w:rPr>
      </w:pPr>
      <w:hyperlink w:anchor="_Toc83911861" w:history="1">
        <w:r w:rsidR="00E4468D" w:rsidRPr="00B663FB">
          <w:rPr>
            <w:rStyle w:val="af6"/>
            <w:rFonts w:ascii="Times New Roman" w:eastAsia="宋体" w:hAnsi="Times New Roman"/>
            <w:noProof/>
          </w:rPr>
          <w:t xml:space="preserve">3  </w:t>
        </w:r>
        <w:r w:rsidR="00E4468D" w:rsidRPr="00B663FB">
          <w:rPr>
            <w:rStyle w:val="af6"/>
            <w:rFonts w:ascii="Times New Roman" w:eastAsia="宋体" w:hAnsi="Times New Roman"/>
            <w:noProof/>
          </w:rPr>
          <w:t>材料</w:t>
        </w:r>
        <w:r w:rsidR="00E4468D" w:rsidRPr="00B663FB">
          <w:rPr>
            <w:rFonts w:ascii="Times New Roman" w:eastAsia="宋体" w:hAnsi="Times New Roman" w:cs="Times New Roman"/>
            <w:noProof/>
          </w:rPr>
          <w:tab/>
        </w:r>
      </w:hyperlink>
    </w:p>
    <w:p w:rsidR="00E4468D" w:rsidRPr="00B663FB" w:rsidRDefault="00FF5E5A" w:rsidP="00E4468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2" w:history="1">
        <w:r w:rsidR="00E4468D" w:rsidRPr="00B663FB">
          <w:rPr>
            <w:rStyle w:val="af6"/>
            <w:rFonts w:ascii="Times New Roman" w:eastAsia="宋体" w:hAnsi="Times New Roman"/>
            <w:noProof/>
            <w:sz w:val="24"/>
            <w:szCs w:val="24"/>
          </w:rPr>
          <w:t xml:space="preserve">3.1  </w:t>
        </w:r>
        <w:r w:rsidR="00E4468D" w:rsidRPr="00B663FB">
          <w:rPr>
            <w:rStyle w:val="af6"/>
            <w:rFonts w:ascii="Times New Roman" w:eastAsia="宋体" w:hAnsi="Times New Roman"/>
            <w:noProof/>
            <w:sz w:val="24"/>
            <w:szCs w:val="24"/>
          </w:rPr>
          <w:t>一般规定</w:t>
        </w:r>
        <w:r w:rsidR="00E4468D" w:rsidRPr="00B663FB">
          <w:rPr>
            <w:rFonts w:ascii="Times New Roman" w:eastAsia="宋体" w:hAnsi="Times New Roman" w:cs="Times New Roman"/>
            <w:noProof/>
            <w:sz w:val="24"/>
            <w:szCs w:val="24"/>
          </w:rPr>
          <w:tab/>
        </w:r>
      </w:hyperlink>
    </w:p>
    <w:p w:rsidR="00E4468D" w:rsidRPr="00B663FB" w:rsidRDefault="00FF5E5A" w:rsidP="00E4468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3" w:history="1">
        <w:r w:rsidR="00E4468D" w:rsidRPr="00B663FB">
          <w:rPr>
            <w:rStyle w:val="af6"/>
            <w:rFonts w:ascii="Times New Roman" w:eastAsia="宋体" w:hAnsi="Times New Roman"/>
            <w:noProof/>
            <w:sz w:val="24"/>
            <w:szCs w:val="24"/>
          </w:rPr>
          <w:t xml:space="preserve">3.2  </w:t>
        </w:r>
        <w:r w:rsidR="00E4468D" w:rsidRPr="00B663FB">
          <w:rPr>
            <w:rStyle w:val="af6"/>
            <w:rFonts w:ascii="Times New Roman" w:eastAsia="宋体" w:hAnsi="Times New Roman"/>
            <w:noProof/>
            <w:sz w:val="24"/>
            <w:szCs w:val="24"/>
          </w:rPr>
          <w:t>钢材</w:t>
        </w:r>
        <w:r w:rsidR="00E4468D" w:rsidRPr="00B663FB">
          <w:rPr>
            <w:rFonts w:ascii="Times New Roman" w:eastAsia="宋体" w:hAnsi="Times New Roman" w:cs="Times New Roman"/>
            <w:noProof/>
            <w:sz w:val="24"/>
            <w:szCs w:val="24"/>
          </w:rPr>
          <w:tab/>
        </w:r>
      </w:hyperlink>
    </w:p>
    <w:p w:rsidR="00E4468D" w:rsidRPr="00B663FB" w:rsidRDefault="00FF5E5A" w:rsidP="00E4468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4" w:history="1">
        <w:r w:rsidR="00E4468D" w:rsidRPr="00B663FB">
          <w:rPr>
            <w:rStyle w:val="af6"/>
            <w:rFonts w:ascii="Times New Roman" w:eastAsia="宋体" w:hAnsi="Times New Roman"/>
            <w:noProof/>
            <w:sz w:val="24"/>
            <w:szCs w:val="24"/>
          </w:rPr>
          <w:t xml:space="preserve">3.3  </w:t>
        </w:r>
        <w:r w:rsidR="00E4468D" w:rsidRPr="00B663FB">
          <w:rPr>
            <w:rStyle w:val="af6"/>
            <w:rFonts w:ascii="Times New Roman" w:eastAsia="宋体" w:hAnsi="Times New Roman"/>
            <w:noProof/>
            <w:sz w:val="24"/>
            <w:szCs w:val="24"/>
          </w:rPr>
          <w:t>玻璃</w:t>
        </w:r>
        <w:r w:rsidR="00E4468D" w:rsidRPr="00B663FB">
          <w:rPr>
            <w:rFonts w:ascii="Times New Roman" w:eastAsia="宋体" w:hAnsi="Times New Roman" w:cs="Times New Roman"/>
            <w:noProof/>
            <w:sz w:val="24"/>
            <w:szCs w:val="24"/>
          </w:rPr>
          <w:tab/>
        </w:r>
      </w:hyperlink>
    </w:p>
    <w:p w:rsidR="00E4468D" w:rsidRPr="00B663FB" w:rsidRDefault="00FF5E5A" w:rsidP="00E4468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5" w:history="1">
        <w:r w:rsidR="00E4468D" w:rsidRPr="00B663FB">
          <w:rPr>
            <w:rStyle w:val="af6"/>
            <w:rFonts w:ascii="Times New Roman" w:eastAsia="宋体" w:hAnsi="Times New Roman"/>
            <w:noProof/>
            <w:sz w:val="24"/>
            <w:szCs w:val="24"/>
          </w:rPr>
          <w:t xml:space="preserve">3.4  </w:t>
        </w:r>
        <w:r w:rsidR="00E4468D" w:rsidRPr="00B663FB">
          <w:rPr>
            <w:rStyle w:val="af6"/>
            <w:rFonts w:ascii="Times New Roman" w:eastAsia="宋体" w:hAnsi="Times New Roman"/>
            <w:noProof/>
            <w:sz w:val="24"/>
            <w:szCs w:val="24"/>
          </w:rPr>
          <w:t>结构胶与密封材料</w:t>
        </w:r>
        <w:r w:rsidR="00E4468D" w:rsidRPr="00B663FB">
          <w:rPr>
            <w:rFonts w:ascii="Times New Roman" w:eastAsia="宋体" w:hAnsi="Times New Roman" w:cs="Times New Roman"/>
            <w:noProof/>
            <w:sz w:val="24"/>
            <w:szCs w:val="24"/>
          </w:rPr>
          <w:tab/>
        </w:r>
      </w:hyperlink>
    </w:p>
    <w:p w:rsidR="00E4468D" w:rsidRPr="00B663FB" w:rsidRDefault="00FF5E5A" w:rsidP="00E4468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6" w:history="1">
        <w:r w:rsidR="00E4468D" w:rsidRPr="00B663FB">
          <w:rPr>
            <w:rStyle w:val="af6"/>
            <w:rFonts w:ascii="Times New Roman" w:eastAsia="宋体" w:hAnsi="Times New Roman"/>
            <w:noProof/>
            <w:sz w:val="24"/>
            <w:szCs w:val="24"/>
          </w:rPr>
          <w:t xml:space="preserve">3.5  </w:t>
        </w:r>
        <w:r w:rsidR="00E4468D" w:rsidRPr="00B663FB">
          <w:rPr>
            <w:rStyle w:val="af6"/>
            <w:rFonts w:ascii="Times New Roman" w:eastAsia="宋体" w:hAnsi="Times New Roman"/>
            <w:noProof/>
            <w:sz w:val="24"/>
            <w:szCs w:val="24"/>
          </w:rPr>
          <w:t>其它材料</w:t>
        </w:r>
        <w:r w:rsidR="00E4468D" w:rsidRPr="00B663FB">
          <w:rPr>
            <w:rFonts w:ascii="Times New Roman" w:eastAsia="宋体" w:hAnsi="Times New Roman" w:cs="Times New Roman"/>
            <w:noProof/>
            <w:sz w:val="24"/>
            <w:szCs w:val="24"/>
          </w:rPr>
          <w:tab/>
        </w:r>
      </w:hyperlink>
    </w:p>
    <w:p w:rsidR="00E4468D" w:rsidRPr="00B663FB" w:rsidRDefault="00FF5E5A" w:rsidP="00E4468D">
      <w:pPr>
        <w:pStyle w:val="10"/>
        <w:rPr>
          <w:rFonts w:ascii="Times New Roman" w:eastAsia="宋体" w:hAnsi="Times New Roman" w:cs="Times New Roman"/>
          <w:bCs w:val="0"/>
          <w:noProof/>
          <w:kern w:val="2"/>
        </w:rPr>
      </w:pPr>
      <w:hyperlink w:anchor="_Toc83911867" w:history="1">
        <w:r w:rsidR="00E4468D" w:rsidRPr="00B663FB">
          <w:rPr>
            <w:rStyle w:val="af6"/>
            <w:rFonts w:ascii="Times New Roman" w:eastAsia="宋体" w:hAnsi="Times New Roman"/>
            <w:noProof/>
          </w:rPr>
          <w:t xml:space="preserve">4  </w:t>
        </w:r>
        <w:r w:rsidR="00E4468D" w:rsidRPr="00B663FB">
          <w:rPr>
            <w:rStyle w:val="af6"/>
            <w:rFonts w:ascii="Times New Roman" w:eastAsia="宋体" w:hAnsi="Times New Roman"/>
            <w:noProof/>
          </w:rPr>
          <w:t>建筑设计</w:t>
        </w:r>
        <w:r w:rsidR="00E4468D" w:rsidRPr="00B663FB">
          <w:rPr>
            <w:rFonts w:ascii="Times New Roman" w:eastAsia="宋体" w:hAnsi="Times New Roman" w:cs="Times New Roman"/>
            <w:noProof/>
          </w:rPr>
          <w:tab/>
        </w:r>
      </w:hyperlink>
    </w:p>
    <w:p w:rsidR="00E4468D" w:rsidRPr="00B663FB" w:rsidRDefault="00FF5E5A" w:rsidP="00E4468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8" w:history="1">
        <w:r w:rsidR="00E4468D" w:rsidRPr="00B663FB">
          <w:rPr>
            <w:rStyle w:val="af6"/>
            <w:rFonts w:ascii="Times New Roman" w:eastAsia="宋体" w:hAnsi="Times New Roman"/>
            <w:noProof/>
            <w:sz w:val="24"/>
            <w:szCs w:val="24"/>
          </w:rPr>
          <w:t xml:space="preserve">4.1  </w:t>
        </w:r>
        <w:r w:rsidR="00E4468D" w:rsidRPr="00B663FB">
          <w:rPr>
            <w:rStyle w:val="af6"/>
            <w:rFonts w:ascii="Times New Roman" w:eastAsia="宋体" w:hAnsi="Times New Roman"/>
            <w:noProof/>
            <w:sz w:val="24"/>
            <w:szCs w:val="24"/>
          </w:rPr>
          <w:t>一般规定</w:t>
        </w:r>
        <w:r w:rsidR="00E4468D" w:rsidRPr="00B663FB">
          <w:rPr>
            <w:rFonts w:ascii="Times New Roman" w:eastAsia="宋体" w:hAnsi="Times New Roman" w:cs="Times New Roman"/>
            <w:noProof/>
            <w:sz w:val="24"/>
            <w:szCs w:val="24"/>
          </w:rPr>
          <w:tab/>
        </w:r>
      </w:hyperlink>
    </w:p>
    <w:p w:rsidR="00E4468D" w:rsidRPr="00B663FB" w:rsidRDefault="00FF5E5A" w:rsidP="00E4468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9" w:history="1">
        <w:r w:rsidR="00E4468D" w:rsidRPr="00B663FB">
          <w:rPr>
            <w:rStyle w:val="af6"/>
            <w:rFonts w:ascii="Times New Roman" w:eastAsia="宋体" w:hAnsi="Times New Roman"/>
            <w:noProof/>
            <w:sz w:val="24"/>
            <w:szCs w:val="24"/>
          </w:rPr>
          <w:t xml:space="preserve">4.2  </w:t>
        </w:r>
        <w:r w:rsidR="00E4468D" w:rsidRPr="00B663FB">
          <w:rPr>
            <w:rStyle w:val="af6"/>
            <w:rFonts w:ascii="Times New Roman" w:eastAsia="宋体" w:hAnsi="Times New Roman"/>
            <w:noProof/>
            <w:sz w:val="24"/>
            <w:szCs w:val="24"/>
          </w:rPr>
          <w:t>性能设计</w:t>
        </w:r>
        <w:r w:rsidR="00E4468D" w:rsidRPr="00B663FB">
          <w:rPr>
            <w:rFonts w:ascii="Times New Roman" w:eastAsia="宋体" w:hAnsi="Times New Roman" w:cs="Times New Roman"/>
            <w:noProof/>
            <w:sz w:val="24"/>
            <w:szCs w:val="24"/>
          </w:rPr>
          <w:tab/>
        </w:r>
      </w:hyperlink>
    </w:p>
    <w:p w:rsidR="00E4468D" w:rsidRPr="00B663FB" w:rsidRDefault="00FF5E5A" w:rsidP="00E4468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0" w:history="1">
        <w:r w:rsidR="00E4468D" w:rsidRPr="00B663FB">
          <w:rPr>
            <w:rStyle w:val="af6"/>
            <w:rFonts w:ascii="Times New Roman" w:eastAsia="宋体" w:hAnsi="Times New Roman"/>
            <w:noProof/>
            <w:sz w:val="24"/>
            <w:szCs w:val="24"/>
          </w:rPr>
          <w:t xml:space="preserve">4.3 </w:t>
        </w:r>
        <w:r w:rsidR="00E4468D">
          <w:rPr>
            <w:rStyle w:val="af6"/>
            <w:noProof/>
            <w:sz w:val="24"/>
            <w:szCs w:val="24"/>
          </w:rPr>
          <w:t xml:space="preserve"> </w:t>
        </w:r>
        <w:r w:rsidR="00E4468D" w:rsidRPr="00B663FB">
          <w:rPr>
            <w:rStyle w:val="af6"/>
            <w:rFonts w:ascii="Times New Roman" w:eastAsia="宋体" w:hAnsi="Times New Roman"/>
            <w:noProof/>
            <w:sz w:val="24"/>
            <w:szCs w:val="24"/>
          </w:rPr>
          <w:t>构造设计</w:t>
        </w:r>
        <w:r w:rsidR="00E4468D" w:rsidRPr="00B663FB">
          <w:rPr>
            <w:rFonts w:ascii="Times New Roman" w:eastAsia="宋体" w:hAnsi="Times New Roman" w:cs="Times New Roman"/>
            <w:noProof/>
            <w:sz w:val="24"/>
            <w:szCs w:val="24"/>
          </w:rPr>
          <w:tab/>
        </w:r>
      </w:hyperlink>
    </w:p>
    <w:p w:rsidR="00E4468D" w:rsidRPr="00B663FB" w:rsidRDefault="00FF5E5A" w:rsidP="00E4468D">
      <w:pPr>
        <w:pStyle w:val="10"/>
        <w:rPr>
          <w:rFonts w:ascii="Times New Roman" w:eastAsia="宋体" w:hAnsi="Times New Roman" w:cs="Times New Roman"/>
          <w:bCs w:val="0"/>
          <w:noProof/>
          <w:kern w:val="2"/>
        </w:rPr>
      </w:pPr>
      <w:hyperlink w:anchor="_Toc83911871" w:history="1">
        <w:r w:rsidR="00E4468D" w:rsidRPr="00B663FB">
          <w:rPr>
            <w:rStyle w:val="af6"/>
            <w:rFonts w:ascii="Times New Roman" w:eastAsia="宋体" w:hAnsi="Times New Roman"/>
            <w:noProof/>
          </w:rPr>
          <w:t xml:space="preserve">5  </w:t>
        </w:r>
        <w:r w:rsidR="00E4468D" w:rsidRPr="00B663FB">
          <w:rPr>
            <w:rStyle w:val="af6"/>
            <w:rFonts w:ascii="Times New Roman" w:eastAsia="宋体" w:hAnsi="Times New Roman"/>
            <w:noProof/>
          </w:rPr>
          <w:t>结构设计</w:t>
        </w:r>
        <w:r w:rsidR="00E4468D">
          <w:rPr>
            <w:rStyle w:val="af6"/>
            <w:rFonts w:ascii="Times New Roman" w:eastAsia="宋体" w:hAnsi="Times New Roman" w:hint="eastAsia"/>
            <w:noProof/>
          </w:rPr>
          <w:t>的基本规定</w:t>
        </w:r>
        <w:r w:rsidR="00E4468D" w:rsidRPr="00B663FB">
          <w:rPr>
            <w:rFonts w:ascii="Times New Roman" w:eastAsia="宋体" w:hAnsi="Times New Roman" w:cs="Times New Roman"/>
            <w:noProof/>
          </w:rPr>
          <w:tab/>
        </w:r>
      </w:hyperlink>
    </w:p>
    <w:p w:rsidR="00E4468D" w:rsidRPr="00B663FB" w:rsidRDefault="00FF5E5A" w:rsidP="00E4468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2" w:history="1">
        <w:r w:rsidR="00E4468D" w:rsidRPr="00B663FB">
          <w:rPr>
            <w:rStyle w:val="af6"/>
            <w:rFonts w:ascii="Times New Roman" w:eastAsia="宋体" w:hAnsi="Times New Roman"/>
            <w:noProof/>
            <w:sz w:val="24"/>
            <w:szCs w:val="24"/>
          </w:rPr>
          <w:t xml:space="preserve">5.1  </w:t>
        </w:r>
        <w:r w:rsidR="00E4468D" w:rsidRPr="00B663FB">
          <w:rPr>
            <w:rStyle w:val="af6"/>
            <w:rFonts w:ascii="Times New Roman" w:eastAsia="宋体" w:hAnsi="Times New Roman"/>
            <w:noProof/>
            <w:sz w:val="24"/>
            <w:szCs w:val="24"/>
          </w:rPr>
          <w:t>一般规定</w:t>
        </w:r>
        <w:r w:rsidR="00E4468D" w:rsidRPr="00B663FB">
          <w:rPr>
            <w:rFonts w:ascii="Times New Roman" w:eastAsia="宋体" w:hAnsi="Times New Roman" w:cs="Times New Roman"/>
            <w:noProof/>
            <w:sz w:val="24"/>
            <w:szCs w:val="24"/>
          </w:rPr>
          <w:tab/>
        </w:r>
      </w:hyperlink>
    </w:p>
    <w:p w:rsidR="00E4468D" w:rsidRPr="00B663FB" w:rsidRDefault="00FF5E5A" w:rsidP="00E4468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3" w:history="1">
        <w:r w:rsidR="00E4468D" w:rsidRPr="00B663FB">
          <w:rPr>
            <w:rStyle w:val="af6"/>
            <w:rFonts w:ascii="Times New Roman" w:eastAsia="宋体" w:hAnsi="Times New Roman"/>
            <w:noProof/>
            <w:sz w:val="24"/>
            <w:szCs w:val="24"/>
          </w:rPr>
          <w:t xml:space="preserve">5.2  </w:t>
        </w:r>
        <w:r w:rsidR="00E4468D" w:rsidRPr="00B663FB">
          <w:rPr>
            <w:rStyle w:val="af6"/>
            <w:rFonts w:ascii="Times New Roman" w:eastAsia="宋体" w:hAnsi="Times New Roman"/>
            <w:noProof/>
            <w:sz w:val="24"/>
            <w:szCs w:val="24"/>
          </w:rPr>
          <w:t>材料力学性能与物理性能</w:t>
        </w:r>
        <w:r w:rsidR="00E4468D" w:rsidRPr="00B663FB">
          <w:rPr>
            <w:rFonts w:ascii="Times New Roman" w:eastAsia="宋体" w:hAnsi="Times New Roman" w:cs="Times New Roman"/>
            <w:noProof/>
            <w:sz w:val="24"/>
            <w:szCs w:val="24"/>
          </w:rPr>
          <w:tab/>
        </w:r>
      </w:hyperlink>
    </w:p>
    <w:p w:rsidR="00E4468D" w:rsidRPr="00B663FB" w:rsidRDefault="00FF5E5A" w:rsidP="00E4468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4" w:history="1">
        <w:r w:rsidR="00E4468D" w:rsidRPr="00B663FB">
          <w:rPr>
            <w:rStyle w:val="af6"/>
            <w:rFonts w:ascii="Times New Roman" w:eastAsia="宋体" w:hAnsi="Times New Roman"/>
            <w:noProof/>
            <w:sz w:val="24"/>
            <w:szCs w:val="24"/>
          </w:rPr>
          <w:t xml:space="preserve">5.3  </w:t>
        </w:r>
        <w:r w:rsidR="00E4468D" w:rsidRPr="00B663FB">
          <w:rPr>
            <w:rStyle w:val="af6"/>
            <w:rFonts w:ascii="Times New Roman" w:eastAsia="宋体" w:hAnsi="Times New Roman"/>
            <w:noProof/>
            <w:sz w:val="24"/>
            <w:szCs w:val="24"/>
          </w:rPr>
          <w:t>荷载与作用</w:t>
        </w:r>
        <w:r w:rsidR="00E4468D" w:rsidRPr="00B663FB">
          <w:rPr>
            <w:rFonts w:ascii="Times New Roman" w:eastAsia="宋体" w:hAnsi="Times New Roman" w:cs="Times New Roman"/>
            <w:noProof/>
            <w:sz w:val="24"/>
            <w:szCs w:val="24"/>
          </w:rPr>
          <w:tab/>
        </w:r>
      </w:hyperlink>
    </w:p>
    <w:p w:rsidR="00E4468D" w:rsidRPr="00B663FB" w:rsidRDefault="00FF5E5A" w:rsidP="00E4468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5" w:history="1">
        <w:r w:rsidR="00E4468D" w:rsidRPr="00B663FB">
          <w:rPr>
            <w:rStyle w:val="af6"/>
            <w:rFonts w:ascii="Times New Roman" w:eastAsia="宋体" w:hAnsi="Times New Roman"/>
            <w:noProof/>
            <w:sz w:val="24"/>
            <w:szCs w:val="24"/>
          </w:rPr>
          <w:t xml:space="preserve">5.4  </w:t>
        </w:r>
        <w:r w:rsidR="00E4468D" w:rsidRPr="00B663FB">
          <w:rPr>
            <w:rStyle w:val="af6"/>
            <w:rFonts w:ascii="Times New Roman" w:eastAsia="宋体" w:hAnsi="Times New Roman"/>
            <w:noProof/>
            <w:sz w:val="24"/>
            <w:szCs w:val="24"/>
          </w:rPr>
          <w:t>荷载及作用效应组合</w:t>
        </w:r>
        <w:r w:rsidR="00E4468D" w:rsidRPr="00B663FB">
          <w:rPr>
            <w:rFonts w:ascii="Times New Roman" w:eastAsia="宋体" w:hAnsi="Times New Roman" w:cs="Times New Roman"/>
            <w:noProof/>
            <w:sz w:val="24"/>
            <w:szCs w:val="24"/>
          </w:rPr>
          <w:tab/>
        </w:r>
      </w:hyperlink>
    </w:p>
    <w:p w:rsidR="00E4468D" w:rsidRPr="00B663FB" w:rsidRDefault="00FF5E5A" w:rsidP="00E4468D">
      <w:pPr>
        <w:pStyle w:val="10"/>
        <w:rPr>
          <w:rFonts w:ascii="Times New Roman" w:eastAsia="宋体" w:hAnsi="Times New Roman" w:cs="Times New Roman"/>
          <w:bCs w:val="0"/>
          <w:noProof/>
          <w:kern w:val="2"/>
        </w:rPr>
      </w:pPr>
      <w:hyperlink w:anchor="_Toc83911876" w:history="1">
        <w:r w:rsidR="00E4468D" w:rsidRPr="00B663FB">
          <w:rPr>
            <w:rStyle w:val="af6"/>
            <w:rFonts w:ascii="Times New Roman" w:eastAsia="宋体" w:hAnsi="Times New Roman"/>
            <w:noProof/>
          </w:rPr>
          <w:t xml:space="preserve">6  </w:t>
        </w:r>
        <w:r w:rsidR="00E4468D" w:rsidRPr="00B663FB">
          <w:rPr>
            <w:rStyle w:val="af6"/>
            <w:rFonts w:ascii="Times New Roman" w:eastAsia="宋体" w:hAnsi="Times New Roman"/>
            <w:noProof/>
          </w:rPr>
          <w:t>系统设计</w:t>
        </w:r>
        <w:r w:rsidR="00E4468D" w:rsidRPr="00B663FB">
          <w:rPr>
            <w:rFonts w:ascii="Times New Roman" w:eastAsia="宋体" w:hAnsi="Times New Roman" w:cs="Times New Roman"/>
            <w:noProof/>
          </w:rPr>
          <w:tab/>
        </w:r>
      </w:hyperlink>
    </w:p>
    <w:p w:rsidR="00E4468D" w:rsidRPr="00B663FB" w:rsidRDefault="00FF5E5A" w:rsidP="00E4468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7" w:history="1">
        <w:r w:rsidR="00E4468D" w:rsidRPr="00B663FB">
          <w:rPr>
            <w:rStyle w:val="af6"/>
            <w:rFonts w:ascii="Times New Roman" w:eastAsia="宋体" w:hAnsi="Times New Roman"/>
            <w:noProof/>
            <w:sz w:val="24"/>
            <w:szCs w:val="24"/>
          </w:rPr>
          <w:t xml:space="preserve">6.1   </w:t>
        </w:r>
        <w:r w:rsidR="00E4468D" w:rsidRPr="00B663FB">
          <w:rPr>
            <w:rStyle w:val="af6"/>
            <w:rFonts w:ascii="Times New Roman" w:eastAsia="宋体" w:hAnsi="Times New Roman"/>
            <w:noProof/>
            <w:sz w:val="24"/>
            <w:szCs w:val="24"/>
          </w:rPr>
          <w:t>一般规定</w:t>
        </w:r>
        <w:r w:rsidR="00E4468D" w:rsidRPr="00B663FB">
          <w:rPr>
            <w:rFonts w:ascii="Times New Roman" w:eastAsia="宋体" w:hAnsi="Times New Roman" w:cs="Times New Roman"/>
            <w:noProof/>
            <w:sz w:val="24"/>
            <w:szCs w:val="24"/>
          </w:rPr>
          <w:tab/>
        </w:r>
      </w:hyperlink>
    </w:p>
    <w:p w:rsidR="00E4468D" w:rsidRPr="00B663FB" w:rsidRDefault="00FF5E5A" w:rsidP="00E4468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8" w:history="1">
        <w:r w:rsidR="00E4468D" w:rsidRPr="00B663FB">
          <w:rPr>
            <w:rStyle w:val="af6"/>
            <w:rFonts w:ascii="Times New Roman" w:eastAsia="宋体" w:hAnsi="Times New Roman"/>
            <w:noProof/>
            <w:sz w:val="24"/>
            <w:szCs w:val="24"/>
          </w:rPr>
          <w:t xml:space="preserve">6.2  </w:t>
        </w:r>
        <w:r w:rsidR="00E4468D" w:rsidRPr="00B663FB">
          <w:rPr>
            <w:rStyle w:val="af6"/>
            <w:rFonts w:ascii="Times New Roman" w:eastAsia="宋体" w:hAnsi="Times New Roman"/>
            <w:noProof/>
            <w:sz w:val="24"/>
            <w:szCs w:val="24"/>
          </w:rPr>
          <w:t>玻璃面板设计</w:t>
        </w:r>
        <w:r w:rsidR="00E4468D" w:rsidRPr="00B663FB">
          <w:rPr>
            <w:rFonts w:ascii="Times New Roman" w:eastAsia="宋体" w:hAnsi="Times New Roman" w:cs="Times New Roman"/>
            <w:noProof/>
            <w:sz w:val="24"/>
            <w:szCs w:val="24"/>
          </w:rPr>
          <w:tab/>
        </w:r>
      </w:hyperlink>
    </w:p>
    <w:p w:rsidR="00E4468D" w:rsidRPr="00B663FB" w:rsidRDefault="00FF5E5A" w:rsidP="00E4468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9" w:history="1">
        <w:r w:rsidR="00E4468D" w:rsidRPr="00B663FB">
          <w:rPr>
            <w:rStyle w:val="af6"/>
            <w:rFonts w:ascii="Times New Roman" w:eastAsia="宋体" w:hAnsi="Times New Roman"/>
            <w:noProof/>
            <w:sz w:val="24"/>
            <w:szCs w:val="24"/>
          </w:rPr>
          <w:t xml:space="preserve">6.3  </w:t>
        </w:r>
        <w:r w:rsidR="00E4468D" w:rsidRPr="00B663FB">
          <w:rPr>
            <w:rStyle w:val="af6"/>
            <w:rFonts w:ascii="Times New Roman" w:eastAsia="宋体" w:hAnsi="Times New Roman"/>
            <w:noProof/>
            <w:sz w:val="24"/>
            <w:szCs w:val="24"/>
          </w:rPr>
          <w:t>横梁设计</w:t>
        </w:r>
        <w:r w:rsidR="00E4468D" w:rsidRPr="00B663FB">
          <w:rPr>
            <w:rFonts w:ascii="Times New Roman" w:eastAsia="宋体" w:hAnsi="Times New Roman" w:cs="Times New Roman"/>
            <w:noProof/>
            <w:sz w:val="24"/>
            <w:szCs w:val="24"/>
          </w:rPr>
          <w:tab/>
        </w:r>
      </w:hyperlink>
    </w:p>
    <w:p w:rsidR="00E4468D" w:rsidRPr="00B663FB" w:rsidRDefault="00FF5E5A" w:rsidP="00E4468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0" w:history="1">
        <w:r w:rsidR="00E4468D" w:rsidRPr="00B663FB">
          <w:rPr>
            <w:rStyle w:val="af6"/>
            <w:rFonts w:ascii="Times New Roman" w:eastAsia="宋体" w:hAnsi="Times New Roman"/>
            <w:noProof/>
            <w:sz w:val="24"/>
            <w:szCs w:val="24"/>
          </w:rPr>
          <w:t xml:space="preserve">6.4  </w:t>
        </w:r>
        <w:r w:rsidR="00E4468D" w:rsidRPr="00B663FB">
          <w:rPr>
            <w:rStyle w:val="af6"/>
            <w:rFonts w:ascii="Times New Roman" w:eastAsia="宋体" w:hAnsi="Times New Roman"/>
            <w:noProof/>
            <w:sz w:val="24"/>
            <w:szCs w:val="24"/>
          </w:rPr>
          <w:t>立柱设计</w:t>
        </w:r>
        <w:r w:rsidR="00E4468D" w:rsidRPr="00B663FB">
          <w:rPr>
            <w:rFonts w:ascii="Times New Roman" w:eastAsia="宋体" w:hAnsi="Times New Roman" w:cs="Times New Roman"/>
            <w:noProof/>
            <w:sz w:val="24"/>
            <w:szCs w:val="24"/>
          </w:rPr>
          <w:tab/>
        </w:r>
      </w:hyperlink>
    </w:p>
    <w:p w:rsidR="00E4468D" w:rsidRPr="00B663FB" w:rsidRDefault="00FF5E5A" w:rsidP="00E4468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1" w:history="1">
        <w:r w:rsidR="00E4468D" w:rsidRPr="00B663FB">
          <w:rPr>
            <w:rStyle w:val="af6"/>
            <w:rFonts w:ascii="Times New Roman" w:eastAsia="宋体" w:hAnsi="Times New Roman"/>
            <w:noProof/>
            <w:sz w:val="24"/>
            <w:szCs w:val="24"/>
          </w:rPr>
          <w:t xml:space="preserve">6.5  </w:t>
        </w:r>
        <w:r w:rsidR="00E4468D" w:rsidRPr="00B663FB">
          <w:rPr>
            <w:rStyle w:val="af6"/>
            <w:rFonts w:ascii="Times New Roman" w:eastAsia="宋体" w:hAnsi="Times New Roman"/>
            <w:noProof/>
            <w:sz w:val="24"/>
            <w:szCs w:val="24"/>
          </w:rPr>
          <w:t>转接件及埋件</w:t>
        </w:r>
        <w:r w:rsidR="00E4468D" w:rsidRPr="00B663FB">
          <w:rPr>
            <w:rFonts w:ascii="Times New Roman" w:eastAsia="宋体" w:hAnsi="Times New Roman" w:cs="Times New Roman"/>
            <w:noProof/>
            <w:sz w:val="24"/>
            <w:szCs w:val="24"/>
          </w:rPr>
          <w:tab/>
        </w:r>
      </w:hyperlink>
    </w:p>
    <w:p w:rsidR="00E4468D" w:rsidRPr="00B663FB" w:rsidRDefault="00FF5E5A" w:rsidP="00E4468D">
      <w:pPr>
        <w:pStyle w:val="10"/>
        <w:rPr>
          <w:rFonts w:ascii="Times New Roman" w:eastAsia="宋体" w:hAnsi="Times New Roman" w:cs="Times New Roman"/>
          <w:bCs w:val="0"/>
          <w:noProof/>
          <w:kern w:val="2"/>
        </w:rPr>
      </w:pPr>
      <w:hyperlink w:anchor="_Toc83911882" w:history="1">
        <w:r w:rsidR="00E4468D" w:rsidRPr="00B663FB">
          <w:rPr>
            <w:rStyle w:val="af6"/>
            <w:rFonts w:ascii="Times New Roman" w:eastAsia="宋体" w:hAnsi="Times New Roman"/>
            <w:noProof/>
          </w:rPr>
          <w:t xml:space="preserve">7  </w:t>
        </w:r>
        <w:r w:rsidR="00E4468D" w:rsidRPr="00B663FB">
          <w:rPr>
            <w:rStyle w:val="af6"/>
            <w:rFonts w:ascii="Times New Roman" w:eastAsia="宋体" w:hAnsi="Times New Roman"/>
            <w:noProof/>
          </w:rPr>
          <w:t>加工制作</w:t>
        </w:r>
        <w:r w:rsidR="00E4468D" w:rsidRPr="00B663FB">
          <w:rPr>
            <w:rFonts w:ascii="Times New Roman" w:eastAsia="宋体" w:hAnsi="Times New Roman" w:cs="Times New Roman"/>
            <w:noProof/>
          </w:rPr>
          <w:tab/>
        </w:r>
      </w:hyperlink>
    </w:p>
    <w:p w:rsidR="00E4468D" w:rsidRPr="00B663FB" w:rsidRDefault="00FF5E5A" w:rsidP="00E4468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3" w:history="1">
        <w:r w:rsidR="00E4468D" w:rsidRPr="00B663FB">
          <w:rPr>
            <w:rStyle w:val="af6"/>
            <w:rFonts w:ascii="Times New Roman" w:eastAsia="宋体" w:hAnsi="Times New Roman"/>
            <w:noProof/>
            <w:sz w:val="24"/>
            <w:szCs w:val="24"/>
          </w:rPr>
          <w:t xml:space="preserve">7.1  </w:t>
        </w:r>
        <w:r w:rsidR="00E4468D" w:rsidRPr="00B663FB">
          <w:rPr>
            <w:rStyle w:val="af6"/>
            <w:rFonts w:ascii="Times New Roman" w:eastAsia="宋体" w:hAnsi="Times New Roman"/>
            <w:noProof/>
            <w:sz w:val="24"/>
            <w:szCs w:val="24"/>
          </w:rPr>
          <w:t>一般规定</w:t>
        </w:r>
        <w:r w:rsidR="00E4468D" w:rsidRPr="00B663FB">
          <w:rPr>
            <w:rFonts w:ascii="Times New Roman" w:eastAsia="宋体" w:hAnsi="Times New Roman" w:cs="Times New Roman"/>
            <w:noProof/>
            <w:sz w:val="24"/>
            <w:szCs w:val="24"/>
          </w:rPr>
          <w:tab/>
        </w:r>
      </w:hyperlink>
    </w:p>
    <w:p w:rsidR="00E4468D" w:rsidRPr="00B663FB" w:rsidRDefault="00FF5E5A" w:rsidP="00E4468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4" w:history="1">
        <w:r w:rsidR="00E4468D" w:rsidRPr="00B663FB">
          <w:rPr>
            <w:rStyle w:val="af6"/>
            <w:rFonts w:ascii="Times New Roman" w:eastAsia="宋体" w:hAnsi="Times New Roman"/>
            <w:noProof/>
            <w:sz w:val="24"/>
            <w:szCs w:val="24"/>
          </w:rPr>
          <w:t xml:space="preserve">7.2  </w:t>
        </w:r>
        <w:r w:rsidR="00E4468D" w:rsidRPr="00B663FB">
          <w:rPr>
            <w:rStyle w:val="af6"/>
            <w:rFonts w:ascii="Times New Roman" w:eastAsia="宋体" w:hAnsi="Times New Roman"/>
            <w:noProof/>
            <w:sz w:val="24"/>
            <w:szCs w:val="24"/>
          </w:rPr>
          <w:t>钢构件</w:t>
        </w:r>
        <w:r w:rsidR="00E4468D" w:rsidRPr="00B663FB">
          <w:rPr>
            <w:rFonts w:ascii="Times New Roman" w:eastAsia="宋体" w:hAnsi="Times New Roman" w:cs="Times New Roman"/>
            <w:noProof/>
            <w:sz w:val="24"/>
            <w:szCs w:val="24"/>
          </w:rPr>
          <w:tab/>
        </w:r>
      </w:hyperlink>
    </w:p>
    <w:p w:rsidR="00E4468D" w:rsidRPr="00B663FB" w:rsidRDefault="00FF5E5A" w:rsidP="00E4468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5" w:history="1">
        <w:r w:rsidR="00E4468D" w:rsidRPr="00B663FB">
          <w:rPr>
            <w:rStyle w:val="af6"/>
            <w:rFonts w:ascii="Times New Roman" w:eastAsia="宋体" w:hAnsi="Times New Roman"/>
            <w:noProof/>
            <w:sz w:val="24"/>
            <w:szCs w:val="24"/>
          </w:rPr>
          <w:t xml:space="preserve">7.3  </w:t>
        </w:r>
        <w:r w:rsidR="00E4468D" w:rsidRPr="00B663FB">
          <w:rPr>
            <w:rStyle w:val="af6"/>
            <w:rFonts w:ascii="Times New Roman" w:eastAsia="宋体" w:hAnsi="Times New Roman"/>
            <w:noProof/>
            <w:sz w:val="24"/>
            <w:szCs w:val="24"/>
          </w:rPr>
          <w:t>玻璃面板</w:t>
        </w:r>
        <w:r w:rsidR="00E4468D" w:rsidRPr="00B663FB">
          <w:rPr>
            <w:rFonts w:ascii="Times New Roman" w:eastAsia="宋体" w:hAnsi="Times New Roman" w:cs="Times New Roman"/>
            <w:noProof/>
            <w:sz w:val="24"/>
            <w:szCs w:val="24"/>
          </w:rPr>
          <w:tab/>
        </w:r>
      </w:hyperlink>
    </w:p>
    <w:p w:rsidR="00E4468D" w:rsidRPr="00B663FB" w:rsidRDefault="00FF5E5A" w:rsidP="00E4468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6" w:history="1">
        <w:r w:rsidR="00E4468D" w:rsidRPr="00B663FB">
          <w:rPr>
            <w:rStyle w:val="af6"/>
            <w:rFonts w:ascii="Times New Roman" w:eastAsia="宋体" w:hAnsi="Times New Roman"/>
            <w:noProof/>
            <w:sz w:val="24"/>
            <w:szCs w:val="24"/>
          </w:rPr>
          <w:t xml:space="preserve">7.4  </w:t>
        </w:r>
        <w:r w:rsidR="00E4468D" w:rsidRPr="00B663FB">
          <w:rPr>
            <w:rStyle w:val="af6"/>
            <w:rFonts w:ascii="Times New Roman" w:eastAsia="宋体" w:hAnsi="Times New Roman"/>
            <w:noProof/>
            <w:sz w:val="24"/>
            <w:szCs w:val="24"/>
          </w:rPr>
          <w:t>构件检验</w:t>
        </w:r>
        <w:r w:rsidR="00E4468D" w:rsidRPr="00B663FB">
          <w:rPr>
            <w:rFonts w:ascii="Times New Roman" w:eastAsia="宋体" w:hAnsi="Times New Roman" w:cs="Times New Roman"/>
            <w:noProof/>
            <w:sz w:val="24"/>
            <w:szCs w:val="24"/>
          </w:rPr>
          <w:tab/>
        </w:r>
      </w:hyperlink>
    </w:p>
    <w:p w:rsidR="00E4468D" w:rsidRPr="00B663FB" w:rsidRDefault="00FF5E5A" w:rsidP="00E4468D">
      <w:pPr>
        <w:pStyle w:val="10"/>
        <w:rPr>
          <w:rFonts w:ascii="Times New Roman" w:eastAsia="宋体" w:hAnsi="Times New Roman" w:cs="Times New Roman"/>
          <w:bCs w:val="0"/>
          <w:noProof/>
          <w:kern w:val="2"/>
        </w:rPr>
      </w:pPr>
      <w:hyperlink w:anchor="_Toc83911887" w:history="1">
        <w:r w:rsidR="00E4468D" w:rsidRPr="00B663FB">
          <w:rPr>
            <w:rStyle w:val="af6"/>
            <w:rFonts w:ascii="Times New Roman" w:eastAsia="宋体" w:hAnsi="Times New Roman"/>
            <w:noProof/>
          </w:rPr>
          <w:t xml:space="preserve">8  </w:t>
        </w:r>
        <w:r w:rsidR="00E4468D" w:rsidRPr="00B663FB">
          <w:rPr>
            <w:rStyle w:val="af6"/>
            <w:rFonts w:ascii="Times New Roman" w:eastAsia="宋体" w:hAnsi="Times New Roman"/>
            <w:noProof/>
          </w:rPr>
          <w:t>安装施工</w:t>
        </w:r>
        <w:r w:rsidR="00E4468D" w:rsidRPr="00B663FB">
          <w:rPr>
            <w:rFonts w:ascii="Times New Roman" w:eastAsia="宋体" w:hAnsi="Times New Roman" w:cs="Times New Roman"/>
            <w:noProof/>
          </w:rPr>
          <w:tab/>
        </w:r>
      </w:hyperlink>
    </w:p>
    <w:p w:rsidR="00E4468D" w:rsidRPr="00B663FB" w:rsidRDefault="00FF5E5A" w:rsidP="00E4468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8" w:history="1">
        <w:r w:rsidR="00E4468D" w:rsidRPr="00B663FB">
          <w:rPr>
            <w:rStyle w:val="af6"/>
            <w:rFonts w:ascii="Times New Roman" w:eastAsia="宋体" w:hAnsi="Times New Roman"/>
            <w:noProof/>
            <w:sz w:val="24"/>
            <w:szCs w:val="24"/>
          </w:rPr>
          <w:t xml:space="preserve">8.1  </w:t>
        </w:r>
        <w:r w:rsidR="00E4468D" w:rsidRPr="00B663FB">
          <w:rPr>
            <w:rStyle w:val="af6"/>
            <w:rFonts w:ascii="Times New Roman" w:eastAsia="宋体" w:hAnsi="Times New Roman"/>
            <w:noProof/>
            <w:sz w:val="24"/>
            <w:szCs w:val="24"/>
          </w:rPr>
          <w:t>一般规定</w:t>
        </w:r>
        <w:r w:rsidR="00E4468D" w:rsidRPr="00B663FB">
          <w:rPr>
            <w:rFonts w:ascii="Times New Roman" w:eastAsia="宋体" w:hAnsi="Times New Roman" w:cs="Times New Roman"/>
            <w:noProof/>
            <w:sz w:val="24"/>
            <w:szCs w:val="24"/>
          </w:rPr>
          <w:tab/>
        </w:r>
      </w:hyperlink>
    </w:p>
    <w:p w:rsidR="00E4468D" w:rsidRPr="00B663FB" w:rsidRDefault="00FF5E5A" w:rsidP="00E4468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9" w:history="1">
        <w:r w:rsidR="00E4468D" w:rsidRPr="00B663FB">
          <w:rPr>
            <w:rStyle w:val="af6"/>
            <w:rFonts w:ascii="Times New Roman" w:eastAsia="宋体" w:hAnsi="Times New Roman"/>
            <w:noProof/>
            <w:sz w:val="24"/>
            <w:szCs w:val="24"/>
          </w:rPr>
          <w:t xml:space="preserve">8.2  </w:t>
        </w:r>
        <w:r w:rsidR="00E4468D" w:rsidRPr="00B663FB">
          <w:rPr>
            <w:rStyle w:val="af6"/>
            <w:rFonts w:ascii="Times New Roman" w:eastAsia="宋体" w:hAnsi="Times New Roman"/>
            <w:noProof/>
            <w:sz w:val="24"/>
            <w:szCs w:val="24"/>
          </w:rPr>
          <w:t>施工准备</w:t>
        </w:r>
        <w:r w:rsidR="00E4468D" w:rsidRPr="00B663FB">
          <w:rPr>
            <w:rFonts w:ascii="Times New Roman" w:eastAsia="宋体" w:hAnsi="Times New Roman" w:cs="Times New Roman"/>
            <w:noProof/>
            <w:sz w:val="24"/>
            <w:szCs w:val="24"/>
          </w:rPr>
          <w:tab/>
        </w:r>
      </w:hyperlink>
    </w:p>
    <w:p w:rsidR="00E4468D" w:rsidRPr="00B663FB" w:rsidRDefault="00FF5E5A" w:rsidP="00E4468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90" w:history="1">
        <w:r w:rsidR="00E4468D" w:rsidRPr="00B663FB">
          <w:rPr>
            <w:rStyle w:val="af6"/>
            <w:rFonts w:ascii="Times New Roman" w:eastAsia="宋体" w:hAnsi="Times New Roman"/>
            <w:noProof/>
            <w:sz w:val="24"/>
            <w:szCs w:val="24"/>
          </w:rPr>
          <w:t xml:space="preserve">8.3  </w:t>
        </w:r>
        <w:r w:rsidR="00E4468D" w:rsidRPr="00B663FB">
          <w:rPr>
            <w:rStyle w:val="af6"/>
            <w:rFonts w:ascii="Times New Roman" w:eastAsia="宋体" w:hAnsi="Times New Roman"/>
            <w:noProof/>
            <w:sz w:val="24"/>
            <w:szCs w:val="24"/>
          </w:rPr>
          <w:t>幕墙安装</w:t>
        </w:r>
        <w:r w:rsidR="00E4468D" w:rsidRPr="00B663FB">
          <w:rPr>
            <w:rFonts w:ascii="Times New Roman" w:eastAsia="宋体" w:hAnsi="Times New Roman" w:cs="Times New Roman"/>
            <w:noProof/>
            <w:sz w:val="24"/>
            <w:szCs w:val="24"/>
          </w:rPr>
          <w:tab/>
        </w:r>
      </w:hyperlink>
    </w:p>
    <w:p w:rsidR="00E4468D" w:rsidRPr="00B663FB" w:rsidRDefault="00FF5E5A" w:rsidP="00E4468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91" w:history="1">
        <w:r w:rsidR="00E4468D" w:rsidRPr="00B663FB">
          <w:rPr>
            <w:rStyle w:val="af6"/>
            <w:rFonts w:ascii="Times New Roman" w:eastAsia="宋体" w:hAnsi="Times New Roman"/>
            <w:noProof/>
            <w:sz w:val="24"/>
            <w:szCs w:val="24"/>
          </w:rPr>
          <w:t xml:space="preserve">8.5  </w:t>
        </w:r>
        <w:r w:rsidR="00E4468D" w:rsidRPr="00B663FB">
          <w:rPr>
            <w:rStyle w:val="af6"/>
            <w:rFonts w:ascii="Times New Roman" w:eastAsia="宋体" w:hAnsi="Times New Roman"/>
            <w:noProof/>
            <w:sz w:val="24"/>
            <w:szCs w:val="24"/>
          </w:rPr>
          <w:t>安全规定</w:t>
        </w:r>
        <w:r w:rsidR="00E4468D" w:rsidRPr="00B663FB">
          <w:rPr>
            <w:rFonts w:ascii="Times New Roman" w:eastAsia="宋体" w:hAnsi="Times New Roman" w:cs="Times New Roman"/>
            <w:noProof/>
            <w:sz w:val="24"/>
            <w:szCs w:val="24"/>
          </w:rPr>
          <w:tab/>
        </w:r>
      </w:hyperlink>
    </w:p>
    <w:p w:rsidR="00E4468D" w:rsidRPr="00B663FB" w:rsidRDefault="00FF5E5A" w:rsidP="00E4468D">
      <w:pPr>
        <w:pStyle w:val="10"/>
        <w:rPr>
          <w:rFonts w:ascii="Times New Roman" w:eastAsia="宋体" w:hAnsi="Times New Roman" w:cs="Times New Roman"/>
          <w:bCs w:val="0"/>
          <w:noProof/>
          <w:kern w:val="2"/>
        </w:rPr>
      </w:pPr>
      <w:hyperlink w:anchor="_Toc83911892" w:history="1">
        <w:r w:rsidR="00E4468D" w:rsidRPr="00B663FB">
          <w:rPr>
            <w:rStyle w:val="af6"/>
            <w:rFonts w:ascii="Times New Roman" w:eastAsia="宋体" w:hAnsi="Times New Roman"/>
            <w:noProof/>
          </w:rPr>
          <w:t xml:space="preserve">9  </w:t>
        </w:r>
        <w:r w:rsidR="00E4468D" w:rsidRPr="00B663FB">
          <w:rPr>
            <w:rStyle w:val="af6"/>
            <w:rFonts w:ascii="Times New Roman" w:eastAsia="宋体" w:hAnsi="Times New Roman"/>
            <w:noProof/>
          </w:rPr>
          <w:t>工程验收</w:t>
        </w:r>
        <w:r w:rsidR="00E4468D" w:rsidRPr="00B663FB">
          <w:rPr>
            <w:rFonts w:ascii="Times New Roman" w:eastAsia="宋体" w:hAnsi="Times New Roman" w:cs="Times New Roman"/>
            <w:noProof/>
          </w:rPr>
          <w:tab/>
        </w:r>
      </w:hyperlink>
    </w:p>
    <w:p w:rsidR="00E4468D" w:rsidRPr="00B663FB" w:rsidRDefault="00FF5E5A" w:rsidP="00E4468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93" w:history="1">
        <w:r w:rsidR="00E4468D" w:rsidRPr="00B663FB">
          <w:rPr>
            <w:rStyle w:val="af6"/>
            <w:rFonts w:ascii="Times New Roman" w:eastAsia="宋体" w:hAnsi="Times New Roman"/>
            <w:noProof/>
            <w:sz w:val="24"/>
            <w:szCs w:val="24"/>
          </w:rPr>
          <w:t xml:space="preserve">9.1  </w:t>
        </w:r>
        <w:r w:rsidR="00E4468D" w:rsidRPr="00B663FB">
          <w:rPr>
            <w:rStyle w:val="af6"/>
            <w:rFonts w:ascii="Times New Roman" w:eastAsia="宋体" w:hAnsi="Times New Roman"/>
            <w:noProof/>
            <w:sz w:val="24"/>
            <w:szCs w:val="24"/>
          </w:rPr>
          <w:t>一般规定</w:t>
        </w:r>
        <w:r w:rsidR="00E4468D" w:rsidRPr="00B663FB">
          <w:rPr>
            <w:rFonts w:ascii="Times New Roman" w:eastAsia="宋体" w:hAnsi="Times New Roman" w:cs="Times New Roman"/>
            <w:noProof/>
            <w:sz w:val="24"/>
            <w:szCs w:val="24"/>
          </w:rPr>
          <w:tab/>
        </w:r>
      </w:hyperlink>
    </w:p>
    <w:p w:rsidR="00E4468D" w:rsidRPr="00B663FB" w:rsidRDefault="00FF5E5A" w:rsidP="00E4468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94" w:history="1">
        <w:r w:rsidR="00E4468D" w:rsidRPr="00B663FB">
          <w:rPr>
            <w:rStyle w:val="af6"/>
            <w:rFonts w:ascii="Times New Roman" w:eastAsia="宋体" w:hAnsi="Times New Roman"/>
            <w:noProof/>
            <w:sz w:val="24"/>
            <w:szCs w:val="24"/>
          </w:rPr>
          <w:t xml:space="preserve">9.2  </w:t>
        </w:r>
        <w:r w:rsidR="00E4468D" w:rsidRPr="00B663FB">
          <w:rPr>
            <w:rStyle w:val="af6"/>
            <w:rFonts w:ascii="Times New Roman" w:eastAsia="宋体" w:hAnsi="Times New Roman"/>
            <w:noProof/>
            <w:sz w:val="24"/>
            <w:szCs w:val="24"/>
          </w:rPr>
          <w:t>主控项目</w:t>
        </w:r>
        <w:r w:rsidR="00E4468D" w:rsidRPr="00B663FB">
          <w:rPr>
            <w:rFonts w:ascii="Times New Roman" w:eastAsia="宋体" w:hAnsi="Times New Roman" w:cs="Times New Roman"/>
            <w:noProof/>
            <w:sz w:val="24"/>
            <w:szCs w:val="24"/>
          </w:rPr>
          <w:tab/>
        </w:r>
      </w:hyperlink>
    </w:p>
    <w:p w:rsidR="00E4468D" w:rsidRPr="00B663FB" w:rsidRDefault="00FF5E5A" w:rsidP="00E4468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95" w:history="1">
        <w:r w:rsidR="00E4468D" w:rsidRPr="00B663FB">
          <w:rPr>
            <w:rStyle w:val="af6"/>
            <w:rFonts w:ascii="Times New Roman" w:eastAsia="宋体" w:hAnsi="Times New Roman"/>
            <w:noProof/>
            <w:sz w:val="24"/>
            <w:szCs w:val="24"/>
          </w:rPr>
          <w:t xml:space="preserve">9.3  </w:t>
        </w:r>
        <w:r w:rsidR="00E4468D" w:rsidRPr="00B663FB">
          <w:rPr>
            <w:rStyle w:val="af6"/>
            <w:rFonts w:ascii="Times New Roman" w:eastAsia="宋体" w:hAnsi="Times New Roman"/>
            <w:noProof/>
            <w:sz w:val="24"/>
            <w:szCs w:val="24"/>
          </w:rPr>
          <w:t>一般项目</w:t>
        </w:r>
        <w:r w:rsidR="00E4468D" w:rsidRPr="00B663FB">
          <w:rPr>
            <w:rFonts w:ascii="Times New Roman" w:eastAsia="宋体" w:hAnsi="Times New Roman" w:cs="Times New Roman"/>
            <w:noProof/>
            <w:sz w:val="24"/>
            <w:szCs w:val="24"/>
          </w:rPr>
          <w:tab/>
        </w:r>
      </w:hyperlink>
    </w:p>
    <w:p w:rsidR="00E4468D" w:rsidRPr="00B663FB" w:rsidRDefault="00FF5E5A" w:rsidP="00E4468D">
      <w:pPr>
        <w:pStyle w:val="10"/>
        <w:rPr>
          <w:rFonts w:ascii="Times New Roman" w:eastAsia="宋体" w:hAnsi="Times New Roman" w:cs="Times New Roman"/>
          <w:bCs w:val="0"/>
          <w:noProof/>
          <w:kern w:val="2"/>
        </w:rPr>
      </w:pPr>
      <w:hyperlink w:anchor="_Toc83911896" w:history="1">
        <w:r w:rsidR="00E4468D" w:rsidRPr="00B663FB">
          <w:rPr>
            <w:rStyle w:val="af6"/>
            <w:rFonts w:ascii="Times New Roman" w:eastAsia="宋体" w:hAnsi="Times New Roman"/>
            <w:noProof/>
          </w:rPr>
          <w:t xml:space="preserve">10  </w:t>
        </w:r>
        <w:r w:rsidR="00E4468D" w:rsidRPr="00B663FB">
          <w:rPr>
            <w:rStyle w:val="af6"/>
            <w:rFonts w:ascii="Times New Roman" w:eastAsia="宋体" w:hAnsi="Times New Roman"/>
            <w:noProof/>
          </w:rPr>
          <w:t>维护保养</w:t>
        </w:r>
        <w:r w:rsidR="00E4468D" w:rsidRPr="00B663FB">
          <w:rPr>
            <w:rFonts w:ascii="Times New Roman" w:eastAsia="宋体" w:hAnsi="Times New Roman" w:cs="Times New Roman"/>
            <w:noProof/>
          </w:rPr>
          <w:tab/>
        </w:r>
      </w:hyperlink>
    </w:p>
    <w:p w:rsidR="00E4468D" w:rsidRPr="00B663FB" w:rsidRDefault="00FF5E5A" w:rsidP="00E4468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97" w:history="1">
        <w:r w:rsidR="00E4468D" w:rsidRPr="00B663FB">
          <w:rPr>
            <w:rStyle w:val="af6"/>
            <w:rFonts w:ascii="Times New Roman" w:eastAsia="宋体" w:hAnsi="Times New Roman"/>
            <w:noProof/>
            <w:sz w:val="24"/>
            <w:szCs w:val="24"/>
          </w:rPr>
          <w:t xml:space="preserve">10.1  </w:t>
        </w:r>
        <w:r w:rsidR="00E4468D" w:rsidRPr="00B663FB">
          <w:rPr>
            <w:rStyle w:val="af6"/>
            <w:rFonts w:ascii="Times New Roman" w:eastAsia="宋体" w:hAnsi="Times New Roman"/>
            <w:noProof/>
            <w:sz w:val="24"/>
            <w:szCs w:val="24"/>
          </w:rPr>
          <w:t>一般规定</w:t>
        </w:r>
        <w:r w:rsidR="00E4468D" w:rsidRPr="00B663FB">
          <w:rPr>
            <w:rFonts w:ascii="Times New Roman" w:eastAsia="宋体" w:hAnsi="Times New Roman" w:cs="Times New Roman"/>
            <w:noProof/>
            <w:sz w:val="24"/>
            <w:szCs w:val="24"/>
          </w:rPr>
          <w:tab/>
        </w:r>
      </w:hyperlink>
    </w:p>
    <w:p w:rsidR="00E4468D" w:rsidRPr="00B663FB" w:rsidRDefault="00FF5E5A" w:rsidP="00E4468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98" w:history="1">
        <w:r w:rsidR="00E4468D" w:rsidRPr="00B663FB">
          <w:rPr>
            <w:rStyle w:val="af6"/>
            <w:rFonts w:ascii="Times New Roman" w:eastAsia="宋体" w:hAnsi="Times New Roman"/>
            <w:noProof/>
            <w:sz w:val="24"/>
            <w:szCs w:val="24"/>
          </w:rPr>
          <w:t xml:space="preserve">10.2  </w:t>
        </w:r>
        <w:r w:rsidR="00E4468D" w:rsidRPr="00B663FB">
          <w:rPr>
            <w:rStyle w:val="af6"/>
            <w:rFonts w:ascii="Times New Roman" w:eastAsia="宋体" w:hAnsi="Times New Roman"/>
            <w:noProof/>
            <w:sz w:val="24"/>
            <w:szCs w:val="24"/>
          </w:rPr>
          <w:t>检查与维护</w:t>
        </w:r>
        <w:r w:rsidR="00E4468D" w:rsidRPr="00B663FB">
          <w:rPr>
            <w:rFonts w:ascii="Times New Roman" w:eastAsia="宋体" w:hAnsi="Times New Roman" w:cs="Times New Roman"/>
            <w:noProof/>
            <w:sz w:val="24"/>
            <w:szCs w:val="24"/>
          </w:rPr>
          <w:tab/>
        </w:r>
      </w:hyperlink>
    </w:p>
    <w:p w:rsidR="00E4468D" w:rsidRPr="00B663FB" w:rsidRDefault="00FF5E5A" w:rsidP="00E4468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99" w:history="1">
        <w:r w:rsidR="00E4468D" w:rsidRPr="00B663FB">
          <w:rPr>
            <w:rStyle w:val="af6"/>
            <w:rFonts w:ascii="Times New Roman" w:eastAsia="宋体" w:hAnsi="Times New Roman"/>
            <w:noProof/>
            <w:sz w:val="24"/>
            <w:szCs w:val="24"/>
          </w:rPr>
          <w:t xml:space="preserve">10.3  </w:t>
        </w:r>
        <w:r w:rsidR="00E4468D" w:rsidRPr="00B663FB">
          <w:rPr>
            <w:rStyle w:val="af6"/>
            <w:rFonts w:ascii="Times New Roman" w:eastAsia="宋体" w:hAnsi="Times New Roman"/>
            <w:noProof/>
            <w:sz w:val="24"/>
            <w:szCs w:val="24"/>
          </w:rPr>
          <w:t>清洗</w:t>
        </w:r>
        <w:r w:rsidR="00E4468D" w:rsidRPr="00B663FB">
          <w:rPr>
            <w:rFonts w:ascii="Times New Roman" w:eastAsia="宋体" w:hAnsi="Times New Roman" w:cs="Times New Roman"/>
            <w:noProof/>
            <w:sz w:val="24"/>
            <w:szCs w:val="24"/>
          </w:rPr>
          <w:tab/>
        </w:r>
      </w:hyperlink>
    </w:p>
    <w:p w:rsidR="00E4468D" w:rsidRPr="00EC294E" w:rsidRDefault="00E4468D" w:rsidP="00E4468D"/>
    <w:p w:rsidR="002C03F4" w:rsidRDefault="00FF5E5A" w:rsidP="00E4468D">
      <w:pPr>
        <w:spacing w:line="360" w:lineRule="auto"/>
        <w:ind w:firstLineChars="200" w:firstLine="400"/>
        <w:rPr>
          <w:rFonts w:ascii="Times New Roman" w:hAnsi="Times New Roman" w:cs="Times New Roman"/>
          <w:sz w:val="24"/>
          <w:szCs w:val="24"/>
        </w:rPr>
      </w:pPr>
      <w:r>
        <w:rPr>
          <w:bCs/>
          <w:color w:val="000000" w:themeColor="text1"/>
          <w:szCs w:val="21"/>
        </w:rPr>
        <w:fldChar w:fldCharType="end"/>
      </w:r>
    </w:p>
    <w:sectPr w:rsidR="002C03F4" w:rsidSect="00C40F12">
      <w:headerReference w:type="even" r:id="rId24"/>
      <w:footerReference w:type="even" r:id="rId25"/>
      <w:footerReference w:type="default" r:id="rId26"/>
      <w:headerReference w:type="first" r:id="rId27"/>
      <w:footerReference w:type="first" r:id="rId28"/>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6B5" w:rsidRDefault="008726B5">
      <w:r>
        <w:separator/>
      </w:r>
    </w:p>
  </w:endnote>
  <w:endnote w:type="continuationSeparator" w:id="1">
    <w:p w:rsidR="008726B5" w:rsidRDefault="008726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华文新魏">
    <w:altName w:val="微软雅黑"/>
    <w:panose1 w:val="02010800040101010101"/>
    <w:charset w:val="86"/>
    <w:family w:val="auto"/>
    <w:pitch w:val="variable"/>
    <w:sig w:usb0="00000001" w:usb1="080F0000" w:usb2="00000010" w:usb3="00000000" w:csb0="00040000" w:csb1="00000000"/>
  </w:font>
  <w:font w:name="Plotter">
    <w:altName w:val="Lucida Console"/>
    <w:charset w:val="00"/>
    <w:family w:val="moder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ymbolMT">
    <w:altName w:val="宋体"/>
    <w:charset w:val="86"/>
    <w:family w:val="auto"/>
    <w:pitch w:val="default"/>
    <w:sig w:usb0="00000000" w:usb1="080F0000" w:usb2="00000010" w:usb3="00000000" w:csb0="0006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5A7" w:rsidRDefault="00C235A7">
    <w:pP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5A7" w:rsidRDefault="00C235A7">
    <w:pPr>
      <w:framePr w:wrap="around" w:vAnchor="text" w:hAnchor="page" w:x="5868" w:y="10"/>
    </w:pPr>
  </w:p>
  <w:p w:rsidR="00C235A7" w:rsidRDefault="00C235A7">
    <w:pPr>
      <w:tabs>
        <w:tab w:val="center" w:pos="4153"/>
        <w:tab w:val="right"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5A7" w:rsidRDefault="00C235A7">
    <w:pPr>
      <w:framePr w:wrap="around" w:vAnchor="text" w:hAnchor="margin" w:xAlign="center" w:yAlign="top"/>
    </w:pPr>
  </w:p>
  <w:p w:rsidR="00C235A7" w:rsidRDefault="00C235A7">
    <w:pPr>
      <w:tabs>
        <w:tab w:val="center" w:pos="4153"/>
        <w:tab w:val="right"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410594"/>
    </w:sdtPr>
    <w:sdtContent>
      <w:p w:rsidR="00C235A7" w:rsidRDefault="00FF5E5A">
        <w:pPr>
          <w:pStyle w:val="ac"/>
          <w:framePr w:wrap="around" w:vAnchor="text" w:hAnchor="margin" w:xAlign="right" w:y="1"/>
          <w:jc w:val="center"/>
        </w:pPr>
        <w:r w:rsidRPr="00FF5E5A">
          <w:fldChar w:fldCharType="begin"/>
        </w:r>
        <w:r w:rsidR="00C235A7">
          <w:instrText xml:space="preserve"> PAGE   \* MERGEFORMAT </w:instrText>
        </w:r>
        <w:r w:rsidRPr="00FF5E5A">
          <w:fldChar w:fldCharType="separate"/>
        </w:r>
        <w:r w:rsidR="00DF4400" w:rsidRPr="00DF4400">
          <w:rPr>
            <w:noProof/>
            <w:lang w:val="zh-CN"/>
          </w:rPr>
          <w:t>46</w:t>
        </w:r>
        <w:r>
          <w:rPr>
            <w:lang w:val="zh-CN"/>
          </w:rPr>
          <w:fldChar w:fldCharType="end"/>
        </w:r>
      </w:p>
    </w:sdtContent>
  </w:sdt>
  <w:p w:rsidR="00C235A7" w:rsidRDefault="00C235A7">
    <w:pPr>
      <w:pStyle w:val="32"/>
      <w:framePr w:wrap="around" w:vAnchor="text" w:hAnchor="margin" w:xAlign="right" w:y="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5A7" w:rsidRDefault="00C235A7"/>
  <w:p w:rsidR="00C235A7" w:rsidRDefault="00FF5E5A">
    <w:pPr>
      <w:pStyle w:val="32"/>
      <w:framePr w:wrap="around" w:vAnchor="text" w:hAnchor="margin" w:xAlign="right" w:y="1"/>
    </w:pPr>
    <w:fldSimple w:instr="PAGE  ">
      <w:r w:rsidR="00DF4400">
        <w:rPr>
          <w:noProof/>
        </w:rPr>
        <w:t>47</w:t>
      </w:r>
    </w:fldSimple>
  </w:p>
  <w:p w:rsidR="00C235A7" w:rsidRDefault="00C235A7">
    <w:pPr>
      <w:pStyle w:val="32"/>
      <w:framePr w:wrap="around" w:vAnchor="text" w:hAnchor="margin" w:xAlign="right" w:y="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5A7" w:rsidRDefault="00C235A7">
    <w:pPr>
      <w:pStyle w:val="ac"/>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5A7" w:rsidRDefault="00FF5E5A">
    <w:pPr>
      <w:pStyle w:val="ac"/>
      <w:jc w:val="center"/>
    </w:pPr>
    <w:r>
      <w:rPr>
        <w:rStyle w:val="af4"/>
      </w:rPr>
      <w:fldChar w:fldCharType="begin"/>
    </w:r>
    <w:r w:rsidR="00C235A7">
      <w:rPr>
        <w:rStyle w:val="af4"/>
      </w:rPr>
      <w:instrText xml:space="preserve"> PAGE </w:instrText>
    </w:r>
    <w:r>
      <w:rPr>
        <w:rStyle w:val="af4"/>
      </w:rPr>
      <w:fldChar w:fldCharType="separate"/>
    </w:r>
    <w:r w:rsidR="00DF4400">
      <w:rPr>
        <w:rStyle w:val="af4"/>
        <w:noProof/>
      </w:rPr>
      <w:t>50</w:t>
    </w:r>
    <w:r>
      <w:rPr>
        <w:rStyle w:val="af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5A7" w:rsidRDefault="00FF5E5A">
    <w:pPr>
      <w:pStyle w:val="ac"/>
      <w:jc w:val="center"/>
    </w:pPr>
    <w:r>
      <w:rPr>
        <w:rStyle w:val="af4"/>
      </w:rPr>
      <w:fldChar w:fldCharType="begin"/>
    </w:r>
    <w:r w:rsidR="00C235A7">
      <w:rPr>
        <w:rStyle w:val="af4"/>
      </w:rPr>
      <w:instrText xml:space="preserve"> PAGE </w:instrText>
    </w:r>
    <w:r>
      <w:rPr>
        <w:rStyle w:val="af4"/>
      </w:rPr>
      <w:fldChar w:fldCharType="separate"/>
    </w:r>
    <w:r w:rsidR="00C235A7">
      <w:rPr>
        <w:rStyle w:val="af4"/>
      </w:rPr>
      <w:t>27</w:t>
    </w:r>
    <w:r>
      <w:rPr>
        <w:rStyle w:val="af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6B5" w:rsidRDefault="008726B5">
      <w:r>
        <w:separator/>
      </w:r>
    </w:p>
  </w:footnote>
  <w:footnote w:type="continuationSeparator" w:id="1">
    <w:p w:rsidR="008726B5" w:rsidRDefault="00872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5A7" w:rsidRDefault="00C235A7">
    <w:pPr>
      <w:pStyle w:val="ad"/>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5A7" w:rsidRDefault="00C235A7">
    <w:pPr>
      <w:tabs>
        <w:tab w:val="center" w:pos="4153"/>
        <w:tab w:val="right" w:pos="830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5A7" w:rsidRDefault="00C235A7">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5A7" w:rsidRDefault="00C235A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1">
    <w:nsid w:val="1EB53B7C"/>
    <w:multiLevelType w:val="multilevel"/>
    <w:tmpl w:val="1EB53B7C"/>
    <w:lvl w:ilvl="0">
      <w:start w:val="1"/>
      <w:numFmt w:val="decimal"/>
      <w:pStyle w:val="articletitle"/>
      <w:lvlText w:val="%1"/>
      <w:lvlJc w:val="left"/>
      <w:pPr>
        <w:tabs>
          <w:tab w:val="left" w:pos="3261"/>
        </w:tabs>
        <w:ind w:left="3261"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 w:val="24"/>
        <w:szCs w:val="20"/>
        <w:u w:val="none"/>
        <w:vertAlign w:val="baseline"/>
      </w:rPr>
    </w:lvl>
    <w:lvl w:ilvl="1">
      <w:numFmt w:val="decimal"/>
      <w:pStyle w:val="chartertitle"/>
      <w:lvlText w:val="%1.%2"/>
      <w:lvlJc w:val="left"/>
      <w:pPr>
        <w:tabs>
          <w:tab w:val="left" w:pos="3828"/>
        </w:tabs>
        <w:ind w:left="3828" w:hanging="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Body"/>
      <w:lvlText w:val="%1.%2.%3"/>
      <w:lvlJc w:val="left"/>
      <w:pPr>
        <w:tabs>
          <w:tab w:val="left" w:pos="993"/>
        </w:tabs>
        <w:ind w:left="426"/>
      </w:pPr>
      <w:rPr>
        <w:rFonts w:ascii="Times New Roman" w:hAnsi="Times New Roman" w:cs="Times New Roman" w:hint="default"/>
        <w:b/>
        <w:i w:val="0"/>
        <w:color w:val="auto"/>
        <w:sz w:val="24"/>
        <w:szCs w:val="24"/>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
    <w:nsid w:val="549E04E4"/>
    <w:multiLevelType w:val="multilevel"/>
    <w:tmpl w:val="549E04E4"/>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
      <w:lvlJc w:val="left"/>
      <w:pPr>
        <w:ind w:left="0" w:firstLine="0"/>
      </w:pPr>
      <w:rPr>
        <w:rFonts w:ascii="Times New Roman" w:hAnsi="Times New Roman" w:cs="Times New Roman" w:hint="default"/>
        <w:b/>
        <w:sz w:val="21"/>
        <w:szCs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634D3A4B"/>
    <w:multiLevelType w:val="multilevel"/>
    <w:tmpl w:val="634D3A4B"/>
    <w:lvl w:ilvl="0">
      <w:start w:val="3"/>
      <w:numFmt w:val="decimal"/>
      <w:lvlText w:val="%1"/>
      <w:lvlJc w:val="left"/>
      <w:pPr>
        <w:tabs>
          <w:tab w:val="left" w:pos="425"/>
        </w:tabs>
        <w:ind w:left="425" w:hanging="425"/>
      </w:pPr>
      <w:rPr>
        <w:rFonts w:cs="Times New Roman" w:hint="eastAsia"/>
      </w:rPr>
    </w:lvl>
    <w:lvl w:ilvl="1">
      <w:start w:val="2"/>
      <w:numFmt w:val="decimal"/>
      <w:lvlText w:val="%1.%2"/>
      <w:lvlJc w:val="left"/>
      <w:pPr>
        <w:tabs>
          <w:tab w:val="left" w:pos="992"/>
        </w:tabs>
        <w:ind w:left="992" w:hanging="567"/>
      </w:pPr>
      <w:rPr>
        <w:rFonts w:cs="Times New Roman" w:hint="eastAsia"/>
      </w:rPr>
    </w:lvl>
    <w:lvl w:ilvl="2">
      <w:start w:val="5"/>
      <w:numFmt w:val="decimal"/>
      <w:pStyle w:val="NumberedBody"/>
      <w:lvlText w:val="%1.%2.%3"/>
      <w:lvlJc w:val="left"/>
      <w:pPr>
        <w:tabs>
          <w:tab w:val="left" w:pos="709"/>
        </w:tabs>
        <w:ind w:left="142"/>
      </w:pPr>
      <w:rPr>
        <w:rFonts w:cs="Times New Roman" w:hint="eastAsia"/>
        <w:bCs w:val="0"/>
        <w:i w:val="0"/>
        <w:iCs w:val="0"/>
        <w:caps w:val="0"/>
        <w:smallCaps w:val="0"/>
        <w:strike w:val="0"/>
        <w:dstrike w:val="0"/>
        <w:vanish w:val="0"/>
        <w:color w:val="000000"/>
        <w:spacing w:val="0"/>
        <w:position w:val="0"/>
        <w:u w:val="none"/>
        <w:vertAlign w:val="baseline"/>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4">
    <w:nsid w:val="78AB7BEB"/>
    <w:multiLevelType w:val="multilevel"/>
    <w:tmpl w:val="78AB7BEB"/>
    <w:lvl w:ilvl="0">
      <w:start w:val="1"/>
      <w:numFmt w:val="decimal"/>
      <w:pStyle w:val="1"/>
      <w:lvlText w:val="%1"/>
      <w:lvlJc w:val="left"/>
      <w:pPr>
        <w:ind w:left="432" w:hanging="432"/>
      </w:pPr>
      <w:rPr>
        <w:rFonts w:cs="Times New Roman"/>
      </w:rPr>
    </w:lvl>
    <w:lvl w:ilvl="1">
      <w:start w:val="1"/>
      <w:numFmt w:val="decimal"/>
      <w:pStyle w:val="20"/>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4"/>
  </w:num>
  <w:num w:numId="2">
    <w:abstractNumId w:val="0"/>
  </w:num>
  <w:num w:numId="3">
    <w:abstractNumId w:val="1"/>
  </w:num>
  <w:num w:numId="4">
    <w:abstractNumId w:val="3"/>
  </w:num>
  <w:num w:numId="5">
    <w:abstractNumId w:val="1"/>
  </w:num>
  <w:num w:numId="6">
    <w:abstractNumId w:val="2"/>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563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5801"/>
    <w:rsid w:val="000005FF"/>
    <w:rsid w:val="00000767"/>
    <w:rsid w:val="00000831"/>
    <w:rsid w:val="00000CFB"/>
    <w:rsid w:val="00000D58"/>
    <w:rsid w:val="00001854"/>
    <w:rsid w:val="000037A0"/>
    <w:rsid w:val="0000488D"/>
    <w:rsid w:val="00004E8E"/>
    <w:rsid w:val="00006CE2"/>
    <w:rsid w:val="0001038A"/>
    <w:rsid w:val="00011239"/>
    <w:rsid w:val="00012047"/>
    <w:rsid w:val="00012E48"/>
    <w:rsid w:val="00012FAF"/>
    <w:rsid w:val="00013C15"/>
    <w:rsid w:val="00013C59"/>
    <w:rsid w:val="00014254"/>
    <w:rsid w:val="00014986"/>
    <w:rsid w:val="0001559B"/>
    <w:rsid w:val="000157C9"/>
    <w:rsid w:val="00015CF4"/>
    <w:rsid w:val="0001693B"/>
    <w:rsid w:val="000179F2"/>
    <w:rsid w:val="00017D85"/>
    <w:rsid w:val="0002124E"/>
    <w:rsid w:val="0002300E"/>
    <w:rsid w:val="00023597"/>
    <w:rsid w:val="000236DB"/>
    <w:rsid w:val="00023769"/>
    <w:rsid w:val="00023E33"/>
    <w:rsid w:val="00024139"/>
    <w:rsid w:val="000249EF"/>
    <w:rsid w:val="000252A3"/>
    <w:rsid w:val="000253CA"/>
    <w:rsid w:val="00026613"/>
    <w:rsid w:val="0002672C"/>
    <w:rsid w:val="00026974"/>
    <w:rsid w:val="00027029"/>
    <w:rsid w:val="000277A6"/>
    <w:rsid w:val="00030855"/>
    <w:rsid w:val="00031B72"/>
    <w:rsid w:val="00032F99"/>
    <w:rsid w:val="0003324F"/>
    <w:rsid w:val="000353F9"/>
    <w:rsid w:val="00035CC9"/>
    <w:rsid w:val="0003647E"/>
    <w:rsid w:val="0003661E"/>
    <w:rsid w:val="0004036F"/>
    <w:rsid w:val="00040925"/>
    <w:rsid w:val="00041173"/>
    <w:rsid w:val="000412E7"/>
    <w:rsid w:val="000416F1"/>
    <w:rsid w:val="00042046"/>
    <w:rsid w:val="00042088"/>
    <w:rsid w:val="00042804"/>
    <w:rsid w:val="000430FE"/>
    <w:rsid w:val="00043312"/>
    <w:rsid w:val="00043516"/>
    <w:rsid w:val="000436EA"/>
    <w:rsid w:val="00044562"/>
    <w:rsid w:val="00044B37"/>
    <w:rsid w:val="00044EA3"/>
    <w:rsid w:val="00046877"/>
    <w:rsid w:val="00047E60"/>
    <w:rsid w:val="0005000B"/>
    <w:rsid w:val="00050FF7"/>
    <w:rsid w:val="000514F8"/>
    <w:rsid w:val="0005211E"/>
    <w:rsid w:val="00052A6C"/>
    <w:rsid w:val="00052EB5"/>
    <w:rsid w:val="000532E2"/>
    <w:rsid w:val="000537A5"/>
    <w:rsid w:val="00053A8B"/>
    <w:rsid w:val="000551FF"/>
    <w:rsid w:val="00055341"/>
    <w:rsid w:val="00056799"/>
    <w:rsid w:val="00056D12"/>
    <w:rsid w:val="00056FB8"/>
    <w:rsid w:val="00057F95"/>
    <w:rsid w:val="00060529"/>
    <w:rsid w:val="00062770"/>
    <w:rsid w:val="00062F67"/>
    <w:rsid w:val="00063398"/>
    <w:rsid w:val="000655A4"/>
    <w:rsid w:val="00065CC6"/>
    <w:rsid w:val="00067D76"/>
    <w:rsid w:val="0007039D"/>
    <w:rsid w:val="000708DD"/>
    <w:rsid w:val="0007156B"/>
    <w:rsid w:val="0007159E"/>
    <w:rsid w:val="00071CF0"/>
    <w:rsid w:val="0007286C"/>
    <w:rsid w:val="00072B50"/>
    <w:rsid w:val="0007300B"/>
    <w:rsid w:val="00073AC6"/>
    <w:rsid w:val="00073EAD"/>
    <w:rsid w:val="00077835"/>
    <w:rsid w:val="000800C0"/>
    <w:rsid w:val="0008017E"/>
    <w:rsid w:val="00080AA1"/>
    <w:rsid w:val="00080CDF"/>
    <w:rsid w:val="00080FEF"/>
    <w:rsid w:val="000820A8"/>
    <w:rsid w:val="0008247D"/>
    <w:rsid w:val="000828A8"/>
    <w:rsid w:val="00082C20"/>
    <w:rsid w:val="0008371A"/>
    <w:rsid w:val="000857A9"/>
    <w:rsid w:val="00086CE0"/>
    <w:rsid w:val="00086DA6"/>
    <w:rsid w:val="0009075A"/>
    <w:rsid w:val="0009097F"/>
    <w:rsid w:val="00090CF5"/>
    <w:rsid w:val="000913F5"/>
    <w:rsid w:val="00091AC5"/>
    <w:rsid w:val="0009304C"/>
    <w:rsid w:val="000945BA"/>
    <w:rsid w:val="0009634E"/>
    <w:rsid w:val="00097969"/>
    <w:rsid w:val="000A0771"/>
    <w:rsid w:val="000A1D41"/>
    <w:rsid w:val="000A2362"/>
    <w:rsid w:val="000A2780"/>
    <w:rsid w:val="000A3739"/>
    <w:rsid w:val="000A38AB"/>
    <w:rsid w:val="000A515B"/>
    <w:rsid w:val="000A66AE"/>
    <w:rsid w:val="000A6991"/>
    <w:rsid w:val="000A6A32"/>
    <w:rsid w:val="000A6B4C"/>
    <w:rsid w:val="000A703D"/>
    <w:rsid w:val="000A70EF"/>
    <w:rsid w:val="000B0DD8"/>
    <w:rsid w:val="000B0E76"/>
    <w:rsid w:val="000B10C4"/>
    <w:rsid w:val="000B2904"/>
    <w:rsid w:val="000B2980"/>
    <w:rsid w:val="000B3ED5"/>
    <w:rsid w:val="000B4B43"/>
    <w:rsid w:val="000B65BB"/>
    <w:rsid w:val="000B6674"/>
    <w:rsid w:val="000B6775"/>
    <w:rsid w:val="000B6986"/>
    <w:rsid w:val="000B6A0C"/>
    <w:rsid w:val="000B6CD3"/>
    <w:rsid w:val="000B7200"/>
    <w:rsid w:val="000B789C"/>
    <w:rsid w:val="000C0BFA"/>
    <w:rsid w:val="000C1D41"/>
    <w:rsid w:val="000C3F6A"/>
    <w:rsid w:val="000C5388"/>
    <w:rsid w:val="000C5586"/>
    <w:rsid w:val="000C6C97"/>
    <w:rsid w:val="000C7021"/>
    <w:rsid w:val="000D0C51"/>
    <w:rsid w:val="000D0DE2"/>
    <w:rsid w:val="000D1981"/>
    <w:rsid w:val="000D2AB5"/>
    <w:rsid w:val="000D2CFE"/>
    <w:rsid w:val="000D38B5"/>
    <w:rsid w:val="000D402E"/>
    <w:rsid w:val="000D5CB1"/>
    <w:rsid w:val="000D5F52"/>
    <w:rsid w:val="000D67C6"/>
    <w:rsid w:val="000D72F1"/>
    <w:rsid w:val="000D7761"/>
    <w:rsid w:val="000E0D3C"/>
    <w:rsid w:val="000E12F5"/>
    <w:rsid w:val="000E26CA"/>
    <w:rsid w:val="000E27B1"/>
    <w:rsid w:val="000E3ED8"/>
    <w:rsid w:val="000E4E1E"/>
    <w:rsid w:val="000E6039"/>
    <w:rsid w:val="000E6953"/>
    <w:rsid w:val="000E722C"/>
    <w:rsid w:val="000F02D4"/>
    <w:rsid w:val="000F0414"/>
    <w:rsid w:val="000F0A83"/>
    <w:rsid w:val="000F0CBC"/>
    <w:rsid w:val="000F2DAA"/>
    <w:rsid w:val="000F3F02"/>
    <w:rsid w:val="000F4113"/>
    <w:rsid w:val="000F5617"/>
    <w:rsid w:val="000F7D41"/>
    <w:rsid w:val="0010007E"/>
    <w:rsid w:val="001008E3"/>
    <w:rsid w:val="00100A5A"/>
    <w:rsid w:val="00101477"/>
    <w:rsid w:val="00101553"/>
    <w:rsid w:val="001028C0"/>
    <w:rsid w:val="0010301F"/>
    <w:rsid w:val="00103273"/>
    <w:rsid w:val="0010369B"/>
    <w:rsid w:val="001038BC"/>
    <w:rsid w:val="00103CD0"/>
    <w:rsid w:val="00103D9C"/>
    <w:rsid w:val="00104791"/>
    <w:rsid w:val="0010605A"/>
    <w:rsid w:val="00106C05"/>
    <w:rsid w:val="00107572"/>
    <w:rsid w:val="0010781F"/>
    <w:rsid w:val="00110AD5"/>
    <w:rsid w:val="00110BD2"/>
    <w:rsid w:val="00114FF1"/>
    <w:rsid w:val="00115856"/>
    <w:rsid w:val="00115F2A"/>
    <w:rsid w:val="00117499"/>
    <w:rsid w:val="00120218"/>
    <w:rsid w:val="001202EC"/>
    <w:rsid w:val="00120460"/>
    <w:rsid w:val="001216E8"/>
    <w:rsid w:val="001225BC"/>
    <w:rsid w:val="001226A8"/>
    <w:rsid w:val="00124CED"/>
    <w:rsid w:val="00125A5D"/>
    <w:rsid w:val="00126938"/>
    <w:rsid w:val="00126A7C"/>
    <w:rsid w:val="00126A8E"/>
    <w:rsid w:val="001307A4"/>
    <w:rsid w:val="00131CF8"/>
    <w:rsid w:val="00133A63"/>
    <w:rsid w:val="001340CB"/>
    <w:rsid w:val="00134313"/>
    <w:rsid w:val="001343C1"/>
    <w:rsid w:val="00134481"/>
    <w:rsid w:val="001355C2"/>
    <w:rsid w:val="00135FDB"/>
    <w:rsid w:val="001361ED"/>
    <w:rsid w:val="001363AC"/>
    <w:rsid w:val="00136810"/>
    <w:rsid w:val="00136F88"/>
    <w:rsid w:val="00137E29"/>
    <w:rsid w:val="001400DD"/>
    <w:rsid w:val="0014044D"/>
    <w:rsid w:val="00140705"/>
    <w:rsid w:val="001415A3"/>
    <w:rsid w:val="00142080"/>
    <w:rsid w:val="00142224"/>
    <w:rsid w:val="001425D4"/>
    <w:rsid w:val="001426F7"/>
    <w:rsid w:val="00142DA2"/>
    <w:rsid w:val="00143429"/>
    <w:rsid w:val="001438AF"/>
    <w:rsid w:val="00143DE9"/>
    <w:rsid w:val="00143F07"/>
    <w:rsid w:val="00145D16"/>
    <w:rsid w:val="00146424"/>
    <w:rsid w:val="001466E7"/>
    <w:rsid w:val="00150471"/>
    <w:rsid w:val="00150555"/>
    <w:rsid w:val="00152A59"/>
    <w:rsid w:val="001537E0"/>
    <w:rsid w:val="00153F38"/>
    <w:rsid w:val="00154162"/>
    <w:rsid w:val="00155163"/>
    <w:rsid w:val="0015711D"/>
    <w:rsid w:val="001571A8"/>
    <w:rsid w:val="00157750"/>
    <w:rsid w:val="00162D17"/>
    <w:rsid w:val="00164BC2"/>
    <w:rsid w:val="001655AF"/>
    <w:rsid w:val="001655E5"/>
    <w:rsid w:val="00170F10"/>
    <w:rsid w:val="001714A0"/>
    <w:rsid w:val="00171A19"/>
    <w:rsid w:val="00171DD5"/>
    <w:rsid w:val="00173F8F"/>
    <w:rsid w:val="00174B55"/>
    <w:rsid w:val="00176249"/>
    <w:rsid w:val="0017634D"/>
    <w:rsid w:val="00176969"/>
    <w:rsid w:val="00177DC5"/>
    <w:rsid w:val="001803CF"/>
    <w:rsid w:val="001807FD"/>
    <w:rsid w:val="00181A64"/>
    <w:rsid w:val="00182FB5"/>
    <w:rsid w:val="0018372C"/>
    <w:rsid w:val="00183A7A"/>
    <w:rsid w:val="00183B9A"/>
    <w:rsid w:val="001846C9"/>
    <w:rsid w:val="001854ED"/>
    <w:rsid w:val="00185817"/>
    <w:rsid w:val="001909EE"/>
    <w:rsid w:val="00190AA0"/>
    <w:rsid w:val="001914FC"/>
    <w:rsid w:val="00191DC6"/>
    <w:rsid w:val="00192FEC"/>
    <w:rsid w:val="00193D74"/>
    <w:rsid w:val="00195664"/>
    <w:rsid w:val="00195FC4"/>
    <w:rsid w:val="00196269"/>
    <w:rsid w:val="00196C0C"/>
    <w:rsid w:val="00197270"/>
    <w:rsid w:val="00197DCB"/>
    <w:rsid w:val="001A0762"/>
    <w:rsid w:val="001A2D6E"/>
    <w:rsid w:val="001A3BD7"/>
    <w:rsid w:val="001A4E4D"/>
    <w:rsid w:val="001A4FCC"/>
    <w:rsid w:val="001A54A3"/>
    <w:rsid w:val="001A6E47"/>
    <w:rsid w:val="001A73EB"/>
    <w:rsid w:val="001A7DBD"/>
    <w:rsid w:val="001B1705"/>
    <w:rsid w:val="001B2B4B"/>
    <w:rsid w:val="001B3603"/>
    <w:rsid w:val="001B4187"/>
    <w:rsid w:val="001B4237"/>
    <w:rsid w:val="001B4728"/>
    <w:rsid w:val="001B4E2C"/>
    <w:rsid w:val="001B6BBC"/>
    <w:rsid w:val="001B6E14"/>
    <w:rsid w:val="001C00D9"/>
    <w:rsid w:val="001C0880"/>
    <w:rsid w:val="001C17B2"/>
    <w:rsid w:val="001C1803"/>
    <w:rsid w:val="001C1D8E"/>
    <w:rsid w:val="001C2815"/>
    <w:rsid w:val="001C3497"/>
    <w:rsid w:val="001C3529"/>
    <w:rsid w:val="001C5A34"/>
    <w:rsid w:val="001C601A"/>
    <w:rsid w:val="001C60C0"/>
    <w:rsid w:val="001C681D"/>
    <w:rsid w:val="001C7BCC"/>
    <w:rsid w:val="001D0220"/>
    <w:rsid w:val="001D0223"/>
    <w:rsid w:val="001D02A5"/>
    <w:rsid w:val="001D160C"/>
    <w:rsid w:val="001D1B72"/>
    <w:rsid w:val="001D34B1"/>
    <w:rsid w:val="001D3EFD"/>
    <w:rsid w:val="001D482F"/>
    <w:rsid w:val="001D4890"/>
    <w:rsid w:val="001D526E"/>
    <w:rsid w:val="001D707A"/>
    <w:rsid w:val="001D7AF5"/>
    <w:rsid w:val="001E0DF6"/>
    <w:rsid w:val="001E1225"/>
    <w:rsid w:val="001E1ABC"/>
    <w:rsid w:val="001E1DEE"/>
    <w:rsid w:val="001E20F9"/>
    <w:rsid w:val="001E3211"/>
    <w:rsid w:val="001E344C"/>
    <w:rsid w:val="001E4650"/>
    <w:rsid w:val="001E48D3"/>
    <w:rsid w:val="001E4B34"/>
    <w:rsid w:val="001E6732"/>
    <w:rsid w:val="001E726F"/>
    <w:rsid w:val="001F17EA"/>
    <w:rsid w:val="001F35A5"/>
    <w:rsid w:val="001F38AA"/>
    <w:rsid w:val="001F4186"/>
    <w:rsid w:val="001F45FD"/>
    <w:rsid w:val="001F4AB1"/>
    <w:rsid w:val="001F4C06"/>
    <w:rsid w:val="001F5344"/>
    <w:rsid w:val="001F577C"/>
    <w:rsid w:val="00200039"/>
    <w:rsid w:val="002008C7"/>
    <w:rsid w:val="00200EE6"/>
    <w:rsid w:val="0020240F"/>
    <w:rsid w:val="002034CD"/>
    <w:rsid w:val="00203CA3"/>
    <w:rsid w:val="0020402F"/>
    <w:rsid w:val="00206E35"/>
    <w:rsid w:val="00206F2F"/>
    <w:rsid w:val="00207293"/>
    <w:rsid w:val="0021054D"/>
    <w:rsid w:val="00211598"/>
    <w:rsid w:val="002123D1"/>
    <w:rsid w:val="002140FD"/>
    <w:rsid w:val="00214C06"/>
    <w:rsid w:val="00214D27"/>
    <w:rsid w:val="002153A9"/>
    <w:rsid w:val="0021562D"/>
    <w:rsid w:val="00215648"/>
    <w:rsid w:val="002163C0"/>
    <w:rsid w:val="0021729D"/>
    <w:rsid w:val="002178A7"/>
    <w:rsid w:val="00217EEA"/>
    <w:rsid w:val="00220442"/>
    <w:rsid w:val="00220896"/>
    <w:rsid w:val="00221768"/>
    <w:rsid w:val="00222C7A"/>
    <w:rsid w:val="00223332"/>
    <w:rsid w:val="0022374B"/>
    <w:rsid w:val="00224018"/>
    <w:rsid w:val="00224988"/>
    <w:rsid w:val="00225305"/>
    <w:rsid w:val="00225792"/>
    <w:rsid w:val="00226E34"/>
    <w:rsid w:val="00226EDE"/>
    <w:rsid w:val="00227EFE"/>
    <w:rsid w:val="00230E00"/>
    <w:rsid w:val="00231E62"/>
    <w:rsid w:val="002324D6"/>
    <w:rsid w:val="0023262C"/>
    <w:rsid w:val="00233387"/>
    <w:rsid w:val="00234668"/>
    <w:rsid w:val="002357E8"/>
    <w:rsid w:val="00235BA8"/>
    <w:rsid w:val="002360A2"/>
    <w:rsid w:val="00237BC5"/>
    <w:rsid w:val="0024014B"/>
    <w:rsid w:val="0024142E"/>
    <w:rsid w:val="00241812"/>
    <w:rsid w:val="0024185D"/>
    <w:rsid w:val="00241B6A"/>
    <w:rsid w:val="00242085"/>
    <w:rsid w:val="00242C1A"/>
    <w:rsid w:val="00244365"/>
    <w:rsid w:val="00244601"/>
    <w:rsid w:val="0024505C"/>
    <w:rsid w:val="00245385"/>
    <w:rsid w:val="002461F3"/>
    <w:rsid w:val="00250121"/>
    <w:rsid w:val="002534AF"/>
    <w:rsid w:val="00254C3A"/>
    <w:rsid w:val="00254D58"/>
    <w:rsid w:val="00256271"/>
    <w:rsid w:val="002568AB"/>
    <w:rsid w:val="00256D52"/>
    <w:rsid w:val="00257A5A"/>
    <w:rsid w:val="00260063"/>
    <w:rsid w:val="002608E9"/>
    <w:rsid w:val="00260F3F"/>
    <w:rsid w:val="002614E0"/>
    <w:rsid w:val="0026168E"/>
    <w:rsid w:val="002617D8"/>
    <w:rsid w:val="00261805"/>
    <w:rsid w:val="00261C82"/>
    <w:rsid w:val="00262395"/>
    <w:rsid w:val="0026496C"/>
    <w:rsid w:val="00265707"/>
    <w:rsid w:val="00266785"/>
    <w:rsid w:val="00267134"/>
    <w:rsid w:val="00267621"/>
    <w:rsid w:val="002702F1"/>
    <w:rsid w:val="00270DD0"/>
    <w:rsid w:val="00270FC5"/>
    <w:rsid w:val="00271573"/>
    <w:rsid w:val="00272CF7"/>
    <w:rsid w:val="0027338C"/>
    <w:rsid w:val="00274738"/>
    <w:rsid w:val="00275560"/>
    <w:rsid w:val="00276079"/>
    <w:rsid w:val="002760F0"/>
    <w:rsid w:val="002773E7"/>
    <w:rsid w:val="00280599"/>
    <w:rsid w:val="00280676"/>
    <w:rsid w:val="002809E0"/>
    <w:rsid w:val="002809EF"/>
    <w:rsid w:val="0028408E"/>
    <w:rsid w:val="00284DDA"/>
    <w:rsid w:val="002860FE"/>
    <w:rsid w:val="002864E1"/>
    <w:rsid w:val="00287EF0"/>
    <w:rsid w:val="00287F1B"/>
    <w:rsid w:val="00290311"/>
    <w:rsid w:val="00290524"/>
    <w:rsid w:val="00290D2F"/>
    <w:rsid w:val="00291352"/>
    <w:rsid w:val="00291523"/>
    <w:rsid w:val="00291565"/>
    <w:rsid w:val="00292170"/>
    <w:rsid w:val="00292947"/>
    <w:rsid w:val="00292C92"/>
    <w:rsid w:val="002935B4"/>
    <w:rsid w:val="00293BD0"/>
    <w:rsid w:val="00294541"/>
    <w:rsid w:val="002945DB"/>
    <w:rsid w:val="00294D76"/>
    <w:rsid w:val="00295F21"/>
    <w:rsid w:val="002972B9"/>
    <w:rsid w:val="00297B5D"/>
    <w:rsid w:val="00297B99"/>
    <w:rsid w:val="00297FA2"/>
    <w:rsid w:val="002A24B8"/>
    <w:rsid w:val="002A2E0D"/>
    <w:rsid w:val="002A36AF"/>
    <w:rsid w:val="002A452C"/>
    <w:rsid w:val="002A524F"/>
    <w:rsid w:val="002A6171"/>
    <w:rsid w:val="002A7AAB"/>
    <w:rsid w:val="002B0091"/>
    <w:rsid w:val="002B05DE"/>
    <w:rsid w:val="002B1FC5"/>
    <w:rsid w:val="002B24E4"/>
    <w:rsid w:val="002B294C"/>
    <w:rsid w:val="002B2F39"/>
    <w:rsid w:val="002B4B3B"/>
    <w:rsid w:val="002B4F38"/>
    <w:rsid w:val="002B5ADA"/>
    <w:rsid w:val="002B5E85"/>
    <w:rsid w:val="002B69A7"/>
    <w:rsid w:val="002B6E18"/>
    <w:rsid w:val="002B7780"/>
    <w:rsid w:val="002C03F4"/>
    <w:rsid w:val="002C0D36"/>
    <w:rsid w:val="002C1742"/>
    <w:rsid w:val="002C1F44"/>
    <w:rsid w:val="002C1FC5"/>
    <w:rsid w:val="002C3660"/>
    <w:rsid w:val="002C4BC4"/>
    <w:rsid w:val="002C60B9"/>
    <w:rsid w:val="002C6BC7"/>
    <w:rsid w:val="002C6BC8"/>
    <w:rsid w:val="002C6DE6"/>
    <w:rsid w:val="002C7432"/>
    <w:rsid w:val="002C7976"/>
    <w:rsid w:val="002D03D4"/>
    <w:rsid w:val="002D0995"/>
    <w:rsid w:val="002D1A22"/>
    <w:rsid w:val="002D1F6D"/>
    <w:rsid w:val="002D651D"/>
    <w:rsid w:val="002D7AAE"/>
    <w:rsid w:val="002E0C67"/>
    <w:rsid w:val="002E16B0"/>
    <w:rsid w:val="002E1D74"/>
    <w:rsid w:val="002E22CB"/>
    <w:rsid w:val="002E25DC"/>
    <w:rsid w:val="002E2F34"/>
    <w:rsid w:val="002E35B6"/>
    <w:rsid w:val="002E3C84"/>
    <w:rsid w:val="002E4E01"/>
    <w:rsid w:val="002E4F4A"/>
    <w:rsid w:val="002E6B58"/>
    <w:rsid w:val="002E7C00"/>
    <w:rsid w:val="002F1AE9"/>
    <w:rsid w:val="002F2587"/>
    <w:rsid w:val="002F3560"/>
    <w:rsid w:val="002F3A5E"/>
    <w:rsid w:val="002F3CBE"/>
    <w:rsid w:val="002F42E8"/>
    <w:rsid w:val="002F5B11"/>
    <w:rsid w:val="002F61D9"/>
    <w:rsid w:val="002F62D4"/>
    <w:rsid w:val="002F710C"/>
    <w:rsid w:val="00301B40"/>
    <w:rsid w:val="00301ECF"/>
    <w:rsid w:val="00303770"/>
    <w:rsid w:val="00304D35"/>
    <w:rsid w:val="003051EB"/>
    <w:rsid w:val="003057C9"/>
    <w:rsid w:val="00305851"/>
    <w:rsid w:val="003064A3"/>
    <w:rsid w:val="00306BAE"/>
    <w:rsid w:val="00310803"/>
    <w:rsid w:val="00311297"/>
    <w:rsid w:val="00311FEC"/>
    <w:rsid w:val="00313982"/>
    <w:rsid w:val="00313E74"/>
    <w:rsid w:val="003150C4"/>
    <w:rsid w:val="00316C87"/>
    <w:rsid w:val="00317562"/>
    <w:rsid w:val="003222FF"/>
    <w:rsid w:val="00322750"/>
    <w:rsid w:val="00322BE4"/>
    <w:rsid w:val="00324261"/>
    <w:rsid w:val="00324409"/>
    <w:rsid w:val="00325026"/>
    <w:rsid w:val="00325293"/>
    <w:rsid w:val="003278AA"/>
    <w:rsid w:val="0033031B"/>
    <w:rsid w:val="00331152"/>
    <w:rsid w:val="00331D55"/>
    <w:rsid w:val="00331E7B"/>
    <w:rsid w:val="00332350"/>
    <w:rsid w:val="003325AC"/>
    <w:rsid w:val="00333091"/>
    <w:rsid w:val="00333941"/>
    <w:rsid w:val="00333EDD"/>
    <w:rsid w:val="00334134"/>
    <w:rsid w:val="00335691"/>
    <w:rsid w:val="00335F21"/>
    <w:rsid w:val="0033618B"/>
    <w:rsid w:val="00336D19"/>
    <w:rsid w:val="0034036B"/>
    <w:rsid w:val="003406CA"/>
    <w:rsid w:val="00340846"/>
    <w:rsid w:val="00340CA8"/>
    <w:rsid w:val="00341D92"/>
    <w:rsid w:val="00342263"/>
    <w:rsid w:val="003435F7"/>
    <w:rsid w:val="00344873"/>
    <w:rsid w:val="00344C66"/>
    <w:rsid w:val="003451EC"/>
    <w:rsid w:val="00345278"/>
    <w:rsid w:val="003458E5"/>
    <w:rsid w:val="00345BFA"/>
    <w:rsid w:val="00346827"/>
    <w:rsid w:val="00346875"/>
    <w:rsid w:val="00346A93"/>
    <w:rsid w:val="00346AA0"/>
    <w:rsid w:val="0034708A"/>
    <w:rsid w:val="00347A8A"/>
    <w:rsid w:val="003513CC"/>
    <w:rsid w:val="0035210C"/>
    <w:rsid w:val="0035212E"/>
    <w:rsid w:val="003523FD"/>
    <w:rsid w:val="00352763"/>
    <w:rsid w:val="00352A4F"/>
    <w:rsid w:val="00353C66"/>
    <w:rsid w:val="00353CC0"/>
    <w:rsid w:val="0035565F"/>
    <w:rsid w:val="00355B64"/>
    <w:rsid w:val="00355E07"/>
    <w:rsid w:val="003574AA"/>
    <w:rsid w:val="00360313"/>
    <w:rsid w:val="00361E6E"/>
    <w:rsid w:val="00362036"/>
    <w:rsid w:val="0036394F"/>
    <w:rsid w:val="00363F73"/>
    <w:rsid w:val="003641C1"/>
    <w:rsid w:val="0036423C"/>
    <w:rsid w:val="00364369"/>
    <w:rsid w:val="0036460D"/>
    <w:rsid w:val="00364FFF"/>
    <w:rsid w:val="00365A10"/>
    <w:rsid w:val="00365DAA"/>
    <w:rsid w:val="00366F74"/>
    <w:rsid w:val="00367590"/>
    <w:rsid w:val="00371144"/>
    <w:rsid w:val="0037499A"/>
    <w:rsid w:val="00374CD9"/>
    <w:rsid w:val="00374D29"/>
    <w:rsid w:val="00375192"/>
    <w:rsid w:val="00377D30"/>
    <w:rsid w:val="003803C3"/>
    <w:rsid w:val="00380F86"/>
    <w:rsid w:val="0038246E"/>
    <w:rsid w:val="00382A6B"/>
    <w:rsid w:val="00382C4B"/>
    <w:rsid w:val="00382D7E"/>
    <w:rsid w:val="00384154"/>
    <w:rsid w:val="00384A49"/>
    <w:rsid w:val="00385807"/>
    <w:rsid w:val="00386994"/>
    <w:rsid w:val="00386A82"/>
    <w:rsid w:val="00386AFE"/>
    <w:rsid w:val="00387D69"/>
    <w:rsid w:val="00390DFE"/>
    <w:rsid w:val="00392AFE"/>
    <w:rsid w:val="003933EC"/>
    <w:rsid w:val="00393D3E"/>
    <w:rsid w:val="00394124"/>
    <w:rsid w:val="00394FE9"/>
    <w:rsid w:val="00395D93"/>
    <w:rsid w:val="00395F91"/>
    <w:rsid w:val="0039649F"/>
    <w:rsid w:val="00396FC1"/>
    <w:rsid w:val="003970F9"/>
    <w:rsid w:val="00397DA5"/>
    <w:rsid w:val="00397EFA"/>
    <w:rsid w:val="003A0464"/>
    <w:rsid w:val="003A086E"/>
    <w:rsid w:val="003A1816"/>
    <w:rsid w:val="003A2C6F"/>
    <w:rsid w:val="003A493C"/>
    <w:rsid w:val="003A59A4"/>
    <w:rsid w:val="003A6C4F"/>
    <w:rsid w:val="003A7660"/>
    <w:rsid w:val="003B011B"/>
    <w:rsid w:val="003B0DC8"/>
    <w:rsid w:val="003B1724"/>
    <w:rsid w:val="003B200B"/>
    <w:rsid w:val="003B22E3"/>
    <w:rsid w:val="003B27B8"/>
    <w:rsid w:val="003B38F7"/>
    <w:rsid w:val="003B3F03"/>
    <w:rsid w:val="003B5048"/>
    <w:rsid w:val="003B6CD7"/>
    <w:rsid w:val="003B7EEE"/>
    <w:rsid w:val="003C0E9E"/>
    <w:rsid w:val="003C1701"/>
    <w:rsid w:val="003C1F94"/>
    <w:rsid w:val="003C2E55"/>
    <w:rsid w:val="003C3230"/>
    <w:rsid w:val="003C3759"/>
    <w:rsid w:val="003C3874"/>
    <w:rsid w:val="003C4D08"/>
    <w:rsid w:val="003C59D0"/>
    <w:rsid w:val="003C5E6B"/>
    <w:rsid w:val="003C73B2"/>
    <w:rsid w:val="003D0B08"/>
    <w:rsid w:val="003D2E8E"/>
    <w:rsid w:val="003D4537"/>
    <w:rsid w:val="003D4890"/>
    <w:rsid w:val="003D52C1"/>
    <w:rsid w:val="003D53CB"/>
    <w:rsid w:val="003D6C61"/>
    <w:rsid w:val="003D7289"/>
    <w:rsid w:val="003D7405"/>
    <w:rsid w:val="003D7A6F"/>
    <w:rsid w:val="003E04DA"/>
    <w:rsid w:val="003E19C7"/>
    <w:rsid w:val="003E34BE"/>
    <w:rsid w:val="003E3BE4"/>
    <w:rsid w:val="003E4469"/>
    <w:rsid w:val="003E4C35"/>
    <w:rsid w:val="003E6783"/>
    <w:rsid w:val="003E6909"/>
    <w:rsid w:val="003E750F"/>
    <w:rsid w:val="003E7F54"/>
    <w:rsid w:val="003F0BB7"/>
    <w:rsid w:val="003F0E17"/>
    <w:rsid w:val="003F2A7D"/>
    <w:rsid w:val="003F3270"/>
    <w:rsid w:val="003F454D"/>
    <w:rsid w:val="003F477B"/>
    <w:rsid w:val="003F4CE3"/>
    <w:rsid w:val="003F78D4"/>
    <w:rsid w:val="003F7A8C"/>
    <w:rsid w:val="003F7DF8"/>
    <w:rsid w:val="00400A1C"/>
    <w:rsid w:val="00400E5C"/>
    <w:rsid w:val="00401066"/>
    <w:rsid w:val="004021FC"/>
    <w:rsid w:val="00402D58"/>
    <w:rsid w:val="00403583"/>
    <w:rsid w:val="00403AAD"/>
    <w:rsid w:val="00405ACA"/>
    <w:rsid w:val="0040650F"/>
    <w:rsid w:val="00406551"/>
    <w:rsid w:val="00406E7C"/>
    <w:rsid w:val="00407041"/>
    <w:rsid w:val="0040743B"/>
    <w:rsid w:val="00410D17"/>
    <w:rsid w:val="00411575"/>
    <w:rsid w:val="00411CDF"/>
    <w:rsid w:val="00411D03"/>
    <w:rsid w:val="00412D51"/>
    <w:rsid w:val="00413403"/>
    <w:rsid w:val="004135CF"/>
    <w:rsid w:val="00413A4D"/>
    <w:rsid w:val="0041418E"/>
    <w:rsid w:val="00414EF6"/>
    <w:rsid w:val="00415574"/>
    <w:rsid w:val="004158C8"/>
    <w:rsid w:val="004165B8"/>
    <w:rsid w:val="00421CB5"/>
    <w:rsid w:val="0042272E"/>
    <w:rsid w:val="004232F9"/>
    <w:rsid w:val="00423CEB"/>
    <w:rsid w:val="00425E46"/>
    <w:rsid w:val="004261C4"/>
    <w:rsid w:val="0042747E"/>
    <w:rsid w:val="004304E2"/>
    <w:rsid w:val="00430CA5"/>
    <w:rsid w:val="00430E3E"/>
    <w:rsid w:val="004316C5"/>
    <w:rsid w:val="0043213A"/>
    <w:rsid w:val="00433617"/>
    <w:rsid w:val="00433760"/>
    <w:rsid w:val="00433F0D"/>
    <w:rsid w:val="00434307"/>
    <w:rsid w:val="0043465B"/>
    <w:rsid w:val="00434D68"/>
    <w:rsid w:val="004366A3"/>
    <w:rsid w:val="00436B67"/>
    <w:rsid w:val="0044011D"/>
    <w:rsid w:val="00441817"/>
    <w:rsid w:val="00441FE6"/>
    <w:rsid w:val="004424DF"/>
    <w:rsid w:val="00442818"/>
    <w:rsid w:val="00442C72"/>
    <w:rsid w:val="00442F04"/>
    <w:rsid w:val="004431A1"/>
    <w:rsid w:val="00443833"/>
    <w:rsid w:val="0044391D"/>
    <w:rsid w:val="00443C04"/>
    <w:rsid w:val="00443D63"/>
    <w:rsid w:val="004443E0"/>
    <w:rsid w:val="00445F58"/>
    <w:rsid w:val="00446437"/>
    <w:rsid w:val="00447B75"/>
    <w:rsid w:val="00451AE6"/>
    <w:rsid w:val="00452EBF"/>
    <w:rsid w:val="00455FBF"/>
    <w:rsid w:val="004564DC"/>
    <w:rsid w:val="00456967"/>
    <w:rsid w:val="004602A4"/>
    <w:rsid w:val="00464746"/>
    <w:rsid w:val="00464CC6"/>
    <w:rsid w:val="00465649"/>
    <w:rsid w:val="0046575F"/>
    <w:rsid w:val="004658C8"/>
    <w:rsid w:val="00465C99"/>
    <w:rsid w:val="0046610B"/>
    <w:rsid w:val="0047042D"/>
    <w:rsid w:val="004705E3"/>
    <w:rsid w:val="00470E7F"/>
    <w:rsid w:val="00470FF8"/>
    <w:rsid w:val="00471900"/>
    <w:rsid w:val="004734B6"/>
    <w:rsid w:val="004746D2"/>
    <w:rsid w:val="00475192"/>
    <w:rsid w:val="00475216"/>
    <w:rsid w:val="004754B0"/>
    <w:rsid w:val="00476F8E"/>
    <w:rsid w:val="00477002"/>
    <w:rsid w:val="00477512"/>
    <w:rsid w:val="0048158A"/>
    <w:rsid w:val="00483153"/>
    <w:rsid w:val="004835C1"/>
    <w:rsid w:val="00483808"/>
    <w:rsid w:val="00483AEA"/>
    <w:rsid w:val="00483C48"/>
    <w:rsid w:val="00484CFF"/>
    <w:rsid w:val="00485C18"/>
    <w:rsid w:val="00485C3A"/>
    <w:rsid w:val="00485E38"/>
    <w:rsid w:val="004862ED"/>
    <w:rsid w:val="00486A3C"/>
    <w:rsid w:val="00486CF0"/>
    <w:rsid w:val="00486E9F"/>
    <w:rsid w:val="00486F9F"/>
    <w:rsid w:val="0049076A"/>
    <w:rsid w:val="00490E86"/>
    <w:rsid w:val="004914A3"/>
    <w:rsid w:val="00492997"/>
    <w:rsid w:val="00492F54"/>
    <w:rsid w:val="004934E0"/>
    <w:rsid w:val="00493CA0"/>
    <w:rsid w:val="004974F9"/>
    <w:rsid w:val="0049786D"/>
    <w:rsid w:val="004A0EDD"/>
    <w:rsid w:val="004A191D"/>
    <w:rsid w:val="004A1C1C"/>
    <w:rsid w:val="004A2392"/>
    <w:rsid w:val="004A399F"/>
    <w:rsid w:val="004A497A"/>
    <w:rsid w:val="004A4FDE"/>
    <w:rsid w:val="004B0D27"/>
    <w:rsid w:val="004B3025"/>
    <w:rsid w:val="004B4377"/>
    <w:rsid w:val="004B55BF"/>
    <w:rsid w:val="004B67F1"/>
    <w:rsid w:val="004B6E94"/>
    <w:rsid w:val="004C0192"/>
    <w:rsid w:val="004C05A8"/>
    <w:rsid w:val="004C21E6"/>
    <w:rsid w:val="004C243B"/>
    <w:rsid w:val="004C2D7B"/>
    <w:rsid w:val="004C33F1"/>
    <w:rsid w:val="004C3BED"/>
    <w:rsid w:val="004C4998"/>
    <w:rsid w:val="004C4B00"/>
    <w:rsid w:val="004C541E"/>
    <w:rsid w:val="004D055C"/>
    <w:rsid w:val="004D135B"/>
    <w:rsid w:val="004D13C9"/>
    <w:rsid w:val="004D2516"/>
    <w:rsid w:val="004D2E4B"/>
    <w:rsid w:val="004D3B9F"/>
    <w:rsid w:val="004D50BD"/>
    <w:rsid w:val="004D56AE"/>
    <w:rsid w:val="004D6495"/>
    <w:rsid w:val="004D7278"/>
    <w:rsid w:val="004D79C9"/>
    <w:rsid w:val="004D7A11"/>
    <w:rsid w:val="004D7E9B"/>
    <w:rsid w:val="004E08AC"/>
    <w:rsid w:val="004E0B99"/>
    <w:rsid w:val="004E108B"/>
    <w:rsid w:val="004E1985"/>
    <w:rsid w:val="004E1BFC"/>
    <w:rsid w:val="004E1DE5"/>
    <w:rsid w:val="004E3E45"/>
    <w:rsid w:val="004E4F21"/>
    <w:rsid w:val="004E4FDA"/>
    <w:rsid w:val="004E5FB7"/>
    <w:rsid w:val="004E63D8"/>
    <w:rsid w:val="004E6EB3"/>
    <w:rsid w:val="004E76BB"/>
    <w:rsid w:val="004F1D9D"/>
    <w:rsid w:val="004F44E6"/>
    <w:rsid w:val="004F4B91"/>
    <w:rsid w:val="004F5192"/>
    <w:rsid w:val="004F59CB"/>
    <w:rsid w:val="004F5A72"/>
    <w:rsid w:val="004F616F"/>
    <w:rsid w:val="004F61B9"/>
    <w:rsid w:val="004F713D"/>
    <w:rsid w:val="004F7B54"/>
    <w:rsid w:val="00500698"/>
    <w:rsid w:val="00501015"/>
    <w:rsid w:val="00501844"/>
    <w:rsid w:val="00502269"/>
    <w:rsid w:val="005030A1"/>
    <w:rsid w:val="00503232"/>
    <w:rsid w:val="00503E9F"/>
    <w:rsid w:val="00504185"/>
    <w:rsid w:val="00504DE7"/>
    <w:rsid w:val="00504FAD"/>
    <w:rsid w:val="00505E00"/>
    <w:rsid w:val="00506A46"/>
    <w:rsid w:val="00507618"/>
    <w:rsid w:val="00507A0E"/>
    <w:rsid w:val="005102E0"/>
    <w:rsid w:val="005128DF"/>
    <w:rsid w:val="005132BC"/>
    <w:rsid w:val="00513BC7"/>
    <w:rsid w:val="00513CB1"/>
    <w:rsid w:val="00513E46"/>
    <w:rsid w:val="005159CE"/>
    <w:rsid w:val="00515ADD"/>
    <w:rsid w:val="00516870"/>
    <w:rsid w:val="00516896"/>
    <w:rsid w:val="005169A4"/>
    <w:rsid w:val="00516EDC"/>
    <w:rsid w:val="005171A3"/>
    <w:rsid w:val="005207AE"/>
    <w:rsid w:val="00520ED5"/>
    <w:rsid w:val="005223B3"/>
    <w:rsid w:val="00522E2A"/>
    <w:rsid w:val="00524EE7"/>
    <w:rsid w:val="0052687B"/>
    <w:rsid w:val="005274F1"/>
    <w:rsid w:val="00530E7D"/>
    <w:rsid w:val="005314F8"/>
    <w:rsid w:val="00531E22"/>
    <w:rsid w:val="00531E5A"/>
    <w:rsid w:val="00533458"/>
    <w:rsid w:val="00533589"/>
    <w:rsid w:val="00533C96"/>
    <w:rsid w:val="005341C6"/>
    <w:rsid w:val="00534D0A"/>
    <w:rsid w:val="0053714E"/>
    <w:rsid w:val="00537357"/>
    <w:rsid w:val="00537436"/>
    <w:rsid w:val="00537F73"/>
    <w:rsid w:val="00540DAB"/>
    <w:rsid w:val="005423A3"/>
    <w:rsid w:val="00543C4D"/>
    <w:rsid w:val="00544734"/>
    <w:rsid w:val="00544BA6"/>
    <w:rsid w:val="00544EA9"/>
    <w:rsid w:val="00546A02"/>
    <w:rsid w:val="00546CA7"/>
    <w:rsid w:val="00546CF8"/>
    <w:rsid w:val="00550F5F"/>
    <w:rsid w:val="005510D3"/>
    <w:rsid w:val="00551EAD"/>
    <w:rsid w:val="00552321"/>
    <w:rsid w:val="005530F1"/>
    <w:rsid w:val="005551BD"/>
    <w:rsid w:val="00555B72"/>
    <w:rsid w:val="005563C8"/>
    <w:rsid w:val="0055675F"/>
    <w:rsid w:val="00556DD2"/>
    <w:rsid w:val="0055744D"/>
    <w:rsid w:val="0055754A"/>
    <w:rsid w:val="005606AC"/>
    <w:rsid w:val="00560999"/>
    <w:rsid w:val="005609BA"/>
    <w:rsid w:val="00561475"/>
    <w:rsid w:val="00563C99"/>
    <w:rsid w:val="00565266"/>
    <w:rsid w:val="00565676"/>
    <w:rsid w:val="0056782D"/>
    <w:rsid w:val="005715F4"/>
    <w:rsid w:val="005718CF"/>
    <w:rsid w:val="00572051"/>
    <w:rsid w:val="0057237D"/>
    <w:rsid w:val="00573B0A"/>
    <w:rsid w:val="00573EFA"/>
    <w:rsid w:val="0057573C"/>
    <w:rsid w:val="005757A2"/>
    <w:rsid w:val="005758BB"/>
    <w:rsid w:val="0057596A"/>
    <w:rsid w:val="00575B85"/>
    <w:rsid w:val="00575CF8"/>
    <w:rsid w:val="00575EC1"/>
    <w:rsid w:val="005760CB"/>
    <w:rsid w:val="005761E8"/>
    <w:rsid w:val="0057750B"/>
    <w:rsid w:val="00577BD7"/>
    <w:rsid w:val="005807D4"/>
    <w:rsid w:val="0058093F"/>
    <w:rsid w:val="005813FC"/>
    <w:rsid w:val="0058210F"/>
    <w:rsid w:val="005825B9"/>
    <w:rsid w:val="00582881"/>
    <w:rsid w:val="0058290A"/>
    <w:rsid w:val="00582BBE"/>
    <w:rsid w:val="00582D95"/>
    <w:rsid w:val="0058368B"/>
    <w:rsid w:val="00583B6F"/>
    <w:rsid w:val="00584025"/>
    <w:rsid w:val="005842D8"/>
    <w:rsid w:val="005847A4"/>
    <w:rsid w:val="00585F1D"/>
    <w:rsid w:val="00585FEC"/>
    <w:rsid w:val="00586C59"/>
    <w:rsid w:val="00587A16"/>
    <w:rsid w:val="00587BFF"/>
    <w:rsid w:val="00587EBF"/>
    <w:rsid w:val="0059051B"/>
    <w:rsid w:val="00591DBB"/>
    <w:rsid w:val="00592DB0"/>
    <w:rsid w:val="00593E87"/>
    <w:rsid w:val="0059400C"/>
    <w:rsid w:val="00594C67"/>
    <w:rsid w:val="00596821"/>
    <w:rsid w:val="005A1047"/>
    <w:rsid w:val="005A121A"/>
    <w:rsid w:val="005A1508"/>
    <w:rsid w:val="005A1D65"/>
    <w:rsid w:val="005A1F2F"/>
    <w:rsid w:val="005A277B"/>
    <w:rsid w:val="005A4915"/>
    <w:rsid w:val="005A54A4"/>
    <w:rsid w:val="005A5746"/>
    <w:rsid w:val="005A5754"/>
    <w:rsid w:val="005A59E5"/>
    <w:rsid w:val="005A761A"/>
    <w:rsid w:val="005B0657"/>
    <w:rsid w:val="005B2DF6"/>
    <w:rsid w:val="005B432B"/>
    <w:rsid w:val="005B491D"/>
    <w:rsid w:val="005B5746"/>
    <w:rsid w:val="005B5E7B"/>
    <w:rsid w:val="005C0270"/>
    <w:rsid w:val="005C1CE3"/>
    <w:rsid w:val="005C2771"/>
    <w:rsid w:val="005C2C1A"/>
    <w:rsid w:val="005C332E"/>
    <w:rsid w:val="005C4489"/>
    <w:rsid w:val="005C44F4"/>
    <w:rsid w:val="005C576C"/>
    <w:rsid w:val="005C6890"/>
    <w:rsid w:val="005C6CF8"/>
    <w:rsid w:val="005C6EA8"/>
    <w:rsid w:val="005C7329"/>
    <w:rsid w:val="005D065E"/>
    <w:rsid w:val="005D0745"/>
    <w:rsid w:val="005D1AF7"/>
    <w:rsid w:val="005D29B1"/>
    <w:rsid w:val="005D2A2C"/>
    <w:rsid w:val="005D2A47"/>
    <w:rsid w:val="005D2E73"/>
    <w:rsid w:val="005D3B68"/>
    <w:rsid w:val="005D3CC5"/>
    <w:rsid w:val="005D5AA5"/>
    <w:rsid w:val="005D5B92"/>
    <w:rsid w:val="005D5E76"/>
    <w:rsid w:val="005D6EF3"/>
    <w:rsid w:val="005D766E"/>
    <w:rsid w:val="005E0007"/>
    <w:rsid w:val="005E0276"/>
    <w:rsid w:val="005E09FA"/>
    <w:rsid w:val="005E185B"/>
    <w:rsid w:val="005E23BB"/>
    <w:rsid w:val="005E29DA"/>
    <w:rsid w:val="005E2D33"/>
    <w:rsid w:val="005E641D"/>
    <w:rsid w:val="005E6AF3"/>
    <w:rsid w:val="005E6BDB"/>
    <w:rsid w:val="005E73D9"/>
    <w:rsid w:val="005F0B49"/>
    <w:rsid w:val="005F188A"/>
    <w:rsid w:val="005F2004"/>
    <w:rsid w:val="005F3AD4"/>
    <w:rsid w:val="005F4F45"/>
    <w:rsid w:val="005F6E3F"/>
    <w:rsid w:val="005F6F1C"/>
    <w:rsid w:val="005F6F24"/>
    <w:rsid w:val="005F7A11"/>
    <w:rsid w:val="00600E7A"/>
    <w:rsid w:val="00601220"/>
    <w:rsid w:val="00601704"/>
    <w:rsid w:val="0060278E"/>
    <w:rsid w:val="006027F0"/>
    <w:rsid w:val="006028F2"/>
    <w:rsid w:val="00602E40"/>
    <w:rsid w:val="00602F09"/>
    <w:rsid w:val="006035D3"/>
    <w:rsid w:val="006040A8"/>
    <w:rsid w:val="006049F2"/>
    <w:rsid w:val="00606957"/>
    <w:rsid w:val="00607D57"/>
    <w:rsid w:val="00610E82"/>
    <w:rsid w:val="00611125"/>
    <w:rsid w:val="006115C4"/>
    <w:rsid w:val="006121FF"/>
    <w:rsid w:val="0061295E"/>
    <w:rsid w:val="0061559F"/>
    <w:rsid w:val="00616F9A"/>
    <w:rsid w:val="00620284"/>
    <w:rsid w:val="00620CA1"/>
    <w:rsid w:val="00620D25"/>
    <w:rsid w:val="00621050"/>
    <w:rsid w:val="006215D3"/>
    <w:rsid w:val="006227E0"/>
    <w:rsid w:val="0062280C"/>
    <w:rsid w:val="00622D6B"/>
    <w:rsid w:val="00623042"/>
    <w:rsid w:val="0062460B"/>
    <w:rsid w:val="0062520B"/>
    <w:rsid w:val="00625D91"/>
    <w:rsid w:val="00625E16"/>
    <w:rsid w:val="00626F3B"/>
    <w:rsid w:val="00627529"/>
    <w:rsid w:val="00627FB8"/>
    <w:rsid w:val="0063087D"/>
    <w:rsid w:val="00630D8C"/>
    <w:rsid w:val="00630E12"/>
    <w:rsid w:val="00631501"/>
    <w:rsid w:val="006315E7"/>
    <w:rsid w:val="006322EC"/>
    <w:rsid w:val="00632E8F"/>
    <w:rsid w:val="006335AB"/>
    <w:rsid w:val="00634894"/>
    <w:rsid w:val="00634BA2"/>
    <w:rsid w:val="00635111"/>
    <w:rsid w:val="006354F1"/>
    <w:rsid w:val="006376A7"/>
    <w:rsid w:val="00640000"/>
    <w:rsid w:val="006406A5"/>
    <w:rsid w:val="006435C7"/>
    <w:rsid w:val="0064431E"/>
    <w:rsid w:val="00647086"/>
    <w:rsid w:val="0064730E"/>
    <w:rsid w:val="00650F81"/>
    <w:rsid w:val="006516BC"/>
    <w:rsid w:val="006532C5"/>
    <w:rsid w:val="006539A4"/>
    <w:rsid w:val="00653ABD"/>
    <w:rsid w:val="00656713"/>
    <w:rsid w:val="00656795"/>
    <w:rsid w:val="00656E69"/>
    <w:rsid w:val="00657273"/>
    <w:rsid w:val="006602FA"/>
    <w:rsid w:val="006604AB"/>
    <w:rsid w:val="006605CA"/>
    <w:rsid w:val="0066089A"/>
    <w:rsid w:val="00660CC9"/>
    <w:rsid w:val="00660F7A"/>
    <w:rsid w:val="00662514"/>
    <w:rsid w:val="00663251"/>
    <w:rsid w:val="0066412F"/>
    <w:rsid w:val="0066452E"/>
    <w:rsid w:val="0066635E"/>
    <w:rsid w:val="006667D1"/>
    <w:rsid w:val="00666993"/>
    <w:rsid w:val="00670D1E"/>
    <w:rsid w:val="00670E45"/>
    <w:rsid w:val="00670FC7"/>
    <w:rsid w:val="00672FE0"/>
    <w:rsid w:val="00673285"/>
    <w:rsid w:val="006735B3"/>
    <w:rsid w:val="00674768"/>
    <w:rsid w:val="00674EF0"/>
    <w:rsid w:val="00676071"/>
    <w:rsid w:val="006764B2"/>
    <w:rsid w:val="00676965"/>
    <w:rsid w:val="00681394"/>
    <w:rsid w:val="006825C5"/>
    <w:rsid w:val="00682B74"/>
    <w:rsid w:val="006836A2"/>
    <w:rsid w:val="00683ECE"/>
    <w:rsid w:val="00684695"/>
    <w:rsid w:val="0068525D"/>
    <w:rsid w:val="0068563B"/>
    <w:rsid w:val="00685FBA"/>
    <w:rsid w:val="00686D6F"/>
    <w:rsid w:val="00686EBA"/>
    <w:rsid w:val="00687198"/>
    <w:rsid w:val="00687B2D"/>
    <w:rsid w:val="006906C5"/>
    <w:rsid w:val="00690A93"/>
    <w:rsid w:val="006912A9"/>
    <w:rsid w:val="00691AA9"/>
    <w:rsid w:val="00692DD3"/>
    <w:rsid w:val="00693C82"/>
    <w:rsid w:val="00695CCB"/>
    <w:rsid w:val="00696337"/>
    <w:rsid w:val="00696420"/>
    <w:rsid w:val="00696DAA"/>
    <w:rsid w:val="006979F8"/>
    <w:rsid w:val="006A0878"/>
    <w:rsid w:val="006A0BCF"/>
    <w:rsid w:val="006A1123"/>
    <w:rsid w:val="006A15D1"/>
    <w:rsid w:val="006A2406"/>
    <w:rsid w:val="006A39BB"/>
    <w:rsid w:val="006A7BA2"/>
    <w:rsid w:val="006B280E"/>
    <w:rsid w:val="006B2A73"/>
    <w:rsid w:val="006B3514"/>
    <w:rsid w:val="006B3882"/>
    <w:rsid w:val="006B3F94"/>
    <w:rsid w:val="006B4440"/>
    <w:rsid w:val="006B444A"/>
    <w:rsid w:val="006B5B40"/>
    <w:rsid w:val="006B5DF8"/>
    <w:rsid w:val="006B68A9"/>
    <w:rsid w:val="006B76E7"/>
    <w:rsid w:val="006B7719"/>
    <w:rsid w:val="006C00F5"/>
    <w:rsid w:val="006C0CC0"/>
    <w:rsid w:val="006C212C"/>
    <w:rsid w:val="006C2227"/>
    <w:rsid w:val="006C2A08"/>
    <w:rsid w:val="006C3AF3"/>
    <w:rsid w:val="006C6610"/>
    <w:rsid w:val="006C6EC3"/>
    <w:rsid w:val="006C7007"/>
    <w:rsid w:val="006D049C"/>
    <w:rsid w:val="006D06D6"/>
    <w:rsid w:val="006D082B"/>
    <w:rsid w:val="006D1204"/>
    <w:rsid w:val="006D18E5"/>
    <w:rsid w:val="006D2BB9"/>
    <w:rsid w:val="006D2DD7"/>
    <w:rsid w:val="006D32D6"/>
    <w:rsid w:val="006D4336"/>
    <w:rsid w:val="006D4FB9"/>
    <w:rsid w:val="006D57ED"/>
    <w:rsid w:val="006D59BE"/>
    <w:rsid w:val="006D5AAC"/>
    <w:rsid w:val="006D7196"/>
    <w:rsid w:val="006D74F9"/>
    <w:rsid w:val="006D7C0F"/>
    <w:rsid w:val="006D7C25"/>
    <w:rsid w:val="006D7C5F"/>
    <w:rsid w:val="006E0276"/>
    <w:rsid w:val="006E04AD"/>
    <w:rsid w:val="006E244A"/>
    <w:rsid w:val="006E2830"/>
    <w:rsid w:val="006E43FC"/>
    <w:rsid w:val="006E5970"/>
    <w:rsid w:val="006E5DF8"/>
    <w:rsid w:val="006E6A97"/>
    <w:rsid w:val="006F1D14"/>
    <w:rsid w:val="006F2A6A"/>
    <w:rsid w:val="006F5F29"/>
    <w:rsid w:val="006F61DD"/>
    <w:rsid w:val="006F7ABA"/>
    <w:rsid w:val="00700590"/>
    <w:rsid w:val="00700862"/>
    <w:rsid w:val="00700865"/>
    <w:rsid w:val="00701525"/>
    <w:rsid w:val="007017FC"/>
    <w:rsid w:val="00701EDE"/>
    <w:rsid w:val="00702F33"/>
    <w:rsid w:val="00703A59"/>
    <w:rsid w:val="00703B58"/>
    <w:rsid w:val="00703FB2"/>
    <w:rsid w:val="00704523"/>
    <w:rsid w:val="00705B39"/>
    <w:rsid w:val="00705C7A"/>
    <w:rsid w:val="00706D6E"/>
    <w:rsid w:val="00707269"/>
    <w:rsid w:val="007102B2"/>
    <w:rsid w:val="00710C58"/>
    <w:rsid w:val="00711EE0"/>
    <w:rsid w:val="00713144"/>
    <w:rsid w:val="0071333F"/>
    <w:rsid w:val="00713C45"/>
    <w:rsid w:val="00717AB4"/>
    <w:rsid w:val="00717CDE"/>
    <w:rsid w:val="00717DEA"/>
    <w:rsid w:val="007201FE"/>
    <w:rsid w:val="00720AE5"/>
    <w:rsid w:val="00720F7B"/>
    <w:rsid w:val="0072238E"/>
    <w:rsid w:val="007224D9"/>
    <w:rsid w:val="00724045"/>
    <w:rsid w:val="007240D6"/>
    <w:rsid w:val="00724180"/>
    <w:rsid w:val="0072639D"/>
    <w:rsid w:val="00731F73"/>
    <w:rsid w:val="00732336"/>
    <w:rsid w:val="007324DE"/>
    <w:rsid w:val="00732689"/>
    <w:rsid w:val="00732CA4"/>
    <w:rsid w:val="00733502"/>
    <w:rsid w:val="007335E3"/>
    <w:rsid w:val="00733BBA"/>
    <w:rsid w:val="00735CAE"/>
    <w:rsid w:val="00736565"/>
    <w:rsid w:val="00737937"/>
    <w:rsid w:val="00740805"/>
    <w:rsid w:val="00740A9F"/>
    <w:rsid w:val="007416E3"/>
    <w:rsid w:val="007426E7"/>
    <w:rsid w:val="00742DC8"/>
    <w:rsid w:val="007433BA"/>
    <w:rsid w:val="0074420C"/>
    <w:rsid w:val="0074738B"/>
    <w:rsid w:val="00747645"/>
    <w:rsid w:val="00750080"/>
    <w:rsid w:val="0075084F"/>
    <w:rsid w:val="00751DA0"/>
    <w:rsid w:val="0075202F"/>
    <w:rsid w:val="00753FBE"/>
    <w:rsid w:val="0075422F"/>
    <w:rsid w:val="0075424F"/>
    <w:rsid w:val="00754B2F"/>
    <w:rsid w:val="007551E2"/>
    <w:rsid w:val="0075528C"/>
    <w:rsid w:val="00756375"/>
    <w:rsid w:val="007566DB"/>
    <w:rsid w:val="00756D18"/>
    <w:rsid w:val="007577FF"/>
    <w:rsid w:val="007578B8"/>
    <w:rsid w:val="00757A00"/>
    <w:rsid w:val="00762486"/>
    <w:rsid w:val="007631D9"/>
    <w:rsid w:val="0076394B"/>
    <w:rsid w:val="00764025"/>
    <w:rsid w:val="00764A6F"/>
    <w:rsid w:val="00764D17"/>
    <w:rsid w:val="00766823"/>
    <w:rsid w:val="007675F3"/>
    <w:rsid w:val="00767808"/>
    <w:rsid w:val="00767CBC"/>
    <w:rsid w:val="00767D00"/>
    <w:rsid w:val="00767F5C"/>
    <w:rsid w:val="0077046E"/>
    <w:rsid w:val="00770658"/>
    <w:rsid w:val="007706CE"/>
    <w:rsid w:val="0077080D"/>
    <w:rsid w:val="00770937"/>
    <w:rsid w:val="00770C56"/>
    <w:rsid w:val="007718B6"/>
    <w:rsid w:val="00771B95"/>
    <w:rsid w:val="007722E1"/>
    <w:rsid w:val="00772805"/>
    <w:rsid w:val="00772984"/>
    <w:rsid w:val="007729DF"/>
    <w:rsid w:val="0077463A"/>
    <w:rsid w:val="00774766"/>
    <w:rsid w:val="00774C03"/>
    <w:rsid w:val="00775004"/>
    <w:rsid w:val="0077633F"/>
    <w:rsid w:val="00776770"/>
    <w:rsid w:val="0077778F"/>
    <w:rsid w:val="00781358"/>
    <w:rsid w:val="0078319E"/>
    <w:rsid w:val="007836B6"/>
    <w:rsid w:val="00784B95"/>
    <w:rsid w:val="0078510A"/>
    <w:rsid w:val="007860B7"/>
    <w:rsid w:val="00786B6A"/>
    <w:rsid w:val="00786C5D"/>
    <w:rsid w:val="0078724B"/>
    <w:rsid w:val="0078770A"/>
    <w:rsid w:val="00790D91"/>
    <w:rsid w:val="007910D8"/>
    <w:rsid w:val="00791198"/>
    <w:rsid w:val="00791436"/>
    <w:rsid w:val="00791CA5"/>
    <w:rsid w:val="00792A28"/>
    <w:rsid w:val="007A1872"/>
    <w:rsid w:val="007A36D1"/>
    <w:rsid w:val="007A3E41"/>
    <w:rsid w:val="007A4F1B"/>
    <w:rsid w:val="007A5519"/>
    <w:rsid w:val="007A5EC0"/>
    <w:rsid w:val="007A67A9"/>
    <w:rsid w:val="007A6D63"/>
    <w:rsid w:val="007A6FE8"/>
    <w:rsid w:val="007A6FFE"/>
    <w:rsid w:val="007A730C"/>
    <w:rsid w:val="007B1213"/>
    <w:rsid w:val="007B2F43"/>
    <w:rsid w:val="007B324B"/>
    <w:rsid w:val="007B3870"/>
    <w:rsid w:val="007B3B49"/>
    <w:rsid w:val="007B3EA5"/>
    <w:rsid w:val="007B4811"/>
    <w:rsid w:val="007B61C8"/>
    <w:rsid w:val="007B6328"/>
    <w:rsid w:val="007C0CA2"/>
    <w:rsid w:val="007C0E8A"/>
    <w:rsid w:val="007C17F9"/>
    <w:rsid w:val="007C1F12"/>
    <w:rsid w:val="007C202D"/>
    <w:rsid w:val="007C22D5"/>
    <w:rsid w:val="007C4A6E"/>
    <w:rsid w:val="007C4FFE"/>
    <w:rsid w:val="007C61D7"/>
    <w:rsid w:val="007C7D83"/>
    <w:rsid w:val="007D18F0"/>
    <w:rsid w:val="007D204A"/>
    <w:rsid w:val="007D35FF"/>
    <w:rsid w:val="007D365D"/>
    <w:rsid w:val="007D3670"/>
    <w:rsid w:val="007D53AC"/>
    <w:rsid w:val="007D5CAD"/>
    <w:rsid w:val="007D7733"/>
    <w:rsid w:val="007E0F32"/>
    <w:rsid w:val="007E1BFF"/>
    <w:rsid w:val="007E1D2F"/>
    <w:rsid w:val="007E20C6"/>
    <w:rsid w:val="007E25CC"/>
    <w:rsid w:val="007E34DE"/>
    <w:rsid w:val="007E36D6"/>
    <w:rsid w:val="007E41F2"/>
    <w:rsid w:val="007E4531"/>
    <w:rsid w:val="007E4A3B"/>
    <w:rsid w:val="007E4FC2"/>
    <w:rsid w:val="007E506A"/>
    <w:rsid w:val="007E7923"/>
    <w:rsid w:val="007E793F"/>
    <w:rsid w:val="007F0A55"/>
    <w:rsid w:val="007F0CA2"/>
    <w:rsid w:val="007F1C16"/>
    <w:rsid w:val="007F2D24"/>
    <w:rsid w:val="007F405B"/>
    <w:rsid w:val="007F7658"/>
    <w:rsid w:val="007F7E65"/>
    <w:rsid w:val="0080151A"/>
    <w:rsid w:val="0080180C"/>
    <w:rsid w:val="00801B02"/>
    <w:rsid w:val="00801F26"/>
    <w:rsid w:val="00802944"/>
    <w:rsid w:val="00805BE9"/>
    <w:rsid w:val="00806968"/>
    <w:rsid w:val="00806FBF"/>
    <w:rsid w:val="008071F6"/>
    <w:rsid w:val="008100CC"/>
    <w:rsid w:val="008105AF"/>
    <w:rsid w:val="008110CE"/>
    <w:rsid w:val="0081138B"/>
    <w:rsid w:val="008114D5"/>
    <w:rsid w:val="00811AA8"/>
    <w:rsid w:val="00812746"/>
    <w:rsid w:val="0081426E"/>
    <w:rsid w:val="00814FA9"/>
    <w:rsid w:val="00816D78"/>
    <w:rsid w:val="008175F4"/>
    <w:rsid w:val="00820E2A"/>
    <w:rsid w:val="00821BB0"/>
    <w:rsid w:val="00821BE9"/>
    <w:rsid w:val="00823C9C"/>
    <w:rsid w:val="00824E7C"/>
    <w:rsid w:val="008255F6"/>
    <w:rsid w:val="008262B8"/>
    <w:rsid w:val="008265ED"/>
    <w:rsid w:val="008275FB"/>
    <w:rsid w:val="00827777"/>
    <w:rsid w:val="008302A4"/>
    <w:rsid w:val="008311AA"/>
    <w:rsid w:val="0083238B"/>
    <w:rsid w:val="00833366"/>
    <w:rsid w:val="008346F3"/>
    <w:rsid w:val="008346F8"/>
    <w:rsid w:val="00834A8F"/>
    <w:rsid w:val="00834F09"/>
    <w:rsid w:val="00835A05"/>
    <w:rsid w:val="00836559"/>
    <w:rsid w:val="00837FC5"/>
    <w:rsid w:val="00840139"/>
    <w:rsid w:val="00841246"/>
    <w:rsid w:val="00841B56"/>
    <w:rsid w:val="008434A8"/>
    <w:rsid w:val="008435EE"/>
    <w:rsid w:val="0084455F"/>
    <w:rsid w:val="00845390"/>
    <w:rsid w:val="008458AB"/>
    <w:rsid w:val="00845F61"/>
    <w:rsid w:val="00846467"/>
    <w:rsid w:val="008472F7"/>
    <w:rsid w:val="00850AF0"/>
    <w:rsid w:val="00850CF3"/>
    <w:rsid w:val="00851A98"/>
    <w:rsid w:val="00851FD8"/>
    <w:rsid w:val="00852A3D"/>
    <w:rsid w:val="00853390"/>
    <w:rsid w:val="00853CF3"/>
    <w:rsid w:val="0085438F"/>
    <w:rsid w:val="0085465E"/>
    <w:rsid w:val="00856AFF"/>
    <w:rsid w:val="0085773E"/>
    <w:rsid w:val="00860ACF"/>
    <w:rsid w:val="008610B1"/>
    <w:rsid w:val="00861C7C"/>
    <w:rsid w:val="00861D60"/>
    <w:rsid w:val="008624FE"/>
    <w:rsid w:val="008629F9"/>
    <w:rsid w:val="00862B8A"/>
    <w:rsid w:val="008631B8"/>
    <w:rsid w:val="00865672"/>
    <w:rsid w:val="0086573E"/>
    <w:rsid w:val="0086583F"/>
    <w:rsid w:val="00866BD5"/>
    <w:rsid w:val="00867E26"/>
    <w:rsid w:val="00870402"/>
    <w:rsid w:val="00870485"/>
    <w:rsid w:val="00870D28"/>
    <w:rsid w:val="008712D4"/>
    <w:rsid w:val="008717DE"/>
    <w:rsid w:val="00871815"/>
    <w:rsid w:val="008726B5"/>
    <w:rsid w:val="00872A12"/>
    <w:rsid w:val="0087313F"/>
    <w:rsid w:val="00874D71"/>
    <w:rsid w:val="00875D48"/>
    <w:rsid w:val="008760DF"/>
    <w:rsid w:val="00876F1C"/>
    <w:rsid w:val="00876FE6"/>
    <w:rsid w:val="00877F51"/>
    <w:rsid w:val="00877FF2"/>
    <w:rsid w:val="008801E0"/>
    <w:rsid w:val="008808E4"/>
    <w:rsid w:val="00880D9D"/>
    <w:rsid w:val="008818D2"/>
    <w:rsid w:val="00881B54"/>
    <w:rsid w:val="00881BF8"/>
    <w:rsid w:val="0088221A"/>
    <w:rsid w:val="008827B7"/>
    <w:rsid w:val="008836CF"/>
    <w:rsid w:val="00883E29"/>
    <w:rsid w:val="0088626C"/>
    <w:rsid w:val="0088688F"/>
    <w:rsid w:val="008901E1"/>
    <w:rsid w:val="00890B55"/>
    <w:rsid w:val="00890D75"/>
    <w:rsid w:val="008927EE"/>
    <w:rsid w:val="00893EBD"/>
    <w:rsid w:val="008945B0"/>
    <w:rsid w:val="00895449"/>
    <w:rsid w:val="008977B3"/>
    <w:rsid w:val="008A00A5"/>
    <w:rsid w:val="008A27EF"/>
    <w:rsid w:val="008A2A0B"/>
    <w:rsid w:val="008A2BF1"/>
    <w:rsid w:val="008A6030"/>
    <w:rsid w:val="008B06D8"/>
    <w:rsid w:val="008B1BEB"/>
    <w:rsid w:val="008B226E"/>
    <w:rsid w:val="008B2B08"/>
    <w:rsid w:val="008B4E49"/>
    <w:rsid w:val="008B597F"/>
    <w:rsid w:val="008B6248"/>
    <w:rsid w:val="008C1012"/>
    <w:rsid w:val="008C1614"/>
    <w:rsid w:val="008C2461"/>
    <w:rsid w:val="008C28A8"/>
    <w:rsid w:val="008C30CB"/>
    <w:rsid w:val="008C4664"/>
    <w:rsid w:val="008C6E0D"/>
    <w:rsid w:val="008C71B9"/>
    <w:rsid w:val="008C7465"/>
    <w:rsid w:val="008C797C"/>
    <w:rsid w:val="008C7AB9"/>
    <w:rsid w:val="008C7D75"/>
    <w:rsid w:val="008D037E"/>
    <w:rsid w:val="008D077A"/>
    <w:rsid w:val="008D0B9D"/>
    <w:rsid w:val="008D0FBC"/>
    <w:rsid w:val="008D1B7A"/>
    <w:rsid w:val="008D268F"/>
    <w:rsid w:val="008D2CDD"/>
    <w:rsid w:val="008D3E99"/>
    <w:rsid w:val="008D4001"/>
    <w:rsid w:val="008D416A"/>
    <w:rsid w:val="008D44AD"/>
    <w:rsid w:val="008D44E9"/>
    <w:rsid w:val="008D555F"/>
    <w:rsid w:val="008D59BC"/>
    <w:rsid w:val="008D6C7B"/>
    <w:rsid w:val="008D77DE"/>
    <w:rsid w:val="008E03A9"/>
    <w:rsid w:val="008E08BF"/>
    <w:rsid w:val="008E0AC3"/>
    <w:rsid w:val="008E0C3B"/>
    <w:rsid w:val="008E2732"/>
    <w:rsid w:val="008E28BF"/>
    <w:rsid w:val="008E30C8"/>
    <w:rsid w:val="008E394A"/>
    <w:rsid w:val="008E456E"/>
    <w:rsid w:val="008E4831"/>
    <w:rsid w:val="008E5109"/>
    <w:rsid w:val="008E532C"/>
    <w:rsid w:val="008E76B4"/>
    <w:rsid w:val="008E7E40"/>
    <w:rsid w:val="008F05AA"/>
    <w:rsid w:val="008F1C7D"/>
    <w:rsid w:val="008F1C9A"/>
    <w:rsid w:val="008F2328"/>
    <w:rsid w:val="008F24C9"/>
    <w:rsid w:val="008F2633"/>
    <w:rsid w:val="008F3F1F"/>
    <w:rsid w:val="008F4686"/>
    <w:rsid w:val="008F482F"/>
    <w:rsid w:val="008F4B61"/>
    <w:rsid w:val="008F60C6"/>
    <w:rsid w:val="008F65C6"/>
    <w:rsid w:val="008F6734"/>
    <w:rsid w:val="008F68A2"/>
    <w:rsid w:val="008F6E7A"/>
    <w:rsid w:val="008F7618"/>
    <w:rsid w:val="008F7F2F"/>
    <w:rsid w:val="009009EC"/>
    <w:rsid w:val="009011D7"/>
    <w:rsid w:val="00902FD1"/>
    <w:rsid w:val="009037F3"/>
    <w:rsid w:val="00904247"/>
    <w:rsid w:val="00904E98"/>
    <w:rsid w:val="009067E4"/>
    <w:rsid w:val="00907BED"/>
    <w:rsid w:val="00907EF6"/>
    <w:rsid w:val="009110D8"/>
    <w:rsid w:val="00911EA1"/>
    <w:rsid w:val="00912322"/>
    <w:rsid w:val="0091345C"/>
    <w:rsid w:val="0091369A"/>
    <w:rsid w:val="00913B81"/>
    <w:rsid w:val="00913DC1"/>
    <w:rsid w:val="00913FBF"/>
    <w:rsid w:val="00914387"/>
    <w:rsid w:val="009152A6"/>
    <w:rsid w:val="009164C1"/>
    <w:rsid w:val="00916F4B"/>
    <w:rsid w:val="0092074D"/>
    <w:rsid w:val="009213CE"/>
    <w:rsid w:val="009228F2"/>
    <w:rsid w:val="0092299E"/>
    <w:rsid w:val="00923444"/>
    <w:rsid w:val="009234E1"/>
    <w:rsid w:val="00923A9B"/>
    <w:rsid w:val="00923E5D"/>
    <w:rsid w:val="0092493B"/>
    <w:rsid w:val="00924BA9"/>
    <w:rsid w:val="009251C8"/>
    <w:rsid w:val="00925A40"/>
    <w:rsid w:val="009262EC"/>
    <w:rsid w:val="00926E27"/>
    <w:rsid w:val="00926F0A"/>
    <w:rsid w:val="00927128"/>
    <w:rsid w:val="00927386"/>
    <w:rsid w:val="0092749B"/>
    <w:rsid w:val="00927921"/>
    <w:rsid w:val="0093034E"/>
    <w:rsid w:val="009309DC"/>
    <w:rsid w:val="00931C4E"/>
    <w:rsid w:val="00932267"/>
    <w:rsid w:val="00933968"/>
    <w:rsid w:val="0094138B"/>
    <w:rsid w:val="00942120"/>
    <w:rsid w:val="00942547"/>
    <w:rsid w:val="0094293A"/>
    <w:rsid w:val="00942B78"/>
    <w:rsid w:val="009431A5"/>
    <w:rsid w:val="00943718"/>
    <w:rsid w:val="00943C17"/>
    <w:rsid w:val="00945622"/>
    <w:rsid w:val="00946CE1"/>
    <w:rsid w:val="0094706A"/>
    <w:rsid w:val="0094716A"/>
    <w:rsid w:val="009472DF"/>
    <w:rsid w:val="0095083B"/>
    <w:rsid w:val="00950A08"/>
    <w:rsid w:val="00951B2E"/>
    <w:rsid w:val="00951CB1"/>
    <w:rsid w:val="00951FC0"/>
    <w:rsid w:val="0095442C"/>
    <w:rsid w:val="009555D4"/>
    <w:rsid w:val="0095698D"/>
    <w:rsid w:val="009575A3"/>
    <w:rsid w:val="00957724"/>
    <w:rsid w:val="00961008"/>
    <w:rsid w:val="009620D1"/>
    <w:rsid w:val="0096285F"/>
    <w:rsid w:val="00964609"/>
    <w:rsid w:val="00966E5D"/>
    <w:rsid w:val="00970B04"/>
    <w:rsid w:val="009715D1"/>
    <w:rsid w:val="0097363E"/>
    <w:rsid w:val="0097366B"/>
    <w:rsid w:val="009745A7"/>
    <w:rsid w:val="00974A79"/>
    <w:rsid w:val="00974B4A"/>
    <w:rsid w:val="009752CD"/>
    <w:rsid w:val="00975C6B"/>
    <w:rsid w:val="00975D33"/>
    <w:rsid w:val="0097656A"/>
    <w:rsid w:val="00977784"/>
    <w:rsid w:val="00977C80"/>
    <w:rsid w:val="009812D5"/>
    <w:rsid w:val="00981444"/>
    <w:rsid w:val="00981F2D"/>
    <w:rsid w:val="00982A74"/>
    <w:rsid w:val="0098438F"/>
    <w:rsid w:val="00985042"/>
    <w:rsid w:val="009863DF"/>
    <w:rsid w:val="00986C1B"/>
    <w:rsid w:val="00986FFB"/>
    <w:rsid w:val="00990413"/>
    <w:rsid w:val="00990846"/>
    <w:rsid w:val="00990E9C"/>
    <w:rsid w:val="00992229"/>
    <w:rsid w:val="009928B2"/>
    <w:rsid w:val="00993171"/>
    <w:rsid w:val="009931D2"/>
    <w:rsid w:val="00995060"/>
    <w:rsid w:val="009961E7"/>
    <w:rsid w:val="00996EB5"/>
    <w:rsid w:val="009A04A6"/>
    <w:rsid w:val="009A2172"/>
    <w:rsid w:val="009A301D"/>
    <w:rsid w:val="009A4171"/>
    <w:rsid w:val="009A4BC1"/>
    <w:rsid w:val="009A527E"/>
    <w:rsid w:val="009A5950"/>
    <w:rsid w:val="009A665A"/>
    <w:rsid w:val="009A66F9"/>
    <w:rsid w:val="009A6B79"/>
    <w:rsid w:val="009A7E72"/>
    <w:rsid w:val="009B04A2"/>
    <w:rsid w:val="009B089C"/>
    <w:rsid w:val="009B0C23"/>
    <w:rsid w:val="009B11AC"/>
    <w:rsid w:val="009B2CAA"/>
    <w:rsid w:val="009B3147"/>
    <w:rsid w:val="009B31BA"/>
    <w:rsid w:val="009B34BD"/>
    <w:rsid w:val="009B420F"/>
    <w:rsid w:val="009B4576"/>
    <w:rsid w:val="009B5006"/>
    <w:rsid w:val="009B7B10"/>
    <w:rsid w:val="009C0152"/>
    <w:rsid w:val="009C0E95"/>
    <w:rsid w:val="009C1439"/>
    <w:rsid w:val="009C22D7"/>
    <w:rsid w:val="009C2804"/>
    <w:rsid w:val="009C3F09"/>
    <w:rsid w:val="009C450E"/>
    <w:rsid w:val="009C4841"/>
    <w:rsid w:val="009C4A17"/>
    <w:rsid w:val="009C5ABE"/>
    <w:rsid w:val="009C7B92"/>
    <w:rsid w:val="009D0342"/>
    <w:rsid w:val="009D051A"/>
    <w:rsid w:val="009D189C"/>
    <w:rsid w:val="009D1BD9"/>
    <w:rsid w:val="009D36DA"/>
    <w:rsid w:val="009D48D5"/>
    <w:rsid w:val="009D4DF5"/>
    <w:rsid w:val="009D4FDE"/>
    <w:rsid w:val="009D6A10"/>
    <w:rsid w:val="009E025D"/>
    <w:rsid w:val="009E0688"/>
    <w:rsid w:val="009E2D4C"/>
    <w:rsid w:val="009E4D69"/>
    <w:rsid w:val="009E73A7"/>
    <w:rsid w:val="009F179E"/>
    <w:rsid w:val="009F3739"/>
    <w:rsid w:val="009F4252"/>
    <w:rsid w:val="009F476F"/>
    <w:rsid w:val="009F57B6"/>
    <w:rsid w:val="009F5E0B"/>
    <w:rsid w:val="009F6758"/>
    <w:rsid w:val="009F6AC2"/>
    <w:rsid w:val="009F6E99"/>
    <w:rsid w:val="009F6FF3"/>
    <w:rsid w:val="009F75A7"/>
    <w:rsid w:val="009F7981"/>
    <w:rsid w:val="00A003D9"/>
    <w:rsid w:val="00A00E1A"/>
    <w:rsid w:val="00A0277D"/>
    <w:rsid w:val="00A04485"/>
    <w:rsid w:val="00A04F3D"/>
    <w:rsid w:val="00A065F6"/>
    <w:rsid w:val="00A10633"/>
    <w:rsid w:val="00A10B02"/>
    <w:rsid w:val="00A13F93"/>
    <w:rsid w:val="00A14224"/>
    <w:rsid w:val="00A15348"/>
    <w:rsid w:val="00A1539B"/>
    <w:rsid w:val="00A153F5"/>
    <w:rsid w:val="00A164FE"/>
    <w:rsid w:val="00A17149"/>
    <w:rsid w:val="00A17C92"/>
    <w:rsid w:val="00A20C01"/>
    <w:rsid w:val="00A20E93"/>
    <w:rsid w:val="00A21BA5"/>
    <w:rsid w:val="00A24829"/>
    <w:rsid w:val="00A24CD6"/>
    <w:rsid w:val="00A25257"/>
    <w:rsid w:val="00A257D8"/>
    <w:rsid w:val="00A25AB2"/>
    <w:rsid w:val="00A26AD4"/>
    <w:rsid w:val="00A26EEA"/>
    <w:rsid w:val="00A27E77"/>
    <w:rsid w:val="00A3007B"/>
    <w:rsid w:val="00A30B58"/>
    <w:rsid w:val="00A31420"/>
    <w:rsid w:val="00A31E6F"/>
    <w:rsid w:val="00A326AC"/>
    <w:rsid w:val="00A34228"/>
    <w:rsid w:val="00A34CA5"/>
    <w:rsid w:val="00A3529A"/>
    <w:rsid w:val="00A35A64"/>
    <w:rsid w:val="00A365C4"/>
    <w:rsid w:val="00A36700"/>
    <w:rsid w:val="00A36738"/>
    <w:rsid w:val="00A368B6"/>
    <w:rsid w:val="00A371AD"/>
    <w:rsid w:val="00A40181"/>
    <w:rsid w:val="00A40400"/>
    <w:rsid w:val="00A41690"/>
    <w:rsid w:val="00A41965"/>
    <w:rsid w:val="00A41BDD"/>
    <w:rsid w:val="00A44F47"/>
    <w:rsid w:val="00A454E7"/>
    <w:rsid w:val="00A45AAB"/>
    <w:rsid w:val="00A45F22"/>
    <w:rsid w:val="00A46314"/>
    <w:rsid w:val="00A475BF"/>
    <w:rsid w:val="00A509EF"/>
    <w:rsid w:val="00A5166E"/>
    <w:rsid w:val="00A51F98"/>
    <w:rsid w:val="00A537A1"/>
    <w:rsid w:val="00A53D97"/>
    <w:rsid w:val="00A54716"/>
    <w:rsid w:val="00A54DF2"/>
    <w:rsid w:val="00A5566D"/>
    <w:rsid w:val="00A56617"/>
    <w:rsid w:val="00A5683F"/>
    <w:rsid w:val="00A56A5A"/>
    <w:rsid w:val="00A56BDF"/>
    <w:rsid w:val="00A5777E"/>
    <w:rsid w:val="00A57E78"/>
    <w:rsid w:val="00A57EF2"/>
    <w:rsid w:val="00A60C83"/>
    <w:rsid w:val="00A61369"/>
    <w:rsid w:val="00A613F2"/>
    <w:rsid w:val="00A61DD4"/>
    <w:rsid w:val="00A620FC"/>
    <w:rsid w:val="00A62AF5"/>
    <w:rsid w:val="00A62B32"/>
    <w:rsid w:val="00A6348C"/>
    <w:rsid w:val="00A66F4B"/>
    <w:rsid w:val="00A67ED3"/>
    <w:rsid w:val="00A67FDD"/>
    <w:rsid w:val="00A7060B"/>
    <w:rsid w:val="00A70859"/>
    <w:rsid w:val="00A7103B"/>
    <w:rsid w:val="00A717DE"/>
    <w:rsid w:val="00A72D83"/>
    <w:rsid w:val="00A73FCE"/>
    <w:rsid w:val="00A750AA"/>
    <w:rsid w:val="00A757F4"/>
    <w:rsid w:val="00A807C1"/>
    <w:rsid w:val="00A80E0F"/>
    <w:rsid w:val="00A8120E"/>
    <w:rsid w:val="00A81E31"/>
    <w:rsid w:val="00A82321"/>
    <w:rsid w:val="00A82BD9"/>
    <w:rsid w:val="00A84301"/>
    <w:rsid w:val="00A8452C"/>
    <w:rsid w:val="00A86B40"/>
    <w:rsid w:val="00A87803"/>
    <w:rsid w:val="00A903F1"/>
    <w:rsid w:val="00A90DDF"/>
    <w:rsid w:val="00A91373"/>
    <w:rsid w:val="00A92B44"/>
    <w:rsid w:val="00A93412"/>
    <w:rsid w:val="00A93737"/>
    <w:rsid w:val="00A93961"/>
    <w:rsid w:val="00A963DE"/>
    <w:rsid w:val="00A967F4"/>
    <w:rsid w:val="00A96F46"/>
    <w:rsid w:val="00AA0089"/>
    <w:rsid w:val="00AA01A3"/>
    <w:rsid w:val="00AA096C"/>
    <w:rsid w:val="00AA0BD5"/>
    <w:rsid w:val="00AA16ED"/>
    <w:rsid w:val="00AA1E5C"/>
    <w:rsid w:val="00AA2468"/>
    <w:rsid w:val="00AA2D88"/>
    <w:rsid w:val="00AA43A9"/>
    <w:rsid w:val="00AA4A84"/>
    <w:rsid w:val="00AA5F4A"/>
    <w:rsid w:val="00AA6730"/>
    <w:rsid w:val="00AA74FD"/>
    <w:rsid w:val="00AA7B45"/>
    <w:rsid w:val="00AB0798"/>
    <w:rsid w:val="00AB0A33"/>
    <w:rsid w:val="00AB0AEE"/>
    <w:rsid w:val="00AB1A49"/>
    <w:rsid w:val="00AB2435"/>
    <w:rsid w:val="00AB30A6"/>
    <w:rsid w:val="00AB4B08"/>
    <w:rsid w:val="00AB4C90"/>
    <w:rsid w:val="00AB6C03"/>
    <w:rsid w:val="00AB7425"/>
    <w:rsid w:val="00AC0DC0"/>
    <w:rsid w:val="00AC0FB2"/>
    <w:rsid w:val="00AC11F9"/>
    <w:rsid w:val="00AC138D"/>
    <w:rsid w:val="00AC21A8"/>
    <w:rsid w:val="00AC23BB"/>
    <w:rsid w:val="00AC3179"/>
    <w:rsid w:val="00AC4C63"/>
    <w:rsid w:val="00AC5628"/>
    <w:rsid w:val="00AC5825"/>
    <w:rsid w:val="00AC65EA"/>
    <w:rsid w:val="00AC7CC6"/>
    <w:rsid w:val="00AD049D"/>
    <w:rsid w:val="00AD0DB4"/>
    <w:rsid w:val="00AD46C9"/>
    <w:rsid w:val="00AD5347"/>
    <w:rsid w:val="00AD5CA4"/>
    <w:rsid w:val="00AD69F7"/>
    <w:rsid w:val="00AD7AB6"/>
    <w:rsid w:val="00AD7C21"/>
    <w:rsid w:val="00AE1A87"/>
    <w:rsid w:val="00AE2149"/>
    <w:rsid w:val="00AE3121"/>
    <w:rsid w:val="00AE3218"/>
    <w:rsid w:val="00AE33CA"/>
    <w:rsid w:val="00AE3A06"/>
    <w:rsid w:val="00AF0510"/>
    <w:rsid w:val="00AF0E25"/>
    <w:rsid w:val="00AF0E97"/>
    <w:rsid w:val="00AF135D"/>
    <w:rsid w:val="00AF203B"/>
    <w:rsid w:val="00AF21DE"/>
    <w:rsid w:val="00AF30DF"/>
    <w:rsid w:val="00AF3D81"/>
    <w:rsid w:val="00AF4039"/>
    <w:rsid w:val="00AF462A"/>
    <w:rsid w:val="00AF4836"/>
    <w:rsid w:val="00AF5F7A"/>
    <w:rsid w:val="00AF6091"/>
    <w:rsid w:val="00AF658E"/>
    <w:rsid w:val="00AF6922"/>
    <w:rsid w:val="00B0010B"/>
    <w:rsid w:val="00B00952"/>
    <w:rsid w:val="00B0169E"/>
    <w:rsid w:val="00B017AE"/>
    <w:rsid w:val="00B033B1"/>
    <w:rsid w:val="00B05E0B"/>
    <w:rsid w:val="00B079A9"/>
    <w:rsid w:val="00B1099A"/>
    <w:rsid w:val="00B10C38"/>
    <w:rsid w:val="00B111B8"/>
    <w:rsid w:val="00B11297"/>
    <w:rsid w:val="00B11D3C"/>
    <w:rsid w:val="00B13A0C"/>
    <w:rsid w:val="00B13E19"/>
    <w:rsid w:val="00B1478E"/>
    <w:rsid w:val="00B14A8E"/>
    <w:rsid w:val="00B14C30"/>
    <w:rsid w:val="00B157F7"/>
    <w:rsid w:val="00B17B24"/>
    <w:rsid w:val="00B17D4D"/>
    <w:rsid w:val="00B2103A"/>
    <w:rsid w:val="00B2199B"/>
    <w:rsid w:val="00B2201A"/>
    <w:rsid w:val="00B2321D"/>
    <w:rsid w:val="00B23930"/>
    <w:rsid w:val="00B2707E"/>
    <w:rsid w:val="00B27376"/>
    <w:rsid w:val="00B31361"/>
    <w:rsid w:val="00B313D7"/>
    <w:rsid w:val="00B3148E"/>
    <w:rsid w:val="00B31751"/>
    <w:rsid w:val="00B32C4B"/>
    <w:rsid w:val="00B32E2F"/>
    <w:rsid w:val="00B32F42"/>
    <w:rsid w:val="00B34166"/>
    <w:rsid w:val="00B34BDE"/>
    <w:rsid w:val="00B34F83"/>
    <w:rsid w:val="00B37D64"/>
    <w:rsid w:val="00B401AB"/>
    <w:rsid w:val="00B40378"/>
    <w:rsid w:val="00B40D36"/>
    <w:rsid w:val="00B414DA"/>
    <w:rsid w:val="00B433A7"/>
    <w:rsid w:val="00B43723"/>
    <w:rsid w:val="00B443FC"/>
    <w:rsid w:val="00B45942"/>
    <w:rsid w:val="00B467D6"/>
    <w:rsid w:val="00B47149"/>
    <w:rsid w:val="00B47CD9"/>
    <w:rsid w:val="00B5002B"/>
    <w:rsid w:val="00B514E1"/>
    <w:rsid w:val="00B51D7E"/>
    <w:rsid w:val="00B523FF"/>
    <w:rsid w:val="00B528E0"/>
    <w:rsid w:val="00B52EEA"/>
    <w:rsid w:val="00B53557"/>
    <w:rsid w:val="00B53FCB"/>
    <w:rsid w:val="00B54007"/>
    <w:rsid w:val="00B54546"/>
    <w:rsid w:val="00B54A7E"/>
    <w:rsid w:val="00B5549C"/>
    <w:rsid w:val="00B55772"/>
    <w:rsid w:val="00B56450"/>
    <w:rsid w:val="00B57E5A"/>
    <w:rsid w:val="00B6090B"/>
    <w:rsid w:val="00B6103E"/>
    <w:rsid w:val="00B611B9"/>
    <w:rsid w:val="00B617AA"/>
    <w:rsid w:val="00B63803"/>
    <w:rsid w:val="00B63B4B"/>
    <w:rsid w:val="00B63C27"/>
    <w:rsid w:val="00B662CD"/>
    <w:rsid w:val="00B663FB"/>
    <w:rsid w:val="00B6642A"/>
    <w:rsid w:val="00B66579"/>
    <w:rsid w:val="00B66B93"/>
    <w:rsid w:val="00B700DD"/>
    <w:rsid w:val="00B71E30"/>
    <w:rsid w:val="00B724C9"/>
    <w:rsid w:val="00B72ECC"/>
    <w:rsid w:val="00B73699"/>
    <w:rsid w:val="00B736E3"/>
    <w:rsid w:val="00B73C2E"/>
    <w:rsid w:val="00B73E4D"/>
    <w:rsid w:val="00B75461"/>
    <w:rsid w:val="00B76790"/>
    <w:rsid w:val="00B8004D"/>
    <w:rsid w:val="00B837EC"/>
    <w:rsid w:val="00B84797"/>
    <w:rsid w:val="00B857FB"/>
    <w:rsid w:val="00B85B62"/>
    <w:rsid w:val="00B85E49"/>
    <w:rsid w:val="00B866C1"/>
    <w:rsid w:val="00B8682C"/>
    <w:rsid w:val="00B86AC5"/>
    <w:rsid w:val="00B86B91"/>
    <w:rsid w:val="00B87497"/>
    <w:rsid w:val="00B87ED0"/>
    <w:rsid w:val="00B90C56"/>
    <w:rsid w:val="00B9196A"/>
    <w:rsid w:val="00B91B9E"/>
    <w:rsid w:val="00B91D00"/>
    <w:rsid w:val="00B92863"/>
    <w:rsid w:val="00B9290C"/>
    <w:rsid w:val="00B93C19"/>
    <w:rsid w:val="00B95624"/>
    <w:rsid w:val="00B95DBF"/>
    <w:rsid w:val="00B961B5"/>
    <w:rsid w:val="00B96789"/>
    <w:rsid w:val="00BA158B"/>
    <w:rsid w:val="00BA27B2"/>
    <w:rsid w:val="00BA3022"/>
    <w:rsid w:val="00BA407E"/>
    <w:rsid w:val="00BA42C9"/>
    <w:rsid w:val="00BA5BA8"/>
    <w:rsid w:val="00BA647F"/>
    <w:rsid w:val="00BA665C"/>
    <w:rsid w:val="00BA6FAE"/>
    <w:rsid w:val="00BA7F0F"/>
    <w:rsid w:val="00BA7FA6"/>
    <w:rsid w:val="00BB0A17"/>
    <w:rsid w:val="00BB0F9D"/>
    <w:rsid w:val="00BB102A"/>
    <w:rsid w:val="00BB1612"/>
    <w:rsid w:val="00BB1A8A"/>
    <w:rsid w:val="00BB2497"/>
    <w:rsid w:val="00BB24A2"/>
    <w:rsid w:val="00BB25DA"/>
    <w:rsid w:val="00BB2657"/>
    <w:rsid w:val="00BB2839"/>
    <w:rsid w:val="00BB2D73"/>
    <w:rsid w:val="00BB4671"/>
    <w:rsid w:val="00BB4D3B"/>
    <w:rsid w:val="00BB6204"/>
    <w:rsid w:val="00BB62D4"/>
    <w:rsid w:val="00BB6819"/>
    <w:rsid w:val="00BC03D9"/>
    <w:rsid w:val="00BC0715"/>
    <w:rsid w:val="00BC2042"/>
    <w:rsid w:val="00BC20B8"/>
    <w:rsid w:val="00BC230F"/>
    <w:rsid w:val="00BC3591"/>
    <w:rsid w:val="00BC51FB"/>
    <w:rsid w:val="00BC586F"/>
    <w:rsid w:val="00BC5876"/>
    <w:rsid w:val="00BC5975"/>
    <w:rsid w:val="00BC6C8A"/>
    <w:rsid w:val="00BD03BB"/>
    <w:rsid w:val="00BD0A83"/>
    <w:rsid w:val="00BD1D88"/>
    <w:rsid w:val="00BD6384"/>
    <w:rsid w:val="00BD692E"/>
    <w:rsid w:val="00BD6B9F"/>
    <w:rsid w:val="00BD71F1"/>
    <w:rsid w:val="00BD748B"/>
    <w:rsid w:val="00BE001A"/>
    <w:rsid w:val="00BE0707"/>
    <w:rsid w:val="00BE0EDA"/>
    <w:rsid w:val="00BE1856"/>
    <w:rsid w:val="00BE34B3"/>
    <w:rsid w:val="00BE399C"/>
    <w:rsid w:val="00BE3A21"/>
    <w:rsid w:val="00BE3BA6"/>
    <w:rsid w:val="00BE3DB0"/>
    <w:rsid w:val="00BE5225"/>
    <w:rsid w:val="00BE5D40"/>
    <w:rsid w:val="00BE5EA1"/>
    <w:rsid w:val="00BE6957"/>
    <w:rsid w:val="00BE7531"/>
    <w:rsid w:val="00BE7CF1"/>
    <w:rsid w:val="00BE7E63"/>
    <w:rsid w:val="00BF0034"/>
    <w:rsid w:val="00BF27AE"/>
    <w:rsid w:val="00BF384D"/>
    <w:rsid w:val="00BF40F3"/>
    <w:rsid w:val="00BF4CB6"/>
    <w:rsid w:val="00BF4F98"/>
    <w:rsid w:val="00BF5757"/>
    <w:rsid w:val="00BF78F6"/>
    <w:rsid w:val="00C01163"/>
    <w:rsid w:val="00C01D25"/>
    <w:rsid w:val="00C02FC1"/>
    <w:rsid w:val="00C04ED2"/>
    <w:rsid w:val="00C05752"/>
    <w:rsid w:val="00C06B20"/>
    <w:rsid w:val="00C06F08"/>
    <w:rsid w:val="00C10FA8"/>
    <w:rsid w:val="00C110EA"/>
    <w:rsid w:val="00C138EB"/>
    <w:rsid w:val="00C153D3"/>
    <w:rsid w:val="00C174A4"/>
    <w:rsid w:val="00C176B1"/>
    <w:rsid w:val="00C1790C"/>
    <w:rsid w:val="00C17FAB"/>
    <w:rsid w:val="00C20E5F"/>
    <w:rsid w:val="00C20FF9"/>
    <w:rsid w:val="00C210B4"/>
    <w:rsid w:val="00C21200"/>
    <w:rsid w:val="00C2175D"/>
    <w:rsid w:val="00C22655"/>
    <w:rsid w:val="00C22D50"/>
    <w:rsid w:val="00C235A7"/>
    <w:rsid w:val="00C23624"/>
    <w:rsid w:val="00C249DB"/>
    <w:rsid w:val="00C26ADC"/>
    <w:rsid w:val="00C26E99"/>
    <w:rsid w:val="00C275F4"/>
    <w:rsid w:val="00C3050B"/>
    <w:rsid w:val="00C30D99"/>
    <w:rsid w:val="00C32F97"/>
    <w:rsid w:val="00C3310A"/>
    <w:rsid w:val="00C33135"/>
    <w:rsid w:val="00C331C5"/>
    <w:rsid w:val="00C3437C"/>
    <w:rsid w:val="00C34634"/>
    <w:rsid w:val="00C34CBE"/>
    <w:rsid w:val="00C35429"/>
    <w:rsid w:val="00C35E55"/>
    <w:rsid w:val="00C37336"/>
    <w:rsid w:val="00C409DE"/>
    <w:rsid w:val="00C40F12"/>
    <w:rsid w:val="00C411A0"/>
    <w:rsid w:val="00C4143E"/>
    <w:rsid w:val="00C42C89"/>
    <w:rsid w:val="00C42F26"/>
    <w:rsid w:val="00C4485D"/>
    <w:rsid w:val="00C46122"/>
    <w:rsid w:val="00C47C8B"/>
    <w:rsid w:val="00C50731"/>
    <w:rsid w:val="00C5159F"/>
    <w:rsid w:val="00C53A90"/>
    <w:rsid w:val="00C54A3F"/>
    <w:rsid w:val="00C54BA8"/>
    <w:rsid w:val="00C55DDF"/>
    <w:rsid w:val="00C56269"/>
    <w:rsid w:val="00C56D58"/>
    <w:rsid w:val="00C56F03"/>
    <w:rsid w:val="00C57B24"/>
    <w:rsid w:val="00C57EAC"/>
    <w:rsid w:val="00C60BB2"/>
    <w:rsid w:val="00C622DC"/>
    <w:rsid w:val="00C628DA"/>
    <w:rsid w:val="00C630D8"/>
    <w:rsid w:val="00C6345A"/>
    <w:rsid w:val="00C63A76"/>
    <w:rsid w:val="00C65325"/>
    <w:rsid w:val="00C66ACE"/>
    <w:rsid w:val="00C66FC8"/>
    <w:rsid w:val="00C6726B"/>
    <w:rsid w:val="00C70E75"/>
    <w:rsid w:val="00C7241B"/>
    <w:rsid w:val="00C72880"/>
    <w:rsid w:val="00C72D71"/>
    <w:rsid w:val="00C73ED6"/>
    <w:rsid w:val="00C74F19"/>
    <w:rsid w:val="00C7504F"/>
    <w:rsid w:val="00C759A4"/>
    <w:rsid w:val="00C760F2"/>
    <w:rsid w:val="00C7708C"/>
    <w:rsid w:val="00C771E9"/>
    <w:rsid w:val="00C7755D"/>
    <w:rsid w:val="00C818DD"/>
    <w:rsid w:val="00C81984"/>
    <w:rsid w:val="00C8287F"/>
    <w:rsid w:val="00C83C0A"/>
    <w:rsid w:val="00C83CAF"/>
    <w:rsid w:val="00C84029"/>
    <w:rsid w:val="00C87B51"/>
    <w:rsid w:val="00C87F14"/>
    <w:rsid w:val="00C903ED"/>
    <w:rsid w:val="00C91D71"/>
    <w:rsid w:val="00C922A3"/>
    <w:rsid w:val="00C9410A"/>
    <w:rsid w:val="00C94D56"/>
    <w:rsid w:val="00C954AC"/>
    <w:rsid w:val="00C95580"/>
    <w:rsid w:val="00C962B0"/>
    <w:rsid w:val="00C972C9"/>
    <w:rsid w:val="00C977F8"/>
    <w:rsid w:val="00CA0B22"/>
    <w:rsid w:val="00CA1C65"/>
    <w:rsid w:val="00CA286E"/>
    <w:rsid w:val="00CA3E30"/>
    <w:rsid w:val="00CA537C"/>
    <w:rsid w:val="00CA5402"/>
    <w:rsid w:val="00CA654F"/>
    <w:rsid w:val="00CA6917"/>
    <w:rsid w:val="00CA74AB"/>
    <w:rsid w:val="00CA7545"/>
    <w:rsid w:val="00CA76CA"/>
    <w:rsid w:val="00CA7AF8"/>
    <w:rsid w:val="00CB143B"/>
    <w:rsid w:val="00CB1450"/>
    <w:rsid w:val="00CB1581"/>
    <w:rsid w:val="00CB2014"/>
    <w:rsid w:val="00CB2AD2"/>
    <w:rsid w:val="00CB4B08"/>
    <w:rsid w:val="00CB507C"/>
    <w:rsid w:val="00CB5AC8"/>
    <w:rsid w:val="00CB6920"/>
    <w:rsid w:val="00CB6AE5"/>
    <w:rsid w:val="00CC07FC"/>
    <w:rsid w:val="00CC1861"/>
    <w:rsid w:val="00CC1DC0"/>
    <w:rsid w:val="00CC22F3"/>
    <w:rsid w:val="00CC251D"/>
    <w:rsid w:val="00CC266F"/>
    <w:rsid w:val="00CC3759"/>
    <w:rsid w:val="00CC3BA1"/>
    <w:rsid w:val="00CC3D78"/>
    <w:rsid w:val="00CC3F97"/>
    <w:rsid w:val="00CC4BEC"/>
    <w:rsid w:val="00CC6776"/>
    <w:rsid w:val="00CC70F6"/>
    <w:rsid w:val="00CC754D"/>
    <w:rsid w:val="00CD0DF0"/>
    <w:rsid w:val="00CD1730"/>
    <w:rsid w:val="00CD22DB"/>
    <w:rsid w:val="00CD3BDD"/>
    <w:rsid w:val="00CD4DDF"/>
    <w:rsid w:val="00CD600D"/>
    <w:rsid w:val="00CD6867"/>
    <w:rsid w:val="00CD77CA"/>
    <w:rsid w:val="00CE0FE3"/>
    <w:rsid w:val="00CE179C"/>
    <w:rsid w:val="00CE1BF3"/>
    <w:rsid w:val="00CE1FB0"/>
    <w:rsid w:val="00CE2064"/>
    <w:rsid w:val="00CE239D"/>
    <w:rsid w:val="00CE440D"/>
    <w:rsid w:val="00CE5639"/>
    <w:rsid w:val="00CE5CCD"/>
    <w:rsid w:val="00CE71F1"/>
    <w:rsid w:val="00CE761A"/>
    <w:rsid w:val="00CF05C6"/>
    <w:rsid w:val="00CF0B06"/>
    <w:rsid w:val="00CF1BBA"/>
    <w:rsid w:val="00CF4859"/>
    <w:rsid w:val="00CF5D07"/>
    <w:rsid w:val="00CF601F"/>
    <w:rsid w:val="00CF6A4D"/>
    <w:rsid w:val="00CF7B40"/>
    <w:rsid w:val="00D00E07"/>
    <w:rsid w:val="00D00EFB"/>
    <w:rsid w:val="00D014A0"/>
    <w:rsid w:val="00D01EE3"/>
    <w:rsid w:val="00D026D2"/>
    <w:rsid w:val="00D03FF1"/>
    <w:rsid w:val="00D041C0"/>
    <w:rsid w:val="00D06219"/>
    <w:rsid w:val="00D06265"/>
    <w:rsid w:val="00D068CC"/>
    <w:rsid w:val="00D06970"/>
    <w:rsid w:val="00D06E55"/>
    <w:rsid w:val="00D07205"/>
    <w:rsid w:val="00D07AE1"/>
    <w:rsid w:val="00D07F56"/>
    <w:rsid w:val="00D1019C"/>
    <w:rsid w:val="00D10EA3"/>
    <w:rsid w:val="00D118C2"/>
    <w:rsid w:val="00D1338F"/>
    <w:rsid w:val="00D13738"/>
    <w:rsid w:val="00D146C0"/>
    <w:rsid w:val="00D15229"/>
    <w:rsid w:val="00D16021"/>
    <w:rsid w:val="00D162B9"/>
    <w:rsid w:val="00D17032"/>
    <w:rsid w:val="00D176FA"/>
    <w:rsid w:val="00D201E7"/>
    <w:rsid w:val="00D20738"/>
    <w:rsid w:val="00D20998"/>
    <w:rsid w:val="00D22386"/>
    <w:rsid w:val="00D22F08"/>
    <w:rsid w:val="00D236C9"/>
    <w:rsid w:val="00D24F89"/>
    <w:rsid w:val="00D25CD7"/>
    <w:rsid w:val="00D260AC"/>
    <w:rsid w:val="00D300C9"/>
    <w:rsid w:val="00D30263"/>
    <w:rsid w:val="00D3046A"/>
    <w:rsid w:val="00D30729"/>
    <w:rsid w:val="00D30810"/>
    <w:rsid w:val="00D30E20"/>
    <w:rsid w:val="00D30E6B"/>
    <w:rsid w:val="00D31AC3"/>
    <w:rsid w:val="00D32EE1"/>
    <w:rsid w:val="00D32FE6"/>
    <w:rsid w:val="00D33AB5"/>
    <w:rsid w:val="00D33B96"/>
    <w:rsid w:val="00D35B49"/>
    <w:rsid w:val="00D36629"/>
    <w:rsid w:val="00D36663"/>
    <w:rsid w:val="00D369D5"/>
    <w:rsid w:val="00D36D0E"/>
    <w:rsid w:val="00D4012B"/>
    <w:rsid w:val="00D4128A"/>
    <w:rsid w:val="00D415E6"/>
    <w:rsid w:val="00D41CFA"/>
    <w:rsid w:val="00D41E18"/>
    <w:rsid w:val="00D4227F"/>
    <w:rsid w:val="00D44567"/>
    <w:rsid w:val="00D44952"/>
    <w:rsid w:val="00D46A56"/>
    <w:rsid w:val="00D47BAF"/>
    <w:rsid w:val="00D518BD"/>
    <w:rsid w:val="00D53078"/>
    <w:rsid w:val="00D5337D"/>
    <w:rsid w:val="00D54D20"/>
    <w:rsid w:val="00D54D8B"/>
    <w:rsid w:val="00D55348"/>
    <w:rsid w:val="00D566DF"/>
    <w:rsid w:val="00D56DB0"/>
    <w:rsid w:val="00D57017"/>
    <w:rsid w:val="00D57CBF"/>
    <w:rsid w:val="00D60676"/>
    <w:rsid w:val="00D60FDB"/>
    <w:rsid w:val="00D61815"/>
    <w:rsid w:val="00D62100"/>
    <w:rsid w:val="00D62CC2"/>
    <w:rsid w:val="00D6352B"/>
    <w:rsid w:val="00D63B23"/>
    <w:rsid w:val="00D651BB"/>
    <w:rsid w:val="00D65B98"/>
    <w:rsid w:val="00D65CD4"/>
    <w:rsid w:val="00D65E71"/>
    <w:rsid w:val="00D66A41"/>
    <w:rsid w:val="00D67236"/>
    <w:rsid w:val="00D67A87"/>
    <w:rsid w:val="00D67A8C"/>
    <w:rsid w:val="00D70415"/>
    <w:rsid w:val="00D70CDB"/>
    <w:rsid w:val="00D7135C"/>
    <w:rsid w:val="00D714FF"/>
    <w:rsid w:val="00D725A5"/>
    <w:rsid w:val="00D741DF"/>
    <w:rsid w:val="00D75508"/>
    <w:rsid w:val="00D75552"/>
    <w:rsid w:val="00D75B22"/>
    <w:rsid w:val="00D811B9"/>
    <w:rsid w:val="00D81811"/>
    <w:rsid w:val="00D81AA3"/>
    <w:rsid w:val="00D828BF"/>
    <w:rsid w:val="00D82908"/>
    <w:rsid w:val="00D834FB"/>
    <w:rsid w:val="00D840CC"/>
    <w:rsid w:val="00D868D6"/>
    <w:rsid w:val="00D87006"/>
    <w:rsid w:val="00D87017"/>
    <w:rsid w:val="00D87C91"/>
    <w:rsid w:val="00D90BE2"/>
    <w:rsid w:val="00D92012"/>
    <w:rsid w:val="00D92831"/>
    <w:rsid w:val="00D936FC"/>
    <w:rsid w:val="00D93E2C"/>
    <w:rsid w:val="00D9460B"/>
    <w:rsid w:val="00D94992"/>
    <w:rsid w:val="00D95054"/>
    <w:rsid w:val="00D959AB"/>
    <w:rsid w:val="00D96247"/>
    <w:rsid w:val="00D96337"/>
    <w:rsid w:val="00D96400"/>
    <w:rsid w:val="00D9731B"/>
    <w:rsid w:val="00D97323"/>
    <w:rsid w:val="00DA09C4"/>
    <w:rsid w:val="00DA353D"/>
    <w:rsid w:val="00DA4380"/>
    <w:rsid w:val="00DA4E14"/>
    <w:rsid w:val="00DA5753"/>
    <w:rsid w:val="00DA6431"/>
    <w:rsid w:val="00DA6612"/>
    <w:rsid w:val="00DA7CE1"/>
    <w:rsid w:val="00DB005D"/>
    <w:rsid w:val="00DB0700"/>
    <w:rsid w:val="00DB1B42"/>
    <w:rsid w:val="00DB25C4"/>
    <w:rsid w:val="00DB3246"/>
    <w:rsid w:val="00DB409A"/>
    <w:rsid w:val="00DB44CD"/>
    <w:rsid w:val="00DB557D"/>
    <w:rsid w:val="00DB6D3E"/>
    <w:rsid w:val="00DB73BC"/>
    <w:rsid w:val="00DC034A"/>
    <w:rsid w:val="00DC04EF"/>
    <w:rsid w:val="00DC078A"/>
    <w:rsid w:val="00DC142E"/>
    <w:rsid w:val="00DC1A83"/>
    <w:rsid w:val="00DC1AD6"/>
    <w:rsid w:val="00DC38E8"/>
    <w:rsid w:val="00DC423C"/>
    <w:rsid w:val="00DC5B0C"/>
    <w:rsid w:val="00DC68F7"/>
    <w:rsid w:val="00DC71D6"/>
    <w:rsid w:val="00DD0222"/>
    <w:rsid w:val="00DD03EA"/>
    <w:rsid w:val="00DD0F50"/>
    <w:rsid w:val="00DD0FCA"/>
    <w:rsid w:val="00DD124B"/>
    <w:rsid w:val="00DD1453"/>
    <w:rsid w:val="00DD173A"/>
    <w:rsid w:val="00DD2F86"/>
    <w:rsid w:val="00DD33B6"/>
    <w:rsid w:val="00DD3423"/>
    <w:rsid w:val="00DD3A77"/>
    <w:rsid w:val="00DD3DB8"/>
    <w:rsid w:val="00DD4360"/>
    <w:rsid w:val="00DD4788"/>
    <w:rsid w:val="00DD4CBD"/>
    <w:rsid w:val="00DD5061"/>
    <w:rsid w:val="00DD5089"/>
    <w:rsid w:val="00DD58C4"/>
    <w:rsid w:val="00DD5AF8"/>
    <w:rsid w:val="00DD6B57"/>
    <w:rsid w:val="00DD769F"/>
    <w:rsid w:val="00DD7ED4"/>
    <w:rsid w:val="00DE063A"/>
    <w:rsid w:val="00DE13E3"/>
    <w:rsid w:val="00DE2027"/>
    <w:rsid w:val="00DE26C4"/>
    <w:rsid w:val="00DE2C92"/>
    <w:rsid w:val="00DE3859"/>
    <w:rsid w:val="00DE4248"/>
    <w:rsid w:val="00DE468B"/>
    <w:rsid w:val="00DE5B1E"/>
    <w:rsid w:val="00DE63B0"/>
    <w:rsid w:val="00DE7F34"/>
    <w:rsid w:val="00DF1AC8"/>
    <w:rsid w:val="00DF2A32"/>
    <w:rsid w:val="00DF2B9F"/>
    <w:rsid w:val="00DF3048"/>
    <w:rsid w:val="00DF347E"/>
    <w:rsid w:val="00DF4400"/>
    <w:rsid w:val="00DF576A"/>
    <w:rsid w:val="00DF58E6"/>
    <w:rsid w:val="00DF648B"/>
    <w:rsid w:val="00DF70C3"/>
    <w:rsid w:val="00DF79D4"/>
    <w:rsid w:val="00E000FB"/>
    <w:rsid w:val="00E00485"/>
    <w:rsid w:val="00E00B31"/>
    <w:rsid w:val="00E00F39"/>
    <w:rsid w:val="00E01030"/>
    <w:rsid w:val="00E021BE"/>
    <w:rsid w:val="00E0281E"/>
    <w:rsid w:val="00E03184"/>
    <w:rsid w:val="00E0513F"/>
    <w:rsid w:val="00E061ED"/>
    <w:rsid w:val="00E06950"/>
    <w:rsid w:val="00E06B92"/>
    <w:rsid w:val="00E073B1"/>
    <w:rsid w:val="00E106A2"/>
    <w:rsid w:val="00E12965"/>
    <w:rsid w:val="00E1475A"/>
    <w:rsid w:val="00E1684C"/>
    <w:rsid w:val="00E1704B"/>
    <w:rsid w:val="00E1736F"/>
    <w:rsid w:val="00E210E2"/>
    <w:rsid w:val="00E217A9"/>
    <w:rsid w:val="00E22103"/>
    <w:rsid w:val="00E2289D"/>
    <w:rsid w:val="00E24B9A"/>
    <w:rsid w:val="00E2541F"/>
    <w:rsid w:val="00E25744"/>
    <w:rsid w:val="00E257B8"/>
    <w:rsid w:val="00E25BAA"/>
    <w:rsid w:val="00E306F5"/>
    <w:rsid w:val="00E3188D"/>
    <w:rsid w:val="00E31A71"/>
    <w:rsid w:val="00E31E5E"/>
    <w:rsid w:val="00E32053"/>
    <w:rsid w:val="00E32FBA"/>
    <w:rsid w:val="00E33228"/>
    <w:rsid w:val="00E333B0"/>
    <w:rsid w:val="00E3374E"/>
    <w:rsid w:val="00E33781"/>
    <w:rsid w:val="00E34575"/>
    <w:rsid w:val="00E36EE1"/>
    <w:rsid w:val="00E36FE6"/>
    <w:rsid w:val="00E403D9"/>
    <w:rsid w:val="00E40938"/>
    <w:rsid w:val="00E41613"/>
    <w:rsid w:val="00E41CC3"/>
    <w:rsid w:val="00E4403B"/>
    <w:rsid w:val="00E4468D"/>
    <w:rsid w:val="00E44E1B"/>
    <w:rsid w:val="00E450D4"/>
    <w:rsid w:val="00E45106"/>
    <w:rsid w:val="00E45A0D"/>
    <w:rsid w:val="00E45DF8"/>
    <w:rsid w:val="00E46E9A"/>
    <w:rsid w:val="00E50172"/>
    <w:rsid w:val="00E52263"/>
    <w:rsid w:val="00E53686"/>
    <w:rsid w:val="00E543E8"/>
    <w:rsid w:val="00E545C2"/>
    <w:rsid w:val="00E55528"/>
    <w:rsid w:val="00E563CB"/>
    <w:rsid w:val="00E56668"/>
    <w:rsid w:val="00E56BB0"/>
    <w:rsid w:val="00E6038F"/>
    <w:rsid w:val="00E62036"/>
    <w:rsid w:val="00E625AD"/>
    <w:rsid w:val="00E63BB5"/>
    <w:rsid w:val="00E6492D"/>
    <w:rsid w:val="00E65345"/>
    <w:rsid w:val="00E673C0"/>
    <w:rsid w:val="00E67B0E"/>
    <w:rsid w:val="00E70E57"/>
    <w:rsid w:val="00E72477"/>
    <w:rsid w:val="00E732C1"/>
    <w:rsid w:val="00E733F4"/>
    <w:rsid w:val="00E73AC8"/>
    <w:rsid w:val="00E73DC6"/>
    <w:rsid w:val="00E7493F"/>
    <w:rsid w:val="00E7546A"/>
    <w:rsid w:val="00E763E6"/>
    <w:rsid w:val="00E76CEB"/>
    <w:rsid w:val="00E76E51"/>
    <w:rsid w:val="00E777BD"/>
    <w:rsid w:val="00E77C0E"/>
    <w:rsid w:val="00E77F54"/>
    <w:rsid w:val="00E8093F"/>
    <w:rsid w:val="00E8103B"/>
    <w:rsid w:val="00E81715"/>
    <w:rsid w:val="00E81EDA"/>
    <w:rsid w:val="00E83875"/>
    <w:rsid w:val="00E83F0A"/>
    <w:rsid w:val="00E87050"/>
    <w:rsid w:val="00E87073"/>
    <w:rsid w:val="00E870B1"/>
    <w:rsid w:val="00E872DC"/>
    <w:rsid w:val="00E906FE"/>
    <w:rsid w:val="00E91231"/>
    <w:rsid w:val="00E91378"/>
    <w:rsid w:val="00E91B76"/>
    <w:rsid w:val="00E91C9F"/>
    <w:rsid w:val="00E933D0"/>
    <w:rsid w:val="00E95043"/>
    <w:rsid w:val="00E9713E"/>
    <w:rsid w:val="00E971CC"/>
    <w:rsid w:val="00E972F0"/>
    <w:rsid w:val="00EA01AE"/>
    <w:rsid w:val="00EA1A61"/>
    <w:rsid w:val="00EA35CC"/>
    <w:rsid w:val="00EA3A3C"/>
    <w:rsid w:val="00EA4140"/>
    <w:rsid w:val="00EA41D2"/>
    <w:rsid w:val="00EA5E7E"/>
    <w:rsid w:val="00EA61F7"/>
    <w:rsid w:val="00EA6567"/>
    <w:rsid w:val="00EA65CC"/>
    <w:rsid w:val="00EA6F82"/>
    <w:rsid w:val="00EA758B"/>
    <w:rsid w:val="00EB1B20"/>
    <w:rsid w:val="00EB39D4"/>
    <w:rsid w:val="00EB5436"/>
    <w:rsid w:val="00EB5E25"/>
    <w:rsid w:val="00EB667A"/>
    <w:rsid w:val="00EB6E92"/>
    <w:rsid w:val="00EB7D71"/>
    <w:rsid w:val="00EC07D6"/>
    <w:rsid w:val="00EC129F"/>
    <w:rsid w:val="00EC1B6C"/>
    <w:rsid w:val="00EC294E"/>
    <w:rsid w:val="00EC30D0"/>
    <w:rsid w:val="00EC452B"/>
    <w:rsid w:val="00EC4B0D"/>
    <w:rsid w:val="00EC4F12"/>
    <w:rsid w:val="00EC521C"/>
    <w:rsid w:val="00EC656E"/>
    <w:rsid w:val="00EC6825"/>
    <w:rsid w:val="00EC6A27"/>
    <w:rsid w:val="00EC6AD1"/>
    <w:rsid w:val="00EC6D12"/>
    <w:rsid w:val="00EC70E0"/>
    <w:rsid w:val="00EC79E3"/>
    <w:rsid w:val="00ED0C00"/>
    <w:rsid w:val="00ED164B"/>
    <w:rsid w:val="00ED1702"/>
    <w:rsid w:val="00ED2463"/>
    <w:rsid w:val="00ED5D8A"/>
    <w:rsid w:val="00ED5DB9"/>
    <w:rsid w:val="00ED726C"/>
    <w:rsid w:val="00ED737C"/>
    <w:rsid w:val="00ED78EA"/>
    <w:rsid w:val="00EE0794"/>
    <w:rsid w:val="00EE0822"/>
    <w:rsid w:val="00EE1083"/>
    <w:rsid w:val="00EE12EF"/>
    <w:rsid w:val="00EE1EA4"/>
    <w:rsid w:val="00EE24C4"/>
    <w:rsid w:val="00EE2FDD"/>
    <w:rsid w:val="00EE3D06"/>
    <w:rsid w:val="00EE4DC1"/>
    <w:rsid w:val="00EE5F5F"/>
    <w:rsid w:val="00EE64A3"/>
    <w:rsid w:val="00EE675F"/>
    <w:rsid w:val="00EF0082"/>
    <w:rsid w:val="00EF010F"/>
    <w:rsid w:val="00EF023D"/>
    <w:rsid w:val="00EF05A4"/>
    <w:rsid w:val="00EF1BAC"/>
    <w:rsid w:val="00EF1F03"/>
    <w:rsid w:val="00EF204C"/>
    <w:rsid w:val="00EF2158"/>
    <w:rsid w:val="00EF2DE4"/>
    <w:rsid w:val="00EF389F"/>
    <w:rsid w:val="00EF3A7D"/>
    <w:rsid w:val="00EF3AA7"/>
    <w:rsid w:val="00EF3D36"/>
    <w:rsid w:val="00EF4895"/>
    <w:rsid w:val="00EF584B"/>
    <w:rsid w:val="00EF5C03"/>
    <w:rsid w:val="00EF601A"/>
    <w:rsid w:val="00EF7D8B"/>
    <w:rsid w:val="00F00F2C"/>
    <w:rsid w:val="00F010A3"/>
    <w:rsid w:val="00F012D0"/>
    <w:rsid w:val="00F026D7"/>
    <w:rsid w:val="00F02BFE"/>
    <w:rsid w:val="00F03316"/>
    <w:rsid w:val="00F03A8D"/>
    <w:rsid w:val="00F03B71"/>
    <w:rsid w:val="00F03FC4"/>
    <w:rsid w:val="00F04B87"/>
    <w:rsid w:val="00F0500E"/>
    <w:rsid w:val="00F068D4"/>
    <w:rsid w:val="00F06D13"/>
    <w:rsid w:val="00F06E5D"/>
    <w:rsid w:val="00F102DF"/>
    <w:rsid w:val="00F10A66"/>
    <w:rsid w:val="00F11392"/>
    <w:rsid w:val="00F11804"/>
    <w:rsid w:val="00F11979"/>
    <w:rsid w:val="00F12BF5"/>
    <w:rsid w:val="00F12C6B"/>
    <w:rsid w:val="00F14199"/>
    <w:rsid w:val="00F14B70"/>
    <w:rsid w:val="00F15410"/>
    <w:rsid w:val="00F15A67"/>
    <w:rsid w:val="00F15E05"/>
    <w:rsid w:val="00F15F2A"/>
    <w:rsid w:val="00F16208"/>
    <w:rsid w:val="00F16396"/>
    <w:rsid w:val="00F17CDA"/>
    <w:rsid w:val="00F2082F"/>
    <w:rsid w:val="00F219C9"/>
    <w:rsid w:val="00F21A42"/>
    <w:rsid w:val="00F237E8"/>
    <w:rsid w:val="00F24241"/>
    <w:rsid w:val="00F25ABA"/>
    <w:rsid w:val="00F2731B"/>
    <w:rsid w:val="00F32056"/>
    <w:rsid w:val="00F32BBF"/>
    <w:rsid w:val="00F333F6"/>
    <w:rsid w:val="00F3492B"/>
    <w:rsid w:val="00F34E70"/>
    <w:rsid w:val="00F358F7"/>
    <w:rsid w:val="00F35988"/>
    <w:rsid w:val="00F35F02"/>
    <w:rsid w:val="00F366D9"/>
    <w:rsid w:val="00F36724"/>
    <w:rsid w:val="00F41060"/>
    <w:rsid w:val="00F43192"/>
    <w:rsid w:val="00F43C9C"/>
    <w:rsid w:val="00F44870"/>
    <w:rsid w:val="00F455DA"/>
    <w:rsid w:val="00F4644C"/>
    <w:rsid w:val="00F4671A"/>
    <w:rsid w:val="00F47184"/>
    <w:rsid w:val="00F472B2"/>
    <w:rsid w:val="00F4742E"/>
    <w:rsid w:val="00F5072B"/>
    <w:rsid w:val="00F519B8"/>
    <w:rsid w:val="00F52587"/>
    <w:rsid w:val="00F5462E"/>
    <w:rsid w:val="00F54ECB"/>
    <w:rsid w:val="00F5527B"/>
    <w:rsid w:val="00F5622D"/>
    <w:rsid w:val="00F56B50"/>
    <w:rsid w:val="00F56FD2"/>
    <w:rsid w:val="00F606FC"/>
    <w:rsid w:val="00F61434"/>
    <w:rsid w:val="00F628F3"/>
    <w:rsid w:val="00F63D23"/>
    <w:rsid w:val="00F648CB"/>
    <w:rsid w:val="00F659DF"/>
    <w:rsid w:val="00F65F38"/>
    <w:rsid w:val="00F6613F"/>
    <w:rsid w:val="00F6616E"/>
    <w:rsid w:val="00F71F1F"/>
    <w:rsid w:val="00F72EDF"/>
    <w:rsid w:val="00F74CB2"/>
    <w:rsid w:val="00F75DA8"/>
    <w:rsid w:val="00F77A73"/>
    <w:rsid w:val="00F80650"/>
    <w:rsid w:val="00F82AB2"/>
    <w:rsid w:val="00F82EF1"/>
    <w:rsid w:val="00F84BD8"/>
    <w:rsid w:val="00F8561F"/>
    <w:rsid w:val="00F85801"/>
    <w:rsid w:val="00F85D1E"/>
    <w:rsid w:val="00F86916"/>
    <w:rsid w:val="00F86B10"/>
    <w:rsid w:val="00F87A6C"/>
    <w:rsid w:val="00F906E6"/>
    <w:rsid w:val="00F91AA7"/>
    <w:rsid w:val="00F922AC"/>
    <w:rsid w:val="00F92754"/>
    <w:rsid w:val="00F93D53"/>
    <w:rsid w:val="00F94767"/>
    <w:rsid w:val="00F94802"/>
    <w:rsid w:val="00F95EBD"/>
    <w:rsid w:val="00F96B64"/>
    <w:rsid w:val="00F97054"/>
    <w:rsid w:val="00F971C1"/>
    <w:rsid w:val="00F9745F"/>
    <w:rsid w:val="00F97D3A"/>
    <w:rsid w:val="00FA034F"/>
    <w:rsid w:val="00FA0C68"/>
    <w:rsid w:val="00FA0E34"/>
    <w:rsid w:val="00FA12F5"/>
    <w:rsid w:val="00FA1AA8"/>
    <w:rsid w:val="00FA204F"/>
    <w:rsid w:val="00FA252D"/>
    <w:rsid w:val="00FA3006"/>
    <w:rsid w:val="00FA3057"/>
    <w:rsid w:val="00FA3BD5"/>
    <w:rsid w:val="00FA41D4"/>
    <w:rsid w:val="00FA44DC"/>
    <w:rsid w:val="00FB0645"/>
    <w:rsid w:val="00FB0922"/>
    <w:rsid w:val="00FB0BAC"/>
    <w:rsid w:val="00FB469E"/>
    <w:rsid w:val="00FB46BE"/>
    <w:rsid w:val="00FB4D3D"/>
    <w:rsid w:val="00FB5295"/>
    <w:rsid w:val="00FB5814"/>
    <w:rsid w:val="00FB6860"/>
    <w:rsid w:val="00FB7F25"/>
    <w:rsid w:val="00FC092A"/>
    <w:rsid w:val="00FC0AB5"/>
    <w:rsid w:val="00FC0FF2"/>
    <w:rsid w:val="00FC1AAD"/>
    <w:rsid w:val="00FC24D8"/>
    <w:rsid w:val="00FC3F7A"/>
    <w:rsid w:val="00FC4446"/>
    <w:rsid w:val="00FC552A"/>
    <w:rsid w:val="00FC588B"/>
    <w:rsid w:val="00FC5AB1"/>
    <w:rsid w:val="00FC5E53"/>
    <w:rsid w:val="00FC67CE"/>
    <w:rsid w:val="00FC7262"/>
    <w:rsid w:val="00FC7419"/>
    <w:rsid w:val="00FC799C"/>
    <w:rsid w:val="00FD020D"/>
    <w:rsid w:val="00FD0489"/>
    <w:rsid w:val="00FD0D62"/>
    <w:rsid w:val="00FD2285"/>
    <w:rsid w:val="00FD273B"/>
    <w:rsid w:val="00FD29AB"/>
    <w:rsid w:val="00FD3884"/>
    <w:rsid w:val="00FD3DE3"/>
    <w:rsid w:val="00FD4BB5"/>
    <w:rsid w:val="00FD5EBA"/>
    <w:rsid w:val="00FD66D9"/>
    <w:rsid w:val="00FD6BF6"/>
    <w:rsid w:val="00FD7B7E"/>
    <w:rsid w:val="00FD7C0C"/>
    <w:rsid w:val="00FE2384"/>
    <w:rsid w:val="00FE2D18"/>
    <w:rsid w:val="00FE43E4"/>
    <w:rsid w:val="00FE4DED"/>
    <w:rsid w:val="00FE559B"/>
    <w:rsid w:val="00FE58A6"/>
    <w:rsid w:val="00FE64AB"/>
    <w:rsid w:val="00FE7A76"/>
    <w:rsid w:val="00FE7AFD"/>
    <w:rsid w:val="00FE7E7F"/>
    <w:rsid w:val="00FF09C1"/>
    <w:rsid w:val="00FF0CF2"/>
    <w:rsid w:val="00FF1339"/>
    <w:rsid w:val="00FF3F60"/>
    <w:rsid w:val="00FF4158"/>
    <w:rsid w:val="00FF4198"/>
    <w:rsid w:val="00FF507A"/>
    <w:rsid w:val="00FF5361"/>
    <w:rsid w:val="00FF55E6"/>
    <w:rsid w:val="00FF5B12"/>
    <w:rsid w:val="00FF5E5A"/>
    <w:rsid w:val="00FF613D"/>
    <w:rsid w:val="00FF6958"/>
    <w:rsid w:val="00FF724C"/>
    <w:rsid w:val="00FF79EC"/>
    <w:rsid w:val="00FF7E2E"/>
    <w:rsid w:val="011A2F4F"/>
    <w:rsid w:val="03243701"/>
    <w:rsid w:val="041906C1"/>
    <w:rsid w:val="044068AB"/>
    <w:rsid w:val="04BF6505"/>
    <w:rsid w:val="05130AA7"/>
    <w:rsid w:val="05C15718"/>
    <w:rsid w:val="06636421"/>
    <w:rsid w:val="07951B91"/>
    <w:rsid w:val="07F9168D"/>
    <w:rsid w:val="089479D9"/>
    <w:rsid w:val="090735A2"/>
    <w:rsid w:val="0A89165F"/>
    <w:rsid w:val="0B190443"/>
    <w:rsid w:val="0B204D41"/>
    <w:rsid w:val="0C8D1EA9"/>
    <w:rsid w:val="0FBA43A4"/>
    <w:rsid w:val="0FBA7E02"/>
    <w:rsid w:val="0FEF49F0"/>
    <w:rsid w:val="10A72015"/>
    <w:rsid w:val="10FB020F"/>
    <w:rsid w:val="1138756E"/>
    <w:rsid w:val="11E70EC3"/>
    <w:rsid w:val="150B24C5"/>
    <w:rsid w:val="15883215"/>
    <w:rsid w:val="16A90A71"/>
    <w:rsid w:val="17814BF1"/>
    <w:rsid w:val="18356394"/>
    <w:rsid w:val="18CE32F1"/>
    <w:rsid w:val="18E70E2A"/>
    <w:rsid w:val="196203B7"/>
    <w:rsid w:val="19743C27"/>
    <w:rsid w:val="19AF5F93"/>
    <w:rsid w:val="1A13364E"/>
    <w:rsid w:val="1A2135BF"/>
    <w:rsid w:val="1A574459"/>
    <w:rsid w:val="1AA54B54"/>
    <w:rsid w:val="1AC12DA8"/>
    <w:rsid w:val="1AE1208E"/>
    <w:rsid w:val="1B5B5C43"/>
    <w:rsid w:val="1E0E5406"/>
    <w:rsid w:val="1E257A6D"/>
    <w:rsid w:val="20EB669A"/>
    <w:rsid w:val="216A4ACF"/>
    <w:rsid w:val="21BF208C"/>
    <w:rsid w:val="21E556D1"/>
    <w:rsid w:val="22217B76"/>
    <w:rsid w:val="22F227D9"/>
    <w:rsid w:val="23657F3F"/>
    <w:rsid w:val="25B02123"/>
    <w:rsid w:val="279A14A3"/>
    <w:rsid w:val="284202EC"/>
    <w:rsid w:val="29AF23AB"/>
    <w:rsid w:val="2AC53F56"/>
    <w:rsid w:val="2B5E668E"/>
    <w:rsid w:val="2CF26FC0"/>
    <w:rsid w:val="2D0C63D6"/>
    <w:rsid w:val="2D2C6E92"/>
    <w:rsid w:val="2DC352DF"/>
    <w:rsid w:val="2E7E78E8"/>
    <w:rsid w:val="2EF35416"/>
    <w:rsid w:val="30E70EB4"/>
    <w:rsid w:val="31AA6EE5"/>
    <w:rsid w:val="32640891"/>
    <w:rsid w:val="328406B3"/>
    <w:rsid w:val="32E54EF2"/>
    <w:rsid w:val="33554B38"/>
    <w:rsid w:val="33702DD1"/>
    <w:rsid w:val="35030FE4"/>
    <w:rsid w:val="3655630F"/>
    <w:rsid w:val="37603354"/>
    <w:rsid w:val="384A6757"/>
    <w:rsid w:val="39A54A27"/>
    <w:rsid w:val="39B87DCE"/>
    <w:rsid w:val="3A111C1D"/>
    <w:rsid w:val="3A8F36B1"/>
    <w:rsid w:val="3B656E05"/>
    <w:rsid w:val="3B7534A8"/>
    <w:rsid w:val="3CCE06A6"/>
    <w:rsid w:val="3CD243CD"/>
    <w:rsid w:val="3CDE471D"/>
    <w:rsid w:val="3E405B53"/>
    <w:rsid w:val="3EA62CD2"/>
    <w:rsid w:val="403968F7"/>
    <w:rsid w:val="40B13F03"/>
    <w:rsid w:val="41190864"/>
    <w:rsid w:val="41AA10AE"/>
    <w:rsid w:val="44104B8D"/>
    <w:rsid w:val="454D1D4F"/>
    <w:rsid w:val="45915D25"/>
    <w:rsid w:val="47FA60D4"/>
    <w:rsid w:val="483336FB"/>
    <w:rsid w:val="4A885DA0"/>
    <w:rsid w:val="4B0A62D0"/>
    <w:rsid w:val="4B9C4C7C"/>
    <w:rsid w:val="4B9E636C"/>
    <w:rsid w:val="4BCE6CEB"/>
    <w:rsid w:val="4C5B1DF0"/>
    <w:rsid w:val="4C69710F"/>
    <w:rsid w:val="4D3F02B5"/>
    <w:rsid w:val="4D482B9A"/>
    <w:rsid w:val="4D8A4436"/>
    <w:rsid w:val="4DD865AC"/>
    <w:rsid w:val="4DEF73C0"/>
    <w:rsid w:val="4E0B38C4"/>
    <w:rsid w:val="4EE5271C"/>
    <w:rsid w:val="500B39BF"/>
    <w:rsid w:val="507B5190"/>
    <w:rsid w:val="50D040EC"/>
    <w:rsid w:val="529C578B"/>
    <w:rsid w:val="54C73887"/>
    <w:rsid w:val="54FE6B29"/>
    <w:rsid w:val="55902A44"/>
    <w:rsid w:val="56E574BC"/>
    <w:rsid w:val="575C4251"/>
    <w:rsid w:val="57775B77"/>
    <w:rsid w:val="57E91283"/>
    <w:rsid w:val="5876389B"/>
    <w:rsid w:val="588B47ED"/>
    <w:rsid w:val="58A665AB"/>
    <w:rsid w:val="58FC6CFE"/>
    <w:rsid w:val="5915736E"/>
    <w:rsid w:val="597942B8"/>
    <w:rsid w:val="5A371F35"/>
    <w:rsid w:val="5A5B0C0A"/>
    <w:rsid w:val="5A835223"/>
    <w:rsid w:val="5B0C2FC5"/>
    <w:rsid w:val="5EA23DA7"/>
    <w:rsid w:val="5F1136EC"/>
    <w:rsid w:val="5F301AF0"/>
    <w:rsid w:val="604673C1"/>
    <w:rsid w:val="62963857"/>
    <w:rsid w:val="63EF395D"/>
    <w:rsid w:val="66C90953"/>
    <w:rsid w:val="66CA4110"/>
    <w:rsid w:val="66F2482E"/>
    <w:rsid w:val="677D6202"/>
    <w:rsid w:val="67E33FAF"/>
    <w:rsid w:val="69182398"/>
    <w:rsid w:val="69224A4A"/>
    <w:rsid w:val="69BE2064"/>
    <w:rsid w:val="6AC740EA"/>
    <w:rsid w:val="6BBC11C0"/>
    <w:rsid w:val="6D527DB9"/>
    <w:rsid w:val="6DB97428"/>
    <w:rsid w:val="6E193B1E"/>
    <w:rsid w:val="6E9D1C83"/>
    <w:rsid w:val="6F5F6AE6"/>
    <w:rsid w:val="6FBB1A36"/>
    <w:rsid w:val="706A58F0"/>
    <w:rsid w:val="70BC00D5"/>
    <w:rsid w:val="70C674B3"/>
    <w:rsid w:val="713C759F"/>
    <w:rsid w:val="732348A5"/>
    <w:rsid w:val="741A5C93"/>
    <w:rsid w:val="74B26961"/>
    <w:rsid w:val="761F7F49"/>
    <w:rsid w:val="762A0144"/>
    <w:rsid w:val="765C2E33"/>
    <w:rsid w:val="765E70A9"/>
    <w:rsid w:val="76984C9B"/>
    <w:rsid w:val="7751439D"/>
    <w:rsid w:val="77A960BD"/>
    <w:rsid w:val="785B0762"/>
    <w:rsid w:val="78991BC0"/>
    <w:rsid w:val="78FF02CB"/>
    <w:rsid w:val="79195ED7"/>
    <w:rsid w:val="7947464B"/>
    <w:rsid w:val="7A6B0C7C"/>
    <w:rsid w:val="7C472904"/>
    <w:rsid w:val="7CA445AB"/>
    <w:rsid w:val="7CDC221F"/>
    <w:rsid w:val="7D8832C0"/>
    <w:rsid w:val="7F5146F9"/>
    <w:rsid w:val="7F9C3A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56322" fillcolor="white">
      <v:fill color="white"/>
    </o:shapedefaults>
    <o:shapelayout v:ext="edit">
      <o:idmap v:ext="edit" data="1"/>
      <o:rules v:ext="edit">
        <o:r id="V:Rule2"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5E53"/>
    <w:pPr>
      <w:widowControl w:val="0"/>
      <w:jc w:val="both"/>
    </w:pPr>
  </w:style>
  <w:style w:type="paragraph" w:styleId="1">
    <w:name w:val="heading 1"/>
    <w:basedOn w:val="a"/>
    <w:next w:val="a"/>
    <w:link w:val="1Char"/>
    <w:uiPriority w:val="99"/>
    <w:qFormat/>
    <w:rsid w:val="00C40F12"/>
    <w:pPr>
      <w:keepNext/>
      <w:keepLines/>
      <w:numPr>
        <w:numId w:val="1"/>
      </w:numPr>
      <w:tabs>
        <w:tab w:val="left" w:pos="425"/>
      </w:tabs>
      <w:spacing w:before="340" w:after="330" w:line="576" w:lineRule="auto"/>
      <w:outlineLvl w:val="0"/>
    </w:pPr>
    <w:rPr>
      <w:b/>
      <w:kern w:val="44"/>
      <w:sz w:val="44"/>
    </w:rPr>
  </w:style>
  <w:style w:type="paragraph" w:styleId="20">
    <w:name w:val="heading 2"/>
    <w:basedOn w:val="a"/>
    <w:next w:val="a"/>
    <w:link w:val="2Char"/>
    <w:uiPriority w:val="99"/>
    <w:qFormat/>
    <w:rsid w:val="00C40F12"/>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C40F12"/>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9"/>
    <w:qFormat/>
    <w:rsid w:val="00C40F12"/>
    <w:pPr>
      <w:keepNext/>
      <w:keepLines/>
      <w:numPr>
        <w:ilvl w:val="3"/>
        <w:numId w:val="1"/>
      </w:numPr>
      <w:spacing w:before="200"/>
      <w:outlineLvl w:val="3"/>
    </w:pPr>
    <w:rPr>
      <w:rFonts w:ascii="Cambria" w:hAnsi="Cambria"/>
      <w:b/>
      <w:bCs/>
      <w:i/>
      <w:iCs/>
      <w:color w:val="4F81BD"/>
    </w:rPr>
  </w:style>
  <w:style w:type="paragraph" w:styleId="5">
    <w:name w:val="heading 5"/>
    <w:basedOn w:val="a"/>
    <w:next w:val="a"/>
    <w:link w:val="5Char"/>
    <w:uiPriority w:val="99"/>
    <w:qFormat/>
    <w:rsid w:val="00C40F12"/>
    <w:pPr>
      <w:keepNext/>
      <w:keepLines/>
      <w:numPr>
        <w:ilvl w:val="4"/>
        <w:numId w:val="1"/>
      </w:numPr>
      <w:spacing w:before="200"/>
      <w:outlineLvl w:val="4"/>
    </w:pPr>
    <w:rPr>
      <w:rFonts w:ascii="Cambria" w:hAnsi="Cambria"/>
      <w:color w:val="243F60"/>
    </w:rPr>
  </w:style>
  <w:style w:type="paragraph" w:styleId="6">
    <w:name w:val="heading 6"/>
    <w:basedOn w:val="a"/>
    <w:next w:val="a"/>
    <w:link w:val="6Char"/>
    <w:uiPriority w:val="99"/>
    <w:qFormat/>
    <w:rsid w:val="00C40F12"/>
    <w:pPr>
      <w:keepNext/>
      <w:keepLines/>
      <w:numPr>
        <w:ilvl w:val="5"/>
        <w:numId w:val="1"/>
      </w:numPr>
      <w:spacing w:before="200"/>
      <w:outlineLvl w:val="5"/>
    </w:pPr>
    <w:rPr>
      <w:rFonts w:ascii="Cambria" w:hAnsi="Cambria"/>
      <w:i/>
      <w:iCs/>
      <w:color w:val="243F60"/>
    </w:rPr>
  </w:style>
  <w:style w:type="paragraph" w:styleId="7">
    <w:name w:val="heading 7"/>
    <w:basedOn w:val="a"/>
    <w:next w:val="a"/>
    <w:link w:val="7Char"/>
    <w:uiPriority w:val="99"/>
    <w:qFormat/>
    <w:rsid w:val="00C40F12"/>
    <w:pPr>
      <w:keepNext/>
      <w:keepLines/>
      <w:numPr>
        <w:ilvl w:val="6"/>
        <w:numId w:val="1"/>
      </w:numPr>
      <w:spacing w:before="200"/>
      <w:outlineLvl w:val="6"/>
    </w:pPr>
    <w:rPr>
      <w:rFonts w:ascii="Cambria" w:hAnsi="Cambria"/>
      <w:i/>
      <w:iCs/>
      <w:color w:val="404040"/>
    </w:rPr>
  </w:style>
  <w:style w:type="paragraph" w:styleId="8">
    <w:name w:val="heading 8"/>
    <w:basedOn w:val="a"/>
    <w:next w:val="a"/>
    <w:link w:val="8Char"/>
    <w:uiPriority w:val="99"/>
    <w:qFormat/>
    <w:rsid w:val="00C40F12"/>
    <w:pPr>
      <w:keepNext/>
      <w:keepLines/>
      <w:numPr>
        <w:ilvl w:val="7"/>
        <w:numId w:val="1"/>
      </w:numPr>
      <w:spacing w:before="200"/>
      <w:outlineLvl w:val="7"/>
    </w:pPr>
    <w:rPr>
      <w:rFonts w:ascii="Cambria" w:hAnsi="Cambria"/>
      <w:color w:val="404040"/>
    </w:rPr>
  </w:style>
  <w:style w:type="paragraph" w:styleId="9">
    <w:name w:val="heading 9"/>
    <w:basedOn w:val="a"/>
    <w:next w:val="a"/>
    <w:link w:val="9Char"/>
    <w:uiPriority w:val="99"/>
    <w:qFormat/>
    <w:rsid w:val="00C40F12"/>
    <w:pPr>
      <w:keepNext/>
      <w:keepLines/>
      <w:numPr>
        <w:ilvl w:val="8"/>
        <w:numId w:val="1"/>
      </w:numPr>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C40F12"/>
    <w:pPr>
      <w:ind w:left="1260"/>
      <w:jc w:val="left"/>
    </w:pPr>
    <w:rPr>
      <w:sz w:val="18"/>
      <w:szCs w:val="18"/>
    </w:rPr>
  </w:style>
  <w:style w:type="paragraph" w:styleId="2">
    <w:name w:val="List Number 2"/>
    <w:basedOn w:val="a"/>
    <w:unhideWhenUsed/>
    <w:qFormat/>
    <w:rsid w:val="00C40F12"/>
    <w:pPr>
      <w:numPr>
        <w:numId w:val="2"/>
      </w:numPr>
      <w:spacing w:after="200" w:line="276" w:lineRule="auto"/>
      <w:contextualSpacing/>
      <w:jc w:val="left"/>
    </w:pPr>
    <w:rPr>
      <w:szCs w:val="22"/>
    </w:rPr>
  </w:style>
  <w:style w:type="paragraph" w:styleId="a3">
    <w:name w:val="Normal Indent"/>
    <w:basedOn w:val="a"/>
    <w:link w:val="Char"/>
    <w:qFormat/>
    <w:rsid w:val="00C40F12"/>
    <w:pPr>
      <w:adjustRightInd w:val="0"/>
      <w:spacing w:line="360" w:lineRule="atLeast"/>
      <w:ind w:firstLine="420"/>
      <w:jc w:val="left"/>
    </w:pPr>
    <w:rPr>
      <w:szCs w:val="24"/>
    </w:rPr>
  </w:style>
  <w:style w:type="paragraph" w:styleId="a4">
    <w:name w:val="Document Map"/>
    <w:basedOn w:val="a"/>
    <w:link w:val="Char0"/>
    <w:uiPriority w:val="99"/>
    <w:semiHidden/>
    <w:qFormat/>
    <w:rsid w:val="00C40F12"/>
    <w:pPr>
      <w:shd w:val="clear" w:color="auto" w:fill="000080"/>
    </w:pPr>
    <w:rPr>
      <w:sz w:val="2"/>
    </w:rPr>
  </w:style>
  <w:style w:type="paragraph" w:styleId="a5">
    <w:name w:val="annotation text"/>
    <w:basedOn w:val="a"/>
    <w:link w:val="Char1"/>
    <w:uiPriority w:val="99"/>
    <w:qFormat/>
    <w:rsid w:val="00C40F12"/>
    <w:pPr>
      <w:jc w:val="left"/>
    </w:pPr>
  </w:style>
  <w:style w:type="paragraph" w:styleId="a6">
    <w:name w:val="Body Text"/>
    <w:basedOn w:val="a"/>
    <w:link w:val="Char2"/>
    <w:uiPriority w:val="99"/>
    <w:qFormat/>
    <w:rsid w:val="00C40F12"/>
    <w:pPr>
      <w:spacing w:after="120"/>
    </w:pPr>
  </w:style>
  <w:style w:type="paragraph" w:styleId="a7">
    <w:name w:val="Body Text Indent"/>
    <w:basedOn w:val="a"/>
    <w:link w:val="Char3"/>
    <w:qFormat/>
    <w:rsid w:val="00C40F12"/>
    <w:pPr>
      <w:ind w:firstLineChars="200" w:firstLine="420"/>
    </w:pPr>
  </w:style>
  <w:style w:type="paragraph" w:styleId="21">
    <w:name w:val="List 2"/>
    <w:basedOn w:val="a"/>
    <w:qFormat/>
    <w:rsid w:val="00C40F12"/>
    <w:pPr>
      <w:ind w:leftChars="200" w:left="100" w:hangingChars="200" w:hanging="200"/>
    </w:pPr>
    <w:rPr>
      <w:szCs w:val="24"/>
    </w:rPr>
  </w:style>
  <w:style w:type="paragraph" w:styleId="50">
    <w:name w:val="toc 5"/>
    <w:basedOn w:val="a"/>
    <w:next w:val="a"/>
    <w:uiPriority w:val="39"/>
    <w:qFormat/>
    <w:rsid w:val="00C40F12"/>
    <w:pPr>
      <w:ind w:left="840"/>
      <w:jc w:val="left"/>
    </w:pPr>
    <w:rPr>
      <w:sz w:val="18"/>
      <w:szCs w:val="18"/>
    </w:rPr>
  </w:style>
  <w:style w:type="paragraph" w:styleId="30">
    <w:name w:val="toc 3"/>
    <w:basedOn w:val="a"/>
    <w:next w:val="a"/>
    <w:uiPriority w:val="39"/>
    <w:qFormat/>
    <w:rsid w:val="00C40F12"/>
    <w:pPr>
      <w:ind w:left="420"/>
      <w:jc w:val="left"/>
    </w:pPr>
    <w:rPr>
      <w:i/>
      <w:iCs/>
    </w:rPr>
  </w:style>
  <w:style w:type="paragraph" w:styleId="a8">
    <w:name w:val="Plain Text"/>
    <w:basedOn w:val="a"/>
    <w:link w:val="Char4"/>
    <w:qFormat/>
    <w:rsid w:val="00C40F12"/>
    <w:rPr>
      <w:rFonts w:ascii="宋体" w:hAnsi="Courier New"/>
      <w:szCs w:val="21"/>
    </w:rPr>
  </w:style>
  <w:style w:type="paragraph" w:styleId="80">
    <w:name w:val="toc 8"/>
    <w:basedOn w:val="a"/>
    <w:next w:val="a"/>
    <w:uiPriority w:val="39"/>
    <w:qFormat/>
    <w:rsid w:val="00C40F12"/>
    <w:pPr>
      <w:ind w:left="1470"/>
      <w:jc w:val="left"/>
    </w:pPr>
    <w:rPr>
      <w:sz w:val="18"/>
      <w:szCs w:val="18"/>
    </w:rPr>
  </w:style>
  <w:style w:type="paragraph" w:styleId="a9">
    <w:name w:val="Date"/>
    <w:basedOn w:val="a"/>
    <w:next w:val="a"/>
    <w:link w:val="Char5"/>
    <w:qFormat/>
    <w:rsid w:val="00C40F12"/>
  </w:style>
  <w:style w:type="paragraph" w:styleId="22">
    <w:name w:val="Body Text Indent 2"/>
    <w:basedOn w:val="a"/>
    <w:link w:val="2Char0"/>
    <w:uiPriority w:val="99"/>
    <w:qFormat/>
    <w:rsid w:val="00C40F12"/>
    <w:pPr>
      <w:spacing w:after="120" w:line="480" w:lineRule="auto"/>
      <w:ind w:leftChars="200" w:left="420"/>
    </w:pPr>
  </w:style>
  <w:style w:type="paragraph" w:styleId="aa">
    <w:name w:val="endnote text"/>
    <w:basedOn w:val="a"/>
    <w:link w:val="Char6"/>
    <w:uiPriority w:val="99"/>
    <w:semiHidden/>
    <w:unhideWhenUsed/>
    <w:qFormat/>
    <w:rsid w:val="00C40F12"/>
    <w:pPr>
      <w:snapToGrid w:val="0"/>
      <w:jc w:val="left"/>
    </w:pPr>
  </w:style>
  <w:style w:type="paragraph" w:styleId="ab">
    <w:name w:val="Balloon Text"/>
    <w:basedOn w:val="a"/>
    <w:link w:val="Char7"/>
    <w:uiPriority w:val="99"/>
    <w:semiHidden/>
    <w:unhideWhenUsed/>
    <w:qFormat/>
    <w:rsid w:val="00C40F12"/>
    <w:rPr>
      <w:sz w:val="18"/>
      <w:szCs w:val="18"/>
    </w:rPr>
  </w:style>
  <w:style w:type="paragraph" w:styleId="ac">
    <w:name w:val="footer"/>
    <w:basedOn w:val="a"/>
    <w:link w:val="Char8"/>
    <w:uiPriority w:val="99"/>
    <w:unhideWhenUsed/>
    <w:qFormat/>
    <w:rsid w:val="00C40F12"/>
    <w:pPr>
      <w:tabs>
        <w:tab w:val="center" w:pos="4153"/>
        <w:tab w:val="right" w:pos="8306"/>
      </w:tabs>
      <w:snapToGrid w:val="0"/>
      <w:jc w:val="left"/>
    </w:pPr>
    <w:rPr>
      <w:sz w:val="18"/>
      <w:szCs w:val="18"/>
    </w:rPr>
  </w:style>
  <w:style w:type="paragraph" w:styleId="ad">
    <w:name w:val="header"/>
    <w:basedOn w:val="a"/>
    <w:link w:val="Char9"/>
    <w:uiPriority w:val="99"/>
    <w:unhideWhenUsed/>
    <w:qFormat/>
    <w:rsid w:val="00C40F1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40F12"/>
    <w:pPr>
      <w:tabs>
        <w:tab w:val="left" w:pos="420"/>
        <w:tab w:val="right" w:leader="dot" w:pos="8302"/>
      </w:tabs>
      <w:spacing w:line="360" w:lineRule="auto"/>
      <w:jc w:val="left"/>
    </w:pPr>
    <w:rPr>
      <w:bCs/>
      <w:kern w:val="44"/>
      <w:sz w:val="24"/>
      <w:szCs w:val="24"/>
    </w:rPr>
  </w:style>
  <w:style w:type="paragraph" w:styleId="40">
    <w:name w:val="toc 4"/>
    <w:basedOn w:val="a"/>
    <w:next w:val="a"/>
    <w:uiPriority w:val="39"/>
    <w:qFormat/>
    <w:rsid w:val="00C40F12"/>
    <w:pPr>
      <w:ind w:left="630"/>
      <w:jc w:val="left"/>
    </w:pPr>
    <w:rPr>
      <w:sz w:val="18"/>
      <w:szCs w:val="18"/>
    </w:rPr>
  </w:style>
  <w:style w:type="paragraph" w:styleId="ae">
    <w:name w:val="List"/>
    <w:basedOn w:val="a"/>
    <w:uiPriority w:val="99"/>
    <w:semiHidden/>
    <w:unhideWhenUsed/>
    <w:qFormat/>
    <w:rsid w:val="00C40F12"/>
    <w:pPr>
      <w:ind w:left="200" w:hangingChars="200" w:hanging="200"/>
      <w:contextualSpacing/>
    </w:pPr>
  </w:style>
  <w:style w:type="paragraph" w:styleId="60">
    <w:name w:val="toc 6"/>
    <w:basedOn w:val="a"/>
    <w:next w:val="a"/>
    <w:uiPriority w:val="39"/>
    <w:qFormat/>
    <w:rsid w:val="00C40F12"/>
    <w:pPr>
      <w:ind w:left="1050"/>
      <w:jc w:val="left"/>
    </w:pPr>
    <w:rPr>
      <w:sz w:val="18"/>
      <w:szCs w:val="18"/>
    </w:rPr>
  </w:style>
  <w:style w:type="paragraph" w:styleId="31">
    <w:name w:val="Body Text Indent 3"/>
    <w:basedOn w:val="a"/>
    <w:link w:val="3Char0"/>
    <w:uiPriority w:val="99"/>
    <w:qFormat/>
    <w:rsid w:val="00C40F12"/>
    <w:pPr>
      <w:spacing w:line="300" w:lineRule="auto"/>
      <w:ind w:firstLine="435"/>
    </w:pPr>
    <w:rPr>
      <w:sz w:val="16"/>
      <w:szCs w:val="16"/>
    </w:rPr>
  </w:style>
  <w:style w:type="paragraph" w:styleId="23">
    <w:name w:val="toc 2"/>
    <w:basedOn w:val="a"/>
    <w:next w:val="a"/>
    <w:uiPriority w:val="39"/>
    <w:qFormat/>
    <w:rsid w:val="00C40F12"/>
    <w:pPr>
      <w:ind w:left="210"/>
      <w:jc w:val="left"/>
    </w:pPr>
    <w:rPr>
      <w:smallCaps/>
    </w:rPr>
  </w:style>
  <w:style w:type="paragraph" w:styleId="90">
    <w:name w:val="toc 9"/>
    <w:basedOn w:val="a"/>
    <w:next w:val="a"/>
    <w:uiPriority w:val="39"/>
    <w:qFormat/>
    <w:rsid w:val="00C40F12"/>
    <w:pPr>
      <w:ind w:left="1680"/>
      <w:jc w:val="left"/>
    </w:pPr>
    <w:rPr>
      <w:sz w:val="18"/>
      <w:szCs w:val="18"/>
    </w:rPr>
  </w:style>
  <w:style w:type="paragraph" w:styleId="24">
    <w:name w:val="Body Text 2"/>
    <w:basedOn w:val="a"/>
    <w:link w:val="2Char1"/>
    <w:uiPriority w:val="99"/>
    <w:qFormat/>
    <w:rsid w:val="00C40F12"/>
    <w:pPr>
      <w:spacing w:after="120" w:line="480" w:lineRule="auto"/>
    </w:pPr>
  </w:style>
  <w:style w:type="paragraph" w:styleId="HTML">
    <w:name w:val="HTML Preformatted"/>
    <w:basedOn w:val="a"/>
    <w:link w:val="HTMLChar"/>
    <w:uiPriority w:val="99"/>
    <w:qFormat/>
    <w:rsid w:val="00C40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rPr>
  </w:style>
  <w:style w:type="paragraph" w:styleId="af">
    <w:name w:val="Normal (Web)"/>
    <w:basedOn w:val="a"/>
    <w:uiPriority w:val="99"/>
    <w:qFormat/>
    <w:rsid w:val="00C40F12"/>
    <w:pPr>
      <w:widowControl/>
      <w:spacing w:before="100" w:beforeAutospacing="1" w:after="100" w:afterAutospacing="1" w:line="314" w:lineRule="atLeast"/>
      <w:jc w:val="left"/>
    </w:pPr>
    <w:rPr>
      <w:rFonts w:ascii="宋体" w:hAnsi="宋体" w:cs="宋体"/>
      <w:sz w:val="22"/>
      <w:szCs w:val="22"/>
    </w:rPr>
  </w:style>
  <w:style w:type="paragraph" w:styleId="af0">
    <w:name w:val="annotation subject"/>
    <w:basedOn w:val="a5"/>
    <w:next w:val="a5"/>
    <w:link w:val="Chara"/>
    <w:uiPriority w:val="99"/>
    <w:semiHidden/>
    <w:qFormat/>
    <w:rsid w:val="00C40F12"/>
    <w:rPr>
      <w:b/>
      <w:bCs/>
    </w:rPr>
  </w:style>
  <w:style w:type="paragraph" w:styleId="af1">
    <w:name w:val="Body Text First Indent"/>
    <w:basedOn w:val="a6"/>
    <w:link w:val="Charb"/>
    <w:uiPriority w:val="99"/>
    <w:qFormat/>
    <w:rsid w:val="00C40F12"/>
    <w:pPr>
      <w:ind w:firstLineChars="100" w:firstLine="420"/>
    </w:pPr>
    <w:rPr>
      <w:szCs w:val="24"/>
    </w:rPr>
  </w:style>
  <w:style w:type="table" w:styleId="af2">
    <w:name w:val="Table Grid"/>
    <w:basedOn w:val="a1"/>
    <w:uiPriority w:val="99"/>
    <w:qFormat/>
    <w:rsid w:val="00C40F1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C40F12"/>
    <w:rPr>
      <w:rFonts w:cs="Times New Roman"/>
      <w:b/>
    </w:rPr>
  </w:style>
  <w:style w:type="character" w:styleId="af4">
    <w:name w:val="page number"/>
    <w:qFormat/>
    <w:rsid w:val="00C40F12"/>
    <w:rPr>
      <w:rFonts w:cs="Times New Roman"/>
    </w:rPr>
  </w:style>
  <w:style w:type="character" w:styleId="af5">
    <w:name w:val="FollowedHyperlink"/>
    <w:uiPriority w:val="99"/>
    <w:qFormat/>
    <w:rsid w:val="00C40F12"/>
    <w:rPr>
      <w:rFonts w:cs="Times New Roman"/>
      <w:color w:val="800080"/>
      <w:u w:val="single"/>
    </w:rPr>
  </w:style>
  <w:style w:type="character" w:styleId="af6">
    <w:name w:val="Hyperlink"/>
    <w:uiPriority w:val="99"/>
    <w:qFormat/>
    <w:rsid w:val="00C40F12"/>
    <w:rPr>
      <w:rFonts w:cs="Times New Roman"/>
      <w:color w:val="0000FF"/>
      <w:u w:val="single"/>
    </w:rPr>
  </w:style>
  <w:style w:type="character" w:styleId="af7">
    <w:name w:val="annotation reference"/>
    <w:uiPriority w:val="99"/>
    <w:qFormat/>
    <w:rsid w:val="00C40F12"/>
    <w:rPr>
      <w:rFonts w:cs="Times New Roman"/>
      <w:sz w:val="21"/>
    </w:rPr>
  </w:style>
  <w:style w:type="character" w:customStyle="1" w:styleId="Char9">
    <w:name w:val="页眉 Char"/>
    <w:basedOn w:val="a0"/>
    <w:link w:val="ad"/>
    <w:uiPriority w:val="99"/>
    <w:qFormat/>
    <w:rsid w:val="00C40F12"/>
    <w:rPr>
      <w:sz w:val="18"/>
      <w:szCs w:val="18"/>
    </w:rPr>
  </w:style>
  <w:style w:type="character" w:customStyle="1" w:styleId="Char8">
    <w:name w:val="页脚 Char"/>
    <w:basedOn w:val="a0"/>
    <w:link w:val="ac"/>
    <w:uiPriority w:val="99"/>
    <w:qFormat/>
    <w:rsid w:val="00C40F12"/>
    <w:rPr>
      <w:sz w:val="18"/>
      <w:szCs w:val="18"/>
    </w:rPr>
  </w:style>
  <w:style w:type="character" w:customStyle="1" w:styleId="1Char">
    <w:name w:val="标题 1 Char"/>
    <w:basedOn w:val="a0"/>
    <w:link w:val="1"/>
    <w:uiPriority w:val="99"/>
    <w:qFormat/>
    <w:rsid w:val="00C40F12"/>
    <w:rPr>
      <w:b/>
      <w:kern w:val="44"/>
      <w:sz w:val="44"/>
    </w:rPr>
  </w:style>
  <w:style w:type="character" w:customStyle="1" w:styleId="2Char">
    <w:name w:val="标题 2 Char"/>
    <w:basedOn w:val="a0"/>
    <w:link w:val="20"/>
    <w:uiPriority w:val="99"/>
    <w:qFormat/>
    <w:rsid w:val="00C40F12"/>
    <w:rPr>
      <w:rFonts w:ascii="Arial" w:eastAsia="黑体" w:hAnsi="Arial"/>
      <w:b/>
      <w:bCs/>
      <w:sz w:val="32"/>
      <w:szCs w:val="32"/>
    </w:rPr>
  </w:style>
  <w:style w:type="character" w:customStyle="1" w:styleId="3Char">
    <w:name w:val="标题 3 Char"/>
    <w:basedOn w:val="a0"/>
    <w:link w:val="3"/>
    <w:uiPriority w:val="99"/>
    <w:qFormat/>
    <w:rsid w:val="00C40F12"/>
    <w:rPr>
      <w:b/>
      <w:bCs/>
      <w:sz w:val="32"/>
      <w:szCs w:val="32"/>
    </w:rPr>
  </w:style>
  <w:style w:type="character" w:customStyle="1" w:styleId="4Char">
    <w:name w:val="标题 4 Char"/>
    <w:basedOn w:val="a0"/>
    <w:link w:val="4"/>
    <w:uiPriority w:val="99"/>
    <w:qFormat/>
    <w:rsid w:val="00C40F12"/>
    <w:rPr>
      <w:rFonts w:ascii="Cambria" w:hAnsi="Cambria"/>
      <w:b/>
      <w:bCs/>
      <w:i/>
      <w:iCs/>
      <w:color w:val="4F81BD"/>
    </w:rPr>
  </w:style>
  <w:style w:type="character" w:customStyle="1" w:styleId="5Char">
    <w:name w:val="标题 5 Char"/>
    <w:basedOn w:val="a0"/>
    <w:link w:val="5"/>
    <w:uiPriority w:val="99"/>
    <w:qFormat/>
    <w:rsid w:val="00C40F12"/>
    <w:rPr>
      <w:rFonts w:ascii="Cambria" w:hAnsi="Cambria"/>
      <w:color w:val="243F60"/>
    </w:rPr>
  </w:style>
  <w:style w:type="character" w:customStyle="1" w:styleId="6Char">
    <w:name w:val="标题 6 Char"/>
    <w:basedOn w:val="a0"/>
    <w:link w:val="6"/>
    <w:uiPriority w:val="99"/>
    <w:qFormat/>
    <w:rsid w:val="00C40F12"/>
    <w:rPr>
      <w:rFonts w:ascii="Cambria" w:hAnsi="Cambria"/>
      <w:i/>
      <w:iCs/>
      <w:color w:val="243F60"/>
    </w:rPr>
  </w:style>
  <w:style w:type="character" w:customStyle="1" w:styleId="7Char">
    <w:name w:val="标题 7 Char"/>
    <w:basedOn w:val="a0"/>
    <w:link w:val="7"/>
    <w:uiPriority w:val="99"/>
    <w:qFormat/>
    <w:rsid w:val="00C40F12"/>
    <w:rPr>
      <w:rFonts w:ascii="Cambria" w:hAnsi="Cambria"/>
      <w:i/>
      <w:iCs/>
      <w:color w:val="404040"/>
    </w:rPr>
  </w:style>
  <w:style w:type="character" w:customStyle="1" w:styleId="8Char">
    <w:name w:val="标题 8 Char"/>
    <w:basedOn w:val="a0"/>
    <w:link w:val="8"/>
    <w:uiPriority w:val="99"/>
    <w:qFormat/>
    <w:rsid w:val="00C40F12"/>
    <w:rPr>
      <w:rFonts w:ascii="Cambria" w:hAnsi="Cambria"/>
      <w:color w:val="404040"/>
    </w:rPr>
  </w:style>
  <w:style w:type="character" w:customStyle="1" w:styleId="9Char">
    <w:name w:val="标题 9 Char"/>
    <w:basedOn w:val="a0"/>
    <w:link w:val="9"/>
    <w:uiPriority w:val="99"/>
    <w:qFormat/>
    <w:rsid w:val="00C40F12"/>
    <w:rPr>
      <w:rFonts w:ascii="Cambria" w:hAnsi="Cambria"/>
      <w:i/>
      <w:iCs/>
      <w:color w:val="404040"/>
    </w:rPr>
  </w:style>
  <w:style w:type="paragraph" w:customStyle="1" w:styleId="Char1CharCharChar">
    <w:name w:val="Char1 Char Char Char"/>
    <w:basedOn w:val="a"/>
    <w:uiPriority w:val="99"/>
    <w:qFormat/>
    <w:rsid w:val="00C40F12"/>
    <w:pPr>
      <w:widowControl/>
      <w:spacing w:after="160" w:line="240" w:lineRule="exact"/>
      <w:ind w:firstLineChars="200" w:firstLine="200"/>
      <w:jc w:val="left"/>
    </w:pPr>
  </w:style>
  <w:style w:type="paragraph" w:customStyle="1" w:styleId="af8">
    <w:name w:val="章"/>
    <w:basedOn w:val="a"/>
    <w:link w:val="Charc"/>
    <w:uiPriority w:val="99"/>
    <w:qFormat/>
    <w:rsid w:val="00C40F12"/>
    <w:pPr>
      <w:spacing w:beforeLines="100" w:afterLines="100" w:line="300" w:lineRule="auto"/>
      <w:jc w:val="center"/>
      <w:outlineLvl w:val="0"/>
    </w:pPr>
    <w:rPr>
      <w:b/>
      <w:sz w:val="28"/>
    </w:rPr>
  </w:style>
  <w:style w:type="character" w:customStyle="1" w:styleId="Charc">
    <w:name w:val="章 Char"/>
    <w:link w:val="af8"/>
    <w:uiPriority w:val="99"/>
    <w:qFormat/>
    <w:locked/>
    <w:rsid w:val="00C40F12"/>
    <w:rPr>
      <w:rFonts w:ascii="Times New Roman" w:eastAsia="宋体" w:hAnsi="Times New Roman" w:cs="Times New Roman"/>
      <w:b/>
      <w:sz w:val="28"/>
      <w:szCs w:val="20"/>
    </w:rPr>
  </w:style>
  <w:style w:type="paragraph" w:customStyle="1" w:styleId="af9">
    <w:name w:val="节"/>
    <w:basedOn w:val="a"/>
    <w:uiPriority w:val="99"/>
    <w:qFormat/>
    <w:rsid w:val="00C40F12"/>
    <w:pPr>
      <w:spacing w:beforeLines="100" w:afterLines="100" w:line="300" w:lineRule="auto"/>
      <w:jc w:val="center"/>
      <w:outlineLvl w:val="1"/>
    </w:pPr>
    <w:rPr>
      <w:b/>
      <w:sz w:val="24"/>
    </w:rPr>
  </w:style>
  <w:style w:type="character" w:customStyle="1" w:styleId="Char4">
    <w:name w:val="纯文本 Char"/>
    <w:basedOn w:val="a0"/>
    <w:link w:val="a8"/>
    <w:qFormat/>
    <w:rsid w:val="00C40F12"/>
    <w:rPr>
      <w:rFonts w:ascii="宋体" w:eastAsia="宋体" w:hAnsi="Courier New" w:cs="Times New Roman"/>
      <w:szCs w:val="21"/>
    </w:rPr>
  </w:style>
  <w:style w:type="paragraph" w:customStyle="1" w:styleId="CharCharCharCharCharCharChar">
    <w:name w:val="Char Char Char Char Char Char Char"/>
    <w:basedOn w:val="a"/>
    <w:link w:val="CharCharCharCharCharCharCharChar1"/>
    <w:uiPriority w:val="99"/>
    <w:qFormat/>
    <w:rsid w:val="00C40F12"/>
    <w:pPr>
      <w:widowControl/>
      <w:spacing w:after="160" w:line="240" w:lineRule="exact"/>
      <w:jc w:val="left"/>
    </w:pPr>
    <w:rPr>
      <w:rFonts w:ascii="Arial" w:hAnsi="Arial"/>
      <w:b/>
      <w:sz w:val="24"/>
      <w:lang w:eastAsia="en-US"/>
    </w:rPr>
  </w:style>
  <w:style w:type="paragraph" w:customStyle="1" w:styleId="afa">
    <w:name w:val="注"/>
    <w:basedOn w:val="a"/>
    <w:link w:val="Chard"/>
    <w:uiPriority w:val="99"/>
    <w:qFormat/>
    <w:rsid w:val="00C40F12"/>
    <w:pPr>
      <w:ind w:leftChars="200" w:left="788" w:hangingChars="175" w:hanging="368"/>
    </w:pPr>
  </w:style>
  <w:style w:type="character" w:customStyle="1" w:styleId="Chard">
    <w:name w:val="注 Char"/>
    <w:link w:val="afa"/>
    <w:uiPriority w:val="99"/>
    <w:qFormat/>
    <w:locked/>
    <w:rsid w:val="00C40F12"/>
    <w:rPr>
      <w:rFonts w:ascii="Times New Roman" w:eastAsia="宋体" w:hAnsi="Times New Roman" w:cs="Times New Roman"/>
      <w:szCs w:val="20"/>
    </w:rPr>
  </w:style>
  <w:style w:type="paragraph" w:customStyle="1" w:styleId="afb">
    <w:name w:val="分条"/>
    <w:basedOn w:val="a"/>
    <w:link w:val="Chare"/>
    <w:uiPriority w:val="99"/>
    <w:qFormat/>
    <w:rsid w:val="00C40F12"/>
    <w:pPr>
      <w:spacing w:line="360" w:lineRule="auto"/>
      <w:ind w:firstLineChars="200" w:firstLine="200"/>
    </w:pPr>
    <w:rPr>
      <w:sz w:val="24"/>
    </w:rPr>
  </w:style>
  <w:style w:type="character" w:customStyle="1" w:styleId="Chare">
    <w:name w:val="分条 Char"/>
    <w:link w:val="afb"/>
    <w:uiPriority w:val="99"/>
    <w:qFormat/>
    <w:locked/>
    <w:rsid w:val="00C40F12"/>
    <w:rPr>
      <w:rFonts w:ascii="Times New Roman" w:eastAsia="宋体" w:hAnsi="Times New Roman" w:cs="Times New Roman"/>
      <w:sz w:val="24"/>
      <w:szCs w:val="20"/>
    </w:rPr>
  </w:style>
  <w:style w:type="paragraph" w:customStyle="1" w:styleId="afc">
    <w:name w:val="公式"/>
    <w:basedOn w:val="a"/>
    <w:link w:val="Charf"/>
    <w:uiPriority w:val="99"/>
    <w:qFormat/>
    <w:rsid w:val="00C40F12"/>
    <w:pPr>
      <w:spacing w:line="360" w:lineRule="auto"/>
      <w:jc w:val="right"/>
    </w:pPr>
    <w:rPr>
      <w:sz w:val="24"/>
    </w:rPr>
  </w:style>
  <w:style w:type="character" w:customStyle="1" w:styleId="Charf">
    <w:name w:val="公式 Char"/>
    <w:link w:val="afc"/>
    <w:uiPriority w:val="99"/>
    <w:qFormat/>
    <w:locked/>
    <w:rsid w:val="00C40F12"/>
    <w:rPr>
      <w:rFonts w:ascii="Times New Roman" w:eastAsia="宋体" w:hAnsi="Times New Roman" w:cs="Times New Roman"/>
      <w:sz w:val="24"/>
      <w:szCs w:val="20"/>
    </w:rPr>
  </w:style>
  <w:style w:type="paragraph" w:customStyle="1" w:styleId="afd">
    <w:name w:val="表"/>
    <w:basedOn w:val="a"/>
    <w:uiPriority w:val="99"/>
    <w:qFormat/>
    <w:rsid w:val="00C40F12"/>
    <w:pPr>
      <w:spacing w:line="300" w:lineRule="auto"/>
      <w:jc w:val="center"/>
    </w:pPr>
  </w:style>
  <w:style w:type="paragraph" w:customStyle="1" w:styleId="afe">
    <w:name w:val="表头"/>
    <w:basedOn w:val="a"/>
    <w:uiPriority w:val="99"/>
    <w:qFormat/>
    <w:rsid w:val="00C40F12"/>
    <w:pPr>
      <w:spacing w:beforeLines="50" w:afterLines="50" w:line="300" w:lineRule="auto"/>
      <w:jc w:val="center"/>
    </w:pPr>
    <w:rPr>
      <w:b/>
    </w:rPr>
  </w:style>
  <w:style w:type="paragraph" w:customStyle="1" w:styleId="11">
    <w:name w:val="条文1"/>
    <w:basedOn w:val="a"/>
    <w:uiPriority w:val="99"/>
    <w:qFormat/>
    <w:rsid w:val="00C40F12"/>
    <w:pPr>
      <w:spacing w:line="240" w:lineRule="atLeast"/>
      <w:ind w:firstLine="454"/>
    </w:pPr>
    <w:rPr>
      <w:sz w:val="24"/>
    </w:rPr>
  </w:style>
  <w:style w:type="paragraph" w:customStyle="1" w:styleId="aff">
    <w:name w:val="条文"/>
    <w:basedOn w:val="a"/>
    <w:uiPriority w:val="99"/>
    <w:qFormat/>
    <w:rsid w:val="00C40F12"/>
    <w:pPr>
      <w:spacing w:line="240" w:lineRule="atLeast"/>
    </w:pPr>
    <w:rPr>
      <w:sz w:val="24"/>
    </w:rPr>
  </w:style>
  <w:style w:type="character" w:customStyle="1" w:styleId="Char7">
    <w:name w:val="批注框文本 Char"/>
    <w:basedOn w:val="a0"/>
    <w:link w:val="ab"/>
    <w:uiPriority w:val="99"/>
    <w:semiHidden/>
    <w:qFormat/>
    <w:rsid w:val="00C40F12"/>
    <w:rPr>
      <w:rFonts w:ascii="Times New Roman" w:eastAsia="宋体" w:hAnsi="Times New Roman" w:cs="Times New Roman"/>
      <w:sz w:val="18"/>
      <w:szCs w:val="18"/>
    </w:rPr>
  </w:style>
  <w:style w:type="character" w:customStyle="1" w:styleId="Char1">
    <w:name w:val="批注文字 Char"/>
    <w:basedOn w:val="a0"/>
    <w:link w:val="a5"/>
    <w:uiPriority w:val="99"/>
    <w:qFormat/>
    <w:rsid w:val="00C40F12"/>
    <w:rPr>
      <w:rFonts w:ascii="Times New Roman" w:eastAsia="宋体" w:hAnsi="Times New Roman" w:cs="Times New Roman"/>
      <w:szCs w:val="20"/>
    </w:rPr>
  </w:style>
  <w:style w:type="character" w:customStyle="1" w:styleId="Chara">
    <w:name w:val="批注主题 Char"/>
    <w:basedOn w:val="Char1"/>
    <w:link w:val="af0"/>
    <w:uiPriority w:val="99"/>
    <w:semiHidden/>
    <w:qFormat/>
    <w:rsid w:val="00C40F12"/>
    <w:rPr>
      <w:rFonts w:ascii="Times New Roman" w:eastAsia="宋体" w:hAnsi="Times New Roman" w:cs="Times New Roman"/>
      <w:b/>
      <w:bCs/>
      <w:szCs w:val="20"/>
    </w:rPr>
  </w:style>
  <w:style w:type="character" w:customStyle="1" w:styleId="Char0">
    <w:name w:val="文档结构图 Char"/>
    <w:basedOn w:val="a0"/>
    <w:link w:val="a4"/>
    <w:uiPriority w:val="99"/>
    <w:semiHidden/>
    <w:qFormat/>
    <w:rsid w:val="00C40F12"/>
    <w:rPr>
      <w:rFonts w:ascii="Times New Roman" w:eastAsia="宋体" w:hAnsi="Times New Roman" w:cs="Times New Roman"/>
      <w:sz w:val="2"/>
      <w:szCs w:val="20"/>
      <w:shd w:val="clear" w:color="auto" w:fill="000080"/>
    </w:rPr>
  </w:style>
  <w:style w:type="paragraph" w:customStyle="1" w:styleId="32">
    <w:name w:val="标题3"/>
    <w:basedOn w:val="a"/>
    <w:uiPriority w:val="99"/>
    <w:qFormat/>
    <w:rsid w:val="00C40F12"/>
    <w:pPr>
      <w:adjustRightInd w:val="0"/>
      <w:spacing w:before="120" w:after="120"/>
      <w:jc w:val="center"/>
      <w:textAlignment w:val="baseline"/>
    </w:pPr>
    <w:rPr>
      <w:b/>
      <w:sz w:val="18"/>
    </w:rPr>
  </w:style>
  <w:style w:type="character" w:customStyle="1" w:styleId="Char3">
    <w:name w:val="正文文本缩进 Char"/>
    <w:basedOn w:val="a0"/>
    <w:link w:val="a7"/>
    <w:qFormat/>
    <w:rsid w:val="00C40F12"/>
    <w:rPr>
      <w:rFonts w:ascii="Times New Roman" w:eastAsia="宋体" w:hAnsi="Times New Roman" w:cs="Times New Roman"/>
      <w:szCs w:val="20"/>
    </w:rPr>
  </w:style>
  <w:style w:type="character" w:customStyle="1" w:styleId="Char5">
    <w:name w:val="日期 Char"/>
    <w:basedOn w:val="a0"/>
    <w:link w:val="a9"/>
    <w:uiPriority w:val="99"/>
    <w:qFormat/>
    <w:rsid w:val="00C40F12"/>
    <w:rPr>
      <w:rFonts w:ascii="Times New Roman" w:eastAsia="宋体" w:hAnsi="Times New Roman" w:cs="Times New Roman"/>
      <w:szCs w:val="20"/>
    </w:rPr>
  </w:style>
  <w:style w:type="paragraph" w:customStyle="1" w:styleId="08520">
    <w:name w:val="样式 小四 首行缩进:  0.85 厘米 行距: 固定值 20 磅"/>
    <w:basedOn w:val="a"/>
    <w:uiPriority w:val="99"/>
    <w:qFormat/>
    <w:rsid w:val="00C40F12"/>
    <w:pPr>
      <w:adjustRightInd w:val="0"/>
      <w:spacing w:line="360" w:lineRule="auto"/>
      <w:ind w:firstLine="482"/>
    </w:pPr>
    <w:rPr>
      <w:sz w:val="24"/>
    </w:rPr>
  </w:style>
  <w:style w:type="paragraph" w:customStyle="1" w:styleId="aff0">
    <w:name w:val="报告正文"/>
    <w:basedOn w:val="a"/>
    <w:uiPriority w:val="99"/>
    <w:qFormat/>
    <w:rsid w:val="00C40F12"/>
    <w:pPr>
      <w:snapToGrid w:val="0"/>
      <w:spacing w:line="400" w:lineRule="exact"/>
      <w:ind w:firstLine="482"/>
    </w:pPr>
    <w:rPr>
      <w:sz w:val="24"/>
    </w:rPr>
  </w:style>
  <w:style w:type="paragraph" w:customStyle="1" w:styleId="Charf0">
    <w:name w:val="Char"/>
    <w:basedOn w:val="a"/>
    <w:qFormat/>
    <w:rsid w:val="00C40F12"/>
    <w:rPr>
      <w:sz w:val="28"/>
      <w:szCs w:val="28"/>
    </w:rPr>
  </w:style>
  <w:style w:type="character" w:customStyle="1" w:styleId="3Char1">
    <w:name w:val="样式3 Char"/>
    <w:link w:val="33"/>
    <w:uiPriority w:val="99"/>
    <w:qFormat/>
    <w:locked/>
    <w:rsid w:val="00C40F12"/>
    <w:rPr>
      <w:rFonts w:ascii="宋体" w:eastAsia="宋体" w:hAnsi="宋体"/>
    </w:rPr>
  </w:style>
  <w:style w:type="paragraph" w:customStyle="1" w:styleId="33">
    <w:name w:val="样式3"/>
    <w:basedOn w:val="a"/>
    <w:link w:val="3Char1"/>
    <w:uiPriority w:val="99"/>
    <w:qFormat/>
    <w:rsid w:val="00C40F12"/>
    <w:pPr>
      <w:ind w:firstLine="420"/>
      <w:jc w:val="left"/>
    </w:pPr>
    <w:rPr>
      <w:rFonts w:ascii="宋体" w:hAnsi="宋体"/>
      <w:szCs w:val="22"/>
    </w:rPr>
  </w:style>
  <w:style w:type="character" w:customStyle="1" w:styleId="Charf1">
    <w:name w:val="新条文 Char"/>
    <w:link w:val="aff1"/>
    <w:uiPriority w:val="99"/>
    <w:qFormat/>
    <w:locked/>
    <w:rsid w:val="00C40F12"/>
    <w:rPr>
      <w:sz w:val="24"/>
    </w:rPr>
  </w:style>
  <w:style w:type="paragraph" w:customStyle="1" w:styleId="aff1">
    <w:name w:val="新条文"/>
    <w:link w:val="Charf1"/>
    <w:uiPriority w:val="99"/>
    <w:qFormat/>
    <w:rsid w:val="00C40F12"/>
    <w:pPr>
      <w:tabs>
        <w:tab w:val="left" w:pos="432"/>
        <w:tab w:val="left" w:pos="735"/>
      </w:tabs>
      <w:spacing w:line="400" w:lineRule="atLeast"/>
      <w:ind w:left="735" w:hanging="735"/>
    </w:pPr>
    <w:rPr>
      <w:kern w:val="2"/>
      <w:sz w:val="24"/>
      <w:szCs w:val="22"/>
    </w:rPr>
  </w:style>
  <w:style w:type="character" w:customStyle="1" w:styleId="Char10">
    <w:name w:val="说明 Char1"/>
    <w:link w:val="aff2"/>
    <w:uiPriority w:val="99"/>
    <w:qFormat/>
    <w:locked/>
    <w:rsid w:val="00C40F12"/>
    <w:rPr>
      <w:rFonts w:ascii="楷体_GB2312" w:eastAsia="楷体_GB2312"/>
      <w:sz w:val="24"/>
    </w:rPr>
  </w:style>
  <w:style w:type="paragraph" w:customStyle="1" w:styleId="aff2">
    <w:name w:val="说明"/>
    <w:basedOn w:val="a"/>
    <w:link w:val="Char10"/>
    <w:uiPriority w:val="99"/>
    <w:qFormat/>
    <w:rsid w:val="00C40F12"/>
    <w:pPr>
      <w:spacing w:line="400" w:lineRule="atLeast"/>
    </w:pPr>
    <w:rPr>
      <w:rFonts w:ascii="楷体_GB2312" w:eastAsia="楷体_GB2312"/>
      <w:sz w:val="24"/>
      <w:szCs w:val="22"/>
    </w:rPr>
  </w:style>
  <w:style w:type="character" w:customStyle="1" w:styleId="3Char0">
    <w:name w:val="正文文本缩进 3 Char"/>
    <w:basedOn w:val="a0"/>
    <w:link w:val="31"/>
    <w:uiPriority w:val="99"/>
    <w:qFormat/>
    <w:rsid w:val="00C40F12"/>
    <w:rPr>
      <w:rFonts w:ascii="Times New Roman" w:eastAsia="宋体" w:hAnsi="Times New Roman" w:cs="Times New Roman"/>
      <w:sz w:val="16"/>
      <w:szCs w:val="16"/>
    </w:rPr>
  </w:style>
  <w:style w:type="character" w:customStyle="1" w:styleId="2Char0">
    <w:name w:val="正文文本缩进 2 Char"/>
    <w:basedOn w:val="a0"/>
    <w:link w:val="22"/>
    <w:uiPriority w:val="99"/>
    <w:qFormat/>
    <w:rsid w:val="00C40F12"/>
    <w:rPr>
      <w:rFonts w:ascii="Times New Roman" w:eastAsia="宋体" w:hAnsi="Times New Roman" w:cs="Times New Roman"/>
      <w:szCs w:val="20"/>
    </w:rPr>
  </w:style>
  <w:style w:type="paragraph" w:customStyle="1" w:styleId="aff3">
    <w:name w:val="段落样式"/>
    <w:basedOn w:val="a"/>
    <w:link w:val="Charf2"/>
    <w:uiPriority w:val="99"/>
    <w:qFormat/>
    <w:rsid w:val="00C40F12"/>
    <w:pPr>
      <w:spacing w:line="400" w:lineRule="exact"/>
      <w:ind w:firstLineChars="200" w:firstLine="480"/>
    </w:pPr>
    <w:rPr>
      <w:sz w:val="24"/>
    </w:rPr>
  </w:style>
  <w:style w:type="character" w:customStyle="1" w:styleId="Charf2">
    <w:name w:val="段落样式 Char"/>
    <w:link w:val="aff3"/>
    <w:uiPriority w:val="99"/>
    <w:qFormat/>
    <w:locked/>
    <w:rsid w:val="00C40F12"/>
    <w:rPr>
      <w:rFonts w:ascii="Times New Roman" w:eastAsia="宋体" w:hAnsi="Times New Roman" w:cs="Times New Roman"/>
      <w:sz w:val="24"/>
      <w:szCs w:val="20"/>
    </w:rPr>
  </w:style>
  <w:style w:type="paragraph" w:customStyle="1" w:styleId="71">
    <w:name w:val="样式7"/>
    <w:basedOn w:val="a"/>
    <w:uiPriority w:val="99"/>
    <w:qFormat/>
    <w:rsid w:val="00C40F12"/>
    <w:pPr>
      <w:ind w:firstLine="420"/>
    </w:pPr>
  </w:style>
  <w:style w:type="paragraph" w:customStyle="1" w:styleId="Char40">
    <w:name w:val="Char4"/>
    <w:basedOn w:val="a"/>
    <w:uiPriority w:val="99"/>
    <w:rsid w:val="00C40F12"/>
    <w:rPr>
      <w:rFonts w:ascii="Tahoma" w:hAnsi="Tahoma"/>
      <w:sz w:val="24"/>
    </w:rPr>
  </w:style>
  <w:style w:type="paragraph" w:styleId="aff4">
    <w:name w:val="List Paragraph"/>
    <w:basedOn w:val="a"/>
    <w:uiPriority w:val="34"/>
    <w:qFormat/>
    <w:rsid w:val="00C40F12"/>
    <w:pPr>
      <w:spacing w:line="300" w:lineRule="auto"/>
      <w:ind w:firstLineChars="200" w:firstLine="420"/>
    </w:pPr>
    <w:rPr>
      <w:rFonts w:ascii="Calibri" w:hAnsi="Calibri"/>
      <w:szCs w:val="22"/>
    </w:rPr>
  </w:style>
  <w:style w:type="paragraph" w:customStyle="1" w:styleId="220">
    <w:name w:val="样式 正文首行缩进:  2 字符 + 宋体 首行缩进:  2 字符"/>
    <w:basedOn w:val="a"/>
    <w:uiPriority w:val="99"/>
    <w:rsid w:val="00C40F12"/>
    <w:pPr>
      <w:spacing w:line="400" w:lineRule="exact"/>
      <w:ind w:firstLineChars="200" w:firstLine="200"/>
    </w:pPr>
    <w:rPr>
      <w:sz w:val="24"/>
      <w:szCs w:val="24"/>
    </w:rPr>
  </w:style>
  <w:style w:type="paragraph" w:customStyle="1" w:styleId="221">
    <w:name w:val="样式 正文首行缩进:  2 字符 + 首行缩进:  2 字符"/>
    <w:basedOn w:val="a"/>
    <w:uiPriority w:val="99"/>
    <w:rsid w:val="00C40F12"/>
    <w:pPr>
      <w:spacing w:line="400" w:lineRule="exact"/>
      <w:ind w:firstLineChars="200" w:firstLine="200"/>
    </w:pPr>
    <w:rPr>
      <w:sz w:val="24"/>
    </w:rPr>
  </w:style>
  <w:style w:type="paragraph" w:customStyle="1" w:styleId="Char41">
    <w:name w:val="Char41"/>
    <w:basedOn w:val="a"/>
    <w:uiPriority w:val="99"/>
    <w:rsid w:val="00C40F12"/>
    <w:rPr>
      <w:rFonts w:ascii="Tahoma" w:hAnsi="Tahoma"/>
      <w:sz w:val="24"/>
    </w:rPr>
  </w:style>
  <w:style w:type="character" w:customStyle="1" w:styleId="Char2">
    <w:name w:val="正文文本 Char"/>
    <w:basedOn w:val="a0"/>
    <w:link w:val="a6"/>
    <w:uiPriority w:val="99"/>
    <w:rsid w:val="00C40F12"/>
    <w:rPr>
      <w:rFonts w:ascii="Times New Roman" w:eastAsia="宋体" w:hAnsi="Times New Roman" w:cs="Times New Roman"/>
      <w:szCs w:val="20"/>
    </w:rPr>
  </w:style>
  <w:style w:type="paragraph" w:customStyle="1" w:styleId="25">
    <w:name w:val="正文首行缩进:  2 字符"/>
    <w:basedOn w:val="a6"/>
    <w:uiPriority w:val="99"/>
    <w:rsid w:val="00C40F12"/>
    <w:pPr>
      <w:spacing w:line="398" w:lineRule="auto"/>
      <w:ind w:firstLineChars="200" w:firstLine="200"/>
    </w:pPr>
    <w:rPr>
      <w:sz w:val="24"/>
    </w:rPr>
  </w:style>
  <w:style w:type="paragraph" w:customStyle="1" w:styleId="Char11">
    <w:name w:val="Char1"/>
    <w:basedOn w:val="a"/>
    <w:uiPriority w:val="99"/>
    <w:qFormat/>
    <w:rsid w:val="00C40F12"/>
    <w:rPr>
      <w:szCs w:val="24"/>
    </w:rPr>
  </w:style>
  <w:style w:type="character" w:customStyle="1" w:styleId="Charf3">
    <w:name w:val="三级标题标题无缩进 Char"/>
    <w:link w:val="aff5"/>
    <w:uiPriority w:val="99"/>
    <w:qFormat/>
    <w:locked/>
    <w:rsid w:val="00C40F12"/>
    <w:rPr>
      <w:rFonts w:eastAsia="宋体"/>
      <w:sz w:val="24"/>
    </w:rPr>
  </w:style>
  <w:style w:type="paragraph" w:customStyle="1" w:styleId="aff5">
    <w:name w:val="三级标题标题无缩进"/>
    <w:basedOn w:val="a"/>
    <w:link w:val="Charf3"/>
    <w:uiPriority w:val="99"/>
    <w:qFormat/>
    <w:rsid w:val="00C40F12"/>
    <w:pPr>
      <w:snapToGrid w:val="0"/>
      <w:spacing w:line="400" w:lineRule="exact"/>
    </w:pPr>
    <w:rPr>
      <w:sz w:val="24"/>
      <w:szCs w:val="22"/>
    </w:rPr>
  </w:style>
  <w:style w:type="paragraph" w:customStyle="1" w:styleId="CharCharCharCharCharCharChar1">
    <w:name w:val="Char Char Char Char Char Char Char1"/>
    <w:basedOn w:val="a"/>
    <w:uiPriority w:val="99"/>
    <w:rsid w:val="00C40F12"/>
    <w:pPr>
      <w:widowControl/>
      <w:spacing w:after="160" w:line="240" w:lineRule="exact"/>
      <w:jc w:val="left"/>
    </w:pPr>
    <w:rPr>
      <w:rFonts w:ascii="Arial" w:hAnsi="Arial" w:cs="Verdana"/>
      <w:b/>
      <w:sz w:val="24"/>
      <w:szCs w:val="21"/>
      <w:lang w:eastAsia="en-US"/>
    </w:rPr>
  </w:style>
  <w:style w:type="character" w:customStyle="1" w:styleId="Charf4">
    <w:name w:val="规范正文 Char"/>
    <w:link w:val="aff6"/>
    <w:uiPriority w:val="99"/>
    <w:qFormat/>
    <w:locked/>
    <w:rsid w:val="00C40F12"/>
    <w:rPr>
      <w:rFonts w:eastAsia="宋体"/>
    </w:rPr>
  </w:style>
  <w:style w:type="paragraph" w:customStyle="1" w:styleId="aff6">
    <w:name w:val="规范正文"/>
    <w:basedOn w:val="220"/>
    <w:link w:val="Charf4"/>
    <w:uiPriority w:val="99"/>
    <w:rsid w:val="00C40F12"/>
    <w:rPr>
      <w:sz w:val="21"/>
      <w:szCs w:val="22"/>
    </w:rPr>
  </w:style>
  <w:style w:type="character" w:customStyle="1" w:styleId="Charf5">
    <w:name w:val="正文数字 Char"/>
    <w:link w:val="aff7"/>
    <w:uiPriority w:val="99"/>
    <w:qFormat/>
    <w:locked/>
    <w:rsid w:val="00C40F12"/>
    <w:rPr>
      <w:rFonts w:eastAsia="宋体"/>
      <w:b/>
      <w:sz w:val="24"/>
    </w:rPr>
  </w:style>
  <w:style w:type="paragraph" w:customStyle="1" w:styleId="aff7">
    <w:name w:val="正文数字"/>
    <w:basedOn w:val="aff5"/>
    <w:link w:val="Charf5"/>
    <w:uiPriority w:val="99"/>
    <w:rsid w:val="00C40F12"/>
    <w:rPr>
      <w:b/>
    </w:rPr>
  </w:style>
  <w:style w:type="character" w:customStyle="1" w:styleId="3Char2">
    <w:name w:val="单独标题3 Char"/>
    <w:link w:val="34"/>
    <w:uiPriority w:val="99"/>
    <w:locked/>
    <w:rsid w:val="00C40F12"/>
    <w:rPr>
      <w:rFonts w:ascii="Arial" w:eastAsia="黑体" w:hAnsi="Arial"/>
      <w:b/>
      <w:sz w:val="32"/>
    </w:rPr>
  </w:style>
  <w:style w:type="paragraph" w:customStyle="1" w:styleId="34">
    <w:name w:val="单独标题3"/>
    <w:basedOn w:val="a"/>
    <w:link w:val="3Char2"/>
    <w:uiPriority w:val="99"/>
    <w:qFormat/>
    <w:rsid w:val="00C40F12"/>
    <w:pPr>
      <w:keepNext/>
      <w:keepLines/>
      <w:spacing w:before="260" w:after="260" w:line="413" w:lineRule="auto"/>
      <w:jc w:val="center"/>
      <w:outlineLvl w:val="1"/>
    </w:pPr>
    <w:rPr>
      <w:rFonts w:ascii="Arial" w:eastAsia="黑体" w:hAnsi="Arial"/>
      <w:b/>
      <w:sz w:val="32"/>
      <w:szCs w:val="22"/>
    </w:rPr>
  </w:style>
  <w:style w:type="character" w:customStyle="1" w:styleId="Charb">
    <w:name w:val="正文首行缩进 Char"/>
    <w:basedOn w:val="Char2"/>
    <w:link w:val="af1"/>
    <w:uiPriority w:val="99"/>
    <w:rsid w:val="00C40F12"/>
    <w:rPr>
      <w:rFonts w:ascii="Times New Roman" w:eastAsia="宋体" w:hAnsi="Times New Roman" w:cs="Times New Roman"/>
      <w:szCs w:val="24"/>
    </w:rPr>
  </w:style>
  <w:style w:type="paragraph" w:customStyle="1" w:styleId="CharCharCharChar">
    <w:name w:val="Char Char Char Char"/>
    <w:basedOn w:val="a"/>
    <w:uiPriority w:val="99"/>
    <w:rsid w:val="00C40F12"/>
    <w:rPr>
      <w:rFonts w:ascii="Tahoma" w:hAnsi="Tahoma"/>
      <w:sz w:val="24"/>
    </w:rPr>
  </w:style>
  <w:style w:type="paragraph" w:customStyle="1" w:styleId="aff8">
    <w:name w:val="条文说明"/>
    <w:basedOn w:val="afb"/>
    <w:uiPriority w:val="99"/>
    <w:qFormat/>
    <w:rsid w:val="00C40F12"/>
    <w:pPr>
      <w:ind w:firstLine="480"/>
    </w:pPr>
    <w:rPr>
      <w:rFonts w:eastAsia="仿宋_GB2312"/>
      <w:szCs w:val="24"/>
    </w:rPr>
  </w:style>
  <w:style w:type="character" w:customStyle="1" w:styleId="HTMLChar">
    <w:name w:val="HTML 预设格式 Char"/>
    <w:basedOn w:val="a0"/>
    <w:link w:val="HTML"/>
    <w:uiPriority w:val="99"/>
    <w:rsid w:val="00C40F12"/>
    <w:rPr>
      <w:rFonts w:ascii="Courier New" w:eastAsia="宋体" w:hAnsi="Courier New" w:cs="Times New Roman"/>
      <w:sz w:val="20"/>
      <w:szCs w:val="20"/>
    </w:rPr>
  </w:style>
  <w:style w:type="character" w:customStyle="1" w:styleId="2Char2">
    <w:name w:val="样式 标题 2 + 居中 Char"/>
    <w:link w:val="26"/>
    <w:uiPriority w:val="99"/>
    <w:locked/>
    <w:rsid w:val="00C40F12"/>
    <w:rPr>
      <w:rFonts w:ascii="Arial" w:eastAsia="黑体" w:hAnsi="Arial"/>
      <w:b/>
      <w:sz w:val="32"/>
      <w:szCs w:val="22"/>
    </w:rPr>
  </w:style>
  <w:style w:type="paragraph" w:customStyle="1" w:styleId="26">
    <w:name w:val="样式 标题 2 + 居中"/>
    <w:basedOn w:val="20"/>
    <w:link w:val="2Char2"/>
    <w:uiPriority w:val="99"/>
    <w:rsid w:val="00C40F12"/>
    <w:pPr>
      <w:spacing w:line="413" w:lineRule="auto"/>
      <w:jc w:val="center"/>
    </w:pPr>
    <w:rPr>
      <w:bCs w:val="0"/>
      <w:szCs w:val="22"/>
    </w:rPr>
  </w:style>
  <w:style w:type="paragraph" w:customStyle="1" w:styleId="12">
    <w:name w:val="样式 标题 1 + 二号 居中"/>
    <w:basedOn w:val="1"/>
    <w:uiPriority w:val="99"/>
    <w:qFormat/>
    <w:rsid w:val="00C40F12"/>
    <w:pPr>
      <w:tabs>
        <w:tab w:val="clear" w:pos="425"/>
      </w:tabs>
      <w:ind w:left="0" w:firstLine="0"/>
      <w:jc w:val="center"/>
    </w:pPr>
    <w:rPr>
      <w:rFonts w:cs="宋体"/>
      <w:bCs/>
    </w:rPr>
  </w:style>
  <w:style w:type="paragraph" w:customStyle="1" w:styleId="aff9">
    <w:name w:val="一太郎"/>
    <w:uiPriority w:val="99"/>
    <w:rsid w:val="00C40F12"/>
    <w:pPr>
      <w:widowControl w:val="0"/>
      <w:wordWrap w:val="0"/>
      <w:autoSpaceDE w:val="0"/>
      <w:autoSpaceDN w:val="0"/>
      <w:adjustRightInd w:val="0"/>
      <w:spacing w:line="309" w:lineRule="exact"/>
      <w:jc w:val="both"/>
    </w:pPr>
    <w:rPr>
      <w:rFonts w:ascii="Times New Roman" w:eastAsia="MS Mincho" w:hAnsi="Times New Roman" w:cs="MS Mincho"/>
      <w:sz w:val="21"/>
      <w:szCs w:val="21"/>
      <w:lang w:eastAsia="ja-JP"/>
    </w:rPr>
  </w:style>
  <w:style w:type="paragraph" w:customStyle="1" w:styleId="CharCharCharCharCharChar">
    <w:name w:val="Char Char Char Char Char Char"/>
    <w:basedOn w:val="a"/>
    <w:uiPriority w:val="99"/>
    <w:rsid w:val="00C40F12"/>
    <w:pPr>
      <w:widowControl/>
      <w:spacing w:after="160" w:line="240" w:lineRule="exact"/>
      <w:ind w:firstLineChars="200" w:firstLine="200"/>
      <w:jc w:val="left"/>
    </w:pPr>
  </w:style>
  <w:style w:type="paragraph" w:customStyle="1" w:styleId="13">
    <w:name w:val="修订1"/>
    <w:hidden/>
    <w:uiPriority w:val="99"/>
    <w:semiHidden/>
    <w:rsid w:val="00C40F12"/>
    <w:rPr>
      <w:rFonts w:ascii="Times New Roman" w:eastAsia="宋体" w:hAnsi="Times New Roman" w:cs="Times New Roman"/>
      <w:kern w:val="2"/>
      <w:sz w:val="21"/>
    </w:rPr>
  </w:style>
  <w:style w:type="paragraph" w:customStyle="1" w:styleId="CharCharCharCharCharCharCharCharCharCharCharCharCharCharChar">
    <w:name w:val="Char Char Char Char Char Char Char Char Char Char Char Char Char Char Char"/>
    <w:basedOn w:val="a"/>
    <w:uiPriority w:val="99"/>
    <w:qFormat/>
    <w:rsid w:val="00C40F12"/>
    <w:pPr>
      <w:widowControl/>
      <w:spacing w:after="160" w:line="240" w:lineRule="exact"/>
      <w:ind w:firstLineChars="200" w:firstLine="200"/>
      <w:jc w:val="left"/>
    </w:p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uiPriority w:val="99"/>
    <w:qFormat/>
    <w:rsid w:val="00C40F12"/>
    <w:pPr>
      <w:widowControl/>
      <w:spacing w:after="160" w:line="240" w:lineRule="exact"/>
      <w:ind w:firstLineChars="200" w:firstLine="200"/>
      <w:jc w:val="left"/>
    </w:pPr>
  </w:style>
  <w:style w:type="paragraph" w:customStyle="1" w:styleId="Default">
    <w:name w:val="Default"/>
    <w:uiPriority w:val="99"/>
    <w:qFormat/>
    <w:rsid w:val="00C40F12"/>
    <w:pPr>
      <w:widowControl w:val="0"/>
      <w:autoSpaceDE w:val="0"/>
      <w:autoSpaceDN w:val="0"/>
      <w:adjustRightInd w:val="0"/>
    </w:pPr>
    <w:rPr>
      <w:rFonts w:ascii="Calibri" w:eastAsia="宋体" w:hAnsi="Calibri" w:cs="Calibri"/>
      <w:color w:val="000000"/>
      <w:sz w:val="24"/>
      <w:szCs w:val="24"/>
    </w:rPr>
  </w:style>
  <w:style w:type="character" w:customStyle="1" w:styleId="Charf6">
    <w:name w:val="段 Char"/>
    <w:link w:val="affa"/>
    <w:qFormat/>
    <w:locked/>
    <w:rsid w:val="00C40F12"/>
    <w:rPr>
      <w:rFonts w:ascii="宋体"/>
    </w:rPr>
  </w:style>
  <w:style w:type="paragraph" w:customStyle="1" w:styleId="affa">
    <w:name w:val="段"/>
    <w:link w:val="Charf6"/>
    <w:qFormat/>
    <w:rsid w:val="00C40F12"/>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affb">
    <w:name w:val="一级条标题"/>
    <w:next w:val="affa"/>
    <w:link w:val="CharChar"/>
    <w:qFormat/>
    <w:rsid w:val="00C40F12"/>
    <w:pPr>
      <w:tabs>
        <w:tab w:val="left" w:pos="1680"/>
      </w:tabs>
      <w:spacing w:beforeLines="50" w:afterLines="50"/>
      <w:ind w:left="1260" w:hanging="420"/>
      <w:outlineLvl w:val="2"/>
    </w:pPr>
    <w:rPr>
      <w:rFonts w:ascii="黑体" w:eastAsia="黑体" w:hAnsi="Times New Roman" w:cs="Times New Roman"/>
      <w:sz w:val="21"/>
      <w:szCs w:val="21"/>
    </w:rPr>
  </w:style>
  <w:style w:type="character" w:customStyle="1" w:styleId="def">
    <w:name w:val="def"/>
    <w:uiPriority w:val="99"/>
    <w:qFormat/>
    <w:rsid w:val="00C40F12"/>
    <w:rPr>
      <w:rFonts w:cs="Times New Roman"/>
    </w:rPr>
  </w:style>
  <w:style w:type="paragraph" w:customStyle="1" w:styleId="CharCharCharCharCharCharChar2">
    <w:name w:val="Char Char Char Char Char Char Char2"/>
    <w:basedOn w:val="a"/>
    <w:link w:val="CharCharCharCharCharCharCharChar"/>
    <w:uiPriority w:val="99"/>
    <w:qFormat/>
    <w:rsid w:val="00C40F12"/>
    <w:pPr>
      <w:widowControl/>
      <w:topLinePunct/>
      <w:adjustRightInd w:val="0"/>
      <w:spacing w:after="160" w:line="240" w:lineRule="exact"/>
      <w:jc w:val="left"/>
    </w:pPr>
    <w:rPr>
      <w:rFonts w:ascii="Arial" w:hAnsi="Arial"/>
      <w:b/>
      <w:sz w:val="24"/>
      <w:lang w:eastAsia="en-US"/>
    </w:rPr>
  </w:style>
  <w:style w:type="paragraph" w:customStyle="1" w:styleId="affc">
    <w:name w:val="封面标准英文名称"/>
    <w:qFormat/>
    <w:rsid w:val="00C40F12"/>
    <w:pPr>
      <w:widowControl w:val="0"/>
      <w:spacing w:before="370" w:line="400" w:lineRule="exact"/>
      <w:jc w:val="center"/>
    </w:pPr>
    <w:rPr>
      <w:rFonts w:ascii="Times New Roman" w:eastAsia="宋体" w:hAnsi="Times New Roman" w:cs="Times New Roman"/>
      <w:sz w:val="28"/>
    </w:rPr>
  </w:style>
  <w:style w:type="paragraph" w:customStyle="1" w:styleId="affd">
    <w:name w:val="正文表标题"/>
    <w:next w:val="affa"/>
    <w:uiPriority w:val="99"/>
    <w:qFormat/>
    <w:rsid w:val="00C40F12"/>
    <w:pPr>
      <w:jc w:val="center"/>
    </w:pPr>
    <w:rPr>
      <w:rFonts w:ascii="黑体" w:eastAsia="黑体" w:hAnsi="Times New Roman" w:cs="Times New Roman"/>
      <w:sz w:val="21"/>
    </w:rPr>
  </w:style>
  <w:style w:type="character" w:customStyle="1" w:styleId="lablecss">
    <w:name w:val="lablecss"/>
    <w:uiPriority w:val="99"/>
    <w:qFormat/>
    <w:rsid w:val="00C40F12"/>
    <w:rPr>
      <w:rFonts w:cs="Times New Roman"/>
    </w:rPr>
  </w:style>
  <w:style w:type="character" w:customStyle="1" w:styleId="2Char1">
    <w:name w:val="正文文本 2 Char"/>
    <w:basedOn w:val="a0"/>
    <w:link w:val="24"/>
    <w:uiPriority w:val="99"/>
    <w:qFormat/>
    <w:rsid w:val="00C40F12"/>
    <w:rPr>
      <w:rFonts w:ascii="Times New Roman" w:eastAsia="宋体" w:hAnsi="Times New Roman" w:cs="Times New Roman"/>
      <w:szCs w:val="20"/>
    </w:rPr>
  </w:style>
  <w:style w:type="character" w:customStyle="1" w:styleId="trans">
    <w:name w:val="trans"/>
    <w:uiPriority w:val="99"/>
    <w:qFormat/>
    <w:rsid w:val="00C40F12"/>
    <w:rPr>
      <w:rFonts w:cs="Times New Roman"/>
    </w:rPr>
  </w:style>
  <w:style w:type="character" w:customStyle="1" w:styleId="word">
    <w:name w:val="word"/>
    <w:uiPriority w:val="99"/>
    <w:qFormat/>
    <w:rsid w:val="00C40F12"/>
    <w:rPr>
      <w:rFonts w:cs="Times New Roman"/>
    </w:rPr>
  </w:style>
  <w:style w:type="table" w:customStyle="1" w:styleId="TableGrid1">
    <w:name w:val="Table Grid1"/>
    <w:uiPriority w:val="99"/>
    <w:qFormat/>
    <w:rsid w:val="00C40F1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qFormat/>
    <w:rsid w:val="00C40F1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qFormat/>
    <w:rsid w:val="00C40F1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qFormat/>
    <w:rsid w:val="00C40F1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qFormat/>
    <w:rsid w:val="00C40F1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qFormat/>
    <w:rsid w:val="00C40F1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qFormat/>
    <w:rsid w:val="00C40F1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Title0">
    <w:name w:val="Article Title"/>
    <w:basedOn w:val="CharCharCharCharCharCharChar2"/>
    <w:link w:val="ArticleTitleChar"/>
    <w:uiPriority w:val="99"/>
    <w:qFormat/>
    <w:rsid w:val="00C40F12"/>
    <w:pPr>
      <w:spacing w:before="312" w:after="312"/>
      <w:jc w:val="center"/>
      <w:outlineLvl w:val="0"/>
    </w:pPr>
    <w:rPr>
      <w:rFonts w:ascii="黑体" w:eastAsia="黑体" w:hAnsi="黑体"/>
      <w:b w:val="0"/>
      <w:color w:val="000000"/>
      <w:sz w:val="28"/>
    </w:rPr>
  </w:style>
  <w:style w:type="character" w:customStyle="1" w:styleId="CharCharCharCharCharCharCharChar">
    <w:name w:val="Char Char Char Char Char Char Char Char"/>
    <w:link w:val="CharCharCharCharCharCharChar2"/>
    <w:uiPriority w:val="99"/>
    <w:qFormat/>
    <w:locked/>
    <w:rsid w:val="00C40F12"/>
    <w:rPr>
      <w:rFonts w:ascii="Arial" w:eastAsia="宋体" w:hAnsi="Arial" w:cs="Times New Roman"/>
      <w:b/>
      <w:kern w:val="0"/>
      <w:sz w:val="24"/>
      <w:szCs w:val="20"/>
      <w:lang w:eastAsia="en-US"/>
    </w:rPr>
  </w:style>
  <w:style w:type="character" w:customStyle="1" w:styleId="ArticleTitleChar">
    <w:name w:val="Article Title Char"/>
    <w:link w:val="ArticleTitle0"/>
    <w:uiPriority w:val="99"/>
    <w:qFormat/>
    <w:locked/>
    <w:rsid w:val="00C40F12"/>
    <w:rPr>
      <w:rFonts w:ascii="黑体" w:eastAsia="黑体" w:hAnsi="黑体" w:cs="Times New Roman"/>
      <w:color w:val="000000"/>
      <w:kern w:val="0"/>
      <w:sz w:val="28"/>
      <w:szCs w:val="20"/>
      <w:lang w:eastAsia="en-US"/>
    </w:rPr>
  </w:style>
  <w:style w:type="paragraph" w:customStyle="1" w:styleId="Body">
    <w:name w:val="Body"/>
    <w:basedOn w:val="a"/>
    <w:link w:val="BodyChar"/>
    <w:uiPriority w:val="99"/>
    <w:qFormat/>
    <w:rsid w:val="00C40F12"/>
    <w:pPr>
      <w:numPr>
        <w:ilvl w:val="2"/>
        <w:numId w:val="3"/>
      </w:numPr>
      <w:tabs>
        <w:tab w:val="left" w:pos="3261"/>
      </w:tabs>
      <w:adjustRightInd w:val="0"/>
      <w:spacing w:line="360" w:lineRule="auto"/>
      <w:outlineLvl w:val="2"/>
    </w:pPr>
    <w:rPr>
      <w:color w:val="000000"/>
      <w:sz w:val="24"/>
    </w:rPr>
  </w:style>
  <w:style w:type="paragraph" w:customStyle="1" w:styleId="Description">
    <w:name w:val="Description"/>
    <w:basedOn w:val="a"/>
    <w:link w:val="DescriptionChar"/>
    <w:qFormat/>
    <w:rsid w:val="00C40F12"/>
    <w:pPr>
      <w:adjustRightInd w:val="0"/>
      <w:spacing w:line="360" w:lineRule="auto"/>
      <w:outlineLvl w:val="2"/>
    </w:pPr>
    <w:rPr>
      <w:rFonts w:ascii="华文新魏" w:eastAsia="华文新魏"/>
    </w:rPr>
  </w:style>
  <w:style w:type="character" w:customStyle="1" w:styleId="BodyChar">
    <w:name w:val="Body Char"/>
    <w:link w:val="Body"/>
    <w:uiPriority w:val="99"/>
    <w:qFormat/>
    <w:locked/>
    <w:rsid w:val="00C40F12"/>
    <w:rPr>
      <w:color w:val="000000"/>
      <w:sz w:val="24"/>
    </w:rPr>
  </w:style>
  <w:style w:type="paragraph" w:customStyle="1" w:styleId="CharterTitle0">
    <w:name w:val="Charter Title"/>
    <w:basedOn w:val="afb"/>
    <w:link w:val="CharterTitleChar"/>
    <w:uiPriority w:val="99"/>
    <w:qFormat/>
    <w:rsid w:val="00C40F12"/>
    <w:pPr>
      <w:spacing w:before="312" w:after="312"/>
      <w:ind w:firstLine="482"/>
      <w:jc w:val="center"/>
      <w:outlineLvl w:val="1"/>
    </w:pPr>
    <w:rPr>
      <w:rFonts w:ascii="黑体" w:eastAsia="黑体" w:hAnsi="黑体"/>
      <w:b/>
      <w:color w:val="000000"/>
    </w:rPr>
  </w:style>
  <w:style w:type="character" w:customStyle="1" w:styleId="DescriptionChar">
    <w:name w:val="Description Char"/>
    <w:link w:val="Description"/>
    <w:qFormat/>
    <w:locked/>
    <w:rsid w:val="00C40F12"/>
    <w:rPr>
      <w:rFonts w:ascii="华文新魏" w:eastAsia="华文新魏" w:hAnsi="Times New Roman" w:cs="Times New Roman"/>
      <w:szCs w:val="20"/>
    </w:rPr>
  </w:style>
  <w:style w:type="paragraph" w:customStyle="1" w:styleId="BodyTitle">
    <w:name w:val="Body Title"/>
    <w:basedOn w:val="Body"/>
    <w:link w:val="BodyTitleChar"/>
    <w:uiPriority w:val="99"/>
    <w:qFormat/>
    <w:rsid w:val="00C40F12"/>
    <w:rPr>
      <w:b/>
    </w:rPr>
  </w:style>
  <w:style w:type="character" w:customStyle="1" w:styleId="CharterTitleChar">
    <w:name w:val="Charter Title Char"/>
    <w:link w:val="CharterTitle0"/>
    <w:uiPriority w:val="99"/>
    <w:qFormat/>
    <w:locked/>
    <w:rsid w:val="00C40F12"/>
    <w:rPr>
      <w:rFonts w:ascii="黑体" w:eastAsia="黑体" w:hAnsi="黑体" w:cs="Times New Roman"/>
      <w:b/>
      <w:color w:val="000000"/>
      <w:sz w:val="24"/>
      <w:szCs w:val="20"/>
    </w:rPr>
  </w:style>
  <w:style w:type="paragraph" w:customStyle="1" w:styleId="NormalBody">
    <w:name w:val="Normal Body"/>
    <w:basedOn w:val="a"/>
    <w:link w:val="NormalBodyChar"/>
    <w:uiPriority w:val="99"/>
    <w:qFormat/>
    <w:rsid w:val="00C40F12"/>
    <w:pPr>
      <w:spacing w:line="360" w:lineRule="auto"/>
      <w:ind w:firstLineChars="250" w:firstLine="600"/>
    </w:pPr>
    <w:rPr>
      <w:color w:val="000000"/>
      <w:sz w:val="24"/>
    </w:rPr>
  </w:style>
  <w:style w:type="character" w:customStyle="1" w:styleId="BodyTitleChar">
    <w:name w:val="Body Title Char"/>
    <w:link w:val="BodyTitle"/>
    <w:uiPriority w:val="99"/>
    <w:qFormat/>
    <w:locked/>
    <w:rsid w:val="00C40F12"/>
    <w:rPr>
      <w:b/>
      <w:color w:val="000000"/>
      <w:sz w:val="24"/>
    </w:rPr>
  </w:style>
  <w:style w:type="character" w:customStyle="1" w:styleId="NormalBodyChar">
    <w:name w:val="Normal Body Char"/>
    <w:link w:val="NormalBody"/>
    <w:uiPriority w:val="99"/>
    <w:locked/>
    <w:rsid w:val="00C40F12"/>
    <w:rPr>
      <w:rFonts w:ascii="Times New Roman" w:eastAsia="宋体" w:hAnsi="Times New Roman" w:cs="Times New Roman"/>
      <w:color w:val="000000"/>
      <w:sz w:val="24"/>
      <w:szCs w:val="20"/>
    </w:rPr>
  </w:style>
  <w:style w:type="paragraph" w:customStyle="1" w:styleId="articletitle">
    <w:name w:val="article title"/>
    <w:basedOn w:val="CharCharCharCharCharCharChar"/>
    <w:link w:val="articletitleChar0"/>
    <w:uiPriority w:val="99"/>
    <w:qFormat/>
    <w:rsid w:val="00C40F12"/>
    <w:pPr>
      <w:numPr>
        <w:numId w:val="3"/>
      </w:numPr>
      <w:spacing w:after="0" w:line="360" w:lineRule="auto"/>
      <w:jc w:val="center"/>
      <w:outlineLvl w:val="0"/>
    </w:pPr>
    <w:rPr>
      <w:rFonts w:ascii="黑体" w:eastAsia="黑体" w:hAnsi="黑体"/>
      <w:color w:val="000000"/>
      <w:sz w:val="28"/>
    </w:rPr>
  </w:style>
  <w:style w:type="paragraph" w:customStyle="1" w:styleId="chartertitle">
    <w:name w:val="charter title"/>
    <w:basedOn w:val="CharterTitle0"/>
    <w:link w:val="chartertitleChar0"/>
    <w:uiPriority w:val="99"/>
    <w:qFormat/>
    <w:rsid w:val="00C40F12"/>
    <w:pPr>
      <w:numPr>
        <w:ilvl w:val="1"/>
        <w:numId w:val="3"/>
      </w:numPr>
      <w:ind w:firstLineChars="0" w:firstLine="0"/>
    </w:pPr>
  </w:style>
  <w:style w:type="character" w:customStyle="1" w:styleId="CharCharCharCharCharCharCharChar1">
    <w:name w:val="Char Char Char Char Char Char Char Char1"/>
    <w:link w:val="CharCharCharCharCharCharChar"/>
    <w:uiPriority w:val="99"/>
    <w:locked/>
    <w:rsid w:val="00C40F12"/>
    <w:rPr>
      <w:rFonts w:ascii="Arial" w:eastAsia="宋体" w:hAnsi="Arial" w:cs="Times New Roman"/>
      <w:b/>
      <w:kern w:val="0"/>
      <w:sz w:val="24"/>
      <w:szCs w:val="20"/>
      <w:lang w:eastAsia="en-US"/>
    </w:rPr>
  </w:style>
  <w:style w:type="character" w:customStyle="1" w:styleId="articletitleChar0">
    <w:name w:val="article title Char"/>
    <w:link w:val="articletitle"/>
    <w:uiPriority w:val="99"/>
    <w:qFormat/>
    <w:locked/>
    <w:rsid w:val="00C40F12"/>
    <w:rPr>
      <w:rFonts w:ascii="黑体" w:eastAsia="黑体" w:hAnsi="黑体"/>
      <w:b/>
      <w:color w:val="000000"/>
      <w:sz w:val="28"/>
      <w:lang w:eastAsia="en-US"/>
    </w:rPr>
  </w:style>
  <w:style w:type="paragraph" w:customStyle="1" w:styleId="NumberedBody">
    <w:name w:val="Numbered Body"/>
    <w:basedOn w:val="Body"/>
    <w:link w:val="NumberedBodyChar"/>
    <w:uiPriority w:val="99"/>
    <w:qFormat/>
    <w:rsid w:val="00C40F12"/>
    <w:pPr>
      <w:numPr>
        <w:numId w:val="4"/>
      </w:numPr>
      <w:tabs>
        <w:tab w:val="left" w:pos="425"/>
      </w:tabs>
    </w:pPr>
  </w:style>
  <w:style w:type="character" w:customStyle="1" w:styleId="chartertitleChar0">
    <w:name w:val="charter title Char"/>
    <w:link w:val="chartertitle"/>
    <w:uiPriority w:val="99"/>
    <w:qFormat/>
    <w:locked/>
    <w:rsid w:val="00C40F12"/>
    <w:rPr>
      <w:rFonts w:ascii="黑体" w:eastAsia="黑体" w:hAnsi="黑体"/>
      <w:b/>
      <w:color w:val="000000"/>
      <w:sz w:val="24"/>
    </w:rPr>
  </w:style>
  <w:style w:type="character" w:customStyle="1" w:styleId="NumberedBodyChar">
    <w:name w:val="Numbered Body Char"/>
    <w:link w:val="NumberedBody"/>
    <w:uiPriority w:val="99"/>
    <w:qFormat/>
    <w:locked/>
    <w:rsid w:val="00C40F12"/>
    <w:rPr>
      <w:color w:val="000000"/>
      <w:sz w:val="24"/>
    </w:rPr>
  </w:style>
  <w:style w:type="table" w:customStyle="1" w:styleId="TableGrid8">
    <w:name w:val="Table Grid8"/>
    <w:uiPriority w:val="99"/>
    <w:qFormat/>
    <w:rsid w:val="00C40F1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A">
    <w:name w:val="DescriptionA"/>
    <w:basedOn w:val="a"/>
    <w:link w:val="DescriptionAChar"/>
    <w:uiPriority w:val="99"/>
    <w:qFormat/>
    <w:rsid w:val="00C40F12"/>
    <w:rPr>
      <w:rFonts w:ascii="华文新魏" w:eastAsia="华文新魏"/>
    </w:rPr>
  </w:style>
  <w:style w:type="character" w:customStyle="1" w:styleId="DescriptionAChar">
    <w:name w:val="DescriptionA Char"/>
    <w:link w:val="DescriptionA"/>
    <w:uiPriority w:val="99"/>
    <w:qFormat/>
    <w:locked/>
    <w:rsid w:val="00C40F12"/>
    <w:rPr>
      <w:rFonts w:ascii="华文新魏" w:eastAsia="华文新魏" w:hAnsi="Times New Roman" w:cs="Times New Roman"/>
      <w:szCs w:val="20"/>
    </w:rPr>
  </w:style>
  <w:style w:type="paragraph" w:customStyle="1" w:styleId="affe">
    <w:name w:val="章标题"/>
    <w:next w:val="affa"/>
    <w:uiPriority w:val="99"/>
    <w:rsid w:val="00C40F12"/>
    <w:pPr>
      <w:spacing w:beforeLines="100" w:afterLines="100"/>
      <w:ind w:left="360" w:hanging="360"/>
      <w:jc w:val="both"/>
      <w:outlineLvl w:val="1"/>
    </w:pPr>
    <w:rPr>
      <w:rFonts w:ascii="黑体" w:eastAsia="黑体" w:hAnsi="Times New Roman" w:cs="Times New Roman"/>
      <w:sz w:val="21"/>
    </w:rPr>
  </w:style>
  <w:style w:type="paragraph" w:customStyle="1" w:styleId="afff">
    <w:name w:val="二级条标题"/>
    <w:basedOn w:val="affb"/>
    <w:next w:val="affa"/>
    <w:uiPriority w:val="99"/>
    <w:qFormat/>
    <w:rsid w:val="00C40F12"/>
    <w:pPr>
      <w:tabs>
        <w:tab w:val="clear" w:pos="1680"/>
      </w:tabs>
      <w:spacing w:before="50" w:after="50"/>
      <w:ind w:left="0" w:firstLine="0"/>
      <w:outlineLvl w:val="3"/>
    </w:pPr>
  </w:style>
  <w:style w:type="paragraph" w:customStyle="1" w:styleId="afff0">
    <w:name w:val="三级条标题"/>
    <w:basedOn w:val="afff"/>
    <w:next w:val="affa"/>
    <w:uiPriority w:val="99"/>
    <w:qFormat/>
    <w:rsid w:val="00C40F12"/>
    <w:pPr>
      <w:outlineLvl w:val="4"/>
    </w:pPr>
  </w:style>
  <w:style w:type="paragraph" w:customStyle="1" w:styleId="afff1">
    <w:name w:val="四级条标题"/>
    <w:basedOn w:val="afff0"/>
    <w:next w:val="affa"/>
    <w:uiPriority w:val="99"/>
    <w:rsid w:val="00C40F12"/>
    <w:pPr>
      <w:outlineLvl w:val="5"/>
    </w:pPr>
  </w:style>
  <w:style w:type="paragraph" w:customStyle="1" w:styleId="afff2">
    <w:name w:val="五级条标题"/>
    <w:basedOn w:val="afff1"/>
    <w:next w:val="affa"/>
    <w:uiPriority w:val="99"/>
    <w:qFormat/>
    <w:rsid w:val="00C40F12"/>
    <w:pPr>
      <w:outlineLvl w:val="6"/>
    </w:pPr>
  </w:style>
  <w:style w:type="paragraph" w:customStyle="1" w:styleId="35">
    <w:name w:val="章节3级"/>
    <w:basedOn w:val="a"/>
    <w:uiPriority w:val="99"/>
    <w:rsid w:val="00C40F12"/>
    <w:pPr>
      <w:spacing w:beforeLines="50" w:line="360" w:lineRule="auto"/>
      <w:jc w:val="left"/>
      <w:outlineLvl w:val="0"/>
    </w:pPr>
    <w:rPr>
      <w:rFonts w:ascii="Cambria" w:eastAsia="黑体" w:hAnsi="Cambria"/>
      <w:bCs/>
      <w:sz w:val="24"/>
      <w:szCs w:val="32"/>
    </w:rPr>
  </w:style>
  <w:style w:type="paragraph" w:customStyle="1" w:styleId="27">
    <w:name w:val="章节2级"/>
    <w:basedOn w:val="a"/>
    <w:uiPriority w:val="99"/>
    <w:rsid w:val="00C40F12"/>
    <w:pPr>
      <w:spacing w:before="240" w:line="360" w:lineRule="auto"/>
      <w:jc w:val="left"/>
      <w:outlineLvl w:val="0"/>
    </w:pPr>
    <w:rPr>
      <w:rFonts w:ascii="Cambria" w:eastAsia="黑体" w:hAnsi="Cambria"/>
      <w:bCs/>
      <w:sz w:val="28"/>
      <w:szCs w:val="32"/>
    </w:rPr>
  </w:style>
  <w:style w:type="character" w:styleId="afff3">
    <w:name w:val="Placeholder Text"/>
    <w:uiPriority w:val="99"/>
    <w:semiHidden/>
    <w:qFormat/>
    <w:rsid w:val="00C40F12"/>
    <w:rPr>
      <w:rFonts w:cs="Times New Roman"/>
      <w:color w:val="808080"/>
    </w:rPr>
  </w:style>
  <w:style w:type="table" w:customStyle="1" w:styleId="TableGrid9">
    <w:name w:val="Table Grid9"/>
    <w:basedOn w:val="a1"/>
    <w:uiPriority w:val="99"/>
    <w:rsid w:val="00C40F1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qFormat/>
    <w:rsid w:val="00C40F12"/>
    <w:rPr>
      <w:rFonts w:ascii="宋体" w:eastAsia="宋体" w:hAnsi="宋体" w:cs="宋体" w:hint="eastAsia"/>
      <w:color w:val="000000"/>
      <w:sz w:val="22"/>
      <w:szCs w:val="22"/>
      <w:u w:val="none"/>
    </w:rPr>
  </w:style>
  <w:style w:type="character" w:customStyle="1" w:styleId="CharChar">
    <w:name w:val="一级条标题 Char Char"/>
    <w:link w:val="affb"/>
    <w:rsid w:val="00C40F12"/>
    <w:rPr>
      <w:rFonts w:ascii="黑体" w:eastAsia="黑体" w:hAnsi="Times New Roman" w:cs="Times New Roman"/>
      <w:kern w:val="0"/>
      <w:szCs w:val="21"/>
    </w:rPr>
  </w:style>
  <w:style w:type="character" w:customStyle="1" w:styleId="Charf7">
    <w:name w:val="一级条标题 Char"/>
    <w:qFormat/>
    <w:locked/>
    <w:rsid w:val="00C40F12"/>
    <w:rPr>
      <w:rFonts w:eastAsia="黑体"/>
      <w:sz w:val="21"/>
      <w:lang w:val="en-US" w:eastAsia="zh-CN" w:bidi="ar-SA"/>
    </w:rPr>
  </w:style>
  <w:style w:type="character" w:customStyle="1" w:styleId="1CharChar">
    <w:name w:val="标准1 Char Char"/>
    <w:link w:val="14"/>
    <w:qFormat/>
    <w:locked/>
    <w:rsid w:val="00C40F12"/>
    <w:rPr>
      <w:rFonts w:ascii="黑体" w:hAnsi="Arial"/>
      <w:b/>
      <w:sz w:val="28"/>
    </w:rPr>
  </w:style>
  <w:style w:type="paragraph" w:customStyle="1" w:styleId="14">
    <w:name w:val="标准1"/>
    <w:basedOn w:val="20"/>
    <w:link w:val="1CharChar"/>
    <w:qFormat/>
    <w:rsid w:val="00C40F12"/>
    <w:pPr>
      <w:keepNext w:val="0"/>
      <w:keepLines w:val="0"/>
      <w:widowControl/>
      <w:numPr>
        <w:ilvl w:val="0"/>
        <w:numId w:val="0"/>
      </w:numPr>
      <w:tabs>
        <w:tab w:val="left" w:pos="0"/>
        <w:tab w:val="left" w:pos="5826"/>
      </w:tabs>
      <w:spacing w:line="400" w:lineRule="exact"/>
      <w:ind w:left="5826" w:hanging="576"/>
      <w:jc w:val="center"/>
    </w:pPr>
    <w:rPr>
      <w:rFonts w:ascii="黑体" w:eastAsiaTheme="minorEastAsia"/>
      <w:bCs w:val="0"/>
      <w:sz w:val="28"/>
      <w:szCs w:val="22"/>
    </w:rPr>
  </w:style>
  <w:style w:type="character" w:customStyle="1" w:styleId="afff4">
    <w:name w:val="二级标题"/>
    <w:qFormat/>
    <w:rsid w:val="00C40F12"/>
    <w:rPr>
      <w:rFonts w:ascii="黑体" w:eastAsia="黑体"/>
      <w:b/>
      <w:color w:val="000000"/>
      <w:kern w:val="0"/>
      <w:sz w:val="21"/>
    </w:rPr>
  </w:style>
  <w:style w:type="character" w:customStyle="1" w:styleId="2CharChar">
    <w:name w:val="标准2 Char Char"/>
    <w:link w:val="28"/>
    <w:locked/>
    <w:rsid w:val="00C40F12"/>
    <w:rPr>
      <w:rFonts w:ascii="黑体"/>
      <w:sz w:val="28"/>
    </w:rPr>
  </w:style>
  <w:style w:type="paragraph" w:customStyle="1" w:styleId="28">
    <w:name w:val="标准2"/>
    <w:basedOn w:val="3"/>
    <w:link w:val="2CharChar"/>
    <w:rsid w:val="00C40F12"/>
    <w:pPr>
      <w:keepNext w:val="0"/>
      <w:keepLines w:val="0"/>
      <w:numPr>
        <w:ilvl w:val="0"/>
        <w:numId w:val="0"/>
      </w:numPr>
      <w:tabs>
        <w:tab w:val="left" w:pos="432"/>
        <w:tab w:val="left" w:pos="851"/>
      </w:tabs>
      <w:spacing w:before="0" w:after="0" w:line="400" w:lineRule="exact"/>
      <w:ind w:left="432" w:hanging="432"/>
      <w:jc w:val="left"/>
    </w:pPr>
    <w:rPr>
      <w:rFonts w:ascii="黑体"/>
      <w:b w:val="0"/>
      <w:bCs w:val="0"/>
      <w:sz w:val="28"/>
      <w:szCs w:val="22"/>
    </w:rPr>
  </w:style>
  <w:style w:type="character" w:customStyle="1" w:styleId="Char">
    <w:name w:val="正文缩进 Char"/>
    <w:link w:val="a3"/>
    <w:qFormat/>
    <w:rsid w:val="00C40F12"/>
    <w:rPr>
      <w:rFonts w:ascii="Times New Roman" w:eastAsia="宋体" w:hAnsi="Times New Roman" w:cs="Times New Roman"/>
      <w:kern w:val="0"/>
      <w:sz w:val="20"/>
      <w:szCs w:val="24"/>
    </w:rPr>
  </w:style>
  <w:style w:type="paragraph" w:customStyle="1" w:styleId="-1">
    <w:name w:val="脚注文本-1"/>
    <w:basedOn w:val="aa"/>
    <w:next w:val="aa"/>
    <w:rsid w:val="00C40F12"/>
    <w:rPr>
      <w:rFonts w:ascii="宋体" w:hAnsi="宋体"/>
      <w:color w:val="000000"/>
      <w:sz w:val="18"/>
      <w:szCs w:val="21"/>
    </w:rPr>
  </w:style>
  <w:style w:type="character" w:customStyle="1" w:styleId="Char6">
    <w:name w:val="尾注文本 Char"/>
    <w:basedOn w:val="a0"/>
    <w:link w:val="aa"/>
    <w:uiPriority w:val="99"/>
    <w:semiHidden/>
    <w:rsid w:val="00C40F12"/>
    <w:rPr>
      <w:rFonts w:ascii="Times New Roman" w:eastAsia="宋体" w:hAnsi="Times New Roman" w:cs="Times New Roman"/>
      <w:szCs w:val="20"/>
    </w:rPr>
  </w:style>
  <w:style w:type="paragraph" w:customStyle="1" w:styleId="15">
    <w:name w:val="1级标题"/>
    <w:basedOn w:val="a"/>
    <w:qFormat/>
    <w:rsid w:val="00C40F12"/>
    <w:pPr>
      <w:autoSpaceDE w:val="0"/>
      <w:autoSpaceDN w:val="0"/>
      <w:adjustRightInd w:val="0"/>
      <w:snapToGrid w:val="0"/>
      <w:spacing w:beforeLines="100" w:afterLines="100" w:line="360" w:lineRule="auto"/>
      <w:jc w:val="center"/>
      <w:outlineLvl w:val="0"/>
    </w:pPr>
    <w:rPr>
      <w:rFonts w:ascii="黑体" w:eastAsia="黑体" w:hAnsi="宋体"/>
      <w:b/>
      <w:bCs/>
      <w:sz w:val="28"/>
      <w:szCs w:val="28"/>
      <w:lang w:val="zh-CN"/>
    </w:rPr>
  </w:style>
  <w:style w:type="paragraph" w:customStyle="1" w:styleId="afff5">
    <w:name w:val="注×："/>
    <w:rsid w:val="00C40F12"/>
    <w:pPr>
      <w:widowControl w:val="0"/>
      <w:tabs>
        <w:tab w:val="left" w:pos="360"/>
      </w:tabs>
      <w:autoSpaceDE w:val="0"/>
      <w:autoSpaceDN w:val="0"/>
      <w:spacing w:after="200" w:line="276" w:lineRule="auto"/>
      <w:jc w:val="both"/>
    </w:pPr>
    <w:rPr>
      <w:rFonts w:ascii="宋体" w:eastAsia="宋体" w:hAnsi="Calibri" w:cs="Times New Roman"/>
      <w:sz w:val="18"/>
      <w:szCs w:val="18"/>
    </w:rPr>
  </w:style>
  <w:style w:type="paragraph" w:customStyle="1" w:styleId="A13">
    <w:name w:val="A标题1（3号主体居中）"/>
    <w:basedOn w:val="a"/>
    <w:qFormat/>
    <w:rsid w:val="00C40F12"/>
    <w:pPr>
      <w:jc w:val="center"/>
    </w:pPr>
    <w:rPr>
      <w:rFonts w:cs="Plotter"/>
      <w:b/>
      <w:sz w:val="32"/>
      <w:szCs w:val="32"/>
    </w:rPr>
  </w:style>
  <w:style w:type="paragraph" w:customStyle="1" w:styleId="29">
    <w:name w:val="正文2"/>
    <w:basedOn w:val="a"/>
    <w:qFormat/>
    <w:rsid w:val="00C40F12"/>
    <w:pPr>
      <w:ind w:firstLineChars="200" w:firstLine="200"/>
    </w:pPr>
  </w:style>
  <w:style w:type="paragraph" w:customStyle="1" w:styleId="16">
    <w:name w:val="表格标题1"/>
    <w:basedOn w:val="a"/>
    <w:qFormat/>
    <w:rsid w:val="00C40F12"/>
    <w:pPr>
      <w:spacing w:afterLines="50"/>
      <w:jc w:val="center"/>
    </w:pPr>
    <w:rPr>
      <w:rFonts w:eastAsia="黑体"/>
      <w:b/>
    </w:rPr>
  </w:style>
  <w:style w:type="paragraph" w:customStyle="1" w:styleId="afff6">
    <w:name w:val="表格"/>
    <w:basedOn w:val="29"/>
    <w:qFormat/>
    <w:rsid w:val="00C40F12"/>
    <w:pPr>
      <w:ind w:firstLineChars="0" w:firstLine="0"/>
      <w:jc w:val="center"/>
    </w:pPr>
    <w:rPr>
      <w:szCs w:val="21"/>
    </w:rPr>
  </w:style>
  <w:style w:type="paragraph" w:customStyle="1" w:styleId="17">
    <w:name w:val="列出段落1"/>
    <w:basedOn w:val="a"/>
    <w:uiPriority w:val="34"/>
    <w:qFormat/>
    <w:rsid w:val="003F0BB7"/>
    <w:pPr>
      <w:ind w:firstLineChars="200" w:firstLine="420"/>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wmf"/><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80"/>
    <customShpInfo spid="_x0000_s1084"/>
  </customShpExt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83E1EE-7998-4486-B5F4-95CA5DA254CB}">
  <ds:schemaRefs>
    <ds:schemaRef ds:uri="http://www.yonyou.com/datasource"/>
  </ds:schemaRefs>
</ds:datastoreItem>
</file>

<file path=customXml/itemProps3.xml><?xml version="1.0" encoding="utf-8"?>
<ds:datastoreItem xmlns:ds="http://schemas.openxmlformats.org/officeDocument/2006/customXml" ds:itemID="{D76751E7-CFBE-4EE2-88E0-5A85EF7F5F13}">
  <ds:schemaRefs>
    <ds:schemaRef ds:uri="http://www.yonyou.com/relation"/>
  </ds:schemaRefs>
</ds:datastoreItem>
</file>

<file path=customXml/itemProps4.xml><?xml version="1.0" encoding="utf-8"?>
<ds:datastoreItem xmlns:ds="http://schemas.openxmlformats.org/officeDocument/2006/customXml" ds:itemID="{AE5DCF5C-4EFC-4B89-9A58-E3F6DE86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3704</TotalTime>
  <Pages>60</Pages>
  <Words>6568</Words>
  <Characters>37444</Characters>
  <Application>Microsoft Office Word</Application>
  <DocSecurity>0</DocSecurity>
  <Lines>312</Lines>
  <Paragraphs>87</Paragraphs>
  <ScaleCrop>false</ScaleCrop>
  <Company>P R C</Company>
  <LinksUpToDate>false</LinksUpToDate>
  <CharactersWithSpaces>43925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李珊珊</dc:creator>
  <cp:lastModifiedBy>李珊珊</cp:lastModifiedBy>
  <cp:revision>1256</cp:revision>
  <cp:lastPrinted>2020-06-16T10:25:00Z</cp:lastPrinted>
  <dcterms:created xsi:type="dcterms:W3CDTF">2019-03-29T05:19:00Z</dcterms:created>
  <dcterms:modified xsi:type="dcterms:W3CDTF">2024-07-12T04:14:00Z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